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4751648"/>
        <w:docPartObj>
          <w:docPartGallery w:val="Cover Pages"/>
          <w:docPartUnique/>
        </w:docPartObj>
      </w:sdtPr>
      <w:sdtContent>
        <w:p w14:paraId="14514C6C" w14:textId="77777777" w:rsidR="00D66A42" w:rsidRDefault="00D66A42" w:rsidP="00D66A42">
          <w:r>
            <w:rPr>
              <w:noProof/>
            </w:rPr>
            <mc:AlternateContent>
              <mc:Choice Requires="wps">
                <w:drawing>
                  <wp:anchor distT="0" distB="0" distL="114300" distR="114300" simplePos="0" relativeHeight="251660289" behindDoc="0" locked="0" layoutInCell="1" allowOverlap="1" wp14:anchorId="45FF87D5" wp14:editId="781D8A8D">
                    <wp:simplePos x="0" y="0"/>
                    <wp:positionH relativeFrom="page">
                      <wp:posOffset>4320540</wp:posOffset>
                    </wp:positionH>
                    <wp:positionV relativeFrom="paragraph">
                      <wp:posOffset>7620</wp:posOffset>
                    </wp:positionV>
                    <wp:extent cx="3211830" cy="9189720"/>
                    <wp:effectExtent l="0" t="0" r="762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9189720"/>
                            </a:xfrm>
                            <a:prstGeom prst="rect">
                              <a:avLst/>
                            </a:prstGeom>
                            <a:solidFill>
                              <a:schemeClr val="bg1">
                                <a:lumMod val="95000"/>
                              </a:schemeClr>
                            </a:solidFill>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FF9460">
                  <v:rect id="Rectangle 365" style="position:absolute;margin-left:340.2pt;margin-top:.6pt;width:252.9pt;height:723.6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f2f2f2 [3052]" stroked="f" w14:anchorId="08D9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">
                    <w10:wrap anchorx="page"/>
                  </v:rect>
                </w:pict>
              </mc:Fallback>
            </mc:AlternateContent>
          </w:r>
        </w:p>
        <w:p w14:paraId="0DED9664" w14:textId="77777777" w:rsidR="00D66A42" w:rsidRDefault="00D66A42" w:rsidP="00D66A42">
          <w:r>
            <w:rPr>
              <w:noProof/>
            </w:rPr>
            <mc:AlternateContent>
              <mc:Choice Requires="wps">
                <w:drawing>
                  <wp:anchor distT="0" distB="0" distL="114300" distR="114300" simplePos="0" relativeHeight="251662337" behindDoc="0" locked="0" layoutInCell="1" allowOverlap="1" wp14:anchorId="76CE4FE6" wp14:editId="63DC1C38">
                    <wp:simplePos x="0" y="0"/>
                    <wp:positionH relativeFrom="column">
                      <wp:posOffset>4491355</wp:posOffset>
                    </wp:positionH>
                    <wp:positionV relativeFrom="paragraph">
                      <wp:posOffset>9525</wp:posOffset>
                    </wp:positionV>
                    <wp:extent cx="1155700" cy="844550"/>
                    <wp:effectExtent l="0" t="0" r="0" b="0"/>
                    <wp:wrapNone/>
                    <wp:docPr id="4" name="Tekstvak 4"/>
                    <wp:cNvGraphicFramePr/>
                    <a:graphic xmlns:a="http://schemas.openxmlformats.org/drawingml/2006/main">
                      <a:graphicData uri="http://schemas.microsoft.com/office/word/2010/wordprocessingShape">
                        <wps:wsp>
                          <wps:cNvSpPr txBox="1"/>
                          <wps:spPr>
                            <a:xfrm>
                              <a:off x="0" y="0"/>
                              <a:ext cx="1155700" cy="844550"/>
                            </a:xfrm>
                            <a:prstGeom prst="rect">
                              <a:avLst/>
                            </a:prstGeom>
                            <a:noFill/>
                            <a:ln>
                              <a:noFill/>
                            </a:ln>
                          </wps:spPr>
                          <wps:txbx>
                            <w:txbxContent>
                              <w:p w14:paraId="6E790FB8" w14:textId="77777777" w:rsidR="00D66A42" w:rsidRPr="00D66A42" w:rsidRDefault="00D66A42" w:rsidP="00D66A42">
                                <w:pPr>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66A42">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5910CF">
                  <v:shapetype id="_x0000_t202" coordsize="21600,21600" o:spt="202" path="m,l,21600r21600,l21600,xe" w14:anchorId="76CE4FE6">
                    <v:stroke joinstyle="miter"/>
                    <v:path gradientshapeok="t" o:connecttype="rect"/>
                  </v:shapetype>
                  <v:shape id="Tekstvak 4" style="position:absolute;margin-left:353.65pt;margin-top:.75pt;width:91pt;height:66.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">
                    <v:textbox>
                      <w:txbxContent>
                        <w:p w:rsidRPr="00D66A42" w:rsidR="00D66A42" w:rsidP="00D66A42" w:rsidRDefault="00D66A42" w14:paraId="1FBE425F" w14:textId="77777777">
                          <w:pPr>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66A42">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2022</w:t>
                          </w:r>
                        </w:p>
                      </w:txbxContent>
                    </v:textbox>
                  </v:shape>
                </w:pict>
              </mc:Fallback>
            </mc:AlternateContent>
          </w:r>
        </w:p>
      </w:sdtContent>
    </w:sdt>
    <w:p w14:paraId="6EAF34EB" w14:textId="77777777" w:rsidR="00D66A42" w:rsidRDefault="00D66A42" w:rsidP="00D66A42">
      <w:pPr>
        <w:rPr>
          <w:rFonts w:ascii="Open Sans" w:hAnsi="Open Sans" w:cs="Open Sans"/>
        </w:rPr>
      </w:pPr>
    </w:p>
    <w:p w14:paraId="528E1D39" w14:textId="77777777" w:rsidR="00D66A42" w:rsidRDefault="00D66A42" w:rsidP="00D66A42">
      <w:pPr>
        <w:rPr>
          <w:rFonts w:ascii="Open Sans" w:hAnsi="Open Sans" w:cs="Open Sans"/>
        </w:rPr>
      </w:pPr>
      <w:r>
        <w:rPr>
          <w:noProof/>
        </w:rPr>
        <mc:AlternateContent>
          <mc:Choice Requires="wps">
            <w:drawing>
              <wp:anchor distT="0" distB="0" distL="114300" distR="114300" simplePos="0" relativeHeight="251661313" behindDoc="0" locked="0" layoutInCell="1" allowOverlap="1" wp14:anchorId="0E337F51" wp14:editId="68A7FA46">
                <wp:simplePos x="0" y="0"/>
                <wp:positionH relativeFrom="column">
                  <wp:posOffset>-880744</wp:posOffset>
                </wp:positionH>
                <wp:positionV relativeFrom="paragraph">
                  <wp:posOffset>343535</wp:posOffset>
                </wp:positionV>
                <wp:extent cx="6908800" cy="640080"/>
                <wp:effectExtent l="0" t="0" r="25400" b="21590"/>
                <wp:wrapNone/>
                <wp:docPr id="43217400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640080"/>
                        </a:xfrm>
                        <a:prstGeom prst="rect">
                          <a:avLst/>
                        </a:prstGeom>
                        <a:solidFill>
                          <a:schemeClr val="bg1">
                            <a:lumMod val="65000"/>
                          </a:schemeClr>
                        </a:solidFill>
                        <a:ln w="12700">
                          <a:solidFill>
                            <a:schemeClr val="bg1"/>
                          </a:solidFill>
                          <a:miter lim="800000"/>
                          <a:headEnd/>
                          <a:tailEnd/>
                        </a:ln>
                      </wps:spPr>
                      <wps:txbx>
                        <w:txbxContent>
                          <w:p w14:paraId="496252B3" w14:textId="14511D6E" w:rsidR="00D66A42" w:rsidRPr="00B05A10" w:rsidRDefault="0001361C" w:rsidP="00D66A42">
                            <w:pPr>
                              <w:pStyle w:val="Geenafstand"/>
                              <w:jc w:val="right"/>
                              <w:rPr>
                                <w:rFonts w:asciiTheme="majorHAnsi" w:eastAsiaTheme="majorEastAsia" w:hAnsiTheme="majorHAnsi" w:cstheme="majorBidi"/>
                                <w:color w:val="FFFFFF" w:themeColor="background1"/>
                                <w:sz w:val="60"/>
                                <w:szCs w:val="60"/>
                              </w:rPr>
                            </w:pPr>
                            <w:proofErr w:type="spellStart"/>
                            <w:r w:rsidRPr="0001361C">
                              <w:rPr>
                                <w:rFonts w:eastAsiaTheme="majorEastAsia" w:cstheme="minorHAnsi"/>
                                <w:color w:val="FFFFFF" w:themeColor="background1"/>
                                <w:sz w:val="60"/>
                                <w:szCs w:val="60"/>
                              </w:rPr>
                              <w:t>Schoolondersteuningsprofiel</w:t>
                            </w:r>
                            <w:proofErr w:type="spellEnd"/>
                          </w:p>
                        </w:txbxContent>
                      </wps:txbx>
                      <wps:bodyPr rot="0" vert="horz" wrap="square" lIns="182880" tIns="45720" rIns="182880" bIns="45720" anchor="ctr" anchorCtr="0" upright="1">
                        <a:sp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057DB28F">
              <v:rect xmlns:o="urn:schemas-microsoft-com:office:office" xmlns:v="urn:schemas-microsoft-com:vml" id="Rechthoek 16" style="position:absolute;margin-left:-69.35pt;margin-top:27.05pt;width:544pt;height:50.4pt;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a5a5a5 [2092]" strokecolor="white [3212]" strokeweight="1pt" w14:anchorId="0E337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">
                <v:textbox style="mso-fit-shape-to-text:t" inset="14.4pt,,14.4pt">
                  <w:txbxContent>
                    <w:p w:rsidRPr="00B05A10" w:rsidR="00D66A42" w:rsidP="00D66A42" w:rsidRDefault="0001361C" w14:paraId="6E670218" w14:textId="14511D6E">
                      <w:pPr>
                        <w:pStyle w:val="Geenafstand"/>
                        <w:jc w:val="right"/>
                        <w:rPr>
                          <w:rFonts w:asciiTheme="majorHAnsi" w:hAnsiTheme="majorHAnsi" w:eastAsiaTheme="majorEastAsia" w:cstheme="majorBidi"/>
                          <w:color w:val="FFFFFF" w:themeColor="background1"/>
                          <w:sz w:val="60"/>
                          <w:szCs w:val="60"/>
                        </w:rPr>
                      </w:pPr>
                      <w:r w:rsidRPr="0001361C">
                        <w:rPr>
                          <w:rFonts w:eastAsiaTheme="majorEastAsia" w:cstheme="minorHAnsi"/>
                          <w:color w:val="FFFFFF" w:themeColor="background1"/>
                          <w:sz w:val="60"/>
                          <w:szCs w:val="60"/>
                        </w:rPr>
                        <w:t>Schoolondersteuningsprofiel</w:t>
                      </w:r>
                    </w:p>
                  </w:txbxContent>
                </v:textbox>
              </v:rect>
            </w:pict>
          </mc:Fallback>
        </mc:AlternateContent>
      </w:r>
    </w:p>
    <w:p w14:paraId="3103E54E" w14:textId="77777777" w:rsidR="00D66A42" w:rsidRDefault="00D66A42" w:rsidP="00D66A42"/>
    <w:p w14:paraId="7D80B3C1" w14:textId="77777777" w:rsidR="00D66A42" w:rsidRDefault="00D66A42" w:rsidP="00D66A42">
      <w:pPr>
        <w:rPr>
          <w:rFonts w:ascii="Open Sans" w:hAnsi="Open Sans" w:cs="Open Sans"/>
        </w:rPr>
      </w:pPr>
    </w:p>
    <w:p w14:paraId="4D7CEBD3" w14:textId="77777777" w:rsidR="00D66A42" w:rsidRDefault="00D66A42" w:rsidP="00D66A42">
      <w:pPr>
        <w:rPr>
          <w:rFonts w:ascii="Open Sans" w:hAnsi="Open Sans" w:cs="Open Sans"/>
        </w:rPr>
      </w:pPr>
    </w:p>
    <w:p w14:paraId="4C6FC91B" w14:textId="77777777" w:rsidR="00D66A42" w:rsidRDefault="00D66A42" w:rsidP="00D66A42">
      <w:pPr>
        <w:rPr>
          <w:rFonts w:ascii="Open Sans" w:hAnsi="Open Sans" w:cs="Open Sans"/>
        </w:rPr>
      </w:pPr>
    </w:p>
    <w:p w14:paraId="7782E746" w14:textId="77777777" w:rsidR="00D66A42" w:rsidRDefault="00D66A42" w:rsidP="00D66A42">
      <w:pPr>
        <w:rPr>
          <w:rFonts w:ascii="Open Sans" w:hAnsi="Open Sans" w:cs="Open Sans"/>
        </w:rPr>
      </w:pPr>
    </w:p>
    <w:p w14:paraId="73EF59CB" w14:textId="77777777" w:rsidR="00D66A42" w:rsidRDefault="00D66A42" w:rsidP="00D66A42">
      <w:pPr>
        <w:rPr>
          <w:rFonts w:ascii="Open Sans" w:hAnsi="Open Sans" w:cs="Open Sans"/>
        </w:rPr>
      </w:pPr>
    </w:p>
    <w:p w14:paraId="4054BA35" w14:textId="77777777" w:rsidR="00D66A42" w:rsidRDefault="00D66A42" w:rsidP="00D66A42">
      <w:pPr>
        <w:rPr>
          <w:rFonts w:ascii="Open Sans" w:hAnsi="Open Sans" w:cs="Open Sans"/>
        </w:rPr>
      </w:pPr>
    </w:p>
    <w:p w14:paraId="0D7847AB" w14:textId="77777777" w:rsidR="00D66A42" w:rsidRDefault="00D66A42" w:rsidP="00D66A42">
      <w:pPr>
        <w:rPr>
          <w:rFonts w:ascii="Open Sans" w:hAnsi="Open Sans" w:cs="Open Sans"/>
        </w:rPr>
      </w:pPr>
    </w:p>
    <w:p w14:paraId="5A621860" w14:textId="77777777" w:rsidR="00D66A42" w:rsidRDefault="00D66A42" w:rsidP="00D66A42">
      <w:pPr>
        <w:rPr>
          <w:rFonts w:ascii="Open Sans" w:hAnsi="Open Sans" w:cs="Open Sans"/>
        </w:rPr>
      </w:pPr>
    </w:p>
    <w:p w14:paraId="004E0FFE" w14:textId="77777777" w:rsidR="00D66A42" w:rsidRDefault="00D66A42" w:rsidP="00D66A42">
      <w:pPr>
        <w:rPr>
          <w:rFonts w:ascii="Open Sans" w:hAnsi="Open Sans" w:cs="Open Sans"/>
        </w:rPr>
      </w:pPr>
    </w:p>
    <w:p w14:paraId="4DC83314" w14:textId="77777777" w:rsidR="00D66A42" w:rsidRDefault="00D66A42" w:rsidP="00D66A42">
      <w:pPr>
        <w:rPr>
          <w:rFonts w:ascii="Open Sans" w:hAnsi="Open Sans" w:cs="Open Sans"/>
        </w:rPr>
      </w:pPr>
    </w:p>
    <w:p w14:paraId="145C5BC3" w14:textId="77777777" w:rsidR="00D66A42" w:rsidRDefault="00D66A42" w:rsidP="00D66A42">
      <w:pPr>
        <w:rPr>
          <w:rFonts w:ascii="Open Sans" w:hAnsi="Open Sans" w:cs="Open Sans"/>
        </w:rPr>
      </w:pPr>
      <w:r w:rsidRPr="000A5FE6">
        <w:rPr>
          <w:rFonts w:ascii="Open Sans" w:hAnsi="Open Sans" w:cs="Open Sans"/>
          <w:noProof/>
        </w:rPr>
        <mc:AlternateContent>
          <mc:Choice Requires="wps">
            <w:drawing>
              <wp:anchor distT="0" distB="0" distL="457200" distR="114300" simplePos="0" relativeHeight="251663361" behindDoc="0" locked="0" layoutInCell="0" allowOverlap="1" wp14:anchorId="0F3943F2" wp14:editId="08BB0E3E">
                <wp:simplePos x="0" y="0"/>
                <wp:positionH relativeFrom="page">
                  <wp:posOffset>4899660</wp:posOffset>
                </wp:positionH>
                <wp:positionV relativeFrom="margin">
                  <wp:posOffset>5425440</wp:posOffset>
                </wp:positionV>
                <wp:extent cx="2011680" cy="3431540"/>
                <wp:effectExtent l="0" t="0" r="7620" b="0"/>
                <wp:wrapSquare wrapText="bothSides"/>
                <wp:docPr id="216" name="Auto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431540"/>
                        </a:xfrm>
                        <a:prstGeom prst="rect">
                          <a:avLst/>
                        </a:prstGeom>
                        <a:solidFill>
                          <a:schemeClr val="tx2">
                            <a:lumMod val="20000"/>
                            <a:lumOff val="80000"/>
                            <a:alpha val="34902"/>
                          </a:schemeClr>
                        </a:solidFill>
                      </wps:spPr>
                      <wps:txbx>
                        <w:txbxContent>
                          <w:p w14:paraId="69D1F13C" w14:textId="34835FBA" w:rsidR="00D66A42" w:rsidRPr="0001361C" w:rsidRDefault="00D66A42" w:rsidP="0001361C">
                            <w:pPr>
                              <w:spacing w:before="480" w:after="240"/>
                              <w:rPr>
                                <w:b/>
                                <w:bCs/>
                                <w:color w:val="17365D" w:themeColor="text2" w:themeShade="BF"/>
                                <w:sz w:val="24"/>
                                <w:szCs w:val="24"/>
                              </w:rPr>
                            </w:pPr>
                            <w:r w:rsidRPr="0001361C">
                              <w:rPr>
                                <w:b/>
                                <w:bCs/>
                                <w:color w:val="17365D" w:themeColor="text2" w:themeShade="BF"/>
                                <w:sz w:val="24"/>
                                <w:szCs w:val="24"/>
                              </w:rPr>
                              <w:t>Adresgegevens</w:t>
                            </w:r>
                          </w:p>
                          <w:p w14:paraId="1E33337B" w14:textId="40602EA4" w:rsidR="0001361C" w:rsidRPr="0001361C" w:rsidRDefault="0001361C" w:rsidP="0001361C">
                            <w:pPr>
                              <w:spacing w:before="480" w:after="240"/>
                              <w:rPr>
                                <w:b/>
                                <w:bCs/>
                                <w:color w:val="17365D" w:themeColor="text2" w:themeShade="BF"/>
                                <w:sz w:val="24"/>
                                <w:szCs w:val="24"/>
                              </w:rPr>
                            </w:pPr>
                            <w:r w:rsidRPr="0001361C">
                              <w:rPr>
                                <w:b/>
                                <w:bCs/>
                                <w:color w:val="17365D" w:themeColor="text2" w:themeShade="BF"/>
                                <w:sz w:val="24"/>
                                <w:szCs w:val="24"/>
                              </w:rPr>
                              <w:t>RKBS De Maasoever</w:t>
                            </w:r>
                          </w:p>
                          <w:p w14:paraId="674EDB2B" w14:textId="39B4DB63" w:rsidR="0001361C" w:rsidRPr="0001361C" w:rsidRDefault="0001361C" w:rsidP="0001361C">
                            <w:pPr>
                              <w:spacing w:before="480" w:after="240"/>
                              <w:rPr>
                                <w:b/>
                                <w:bCs/>
                                <w:color w:val="17365D" w:themeColor="text2" w:themeShade="BF"/>
                                <w:sz w:val="24"/>
                                <w:szCs w:val="24"/>
                              </w:rPr>
                            </w:pPr>
                            <w:r w:rsidRPr="0001361C">
                              <w:rPr>
                                <w:b/>
                                <w:bCs/>
                                <w:color w:val="17365D" w:themeColor="text2" w:themeShade="BF"/>
                                <w:sz w:val="24"/>
                                <w:szCs w:val="24"/>
                              </w:rPr>
                              <w:t>Emmy Belinfantestraat 1</w:t>
                            </w:r>
                          </w:p>
                          <w:p w14:paraId="46C6FA55" w14:textId="7F4D67C8" w:rsidR="0001361C" w:rsidRDefault="0001361C" w:rsidP="0001361C">
                            <w:pPr>
                              <w:spacing w:before="480" w:after="240"/>
                              <w:rPr>
                                <w:b/>
                                <w:bCs/>
                                <w:color w:val="17365D" w:themeColor="text2" w:themeShade="BF"/>
                                <w:sz w:val="24"/>
                                <w:szCs w:val="24"/>
                              </w:rPr>
                            </w:pPr>
                            <w:r w:rsidRPr="0001361C">
                              <w:rPr>
                                <w:b/>
                                <w:bCs/>
                                <w:color w:val="17365D" w:themeColor="text2" w:themeShade="BF"/>
                                <w:sz w:val="24"/>
                                <w:szCs w:val="24"/>
                              </w:rPr>
                              <w:t>3207 HA Spijkenisse</w:t>
                            </w:r>
                          </w:p>
                          <w:p w14:paraId="30538162" w14:textId="5877B507" w:rsidR="0001361C" w:rsidRPr="0001361C" w:rsidRDefault="0001361C" w:rsidP="0001361C">
                            <w:pPr>
                              <w:spacing w:before="480" w:after="240"/>
                              <w:rPr>
                                <w:rStyle w:val="Tekstvantijdelijkeaanduiding"/>
                                <w:b/>
                                <w:bCs/>
                                <w:color w:val="17365D" w:themeColor="text2" w:themeShade="BF"/>
                                <w:sz w:val="24"/>
                                <w:szCs w:val="24"/>
                              </w:rPr>
                            </w:pPr>
                            <w:r>
                              <w:rPr>
                                <w:noProof/>
                              </w:rPr>
                              <w:drawing>
                                <wp:inline distT="0" distB="0" distL="0" distR="0" wp14:anchorId="0368A9EF" wp14:editId="64A71CB6">
                                  <wp:extent cx="1645920" cy="469734"/>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45920" cy="469734"/>
                                          </a:xfrm>
                                          <a:prstGeom prst="rect">
                                            <a:avLst/>
                                          </a:prstGeom>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2AF441">
              <v:rect id="AutoVorm 14" style="position:absolute;margin-left:385.8pt;margin-top:427.2pt;width:158.4pt;height:270.2pt;z-index:251663361;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spid="_x0000_s1028" o:allowincell="f" fillcolor="#c6d9f1 [671]" stroked="f" w14:anchorId="0F394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">
                <v:fill opacity="22873f"/>
                <v:textbox inset="14.4pt,14.4pt,14.4pt,14.4pt">
                  <w:txbxContent>
                    <w:p w:rsidRPr="0001361C" w:rsidR="00D66A42" w:rsidP="0001361C" w:rsidRDefault="00D66A42" w14:paraId="1AA53AC8" w14:textId="34835FBA">
                      <w:pPr>
                        <w:spacing w:before="480" w:after="240"/>
                        <w:rPr>
                          <w:b/>
                          <w:bCs/>
                          <w:color w:val="17365D" w:themeColor="text2" w:themeShade="BF"/>
                          <w:sz w:val="24"/>
                          <w:szCs w:val="24"/>
                        </w:rPr>
                      </w:pPr>
                      <w:r w:rsidRPr="0001361C">
                        <w:rPr>
                          <w:b/>
                          <w:bCs/>
                          <w:color w:val="17365D" w:themeColor="text2" w:themeShade="BF"/>
                          <w:sz w:val="24"/>
                          <w:szCs w:val="24"/>
                        </w:rPr>
                        <w:t>Adresgegevens</w:t>
                      </w:r>
                    </w:p>
                    <w:p w:rsidRPr="0001361C" w:rsidR="0001361C" w:rsidP="0001361C" w:rsidRDefault="0001361C" w14:paraId="2FB9A09C" w14:textId="40602EA4">
                      <w:pPr>
                        <w:spacing w:before="480" w:after="240"/>
                        <w:rPr>
                          <w:b/>
                          <w:bCs/>
                          <w:color w:val="17365D" w:themeColor="text2" w:themeShade="BF"/>
                          <w:sz w:val="24"/>
                          <w:szCs w:val="24"/>
                        </w:rPr>
                      </w:pPr>
                      <w:r w:rsidRPr="0001361C">
                        <w:rPr>
                          <w:b/>
                          <w:bCs/>
                          <w:color w:val="17365D" w:themeColor="text2" w:themeShade="BF"/>
                          <w:sz w:val="24"/>
                          <w:szCs w:val="24"/>
                        </w:rPr>
                        <w:t>RKBS De Maasoever</w:t>
                      </w:r>
                    </w:p>
                    <w:p w:rsidRPr="0001361C" w:rsidR="0001361C" w:rsidP="0001361C" w:rsidRDefault="0001361C" w14:paraId="46C50341" w14:textId="39B4DB63">
                      <w:pPr>
                        <w:spacing w:before="480" w:after="240"/>
                        <w:rPr>
                          <w:b/>
                          <w:bCs/>
                          <w:color w:val="17365D" w:themeColor="text2" w:themeShade="BF"/>
                          <w:sz w:val="24"/>
                          <w:szCs w:val="24"/>
                        </w:rPr>
                      </w:pPr>
                      <w:r w:rsidRPr="0001361C">
                        <w:rPr>
                          <w:b/>
                          <w:bCs/>
                          <w:color w:val="17365D" w:themeColor="text2" w:themeShade="BF"/>
                          <w:sz w:val="24"/>
                          <w:szCs w:val="24"/>
                        </w:rPr>
                        <w:t>Emmy Belinfantestraat 1</w:t>
                      </w:r>
                    </w:p>
                    <w:p w:rsidR="0001361C" w:rsidP="0001361C" w:rsidRDefault="0001361C" w14:paraId="133AE55A" w14:textId="7F4D67C8">
                      <w:pPr>
                        <w:spacing w:before="480" w:after="240"/>
                        <w:rPr>
                          <w:b/>
                          <w:bCs/>
                          <w:color w:val="17365D" w:themeColor="text2" w:themeShade="BF"/>
                          <w:sz w:val="24"/>
                          <w:szCs w:val="24"/>
                        </w:rPr>
                      </w:pPr>
                      <w:r w:rsidRPr="0001361C">
                        <w:rPr>
                          <w:b/>
                          <w:bCs/>
                          <w:color w:val="17365D" w:themeColor="text2" w:themeShade="BF"/>
                          <w:sz w:val="24"/>
                          <w:szCs w:val="24"/>
                        </w:rPr>
                        <w:t>3207 HA Spijkenisse</w:t>
                      </w:r>
                    </w:p>
                    <w:p w:rsidRPr="0001361C" w:rsidR="0001361C" w:rsidP="0001361C" w:rsidRDefault="0001361C" w14:paraId="672A6659" w14:textId="5877B507">
                      <w:pPr>
                        <w:spacing w:before="480" w:after="240"/>
                        <w:rPr>
                          <w:rStyle w:val="Tekstvantijdelijkeaanduiding"/>
                          <w:b/>
                          <w:bCs/>
                          <w:color w:val="17365D" w:themeColor="text2" w:themeShade="BF"/>
                          <w:sz w:val="24"/>
                          <w:szCs w:val="24"/>
                        </w:rPr>
                      </w:pPr>
                      <w:r>
                        <w:rPr>
                          <w:noProof/>
                        </w:rPr>
                        <w:drawing>
                          <wp:inline distT="0" distB="0" distL="0" distR="0" wp14:anchorId="4D8A0069" wp14:editId="64A71CB6">
                            <wp:extent cx="1645920" cy="469734"/>
                            <wp:effectExtent l="0" t="0" r="0" b="6985"/>
                            <wp:docPr id="125202930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45920" cy="469734"/>
                                    </a:xfrm>
                                    <a:prstGeom prst="rect">
                                      <a:avLst/>
                                    </a:prstGeom>
                                  </pic:spPr>
                                </pic:pic>
                              </a:graphicData>
                            </a:graphic>
                          </wp:inline>
                        </w:drawing>
                      </w:r>
                    </w:p>
                  </w:txbxContent>
                </v:textbox>
                <w10:wrap type="square" anchorx="page" anchory="margin"/>
              </v:rect>
            </w:pict>
          </mc:Fallback>
        </mc:AlternateContent>
      </w:r>
    </w:p>
    <w:p w14:paraId="3639135E" w14:textId="77777777" w:rsidR="00D66A42" w:rsidRDefault="00D66A42" w:rsidP="00D66A42">
      <w:pPr>
        <w:rPr>
          <w:rFonts w:ascii="Open Sans" w:hAnsi="Open Sans" w:cs="Open Sans"/>
        </w:rPr>
      </w:pPr>
    </w:p>
    <w:p w14:paraId="46A8DA95" w14:textId="77777777" w:rsidR="00D66A42" w:rsidRDefault="00D66A42" w:rsidP="00D66A42">
      <w:pPr>
        <w:rPr>
          <w:rFonts w:ascii="Open Sans" w:hAnsi="Open Sans" w:cs="Open Sans"/>
        </w:rPr>
      </w:pPr>
    </w:p>
    <w:p w14:paraId="56D67360" w14:textId="77777777" w:rsidR="00D66A42" w:rsidRDefault="00D66A42" w:rsidP="00D66A42">
      <w:pPr>
        <w:rPr>
          <w:rFonts w:ascii="Open Sans" w:hAnsi="Open Sans" w:cs="Open Sans"/>
        </w:rPr>
      </w:pPr>
    </w:p>
    <w:p w14:paraId="7C14FD44" w14:textId="77777777" w:rsidR="00D66A42" w:rsidRDefault="00D66A42" w:rsidP="00D66A42">
      <w:pPr>
        <w:rPr>
          <w:rFonts w:ascii="Open Sans" w:hAnsi="Open Sans" w:cs="Open Sans"/>
        </w:rPr>
      </w:pPr>
    </w:p>
    <w:p w14:paraId="4C452046" w14:textId="77777777" w:rsidR="00D66A42" w:rsidRDefault="00D66A42" w:rsidP="00D66A42">
      <w:pPr>
        <w:rPr>
          <w:rFonts w:ascii="Open Sans" w:hAnsi="Open Sans" w:cs="Open Sans"/>
        </w:rPr>
      </w:pPr>
    </w:p>
    <w:p w14:paraId="12F3FFF7" w14:textId="77777777" w:rsidR="00D66A42" w:rsidRDefault="00D66A42" w:rsidP="00D66A42">
      <w:pPr>
        <w:rPr>
          <w:rFonts w:ascii="Open Sans" w:hAnsi="Open Sans" w:cs="Open Sans"/>
        </w:rPr>
      </w:pPr>
    </w:p>
    <w:p w14:paraId="35AF54BD" w14:textId="77777777" w:rsidR="00D66A42" w:rsidRDefault="00D66A42" w:rsidP="00D66A42">
      <w:pPr>
        <w:rPr>
          <w:rFonts w:ascii="Open Sans" w:hAnsi="Open Sans" w:cs="Open Sans"/>
        </w:rPr>
      </w:pPr>
    </w:p>
    <w:p w14:paraId="22529E5E" w14:textId="77777777" w:rsidR="00D66A42" w:rsidRDefault="00D66A42" w:rsidP="00D66A42">
      <w:pPr>
        <w:rPr>
          <w:rFonts w:ascii="Open Sans" w:hAnsi="Open Sans" w:cs="Open Sans"/>
        </w:rPr>
      </w:pPr>
    </w:p>
    <w:p w14:paraId="67321ED1" w14:textId="77777777" w:rsidR="00AB7896" w:rsidRPr="00F97DF5" w:rsidRDefault="00AB7896">
      <w:pPr>
        <w:rPr>
          <w:rFonts w:ascii="Open Sans" w:hAnsi="Open Sans" w:cs="Open Sans"/>
        </w:rPr>
      </w:pPr>
    </w:p>
    <w:p w14:paraId="235572C4" w14:textId="261B954D" w:rsidR="003B252B" w:rsidRPr="007D09DB" w:rsidRDefault="003B252B" w:rsidP="007D09DB">
      <w:pPr>
        <w:rPr>
          <w:rFonts w:ascii="Open Sans" w:hAnsi="Open Sans" w:cs="Open Sans"/>
          <w:b/>
          <w:bCs/>
          <w:sz w:val="20"/>
          <w:szCs w:val="20"/>
          <w:lang w:eastAsia="nl-NL"/>
        </w:rPr>
      </w:pPr>
      <w:r w:rsidRPr="00276B8F">
        <w:rPr>
          <w:rFonts w:ascii="Open Sans" w:hAnsi="Open Sans" w:cs="Open Sans"/>
          <w:b/>
          <w:bCs/>
        </w:rPr>
        <w:lastRenderedPageBreak/>
        <w:t>Passend onderwijs</w:t>
      </w:r>
      <w:r w:rsidRPr="00276B8F">
        <w:rPr>
          <w:rFonts w:ascii="Open Sans" w:hAnsi="Open Sans" w:cs="Open Sans"/>
          <w:shd w:val="clear" w:color="auto" w:fill="FFFFFF"/>
        </w:rPr>
        <w:t xml:space="preserve"> betekent dat alle kinderen onderwijs volgen op een school die bij ze past. Ook als zij extra ondersteuning nodig hebben. Daarvoor werken </w:t>
      </w:r>
      <w:r w:rsidR="009C1575" w:rsidRPr="00276B8F">
        <w:rPr>
          <w:rFonts w:ascii="Open Sans" w:hAnsi="Open Sans" w:cs="Open Sans"/>
          <w:shd w:val="clear" w:color="auto" w:fill="FFFFFF"/>
        </w:rPr>
        <w:t xml:space="preserve">reguliere en gespecialiseerde </w:t>
      </w:r>
      <w:r w:rsidRPr="00276B8F">
        <w:rPr>
          <w:rFonts w:ascii="Open Sans" w:hAnsi="Open Sans" w:cs="Open Sans"/>
          <w:shd w:val="clear" w:color="auto" w:fill="FFFFFF"/>
        </w:rPr>
        <w:t>scholen samen in een</w:t>
      </w:r>
      <w:r w:rsidR="00116B64" w:rsidRPr="00276B8F">
        <w:rPr>
          <w:rFonts w:ascii="Open Sans" w:hAnsi="Open Sans" w:cs="Open Sans"/>
          <w:shd w:val="clear" w:color="auto" w:fill="FFFFFF"/>
        </w:rPr>
        <w:t xml:space="preserve"> </w:t>
      </w:r>
      <w:r w:rsidRPr="00276B8F">
        <w:rPr>
          <w:rFonts w:ascii="Open Sans" w:hAnsi="Open Sans" w:cs="Open Sans"/>
          <w:shd w:val="clear" w:color="auto" w:fill="FFFFFF"/>
        </w:rPr>
        <w:t>samenwerkingsverband. </w:t>
      </w:r>
      <w:r w:rsidR="00857907" w:rsidRPr="00276B8F">
        <w:rPr>
          <w:rFonts w:ascii="Open Sans" w:hAnsi="Open Sans" w:cs="Open Sans"/>
          <w:shd w:val="clear" w:color="auto" w:fill="FFFFFF"/>
        </w:rPr>
        <w:t xml:space="preserve"> </w:t>
      </w:r>
    </w:p>
    <w:p w14:paraId="68E6AD90" w14:textId="77777777" w:rsidR="00AA7004" w:rsidRPr="00276B8F" w:rsidRDefault="00AA7004" w:rsidP="00AA7004">
      <w:pPr>
        <w:pStyle w:val="Geenafstand"/>
        <w:rPr>
          <w:rFonts w:ascii="Open Sans" w:hAnsi="Open Sans" w:cs="Open Sans"/>
        </w:rPr>
      </w:pPr>
    </w:p>
    <w:p w14:paraId="18A61B20" w14:textId="2EADBE6F" w:rsidR="002E0455" w:rsidRPr="00276B8F" w:rsidRDefault="003B252B" w:rsidP="00AA7004">
      <w:pPr>
        <w:pStyle w:val="Geenafstand"/>
        <w:rPr>
          <w:rFonts w:ascii="Open Sans" w:eastAsia="Times New Roman" w:hAnsi="Open Sans" w:cs="Open Sans"/>
        </w:rPr>
      </w:pPr>
      <w:proofErr w:type="spellStart"/>
      <w:r w:rsidRPr="00276B8F">
        <w:rPr>
          <w:rFonts w:ascii="Open Sans" w:hAnsi="Open Sans" w:cs="Open Sans"/>
          <w:b/>
          <w:bCs/>
        </w:rPr>
        <w:t>Schoolondersteuningsprofiel</w:t>
      </w:r>
      <w:proofErr w:type="spellEnd"/>
      <w:r w:rsidRPr="00276B8F">
        <w:rPr>
          <w:rFonts w:ascii="Open Sans" w:hAnsi="Open Sans" w:cs="Open Sans"/>
          <w:b/>
          <w:bCs/>
        </w:rPr>
        <w:t xml:space="preserve"> (SOP)</w:t>
      </w:r>
      <w:r w:rsidRPr="00276B8F">
        <w:rPr>
          <w:rFonts w:ascii="Open Sans" w:hAnsi="Open Sans" w:cs="Open Sans"/>
        </w:rPr>
        <w:br/>
      </w:r>
      <w:r w:rsidR="002E0455" w:rsidRPr="00276B8F">
        <w:rPr>
          <w:rFonts w:ascii="Open Sans" w:eastAsia="Times New Roman" w:hAnsi="Open Sans" w:cs="Open Sans"/>
        </w:rPr>
        <w:t xml:space="preserve">In dit </w:t>
      </w:r>
      <w:proofErr w:type="spellStart"/>
      <w:r w:rsidR="002E0455" w:rsidRPr="00276B8F">
        <w:rPr>
          <w:rFonts w:ascii="Open Sans" w:eastAsia="Times New Roman" w:hAnsi="Open Sans" w:cs="Open Sans"/>
        </w:rPr>
        <w:t>schoolondersteuningsprofiel</w:t>
      </w:r>
      <w:proofErr w:type="spellEnd"/>
      <w:r w:rsidR="002E0455" w:rsidRPr="00276B8F">
        <w:rPr>
          <w:rFonts w:ascii="Open Sans" w:eastAsia="Times New Roman" w:hAnsi="Open Sans" w:cs="Open Sans"/>
        </w:rPr>
        <w:t xml:space="preserve"> leest u welke mogelijkheden onze school heeft voor de ondersteuning van leerlingen met uiteenlopende onderwijsbehoeften.</w:t>
      </w:r>
    </w:p>
    <w:p w14:paraId="5A6F63D1" w14:textId="77777777" w:rsidR="002E0455" w:rsidRPr="00276B8F" w:rsidRDefault="002E0455" w:rsidP="00AA7004">
      <w:pPr>
        <w:pStyle w:val="Geenafstand"/>
        <w:rPr>
          <w:rFonts w:ascii="Open Sans" w:hAnsi="Open Sans" w:cs="Open Sans"/>
        </w:rPr>
      </w:pPr>
    </w:p>
    <w:p w14:paraId="1C24D0D0" w14:textId="0821CD8F" w:rsidR="003B252B" w:rsidRPr="00276B8F" w:rsidRDefault="003B252B" w:rsidP="00AA7004">
      <w:pPr>
        <w:pStyle w:val="Geenafstand"/>
        <w:rPr>
          <w:rFonts w:ascii="Open Sans" w:hAnsi="Open Sans" w:cs="Open Sans"/>
        </w:rPr>
      </w:pPr>
      <w:r w:rsidRPr="00276B8F">
        <w:rPr>
          <w:rFonts w:ascii="Open Sans" w:hAnsi="Open Sans" w:cs="Open Sans"/>
        </w:rPr>
        <w:t>Alle scho</w:t>
      </w:r>
      <w:r w:rsidR="00F942D6" w:rsidRPr="00276B8F">
        <w:rPr>
          <w:rFonts w:ascii="Open Sans" w:hAnsi="Open Sans" w:cs="Open Sans"/>
        </w:rPr>
        <w:t>olbesturen</w:t>
      </w:r>
      <w:r w:rsidRPr="00276B8F">
        <w:rPr>
          <w:rFonts w:ascii="Open Sans" w:hAnsi="Open Sans" w:cs="Open Sans"/>
        </w:rPr>
        <w:t xml:space="preserve"> hebben met elkaar vastgesteld welke ondersteuning er minimaal op alle scholen geleverd wordt, de zogenaamde basisondersteuning. Daarnaast hebben alle scholen vastgesteld welke extra ondersteuning zij zelf kunnen bieden aan leerlingen. Deze basis- en </w:t>
      </w:r>
      <w:proofErr w:type="spellStart"/>
      <w:r w:rsidRPr="00276B8F">
        <w:rPr>
          <w:rFonts w:ascii="Open Sans" w:hAnsi="Open Sans" w:cs="Open Sans"/>
        </w:rPr>
        <w:t>schoolspecifieke</w:t>
      </w:r>
      <w:proofErr w:type="spellEnd"/>
      <w:r w:rsidRPr="00276B8F">
        <w:rPr>
          <w:rFonts w:ascii="Open Sans" w:hAnsi="Open Sans" w:cs="Open Sans"/>
        </w:rPr>
        <w:t xml:space="preserve"> ondersteuning </w:t>
      </w:r>
      <w:r w:rsidR="00F35802" w:rsidRPr="00276B8F">
        <w:rPr>
          <w:rFonts w:ascii="Open Sans" w:hAnsi="Open Sans" w:cs="Open Sans"/>
        </w:rPr>
        <w:t>staat</w:t>
      </w:r>
      <w:r w:rsidRPr="00276B8F">
        <w:rPr>
          <w:rFonts w:ascii="Open Sans" w:hAnsi="Open Sans" w:cs="Open Sans"/>
        </w:rPr>
        <w:t xml:space="preserve"> beschreven in </w:t>
      </w:r>
      <w:r w:rsidR="00F35802" w:rsidRPr="00276B8F">
        <w:rPr>
          <w:rFonts w:ascii="Open Sans" w:hAnsi="Open Sans" w:cs="Open Sans"/>
        </w:rPr>
        <w:t>dit</w:t>
      </w:r>
      <w:r w:rsidRPr="00276B8F">
        <w:rPr>
          <w:rFonts w:ascii="Open Sans" w:hAnsi="Open Sans" w:cs="Open Sans"/>
        </w:rPr>
        <w:t xml:space="preserve"> </w:t>
      </w:r>
      <w:proofErr w:type="spellStart"/>
      <w:r w:rsidRPr="00276B8F">
        <w:rPr>
          <w:rFonts w:ascii="Open Sans" w:hAnsi="Open Sans" w:cs="Open Sans"/>
        </w:rPr>
        <w:t>schoolondersteuningsprofiel</w:t>
      </w:r>
      <w:proofErr w:type="spellEnd"/>
      <w:r w:rsidRPr="00276B8F">
        <w:rPr>
          <w:rFonts w:ascii="Open Sans" w:hAnsi="Open Sans" w:cs="Open Sans"/>
        </w:rPr>
        <w:t xml:space="preserve"> (SOP</w:t>
      </w:r>
      <w:r w:rsidR="006F58DB" w:rsidRPr="00276B8F">
        <w:rPr>
          <w:rFonts w:ascii="Open Sans" w:hAnsi="Open Sans" w:cs="Open Sans"/>
        </w:rPr>
        <w:t>)</w:t>
      </w:r>
      <w:r w:rsidR="002E0455" w:rsidRPr="00276B8F">
        <w:rPr>
          <w:rFonts w:ascii="Open Sans" w:hAnsi="Open Sans" w:cs="Open Sans"/>
        </w:rPr>
        <w:t xml:space="preserve">. </w:t>
      </w:r>
      <w:r w:rsidR="00F35802" w:rsidRPr="00276B8F">
        <w:rPr>
          <w:rFonts w:ascii="Open Sans" w:hAnsi="Open Sans" w:cs="Open Sans"/>
        </w:rPr>
        <w:t xml:space="preserve">Elke school </w:t>
      </w:r>
      <w:r w:rsidR="002339D3" w:rsidRPr="00276B8F">
        <w:rPr>
          <w:rFonts w:ascii="Open Sans" w:hAnsi="Open Sans" w:cs="Open Sans"/>
        </w:rPr>
        <w:t xml:space="preserve">in Nederland heeft </w:t>
      </w:r>
      <w:r w:rsidR="005E3046" w:rsidRPr="00276B8F">
        <w:rPr>
          <w:rFonts w:ascii="Open Sans" w:hAnsi="Open Sans" w:cs="Open Sans"/>
        </w:rPr>
        <w:t>een</w:t>
      </w:r>
      <w:r w:rsidR="002339D3" w:rsidRPr="00276B8F">
        <w:rPr>
          <w:rFonts w:ascii="Open Sans" w:hAnsi="Open Sans" w:cs="Open Sans"/>
        </w:rPr>
        <w:t xml:space="preserve"> SOP</w:t>
      </w:r>
      <w:r w:rsidR="001E5638" w:rsidRPr="00276B8F">
        <w:rPr>
          <w:rFonts w:ascii="Open Sans" w:hAnsi="Open Sans" w:cs="Open Sans"/>
        </w:rPr>
        <w:t>.</w:t>
      </w:r>
    </w:p>
    <w:p w14:paraId="4B6B7C60" w14:textId="77777777" w:rsidR="003B252B" w:rsidRPr="00276B8F" w:rsidRDefault="003B252B" w:rsidP="00AA7004">
      <w:pPr>
        <w:pStyle w:val="Geenafstand"/>
        <w:rPr>
          <w:rFonts w:ascii="Open Sans" w:hAnsi="Open Sans" w:cs="Open Sans"/>
        </w:rPr>
      </w:pPr>
    </w:p>
    <w:p w14:paraId="758F4D48" w14:textId="5F921A4E" w:rsidR="003B252B" w:rsidRPr="00276B8F" w:rsidRDefault="003B252B" w:rsidP="00AA7004">
      <w:pPr>
        <w:pStyle w:val="Geenafstand"/>
        <w:rPr>
          <w:rFonts w:ascii="Open Sans" w:hAnsi="Open Sans" w:cs="Open Sans"/>
        </w:rPr>
      </w:pPr>
      <w:r w:rsidRPr="00276B8F">
        <w:rPr>
          <w:rFonts w:ascii="Open Sans" w:hAnsi="Open Sans" w:cs="Open Sans"/>
          <w:b/>
          <w:bCs/>
        </w:rPr>
        <w:t>Onderwijscollectief VPR: samen voor inclusiever onderwijs</w:t>
      </w:r>
      <w:r w:rsidRPr="00276B8F">
        <w:rPr>
          <w:rFonts w:ascii="Open Sans" w:hAnsi="Open Sans" w:cs="Open Sans"/>
        </w:rPr>
        <w:br/>
      </w:r>
      <w:r w:rsidR="007F1D80" w:rsidRPr="00276B8F">
        <w:rPr>
          <w:rFonts w:ascii="Open Sans" w:hAnsi="Open Sans" w:cs="Open Sans"/>
        </w:rPr>
        <w:t>De school biedt basisondersteuning en extra onderste</w:t>
      </w:r>
      <w:r w:rsidR="00525509" w:rsidRPr="00276B8F">
        <w:rPr>
          <w:rFonts w:ascii="Open Sans" w:hAnsi="Open Sans" w:cs="Open Sans"/>
        </w:rPr>
        <w:t xml:space="preserve">uning. </w:t>
      </w:r>
      <w:r w:rsidR="008F76FA" w:rsidRPr="00276B8F">
        <w:rPr>
          <w:rFonts w:ascii="Open Sans" w:hAnsi="Open Sans" w:cs="Open Sans"/>
        </w:rPr>
        <w:t xml:space="preserve">Daarover kunt u alles lezen in dit </w:t>
      </w:r>
      <w:r w:rsidR="0090343B" w:rsidRPr="00276B8F">
        <w:rPr>
          <w:rFonts w:ascii="Open Sans" w:hAnsi="Open Sans" w:cs="Open Sans"/>
        </w:rPr>
        <w:t xml:space="preserve">document. </w:t>
      </w:r>
      <w:r w:rsidR="00525509" w:rsidRPr="00276B8F">
        <w:rPr>
          <w:rFonts w:ascii="Open Sans" w:hAnsi="Open Sans" w:cs="Open Sans"/>
        </w:rPr>
        <w:t>Maar s</w:t>
      </w:r>
      <w:r w:rsidRPr="00276B8F">
        <w:rPr>
          <w:rFonts w:ascii="Open Sans" w:hAnsi="Open Sans" w:cs="Open Sans"/>
        </w:rPr>
        <w:t>oms is er meer nodig voor een leerling. Een school heeft niet altijd zelf de kennis of mankracht in huis om alle leerlingen goed te kunnen ondersteunen. Daarom werken alle scholen op Voorne Putten en Rozenburg samen in samenwerkingsverband Onderwijscollectief VPR.</w:t>
      </w:r>
    </w:p>
    <w:p w14:paraId="0590F4C7" w14:textId="242E31E5" w:rsidR="0007063C" w:rsidRPr="00276B8F" w:rsidRDefault="334F52F9" w:rsidP="00AA7004">
      <w:pPr>
        <w:pStyle w:val="Geenafstand"/>
        <w:rPr>
          <w:rStyle w:val="normaltextrun"/>
          <w:rFonts w:ascii="Open Sans" w:hAnsi="Open Sans" w:cs="Open Sans"/>
          <w:color w:val="000000" w:themeColor="text1"/>
        </w:rPr>
      </w:pPr>
      <w:r w:rsidRPr="00276B8F">
        <w:rPr>
          <w:rStyle w:val="normaltextrun"/>
          <w:rFonts w:ascii="Open Sans" w:hAnsi="Open Sans" w:cs="Open Sans"/>
          <w:color w:val="000000" w:themeColor="text1"/>
        </w:rPr>
        <w:t>Na overleg met ouders/verzorgers k</w:t>
      </w:r>
      <w:r w:rsidR="55E1A68F" w:rsidRPr="00276B8F">
        <w:rPr>
          <w:rStyle w:val="normaltextrun"/>
          <w:rFonts w:ascii="Open Sans" w:hAnsi="Open Sans" w:cs="Open Sans"/>
          <w:color w:val="000000" w:themeColor="text1"/>
        </w:rPr>
        <w:t>an door de school de hulp ingeroepen worden v</w:t>
      </w:r>
      <w:r w:rsidR="18CF87F6" w:rsidRPr="00276B8F">
        <w:rPr>
          <w:rStyle w:val="normaltextrun"/>
          <w:rFonts w:ascii="Open Sans" w:hAnsi="Open Sans" w:cs="Open Sans"/>
          <w:color w:val="000000" w:themeColor="text1"/>
        </w:rPr>
        <w:t xml:space="preserve">an professionals van </w:t>
      </w:r>
      <w:r w:rsidR="6E5FA3F2" w:rsidRPr="00276B8F">
        <w:rPr>
          <w:rStyle w:val="normaltextrun"/>
          <w:rFonts w:ascii="Open Sans" w:hAnsi="Open Sans" w:cs="Open Sans"/>
          <w:color w:val="000000" w:themeColor="text1"/>
        </w:rPr>
        <w:t>O</w:t>
      </w:r>
      <w:r w:rsidR="18CF87F6" w:rsidRPr="00276B8F">
        <w:rPr>
          <w:rStyle w:val="normaltextrun"/>
          <w:rFonts w:ascii="Open Sans" w:hAnsi="Open Sans" w:cs="Open Sans"/>
          <w:color w:val="000000" w:themeColor="text1"/>
        </w:rPr>
        <w:t>nderwijscollectief</w:t>
      </w:r>
      <w:r w:rsidR="6E5FA3F2" w:rsidRPr="00276B8F">
        <w:rPr>
          <w:rStyle w:val="normaltextrun"/>
          <w:rFonts w:ascii="Open Sans" w:hAnsi="Open Sans" w:cs="Open Sans"/>
          <w:color w:val="000000" w:themeColor="text1"/>
        </w:rPr>
        <w:t>, gespecialiseerde scholen</w:t>
      </w:r>
      <w:r w:rsidR="5276D75E" w:rsidRPr="00276B8F">
        <w:rPr>
          <w:rStyle w:val="normaltextrun"/>
          <w:rFonts w:ascii="Open Sans" w:hAnsi="Open Sans" w:cs="Open Sans"/>
          <w:color w:val="000000" w:themeColor="text1"/>
        </w:rPr>
        <w:t xml:space="preserve"> of andere </w:t>
      </w:r>
      <w:r w:rsidR="01235F08" w:rsidRPr="00276B8F">
        <w:rPr>
          <w:rStyle w:val="normaltextrun"/>
          <w:rFonts w:ascii="Open Sans" w:hAnsi="Open Sans" w:cs="Open Sans"/>
          <w:color w:val="000000" w:themeColor="text1"/>
        </w:rPr>
        <w:t xml:space="preserve">zorg-/onderwijsorganisaties. </w:t>
      </w:r>
      <w:r w:rsidR="33ED2101" w:rsidRPr="00276B8F">
        <w:rPr>
          <w:rStyle w:val="normaltextrun"/>
          <w:rFonts w:ascii="Open Sans" w:hAnsi="Open Sans" w:cs="Open Sans"/>
          <w:color w:val="000000" w:themeColor="text1"/>
        </w:rPr>
        <w:t xml:space="preserve">Zij kunnen ondersteuning bieden aan het kind </w:t>
      </w:r>
      <w:r w:rsidR="2A81F24D" w:rsidRPr="00276B8F">
        <w:rPr>
          <w:rStyle w:val="normaltextrun"/>
          <w:rFonts w:ascii="Open Sans" w:hAnsi="Open Sans" w:cs="Open Sans"/>
          <w:color w:val="000000" w:themeColor="text1"/>
        </w:rPr>
        <w:t>en/</w:t>
      </w:r>
      <w:r w:rsidR="33ED2101" w:rsidRPr="00276B8F">
        <w:rPr>
          <w:rStyle w:val="normaltextrun"/>
          <w:rFonts w:ascii="Open Sans" w:hAnsi="Open Sans" w:cs="Open Sans"/>
          <w:color w:val="000000" w:themeColor="text1"/>
        </w:rPr>
        <w:t>of de leerkracht.</w:t>
      </w:r>
      <w:r w:rsidR="34D13FBE" w:rsidRPr="00276B8F">
        <w:rPr>
          <w:rStyle w:val="normaltextrun"/>
          <w:rFonts w:ascii="Open Sans" w:hAnsi="Open Sans" w:cs="Open Sans"/>
          <w:color w:val="000000" w:themeColor="text1"/>
        </w:rPr>
        <w:t xml:space="preserve"> Wanneer een kind specifieke onderwijsbehoeften heeft kan een leerkracht </w:t>
      </w:r>
      <w:r w:rsidR="6A169282" w:rsidRPr="00276B8F">
        <w:rPr>
          <w:rStyle w:val="normaltextrun"/>
          <w:rFonts w:ascii="Open Sans" w:hAnsi="Open Sans" w:cs="Open Sans"/>
          <w:color w:val="000000" w:themeColor="text1"/>
        </w:rPr>
        <w:t>hier in de klas op aansluiten met deze extra ondersteuning.</w:t>
      </w:r>
    </w:p>
    <w:p w14:paraId="5AEAC82E" w14:textId="77777777" w:rsidR="00EB3D26" w:rsidRPr="00276B8F" w:rsidRDefault="00EB3D26" w:rsidP="00AA7004">
      <w:pPr>
        <w:pStyle w:val="Geenafstand"/>
        <w:rPr>
          <w:rStyle w:val="normaltextrun"/>
          <w:rFonts w:ascii="Open Sans" w:hAnsi="Open Sans" w:cs="Open Sans"/>
          <w:color w:val="000000" w:themeColor="text1"/>
        </w:rPr>
      </w:pPr>
    </w:p>
    <w:p w14:paraId="1594BE44" w14:textId="4A31CC4E" w:rsidR="003B252B" w:rsidRPr="00276B8F" w:rsidRDefault="003B252B" w:rsidP="00AA7004">
      <w:pPr>
        <w:pStyle w:val="Geenafstand"/>
        <w:rPr>
          <w:rStyle w:val="eop"/>
          <w:rFonts w:ascii="Open Sans" w:hAnsi="Open Sans" w:cs="Open Sans"/>
          <w:color w:val="000000" w:themeColor="text1"/>
        </w:rPr>
      </w:pPr>
      <w:r w:rsidRPr="00276B8F">
        <w:rPr>
          <w:rStyle w:val="normaltextrun"/>
          <w:rFonts w:ascii="Open Sans" w:hAnsi="Open Sans" w:cs="Open Sans"/>
          <w:color w:val="000000" w:themeColor="text1"/>
        </w:rPr>
        <w:t xml:space="preserve">Samen met de ouders/verzorgers, leerkracht, intern begeleider of kwaliteitscoördinator en professionals </w:t>
      </w:r>
      <w:r w:rsidRPr="00276B8F">
        <w:rPr>
          <w:rStyle w:val="contextualspellingandgrammarerror"/>
          <w:rFonts w:ascii="Open Sans" w:hAnsi="Open Sans" w:cs="Open Sans"/>
          <w:color w:val="000000" w:themeColor="text1"/>
        </w:rPr>
        <w:t>vanuit</w:t>
      </w:r>
      <w:r w:rsidRPr="00276B8F">
        <w:rPr>
          <w:rStyle w:val="normaltextrun"/>
          <w:rFonts w:ascii="Open Sans" w:hAnsi="Open Sans" w:cs="Open Sans"/>
          <w:color w:val="000000" w:themeColor="text1"/>
        </w:rPr>
        <w:t xml:space="preserve"> het samenwerkingsverband</w:t>
      </w:r>
      <w:r w:rsidR="001F234E" w:rsidRPr="00276B8F">
        <w:rPr>
          <w:rStyle w:val="normaltextrun"/>
          <w:rFonts w:ascii="Open Sans" w:hAnsi="Open Sans" w:cs="Open Sans"/>
          <w:color w:val="000000" w:themeColor="text1"/>
        </w:rPr>
        <w:t xml:space="preserve"> vindt dan</w:t>
      </w:r>
      <w:r w:rsidRPr="00276B8F">
        <w:rPr>
          <w:rStyle w:val="normaltextrun"/>
          <w:rFonts w:ascii="Open Sans" w:hAnsi="Open Sans" w:cs="Open Sans"/>
          <w:color w:val="000000" w:themeColor="text1"/>
        </w:rPr>
        <w:t xml:space="preserve"> een </w:t>
      </w:r>
      <w:r w:rsidRPr="00276B8F">
        <w:rPr>
          <w:rStyle w:val="contextualspellingandgrammarerror"/>
          <w:rFonts w:ascii="Open Sans" w:hAnsi="Open Sans" w:cs="Open Sans"/>
          <w:color w:val="000000" w:themeColor="text1"/>
        </w:rPr>
        <w:t>overleg</w:t>
      </w:r>
      <w:r w:rsidRPr="00276B8F">
        <w:rPr>
          <w:rStyle w:val="normaltextrun"/>
          <w:rFonts w:ascii="Open Sans" w:hAnsi="Open Sans" w:cs="Open Sans"/>
          <w:color w:val="000000" w:themeColor="text1"/>
        </w:rPr>
        <w:t xml:space="preserve"> plaats. Hierin wordt afgesproken welke aanpak gevolgd wordt en welke </w:t>
      </w:r>
      <w:r w:rsidRPr="00276B8F">
        <w:rPr>
          <w:rStyle w:val="contextualspellingandgrammarerror"/>
          <w:rFonts w:ascii="Open Sans" w:hAnsi="Open Sans" w:cs="Open Sans"/>
          <w:color w:val="000000" w:themeColor="text1"/>
        </w:rPr>
        <w:t>aanpassingen</w:t>
      </w:r>
      <w:r w:rsidRPr="00276B8F">
        <w:rPr>
          <w:rStyle w:val="normaltextrun"/>
          <w:rFonts w:ascii="Open Sans" w:hAnsi="Open Sans" w:cs="Open Sans"/>
          <w:color w:val="000000" w:themeColor="text1"/>
        </w:rPr>
        <w:t xml:space="preserve"> er binnen de school </w:t>
      </w:r>
      <w:r w:rsidRPr="00276B8F">
        <w:rPr>
          <w:rStyle w:val="contextualspellingandgrammarerror"/>
          <w:rFonts w:ascii="Open Sans" w:hAnsi="Open Sans" w:cs="Open Sans"/>
          <w:color w:val="000000" w:themeColor="text1"/>
        </w:rPr>
        <w:t>gedaan</w:t>
      </w:r>
      <w:r w:rsidRPr="00276B8F">
        <w:rPr>
          <w:rStyle w:val="normaltextrun"/>
          <w:rFonts w:ascii="Open Sans" w:hAnsi="Open Sans" w:cs="Open Sans"/>
          <w:color w:val="000000" w:themeColor="text1"/>
        </w:rPr>
        <w:t xml:space="preserve"> </w:t>
      </w:r>
      <w:r w:rsidRPr="00276B8F">
        <w:rPr>
          <w:rStyle w:val="contextualspellingandgrammarerror"/>
          <w:rFonts w:ascii="Open Sans" w:hAnsi="Open Sans" w:cs="Open Sans"/>
          <w:color w:val="000000" w:themeColor="text1"/>
        </w:rPr>
        <w:t>worden</w:t>
      </w:r>
      <w:r w:rsidRPr="00276B8F">
        <w:rPr>
          <w:rStyle w:val="normaltextrun"/>
          <w:rFonts w:ascii="Open Sans" w:hAnsi="Open Sans" w:cs="Open Sans"/>
          <w:color w:val="000000" w:themeColor="text1"/>
        </w:rPr>
        <w:t>.</w:t>
      </w:r>
      <w:r w:rsidRPr="00276B8F">
        <w:rPr>
          <w:rStyle w:val="eop"/>
          <w:rFonts w:ascii="Open Sans" w:hAnsi="Open Sans" w:cs="Open Sans"/>
          <w:color w:val="000000" w:themeColor="text1"/>
        </w:rPr>
        <w:t> </w:t>
      </w:r>
    </w:p>
    <w:p w14:paraId="2A1C060E" w14:textId="77777777" w:rsidR="00862788" w:rsidRPr="00276B8F" w:rsidRDefault="00862788" w:rsidP="00AA7004">
      <w:pPr>
        <w:pStyle w:val="Geenafstand"/>
        <w:rPr>
          <w:rStyle w:val="eop"/>
          <w:rFonts w:ascii="Open Sans" w:hAnsi="Open Sans" w:cs="Open Sans"/>
          <w:color w:val="000000" w:themeColor="text1"/>
        </w:rPr>
      </w:pPr>
    </w:p>
    <w:p w14:paraId="30724BB0" w14:textId="489EBFD0" w:rsidR="00862788" w:rsidRPr="00276B8F" w:rsidRDefault="00D534A8" w:rsidP="00AA7004">
      <w:pPr>
        <w:pStyle w:val="Geenafstand"/>
        <w:rPr>
          <w:rStyle w:val="eop"/>
          <w:rFonts w:ascii="Open Sans" w:hAnsi="Open Sans" w:cs="Open Sans"/>
          <w:color w:val="000000" w:themeColor="text1"/>
        </w:rPr>
      </w:pPr>
      <w:r w:rsidRPr="00276B8F">
        <w:rPr>
          <w:rStyle w:val="eop"/>
          <w:rFonts w:ascii="Open Sans" w:hAnsi="Open Sans" w:cs="Open Sans"/>
          <w:color w:val="000000" w:themeColor="text1"/>
        </w:rPr>
        <w:t>Het samenwerkingsverband stimuleert dat scholen onderling samenwerken</w:t>
      </w:r>
      <w:r w:rsidR="00C11A11" w:rsidRPr="00276B8F">
        <w:rPr>
          <w:rStyle w:val="eop"/>
          <w:rFonts w:ascii="Open Sans" w:hAnsi="Open Sans" w:cs="Open Sans"/>
          <w:color w:val="000000" w:themeColor="text1"/>
        </w:rPr>
        <w:t xml:space="preserve"> in zogenaamde ROK-overleggen.</w:t>
      </w:r>
      <w:r w:rsidRPr="00276B8F">
        <w:rPr>
          <w:rStyle w:val="eop"/>
          <w:rFonts w:ascii="Open Sans" w:hAnsi="Open Sans" w:cs="Open Sans"/>
          <w:color w:val="000000" w:themeColor="text1"/>
        </w:rPr>
        <w:t xml:space="preserve"> </w:t>
      </w:r>
      <w:r w:rsidR="00C11A11" w:rsidRPr="00276B8F">
        <w:rPr>
          <w:rStyle w:val="eop"/>
          <w:rFonts w:ascii="Open Sans" w:hAnsi="Open Sans" w:cs="Open Sans"/>
          <w:color w:val="000000" w:themeColor="text1"/>
        </w:rPr>
        <w:t>S</w:t>
      </w:r>
      <w:r w:rsidRPr="00276B8F">
        <w:rPr>
          <w:rStyle w:val="eop"/>
          <w:rFonts w:ascii="Open Sans" w:hAnsi="Open Sans" w:cs="Open Sans"/>
          <w:color w:val="000000" w:themeColor="text1"/>
        </w:rPr>
        <w:t xml:space="preserve">oms kan een andere school in de buurt bepaalde ondersteuning wel bieden. </w:t>
      </w:r>
    </w:p>
    <w:p w14:paraId="5E559FAB" w14:textId="77777777" w:rsidR="00862788" w:rsidRPr="00276B8F" w:rsidRDefault="00862788" w:rsidP="00AA7004">
      <w:pPr>
        <w:pStyle w:val="Geenafstand"/>
        <w:rPr>
          <w:rStyle w:val="eop"/>
          <w:rFonts w:ascii="Open Sans" w:hAnsi="Open Sans" w:cs="Open Sans"/>
          <w:color w:val="000000" w:themeColor="text1"/>
        </w:rPr>
      </w:pPr>
    </w:p>
    <w:p w14:paraId="078B72E9" w14:textId="455C6933" w:rsidR="003B252B" w:rsidRPr="00276B8F" w:rsidRDefault="00D534A8" w:rsidP="00AA7004">
      <w:pPr>
        <w:pStyle w:val="Geenafstand"/>
        <w:rPr>
          <w:rStyle w:val="eop"/>
          <w:rFonts w:ascii="Open Sans" w:hAnsi="Open Sans" w:cs="Open Sans"/>
          <w:color w:val="000000" w:themeColor="text1"/>
        </w:rPr>
      </w:pPr>
      <w:r w:rsidRPr="00276B8F">
        <w:rPr>
          <w:rStyle w:val="eop"/>
          <w:rFonts w:ascii="Open Sans" w:hAnsi="Open Sans" w:cs="Open Sans"/>
          <w:color w:val="000000" w:themeColor="text1"/>
        </w:rPr>
        <w:t xml:space="preserve">Als </w:t>
      </w:r>
      <w:r w:rsidR="007405AB" w:rsidRPr="00276B8F">
        <w:rPr>
          <w:rStyle w:val="eop"/>
          <w:rFonts w:ascii="Open Sans" w:hAnsi="Open Sans" w:cs="Open Sans"/>
          <w:color w:val="000000" w:themeColor="text1"/>
        </w:rPr>
        <w:t>blijkt dat de best passende plek voor een leerling een gespeci</w:t>
      </w:r>
      <w:r w:rsidR="00E02925" w:rsidRPr="00276B8F">
        <w:rPr>
          <w:rStyle w:val="eop"/>
          <w:rFonts w:ascii="Open Sans" w:hAnsi="Open Sans" w:cs="Open Sans"/>
          <w:color w:val="000000" w:themeColor="text1"/>
        </w:rPr>
        <w:t xml:space="preserve">aliseerde school is, dan geeft het samenwerkingsverband daar een toelaatbaarheidsverklaring (TLV) voor af. </w:t>
      </w:r>
    </w:p>
    <w:p w14:paraId="5003B40E" w14:textId="77777777" w:rsidR="00D534A8" w:rsidRDefault="00D534A8" w:rsidP="003B252B">
      <w:pPr>
        <w:pStyle w:val="Geenafstand"/>
        <w:rPr>
          <w:rFonts w:ascii="Open Sans" w:hAnsi="Open Sans" w:cs="Open Sans"/>
        </w:rPr>
      </w:pPr>
    </w:p>
    <w:p w14:paraId="550326A5" w14:textId="77777777" w:rsidR="002B6AC2" w:rsidRDefault="002B6AC2" w:rsidP="003B252B">
      <w:pPr>
        <w:pStyle w:val="Geenafstand"/>
        <w:rPr>
          <w:rFonts w:ascii="Open Sans" w:hAnsi="Open Sans" w:cs="Open Sans"/>
        </w:rPr>
      </w:pPr>
    </w:p>
    <w:p w14:paraId="78A2C1E5" w14:textId="77777777" w:rsidR="002B6AC2" w:rsidRDefault="002B6AC2" w:rsidP="003B252B">
      <w:pPr>
        <w:pStyle w:val="Geenafstand"/>
        <w:rPr>
          <w:rFonts w:ascii="Open Sans" w:hAnsi="Open Sans" w:cs="Open Sans"/>
        </w:rPr>
      </w:pPr>
    </w:p>
    <w:p w14:paraId="5D968D19" w14:textId="77777777" w:rsidR="002B6AC2" w:rsidRDefault="002B6AC2" w:rsidP="003B252B">
      <w:pPr>
        <w:pStyle w:val="Geenafstand"/>
        <w:rPr>
          <w:rFonts w:ascii="Open Sans" w:hAnsi="Open Sans" w:cs="Open Sans"/>
        </w:rPr>
      </w:pPr>
    </w:p>
    <w:p w14:paraId="3AD8BF1F" w14:textId="77777777" w:rsidR="002B6AC2" w:rsidRDefault="002B6AC2" w:rsidP="003B252B">
      <w:pPr>
        <w:pStyle w:val="Geenafstand"/>
        <w:rPr>
          <w:rFonts w:ascii="Open Sans" w:hAnsi="Open Sans" w:cs="Open Sans"/>
        </w:rPr>
      </w:pPr>
    </w:p>
    <w:p w14:paraId="44E100D2" w14:textId="77777777" w:rsidR="002B6AC2" w:rsidRPr="00276B8F" w:rsidRDefault="002B6AC2" w:rsidP="003B252B">
      <w:pPr>
        <w:pStyle w:val="Geenafstand"/>
        <w:rPr>
          <w:rFonts w:ascii="Open Sans" w:hAnsi="Open Sans" w:cs="Open Sans"/>
        </w:rPr>
      </w:pPr>
    </w:p>
    <w:p w14:paraId="18275009" w14:textId="63FE25AC" w:rsidR="00DD2AF9" w:rsidRPr="00276B8F" w:rsidRDefault="00DD2AF9">
      <w:pPr>
        <w:rPr>
          <w:rFonts w:ascii="Open Sans" w:hAnsi="Open Sans" w:cs="Open Sans"/>
        </w:rPr>
      </w:pPr>
    </w:p>
    <w:tbl>
      <w:tblPr>
        <w:tblStyle w:val="Tabelraster"/>
        <w:tblW w:w="9289" w:type="dxa"/>
        <w:tblInd w:w="-34" w:type="dxa"/>
        <w:tblLook w:val="04A0" w:firstRow="1" w:lastRow="0" w:firstColumn="1" w:lastColumn="0" w:noHBand="0" w:noVBand="1"/>
      </w:tblPr>
      <w:tblGrid>
        <w:gridCol w:w="3794"/>
        <w:gridCol w:w="5495"/>
      </w:tblGrid>
      <w:tr w:rsidR="001C204B" w:rsidRPr="00276B8F" w14:paraId="6984353B" w14:textId="77777777" w:rsidTr="64700811">
        <w:tc>
          <w:tcPr>
            <w:tcW w:w="9289" w:type="dxa"/>
            <w:gridSpan w:val="2"/>
            <w:tcBorders>
              <w:top w:val="single" w:sz="4" w:space="0" w:color="D6EDBD"/>
              <w:left w:val="single" w:sz="4" w:space="0" w:color="5AA932"/>
              <w:bottom w:val="single" w:sz="4" w:space="0" w:color="5AA932"/>
              <w:right w:val="single" w:sz="4" w:space="0" w:color="5AA932"/>
            </w:tcBorders>
            <w:shd w:val="clear" w:color="auto" w:fill="4BACC6" w:themeFill="accent5"/>
          </w:tcPr>
          <w:p w14:paraId="78838B4E" w14:textId="77777777" w:rsidR="00C16B05" w:rsidRPr="00276B8F" w:rsidRDefault="00A36B9C" w:rsidP="00074B6C">
            <w:pPr>
              <w:pStyle w:val="Geenafstand"/>
              <w:numPr>
                <w:ilvl w:val="0"/>
                <w:numId w:val="11"/>
              </w:numPr>
              <w:spacing w:line="276" w:lineRule="auto"/>
              <w:rPr>
                <w:rFonts w:ascii="Open Sans" w:hAnsi="Open Sans" w:cs="Open Sans"/>
                <w:color w:val="FFFFFF" w:themeColor="background1"/>
              </w:rPr>
            </w:pPr>
            <w:r w:rsidRPr="00276B8F">
              <w:rPr>
                <w:rFonts w:ascii="Open Sans" w:hAnsi="Open Sans" w:cs="Open Sans"/>
                <w:color w:val="FFFFFF" w:themeColor="background1"/>
              </w:rPr>
              <w:lastRenderedPageBreak/>
              <w:t>School</w:t>
            </w:r>
            <w:r w:rsidR="00C16B05" w:rsidRPr="00276B8F">
              <w:rPr>
                <w:rFonts w:ascii="Open Sans" w:hAnsi="Open Sans" w:cs="Open Sans"/>
                <w:color w:val="FFFFFF" w:themeColor="background1"/>
              </w:rPr>
              <w:t>gegevens</w:t>
            </w:r>
          </w:p>
        </w:tc>
      </w:tr>
      <w:tr w:rsidR="001630F6" w:rsidRPr="00276B8F" w14:paraId="3A923299"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0FFB090E" w14:textId="77777777" w:rsidR="00C16B05" w:rsidRPr="00276B8F" w:rsidRDefault="00C16B05" w:rsidP="006B3AB3">
            <w:pPr>
              <w:pStyle w:val="Geenafstand"/>
              <w:spacing w:line="276" w:lineRule="auto"/>
              <w:rPr>
                <w:rFonts w:ascii="Open Sans" w:hAnsi="Open Sans" w:cs="Open Sans"/>
                <w:color w:val="000000" w:themeColor="text1"/>
              </w:rPr>
            </w:pPr>
            <w:bookmarkStart w:id="0" w:name="OLE_LINK1"/>
            <w:r w:rsidRPr="00276B8F">
              <w:rPr>
                <w:rFonts w:ascii="Open Sans" w:hAnsi="Open Sans" w:cs="Open Sans"/>
                <w:color w:val="000000" w:themeColor="text1"/>
              </w:rPr>
              <w:t xml:space="preserve">Naam school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2C9711CA" w14:textId="05C3E651" w:rsidR="00C16B05" w:rsidRPr="00276B8F" w:rsidRDefault="6470081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De Maasoever</w:t>
            </w:r>
          </w:p>
        </w:tc>
      </w:tr>
      <w:tr w:rsidR="001630F6" w:rsidRPr="00276B8F" w14:paraId="5D9D1B5E"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15ABE49C" w14:textId="77777777" w:rsidR="00C16B05" w:rsidRPr="00276B8F" w:rsidRDefault="00C16B05"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 xml:space="preserve">BRIN nummer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E6E0404" w14:textId="1B430F2D" w:rsidR="00C16B05" w:rsidRPr="00276B8F" w:rsidRDefault="6470081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23CK</w:t>
            </w:r>
          </w:p>
        </w:tc>
      </w:tr>
      <w:tr w:rsidR="001630F6" w:rsidRPr="00276B8F" w14:paraId="367BE8EB"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F2FC02F" w14:textId="77777777" w:rsidR="00C16B05" w:rsidRPr="00276B8F" w:rsidRDefault="00C16B05"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Adres</w:t>
            </w:r>
            <w:r w:rsidR="00070F13" w:rsidRPr="00276B8F">
              <w:rPr>
                <w:rFonts w:ascii="Open Sans" w:hAnsi="Open Sans" w:cs="Open Sans"/>
                <w:color w:val="000000" w:themeColor="text1"/>
              </w:rPr>
              <w:t>, postcode, plaats</w:t>
            </w:r>
            <w:r w:rsidRPr="00276B8F">
              <w:rPr>
                <w:rFonts w:ascii="Open Sans" w:hAnsi="Open Sans" w:cs="Open Sans"/>
                <w:color w:val="000000" w:themeColor="text1"/>
              </w:rPr>
              <w:t xml:space="preserv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15ECBF84" w14:textId="08DAF9C6" w:rsidR="00C16B05" w:rsidRPr="00276B8F" w:rsidRDefault="6470081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Emmy Belinfantestraat 1,3207 HA Spijkenisse</w:t>
            </w:r>
          </w:p>
        </w:tc>
      </w:tr>
      <w:tr w:rsidR="001630F6" w:rsidRPr="00276B8F" w14:paraId="76C46022"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4AA36187" w14:textId="77777777" w:rsidR="00C16B05" w:rsidRPr="00276B8F" w:rsidRDefault="00C16B05"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 xml:space="preserve">Telefoon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8E14FEE" w14:textId="42A4A47B" w:rsidR="00C16B05" w:rsidRPr="00276B8F" w:rsidRDefault="6470081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0181-635180</w:t>
            </w:r>
          </w:p>
        </w:tc>
      </w:tr>
      <w:tr w:rsidR="001630F6" w:rsidRPr="00276B8F" w14:paraId="2927167C"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6A8F029" w14:textId="77777777" w:rsidR="00C16B05" w:rsidRPr="00276B8F" w:rsidRDefault="00C16B05"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 xml:space="preserve">Website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A123FD0" w14:textId="6624CB04" w:rsidR="00C16B05" w:rsidRPr="00276B8F" w:rsidRDefault="6470081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www.maasoever.nl</w:t>
            </w:r>
          </w:p>
        </w:tc>
      </w:tr>
      <w:tr w:rsidR="001630F6" w:rsidRPr="00276B8F" w14:paraId="3346BE18"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5B9659B4" w14:textId="77777777" w:rsidR="00C16B05" w:rsidRPr="00276B8F" w:rsidRDefault="00C16B05"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 xml:space="preserve">Email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31FC333F" w14:textId="7BD7AAC9" w:rsidR="00C16B05" w:rsidRPr="00276B8F" w:rsidRDefault="6470081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Maasoever.dir@rvko.nl</w:t>
            </w:r>
          </w:p>
        </w:tc>
      </w:tr>
      <w:tr w:rsidR="001630F6" w:rsidRPr="00276B8F" w14:paraId="5E9C8F1B"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3BF78020" w14:textId="77777777" w:rsidR="00C16B05" w:rsidRPr="00276B8F" w:rsidRDefault="00C16B05"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Naam schoolbestuur</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20FB2A90" w14:textId="74A45637" w:rsidR="00C16B05" w:rsidRPr="00276B8F" w:rsidRDefault="6470081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RVKO</w:t>
            </w:r>
          </w:p>
        </w:tc>
      </w:tr>
      <w:tr w:rsidR="001630F6" w:rsidRPr="00276B8F" w14:paraId="0A4B94F5"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5E7DC26" w14:textId="4A41BF99" w:rsidR="008F591C" w:rsidRPr="00276B8F" w:rsidRDefault="00656E7A"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Aantal leerlingen</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0AF5946B" w14:textId="661C7CA6" w:rsidR="008F591C" w:rsidRPr="00276B8F" w:rsidRDefault="0F10AFA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 xml:space="preserve">462 leerlingen op </w:t>
            </w:r>
            <w:r w:rsidR="40D23D15" w:rsidRPr="00276B8F">
              <w:rPr>
                <w:rFonts w:ascii="Open Sans" w:hAnsi="Open Sans" w:cs="Open Sans"/>
                <w:color w:val="000000" w:themeColor="text1"/>
              </w:rPr>
              <w:t>1 februari 2022</w:t>
            </w:r>
          </w:p>
        </w:tc>
      </w:tr>
      <w:tr w:rsidR="001630F6" w:rsidRPr="00276B8F" w14:paraId="72DB02AB"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06416D1A" w14:textId="1EC21C34" w:rsidR="008F591C" w:rsidRPr="00276B8F" w:rsidRDefault="00656E7A"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Gemiddeld aantal leerlingen per groep</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170340D6" w14:textId="76F4AF40" w:rsidR="008F591C" w:rsidRPr="00276B8F" w:rsidRDefault="64700811" w:rsidP="006B3AB3">
            <w:pPr>
              <w:pStyle w:val="Geenafstand"/>
              <w:spacing w:line="276" w:lineRule="auto"/>
              <w:rPr>
                <w:rFonts w:ascii="Open Sans" w:hAnsi="Open Sans" w:cs="Open Sans"/>
                <w:color w:val="000000" w:themeColor="text1"/>
              </w:rPr>
            </w:pPr>
            <w:r w:rsidRPr="00276B8F">
              <w:rPr>
                <w:rFonts w:ascii="Open Sans" w:hAnsi="Open Sans" w:cs="Open Sans"/>
                <w:color w:val="000000" w:themeColor="text1"/>
              </w:rPr>
              <w:t>26</w:t>
            </w:r>
          </w:p>
        </w:tc>
      </w:tr>
      <w:tr w:rsidR="001630F6" w:rsidRPr="00276B8F" w14:paraId="279557FF" w14:textId="77777777" w:rsidTr="64700811">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78DCF585" w14:textId="66BF2B6D" w:rsidR="00656E7A" w:rsidRPr="00276B8F" w:rsidRDefault="00656E7A" w:rsidP="006B3AB3">
            <w:pPr>
              <w:pStyle w:val="Geenafstand"/>
              <w:spacing w:line="276" w:lineRule="auto"/>
              <w:rPr>
                <w:rFonts w:ascii="Open Sans" w:hAnsi="Open Sans" w:cs="Open Sans"/>
                <w:color w:val="000000" w:themeColor="text1"/>
              </w:rPr>
            </w:pP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4FC3DA2A" w14:textId="3517E719" w:rsidR="00656E7A" w:rsidRPr="00276B8F" w:rsidRDefault="00656E7A" w:rsidP="008C521C">
            <w:pPr>
              <w:pStyle w:val="Geenafstand"/>
              <w:rPr>
                <w:rFonts w:ascii="Open Sans" w:hAnsi="Open Sans" w:cs="Open Sans"/>
              </w:rPr>
            </w:pPr>
          </w:p>
        </w:tc>
      </w:tr>
      <w:bookmarkEnd w:id="0"/>
    </w:tbl>
    <w:p w14:paraId="797D2B6B" w14:textId="1AB54FF7" w:rsidR="00867D04" w:rsidRPr="00276B8F" w:rsidRDefault="00867D04" w:rsidP="00873757">
      <w:pPr>
        <w:spacing w:after="0" w:line="240" w:lineRule="auto"/>
        <w:rPr>
          <w:rFonts w:ascii="Open Sans" w:hAnsi="Open Sans" w:cs="Open Sans"/>
        </w:rPr>
      </w:pPr>
    </w:p>
    <w:p w14:paraId="4EDA1F99" w14:textId="56E9373A" w:rsidR="00890FCF" w:rsidRPr="00276B8F" w:rsidRDefault="00890FCF" w:rsidP="00890FCF">
      <w:pPr>
        <w:pStyle w:val="Geenafstand"/>
        <w:rPr>
          <w:rFonts w:ascii="Open Sans" w:hAnsi="Open Sans" w:cs="Open Sans"/>
        </w:rPr>
      </w:pPr>
    </w:p>
    <w:p w14:paraId="20FB06E7" w14:textId="77777777" w:rsidR="00890FCF" w:rsidRPr="00276B8F" w:rsidRDefault="00890FCF" w:rsidP="00890FCF">
      <w:pPr>
        <w:pStyle w:val="Geenafstand"/>
        <w:rPr>
          <w:rFonts w:ascii="Open Sans" w:hAnsi="Open Sans" w:cs="Open Sans"/>
        </w:rPr>
      </w:pPr>
      <w:r w:rsidRPr="00276B8F">
        <w:rPr>
          <w:rFonts w:ascii="Open Sans" w:hAnsi="Open Sans" w:cs="Open Sans"/>
        </w:rPr>
        <w:t xml:space="preserve">Meer informatie over Samenwerkingsverband Onderwijscollectief VPR kunt u vinden op </w:t>
      </w:r>
      <w:hyperlink r:id="rId13" w:history="1">
        <w:r w:rsidRPr="00276B8F">
          <w:rPr>
            <w:rStyle w:val="Hyperlink"/>
            <w:rFonts w:ascii="Open Sans" w:hAnsi="Open Sans" w:cs="Open Sans"/>
          </w:rPr>
          <w:t>www.onderwijscollectiefvpr.nl</w:t>
        </w:r>
      </w:hyperlink>
      <w:r w:rsidRPr="00276B8F">
        <w:rPr>
          <w:rFonts w:ascii="Open Sans" w:hAnsi="Open Sans" w:cs="Open Sans"/>
        </w:rPr>
        <w:t xml:space="preserve">. Hoe wij samen werken aan passend onderwijs staat in het </w:t>
      </w:r>
      <w:hyperlink r:id="rId14" w:history="1">
        <w:r w:rsidRPr="00276B8F">
          <w:rPr>
            <w:rStyle w:val="Hyperlink"/>
            <w:rFonts w:ascii="Open Sans" w:hAnsi="Open Sans" w:cs="Open Sans"/>
          </w:rPr>
          <w:t>ondersteuningsplan.</w:t>
        </w:r>
      </w:hyperlink>
    </w:p>
    <w:p w14:paraId="59449FFC" w14:textId="23CFAD86" w:rsidR="00890FCF" w:rsidRPr="00276B8F" w:rsidRDefault="00890FCF" w:rsidP="00890FCF">
      <w:pPr>
        <w:pStyle w:val="Geenafstand"/>
        <w:rPr>
          <w:rFonts w:ascii="Open Sans" w:hAnsi="Open Sans" w:cs="Open Sans"/>
        </w:rPr>
      </w:pPr>
      <w:r w:rsidRPr="00276B8F">
        <w:rPr>
          <w:rFonts w:ascii="Open Sans" w:hAnsi="Open Sans" w:cs="Open Sans"/>
        </w:rPr>
        <w:t>Heeft u</w:t>
      </w:r>
      <w:r w:rsidR="00305463" w:rsidRPr="00276B8F">
        <w:rPr>
          <w:rFonts w:ascii="Open Sans" w:hAnsi="Open Sans" w:cs="Open Sans"/>
        </w:rPr>
        <w:t xml:space="preserve"> hierover</w:t>
      </w:r>
      <w:r w:rsidRPr="00276B8F">
        <w:rPr>
          <w:rFonts w:ascii="Open Sans" w:hAnsi="Open Sans" w:cs="Open Sans"/>
        </w:rPr>
        <w:t xml:space="preserve"> vragen? Dan kunt u altijd contact opnemen. Samenwerkingsverband Onderwijscollectief VPR is te bereiken via 0181-760900 of via </w:t>
      </w:r>
      <w:hyperlink r:id="rId15">
        <w:r w:rsidRPr="00276B8F">
          <w:rPr>
            <w:rStyle w:val="Hyperlink"/>
            <w:rFonts w:ascii="Open Sans" w:hAnsi="Open Sans" w:cs="Open Sans"/>
          </w:rPr>
          <w:t>administratie@onderwijscollectiefvpr.nl</w:t>
        </w:r>
      </w:hyperlink>
      <w:r w:rsidRPr="00276B8F">
        <w:rPr>
          <w:rFonts w:ascii="Open Sans" w:hAnsi="Open Sans" w:cs="Open Sans"/>
        </w:rPr>
        <w:t xml:space="preserve">. </w:t>
      </w:r>
    </w:p>
    <w:p w14:paraId="38BA7F1B" w14:textId="77777777" w:rsidR="00890FCF" w:rsidRPr="00276B8F" w:rsidRDefault="00890FCF" w:rsidP="00890FCF">
      <w:pPr>
        <w:pStyle w:val="Geenafstand"/>
        <w:rPr>
          <w:rFonts w:ascii="Open Sans" w:hAnsi="Open Sans" w:cs="Open Sans"/>
        </w:rPr>
      </w:pPr>
    </w:p>
    <w:p w14:paraId="65AB129C" w14:textId="77777777" w:rsidR="00890FCF" w:rsidRPr="00276B8F" w:rsidRDefault="00890FCF" w:rsidP="00890FCF">
      <w:pPr>
        <w:pStyle w:val="Geenafstand"/>
        <w:rPr>
          <w:rFonts w:ascii="Open Sans" w:hAnsi="Open Sans" w:cs="Open Sans"/>
        </w:rPr>
      </w:pPr>
      <w:r w:rsidRPr="00276B8F">
        <w:rPr>
          <w:rFonts w:ascii="Open Sans" w:hAnsi="Open Sans" w:cs="Open Sans"/>
        </w:rPr>
        <w:t>Op www.passendonderwijs.nl (website van ministerie OCW) vindt u algemene en landelijke informatie over Passend Onderwijs. </w:t>
      </w:r>
    </w:p>
    <w:p w14:paraId="2C9B685F" w14:textId="6DD723C2" w:rsidR="00890FCF" w:rsidRPr="00276B8F" w:rsidRDefault="00890FCF" w:rsidP="00766A14">
      <w:pPr>
        <w:pStyle w:val="Stijl2"/>
        <w:numPr>
          <w:ilvl w:val="0"/>
          <w:numId w:val="0"/>
        </w:numPr>
        <w:ind w:left="360" w:hanging="360"/>
        <w:rPr>
          <w:rFonts w:cs="Open Sans"/>
        </w:rPr>
        <w:sectPr w:rsidR="00890FCF" w:rsidRPr="00276B8F" w:rsidSect="006E0665">
          <w:headerReference w:type="default" r:id="rId16"/>
          <w:footerReference w:type="default" r:id="rId17"/>
          <w:headerReference w:type="first" r:id="rId18"/>
          <w:pgSz w:w="11906" w:h="16838"/>
          <w:pgMar w:top="1417" w:right="1417" w:bottom="1417" w:left="1417" w:header="708" w:footer="708" w:gutter="0"/>
          <w:pgNumType w:start="0"/>
          <w:cols w:space="708"/>
          <w:titlePg/>
          <w:docGrid w:linePitch="360"/>
        </w:sectPr>
      </w:pPr>
    </w:p>
    <w:p w14:paraId="1D884ED3" w14:textId="6630A691" w:rsidR="00AE4FC5" w:rsidRPr="00276B8F" w:rsidRDefault="00AE4FC5" w:rsidP="00C009A6">
      <w:pPr>
        <w:pStyle w:val="Stijl2"/>
        <w:numPr>
          <w:ilvl w:val="0"/>
          <w:numId w:val="0"/>
        </w:numPr>
        <w:rPr>
          <w:rFonts w:cs="Open Sans"/>
          <w:color w:val="4BACC6" w:themeColor="accent5"/>
        </w:rPr>
      </w:pPr>
      <w:r w:rsidRPr="00276B8F">
        <w:rPr>
          <w:rFonts w:cs="Open Sans"/>
          <w:color w:val="4BACC6" w:themeColor="accent5"/>
        </w:rPr>
        <w:lastRenderedPageBreak/>
        <w:t>2.1 Visie</w:t>
      </w:r>
    </w:p>
    <w:p w14:paraId="73730295" w14:textId="69D8B820" w:rsidR="00AE4FC5" w:rsidRPr="00276B8F" w:rsidRDefault="00AE4FC5" w:rsidP="00766A14">
      <w:pPr>
        <w:pStyle w:val="Stijl2"/>
        <w:numPr>
          <w:ilvl w:val="0"/>
          <w:numId w:val="0"/>
        </w:numPr>
        <w:ind w:left="360" w:hanging="360"/>
        <w:rPr>
          <w:rFonts w:cs="Open Sans"/>
          <w:color w:val="4BACC6" w:themeColor="accent5"/>
        </w:rPr>
      </w:pPr>
      <w:r w:rsidRPr="00276B8F">
        <w:rPr>
          <w:rFonts w:cs="Open Sans"/>
          <w:color w:val="4BACC6" w:themeColor="accent5"/>
        </w:rPr>
        <w:t>Ons onderwijsconcept</w:t>
      </w:r>
    </w:p>
    <w:p w14:paraId="3BCBCF53" w14:textId="25722E60" w:rsidR="00940641" w:rsidRPr="002B6AC2" w:rsidRDefault="00AE3E49" w:rsidP="002B6AC2">
      <w:pPr>
        <w:pStyle w:val="Stijl2"/>
        <w:numPr>
          <w:ilvl w:val="1"/>
          <w:numId w:val="0"/>
        </w:numPr>
        <w:ind w:left="360" w:hanging="360"/>
        <w:rPr>
          <w:rFonts w:cs="Open Sans"/>
          <w:b w:val="0"/>
          <w:color w:val="000000" w:themeColor="text1"/>
        </w:rPr>
      </w:pPr>
      <w:r w:rsidRPr="00276B8F">
        <w:rPr>
          <w:rFonts w:cs="Open Sans"/>
          <w:b w:val="0"/>
          <w:color w:val="000000" w:themeColor="text1"/>
        </w:rPr>
        <w:t>Traditioneel, leerstofjaarklassensysteem.</w:t>
      </w:r>
    </w:p>
    <w:p w14:paraId="5DC196DB" w14:textId="22F1694B" w:rsidR="00F94164" w:rsidRPr="00276B8F" w:rsidRDefault="00811099" w:rsidP="00766A14">
      <w:pPr>
        <w:pStyle w:val="Stijl2"/>
        <w:numPr>
          <w:ilvl w:val="0"/>
          <w:numId w:val="0"/>
        </w:numPr>
        <w:ind w:left="360" w:hanging="360"/>
        <w:rPr>
          <w:rFonts w:cs="Open Sans"/>
          <w:color w:val="4BACC6" w:themeColor="accent5"/>
        </w:rPr>
      </w:pPr>
      <w:r w:rsidRPr="00276B8F">
        <w:rPr>
          <w:rFonts w:cs="Open Sans"/>
          <w:color w:val="4BACC6" w:themeColor="accent5"/>
        </w:rPr>
        <w:t>Onze visie op onderwijs</w:t>
      </w:r>
    </w:p>
    <w:p w14:paraId="1ABBB6B2" w14:textId="22D5EBD3" w:rsidR="00B802A3" w:rsidRPr="00276B8F" w:rsidRDefault="00AE3E49" w:rsidP="00940641">
      <w:pPr>
        <w:pStyle w:val="Stijl2"/>
        <w:numPr>
          <w:ilvl w:val="0"/>
          <w:numId w:val="0"/>
        </w:numPr>
        <w:rPr>
          <w:rFonts w:cs="Open Sans"/>
          <w:b w:val="0"/>
          <w:bCs/>
          <w:color w:val="000000" w:themeColor="text1"/>
        </w:rPr>
      </w:pPr>
      <w:r w:rsidRPr="00276B8F">
        <w:rPr>
          <w:rFonts w:cs="Open Sans"/>
          <w:b w:val="0"/>
          <w:bCs/>
          <w:color w:val="000000" w:themeColor="text1"/>
        </w:rPr>
        <w:t>De kernwoorden van onze school zijn:</w:t>
      </w:r>
    </w:p>
    <w:p w14:paraId="03C4BEFE" w14:textId="0B6ABA1A" w:rsidR="00AE3E49" w:rsidRPr="00276B8F" w:rsidRDefault="00AE3E49" w:rsidP="00940641">
      <w:pPr>
        <w:pStyle w:val="Stijl2"/>
        <w:numPr>
          <w:ilvl w:val="0"/>
          <w:numId w:val="0"/>
        </w:numPr>
        <w:rPr>
          <w:rFonts w:cs="Open Sans"/>
          <w:b w:val="0"/>
          <w:bCs/>
          <w:color w:val="000000" w:themeColor="text1"/>
        </w:rPr>
      </w:pPr>
      <w:r w:rsidRPr="00276B8F">
        <w:rPr>
          <w:rFonts w:cs="Open Sans"/>
          <w:b w:val="0"/>
          <w:bCs/>
          <w:color w:val="000000" w:themeColor="text1"/>
        </w:rPr>
        <w:t>Samen, burgerschap, eigenaarschap, veiligheid en hoge verwachtingen.</w:t>
      </w:r>
    </w:p>
    <w:p w14:paraId="5A2AD1AD" w14:textId="77777777" w:rsidR="00AE3E49" w:rsidRPr="00276B8F" w:rsidRDefault="00AE3E49" w:rsidP="00AE3E49">
      <w:pPr>
        <w:spacing w:after="240" w:line="240" w:lineRule="auto"/>
        <w:rPr>
          <w:rFonts w:ascii="Open Sans" w:eastAsia="Times New Roman" w:hAnsi="Open Sans" w:cs="Open Sans"/>
          <w:color w:val="000000"/>
          <w:lang w:eastAsia="nl-NL"/>
        </w:rPr>
      </w:pPr>
      <w:r w:rsidRPr="00276B8F">
        <w:rPr>
          <w:rFonts w:ascii="Open Sans" w:eastAsia="Times New Roman" w:hAnsi="Open Sans" w:cs="Open Sans"/>
          <w:color w:val="000000"/>
          <w:lang w:eastAsia="nl-NL"/>
        </w:rPr>
        <w:t>Op de Maasoever, leren we, spelen we, werken we en vieren we </w:t>
      </w:r>
      <w:r w:rsidRPr="00276B8F">
        <w:rPr>
          <w:rFonts w:ascii="Open Sans" w:eastAsia="Times New Roman" w:hAnsi="Open Sans" w:cs="Open Sans"/>
          <w:b/>
          <w:bCs/>
          <w:color w:val="000000"/>
          <w:lang w:eastAsia="nl-NL"/>
        </w:rPr>
        <w:t>samen</w:t>
      </w:r>
      <w:r w:rsidRPr="00276B8F">
        <w:rPr>
          <w:rFonts w:ascii="Open Sans" w:eastAsia="Times New Roman" w:hAnsi="Open Sans" w:cs="Open Sans"/>
          <w:color w:val="000000"/>
          <w:lang w:eastAsia="nl-NL"/>
        </w:rPr>
        <w:t> waarbij de waarden en normen vanuit onze katholieke identiteit leidend zijn en aansluiten bij de 7 kernwaarden van ons bestuur.   </w:t>
      </w:r>
    </w:p>
    <w:p w14:paraId="37BAB7F5" w14:textId="77777777" w:rsidR="00AE3E49" w:rsidRPr="00276B8F" w:rsidRDefault="00AE3E49" w:rsidP="00AE3E49">
      <w:pPr>
        <w:spacing w:after="240" w:line="240" w:lineRule="auto"/>
        <w:rPr>
          <w:rFonts w:ascii="Open Sans" w:eastAsia="Times New Roman" w:hAnsi="Open Sans" w:cs="Open Sans"/>
          <w:color w:val="000000"/>
          <w:lang w:eastAsia="nl-NL"/>
        </w:rPr>
      </w:pPr>
      <w:r w:rsidRPr="00276B8F">
        <w:rPr>
          <w:rFonts w:ascii="Open Sans" w:eastAsia="Times New Roman" w:hAnsi="Open Sans" w:cs="Open Sans"/>
          <w:b/>
          <w:bCs/>
          <w:color w:val="000000"/>
          <w:lang w:eastAsia="nl-NL"/>
        </w:rPr>
        <w:t>Samen</w:t>
      </w:r>
      <w:r w:rsidRPr="00276B8F">
        <w:rPr>
          <w:rFonts w:ascii="Open Sans" w:eastAsia="Times New Roman" w:hAnsi="Open Sans" w:cs="Open Sans"/>
          <w:color w:val="000000"/>
          <w:lang w:eastAsia="nl-NL"/>
        </w:rPr>
        <w:t> met de ouders en de kinderen.  De Gouden driehoek met kind, ouder en de leerkracht vinden wij belangrijk omdat we alleen door met elkaar samen te werken de optimale leeromgeving kunnen realiseren. Hierdoor wordt ouderparticipatie en ouderbetrokkenheid bevorderd en kan ieder vanuit zijn rol een bijdrage hieraan leveren.  Door de kinderen actief te betrekken bij het leerproces, weten ze wat hun sterke- en ontwikkelpunten zijn en wordt hun eigenaarschap vergroot.   </w:t>
      </w:r>
    </w:p>
    <w:p w14:paraId="1130113E" w14:textId="77777777" w:rsidR="00AE3E49" w:rsidRPr="00276B8F" w:rsidRDefault="00AE3E49" w:rsidP="00AE3E49">
      <w:pPr>
        <w:spacing w:after="240" w:line="240" w:lineRule="auto"/>
        <w:rPr>
          <w:rFonts w:ascii="Open Sans" w:eastAsia="Times New Roman" w:hAnsi="Open Sans" w:cs="Open Sans"/>
          <w:color w:val="000000"/>
          <w:lang w:eastAsia="nl-NL"/>
        </w:rPr>
      </w:pPr>
      <w:r w:rsidRPr="00276B8F">
        <w:rPr>
          <w:rFonts w:ascii="Open Sans" w:eastAsia="Times New Roman" w:hAnsi="Open Sans" w:cs="Open Sans"/>
          <w:b/>
          <w:bCs/>
          <w:color w:val="000000"/>
          <w:lang w:eastAsia="nl-NL"/>
        </w:rPr>
        <w:t>Samen</w:t>
      </w:r>
      <w:r w:rsidRPr="00276B8F">
        <w:rPr>
          <w:rFonts w:ascii="Open Sans" w:eastAsia="Times New Roman" w:hAnsi="Open Sans" w:cs="Open Sans"/>
          <w:color w:val="000000"/>
          <w:lang w:eastAsia="nl-NL"/>
        </w:rPr>
        <w:t> met het team willen we het beste onderwijs ontwikkelen en geven waarbij we gebruik maken van de methodiek van leerkracht. Met als motto iedere dag een beetje beter.   </w:t>
      </w:r>
    </w:p>
    <w:p w14:paraId="7C1225D3" w14:textId="77777777" w:rsidR="00AE3E49" w:rsidRPr="00276B8F" w:rsidRDefault="00AE3E49" w:rsidP="00AE3E49">
      <w:pPr>
        <w:spacing w:after="240" w:line="240" w:lineRule="auto"/>
        <w:rPr>
          <w:rFonts w:ascii="Open Sans" w:eastAsia="Times New Roman" w:hAnsi="Open Sans" w:cs="Open Sans"/>
          <w:color w:val="000000"/>
          <w:lang w:eastAsia="nl-NL"/>
        </w:rPr>
      </w:pPr>
      <w:r w:rsidRPr="00276B8F">
        <w:rPr>
          <w:rFonts w:ascii="Open Sans" w:eastAsia="Times New Roman" w:hAnsi="Open Sans" w:cs="Open Sans"/>
          <w:b/>
          <w:bCs/>
          <w:color w:val="000000"/>
          <w:lang w:eastAsia="nl-NL"/>
        </w:rPr>
        <w:t>Samen</w:t>
      </w:r>
      <w:r w:rsidRPr="00276B8F">
        <w:rPr>
          <w:rFonts w:ascii="Open Sans" w:eastAsia="Times New Roman" w:hAnsi="Open Sans" w:cs="Open Sans"/>
          <w:color w:val="000000"/>
          <w:lang w:eastAsia="nl-NL"/>
        </w:rPr>
        <w:t> met ons bestuur, de RVKO,  onze partners van SMW, het samenwerkingsverband, de voorscholen, de scholen in onze wijk en specialisten die betrokken zijn bij onze leerlingen (o.a. logopedisten, fysiotherapeuten en specialisten werkzaam bij ggz instellingen). Waardoor we de beste zorg kunnen bieden.   </w:t>
      </w:r>
    </w:p>
    <w:p w14:paraId="5F421998" w14:textId="53D1464F" w:rsidR="00AE3E49" w:rsidRPr="00276B8F" w:rsidRDefault="00AE3E49" w:rsidP="00AE3E49">
      <w:pPr>
        <w:spacing w:after="240" w:line="240" w:lineRule="auto"/>
        <w:rPr>
          <w:rFonts w:ascii="Open Sans" w:eastAsia="Times New Roman" w:hAnsi="Open Sans" w:cs="Open Sans"/>
          <w:color w:val="000000"/>
          <w:lang w:eastAsia="nl-NL"/>
        </w:rPr>
      </w:pPr>
      <w:r w:rsidRPr="641757C1">
        <w:rPr>
          <w:rFonts w:ascii="Open Sans" w:eastAsia="Times New Roman" w:hAnsi="Open Sans" w:cs="Open Sans"/>
          <w:color w:val="000000" w:themeColor="text1"/>
          <w:lang w:eastAsia="nl-NL"/>
        </w:rPr>
        <w:t>Ook bevorderen we het samenwerken tussen leerlingen door de inzet van coöperatieve werkvormen, opdrachten waarbij er naar een gezamenlijk eindproduct toegewerkt moet worden vragen we ze elkaar te helpen tijdens de lessen.  </w:t>
      </w:r>
    </w:p>
    <w:p w14:paraId="05DCC57F" w14:textId="77777777" w:rsidR="00AE3E49" w:rsidRPr="00276B8F" w:rsidRDefault="00AE3E49" w:rsidP="00AE3E49">
      <w:pPr>
        <w:spacing w:after="240" w:line="240" w:lineRule="auto"/>
        <w:rPr>
          <w:rFonts w:ascii="Open Sans" w:eastAsia="Times New Roman" w:hAnsi="Open Sans" w:cs="Open Sans"/>
          <w:color w:val="000000"/>
          <w:lang w:eastAsia="nl-NL"/>
        </w:rPr>
      </w:pPr>
      <w:r w:rsidRPr="00276B8F">
        <w:rPr>
          <w:rFonts w:ascii="Open Sans" w:eastAsia="Times New Roman" w:hAnsi="Open Sans" w:cs="Open Sans"/>
          <w:b/>
          <w:bCs/>
          <w:color w:val="000000"/>
          <w:lang w:eastAsia="nl-NL"/>
        </w:rPr>
        <w:t>Samen</w:t>
      </w:r>
      <w:r w:rsidRPr="00276B8F">
        <w:rPr>
          <w:rFonts w:ascii="Open Sans" w:eastAsia="Times New Roman" w:hAnsi="Open Sans" w:cs="Open Sans"/>
          <w:color w:val="000000"/>
          <w:lang w:eastAsia="nl-NL"/>
        </w:rPr>
        <w:t xml:space="preserve"> heeft ook betrekking op de plek die onze kinderen innemen in onze maatschappij, nu en in de toekomst.  We willen dat de leerlingen een kritische en open en respectvolle houding ontwikkelen naar zichzelf en naar de ander.  De burgerschapslessen zijn verweven in onze methodes. Zij krijgen kennis van de wereld via onze geïntegreerde methode voor zaakvakken. Daarnaast besteden we gericht aandacht aan de sociaal emotionele- en persoonlijke ontwikkeling van de kinderen waarin we ze ondersteunen </w:t>
      </w:r>
      <w:proofErr w:type="spellStart"/>
      <w:r w:rsidRPr="00276B8F">
        <w:rPr>
          <w:rFonts w:ascii="Open Sans" w:eastAsia="Times New Roman" w:hAnsi="Open Sans" w:cs="Open Sans"/>
          <w:color w:val="000000"/>
          <w:lang w:eastAsia="nl-NL"/>
        </w:rPr>
        <w:t>dmv</w:t>
      </w:r>
      <w:proofErr w:type="spellEnd"/>
      <w:r w:rsidRPr="00276B8F">
        <w:rPr>
          <w:rFonts w:ascii="Open Sans" w:eastAsia="Times New Roman" w:hAnsi="Open Sans" w:cs="Open Sans"/>
          <w:color w:val="000000"/>
          <w:lang w:eastAsia="nl-NL"/>
        </w:rPr>
        <w:t xml:space="preserve"> “rots en water” lessen met als doel hen in hun kracht te zetten. (Executieve vaardigheden) wat zorgt voor een veilig leer, klas- en schoolklimaat. De focus ligt hierbij op preventie met onze gouden regels en onze methode voor sociaal emotioneel leren, </w:t>
      </w:r>
      <w:proofErr w:type="spellStart"/>
      <w:r w:rsidRPr="00276B8F">
        <w:rPr>
          <w:rFonts w:ascii="Open Sans" w:eastAsia="Times New Roman" w:hAnsi="Open Sans" w:cs="Open Sans"/>
          <w:color w:val="000000"/>
          <w:lang w:eastAsia="nl-NL"/>
        </w:rPr>
        <w:t>Kwink</w:t>
      </w:r>
      <w:proofErr w:type="spellEnd"/>
      <w:r w:rsidRPr="00276B8F">
        <w:rPr>
          <w:rFonts w:ascii="Open Sans" w:eastAsia="Times New Roman" w:hAnsi="Open Sans" w:cs="Open Sans"/>
          <w:color w:val="000000"/>
          <w:lang w:eastAsia="nl-NL"/>
        </w:rPr>
        <w:t>.   </w:t>
      </w:r>
    </w:p>
    <w:p w14:paraId="0191547C" w14:textId="77777777" w:rsidR="00AE3E49" w:rsidRPr="00276B8F" w:rsidRDefault="00AE3E49" w:rsidP="00AE3E49">
      <w:pPr>
        <w:spacing w:after="240" w:line="240" w:lineRule="auto"/>
        <w:rPr>
          <w:rFonts w:ascii="Open Sans" w:eastAsia="Times New Roman" w:hAnsi="Open Sans" w:cs="Open Sans"/>
          <w:color w:val="000000"/>
          <w:lang w:eastAsia="nl-NL"/>
        </w:rPr>
      </w:pPr>
      <w:r w:rsidRPr="00276B8F">
        <w:rPr>
          <w:rFonts w:ascii="Open Sans" w:eastAsia="Times New Roman" w:hAnsi="Open Sans" w:cs="Open Sans"/>
          <w:color w:val="000000"/>
          <w:lang w:eastAsia="nl-NL"/>
        </w:rPr>
        <w:t xml:space="preserve">Wij staan voor een brede ontwikkeling van de kinderen.  Hierbij is zowel aandacht voor de kernvakken: reken, taal en lezen, als voor de expressieve vakken, omdat we ook de </w:t>
      </w:r>
      <w:r w:rsidRPr="00276B8F">
        <w:rPr>
          <w:rFonts w:ascii="Open Sans" w:eastAsia="Times New Roman" w:hAnsi="Open Sans" w:cs="Open Sans"/>
          <w:color w:val="000000"/>
          <w:lang w:eastAsia="nl-NL"/>
        </w:rPr>
        <w:lastRenderedPageBreak/>
        <w:t>creatieve ontwikkeling van de kinderen belangrijk vinden en dit zien als een verrijking van ons curriculum. Waarbij we hoge verwachtingen hebben van onze leerlingen. </w:t>
      </w:r>
    </w:p>
    <w:p w14:paraId="18723DE1" w14:textId="77777777" w:rsidR="00AE3E49" w:rsidRPr="00276B8F" w:rsidRDefault="00AE3E49" w:rsidP="00940641">
      <w:pPr>
        <w:pStyle w:val="Stijl2"/>
        <w:numPr>
          <w:ilvl w:val="0"/>
          <w:numId w:val="0"/>
        </w:numPr>
        <w:rPr>
          <w:rFonts w:cs="Open Sans"/>
          <w:b w:val="0"/>
          <w:bCs/>
          <w:color w:val="000000" w:themeColor="text1"/>
        </w:rPr>
      </w:pPr>
    </w:p>
    <w:p w14:paraId="4ABDE208" w14:textId="4BFD10C9" w:rsidR="00687038" w:rsidRPr="00276B8F" w:rsidRDefault="00687038" w:rsidP="00766A14">
      <w:pPr>
        <w:pStyle w:val="Stijl2"/>
        <w:numPr>
          <w:ilvl w:val="0"/>
          <w:numId w:val="0"/>
        </w:numPr>
        <w:ind w:left="360" w:hanging="360"/>
        <w:rPr>
          <w:rFonts w:cs="Open Sans"/>
          <w:color w:val="4BACC6" w:themeColor="accent5"/>
        </w:rPr>
      </w:pPr>
    </w:p>
    <w:p w14:paraId="6426812D" w14:textId="67ED6EAC" w:rsidR="00811099" w:rsidRPr="00276B8F" w:rsidRDefault="00D75C18" w:rsidP="00766A14">
      <w:pPr>
        <w:pStyle w:val="Stijl2"/>
        <w:numPr>
          <w:ilvl w:val="0"/>
          <w:numId w:val="0"/>
        </w:numPr>
        <w:ind w:left="360" w:hanging="360"/>
        <w:rPr>
          <w:rFonts w:cs="Open Sans"/>
          <w:color w:val="4BACC6" w:themeColor="accent5"/>
        </w:rPr>
      </w:pPr>
      <w:r w:rsidRPr="00276B8F">
        <w:rPr>
          <w:rFonts w:cs="Open Sans"/>
          <w:color w:val="4BACC6" w:themeColor="accent5"/>
        </w:rPr>
        <w:t>2.2 Onderwijs en ondersteuning</w:t>
      </w:r>
    </w:p>
    <w:p w14:paraId="629F0355" w14:textId="188C0D44" w:rsidR="00DD40F0" w:rsidRPr="00276B8F" w:rsidRDefault="11B5B1ED" w:rsidP="00766A14">
      <w:pPr>
        <w:pStyle w:val="Stijl2"/>
        <w:numPr>
          <w:ilvl w:val="1"/>
          <w:numId w:val="0"/>
        </w:numPr>
        <w:ind w:left="360" w:hanging="360"/>
        <w:rPr>
          <w:rFonts w:cs="Open Sans"/>
          <w:color w:val="4BACC6" w:themeColor="accent5"/>
        </w:rPr>
      </w:pPr>
      <w:r w:rsidRPr="2550F16B">
        <w:rPr>
          <w:rFonts w:cs="Open Sans"/>
          <w:color w:val="4BACC6" w:themeColor="accent5"/>
        </w:rPr>
        <w:t>Kenmerkend voor onze leerlingen</w:t>
      </w:r>
    </w:p>
    <w:p w14:paraId="53D6F5EE" w14:textId="0045DB81" w:rsidR="00005767" w:rsidRPr="00AE1C48" w:rsidRDefault="007F22F9" w:rsidP="1390CB19">
      <w:pPr>
        <w:pStyle w:val="Stijl2"/>
        <w:numPr>
          <w:ilvl w:val="1"/>
          <w:numId w:val="0"/>
        </w:numPr>
        <w:rPr>
          <w:rFonts w:cs="Open Sans"/>
          <w:b w:val="0"/>
          <w:color w:val="000000" w:themeColor="text1"/>
        </w:rPr>
      </w:pPr>
      <w:r w:rsidRPr="2550F16B">
        <w:rPr>
          <w:rFonts w:cs="Open Sans"/>
          <w:b w:val="0"/>
          <w:color w:val="000000" w:themeColor="text1"/>
        </w:rPr>
        <w:t>Onze school is gelegen in de wijk de Maaswijk</w:t>
      </w:r>
      <w:r w:rsidR="00CA1A40" w:rsidRPr="2550F16B">
        <w:rPr>
          <w:rFonts w:cs="Open Sans"/>
          <w:b w:val="0"/>
          <w:color w:val="000000" w:themeColor="text1"/>
        </w:rPr>
        <w:t>, een rustige wijk in Spijkenisse</w:t>
      </w:r>
      <w:r w:rsidRPr="2550F16B">
        <w:rPr>
          <w:rFonts w:cs="Open Sans"/>
          <w:b w:val="0"/>
          <w:color w:val="000000" w:themeColor="text1"/>
        </w:rPr>
        <w:t xml:space="preserve">. </w:t>
      </w:r>
      <w:r w:rsidR="007077E8" w:rsidRPr="2550F16B">
        <w:rPr>
          <w:rFonts w:cs="Open Sans"/>
          <w:b w:val="0"/>
          <w:color w:val="000000" w:themeColor="text1"/>
        </w:rPr>
        <w:t>In de</w:t>
      </w:r>
      <w:r w:rsidR="004D2490" w:rsidRPr="2550F16B">
        <w:rPr>
          <w:rFonts w:cs="Open Sans"/>
          <w:b w:val="0"/>
          <w:color w:val="000000" w:themeColor="text1"/>
        </w:rPr>
        <w:t xml:space="preserve"> meeste</w:t>
      </w:r>
      <w:r w:rsidR="007077E8" w:rsidRPr="2550F16B">
        <w:rPr>
          <w:rFonts w:cs="Open Sans"/>
          <w:b w:val="0"/>
          <w:color w:val="000000" w:themeColor="text1"/>
        </w:rPr>
        <w:t xml:space="preserve"> gezinnen</w:t>
      </w:r>
      <w:r w:rsidR="5ABAAD65" w:rsidRPr="2550F16B">
        <w:rPr>
          <w:rFonts w:cs="Open Sans"/>
          <w:b w:val="0"/>
          <w:color w:val="000000" w:themeColor="text1"/>
        </w:rPr>
        <w:t xml:space="preserve"> is</w:t>
      </w:r>
      <w:r w:rsidR="007077E8" w:rsidRPr="2550F16B">
        <w:rPr>
          <w:rFonts w:cs="Open Sans"/>
          <w:b w:val="0"/>
          <w:color w:val="000000" w:themeColor="text1"/>
        </w:rPr>
        <w:t xml:space="preserve"> Nederlands </w:t>
      </w:r>
      <w:r w:rsidR="530880FB" w:rsidRPr="2550F16B">
        <w:rPr>
          <w:rFonts w:cs="Open Sans"/>
          <w:b w:val="0"/>
          <w:color w:val="000000" w:themeColor="text1"/>
        </w:rPr>
        <w:t>de voertaal</w:t>
      </w:r>
      <w:r w:rsidR="007077E8" w:rsidRPr="2550F16B">
        <w:rPr>
          <w:rFonts w:cs="Open Sans"/>
          <w:b w:val="0"/>
          <w:color w:val="000000" w:themeColor="text1"/>
        </w:rPr>
        <w:t xml:space="preserve">. </w:t>
      </w:r>
      <w:r w:rsidR="6E3E5918" w:rsidRPr="2550F16B">
        <w:rPr>
          <w:rFonts w:cs="Open Sans"/>
          <w:b w:val="0"/>
          <w:color w:val="000000" w:themeColor="text1"/>
        </w:rPr>
        <w:t xml:space="preserve">We zien een verschuiving van populatie binnen de Maaswijk, waar we ons onderwijs op aan moeten passen. </w:t>
      </w:r>
      <w:r w:rsidR="007077E8" w:rsidRPr="2550F16B">
        <w:rPr>
          <w:rFonts w:cs="Open Sans"/>
          <w:b w:val="0"/>
          <w:color w:val="000000" w:themeColor="text1"/>
        </w:rPr>
        <w:t>Onze ouders zijn b</w:t>
      </w:r>
      <w:r w:rsidR="00643621" w:rsidRPr="2550F16B">
        <w:rPr>
          <w:rFonts w:cs="Open Sans"/>
          <w:b w:val="0"/>
          <w:color w:val="000000" w:themeColor="text1"/>
        </w:rPr>
        <w:t xml:space="preserve">etrokken bij het leerproces van hun kind, maar we merken ook dat er niet altijd voldoende tijd is om de kinderen te begeleiden. Er is veel echtscheidingsproblematiek </w:t>
      </w:r>
      <w:r w:rsidR="00AE1C48" w:rsidRPr="2550F16B">
        <w:rPr>
          <w:rFonts w:cs="Open Sans"/>
          <w:b w:val="0"/>
          <w:color w:val="000000" w:themeColor="text1"/>
        </w:rPr>
        <w:t>in de wijk</w:t>
      </w:r>
      <w:r w:rsidR="004D2490" w:rsidRPr="2550F16B">
        <w:rPr>
          <w:rFonts w:cs="Open Sans"/>
          <w:b w:val="0"/>
          <w:color w:val="000000" w:themeColor="text1"/>
        </w:rPr>
        <w:t>.</w:t>
      </w:r>
      <w:r w:rsidR="2E692B0E" w:rsidRPr="2550F16B">
        <w:rPr>
          <w:rFonts w:cs="Open Sans"/>
          <w:b w:val="0"/>
          <w:color w:val="000000" w:themeColor="text1"/>
        </w:rPr>
        <w:t xml:space="preserve"> </w:t>
      </w:r>
      <w:r w:rsidR="18A4FB8B" w:rsidRPr="2550F16B">
        <w:rPr>
          <w:rFonts w:cs="Open Sans"/>
          <w:b w:val="0"/>
          <w:color w:val="000000" w:themeColor="text1"/>
        </w:rPr>
        <w:t xml:space="preserve">We zien opvoeden als een taak die we samen met de ouders uitvoeren. Wanneer hierin extra ondersteuning nodig is, werken we hierin samen met onze ketenpartners. </w:t>
      </w:r>
    </w:p>
    <w:p w14:paraId="6EC5EE1C" w14:textId="77777777" w:rsidR="00687038" w:rsidRPr="00276B8F" w:rsidRDefault="00687038" w:rsidP="00D6125E">
      <w:pPr>
        <w:pStyle w:val="Stijl2"/>
        <w:numPr>
          <w:ilvl w:val="0"/>
          <w:numId w:val="0"/>
        </w:numPr>
        <w:rPr>
          <w:rFonts w:cs="Open Sans"/>
          <w:b w:val="0"/>
          <w:bCs/>
          <w:color w:val="000000" w:themeColor="text1"/>
        </w:rPr>
      </w:pPr>
    </w:p>
    <w:p w14:paraId="6FDB9827" w14:textId="1E5E3863" w:rsidR="001B07FC" w:rsidRDefault="04220015" w:rsidP="00766A14">
      <w:pPr>
        <w:pStyle w:val="Stijl2"/>
        <w:numPr>
          <w:ilvl w:val="1"/>
          <w:numId w:val="0"/>
        </w:numPr>
        <w:ind w:left="360" w:hanging="360"/>
        <w:rPr>
          <w:rFonts w:cs="Open Sans"/>
          <w:color w:val="4BACC6" w:themeColor="accent5"/>
        </w:rPr>
      </w:pPr>
      <w:r w:rsidRPr="2550F16B">
        <w:rPr>
          <w:rFonts w:cs="Open Sans"/>
          <w:color w:val="4BACC6" w:themeColor="accent5"/>
        </w:rPr>
        <w:t>Sterke punten in onze ondersteuning</w:t>
      </w:r>
    </w:p>
    <w:p w14:paraId="620333CD" w14:textId="6AE33A17" w:rsidR="00AE623A" w:rsidRPr="00F2395A" w:rsidRDefault="00AE623A" w:rsidP="00F2395A">
      <w:pPr>
        <w:keepNext/>
        <w:keepLines/>
        <w:numPr>
          <w:ilvl w:val="1"/>
          <w:numId w:val="0"/>
        </w:numPr>
        <w:spacing w:before="120" w:after="120" w:line="259" w:lineRule="auto"/>
        <w:outlineLvl w:val="1"/>
        <w:rPr>
          <w:rFonts w:ascii="Open Sans" w:eastAsia="MS Gothic" w:hAnsi="Open Sans" w:cs="Times New Roman"/>
          <w:color w:val="4F81BD" w:themeColor="accent1"/>
        </w:rPr>
      </w:pPr>
      <w:r w:rsidRPr="00AE623A">
        <w:rPr>
          <w:rFonts w:ascii="Open Sans Light" w:eastAsia="Open Sans Light" w:hAnsi="Open Sans Light" w:cs="Open Sans Light"/>
          <w:color w:val="4F81BD" w:themeColor="accent1"/>
        </w:rPr>
        <w:t>Sterke punten van</w:t>
      </w:r>
      <w:r w:rsidR="002B6AC2">
        <w:rPr>
          <w:rFonts w:ascii="Open Sans Light" w:eastAsia="Open Sans Light" w:hAnsi="Open Sans Light" w:cs="Open Sans Light"/>
          <w:color w:val="4F81BD" w:themeColor="accent1"/>
        </w:rPr>
        <w:t xml:space="preserve"> De Maasoever</w:t>
      </w:r>
    </w:p>
    <w:p w14:paraId="2FE72500" w14:textId="77777777" w:rsidR="00AE623A" w:rsidRPr="00AE623A" w:rsidRDefault="00AE623A" w:rsidP="00AE623A">
      <w:pPr>
        <w:numPr>
          <w:ilvl w:val="0"/>
          <w:numId w:val="34"/>
        </w:numPr>
        <w:spacing w:before="100" w:beforeAutospacing="1" w:after="100" w:afterAutospacing="1" w:line="240" w:lineRule="auto"/>
        <w:rPr>
          <w:rFonts w:ascii="Open Sans" w:eastAsia="Times New Roman" w:hAnsi="Open Sans" w:cs="Open Sans"/>
        </w:rPr>
      </w:pPr>
      <w:r w:rsidRPr="00AE623A">
        <w:rPr>
          <w:rFonts w:ascii="Open Sans" w:eastAsia="Times New Roman" w:hAnsi="Open Sans" w:cs="Open Sans"/>
        </w:rPr>
        <w:t>Rust en regelmaat.</w:t>
      </w:r>
    </w:p>
    <w:p w14:paraId="51834F8F" w14:textId="77777777" w:rsidR="00AE623A" w:rsidRPr="00AE623A" w:rsidRDefault="00AE623A" w:rsidP="00AE623A">
      <w:pPr>
        <w:numPr>
          <w:ilvl w:val="0"/>
          <w:numId w:val="34"/>
        </w:numPr>
        <w:spacing w:before="100" w:beforeAutospacing="1" w:after="100" w:afterAutospacing="1" w:line="240" w:lineRule="auto"/>
        <w:rPr>
          <w:rFonts w:ascii="Open Sans" w:eastAsia="Times New Roman" w:hAnsi="Open Sans" w:cs="Open Sans"/>
        </w:rPr>
      </w:pPr>
      <w:r w:rsidRPr="00AE623A">
        <w:rPr>
          <w:rFonts w:ascii="Open Sans" w:eastAsia="Times New Roman" w:hAnsi="Open Sans" w:cs="Open Sans"/>
        </w:rPr>
        <w:t>Werken vanuit doelen.</w:t>
      </w:r>
    </w:p>
    <w:p w14:paraId="359003A1" w14:textId="77777777" w:rsidR="00AE623A" w:rsidRPr="00AE623A" w:rsidRDefault="00AE623A" w:rsidP="00AE623A">
      <w:pPr>
        <w:numPr>
          <w:ilvl w:val="0"/>
          <w:numId w:val="34"/>
        </w:numPr>
        <w:spacing w:before="100" w:beforeAutospacing="1" w:after="100" w:afterAutospacing="1" w:line="240" w:lineRule="auto"/>
        <w:rPr>
          <w:rFonts w:ascii="Open Sans" w:eastAsia="Times New Roman" w:hAnsi="Open Sans" w:cs="Open Sans"/>
        </w:rPr>
      </w:pPr>
      <w:r w:rsidRPr="00AE623A">
        <w:rPr>
          <w:rFonts w:ascii="Open Sans" w:eastAsia="Times New Roman" w:hAnsi="Open Sans" w:cs="Open Sans"/>
        </w:rPr>
        <w:t>Van de wijk, voor de wijk.</w:t>
      </w:r>
    </w:p>
    <w:p w14:paraId="70E819CB" w14:textId="77777777" w:rsidR="00AE623A" w:rsidRPr="00AE623A" w:rsidRDefault="00AE623A" w:rsidP="00AE623A">
      <w:pPr>
        <w:numPr>
          <w:ilvl w:val="0"/>
          <w:numId w:val="34"/>
        </w:numPr>
        <w:spacing w:before="100" w:beforeAutospacing="1" w:after="100" w:afterAutospacing="1" w:line="240" w:lineRule="auto"/>
        <w:rPr>
          <w:rFonts w:ascii="Open Sans" w:eastAsia="Times New Roman" w:hAnsi="Open Sans" w:cs="Open Sans"/>
        </w:rPr>
      </w:pPr>
      <w:r w:rsidRPr="00AE623A">
        <w:rPr>
          <w:rFonts w:ascii="Open Sans" w:eastAsia="Times New Roman" w:hAnsi="Open Sans" w:cs="Open Sans"/>
        </w:rPr>
        <w:t>Educatief partnerschap.</w:t>
      </w:r>
    </w:p>
    <w:p w14:paraId="13326694" w14:textId="77777777" w:rsidR="00AE623A" w:rsidRPr="00AE623A" w:rsidRDefault="00AE623A" w:rsidP="00AE623A">
      <w:pPr>
        <w:numPr>
          <w:ilvl w:val="0"/>
          <w:numId w:val="34"/>
        </w:numPr>
        <w:spacing w:before="100" w:beforeAutospacing="1" w:after="100" w:afterAutospacing="1" w:line="240" w:lineRule="auto"/>
        <w:rPr>
          <w:rFonts w:ascii="Open Sans" w:eastAsia="Times New Roman" w:hAnsi="Open Sans" w:cs="Open Sans"/>
        </w:rPr>
      </w:pPr>
      <w:r w:rsidRPr="00AE623A">
        <w:rPr>
          <w:rFonts w:ascii="Open Sans" w:eastAsia="Times New Roman" w:hAnsi="Open Sans" w:cs="Open Sans"/>
        </w:rPr>
        <w:t>Samenwerking met partners in de wijk. </w:t>
      </w:r>
    </w:p>
    <w:p w14:paraId="0F95E98D" w14:textId="374673DB" w:rsidR="00AE623A" w:rsidRPr="00AE623A" w:rsidRDefault="738117FF" w:rsidP="641757C1">
      <w:pPr>
        <w:numPr>
          <w:ilvl w:val="0"/>
          <w:numId w:val="34"/>
        </w:numPr>
        <w:spacing w:before="100" w:beforeAutospacing="1" w:after="100" w:afterAutospacing="1" w:line="240" w:lineRule="auto"/>
        <w:rPr>
          <w:rFonts w:ascii="Open Sans" w:eastAsia="Times New Roman" w:hAnsi="Open Sans" w:cs="Open Sans"/>
        </w:rPr>
      </w:pPr>
      <w:r w:rsidRPr="641757C1">
        <w:rPr>
          <w:rFonts w:ascii="Open Sans" w:eastAsia="Times New Roman" w:hAnsi="Open Sans" w:cs="Open Sans"/>
        </w:rPr>
        <w:t>L</w:t>
      </w:r>
      <w:r w:rsidR="00AE623A" w:rsidRPr="641757C1">
        <w:rPr>
          <w:rFonts w:ascii="Open Sans" w:eastAsia="Times New Roman" w:hAnsi="Open Sans" w:cs="Open Sans"/>
        </w:rPr>
        <w:t>esgeven vanuit het Expliciete Directe Instructie model (EDI)</w:t>
      </w:r>
    </w:p>
    <w:p w14:paraId="052D7907" w14:textId="29053BFA" w:rsidR="00AE623A" w:rsidRPr="00AE623A" w:rsidRDefault="0991A1DE" w:rsidP="641757C1">
      <w:pPr>
        <w:numPr>
          <w:ilvl w:val="0"/>
          <w:numId w:val="34"/>
        </w:numPr>
        <w:spacing w:before="100" w:beforeAutospacing="1" w:after="100" w:afterAutospacing="1" w:line="240" w:lineRule="auto"/>
        <w:rPr>
          <w:rFonts w:ascii="Open Sans" w:eastAsia="Times New Roman" w:hAnsi="Open Sans" w:cs="Open Sans"/>
        </w:rPr>
      </w:pPr>
      <w:r w:rsidRPr="641757C1">
        <w:rPr>
          <w:rFonts w:ascii="Open Sans" w:eastAsia="Times New Roman" w:hAnsi="Open Sans" w:cs="Open Sans"/>
        </w:rPr>
        <w:t>T</w:t>
      </w:r>
      <w:r w:rsidR="00AE623A" w:rsidRPr="641757C1">
        <w:rPr>
          <w:rFonts w:ascii="Open Sans" w:eastAsia="Times New Roman" w:hAnsi="Open Sans" w:cs="Open Sans"/>
        </w:rPr>
        <w:t>raumasensitief lesgeven</w:t>
      </w:r>
    </w:p>
    <w:p w14:paraId="3C88BADD" w14:textId="0F097EBF" w:rsidR="00AE623A" w:rsidRPr="00AE623A" w:rsidRDefault="1ECBE6ED" w:rsidP="641757C1">
      <w:pPr>
        <w:numPr>
          <w:ilvl w:val="0"/>
          <w:numId w:val="34"/>
        </w:numPr>
        <w:spacing w:before="100" w:beforeAutospacing="1" w:after="100" w:afterAutospacing="1" w:line="240" w:lineRule="auto"/>
        <w:rPr>
          <w:rFonts w:ascii="Open Sans" w:eastAsia="Times New Roman" w:hAnsi="Open Sans" w:cs="Open Sans"/>
        </w:rPr>
      </w:pPr>
      <w:r w:rsidRPr="641757C1">
        <w:rPr>
          <w:rFonts w:ascii="Open Sans" w:eastAsia="Times New Roman" w:hAnsi="Open Sans" w:cs="Open Sans"/>
        </w:rPr>
        <w:t>C</w:t>
      </w:r>
      <w:r w:rsidR="00AE623A" w:rsidRPr="641757C1">
        <w:rPr>
          <w:rFonts w:ascii="Open Sans" w:eastAsia="Times New Roman" w:hAnsi="Open Sans" w:cs="Open Sans"/>
        </w:rPr>
        <w:t>oöperatief leren </w:t>
      </w:r>
    </w:p>
    <w:p w14:paraId="64758866" w14:textId="01FE3425" w:rsidR="00AE623A" w:rsidRPr="00AE623A" w:rsidRDefault="730C3B80" w:rsidP="641757C1">
      <w:pPr>
        <w:numPr>
          <w:ilvl w:val="0"/>
          <w:numId w:val="34"/>
        </w:numPr>
        <w:spacing w:before="100" w:beforeAutospacing="1" w:after="100" w:afterAutospacing="1" w:line="240" w:lineRule="auto"/>
        <w:rPr>
          <w:rFonts w:ascii="Open Sans" w:eastAsia="Times New Roman" w:hAnsi="Open Sans" w:cs="Open Sans"/>
        </w:rPr>
      </w:pPr>
      <w:r w:rsidRPr="641757C1">
        <w:rPr>
          <w:rFonts w:ascii="Open Sans" w:eastAsia="Times New Roman" w:hAnsi="Open Sans" w:cs="Open Sans"/>
        </w:rPr>
        <w:t>Z</w:t>
      </w:r>
      <w:r w:rsidR="00AE623A" w:rsidRPr="641757C1">
        <w:rPr>
          <w:rFonts w:ascii="Open Sans" w:eastAsia="Times New Roman" w:hAnsi="Open Sans" w:cs="Open Sans"/>
        </w:rPr>
        <w:t>icht op ontwikkeling </w:t>
      </w:r>
    </w:p>
    <w:p w14:paraId="0BFEA246" w14:textId="6C56A565" w:rsidR="00AE623A" w:rsidRPr="00AE623A" w:rsidRDefault="3F9DE949" w:rsidP="641757C1">
      <w:pPr>
        <w:numPr>
          <w:ilvl w:val="0"/>
          <w:numId w:val="34"/>
        </w:numPr>
        <w:spacing w:before="100" w:beforeAutospacing="1" w:after="100" w:afterAutospacing="1" w:line="240" w:lineRule="auto"/>
        <w:rPr>
          <w:rFonts w:ascii="Open Sans" w:eastAsia="Times New Roman" w:hAnsi="Open Sans" w:cs="Open Sans"/>
        </w:rPr>
      </w:pPr>
      <w:r w:rsidRPr="641757C1">
        <w:rPr>
          <w:rFonts w:ascii="Open Sans" w:eastAsia="Times New Roman" w:hAnsi="Open Sans" w:cs="Open Sans"/>
        </w:rPr>
        <w:t>St</w:t>
      </w:r>
      <w:r w:rsidR="00AE623A" w:rsidRPr="641757C1">
        <w:rPr>
          <w:rFonts w:ascii="Open Sans" w:eastAsia="Times New Roman" w:hAnsi="Open Sans" w:cs="Open Sans"/>
        </w:rPr>
        <w:t>abiel betrokken team</w:t>
      </w:r>
    </w:p>
    <w:p w14:paraId="724E93BE" w14:textId="77777777" w:rsidR="00AE623A" w:rsidRDefault="00AE623A" w:rsidP="00766A14">
      <w:pPr>
        <w:pStyle w:val="Stijl2"/>
        <w:numPr>
          <w:ilvl w:val="1"/>
          <w:numId w:val="0"/>
        </w:numPr>
        <w:ind w:left="360" w:hanging="360"/>
        <w:rPr>
          <w:rFonts w:cs="Open Sans"/>
          <w:color w:val="4BACC6" w:themeColor="accent5"/>
        </w:rPr>
      </w:pPr>
    </w:p>
    <w:p w14:paraId="0ECB149D" w14:textId="77777777" w:rsidR="00AE623A" w:rsidRPr="00276B8F" w:rsidRDefault="00AE623A" w:rsidP="00766A14">
      <w:pPr>
        <w:pStyle w:val="Stijl2"/>
        <w:numPr>
          <w:ilvl w:val="1"/>
          <w:numId w:val="0"/>
        </w:numPr>
        <w:ind w:left="360" w:hanging="360"/>
        <w:rPr>
          <w:rFonts w:cs="Open Sans"/>
          <w:color w:val="4BACC6" w:themeColor="accent5"/>
        </w:rPr>
      </w:pPr>
    </w:p>
    <w:p w14:paraId="36C2FC69" w14:textId="6821CFD8" w:rsidR="0028744A" w:rsidRPr="00276B8F" w:rsidRDefault="0028744A" w:rsidP="3519072B">
      <w:pPr>
        <w:pStyle w:val="Stijl2"/>
        <w:numPr>
          <w:ilvl w:val="1"/>
          <w:numId w:val="0"/>
        </w:numPr>
        <w:ind w:left="360" w:hanging="360"/>
        <w:rPr>
          <w:rFonts w:eastAsia="Open Sans" w:cs="Open Sans"/>
          <w:color w:val="4BACC6" w:themeColor="accent5"/>
        </w:rPr>
      </w:pPr>
      <w:r w:rsidRPr="00276B8F">
        <w:rPr>
          <w:rFonts w:eastAsia="Open Sans" w:cs="Open Sans"/>
          <w:color w:val="4BACC6" w:themeColor="accent5"/>
        </w:rPr>
        <w:t>Grenzen aan onze ondersteuning</w:t>
      </w:r>
      <w:r w:rsidR="00F941D1" w:rsidRPr="00276B8F">
        <w:rPr>
          <w:rFonts w:eastAsia="Open Sans" w:cs="Open Sans"/>
          <w:color w:val="4BACC6" w:themeColor="accent5"/>
        </w:rPr>
        <w:t xml:space="preserve"> </w:t>
      </w:r>
    </w:p>
    <w:p w14:paraId="20ACDF96" w14:textId="77777777" w:rsidR="0095740F" w:rsidRPr="00276B8F" w:rsidRDefault="0095740F" w:rsidP="3519072B">
      <w:pPr>
        <w:pStyle w:val="paragraph"/>
        <w:spacing w:before="0" w:beforeAutospacing="0" w:after="0" w:afterAutospacing="0"/>
        <w:textAlignment w:val="baseline"/>
        <w:rPr>
          <w:rStyle w:val="eop"/>
          <w:rFonts w:ascii="Open Sans" w:eastAsia="Open Sans" w:hAnsi="Open Sans" w:cs="Open Sans"/>
          <w:sz w:val="22"/>
          <w:szCs w:val="22"/>
        </w:rPr>
      </w:pPr>
      <w:r w:rsidRPr="00276B8F">
        <w:rPr>
          <w:rStyle w:val="contentcontrolboundarysink"/>
          <w:rFonts w:ascii="Open Sans" w:eastAsia="Open Sans" w:hAnsi="Open Sans" w:cs="Open Sans"/>
          <w:sz w:val="22"/>
          <w:szCs w:val="22"/>
        </w:rPr>
        <w:t>​</w:t>
      </w:r>
      <w:r w:rsidRPr="00276B8F">
        <w:rPr>
          <w:rStyle w:val="contentcontrolboundarysink"/>
          <w:rFonts w:ascii="Open Sans" w:eastAsia="Open Sans" w:hAnsi="Open Sans" w:cs="Open Sans"/>
          <w:b/>
          <w:bCs/>
          <w:sz w:val="22"/>
          <w:szCs w:val="22"/>
        </w:rPr>
        <w:t>​</w:t>
      </w:r>
      <w:r w:rsidRPr="00276B8F">
        <w:rPr>
          <w:rStyle w:val="normaltextrun"/>
          <w:rFonts w:ascii="Open Sans" w:eastAsia="Open Sans" w:hAnsi="Open Sans" w:cs="Open Sans"/>
          <w:sz w:val="22"/>
          <w:szCs w:val="22"/>
        </w:rPr>
        <w:t>De school kan geen passend onderwijs voor een kind organiseren indien er sprake is van: </w:t>
      </w:r>
      <w:r w:rsidRPr="00276B8F">
        <w:rPr>
          <w:rStyle w:val="eop"/>
          <w:rFonts w:ascii="Open Sans" w:eastAsia="Open Sans" w:hAnsi="Open Sans" w:cs="Open Sans"/>
          <w:sz w:val="22"/>
          <w:szCs w:val="22"/>
        </w:rPr>
        <w:t> </w:t>
      </w:r>
    </w:p>
    <w:p w14:paraId="1FFD0BBB" w14:textId="77777777" w:rsidR="0095740F" w:rsidRPr="00276B8F" w:rsidRDefault="0095740F" w:rsidP="3519072B">
      <w:pPr>
        <w:pStyle w:val="paragraph"/>
        <w:spacing w:before="0" w:beforeAutospacing="0" w:after="0" w:afterAutospacing="0"/>
        <w:textAlignment w:val="baseline"/>
        <w:rPr>
          <w:rFonts w:ascii="Open Sans" w:eastAsia="Open Sans" w:hAnsi="Open Sans" w:cs="Open Sans"/>
          <w:sz w:val="22"/>
          <w:szCs w:val="22"/>
        </w:rPr>
      </w:pPr>
    </w:p>
    <w:p w14:paraId="44695F12" w14:textId="77777777" w:rsidR="00AC0F70" w:rsidRPr="00276B8F" w:rsidRDefault="00F84414" w:rsidP="0016616D">
      <w:pPr>
        <w:pStyle w:val="paragraph"/>
        <w:numPr>
          <w:ilvl w:val="0"/>
          <w:numId w:val="21"/>
        </w:numPr>
        <w:spacing w:before="0" w:beforeAutospacing="0" w:after="0" w:afterAutospacing="0"/>
        <w:textAlignment w:val="baseline"/>
        <w:rPr>
          <w:rFonts w:ascii="Open Sans" w:eastAsia="Open Sans" w:hAnsi="Open Sans" w:cs="Open Sans"/>
          <w:sz w:val="22"/>
          <w:szCs w:val="22"/>
        </w:rPr>
      </w:pPr>
      <w:r w:rsidRPr="00276B8F">
        <w:rPr>
          <w:rFonts w:ascii="Open Sans" w:eastAsia="Open Sans" w:hAnsi="Open Sans" w:cs="Open Sans"/>
          <w:sz w:val="22"/>
          <w:szCs w:val="22"/>
        </w:rPr>
        <w:t xml:space="preserve">Leerlingen die één op één begeleiding nodig hebben </w:t>
      </w:r>
      <w:r w:rsidR="00881F61" w:rsidRPr="00276B8F">
        <w:rPr>
          <w:rFonts w:ascii="Open Sans" w:eastAsia="Open Sans" w:hAnsi="Open Sans" w:cs="Open Sans"/>
          <w:sz w:val="22"/>
          <w:szCs w:val="22"/>
        </w:rPr>
        <w:t>van de leerkracht.</w:t>
      </w:r>
      <w:r w:rsidR="00A67BC6" w:rsidRPr="00276B8F">
        <w:rPr>
          <w:rFonts w:ascii="Open Sans" w:eastAsia="Open Sans" w:hAnsi="Open Sans" w:cs="Open Sans"/>
          <w:sz w:val="22"/>
          <w:szCs w:val="22"/>
        </w:rPr>
        <w:t xml:space="preserve"> </w:t>
      </w:r>
    </w:p>
    <w:p w14:paraId="296B67E9" w14:textId="26E8C2EB" w:rsidR="00A67BC6" w:rsidRPr="00276B8F" w:rsidRDefault="00881F61" w:rsidP="0016616D">
      <w:pPr>
        <w:pStyle w:val="paragraph"/>
        <w:numPr>
          <w:ilvl w:val="0"/>
          <w:numId w:val="21"/>
        </w:numPr>
        <w:spacing w:before="0" w:beforeAutospacing="0" w:after="0" w:afterAutospacing="0"/>
        <w:textAlignment w:val="baseline"/>
        <w:rPr>
          <w:rFonts w:ascii="Open Sans" w:eastAsia="Open Sans" w:hAnsi="Open Sans" w:cs="Open Sans"/>
          <w:sz w:val="22"/>
          <w:szCs w:val="22"/>
        </w:rPr>
      </w:pPr>
      <w:r w:rsidRPr="00276B8F">
        <w:rPr>
          <w:rFonts w:ascii="Open Sans" w:eastAsia="Open Sans" w:hAnsi="Open Sans" w:cs="Open Sans"/>
          <w:sz w:val="22"/>
          <w:szCs w:val="22"/>
        </w:rPr>
        <w:t>Leerlingen met een eigen leerlijn die hier niet zelfstandig na instructie mee aan de slag kunnen</w:t>
      </w:r>
      <w:r w:rsidR="00AC0F70" w:rsidRPr="00276B8F">
        <w:rPr>
          <w:rFonts w:ascii="Open Sans" w:eastAsia="Open Sans" w:hAnsi="Open Sans" w:cs="Open Sans"/>
          <w:sz w:val="22"/>
          <w:szCs w:val="22"/>
        </w:rPr>
        <w:t xml:space="preserve"> of leerlingen waarbij het gevoel van welbevinden in het gedra</w:t>
      </w:r>
      <w:r w:rsidR="00F66CF0" w:rsidRPr="00276B8F">
        <w:rPr>
          <w:rFonts w:ascii="Open Sans" w:eastAsia="Open Sans" w:hAnsi="Open Sans" w:cs="Open Sans"/>
          <w:sz w:val="22"/>
          <w:szCs w:val="22"/>
        </w:rPr>
        <w:t xml:space="preserve">ng </w:t>
      </w:r>
      <w:r w:rsidR="00F66CF0" w:rsidRPr="00276B8F">
        <w:rPr>
          <w:rFonts w:ascii="Open Sans" w:eastAsia="Open Sans" w:hAnsi="Open Sans" w:cs="Open Sans"/>
          <w:sz w:val="22"/>
          <w:szCs w:val="22"/>
        </w:rPr>
        <w:lastRenderedPageBreak/>
        <w:t xml:space="preserve">komt </w:t>
      </w:r>
      <w:r w:rsidR="00161F1E" w:rsidRPr="00276B8F">
        <w:rPr>
          <w:rFonts w:ascii="Open Sans" w:eastAsia="Open Sans" w:hAnsi="Open Sans" w:cs="Open Sans"/>
          <w:sz w:val="22"/>
          <w:szCs w:val="22"/>
        </w:rPr>
        <w:t>doordat er geen aansluiting is met de leerlingen op didactisch of sociaal emotioneel gebied</w:t>
      </w:r>
      <w:r w:rsidRPr="00276B8F">
        <w:rPr>
          <w:rFonts w:ascii="Open Sans" w:eastAsia="Open Sans" w:hAnsi="Open Sans" w:cs="Open Sans"/>
          <w:sz w:val="22"/>
          <w:szCs w:val="22"/>
        </w:rPr>
        <w:t>.</w:t>
      </w:r>
    </w:p>
    <w:p w14:paraId="5CFE0F07" w14:textId="40A12343" w:rsidR="002C4A0E" w:rsidRPr="00276B8F" w:rsidRDefault="002C4A0E" w:rsidP="00D0776F">
      <w:pPr>
        <w:pStyle w:val="paragraph"/>
        <w:numPr>
          <w:ilvl w:val="0"/>
          <w:numId w:val="21"/>
        </w:numPr>
        <w:spacing w:before="0" w:beforeAutospacing="0" w:after="0" w:afterAutospacing="0"/>
        <w:textAlignment w:val="baseline"/>
        <w:rPr>
          <w:rStyle w:val="eop"/>
          <w:rFonts w:ascii="Open Sans" w:eastAsia="Open Sans" w:hAnsi="Open Sans" w:cs="Open Sans"/>
          <w:sz w:val="22"/>
          <w:szCs w:val="22"/>
        </w:rPr>
      </w:pPr>
      <w:r w:rsidRPr="00276B8F">
        <w:rPr>
          <w:rStyle w:val="normaltextrun"/>
          <w:rFonts w:ascii="Open Sans" w:hAnsi="Open Sans" w:cs="Open Sans"/>
          <w:color w:val="000000"/>
          <w:sz w:val="22"/>
          <w:szCs w:val="22"/>
          <w:shd w:val="clear" w:color="auto" w:fill="FFFFFF"/>
        </w:rPr>
        <w:t>Leerlingen die met hun gedrag de lessen herhaaldelijk storen, en/of een gevaar zijn voor zichzelf of hun omgeving door hun gedrag, waardoor het leerproces en de veiligheid van de andere leerlingen in het geding komen kunnen wij niet bedienen.</w:t>
      </w:r>
      <w:r w:rsidRPr="00276B8F">
        <w:rPr>
          <w:rStyle w:val="normaltextrun"/>
          <w:rFonts w:ascii="Arial" w:hAnsi="Arial" w:cs="Arial"/>
          <w:color w:val="000000"/>
          <w:sz w:val="22"/>
          <w:szCs w:val="22"/>
          <w:shd w:val="clear" w:color="auto" w:fill="FFFFFF"/>
        </w:rPr>
        <w:t> </w:t>
      </w:r>
      <w:r w:rsidRPr="00276B8F">
        <w:rPr>
          <w:rStyle w:val="eop"/>
          <w:rFonts w:ascii="Open Sans" w:hAnsi="Open Sans" w:cs="Open Sans"/>
          <w:color w:val="000000"/>
          <w:sz w:val="22"/>
          <w:szCs w:val="22"/>
          <w:shd w:val="clear" w:color="auto" w:fill="FFFFFF"/>
        </w:rPr>
        <w:t> </w:t>
      </w:r>
    </w:p>
    <w:p w14:paraId="4E132491" w14:textId="4F8AC33E" w:rsidR="00445B8C" w:rsidRDefault="788CED41" w:rsidP="00445B8C">
      <w:pPr>
        <w:pStyle w:val="paragraph"/>
        <w:numPr>
          <w:ilvl w:val="0"/>
          <w:numId w:val="21"/>
        </w:numPr>
        <w:spacing w:before="0" w:beforeAutospacing="0" w:after="0" w:afterAutospacing="0"/>
        <w:textAlignment w:val="baseline"/>
        <w:rPr>
          <w:rStyle w:val="eop"/>
          <w:rFonts w:ascii="Open Sans" w:eastAsia="Open Sans" w:hAnsi="Open Sans" w:cs="Open Sans"/>
          <w:sz w:val="22"/>
          <w:szCs w:val="22"/>
        </w:rPr>
      </w:pPr>
      <w:r w:rsidRPr="2550F16B">
        <w:rPr>
          <w:rStyle w:val="eop"/>
          <w:rFonts w:ascii="Open Sans" w:eastAsia="Open Sans" w:hAnsi="Open Sans" w:cs="Open Sans"/>
          <w:sz w:val="22"/>
          <w:szCs w:val="22"/>
        </w:rPr>
        <w:t>Leerlingen die niet zelfstandig naar</w:t>
      </w:r>
      <w:r w:rsidR="03F2ADA4" w:rsidRPr="2550F16B">
        <w:rPr>
          <w:rStyle w:val="eop"/>
          <w:rFonts w:ascii="Open Sans" w:eastAsia="Open Sans" w:hAnsi="Open Sans" w:cs="Open Sans"/>
          <w:sz w:val="22"/>
          <w:szCs w:val="22"/>
        </w:rPr>
        <w:t xml:space="preserve"> toilet</w:t>
      </w:r>
      <w:r w:rsidR="7103C6E1" w:rsidRPr="2550F16B">
        <w:rPr>
          <w:rStyle w:val="eop"/>
          <w:rFonts w:ascii="Open Sans" w:eastAsia="Open Sans" w:hAnsi="Open Sans" w:cs="Open Sans"/>
          <w:sz w:val="22"/>
          <w:szCs w:val="22"/>
        </w:rPr>
        <w:t xml:space="preserve"> kunnen door zindelijkheid of lichamelijk</w:t>
      </w:r>
      <w:r w:rsidR="6176F557" w:rsidRPr="2550F16B">
        <w:rPr>
          <w:rStyle w:val="eop"/>
          <w:rFonts w:ascii="Open Sans" w:eastAsia="Open Sans" w:hAnsi="Open Sans" w:cs="Open Sans"/>
          <w:sz w:val="22"/>
          <w:szCs w:val="22"/>
        </w:rPr>
        <w:t>e beperking.</w:t>
      </w:r>
    </w:p>
    <w:p w14:paraId="3FB3CF8B" w14:textId="22267156" w:rsidR="00AE623A" w:rsidRPr="00276B8F" w:rsidRDefault="00AE623A" w:rsidP="00445B8C">
      <w:pPr>
        <w:pStyle w:val="paragraph"/>
        <w:numPr>
          <w:ilvl w:val="0"/>
          <w:numId w:val="21"/>
        </w:numPr>
        <w:spacing w:before="0" w:beforeAutospacing="0" w:after="0" w:afterAutospacing="0"/>
        <w:textAlignment w:val="baseline"/>
        <w:rPr>
          <w:rFonts w:ascii="Open Sans" w:eastAsia="Open Sans" w:hAnsi="Open Sans" w:cs="Open Sans"/>
          <w:sz w:val="22"/>
          <w:szCs w:val="22"/>
        </w:rPr>
      </w:pPr>
      <w:r>
        <w:rPr>
          <w:rStyle w:val="eop"/>
          <w:rFonts w:ascii="Open Sans" w:eastAsia="Open Sans" w:hAnsi="Open Sans" w:cs="Open Sans"/>
          <w:sz w:val="22"/>
          <w:szCs w:val="22"/>
        </w:rPr>
        <w:t>Verstoorde relatie met de ouders, er is geen communicatie meer mogelijk of het wederzijdse vertrouwen is weg.</w:t>
      </w:r>
    </w:p>
    <w:p w14:paraId="4E77CF01" w14:textId="77777777" w:rsidR="00693220" w:rsidRPr="00276B8F" w:rsidRDefault="00693220" w:rsidP="00693220">
      <w:pPr>
        <w:pStyle w:val="Stijl2"/>
        <w:numPr>
          <w:ilvl w:val="1"/>
          <w:numId w:val="0"/>
        </w:numPr>
        <w:rPr>
          <w:rFonts w:cs="Open Sans"/>
          <w:b w:val="0"/>
          <w:bCs/>
          <w:color w:val="000000" w:themeColor="text1"/>
          <w:highlight w:val="cyan"/>
        </w:rPr>
      </w:pPr>
    </w:p>
    <w:p w14:paraId="07E41D0C" w14:textId="496CC5CC" w:rsidR="0028744A" w:rsidRPr="00276B8F" w:rsidRDefault="6DBB1F89" w:rsidP="00AF1C59">
      <w:pPr>
        <w:pStyle w:val="Stijl2"/>
        <w:numPr>
          <w:ilvl w:val="1"/>
          <w:numId w:val="0"/>
        </w:numPr>
        <w:rPr>
          <w:rFonts w:cs="Open Sans"/>
          <w:color w:val="4BACC6" w:themeColor="accent5"/>
        </w:rPr>
      </w:pPr>
      <w:r w:rsidRPr="2550F16B">
        <w:rPr>
          <w:rFonts w:cs="Open Sans"/>
          <w:color w:val="4BACC6" w:themeColor="accent5"/>
        </w:rPr>
        <w:t>Onze ambities en ontwikkeldoelen voor de ondersteuning</w:t>
      </w:r>
    </w:p>
    <w:p w14:paraId="68F9E898" w14:textId="77777777" w:rsidR="00450C74" w:rsidRPr="00450C74" w:rsidRDefault="00000000" w:rsidP="00450C74">
      <w:pPr>
        <w:pStyle w:val="Normaalweb"/>
        <w:rPr>
          <w:rFonts w:ascii="Open Sans" w:hAnsi="Open Sans" w:cs="Open Sans"/>
          <w:sz w:val="22"/>
          <w:szCs w:val="22"/>
        </w:rPr>
      </w:pPr>
      <w:sdt>
        <w:sdtPr>
          <w:rPr>
            <w:rFonts w:ascii="Open Sans" w:hAnsi="Open Sans" w:cs="Open Sans"/>
            <w:sz w:val="22"/>
            <w:szCs w:val="22"/>
          </w:rPr>
          <w:alias w:val=""/>
          <w:tag w:val=""/>
          <w:id w:val="44574221"/>
          <w:placeholder>
            <w:docPart w:val="9CC5A08C0B8148269830882FAF3C60EC"/>
          </w:placeholder>
          <w15:appearance w15:val="hidden"/>
          <w:text/>
        </w:sdtPr>
        <w:sdtContent>
          <w:r w:rsidR="00450C74" w:rsidRPr="00450C74">
            <w:rPr>
              <w:rFonts w:ascii="Open Sans" w:hAnsi="Open Sans" w:cs="Open Sans"/>
              <w:sz w:val="22"/>
              <w:szCs w:val="22"/>
            </w:rPr>
            <w:t xml:space="preserve">Wij zien zorg en onderwijs als gezamenlijke partners. Jaarlijks stimuleren wij onze leerkrachten om hun leerkrachtvaardigheden vergroten. Dit doen we door (nieuwe) leerkrachten intern te coachen en nascholing te bieden (vanuit de RVKO) waarbij we onszelf continu de vraag stellen hoe we onze leerlingen het beste kunnen bedienen. In het Jaarplan van de school staat toegelicht op welke items wij ons jaarlijks richten om de kwaliteit van ons onderwijs hoog te houden. </w:t>
          </w:r>
        </w:sdtContent>
      </w:sdt>
    </w:p>
    <w:p w14:paraId="05DB7296" w14:textId="77777777" w:rsidR="00450C74" w:rsidRDefault="00450C74" w:rsidP="2550F16B">
      <w:pPr>
        <w:tabs>
          <w:tab w:val="left" w:pos="567"/>
        </w:tabs>
        <w:spacing w:after="0" w:line="240" w:lineRule="auto"/>
        <w:rPr>
          <w:rFonts w:ascii="Open Sans" w:hAnsi="Open Sans" w:cs="Open Sans"/>
        </w:rPr>
      </w:pPr>
    </w:p>
    <w:p w14:paraId="5B8DC636" w14:textId="77777777" w:rsidR="00450C74" w:rsidRDefault="00450C74" w:rsidP="2550F16B">
      <w:pPr>
        <w:tabs>
          <w:tab w:val="left" w:pos="567"/>
        </w:tabs>
        <w:spacing w:after="0" w:line="240" w:lineRule="auto"/>
        <w:rPr>
          <w:rFonts w:ascii="Open Sans" w:hAnsi="Open Sans" w:cs="Open Sans"/>
        </w:rPr>
      </w:pPr>
    </w:p>
    <w:p w14:paraId="6B73170A" w14:textId="4EC7A18F" w:rsidR="3D1436B5" w:rsidRDefault="3D1436B5" w:rsidP="2550F16B">
      <w:pPr>
        <w:tabs>
          <w:tab w:val="left" w:pos="567"/>
        </w:tabs>
        <w:spacing w:after="0" w:line="240" w:lineRule="auto"/>
        <w:rPr>
          <w:rFonts w:ascii="Open Sans" w:hAnsi="Open Sans" w:cs="Open Sans"/>
        </w:rPr>
      </w:pPr>
      <w:r w:rsidRPr="2550F16B">
        <w:rPr>
          <w:rFonts w:ascii="Open Sans" w:hAnsi="Open Sans" w:cs="Open Sans"/>
        </w:rPr>
        <w:t>Gekoppeld aan de bovenstaande ambities</w:t>
      </w:r>
      <w:r w:rsidR="33922A4D" w:rsidRPr="2550F16B">
        <w:rPr>
          <w:rFonts w:ascii="Open Sans" w:hAnsi="Open Sans" w:cs="Open Sans"/>
        </w:rPr>
        <w:t xml:space="preserve"> </w:t>
      </w:r>
      <w:r w:rsidR="50E45B82" w:rsidRPr="2550F16B">
        <w:rPr>
          <w:rFonts w:ascii="Open Sans" w:hAnsi="Open Sans" w:cs="Open Sans"/>
        </w:rPr>
        <w:t>hebben</w:t>
      </w:r>
      <w:r w:rsidRPr="2550F16B">
        <w:rPr>
          <w:rFonts w:ascii="Open Sans" w:hAnsi="Open Sans" w:cs="Open Sans"/>
        </w:rPr>
        <w:t xml:space="preserve"> wij als school de volgende nascholings</w:t>
      </w:r>
      <w:r w:rsidR="34972A65" w:rsidRPr="2550F16B">
        <w:rPr>
          <w:rFonts w:ascii="Open Sans" w:hAnsi="Open Sans" w:cs="Open Sans"/>
        </w:rPr>
        <w:t>plannen</w:t>
      </w:r>
      <w:r w:rsidRPr="2550F16B">
        <w:rPr>
          <w:rFonts w:ascii="Open Sans" w:hAnsi="Open Sans" w:cs="Open Sans"/>
        </w:rPr>
        <w:t>:</w:t>
      </w:r>
    </w:p>
    <w:p w14:paraId="7B1E5EC1" w14:textId="3727DF4C" w:rsidR="1F98BAC3" w:rsidRDefault="1F98BAC3" w:rsidP="2550F16B">
      <w:pPr>
        <w:pStyle w:val="Lijstalinea"/>
        <w:numPr>
          <w:ilvl w:val="0"/>
          <w:numId w:val="1"/>
        </w:numPr>
        <w:tabs>
          <w:tab w:val="left" w:pos="567"/>
        </w:tabs>
        <w:spacing w:after="0" w:line="240" w:lineRule="auto"/>
        <w:rPr>
          <w:rFonts w:eastAsiaTheme="minorEastAsia"/>
        </w:rPr>
      </w:pPr>
      <w:r w:rsidRPr="2550F16B">
        <w:rPr>
          <w:rFonts w:ascii="Open Sans" w:hAnsi="Open Sans" w:cs="Open Sans"/>
        </w:rPr>
        <w:t>Aandacht executieve vaardigheden voor het aansturen van gedrag, leren en werkhouding.</w:t>
      </w:r>
    </w:p>
    <w:p w14:paraId="0690C7CC" w14:textId="56988370" w:rsidR="1F98BAC3" w:rsidRDefault="1F98BAC3" w:rsidP="2550F16B">
      <w:pPr>
        <w:pStyle w:val="Lijstalinea"/>
        <w:numPr>
          <w:ilvl w:val="0"/>
          <w:numId w:val="1"/>
        </w:numPr>
        <w:tabs>
          <w:tab w:val="left" w:pos="567"/>
        </w:tabs>
        <w:spacing w:after="0" w:line="240" w:lineRule="auto"/>
      </w:pPr>
      <w:r w:rsidRPr="2550F16B">
        <w:rPr>
          <w:rFonts w:ascii="Open Sans" w:hAnsi="Open Sans" w:cs="Open Sans"/>
        </w:rPr>
        <w:t>Kennis van jezelf en de ander door middel van de lessen Rots en Water, burgerschap en SEL lessen</w:t>
      </w:r>
    </w:p>
    <w:p w14:paraId="486E046F" w14:textId="74644160" w:rsidR="1F98BAC3" w:rsidRDefault="1F98BAC3" w:rsidP="2550F16B">
      <w:pPr>
        <w:pStyle w:val="Lijstalinea"/>
        <w:numPr>
          <w:ilvl w:val="0"/>
          <w:numId w:val="1"/>
        </w:numPr>
        <w:tabs>
          <w:tab w:val="left" w:pos="567"/>
        </w:tabs>
        <w:spacing w:after="0" w:line="240" w:lineRule="auto"/>
      </w:pPr>
      <w:r w:rsidRPr="2550F16B">
        <w:rPr>
          <w:rFonts w:ascii="Open Sans" w:hAnsi="Open Sans" w:cs="Open Sans"/>
        </w:rPr>
        <w:t>Vanuit convergente differentiatie de leerlingen begeleiden binnen de lessen, waarbij we hoge verwachtingen hebben van iedereen.</w:t>
      </w:r>
    </w:p>
    <w:p w14:paraId="30C9BE84" w14:textId="78E858CE" w:rsidR="008502EE" w:rsidRDefault="008502EE" w:rsidP="008502EE">
      <w:pPr>
        <w:spacing w:after="0" w:line="240" w:lineRule="auto"/>
        <w:rPr>
          <w:rFonts w:ascii="Open Sans" w:hAnsi="Open Sans" w:cs="Open Sans"/>
        </w:rPr>
      </w:pPr>
    </w:p>
    <w:p w14:paraId="0EC19F54" w14:textId="77777777" w:rsidR="00C009A6" w:rsidRPr="00276B8F" w:rsidRDefault="00C009A6" w:rsidP="008502EE">
      <w:pPr>
        <w:spacing w:after="0" w:line="240" w:lineRule="auto"/>
        <w:rPr>
          <w:rFonts w:ascii="Open Sans" w:hAnsi="Open Sans" w:cs="Open Sans"/>
          <w:b/>
          <w:bCs/>
          <w:color w:val="4F81BD" w:themeColor="accent1"/>
        </w:rPr>
      </w:pPr>
    </w:p>
    <w:p w14:paraId="04A3E08F" w14:textId="221A3F4E" w:rsidR="008502EE" w:rsidRPr="00981FBA" w:rsidRDefault="008502EE" w:rsidP="00981FBA">
      <w:pPr>
        <w:pStyle w:val="Lijstalinea"/>
        <w:numPr>
          <w:ilvl w:val="0"/>
          <w:numId w:val="11"/>
        </w:numPr>
        <w:rPr>
          <w:rFonts w:ascii="Open Sans" w:hAnsi="Open Sans" w:cs="Open Sans"/>
          <w:b/>
          <w:bCs/>
          <w:color w:val="4BACC6" w:themeColor="accent5"/>
        </w:rPr>
      </w:pPr>
      <w:r w:rsidRPr="00981FBA">
        <w:rPr>
          <w:rFonts w:ascii="Open Sans" w:hAnsi="Open Sans" w:cs="Open Sans"/>
          <w:b/>
          <w:bCs/>
          <w:color w:val="4BACC6" w:themeColor="accent5"/>
        </w:rPr>
        <w:t>Ondersteuning aan onze leerlingen</w:t>
      </w:r>
    </w:p>
    <w:p w14:paraId="20B1C9C4" w14:textId="32AD56C7" w:rsidR="008502EE" w:rsidRPr="00276B8F" w:rsidRDefault="008502EE" w:rsidP="008502EE">
      <w:pPr>
        <w:spacing w:after="0" w:line="240" w:lineRule="auto"/>
        <w:rPr>
          <w:rFonts w:ascii="Open Sans" w:hAnsi="Open Sans" w:cs="Open Sans"/>
          <w:color w:val="000000" w:themeColor="text1"/>
        </w:rPr>
      </w:pPr>
    </w:p>
    <w:p w14:paraId="1317D8F5" w14:textId="77777777" w:rsidR="00C64B31" w:rsidRPr="00276B8F" w:rsidRDefault="009405E7" w:rsidP="008502EE">
      <w:pPr>
        <w:spacing w:after="0" w:line="240" w:lineRule="auto"/>
        <w:rPr>
          <w:rFonts w:ascii="Open Sans" w:hAnsi="Open Sans" w:cs="Open Sans"/>
          <w:color w:val="000000" w:themeColor="text1"/>
        </w:rPr>
      </w:pPr>
      <w:r w:rsidRPr="00276B8F">
        <w:rPr>
          <w:rFonts w:ascii="Open Sans" w:hAnsi="Open Sans" w:cs="Open Sans"/>
          <w:color w:val="000000" w:themeColor="text1"/>
        </w:rPr>
        <w:t xml:space="preserve">In het </w:t>
      </w:r>
      <w:hyperlink r:id="rId19" w:history="1">
        <w:r w:rsidRPr="00276B8F">
          <w:rPr>
            <w:rStyle w:val="Hyperlink"/>
            <w:rFonts w:ascii="Open Sans" w:hAnsi="Open Sans" w:cs="Open Sans"/>
          </w:rPr>
          <w:t>ondersteuningsplan</w:t>
        </w:r>
      </w:hyperlink>
      <w:r w:rsidRPr="00276B8F">
        <w:rPr>
          <w:rFonts w:ascii="Open Sans" w:hAnsi="Open Sans" w:cs="Open Sans"/>
          <w:color w:val="000000" w:themeColor="text1"/>
        </w:rPr>
        <w:t xml:space="preserve"> is afgesproken </w:t>
      </w:r>
      <w:r w:rsidR="00D04DAA" w:rsidRPr="00276B8F">
        <w:rPr>
          <w:rFonts w:ascii="Open Sans" w:hAnsi="Open Sans" w:cs="Open Sans"/>
          <w:color w:val="000000" w:themeColor="text1"/>
        </w:rPr>
        <w:t>welk</w:t>
      </w:r>
      <w:r w:rsidRPr="00276B8F">
        <w:rPr>
          <w:rFonts w:ascii="Open Sans" w:hAnsi="Open Sans" w:cs="Open Sans"/>
          <w:color w:val="000000" w:themeColor="text1"/>
        </w:rPr>
        <w:t>e basisondersteuning</w:t>
      </w:r>
      <w:r w:rsidR="00320A05" w:rsidRPr="00276B8F">
        <w:rPr>
          <w:rFonts w:ascii="Open Sans" w:hAnsi="Open Sans" w:cs="Open Sans"/>
          <w:color w:val="000000" w:themeColor="text1"/>
        </w:rPr>
        <w:t xml:space="preserve"> scholen </w:t>
      </w:r>
      <w:r w:rsidR="00D04DAA" w:rsidRPr="00276B8F">
        <w:rPr>
          <w:rFonts w:ascii="Open Sans" w:hAnsi="Open Sans" w:cs="Open Sans"/>
          <w:color w:val="000000" w:themeColor="text1"/>
        </w:rPr>
        <w:t>bieden</w:t>
      </w:r>
      <w:r w:rsidR="00320A05" w:rsidRPr="00276B8F">
        <w:rPr>
          <w:rFonts w:ascii="Open Sans" w:hAnsi="Open Sans" w:cs="Open Sans"/>
          <w:color w:val="000000" w:themeColor="text1"/>
        </w:rPr>
        <w:t>.</w:t>
      </w:r>
    </w:p>
    <w:p w14:paraId="63053D4D" w14:textId="77777777" w:rsidR="00C64B31" w:rsidRPr="00276B8F" w:rsidRDefault="00C64B31" w:rsidP="008502EE">
      <w:pPr>
        <w:spacing w:after="0" w:line="240" w:lineRule="auto"/>
        <w:rPr>
          <w:rFonts w:ascii="Open Sans" w:hAnsi="Open Sans" w:cs="Open Sans"/>
          <w:color w:val="000000" w:themeColor="text1"/>
        </w:rPr>
      </w:pPr>
      <w:r w:rsidRPr="00276B8F">
        <w:rPr>
          <w:rFonts w:ascii="Open Sans" w:hAnsi="Open Sans" w:cs="Open Sans"/>
          <w:color w:val="000000" w:themeColor="text1"/>
        </w:rPr>
        <w:t>Scholen hebben hun basisondersteuning op orde als:</w:t>
      </w:r>
    </w:p>
    <w:p w14:paraId="3EE6CCC3" w14:textId="19227E5B" w:rsidR="009405E7" w:rsidRPr="00276B8F" w:rsidRDefault="00C64B31" w:rsidP="00C64B31">
      <w:pPr>
        <w:pStyle w:val="Lijstalinea"/>
        <w:numPr>
          <w:ilvl w:val="0"/>
          <w:numId w:val="18"/>
        </w:numPr>
        <w:spacing w:after="0" w:line="240" w:lineRule="auto"/>
        <w:rPr>
          <w:rFonts w:ascii="Open Sans" w:hAnsi="Open Sans" w:cs="Open Sans"/>
          <w:color w:val="000000" w:themeColor="text1"/>
        </w:rPr>
      </w:pPr>
      <w:r w:rsidRPr="00276B8F">
        <w:rPr>
          <w:rFonts w:ascii="Open Sans" w:hAnsi="Open Sans" w:cs="Open Sans"/>
          <w:color w:val="000000" w:themeColor="text1"/>
        </w:rPr>
        <w:t>De basiskwaliteit v</w:t>
      </w:r>
      <w:r w:rsidR="00103FBD" w:rsidRPr="00276B8F">
        <w:rPr>
          <w:rFonts w:ascii="Open Sans" w:hAnsi="Open Sans" w:cs="Open Sans"/>
          <w:color w:val="000000" w:themeColor="text1"/>
        </w:rPr>
        <w:t xml:space="preserve">olgens </w:t>
      </w:r>
      <w:r w:rsidRPr="00276B8F">
        <w:rPr>
          <w:rFonts w:ascii="Open Sans" w:hAnsi="Open Sans" w:cs="Open Sans"/>
          <w:color w:val="000000" w:themeColor="text1"/>
        </w:rPr>
        <w:t>de onderwijsinspectie voldoe</w:t>
      </w:r>
      <w:r w:rsidR="00103FBD" w:rsidRPr="00276B8F">
        <w:rPr>
          <w:rFonts w:ascii="Open Sans" w:hAnsi="Open Sans" w:cs="Open Sans"/>
          <w:color w:val="000000" w:themeColor="text1"/>
        </w:rPr>
        <w:t>n</w:t>
      </w:r>
      <w:r w:rsidRPr="00276B8F">
        <w:rPr>
          <w:rFonts w:ascii="Open Sans" w:hAnsi="Open Sans" w:cs="Open Sans"/>
          <w:color w:val="000000" w:themeColor="text1"/>
        </w:rPr>
        <w:t>de</w:t>
      </w:r>
      <w:r w:rsidR="009405E7" w:rsidRPr="00276B8F">
        <w:rPr>
          <w:rFonts w:ascii="Open Sans" w:hAnsi="Open Sans" w:cs="Open Sans"/>
          <w:color w:val="000000" w:themeColor="text1"/>
        </w:rPr>
        <w:t xml:space="preserve"> </w:t>
      </w:r>
      <w:r w:rsidR="00103FBD" w:rsidRPr="00276B8F">
        <w:rPr>
          <w:rFonts w:ascii="Open Sans" w:hAnsi="Open Sans" w:cs="Open Sans"/>
          <w:color w:val="000000" w:themeColor="text1"/>
        </w:rPr>
        <w:t>is;</w:t>
      </w:r>
    </w:p>
    <w:p w14:paraId="5B56235A" w14:textId="7F83D7D5" w:rsidR="00103FBD" w:rsidRPr="00276B8F" w:rsidRDefault="00103FBD" w:rsidP="00C64B31">
      <w:pPr>
        <w:pStyle w:val="Lijstalinea"/>
        <w:numPr>
          <w:ilvl w:val="0"/>
          <w:numId w:val="18"/>
        </w:numPr>
        <w:spacing w:after="0" w:line="240" w:lineRule="auto"/>
        <w:rPr>
          <w:rFonts w:ascii="Open Sans" w:hAnsi="Open Sans" w:cs="Open Sans"/>
          <w:color w:val="000000" w:themeColor="text1"/>
        </w:rPr>
      </w:pPr>
      <w:r w:rsidRPr="00276B8F">
        <w:rPr>
          <w:rFonts w:ascii="Open Sans" w:hAnsi="Open Sans" w:cs="Open Sans"/>
          <w:color w:val="000000" w:themeColor="text1"/>
        </w:rPr>
        <w:t>De onderwijsondersteuning op school goed is georganiseerd;</w:t>
      </w:r>
    </w:p>
    <w:p w14:paraId="7FFBF3FF" w14:textId="1E2C1C13" w:rsidR="00103FBD" w:rsidRPr="00276B8F" w:rsidRDefault="00103FBD" w:rsidP="00C64B31">
      <w:pPr>
        <w:pStyle w:val="Lijstalinea"/>
        <w:numPr>
          <w:ilvl w:val="0"/>
          <w:numId w:val="18"/>
        </w:numPr>
        <w:spacing w:after="0" w:line="240" w:lineRule="auto"/>
        <w:rPr>
          <w:rFonts w:ascii="Open Sans" w:hAnsi="Open Sans" w:cs="Open Sans"/>
          <w:color w:val="000000" w:themeColor="text1"/>
        </w:rPr>
      </w:pPr>
      <w:r w:rsidRPr="00276B8F">
        <w:rPr>
          <w:rFonts w:ascii="Open Sans" w:hAnsi="Open Sans" w:cs="Open Sans"/>
          <w:color w:val="000000" w:themeColor="text1"/>
        </w:rPr>
        <w:t>De school preventieve en licht curatieve interventies kan aanbieden.</w:t>
      </w:r>
    </w:p>
    <w:p w14:paraId="1D3DD60D" w14:textId="272716E3" w:rsidR="00103FBD" w:rsidRPr="00276B8F" w:rsidRDefault="00103FBD" w:rsidP="00103FBD">
      <w:pPr>
        <w:spacing w:after="0" w:line="240" w:lineRule="auto"/>
        <w:rPr>
          <w:rFonts w:ascii="Open Sans" w:hAnsi="Open Sans" w:cs="Open Sans"/>
          <w:color w:val="000000" w:themeColor="text1"/>
        </w:rPr>
      </w:pPr>
    </w:p>
    <w:p w14:paraId="21A5B9EA" w14:textId="2B1C14B3" w:rsidR="00103FBD" w:rsidRPr="00276B8F" w:rsidRDefault="00FF7C5D" w:rsidP="00CE4C71">
      <w:pPr>
        <w:pStyle w:val="Lijstalinea"/>
        <w:numPr>
          <w:ilvl w:val="1"/>
          <w:numId w:val="11"/>
        </w:num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Kwaliteit van het onderwijs</w:t>
      </w:r>
    </w:p>
    <w:p w14:paraId="08C4466E" w14:textId="77777777" w:rsidR="00C34EAE" w:rsidRPr="00276B8F" w:rsidRDefault="00C34EAE" w:rsidP="00CE4C71">
      <w:pPr>
        <w:spacing w:after="0" w:line="240" w:lineRule="auto"/>
        <w:rPr>
          <w:rFonts w:ascii="Open Sans" w:hAnsi="Open Sans" w:cs="Open Sans"/>
          <w:color w:val="484848"/>
          <w:shd w:val="clear" w:color="auto" w:fill="FFFFFF"/>
        </w:rPr>
      </w:pPr>
    </w:p>
    <w:p w14:paraId="17FF1A61" w14:textId="7A0F75F1" w:rsidR="00B47AC6" w:rsidRPr="00276B8F" w:rsidRDefault="15202032" w:rsidP="1390CB19">
      <w:pPr>
        <w:spacing w:after="0" w:line="240" w:lineRule="auto"/>
        <w:rPr>
          <w:rFonts w:ascii="Open Sans" w:hAnsi="Open Sans" w:cs="Open Sans"/>
          <w:b/>
          <w:bCs/>
          <w:color w:val="484848"/>
          <w:shd w:val="clear" w:color="auto" w:fill="FFFFFF"/>
        </w:rPr>
      </w:pPr>
      <w:r w:rsidRPr="00276B8F">
        <w:rPr>
          <w:rFonts w:ascii="Open Sans" w:hAnsi="Open Sans" w:cs="Open Sans"/>
          <w:b/>
          <w:bCs/>
          <w:color w:val="484848"/>
          <w:shd w:val="clear" w:color="auto" w:fill="FFFFFF"/>
        </w:rPr>
        <w:t>Zo wordt er zicht gehouden op de kwaliteit van het onderwijs</w:t>
      </w:r>
    </w:p>
    <w:p w14:paraId="35024839" w14:textId="1AF8FA1D" w:rsidR="00CE4C71" w:rsidRPr="00276B8F" w:rsidRDefault="7BAC41E6" w:rsidP="00CE4C71">
      <w:pPr>
        <w:spacing w:after="0" w:line="240" w:lineRule="auto"/>
        <w:rPr>
          <w:rFonts w:ascii="Open Sans" w:hAnsi="Open Sans" w:cs="Open Sans"/>
          <w:shd w:val="clear" w:color="auto" w:fill="FFFFFF"/>
        </w:rPr>
      </w:pPr>
      <w:r w:rsidRPr="00276B8F">
        <w:rPr>
          <w:rFonts w:ascii="Open Sans" w:hAnsi="Open Sans" w:cs="Open Sans"/>
          <w:shd w:val="clear" w:color="auto" w:fill="FFFFFF"/>
        </w:rPr>
        <w:lastRenderedPageBreak/>
        <w:t>De schoolbesturen zijn</w:t>
      </w:r>
      <w:r w:rsidR="59EBBC09" w:rsidRPr="00276B8F">
        <w:rPr>
          <w:rFonts w:ascii="Open Sans" w:hAnsi="Open Sans" w:cs="Open Sans"/>
          <w:shd w:val="clear" w:color="auto" w:fill="FFFFFF"/>
        </w:rPr>
        <w:t xml:space="preserve"> verantwoordelijk voor de </w:t>
      </w:r>
      <w:r w:rsidR="7364BCE6" w:rsidRPr="00276B8F">
        <w:rPr>
          <w:rFonts w:ascii="Open Sans" w:hAnsi="Open Sans" w:cs="Open Sans"/>
          <w:shd w:val="clear" w:color="auto" w:fill="FFFFFF"/>
        </w:rPr>
        <w:t xml:space="preserve">onderwijskwaliteit op scholen, zij </w:t>
      </w:r>
      <w:r w:rsidR="008FADEF" w:rsidRPr="00276B8F">
        <w:rPr>
          <w:rFonts w:ascii="Open Sans" w:hAnsi="Open Sans" w:cs="Open Sans"/>
          <w:shd w:val="clear" w:color="auto" w:fill="FFFFFF"/>
        </w:rPr>
        <w:t>moet</w:t>
      </w:r>
      <w:r w:rsidR="7364BCE6" w:rsidRPr="00276B8F">
        <w:rPr>
          <w:rFonts w:ascii="Open Sans" w:hAnsi="Open Sans" w:cs="Open Sans"/>
          <w:shd w:val="clear" w:color="auto" w:fill="FFFFFF"/>
        </w:rPr>
        <w:t>en</w:t>
      </w:r>
      <w:r w:rsidR="008FADEF" w:rsidRPr="00276B8F">
        <w:rPr>
          <w:rFonts w:ascii="Open Sans" w:hAnsi="Open Sans" w:cs="Open Sans"/>
          <w:shd w:val="clear" w:color="auto" w:fill="FFFFFF"/>
        </w:rPr>
        <w:t xml:space="preserve"> </w:t>
      </w:r>
      <w:r w:rsidR="7364BCE6" w:rsidRPr="00276B8F">
        <w:rPr>
          <w:rFonts w:ascii="Open Sans" w:hAnsi="Open Sans" w:cs="Open Sans"/>
          <w:shd w:val="clear" w:color="auto" w:fill="FFFFFF"/>
        </w:rPr>
        <w:t>hier goed zicht op hebben</w:t>
      </w:r>
      <w:r w:rsidR="00137961" w:rsidRPr="00276B8F">
        <w:rPr>
          <w:rFonts w:ascii="Open Sans" w:hAnsi="Open Sans" w:cs="Open Sans"/>
          <w:shd w:val="clear" w:color="auto" w:fill="FFFFFF"/>
        </w:rPr>
        <w:t>. A</w:t>
      </w:r>
      <w:r w:rsidR="28CF7669" w:rsidRPr="00276B8F">
        <w:rPr>
          <w:rFonts w:ascii="Open Sans" w:hAnsi="Open Sans" w:cs="Open Sans"/>
          <w:shd w:val="clear" w:color="auto" w:fill="FFFFFF"/>
        </w:rPr>
        <w:t>an de hand van de school</w:t>
      </w:r>
      <w:r w:rsidR="65C6C769" w:rsidRPr="00276B8F">
        <w:rPr>
          <w:rFonts w:ascii="Open Sans" w:hAnsi="Open Sans" w:cs="Open Sans"/>
          <w:shd w:val="clear" w:color="auto" w:fill="FFFFFF"/>
        </w:rPr>
        <w:t>resultaten</w:t>
      </w:r>
      <w:r w:rsidR="28CF7669" w:rsidRPr="00276B8F">
        <w:rPr>
          <w:rFonts w:ascii="Open Sans" w:hAnsi="Open Sans" w:cs="Open Sans"/>
          <w:shd w:val="clear" w:color="auto" w:fill="FFFFFF"/>
        </w:rPr>
        <w:t xml:space="preserve">, schoolbezoeken </w:t>
      </w:r>
      <w:r w:rsidR="00137961" w:rsidRPr="00276B8F">
        <w:rPr>
          <w:rFonts w:ascii="Open Sans" w:hAnsi="Open Sans" w:cs="Open Sans"/>
          <w:shd w:val="clear" w:color="auto" w:fill="FFFFFF"/>
        </w:rPr>
        <w:t xml:space="preserve">en verdere screening weet het schoolbestuur </w:t>
      </w:r>
      <w:r w:rsidR="4698F8D0" w:rsidRPr="00276B8F">
        <w:rPr>
          <w:rFonts w:ascii="Open Sans" w:hAnsi="Open Sans" w:cs="Open Sans"/>
          <w:shd w:val="clear" w:color="auto" w:fill="FFFFFF"/>
        </w:rPr>
        <w:t>wat de kwaliteit is</w:t>
      </w:r>
      <w:r w:rsidR="23F6EEAF" w:rsidRPr="00276B8F">
        <w:rPr>
          <w:rFonts w:ascii="Open Sans" w:hAnsi="Open Sans" w:cs="Open Sans"/>
          <w:shd w:val="clear" w:color="auto" w:fill="FFFFFF"/>
        </w:rPr>
        <w:t xml:space="preserve"> van elke school. </w:t>
      </w:r>
      <w:r w:rsidRPr="00276B8F">
        <w:rPr>
          <w:rFonts w:ascii="Open Sans" w:hAnsi="Open Sans" w:cs="Open Sans"/>
          <w:shd w:val="clear" w:color="auto" w:fill="FFFFFF"/>
        </w:rPr>
        <w:t xml:space="preserve">De inspectie checkt vervolgens op een aantal scholen of de bevindingen van het bestuur overeenkomen met de bevindingen van de inspecteur. De norm voor basiskwaliteit is dat een bestuur en zijn scholen voldoen aan de eisen voor onderwijskwaliteit, de kwaliteitszorg en het financieel beheer. </w:t>
      </w:r>
      <w:r w:rsidR="703C3170" w:rsidRPr="00276B8F">
        <w:rPr>
          <w:rFonts w:ascii="Open Sans" w:hAnsi="Open Sans" w:cs="Open Sans"/>
          <w:shd w:val="clear" w:color="auto" w:fill="FFFFFF"/>
        </w:rPr>
        <w:t xml:space="preserve">Wanneer </w:t>
      </w:r>
      <w:r w:rsidR="7B7C5CAC" w:rsidRPr="00276B8F">
        <w:rPr>
          <w:rFonts w:ascii="Open Sans" w:hAnsi="Open Sans" w:cs="Open Sans"/>
          <w:shd w:val="clear" w:color="auto" w:fill="FFFFFF"/>
        </w:rPr>
        <w:t>een bestuur onder het basistoezicht valt</w:t>
      </w:r>
      <w:r w:rsidR="107294A3" w:rsidRPr="00276B8F">
        <w:rPr>
          <w:rFonts w:ascii="Open Sans" w:hAnsi="Open Sans" w:cs="Open Sans"/>
          <w:shd w:val="clear" w:color="auto" w:fill="FFFFFF"/>
        </w:rPr>
        <w:t xml:space="preserve"> vindt er elke vier jaar een</w:t>
      </w:r>
      <w:r w:rsidR="00A7946B" w:rsidRPr="00276B8F">
        <w:rPr>
          <w:rFonts w:ascii="Open Sans" w:hAnsi="Open Sans" w:cs="Open Sans"/>
          <w:shd w:val="clear" w:color="auto" w:fill="FFFFFF"/>
        </w:rPr>
        <w:t xml:space="preserve"> inspectie</w:t>
      </w:r>
      <w:r w:rsidR="107294A3" w:rsidRPr="00276B8F">
        <w:rPr>
          <w:rFonts w:ascii="Open Sans" w:hAnsi="Open Sans" w:cs="Open Sans"/>
          <w:shd w:val="clear" w:color="auto" w:fill="FFFFFF"/>
        </w:rPr>
        <w:t xml:space="preserve"> plaats</w:t>
      </w:r>
      <w:r w:rsidR="34AABE09" w:rsidRPr="00276B8F">
        <w:rPr>
          <w:rFonts w:ascii="Open Sans" w:hAnsi="Open Sans" w:cs="Open Sans"/>
          <w:shd w:val="clear" w:color="auto" w:fill="FFFFFF"/>
        </w:rPr>
        <w:t xml:space="preserve"> van het bestuur</w:t>
      </w:r>
      <w:r w:rsidR="107294A3" w:rsidRPr="00276B8F">
        <w:rPr>
          <w:rFonts w:ascii="Open Sans" w:hAnsi="Open Sans" w:cs="Open Sans"/>
          <w:shd w:val="clear" w:color="auto" w:fill="FFFFFF"/>
        </w:rPr>
        <w:t xml:space="preserve"> en een inspectie op enkele scholen. </w:t>
      </w:r>
      <w:r w:rsidR="00A7946B" w:rsidRPr="00276B8F">
        <w:rPr>
          <w:rFonts w:ascii="Open Sans" w:hAnsi="Open Sans" w:cs="Open Sans"/>
          <w:shd w:val="clear" w:color="auto" w:fill="FFFFFF"/>
        </w:rPr>
        <w:t>Niet elke school wordt dus elke vier jaar bezocht door de inspectie.</w:t>
      </w:r>
    </w:p>
    <w:p w14:paraId="27745E97" w14:textId="3ABF8818" w:rsidR="2550F16B" w:rsidRDefault="2550F16B" w:rsidP="2550F16B">
      <w:pPr>
        <w:spacing w:after="0" w:line="240" w:lineRule="auto"/>
        <w:rPr>
          <w:rFonts w:ascii="Open Sans" w:hAnsi="Open Sans" w:cs="Open Sans"/>
        </w:rPr>
      </w:pPr>
    </w:p>
    <w:p w14:paraId="659C0BA9" w14:textId="559BD0B9" w:rsidR="005E1004" w:rsidRPr="00276B8F" w:rsidRDefault="0ABC8D83" w:rsidP="2550F16B">
      <w:pPr>
        <w:spacing w:after="0" w:line="240" w:lineRule="auto"/>
        <w:rPr>
          <w:rFonts w:ascii="Open Sans" w:hAnsi="Open Sans" w:cs="Open Sans"/>
          <w:b/>
          <w:bCs/>
          <w:shd w:val="clear" w:color="auto" w:fill="FFFFFF"/>
        </w:rPr>
      </w:pPr>
      <w:r w:rsidRPr="2550F16B">
        <w:rPr>
          <w:rFonts w:ascii="Open Sans" w:hAnsi="Open Sans" w:cs="Open Sans"/>
          <w:b/>
          <w:bCs/>
          <w:shd w:val="clear" w:color="auto" w:fill="FFFFFF"/>
        </w:rPr>
        <w:t>Kwaliteit van het schoolbestuur</w:t>
      </w:r>
    </w:p>
    <w:p w14:paraId="7E42364E" w14:textId="2F924730" w:rsidR="00641530" w:rsidRPr="00276B8F" w:rsidRDefault="007F37B3" w:rsidP="007F37B3">
      <w:pPr>
        <w:pStyle w:val="Geenafstand"/>
        <w:rPr>
          <w:rFonts w:ascii="Open Sans" w:hAnsi="Open Sans" w:cs="Open Sans"/>
          <w:highlight w:val="cyan"/>
        </w:rPr>
      </w:pPr>
      <w:r w:rsidRPr="00276B8F">
        <w:rPr>
          <w:rFonts w:ascii="Open Sans" w:hAnsi="Open Sans" w:cs="Open Sans"/>
        </w:rPr>
        <w:t xml:space="preserve">Op </w:t>
      </w:r>
      <w:r w:rsidR="00E30112">
        <w:rPr>
          <w:rFonts w:ascii="Open Sans" w:hAnsi="Open Sans" w:cs="Open Sans"/>
        </w:rPr>
        <w:t>08-06-2020</w:t>
      </w:r>
      <w:r w:rsidRPr="00276B8F">
        <w:rPr>
          <w:rFonts w:ascii="Open Sans" w:hAnsi="Open Sans" w:cs="Open Sans"/>
        </w:rPr>
        <w:t xml:space="preserve"> vond het laatste </w:t>
      </w:r>
      <w:r w:rsidR="00567426" w:rsidRPr="00276B8F">
        <w:rPr>
          <w:rFonts w:ascii="Open Sans" w:hAnsi="Open Sans" w:cs="Open Sans"/>
        </w:rPr>
        <w:t xml:space="preserve">onderzoek </w:t>
      </w:r>
      <w:r w:rsidR="00A4380F" w:rsidRPr="00276B8F">
        <w:rPr>
          <w:rFonts w:ascii="Open Sans" w:hAnsi="Open Sans" w:cs="Open Sans"/>
        </w:rPr>
        <w:t xml:space="preserve">van de inspectie </w:t>
      </w:r>
      <w:r w:rsidR="00567426" w:rsidRPr="00276B8F">
        <w:rPr>
          <w:rFonts w:ascii="Open Sans" w:hAnsi="Open Sans" w:cs="Open Sans"/>
        </w:rPr>
        <w:t>naar Bestuur en Scholen</w:t>
      </w:r>
      <w:r w:rsidRPr="00276B8F">
        <w:rPr>
          <w:rFonts w:ascii="Open Sans" w:hAnsi="Open Sans" w:cs="Open Sans"/>
        </w:rPr>
        <w:t xml:space="preserve"> plaats. On</w:t>
      </w:r>
      <w:r w:rsidR="00A4380F" w:rsidRPr="00276B8F">
        <w:rPr>
          <w:rFonts w:ascii="Open Sans" w:hAnsi="Open Sans" w:cs="Open Sans"/>
        </w:rPr>
        <w:t xml:space="preserve">s bestuur </w:t>
      </w:r>
      <w:r w:rsidRPr="00276B8F">
        <w:rPr>
          <w:rFonts w:ascii="Open Sans" w:hAnsi="Open Sans" w:cs="Open Sans"/>
        </w:rPr>
        <w:t>is beoordeeld met de waardering voldoende</w:t>
      </w:r>
    </w:p>
    <w:p w14:paraId="71027851" w14:textId="77777777" w:rsidR="007F37B3" w:rsidRPr="00276B8F" w:rsidRDefault="007F37B3" w:rsidP="00CE4C71">
      <w:pPr>
        <w:spacing w:after="0" w:line="240" w:lineRule="auto"/>
        <w:rPr>
          <w:rFonts w:ascii="Open Sans" w:hAnsi="Open Sans" w:cs="Open Sans"/>
          <w:color w:val="484848"/>
          <w:shd w:val="clear" w:color="auto" w:fill="FFFFFF"/>
        </w:rPr>
      </w:pPr>
    </w:p>
    <w:p w14:paraId="44CFD7EC" w14:textId="1A550490" w:rsidR="007F37B3" w:rsidRPr="00276B8F" w:rsidRDefault="007F37B3" w:rsidP="00CE4C71">
      <w:pPr>
        <w:spacing w:after="0" w:line="240" w:lineRule="auto"/>
        <w:rPr>
          <w:rFonts w:ascii="Open Sans" w:hAnsi="Open Sans" w:cs="Open Sans"/>
          <w:b/>
          <w:shd w:val="clear" w:color="auto" w:fill="FFFFFF"/>
        </w:rPr>
      </w:pPr>
      <w:r w:rsidRPr="00276B8F">
        <w:rPr>
          <w:rFonts w:ascii="Open Sans" w:hAnsi="Open Sans" w:cs="Open Sans"/>
          <w:b/>
          <w:shd w:val="clear" w:color="auto" w:fill="FFFFFF"/>
        </w:rPr>
        <w:t>Kwaliteit van de school</w:t>
      </w:r>
    </w:p>
    <w:p w14:paraId="68D32207" w14:textId="667FEF80" w:rsidR="00CE4C71" w:rsidRPr="00276B8F" w:rsidRDefault="00CE4C71" w:rsidP="64700811">
      <w:pPr>
        <w:pStyle w:val="Geenafstand"/>
        <w:rPr>
          <w:rFonts w:ascii="Open Sans" w:hAnsi="Open Sans" w:cs="Open Sans"/>
          <w:highlight w:val="cyan"/>
        </w:rPr>
      </w:pPr>
      <w:r w:rsidRPr="641757C1">
        <w:rPr>
          <w:rFonts w:ascii="Open Sans" w:hAnsi="Open Sans" w:cs="Open Sans"/>
        </w:rPr>
        <w:t xml:space="preserve">Op </w:t>
      </w:r>
      <w:r w:rsidR="00D13C93" w:rsidRPr="641757C1">
        <w:rPr>
          <w:rFonts w:ascii="Open Sans" w:hAnsi="Open Sans" w:cs="Open Sans"/>
        </w:rPr>
        <w:t>02-10-2014</w:t>
      </w:r>
      <w:r w:rsidRPr="641757C1">
        <w:rPr>
          <w:rFonts w:ascii="Open Sans" w:hAnsi="Open Sans" w:cs="Open Sans"/>
        </w:rPr>
        <w:t xml:space="preserve"> vond het laatste kwaliteitsonderzoek van de inspectie</w:t>
      </w:r>
      <w:r w:rsidR="00641530" w:rsidRPr="641757C1">
        <w:rPr>
          <w:rFonts w:ascii="Open Sans" w:hAnsi="Open Sans" w:cs="Open Sans"/>
        </w:rPr>
        <w:t xml:space="preserve"> op onze school</w:t>
      </w:r>
      <w:r w:rsidRPr="641757C1">
        <w:rPr>
          <w:rFonts w:ascii="Open Sans" w:hAnsi="Open Sans" w:cs="Open Sans"/>
        </w:rPr>
        <w:t xml:space="preserve"> plaats. Onze school is beoordeeld met de waardering voldoende</w:t>
      </w:r>
    </w:p>
    <w:p w14:paraId="32D144C1" w14:textId="0A959C4D" w:rsidR="00CE4C71" w:rsidRPr="00276B8F" w:rsidRDefault="00CE4C71" w:rsidP="00CE4C71">
      <w:pPr>
        <w:spacing w:after="0" w:line="240" w:lineRule="auto"/>
        <w:rPr>
          <w:rFonts w:ascii="Open Sans" w:hAnsi="Open Sans" w:cs="Open Sans"/>
        </w:rPr>
      </w:pPr>
    </w:p>
    <w:p w14:paraId="214771B7" w14:textId="77777777" w:rsidR="00CE4C71" w:rsidRPr="00276B8F" w:rsidRDefault="00CE4C71" w:rsidP="00CE4C71">
      <w:pPr>
        <w:tabs>
          <w:tab w:val="left" w:pos="567"/>
        </w:tabs>
        <w:rPr>
          <w:rFonts w:ascii="Open Sans" w:hAnsi="Open Sans" w:cs="Open Sans"/>
          <w:bCs/>
        </w:rPr>
      </w:pPr>
      <w:r w:rsidRPr="00276B8F">
        <w:rPr>
          <w:rFonts w:ascii="Open Sans" w:hAnsi="Open Sans" w:cs="Open Sans"/>
        </w:rPr>
        <w:t xml:space="preserve">Op </w:t>
      </w:r>
      <w:sdt>
        <w:sdtPr>
          <w:rPr>
            <w:rFonts w:ascii="Open Sans" w:hAnsi="Open Sans" w:cs="Open Sans"/>
            <w:b/>
          </w:rPr>
          <w:alias w:val=""/>
          <w:tag w:val=""/>
          <w:id w:val="1622497140"/>
          <w:placeholder>
            <w:docPart w:val="402820101648FA4FBDF4EEE314953525"/>
          </w:placeholder>
          <w15:appearance w15:val="hidden"/>
        </w:sdtPr>
        <w:sdtEndPr>
          <w:rPr>
            <w:b w:val="0"/>
          </w:rPr>
        </w:sdtEndPr>
        <w:sdtContent>
          <w:hyperlink r:id="rId20" w:history="1">
            <w:r w:rsidRPr="00276B8F">
              <w:rPr>
                <w:rStyle w:val="Hyperlink"/>
                <w:rFonts w:ascii="Open Sans" w:hAnsi="Open Sans" w:cs="Open Sans"/>
              </w:rPr>
              <w:t>https://www.onderwijsinspectie.nl/zoek-scholen</w:t>
            </w:r>
          </w:hyperlink>
        </w:sdtContent>
      </w:sdt>
      <w:r w:rsidRPr="00276B8F">
        <w:rPr>
          <w:rFonts w:ascii="Open Sans" w:hAnsi="Open Sans" w:cs="Open Sans"/>
          <w:bCs/>
        </w:rPr>
        <w:t xml:space="preserve"> k</w:t>
      </w:r>
      <w:r w:rsidRPr="00276B8F">
        <w:rPr>
          <w:rFonts w:ascii="Open Sans" w:hAnsi="Open Sans" w:cs="Open Sans"/>
        </w:rPr>
        <w:t>unt u het rapport van onderwijsinspectie over onze school bekijken.</w:t>
      </w:r>
    </w:p>
    <w:p w14:paraId="6E152FC4" w14:textId="6B3FF43D" w:rsidR="00CE4C71" w:rsidRPr="00276B8F" w:rsidRDefault="001907A3" w:rsidP="001907A3">
      <w:pPr>
        <w:pStyle w:val="Lijstalinea"/>
        <w:numPr>
          <w:ilvl w:val="1"/>
          <w:numId w:val="11"/>
        </w:num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Onderwijsondersteuning op school</w:t>
      </w:r>
    </w:p>
    <w:p w14:paraId="360EA796" w14:textId="45E4D8A7" w:rsidR="001907A3" w:rsidRPr="00276B8F" w:rsidRDefault="001907A3" w:rsidP="001907A3">
      <w:pPr>
        <w:spacing w:after="0" w:line="240" w:lineRule="auto"/>
        <w:rPr>
          <w:rFonts w:ascii="Open Sans" w:hAnsi="Open Sans" w:cs="Open Sans"/>
          <w:color w:val="000000" w:themeColor="text1"/>
        </w:rPr>
      </w:pPr>
    </w:p>
    <w:p w14:paraId="170AE080" w14:textId="4B821068" w:rsidR="00D10CDB" w:rsidRPr="00276B8F" w:rsidRDefault="009E514B" w:rsidP="001907A3">
      <w:p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Ondersteuning</w:t>
      </w:r>
      <w:r w:rsidR="00133022" w:rsidRPr="00276B8F">
        <w:rPr>
          <w:rFonts w:ascii="Open Sans" w:hAnsi="Open Sans" w:cs="Open Sans"/>
          <w:b/>
          <w:bCs/>
          <w:color w:val="4BACC6" w:themeColor="accent5"/>
        </w:rPr>
        <w:t>s</w:t>
      </w:r>
      <w:r w:rsidRPr="00276B8F">
        <w:rPr>
          <w:rFonts w:ascii="Open Sans" w:hAnsi="Open Sans" w:cs="Open Sans"/>
          <w:b/>
          <w:bCs/>
          <w:color w:val="4BACC6" w:themeColor="accent5"/>
        </w:rPr>
        <w:t>s</w:t>
      </w:r>
      <w:r w:rsidR="000D66D5" w:rsidRPr="00276B8F">
        <w:rPr>
          <w:rFonts w:ascii="Open Sans" w:hAnsi="Open Sans" w:cs="Open Sans"/>
          <w:b/>
          <w:bCs/>
          <w:color w:val="4BACC6" w:themeColor="accent5"/>
        </w:rPr>
        <w:t>tructuur in de school</w:t>
      </w:r>
    </w:p>
    <w:p w14:paraId="06ED8CF6" w14:textId="77777777" w:rsidR="00477F3D" w:rsidRPr="00276B8F" w:rsidRDefault="00477F3D" w:rsidP="008502EE">
      <w:pPr>
        <w:spacing w:after="0" w:line="240" w:lineRule="auto"/>
        <w:rPr>
          <w:rFonts w:ascii="Open Sans" w:hAnsi="Open Sans" w:cs="Open Sans"/>
        </w:rPr>
      </w:pPr>
    </w:p>
    <w:p w14:paraId="1F392BF1" w14:textId="030ABE10" w:rsidR="00477F3D" w:rsidRPr="00276B8F" w:rsidRDefault="00477F3D" w:rsidP="3519072B">
      <w:pPr>
        <w:spacing w:after="0" w:line="240" w:lineRule="auto"/>
        <w:rPr>
          <w:rFonts w:ascii="Open Sans" w:eastAsia="Open Sans" w:hAnsi="Open Sans" w:cs="Open Sans"/>
          <w:b/>
          <w:bCs/>
        </w:rPr>
      </w:pPr>
      <w:r w:rsidRPr="00276B8F">
        <w:rPr>
          <w:rFonts w:ascii="Open Sans" w:eastAsia="Open Sans" w:hAnsi="Open Sans" w:cs="Open Sans"/>
          <w:b/>
          <w:bCs/>
        </w:rPr>
        <w:t>Basisaanpak:</w:t>
      </w:r>
    </w:p>
    <w:p w14:paraId="7B15B11F" w14:textId="68B411DC" w:rsidR="009B6189" w:rsidRPr="00276B8F" w:rsidRDefault="01AEAFDF" w:rsidP="3519072B">
      <w:pPr>
        <w:spacing w:after="0" w:line="240" w:lineRule="auto"/>
        <w:rPr>
          <w:rFonts w:ascii="Open Sans" w:eastAsia="Open Sans" w:hAnsi="Open Sans" w:cs="Open Sans"/>
        </w:rPr>
      </w:pPr>
      <w:r w:rsidRPr="00276B8F">
        <w:rPr>
          <w:rFonts w:ascii="Open Sans" w:eastAsia="Open Sans" w:hAnsi="Open Sans" w:cs="Open Sans"/>
        </w:rPr>
        <w:t>Iedere school stemt het onderwijs doelgericht af op de onderwijsbehoeften van haar leerlingen. Hoeveel instructie en begeleiding een leerling nodig heeft om de doelen</w:t>
      </w:r>
      <w:r w:rsidR="5CD19C2C" w:rsidRPr="00276B8F">
        <w:rPr>
          <w:rFonts w:ascii="Open Sans" w:eastAsia="Open Sans" w:hAnsi="Open Sans" w:cs="Open Sans"/>
        </w:rPr>
        <w:t xml:space="preserve"> op het gebied van technisch lezen, spelling, begrijpend lezen en rekenen te bereiken is belangrijk om te bepalen welke aanpak het beste past bij dit kind op deze school, in deze klas met deze leerkracht. Op deze manier wordt een basisaanpak voor de groep geformuleerd waarin gedifferentieerd wordt op de ondersteuningsbehoeften van leerlingen. Zo kunnen leerlingen die met een basisinstructie aan het werk kunnen, leerlingen die met een verkorte instructie toe kunnen en leerlingen die extra uitleg nodig hebben samen onderwijs volgen</w:t>
      </w:r>
      <w:r w:rsidR="1A8D1833" w:rsidRPr="00276B8F">
        <w:rPr>
          <w:rFonts w:ascii="Open Sans" w:eastAsia="Open Sans" w:hAnsi="Open Sans" w:cs="Open Sans"/>
        </w:rPr>
        <w:t>.</w:t>
      </w:r>
    </w:p>
    <w:p w14:paraId="6FF7B395" w14:textId="77777777" w:rsidR="00477F3D" w:rsidRPr="00276B8F" w:rsidRDefault="00477F3D" w:rsidP="3519072B">
      <w:pPr>
        <w:spacing w:after="0" w:line="240" w:lineRule="auto"/>
        <w:rPr>
          <w:rFonts w:ascii="Open Sans" w:eastAsia="Open Sans" w:hAnsi="Open Sans" w:cs="Open Sans"/>
        </w:rPr>
      </w:pPr>
    </w:p>
    <w:p w14:paraId="69CF2389" w14:textId="77777777" w:rsidR="00477F3D" w:rsidRPr="00276B8F" w:rsidRDefault="00477F3D" w:rsidP="3519072B">
      <w:pPr>
        <w:spacing w:after="0" w:line="240" w:lineRule="auto"/>
        <w:rPr>
          <w:rFonts w:ascii="Open Sans" w:eastAsia="Open Sans" w:hAnsi="Open Sans" w:cs="Open Sans"/>
          <w:b/>
          <w:bCs/>
        </w:rPr>
      </w:pPr>
      <w:r w:rsidRPr="00276B8F">
        <w:rPr>
          <w:rFonts w:ascii="Open Sans" w:eastAsia="Open Sans" w:hAnsi="Open Sans" w:cs="Open Sans"/>
          <w:b/>
          <w:bCs/>
        </w:rPr>
        <w:t>Basisondersteuning:</w:t>
      </w:r>
    </w:p>
    <w:p w14:paraId="0F5CD76C" w14:textId="3F64133A" w:rsidR="009E7AA8" w:rsidRPr="00276B8F" w:rsidRDefault="507452B6" w:rsidP="7045C85B">
      <w:pPr>
        <w:spacing w:after="0" w:line="240" w:lineRule="auto"/>
        <w:rPr>
          <w:rFonts w:ascii="Open Sans" w:eastAsia="Open Sans" w:hAnsi="Open Sans" w:cs="Open Sans"/>
        </w:rPr>
      </w:pPr>
      <w:r w:rsidRPr="00276B8F">
        <w:rPr>
          <w:rFonts w:ascii="Open Sans" w:eastAsia="Open Sans" w:hAnsi="Open Sans" w:cs="Open Sans"/>
        </w:rPr>
        <w:t>Leerlingen die meer</w:t>
      </w:r>
      <w:r w:rsidR="508562CC" w:rsidRPr="00276B8F">
        <w:rPr>
          <w:rFonts w:ascii="Open Sans" w:eastAsia="Open Sans" w:hAnsi="Open Sans" w:cs="Open Sans"/>
        </w:rPr>
        <w:t xml:space="preserve"> ondersteuning</w:t>
      </w:r>
      <w:r w:rsidRPr="00276B8F">
        <w:rPr>
          <w:rFonts w:ascii="Open Sans" w:eastAsia="Open Sans" w:hAnsi="Open Sans" w:cs="Open Sans"/>
        </w:rPr>
        <w:t xml:space="preserve"> nodig hebben </w:t>
      </w:r>
      <w:r w:rsidR="78896FDC" w:rsidRPr="00276B8F">
        <w:rPr>
          <w:rFonts w:ascii="Open Sans" w:eastAsia="Open Sans" w:hAnsi="Open Sans" w:cs="Open Sans"/>
        </w:rPr>
        <w:t>worden</w:t>
      </w:r>
      <w:r w:rsidR="31B1C0B3" w:rsidRPr="00276B8F">
        <w:rPr>
          <w:rFonts w:ascii="Open Sans" w:eastAsia="Open Sans" w:hAnsi="Open Sans" w:cs="Open Sans"/>
        </w:rPr>
        <w:t xml:space="preserve"> </w:t>
      </w:r>
      <w:r w:rsidR="78896FDC" w:rsidRPr="00276B8F">
        <w:rPr>
          <w:rFonts w:ascii="Open Sans" w:eastAsia="Open Sans" w:hAnsi="Open Sans" w:cs="Open Sans"/>
        </w:rPr>
        <w:t xml:space="preserve">op school besproken in </w:t>
      </w:r>
      <w:r w:rsidR="5C0325C5" w:rsidRPr="00276B8F">
        <w:rPr>
          <w:rFonts w:ascii="Open Sans" w:eastAsia="Open Sans" w:hAnsi="Open Sans" w:cs="Open Sans"/>
        </w:rPr>
        <w:t xml:space="preserve">het interne </w:t>
      </w:r>
      <w:r w:rsidR="508562CC" w:rsidRPr="00276B8F">
        <w:rPr>
          <w:rFonts w:ascii="Open Sans" w:eastAsia="Open Sans" w:hAnsi="Open Sans" w:cs="Open Sans"/>
        </w:rPr>
        <w:t xml:space="preserve">zorgoverleg, de leerlingbespreking. </w:t>
      </w:r>
      <w:r w:rsidR="05677B12" w:rsidRPr="00276B8F">
        <w:rPr>
          <w:rFonts w:ascii="Open Sans" w:eastAsia="Open Sans" w:hAnsi="Open Sans" w:cs="Open Sans"/>
        </w:rPr>
        <w:t xml:space="preserve">Onze school heeft twee intern begeleiders, </w:t>
      </w:r>
      <w:r w:rsidR="543C23F2" w:rsidRPr="00276B8F">
        <w:rPr>
          <w:rFonts w:ascii="Open Sans" w:eastAsia="Open Sans" w:hAnsi="Open Sans" w:cs="Open Sans"/>
        </w:rPr>
        <w:t>zij coördineren de zorg, monitoren de resultaten, sluiten aan bij oudergesprekken, onderhouden contact met externe partijen en geven een terugkoppeling van de resultaten naar de directie.</w:t>
      </w:r>
      <w:r w:rsidR="00995036" w:rsidRPr="00276B8F">
        <w:rPr>
          <w:rFonts w:ascii="Open Sans" w:eastAsia="Open Sans" w:hAnsi="Open Sans" w:cs="Open Sans"/>
        </w:rPr>
        <w:t xml:space="preserve"> </w:t>
      </w:r>
      <w:r w:rsidR="79A8DB4F" w:rsidRPr="00276B8F">
        <w:rPr>
          <w:rFonts w:ascii="Open Sans" w:eastAsia="Open Sans" w:hAnsi="Open Sans" w:cs="Open Sans"/>
        </w:rPr>
        <w:t xml:space="preserve">In het interne zorgoverleg </w:t>
      </w:r>
      <w:r w:rsidR="5EF8F3B3" w:rsidRPr="00276B8F">
        <w:rPr>
          <w:rFonts w:ascii="Open Sans" w:eastAsia="Open Sans" w:hAnsi="Open Sans" w:cs="Open Sans"/>
        </w:rPr>
        <w:t>bespreken de leerkracht en de</w:t>
      </w:r>
      <w:r w:rsidR="79A8DB4F" w:rsidRPr="00276B8F">
        <w:rPr>
          <w:rFonts w:ascii="Open Sans" w:eastAsia="Open Sans" w:hAnsi="Open Sans" w:cs="Open Sans"/>
        </w:rPr>
        <w:t xml:space="preserve"> intern begeleider</w:t>
      </w:r>
      <w:r w:rsidR="5079B982" w:rsidRPr="00276B8F">
        <w:rPr>
          <w:rFonts w:ascii="Open Sans" w:eastAsia="Open Sans" w:hAnsi="Open Sans" w:cs="Open Sans"/>
        </w:rPr>
        <w:t xml:space="preserve"> </w:t>
      </w:r>
      <w:r w:rsidR="07E99FEB" w:rsidRPr="00276B8F">
        <w:rPr>
          <w:rFonts w:ascii="Open Sans" w:eastAsia="Open Sans" w:hAnsi="Open Sans" w:cs="Open Sans"/>
        </w:rPr>
        <w:t>de leerling</w:t>
      </w:r>
      <w:r w:rsidR="18A6FF8D" w:rsidRPr="00276B8F">
        <w:rPr>
          <w:rFonts w:ascii="Open Sans" w:eastAsia="Open Sans" w:hAnsi="Open Sans" w:cs="Open Sans"/>
        </w:rPr>
        <w:t xml:space="preserve">. Hierbij kunnen ook leerkrachten aansluiten die zich gespecialiseerd hebben op een specifiek gebied. </w:t>
      </w:r>
    </w:p>
    <w:p w14:paraId="1BDB64E5" w14:textId="34D53BF2" w:rsidR="009E7AA8" w:rsidRPr="00276B8F" w:rsidRDefault="009E7AA8" w:rsidP="7045C85B">
      <w:pPr>
        <w:spacing w:after="0" w:line="240" w:lineRule="auto"/>
        <w:rPr>
          <w:rFonts w:ascii="Open Sans" w:eastAsia="Open Sans" w:hAnsi="Open Sans" w:cs="Open Sans"/>
        </w:rPr>
      </w:pPr>
    </w:p>
    <w:p w14:paraId="5B267BD4" w14:textId="101CA2B6" w:rsidR="000D5DA8" w:rsidRPr="00276B8F" w:rsidRDefault="7201344D" w:rsidP="3519072B">
      <w:pPr>
        <w:spacing w:after="0" w:line="240" w:lineRule="auto"/>
        <w:rPr>
          <w:rFonts w:ascii="Open Sans" w:eastAsia="Open Sans" w:hAnsi="Open Sans" w:cs="Open Sans"/>
        </w:rPr>
      </w:pPr>
      <w:r w:rsidRPr="2550F16B">
        <w:rPr>
          <w:rFonts w:ascii="Open Sans" w:eastAsia="Open Sans" w:hAnsi="Open Sans" w:cs="Open Sans"/>
        </w:rPr>
        <w:t xml:space="preserve">Naar aanleiding van </w:t>
      </w:r>
      <w:r w:rsidR="798093B3" w:rsidRPr="2550F16B">
        <w:rPr>
          <w:rFonts w:ascii="Open Sans" w:eastAsia="Open Sans" w:hAnsi="Open Sans" w:cs="Open Sans"/>
        </w:rPr>
        <w:t>dit gesprek</w:t>
      </w:r>
      <w:r w:rsidRPr="2550F16B">
        <w:rPr>
          <w:rFonts w:ascii="Open Sans" w:eastAsia="Open Sans" w:hAnsi="Open Sans" w:cs="Open Sans"/>
        </w:rPr>
        <w:t xml:space="preserve"> kan het voor leerlingen die de basisaanpak volgen nodig zijn extra aandacht te krijgen op een specifiek onderdeel van hun ontwikkeling. De focus ligt daarbij, afhankelijk van het gesignaleerde probleem, op aanpassingen in klassenmanagement, pedagogisch handelen, didactisch handelen, leertijd, of leerstofaanbod. Hieruit voorvloeiende interventies worden altijd overlegd met de ouders/verzorgers van de betreffende leerling en vastgelegd in het leerlingvolgsysteem. Levert de interventie niet het gewenste resultaat dan kan dit aanleiding zijn een leerling te bespreken in een zorgoverleg. Het ondersteuningstraject start altijd met de basisondersteuning in de klas en op school. De stappen die daarna gezet worden zijn afhankelijk van de ondersteuningsvraag van de leerling en/of van de leerkracht. De volgende overlegvormen zijn mogelijk</w:t>
      </w:r>
    </w:p>
    <w:p w14:paraId="43D53137" w14:textId="710827CF" w:rsidR="00DF61F7" w:rsidRPr="00276B8F" w:rsidRDefault="00DF61F7" w:rsidP="3519072B">
      <w:pPr>
        <w:spacing w:after="0" w:line="240" w:lineRule="auto"/>
        <w:rPr>
          <w:rFonts w:ascii="Open Sans" w:eastAsia="Open Sans" w:hAnsi="Open Sans" w:cs="Open Sans"/>
        </w:rPr>
      </w:pPr>
    </w:p>
    <w:p w14:paraId="0615193D" w14:textId="528482A0" w:rsidR="00F4056C" w:rsidRPr="00276B8F" w:rsidRDefault="00F4056C" w:rsidP="3519072B">
      <w:pPr>
        <w:spacing w:after="0" w:line="240" w:lineRule="auto"/>
        <w:rPr>
          <w:rFonts w:ascii="Open Sans" w:eastAsia="Open Sans" w:hAnsi="Open Sans" w:cs="Open Sans"/>
          <w:b/>
          <w:bCs/>
        </w:rPr>
      </w:pPr>
      <w:r w:rsidRPr="00276B8F">
        <w:rPr>
          <w:rFonts w:ascii="Open Sans" w:eastAsia="Open Sans" w:hAnsi="Open Sans" w:cs="Open Sans"/>
          <w:b/>
          <w:bCs/>
        </w:rPr>
        <w:t>Zorgoverleg</w:t>
      </w:r>
    </w:p>
    <w:p w14:paraId="5A495DF5" w14:textId="55E31EF1" w:rsidR="00F4056C" w:rsidRPr="00276B8F" w:rsidRDefault="32F2F3F4" w:rsidP="1390CB19">
      <w:pPr>
        <w:spacing w:after="0" w:line="240" w:lineRule="auto"/>
        <w:rPr>
          <w:rFonts w:ascii="Open Sans" w:eastAsia="Open Sans" w:hAnsi="Open Sans" w:cs="Open Sans"/>
        </w:rPr>
      </w:pPr>
      <w:r w:rsidRPr="00276B8F">
        <w:rPr>
          <w:rFonts w:ascii="Open Sans" w:eastAsia="Open Sans" w:hAnsi="Open Sans" w:cs="Open Sans"/>
        </w:rPr>
        <w:t>Het zorgoverleg geeft de mogelijkheid ook deskundigen van buiten de school te betrekken wanneer de leerling</w:t>
      </w:r>
      <w:r w:rsidR="47AD825C" w:rsidRPr="00276B8F">
        <w:rPr>
          <w:rFonts w:ascii="Open Sans" w:eastAsia="Open Sans" w:hAnsi="Open Sans" w:cs="Open Sans"/>
        </w:rPr>
        <w:t xml:space="preserve"> meer ondersteuning nodig heeft dan er vanuit de basisondersteuning geboden kan worden. De intern begeleider is verantwoordelijk voor het organiseren van dit overleg en bepaalt met de schoolbegeleider van het samenwerkingsverband welke deskundigen hierbij betrokken worden. Het gaat om deskundigen die al aan de school verbonden zijn en onderdeel uitmaken van de interne zorgstructuur. Afhankelijk van de problematiek kan hierbij gedacht worden aan een expert van het samenwerkingsverband, de jeugdarts of het schoolmaatschappelijk werk. Uiteraard wordt dit altijd vooraf met de ouders/verzorgers besproken en worden zij altijd uitgenodigd bij het zorgoverleg. </w:t>
      </w:r>
    </w:p>
    <w:p w14:paraId="1773FDF2" w14:textId="4D248F8C" w:rsidR="00F4056C" w:rsidRPr="00276B8F" w:rsidRDefault="47AD825C" w:rsidP="1390CB19">
      <w:pPr>
        <w:spacing w:after="0" w:line="240" w:lineRule="auto"/>
        <w:rPr>
          <w:rFonts w:ascii="Open Sans" w:eastAsia="Open Sans" w:hAnsi="Open Sans" w:cs="Open Sans"/>
        </w:rPr>
      </w:pPr>
      <w:r w:rsidRPr="00276B8F">
        <w:rPr>
          <w:rFonts w:ascii="Open Sans" w:eastAsia="Open Sans" w:hAnsi="Open Sans" w:cs="Open Sans"/>
        </w:rPr>
        <w:t xml:space="preserve">In het zorgoverleg worden afspraken gemaakt over de te volgen aanpak. De interventies worden in principe binnen de groep uitgevoerd. Vanuit het samenwerkingsverband kan extra ondersteuning ingezet worden, zoals arrangementen voor leerlingen met een fysieke beperking, een maatwerkarrangement en/of deelname aan de impulsklas. </w:t>
      </w:r>
    </w:p>
    <w:p w14:paraId="0BFC81FE" w14:textId="293981FB" w:rsidR="00F4056C" w:rsidRPr="00276B8F" w:rsidRDefault="47AD825C" w:rsidP="3519072B">
      <w:pPr>
        <w:spacing w:after="0" w:line="240" w:lineRule="auto"/>
        <w:rPr>
          <w:rFonts w:ascii="Open Sans" w:eastAsia="Open Sans" w:hAnsi="Open Sans" w:cs="Open Sans"/>
        </w:rPr>
      </w:pPr>
      <w:r w:rsidRPr="00276B8F">
        <w:rPr>
          <w:rFonts w:ascii="Open Sans" w:eastAsia="Open Sans" w:hAnsi="Open Sans" w:cs="Open Sans"/>
        </w:rPr>
        <w:t xml:space="preserve">Ook kunnen professionals uit het gespecialiseerd onderwijs gevraagd worden om mee te kijken en tips en adviezen te geven. Wanneer er sprake is van een grote beïnvloedbare factor in de thuissituatie wordt de regie gevoerd door jeugdhulp. Resultaten worden geregistreerd in het leerlingvolgsysteem en besproken in een volgend zorgoverleg. Het resultaat van de uitgevoerde interventies is steeds bepalend in de afweging of een leerling voldoende ondersteuning heeft gekregen. </w:t>
      </w:r>
    </w:p>
    <w:p w14:paraId="71FB4B1B" w14:textId="5128258B" w:rsidR="000B5E7E" w:rsidRPr="00276B8F" w:rsidRDefault="654EDE7F" w:rsidP="3519072B">
      <w:pPr>
        <w:spacing w:after="0" w:line="240" w:lineRule="auto"/>
        <w:rPr>
          <w:rFonts w:ascii="Open Sans" w:eastAsia="Open Sans" w:hAnsi="Open Sans" w:cs="Open Sans"/>
        </w:rPr>
      </w:pPr>
      <w:r w:rsidRPr="00276B8F">
        <w:rPr>
          <w:rFonts w:ascii="Open Sans" w:eastAsia="Open Sans" w:hAnsi="Open Sans" w:cs="Open Sans"/>
        </w:rPr>
        <w:t xml:space="preserve">Als </w:t>
      </w:r>
      <w:r w:rsidR="771DAC94" w:rsidRPr="00276B8F">
        <w:rPr>
          <w:rFonts w:ascii="Open Sans" w:eastAsia="Open Sans" w:hAnsi="Open Sans" w:cs="Open Sans"/>
        </w:rPr>
        <w:t xml:space="preserve">een leerling </w:t>
      </w:r>
      <w:r w:rsidR="547EDDAA" w:rsidRPr="00276B8F">
        <w:rPr>
          <w:rFonts w:ascii="Open Sans" w:eastAsia="Open Sans" w:hAnsi="Open Sans" w:cs="Open Sans"/>
        </w:rPr>
        <w:t xml:space="preserve">toch </w:t>
      </w:r>
      <w:r w:rsidR="771DAC94" w:rsidRPr="00276B8F">
        <w:rPr>
          <w:rFonts w:ascii="Open Sans" w:eastAsia="Open Sans" w:hAnsi="Open Sans" w:cs="Open Sans"/>
        </w:rPr>
        <w:t>meer ondersteuning nodig heeft</w:t>
      </w:r>
      <w:r w:rsidRPr="00276B8F">
        <w:rPr>
          <w:rFonts w:ascii="Open Sans" w:eastAsia="Open Sans" w:hAnsi="Open Sans" w:cs="Open Sans"/>
        </w:rPr>
        <w:t xml:space="preserve"> wordt er een </w:t>
      </w:r>
      <w:r w:rsidR="771DAC94" w:rsidRPr="00276B8F">
        <w:rPr>
          <w:rFonts w:ascii="Open Sans" w:eastAsia="Open Sans" w:hAnsi="Open Sans" w:cs="Open Sans"/>
        </w:rPr>
        <w:t>M</w:t>
      </w:r>
      <w:r w:rsidRPr="00276B8F">
        <w:rPr>
          <w:rFonts w:ascii="Open Sans" w:eastAsia="Open Sans" w:hAnsi="Open Sans" w:cs="Open Sans"/>
        </w:rPr>
        <w:t>ulti</w:t>
      </w:r>
      <w:r w:rsidR="771DAC94" w:rsidRPr="00276B8F">
        <w:rPr>
          <w:rFonts w:ascii="Open Sans" w:eastAsia="Open Sans" w:hAnsi="Open Sans" w:cs="Open Sans"/>
        </w:rPr>
        <w:t xml:space="preserve"> D</w:t>
      </w:r>
      <w:r w:rsidRPr="00276B8F">
        <w:rPr>
          <w:rFonts w:ascii="Open Sans" w:eastAsia="Open Sans" w:hAnsi="Open Sans" w:cs="Open Sans"/>
        </w:rPr>
        <w:t xml:space="preserve">isciplinair </w:t>
      </w:r>
      <w:r w:rsidR="771DAC94" w:rsidRPr="00276B8F">
        <w:rPr>
          <w:rFonts w:ascii="Open Sans" w:eastAsia="Open Sans" w:hAnsi="Open Sans" w:cs="Open Sans"/>
        </w:rPr>
        <w:t>O</w:t>
      </w:r>
      <w:r w:rsidRPr="00276B8F">
        <w:rPr>
          <w:rFonts w:ascii="Open Sans" w:eastAsia="Open Sans" w:hAnsi="Open Sans" w:cs="Open Sans"/>
        </w:rPr>
        <w:t xml:space="preserve">verleg </w:t>
      </w:r>
      <w:r w:rsidR="547EDDAA" w:rsidRPr="00276B8F">
        <w:rPr>
          <w:rFonts w:ascii="Open Sans" w:eastAsia="Open Sans" w:hAnsi="Open Sans" w:cs="Open Sans"/>
        </w:rPr>
        <w:t>georganiseerd</w:t>
      </w:r>
      <w:r w:rsidR="184342AF" w:rsidRPr="00276B8F">
        <w:rPr>
          <w:rFonts w:ascii="Open Sans" w:eastAsia="Open Sans" w:hAnsi="Open Sans" w:cs="Open Sans"/>
        </w:rPr>
        <w:t xml:space="preserve"> met extra expertise aan tafel.</w:t>
      </w:r>
      <w:r w:rsidR="166054AB" w:rsidRPr="00276B8F">
        <w:rPr>
          <w:rFonts w:ascii="Open Sans" w:eastAsia="Open Sans" w:hAnsi="Open Sans" w:cs="Open Sans"/>
        </w:rPr>
        <w:t xml:space="preserve"> Dit gebeurt altijd in overleg met ouders/verzorgers, zij </w:t>
      </w:r>
      <w:r w:rsidR="68C63596" w:rsidRPr="00276B8F">
        <w:rPr>
          <w:rFonts w:ascii="Open Sans" w:eastAsia="Open Sans" w:hAnsi="Open Sans" w:cs="Open Sans"/>
        </w:rPr>
        <w:t>zijn bij deze overleggen aanwezig.</w:t>
      </w:r>
      <w:r w:rsidR="184342AF" w:rsidRPr="00276B8F">
        <w:rPr>
          <w:rFonts w:ascii="Open Sans" w:eastAsia="Open Sans" w:hAnsi="Open Sans" w:cs="Open Sans"/>
        </w:rPr>
        <w:t xml:space="preserve"> Er kan dan eventueel ook gekeken worden of </w:t>
      </w:r>
      <w:r w:rsidR="7889FF7E" w:rsidRPr="00276B8F">
        <w:rPr>
          <w:rFonts w:ascii="Open Sans" w:eastAsia="Open Sans" w:hAnsi="Open Sans" w:cs="Open Sans"/>
        </w:rPr>
        <w:t xml:space="preserve">het gespecialiseerd onderwijs mogelijk een best passende onderwijsplek is. </w:t>
      </w:r>
      <w:r w:rsidR="7811703D" w:rsidRPr="00276B8F">
        <w:rPr>
          <w:rFonts w:ascii="Open Sans" w:eastAsia="Open Sans" w:hAnsi="Open Sans" w:cs="Open Sans"/>
        </w:rPr>
        <w:t xml:space="preserve">Meer informatie hierover vindt u op </w:t>
      </w:r>
      <w:hyperlink r:id="rId21">
        <w:r w:rsidR="7811703D" w:rsidRPr="00276B8F">
          <w:rPr>
            <w:rStyle w:val="Hyperlink"/>
            <w:rFonts w:ascii="Open Sans" w:eastAsia="Open Sans" w:hAnsi="Open Sans" w:cs="Open Sans"/>
          </w:rPr>
          <w:t>www.onderwijscollectiefvpr.nl.</w:t>
        </w:r>
      </w:hyperlink>
    </w:p>
    <w:p w14:paraId="4CFA947D" w14:textId="77777777" w:rsidR="008C39A7" w:rsidRDefault="008C39A7" w:rsidP="3519072B">
      <w:pPr>
        <w:spacing w:after="0" w:line="240" w:lineRule="auto"/>
        <w:rPr>
          <w:rFonts w:ascii="Open Sans" w:eastAsia="Open Sans" w:hAnsi="Open Sans" w:cs="Open Sans"/>
          <w:b/>
          <w:bCs/>
        </w:rPr>
      </w:pPr>
    </w:p>
    <w:p w14:paraId="03A9A72A" w14:textId="77777777" w:rsidR="008C39A7" w:rsidRDefault="008C39A7" w:rsidP="3519072B">
      <w:pPr>
        <w:spacing w:after="0" w:line="240" w:lineRule="auto"/>
        <w:rPr>
          <w:rFonts w:ascii="Open Sans" w:eastAsia="Open Sans" w:hAnsi="Open Sans" w:cs="Open Sans"/>
          <w:b/>
          <w:bCs/>
        </w:rPr>
      </w:pPr>
    </w:p>
    <w:p w14:paraId="7CBB1D89" w14:textId="77777777" w:rsidR="008C39A7" w:rsidRDefault="008C39A7" w:rsidP="3519072B">
      <w:pPr>
        <w:spacing w:after="0" w:line="240" w:lineRule="auto"/>
        <w:rPr>
          <w:rFonts w:ascii="Open Sans" w:eastAsia="Open Sans" w:hAnsi="Open Sans" w:cs="Open Sans"/>
          <w:b/>
          <w:bCs/>
        </w:rPr>
      </w:pPr>
    </w:p>
    <w:p w14:paraId="23BA94DD" w14:textId="77777777" w:rsidR="008C39A7" w:rsidRDefault="008C39A7" w:rsidP="3519072B">
      <w:pPr>
        <w:spacing w:after="0" w:line="240" w:lineRule="auto"/>
        <w:rPr>
          <w:rFonts w:ascii="Open Sans" w:eastAsia="Open Sans" w:hAnsi="Open Sans" w:cs="Open Sans"/>
          <w:b/>
          <w:bCs/>
        </w:rPr>
      </w:pPr>
    </w:p>
    <w:p w14:paraId="061A8C04" w14:textId="77777777" w:rsidR="008C39A7" w:rsidRDefault="008C39A7" w:rsidP="3519072B">
      <w:pPr>
        <w:spacing w:after="0" w:line="240" w:lineRule="auto"/>
        <w:rPr>
          <w:rFonts w:ascii="Open Sans" w:eastAsia="Open Sans" w:hAnsi="Open Sans" w:cs="Open Sans"/>
          <w:b/>
          <w:bCs/>
        </w:rPr>
      </w:pPr>
    </w:p>
    <w:p w14:paraId="7AFDCD13" w14:textId="47EDBA8D" w:rsidR="00E76DAF" w:rsidRPr="00276B8F" w:rsidRDefault="007A4BE4" w:rsidP="3519072B">
      <w:pPr>
        <w:spacing w:after="0" w:line="240" w:lineRule="auto"/>
        <w:rPr>
          <w:rFonts w:ascii="Open Sans" w:eastAsia="Open Sans" w:hAnsi="Open Sans" w:cs="Open Sans"/>
          <w:b/>
          <w:bCs/>
        </w:rPr>
      </w:pPr>
      <w:r w:rsidRPr="00276B8F">
        <w:rPr>
          <w:rFonts w:ascii="Open Sans" w:eastAsia="Open Sans" w:hAnsi="Open Sans" w:cs="Open Sans"/>
          <w:b/>
          <w:bCs/>
        </w:rPr>
        <w:t xml:space="preserve"> </w:t>
      </w:r>
    </w:p>
    <w:p w14:paraId="1CB86A40" w14:textId="5C5E2F94" w:rsidR="00C739F9" w:rsidRPr="00276B8F" w:rsidRDefault="00C739F9" w:rsidP="3519072B">
      <w:pPr>
        <w:spacing w:after="0" w:line="240" w:lineRule="auto"/>
        <w:rPr>
          <w:rFonts w:ascii="Open Sans" w:eastAsia="Open Sans" w:hAnsi="Open Sans" w:cs="Open Sans"/>
          <w:b/>
          <w:bCs/>
          <w:color w:val="4BACC6" w:themeColor="accent5"/>
        </w:rPr>
      </w:pPr>
      <w:r w:rsidRPr="00276B8F">
        <w:rPr>
          <w:rFonts w:ascii="Open Sans" w:eastAsia="Open Sans" w:hAnsi="Open Sans" w:cs="Open Sans"/>
          <w:b/>
          <w:bCs/>
          <w:color w:val="4BACC6" w:themeColor="accent5"/>
        </w:rPr>
        <w:lastRenderedPageBreak/>
        <w:t>Expertise op school</w:t>
      </w:r>
    </w:p>
    <w:p w14:paraId="19F45DFD" w14:textId="77777777" w:rsidR="00876D6A" w:rsidRPr="00276B8F" w:rsidRDefault="00441102" w:rsidP="3519072B">
      <w:pPr>
        <w:spacing w:after="0" w:line="240" w:lineRule="auto"/>
        <w:rPr>
          <w:rFonts w:ascii="Open Sans" w:eastAsia="Open Sans" w:hAnsi="Open Sans" w:cs="Open Sans"/>
          <w:color w:val="000000" w:themeColor="text1"/>
        </w:rPr>
      </w:pPr>
      <w:r w:rsidRPr="00276B8F">
        <w:rPr>
          <w:rFonts w:ascii="Open Sans" w:eastAsia="Open Sans" w:hAnsi="Open Sans" w:cs="Open Sans"/>
          <w:color w:val="000000" w:themeColor="text1"/>
        </w:rPr>
        <w:t xml:space="preserve">De volgende </w:t>
      </w:r>
      <w:r w:rsidR="004A1154" w:rsidRPr="00276B8F">
        <w:rPr>
          <w:rFonts w:ascii="Open Sans" w:eastAsia="Open Sans" w:hAnsi="Open Sans" w:cs="Open Sans"/>
          <w:color w:val="000000" w:themeColor="text1"/>
        </w:rPr>
        <w:t xml:space="preserve">deskundigheid is beschikbaar op </w:t>
      </w:r>
      <w:r w:rsidR="00876D6A" w:rsidRPr="00276B8F">
        <w:rPr>
          <w:rFonts w:ascii="Open Sans" w:eastAsia="Open Sans" w:hAnsi="Open Sans" w:cs="Open Sans"/>
          <w:color w:val="000000" w:themeColor="text1"/>
        </w:rPr>
        <w:t>school</w:t>
      </w:r>
    </w:p>
    <w:p w14:paraId="2D134CF9" w14:textId="77777777" w:rsidR="00876D6A" w:rsidRPr="00276B8F" w:rsidRDefault="00876D6A" w:rsidP="008502EE">
      <w:pPr>
        <w:spacing w:after="0" w:line="240" w:lineRule="auto"/>
        <w:rPr>
          <w:rFonts w:ascii="Open Sans" w:hAnsi="Open Sans" w:cs="Open Sans"/>
          <w:color w:val="000000" w:themeColor="text1"/>
        </w:rPr>
      </w:pPr>
    </w:p>
    <w:tbl>
      <w:tblPr>
        <w:tblStyle w:val="Tabelraster"/>
        <w:tblW w:w="0" w:type="auto"/>
        <w:tblLook w:val="04A0" w:firstRow="1" w:lastRow="0" w:firstColumn="1" w:lastColumn="0" w:noHBand="0" w:noVBand="1"/>
      </w:tblPr>
      <w:tblGrid>
        <w:gridCol w:w="3402"/>
        <w:gridCol w:w="2566"/>
        <w:gridCol w:w="3094"/>
      </w:tblGrid>
      <w:tr w:rsidR="0001057E" w:rsidRPr="00276B8F" w14:paraId="5C40C243" w14:textId="77777777" w:rsidTr="641757C1">
        <w:tc>
          <w:tcPr>
            <w:tcW w:w="3402" w:type="dxa"/>
          </w:tcPr>
          <w:p w14:paraId="4578183F" w14:textId="4CDCA18F" w:rsidR="0001057E" w:rsidRPr="00276B8F" w:rsidRDefault="0001057E" w:rsidP="008502EE">
            <w:pPr>
              <w:rPr>
                <w:rFonts w:ascii="Open Sans" w:hAnsi="Open Sans" w:cs="Open Sans"/>
                <w:color w:val="4BACC6" w:themeColor="accent5"/>
              </w:rPr>
            </w:pPr>
            <w:r w:rsidRPr="00276B8F">
              <w:rPr>
                <w:rFonts w:ascii="Open Sans" w:hAnsi="Open Sans" w:cs="Open Sans"/>
                <w:color w:val="4BACC6" w:themeColor="accent5"/>
              </w:rPr>
              <w:t>Deskundige</w:t>
            </w:r>
          </w:p>
        </w:tc>
        <w:tc>
          <w:tcPr>
            <w:tcW w:w="2566" w:type="dxa"/>
          </w:tcPr>
          <w:p w14:paraId="2E620949" w14:textId="3D1A9471" w:rsidR="0001057E" w:rsidRPr="00276B8F" w:rsidRDefault="00D23B47" w:rsidP="008502EE">
            <w:pPr>
              <w:rPr>
                <w:rFonts w:ascii="Open Sans" w:hAnsi="Open Sans" w:cs="Open Sans"/>
                <w:color w:val="4BACC6" w:themeColor="accent5"/>
              </w:rPr>
            </w:pPr>
            <w:r w:rsidRPr="00276B8F">
              <w:rPr>
                <w:rFonts w:ascii="Open Sans" w:hAnsi="Open Sans" w:cs="Open Sans"/>
                <w:color w:val="4BACC6" w:themeColor="accent5"/>
              </w:rPr>
              <w:t>Taak van deskundige</w:t>
            </w:r>
          </w:p>
        </w:tc>
        <w:tc>
          <w:tcPr>
            <w:tcW w:w="3094" w:type="dxa"/>
          </w:tcPr>
          <w:p w14:paraId="2B46F564" w14:textId="37ED8708" w:rsidR="0001057E" w:rsidRPr="00276B8F" w:rsidRDefault="0001057E" w:rsidP="008502EE">
            <w:pPr>
              <w:rPr>
                <w:rFonts w:ascii="Open Sans" w:hAnsi="Open Sans" w:cs="Open Sans"/>
                <w:color w:val="4BACC6" w:themeColor="accent5"/>
              </w:rPr>
            </w:pPr>
            <w:r w:rsidRPr="00276B8F">
              <w:rPr>
                <w:rFonts w:ascii="Open Sans" w:hAnsi="Open Sans" w:cs="Open Sans"/>
                <w:color w:val="4BACC6" w:themeColor="accent5"/>
              </w:rPr>
              <w:t>Indicatie aantal uren per week/maand</w:t>
            </w:r>
          </w:p>
        </w:tc>
      </w:tr>
      <w:tr w:rsidR="0001057E" w:rsidRPr="00276B8F" w14:paraId="0FD09EDF" w14:textId="77777777" w:rsidTr="641757C1">
        <w:tc>
          <w:tcPr>
            <w:tcW w:w="3402" w:type="dxa"/>
          </w:tcPr>
          <w:p w14:paraId="3B696260" w14:textId="1C00E478" w:rsidR="0001057E" w:rsidRPr="00276B8F" w:rsidRDefault="0001057E" w:rsidP="008502EE">
            <w:pPr>
              <w:rPr>
                <w:rFonts w:ascii="Open Sans" w:hAnsi="Open Sans" w:cs="Open Sans"/>
                <w:color w:val="000000" w:themeColor="text1"/>
              </w:rPr>
            </w:pPr>
            <w:r w:rsidRPr="00276B8F">
              <w:rPr>
                <w:rFonts w:ascii="Open Sans" w:hAnsi="Open Sans" w:cs="Open Sans"/>
                <w:color w:val="000000" w:themeColor="text1"/>
              </w:rPr>
              <w:t>Intern begeleider</w:t>
            </w:r>
          </w:p>
        </w:tc>
        <w:tc>
          <w:tcPr>
            <w:tcW w:w="2566" w:type="dxa"/>
          </w:tcPr>
          <w:p w14:paraId="3615436B" w14:textId="764EA0F8" w:rsidR="0001057E" w:rsidRPr="00276B8F" w:rsidRDefault="49D4C08C" w:rsidP="008502EE">
            <w:pPr>
              <w:rPr>
                <w:rFonts w:ascii="Open Sans" w:hAnsi="Open Sans" w:cs="Open Sans"/>
                <w:color w:val="000000" w:themeColor="text1"/>
              </w:rPr>
            </w:pPr>
            <w:r w:rsidRPr="641757C1">
              <w:rPr>
                <w:rFonts w:ascii="Open Sans" w:hAnsi="Open Sans" w:cs="Open Sans"/>
                <w:color w:val="000000" w:themeColor="text1"/>
              </w:rPr>
              <w:t>Co</w:t>
            </w:r>
            <w:r w:rsidR="0A231691" w:rsidRPr="641757C1">
              <w:rPr>
                <w:rFonts w:ascii="Open Sans" w:hAnsi="Open Sans" w:cs="Open Sans"/>
                <w:color w:val="000000" w:themeColor="text1"/>
              </w:rPr>
              <w:t xml:space="preserve">ördineren van de zorg, monitoren van de opbrengsten en op basis hiervan de vervolgstappen bepalen. </w:t>
            </w:r>
            <w:r w:rsidR="14695927" w:rsidRPr="641757C1">
              <w:rPr>
                <w:rFonts w:ascii="Open Sans" w:hAnsi="Open Sans" w:cs="Open Sans"/>
                <w:color w:val="000000" w:themeColor="text1"/>
              </w:rPr>
              <w:t xml:space="preserve">Contacten met ouders en externen onderhouden. </w:t>
            </w:r>
          </w:p>
        </w:tc>
        <w:tc>
          <w:tcPr>
            <w:tcW w:w="3094" w:type="dxa"/>
          </w:tcPr>
          <w:p w14:paraId="54EFD524" w14:textId="1E4A32A5" w:rsidR="0001057E" w:rsidRPr="00276B8F" w:rsidRDefault="00AA47F4" w:rsidP="008502EE">
            <w:pPr>
              <w:rPr>
                <w:rFonts w:ascii="Open Sans" w:hAnsi="Open Sans" w:cs="Open Sans"/>
                <w:color w:val="000000" w:themeColor="text1"/>
              </w:rPr>
            </w:pPr>
            <w:r w:rsidRPr="00276B8F">
              <w:rPr>
                <w:rFonts w:ascii="Open Sans" w:hAnsi="Open Sans" w:cs="Open Sans"/>
                <w:color w:val="000000" w:themeColor="text1"/>
              </w:rPr>
              <w:t>32 uur/week verdeeld over twee personen</w:t>
            </w:r>
          </w:p>
        </w:tc>
      </w:tr>
      <w:tr w:rsidR="0001057E" w:rsidRPr="00276B8F" w14:paraId="46B4905A" w14:textId="77777777" w:rsidTr="641757C1">
        <w:tc>
          <w:tcPr>
            <w:tcW w:w="3402" w:type="dxa"/>
          </w:tcPr>
          <w:p w14:paraId="516B8DDA" w14:textId="3801B5C4" w:rsidR="0001057E" w:rsidRPr="00276B8F" w:rsidRDefault="001F651D" w:rsidP="008502EE">
            <w:pPr>
              <w:rPr>
                <w:rFonts w:ascii="Open Sans" w:hAnsi="Open Sans" w:cs="Open Sans"/>
                <w:color w:val="000000" w:themeColor="text1"/>
              </w:rPr>
            </w:pPr>
            <w:r w:rsidRPr="00276B8F">
              <w:rPr>
                <w:rFonts w:ascii="Open Sans" w:hAnsi="Open Sans" w:cs="Open Sans"/>
                <w:color w:val="000000" w:themeColor="text1"/>
              </w:rPr>
              <w:t>G</w:t>
            </w:r>
            <w:r w:rsidR="001A6447" w:rsidRPr="00276B8F">
              <w:rPr>
                <w:rFonts w:ascii="Open Sans" w:hAnsi="Open Sans" w:cs="Open Sans"/>
                <w:color w:val="000000" w:themeColor="text1"/>
              </w:rPr>
              <w:t>edragsspecialist</w:t>
            </w:r>
          </w:p>
        </w:tc>
        <w:tc>
          <w:tcPr>
            <w:tcW w:w="2566" w:type="dxa"/>
          </w:tcPr>
          <w:p w14:paraId="5504E2D8" w14:textId="51DDD5CD" w:rsidR="0001057E" w:rsidRPr="00276B8F" w:rsidRDefault="00516BE5" w:rsidP="008502EE">
            <w:pPr>
              <w:rPr>
                <w:rFonts w:ascii="Open Sans" w:hAnsi="Open Sans" w:cs="Open Sans"/>
                <w:color w:val="000000" w:themeColor="text1"/>
              </w:rPr>
            </w:pPr>
            <w:r w:rsidRPr="00276B8F">
              <w:rPr>
                <w:rFonts w:ascii="Open Sans" w:hAnsi="Open Sans" w:cs="Open Sans"/>
                <w:color w:val="000000" w:themeColor="text1"/>
              </w:rPr>
              <w:t>Proces van groepsvorming volgen, focus op preventie</w:t>
            </w:r>
            <w:r w:rsidR="00267B22" w:rsidRPr="00276B8F">
              <w:rPr>
                <w:rFonts w:ascii="Open Sans" w:hAnsi="Open Sans" w:cs="Open Sans"/>
                <w:color w:val="000000" w:themeColor="text1"/>
              </w:rPr>
              <w:t>, maar ook curatief ondersteunen</w:t>
            </w:r>
            <w:r w:rsidR="00DD7DCC" w:rsidRPr="00276B8F">
              <w:rPr>
                <w:rFonts w:ascii="Open Sans" w:hAnsi="Open Sans" w:cs="Open Sans"/>
                <w:color w:val="000000" w:themeColor="text1"/>
              </w:rPr>
              <w:t xml:space="preserve"> d.m.v. gerichte interventies</w:t>
            </w:r>
            <w:r w:rsidR="00267B22" w:rsidRPr="00276B8F">
              <w:rPr>
                <w:rFonts w:ascii="Open Sans" w:hAnsi="Open Sans" w:cs="Open Sans"/>
                <w:color w:val="000000" w:themeColor="text1"/>
              </w:rPr>
              <w:t>. Observaties, co-teaching, coaching</w:t>
            </w:r>
            <w:r w:rsidR="00DD7DCC" w:rsidRPr="00276B8F">
              <w:rPr>
                <w:rFonts w:ascii="Open Sans" w:hAnsi="Open Sans" w:cs="Open Sans"/>
                <w:color w:val="000000" w:themeColor="text1"/>
              </w:rPr>
              <w:t>.</w:t>
            </w:r>
          </w:p>
        </w:tc>
        <w:tc>
          <w:tcPr>
            <w:tcW w:w="3094" w:type="dxa"/>
          </w:tcPr>
          <w:p w14:paraId="262DD0EB" w14:textId="27894C27" w:rsidR="0001057E" w:rsidRPr="00276B8F" w:rsidRDefault="003478C7" w:rsidP="008502EE">
            <w:pPr>
              <w:rPr>
                <w:rFonts w:ascii="Open Sans" w:hAnsi="Open Sans" w:cs="Open Sans"/>
                <w:color w:val="000000" w:themeColor="text1"/>
              </w:rPr>
            </w:pPr>
            <w:r w:rsidRPr="00276B8F">
              <w:rPr>
                <w:rFonts w:ascii="Open Sans" w:hAnsi="Open Sans" w:cs="Open Sans"/>
                <w:color w:val="000000" w:themeColor="text1"/>
              </w:rPr>
              <w:t>6 uur/week ambulant</w:t>
            </w:r>
          </w:p>
        </w:tc>
      </w:tr>
      <w:tr w:rsidR="0001057E" w:rsidRPr="00276B8F" w14:paraId="57161408" w14:textId="77777777" w:rsidTr="641757C1">
        <w:tc>
          <w:tcPr>
            <w:tcW w:w="3402" w:type="dxa"/>
          </w:tcPr>
          <w:p w14:paraId="1812A364" w14:textId="5E18BC40" w:rsidR="0001057E" w:rsidRPr="00276B8F" w:rsidRDefault="0001057E" w:rsidP="008502EE">
            <w:pPr>
              <w:rPr>
                <w:rFonts w:ascii="Open Sans" w:hAnsi="Open Sans" w:cs="Open Sans"/>
                <w:color w:val="000000" w:themeColor="text1"/>
              </w:rPr>
            </w:pPr>
            <w:r w:rsidRPr="00276B8F">
              <w:rPr>
                <w:rFonts w:ascii="Open Sans" w:hAnsi="Open Sans" w:cs="Open Sans"/>
                <w:color w:val="000000" w:themeColor="text1"/>
              </w:rPr>
              <w:t>Le</w:t>
            </w:r>
            <w:r w:rsidR="001A6447" w:rsidRPr="00276B8F">
              <w:rPr>
                <w:rFonts w:ascii="Open Sans" w:hAnsi="Open Sans" w:cs="Open Sans"/>
                <w:color w:val="000000" w:themeColor="text1"/>
              </w:rPr>
              <w:t>es-taalcoördinator</w:t>
            </w:r>
          </w:p>
        </w:tc>
        <w:tc>
          <w:tcPr>
            <w:tcW w:w="2566" w:type="dxa"/>
          </w:tcPr>
          <w:p w14:paraId="6A315DCC" w14:textId="7F7BE120" w:rsidR="0001057E" w:rsidRPr="00276B8F" w:rsidRDefault="00DD7DCC" w:rsidP="008502EE">
            <w:pPr>
              <w:rPr>
                <w:rFonts w:ascii="Open Sans" w:hAnsi="Open Sans" w:cs="Open Sans"/>
                <w:color w:val="000000" w:themeColor="text1"/>
              </w:rPr>
            </w:pPr>
            <w:r w:rsidRPr="00276B8F">
              <w:rPr>
                <w:rFonts w:ascii="Open Sans" w:hAnsi="Open Sans" w:cs="Open Sans"/>
                <w:color w:val="000000" w:themeColor="text1"/>
              </w:rPr>
              <w:t>Taalbeleid schrijven, volgen en indien nodig aanpassen</w:t>
            </w:r>
            <w:r w:rsidR="00000127" w:rsidRPr="00276B8F">
              <w:rPr>
                <w:rFonts w:ascii="Open Sans" w:hAnsi="Open Sans" w:cs="Open Sans"/>
                <w:color w:val="000000" w:themeColor="text1"/>
              </w:rPr>
              <w:t xml:space="preserve">, waardoor er in de basisondersteuning een stevig gedifferentieerd aanbod is. Vanuit de opbrengsten sterke- en knelpunten </w:t>
            </w:r>
            <w:r w:rsidR="0031608D" w:rsidRPr="00276B8F">
              <w:rPr>
                <w:rFonts w:ascii="Open Sans" w:hAnsi="Open Sans" w:cs="Open Sans"/>
                <w:color w:val="000000" w:themeColor="text1"/>
              </w:rPr>
              <w:t>benoemen. Aanbevelingen geven wanneer er voor een leerling zorg nodig is op een hoger niveau.</w:t>
            </w:r>
          </w:p>
        </w:tc>
        <w:tc>
          <w:tcPr>
            <w:tcW w:w="3094" w:type="dxa"/>
          </w:tcPr>
          <w:p w14:paraId="1E12ECE0" w14:textId="5DEBC549" w:rsidR="0001057E" w:rsidRPr="00276B8F" w:rsidRDefault="00F55BA7" w:rsidP="008502EE">
            <w:pPr>
              <w:rPr>
                <w:rFonts w:ascii="Open Sans" w:hAnsi="Open Sans" w:cs="Open Sans"/>
                <w:color w:val="000000" w:themeColor="text1"/>
              </w:rPr>
            </w:pPr>
            <w:r w:rsidRPr="00276B8F">
              <w:rPr>
                <w:rFonts w:ascii="Open Sans" w:hAnsi="Open Sans" w:cs="Open Sans"/>
                <w:color w:val="000000" w:themeColor="text1"/>
              </w:rPr>
              <w:t xml:space="preserve">Geen vaste ambulante uren, maar kan wel voor observaties </w:t>
            </w:r>
            <w:proofErr w:type="spellStart"/>
            <w:r w:rsidRPr="00276B8F">
              <w:rPr>
                <w:rFonts w:ascii="Open Sans" w:hAnsi="Open Sans" w:cs="Open Sans"/>
                <w:color w:val="000000" w:themeColor="text1"/>
              </w:rPr>
              <w:t>vrijgeroosterd</w:t>
            </w:r>
            <w:proofErr w:type="spellEnd"/>
            <w:r w:rsidRPr="00276B8F">
              <w:rPr>
                <w:rFonts w:ascii="Open Sans" w:hAnsi="Open Sans" w:cs="Open Sans"/>
                <w:color w:val="000000" w:themeColor="text1"/>
              </w:rPr>
              <w:t xml:space="preserve"> worden.</w:t>
            </w:r>
          </w:p>
        </w:tc>
      </w:tr>
      <w:tr w:rsidR="0001057E" w:rsidRPr="00276B8F" w14:paraId="7243C3C3" w14:textId="77777777" w:rsidTr="641757C1">
        <w:tc>
          <w:tcPr>
            <w:tcW w:w="3402" w:type="dxa"/>
          </w:tcPr>
          <w:p w14:paraId="050B5BC3" w14:textId="55789C87" w:rsidR="0001057E" w:rsidRPr="00276B8F" w:rsidRDefault="001A6447" w:rsidP="008502EE">
            <w:pPr>
              <w:rPr>
                <w:rFonts w:ascii="Open Sans" w:hAnsi="Open Sans" w:cs="Open Sans"/>
                <w:color w:val="000000" w:themeColor="text1"/>
              </w:rPr>
            </w:pPr>
            <w:r w:rsidRPr="00276B8F">
              <w:rPr>
                <w:rFonts w:ascii="Open Sans" w:hAnsi="Open Sans" w:cs="Open Sans"/>
                <w:color w:val="000000" w:themeColor="text1"/>
              </w:rPr>
              <w:t>Rots en watertrainer</w:t>
            </w:r>
          </w:p>
        </w:tc>
        <w:tc>
          <w:tcPr>
            <w:tcW w:w="2566" w:type="dxa"/>
          </w:tcPr>
          <w:p w14:paraId="1D806F55" w14:textId="61725514" w:rsidR="0001057E" w:rsidRPr="00276B8F" w:rsidRDefault="0031608D" w:rsidP="008502EE">
            <w:pPr>
              <w:rPr>
                <w:rFonts w:ascii="Open Sans" w:hAnsi="Open Sans" w:cs="Open Sans"/>
                <w:color w:val="000000" w:themeColor="text1"/>
              </w:rPr>
            </w:pPr>
            <w:r w:rsidRPr="00276B8F">
              <w:rPr>
                <w:rFonts w:ascii="Open Sans" w:hAnsi="Open Sans" w:cs="Open Sans"/>
                <w:color w:val="000000" w:themeColor="text1"/>
              </w:rPr>
              <w:t>Het verzorgen van de Rots en Waterlessen, waardoor kinderen in hun kracht worden gezet. Zichzelf leren kennen</w:t>
            </w:r>
            <w:r w:rsidR="00E26DD5" w:rsidRPr="00276B8F">
              <w:rPr>
                <w:rFonts w:ascii="Open Sans" w:hAnsi="Open Sans" w:cs="Open Sans"/>
                <w:color w:val="000000" w:themeColor="text1"/>
              </w:rPr>
              <w:t>, grenzen aan leren voelen en geven</w:t>
            </w:r>
            <w:r w:rsidRPr="00276B8F">
              <w:rPr>
                <w:rFonts w:ascii="Open Sans" w:hAnsi="Open Sans" w:cs="Open Sans"/>
                <w:color w:val="000000" w:themeColor="text1"/>
              </w:rPr>
              <w:t xml:space="preserve"> en </w:t>
            </w:r>
            <w:r w:rsidR="00BE4684" w:rsidRPr="00276B8F">
              <w:rPr>
                <w:rFonts w:ascii="Open Sans" w:hAnsi="Open Sans" w:cs="Open Sans"/>
                <w:color w:val="000000" w:themeColor="text1"/>
              </w:rPr>
              <w:t>hie</w:t>
            </w:r>
            <w:r w:rsidR="00E26DD5" w:rsidRPr="00276B8F">
              <w:rPr>
                <w:rFonts w:ascii="Open Sans" w:hAnsi="Open Sans" w:cs="Open Sans"/>
                <w:color w:val="000000" w:themeColor="text1"/>
              </w:rPr>
              <w:t xml:space="preserve">rdoor leren </w:t>
            </w:r>
            <w:r w:rsidR="00E26DD5" w:rsidRPr="00276B8F">
              <w:rPr>
                <w:rFonts w:ascii="Open Sans" w:hAnsi="Open Sans" w:cs="Open Sans"/>
                <w:color w:val="000000" w:themeColor="text1"/>
              </w:rPr>
              <w:lastRenderedPageBreak/>
              <w:t>omgaan met zichzelf en met de ander.</w:t>
            </w:r>
          </w:p>
        </w:tc>
        <w:tc>
          <w:tcPr>
            <w:tcW w:w="3094" w:type="dxa"/>
          </w:tcPr>
          <w:p w14:paraId="1FCC0E0D" w14:textId="385BA7C8" w:rsidR="0001057E" w:rsidRPr="00276B8F" w:rsidRDefault="00F55BA7" w:rsidP="008502EE">
            <w:pPr>
              <w:rPr>
                <w:rFonts w:ascii="Open Sans" w:hAnsi="Open Sans" w:cs="Open Sans"/>
                <w:color w:val="000000" w:themeColor="text1"/>
              </w:rPr>
            </w:pPr>
            <w:r w:rsidRPr="00276B8F">
              <w:rPr>
                <w:rFonts w:ascii="Open Sans" w:hAnsi="Open Sans" w:cs="Open Sans"/>
                <w:color w:val="000000" w:themeColor="text1"/>
              </w:rPr>
              <w:lastRenderedPageBreak/>
              <w:t>3 uur/week per trainer</w:t>
            </w:r>
          </w:p>
        </w:tc>
      </w:tr>
      <w:tr w:rsidR="0001057E" w:rsidRPr="00276B8F" w14:paraId="4BAF44F2" w14:textId="77777777" w:rsidTr="641757C1">
        <w:tc>
          <w:tcPr>
            <w:tcW w:w="3402" w:type="dxa"/>
          </w:tcPr>
          <w:p w14:paraId="2CBA1524" w14:textId="5983B802" w:rsidR="0001057E" w:rsidRPr="00276B8F" w:rsidRDefault="001A6447" w:rsidP="008502EE">
            <w:pPr>
              <w:rPr>
                <w:rFonts w:ascii="Open Sans" w:hAnsi="Open Sans" w:cs="Open Sans"/>
                <w:color w:val="000000" w:themeColor="text1"/>
              </w:rPr>
            </w:pPr>
            <w:r w:rsidRPr="00276B8F">
              <w:rPr>
                <w:rFonts w:ascii="Open Sans" w:hAnsi="Open Sans" w:cs="Open Sans"/>
                <w:color w:val="000000" w:themeColor="text1"/>
              </w:rPr>
              <w:t>Rekencoördinator</w:t>
            </w:r>
          </w:p>
        </w:tc>
        <w:tc>
          <w:tcPr>
            <w:tcW w:w="2566" w:type="dxa"/>
          </w:tcPr>
          <w:p w14:paraId="36E331A8" w14:textId="77777777" w:rsidR="0001057E" w:rsidRPr="00276B8F" w:rsidRDefault="00E26DD5" w:rsidP="008502EE">
            <w:pPr>
              <w:rPr>
                <w:rFonts w:ascii="Open Sans" w:hAnsi="Open Sans" w:cs="Open Sans"/>
                <w:color w:val="000000" w:themeColor="text1"/>
              </w:rPr>
            </w:pPr>
            <w:r w:rsidRPr="00276B8F">
              <w:rPr>
                <w:rFonts w:ascii="Open Sans" w:hAnsi="Open Sans" w:cs="Open Sans"/>
                <w:color w:val="000000" w:themeColor="text1"/>
              </w:rPr>
              <w:t>Rekenbeleid schrijven, volgen en indien nodig aanpassen, waardoor er in de basisondersteuning een stevig gedifferentieerd aanbod is. Vanuit de opbrengsten sterke- en knelpunten benoemen. Aanbevelingen geven wanneer er voor een leerling zorg nodig is op een hoger niveau.</w:t>
            </w:r>
          </w:p>
          <w:p w14:paraId="0D290003" w14:textId="6A802DDA" w:rsidR="00E26DD5" w:rsidRPr="00276B8F" w:rsidRDefault="00E26DD5" w:rsidP="008502EE">
            <w:pPr>
              <w:rPr>
                <w:rFonts w:ascii="Open Sans" w:hAnsi="Open Sans" w:cs="Open Sans"/>
                <w:color w:val="000000" w:themeColor="text1"/>
              </w:rPr>
            </w:pPr>
            <w:r w:rsidRPr="00276B8F">
              <w:rPr>
                <w:rFonts w:ascii="Open Sans" w:hAnsi="Open Sans" w:cs="Open Sans"/>
                <w:color w:val="000000" w:themeColor="text1"/>
              </w:rPr>
              <w:t xml:space="preserve">Daarnaast het beheren van </w:t>
            </w:r>
            <w:proofErr w:type="spellStart"/>
            <w:r w:rsidRPr="00276B8F">
              <w:rPr>
                <w:rFonts w:ascii="Open Sans" w:hAnsi="Open Sans" w:cs="Open Sans"/>
                <w:color w:val="000000" w:themeColor="text1"/>
              </w:rPr>
              <w:t>Bareka</w:t>
            </w:r>
            <w:proofErr w:type="spellEnd"/>
            <w:r w:rsidRPr="00276B8F">
              <w:rPr>
                <w:rFonts w:ascii="Open Sans" w:hAnsi="Open Sans" w:cs="Open Sans"/>
                <w:color w:val="000000" w:themeColor="text1"/>
              </w:rPr>
              <w:t xml:space="preserve"> en ander ondersteunend materiaal op rekengebied.</w:t>
            </w:r>
          </w:p>
        </w:tc>
        <w:tc>
          <w:tcPr>
            <w:tcW w:w="3094" w:type="dxa"/>
          </w:tcPr>
          <w:p w14:paraId="79C9BEF2" w14:textId="41A5CB09" w:rsidR="0001057E" w:rsidRPr="00276B8F" w:rsidRDefault="00F55BA7" w:rsidP="008502EE">
            <w:pPr>
              <w:rPr>
                <w:rFonts w:ascii="Open Sans" w:hAnsi="Open Sans" w:cs="Open Sans"/>
                <w:color w:val="000000" w:themeColor="text1"/>
              </w:rPr>
            </w:pPr>
            <w:r w:rsidRPr="00276B8F">
              <w:rPr>
                <w:rFonts w:ascii="Open Sans" w:hAnsi="Open Sans" w:cs="Open Sans"/>
                <w:color w:val="000000" w:themeColor="text1"/>
              </w:rPr>
              <w:t xml:space="preserve">Geen vaste ambulante uren, maar kan wel voor observaties </w:t>
            </w:r>
            <w:proofErr w:type="spellStart"/>
            <w:r w:rsidRPr="00276B8F">
              <w:rPr>
                <w:rFonts w:ascii="Open Sans" w:hAnsi="Open Sans" w:cs="Open Sans"/>
                <w:color w:val="000000" w:themeColor="text1"/>
              </w:rPr>
              <w:t>vrijgeroosterd</w:t>
            </w:r>
            <w:proofErr w:type="spellEnd"/>
            <w:r w:rsidRPr="00276B8F">
              <w:rPr>
                <w:rFonts w:ascii="Open Sans" w:hAnsi="Open Sans" w:cs="Open Sans"/>
                <w:color w:val="000000" w:themeColor="text1"/>
              </w:rPr>
              <w:t xml:space="preserve"> worden.</w:t>
            </w:r>
          </w:p>
        </w:tc>
      </w:tr>
      <w:tr w:rsidR="0001057E" w:rsidRPr="00276B8F" w14:paraId="3A3653FA" w14:textId="77777777" w:rsidTr="641757C1">
        <w:tc>
          <w:tcPr>
            <w:tcW w:w="3402" w:type="dxa"/>
          </w:tcPr>
          <w:p w14:paraId="1DF4DBA5" w14:textId="1E9AA84E" w:rsidR="0001057E" w:rsidRPr="00276B8F" w:rsidRDefault="001A6447" w:rsidP="008502EE">
            <w:pPr>
              <w:rPr>
                <w:rFonts w:ascii="Open Sans" w:hAnsi="Open Sans" w:cs="Open Sans"/>
                <w:color w:val="000000" w:themeColor="text1"/>
              </w:rPr>
            </w:pPr>
            <w:r w:rsidRPr="00276B8F">
              <w:rPr>
                <w:rFonts w:ascii="Open Sans" w:hAnsi="Open Sans" w:cs="Open Sans"/>
                <w:color w:val="000000" w:themeColor="text1"/>
              </w:rPr>
              <w:t>Hoogbegaafdheidsspecialist</w:t>
            </w:r>
          </w:p>
        </w:tc>
        <w:tc>
          <w:tcPr>
            <w:tcW w:w="2566" w:type="dxa"/>
          </w:tcPr>
          <w:p w14:paraId="0D7A1D23" w14:textId="6208150E" w:rsidR="0001057E" w:rsidRPr="00276B8F" w:rsidRDefault="00FA1303" w:rsidP="008502EE">
            <w:pPr>
              <w:rPr>
                <w:rFonts w:ascii="Open Sans" w:hAnsi="Open Sans" w:cs="Open Sans"/>
                <w:color w:val="000000" w:themeColor="text1"/>
              </w:rPr>
            </w:pPr>
            <w:r w:rsidRPr="00276B8F">
              <w:rPr>
                <w:rFonts w:ascii="Open Sans" w:hAnsi="Open Sans" w:cs="Open Sans"/>
                <w:color w:val="000000" w:themeColor="text1"/>
              </w:rPr>
              <w:t xml:space="preserve">Beleid monitoren op het gebied van meer- en </w:t>
            </w:r>
            <w:r w:rsidR="00556BB1" w:rsidRPr="00276B8F">
              <w:rPr>
                <w:rFonts w:ascii="Open Sans" w:hAnsi="Open Sans" w:cs="Open Sans"/>
                <w:color w:val="000000" w:themeColor="text1"/>
              </w:rPr>
              <w:t xml:space="preserve">hoogbegaafdheid. Waarbij er cyclisch gewerkt wordt en per leerling bekeken wordt welk aanbod de leerling nodig heeft. Kennis up </w:t>
            </w:r>
            <w:proofErr w:type="spellStart"/>
            <w:r w:rsidR="00556BB1" w:rsidRPr="00276B8F">
              <w:rPr>
                <w:rFonts w:ascii="Open Sans" w:hAnsi="Open Sans" w:cs="Open Sans"/>
                <w:color w:val="000000" w:themeColor="text1"/>
              </w:rPr>
              <w:t>to</w:t>
            </w:r>
            <w:proofErr w:type="spellEnd"/>
            <w:r w:rsidR="00556BB1" w:rsidRPr="00276B8F">
              <w:rPr>
                <w:rFonts w:ascii="Open Sans" w:hAnsi="Open Sans" w:cs="Open Sans"/>
                <w:color w:val="000000" w:themeColor="text1"/>
              </w:rPr>
              <w:t xml:space="preserve"> date houden en delen met het team, </w:t>
            </w:r>
            <w:proofErr w:type="spellStart"/>
            <w:r w:rsidR="00556BB1" w:rsidRPr="00276B8F">
              <w:rPr>
                <w:rFonts w:ascii="Open Sans" w:hAnsi="Open Sans" w:cs="Open Sans"/>
                <w:color w:val="000000" w:themeColor="text1"/>
              </w:rPr>
              <w:t>Maasmindklas</w:t>
            </w:r>
            <w:proofErr w:type="spellEnd"/>
            <w:r w:rsidR="00556BB1" w:rsidRPr="00276B8F">
              <w:rPr>
                <w:rFonts w:ascii="Open Sans" w:hAnsi="Open Sans" w:cs="Open Sans"/>
                <w:color w:val="000000" w:themeColor="text1"/>
              </w:rPr>
              <w:t xml:space="preserve"> leiden. </w:t>
            </w:r>
            <w:proofErr w:type="spellStart"/>
            <w:r w:rsidR="00A847E0" w:rsidRPr="00276B8F">
              <w:rPr>
                <w:rFonts w:ascii="Open Sans" w:hAnsi="Open Sans" w:cs="Open Sans"/>
                <w:color w:val="000000" w:themeColor="text1"/>
              </w:rPr>
              <w:t>Sidi</w:t>
            </w:r>
            <w:proofErr w:type="spellEnd"/>
            <w:r w:rsidR="00A847E0" w:rsidRPr="00276B8F">
              <w:rPr>
                <w:rFonts w:ascii="Open Sans" w:hAnsi="Open Sans" w:cs="Open Sans"/>
                <w:color w:val="000000" w:themeColor="text1"/>
              </w:rPr>
              <w:t xml:space="preserve"> po beheren.</w:t>
            </w:r>
          </w:p>
        </w:tc>
        <w:tc>
          <w:tcPr>
            <w:tcW w:w="3094" w:type="dxa"/>
          </w:tcPr>
          <w:p w14:paraId="559B19B7" w14:textId="489BEECE" w:rsidR="0001057E" w:rsidRPr="00276B8F" w:rsidRDefault="00F55BA7" w:rsidP="008502EE">
            <w:pPr>
              <w:rPr>
                <w:rFonts w:ascii="Open Sans" w:hAnsi="Open Sans" w:cs="Open Sans"/>
                <w:color w:val="000000" w:themeColor="text1"/>
              </w:rPr>
            </w:pPr>
            <w:r w:rsidRPr="00276B8F">
              <w:rPr>
                <w:rFonts w:ascii="Open Sans" w:hAnsi="Open Sans" w:cs="Open Sans"/>
                <w:color w:val="000000" w:themeColor="text1"/>
              </w:rPr>
              <w:t>4 uur/week</w:t>
            </w:r>
          </w:p>
        </w:tc>
      </w:tr>
      <w:tr w:rsidR="0001057E" w:rsidRPr="00276B8F" w14:paraId="49F46055" w14:textId="77777777" w:rsidTr="641757C1">
        <w:tc>
          <w:tcPr>
            <w:tcW w:w="3402" w:type="dxa"/>
          </w:tcPr>
          <w:p w14:paraId="51407722" w14:textId="61F3F03F" w:rsidR="0001057E" w:rsidRPr="00276B8F" w:rsidRDefault="001A6447" w:rsidP="008502EE">
            <w:pPr>
              <w:rPr>
                <w:rFonts w:ascii="Open Sans" w:hAnsi="Open Sans" w:cs="Open Sans"/>
                <w:color w:val="000000" w:themeColor="text1"/>
              </w:rPr>
            </w:pPr>
            <w:r w:rsidRPr="00276B8F">
              <w:rPr>
                <w:rFonts w:ascii="Open Sans" w:hAnsi="Open Sans" w:cs="Open Sans"/>
                <w:color w:val="000000" w:themeColor="text1"/>
              </w:rPr>
              <w:t>Logopedist</w:t>
            </w:r>
          </w:p>
        </w:tc>
        <w:tc>
          <w:tcPr>
            <w:tcW w:w="2566" w:type="dxa"/>
          </w:tcPr>
          <w:p w14:paraId="3F89F61F" w14:textId="310A6149" w:rsidR="0001057E" w:rsidRPr="00276B8F" w:rsidRDefault="00A847E0" w:rsidP="008502EE">
            <w:pPr>
              <w:rPr>
                <w:rFonts w:ascii="Open Sans" w:hAnsi="Open Sans" w:cs="Open Sans"/>
                <w:color w:val="000000" w:themeColor="text1"/>
              </w:rPr>
            </w:pPr>
            <w:r w:rsidRPr="00276B8F">
              <w:rPr>
                <w:rFonts w:ascii="Open Sans" w:hAnsi="Open Sans" w:cs="Open Sans"/>
                <w:color w:val="000000" w:themeColor="text1"/>
              </w:rPr>
              <w:t xml:space="preserve">Kan op aanvraag met toestemming van ouders </w:t>
            </w:r>
            <w:r w:rsidR="00566AE2" w:rsidRPr="00276B8F">
              <w:rPr>
                <w:rFonts w:ascii="Open Sans" w:hAnsi="Open Sans" w:cs="Open Sans"/>
                <w:color w:val="000000" w:themeColor="text1"/>
              </w:rPr>
              <w:t>op het gebied van spraak/taal leerlingen screenen om vervolgens een advies te geven met betrekking tot verdere behandeling.</w:t>
            </w:r>
          </w:p>
        </w:tc>
        <w:tc>
          <w:tcPr>
            <w:tcW w:w="3094" w:type="dxa"/>
          </w:tcPr>
          <w:p w14:paraId="312740F9" w14:textId="6A7B1E5B" w:rsidR="0001057E" w:rsidRPr="00276B8F" w:rsidRDefault="00566AE2" w:rsidP="008502EE">
            <w:pPr>
              <w:rPr>
                <w:rFonts w:ascii="Open Sans" w:hAnsi="Open Sans" w:cs="Open Sans"/>
                <w:color w:val="000000" w:themeColor="text1"/>
              </w:rPr>
            </w:pPr>
            <w:r w:rsidRPr="00276B8F">
              <w:rPr>
                <w:rFonts w:ascii="Open Sans" w:hAnsi="Open Sans" w:cs="Open Sans"/>
                <w:color w:val="000000" w:themeColor="text1"/>
              </w:rPr>
              <w:t>Geen uren per week hiervoor ambulant.</w:t>
            </w:r>
          </w:p>
        </w:tc>
      </w:tr>
    </w:tbl>
    <w:p w14:paraId="68C34CE0" w14:textId="62A4F7C5" w:rsidR="007F4560" w:rsidRPr="00276B8F" w:rsidRDefault="004E5ECC" w:rsidP="3519072B">
      <w:pPr>
        <w:spacing w:after="0" w:line="240" w:lineRule="auto"/>
        <w:rPr>
          <w:rFonts w:ascii="Open Sans" w:eastAsia="Open Sans" w:hAnsi="Open Sans" w:cs="Open Sans"/>
          <w:b/>
          <w:bCs/>
          <w:color w:val="4BACC6" w:themeColor="accent5"/>
        </w:rPr>
      </w:pPr>
      <w:r w:rsidRPr="00276B8F">
        <w:rPr>
          <w:rFonts w:ascii="Open Sans" w:eastAsia="Open Sans" w:hAnsi="Open Sans" w:cs="Open Sans"/>
          <w:b/>
          <w:bCs/>
          <w:color w:val="4BACC6" w:themeColor="accent5"/>
        </w:rPr>
        <w:lastRenderedPageBreak/>
        <w:t>Samenwerkings</w:t>
      </w:r>
      <w:r w:rsidR="00D32806" w:rsidRPr="00276B8F">
        <w:rPr>
          <w:rFonts w:ascii="Open Sans" w:eastAsia="Open Sans" w:hAnsi="Open Sans" w:cs="Open Sans"/>
          <w:b/>
          <w:bCs/>
          <w:color w:val="4BACC6" w:themeColor="accent5"/>
        </w:rPr>
        <w:t>partners</w:t>
      </w:r>
    </w:p>
    <w:p w14:paraId="5400EA2D" w14:textId="36C6572F" w:rsidR="00456E68" w:rsidRPr="00276B8F" w:rsidRDefault="0D7C7346" w:rsidP="008502EE">
      <w:pPr>
        <w:spacing w:after="0" w:line="240" w:lineRule="auto"/>
        <w:rPr>
          <w:rFonts w:ascii="Open Sans" w:hAnsi="Open Sans" w:cs="Open Sans"/>
          <w:color w:val="000000" w:themeColor="text1"/>
        </w:rPr>
      </w:pPr>
      <w:r w:rsidRPr="2550F16B">
        <w:rPr>
          <w:rFonts w:ascii="Open Sans" w:hAnsi="Open Sans" w:cs="Open Sans"/>
          <w:color w:val="000000" w:themeColor="text1"/>
        </w:rPr>
        <w:t xml:space="preserve">Onze school werkt met de volgende </w:t>
      </w:r>
      <w:r w:rsidR="7B433BEF" w:rsidRPr="2550F16B">
        <w:rPr>
          <w:rFonts w:ascii="Open Sans" w:hAnsi="Open Sans" w:cs="Open Sans"/>
          <w:color w:val="000000" w:themeColor="text1"/>
        </w:rPr>
        <w:t>organisaties samen:</w:t>
      </w:r>
    </w:p>
    <w:p w14:paraId="68F7725B" w14:textId="09C8314A" w:rsidR="2550F16B" w:rsidRDefault="2550F16B" w:rsidP="2550F16B">
      <w:pPr>
        <w:spacing w:after="0" w:line="240" w:lineRule="auto"/>
        <w:rPr>
          <w:rFonts w:ascii="Open Sans" w:hAnsi="Open Sans" w:cs="Open Sans"/>
          <w:color w:val="000000" w:themeColor="text1"/>
        </w:rPr>
      </w:pPr>
    </w:p>
    <w:p w14:paraId="4B0CA3AA" w14:textId="55B40294" w:rsidR="005E559B" w:rsidRPr="00276B8F" w:rsidRDefault="00875E9C" w:rsidP="641757C1">
      <w:pPr>
        <w:pStyle w:val="Lijstalinea"/>
        <w:numPr>
          <w:ilvl w:val="0"/>
          <w:numId w:val="22"/>
        </w:numPr>
        <w:spacing w:after="0" w:line="240" w:lineRule="auto"/>
        <w:rPr>
          <w:rFonts w:ascii="Open Sans" w:hAnsi="Open Sans" w:cs="Open Sans"/>
          <w:color w:val="000000" w:themeColor="text1"/>
        </w:rPr>
      </w:pPr>
      <w:r w:rsidRPr="641757C1">
        <w:rPr>
          <w:rFonts w:ascii="Open Sans" w:hAnsi="Open Sans" w:cs="Open Sans"/>
          <w:color w:val="000000" w:themeColor="text1"/>
        </w:rPr>
        <w:t>Samenwerkingsverband Onderwijscollectief VPR</w:t>
      </w:r>
      <w:r w:rsidR="00A3331C" w:rsidRPr="641757C1">
        <w:rPr>
          <w:rFonts w:ascii="Open Sans" w:hAnsi="Open Sans" w:cs="Open Sans"/>
          <w:color w:val="000000" w:themeColor="text1"/>
        </w:rPr>
        <w:t xml:space="preserve"> – Wij werken samen aan thuisnabij passend onderwijs. </w:t>
      </w:r>
      <w:r w:rsidR="00AB701A" w:rsidRPr="641757C1">
        <w:rPr>
          <w:rFonts w:ascii="Open Sans" w:hAnsi="Open Sans" w:cs="Open Sans"/>
          <w:color w:val="000000" w:themeColor="text1"/>
        </w:rPr>
        <w:t xml:space="preserve">Vanuit </w:t>
      </w:r>
      <w:r w:rsidR="00EE387C" w:rsidRPr="641757C1">
        <w:rPr>
          <w:rFonts w:ascii="Open Sans" w:hAnsi="Open Sans" w:cs="Open Sans"/>
          <w:color w:val="000000" w:themeColor="text1"/>
        </w:rPr>
        <w:t xml:space="preserve">Onderwijscollectief </w:t>
      </w:r>
      <w:r w:rsidR="00AB701A" w:rsidRPr="641757C1">
        <w:rPr>
          <w:rFonts w:ascii="Open Sans" w:hAnsi="Open Sans" w:cs="Open Sans"/>
          <w:color w:val="000000" w:themeColor="text1"/>
        </w:rPr>
        <w:t xml:space="preserve">is een </w:t>
      </w:r>
      <w:r w:rsidR="008C5841" w:rsidRPr="641757C1">
        <w:rPr>
          <w:rFonts w:ascii="Open Sans" w:hAnsi="Open Sans" w:cs="Open Sans"/>
          <w:color w:val="000000" w:themeColor="text1"/>
        </w:rPr>
        <w:t xml:space="preserve">vaste </w:t>
      </w:r>
      <w:r w:rsidR="00AB701A" w:rsidRPr="641757C1">
        <w:rPr>
          <w:rFonts w:ascii="Open Sans" w:hAnsi="Open Sans" w:cs="Open Sans"/>
          <w:color w:val="000000" w:themeColor="text1"/>
        </w:rPr>
        <w:t xml:space="preserve">schoolbegeleider (orthopedagoog/schoolpsycholoog) </w:t>
      </w:r>
      <w:r w:rsidR="00403F07" w:rsidRPr="641757C1">
        <w:rPr>
          <w:rFonts w:ascii="Open Sans" w:hAnsi="Open Sans" w:cs="Open Sans"/>
          <w:color w:val="000000" w:themeColor="text1"/>
        </w:rPr>
        <w:t xml:space="preserve">verbonden aan onze school. </w:t>
      </w:r>
      <w:r w:rsidR="00AA4FFD" w:rsidRPr="641757C1">
        <w:rPr>
          <w:rFonts w:ascii="Open Sans" w:hAnsi="Open Sans" w:cs="Open Sans"/>
          <w:color w:val="000000" w:themeColor="text1"/>
        </w:rPr>
        <w:t>Daarnaast kan</w:t>
      </w:r>
      <w:r w:rsidR="007C6518" w:rsidRPr="641757C1">
        <w:rPr>
          <w:rFonts w:ascii="Open Sans" w:hAnsi="Open Sans" w:cs="Open Sans"/>
          <w:color w:val="000000" w:themeColor="text1"/>
        </w:rPr>
        <w:t xml:space="preserve"> </w:t>
      </w:r>
      <w:r w:rsidR="0060223A" w:rsidRPr="641757C1">
        <w:rPr>
          <w:rFonts w:ascii="Open Sans" w:hAnsi="Open Sans" w:cs="Open Sans"/>
          <w:color w:val="000000" w:themeColor="text1"/>
        </w:rPr>
        <w:t>Onderwijscollectief</w:t>
      </w:r>
      <w:r w:rsidR="007C6518" w:rsidRPr="641757C1">
        <w:rPr>
          <w:rFonts w:ascii="Open Sans" w:hAnsi="Open Sans" w:cs="Open Sans"/>
          <w:color w:val="000000" w:themeColor="text1"/>
        </w:rPr>
        <w:t xml:space="preserve"> </w:t>
      </w:r>
      <w:r w:rsidR="00AA4FFD" w:rsidRPr="641757C1">
        <w:rPr>
          <w:rFonts w:ascii="Open Sans" w:hAnsi="Open Sans" w:cs="Open Sans"/>
          <w:color w:val="000000" w:themeColor="text1"/>
        </w:rPr>
        <w:t>expertise op het gebi</w:t>
      </w:r>
      <w:r w:rsidR="00FD7AEA" w:rsidRPr="641757C1">
        <w:rPr>
          <w:rFonts w:ascii="Open Sans" w:hAnsi="Open Sans" w:cs="Open Sans"/>
          <w:color w:val="000000" w:themeColor="text1"/>
        </w:rPr>
        <w:t>e</w:t>
      </w:r>
      <w:r w:rsidR="00AA4FFD" w:rsidRPr="641757C1">
        <w:rPr>
          <w:rFonts w:ascii="Open Sans" w:hAnsi="Open Sans" w:cs="Open Sans"/>
          <w:color w:val="000000" w:themeColor="text1"/>
        </w:rPr>
        <w:t xml:space="preserve">d van </w:t>
      </w:r>
      <w:r w:rsidR="00FD7AEA" w:rsidRPr="641757C1">
        <w:rPr>
          <w:rFonts w:ascii="Open Sans" w:hAnsi="Open Sans" w:cs="Open Sans"/>
          <w:color w:val="000000" w:themeColor="text1"/>
        </w:rPr>
        <w:t xml:space="preserve">het jonge kind, gedrag en </w:t>
      </w:r>
      <w:r w:rsidR="00AA4FFD" w:rsidRPr="641757C1">
        <w:rPr>
          <w:rFonts w:ascii="Open Sans" w:hAnsi="Open Sans" w:cs="Open Sans"/>
          <w:color w:val="000000" w:themeColor="text1"/>
        </w:rPr>
        <w:t>le</w:t>
      </w:r>
      <w:r w:rsidR="00FD7AEA" w:rsidRPr="641757C1">
        <w:rPr>
          <w:rFonts w:ascii="Open Sans" w:hAnsi="Open Sans" w:cs="Open Sans"/>
          <w:color w:val="000000" w:themeColor="text1"/>
        </w:rPr>
        <w:t>es-</w:t>
      </w:r>
      <w:r w:rsidR="00AA4FFD" w:rsidRPr="641757C1">
        <w:rPr>
          <w:rFonts w:ascii="Open Sans" w:hAnsi="Open Sans" w:cs="Open Sans"/>
          <w:color w:val="000000" w:themeColor="text1"/>
        </w:rPr>
        <w:t xml:space="preserve"> en spelling</w:t>
      </w:r>
      <w:r w:rsidR="00FD7AEA" w:rsidRPr="641757C1">
        <w:rPr>
          <w:rFonts w:ascii="Open Sans" w:hAnsi="Open Sans" w:cs="Open Sans"/>
          <w:color w:val="000000" w:themeColor="text1"/>
        </w:rPr>
        <w:t>sproblemen</w:t>
      </w:r>
      <w:r w:rsidR="00645037" w:rsidRPr="641757C1">
        <w:rPr>
          <w:rFonts w:ascii="Open Sans" w:hAnsi="Open Sans" w:cs="Open Sans"/>
          <w:color w:val="000000" w:themeColor="text1"/>
        </w:rPr>
        <w:t xml:space="preserve"> bieden. </w:t>
      </w:r>
    </w:p>
    <w:p w14:paraId="0AAC5C15" w14:textId="77777777" w:rsidR="004C1966" w:rsidRPr="00276B8F" w:rsidRDefault="004C1966" w:rsidP="004C1966">
      <w:pPr>
        <w:pStyle w:val="Normaalweb"/>
        <w:numPr>
          <w:ilvl w:val="0"/>
          <w:numId w:val="22"/>
        </w:numPr>
        <w:rPr>
          <w:rFonts w:ascii="Open Sans" w:hAnsi="Open Sans" w:cs="Open Sans"/>
          <w:sz w:val="22"/>
          <w:szCs w:val="22"/>
        </w:rPr>
      </w:pPr>
      <w:r w:rsidRPr="00276B8F">
        <w:rPr>
          <w:rFonts w:ascii="Open Sans" w:hAnsi="Open Sans" w:cs="Open Sans"/>
          <w:sz w:val="22"/>
          <w:szCs w:val="22"/>
        </w:rPr>
        <w:t xml:space="preserve">Schoolmaatschappelijk werk: </w:t>
      </w:r>
      <w:proofErr w:type="spellStart"/>
      <w:r w:rsidRPr="00276B8F">
        <w:rPr>
          <w:rFonts w:ascii="Open Sans" w:hAnsi="Open Sans" w:cs="Open Sans"/>
          <w:sz w:val="22"/>
          <w:szCs w:val="22"/>
        </w:rPr>
        <w:t>Kwadraad</w:t>
      </w:r>
      <w:proofErr w:type="spellEnd"/>
      <w:r w:rsidRPr="00276B8F">
        <w:rPr>
          <w:rFonts w:ascii="Open Sans" w:hAnsi="Open Sans" w:cs="Open Sans"/>
          <w:sz w:val="22"/>
          <w:szCs w:val="22"/>
        </w:rPr>
        <w:t>, ouders kunnen hier hulp krijgen wanneer zij problemen ervaren en/of zorgen maken over de sociaal emotionele ontwikkeling. Bijv. hulp- advies bij scheiding, opvoedondersteuning, hulp bij schuldverlening. Zij voert gesprekken met kinderen en/of ouders of legt het contact met het JOT. Via het JOT kunnen kinderen aangemeld worden voor SOVA training en meer gespecialiseerde hulpverlening.</w:t>
      </w:r>
    </w:p>
    <w:p w14:paraId="5EFAB970" w14:textId="77777777" w:rsidR="004C1966" w:rsidRPr="00276B8F" w:rsidRDefault="004C1966" w:rsidP="004C1966">
      <w:pPr>
        <w:pStyle w:val="Normaalweb"/>
        <w:numPr>
          <w:ilvl w:val="0"/>
          <w:numId w:val="22"/>
        </w:numPr>
        <w:rPr>
          <w:rFonts w:ascii="Open Sans" w:hAnsi="Open Sans" w:cs="Open Sans"/>
          <w:sz w:val="22"/>
          <w:szCs w:val="22"/>
        </w:rPr>
      </w:pPr>
      <w:r w:rsidRPr="00276B8F">
        <w:rPr>
          <w:rFonts w:ascii="Open Sans" w:hAnsi="Open Sans" w:cs="Open Sans"/>
          <w:sz w:val="22"/>
          <w:szCs w:val="22"/>
        </w:rPr>
        <w:t xml:space="preserve">Dyslexie onderzoek en ondersteuning: Leestalent en RID. Via het JOT worden leerlingen aangemeld voor vergoede diagnostiek en behandeling voor dyslexie. Wanneer er een beschikking afgegeven is, worden zij aangemeld bij één van deze twee instanties. De behandeling van Leestalent vindt plaats hier op school één keer per week, RID heeft een behandellocatie op basisschool de Wegwijzer. Leerlingen bij Leestalent werken via het online platform </w:t>
      </w:r>
      <w:proofErr w:type="spellStart"/>
      <w:r w:rsidRPr="00276B8F">
        <w:rPr>
          <w:rFonts w:ascii="Open Sans" w:hAnsi="Open Sans" w:cs="Open Sans"/>
          <w:sz w:val="22"/>
          <w:szCs w:val="22"/>
        </w:rPr>
        <w:t>Skribble</w:t>
      </w:r>
      <w:proofErr w:type="spellEnd"/>
      <w:r w:rsidRPr="00276B8F">
        <w:rPr>
          <w:rFonts w:ascii="Open Sans" w:hAnsi="Open Sans" w:cs="Open Sans"/>
          <w:sz w:val="22"/>
          <w:szCs w:val="22"/>
        </w:rPr>
        <w:t>, leerkrachten en ouders worden op de hoogte gehouden via een digitaal dossier.</w:t>
      </w:r>
    </w:p>
    <w:p w14:paraId="4FFD76C8" w14:textId="77777777" w:rsidR="004C1966" w:rsidRPr="00276B8F" w:rsidRDefault="004C1966" w:rsidP="004C1966">
      <w:pPr>
        <w:pStyle w:val="Normaalweb"/>
        <w:numPr>
          <w:ilvl w:val="0"/>
          <w:numId w:val="22"/>
        </w:numPr>
        <w:rPr>
          <w:rFonts w:ascii="Open Sans" w:hAnsi="Open Sans" w:cs="Open Sans"/>
          <w:sz w:val="22"/>
          <w:szCs w:val="22"/>
        </w:rPr>
      </w:pPr>
      <w:r w:rsidRPr="00276B8F">
        <w:rPr>
          <w:rFonts w:ascii="Open Sans" w:hAnsi="Open Sans" w:cs="Open Sans"/>
          <w:sz w:val="22"/>
          <w:szCs w:val="22"/>
        </w:rPr>
        <w:t xml:space="preserve">Ergotherapie: </w:t>
      </w:r>
      <w:proofErr w:type="spellStart"/>
      <w:r w:rsidRPr="00276B8F">
        <w:rPr>
          <w:rFonts w:ascii="Open Sans" w:hAnsi="Open Sans" w:cs="Open Sans"/>
          <w:sz w:val="22"/>
          <w:szCs w:val="22"/>
        </w:rPr>
        <w:t>InMotion</w:t>
      </w:r>
      <w:proofErr w:type="spellEnd"/>
      <w:r w:rsidRPr="00276B8F">
        <w:rPr>
          <w:rFonts w:ascii="Open Sans" w:hAnsi="Open Sans" w:cs="Open Sans"/>
          <w:sz w:val="22"/>
          <w:szCs w:val="22"/>
        </w:rPr>
        <w:t xml:space="preserve"> ergotherapie wanneer kinderen moeite hebben met executieve functies, prikkelverwerking, motorische problematiek, vermoeden fixatie </w:t>
      </w:r>
      <w:proofErr w:type="spellStart"/>
      <w:r w:rsidRPr="00276B8F">
        <w:rPr>
          <w:rFonts w:ascii="Open Sans" w:hAnsi="Open Sans" w:cs="Open Sans"/>
          <w:sz w:val="22"/>
          <w:szCs w:val="22"/>
        </w:rPr>
        <w:t>disperatie</w:t>
      </w:r>
      <w:proofErr w:type="spellEnd"/>
      <w:r w:rsidRPr="00276B8F">
        <w:rPr>
          <w:rFonts w:ascii="Open Sans" w:hAnsi="Open Sans" w:cs="Open Sans"/>
          <w:sz w:val="22"/>
          <w:szCs w:val="22"/>
        </w:rPr>
        <w:t>, ruimtelijke ontwikkeling kunnen ouders geadviseerd worden om naar de ergotherapeut te gaan voor een intake en eventueel behandeling.</w:t>
      </w:r>
    </w:p>
    <w:p w14:paraId="7D11B871" w14:textId="77777777" w:rsidR="004C1966" w:rsidRPr="00276B8F" w:rsidRDefault="004C1966" w:rsidP="004C1966">
      <w:pPr>
        <w:pStyle w:val="Normaalweb"/>
        <w:numPr>
          <w:ilvl w:val="0"/>
          <w:numId w:val="22"/>
        </w:numPr>
        <w:rPr>
          <w:rFonts w:ascii="Open Sans" w:hAnsi="Open Sans" w:cs="Open Sans"/>
          <w:sz w:val="22"/>
          <w:szCs w:val="22"/>
        </w:rPr>
      </w:pPr>
      <w:r w:rsidRPr="00276B8F">
        <w:rPr>
          <w:rFonts w:ascii="Open Sans" w:hAnsi="Open Sans" w:cs="Open Sans"/>
          <w:sz w:val="22"/>
          <w:szCs w:val="22"/>
        </w:rPr>
        <w:t>Logopedie: diverse logopedisten. Bij zorgen op gebied van spraak- taalontwikkeling, Kunnen leerkrachten ouders adviseren om met hun kind naar logopedie te gaan. Het kunnen o.a. zorgen zijn bij woordenschat, taalbegrip, spellingsproblemen, begrijpend lezen, spraakontwikkeling. Logopedisten werken regelmatig samen met fysiotherapeuten.</w:t>
      </w:r>
    </w:p>
    <w:p w14:paraId="49621031" w14:textId="77777777" w:rsidR="004C1966" w:rsidRPr="00276B8F" w:rsidRDefault="004C1966" w:rsidP="004C1966">
      <w:pPr>
        <w:pStyle w:val="Normaalweb"/>
        <w:numPr>
          <w:ilvl w:val="0"/>
          <w:numId w:val="22"/>
        </w:numPr>
        <w:rPr>
          <w:rFonts w:ascii="Open Sans" w:hAnsi="Open Sans" w:cs="Open Sans"/>
          <w:sz w:val="22"/>
          <w:szCs w:val="22"/>
        </w:rPr>
      </w:pPr>
      <w:r w:rsidRPr="00276B8F">
        <w:rPr>
          <w:rFonts w:ascii="Open Sans" w:hAnsi="Open Sans" w:cs="Open Sans"/>
          <w:sz w:val="22"/>
          <w:szCs w:val="22"/>
        </w:rPr>
        <w:t>Fysiotherapie: De Brug &amp; First Steps. Wanneer er zorgen zijn op het gebied van het bewegingsapparaat, motoriek en/of prikkelverwerking. Fysiotherapeuten werken regelmatig samen met logopedisten.</w:t>
      </w:r>
    </w:p>
    <w:p w14:paraId="4E88991E" w14:textId="77777777" w:rsidR="004C1966" w:rsidRPr="00276B8F" w:rsidRDefault="004C1966" w:rsidP="004C1966">
      <w:pPr>
        <w:pStyle w:val="Normaalweb"/>
        <w:numPr>
          <w:ilvl w:val="0"/>
          <w:numId w:val="22"/>
        </w:numPr>
        <w:rPr>
          <w:rFonts w:ascii="Open Sans" w:hAnsi="Open Sans" w:cs="Open Sans"/>
          <w:sz w:val="22"/>
          <w:szCs w:val="22"/>
        </w:rPr>
      </w:pPr>
      <w:r w:rsidRPr="00276B8F">
        <w:rPr>
          <w:rFonts w:ascii="Open Sans" w:hAnsi="Open Sans" w:cs="Open Sans"/>
          <w:sz w:val="22"/>
          <w:szCs w:val="22"/>
        </w:rPr>
        <w:t>KANS groep binnen RVKO. KANS heeft als doel een ondersteunende functie van de scholen voor SBO van de RVKO door de aanwezige expertise beschikbaar te stellen aan het reguliere basisonderwijs. De buitengemeenten kunnen KANS benaderen wanneer wij vragen hebben omtrent de ontwikkeling van de kinderen.</w:t>
      </w:r>
    </w:p>
    <w:p w14:paraId="1FF54811" w14:textId="77777777" w:rsidR="00C41F14" w:rsidRPr="00276B8F" w:rsidRDefault="004C1966" w:rsidP="00C41F14">
      <w:pPr>
        <w:pStyle w:val="Normaalweb"/>
        <w:numPr>
          <w:ilvl w:val="0"/>
          <w:numId w:val="22"/>
        </w:numPr>
        <w:rPr>
          <w:rFonts w:ascii="Open Sans" w:hAnsi="Open Sans" w:cs="Open Sans"/>
          <w:sz w:val="22"/>
          <w:szCs w:val="22"/>
        </w:rPr>
      </w:pPr>
      <w:proofErr w:type="spellStart"/>
      <w:r w:rsidRPr="00276B8F">
        <w:rPr>
          <w:rFonts w:ascii="Open Sans" w:hAnsi="Open Sans" w:cs="Open Sans"/>
          <w:sz w:val="22"/>
          <w:szCs w:val="22"/>
        </w:rPr>
        <w:t>Auris</w:t>
      </w:r>
      <w:proofErr w:type="spellEnd"/>
      <w:r w:rsidRPr="00276B8F">
        <w:rPr>
          <w:rFonts w:ascii="Open Sans" w:hAnsi="Open Sans" w:cs="Open Sans"/>
          <w:sz w:val="22"/>
          <w:szCs w:val="22"/>
        </w:rPr>
        <w:t xml:space="preserve">, consultatie en advies voor handelingsadviezen. Indien er een diagnose TOS is en er een arrangement is afgegeven, kan er afhankelijk van het soort arrangement ambulante begeleiding ingezet worden. Bij een light arrangement richt de hulp zich op de leerkracht die aanpassingen in zijn onderwijs kan doen </w:t>
      </w:r>
      <w:r w:rsidRPr="00276B8F">
        <w:rPr>
          <w:rFonts w:ascii="Open Sans" w:hAnsi="Open Sans" w:cs="Open Sans"/>
          <w:sz w:val="22"/>
          <w:szCs w:val="22"/>
        </w:rPr>
        <w:lastRenderedPageBreak/>
        <w:t>om het onderwijs aan de leerling beter passend te maken, bij een medium arrangement zal de ambulant begeleider naast begeleiden en adviseren van de leerkracht, ook met de leerling werken. </w:t>
      </w:r>
      <w:proofErr w:type="spellStart"/>
      <w:r w:rsidRPr="00276B8F">
        <w:rPr>
          <w:rFonts w:ascii="Open Sans" w:hAnsi="Open Sans" w:cs="Open Sans"/>
          <w:sz w:val="22"/>
          <w:szCs w:val="22"/>
        </w:rPr>
        <w:t>Auris</w:t>
      </w:r>
      <w:proofErr w:type="spellEnd"/>
      <w:r w:rsidRPr="00276B8F">
        <w:rPr>
          <w:rFonts w:ascii="Open Sans" w:hAnsi="Open Sans" w:cs="Open Sans"/>
          <w:sz w:val="22"/>
          <w:szCs w:val="22"/>
        </w:rPr>
        <w:t xml:space="preserve"> kan tevens geraadpleegd worden voor gehoor- en of psychologisch onderzoek in relatie tot taal- spraakproblemen.</w:t>
      </w:r>
    </w:p>
    <w:p w14:paraId="00128E79" w14:textId="2DCF2FE7" w:rsidR="00C41F14" w:rsidRPr="00276B8F" w:rsidRDefault="00C41F14" w:rsidP="00C41F14">
      <w:pPr>
        <w:pStyle w:val="Normaalweb"/>
        <w:numPr>
          <w:ilvl w:val="0"/>
          <w:numId w:val="22"/>
        </w:numPr>
        <w:rPr>
          <w:rFonts w:ascii="Open Sans" w:hAnsi="Open Sans" w:cs="Open Sans"/>
          <w:sz w:val="22"/>
          <w:szCs w:val="22"/>
        </w:rPr>
      </w:pPr>
      <w:r w:rsidRPr="00276B8F">
        <w:rPr>
          <w:rFonts w:ascii="Open Sans" w:hAnsi="Open Sans" w:cs="Open Sans"/>
          <w:sz w:val="22"/>
          <w:szCs w:val="22"/>
        </w:rPr>
        <w:t>Impulsklas. Een groepje leerlingen van verschillende basisscholen met werk-, houding- en gedragsdoelen gaat één dagdeel per week naar de Impulsklas. Zij komen daar samen met een ouder. De groep werkt daaronder gespecialiseerde begeleiding (</w:t>
      </w:r>
      <w:proofErr w:type="spellStart"/>
      <w:r w:rsidRPr="00276B8F">
        <w:rPr>
          <w:rFonts w:ascii="Open Sans" w:hAnsi="Open Sans" w:cs="Open Sans"/>
          <w:sz w:val="22"/>
          <w:szCs w:val="22"/>
        </w:rPr>
        <w:t>kindbegeleider</w:t>
      </w:r>
      <w:proofErr w:type="spellEnd"/>
      <w:r w:rsidRPr="00276B8F">
        <w:rPr>
          <w:rFonts w:ascii="Open Sans" w:hAnsi="Open Sans" w:cs="Open Sans"/>
          <w:sz w:val="22"/>
          <w:szCs w:val="22"/>
        </w:rPr>
        <w:t xml:space="preserve"> en ouderbegeleider) aan het reguliere schoolwerk. Daarnaast zijn er activiteiten als Rots &amp;Water en lessen over </w:t>
      </w:r>
      <w:proofErr w:type="spellStart"/>
      <w:r w:rsidRPr="00276B8F">
        <w:rPr>
          <w:rFonts w:ascii="Open Sans" w:hAnsi="Open Sans" w:cs="Open Sans"/>
          <w:sz w:val="22"/>
          <w:szCs w:val="22"/>
        </w:rPr>
        <w:t>mindset</w:t>
      </w:r>
      <w:proofErr w:type="spellEnd"/>
      <w:r w:rsidRPr="00276B8F">
        <w:rPr>
          <w:rFonts w:ascii="Open Sans" w:hAnsi="Open Sans" w:cs="Open Sans"/>
          <w:sz w:val="22"/>
          <w:szCs w:val="22"/>
        </w:rPr>
        <w:t>. Verder wordt het programma aangepast op wat de groep en de individuele kinderen nodig hebben. De Impulsklas</w:t>
      </w:r>
      <w:r w:rsidR="004254A5" w:rsidRPr="00276B8F">
        <w:rPr>
          <w:rFonts w:ascii="Open Sans" w:hAnsi="Open Sans" w:cs="Open Sans"/>
          <w:sz w:val="22"/>
          <w:szCs w:val="22"/>
        </w:rPr>
        <w:t xml:space="preserve"> </w:t>
      </w:r>
      <w:r w:rsidRPr="00276B8F">
        <w:rPr>
          <w:rFonts w:ascii="Open Sans" w:hAnsi="Open Sans" w:cs="Open Sans"/>
          <w:sz w:val="22"/>
          <w:szCs w:val="22"/>
        </w:rPr>
        <w:t>vindt 1 dagdeel per week plaats, gedurende 12 weken. De aanmelding verloopt via de intern begeleiders.</w:t>
      </w:r>
    </w:p>
    <w:p w14:paraId="575855C4" w14:textId="374A9A50" w:rsidR="00722B10" w:rsidRPr="00276B8F" w:rsidRDefault="005D03CB" w:rsidP="005E559B">
      <w:pPr>
        <w:pStyle w:val="Normaalweb"/>
        <w:numPr>
          <w:ilvl w:val="0"/>
          <w:numId w:val="22"/>
        </w:numPr>
        <w:rPr>
          <w:rFonts w:ascii="Open Sans" w:hAnsi="Open Sans" w:cs="Open Sans"/>
          <w:sz w:val="22"/>
          <w:szCs w:val="22"/>
        </w:rPr>
      </w:pPr>
      <w:r w:rsidRPr="00276B8F">
        <w:rPr>
          <w:rFonts w:ascii="Open Sans" w:hAnsi="Open Sans" w:cs="Open Sans"/>
          <w:sz w:val="22"/>
          <w:szCs w:val="22"/>
        </w:rPr>
        <w:t xml:space="preserve">Onderwijskundig medewerkers vanuit Onderwijscollectief. Wanneer er zorgen zijn bij leerlingen, kunnen de </w:t>
      </w:r>
      <w:r w:rsidR="005F1FA1" w:rsidRPr="00276B8F">
        <w:rPr>
          <w:rFonts w:ascii="Open Sans" w:hAnsi="Open Sans" w:cs="Open Sans"/>
          <w:sz w:val="22"/>
          <w:szCs w:val="22"/>
        </w:rPr>
        <w:t>zij</w:t>
      </w:r>
      <w:r w:rsidRPr="00276B8F">
        <w:rPr>
          <w:rFonts w:ascii="Open Sans" w:hAnsi="Open Sans" w:cs="Open Sans"/>
          <w:sz w:val="22"/>
          <w:szCs w:val="22"/>
        </w:rPr>
        <w:t xml:space="preserve"> meekijken en meedenken in de aanpak van de leerlingen. De begeleiding vindt voornamelijk plaats op leerkrachtniveau. </w:t>
      </w:r>
      <w:r w:rsidR="005F1FA1" w:rsidRPr="00276B8F">
        <w:rPr>
          <w:rFonts w:ascii="Open Sans" w:hAnsi="Open Sans" w:cs="Open Sans"/>
          <w:sz w:val="22"/>
          <w:szCs w:val="22"/>
        </w:rPr>
        <w:t xml:space="preserve">Zij </w:t>
      </w:r>
      <w:r w:rsidRPr="00276B8F">
        <w:rPr>
          <w:rFonts w:ascii="Open Sans" w:hAnsi="Open Sans" w:cs="Open Sans"/>
          <w:sz w:val="22"/>
          <w:szCs w:val="22"/>
        </w:rPr>
        <w:t>hebben hun eigen specialisatie.</w:t>
      </w:r>
    </w:p>
    <w:p w14:paraId="20047EF4" w14:textId="77777777" w:rsidR="005E559B" w:rsidRPr="00276B8F" w:rsidRDefault="02D0F0B1" w:rsidP="005E559B">
      <w:pPr>
        <w:pStyle w:val="Lijstalinea"/>
        <w:numPr>
          <w:ilvl w:val="0"/>
          <w:numId w:val="22"/>
        </w:numPr>
        <w:spacing w:after="0" w:line="240" w:lineRule="auto"/>
        <w:rPr>
          <w:rFonts w:ascii="Open Sans" w:hAnsi="Open Sans" w:cs="Open Sans"/>
          <w:color w:val="000000" w:themeColor="text1"/>
        </w:rPr>
      </w:pPr>
      <w:r w:rsidRPr="2550F16B">
        <w:rPr>
          <w:rFonts w:ascii="Open Sans" w:hAnsi="Open Sans" w:cs="Open Sans"/>
          <w:color w:val="000000" w:themeColor="text1"/>
        </w:rPr>
        <w:t>Centrum voor Jeugd en gezin – schoolarts, verpleegkundige</w:t>
      </w:r>
      <w:r w:rsidR="2B0D802F" w:rsidRPr="2550F16B">
        <w:rPr>
          <w:rFonts w:ascii="Open Sans" w:hAnsi="Open Sans" w:cs="Open Sans"/>
          <w:color w:val="000000" w:themeColor="text1"/>
        </w:rPr>
        <w:t xml:space="preserve">, zij screenen de kinderen uit de groepen 2 en daarnaast hebben we </w:t>
      </w:r>
      <w:r w:rsidR="1CB9A548" w:rsidRPr="2550F16B">
        <w:rPr>
          <w:rFonts w:ascii="Open Sans" w:hAnsi="Open Sans" w:cs="Open Sans"/>
          <w:color w:val="000000" w:themeColor="text1"/>
        </w:rPr>
        <w:t xml:space="preserve">contact met de schoolarts wanneer </w:t>
      </w:r>
      <w:r w:rsidR="491C0288" w:rsidRPr="2550F16B">
        <w:rPr>
          <w:rFonts w:ascii="Open Sans" w:hAnsi="Open Sans" w:cs="Open Sans"/>
          <w:color w:val="000000" w:themeColor="text1"/>
        </w:rPr>
        <w:t xml:space="preserve">er leerlingen zijn die veel verzuimen. </w:t>
      </w:r>
    </w:p>
    <w:p w14:paraId="4CD7EAFC" w14:textId="6C34B212" w:rsidR="673DE90F" w:rsidRDefault="673DE90F" w:rsidP="2550F16B">
      <w:pPr>
        <w:pStyle w:val="Lijstalinea"/>
        <w:numPr>
          <w:ilvl w:val="0"/>
          <w:numId w:val="22"/>
        </w:numPr>
        <w:spacing w:after="0" w:line="240" w:lineRule="auto"/>
        <w:rPr>
          <w:color w:val="000000" w:themeColor="text1"/>
        </w:rPr>
      </w:pPr>
      <w:r w:rsidRPr="2550F16B">
        <w:rPr>
          <w:rFonts w:ascii="Open Sans" w:hAnsi="Open Sans" w:cs="Open Sans"/>
          <w:color w:val="000000" w:themeColor="text1"/>
        </w:rPr>
        <w:t xml:space="preserve">PMT bijvoorbeeld Hink- stap sprong. </w:t>
      </w:r>
    </w:p>
    <w:p w14:paraId="4DFF1DAF" w14:textId="0F862153" w:rsidR="673DE90F" w:rsidRDefault="673DE90F" w:rsidP="2550F16B">
      <w:pPr>
        <w:pStyle w:val="Lijstalinea"/>
        <w:numPr>
          <w:ilvl w:val="0"/>
          <w:numId w:val="22"/>
        </w:numPr>
        <w:spacing w:after="0" w:line="240" w:lineRule="auto"/>
        <w:rPr>
          <w:color w:val="000000" w:themeColor="text1"/>
        </w:rPr>
      </w:pPr>
      <w:r w:rsidRPr="2550F16B">
        <w:rPr>
          <w:rFonts w:ascii="Open Sans" w:hAnsi="Open Sans" w:cs="Open Sans"/>
          <w:color w:val="000000" w:themeColor="text1"/>
        </w:rPr>
        <w:t>Diverse instanties vanuit GZ (m4care, Vink, microconsult e.a.)</w:t>
      </w:r>
    </w:p>
    <w:p w14:paraId="4A819D53" w14:textId="5D68FED1" w:rsidR="00A31103" w:rsidRPr="00276B8F" w:rsidRDefault="00DD59E8" w:rsidP="005E559B">
      <w:pPr>
        <w:pStyle w:val="Lijstalinea"/>
        <w:numPr>
          <w:ilvl w:val="0"/>
          <w:numId w:val="22"/>
        </w:numPr>
        <w:spacing w:after="0" w:line="240" w:lineRule="auto"/>
        <w:rPr>
          <w:rFonts w:ascii="Open Sans" w:hAnsi="Open Sans" w:cs="Open Sans"/>
          <w:color w:val="000000" w:themeColor="text1"/>
        </w:rPr>
      </w:pPr>
      <w:r w:rsidRPr="00276B8F">
        <w:rPr>
          <w:rFonts w:ascii="Open Sans" w:hAnsi="Open Sans" w:cs="Open Sans"/>
        </w:rPr>
        <w:t>JOT Jeugd ondersteuning team kunnen benaderd worden als er vragen zijn op het gebied van: </w:t>
      </w:r>
      <w:r w:rsidRPr="00276B8F">
        <w:rPr>
          <w:rFonts w:ascii="Open Sans" w:eastAsia="Times New Roman" w:hAnsi="Open Sans" w:cs="Open Sans"/>
        </w:rPr>
        <w:t>opvoed- en opgroeivragen tot 18 jaar</w:t>
      </w:r>
      <w:r w:rsidR="00A31103" w:rsidRPr="00276B8F">
        <w:rPr>
          <w:rFonts w:ascii="Open Sans" w:eastAsia="Times New Roman" w:hAnsi="Open Sans" w:cs="Open Sans"/>
        </w:rPr>
        <w:t xml:space="preserve">; </w:t>
      </w:r>
      <w:r w:rsidRPr="00276B8F">
        <w:rPr>
          <w:rFonts w:ascii="Open Sans" w:eastAsia="Times New Roman" w:hAnsi="Open Sans" w:cs="Open Sans"/>
        </w:rPr>
        <w:t>psychische- en psychiatrische probleme</w:t>
      </w:r>
      <w:r w:rsidR="00A31103" w:rsidRPr="00276B8F">
        <w:rPr>
          <w:rFonts w:ascii="Open Sans" w:eastAsia="Times New Roman" w:hAnsi="Open Sans" w:cs="Open Sans"/>
        </w:rPr>
        <w:t xml:space="preserve">n; </w:t>
      </w:r>
      <w:r w:rsidRPr="00276B8F">
        <w:rPr>
          <w:rFonts w:ascii="Open Sans" w:eastAsia="Times New Roman" w:hAnsi="Open Sans" w:cs="Open Sans"/>
        </w:rPr>
        <w:t>lichamelijke- verstandelijke- en meervoudige beperkingen.</w:t>
      </w:r>
    </w:p>
    <w:p w14:paraId="0902C5B9" w14:textId="65FA32F4" w:rsidR="00722B10" w:rsidRPr="00276B8F" w:rsidRDefault="2AA56663" w:rsidP="00A31103">
      <w:pPr>
        <w:pStyle w:val="Lijstalinea"/>
        <w:spacing w:after="0" w:line="240" w:lineRule="auto"/>
        <w:rPr>
          <w:rFonts w:ascii="Open Sans" w:hAnsi="Open Sans" w:cs="Open Sans"/>
          <w:color w:val="000000" w:themeColor="text1"/>
          <w:highlight w:val="cyan"/>
        </w:rPr>
      </w:pPr>
      <w:r w:rsidRPr="2550F16B">
        <w:rPr>
          <w:rFonts w:ascii="Open Sans" w:eastAsia="Times New Roman" w:hAnsi="Open Sans" w:cs="Open Sans"/>
        </w:rPr>
        <w:t>Ouders kunnen het JOT zelf benaderen, maar het kan ook via SMW en huisarts.</w:t>
      </w:r>
    </w:p>
    <w:p w14:paraId="12F424B0" w14:textId="2D97E50F" w:rsidR="2550F16B" w:rsidRDefault="2550F16B" w:rsidP="2550F16B">
      <w:pPr>
        <w:pStyle w:val="Lijstalinea"/>
        <w:spacing w:after="0" w:line="240" w:lineRule="auto"/>
        <w:rPr>
          <w:rFonts w:ascii="Open Sans" w:eastAsia="Times New Roman" w:hAnsi="Open Sans" w:cs="Open Sans"/>
        </w:rPr>
      </w:pPr>
    </w:p>
    <w:p w14:paraId="7B46177F" w14:textId="7574AC89" w:rsidR="5A6239CD" w:rsidRDefault="5A6239CD" w:rsidP="2550F16B">
      <w:pPr>
        <w:pStyle w:val="Lijstalinea"/>
        <w:spacing w:after="0" w:line="240" w:lineRule="auto"/>
        <w:ind w:left="0"/>
        <w:rPr>
          <w:rFonts w:ascii="Open Sans" w:eastAsia="Times New Roman" w:hAnsi="Open Sans" w:cs="Open Sans"/>
        </w:rPr>
      </w:pPr>
      <w:r w:rsidRPr="2550F16B">
        <w:rPr>
          <w:rFonts w:ascii="Open Sans" w:eastAsia="Times New Roman" w:hAnsi="Open Sans" w:cs="Open Sans"/>
        </w:rPr>
        <w:t xml:space="preserve">NB: </w:t>
      </w:r>
      <w:r w:rsidR="00D831B4">
        <w:rPr>
          <w:rFonts w:ascii="Open Sans" w:eastAsia="Times New Roman" w:hAnsi="Open Sans" w:cs="Open Sans"/>
        </w:rPr>
        <w:t>bovenstaande partners</w:t>
      </w:r>
      <w:r w:rsidRPr="2550F16B">
        <w:rPr>
          <w:rFonts w:ascii="Open Sans" w:eastAsia="Times New Roman" w:hAnsi="Open Sans" w:cs="Open Sans"/>
        </w:rPr>
        <w:t xml:space="preserve"> zijn opgenomen in onze sociale kaart</w:t>
      </w:r>
    </w:p>
    <w:p w14:paraId="724AD658" w14:textId="77777777" w:rsidR="00654DA7" w:rsidRPr="00276B8F" w:rsidRDefault="00654DA7" w:rsidP="008502EE">
      <w:pPr>
        <w:spacing w:after="0" w:line="240" w:lineRule="auto"/>
        <w:rPr>
          <w:rFonts w:ascii="Open Sans" w:hAnsi="Open Sans" w:cs="Open Sans"/>
          <w:color w:val="000000" w:themeColor="text1"/>
        </w:rPr>
      </w:pPr>
    </w:p>
    <w:p w14:paraId="4C52302F" w14:textId="6F332C91" w:rsidR="00CE4C71" w:rsidRPr="00276B8F" w:rsidRDefault="00CB3C85" w:rsidP="3519072B">
      <w:p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2</w:t>
      </w:r>
      <w:r w:rsidR="005D5B9C" w:rsidRPr="00276B8F">
        <w:rPr>
          <w:rFonts w:ascii="Open Sans" w:hAnsi="Open Sans" w:cs="Open Sans"/>
          <w:b/>
          <w:bCs/>
          <w:color w:val="4BACC6" w:themeColor="accent5"/>
        </w:rPr>
        <w:t>.3 preventie en licht curatieve interventies</w:t>
      </w:r>
    </w:p>
    <w:p w14:paraId="1A7E49B5" w14:textId="79DE68DC" w:rsidR="00867E2A" w:rsidRPr="00276B8F" w:rsidRDefault="00867E2A" w:rsidP="3519072B">
      <w:pPr>
        <w:spacing w:after="0" w:line="240" w:lineRule="auto"/>
        <w:rPr>
          <w:rFonts w:ascii="Open Sans" w:hAnsi="Open Sans" w:cs="Open Sans"/>
        </w:rPr>
      </w:pPr>
    </w:p>
    <w:p w14:paraId="4C11BC8A" w14:textId="51B360B9" w:rsidR="006A7F3B" w:rsidRPr="00276B8F" w:rsidRDefault="2D6BB1C0" w:rsidP="1390CB19">
      <w:pPr>
        <w:spacing w:after="0" w:line="240" w:lineRule="auto"/>
        <w:rPr>
          <w:rFonts w:ascii="Open Sans" w:hAnsi="Open Sans" w:cs="Open Sans"/>
          <w:b/>
          <w:bCs/>
          <w:color w:val="4BACC6" w:themeColor="accent5"/>
        </w:rPr>
      </w:pPr>
      <w:r w:rsidRPr="2550F16B">
        <w:rPr>
          <w:rFonts w:ascii="Open Sans" w:hAnsi="Open Sans" w:cs="Open Sans"/>
          <w:b/>
          <w:bCs/>
          <w:color w:val="4BACC6" w:themeColor="accent5"/>
        </w:rPr>
        <w:t>Zo werken wij aan</w:t>
      </w:r>
      <w:r w:rsidR="082FB73F" w:rsidRPr="2550F16B">
        <w:rPr>
          <w:rFonts w:ascii="Open Sans" w:hAnsi="Open Sans" w:cs="Open Sans"/>
          <w:b/>
          <w:bCs/>
          <w:color w:val="4BACC6" w:themeColor="accent5"/>
        </w:rPr>
        <w:t xml:space="preserve"> vroegtijdige signalering van leer-, opgroei- en ontwikkelingsproblemen</w:t>
      </w:r>
    </w:p>
    <w:p w14:paraId="1C9086AC" w14:textId="7CCAE25C" w:rsidR="2550F16B" w:rsidRDefault="2550F16B" w:rsidP="2550F16B">
      <w:pPr>
        <w:spacing w:after="0" w:line="240" w:lineRule="auto"/>
        <w:rPr>
          <w:rFonts w:ascii="Open Sans" w:hAnsi="Open Sans" w:cs="Open Sans"/>
          <w:b/>
          <w:bCs/>
          <w:color w:val="4BACC6" w:themeColor="accent5"/>
        </w:rPr>
      </w:pPr>
    </w:p>
    <w:p w14:paraId="73303A8A" w14:textId="1CC13886" w:rsidR="00262B77" w:rsidRPr="0016616D" w:rsidRDefault="00262B77" w:rsidP="00E30112">
      <w:pPr>
        <w:spacing w:after="0" w:line="240" w:lineRule="auto"/>
        <w:textAlignment w:val="baseline"/>
        <w:rPr>
          <w:rFonts w:ascii="Open Sans" w:eastAsia="Open Sans" w:hAnsi="Open Sans" w:cs="Open Sans"/>
          <w:lang w:eastAsia="nl-NL"/>
        </w:rPr>
      </w:pPr>
      <w:r w:rsidRPr="641757C1">
        <w:rPr>
          <w:rFonts w:ascii="Open Sans" w:eastAsia="Open Sans" w:hAnsi="Open Sans" w:cs="Open Sans"/>
          <w:lang w:eastAsia="nl-NL"/>
        </w:rPr>
        <w:t>Op de voorschoolse voorzieningen en in groep 1 worden kinderen met een onderwijsbehoefte, die niet met de reguliere middelen beantwoord kan worden, gesignaleerd.  </w:t>
      </w:r>
      <w:r w:rsidR="00E30112" w:rsidRPr="641757C1">
        <w:rPr>
          <w:rFonts w:ascii="Open Sans" w:eastAsia="Open Sans" w:hAnsi="Open Sans" w:cs="Open Sans"/>
          <w:lang w:eastAsia="nl-NL"/>
        </w:rPr>
        <w:t xml:space="preserve">De voorscholen en de </w:t>
      </w:r>
      <w:r w:rsidR="007F2C20" w:rsidRPr="641757C1">
        <w:rPr>
          <w:rFonts w:ascii="Open Sans" w:eastAsia="Open Sans" w:hAnsi="Open Sans" w:cs="Open Sans"/>
          <w:lang w:eastAsia="nl-NL"/>
        </w:rPr>
        <w:t>basisscholen werken met observatielijsten om de ontwikkeling van de leerlingen te volgen. (</w:t>
      </w:r>
      <w:proofErr w:type="spellStart"/>
      <w:r w:rsidR="36B2E27A" w:rsidRPr="641757C1">
        <w:rPr>
          <w:rFonts w:ascii="Open Sans" w:eastAsia="Open Sans" w:hAnsi="Open Sans" w:cs="Open Sans"/>
          <w:lang w:eastAsia="nl-NL"/>
        </w:rPr>
        <w:t>Bosos</w:t>
      </w:r>
      <w:proofErr w:type="spellEnd"/>
      <w:r w:rsidR="36B2E27A" w:rsidRPr="641757C1">
        <w:rPr>
          <w:rFonts w:ascii="Open Sans" w:eastAsia="Open Sans" w:hAnsi="Open Sans" w:cs="Open Sans"/>
          <w:lang w:eastAsia="nl-NL"/>
        </w:rPr>
        <w:t>/</w:t>
      </w:r>
      <w:r w:rsidR="0016616D" w:rsidRPr="641757C1">
        <w:rPr>
          <w:rFonts w:ascii="Open Sans" w:eastAsia="Open Sans" w:hAnsi="Open Sans" w:cs="Open Sans"/>
          <w:lang w:eastAsia="nl-NL"/>
        </w:rPr>
        <w:t>OVM)</w:t>
      </w:r>
    </w:p>
    <w:p w14:paraId="1C42B2ED" w14:textId="31BF3350" w:rsidR="00262B77" w:rsidRPr="0016616D" w:rsidRDefault="09ACCCAE" w:rsidP="0016616D">
      <w:pPr>
        <w:spacing w:after="0" w:line="240" w:lineRule="auto"/>
        <w:textAlignment w:val="baseline"/>
        <w:rPr>
          <w:rFonts w:ascii="Open Sans" w:eastAsia="Open Sans" w:hAnsi="Open Sans" w:cs="Open Sans"/>
          <w:lang w:eastAsia="nl-NL"/>
        </w:rPr>
      </w:pPr>
      <w:r w:rsidRPr="0016616D">
        <w:rPr>
          <w:rFonts w:ascii="Open Sans" w:eastAsia="Open Sans" w:hAnsi="Open Sans" w:cs="Open Sans"/>
          <w:lang w:eastAsia="nl-NL"/>
        </w:rPr>
        <w:t>Er wordt samengewerkt met ketenpartners om aan de onderwijsbehoeften van deze kinderen tegemoet te komen. </w:t>
      </w:r>
    </w:p>
    <w:p w14:paraId="7B12B28D" w14:textId="67DF5E76" w:rsidR="00995036" w:rsidRPr="0016616D" w:rsidRDefault="35E88767" w:rsidP="0016616D">
      <w:pPr>
        <w:spacing w:after="0" w:line="240" w:lineRule="auto"/>
        <w:textAlignment w:val="baseline"/>
        <w:rPr>
          <w:rFonts w:ascii="Open Sans" w:eastAsia="Open Sans" w:hAnsi="Open Sans" w:cs="Open Sans"/>
          <w:lang w:eastAsia="nl-NL"/>
        </w:rPr>
      </w:pPr>
      <w:r w:rsidRPr="2550F16B">
        <w:rPr>
          <w:rFonts w:ascii="Open Sans" w:eastAsia="Open Sans" w:hAnsi="Open Sans" w:cs="Open Sans"/>
          <w:lang w:eastAsia="nl-NL"/>
        </w:rPr>
        <w:t>Er is sprake van een warme overdracht vanuit de voorschoolse voorzieningen. Onze unitleider van groep 1/2 is tevens contactpersoon voor de VVE trajecten.</w:t>
      </w:r>
      <w:r w:rsidR="0FFE7917" w:rsidRPr="2550F16B">
        <w:rPr>
          <w:rFonts w:ascii="Open Sans" w:eastAsia="Open Sans" w:hAnsi="Open Sans" w:cs="Open Sans"/>
          <w:lang w:eastAsia="nl-NL"/>
        </w:rPr>
        <w:t xml:space="preserve"> Hierbij bestaat de mogelijkheid dat </w:t>
      </w:r>
      <w:r w:rsidR="34D70116" w:rsidRPr="2550F16B">
        <w:rPr>
          <w:rFonts w:ascii="Open Sans" w:eastAsia="Open Sans" w:hAnsi="Open Sans" w:cs="Open Sans"/>
          <w:lang w:eastAsia="nl-NL"/>
        </w:rPr>
        <w:t xml:space="preserve">PO en voorschoolse voorziening in een overleg de onderwijsbehoeften in kaart brengen, waardoor hier zo optimaal mogelijk </w:t>
      </w:r>
      <w:r w:rsidR="2A1D4CE0" w:rsidRPr="2550F16B">
        <w:rPr>
          <w:rFonts w:ascii="Open Sans" w:eastAsia="Open Sans" w:hAnsi="Open Sans" w:cs="Open Sans"/>
          <w:lang w:eastAsia="nl-NL"/>
        </w:rPr>
        <w:t xml:space="preserve">op afgestemd </w:t>
      </w:r>
      <w:r w:rsidR="2A1D4CE0" w:rsidRPr="2550F16B">
        <w:rPr>
          <w:rFonts w:ascii="Open Sans" w:eastAsia="Open Sans" w:hAnsi="Open Sans" w:cs="Open Sans"/>
          <w:lang w:eastAsia="nl-NL"/>
        </w:rPr>
        <w:lastRenderedPageBreak/>
        <w:t xml:space="preserve">kan worden. De jonge </w:t>
      </w:r>
      <w:proofErr w:type="spellStart"/>
      <w:r w:rsidR="2A1D4CE0" w:rsidRPr="2550F16B">
        <w:rPr>
          <w:rFonts w:ascii="Open Sans" w:eastAsia="Open Sans" w:hAnsi="Open Sans" w:cs="Open Sans"/>
          <w:lang w:eastAsia="nl-NL"/>
        </w:rPr>
        <w:t>kindspecialist</w:t>
      </w:r>
      <w:proofErr w:type="spellEnd"/>
      <w:r w:rsidR="2A1D4CE0" w:rsidRPr="2550F16B">
        <w:rPr>
          <w:rFonts w:ascii="Open Sans" w:eastAsia="Open Sans" w:hAnsi="Open Sans" w:cs="Open Sans"/>
          <w:lang w:eastAsia="nl-NL"/>
        </w:rPr>
        <w:t xml:space="preserve"> vanuit Onderwijscollectief sluit hierbij aan en monitort </w:t>
      </w:r>
      <w:r w:rsidR="1B431220" w:rsidRPr="2550F16B">
        <w:rPr>
          <w:rFonts w:ascii="Open Sans" w:eastAsia="Open Sans" w:hAnsi="Open Sans" w:cs="Open Sans"/>
          <w:lang w:eastAsia="nl-NL"/>
        </w:rPr>
        <w:t xml:space="preserve">de start op de school. </w:t>
      </w:r>
      <w:r w:rsidR="4380D53B" w:rsidRPr="2550F16B">
        <w:rPr>
          <w:rFonts w:ascii="Open Sans" w:eastAsia="Open Sans" w:hAnsi="Open Sans" w:cs="Open Sans"/>
          <w:lang w:eastAsia="nl-NL"/>
        </w:rPr>
        <w:t xml:space="preserve">Daarnaast hebben wij ook twee jonge </w:t>
      </w:r>
      <w:proofErr w:type="spellStart"/>
      <w:r w:rsidR="4380D53B" w:rsidRPr="2550F16B">
        <w:rPr>
          <w:rFonts w:ascii="Open Sans" w:eastAsia="Open Sans" w:hAnsi="Open Sans" w:cs="Open Sans"/>
          <w:lang w:eastAsia="nl-NL"/>
        </w:rPr>
        <w:t>kindspecialisten</w:t>
      </w:r>
      <w:proofErr w:type="spellEnd"/>
      <w:r w:rsidR="4380D53B" w:rsidRPr="2550F16B">
        <w:rPr>
          <w:rFonts w:ascii="Open Sans" w:eastAsia="Open Sans" w:hAnsi="Open Sans" w:cs="Open Sans"/>
          <w:lang w:eastAsia="nl-NL"/>
        </w:rPr>
        <w:t xml:space="preserve"> op school werken.</w:t>
      </w:r>
    </w:p>
    <w:p w14:paraId="20402556" w14:textId="5D49BDDA" w:rsidR="00995036" w:rsidRDefault="00995036" w:rsidP="0016616D">
      <w:pPr>
        <w:spacing w:after="0" w:line="240" w:lineRule="auto"/>
        <w:textAlignment w:val="baseline"/>
        <w:rPr>
          <w:rFonts w:ascii="Open Sans" w:eastAsia="Open Sans" w:hAnsi="Open Sans" w:cs="Open Sans"/>
          <w:lang w:eastAsia="nl-NL"/>
        </w:rPr>
      </w:pPr>
      <w:r w:rsidRPr="641757C1">
        <w:rPr>
          <w:rFonts w:ascii="Open Sans" w:eastAsia="Open Sans" w:hAnsi="Open Sans" w:cs="Open Sans"/>
          <w:lang w:eastAsia="nl-NL"/>
        </w:rPr>
        <w:t>De medewerkers van de voorschoolse voorzieningen sluiten tweemaal per jaar aan bij onze ROK overleggen waardoor de gemaakte afspraken worden geborgd. De afspraken staan genoteerd in een kwaliteitskaart.</w:t>
      </w:r>
      <w:r w:rsidR="0016616D" w:rsidRPr="641757C1">
        <w:rPr>
          <w:rFonts w:ascii="Open Sans" w:eastAsia="Open Sans" w:hAnsi="Open Sans" w:cs="Open Sans"/>
          <w:lang w:eastAsia="nl-NL"/>
        </w:rPr>
        <w:t xml:space="preserve"> </w:t>
      </w:r>
    </w:p>
    <w:p w14:paraId="7BB56A6F" w14:textId="77777777" w:rsidR="00D831B4" w:rsidRDefault="00D831B4" w:rsidP="0016616D">
      <w:pPr>
        <w:spacing w:after="0" w:line="240" w:lineRule="auto"/>
        <w:textAlignment w:val="baseline"/>
        <w:rPr>
          <w:rFonts w:ascii="Open Sans" w:eastAsia="Open Sans" w:hAnsi="Open Sans" w:cs="Open Sans"/>
          <w:lang w:eastAsia="nl-NL"/>
        </w:rPr>
      </w:pPr>
    </w:p>
    <w:p w14:paraId="7EC621B0" w14:textId="77777777" w:rsidR="00D831B4" w:rsidRPr="0016616D" w:rsidRDefault="00D831B4" w:rsidP="0016616D">
      <w:pPr>
        <w:spacing w:after="0" w:line="240" w:lineRule="auto"/>
        <w:textAlignment w:val="baseline"/>
        <w:rPr>
          <w:rFonts w:ascii="Open Sans" w:eastAsia="Open Sans" w:hAnsi="Open Sans" w:cs="Open Sans"/>
          <w:lang w:eastAsia="nl-NL"/>
        </w:rPr>
      </w:pPr>
    </w:p>
    <w:p w14:paraId="1E9574D2" w14:textId="77777777" w:rsidR="00C16B05" w:rsidRPr="00276B8F" w:rsidRDefault="00C16B05" w:rsidP="00C16B05">
      <w:pPr>
        <w:spacing w:after="0" w:line="240" w:lineRule="auto"/>
        <w:rPr>
          <w:rFonts w:ascii="Open Sans" w:hAnsi="Open Sans" w:cs="Open Sans"/>
        </w:rPr>
      </w:pPr>
    </w:p>
    <w:p w14:paraId="45476BAC" w14:textId="3BB90CF5" w:rsidR="00564519" w:rsidRPr="00276B8F" w:rsidRDefault="3CFBB205" w:rsidP="1390CB19">
      <w:p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Zo werken wij aan een goed schoolklimaat</w:t>
      </w:r>
    </w:p>
    <w:p w14:paraId="26FF89E4" w14:textId="4E28A281" w:rsidR="00293E3C" w:rsidRPr="00483509" w:rsidRDefault="00293E3C" w:rsidP="641757C1">
      <w:pPr>
        <w:rPr>
          <w:rFonts w:ascii="Open Sans" w:eastAsia="Open Sans" w:hAnsi="Open Sans" w:cs="Open Sans"/>
        </w:rPr>
      </w:pPr>
      <w:r w:rsidRPr="58FF28E2">
        <w:rPr>
          <w:rFonts w:ascii="Open Sans" w:eastAsia="Open Sans" w:hAnsi="Open Sans" w:cs="Open Sans"/>
        </w:rPr>
        <w:t>De aanpak gespecificeerd per aspect van de zorgplicht:</w:t>
      </w:r>
    </w:p>
    <w:p w14:paraId="3459B896" w14:textId="77777777" w:rsidR="00293E3C" w:rsidRPr="00483509" w:rsidRDefault="00293E3C" w:rsidP="641757C1">
      <w:pPr>
        <w:rPr>
          <w:rFonts w:ascii="Open Sans" w:eastAsia="Open Sans" w:hAnsi="Open Sans" w:cs="Open Sans"/>
          <w:i/>
          <w:iCs/>
        </w:rPr>
      </w:pPr>
      <w:r w:rsidRPr="641757C1">
        <w:rPr>
          <w:rFonts w:ascii="Open Sans" w:eastAsia="Open Sans" w:hAnsi="Open Sans" w:cs="Open Sans"/>
          <w:i/>
          <w:iCs/>
        </w:rPr>
        <w:t>1. KBS De Maasoever voert een sociaal veiligheidsbeleid uit.</w:t>
      </w:r>
    </w:p>
    <w:p w14:paraId="56EF9AF6" w14:textId="63C512E0" w:rsidR="2A9EDDCC" w:rsidRDefault="2A9EDDCC" w:rsidP="641757C1">
      <w:pPr>
        <w:spacing w:after="160" w:line="259" w:lineRule="auto"/>
        <w:rPr>
          <w:rFonts w:ascii="Open Sans" w:eastAsia="Open Sans" w:hAnsi="Open Sans" w:cs="Open Sans"/>
          <w:color w:val="000000" w:themeColor="text1"/>
        </w:rPr>
      </w:pPr>
      <w:r w:rsidRPr="641757C1">
        <w:rPr>
          <w:rFonts w:ascii="Open Sans" w:eastAsia="Open Sans" w:hAnsi="Open Sans" w:cs="Open Sans"/>
          <w:color w:val="000000" w:themeColor="text1"/>
        </w:rPr>
        <w:t xml:space="preserve">Als school hanteren we heldere gedragsregels, die </w:t>
      </w:r>
      <w:proofErr w:type="spellStart"/>
      <w:r w:rsidRPr="641757C1">
        <w:rPr>
          <w:rFonts w:ascii="Open Sans" w:eastAsia="Open Sans" w:hAnsi="Open Sans" w:cs="Open Sans"/>
          <w:color w:val="000000" w:themeColor="text1"/>
        </w:rPr>
        <w:t>schoolbreed</w:t>
      </w:r>
      <w:proofErr w:type="spellEnd"/>
      <w:r w:rsidRPr="641757C1">
        <w:rPr>
          <w:rFonts w:ascii="Open Sans" w:eastAsia="Open Sans" w:hAnsi="Open Sans" w:cs="Open Sans"/>
          <w:color w:val="000000" w:themeColor="text1"/>
        </w:rPr>
        <w:t xml:space="preserve"> gedragen worden. Het sociale veiligheidsbeleid op KBS de Maasoever is op dit moment terug te vinden in het gedragsprotocol, waarbij de gedragspiramide als basis dient. Vanuit deze gedragspiramide is er een helder overzicht van de preventieve maatregelen en procedures/ protocollen bij incidenten.</w:t>
      </w:r>
    </w:p>
    <w:p w14:paraId="2E0C40A6" w14:textId="10F48F42" w:rsidR="641757C1" w:rsidRDefault="641757C1" w:rsidP="641757C1">
      <w:pPr>
        <w:spacing w:after="160" w:line="259" w:lineRule="auto"/>
        <w:rPr>
          <w:rFonts w:ascii="Open Sans" w:eastAsia="Open Sans" w:hAnsi="Open Sans" w:cs="Open Sans"/>
          <w:color w:val="000000" w:themeColor="text1"/>
        </w:rPr>
      </w:pPr>
    </w:p>
    <w:p w14:paraId="3CC151FD" w14:textId="77777777" w:rsidR="003B5565" w:rsidRPr="00483509" w:rsidRDefault="003B5565" w:rsidP="641757C1">
      <w:pPr>
        <w:rPr>
          <w:rFonts w:ascii="Open Sans" w:eastAsia="Open Sans" w:hAnsi="Open Sans" w:cs="Open Sans"/>
          <w:i/>
          <w:iCs/>
        </w:rPr>
      </w:pPr>
      <w:r w:rsidRPr="641757C1">
        <w:rPr>
          <w:rFonts w:ascii="Open Sans" w:eastAsia="Open Sans" w:hAnsi="Open Sans" w:cs="Open Sans"/>
          <w:i/>
          <w:iCs/>
        </w:rPr>
        <w:t xml:space="preserve">2. Er moet een aanspreekpunt zijn waar leerlingen en ouders pesten kunnen melden. Daarnaast is er een coördinator sociale veiligheid aanwezig om de kwaliteit van het gedragsprotocol en het pestbeleid te waarborgen. </w:t>
      </w:r>
    </w:p>
    <w:p w14:paraId="0940D223" w14:textId="2B080DE7" w:rsidR="00C109F8" w:rsidRDefault="5FC79C4B" w:rsidP="641757C1">
      <w:pPr>
        <w:rPr>
          <w:rFonts w:ascii="Open Sans" w:eastAsia="Open Sans" w:hAnsi="Open Sans" w:cs="Open Sans"/>
        </w:rPr>
      </w:pPr>
      <w:r w:rsidRPr="58FF28E2">
        <w:rPr>
          <w:rFonts w:ascii="Open Sans" w:eastAsia="Open Sans" w:hAnsi="Open Sans" w:cs="Open Sans"/>
        </w:rPr>
        <w:t xml:space="preserve">Voor leerlingen zijn er op school twee </w:t>
      </w:r>
      <w:proofErr w:type="spellStart"/>
      <w:r w:rsidRPr="58FF28E2">
        <w:rPr>
          <w:rFonts w:ascii="Open Sans" w:eastAsia="Open Sans" w:hAnsi="Open Sans" w:cs="Open Sans"/>
        </w:rPr>
        <w:t>aandachtsfunctionarissen</w:t>
      </w:r>
      <w:proofErr w:type="spellEnd"/>
      <w:r w:rsidRPr="58FF28E2">
        <w:rPr>
          <w:rFonts w:ascii="Open Sans" w:eastAsia="Open Sans" w:hAnsi="Open Sans" w:cs="Open Sans"/>
        </w:rPr>
        <w:t xml:space="preserve"> aanwezig. Deze dienen als vertrouwenspersoon en aanspreekpunt voor leerlingen. </w:t>
      </w:r>
      <w:r w:rsidR="3FF66B59" w:rsidRPr="58FF28E2">
        <w:rPr>
          <w:rFonts w:ascii="Open Sans" w:eastAsia="Open Sans" w:hAnsi="Open Sans" w:cs="Open Sans"/>
        </w:rPr>
        <w:t>Tevens zijn er binnen</w:t>
      </w:r>
      <w:r w:rsidRPr="58FF28E2">
        <w:rPr>
          <w:rFonts w:ascii="Open Sans" w:eastAsia="Open Sans" w:hAnsi="Open Sans" w:cs="Open Sans"/>
        </w:rPr>
        <w:t xml:space="preserve"> de school twee coördinatoren sociale veiligheid aanwezi</w:t>
      </w:r>
      <w:r w:rsidR="379FE177" w:rsidRPr="58FF28E2">
        <w:rPr>
          <w:rFonts w:ascii="Open Sans" w:eastAsia="Open Sans" w:hAnsi="Open Sans" w:cs="Open Sans"/>
        </w:rPr>
        <w:t>g</w:t>
      </w:r>
      <w:r w:rsidRPr="58FF28E2">
        <w:rPr>
          <w:rFonts w:ascii="Open Sans" w:eastAsia="Open Sans" w:hAnsi="Open Sans" w:cs="Open Sans"/>
        </w:rPr>
        <w:t xml:space="preserve">. Deze zijn het aanspreekpunt op gebied van sociale veiligheid en zijn verantwoordelijk voor het bewaken van de gemaakte afspraken. </w:t>
      </w:r>
    </w:p>
    <w:p w14:paraId="65ED070F" w14:textId="77777777" w:rsidR="00C109F8" w:rsidRPr="00483509" w:rsidRDefault="00C109F8" w:rsidP="003B5565">
      <w:pPr>
        <w:pStyle w:val="Lijstalinea"/>
        <w:rPr>
          <w:rFonts w:ascii="Open Sans" w:hAnsi="Open Sans" w:cs="Open Sans"/>
          <w:color w:val="000000"/>
          <w:sz w:val="21"/>
          <w:szCs w:val="21"/>
        </w:rPr>
      </w:pPr>
    </w:p>
    <w:p w14:paraId="2858FFCE" w14:textId="77777777" w:rsidR="003B5565" w:rsidRPr="00483509" w:rsidRDefault="003B5565" w:rsidP="641757C1">
      <w:pPr>
        <w:rPr>
          <w:rFonts w:ascii="Open Sans" w:eastAsia="Open Sans" w:hAnsi="Open Sans" w:cs="Open Sans"/>
          <w:i/>
          <w:iCs/>
        </w:rPr>
      </w:pPr>
      <w:r w:rsidRPr="641757C1">
        <w:rPr>
          <w:rFonts w:ascii="Open Sans" w:eastAsia="Open Sans" w:hAnsi="Open Sans" w:cs="Open Sans"/>
          <w:i/>
          <w:iCs/>
        </w:rPr>
        <w:t xml:space="preserve">3. KBS De Maasoever meet de beleving van veiligheid en het welzijn van de leerlingen.  </w:t>
      </w:r>
    </w:p>
    <w:p w14:paraId="16657C99" w14:textId="252E2F9C" w:rsidR="003B5565" w:rsidRPr="00483509" w:rsidRDefault="003B5565" w:rsidP="641757C1">
      <w:pPr>
        <w:pStyle w:val="Lijstalinea"/>
        <w:numPr>
          <w:ilvl w:val="0"/>
          <w:numId w:val="32"/>
        </w:numPr>
        <w:rPr>
          <w:rFonts w:ascii="Open Sans" w:eastAsia="Open Sans" w:hAnsi="Open Sans" w:cs="Open Sans"/>
        </w:rPr>
      </w:pPr>
      <w:r w:rsidRPr="641757C1">
        <w:rPr>
          <w:rFonts w:ascii="Open Sans" w:eastAsia="Open Sans" w:hAnsi="Open Sans" w:cs="Open Sans"/>
        </w:rPr>
        <w:t>Door het verspreiden van kwaliteitsvragenlijsten voor directie, leerkrachten, leerlingen en ouders wordt de beleving van veiligheid en het welzijn van alle betrokkenen gemeten.</w:t>
      </w:r>
      <w:r w:rsidRPr="641757C1">
        <w:rPr>
          <w:rFonts w:ascii="Open Sans" w:eastAsia="Open Sans" w:hAnsi="Open Sans" w:cs="Open Sans"/>
          <w:i/>
          <w:iCs/>
        </w:rPr>
        <w:t xml:space="preserve"> </w:t>
      </w:r>
      <w:r w:rsidRPr="641757C1">
        <w:rPr>
          <w:rFonts w:ascii="Open Sans" w:eastAsia="Open Sans" w:hAnsi="Open Sans" w:cs="Open Sans"/>
        </w:rPr>
        <w:t xml:space="preserve">Om de sociaal-emotionele ontwikkeling van leerlingen en het sociale klimaat </w:t>
      </w:r>
      <w:proofErr w:type="spellStart"/>
      <w:r w:rsidRPr="641757C1">
        <w:rPr>
          <w:rFonts w:ascii="Open Sans" w:eastAsia="Open Sans" w:hAnsi="Open Sans" w:cs="Open Sans"/>
        </w:rPr>
        <w:t>schoolbreed</w:t>
      </w:r>
      <w:proofErr w:type="spellEnd"/>
      <w:r w:rsidRPr="641757C1">
        <w:rPr>
          <w:rFonts w:ascii="Open Sans" w:eastAsia="Open Sans" w:hAnsi="Open Sans" w:cs="Open Sans"/>
        </w:rPr>
        <w:t xml:space="preserve"> te volgen, wordt Zien! gebruikt. Vanuit de observaties </w:t>
      </w:r>
      <w:r w:rsidR="030DB83D" w:rsidRPr="641757C1">
        <w:rPr>
          <w:rFonts w:ascii="Open Sans" w:eastAsia="Open Sans" w:hAnsi="Open Sans" w:cs="Open Sans"/>
        </w:rPr>
        <w:t xml:space="preserve">van </w:t>
      </w:r>
      <w:r w:rsidRPr="641757C1">
        <w:rPr>
          <w:rFonts w:ascii="Open Sans" w:eastAsia="Open Sans" w:hAnsi="Open Sans" w:cs="Open Sans"/>
        </w:rPr>
        <w:t>Zien! kan er handelingsgericht gewerkt worden aan het bewerkstelligen van gewenst gedrag. Vroegtijdige interventies bij ongewenst gedrag zijn hierbij van groot belang.</w:t>
      </w:r>
    </w:p>
    <w:p w14:paraId="4E69B0A7" w14:textId="77777777" w:rsidR="003B5565" w:rsidRPr="00483509" w:rsidRDefault="003B5565" w:rsidP="641757C1">
      <w:pPr>
        <w:pStyle w:val="Lijstalinea"/>
        <w:numPr>
          <w:ilvl w:val="0"/>
          <w:numId w:val="32"/>
        </w:numPr>
        <w:rPr>
          <w:rFonts w:ascii="Open Sans" w:eastAsia="Open Sans" w:hAnsi="Open Sans" w:cs="Open Sans"/>
        </w:rPr>
      </w:pPr>
      <w:r w:rsidRPr="641757C1">
        <w:rPr>
          <w:rFonts w:ascii="Open Sans" w:eastAsia="Open Sans" w:hAnsi="Open Sans" w:cs="Open Sans"/>
        </w:rPr>
        <w:t>De gedragspiramide staat centraal bij het veiligheidsbeleid op KBS De Maasoever.</w:t>
      </w:r>
    </w:p>
    <w:p w14:paraId="397518BA" w14:textId="21A849CE" w:rsidR="003B5565" w:rsidRDefault="00CA5890" w:rsidP="003B5565">
      <w:r>
        <w:rPr>
          <w:noProof/>
          <w:lang w:eastAsia="nl-NL"/>
        </w:rPr>
        <w:lastRenderedPageBreak/>
        <w:drawing>
          <wp:inline distT="0" distB="0" distL="0" distR="0" wp14:anchorId="5F3BF5A6" wp14:editId="1A4BD54C">
            <wp:extent cx="5205730" cy="3078480"/>
            <wp:effectExtent l="0" t="0" r="0" b="762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rotWithShape="1">
                    <a:blip r:embed="rId22"/>
                    <a:srcRect l="32011" t="18342" r="31349" b="43137"/>
                    <a:stretch/>
                  </pic:blipFill>
                  <pic:spPr bwMode="auto">
                    <a:xfrm>
                      <a:off x="0" y="0"/>
                      <a:ext cx="5242041" cy="3099953"/>
                    </a:xfrm>
                    <a:prstGeom prst="rect">
                      <a:avLst/>
                    </a:prstGeom>
                    <a:ln>
                      <a:noFill/>
                    </a:ln>
                    <a:extLst>
                      <a:ext uri="{53640926-AAD7-44D8-BBD7-CCE9431645EC}">
                        <a14:shadowObscured xmlns:a14="http://schemas.microsoft.com/office/drawing/2010/main"/>
                      </a:ext>
                    </a:extLst>
                  </pic:spPr>
                </pic:pic>
              </a:graphicData>
            </a:graphic>
          </wp:inline>
        </w:drawing>
      </w:r>
      <w:r w:rsidR="00A403D8">
        <w:rPr>
          <w:noProof/>
          <w:lang w:eastAsia="nl-NL"/>
        </w:rPr>
        <w:drawing>
          <wp:inline distT="0" distB="0" distL="0" distR="0" wp14:anchorId="50242C84" wp14:editId="16CCA523">
            <wp:extent cx="5205730" cy="1737008"/>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rotWithShape="1">
                    <a:blip r:embed="rId22"/>
                    <a:srcRect l="32011" t="70211" r="31349" b="8054"/>
                    <a:stretch/>
                  </pic:blipFill>
                  <pic:spPr bwMode="auto">
                    <a:xfrm>
                      <a:off x="0" y="0"/>
                      <a:ext cx="5242041" cy="1749124"/>
                    </a:xfrm>
                    <a:prstGeom prst="rect">
                      <a:avLst/>
                    </a:prstGeom>
                    <a:ln>
                      <a:noFill/>
                    </a:ln>
                    <a:extLst>
                      <a:ext uri="{53640926-AAD7-44D8-BBD7-CCE9431645EC}">
                        <a14:shadowObscured xmlns:a14="http://schemas.microsoft.com/office/drawing/2010/main"/>
                      </a:ext>
                    </a:extLst>
                  </pic:spPr>
                </pic:pic>
              </a:graphicData>
            </a:graphic>
          </wp:inline>
        </w:drawing>
      </w:r>
    </w:p>
    <w:p w14:paraId="7C03E061" w14:textId="77777777" w:rsidR="00483509" w:rsidRPr="00483509" w:rsidRDefault="00483509" w:rsidP="00483509">
      <w:pPr>
        <w:rPr>
          <w:rFonts w:ascii="Open Sans" w:hAnsi="Open Sans" w:cs="Open Sans"/>
        </w:rPr>
      </w:pPr>
      <w:r w:rsidRPr="00483509">
        <w:rPr>
          <w:rFonts w:ascii="Open Sans" w:hAnsi="Open Sans" w:cs="Open Sans"/>
        </w:rPr>
        <w:t>De nadruk bij het sociale veiligheidsbeleid ligt op de preventie (niveau 0). Om preventief te werken aan een veilig schoolklimaat zet KBS De Maasoever de volgende middelen in:</w:t>
      </w:r>
    </w:p>
    <w:p w14:paraId="3BC3EF10" w14:textId="77777777" w:rsidR="00483509" w:rsidRPr="00483509" w:rsidRDefault="00483509" w:rsidP="00483509">
      <w:pPr>
        <w:pStyle w:val="Lijstalinea"/>
        <w:numPr>
          <w:ilvl w:val="0"/>
          <w:numId w:val="33"/>
        </w:numPr>
        <w:spacing w:after="160" w:line="259" w:lineRule="auto"/>
        <w:rPr>
          <w:rFonts w:ascii="Open Sans" w:hAnsi="Open Sans" w:cs="Open Sans"/>
          <w:i/>
        </w:rPr>
      </w:pPr>
      <w:r w:rsidRPr="00483509">
        <w:rPr>
          <w:rFonts w:ascii="Open Sans" w:hAnsi="Open Sans" w:cs="Open Sans"/>
        </w:rPr>
        <w:t xml:space="preserve">De vier </w:t>
      </w:r>
      <w:proofErr w:type="spellStart"/>
      <w:r w:rsidRPr="00483509">
        <w:rPr>
          <w:rFonts w:ascii="Open Sans" w:hAnsi="Open Sans" w:cs="Open Sans"/>
        </w:rPr>
        <w:t>schoolbrede</w:t>
      </w:r>
      <w:proofErr w:type="spellEnd"/>
      <w:r w:rsidRPr="00483509">
        <w:rPr>
          <w:rFonts w:ascii="Open Sans" w:hAnsi="Open Sans" w:cs="Open Sans"/>
        </w:rPr>
        <w:t xml:space="preserve"> gouden regels, welke dienen als leidraad voor een positief en rustig schoolklimaat. Aan de hand hiervan zijn er in iedere groep groepsregels omschreven die de leerlingen met elkaar hebben opgesteld. </w:t>
      </w:r>
    </w:p>
    <w:p w14:paraId="66B6FC2C" w14:textId="77777777" w:rsidR="00483509" w:rsidRPr="00483509" w:rsidRDefault="00483509" w:rsidP="00483509">
      <w:pPr>
        <w:pStyle w:val="Lijstalinea"/>
        <w:numPr>
          <w:ilvl w:val="0"/>
          <w:numId w:val="33"/>
        </w:numPr>
        <w:spacing w:after="160" w:line="259" w:lineRule="auto"/>
        <w:rPr>
          <w:rFonts w:ascii="Open Sans" w:hAnsi="Open Sans" w:cs="Open Sans"/>
          <w:i/>
        </w:rPr>
      </w:pPr>
      <w:proofErr w:type="spellStart"/>
      <w:r w:rsidRPr="00483509">
        <w:rPr>
          <w:rFonts w:ascii="Open Sans" w:hAnsi="Open Sans" w:cs="Open Sans"/>
        </w:rPr>
        <w:t>Kwink</w:t>
      </w:r>
      <w:proofErr w:type="spellEnd"/>
      <w:r w:rsidRPr="00483509">
        <w:rPr>
          <w:rFonts w:ascii="Open Sans" w:hAnsi="Open Sans" w:cs="Open Sans"/>
        </w:rPr>
        <w:t xml:space="preserve"> (wekelijkse lessen op sociaal-emotioneel gebied). </w:t>
      </w:r>
    </w:p>
    <w:p w14:paraId="14F50924" w14:textId="77777777" w:rsidR="00483509" w:rsidRPr="00483509" w:rsidRDefault="00483509" w:rsidP="00483509">
      <w:pPr>
        <w:pStyle w:val="Lijstalinea"/>
        <w:numPr>
          <w:ilvl w:val="0"/>
          <w:numId w:val="33"/>
        </w:numPr>
        <w:spacing w:after="160" w:line="259" w:lineRule="auto"/>
        <w:rPr>
          <w:rFonts w:ascii="Open Sans" w:hAnsi="Open Sans" w:cs="Open Sans"/>
          <w:i/>
        </w:rPr>
      </w:pPr>
      <w:r w:rsidRPr="00483509">
        <w:rPr>
          <w:rFonts w:ascii="Open Sans" w:hAnsi="Open Sans" w:cs="Open Sans"/>
        </w:rPr>
        <w:t>Breinhelden (executieve functies).</w:t>
      </w:r>
    </w:p>
    <w:p w14:paraId="176C65CC" w14:textId="1D4A3DF7" w:rsidR="00483509" w:rsidRPr="00483509" w:rsidRDefault="1E937247" w:rsidP="2550F16B">
      <w:pPr>
        <w:pStyle w:val="Lijstalinea"/>
        <w:numPr>
          <w:ilvl w:val="0"/>
          <w:numId w:val="33"/>
        </w:numPr>
        <w:spacing w:after="160" w:line="259" w:lineRule="auto"/>
        <w:rPr>
          <w:rFonts w:ascii="Open Sans" w:hAnsi="Open Sans" w:cs="Open Sans"/>
          <w:i/>
          <w:iCs/>
        </w:rPr>
      </w:pPr>
      <w:r w:rsidRPr="2550F16B">
        <w:rPr>
          <w:rFonts w:ascii="Open Sans" w:hAnsi="Open Sans" w:cs="Open Sans"/>
        </w:rPr>
        <w:t xml:space="preserve">Rots en Water (weerbaarheid en sociale vaardigheid): KBS de Maasoever heeft drie Rots en Water trainers. </w:t>
      </w:r>
    </w:p>
    <w:p w14:paraId="59FB630D" w14:textId="51AEFA8C" w:rsidR="0A07EEBC" w:rsidRDefault="0A07EEBC" w:rsidP="2550F16B">
      <w:pPr>
        <w:spacing w:after="160" w:line="259" w:lineRule="auto"/>
        <w:rPr>
          <w:rFonts w:ascii="Open Sans" w:hAnsi="Open Sans" w:cs="Open Sans"/>
        </w:rPr>
      </w:pPr>
      <w:r w:rsidRPr="641757C1">
        <w:rPr>
          <w:rFonts w:ascii="Open Sans" w:hAnsi="Open Sans" w:cs="Open Sans"/>
        </w:rPr>
        <w:t>Hiernaast hebben we drie R</w:t>
      </w:r>
      <w:r w:rsidR="221CE244" w:rsidRPr="641757C1">
        <w:rPr>
          <w:rFonts w:ascii="Open Sans" w:hAnsi="Open Sans" w:cs="Open Sans"/>
        </w:rPr>
        <w:t>i</w:t>
      </w:r>
      <w:r w:rsidRPr="641757C1">
        <w:rPr>
          <w:rFonts w:ascii="Open Sans" w:hAnsi="Open Sans" w:cs="Open Sans"/>
        </w:rPr>
        <w:t>ngaanpak</w:t>
      </w:r>
      <w:r w:rsidR="77AF097B" w:rsidRPr="641757C1">
        <w:rPr>
          <w:rFonts w:ascii="Open Sans" w:hAnsi="Open Sans" w:cs="Open Sans"/>
        </w:rPr>
        <w:t>-</w:t>
      </w:r>
      <w:r w:rsidRPr="641757C1">
        <w:rPr>
          <w:rFonts w:ascii="Open Sans" w:hAnsi="Open Sans" w:cs="Open Sans"/>
        </w:rPr>
        <w:t>trainers op school die</w:t>
      </w:r>
      <w:r w:rsidR="22A17066" w:rsidRPr="641757C1">
        <w:rPr>
          <w:rFonts w:ascii="Open Sans" w:hAnsi="Open Sans" w:cs="Open Sans"/>
        </w:rPr>
        <w:t xml:space="preserve">, </w:t>
      </w:r>
      <w:r w:rsidRPr="641757C1">
        <w:rPr>
          <w:rFonts w:ascii="Open Sans" w:hAnsi="Open Sans" w:cs="Open Sans"/>
        </w:rPr>
        <w:t>wanneer het proces van groepsvorming</w:t>
      </w:r>
      <w:r w:rsidR="42CA6FAB" w:rsidRPr="641757C1">
        <w:rPr>
          <w:rFonts w:ascii="Open Sans" w:hAnsi="Open Sans" w:cs="Open Sans"/>
        </w:rPr>
        <w:t xml:space="preserve"> (ondanks zorgvuldige interventies)</w:t>
      </w:r>
      <w:r w:rsidRPr="641757C1">
        <w:rPr>
          <w:rFonts w:ascii="Open Sans" w:hAnsi="Open Sans" w:cs="Open Sans"/>
        </w:rPr>
        <w:t xml:space="preserve"> n</w:t>
      </w:r>
      <w:r w:rsidR="4AE607C6" w:rsidRPr="641757C1">
        <w:rPr>
          <w:rFonts w:ascii="Open Sans" w:hAnsi="Open Sans" w:cs="Open Sans"/>
        </w:rPr>
        <w:t xml:space="preserve">iet naar wens is verlopen, </w:t>
      </w:r>
      <w:r w:rsidR="71AD0440" w:rsidRPr="641757C1">
        <w:rPr>
          <w:rFonts w:ascii="Open Sans" w:hAnsi="Open Sans" w:cs="Open Sans"/>
        </w:rPr>
        <w:t>samen met de leerkracht</w:t>
      </w:r>
      <w:r w:rsidR="07D5EB41" w:rsidRPr="641757C1">
        <w:rPr>
          <w:rFonts w:ascii="Open Sans" w:hAnsi="Open Sans" w:cs="Open Sans"/>
        </w:rPr>
        <w:t xml:space="preserve">, leerlingen en ouders door middel van </w:t>
      </w:r>
      <w:r w:rsidR="71AD0440" w:rsidRPr="641757C1">
        <w:rPr>
          <w:rFonts w:ascii="Open Sans" w:hAnsi="Open Sans" w:cs="Open Sans"/>
        </w:rPr>
        <w:t>de</w:t>
      </w:r>
      <w:r w:rsidR="5F2BC234" w:rsidRPr="641757C1">
        <w:rPr>
          <w:rFonts w:ascii="Open Sans" w:hAnsi="Open Sans" w:cs="Open Sans"/>
        </w:rPr>
        <w:t>ze aanpak</w:t>
      </w:r>
      <w:r w:rsidR="71AD0440" w:rsidRPr="641757C1">
        <w:rPr>
          <w:rFonts w:ascii="Open Sans" w:hAnsi="Open Sans" w:cs="Open Sans"/>
        </w:rPr>
        <w:t xml:space="preserve"> een positieve groepsvorming bewerkstelligen</w:t>
      </w:r>
      <w:r w:rsidR="6E8E1AC7" w:rsidRPr="641757C1">
        <w:rPr>
          <w:rFonts w:ascii="Open Sans" w:hAnsi="Open Sans" w:cs="Open Sans"/>
        </w:rPr>
        <w:t>.</w:t>
      </w:r>
    </w:p>
    <w:p w14:paraId="348A1408" w14:textId="77777777" w:rsidR="00483509" w:rsidRPr="00483509" w:rsidRDefault="00483509" w:rsidP="00483509">
      <w:pPr>
        <w:pStyle w:val="Lijstalinea"/>
        <w:rPr>
          <w:rFonts w:ascii="Open Sans" w:hAnsi="Open Sans" w:cs="Open Sans"/>
          <w:i/>
        </w:rPr>
      </w:pPr>
    </w:p>
    <w:p w14:paraId="283F727E" w14:textId="4D182B65" w:rsidR="00483509" w:rsidRDefault="00483509" w:rsidP="00483509">
      <w:pPr>
        <w:rPr>
          <w:rFonts w:ascii="Open Sans" w:hAnsi="Open Sans" w:cs="Open Sans"/>
        </w:rPr>
      </w:pPr>
      <w:r w:rsidRPr="641757C1">
        <w:rPr>
          <w:rFonts w:ascii="Open Sans" w:hAnsi="Open Sans" w:cs="Open Sans"/>
        </w:rPr>
        <w:lastRenderedPageBreak/>
        <w:t>Middels teamscholing zal er voldoende kennis vergaard worden om gewenst gedrag te bevorderen en preventief te handelen bij ongewenst gedrag. Hierbij zal er aandacht zijn voor de volgende onderwerpen</w:t>
      </w:r>
      <w:r w:rsidR="3088726C" w:rsidRPr="641757C1">
        <w:rPr>
          <w:rFonts w:ascii="Open Sans" w:hAnsi="Open Sans" w:cs="Open Sans"/>
        </w:rPr>
        <w:t>:</w:t>
      </w:r>
      <w:r w:rsidRPr="641757C1">
        <w:rPr>
          <w:rFonts w:ascii="Open Sans" w:hAnsi="Open Sans" w:cs="Open Sans"/>
        </w:rPr>
        <w:t xml:space="preserve"> relatie leerkracht/ leerling, pedagogisch tact, sociaal-emotioneel leren, persoonsvorming, werken aan executieve functies, omgaan met straffen en belonen, het inzetten van educatief partnerschap om gewenst gedrag te bevorderen. Daarnaast</w:t>
      </w:r>
      <w:r w:rsidR="0B23E27D" w:rsidRPr="641757C1">
        <w:rPr>
          <w:rFonts w:ascii="Open Sans" w:hAnsi="Open Sans" w:cs="Open Sans"/>
        </w:rPr>
        <w:t xml:space="preserve"> dragen de </w:t>
      </w:r>
      <w:r w:rsidRPr="641757C1">
        <w:rPr>
          <w:rFonts w:ascii="Open Sans" w:hAnsi="Open Sans" w:cs="Open Sans"/>
        </w:rPr>
        <w:t>coördinator</w:t>
      </w:r>
      <w:r w:rsidR="4DFB9814" w:rsidRPr="641757C1">
        <w:rPr>
          <w:rFonts w:ascii="Open Sans" w:hAnsi="Open Sans" w:cs="Open Sans"/>
        </w:rPr>
        <w:t>en</w:t>
      </w:r>
      <w:r w:rsidRPr="641757C1">
        <w:rPr>
          <w:rFonts w:ascii="Open Sans" w:hAnsi="Open Sans" w:cs="Open Sans"/>
        </w:rPr>
        <w:t xml:space="preserve"> sociale veiligheid </w:t>
      </w:r>
      <w:r w:rsidR="524A6327" w:rsidRPr="641757C1">
        <w:rPr>
          <w:rFonts w:ascii="Open Sans" w:hAnsi="Open Sans" w:cs="Open Sans"/>
        </w:rPr>
        <w:t xml:space="preserve">zorg voor </w:t>
      </w:r>
      <w:r w:rsidRPr="641757C1">
        <w:rPr>
          <w:rFonts w:ascii="Open Sans" w:hAnsi="Open Sans" w:cs="Open Sans"/>
        </w:rPr>
        <w:t xml:space="preserve">het </w:t>
      </w:r>
      <w:r w:rsidR="292E6DED" w:rsidRPr="641757C1">
        <w:rPr>
          <w:rFonts w:ascii="Open Sans" w:hAnsi="Open Sans" w:cs="Open Sans"/>
        </w:rPr>
        <w:t>alert maken van het t</w:t>
      </w:r>
      <w:r w:rsidRPr="641757C1">
        <w:rPr>
          <w:rFonts w:ascii="Open Sans" w:hAnsi="Open Sans" w:cs="Open Sans"/>
        </w:rPr>
        <w:t xml:space="preserve">eam alert op de groepsvormingsfasen, waaronder ook de zilveren en gouden weken. </w:t>
      </w:r>
    </w:p>
    <w:p w14:paraId="7B4D5C37" w14:textId="0E71365E" w:rsidR="00483509" w:rsidRPr="00483509" w:rsidRDefault="00483509" w:rsidP="00483509">
      <w:pPr>
        <w:rPr>
          <w:rFonts w:ascii="Open Sans" w:hAnsi="Open Sans" w:cs="Open Sans"/>
        </w:rPr>
      </w:pPr>
      <w:r w:rsidRPr="00483509">
        <w:rPr>
          <w:rFonts w:ascii="Open Sans" w:hAnsi="Open Sans" w:cs="Open Sans"/>
        </w:rPr>
        <w:t xml:space="preserve">Het educatieve partnerschap wordt als essentieel onderdeel gezien bij het waarborgen van sociale veiligheid. Oudergesprekken en </w:t>
      </w:r>
      <w:proofErr w:type="spellStart"/>
      <w:r w:rsidRPr="00483509">
        <w:rPr>
          <w:rFonts w:ascii="Open Sans" w:hAnsi="Open Sans" w:cs="Open Sans"/>
        </w:rPr>
        <w:t>driehoeksgesprekken</w:t>
      </w:r>
      <w:proofErr w:type="spellEnd"/>
      <w:r w:rsidRPr="00483509">
        <w:rPr>
          <w:rFonts w:ascii="Open Sans" w:hAnsi="Open Sans" w:cs="Open Sans"/>
        </w:rPr>
        <w:t xml:space="preserve"> worden zowel preventief als curatief ingezet om zo het gedrag van leerlingen bespreekbaar te maken en zo nodig aan te sturen. </w:t>
      </w:r>
    </w:p>
    <w:p w14:paraId="271C1C1B" w14:textId="443CBE35" w:rsidR="00483509" w:rsidRPr="00483509" w:rsidRDefault="1E937247" w:rsidP="00483509">
      <w:pPr>
        <w:rPr>
          <w:rFonts w:ascii="Open Sans" w:hAnsi="Open Sans" w:cs="Open Sans"/>
        </w:rPr>
      </w:pPr>
      <w:r w:rsidRPr="2550F16B">
        <w:rPr>
          <w:rFonts w:ascii="Open Sans" w:hAnsi="Open Sans" w:cs="Open Sans"/>
        </w:rPr>
        <w:t xml:space="preserve">De school heeft een schoolmaatschappelijk werker en drie interne gedragsspecialisten die zowel preventief als curatief kunnen worden ingezet op advies van de intern begeleiders.  </w:t>
      </w:r>
    </w:p>
    <w:p w14:paraId="5EC41F2A" w14:textId="2BF004DA" w:rsidR="00C109F8" w:rsidRDefault="00483509" w:rsidP="641757C1">
      <w:pPr>
        <w:rPr>
          <w:rFonts w:ascii="Open Sans" w:hAnsi="Open Sans" w:cs="Open Sans"/>
        </w:rPr>
      </w:pPr>
      <w:r w:rsidRPr="641757C1">
        <w:rPr>
          <w:rFonts w:ascii="Open Sans" w:hAnsi="Open Sans" w:cs="Open Sans"/>
        </w:rPr>
        <w:t>Om de veiligheidsbeleving te kunnen waarborgen en om een eenduidige lijn binnen de school te volgen, zijn de visie rondom sociale veiligheid, de gedragspiramide en het veiligheidsbeleid bij het gehele schoolteam bekend.</w:t>
      </w:r>
    </w:p>
    <w:p w14:paraId="2A3DCA72" w14:textId="70A1B5B7" w:rsidR="00564519" w:rsidRPr="00276B8F" w:rsidRDefault="00564519" w:rsidP="2550F16B">
      <w:pPr>
        <w:spacing w:after="0" w:line="240" w:lineRule="auto"/>
        <w:rPr>
          <w:rFonts w:ascii="Open Sans" w:eastAsia="Open Sans" w:hAnsi="Open Sans" w:cs="Open Sans"/>
          <w:highlight w:val="cyan"/>
        </w:rPr>
      </w:pPr>
    </w:p>
    <w:p w14:paraId="1F8C2DBD" w14:textId="18F79CB2" w:rsidR="00564519" w:rsidRPr="00276B8F" w:rsidRDefault="65FF6067" w:rsidP="3519072B">
      <w:p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Dit is ons aanbod voor leerlingen met ernstige lees</w:t>
      </w:r>
      <w:r w:rsidR="30B155C0" w:rsidRPr="00276B8F">
        <w:rPr>
          <w:rFonts w:ascii="Open Sans" w:hAnsi="Open Sans" w:cs="Open Sans"/>
          <w:b/>
          <w:bCs/>
          <w:color w:val="4BACC6" w:themeColor="accent5"/>
        </w:rPr>
        <w:t>-/spellingsproblemen en ernstige rekenproblemen</w:t>
      </w:r>
    </w:p>
    <w:p w14:paraId="027DB0F1" w14:textId="77777777" w:rsidR="000F6BCB" w:rsidRPr="00276B8F" w:rsidRDefault="000F6BCB" w:rsidP="3519072B">
      <w:pPr>
        <w:spacing w:after="0" w:line="240" w:lineRule="auto"/>
        <w:rPr>
          <w:rFonts w:ascii="Open Sans" w:hAnsi="Open Sans" w:cs="Open Sans"/>
          <w:b/>
          <w:bCs/>
          <w:color w:val="4BACC6" w:themeColor="accent5"/>
        </w:rPr>
      </w:pPr>
    </w:p>
    <w:p w14:paraId="33923A61" w14:textId="316C556E" w:rsidR="0047660C" w:rsidRPr="00276B8F" w:rsidRDefault="10FF5522" w:rsidP="00AF32B2">
      <w:pPr>
        <w:pStyle w:val="paragraph"/>
        <w:spacing w:before="0" w:beforeAutospacing="0" w:after="0" w:afterAutospacing="0"/>
        <w:textAlignment w:val="baseline"/>
        <w:rPr>
          <w:rFonts w:ascii="Open Sans" w:hAnsi="Open Sans" w:cs="Open Sans"/>
          <w:sz w:val="22"/>
          <w:szCs w:val="22"/>
        </w:rPr>
      </w:pPr>
      <w:r w:rsidRPr="00276B8F">
        <w:rPr>
          <w:rFonts w:ascii="Open Sans" w:hAnsi="Open Sans" w:cs="Open Sans"/>
          <w:sz w:val="22"/>
          <w:szCs w:val="22"/>
        </w:rPr>
        <w:t>Op onze basisscho</w:t>
      </w:r>
      <w:r w:rsidR="000F6BCB" w:rsidRPr="00276B8F">
        <w:rPr>
          <w:rFonts w:ascii="Open Sans" w:hAnsi="Open Sans" w:cs="Open Sans"/>
          <w:sz w:val="22"/>
          <w:szCs w:val="22"/>
        </w:rPr>
        <w:t xml:space="preserve">ol </w:t>
      </w:r>
      <w:r w:rsidRPr="00276B8F">
        <w:rPr>
          <w:rFonts w:ascii="Open Sans" w:hAnsi="Open Sans" w:cs="Open Sans"/>
          <w:sz w:val="22"/>
          <w:szCs w:val="22"/>
        </w:rPr>
        <w:t>wordt gewerkt met een dyslexieprotocol en een</w:t>
      </w:r>
    </w:p>
    <w:p w14:paraId="045C69A9" w14:textId="145ECBA6" w:rsidR="0011425D" w:rsidRPr="00276B8F" w:rsidRDefault="31920B8F" w:rsidP="2550F16B">
      <w:pPr>
        <w:pStyle w:val="paragraph"/>
        <w:spacing w:before="0" w:beforeAutospacing="0" w:after="0" w:afterAutospacing="0"/>
        <w:textAlignment w:val="baseline"/>
        <w:rPr>
          <w:rFonts w:ascii="Open Sans" w:hAnsi="Open Sans" w:cs="Open Sans"/>
          <w:sz w:val="22"/>
          <w:szCs w:val="22"/>
        </w:rPr>
      </w:pPr>
      <w:r w:rsidRPr="2550F16B">
        <w:rPr>
          <w:rFonts w:ascii="Open Sans" w:hAnsi="Open Sans" w:cs="Open Sans"/>
          <w:sz w:val="22"/>
          <w:szCs w:val="22"/>
        </w:rPr>
        <w:t>D</w:t>
      </w:r>
      <w:r w:rsidR="7BE7DA8F" w:rsidRPr="2550F16B">
        <w:rPr>
          <w:rFonts w:ascii="Open Sans" w:hAnsi="Open Sans" w:cs="Open Sans"/>
          <w:sz w:val="22"/>
          <w:szCs w:val="22"/>
        </w:rPr>
        <w:t>yscalculieprotocol</w:t>
      </w:r>
      <w:r w:rsidRPr="2550F16B">
        <w:rPr>
          <w:rFonts w:ascii="Open Sans" w:hAnsi="Open Sans" w:cs="Open Sans"/>
          <w:sz w:val="22"/>
          <w:szCs w:val="22"/>
        </w:rPr>
        <w:t xml:space="preserve">. </w:t>
      </w:r>
      <w:r w:rsidR="528149EF" w:rsidRPr="2550F16B">
        <w:rPr>
          <w:rFonts w:ascii="Open Sans" w:hAnsi="Open Sans" w:cs="Open Sans"/>
          <w:sz w:val="22"/>
          <w:szCs w:val="22"/>
        </w:rPr>
        <w:t>Hierin staan zowel de procedure van signalering, de aanmelding als de</w:t>
      </w:r>
      <w:r w:rsidR="2357342B" w:rsidRPr="2550F16B">
        <w:rPr>
          <w:rFonts w:ascii="Open Sans" w:hAnsi="Open Sans" w:cs="Open Sans"/>
          <w:sz w:val="22"/>
          <w:szCs w:val="22"/>
        </w:rPr>
        <w:t xml:space="preserve"> </w:t>
      </w:r>
      <w:r w:rsidR="39B57CBF" w:rsidRPr="2550F16B">
        <w:rPr>
          <w:rFonts w:ascii="Open Sans" w:hAnsi="Open Sans" w:cs="Open Sans"/>
          <w:sz w:val="22"/>
          <w:szCs w:val="22"/>
        </w:rPr>
        <w:t>aanpassingen die onze leerlingen krijgen wanneer zij een dyslexie</w:t>
      </w:r>
      <w:r w:rsidR="2357342B" w:rsidRPr="2550F16B">
        <w:rPr>
          <w:rFonts w:ascii="Open Sans" w:hAnsi="Open Sans" w:cs="Open Sans"/>
          <w:sz w:val="22"/>
          <w:szCs w:val="22"/>
        </w:rPr>
        <w:t>- dan</w:t>
      </w:r>
      <w:r w:rsidR="3780D5EA" w:rsidRPr="2550F16B">
        <w:rPr>
          <w:rFonts w:ascii="Open Sans" w:hAnsi="Open Sans" w:cs="Open Sans"/>
          <w:sz w:val="22"/>
          <w:szCs w:val="22"/>
        </w:rPr>
        <w:t xml:space="preserve"> </w:t>
      </w:r>
      <w:r w:rsidR="2357342B" w:rsidRPr="2550F16B">
        <w:rPr>
          <w:rFonts w:ascii="Open Sans" w:hAnsi="Open Sans" w:cs="Open Sans"/>
          <w:sz w:val="22"/>
          <w:szCs w:val="22"/>
        </w:rPr>
        <w:t>wel dyscalculie</w:t>
      </w:r>
      <w:r w:rsidR="39B57CBF" w:rsidRPr="2550F16B">
        <w:rPr>
          <w:rFonts w:ascii="Open Sans" w:hAnsi="Open Sans" w:cs="Open Sans"/>
          <w:sz w:val="22"/>
          <w:szCs w:val="22"/>
        </w:rPr>
        <w:t xml:space="preserve">verklaring hebben. </w:t>
      </w:r>
    </w:p>
    <w:p w14:paraId="5581B872" w14:textId="77777777" w:rsidR="00AF32B2" w:rsidRPr="00276B8F" w:rsidRDefault="00AF32B2" w:rsidP="00AF32B2">
      <w:pPr>
        <w:pStyle w:val="paragraph"/>
        <w:spacing w:before="0" w:beforeAutospacing="0" w:after="0" w:afterAutospacing="0"/>
        <w:textAlignment w:val="baseline"/>
        <w:rPr>
          <w:rFonts w:ascii="Open Sans" w:hAnsi="Open Sans" w:cs="Open Sans"/>
          <w:sz w:val="22"/>
          <w:szCs w:val="22"/>
        </w:rPr>
      </w:pPr>
    </w:p>
    <w:p w14:paraId="1FC68AE5" w14:textId="1FD7321D" w:rsidR="004E57C5" w:rsidRPr="00276B8F" w:rsidRDefault="00E50B22" w:rsidP="00B72656">
      <w:pPr>
        <w:spacing w:after="0" w:line="240" w:lineRule="auto"/>
        <w:textAlignment w:val="baseline"/>
        <w:rPr>
          <w:rFonts w:ascii="Open Sans" w:eastAsia="Times New Roman" w:hAnsi="Open Sans" w:cs="Open Sans"/>
          <w:lang w:eastAsia="nl-NL"/>
        </w:rPr>
      </w:pPr>
      <w:r w:rsidRPr="641757C1">
        <w:rPr>
          <w:rFonts w:ascii="Open Sans" w:eastAsia="Times New Roman" w:hAnsi="Open Sans" w:cs="Open Sans"/>
          <w:lang w:eastAsia="nl-NL"/>
        </w:rPr>
        <w:t xml:space="preserve">Op onze school zijn twee rekencoördinatoren en een taalcoördinator werkzaam. </w:t>
      </w:r>
      <w:r w:rsidR="009D7D58" w:rsidRPr="641757C1">
        <w:rPr>
          <w:rFonts w:ascii="Open Sans" w:eastAsia="Times New Roman" w:hAnsi="Open Sans" w:cs="Open Sans"/>
          <w:lang w:eastAsia="nl-NL"/>
        </w:rPr>
        <w:t>Die in samenwerking met de intern begeleiders</w:t>
      </w:r>
      <w:r w:rsidR="00BF706F" w:rsidRPr="641757C1">
        <w:rPr>
          <w:rFonts w:ascii="Open Sans" w:eastAsia="Times New Roman" w:hAnsi="Open Sans" w:cs="Open Sans"/>
          <w:lang w:eastAsia="nl-NL"/>
        </w:rPr>
        <w:t xml:space="preserve"> </w:t>
      </w:r>
      <w:r w:rsidR="10FF5522" w:rsidRPr="641757C1">
        <w:rPr>
          <w:rFonts w:ascii="Open Sans" w:eastAsia="Times New Roman" w:hAnsi="Open Sans" w:cs="Open Sans"/>
          <w:lang w:eastAsia="nl-NL"/>
        </w:rPr>
        <w:t xml:space="preserve">de deskundigheid </w:t>
      </w:r>
      <w:r w:rsidR="00BF706F" w:rsidRPr="641757C1">
        <w:rPr>
          <w:rFonts w:ascii="Open Sans" w:eastAsia="Times New Roman" w:hAnsi="Open Sans" w:cs="Open Sans"/>
          <w:lang w:eastAsia="nl-NL"/>
        </w:rPr>
        <w:t xml:space="preserve">hebben </w:t>
      </w:r>
      <w:r w:rsidR="10FF5522" w:rsidRPr="641757C1">
        <w:rPr>
          <w:rFonts w:ascii="Open Sans" w:eastAsia="Times New Roman" w:hAnsi="Open Sans" w:cs="Open Sans"/>
          <w:lang w:eastAsia="nl-NL"/>
        </w:rPr>
        <w:t>om een complexe ondersteuningsvraag op het</w:t>
      </w:r>
      <w:r w:rsidR="00BF706F" w:rsidRPr="641757C1">
        <w:rPr>
          <w:rFonts w:ascii="Open Sans" w:eastAsia="Times New Roman" w:hAnsi="Open Sans" w:cs="Open Sans"/>
          <w:lang w:eastAsia="nl-NL"/>
        </w:rPr>
        <w:t xml:space="preserve"> </w:t>
      </w:r>
      <w:r w:rsidR="10FF5522" w:rsidRPr="641757C1">
        <w:rPr>
          <w:rFonts w:ascii="Open Sans" w:eastAsia="Times New Roman" w:hAnsi="Open Sans" w:cs="Open Sans"/>
          <w:lang w:eastAsia="nl-NL"/>
        </w:rPr>
        <w:t>gebied van lezen en rekenen te analyseren (eventueel met hulp van Onderwijscollectief</w:t>
      </w:r>
      <w:r w:rsidR="3BD0392C" w:rsidRPr="641757C1">
        <w:rPr>
          <w:rFonts w:ascii="Open Sans" w:eastAsia="Times New Roman" w:hAnsi="Open Sans" w:cs="Open Sans"/>
          <w:lang w:eastAsia="nl-NL"/>
        </w:rPr>
        <w:t>.</w:t>
      </w:r>
      <w:r w:rsidR="00BF706F" w:rsidRPr="641757C1">
        <w:rPr>
          <w:rFonts w:ascii="Open Sans" w:eastAsia="Times New Roman" w:hAnsi="Open Sans" w:cs="Open Sans"/>
          <w:lang w:eastAsia="nl-NL"/>
        </w:rPr>
        <w:t xml:space="preserve"> </w:t>
      </w:r>
      <w:r w:rsidR="10FF5522" w:rsidRPr="641757C1">
        <w:rPr>
          <w:rFonts w:ascii="Open Sans" w:eastAsia="Times New Roman" w:hAnsi="Open Sans" w:cs="Open Sans"/>
          <w:lang w:eastAsia="nl-NL"/>
        </w:rPr>
        <w:t>Of specialisten van het S(B)O) en hierop een programma te maken dat uitgevoerd wordt</w:t>
      </w:r>
      <w:r w:rsidR="00BF706F" w:rsidRPr="641757C1">
        <w:rPr>
          <w:rFonts w:ascii="Open Sans" w:eastAsia="Times New Roman" w:hAnsi="Open Sans" w:cs="Open Sans"/>
          <w:lang w:eastAsia="nl-NL"/>
        </w:rPr>
        <w:t xml:space="preserve"> </w:t>
      </w:r>
      <w:r w:rsidR="10FF5522" w:rsidRPr="641757C1">
        <w:rPr>
          <w:rFonts w:ascii="Open Sans" w:eastAsia="Times New Roman" w:hAnsi="Open Sans" w:cs="Open Sans"/>
          <w:lang w:eastAsia="nl-NL"/>
        </w:rPr>
        <w:t>In de klas van het kind</w:t>
      </w:r>
      <w:r w:rsidR="004E57C5" w:rsidRPr="641757C1">
        <w:rPr>
          <w:rFonts w:ascii="Open Sans" w:eastAsia="Times New Roman" w:hAnsi="Open Sans" w:cs="Open Sans"/>
          <w:lang w:eastAsia="nl-NL"/>
        </w:rPr>
        <w:t>.</w:t>
      </w:r>
      <w:r w:rsidR="00BF706F" w:rsidRPr="641757C1">
        <w:rPr>
          <w:rFonts w:ascii="Open Sans" w:eastAsia="Times New Roman" w:hAnsi="Open Sans" w:cs="Open Sans"/>
          <w:lang w:eastAsia="nl-NL"/>
        </w:rPr>
        <w:t xml:space="preserve"> </w:t>
      </w:r>
    </w:p>
    <w:p w14:paraId="37F2BD93" w14:textId="77777777" w:rsidR="00FF1CE5" w:rsidRPr="00276B8F" w:rsidRDefault="00FF1CE5" w:rsidP="00B72656">
      <w:pPr>
        <w:spacing w:after="0" w:line="240" w:lineRule="auto"/>
        <w:textAlignment w:val="baseline"/>
        <w:rPr>
          <w:rFonts w:ascii="Open Sans" w:eastAsia="Times New Roman" w:hAnsi="Open Sans" w:cs="Open Sans"/>
          <w:lang w:eastAsia="nl-NL"/>
        </w:rPr>
      </w:pPr>
    </w:p>
    <w:p w14:paraId="23687BE5" w14:textId="1EB28BC2" w:rsidR="00BF706F" w:rsidRPr="00276B8F" w:rsidRDefault="00DD0045" w:rsidP="00B72656">
      <w:pPr>
        <w:spacing w:after="0" w:line="240" w:lineRule="auto"/>
        <w:textAlignment w:val="baseline"/>
        <w:rPr>
          <w:rFonts w:ascii="Open Sans" w:eastAsia="Times New Roman" w:hAnsi="Open Sans" w:cs="Open Sans"/>
          <w:lang w:eastAsia="nl-NL"/>
        </w:rPr>
      </w:pPr>
      <w:r w:rsidRPr="00276B8F">
        <w:rPr>
          <w:rFonts w:ascii="Open Sans" w:eastAsia="Times New Roman" w:hAnsi="Open Sans" w:cs="Open Sans"/>
          <w:lang w:eastAsia="nl-NL"/>
        </w:rPr>
        <w:t>De poortwachter vanuit het</w:t>
      </w:r>
      <w:r w:rsidR="00BF706F" w:rsidRPr="00276B8F">
        <w:rPr>
          <w:rFonts w:ascii="Open Sans" w:eastAsia="Times New Roman" w:hAnsi="Open Sans" w:cs="Open Sans"/>
          <w:lang w:eastAsia="nl-NL"/>
        </w:rPr>
        <w:t xml:space="preserve"> samenwerkingsverband, Onderwijscollectief</w:t>
      </w:r>
      <w:r w:rsidRPr="00276B8F">
        <w:rPr>
          <w:rFonts w:ascii="Open Sans" w:eastAsia="Times New Roman" w:hAnsi="Open Sans" w:cs="Open Sans"/>
          <w:lang w:eastAsia="nl-NL"/>
        </w:rPr>
        <w:t xml:space="preserve">, behandelt de aanvragen voor vergoede diagnostiek en behandeling volgens de laatste landelijke richtlijnen. </w:t>
      </w:r>
    </w:p>
    <w:p w14:paraId="29434C64" w14:textId="77777777" w:rsidR="00B72656" w:rsidRPr="00276B8F" w:rsidRDefault="00B72656" w:rsidP="00B72656">
      <w:pPr>
        <w:spacing w:after="0" w:line="240" w:lineRule="auto"/>
        <w:textAlignment w:val="baseline"/>
        <w:rPr>
          <w:rFonts w:ascii="Open Sans" w:hAnsi="Open Sans" w:cs="Open Sans"/>
        </w:rPr>
      </w:pPr>
      <w:r w:rsidRPr="00276B8F">
        <w:rPr>
          <w:rFonts w:ascii="Open Sans" w:hAnsi="Open Sans" w:cs="Open Sans"/>
        </w:rPr>
        <w:t xml:space="preserve">Op onze school is een behandellocatie van Leestalent. Leerlingen die behandeling krijgen bij het RID gaan hiervoor naar de Wegwijzer. </w:t>
      </w:r>
    </w:p>
    <w:p w14:paraId="5EDE0DAE" w14:textId="77777777" w:rsidR="00B72656" w:rsidRPr="00276B8F" w:rsidRDefault="00B72656" w:rsidP="00B72656">
      <w:pPr>
        <w:spacing w:after="0" w:line="240" w:lineRule="auto"/>
        <w:textAlignment w:val="baseline"/>
        <w:rPr>
          <w:rFonts w:ascii="Open Sans" w:hAnsi="Open Sans" w:cs="Open Sans"/>
        </w:rPr>
      </w:pPr>
    </w:p>
    <w:p w14:paraId="746EBD59" w14:textId="435F726C" w:rsidR="00757861" w:rsidRPr="00276B8F" w:rsidRDefault="00FF1CE5" w:rsidP="00B72656">
      <w:pPr>
        <w:spacing w:after="0" w:line="240" w:lineRule="auto"/>
        <w:textAlignment w:val="baseline"/>
        <w:rPr>
          <w:rFonts w:ascii="Open Sans" w:eastAsia="Times New Roman" w:hAnsi="Open Sans" w:cs="Open Sans"/>
          <w:highlight w:val="cyan"/>
          <w:lang w:eastAsia="nl-NL"/>
        </w:rPr>
      </w:pPr>
      <w:r w:rsidRPr="00276B8F">
        <w:rPr>
          <w:rFonts w:ascii="Open Sans" w:hAnsi="Open Sans" w:cs="Open Sans"/>
        </w:rPr>
        <w:lastRenderedPageBreak/>
        <w:t xml:space="preserve">De zorg op onze school is als volgt opgebouwd. We spreken hierbij van </w:t>
      </w:r>
      <w:r w:rsidR="00302CED" w:rsidRPr="00276B8F">
        <w:rPr>
          <w:rFonts w:ascii="Open Sans" w:hAnsi="Open Sans" w:cs="Open Sans"/>
        </w:rPr>
        <w:t>cumulatieve</w:t>
      </w:r>
      <w:r w:rsidRPr="00276B8F">
        <w:rPr>
          <w:rFonts w:ascii="Open Sans" w:hAnsi="Open Sans" w:cs="Open Sans"/>
        </w:rPr>
        <w:t xml:space="preserve"> zorg, waarbij </w:t>
      </w:r>
      <w:r w:rsidR="000F6BCB" w:rsidRPr="00276B8F">
        <w:rPr>
          <w:rFonts w:ascii="Open Sans" w:hAnsi="Open Sans" w:cs="Open Sans"/>
        </w:rPr>
        <w:t>er steeds een intensivering van de begeleiding plaatsvindt:</w:t>
      </w:r>
    </w:p>
    <w:p w14:paraId="4D6CCAAC" w14:textId="3A70FDB7" w:rsidR="00DD0045" w:rsidRPr="00276B8F" w:rsidRDefault="00205493" w:rsidP="00205493">
      <w:pPr>
        <w:spacing w:after="0" w:line="240" w:lineRule="auto"/>
        <w:textAlignment w:val="baseline"/>
        <w:rPr>
          <w:rFonts w:ascii="Open Sans" w:eastAsia="Times New Roman" w:hAnsi="Open Sans" w:cs="Open Sans"/>
          <w:lang w:eastAsia="nl-NL"/>
        </w:rPr>
      </w:pPr>
      <w:r w:rsidRPr="00276B8F">
        <w:rPr>
          <w:rFonts w:ascii="Open Sans" w:eastAsia="Times New Roman" w:hAnsi="Open Sans" w:cs="Open Sans"/>
          <w:u w:val="single"/>
          <w:lang w:eastAsia="nl-NL"/>
        </w:rPr>
        <w:t>Zorgniveau 1</w:t>
      </w:r>
      <w:r w:rsidRPr="00276B8F">
        <w:rPr>
          <w:rFonts w:ascii="Open Sans" w:eastAsia="Times New Roman" w:hAnsi="Open Sans" w:cs="Open Sans"/>
          <w:lang w:eastAsia="nl-NL"/>
        </w:rPr>
        <w:t>:</w:t>
      </w:r>
    </w:p>
    <w:p w14:paraId="0153C8D9" w14:textId="785093C0" w:rsidR="00205493" w:rsidRPr="00276B8F" w:rsidRDefault="00205493" w:rsidP="00205493">
      <w:pPr>
        <w:spacing w:after="0" w:line="240" w:lineRule="auto"/>
        <w:textAlignment w:val="baseline"/>
        <w:rPr>
          <w:rFonts w:ascii="Open Sans" w:eastAsia="Times New Roman" w:hAnsi="Open Sans" w:cs="Open Sans"/>
          <w:lang w:eastAsia="nl-NL"/>
        </w:rPr>
      </w:pPr>
      <w:r w:rsidRPr="00276B8F">
        <w:rPr>
          <w:rFonts w:ascii="Open Sans" w:eastAsia="Times New Roman" w:hAnsi="Open Sans" w:cs="Open Sans"/>
          <w:lang w:eastAsia="nl-NL"/>
        </w:rPr>
        <w:t xml:space="preserve">Reguliere </w:t>
      </w:r>
      <w:r w:rsidR="00841DFC" w:rsidRPr="00276B8F">
        <w:rPr>
          <w:rFonts w:ascii="Open Sans" w:eastAsia="Times New Roman" w:hAnsi="Open Sans" w:cs="Open Sans"/>
          <w:lang w:eastAsia="nl-NL"/>
        </w:rPr>
        <w:t>basis</w:t>
      </w:r>
      <w:r w:rsidRPr="00276B8F">
        <w:rPr>
          <w:rFonts w:ascii="Open Sans" w:eastAsia="Times New Roman" w:hAnsi="Open Sans" w:cs="Open Sans"/>
          <w:lang w:eastAsia="nl-NL"/>
        </w:rPr>
        <w:t>aanbod van de</w:t>
      </w:r>
      <w:r w:rsidR="00841DFC" w:rsidRPr="00276B8F">
        <w:rPr>
          <w:rFonts w:ascii="Open Sans" w:eastAsia="Times New Roman" w:hAnsi="Open Sans" w:cs="Open Sans"/>
          <w:lang w:eastAsia="nl-NL"/>
        </w:rPr>
        <w:t xml:space="preserve"> school.</w:t>
      </w:r>
    </w:p>
    <w:p w14:paraId="63DB8AA3" w14:textId="621AF76E" w:rsidR="00205493" w:rsidRPr="00276B8F" w:rsidRDefault="00205493" w:rsidP="00205493">
      <w:pPr>
        <w:spacing w:after="0" w:line="240" w:lineRule="auto"/>
        <w:textAlignment w:val="baseline"/>
        <w:rPr>
          <w:rFonts w:ascii="Open Sans" w:eastAsia="Times New Roman" w:hAnsi="Open Sans" w:cs="Open Sans"/>
          <w:lang w:eastAsia="nl-NL"/>
        </w:rPr>
      </w:pPr>
      <w:r w:rsidRPr="00276B8F">
        <w:rPr>
          <w:rFonts w:ascii="Open Sans" w:eastAsia="Times New Roman" w:hAnsi="Open Sans" w:cs="Open Sans"/>
          <w:u w:val="single"/>
          <w:lang w:eastAsia="nl-NL"/>
        </w:rPr>
        <w:t>Zorgniveau 2</w:t>
      </w:r>
      <w:r w:rsidRPr="00276B8F">
        <w:rPr>
          <w:rFonts w:ascii="Open Sans" w:eastAsia="Times New Roman" w:hAnsi="Open Sans" w:cs="Open Sans"/>
          <w:lang w:eastAsia="nl-NL"/>
        </w:rPr>
        <w:t>:</w:t>
      </w:r>
    </w:p>
    <w:p w14:paraId="08F82EA3" w14:textId="7D1761A7" w:rsidR="00205493" w:rsidRPr="00276B8F" w:rsidRDefault="00205493" w:rsidP="00205493">
      <w:pPr>
        <w:spacing w:after="0" w:line="240" w:lineRule="auto"/>
        <w:textAlignment w:val="baseline"/>
        <w:rPr>
          <w:rFonts w:ascii="Open Sans" w:eastAsia="Times New Roman" w:hAnsi="Open Sans" w:cs="Open Sans"/>
          <w:lang w:eastAsia="nl-NL"/>
        </w:rPr>
      </w:pPr>
      <w:r w:rsidRPr="00276B8F">
        <w:rPr>
          <w:rFonts w:ascii="Open Sans" w:eastAsia="Times New Roman" w:hAnsi="Open Sans" w:cs="Open Sans"/>
          <w:lang w:eastAsia="nl-NL"/>
        </w:rPr>
        <w:t xml:space="preserve">Reguliere </w:t>
      </w:r>
      <w:r w:rsidR="00841DFC" w:rsidRPr="00276B8F">
        <w:rPr>
          <w:rFonts w:ascii="Open Sans" w:eastAsia="Times New Roman" w:hAnsi="Open Sans" w:cs="Open Sans"/>
          <w:lang w:eastAsia="nl-NL"/>
        </w:rPr>
        <w:t>basis</w:t>
      </w:r>
      <w:r w:rsidRPr="00276B8F">
        <w:rPr>
          <w:rFonts w:ascii="Open Sans" w:eastAsia="Times New Roman" w:hAnsi="Open Sans" w:cs="Open Sans"/>
          <w:lang w:eastAsia="nl-NL"/>
        </w:rPr>
        <w:t xml:space="preserve">aanbod van de </w:t>
      </w:r>
      <w:r w:rsidR="00841DFC" w:rsidRPr="00276B8F">
        <w:rPr>
          <w:rFonts w:ascii="Open Sans" w:eastAsia="Times New Roman" w:hAnsi="Open Sans" w:cs="Open Sans"/>
          <w:lang w:eastAsia="nl-NL"/>
        </w:rPr>
        <w:t>school</w:t>
      </w:r>
      <w:r w:rsidRPr="00276B8F">
        <w:rPr>
          <w:rFonts w:ascii="Open Sans" w:eastAsia="Times New Roman" w:hAnsi="Open Sans" w:cs="Open Sans"/>
          <w:lang w:eastAsia="nl-NL"/>
        </w:rPr>
        <w:t>,</w:t>
      </w:r>
      <w:r w:rsidR="00841DFC" w:rsidRPr="00276B8F">
        <w:rPr>
          <w:rFonts w:ascii="Open Sans" w:eastAsia="Times New Roman" w:hAnsi="Open Sans" w:cs="Open Sans"/>
          <w:lang w:eastAsia="nl-NL"/>
        </w:rPr>
        <w:t xml:space="preserve"> aangevuld met</w:t>
      </w:r>
      <w:r w:rsidRPr="00276B8F">
        <w:rPr>
          <w:rFonts w:ascii="Open Sans" w:eastAsia="Times New Roman" w:hAnsi="Open Sans" w:cs="Open Sans"/>
          <w:lang w:eastAsia="nl-NL"/>
        </w:rPr>
        <w:t xml:space="preserve"> verlengde instructie en begeleide </w:t>
      </w:r>
      <w:proofErr w:type="spellStart"/>
      <w:r w:rsidRPr="00276B8F">
        <w:rPr>
          <w:rFonts w:ascii="Open Sans" w:eastAsia="Times New Roman" w:hAnsi="Open Sans" w:cs="Open Sans"/>
          <w:lang w:eastAsia="nl-NL"/>
        </w:rPr>
        <w:t>inoefening</w:t>
      </w:r>
      <w:proofErr w:type="spellEnd"/>
      <w:r w:rsidR="00727D3D" w:rsidRPr="00276B8F">
        <w:rPr>
          <w:rFonts w:ascii="Open Sans" w:eastAsia="Times New Roman" w:hAnsi="Open Sans" w:cs="Open Sans"/>
          <w:lang w:eastAsia="nl-NL"/>
        </w:rPr>
        <w:t xml:space="preserve"> (EDI model). Aangevuld met extra </w:t>
      </w:r>
      <w:proofErr w:type="spellStart"/>
      <w:r w:rsidR="00727D3D" w:rsidRPr="00276B8F">
        <w:rPr>
          <w:rFonts w:ascii="Open Sans" w:eastAsia="Times New Roman" w:hAnsi="Open Sans" w:cs="Open Sans"/>
          <w:lang w:eastAsia="nl-NL"/>
        </w:rPr>
        <w:t>inoefening</w:t>
      </w:r>
      <w:proofErr w:type="spellEnd"/>
      <w:r w:rsidR="00727D3D" w:rsidRPr="00276B8F">
        <w:rPr>
          <w:rFonts w:ascii="Open Sans" w:eastAsia="Times New Roman" w:hAnsi="Open Sans" w:cs="Open Sans"/>
          <w:lang w:eastAsia="nl-NL"/>
        </w:rPr>
        <w:t xml:space="preserve"> en herhaling.</w:t>
      </w:r>
    </w:p>
    <w:p w14:paraId="09877435" w14:textId="1EEA271B" w:rsidR="00346EF3" w:rsidRPr="00276B8F" w:rsidRDefault="00346EF3" w:rsidP="00205493">
      <w:pPr>
        <w:spacing w:after="0" w:line="240" w:lineRule="auto"/>
        <w:textAlignment w:val="baseline"/>
        <w:rPr>
          <w:rFonts w:ascii="Open Sans" w:eastAsia="Times New Roman" w:hAnsi="Open Sans" w:cs="Open Sans"/>
          <w:lang w:eastAsia="nl-NL"/>
        </w:rPr>
      </w:pPr>
      <w:r w:rsidRPr="00276B8F">
        <w:rPr>
          <w:rFonts w:ascii="Open Sans" w:eastAsia="Times New Roman" w:hAnsi="Open Sans" w:cs="Open Sans"/>
          <w:u w:val="single"/>
          <w:lang w:eastAsia="nl-NL"/>
        </w:rPr>
        <w:t>Zorgniveau 3</w:t>
      </w:r>
      <w:r w:rsidRPr="00276B8F">
        <w:rPr>
          <w:rFonts w:ascii="Open Sans" w:eastAsia="Times New Roman" w:hAnsi="Open Sans" w:cs="Open Sans"/>
          <w:lang w:eastAsia="nl-NL"/>
        </w:rPr>
        <w:t xml:space="preserve">: </w:t>
      </w:r>
    </w:p>
    <w:p w14:paraId="6FDCDFEA" w14:textId="2F5D6090" w:rsidR="00046B3D" w:rsidRPr="00276B8F" w:rsidRDefault="00346EF3" w:rsidP="00046B3D">
      <w:pPr>
        <w:spacing w:after="0" w:line="240" w:lineRule="auto"/>
        <w:textAlignment w:val="baseline"/>
        <w:rPr>
          <w:rFonts w:ascii="Open Sans" w:eastAsia="Times New Roman" w:hAnsi="Open Sans" w:cs="Open Sans"/>
          <w:lang w:eastAsia="nl-NL"/>
        </w:rPr>
      </w:pPr>
      <w:r w:rsidRPr="00276B8F">
        <w:rPr>
          <w:rFonts w:ascii="Open Sans" w:eastAsia="Times New Roman" w:hAnsi="Open Sans" w:cs="Open Sans"/>
          <w:lang w:eastAsia="nl-NL"/>
        </w:rPr>
        <w:t xml:space="preserve">Reguliere aanbod van de </w:t>
      </w:r>
      <w:r w:rsidR="00841DFC" w:rsidRPr="00276B8F">
        <w:rPr>
          <w:rFonts w:ascii="Open Sans" w:eastAsia="Times New Roman" w:hAnsi="Open Sans" w:cs="Open Sans"/>
          <w:lang w:eastAsia="nl-NL"/>
        </w:rPr>
        <w:t>school</w:t>
      </w:r>
      <w:r w:rsidRPr="00276B8F">
        <w:rPr>
          <w:rFonts w:ascii="Open Sans" w:eastAsia="Times New Roman" w:hAnsi="Open Sans" w:cs="Open Sans"/>
          <w:lang w:eastAsia="nl-NL"/>
        </w:rPr>
        <w:t>,</w:t>
      </w:r>
      <w:r w:rsidR="007E1091" w:rsidRPr="00276B8F">
        <w:rPr>
          <w:rFonts w:ascii="Open Sans" w:eastAsia="Times New Roman" w:hAnsi="Open Sans" w:cs="Open Sans"/>
          <w:lang w:eastAsia="nl-NL"/>
        </w:rPr>
        <w:t xml:space="preserve"> aangevuld met</w:t>
      </w:r>
      <w:r w:rsidRPr="00276B8F">
        <w:rPr>
          <w:rFonts w:ascii="Open Sans" w:eastAsia="Times New Roman" w:hAnsi="Open Sans" w:cs="Open Sans"/>
          <w:lang w:eastAsia="nl-NL"/>
        </w:rPr>
        <w:t xml:space="preserve"> verlengde instructie en begeleide </w:t>
      </w:r>
      <w:proofErr w:type="spellStart"/>
      <w:r w:rsidRPr="00276B8F">
        <w:rPr>
          <w:rFonts w:ascii="Open Sans" w:eastAsia="Times New Roman" w:hAnsi="Open Sans" w:cs="Open Sans"/>
          <w:lang w:eastAsia="nl-NL"/>
        </w:rPr>
        <w:t>inoefening</w:t>
      </w:r>
      <w:proofErr w:type="spellEnd"/>
      <w:r w:rsidRPr="00276B8F">
        <w:rPr>
          <w:rFonts w:ascii="Open Sans" w:eastAsia="Times New Roman" w:hAnsi="Open Sans" w:cs="Open Sans"/>
          <w:lang w:eastAsia="nl-NL"/>
        </w:rPr>
        <w:t xml:space="preserve"> (EDI model). Aangevuld met extra </w:t>
      </w:r>
      <w:proofErr w:type="spellStart"/>
      <w:r w:rsidRPr="00276B8F">
        <w:rPr>
          <w:rFonts w:ascii="Open Sans" w:eastAsia="Times New Roman" w:hAnsi="Open Sans" w:cs="Open Sans"/>
          <w:lang w:eastAsia="nl-NL"/>
        </w:rPr>
        <w:t>inoefening</w:t>
      </w:r>
      <w:proofErr w:type="spellEnd"/>
      <w:r w:rsidRPr="00276B8F">
        <w:rPr>
          <w:rFonts w:ascii="Open Sans" w:eastAsia="Times New Roman" w:hAnsi="Open Sans" w:cs="Open Sans"/>
          <w:lang w:eastAsia="nl-NL"/>
        </w:rPr>
        <w:t xml:space="preserve"> en herhaling. Aangevuld met 60 minuten extra </w:t>
      </w:r>
      <w:proofErr w:type="spellStart"/>
      <w:r w:rsidRPr="00276B8F">
        <w:rPr>
          <w:rFonts w:ascii="Open Sans" w:eastAsia="Times New Roman" w:hAnsi="Open Sans" w:cs="Open Sans"/>
          <w:lang w:eastAsia="nl-NL"/>
        </w:rPr>
        <w:t>inoefening</w:t>
      </w:r>
      <w:proofErr w:type="spellEnd"/>
      <w:r w:rsidRPr="00276B8F">
        <w:rPr>
          <w:rFonts w:ascii="Open Sans" w:eastAsia="Times New Roman" w:hAnsi="Open Sans" w:cs="Open Sans"/>
          <w:lang w:eastAsia="nl-NL"/>
        </w:rPr>
        <w:t xml:space="preserve"> met de methode voor- koor- doorlezen </w:t>
      </w:r>
      <w:r w:rsidR="00A45923" w:rsidRPr="00276B8F">
        <w:rPr>
          <w:rFonts w:ascii="Open Sans" w:eastAsia="Times New Roman" w:hAnsi="Open Sans" w:cs="Open Sans"/>
          <w:lang w:eastAsia="nl-NL"/>
        </w:rPr>
        <w:t>van de bladen van redzaamheidslezen</w:t>
      </w:r>
      <w:r w:rsidR="00744A99" w:rsidRPr="00276B8F">
        <w:rPr>
          <w:rFonts w:ascii="Open Sans" w:eastAsia="Times New Roman" w:hAnsi="Open Sans" w:cs="Open Sans"/>
          <w:lang w:eastAsia="nl-NL"/>
        </w:rPr>
        <w:t xml:space="preserve"> of inzet van Bouw! door tutoren buiten de reguliere lestijd. </w:t>
      </w:r>
    </w:p>
    <w:p w14:paraId="7CFDBE5A" w14:textId="55877793" w:rsidR="001C6D44" w:rsidRPr="00276B8F" w:rsidRDefault="001C6D44" w:rsidP="007758CA">
      <w:pPr>
        <w:spacing w:after="0" w:line="240" w:lineRule="auto"/>
        <w:textAlignment w:val="baseline"/>
        <w:rPr>
          <w:rFonts w:ascii="Open Sans" w:eastAsia="Times New Roman" w:hAnsi="Open Sans" w:cs="Open Sans"/>
          <w:lang w:eastAsia="nl-NL"/>
        </w:rPr>
      </w:pPr>
    </w:p>
    <w:p w14:paraId="4B3A1496" w14:textId="1B6609F2" w:rsidR="003F125B" w:rsidRPr="00276B8F" w:rsidRDefault="003F125B" w:rsidP="41B26A44">
      <w:pPr>
        <w:spacing w:after="0" w:line="240" w:lineRule="auto"/>
        <w:rPr>
          <w:rFonts w:ascii="Open Sans" w:hAnsi="Open Sans" w:cs="Open Sans"/>
        </w:rPr>
      </w:pPr>
    </w:p>
    <w:p w14:paraId="263572CE" w14:textId="220A42B2" w:rsidR="008231BF" w:rsidRDefault="3BD73A7E" w:rsidP="3519072B">
      <w:p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Dit is ons didactisch aanbod</w:t>
      </w:r>
    </w:p>
    <w:p w14:paraId="30ECBF6F" w14:textId="77777777" w:rsidR="0017780D" w:rsidRDefault="0017780D" w:rsidP="3519072B">
      <w:pPr>
        <w:spacing w:after="0" w:line="240" w:lineRule="auto"/>
        <w:rPr>
          <w:rFonts w:ascii="Open Sans" w:hAnsi="Open Sans" w:cs="Open Sans"/>
          <w:b/>
          <w:bCs/>
          <w:color w:val="4BACC6" w:themeColor="accent5"/>
        </w:rPr>
      </w:pPr>
    </w:p>
    <w:p w14:paraId="42EAB448" w14:textId="7465A99F" w:rsidR="0017780D" w:rsidRPr="0017780D" w:rsidRDefault="0017780D" w:rsidP="0017780D">
      <w:pPr>
        <w:pStyle w:val="Normaalweb"/>
        <w:rPr>
          <w:rFonts w:ascii="Open Sans" w:hAnsi="Open Sans" w:cs="Open Sans"/>
          <w:sz w:val="22"/>
          <w:szCs w:val="22"/>
        </w:rPr>
      </w:pPr>
      <w:r w:rsidRPr="0017780D">
        <w:rPr>
          <w:rFonts w:ascii="Open Sans" w:hAnsi="Open Sans" w:cs="Open Sans"/>
          <w:sz w:val="22"/>
          <w:szCs w:val="22"/>
        </w:rPr>
        <w:t xml:space="preserve">De lessen op onze school </w:t>
      </w:r>
      <w:r w:rsidR="00444556">
        <w:rPr>
          <w:rFonts w:ascii="Open Sans" w:hAnsi="Open Sans" w:cs="Open Sans"/>
          <w:sz w:val="22"/>
          <w:szCs w:val="22"/>
        </w:rPr>
        <w:t xml:space="preserve">waarin nieuwe lesstof wordt aangeboden, </w:t>
      </w:r>
      <w:r w:rsidRPr="0017780D">
        <w:rPr>
          <w:rFonts w:ascii="Open Sans" w:hAnsi="Open Sans" w:cs="Open Sans"/>
          <w:sz w:val="22"/>
          <w:szCs w:val="22"/>
        </w:rPr>
        <w:t xml:space="preserve">worden voorbereid volgens het Expliciete Directe Instructie (EDI) model. Door consequent het EDI-model in te zetten, profiteren de leerlingen van de instructie van de leerkracht, wordt de lestijd efficiënt gebruikt en wordt controle van begrip ingezet om de leerlingen van feedback te voorzien. De leerkrachten werken binnen de groep met drie niveaus, er vindt afstemming plaats n.a.v. </w:t>
      </w:r>
      <w:proofErr w:type="spellStart"/>
      <w:r w:rsidRPr="0017780D">
        <w:rPr>
          <w:rFonts w:ascii="Open Sans" w:hAnsi="Open Sans" w:cs="Open Sans"/>
          <w:sz w:val="22"/>
          <w:szCs w:val="22"/>
        </w:rPr>
        <w:t>toetsresultaten</w:t>
      </w:r>
      <w:proofErr w:type="spellEnd"/>
      <w:r w:rsidRPr="0017780D">
        <w:rPr>
          <w:rFonts w:ascii="Open Sans" w:hAnsi="Open Sans" w:cs="Open Sans"/>
          <w:sz w:val="22"/>
          <w:szCs w:val="22"/>
        </w:rPr>
        <w:t xml:space="preserve"> en observaties. In ons aanbod houden we rekening met de beter presterende leerling. De leraren zorgen ervoor dat het niveau van hun lessen past bij het beoogde eindniveau van leerlingen.</w:t>
      </w:r>
    </w:p>
    <w:p w14:paraId="6A4744BA" w14:textId="7A863077" w:rsidR="00163DE5" w:rsidRPr="00276B8F" w:rsidRDefault="00163DE5" w:rsidP="1390CB19">
      <w:pPr>
        <w:spacing w:after="0" w:line="240" w:lineRule="auto"/>
        <w:rPr>
          <w:rFonts w:ascii="Open Sans" w:eastAsia="Open Sans" w:hAnsi="Open Sans" w:cs="Open Sans"/>
          <w:highlight w:val="cyan"/>
        </w:rPr>
      </w:pPr>
    </w:p>
    <w:p w14:paraId="6E327B75" w14:textId="2531CB37" w:rsidR="000376DF" w:rsidRPr="00276B8F" w:rsidRDefault="1F66ACA7" w:rsidP="2550F16B">
      <w:pPr>
        <w:spacing w:after="0" w:line="240" w:lineRule="auto"/>
        <w:rPr>
          <w:rFonts w:ascii="Open Sans" w:eastAsia="Open Sans" w:hAnsi="Open Sans" w:cs="Open Sans"/>
        </w:rPr>
      </w:pPr>
      <w:r w:rsidRPr="2550F16B">
        <w:rPr>
          <w:rFonts w:ascii="Open Sans" w:eastAsia="Open Sans" w:hAnsi="Open Sans" w:cs="Open Sans"/>
        </w:rPr>
        <w:t>In bijlage</w:t>
      </w:r>
      <w:r w:rsidR="7BB8881E" w:rsidRPr="2550F16B">
        <w:rPr>
          <w:rFonts w:ascii="Open Sans" w:eastAsia="Open Sans" w:hAnsi="Open Sans" w:cs="Open Sans"/>
        </w:rPr>
        <w:t xml:space="preserve"> 1</w:t>
      </w:r>
      <w:r w:rsidR="5B4BA02E" w:rsidRPr="2550F16B">
        <w:rPr>
          <w:rFonts w:ascii="Open Sans" w:eastAsia="Open Sans" w:hAnsi="Open Sans" w:cs="Open Sans"/>
        </w:rPr>
        <w:t xml:space="preserve"> ziet u de </w:t>
      </w:r>
      <w:r w:rsidR="3EB1D229" w:rsidRPr="2550F16B">
        <w:rPr>
          <w:rFonts w:ascii="Open Sans" w:eastAsia="Open Sans" w:hAnsi="Open Sans" w:cs="Open Sans"/>
        </w:rPr>
        <w:t xml:space="preserve">cyclische werkwijze die wij inzetten op de Maasoever. Hierbij </w:t>
      </w:r>
      <w:r w:rsidR="197BC339" w:rsidRPr="2550F16B">
        <w:rPr>
          <w:rFonts w:ascii="Open Sans" w:eastAsia="Open Sans" w:hAnsi="Open Sans" w:cs="Open Sans"/>
        </w:rPr>
        <w:t xml:space="preserve">maken we onderscheid tussen de </w:t>
      </w:r>
      <w:r w:rsidR="606597D7" w:rsidRPr="2550F16B">
        <w:rPr>
          <w:rFonts w:ascii="Open Sans" w:eastAsia="Open Sans" w:hAnsi="Open Sans" w:cs="Open Sans"/>
        </w:rPr>
        <w:t xml:space="preserve">korte cyclus waarbij we </w:t>
      </w:r>
      <w:r w:rsidR="42FAE08F" w:rsidRPr="2550F16B">
        <w:rPr>
          <w:rFonts w:ascii="Open Sans" w:eastAsia="Open Sans" w:hAnsi="Open Sans" w:cs="Open Sans"/>
        </w:rPr>
        <w:t xml:space="preserve">na ieder blok evalueren en </w:t>
      </w:r>
      <w:r w:rsidR="32CD9AD9" w:rsidRPr="2550F16B">
        <w:rPr>
          <w:rFonts w:ascii="Open Sans" w:eastAsia="Open Sans" w:hAnsi="Open Sans" w:cs="Open Sans"/>
        </w:rPr>
        <w:t xml:space="preserve">ons aanbod hierop afstemmen en de jaarlijkse cyclus waarbij we de niet methodetoetsen gebruiken als meetinstrument. </w:t>
      </w:r>
      <w:r w:rsidR="7BB8881E" w:rsidRPr="2550F16B">
        <w:rPr>
          <w:rFonts w:ascii="Open Sans" w:eastAsia="Open Sans" w:hAnsi="Open Sans" w:cs="Open Sans"/>
        </w:rPr>
        <w:t xml:space="preserve">Voor alle zorg, op gedrags- en cognitief gebied werken we volgens </w:t>
      </w:r>
      <w:r w:rsidR="4204996E" w:rsidRPr="2550F16B">
        <w:rPr>
          <w:rFonts w:ascii="Open Sans" w:eastAsia="Open Sans" w:hAnsi="Open Sans" w:cs="Open Sans"/>
        </w:rPr>
        <w:t xml:space="preserve">de onderstaande opbouw. </w:t>
      </w:r>
    </w:p>
    <w:p w14:paraId="4213E788" w14:textId="508A710C" w:rsidR="000376DF" w:rsidRPr="00276B8F" w:rsidRDefault="00BA1C70" w:rsidP="2550F16B">
      <w:pPr>
        <w:spacing w:after="0" w:line="240" w:lineRule="auto"/>
        <w:rPr>
          <w:rFonts w:ascii="Open Sans" w:eastAsia="Open Sans" w:hAnsi="Open Sans" w:cs="Open Sans"/>
        </w:rPr>
      </w:pPr>
      <w:r>
        <w:br/>
      </w:r>
      <w:r w:rsidR="5225599B" w:rsidRPr="2550F16B">
        <w:rPr>
          <w:rFonts w:ascii="Open Sans" w:eastAsia="Open Sans" w:hAnsi="Open Sans" w:cs="Open Sans"/>
        </w:rPr>
        <w:t xml:space="preserve">Aan het begin van het schooljaar heeft de leerkracht een startplan waarin de sterke- en aandachtspunten van de groep beschreven staan. De leerkracht kijkt naar het aanbod van het huidige leerjaar en bepaald op basis daarvan wat er nog extra aangeboden dient te worden. </w:t>
      </w:r>
      <w:r w:rsidR="5B00D193" w:rsidRPr="2550F16B">
        <w:rPr>
          <w:rFonts w:ascii="Open Sans" w:eastAsia="Open Sans" w:hAnsi="Open Sans" w:cs="Open Sans"/>
        </w:rPr>
        <w:t xml:space="preserve">Dit extra aanbod wordt beschreven in de weekplanning. </w:t>
      </w:r>
      <w:r>
        <w:br/>
      </w:r>
      <w:r w:rsidR="373208A9" w:rsidRPr="2550F16B">
        <w:rPr>
          <w:rFonts w:ascii="Open Sans" w:eastAsia="Open Sans" w:hAnsi="Open Sans" w:cs="Open Sans"/>
        </w:rPr>
        <w:t xml:space="preserve">Wij hebben hoge verwachtingen van onze leerlingen. Ons streven is om cognitief zwakke leerlingen zolang mogelijk op groepsniveau mee te laten doen. Leerlingen doen met de instructie en begeleide </w:t>
      </w:r>
      <w:proofErr w:type="spellStart"/>
      <w:r w:rsidR="373208A9" w:rsidRPr="2550F16B">
        <w:rPr>
          <w:rFonts w:ascii="Open Sans" w:eastAsia="Open Sans" w:hAnsi="Open Sans" w:cs="Open Sans"/>
        </w:rPr>
        <w:t>inoefening</w:t>
      </w:r>
      <w:proofErr w:type="spellEnd"/>
      <w:r w:rsidR="373208A9" w:rsidRPr="2550F16B">
        <w:rPr>
          <w:rFonts w:ascii="Open Sans" w:eastAsia="Open Sans" w:hAnsi="Open Sans" w:cs="Open Sans"/>
        </w:rPr>
        <w:t xml:space="preserve"> mee, daarnaast bestaat de mogelijkheid dat zij op eigen niveau hun verwerking doen. </w:t>
      </w:r>
      <w:r w:rsidR="7F21B766" w:rsidRPr="2550F16B">
        <w:rPr>
          <w:rFonts w:ascii="Open Sans" w:eastAsia="Open Sans" w:hAnsi="Open Sans" w:cs="Open Sans"/>
        </w:rPr>
        <w:t xml:space="preserve">Naast het aanbod in de klas </w:t>
      </w:r>
      <w:r w:rsidR="53AE6729" w:rsidRPr="2550F16B">
        <w:rPr>
          <w:rFonts w:ascii="Open Sans" w:eastAsia="Open Sans" w:hAnsi="Open Sans" w:cs="Open Sans"/>
        </w:rPr>
        <w:t xml:space="preserve">krijgen leerlingen soms ook extra uitleg en/of </w:t>
      </w:r>
      <w:proofErr w:type="spellStart"/>
      <w:r w:rsidR="53AE6729" w:rsidRPr="2550F16B">
        <w:rPr>
          <w:rFonts w:ascii="Open Sans" w:eastAsia="Open Sans" w:hAnsi="Open Sans" w:cs="Open Sans"/>
        </w:rPr>
        <w:t>inoefening</w:t>
      </w:r>
      <w:proofErr w:type="spellEnd"/>
      <w:r w:rsidR="53AE6729" w:rsidRPr="2550F16B">
        <w:rPr>
          <w:rFonts w:ascii="Open Sans" w:eastAsia="Open Sans" w:hAnsi="Open Sans" w:cs="Open Sans"/>
        </w:rPr>
        <w:t xml:space="preserve"> buiten de groep. </w:t>
      </w:r>
      <w:r w:rsidR="1894808A" w:rsidRPr="2550F16B">
        <w:rPr>
          <w:rFonts w:ascii="Open Sans" w:eastAsia="Open Sans" w:hAnsi="Open Sans" w:cs="Open Sans"/>
        </w:rPr>
        <w:t xml:space="preserve">Bij ons is </w:t>
      </w:r>
      <w:r w:rsidR="7F21B766" w:rsidRPr="2550F16B">
        <w:rPr>
          <w:rFonts w:ascii="Open Sans" w:eastAsia="Open Sans" w:hAnsi="Open Sans" w:cs="Open Sans"/>
        </w:rPr>
        <w:t>een aantal onderwijsassistenten/</w:t>
      </w:r>
      <w:proofErr w:type="spellStart"/>
      <w:r w:rsidR="7F21B766" w:rsidRPr="2550F16B">
        <w:rPr>
          <w:rFonts w:ascii="Open Sans" w:eastAsia="Open Sans" w:hAnsi="Open Sans" w:cs="Open Sans"/>
        </w:rPr>
        <w:t>leraa</w:t>
      </w:r>
      <w:r w:rsidR="1894808A" w:rsidRPr="2550F16B">
        <w:rPr>
          <w:rFonts w:ascii="Open Sans" w:eastAsia="Open Sans" w:hAnsi="Open Sans" w:cs="Open Sans"/>
        </w:rPr>
        <w:t>rondersteuners</w:t>
      </w:r>
      <w:proofErr w:type="spellEnd"/>
      <w:r w:rsidR="1894808A" w:rsidRPr="2550F16B">
        <w:rPr>
          <w:rFonts w:ascii="Open Sans" w:eastAsia="Open Sans" w:hAnsi="Open Sans" w:cs="Open Sans"/>
        </w:rPr>
        <w:t xml:space="preserve"> werkzaam die deze begeleiding bieden. </w:t>
      </w:r>
    </w:p>
    <w:p w14:paraId="09D7822B" w14:textId="356422D2" w:rsidR="000376DF" w:rsidRPr="00276B8F" w:rsidRDefault="00BA1C70" w:rsidP="1390CB19">
      <w:pPr>
        <w:spacing w:after="0" w:line="240" w:lineRule="auto"/>
        <w:rPr>
          <w:rFonts w:ascii="Open Sans" w:eastAsia="Open Sans" w:hAnsi="Open Sans" w:cs="Open Sans"/>
        </w:rPr>
      </w:pPr>
      <w:r>
        <w:br/>
      </w:r>
      <w:r w:rsidR="2346EB2A" w:rsidRPr="2550F16B">
        <w:rPr>
          <w:rFonts w:ascii="Open Sans" w:eastAsia="Open Sans" w:hAnsi="Open Sans" w:cs="Open Sans"/>
        </w:rPr>
        <w:t xml:space="preserve">Voor de (hoog)begaafde leerlingen hebben wij de </w:t>
      </w:r>
      <w:proofErr w:type="spellStart"/>
      <w:r w:rsidR="2346EB2A" w:rsidRPr="2550F16B">
        <w:rPr>
          <w:rFonts w:ascii="Open Sans" w:eastAsia="Open Sans" w:hAnsi="Open Sans" w:cs="Open Sans"/>
        </w:rPr>
        <w:t>Maasmindklas</w:t>
      </w:r>
      <w:proofErr w:type="spellEnd"/>
      <w:r w:rsidR="2346EB2A" w:rsidRPr="2550F16B">
        <w:rPr>
          <w:rFonts w:ascii="Open Sans" w:eastAsia="Open Sans" w:hAnsi="Open Sans" w:cs="Open Sans"/>
        </w:rPr>
        <w:t>.</w:t>
      </w:r>
      <w:r w:rsidR="52F8FAEE" w:rsidRPr="2550F16B">
        <w:rPr>
          <w:rFonts w:ascii="Open Sans" w:eastAsia="Open Sans" w:hAnsi="Open Sans" w:cs="Open Sans"/>
        </w:rPr>
        <w:t xml:space="preserve"> Hierin zitten leerlingen waarbij het </w:t>
      </w:r>
      <w:proofErr w:type="spellStart"/>
      <w:r w:rsidR="52F8FAEE" w:rsidRPr="2550F16B">
        <w:rPr>
          <w:rFonts w:ascii="Open Sans" w:eastAsia="Open Sans" w:hAnsi="Open Sans" w:cs="Open Sans"/>
        </w:rPr>
        <w:t>compacten</w:t>
      </w:r>
      <w:proofErr w:type="spellEnd"/>
      <w:r w:rsidR="52F8FAEE" w:rsidRPr="2550F16B">
        <w:rPr>
          <w:rFonts w:ascii="Open Sans" w:eastAsia="Open Sans" w:hAnsi="Open Sans" w:cs="Open Sans"/>
        </w:rPr>
        <w:t xml:space="preserve"> en verrijken binnen </w:t>
      </w:r>
      <w:r w:rsidR="33E59FD0" w:rsidRPr="2550F16B">
        <w:rPr>
          <w:rFonts w:ascii="Open Sans" w:eastAsia="Open Sans" w:hAnsi="Open Sans" w:cs="Open Sans"/>
        </w:rPr>
        <w:t>de groep onvoldoende aansluit bij de onderwijsbehoeften</w:t>
      </w:r>
      <w:r w:rsidR="52F8FAEE" w:rsidRPr="2550F16B">
        <w:rPr>
          <w:rFonts w:ascii="Open Sans" w:eastAsia="Open Sans" w:hAnsi="Open Sans" w:cs="Open Sans"/>
        </w:rPr>
        <w:t>.</w:t>
      </w:r>
      <w:r w:rsidR="1AEE5870" w:rsidRPr="2550F16B">
        <w:rPr>
          <w:rFonts w:ascii="Open Sans" w:eastAsia="Open Sans" w:hAnsi="Open Sans" w:cs="Open Sans"/>
        </w:rPr>
        <w:t xml:space="preserve"> </w:t>
      </w:r>
      <w:r w:rsidR="37DDABB5" w:rsidRPr="2550F16B">
        <w:rPr>
          <w:rFonts w:ascii="Open Sans" w:eastAsia="Open Sans" w:hAnsi="Open Sans" w:cs="Open Sans"/>
        </w:rPr>
        <w:t xml:space="preserve">In de </w:t>
      </w:r>
      <w:proofErr w:type="spellStart"/>
      <w:r w:rsidR="37DDABB5" w:rsidRPr="2550F16B">
        <w:rPr>
          <w:rFonts w:ascii="Open Sans" w:eastAsia="Open Sans" w:hAnsi="Open Sans" w:cs="Open Sans"/>
        </w:rPr>
        <w:t>Maasmindklas</w:t>
      </w:r>
      <w:proofErr w:type="spellEnd"/>
      <w:r w:rsidR="37DDABB5" w:rsidRPr="2550F16B">
        <w:rPr>
          <w:rFonts w:ascii="Open Sans" w:eastAsia="Open Sans" w:hAnsi="Open Sans" w:cs="Open Sans"/>
        </w:rPr>
        <w:t xml:space="preserve"> komen leerlingen in contact met </w:t>
      </w:r>
      <w:r w:rsidR="37DDABB5" w:rsidRPr="2550F16B">
        <w:rPr>
          <w:rFonts w:ascii="Open Sans" w:eastAsia="Open Sans" w:hAnsi="Open Sans" w:cs="Open Sans"/>
        </w:rPr>
        <w:lastRenderedPageBreak/>
        <w:t xml:space="preserve">gelijkgestemden. De </w:t>
      </w:r>
      <w:r w:rsidR="078E80EC" w:rsidRPr="2550F16B">
        <w:rPr>
          <w:rFonts w:ascii="Open Sans" w:eastAsia="Open Sans" w:hAnsi="Open Sans" w:cs="Open Sans"/>
        </w:rPr>
        <w:t xml:space="preserve">procedure </w:t>
      </w:r>
      <w:r w:rsidR="5225599B" w:rsidRPr="2550F16B">
        <w:rPr>
          <w:rFonts w:ascii="Open Sans" w:eastAsia="Open Sans" w:hAnsi="Open Sans" w:cs="Open Sans"/>
        </w:rPr>
        <w:t xml:space="preserve">voor een plaatsing in de </w:t>
      </w:r>
      <w:proofErr w:type="spellStart"/>
      <w:r w:rsidR="5225599B" w:rsidRPr="2550F16B">
        <w:rPr>
          <w:rFonts w:ascii="Open Sans" w:eastAsia="Open Sans" w:hAnsi="Open Sans" w:cs="Open Sans"/>
        </w:rPr>
        <w:t>Maasmindklas</w:t>
      </w:r>
      <w:proofErr w:type="spellEnd"/>
      <w:r w:rsidR="5225599B" w:rsidRPr="2550F16B">
        <w:rPr>
          <w:rFonts w:ascii="Open Sans" w:eastAsia="Open Sans" w:hAnsi="Open Sans" w:cs="Open Sans"/>
        </w:rPr>
        <w:t xml:space="preserve"> staat beschreven in de kwaliteitskaart MHB.</w:t>
      </w:r>
    </w:p>
    <w:p w14:paraId="0249FCC3" w14:textId="757B8639" w:rsidR="00BB40D2" w:rsidRPr="00276B8F" w:rsidRDefault="00BB40D2" w:rsidP="1390CB19">
      <w:pPr>
        <w:spacing w:after="0" w:line="240" w:lineRule="auto"/>
        <w:rPr>
          <w:rFonts w:ascii="Open Sans" w:eastAsia="Open Sans" w:hAnsi="Open Sans" w:cs="Open Sans"/>
        </w:rPr>
      </w:pPr>
    </w:p>
    <w:p w14:paraId="2F446B4E" w14:textId="77777777" w:rsidR="004E4B0F" w:rsidRDefault="00165BC2" w:rsidP="00165BC2">
      <w:pPr>
        <w:pStyle w:val="paragraph"/>
        <w:spacing w:before="0" w:beforeAutospacing="0" w:after="0" w:afterAutospacing="0"/>
        <w:textAlignment w:val="baseline"/>
        <w:rPr>
          <w:rStyle w:val="eop"/>
          <w:rFonts w:ascii="Open Sans" w:hAnsi="Open Sans" w:cs="Open Sans"/>
          <w:sz w:val="22"/>
          <w:szCs w:val="22"/>
        </w:rPr>
      </w:pPr>
      <w:r w:rsidRPr="00276B8F">
        <w:rPr>
          <w:rStyle w:val="normaltextrun"/>
          <w:rFonts w:ascii="Open Sans" w:hAnsi="Open Sans" w:cs="Open Sans"/>
          <w:sz w:val="22"/>
          <w:szCs w:val="22"/>
        </w:rPr>
        <w:t>De zorg is ingedeeld 5 niveaus, gebaseerd op de route passende ondersteuning vanuit ons samenwerkingsverband; Onderwijs Collectief VPR. Dit is cumulatief opgebouwd, waarbij per niveau gekeken wordt of er na gepleegde interventies op- of afgeschaald moet worden. </w:t>
      </w:r>
      <w:r w:rsidRPr="00276B8F">
        <w:rPr>
          <w:rStyle w:val="eop"/>
          <w:rFonts w:ascii="Open Sans" w:hAnsi="Open Sans" w:cs="Open Sans"/>
          <w:sz w:val="22"/>
          <w:szCs w:val="22"/>
        </w:rPr>
        <w:t> </w:t>
      </w:r>
    </w:p>
    <w:p w14:paraId="41C0667A" w14:textId="77777777" w:rsidR="00D831B4" w:rsidRPr="00276B8F" w:rsidRDefault="00D831B4" w:rsidP="00165BC2">
      <w:pPr>
        <w:pStyle w:val="paragraph"/>
        <w:spacing w:before="0" w:beforeAutospacing="0" w:after="0" w:afterAutospacing="0"/>
        <w:textAlignment w:val="baseline"/>
        <w:rPr>
          <w:rFonts w:ascii="Open Sans" w:hAnsi="Open Sans" w:cs="Open Sans"/>
          <w:sz w:val="22"/>
          <w:szCs w:val="22"/>
        </w:rPr>
      </w:pPr>
    </w:p>
    <w:p w14:paraId="6A5B0157" w14:textId="42115DB3" w:rsidR="00165BC2" w:rsidRPr="00276B8F" w:rsidRDefault="00165BC2" w:rsidP="00165BC2">
      <w:pPr>
        <w:pStyle w:val="paragraph"/>
        <w:spacing w:before="0" w:beforeAutospacing="0" w:after="0" w:afterAutospacing="0"/>
        <w:textAlignment w:val="baseline"/>
        <w:rPr>
          <w:rFonts w:ascii="Open Sans" w:hAnsi="Open Sans" w:cs="Open Sans"/>
          <w:sz w:val="22"/>
          <w:szCs w:val="22"/>
        </w:rPr>
      </w:pPr>
      <w:r w:rsidRPr="00276B8F">
        <w:rPr>
          <w:rStyle w:val="eop"/>
          <w:rFonts w:ascii="Open Sans" w:hAnsi="Open Sans" w:cs="Open Sans"/>
          <w:sz w:val="22"/>
          <w:szCs w:val="22"/>
        </w:rPr>
        <w:t> </w:t>
      </w:r>
    </w:p>
    <w:p w14:paraId="404F4F81" w14:textId="77777777" w:rsidR="00165BC2" w:rsidRPr="00276B8F" w:rsidRDefault="00165BC2" w:rsidP="00165BC2">
      <w:pPr>
        <w:pStyle w:val="paragraph"/>
        <w:spacing w:before="0" w:beforeAutospacing="0" w:after="0" w:afterAutospacing="0"/>
        <w:textAlignment w:val="baseline"/>
        <w:rPr>
          <w:rFonts w:ascii="Open Sans" w:hAnsi="Open Sans" w:cs="Open Sans"/>
          <w:sz w:val="22"/>
          <w:szCs w:val="22"/>
        </w:rPr>
      </w:pPr>
      <w:r w:rsidRPr="00276B8F">
        <w:rPr>
          <w:rStyle w:val="normaltextrun"/>
          <w:rFonts w:ascii="Open Sans" w:hAnsi="Open Sans" w:cs="Open Sans"/>
          <w:b/>
          <w:bCs/>
          <w:color w:val="2E74B5"/>
          <w:sz w:val="22"/>
          <w:szCs w:val="22"/>
        </w:rPr>
        <w:t>Niveau 1: Basisondersteuning in de klas.</w:t>
      </w:r>
      <w:r w:rsidRPr="00276B8F">
        <w:rPr>
          <w:rStyle w:val="normaltextrun"/>
          <w:rFonts w:ascii="Open Sans" w:hAnsi="Open Sans" w:cs="Open Sans"/>
          <w:color w:val="2E74B5"/>
          <w:sz w:val="22"/>
          <w:szCs w:val="22"/>
        </w:rPr>
        <w:t> </w:t>
      </w:r>
      <w:r w:rsidRPr="00276B8F">
        <w:rPr>
          <w:rStyle w:val="eop"/>
          <w:rFonts w:ascii="Open Sans" w:hAnsi="Open Sans" w:cs="Open Sans"/>
          <w:color w:val="2E74B5"/>
          <w:sz w:val="22"/>
          <w:szCs w:val="22"/>
        </w:rPr>
        <w:t> </w:t>
      </w:r>
    </w:p>
    <w:p w14:paraId="3DA9ED18" w14:textId="77777777" w:rsidR="00165BC2" w:rsidRPr="00276B8F" w:rsidRDefault="00165BC2" w:rsidP="00165BC2">
      <w:pPr>
        <w:pStyle w:val="paragraph"/>
        <w:spacing w:before="0" w:beforeAutospacing="0" w:after="0" w:afterAutospacing="0"/>
        <w:textAlignment w:val="baseline"/>
        <w:rPr>
          <w:rStyle w:val="eop"/>
          <w:rFonts w:ascii="Open Sans" w:hAnsi="Open Sans" w:cs="Open Sans"/>
          <w:sz w:val="22"/>
          <w:szCs w:val="22"/>
        </w:rPr>
      </w:pPr>
      <w:r w:rsidRPr="00276B8F">
        <w:rPr>
          <w:rStyle w:val="normaltextrun"/>
          <w:rFonts w:ascii="Open Sans" w:hAnsi="Open Sans" w:cs="Open Sans"/>
          <w:sz w:val="22"/>
          <w:szCs w:val="22"/>
        </w:rPr>
        <w:t xml:space="preserve">Een gedifferentieerd krachtig basisaanbod, waarin de leerkracht verantwoordelijk is voor de eerste zorg in de groep. Hieronder valt de weekplanning. De leerkracht noteert de stimulerende-, belemmerende factoren en onderwijsbehoeften in </w:t>
      </w:r>
      <w:proofErr w:type="spellStart"/>
      <w:r w:rsidRPr="00276B8F">
        <w:rPr>
          <w:rStyle w:val="spellingerror"/>
          <w:rFonts w:ascii="Open Sans" w:hAnsi="Open Sans" w:cs="Open Sans"/>
          <w:sz w:val="22"/>
          <w:szCs w:val="22"/>
        </w:rPr>
        <w:t>parnassys</w:t>
      </w:r>
      <w:proofErr w:type="spellEnd"/>
      <w:r w:rsidRPr="00276B8F">
        <w:rPr>
          <w:rStyle w:val="normaltextrun"/>
          <w:rFonts w:ascii="Open Sans" w:hAnsi="Open Sans" w:cs="Open Sans"/>
          <w:sz w:val="22"/>
          <w:szCs w:val="22"/>
        </w:rPr>
        <w:t xml:space="preserve">.  De weekplanning zorgt ervoor dat leerkrachten zicht hebben op ontwikkeling van leerlingen. Werken volgens het expliciete directe instructiemodel (EDI), analyse van de </w:t>
      </w:r>
      <w:proofErr w:type="spellStart"/>
      <w:r w:rsidRPr="00276B8F">
        <w:rPr>
          <w:rStyle w:val="spellingerror"/>
          <w:rFonts w:ascii="Open Sans" w:hAnsi="Open Sans" w:cs="Open Sans"/>
          <w:sz w:val="22"/>
          <w:szCs w:val="22"/>
        </w:rPr>
        <w:t>toetsgegevens</w:t>
      </w:r>
      <w:proofErr w:type="spellEnd"/>
      <w:r w:rsidRPr="00276B8F">
        <w:rPr>
          <w:rStyle w:val="normaltextrun"/>
          <w:rFonts w:ascii="Open Sans" w:hAnsi="Open Sans" w:cs="Open Sans"/>
          <w:sz w:val="22"/>
          <w:szCs w:val="22"/>
        </w:rPr>
        <w:t xml:space="preserve"> en observaties (zie ook kwaliteitskaart weekplanning en bijlage inlegvel zorgcyclus). Dit geldt voor 80-85 % van de leerlingen. </w:t>
      </w:r>
      <w:r w:rsidRPr="00276B8F">
        <w:rPr>
          <w:rStyle w:val="eop"/>
          <w:rFonts w:ascii="Open Sans" w:hAnsi="Open Sans" w:cs="Open Sans"/>
          <w:sz w:val="22"/>
          <w:szCs w:val="22"/>
        </w:rPr>
        <w:t> </w:t>
      </w:r>
    </w:p>
    <w:p w14:paraId="747B9352" w14:textId="77777777" w:rsidR="00515036" w:rsidRPr="00276B8F" w:rsidRDefault="00515036" w:rsidP="00515036">
      <w:pPr>
        <w:pStyle w:val="Geenafstand"/>
        <w:rPr>
          <w:rFonts w:ascii="Open Sans" w:hAnsi="Open Sans" w:cs="Open Sans"/>
          <w:b/>
          <w:bCs/>
          <w:color w:val="365F91" w:themeColor="accent1" w:themeShade="BF"/>
        </w:rPr>
      </w:pPr>
    </w:p>
    <w:p w14:paraId="0F2B06F5" w14:textId="77777777" w:rsidR="00515036" w:rsidRPr="00276B8F" w:rsidRDefault="00515036" w:rsidP="00515036">
      <w:pPr>
        <w:pStyle w:val="Geenafstand"/>
        <w:rPr>
          <w:rFonts w:ascii="Open Sans" w:hAnsi="Open Sans" w:cs="Open Sans"/>
          <w:b/>
          <w:bCs/>
          <w:color w:val="365F91" w:themeColor="accent1" w:themeShade="BF"/>
        </w:rPr>
      </w:pPr>
    </w:p>
    <w:p w14:paraId="15AC419B" w14:textId="43CF9F9C" w:rsidR="00515036" w:rsidRPr="00276B8F" w:rsidRDefault="00515036" w:rsidP="00515036">
      <w:pPr>
        <w:pStyle w:val="Geenafstand"/>
        <w:rPr>
          <w:rFonts w:ascii="Open Sans" w:hAnsi="Open Sans" w:cs="Open Sans"/>
        </w:rPr>
      </w:pPr>
      <w:r w:rsidRPr="00276B8F">
        <w:rPr>
          <w:rFonts w:ascii="Open Sans" w:hAnsi="Open Sans" w:cs="Open Sans"/>
          <w:b/>
          <w:bCs/>
          <w:color w:val="365F91" w:themeColor="accent1" w:themeShade="BF"/>
        </w:rPr>
        <w:t>Niveau 2: Basisondersteuning in de school.</w:t>
      </w:r>
      <w:r w:rsidRPr="00276B8F">
        <w:rPr>
          <w:rFonts w:ascii="Open Sans" w:hAnsi="Open Sans" w:cs="Open Sans"/>
        </w:rPr>
        <w:t xml:space="preserve"> </w:t>
      </w:r>
    </w:p>
    <w:p w14:paraId="0C5D9D4C" w14:textId="77777777" w:rsidR="00515036" w:rsidRPr="00276B8F" w:rsidRDefault="00515036" w:rsidP="00515036">
      <w:pPr>
        <w:pStyle w:val="Geenafstand"/>
        <w:rPr>
          <w:rFonts w:ascii="Open Sans" w:hAnsi="Open Sans" w:cs="Open Sans"/>
        </w:rPr>
      </w:pPr>
      <w:r w:rsidRPr="00276B8F">
        <w:rPr>
          <w:rFonts w:ascii="Open Sans" w:hAnsi="Open Sans" w:cs="Open Sans"/>
        </w:rPr>
        <w:t xml:space="preserve">Leerlingen die nog steeds de basisaanpak volgen, maar een kleine of kortdurende interventie nodig hebben. Dit kan zijn naar aanleiding van de groepsbespreking en/of leerlingbespreking met de intern begeleider, vanuit observaties van de leerkracht of vanuit casuïstiek bespreking in een leerteam. Tijdens deze bespreking maakt men gebruik van beschikbare data op groeps- en </w:t>
      </w:r>
      <w:proofErr w:type="spellStart"/>
      <w:r w:rsidRPr="00276B8F">
        <w:rPr>
          <w:rFonts w:ascii="Open Sans" w:hAnsi="Open Sans" w:cs="Open Sans"/>
        </w:rPr>
        <w:t>leerlingniveau</w:t>
      </w:r>
      <w:proofErr w:type="spellEnd"/>
      <w:r w:rsidRPr="00276B8F">
        <w:rPr>
          <w:rFonts w:ascii="Open Sans" w:hAnsi="Open Sans" w:cs="Open Sans"/>
        </w:rPr>
        <w:t>.</w:t>
      </w:r>
    </w:p>
    <w:p w14:paraId="79A414AE" w14:textId="77777777" w:rsidR="00515036" w:rsidRPr="00276B8F" w:rsidRDefault="00515036" w:rsidP="00515036">
      <w:pPr>
        <w:rPr>
          <w:rFonts w:ascii="Open Sans" w:eastAsia="Calibri" w:hAnsi="Open Sans" w:cs="Open Sans"/>
          <w:u w:val="single"/>
        </w:rPr>
      </w:pPr>
      <w:r w:rsidRPr="00276B8F">
        <w:rPr>
          <w:rFonts w:ascii="Open Sans" w:eastAsia="Calibri" w:hAnsi="Open Sans" w:cs="Open Sans"/>
        </w:rPr>
        <w:t>Gesprekscyclus:</w:t>
      </w:r>
    </w:p>
    <w:p w14:paraId="26BA5B9C" w14:textId="77777777" w:rsidR="00515036" w:rsidRPr="00276B8F" w:rsidRDefault="00515036" w:rsidP="00515036">
      <w:pPr>
        <w:pStyle w:val="Lijstalinea"/>
        <w:numPr>
          <w:ilvl w:val="0"/>
          <w:numId w:val="31"/>
        </w:numPr>
        <w:spacing w:after="160" w:line="259" w:lineRule="auto"/>
        <w:rPr>
          <w:rFonts w:ascii="Open Sans" w:hAnsi="Open Sans" w:cs="Open Sans"/>
        </w:rPr>
      </w:pPr>
      <w:r w:rsidRPr="00276B8F">
        <w:rPr>
          <w:rFonts w:ascii="Open Sans" w:eastAsia="Calibri" w:hAnsi="Open Sans" w:cs="Open Sans"/>
        </w:rPr>
        <w:t>focusgesprek aan het begin van het schooljaar.</w:t>
      </w:r>
      <w:r w:rsidRPr="00276B8F">
        <w:rPr>
          <w:rFonts w:ascii="Open Sans" w:eastAsia="Calibri" w:hAnsi="Open Sans" w:cs="Open Sans"/>
          <w:u w:val="single"/>
        </w:rPr>
        <w:t xml:space="preserve"> </w:t>
      </w:r>
    </w:p>
    <w:p w14:paraId="56594803" w14:textId="77777777" w:rsidR="00515036" w:rsidRPr="00276B8F" w:rsidRDefault="00515036" w:rsidP="00515036">
      <w:pPr>
        <w:pStyle w:val="Lijstalinea"/>
        <w:numPr>
          <w:ilvl w:val="0"/>
          <w:numId w:val="31"/>
        </w:numPr>
        <w:spacing w:after="160" w:line="259" w:lineRule="auto"/>
        <w:rPr>
          <w:rFonts w:ascii="Open Sans" w:hAnsi="Open Sans" w:cs="Open Sans"/>
        </w:rPr>
      </w:pPr>
      <w:r w:rsidRPr="00276B8F">
        <w:rPr>
          <w:rFonts w:ascii="Open Sans" w:eastAsia="Calibri" w:hAnsi="Open Sans" w:cs="Open Sans"/>
        </w:rPr>
        <w:t>Groepsbespreking na het invullen van de Zien! Vragenlijsten</w:t>
      </w:r>
      <w:r w:rsidRPr="00276B8F">
        <w:rPr>
          <w:rFonts w:ascii="Open Sans" w:eastAsia="Calibri" w:hAnsi="Open Sans" w:cs="Open Sans"/>
          <w:u w:val="single"/>
        </w:rPr>
        <w:t xml:space="preserve"> </w:t>
      </w:r>
    </w:p>
    <w:p w14:paraId="3A2C7AD9" w14:textId="77777777" w:rsidR="00515036" w:rsidRPr="00276B8F" w:rsidRDefault="00515036" w:rsidP="00515036">
      <w:pPr>
        <w:pStyle w:val="Lijstalinea"/>
        <w:numPr>
          <w:ilvl w:val="0"/>
          <w:numId w:val="31"/>
        </w:numPr>
        <w:spacing w:after="160" w:line="259" w:lineRule="auto"/>
        <w:rPr>
          <w:rFonts w:ascii="Open Sans" w:hAnsi="Open Sans" w:cs="Open Sans"/>
        </w:rPr>
      </w:pPr>
      <w:r w:rsidRPr="00276B8F">
        <w:rPr>
          <w:rFonts w:ascii="Open Sans" w:eastAsia="Calibri" w:hAnsi="Open Sans" w:cs="Open Sans"/>
        </w:rPr>
        <w:t>Groepsbespreking na de screening</w:t>
      </w:r>
    </w:p>
    <w:p w14:paraId="5771B5EA" w14:textId="7A79B448" w:rsidR="00515036" w:rsidRPr="00276B8F" w:rsidRDefault="00515036" w:rsidP="00515036">
      <w:pPr>
        <w:pStyle w:val="Lijstalinea"/>
        <w:numPr>
          <w:ilvl w:val="0"/>
          <w:numId w:val="31"/>
        </w:numPr>
        <w:spacing w:after="160" w:line="259" w:lineRule="auto"/>
        <w:rPr>
          <w:rFonts w:ascii="Open Sans" w:eastAsia="Calibri" w:hAnsi="Open Sans" w:cs="Open Sans"/>
          <w:u w:val="single"/>
        </w:rPr>
      </w:pPr>
      <w:r w:rsidRPr="00276B8F">
        <w:rPr>
          <w:rFonts w:ascii="Open Sans" w:eastAsia="Calibri" w:hAnsi="Open Sans" w:cs="Open Sans"/>
        </w:rPr>
        <w:t xml:space="preserve">Optioneel na tweede keer invullen Zien! </w:t>
      </w:r>
      <w:r w:rsidR="0053775B" w:rsidRPr="00276B8F">
        <w:rPr>
          <w:rFonts w:ascii="Open Sans" w:eastAsia="Calibri" w:hAnsi="Open Sans" w:cs="Open Sans"/>
        </w:rPr>
        <w:t>V</w:t>
      </w:r>
      <w:r w:rsidRPr="00276B8F">
        <w:rPr>
          <w:rFonts w:ascii="Open Sans" w:eastAsia="Calibri" w:hAnsi="Open Sans" w:cs="Open Sans"/>
        </w:rPr>
        <w:t>ragenlijsten</w:t>
      </w:r>
    </w:p>
    <w:p w14:paraId="2F7E22B2" w14:textId="77777777" w:rsidR="0053775B" w:rsidRPr="00276B8F" w:rsidRDefault="0053775B" w:rsidP="0053775B">
      <w:pPr>
        <w:pStyle w:val="Lijstalinea"/>
        <w:numPr>
          <w:ilvl w:val="0"/>
          <w:numId w:val="31"/>
        </w:numPr>
        <w:rPr>
          <w:rFonts w:ascii="Open Sans" w:eastAsia="Calibri" w:hAnsi="Open Sans" w:cs="Open Sans"/>
        </w:rPr>
      </w:pPr>
      <w:r w:rsidRPr="00276B8F">
        <w:rPr>
          <w:rFonts w:ascii="Open Sans" w:eastAsia="Calibri" w:hAnsi="Open Sans" w:cs="Open Sans"/>
        </w:rPr>
        <w:t xml:space="preserve">Vanuit de groepsbespreking kunnen er individuele </w:t>
      </w:r>
      <w:proofErr w:type="spellStart"/>
      <w:r w:rsidRPr="00276B8F">
        <w:rPr>
          <w:rFonts w:ascii="Open Sans" w:eastAsia="Calibri" w:hAnsi="Open Sans" w:cs="Open Sans"/>
        </w:rPr>
        <w:t>leerlingbesprekingen</w:t>
      </w:r>
      <w:proofErr w:type="spellEnd"/>
      <w:r w:rsidRPr="00276B8F">
        <w:rPr>
          <w:rFonts w:ascii="Open Sans" w:eastAsia="Calibri" w:hAnsi="Open Sans" w:cs="Open Sans"/>
        </w:rPr>
        <w:t xml:space="preserve"> geïnitieerd worden.</w:t>
      </w:r>
    </w:p>
    <w:p w14:paraId="2C1130E0" w14:textId="77777777" w:rsidR="0053775B" w:rsidRPr="00276B8F" w:rsidRDefault="0053775B" w:rsidP="0053775B">
      <w:pPr>
        <w:pStyle w:val="Lijstalinea"/>
        <w:numPr>
          <w:ilvl w:val="0"/>
          <w:numId w:val="31"/>
        </w:numPr>
        <w:rPr>
          <w:rFonts w:ascii="Open Sans" w:eastAsia="Calibri" w:hAnsi="Open Sans" w:cs="Open Sans"/>
        </w:rPr>
      </w:pPr>
      <w:proofErr w:type="spellStart"/>
      <w:r w:rsidRPr="00276B8F">
        <w:rPr>
          <w:rFonts w:ascii="Open Sans" w:eastAsia="Calibri" w:hAnsi="Open Sans" w:cs="Open Sans"/>
        </w:rPr>
        <w:t>Schoolbreed</w:t>
      </w:r>
      <w:proofErr w:type="spellEnd"/>
      <w:r w:rsidRPr="00276B8F">
        <w:rPr>
          <w:rFonts w:ascii="Open Sans" w:eastAsia="Calibri" w:hAnsi="Open Sans" w:cs="Open Sans"/>
        </w:rPr>
        <w:t xml:space="preserve"> worden de opbrengsten besproken.</w:t>
      </w:r>
    </w:p>
    <w:p w14:paraId="4F287330" w14:textId="77777777" w:rsidR="0053775B" w:rsidRPr="00276B8F" w:rsidRDefault="0053775B" w:rsidP="0053775B">
      <w:pPr>
        <w:pStyle w:val="Lijstalinea"/>
        <w:numPr>
          <w:ilvl w:val="0"/>
          <w:numId w:val="31"/>
        </w:numPr>
        <w:rPr>
          <w:rFonts w:ascii="Open Sans" w:eastAsia="Calibri" w:hAnsi="Open Sans" w:cs="Open Sans"/>
        </w:rPr>
      </w:pPr>
      <w:r w:rsidRPr="00276B8F">
        <w:rPr>
          <w:rFonts w:ascii="Open Sans" w:hAnsi="Open Sans" w:cs="Open Sans"/>
        </w:rPr>
        <w:t>Belangrijk is dat de focus ligt op het onderwijsleerproces (klassenmanagement, pedagogisch handelen, didactisch handelen, leertijd, leerstofaanbod en/of schoolklimaat).</w:t>
      </w:r>
    </w:p>
    <w:p w14:paraId="5696F20B" w14:textId="77777777" w:rsidR="0053775B" w:rsidRPr="00276B8F" w:rsidRDefault="0053775B" w:rsidP="0053775B">
      <w:pPr>
        <w:pStyle w:val="Lijstalinea"/>
        <w:numPr>
          <w:ilvl w:val="0"/>
          <w:numId w:val="31"/>
        </w:numPr>
        <w:rPr>
          <w:rFonts w:ascii="Open Sans" w:eastAsia="Calibri" w:hAnsi="Open Sans" w:cs="Open Sans"/>
        </w:rPr>
      </w:pPr>
      <w:r w:rsidRPr="00276B8F">
        <w:rPr>
          <w:rFonts w:ascii="Open Sans" w:hAnsi="Open Sans" w:cs="Open Sans"/>
        </w:rPr>
        <w:t xml:space="preserve">Iedere interventie op het individuele kind wordt overlegd met ouders. Deze interventie zal een periode beslaan van 6-8 weken. </w:t>
      </w:r>
    </w:p>
    <w:p w14:paraId="5E4A3D3D" w14:textId="77777777" w:rsidR="0053775B" w:rsidRPr="00276B8F" w:rsidRDefault="0053775B" w:rsidP="0053775B">
      <w:pPr>
        <w:pStyle w:val="Lijstalinea"/>
        <w:numPr>
          <w:ilvl w:val="0"/>
          <w:numId w:val="31"/>
        </w:numPr>
        <w:rPr>
          <w:rFonts w:ascii="Open Sans" w:eastAsia="Calibri" w:hAnsi="Open Sans" w:cs="Open Sans"/>
        </w:rPr>
      </w:pPr>
      <w:r w:rsidRPr="00276B8F">
        <w:rPr>
          <w:rFonts w:ascii="Open Sans" w:hAnsi="Open Sans" w:cs="Open Sans"/>
        </w:rPr>
        <w:t xml:space="preserve">Alle interventies, acties en evaluaties (van de leerkracht, ouders e.a.) worden vastgelegd door middel van het invullen van het leerlingvolgsysteem in </w:t>
      </w:r>
      <w:proofErr w:type="spellStart"/>
      <w:r w:rsidRPr="00276B8F">
        <w:rPr>
          <w:rFonts w:ascii="Open Sans" w:hAnsi="Open Sans" w:cs="Open Sans"/>
        </w:rPr>
        <w:t>ParnasSys</w:t>
      </w:r>
      <w:proofErr w:type="spellEnd"/>
      <w:r w:rsidRPr="00276B8F">
        <w:rPr>
          <w:rFonts w:ascii="Open Sans" w:hAnsi="Open Sans" w:cs="Open Sans"/>
        </w:rPr>
        <w:t xml:space="preserve">. De dagelijkse uitvoering wordt genoteerd in de weekplanning. </w:t>
      </w:r>
    </w:p>
    <w:p w14:paraId="7E898B46" w14:textId="3FF96952" w:rsidR="0053775B" w:rsidRPr="00276B8F" w:rsidRDefault="0053775B" w:rsidP="0053775B">
      <w:pPr>
        <w:pStyle w:val="Lijstalinea"/>
        <w:numPr>
          <w:ilvl w:val="0"/>
          <w:numId w:val="31"/>
        </w:numPr>
        <w:rPr>
          <w:rFonts w:ascii="Open Sans" w:eastAsia="Calibri" w:hAnsi="Open Sans" w:cs="Open Sans"/>
        </w:rPr>
      </w:pPr>
      <w:r w:rsidRPr="00276B8F">
        <w:rPr>
          <w:rFonts w:ascii="Open Sans" w:hAnsi="Open Sans" w:cs="Open Sans"/>
        </w:rPr>
        <w:lastRenderedPageBreak/>
        <w:t>Als de interventies weinig of geen resultaat hebben gehad, vindt er een opschaling plaats.</w:t>
      </w:r>
    </w:p>
    <w:p w14:paraId="111068DD" w14:textId="77777777" w:rsidR="00C16594" w:rsidRPr="00276B8F" w:rsidRDefault="00C16594" w:rsidP="00C16594">
      <w:pPr>
        <w:pStyle w:val="Geenafstand"/>
        <w:rPr>
          <w:rFonts w:ascii="Open Sans" w:hAnsi="Open Sans" w:cs="Open Sans"/>
          <w:b/>
          <w:color w:val="365F91" w:themeColor="accent1" w:themeShade="BF"/>
        </w:rPr>
      </w:pPr>
      <w:r w:rsidRPr="00276B8F">
        <w:rPr>
          <w:rFonts w:ascii="Open Sans" w:hAnsi="Open Sans" w:cs="Open Sans"/>
          <w:b/>
          <w:color w:val="365F91" w:themeColor="accent1" w:themeShade="BF"/>
        </w:rPr>
        <w:t xml:space="preserve">Niveau 3: Zorgoverleg. </w:t>
      </w:r>
    </w:p>
    <w:p w14:paraId="3D93AB5F" w14:textId="77777777" w:rsidR="00C16594" w:rsidRPr="00276B8F" w:rsidRDefault="00C16594" w:rsidP="00C16594">
      <w:pPr>
        <w:pStyle w:val="Geenafstand"/>
        <w:rPr>
          <w:rFonts w:ascii="Open Sans" w:hAnsi="Open Sans" w:cs="Open Sans"/>
        </w:rPr>
      </w:pPr>
      <w:r w:rsidRPr="00276B8F">
        <w:rPr>
          <w:rFonts w:ascii="Open Sans" w:hAnsi="Open Sans" w:cs="Open Sans"/>
        </w:rPr>
        <w:t xml:space="preserve">Bij een opschaling naar het zorgoverleg vindt er altijd een gesprek plaats met de ouders en de schoolbegeleider. De intern begeleider heeft de regie tijdens dit proces. Samen met de schoolbegeleider kan gekeken worden of externe collegiale consultatie wenselijk is. Gedacht kan worden aan een </w:t>
      </w:r>
      <w:proofErr w:type="spellStart"/>
      <w:r w:rsidRPr="00276B8F">
        <w:rPr>
          <w:rFonts w:ascii="Open Sans" w:hAnsi="Open Sans" w:cs="Open Sans"/>
        </w:rPr>
        <w:t>Kindkrachtspecialist</w:t>
      </w:r>
      <w:proofErr w:type="spellEnd"/>
      <w:r w:rsidRPr="00276B8F">
        <w:rPr>
          <w:rFonts w:ascii="Open Sans" w:hAnsi="Open Sans" w:cs="Open Sans"/>
        </w:rPr>
        <w:t>, jeugdhulp (SMW), inzet expertise vanuit SBO en/of SO. De gezamenlijk opgestelde interventies (o.a. maatwerk, inzet gerichte expertise) worden door de leerkracht uitgevoerd op groepsniveau, waarbij de leerkracht nogmaals reflecteert op het eigen handelen. Deze data worden opgenomen in het leerlingvolgsysteem. Wanneer er sprake is van een grote beïnvloedbare factor in de thuissituatie wordt de regie gevoerd door jeugdhulp. Als tijdens het zorgoverleg blijkt dat de afstemming voor het kind op groepsniveau onvoldoende is gebleken, wordt er verder opgeschaald.</w:t>
      </w:r>
    </w:p>
    <w:p w14:paraId="08670727" w14:textId="77777777" w:rsidR="006C0F8F" w:rsidRPr="00276B8F" w:rsidRDefault="006C0F8F" w:rsidP="00C16594">
      <w:pPr>
        <w:pStyle w:val="Geenafstand"/>
        <w:rPr>
          <w:rFonts w:ascii="Open Sans" w:hAnsi="Open Sans" w:cs="Open Sans"/>
        </w:rPr>
      </w:pPr>
    </w:p>
    <w:p w14:paraId="0279C3D4" w14:textId="77777777" w:rsidR="006C0F8F" w:rsidRPr="00276B8F" w:rsidRDefault="006C0F8F" w:rsidP="006C0F8F">
      <w:pPr>
        <w:rPr>
          <w:rFonts w:ascii="Open Sans" w:hAnsi="Open Sans" w:cs="Open Sans"/>
          <w:b/>
          <w:bCs/>
          <w:color w:val="365F91" w:themeColor="accent1" w:themeShade="BF"/>
        </w:rPr>
      </w:pPr>
      <w:r w:rsidRPr="00276B8F">
        <w:rPr>
          <w:rFonts w:ascii="Open Sans" w:hAnsi="Open Sans" w:cs="Open Sans"/>
          <w:b/>
          <w:bCs/>
          <w:color w:val="365F91" w:themeColor="accent1" w:themeShade="BF"/>
        </w:rPr>
        <w:t>Niveau 4: Multidisciplinair overleg (MDO)</w:t>
      </w:r>
    </w:p>
    <w:p w14:paraId="145A57D0" w14:textId="2174DF45" w:rsidR="006C0F8F" w:rsidRPr="00276B8F" w:rsidRDefault="006C0F8F" w:rsidP="006C0F8F">
      <w:pPr>
        <w:rPr>
          <w:rFonts w:ascii="Open Sans" w:hAnsi="Open Sans" w:cs="Open Sans"/>
        </w:rPr>
      </w:pPr>
      <w:r w:rsidRPr="58FF28E2">
        <w:rPr>
          <w:rFonts w:ascii="Open Sans" w:hAnsi="Open Sans" w:cs="Open Sans"/>
        </w:rPr>
        <w:t xml:space="preserve">Er wordt een MDO ingepland in samenwerking met de intern begeleider en de schoolbegeleider. De notities stimulerende/belemmerende factoren, de onderwijsbehoeften en de (geëvalueerde) doelen vanuit het leerlingvolgsysteem </w:t>
      </w:r>
      <w:proofErr w:type="spellStart"/>
      <w:r w:rsidRPr="58FF28E2">
        <w:rPr>
          <w:rFonts w:ascii="Open Sans" w:hAnsi="Open Sans" w:cs="Open Sans"/>
        </w:rPr>
        <w:t>ParnasSys</w:t>
      </w:r>
      <w:proofErr w:type="spellEnd"/>
      <w:r w:rsidRPr="58FF28E2">
        <w:rPr>
          <w:rFonts w:ascii="Open Sans" w:hAnsi="Open Sans" w:cs="Open Sans"/>
        </w:rPr>
        <w:t xml:space="preserve"> worden aangevuld. (t.b.v. OPP). Hiermee wordt de leerling cyclisch gevolgd. Ouders zijn bij dit MDO aanwezig, externen en jeugdhulp kunnen uitgenodigd worden. De schoolbegeleider heeft de regie tijdens dit gesprek en heeft tevens contact met de onderwijskundig medewerker. De externen kunnen ingezet worden voor observatie(s), tips, adviezen en/of om mee te denken tijdens het MDO. Zij kunnen zich voorbereiden op het MDO door het dossier in </w:t>
      </w:r>
      <w:proofErr w:type="spellStart"/>
      <w:r w:rsidRPr="58FF28E2">
        <w:rPr>
          <w:rFonts w:ascii="Open Sans" w:hAnsi="Open Sans" w:cs="Open Sans"/>
        </w:rPr>
        <w:t>Kindkans</w:t>
      </w:r>
      <w:proofErr w:type="spellEnd"/>
      <w:r w:rsidRPr="58FF28E2">
        <w:rPr>
          <w:rFonts w:ascii="Open Sans" w:hAnsi="Open Sans" w:cs="Open Sans"/>
        </w:rPr>
        <w:t xml:space="preserve"> te lezen en/of vooraf een observatie uit te voeren. De ingezette interventies en acties worden één keer per 6 weken geëvalueerd met in ieder geval de ouders, de leerkracht en de intern begeleider en dit wordt genoteerd in het leerlingvolgsysteem. </w:t>
      </w:r>
    </w:p>
    <w:p w14:paraId="68E77817" w14:textId="77777777" w:rsidR="006C0F8F" w:rsidRPr="00276B8F" w:rsidRDefault="006C0F8F" w:rsidP="006C0F8F">
      <w:pPr>
        <w:rPr>
          <w:rFonts w:ascii="Open Sans" w:hAnsi="Open Sans" w:cs="Open Sans"/>
        </w:rPr>
      </w:pPr>
      <w:r w:rsidRPr="00276B8F">
        <w:rPr>
          <w:rFonts w:ascii="Open Sans" w:hAnsi="Open Sans" w:cs="Open Sans"/>
        </w:rPr>
        <w:t>Bij voldoende resultaat van de interventies: interventies voortzetten of afschalen. Bij onvoldoende resultaat van de interventies: interventies aanscherpen of opschalen. Opschalen kan alleen plaatsvinden als er een vooroverleg heeft plaatsgevonden met de schoolbegeleider en de onderwijskundig medewerker.</w:t>
      </w:r>
    </w:p>
    <w:p w14:paraId="2ED9302A" w14:textId="77777777" w:rsidR="00522C63" w:rsidRPr="00276B8F" w:rsidRDefault="00522C63" w:rsidP="00522C63">
      <w:pPr>
        <w:rPr>
          <w:rFonts w:ascii="Open Sans" w:hAnsi="Open Sans" w:cs="Open Sans"/>
          <w:b/>
          <w:color w:val="365F91" w:themeColor="accent1" w:themeShade="BF"/>
        </w:rPr>
      </w:pPr>
      <w:r w:rsidRPr="00276B8F">
        <w:rPr>
          <w:rFonts w:ascii="Open Sans" w:hAnsi="Open Sans" w:cs="Open Sans"/>
          <w:b/>
          <w:color w:val="365F91" w:themeColor="accent1" w:themeShade="BF"/>
        </w:rPr>
        <w:t>Niveau 5A</w:t>
      </w:r>
      <w:r w:rsidRPr="00276B8F">
        <w:rPr>
          <w:rFonts w:ascii="Open Sans" w:hAnsi="Open Sans" w:cs="Open Sans"/>
          <w:color w:val="365F91" w:themeColor="accent1" w:themeShade="BF"/>
        </w:rPr>
        <w:t xml:space="preserve">: </w:t>
      </w:r>
      <w:r w:rsidRPr="00276B8F">
        <w:rPr>
          <w:rFonts w:ascii="Open Sans" w:hAnsi="Open Sans" w:cs="Open Sans"/>
          <w:b/>
          <w:color w:val="365F91" w:themeColor="accent1" w:themeShade="BF"/>
        </w:rPr>
        <w:t>Zorgoverleg binnen ROK</w:t>
      </w:r>
    </w:p>
    <w:p w14:paraId="5D198177" w14:textId="77777777" w:rsidR="00522C63" w:rsidRPr="00276B8F" w:rsidRDefault="00522C63" w:rsidP="00522C63">
      <w:pPr>
        <w:rPr>
          <w:rFonts w:ascii="Open Sans" w:hAnsi="Open Sans" w:cs="Open Sans"/>
        </w:rPr>
      </w:pPr>
      <w:r w:rsidRPr="00276B8F">
        <w:rPr>
          <w:rFonts w:ascii="Open Sans" w:hAnsi="Open Sans" w:cs="Open Sans"/>
        </w:rPr>
        <w:t xml:space="preserve">Mocht er tijdens het MDO gezien worden dat de huidige omgevingsfactoren niet passend zijn bij de leerling, dan kan de leerling besproken worden binnen een zorgoverleg van het ROK. De ouders worden ingelicht over de procedure voor een ROK-bespreking. </w:t>
      </w:r>
    </w:p>
    <w:p w14:paraId="368893A3" w14:textId="77777777" w:rsidR="00522C63" w:rsidRPr="00276B8F" w:rsidRDefault="00522C63" w:rsidP="00522C63">
      <w:pPr>
        <w:rPr>
          <w:rFonts w:ascii="Open Sans" w:hAnsi="Open Sans" w:cs="Open Sans"/>
        </w:rPr>
      </w:pPr>
      <w:r w:rsidRPr="00276B8F">
        <w:rPr>
          <w:rFonts w:ascii="Open Sans" w:hAnsi="Open Sans" w:cs="Open Sans"/>
        </w:rPr>
        <w:lastRenderedPageBreak/>
        <w:t xml:space="preserve">De bij de leerling betrokken schoolbegeleider en de onderwijskundig medewerker overleggen of en zo ja welke expertise er nodig is tijdens de ROK-bespreking. </w:t>
      </w:r>
    </w:p>
    <w:p w14:paraId="3094B326" w14:textId="77777777" w:rsidR="00522C63" w:rsidRPr="00276B8F" w:rsidRDefault="00522C63" w:rsidP="00522C63">
      <w:pPr>
        <w:rPr>
          <w:rFonts w:ascii="Open Sans" w:hAnsi="Open Sans" w:cs="Open Sans"/>
        </w:rPr>
      </w:pPr>
      <w:r w:rsidRPr="00276B8F">
        <w:rPr>
          <w:rFonts w:ascii="Open Sans" w:hAnsi="Open Sans" w:cs="Open Sans"/>
        </w:rPr>
        <w:t>Het integratief beeld wordt besproken binnen de zorgstructuur van het ROK. Hier kan één van de volgende acties uit komen: - Nieuwe interventies binnen de huidige school op advies vanuit het ROK - Overstap van de leerling naar een andere reguliere school binnen het ROK Terugkoppeling van het besluit aan ouders vindt plaats in een overleg met leerkracht, intern begeleider en schoolbegeleider.</w:t>
      </w:r>
    </w:p>
    <w:p w14:paraId="0D9C545A" w14:textId="2D552AB9" w:rsidR="00165BC2" w:rsidRPr="00276B8F" w:rsidRDefault="00522C63" w:rsidP="00276B8F">
      <w:pPr>
        <w:pStyle w:val="Geenafstand"/>
        <w:rPr>
          <w:rFonts w:ascii="Open Sans" w:hAnsi="Open Sans" w:cs="Open Sans"/>
        </w:rPr>
      </w:pPr>
      <w:r w:rsidRPr="00276B8F">
        <w:rPr>
          <w:rFonts w:ascii="Open Sans" w:hAnsi="Open Sans" w:cs="Open Sans"/>
        </w:rPr>
        <w:t>(NB: voor een uitgebreide omschrijving waarbij de taken/verantwoordelijkheden van alle betrokkenen worden toegelicht, verwijzen wij graag naar de kwaliteitskaart</w:t>
      </w:r>
      <w:r w:rsidR="001B287F" w:rsidRPr="00276B8F">
        <w:rPr>
          <w:rFonts w:ascii="Open Sans" w:hAnsi="Open Sans" w:cs="Open Sans"/>
        </w:rPr>
        <w:t xml:space="preserve"> zorgniveaus 1)</w:t>
      </w:r>
    </w:p>
    <w:p w14:paraId="6616ACD7" w14:textId="77777777" w:rsidR="00D36184" w:rsidRPr="00276B8F" w:rsidRDefault="00D36184" w:rsidP="3519072B">
      <w:pPr>
        <w:spacing w:after="0" w:line="240" w:lineRule="auto"/>
        <w:rPr>
          <w:rFonts w:ascii="Open Sans" w:eastAsia="Open Sans" w:hAnsi="Open Sans" w:cs="Open Sans"/>
        </w:rPr>
      </w:pPr>
    </w:p>
    <w:p w14:paraId="0A505309" w14:textId="070C3EC4" w:rsidR="00D36184" w:rsidRPr="00276B8F" w:rsidRDefault="00CB3C85" w:rsidP="3519072B">
      <w:p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2</w:t>
      </w:r>
      <w:r w:rsidR="009815AD" w:rsidRPr="00276B8F">
        <w:rPr>
          <w:rFonts w:ascii="Open Sans" w:hAnsi="Open Sans" w:cs="Open Sans"/>
          <w:b/>
          <w:bCs/>
          <w:color w:val="4BACC6" w:themeColor="accent5"/>
        </w:rPr>
        <w:t xml:space="preserve">.4 </w:t>
      </w:r>
      <w:r w:rsidR="00C83C84" w:rsidRPr="00276B8F">
        <w:rPr>
          <w:rFonts w:ascii="Open Sans" w:hAnsi="Open Sans" w:cs="Open Sans"/>
          <w:b/>
          <w:bCs/>
          <w:color w:val="4BACC6" w:themeColor="accent5"/>
        </w:rPr>
        <w:t>Fysieke Ruimten</w:t>
      </w:r>
    </w:p>
    <w:p w14:paraId="35D57456" w14:textId="2AD24616" w:rsidR="00C83C84" w:rsidRPr="00276B8F" w:rsidRDefault="07E28921" w:rsidP="00C16B05">
      <w:pPr>
        <w:spacing w:after="0" w:line="240" w:lineRule="auto"/>
        <w:rPr>
          <w:rFonts w:ascii="Open Sans" w:hAnsi="Open Sans" w:cs="Open Sans"/>
          <w:color w:val="000000" w:themeColor="text1"/>
        </w:rPr>
      </w:pPr>
      <w:r w:rsidRPr="00276B8F">
        <w:rPr>
          <w:rFonts w:ascii="Open Sans" w:hAnsi="Open Sans" w:cs="Open Sans"/>
          <w:color w:val="000000" w:themeColor="text1"/>
        </w:rPr>
        <w:t>Dit zijn de (on)mogelijkheden die onze school heeft</w:t>
      </w:r>
      <w:r w:rsidR="710F3542" w:rsidRPr="00276B8F">
        <w:rPr>
          <w:rFonts w:ascii="Open Sans" w:hAnsi="Open Sans" w:cs="Open Sans"/>
          <w:color w:val="000000" w:themeColor="text1"/>
        </w:rPr>
        <w:t xml:space="preserve"> om aan specifieke ondersteuningsbehoeften tegemoet te komen.</w:t>
      </w:r>
    </w:p>
    <w:p w14:paraId="337E65EA" w14:textId="77777777" w:rsidR="00E179DF" w:rsidRPr="00276B8F" w:rsidRDefault="00E179DF" w:rsidP="00C16B05">
      <w:pPr>
        <w:spacing w:after="0" w:line="240" w:lineRule="auto"/>
        <w:rPr>
          <w:rFonts w:ascii="Open Sans" w:hAnsi="Open Sans" w:cs="Open Sans"/>
          <w:color w:val="000000" w:themeColor="text1"/>
        </w:rPr>
      </w:pPr>
    </w:p>
    <w:p w14:paraId="34B3B4A7" w14:textId="4923EA4A" w:rsidR="00E239A9" w:rsidRDefault="00B84445" w:rsidP="00E239A9">
      <w:pPr>
        <w:spacing w:after="0" w:line="240" w:lineRule="auto"/>
        <w:rPr>
          <w:rFonts w:ascii="Open Sans" w:hAnsi="Open Sans" w:cs="Open Sans"/>
          <w:color w:val="000000" w:themeColor="text1"/>
        </w:rPr>
      </w:pPr>
      <w:r w:rsidRPr="00276B8F">
        <w:rPr>
          <w:rFonts w:ascii="Open Sans" w:hAnsi="Open Sans" w:cs="Open Sans"/>
          <w:color w:val="000000" w:themeColor="text1"/>
        </w:rPr>
        <w:t>Wij hebben diverse ruimte</w:t>
      </w:r>
      <w:r w:rsidR="00EA6F6A" w:rsidRPr="00276B8F">
        <w:rPr>
          <w:rFonts w:ascii="Open Sans" w:hAnsi="Open Sans" w:cs="Open Sans"/>
          <w:color w:val="000000" w:themeColor="text1"/>
        </w:rPr>
        <w:t>n binnen de school waar</w:t>
      </w:r>
      <w:r w:rsidR="00733474" w:rsidRPr="00276B8F">
        <w:rPr>
          <w:rFonts w:ascii="Open Sans" w:hAnsi="Open Sans" w:cs="Open Sans"/>
          <w:color w:val="000000" w:themeColor="text1"/>
        </w:rPr>
        <w:t xml:space="preserve"> gesprekken, individueel onderwijsaanbod en/of behandelingen plaats kunnen vinden. De</w:t>
      </w:r>
      <w:r w:rsidR="00516E9D">
        <w:rPr>
          <w:rFonts w:ascii="Open Sans" w:hAnsi="Open Sans" w:cs="Open Sans"/>
          <w:color w:val="000000" w:themeColor="text1"/>
        </w:rPr>
        <w:t>ze</w:t>
      </w:r>
      <w:r w:rsidR="00733474" w:rsidRPr="00276B8F">
        <w:rPr>
          <w:rFonts w:ascii="Open Sans" w:hAnsi="Open Sans" w:cs="Open Sans"/>
          <w:color w:val="000000" w:themeColor="text1"/>
        </w:rPr>
        <w:t xml:space="preserve"> worden gebruikt door de schoolmaatschappelijk werker, de behandelaar van Leestalent</w:t>
      </w:r>
      <w:r w:rsidR="00051AA6" w:rsidRPr="00276B8F">
        <w:rPr>
          <w:rFonts w:ascii="Open Sans" w:hAnsi="Open Sans" w:cs="Open Sans"/>
          <w:color w:val="000000" w:themeColor="text1"/>
        </w:rPr>
        <w:t xml:space="preserve">, </w:t>
      </w:r>
      <w:r w:rsidR="00C02FDA" w:rsidRPr="00276B8F">
        <w:rPr>
          <w:rFonts w:ascii="Open Sans" w:hAnsi="Open Sans" w:cs="Open Sans"/>
          <w:color w:val="000000" w:themeColor="text1"/>
        </w:rPr>
        <w:t>de schoolbegeleider</w:t>
      </w:r>
      <w:r w:rsidR="00733474" w:rsidRPr="00276B8F">
        <w:rPr>
          <w:rFonts w:ascii="Open Sans" w:hAnsi="Open Sans" w:cs="Open Sans"/>
          <w:color w:val="000000" w:themeColor="text1"/>
        </w:rPr>
        <w:t xml:space="preserve">, </w:t>
      </w:r>
      <w:r w:rsidR="00DF50F5" w:rsidRPr="00276B8F">
        <w:rPr>
          <w:rFonts w:ascii="Open Sans" w:hAnsi="Open Sans" w:cs="Open Sans"/>
          <w:color w:val="000000" w:themeColor="text1"/>
        </w:rPr>
        <w:t>extra ondersteuners</w:t>
      </w:r>
      <w:r w:rsidR="002A4F26" w:rsidRPr="00276B8F">
        <w:rPr>
          <w:rFonts w:ascii="Open Sans" w:hAnsi="Open Sans" w:cs="Open Sans"/>
          <w:color w:val="000000" w:themeColor="text1"/>
        </w:rPr>
        <w:t xml:space="preserve"> en</w:t>
      </w:r>
      <w:r w:rsidR="00051AA6" w:rsidRPr="00276B8F">
        <w:rPr>
          <w:rFonts w:ascii="Open Sans" w:hAnsi="Open Sans" w:cs="Open Sans"/>
          <w:color w:val="000000" w:themeColor="text1"/>
        </w:rPr>
        <w:t xml:space="preserve"> intern begeleider of directie</w:t>
      </w:r>
      <w:r w:rsidR="002A4F26" w:rsidRPr="00276B8F">
        <w:rPr>
          <w:rFonts w:ascii="Open Sans" w:hAnsi="Open Sans" w:cs="Open Sans"/>
          <w:color w:val="000000" w:themeColor="text1"/>
        </w:rPr>
        <w:t xml:space="preserve">. </w:t>
      </w:r>
    </w:p>
    <w:p w14:paraId="0544ADD8" w14:textId="77777777" w:rsidR="00516E9D" w:rsidRPr="00276B8F" w:rsidRDefault="00516E9D" w:rsidP="00E239A9">
      <w:pPr>
        <w:spacing w:after="0" w:line="240" w:lineRule="auto"/>
        <w:rPr>
          <w:rFonts w:ascii="Open Sans" w:hAnsi="Open Sans" w:cs="Open Sans"/>
          <w:color w:val="000000" w:themeColor="text1"/>
        </w:rPr>
      </w:pPr>
    </w:p>
    <w:p w14:paraId="39EFA0DD" w14:textId="0D0A8AC8" w:rsidR="00F61B2C" w:rsidRDefault="00ED265E" w:rsidP="00E239A9">
      <w:pPr>
        <w:spacing w:after="0" w:line="240" w:lineRule="auto"/>
        <w:rPr>
          <w:rFonts w:ascii="Open Sans" w:hAnsi="Open Sans" w:cs="Open Sans"/>
          <w:color w:val="000000" w:themeColor="text1"/>
        </w:rPr>
      </w:pPr>
      <w:r w:rsidRPr="00276B8F">
        <w:rPr>
          <w:rFonts w:ascii="Open Sans" w:hAnsi="Open Sans" w:cs="Open Sans"/>
          <w:color w:val="000000" w:themeColor="text1"/>
        </w:rPr>
        <w:t xml:space="preserve">Wanneer een leerling tot rust moet komen en/of tijd voor zichzelf nodig heeft </w:t>
      </w:r>
      <w:r w:rsidR="002652BA" w:rsidRPr="00276B8F">
        <w:rPr>
          <w:rFonts w:ascii="Open Sans" w:hAnsi="Open Sans" w:cs="Open Sans"/>
          <w:color w:val="000000" w:themeColor="text1"/>
        </w:rPr>
        <w:t xml:space="preserve">zijn er </w:t>
      </w:r>
      <w:r w:rsidR="00516E9D">
        <w:rPr>
          <w:rFonts w:ascii="Open Sans" w:hAnsi="Open Sans" w:cs="Open Sans"/>
          <w:color w:val="000000" w:themeColor="text1"/>
        </w:rPr>
        <w:t xml:space="preserve">prikkelarme </w:t>
      </w:r>
      <w:r w:rsidR="002652BA" w:rsidRPr="00276B8F">
        <w:rPr>
          <w:rFonts w:ascii="Open Sans" w:hAnsi="Open Sans" w:cs="Open Sans"/>
          <w:color w:val="000000" w:themeColor="text1"/>
        </w:rPr>
        <w:t>plekken</w:t>
      </w:r>
      <w:r w:rsidR="00516E9D">
        <w:rPr>
          <w:rFonts w:ascii="Open Sans" w:hAnsi="Open Sans" w:cs="Open Sans"/>
          <w:color w:val="000000" w:themeColor="text1"/>
        </w:rPr>
        <w:t xml:space="preserve"> voor een time out</w:t>
      </w:r>
      <w:r w:rsidR="002652BA" w:rsidRPr="00276B8F">
        <w:rPr>
          <w:rFonts w:ascii="Open Sans" w:hAnsi="Open Sans" w:cs="Open Sans"/>
          <w:color w:val="000000" w:themeColor="text1"/>
        </w:rPr>
        <w:t xml:space="preserve"> in de school waar de leerling naartoe kan. Dit wordt van tevoren met de leerling afgesproken.</w:t>
      </w:r>
    </w:p>
    <w:p w14:paraId="0B20760F" w14:textId="77777777" w:rsidR="00F6562C" w:rsidRPr="00276B8F" w:rsidRDefault="00F6562C" w:rsidP="00E239A9">
      <w:pPr>
        <w:spacing w:after="0" w:line="240" w:lineRule="auto"/>
        <w:rPr>
          <w:rFonts w:ascii="Open Sans" w:hAnsi="Open Sans" w:cs="Open Sans"/>
          <w:color w:val="000000" w:themeColor="text1"/>
        </w:rPr>
      </w:pPr>
    </w:p>
    <w:p w14:paraId="4316D41A" w14:textId="670C5A7A" w:rsidR="002652BA" w:rsidRDefault="002652BA" w:rsidP="00E239A9">
      <w:pPr>
        <w:spacing w:after="0" w:line="240" w:lineRule="auto"/>
        <w:rPr>
          <w:rFonts w:ascii="Open Sans" w:hAnsi="Open Sans" w:cs="Open Sans"/>
          <w:color w:val="000000" w:themeColor="text1"/>
        </w:rPr>
      </w:pPr>
      <w:r w:rsidRPr="00276B8F">
        <w:rPr>
          <w:rFonts w:ascii="Open Sans" w:hAnsi="Open Sans" w:cs="Open Sans"/>
          <w:color w:val="000000" w:themeColor="text1"/>
        </w:rPr>
        <w:t>De school is fysiek toegan</w:t>
      </w:r>
      <w:r w:rsidR="00737379" w:rsidRPr="00276B8F">
        <w:rPr>
          <w:rFonts w:ascii="Open Sans" w:hAnsi="Open Sans" w:cs="Open Sans"/>
          <w:color w:val="000000" w:themeColor="text1"/>
        </w:rPr>
        <w:t xml:space="preserve">kelijk voor rolstoelen. </w:t>
      </w:r>
    </w:p>
    <w:p w14:paraId="6760EC08" w14:textId="77777777" w:rsidR="00F6562C" w:rsidRPr="00276B8F" w:rsidRDefault="00F6562C" w:rsidP="00E239A9">
      <w:pPr>
        <w:spacing w:after="0" w:line="240" w:lineRule="auto"/>
        <w:rPr>
          <w:rFonts w:ascii="Open Sans" w:hAnsi="Open Sans" w:cs="Open Sans"/>
          <w:color w:val="000000" w:themeColor="text1"/>
        </w:rPr>
      </w:pPr>
    </w:p>
    <w:p w14:paraId="472A7A29" w14:textId="019BB24E" w:rsidR="00737379" w:rsidRDefault="00737379" w:rsidP="00E239A9">
      <w:pPr>
        <w:spacing w:after="0" w:line="240" w:lineRule="auto"/>
        <w:rPr>
          <w:rFonts w:ascii="Open Sans" w:hAnsi="Open Sans" w:cs="Open Sans"/>
          <w:color w:val="000000" w:themeColor="text1"/>
        </w:rPr>
      </w:pPr>
      <w:r w:rsidRPr="00276B8F">
        <w:rPr>
          <w:rFonts w:ascii="Open Sans" w:hAnsi="Open Sans" w:cs="Open Sans"/>
          <w:color w:val="000000" w:themeColor="text1"/>
        </w:rPr>
        <w:t xml:space="preserve">Ons gebouw aan de Maaswijkweg beschikt over een lift. </w:t>
      </w:r>
    </w:p>
    <w:p w14:paraId="55E7B073" w14:textId="77777777" w:rsidR="00F6562C" w:rsidRPr="00276B8F" w:rsidRDefault="00F6562C" w:rsidP="00E239A9">
      <w:pPr>
        <w:spacing w:after="0" w:line="240" w:lineRule="auto"/>
        <w:rPr>
          <w:rFonts w:ascii="Open Sans" w:hAnsi="Open Sans" w:cs="Open Sans"/>
          <w:color w:val="000000" w:themeColor="text1"/>
        </w:rPr>
      </w:pPr>
    </w:p>
    <w:p w14:paraId="1711E2D7" w14:textId="24F0C1B1" w:rsidR="00737379" w:rsidRDefault="00737379" w:rsidP="00E239A9">
      <w:pPr>
        <w:spacing w:after="0" w:line="240" w:lineRule="auto"/>
        <w:rPr>
          <w:rFonts w:ascii="Open Sans" w:hAnsi="Open Sans" w:cs="Open Sans"/>
          <w:color w:val="000000" w:themeColor="text1"/>
        </w:rPr>
      </w:pPr>
      <w:r w:rsidRPr="00276B8F">
        <w:rPr>
          <w:rFonts w:ascii="Open Sans" w:hAnsi="Open Sans" w:cs="Open Sans"/>
          <w:color w:val="000000" w:themeColor="text1"/>
        </w:rPr>
        <w:t>Er zijn geen verschoningsruimten aanwe</w:t>
      </w:r>
      <w:r w:rsidR="00B17C71" w:rsidRPr="00276B8F">
        <w:rPr>
          <w:rFonts w:ascii="Open Sans" w:hAnsi="Open Sans" w:cs="Open Sans"/>
          <w:color w:val="000000" w:themeColor="text1"/>
        </w:rPr>
        <w:t>zig</w:t>
      </w:r>
      <w:r w:rsidR="00492CB3" w:rsidRPr="00276B8F">
        <w:rPr>
          <w:rFonts w:ascii="Open Sans" w:hAnsi="Open Sans" w:cs="Open Sans"/>
          <w:color w:val="000000" w:themeColor="text1"/>
        </w:rPr>
        <w:t xml:space="preserve">. </w:t>
      </w:r>
    </w:p>
    <w:p w14:paraId="3D84BF00" w14:textId="77777777" w:rsidR="00F6562C" w:rsidRPr="00276B8F" w:rsidRDefault="00F6562C" w:rsidP="00E239A9">
      <w:pPr>
        <w:spacing w:after="0" w:line="240" w:lineRule="auto"/>
        <w:rPr>
          <w:rFonts w:ascii="Open Sans" w:hAnsi="Open Sans" w:cs="Open Sans"/>
          <w:color w:val="000000" w:themeColor="text1"/>
        </w:rPr>
      </w:pPr>
    </w:p>
    <w:p w14:paraId="25312274" w14:textId="021AACF7" w:rsidR="00F6562C" w:rsidRDefault="0035006C" w:rsidP="00E239A9">
      <w:pPr>
        <w:spacing w:after="0" w:line="240" w:lineRule="auto"/>
        <w:rPr>
          <w:rFonts w:ascii="Open Sans" w:hAnsi="Open Sans" w:cs="Open Sans"/>
          <w:color w:val="000000" w:themeColor="text1"/>
        </w:rPr>
      </w:pPr>
      <w:r w:rsidRPr="00276B8F">
        <w:rPr>
          <w:rFonts w:ascii="Open Sans" w:hAnsi="Open Sans" w:cs="Open Sans"/>
          <w:color w:val="000000" w:themeColor="text1"/>
        </w:rPr>
        <w:t>De gymzaal is fysiek toegankelijk</w:t>
      </w:r>
      <w:r w:rsidR="004E4099" w:rsidRPr="00276B8F">
        <w:rPr>
          <w:rFonts w:ascii="Open Sans" w:hAnsi="Open Sans" w:cs="Open Sans"/>
          <w:color w:val="000000" w:themeColor="text1"/>
        </w:rPr>
        <w:t xml:space="preserve">, daarnaast hebben we de beschikking over een </w:t>
      </w:r>
      <w:r w:rsidR="000B6B6F" w:rsidRPr="00276B8F">
        <w:rPr>
          <w:rFonts w:ascii="Open Sans" w:hAnsi="Open Sans" w:cs="Open Sans"/>
          <w:color w:val="000000" w:themeColor="text1"/>
        </w:rPr>
        <w:t xml:space="preserve">speelzaal </w:t>
      </w:r>
      <w:r w:rsidR="000E3B0A" w:rsidRPr="00276B8F">
        <w:rPr>
          <w:rFonts w:ascii="Open Sans" w:hAnsi="Open Sans" w:cs="Open Sans"/>
          <w:color w:val="000000" w:themeColor="text1"/>
        </w:rPr>
        <w:t xml:space="preserve">in ons gebouw aan de Emmy Belinfantestraat. </w:t>
      </w:r>
      <w:r w:rsidR="00AE1B9B" w:rsidRPr="00276B8F">
        <w:rPr>
          <w:rFonts w:ascii="Open Sans" w:hAnsi="Open Sans" w:cs="Open Sans"/>
          <w:color w:val="000000" w:themeColor="text1"/>
        </w:rPr>
        <w:t>Zowel de speelzaal als de gymzaal kunnen gebruikt worden voor Rots en Water</w:t>
      </w:r>
      <w:r w:rsidR="00F6562C">
        <w:rPr>
          <w:rFonts w:ascii="Open Sans" w:hAnsi="Open Sans" w:cs="Open Sans"/>
          <w:color w:val="000000" w:themeColor="text1"/>
        </w:rPr>
        <w:t xml:space="preserve"> of andere SOVA</w:t>
      </w:r>
      <w:r w:rsidR="00AE1B9B" w:rsidRPr="00276B8F">
        <w:rPr>
          <w:rFonts w:ascii="Open Sans" w:hAnsi="Open Sans" w:cs="Open Sans"/>
          <w:color w:val="000000" w:themeColor="text1"/>
        </w:rPr>
        <w:t xml:space="preserve"> lessen.</w:t>
      </w:r>
    </w:p>
    <w:p w14:paraId="60970E71" w14:textId="28A0357F" w:rsidR="00FD0E00" w:rsidRPr="00276B8F" w:rsidRDefault="00AE1B9B" w:rsidP="00E239A9">
      <w:pPr>
        <w:spacing w:after="0" w:line="240" w:lineRule="auto"/>
        <w:rPr>
          <w:rFonts w:ascii="Open Sans" w:hAnsi="Open Sans" w:cs="Open Sans"/>
          <w:color w:val="000000" w:themeColor="text1"/>
        </w:rPr>
      </w:pPr>
      <w:r w:rsidRPr="00276B8F">
        <w:rPr>
          <w:rFonts w:ascii="Open Sans" w:hAnsi="Open Sans" w:cs="Open Sans"/>
          <w:color w:val="000000" w:themeColor="text1"/>
        </w:rPr>
        <w:br/>
        <w:t>In de multifunctionele ruimte kan er onderwijs gegeven worden aan kleine groep</w:t>
      </w:r>
      <w:r w:rsidR="00AF32B2" w:rsidRPr="00276B8F">
        <w:rPr>
          <w:rFonts w:ascii="Open Sans" w:hAnsi="Open Sans" w:cs="Open Sans"/>
          <w:color w:val="000000" w:themeColor="text1"/>
        </w:rPr>
        <w:t xml:space="preserve">en kinderen. </w:t>
      </w:r>
    </w:p>
    <w:p w14:paraId="344BABBE" w14:textId="77777777" w:rsidR="00E179DF" w:rsidRPr="00276B8F" w:rsidRDefault="00E179DF" w:rsidP="00C16B05">
      <w:pPr>
        <w:spacing w:after="0" w:line="240" w:lineRule="auto"/>
        <w:rPr>
          <w:rFonts w:ascii="Open Sans" w:hAnsi="Open Sans" w:cs="Open Sans"/>
        </w:rPr>
      </w:pPr>
    </w:p>
    <w:p w14:paraId="6F132D56" w14:textId="0F669B64" w:rsidR="004E7E4B" w:rsidRPr="00276B8F" w:rsidRDefault="00CB3C85" w:rsidP="3519072B">
      <w:p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2</w:t>
      </w:r>
      <w:r w:rsidR="004E7E4B" w:rsidRPr="00276B8F">
        <w:rPr>
          <w:rFonts w:ascii="Open Sans" w:hAnsi="Open Sans" w:cs="Open Sans"/>
          <w:b/>
          <w:bCs/>
          <w:color w:val="4BACC6" w:themeColor="accent5"/>
        </w:rPr>
        <w:t>.</w:t>
      </w:r>
      <w:r w:rsidR="009815AD" w:rsidRPr="00276B8F">
        <w:rPr>
          <w:rFonts w:ascii="Open Sans" w:hAnsi="Open Sans" w:cs="Open Sans"/>
          <w:b/>
          <w:bCs/>
          <w:color w:val="4BACC6" w:themeColor="accent5"/>
        </w:rPr>
        <w:t>5</w:t>
      </w:r>
      <w:r w:rsidR="004E7E4B" w:rsidRPr="00276B8F">
        <w:rPr>
          <w:rFonts w:ascii="Open Sans" w:hAnsi="Open Sans" w:cs="Open Sans"/>
          <w:b/>
          <w:bCs/>
          <w:color w:val="4BACC6" w:themeColor="accent5"/>
        </w:rPr>
        <w:t xml:space="preserve"> </w:t>
      </w:r>
      <w:r w:rsidR="00937E0D" w:rsidRPr="00276B8F">
        <w:rPr>
          <w:rFonts w:ascii="Open Sans" w:hAnsi="Open Sans" w:cs="Open Sans"/>
          <w:b/>
          <w:bCs/>
          <w:color w:val="4BACC6" w:themeColor="accent5"/>
        </w:rPr>
        <w:t>Protocollen</w:t>
      </w:r>
    </w:p>
    <w:p w14:paraId="7B251BF2" w14:textId="2DA802CB" w:rsidR="004E7E4B" w:rsidRPr="00276B8F" w:rsidRDefault="6CD6DCB3" w:rsidP="00C16B05">
      <w:pPr>
        <w:spacing w:after="0" w:line="240" w:lineRule="auto"/>
        <w:rPr>
          <w:rFonts w:ascii="Open Sans" w:hAnsi="Open Sans" w:cs="Open Sans"/>
        </w:rPr>
      </w:pPr>
      <w:r w:rsidRPr="00276B8F">
        <w:rPr>
          <w:rFonts w:ascii="Open Sans" w:hAnsi="Open Sans" w:cs="Open Sans"/>
        </w:rPr>
        <w:t xml:space="preserve">De volgende </w:t>
      </w:r>
      <w:r w:rsidR="0AB8D6C5" w:rsidRPr="00276B8F">
        <w:rPr>
          <w:rFonts w:ascii="Open Sans" w:hAnsi="Open Sans" w:cs="Open Sans"/>
        </w:rPr>
        <w:t xml:space="preserve">(landelijke) protocollen zijn op onze school vertaald in een </w:t>
      </w:r>
      <w:r w:rsidR="75F92224" w:rsidRPr="00276B8F">
        <w:rPr>
          <w:rFonts w:ascii="Open Sans" w:hAnsi="Open Sans" w:cs="Open Sans"/>
        </w:rPr>
        <w:t>school</w:t>
      </w:r>
      <w:r w:rsidR="01AE6150" w:rsidRPr="00276B8F">
        <w:rPr>
          <w:rFonts w:ascii="Open Sans" w:hAnsi="Open Sans" w:cs="Open Sans"/>
        </w:rPr>
        <w:t>plan</w:t>
      </w:r>
      <w:r w:rsidR="3E6DE0AA" w:rsidRPr="00276B8F">
        <w:rPr>
          <w:rFonts w:ascii="Open Sans" w:hAnsi="Open Sans" w:cs="Open Sans"/>
        </w:rPr>
        <w:t xml:space="preserve"> of kwaliteitskaart</w:t>
      </w:r>
      <w:r w:rsidR="01AE6150" w:rsidRPr="00276B8F">
        <w:rPr>
          <w:rFonts w:ascii="Open Sans" w:hAnsi="Open Sans" w:cs="Open Sans"/>
        </w:rPr>
        <w:t xml:space="preserve"> en</w:t>
      </w:r>
      <w:r w:rsidR="3E6DE0AA" w:rsidRPr="00276B8F">
        <w:rPr>
          <w:rFonts w:ascii="Open Sans" w:hAnsi="Open Sans" w:cs="Open Sans"/>
        </w:rPr>
        <w:t xml:space="preserve"> daar handelen wij naar indien</w:t>
      </w:r>
      <w:r w:rsidR="4ABEFBF7" w:rsidRPr="00276B8F">
        <w:rPr>
          <w:rFonts w:ascii="Open Sans" w:hAnsi="Open Sans" w:cs="Open Sans"/>
        </w:rPr>
        <w:t xml:space="preserve"> dit nodig is.</w:t>
      </w:r>
    </w:p>
    <w:p w14:paraId="42C8816F" w14:textId="30980F76" w:rsidR="00805F8E" w:rsidRPr="00276B8F" w:rsidRDefault="00805F8E" w:rsidP="00C16B05">
      <w:pPr>
        <w:spacing w:after="0" w:line="240" w:lineRule="auto"/>
        <w:rPr>
          <w:rFonts w:ascii="Open Sans" w:hAnsi="Open Sans" w:cs="Open Sans"/>
        </w:rPr>
      </w:pPr>
    </w:p>
    <w:tbl>
      <w:tblPr>
        <w:tblStyle w:val="Tabelraster"/>
        <w:tblW w:w="0" w:type="auto"/>
        <w:tblLook w:val="04A0" w:firstRow="1" w:lastRow="0" w:firstColumn="1" w:lastColumn="0" w:noHBand="0" w:noVBand="1"/>
      </w:tblPr>
      <w:tblGrid>
        <w:gridCol w:w="3339"/>
        <w:gridCol w:w="1274"/>
        <w:gridCol w:w="1394"/>
        <w:gridCol w:w="1655"/>
        <w:gridCol w:w="1400"/>
      </w:tblGrid>
      <w:tr w:rsidR="00AE0C60" w:rsidRPr="00276B8F" w14:paraId="617B2B5D" w14:textId="77777777" w:rsidTr="775D78FC">
        <w:tc>
          <w:tcPr>
            <w:tcW w:w="3397" w:type="dxa"/>
          </w:tcPr>
          <w:p w14:paraId="4ADAF73B" w14:textId="5A9CF93C" w:rsidR="00AE0C60" w:rsidRPr="00276B8F" w:rsidRDefault="00AE0C60" w:rsidP="00C16B05">
            <w:pPr>
              <w:rPr>
                <w:rFonts w:ascii="Open Sans" w:hAnsi="Open Sans" w:cs="Open Sans"/>
              </w:rPr>
            </w:pPr>
          </w:p>
        </w:tc>
        <w:tc>
          <w:tcPr>
            <w:tcW w:w="1276" w:type="dxa"/>
          </w:tcPr>
          <w:p w14:paraId="4D4B7244" w14:textId="4C1E7C64" w:rsidR="00AE0C60" w:rsidRPr="00276B8F" w:rsidRDefault="00221277" w:rsidP="00C16B05">
            <w:pPr>
              <w:rPr>
                <w:rFonts w:ascii="Open Sans" w:hAnsi="Open Sans" w:cs="Open Sans"/>
              </w:rPr>
            </w:pPr>
            <w:r w:rsidRPr="00276B8F">
              <w:rPr>
                <w:rFonts w:ascii="Open Sans" w:hAnsi="Open Sans" w:cs="Open Sans"/>
              </w:rPr>
              <w:t>Actief toegepast</w:t>
            </w:r>
          </w:p>
        </w:tc>
        <w:tc>
          <w:tcPr>
            <w:tcW w:w="1418" w:type="dxa"/>
          </w:tcPr>
          <w:p w14:paraId="626B80C1" w14:textId="350C219D" w:rsidR="00AE0C60" w:rsidRPr="00276B8F" w:rsidRDefault="00221277" w:rsidP="00C16B05">
            <w:pPr>
              <w:rPr>
                <w:rFonts w:ascii="Open Sans" w:hAnsi="Open Sans" w:cs="Open Sans"/>
              </w:rPr>
            </w:pPr>
            <w:r w:rsidRPr="00276B8F">
              <w:rPr>
                <w:rFonts w:ascii="Open Sans" w:hAnsi="Open Sans" w:cs="Open Sans"/>
              </w:rPr>
              <w:t>Krijgt een update</w:t>
            </w:r>
          </w:p>
        </w:tc>
        <w:tc>
          <w:tcPr>
            <w:tcW w:w="1559" w:type="dxa"/>
          </w:tcPr>
          <w:p w14:paraId="51375516" w14:textId="5F0F1883" w:rsidR="00AE0C60" w:rsidRPr="00276B8F" w:rsidRDefault="00221277" w:rsidP="00C16B05">
            <w:pPr>
              <w:rPr>
                <w:rFonts w:ascii="Open Sans" w:hAnsi="Open Sans" w:cs="Open Sans"/>
              </w:rPr>
            </w:pPr>
            <w:r w:rsidRPr="00276B8F">
              <w:rPr>
                <w:rFonts w:ascii="Open Sans" w:hAnsi="Open Sans" w:cs="Open Sans"/>
              </w:rPr>
              <w:t>In voorbereiding</w:t>
            </w:r>
          </w:p>
        </w:tc>
        <w:tc>
          <w:tcPr>
            <w:tcW w:w="1412" w:type="dxa"/>
          </w:tcPr>
          <w:p w14:paraId="52C81930" w14:textId="15842975" w:rsidR="00AE0C60" w:rsidRPr="00276B8F" w:rsidRDefault="00221277" w:rsidP="00C16B05">
            <w:pPr>
              <w:rPr>
                <w:rFonts w:ascii="Open Sans" w:hAnsi="Open Sans" w:cs="Open Sans"/>
              </w:rPr>
            </w:pPr>
            <w:r w:rsidRPr="00276B8F">
              <w:rPr>
                <w:rFonts w:ascii="Open Sans" w:hAnsi="Open Sans" w:cs="Open Sans"/>
              </w:rPr>
              <w:t>Niet aanwezig</w:t>
            </w:r>
          </w:p>
        </w:tc>
      </w:tr>
      <w:tr w:rsidR="00AE0C60" w:rsidRPr="00276B8F" w14:paraId="3BF4F60A" w14:textId="77777777" w:rsidTr="775D78FC">
        <w:tc>
          <w:tcPr>
            <w:tcW w:w="3397" w:type="dxa"/>
          </w:tcPr>
          <w:p w14:paraId="4D3B8253" w14:textId="7861FB93" w:rsidR="00AE0C60" w:rsidRPr="00276B8F" w:rsidRDefault="369A2459" w:rsidP="00C16B05">
            <w:pPr>
              <w:rPr>
                <w:rFonts w:ascii="Open Sans" w:hAnsi="Open Sans" w:cs="Open Sans"/>
              </w:rPr>
            </w:pPr>
            <w:r w:rsidRPr="00276B8F">
              <w:rPr>
                <w:rFonts w:ascii="Open Sans" w:hAnsi="Open Sans" w:cs="Open Sans"/>
              </w:rPr>
              <w:lastRenderedPageBreak/>
              <w:t xml:space="preserve">Meldcode </w:t>
            </w:r>
            <w:r w:rsidR="75F92224" w:rsidRPr="00276B8F">
              <w:rPr>
                <w:rFonts w:ascii="Open Sans" w:hAnsi="Open Sans" w:cs="Open Sans"/>
              </w:rPr>
              <w:t>huiselijk geweld en kindermishandeling</w:t>
            </w:r>
          </w:p>
        </w:tc>
        <w:tc>
          <w:tcPr>
            <w:tcW w:w="1276" w:type="dxa"/>
          </w:tcPr>
          <w:p w14:paraId="7F03876F" w14:textId="4B76110C" w:rsidR="00AE0C60" w:rsidRPr="00276B8F" w:rsidRDefault="0035603D" w:rsidP="00C16B05">
            <w:pPr>
              <w:rPr>
                <w:rFonts w:ascii="Open Sans" w:hAnsi="Open Sans" w:cs="Open Sans"/>
              </w:rPr>
            </w:pPr>
            <w:r w:rsidRPr="00276B8F">
              <w:rPr>
                <w:rFonts w:ascii="Open Sans" w:hAnsi="Open Sans" w:cs="Open Sans"/>
              </w:rPr>
              <w:t>x</w:t>
            </w:r>
          </w:p>
        </w:tc>
        <w:tc>
          <w:tcPr>
            <w:tcW w:w="1418" w:type="dxa"/>
          </w:tcPr>
          <w:p w14:paraId="456FB2FF" w14:textId="77777777" w:rsidR="00AE0C60" w:rsidRPr="00276B8F" w:rsidRDefault="00AE0C60" w:rsidP="00C16B05">
            <w:pPr>
              <w:rPr>
                <w:rFonts w:ascii="Open Sans" w:hAnsi="Open Sans" w:cs="Open Sans"/>
              </w:rPr>
            </w:pPr>
          </w:p>
        </w:tc>
        <w:tc>
          <w:tcPr>
            <w:tcW w:w="1559" w:type="dxa"/>
          </w:tcPr>
          <w:p w14:paraId="6932BC46" w14:textId="77777777" w:rsidR="00AE0C60" w:rsidRPr="00276B8F" w:rsidRDefault="00AE0C60" w:rsidP="00C16B05">
            <w:pPr>
              <w:rPr>
                <w:rFonts w:ascii="Open Sans" w:hAnsi="Open Sans" w:cs="Open Sans"/>
              </w:rPr>
            </w:pPr>
          </w:p>
        </w:tc>
        <w:tc>
          <w:tcPr>
            <w:tcW w:w="1412" w:type="dxa"/>
          </w:tcPr>
          <w:p w14:paraId="5A6DA8E3" w14:textId="77777777" w:rsidR="00AE0C60" w:rsidRPr="00276B8F" w:rsidRDefault="00AE0C60" w:rsidP="00C16B05">
            <w:pPr>
              <w:rPr>
                <w:rFonts w:ascii="Open Sans" w:hAnsi="Open Sans" w:cs="Open Sans"/>
              </w:rPr>
            </w:pPr>
          </w:p>
        </w:tc>
      </w:tr>
      <w:tr w:rsidR="00AE0C60" w:rsidRPr="00276B8F" w14:paraId="4768864C" w14:textId="77777777" w:rsidTr="775D78FC">
        <w:tc>
          <w:tcPr>
            <w:tcW w:w="3397" w:type="dxa"/>
          </w:tcPr>
          <w:p w14:paraId="3F8FB4DA" w14:textId="1928FF1A" w:rsidR="00AE0C60" w:rsidRPr="00276B8F" w:rsidRDefault="008C2A0D" w:rsidP="00C16B05">
            <w:pPr>
              <w:rPr>
                <w:rFonts w:ascii="Open Sans" w:hAnsi="Open Sans" w:cs="Open Sans"/>
              </w:rPr>
            </w:pPr>
            <w:r w:rsidRPr="00276B8F">
              <w:rPr>
                <w:rFonts w:ascii="Open Sans" w:hAnsi="Open Sans" w:cs="Open Sans"/>
              </w:rPr>
              <w:t>Protocol anti-pesten</w:t>
            </w:r>
          </w:p>
        </w:tc>
        <w:tc>
          <w:tcPr>
            <w:tcW w:w="1276" w:type="dxa"/>
          </w:tcPr>
          <w:p w14:paraId="0719D329" w14:textId="0B78CCC2" w:rsidR="00AE0C60" w:rsidRPr="00276B8F" w:rsidRDefault="0035603D" w:rsidP="00C16B05">
            <w:pPr>
              <w:rPr>
                <w:rFonts w:ascii="Open Sans" w:hAnsi="Open Sans" w:cs="Open Sans"/>
              </w:rPr>
            </w:pPr>
            <w:r w:rsidRPr="00276B8F">
              <w:rPr>
                <w:rFonts w:ascii="Open Sans" w:hAnsi="Open Sans" w:cs="Open Sans"/>
              </w:rPr>
              <w:t>x</w:t>
            </w:r>
          </w:p>
        </w:tc>
        <w:tc>
          <w:tcPr>
            <w:tcW w:w="1418" w:type="dxa"/>
          </w:tcPr>
          <w:p w14:paraId="04C675B5" w14:textId="77777777" w:rsidR="00AE0C60" w:rsidRPr="00276B8F" w:rsidRDefault="00AE0C60" w:rsidP="00C16B05">
            <w:pPr>
              <w:rPr>
                <w:rFonts w:ascii="Open Sans" w:hAnsi="Open Sans" w:cs="Open Sans"/>
              </w:rPr>
            </w:pPr>
          </w:p>
        </w:tc>
        <w:tc>
          <w:tcPr>
            <w:tcW w:w="1559" w:type="dxa"/>
          </w:tcPr>
          <w:p w14:paraId="4C9E61DE" w14:textId="77777777" w:rsidR="00AE0C60" w:rsidRPr="00276B8F" w:rsidRDefault="00AE0C60" w:rsidP="00C16B05">
            <w:pPr>
              <w:rPr>
                <w:rFonts w:ascii="Open Sans" w:hAnsi="Open Sans" w:cs="Open Sans"/>
              </w:rPr>
            </w:pPr>
          </w:p>
        </w:tc>
        <w:tc>
          <w:tcPr>
            <w:tcW w:w="1412" w:type="dxa"/>
          </w:tcPr>
          <w:p w14:paraId="731D5591" w14:textId="77777777" w:rsidR="00AE0C60" w:rsidRPr="00276B8F" w:rsidRDefault="00AE0C60" w:rsidP="00C16B05">
            <w:pPr>
              <w:rPr>
                <w:rFonts w:ascii="Open Sans" w:hAnsi="Open Sans" w:cs="Open Sans"/>
              </w:rPr>
            </w:pPr>
          </w:p>
        </w:tc>
      </w:tr>
      <w:tr w:rsidR="00AE0C60" w:rsidRPr="00276B8F" w14:paraId="3CA427A4" w14:textId="77777777" w:rsidTr="775D78FC">
        <w:tc>
          <w:tcPr>
            <w:tcW w:w="3397" w:type="dxa"/>
          </w:tcPr>
          <w:p w14:paraId="0FF4FDBC" w14:textId="7BAC41C0" w:rsidR="00AE0C60" w:rsidRPr="00276B8F" w:rsidRDefault="008C2A0D" w:rsidP="00C16B05">
            <w:pPr>
              <w:rPr>
                <w:rFonts w:ascii="Open Sans" w:hAnsi="Open Sans" w:cs="Open Sans"/>
              </w:rPr>
            </w:pPr>
            <w:r w:rsidRPr="00276B8F">
              <w:rPr>
                <w:rFonts w:ascii="Open Sans" w:hAnsi="Open Sans" w:cs="Open Sans"/>
              </w:rPr>
              <w:t>Protocol dyslexie</w:t>
            </w:r>
          </w:p>
        </w:tc>
        <w:tc>
          <w:tcPr>
            <w:tcW w:w="1276" w:type="dxa"/>
          </w:tcPr>
          <w:p w14:paraId="44B6CCE5" w14:textId="77777777" w:rsidR="00AE0C60" w:rsidRPr="00276B8F" w:rsidRDefault="00AE0C60" w:rsidP="00C16B05">
            <w:pPr>
              <w:rPr>
                <w:rFonts w:ascii="Open Sans" w:hAnsi="Open Sans" w:cs="Open Sans"/>
              </w:rPr>
            </w:pPr>
          </w:p>
        </w:tc>
        <w:tc>
          <w:tcPr>
            <w:tcW w:w="1418" w:type="dxa"/>
          </w:tcPr>
          <w:p w14:paraId="33DF3E7D" w14:textId="3453E852" w:rsidR="00AE0C60" w:rsidRPr="00276B8F" w:rsidRDefault="0035603D" w:rsidP="00C16B05">
            <w:pPr>
              <w:rPr>
                <w:rFonts w:ascii="Open Sans" w:hAnsi="Open Sans" w:cs="Open Sans"/>
              </w:rPr>
            </w:pPr>
            <w:r w:rsidRPr="00276B8F">
              <w:rPr>
                <w:rFonts w:ascii="Open Sans" w:hAnsi="Open Sans" w:cs="Open Sans"/>
              </w:rPr>
              <w:t>x</w:t>
            </w:r>
          </w:p>
        </w:tc>
        <w:tc>
          <w:tcPr>
            <w:tcW w:w="1559" w:type="dxa"/>
          </w:tcPr>
          <w:p w14:paraId="166D1E53" w14:textId="77777777" w:rsidR="00AE0C60" w:rsidRPr="00276B8F" w:rsidRDefault="00AE0C60" w:rsidP="00C16B05">
            <w:pPr>
              <w:rPr>
                <w:rFonts w:ascii="Open Sans" w:hAnsi="Open Sans" w:cs="Open Sans"/>
              </w:rPr>
            </w:pPr>
          </w:p>
        </w:tc>
        <w:tc>
          <w:tcPr>
            <w:tcW w:w="1412" w:type="dxa"/>
          </w:tcPr>
          <w:p w14:paraId="7331129E" w14:textId="77777777" w:rsidR="00AE0C60" w:rsidRPr="00276B8F" w:rsidRDefault="00AE0C60" w:rsidP="00C16B05">
            <w:pPr>
              <w:rPr>
                <w:rFonts w:ascii="Open Sans" w:hAnsi="Open Sans" w:cs="Open Sans"/>
              </w:rPr>
            </w:pPr>
          </w:p>
        </w:tc>
      </w:tr>
      <w:tr w:rsidR="00AE0C60" w:rsidRPr="00276B8F" w14:paraId="0D393820" w14:textId="77777777" w:rsidTr="775D78FC">
        <w:tc>
          <w:tcPr>
            <w:tcW w:w="3397" w:type="dxa"/>
          </w:tcPr>
          <w:p w14:paraId="00919C51" w14:textId="0CE39A12" w:rsidR="00AE0C60" w:rsidRPr="00276B8F" w:rsidRDefault="537BE93E" w:rsidP="00C16B05">
            <w:pPr>
              <w:rPr>
                <w:rFonts w:ascii="Open Sans" w:hAnsi="Open Sans" w:cs="Open Sans"/>
              </w:rPr>
            </w:pPr>
            <w:r w:rsidRPr="00276B8F">
              <w:rPr>
                <w:rFonts w:ascii="Open Sans" w:hAnsi="Open Sans" w:cs="Open Sans"/>
              </w:rPr>
              <w:t>Protocol gedrag/ sociale veiligheid</w:t>
            </w:r>
          </w:p>
        </w:tc>
        <w:tc>
          <w:tcPr>
            <w:tcW w:w="1276" w:type="dxa"/>
          </w:tcPr>
          <w:p w14:paraId="6D268BD1" w14:textId="12047453" w:rsidR="00AE0C60" w:rsidRPr="00276B8F" w:rsidRDefault="0035603D" w:rsidP="00C16B05">
            <w:pPr>
              <w:rPr>
                <w:rFonts w:ascii="Open Sans" w:hAnsi="Open Sans" w:cs="Open Sans"/>
              </w:rPr>
            </w:pPr>
            <w:r w:rsidRPr="00276B8F">
              <w:rPr>
                <w:rFonts w:ascii="Open Sans" w:hAnsi="Open Sans" w:cs="Open Sans"/>
              </w:rPr>
              <w:t>x</w:t>
            </w:r>
          </w:p>
        </w:tc>
        <w:tc>
          <w:tcPr>
            <w:tcW w:w="1418" w:type="dxa"/>
          </w:tcPr>
          <w:p w14:paraId="7ACEBA33" w14:textId="77777777" w:rsidR="00AE0C60" w:rsidRPr="00276B8F" w:rsidRDefault="00AE0C60" w:rsidP="00C16B05">
            <w:pPr>
              <w:rPr>
                <w:rFonts w:ascii="Open Sans" w:hAnsi="Open Sans" w:cs="Open Sans"/>
              </w:rPr>
            </w:pPr>
          </w:p>
        </w:tc>
        <w:tc>
          <w:tcPr>
            <w:tcW w:w="1559" w:type="dxa"/>
          </w:tcPr>
          <w:p w14:paraId="67CA23D8" w14:textId="77777777" w:rsidR="00AE0C60" w:rsidRPr="00276B8F" w:rsidRDefault="00AE0C60" w:rsidP="00C16B05">
            <w:pPr>
              <w:rPr>
                <w:rFonts w:ascii="Open Sans" w:hAnsi="Open Sans" w:cs="Open Sans"/>
              </w:rPr>
            </w:pPr>
          </w:p>
        </w:tc>
        <w:tc>
          <w:tcPr>
            <w:tcW w:w="1412" w:type="dxa"/>
          </w:tcPr>
          <w:p w14:paraId="50CE1645" w14:textId="77777777" w:rsidR="00AE0C60" w:rsidRPr="00276B8F" w:rsidRDefault="00AE0C60" w:rsidP="00C16B05">
            <w:pPr>
              <w:rPr>
                <w:rFonts w:ascii="Open Sans" w:hAnsi="Open Sans" w:cs="Open Sans"/>
              </w:rPr>
            </w:pPr>
          </w:p>
        </w:tc>
      </w:tr>
      <w:tr w:rsidR="00AE0C60" w:rsidRPr="00276B8F" w14:paraId="3C4BD9CB" w14:textId="77777777" w:rsidTr="775D78FC">
        <w:tc>
          <w:tcPr>
            <w:tcW w:w="3397" w:type="dxa"/>
          </w:tcPr>
          <w:p w14:paraId="672ADC0B" w14:textId="12325285" w:rsidR="00AE0C60" w:rsidRPr="00276B8F" w:rsidRDefault="0001450F" w:rsidP="00C16B05">
            <w:pPr>
              <w:rPr>
                <w:rFonts w:ascii="Open Sans" w:hAnsi="Open Sans" w:cs="Open Sans"/>
              </w:rPr>
            </w:pPr>
            <w:r w:rsidRPr="00276B8F">
              <w:rPr>
                <w:rFonts w:ascii="Open Sans" w:hAnsi="Open Sans" w:cs="Open Sans"/>
              </w:rPr>
              <w:t>Protocol medisch handelen</w:t>
            </w:r>
          </w:p>
        </w:tc>
        <w:tc>
          <w:tcPr>
            <w:tcW w:w="1276" w:type="dxa"/>
          </w:tcPr>
          <w:p w14:paraId="72488994" w14:textId="4FEF4228" w:rsidR="00AE0C60" w:rsidRPr="00276B8F" w:rsidRDefault="0035603D" w:rsidP="00C16B05">
            <w:pPr>
              <w:rPr>
                <w:rFonts w:ascii="Open Sans" w:hAnsi="Open Sans" w:cs="Open Sans"/>
              </w:rPr>
            </w:pPr>
            <w:r w:rsidRPr="00276B8F">
              <w:rPr>
                <w:rFonts w:ascii="Open Sans" w:hAnsi="Open Sans" w:cs="Open Sans"/>
              </w:rPr>
              <w:t>x</w:t>
            </w:r>
          </w:p>
        </w:tc>
        <w:tc>
          <w:tcPr>
            <w:tcW w:w="1418" w:type="dxa"/>
          </w:tcPr>
          <w:p w14:paraId="63D2EF12" w14:textId="77777777" w:rsidR="00AE0C60" w:rsidRPr="00276B8F" w:rsidRDefault="00AE0C60" w:rsidP="00C16B05">
            <w:pPr>
              <w:rPr>
                <w:rFonts w:ascii="Open Sans" w:hAnsi="Open Sans" w:cs="Open Sans"/>
              </w:rPr>
            </w:pPr>
          </w:p>
        </w:tc>
        <w:tc>
          <w:tcPr>
            <w:tcW w:w="1559" w:type="dxa"/>
          </w:tcPr>
          <w:p w14:paraId="2E2A6C91" w14:textId="77777777" w:rsidR="00AE0C60" w:rsidRPr="00276B8F" w:rsidRDefault="00AE0C60" w:rsidP="00C16B05">
            <w:pPr>
              <w:rPr>
                <w:rFonts w:ascii="Open Sans" w:hAnsi="Open Sans" w:cs="Open Sans"/>
              </w:rPr>
            </w:pPr>
          </w:p>
        </w:tc>
        <w:tc>
          <w:tcPr>
            <w:tcW w:w="1412" w:type="dxa"/>
          </w:tcPr>
          <w:p w14:paraId="2C93C726" w14:textId="77777777" w:rsidR="00AE0C60" w:rsidRPr="00276B8F" w:rsidRDefault="00AE0C60" w:rsidP="00C16B05">
            <w:pPr>
              <w:rPr>
                <w:rFonts w:ascii="Open Sans" w:hAnsi="Open Sans" w:cs="Open Sans"/>
              </w:rPr>
            </w:pPr>
          </w:p>
        </w:tc>
      </w:tr>
      <w:tr w:rsidR="00AE0C60" w:rsidRPr="00276B8F" w14:paraId="5EC474B7" w14:textId="77777777" w:rsidTr="775D78FC">
        <w:tc>
          <w:tcPr>
            <w:tcW w:w="3397" w:type="dxa"/>
          </w:tcPr>
          <w:p w14:paraId="44EF042E" w14:textId="275249B0" w:rsidR="00AE0C60" w:rsidRPr="00276B8F" w:rsidRDefault="007B66C8" w:rsidP="00C16B05">
            <w:pPr>
              <w:rPr>
                <w:rFonts w:ascii="Open Sans" w:hAnsi="Open Sans" w:cs="Open Sans"/>
              </w:rPr>
            </w:pPr>
            <w:r w:rsidRPr="00276B8F">
              <w:rPr>
                <w:rFonts w:ascii="Open Sans" w:hAnsi="Open Sans" w:cs="Open Sans"/>
              </w:rPr>
              <w:t>Protocol meer- en hoogbegaafdheid</w:t>
            </w:r>
          </w:p>
        </w:tc>
        <w:tc>
          <w:tcPr>
            <w:tcW w:w="1276" w:type="dxa"/>
          </w:tcPr>
          <w:p w14:paraId="208044D6" w14:textId="28C9E69A" w:rsidR="00AE0C60" w:rsidRPr="00276B8F" w:rsidRDefault="0035603D" w:rsidP="00C16B05">
            <w:pPr>
              <w:rPr>
                <w:rFonts w:ascii="Open Sans" w:hAnsi="Open Sans" w:cs="Open Sans"/>
              </w:rPr>
            </w:pPr>
            <w:r w:rsidRPr="00276B8F">
              <w:rPr>
                <w:rFonts w:ascii="Open Sans" w:hAnsi="Open Sans" w:cs="Open Sans"/>
              </w:rPr>
              <w:t>x</w:t>
            </w:r>
          </w:p>
        </w:tc>
        <w:tc>
          <w:tcPr>
            <w:tcW w:w="1418" w:type="dxa"/>
          </w:tcPr>
          <w:p w14:paraId="73DD7D56" w14:textId="77777777" w:rsidR="00AE0C60" w:rsidRPr="00276B8F" w:rsidRDefault="00AE0C60" w:rsidP="00C16B05">
            <w:pPr>
              <w:rPr>
                <w:rFonts w:ascii="Open Sans" w:hAnsi="Open Sans" w:cs="Open Sans"/>
              </w:rPr>
            </w:pPr>
          </w:p>
        </w:tc>
        <w:tc>
          <w:tcPr>
            <w:tcW w:w="1559" w:type="dxa"/>
          </w:tcPr>
          <w:p w14:paraId="131E43E8" w14:textId="77777777" w:rsidR="00AE0C60" w:rsidRPr="00276B8F" w:rsidRDefault="00AE0C60" w:rsidP="00C16B05">
            <w:pPr>
              <w:rPr>
                <w:rFonts w:ascii="Open Sans" w:hAnsi="Open Sans" w:cs="Open Sans"/>
              </w:rPr>
            </w:pPr>
          </w:p>
        </w:tc>
        <w:tc>
          <w:tcPr>
            <w:tcW w:w="1412" w:type="dxa"/>
          </w:tcPr>
          <w:p w14:paraId="0B1FD1E8" w14:textId="77777777" w:rsidR="00AE0C60" w:rsidRPr="00276B8F" w:rsidRDefault="00AE0C60" w:rsidP="00C16B05">
            <w:pPr>
              <w:rPr>
                <w:rFonts w:ascii="Open Sans" w:hAnsi="Open Sans" w:cs="Open Sans"/>
              </w:rPr>
            </w:pPr>
          </w:p>
        </w:tc>
      </w:tr>
      <w:tr w:rsidR="0001450F" w:rsidRPr="00276B8F" w14:paraId="510BFD6C" w14:textId="77777777" w:rsidTr="775D78FC">
        <w:tc>
          <w:tcPr>
            <w:tcW w:w="3397" w:type="dxa"/>
          </w:tcPr>
          <w:p w14:paraId="111C7C88" w14:textId="691C32DA" w:rsidR="0001450F" w:rsidRPr="00276B8F" w:rsidRDefault="007B66C8" w:rsidP="00C16B05">
            <w:pPr>
              <w:rPr>
                <w:rFonts w:ascii="Open Sans" w:hAnsi="Open Sans" w:cs="Open Sans"/>
              </w:rPr>
            </w:pPr>
            <w:r w:rsidRPr="00276B8F">
              <w:rPr>
                <w:rFonts w:ascii="Open Sans" w:hAnsi="Open Sans" w:cs="Open Sans"/>
              </w:rPr>
              <w:t>Protocol rouw en overlijden</w:t>
            </w:r>
          </w:p>
        </w:tc>
        <w:tc>
          <w:tcPr>
            <w:tcW w:w="1276" w:type="dxa"/>
          </w:tcPr>
          <w:p w14:paraId="0CE2296D" w14:textId="21422634" w:rsidR="0001450F" w:rsidRPr="00276B8F" w:rsidRDefault="0035603D" w:rsidP="00C16B05">
            <w:pPr>
              <w:rPr>
                <w:rFonts w:ascii="Open Sans" w:hAnsi="Open Sans" w:cs="Open Sans"/>
              </w:rPr>
            </w:pPr>
            <w:r w:rsidRPr="00276B8F">
              <w:rPr>
                <w:rFonts w:ascii="Open Sans" w:hAnsi="Open Sans" w:cs="Open Sans"/>
              </w:rPr>
              <w:t>x</w:t>
            </w:r>
          </w:p>
        </w:tc>
        <w:tc>
          <w:tcPr>
            <w:tcW w:w="1418" w:type="dxa"/>
          </w:tcPr>
          <w:p w14:paraId="5B5C0107" w14:textId="77777777" w:rsidR="0001450F" w:rsidRPr="00276B8F" w:rsidRDefault="0001450F" w:rsidP="00C16B05">
            <w:pPr>
              <w:rPr>
                <w:rFonts w:ascii="Open Sans" w:hAnsi="Open Sans" w:cs="Open Sans"/>
              </w:rPr>
            </w:pPr>
          </w:p>
        </w:tc>
        <w:tc>
          <w:tcPr>
            <w:tcW w:w="1559" w:type="dxa"/>
          </w:tcPr>
          <w:p w14:paraId="73A05FDA" w14:textId="77777777" w:rsidR="0001450F" w:rsidRPr="00276B8F" w:rsidRDefault="0001450F" w:rsidP="00C16B05">
            <w:pPr>
              <w:rPr>
                <w:rFonts w:ascii="Open Sans" w:hAnsi="Open Sans" w:cs="Open Sans"/>
              </w:rPr>
            </w:pPr>
          </w:p>
        </w:tc>
        <w:tc>
          <w:tcPr>
            <w:tcW w:w="1412" w:type="dxa"/>
          </w:tcPr>
          <w:p w14:paraId="6A8A2721" w14:textId="77777777" w:rsidR="0001450F" w:rsidRPr="00276B8F" w:rsidRDefault="0001450F" w:rsidP="00C16B05">
            <w:pPr>
              <w:rPr>
                <w:rFonts w:ascii="Open Sans" w:hAnsi="Open Sans" w:cs="Open Sans"/>
              </w:rPr>
            </w:pPr>
          </w:p>
        </w:tc>
      </w:tr>
      <w:tr w:rsidR="00EB3817" w:rsidRPr="00276B8F" w14:paraId="65A2CC77" w14:textId="77777777" w:rsidTr="775D78FC">
        <w:tc>
          <w:tcPr>
            <w:tcW w:w="3397" w:type="dxa"/>
          </w:tcPr>
          <w:p w14:paraId="1F8C46F2" w14:textId="011D30A6" w:rsidR="00EB3817" w:rsidRPr="00276B8F" w:rsidRDefault="007B66C8" w:rsidP="00C16B05">
            <w:pPr>
              <w:rPr>
                <w:rFonts w:ascii="Open Sans" w:hAnsi="Open Sans" w:cs="Open Sans"/>
              </w:rPr>
            </w:pPr>
            <w:r w:rsidRPr="00276B8F">
              <w:rPr>
                <w:rFonts w:ascii="Open Sans" w:hAnsi="Open Sans" w:cs="Open Sans"/>
              </w:rPr>
              <w:t>Protocol schorsen en verwijderen</w:t>
            </w:r>
          </w:p>
        </w:tc>
        <w:tc>
          <w:tcPr>
            <w:tcW w:w="1276" w:type="dxa"/>
          </w:tcPr>
          <w:p w14:paraId="638A7CC4" w14:textId="4E404102" w:rsidR="00EB3817" w:rsidRPr="00276B8F" w:rsidRDefault="0035603D" w:rsidP="00C16B05">
            <w:pPr>
              <w:rPr>
                <w:rFonts w:ascii="Open Sans" w:hAnsi="Open Sans" w:cs="Open Sans"/>
              </w:rPr>
            </w:pPr>
            <w:r w:rsidRPr="00276B8F">
              <w:rPr>
                <w:rFonts w:ascii="Open Sans" w:hAnsi="Open Sans" w:cs="Open Sans"/>
              </w:rPr>
              <w:t>x</w:t>
            </w:r>
          </w:p>
        </w:tc>
        <w:tc>
          <w:tcPr>
            <w:tcW w:w="1418" w:type="dxa"/>
          </w:tcPr>
          <w:p w14:paraId="52E156A6" w14:textId="77777777" w:rsidR="00EB3817" w:rsidRPr="00276B8F" w:rsidRDefault="00EB3817" w:rsidP="00C16B05">
            <w:pPr>
              <w:rPr>
                <w:rFonts w:ascii="Open Sans" w:hAnsi="Open Sans" w:cs="Open Sans"/>
              </w:rPr>
            </w:pPr>
          </w:p>
        </w:tc>
        <w:tc>
          <w:tcPr>
            <w:tcW w:w="1559" w:type="dxa"/>
          </w:tcPr>
          <w:p w14:paraId="29C60A47" w14:textId="77777777" w:rsidR="00EB3817" w:rsidRPr="00276B8F" w:rsidRDefault="00EB3817" w:rsidP="00C16B05">
            <w:pPr>
              <w:rPr>
                <w:rFonts w:ascii="Open Sans" w:hAnsi="Open Sans" w:cs="Open Sans"/>
              </w:rPr>
            </w:pPr>
          </w:p>
        </w:tc>
        <w:tc>
          <w:tcPr>
            <w:tcW w:w="1412" w:type="dxa"/>
          </w:tcPr>
          <w:p w14:paraId="2D8515D1" w14:textId="77777777" w:rsidR="00EB3817" w:rsidRPr="00276B8F" w:rsidRDefault="00EB3817" w:rsidP="00C16B05">
            <w:pPr>
              <w:rPr>
                <w:rFonts w:ascii="Open Sans" w:hAnsi="Open Sans" w:cs="Open Sans"/>
              </w:rPr>
            </w:pPr>
          </w:p>
        </w:tc>
      </w:tr>
      <w:tr w:rsidR="00AE0C60" w:rsidRPr="00276B8F" w14:paraId="4632D57B" w14:textId="77777777" w:rsidTr="775D78FC">
        <w:tc>
          <w:tcPr>
            <w:tcW w:w="3397" w:type="dxa"/>
          </w:tcPr>
          <w:p w14:paraId="31BE7C9A" w14:textId="1F2F699D" w:rsidR="00AE0C60" w:rsidRPr="00276B8F" w:rsidRDefault="007B66C8" w:rsidP="00C16B05">
            <w:pPr>
              <w:rPr>
                <w:rFonts w:ascii="Open Sans" w:hAnsi="Open Sans" w:cs="Open Sans"/>
              </w:rPr>
            </w:pPr>
            <w:r w:rsidRPr="00276B8F">
              <w:rPr>
                <w:rFonts w:ascii="Open Sans" w:hAnsi="Open Sans" w:cs="Open Sans"/>
              </w:rPr>
              <w:t>Protocol voorkomen schoolverzuim en thuiszitters</w:t>
            </w:r>
          </w:p>
        </w:tc>
        <w:tc>
          <w:tcPr>
            <w:tcW w:w="1276" w:type="dxa"/>
          </w:tcPr>
          <w:p w14:paraId="73BEFDE7" w14:textId="120AD8D9" w:rsidR="00AE0C60" w:rsidRPr="00276B8F" w:rsidRDefault="0035603D" w:rsidP="00C16B05">
            <w:pPr>
              <w:rPr>
                <w:rFonts w:ascii="Open Sans" w:hAnsi="Open Sans" w:cs="Open Sans"/>
              </w:rPr>
            </w:pPr>
            <w:r w:rsidRPr="00276B8F">
              <w:rPr>
                <w:rFonts w:ascii="Open Sans" w:hAnsi="Open Sans" w:cs="Open Sans"/>
              </w:rPr>
              <w:t>x</w:t>
            </w:r>
          </w:p>
        </w:tc>
        <w:tc>
          <w:tcPr>
            <w:tcW w:w="1418" w:type="dxa"/>
          </w:tcPr>
          <w:p w14:paraId="011F7E95" w14:textId="77777777" w:rsidR="00AE0C60" w:rsidRPr="00276B8F" w:rsidRDefault="00AE0C60" w:rsidP="00C16B05">
            <w:pPr>
              <w:rPr>
                <w:rFonts w:ascii="Open Sans" w:hAnsi="Open Sans" w:cs="Open Sans"/>
              </w:rPr>
            </w:pPr>
          </w:p>
        </w:tc>
        <w:tc>
          <w:tcPr>
            <w:tcW w:w="1559" w:type="dxa"/>
          </w:tcPr>
          <w:p w14:paraId="3047D0C1" w14:textId="77777777" w:rsidR="00AE0C60" w:rsidRPr="00276B8F" w:rsidRDefault="00AE0C60" w:rsidP="00C16B05">
            <w:pPr>
              <w:rPr>
                <w:rFonts w:ascii="Open Sans" w:hAnsi="Open Sans" w:cs="Open Sans"/>
              </w:rPr>
            </w:pPr>
          </w:p>
        </w:tc>
        <w:tc>
          <w:tcPr>
            <w:tcW w:w="1412" w:type="dxa"/>
          </w:tcPr>
          <w:p w14:paraId="4E203F8D" w14:textId="77777777" w:rsidR="00AE0C60" w:rsidRPr="00276B8F" w:rsidRDefault="00AE0C60" w:rsidP="00C16B05">
            <w:pPr>
              <w:rPr>
                <w:rFonts w:ascii="Open Sans" w:hAnsi="Open Sans" w:cs="Open Sans"/>
              </w:rPr>
            </w:pPr>
          </w:p>
        </w:tc>
      </w:tr>
    </w:tbl>
    <w:p w14:paraId="026698E8" w14:textId="78F363EE" w:rsidR="00AE0C60" w:rsidRPr="00276B8F" w:rsidRDefault="00AE0C60" w:rsidP="00C16B05">
      <w:pPr>
        <w:spacing w:after="0" w:line="240" w:lineRule="auto"/>
        <w:rPr>
          <w:rFonts w:ascii="Open Sans" w:hAnsi="Open Sans" w:cs="Open Sans"/>
        </w:rPr>
      </w:pPr>
    </w:p>
    <w:p w14:paraId="5EF7A80D" w14:textId="77777777" w:rsidR="004E7E4B" w:rsidRPr="00276B8F" w:rsidRDefault="004E7E4B" w:rsidP="00C16B05">
      <w:pPr>
        <w:spacing w:after="0" w:line="240" w:lineRule="auto"/>
        <w:rPr>
          <w:rFonts w:ascii="Open Sans" w:hAnsi="Open Sans" w:cs="Open Sans"/>
        </w:rPr>
      </w:pPr>
    </w:p>
    <w:p w14:paraId="572DBD7D" w14:textId="7713FE04" w:rsidR="00D36184" w:rsidRPr="00276B8F" w:rsidRDefault="0074762A" w:rsidP="00C16B05">
      <w:pPr>
        <w:spacing w:after="0" w:line="240" w:lineRule="auto"/>
        <w:rPr>
          <w:rFonts w:ascii="Open Sans" w:hAnsi="Open Sans" w:cs="Open Sans"/>
          <w:b/>
          <w:bCs/>
          <w:color w:val="4BACC6" w:themeColor="accent5"/>
        </w:rPr>
      </w:pPr>
      <w:r w:rsidRPr="00276B8F">
        <w:rPr>
          <w:rFonts w:ascii="Open Sans" w:hAnsi="Open Sans" w:cs="Open Sans"/>
          <w:b/>
          <w:bCs/>
          <w:color w:val="4BACC6" w:themeColor="accent5"/>
        </w:rPr>
        <w:t>3.</w:t>
      </w:r>
      <w:r w:rsidR="009815AD" w:rsidRPr="00276B8F">
        <w:rPr>
          <w:rFonts w:ascii="Open Sans" w:hAnsi="Open Sans" w:cs="Open Sans"/>
          <w:b/>
          <w:bCs/>
          <w:color w:val="4BACC6" w:themeColor="accent5"/>
        </w:rPr>
        <w:t>6</w:t>
      </w:r>
      <w:r w:rsidRPr="00276B8F">
        <w:rPr>
          <w:rFonts w:ascii="Open Sans" w:hAnsi="Open Sans" w:cs="Open Sans"/>
          <w:b/>
          <w:bCs/>
          <w:color w:val="4BACC6" w:themeColor="accent5"/>
        </w:rPr>
        <w:t xml:space="preserve"> </w:t>
      </w:r>
      <w:r w:rsidR="001E05FB" w:rsidRPr="00276B8F">
        <w:rPr>
          <w:rFonts w:ascii="Open Sans" w:hAnsi="Open Sans" w:cs="Open Sans"/>
          <w:b/>
          <w:bCs/>
          <w:color w:val="4BACC6" w:themeColor="accent5"/>
        </w:rPr>
        <w:t>Extra ondersteuning</w:t>
      </w:r>
    </w:p>
    <w:p w14:paraId="6AE538EB" w14:textId="77777777" w:rsidR="00734D43" w:rsidRPr="00276B8F" w:rsidRDefault="00734D43" w:rsidP="007921D7">
      <w:pPr>
        <w:spacing w:after="0" w:line="240" w:lineRule="auto"/>
        <w:rPr>
          <w:rFonts w:ascii="Open Sans" w:hAnsi="Open Sans" w:cs="Open Sans"/>
        </w:rPr>
      </w:pPr>
    </w:p>
    <w:p w14:paraId="50808B68" w14:textId="7F1EB3B5" w:rsidR="00AF57D5" w:rsidRPr="00276B8F" w:rsidRDefault="00AF57D5" w:rsidP="00C16B05">
      <w:pPr>
        <w:spacing w:after="0" w:line="240" w:lineRule="auto"/>
        <w:rPr>
          <w:rFonts w:ascii="Open Sans" w:hAnsi="Open Sans" w:cs="Open Sans"/>
        </w:rPr>
      </w:pPr>
      <w:r w:rsidRPr="00276B8F">
        <w:rPr>
          <w:rFonts w:ascii="Open Sans" w:hAnsi="Open Sans" w:cs="Open Sans"/>
        </w:rPr>
        <w:t>Vanuit Onderwijscollectief kan het volgende aan extra ondersteuning geboden worden:</w:t>
      </w:r>
    </w:p>
    <w:p w14:paraId="50B07A47" w14:textId="7BA970ED" w:rsidR="00C637FC" w:rsidRPr="00276B8F" w:rsidRDefault="05B085A6" w:rsidP="0047313D">
      <w:pPr>
        <w:pStyle w:val="Lijstalinea"/>
        <w:numPr>
          <w:ilvl w:val="0"/>
          <w:numId w:val="18"/>
        </w:numPr>
        <w:spacing w:after="0" w:line="240" w:lineRule="auto"/>
        <w:rPr>
          <w:rFonts w:ascii="Open Sans" w:hAnsi="Open Sans" w:cs="Open Sans"/>
        </w:rPr>
      </w:pPr>
      <w:r w:rsidRPr="00276B8F">
        <w:rPr>
          <w:rFonts w:ascii="Open Sans" w:hAnsi="Open Sans" w:cs="Open Sans"/>
        </w:rPr>
        <w:t xml:space="preserve">Inzet van </w:t>
      </w:r>
      <w:r w:rsidR="7B7CDB62" w:rsidRPr="00276B8F">
        <w:rPr>
          <w:rFonts w:ascii="Open Sans" w:hAnsi="Open Sans" w:cs="Open Sans"/>
        </w:rPr>
        <w:t>expertise van schoolbegeleiders (orthopedagogen/schoolpsychologen),</w:t>
      </w:r>
      <w:r w:rsidR="78D5B09A" w:rsidRPr="00276B8F">
        <w:rPr>
          <w:rFonts w:ascii="Open Sans" w:hAnsi="Open Sans" w:cs="Open Sans"/>
        </w:rPr>
        <w:t xml:space="preserve"> begeleiders passend onderwijs en onderwijskundig adviseurs;</w:t>
      </w:r>
    </w:p>
    <w:p w14:paraId="73D9D429" w14:textId="35491B7E" w:rsidR="00AF57D5" w:rsidRPr="00276B8F" w:rsidRDefault="00F3014E" w:rsidP="0047313D">
      <w:pPr>
        <w:pStyle w:val="Lijstalinea"/>
        <w:numPr>
          <w:ilvl w:val="0"/>
          <w:numId w:val="18"/>
        </w:numPr>
        <w:spacing w:after="0" w:line="240" w:lineRule="auto"/>
        <w:rPr>
          <w:rFonts w:ascii="Open Sans" w:hAnsi="Open Sans" w:cs="Open Sans"/>
        </w:rPr>
      </w:pPr>
      <w:r w:rsidRPr="00276B8F">
        <w:rPr>
          <w:rFonts w:ascii="Open Sans" w:hAnsi="Open Sans" w:cs="Open Sans"/>
        </w:rPr>
        <w:t>Een maatwerkarrangement;</w:t>
      </w:r>
    </w:p>
    <w:p w14:paraId="41BFD425" w14:textId="75316119" w:rsidR="0047313D" w:rsidRPr="00276B8F" w:rsidRDefault="0047313D" w:rsidP="0047313D">
      <w:pPr>
        <w:pStyle w:val="Lijstalinea"/>
        <w:numPr>
          <w:ilvl w:val="0"/>
          <w:numId w:val="18"/>
        </w:numPr>
        <w:spacing w:after="0" w:line="240" w:lineRule="auto"/>
        <w:rPr>
          <w:rFonts w:ascii="Open Sans" w:hAnsi="Open Sans" w:cs="Open Sans"/>
        </w:rPr>
      </w:pPr>
      <w:r w:rsidRPr="00276B8F">
        <w:rPr>
          <w:rFonts w:ascii="Open Sans" w:hAnsi="Open Sans" w:cs="Open Sans"/>
        </w:rPr>
        <w:t>Arrangement</w:t>
      </w:r>
      <w:r w:rsidR="00F3014E" w:rsidRPr="00276B8F">
        <w:rPr>
          <w:rFonts w:ascii="Open Sans" w:hAnsi="Open Sans" w:cs="Open Sans"/>
        </w:rPr>
        <w:t>en voor leerlingen met een fysieke beperking;</w:t>
      </w:r>
    </w:p>
    <w:p w14:paraId="56825536" w14:textId="07A35D7C" w:rsidR="00883379" w:rsidRPr="00276B8F" w:rsidRDefault="00883379" w:rsidP="0047313D">
      <w:pPr>
        <w:pStyle w:val="Lijstalinea"/>
        <w:numPr>
          <w:ilvl w:val="0"/>
          <w:numId w:val="18"/>
        </w:numPr>
        <w:spacing w:after="0" w:line="240" w:lineRule="auto"/>
        <w:rPr>
          <w:rFonts w:ascii="Open Sans" w:hAnsi="Open Sans" w:cs="Open Sans"/>
        </w:rPr>
      </w:pPr>
      <w:r w:rsidRPr="00276B8F">
        <w:rPr>
          <w:rFonts w:ascii="Open Sans" w:hAnsi="Open Sans" w:cs="Open Sans"/>
        </w:rPr>
        <w:t>Deelname aan de impulsklas</w:t>
      </w:r>
      <w:r w:rsidR="00F60C46" w:rsidRPr="00276B8F">
        <w:rPr>
          <w:rFonts w:ascii="Open Sans" w:hAnsi="Open Sans" w:cs="Open Sans"/>
        </w:rPr>
        <w:t>.</w:t>
      </w:r>
    </w:p>
    <w:p w14:paraId="41FDC44E" w14:textId="77777777" w:rsidR="00F3014E" w:rsidRPr="00276B8F" w:rsidRDefault="00F3014E" w:rsidP="004E5C2A">
      <w:pPr>
        <w:pStyle w:val="Lijstalinea"/>
        <w:spacing w:after="0" w:line="240" w:lineRule="auto"/>
        <w:rPr>
          <w:rFonts w:ascii="Open Sans" w:hAnsi="Open Sans" w:cs="Open Sans"/>
        </w:rPr>
      </w:pPr>
    </w:p>
    <w:p w14:paraId="1A8FE98B" w14:textId="77777777" w:rsidR="00BA1C70" w:rsidRDefault="00BA1C70" w:rsidP="004E5C2A">
      <w:pPr>
        <w:pStyle w:val="Lijstalinea"/>
        <w:spacing w:after="0" w:line="240" w:lineRule="auto"/>
        <w:rPr>
          <w:rFonts w:ascii="Open Sans" w:hAnsi="Open Sans" w:cs="Open Sans"/>
          <w:sz w:val="20"/>
          <w:szCs w:val="20"/>
        </w:rPr>
      </w:pPr>
    </w:p>
    <w:p w14:paraId="122CE486" w14:textId="77777777" w:rsidR="00BA1C70" w:rsidRDefault="00BA1C70" w:rsidP="004E5C2A">
      <w:pPr>
        <w:pStyle w:val="Lijstalinea"/>
        <w:spacing w:after="0" w:line="240" w:lineRule="auto"/>
        <w:rPr>
          <w:rFonts w:ascii="Open Sans" w:hAnsi="Open Sans" w:cs="Open Sans"/>
          <w:sz w:val="20"/>
          <w:szCs w:val="20"/>
        </w:rPr>
      </w:pPr>
    </w:p>
    <w:p w14:paraId="58896459" w14:textId="77777777" w:rsidR="00BA1C70" w:rsidRDefault="00BA1C70" w:rsidP="004E5C2A">
      <w:pPr>
        <w:pStyle w:val="Lijstalinea"/>
        <w:spacing w:after="0" w:line="240" w:lineRule="auto"/>
        <w:rPr>
          <w:rFonts w:ascii="Open Sans" w:hAnsi="Open Sans" w:cs="Open Sans"/>
          <w:sz w:val="20"/>
          <w:szCs w:val="20"/>
        </w:rPr>
      </w:pPr>
    </w:p>
    <w:p w14:paraId="69C2CB9B" w14:textId="77777777" w:rsidR="00BA1C70" w:rsidRDefault="00BA1C70" w:rsidP="004E5C2A">
      <w:pPr>
        <w:pStyle w:val="Lijstalinea"/>
        <w:spacing w:after="0" w:line="240" w:lineRule="auto"/>
        <w:rPr>
          <w:rFonts w:ascii="Open Sans" w:hAnsi="Open Sans" w:cs="Open Sans"/>
          <w:sz w:val="20"/>
          <w:szCs w:val="20"/>
        </w:rPr>
      </w:pPr>
    </w:p>
    <w:p w14:paraId="6513225C" w14:textId="77777777" w:rsidR="00840EFE" w:rsidRDefault="00840EFE" w:rsidP="00BA1C70">
      <w:pPr>
        <w:rPr>
          <w:rFonts w:ascii="Open Sans" w:hAnsi="Open Sans" w:cs="Open Sans"/>
          <w:sz w:val="20"/>
          <w:szCs w:val="20"/>
        </w:rPr>
      </w:pPr>
    </w:p>
    <w:p w14:paraId="6AD498AB" w14:textId="4A1D8F08" w:rsidR="58FF28E2" w:rsidRDefault="58FF28E2" w:rsidP="58FF28E2">
      <w:pPr>
        <w:rPr>
          <w:rFonts w:ascii="Open Sans" w:hAnsi="Open Sans" w:cs="Open Sans"/>
          <w:sz w:val="20"/>
          <w:szCs w:val="20"/>
        </w:rPr>
      </w:pPr>
    </w:p>
    <w:p w14:paraId="2E4D50B0" w14:textId="464A274D" w:rsidR="58FF28E2" w:rsidRDefault="58FF28E2" w:rsidP="58FF28E2">
      <w:pPr>
        <w:rPr>
          <w:rFonts w:ascii="Open Sans" w:hAnsi="Open Sans" w:cs="Open Sans"/>
          <w:sz w:val="20"/>
          <w:szCs w:val="20"/>
        </w:rPr>
      </w:pPr>
    </w:p>
    <w:p w14:paraId="29B8D514" w14:textId="3818A3B6" w:rsidR="58FF28E2" w:rsidRDefault="58FF28E2" w:rsidP="58FF28E2">
      <w:pPr>
        <w:rPr>
          <w:rFonts w:ascii="Open Sans" w:hAnsi="Open Sans" w:cs="Open Sans"/>
          <w:sz w:val="20"/>
          <w:szCs w:val="20"/>
        </w:rPr>
      </w:pPr>
    </w:p>
    <w:p w14:paraId="016FA74A" w14:textId="0DAD1FA5" w:rsidR="58FF28E2" w:rsidRDefault="58FF28E2" w:rsidP="58FF28E2">
      <w:pPr>
        <w:rPr>
          <w:rFonts w:ascii="Open Sans" w:hAnsi="Open Sans" w:cs="Open Sans"/>
          <w:sz w:val="20"/>
          <w:szCs w:val="20"/>
        </w:rPr>
      </w:pPr>
    </w:p>
    <w:p w14:paraId="09F79A08" w14:textId="7169BDC6" w:rsidR="58FF28E2" w:rsidRDefault="58FF28E2" w:rsidP="58FF28E2">
      <w:pPr>
        <w:rPr>
          <w:rFonts w:ascii="Open Sans" w:hAnsi="Open Sans" w:cs="Open Sans"/>
          <w:sz w:val="20"/>
          <w:szCs w:val="20"/>
        </w:rPr>
      </w:pPr>
    </w:p>
    <w:p w14:paraId="652CF4B0" w14:textId="5DD58E68" w:rsidR="58FF28E2" w:rsidRDefault="58FF28E2" w:rsidP="58FF28E2">
      <w:pPr>
        <w:rPr>
          <w:rFonts w:ascii="Open Sans" w:hAnsi="Open Sans" w:cs="Open Sans"/>
          <w:sz w:val="20"/>
          <w:szCs w:val="20"/>
        </w:rPr>
      </w:pPr>
    </w:p>
    <w:p w14:paraId="3634432E" w14:textId="63DD8F96" w:rsidR="58FF28E2" w:rsidRDefault="58FF28E2" w:rsidP="58FF28E2">
      <w:pPr>
        <w:rPr>
          <w:rFonts w:ascii="Open Sans" w:hAnsi="Open Sans" w:cs="Open Sans"/>
          <w:sz w:val="20"/>
          <w:szCs w:val="20"/>
        </w:rPr>
      </w:pPr>
    </w:p>
    <w:p w14:paraId="3F2CE84D" w14:textId="77327082" w:rsidR="00BA1C70" w:rsidRPr="00BA1C70" w:rsidRDefault="004E4B0F" w:rsidP="00840EFE">
      <w:pPr>
        <w:rPr>
          <w:rFonts w:ascii="Open Sans" w:hAnsi="Open Sans" w:cs="Open Sans"/>
          <w:sz w:val="20"/>
          <w:szCs w:val="20"/>
        </w:rPr>
      </w:pPr>
      <w:r>
        <w:rPr>
          <w:rFonts w:ascii="Open Sans" w:hAnsi="Open Sans" w:cs="Open Sans"/>
          <w:noProof/>
          <w:sz w:val="20"/>
          <w:szCs w:val="20"/>
        </w:rPr>
        <w:drawing>
          <wp:anchor distT="0" distB="0" distL="114300" distR="114300" simplePos="0" relativeHeight="251658240" behindDoc="1" locked="0" layoutInCell="1" allowOverlap="1" wp14:anchorId="0AC3BCC0" wp14:editId="06724EE9">
            <wp:simplePos x="0" y="0"/>
            <wp:positionH relativeFrom="column">
              <wp:posOffset>161925</wp:posOffset>
            </wp:positionH>
            <wp:positionV relativeFrom="paragraph">
              <wp:posOffset>-549275</wp:posOffset>
            </wp:positionV>
            <wp:extent cx="5760720" cy="731964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319645"/>
                    </a:xfrm>
                    <a:prstGeom prst="rect">
                      <a:avLst/>
                    </a:prstGeom>
                    <a:noFill/>
                    <a:ln>
                      <a:noFill/>
                    </a:ln>
                  </pic:spPr>
                </pic:pic>
              </a:graphicData>
            </a:graphic>
          </wp:anchor>
        </w:drawing>
      </w:r>
      <w:r w:rsidR="00BA1C70">
        <w:rPr>
          <w:rFonts w:ascii="Open Sans" w:hAnsi="Open Sans" w:cs="Open Sans"/>
          <w:sz w:val="20"/>
          <w:szCs w:val="20"/>
        </w:rPr>
        <w:t>Bijlage 1: zorgcyclus</w:t>
      </w:r>
    </w:p>
    <w:p w14:paraId="21FE4583" w14:textId="09E037E1" w:rsidR="005D2AA7" w:rsidRPr="007E0F1B" w:rsidRDefault="004E4B0F" w:rsidP="00CB78ED">
      <w:pPr>
        <w:spacing w:after="0" w:line="240" w:lineRule="auto"/>
        <w:rPr>
          <w:rFonts w:ascii="Open Sans" w:hAnsi="Open Sans" w:cs="Open Sans"/>
          <w:sz w:val="20"/>
          <w:szCs w:val="20"/>
        </w:rPr>
      </w:pPr>
      <w:r>
        <w:rPr>
          <w:rFonts w:ascii="Open Sans" w:hAnsi="Open Sans" w:cs="Open Sans"/>
          <w:noProof/>
          <w:sz w:val="20"/>
          <w:szCs w:val="20"/>
        </w:rPr>
        <w:drawing>
          <wp:anchor distT="0" distB="0" distL="114300" distR="114300" simplePos="0" relativeHeight="251658241" behindDoc="0" locked="0" layoutInCell="1" allowOverlap="1" wp14:anchorId="1D182775" wp14:editId="5B6E98C5">
            <wp:simplePos x="0" y="0"/>
            <wp:positionH relativeFrom="margin">
              <wp:align>right</wp:align>
            </wp:positionH>
            <wp:positionV relativeFrom="paragraph">
              <wp:posOffset>850900</wp:posOffset>
            </wp:positionV>
            <wp:extent cx="5486400" cy="408114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4081145"/>
                    </a:xfrm>
                    <a:prstGeom prst="rect">
                      <a:avLst/>
                    </a:prstGeom>
                    <a:noFill/>
                    <a:ln>
                      <a:noFill/>
                    </a:ln>
                  </pic:spPr>
                </pic:pic>
              </a:graphicData>
            </a:graphic>
          </wp:anchor>
        </w:drawing>
      </w:r>
    </w:p>
    <w:sectPr w:rsidR="005D2AA7" w:rsidRPr="007E0F1B" w:rsidSect="006E0665">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9BC4" w14:textId="77777777" w:rsidR="00B56900" w:rsidRDefault="00B56900" w:rsidP="00C16B05">
      <w:pPr>
        <w:spacing w:after="0" w:line="240" w:lineRule="auto"/>
      </w:pPr>
      <w:r>
        <w:separator/>
      </w:r>
    </w:p>
  </w:endnote>
  <w:endnote w:type="continuationSeparator" w:id="0">
    <w:p w14:paraId="2D439934" w14:textId="77777777" w:rsidR="00B56900" w:rsidRDefault="00B56900" w:rsidP="00C16B05">
      <w:pPr>
        <w:spacing w:after="0" w:line="240" w:lineRule="auto"/>
      </w:pPr>
      <w:r>
        <w:continuationSeparator/>
      </w:r>
    </w:p>
  </w:endnote>
  <w:endnote w:type="continuationNotice" w:id="1">
    <w:p w14:paraId="18D525F5" w14:textId="77777777" w:rsidR="00B56900" w:rsidRDefault="00B56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bold">
    <w:altName w:val="Segoe UI"/>
    <w:charset w:val="00"/>
    <w:family w:val="roman"/>
    <w:pitch w:val="default"/>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F809" w14:textId="77777777" w:rsidR="00A36B9C" w:rsidRDefault="00A36B9C">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0" behindDoc="0" locked="0" layoutInCell="1" allowOverlap="1" wp14:anchorId="5143DE18" wp14:editId="33AC23CC">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6F5AA" w14:textId="77777777" w:rsidR="00A36B9C" w:rsidRPr="00A36B9C" w:rsidRDefault="00A36B9C">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xmlns:a="http://schemas.openxmlformats.org/drawingml/2006/main">
          <w:pict w14:anchorId="238F7EBF">
            <v:shapetype id="_x0000_t202" coordsize="21600,21600" o:spt="202" path="m,l,21600r21600,l21600,xe" w14:anchorId="5143DE18">
              <v:stroke joinstyle="miter"/>
              <v:path gradientshapeok="t" o:connecttype="rect"/>
            </v:shapetype>
            <v:shape id="Tekstvak 49" style="position:absolute;margin-left:466.7pt;margin-top:786.55pt;width:89.15pt;height:24.65pt;z-index:251658240;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">
              <v:textbox style="mso-fit-shape-to-text:t" inset="0,,0">
                <w:txbxContent>
                  <w:p w:rsidRPr="00A36B9C" w:rsidR="00A36B9C" w:rsidRDefault="00A36B9C" w14:paraId="71B577AD" w14:textId="77777777">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6D9A1FF3" w14:textId="77777777" w:rsidR="00A36B9C" w:rsidRDefault="00A36B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D976" w14:textId="77777777" w:rsidR="00652436" w:rsidRDefault="00652436">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2" behindDoc="0" locked="0" layoutInCell="1" allowOverlap="1" wp14:anchorId="41AA061F" wp14:editId="32B9B1D3">
              <wp:simplePos x="0" y="0"/>
              <wp:positionH relativeFrom="page">
                <wp:posOffset>5927090</wp:posOffset>
              </wp:positionH>
              <wp:positionV relativeFrom="page">
                <wp:posOffset>9989185</wp:posOffset>
              </wp:positionV>
              <wp:extent cx="1132205" cy="313055"/>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B3E7B" w14:textId="77777777" w:rsidR="00652436" w:rsidRPr="00A36B9C" w:rsidRDefault="00652436">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xmlns:a="http://schemas.openxmlformats.org/drawingml/2006/main">
          <w:pict w14:anchorId="6244765B">
            <v:shapetype id="_x0000_t202" coordsize="21600,21600" o:spt="202" path="m,l,21600r21600,l21600,xe" w14:anchorId="41AA061F">
              <v:stroke joinstyle="miter"/>
              <v:path gradientshapeok="t" o:connecttype="rect"/>
            </v:shapetype>
            <v:shape id="Tekstvak 2" style="position:absolute;margin-left:466.7pt;margin-top:786.55pt;width:89.15pt;height:24.65pt;z-index:25165824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">
              <v:textbox style="mso-fit-shape-to-text:t" inset="0,,0">
                <w:txbxContent>
                  <w:p w:rsidRPr="00A36B9C" w:rsidR="00652436" w:rsidRDefault="00652436" w14:paraId="56D6D637" w14:textId="77777777">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071B6979" w14:textId="77777777" w:rsidR="00652436" w:rsidRDefault="00652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5BD" w14:textId="77777777" w:rsidR="00981AA2" w:rsidRDefault="00981A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11F7" w14:textId="77777777" w:rsidR="00B56900" w:rsidRDefault="00B56900" w:rsidP="00C16B05">
      <w:pPr>
        <w:spacing w:after="0" w:line="240" w:lineRule="auto"/>
      </w:pPr>
      <w:r>
        <w:separator/>
      </w:r>
    </w:p>
  </w:footnote>
  <w:footnote w:type="continuationSeparator" w:id="0">
    <w:p w14:paraId="12F72706" w14:textId="77777777" w:rsidR="00B56900" w:rsidRDefault="00B56900" w:rsidP="00C16B05">
      <w:pPr>
        <w:spacing w:after="0" w:line="240" w:lineRule="auto"/>
      </w:pPr>
      <w:r>
        <w:continuationSeparator/>
      </w:r>
    </w:p>
  </w:footnote>
  <w:footnote w:type="continuationNotice" w:id="1">
    <w:p w14:paraId="675D8172" w14:textId="77777777" w:rsidR="00B56900" w:rsidRDefault="00B56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32BB" w14:textId="36CDA1C1" w:rsidR="002B6AC2" w:rsidRDefault="002B6AC2" w:rsidP="00D81CF2">
    <w:pPr>
      <w:pStyle w:val="Koptekst"/>
    </w:pPr>
    <w:r>
      <w:rPr>
        <w:noProof/>
      </w:rPr>
      <w:drawing>
        <wp:inline distT="0" distB="0" distL="0" distR="0" wp14:anchorId="38BEDE0C" wp14:editId="047350BA">
          <wp:extent cx="1645920" cy="469265"/>
          <wp:effectExtent l="0" t="0" r="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inline>
      </w:drawing>
    </w:r>
    <w:r w:rsidR="00D81CF2">
      <w:t xml:space="preserve">                                                                            </w:t>
    </w:r>
    <w:r w:rsidR="00D81CF2">
      <w:rPr>
        <w:noProof/>
      </w:rPr>
      <w:drawing>
        <wp:inline distT="0" distB="0" distL="0" distR="0" wp14:anchorId="6509DBB8" wp14:editId="1ADF6E4A">
          <wp:extent cx="1701165" cy="5791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5791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D4F" w14:textId="4FC7BAA0" w:rsidR="002B6AC2" w:rsidRDefault="00FC7109">
    <w:pPr>
      <w:pStyle w:val="Koptekst"/>
    </w:pPr>
    <w:r>
      <w:rPr>
        <w:noProof/>
      </w:rPr>
      <w:drawing>
        <wp:anchor distT="0" distB="0" distL="114300" distR="114300" simplePos="0" relativeHeight="251660291" behindDoc="0" locked="0" layoutInCell="1" allowOverlap="1" wp14:anchorId="56DB7138" wp14:editId="7A05DD8A">
          <wp:simplePos x="0" y="0"/>
          <wp:positionH relativeFrom="column">
            <wp:posOffset>4442460</wp:posOffset>
          </wp:positionH>
          <wp:positionV relativeFrom="paragraph">
            <wp:posOffset>-137795</wp:posOffset>
          </wp:positionV>
          <wp:extent cx="1696577" cy="579664"/>
          <wp:effectExtent l="0" t="0" r="0" b="5080"/>
          <wp:wrapSquare wrapText="bothSides"/>
          <wp:docPr id="1611454350" name="Afbeelding 122778204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27782047"/>
                  <pic:cNvPicPr/>
                </pic:nvPicPr>
                <pic:blipFill>
                  <a:blip r:embed="rId1">
                    <a:extLst>
                      <a:ext uri="{28A0092B-C50C-407E-A947-70E740481C1C}">
                        <a14:useLocalDpi xmlns:a14="http://schemas.microsoft.com/office/drawing/2010/main" val="0"/>
                      </a:ext>
                    </a:extLst>
                  </a:blip>
                  <a:stretch>
                    <a:fillRect/>
                  </a:stretch>
                </pic:blipFill>
                <pic:spPr>
                  <a:xfrm>
                    <a:off x="0" y="0"/>
                    <a:ext cx="1696577" cy="579664"/>
                  </a:xfrm>
                  <a:prstGeom prst="rect">
                    <a:avLst/>
                  </a:prstGeom>
                </pic:spPr>
              </pic:pic>
            </a:graphicData>
          </a:graphic>
          <wp14:sizeRelH relativeFrom="page">
            <wp14:pctWidth>0</wp14:pctWidth>
          </wp14:sizeRelH>
          <wp14:sizeRelV relativeFrom="page">
            <wp14:pctHeight>0</wp14:pctHeight>
          </wp14:sizeRelV>
        </wp:anchor>
      </w:drawing>
    </w:r>
  </w:p>
  <w:p w14:paraId="0B8B22ED" w14:textId="6115169C" w:rsidR="00D66A42" w:rsidRDefault="00D66A42" w:rsidP="0001361C">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D55" w14:textId="369AA87C" w:rsidR="00E669C5" w:rsidRDefault="00E669C5">
    <w:pPr>
      <w:pStyle w:val="Koptekst"/>
    </w:pPr>
    <w:r>
      <w:rPr>
        <w:noProof/>
      </w:rPr>
      <w:drawing>
        <wp:anchor distT="0" distB="0" distL="114300" distR="114300" simplePos="0" relativeHeight="251658243" behindDoc="1" locked="0" layoutInCell="1" allowOverlap="1" wp14:anchorId="663E7037" wp14:editId="4CE8F0EA">
          <wp:simplePos x="0" y="0"/>
          <wp:positionH relativeFrom="column">
            <wp:posOffset>3962400</wp:posOffset>
          </wp:positionH>
          <wp:positionV relativeFrom="paragraph">
            <wp:posOffset>-238760</wp:posOffset>
          </wp:positionV>
          <wp:extent cx="1696577" cy="579664"/>
          <wp:effectExtent l="0" t="0" r="0" b="5080"/>
          <wp:wrapTight wrapText="bothSides">
            <wp:wrapPolygon edited="0">
              <wp:start x="1132" y="3316"/>
              <wp:lineTo x="0" y="7579"/>
              <wp:lineTo x="0" y="14684"/>
              <wp:lineTo x="1132" y="19421"/>
              <wp:lineTo x="2103" y="21316"/>
              <wp:lineTo x="4043" y="21316"/>
              <wp:lineTo x="4205" y="20842"/>
              <wp:lineTo x="21349" y="18947"/>
              <wp:lineTo x="21349" y="6158"/>
              <wp:lineTo x="5176" y="3316"/>
              <wp:lineTo x="1132" y="3316"/>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2047" name="Afbeelding 122778204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96577" cy="579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D053E6"/>
    <w:multiLevelType w:val="multilevel"/>
    <w:tmpl w:val="F1922B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E43B6"/>
    <w:multiLevelType w:val="hybridMultilevel"/>
    <w:tmpl w:val="AB14BC78"/>
    <w:lvl w:ilvl="0" w:tplc="555293D4">
      <w:start w:val="4"/>
      <w:numFmt w:val="bullet"/>
      <w:lvlText w:val="-"/>
      <w:lvlJc w:val="left"/>
      <w:pPr>
        <w:ind w:left="720" w:hanging="360"/>
      </w:pPr>
      <w:rPr>
        <w:rFonts w:ascii="Open Sans" w:eastAsiaTheme="majorEastAsia"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6C72DF"/>
    <w:multiLevelType w:val="multilevel"/>
    <w:tmpl w:val="4B9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D9687"/>
    <w:multiLevelType w:val="hybridMultilevel"/>
    <w:tmpl w:val="9E7A5490"/>
    <w:lvl w:ilvl="0" w:tplc="AD6EC78E">
      <w:start w:val="1"/>
      <w:numFmt w:val="bullet"/>
      <w:lvlText w:val="-"/>
      <w:lvlJc w:val="left"/>
      <w:pPr>
        <w:ind w:left="720" w:hanging="360"/>
      </w:pPr>
      <w:rPr>
        <w:rFonts w:ascii="Calibri" w:hAnsi="Calibri" w:hint="default"/>
      </w:rPr>
    </w:lvl>
    <w:lvl w:ilvl="1" w:tplc="4148C504">
      <w:start w:val="1"/>
      <w:numFmt w:val="bullet"/>
      <w:lvlText w:val="o"/>
      <w:lvlJc w:val="left"/>
      <w:pPr>
        <w:ind w:left="1440" w:hanging="360"/>
      </w:pPr>
      <w:rPr>
        <w:rFonts w:ascii="Courier New" w:hAnsi="Courier New" w:hint="default"/>
      </w:rPr>
    </w:lvl>
    <w:lvl w:ilvl="2" w:tplc="A40AA9FA">
      <w:start w:val="1"/>
      <w:numFmt w:val="bullet"/>
      <w:lvlText w:val=""/>
      <w:lvlJc w:val="left"/>
      <w:pPr>
        <w:ind w:left="2160" w:hanging="360"/>
      </w:pPr>
      <w:rPr>
        <w:rFonts w:ascii="Wingdings" w:hAnsi="Wingdings" w:hint="default"/>
      </w:rPr>
    </w:lvl>
    <w:lvl w:ilvl="3" w:tplc="45BA4636">
      <w:start w:val="1"/>
      <w:numFmt w:val="bullet"/>
      <w:lvlText w:val=""/>
      <w:lvlJc w:val="left"/>
      <w:pPr>
        <w:ind w:left="2880" w:hanging="360"/>
      </w:pPr>
      <w:rPr>
        <w:rFonts w:ascii="Symbol" w:hAnsi="Symbol" w:hint="default"/>
      </w:rPr>
    </w:lvl>
    <w:lvl w:ilvl="4" w:tplc="04DCBEBE">
      <w:start w:val="1"/>
      <w:numFmt w:val="bullet"/>
      <w:lvlText w:val="o"/>
      <w:lvlJc w:val="left"/>
      <w:pPr>
        <w:ind w:left="3600" w:hanging="360"/>
      </w:pPr>
      <w:rPr>
        <w:rFonts w:ascii="Courier New" w:hAnsi="Courier New" w:hint="default"/>
      </w:rPr>
    </w:lvl>
    <w:lvl w:ilvl="5" w:tplc="077CA2F6">
      <w:start w:val="1"/>
      <w:numFmt w:val="bullet"/>
      <w:lvlText w:val=""/>
      <w:lvlJc w:val="left"/>
      <w:pPr>
        <w:ind w:left="4320" w:hanging="360"/>
      </w:pPr>
      <w:rPr>
        <w:rFonts w:ascii="Wingdings" w:hAnsi="Wingdings" w:hint="default"/>
      </w:rPr>
    </w:lvl>
    <w:lvl w:ilvl="6" w:tplc="463CEEFE">
      <w:start w:val="1"/>
      <w:numFmt w:val="bullet"/>
      <w:lvlText w:val=""/>
      <w:lvlJc w:val="left"/>
      <w:pPr>
        <w:ind w:left="5040" w:hanging="360"/>
      </w:pPr>
      <w:rPr>
        <w:rFonts w:ascii="Symbol" w:hAnsi="Symbol" w:hint="default"/>
      </w:rPr>
    </w:lvl>
    <w:lvl w:ilvl="7" w:tplc="38A213EC">
      <w:start w:val="1"/>
      <w:numFmt w:val="bullet"/>
      <w:lvlText w:val="o"/>
      <w:lvlJc w:val="left"/>
      <w:pPr>
        <w:ind w:left="5760" w:hanging="360"/>
      </w:pPr>
      <w:rPr>
        <w:rFonts w:ascii="Courier New" w:hAnsi="Courier New" w:hint="default"/>
      </w:rPr>
    </w:lvl>
    <w:lvl w:ilvl="8" w:tplc="A0821D84">
      <w:start w:val="1"/>
      <w:numFmt w:val="bullet"/>
      <w:lvlText w:val=""/>
      <w:lvlJc w:val="left"/>
      <w:pPr>
        <w:ind w:left="6480" w:hanging="360"/>
      </w:pPr>
      <w:rPr>
        <w:rFonts w:ascii="Wingdings" w:hAnsi="Wingdings" w:hint="default"/>
      </w:rPr>
    </w:lvl>
  </w:abstractNum>
  <w:abstractNum w:abstractNumId="6" w15:restartNumberingAfterBreak="0">
    <w:nsid w:val="220B38B2"/>
    <w:multiLevelType w:val="hybridMultilevel"/>
    <w:tmpl w:val="FFFFFFFF"/>
    <w:lvl w:ilvl="0" w:tplc="64DCC290">
      <w:start w:val="1"/>
      <w:numFmt w:val="bullet"/>
      <w:lvlText w:val="-"/>
      <w:lvlJc w:val="left"/>
      <w:pPr>
        <w:ind w:left="720" w:hanging="360"/>
      </w:pPr>
      <w:rPr>
        <w:rFonts w:ascii="Calibri" w:hAnsi="Calibri" w:hint="default"/>
      </w:rPr>
    </w:lvl>
    <w:lvl w:ilvl="1" w:tplc="B12675B0">
      <w:start w:val="1"/>
      <w:numFmt w:val="bullet"/>
      <w:lvlText w:val="o"/>
      <w:lvlJc w:val="left"/>
      <w:pPr>
        <w:ind w:left="1440" w:hanging="360"/>
      </w:pPr>
      <w:rPr>
        <w:rFonts w:ascii="Courier New" w:hAnsi="Courier New" w:hint="default"/>
      </w:rPr>
    </w:lvl>
    <w:lvl w:ilvl="2" w:tplc="63F6482A">
      <w:start w:val="1"/>
      <w:numFmt w:val="bullet"/>
      <w:lvlText w:val=""/>
      <w:lvlJc w:val="left"/>
      <w:pPr>
        <w:ind w:left="2160" w:hanging="360"/>
      </w:pPr>
      <w:rPr>
        <w:rFonts w:ascii="Wingdings" w:hAnsi="Wingdings" w:hint="default"/>
      </w:rPr>
    </w:lvl>
    <w:lvl w:ilvl="3" w:tplc="FBD485FE">
      <w:start w:val="1"/>
      <w:numFmt w:val="bullet"/>
      <w:lvlText w:val=""/>
      <w:lvlJc w:val="left"/>
      <w:pPr>
        <w:ind w:left="2880" w:hanging="360"/>
      </w:pPr>
      <w:rPr>
        <w:rFonts w:ascii="Symbol" w:hAnsi="Symbol" w:hint="default"/>
      </w:rPr>
    </w:lvl>
    <w:lvl w:ilvl="4" w:tplc="CC44D6A8">
      <w:start w:val="1"/>
      <w:numFmt w:val="bullet"/>
      <w:lvlText w:val="o"/>
      <w:lvlJc w:val="left"/>
      <w:pPr>
        <w:ind w:left="3600" w:hanging="360"/>
      </w:pPr>
      <w:rPr>
        <w:rFonts w:ascii="Courier New" w:hAnsi="Courier New" w:hint="default"/>
      </w:rPr>
    </w:lvl>
    <w:lvl w:ilvl="5" w:tplc="801EA78E">
      <w:start w:val="1"/>
      <w:numFmt w:val="bullet"/>
      <w:lvlText w:val=""/>
      <w:lvlJc w:val="left"/>
      <w:pPr>
        <w:ind w:left="4320" w:hanging="360"/>
      </w:pPr>
      <w:rPr>
        <w:rFonts w:ascii="Wingdings" w:hAnsi="Wingdings" w:hint="default"/>
      </w:rPr>
    </w:lvl>
    <w:lvl w:ilvl="6" w:tplc="A61E6492">
      <w:start w:val="1"/>
      <w:numFmt w:val="bullet"/>
      <w:lvlText w:val=""/>
      <w:lvlJc w:val="left"/>
      <w:pPr>
        <w:ind w:left="5040" w:hanging="360"/>
      </w:pPr>
      <w:rPr>
        <w:rFonts w:ascii="Symbol" w:hAnsi="Symbol" w:hint="default"/>
      </w:rPr>
    </w:lvl>
    <w:lvl w:ilvl="7" w:tplc="B31A9892">
      <w:start w:val="1"/>
      <w:numFmt w:val="bullet"/>
      <w:lvlText w:val="o"/>
      <w:lvlJc w:val="left"/>
      <w:pPr>
        <w:ind w:left="5760" w:hanging="360"/>
      </w:pPr>
      <w:rPr>
        <w:rFonts w:ascii="Courier New" w:hAnsi="Courier New" w:hint="default"/>
      </w:rPr>
    </w:lvl>
    <w:lvl w:ilvl="8" w:tplc="9740D8A2">
      <w:start w:val="1"/>
      <w:numFmt w:val="bullet"/>
      <w:lvlText w:val=""/>
      <w:lvlJc w:val="left"/>
      <w:pPr>
        <w:ind w:left="6480" w:hanging="360"/>
      </w:pPr>
      <w:rPr>
        <w:rFonts w:ascii="Wingdings" w:hAnsi="Wingdings" w:hint="default"/>
      </w:rPr>
    </w:lvl>
  </w:abstractNum>
  <w:abstractNum w:abstractNumId="7"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DF1CF0"/>
    <w:multiLevelType w:val="hybridMultilevel"/>
    <w:tmpl w:val="BC48B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8873B7"/>
    <w:multiLevelType w:val="multilevel"/>
    <w:tmpl w:val="030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44C3E"/>
    <w:multiLevelType w:val="hybridMultilevel"/>
    <w:tmpl w:val="D49E7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A55A6B"/>
    <w:multiLevelType w:val="hybridMultilevel"/>
    <w:tmpl w:val="62EC5C88"/>
    <w:lvl w:ilvl="0" w:tplc="65C6D322">
      <w:start w:val="3"/>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275E85"/>
    <w:multiLevelType w:val="multilevel"/>
    <w:tmpl w:val="D18E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A17AB"/>
    <w:multiLevelType w:val="hybridMultilevel"/>
    <w:tmpl w:val="732E0D5C"/>
    <w:lvl w:ilvl="0" w:tplc="E176F7CE">
      <w:start w:val="1"/>
      <w:numFmt w:val="bullet"/>
      <w:lvlText w:val=""/>
      <w:lvlJc w:val="left"/>
      <w:pPr>
        <w:ind w:left="720" w:hanging="360"/>
      </w:pPr>
      <w:rPr>
        <w:rFonts w:ascii="Symbol" w:hAnsi="Symbol" w:hint="default"/>
      </w:rPr>
    </w:lvl>
    <w:lvl w:ilvl="1" w:tplc="539C0BA8">
      <w:start w:val="1"/>
      <w:numFmt w:val="bullet"/>
      <w:lvlText w:val="o"/>
      <w:lvlJc w:val="left"/>
      <w:pPr>
        <w:ind w:left="1440" w:hanging="360"/>
      </w:pPr>
      <w:rPr>
        <w:rFonts w:ascii="Courier New" w:hAnsi="Courier New" w:hint="default"/>
      </w:rPr>
    </w:lvl>
    <w:lvl w:ilvl="2" w:tplc="A9F0E2DA">
      <w:start w:val="1"/>
      <w:numFmt w:val="bullet"/>
      <w:lvlText w:val=""/>
      <w:lvlJc w:val="left"/>
      <w:pPr>
        <w:ind w:left="2160" w:hanging="360"/>
      </w:pPr>
      <w:rPr>
        <w:rFonts w:ascii="Wingdings" w:hAnsi="Wingdings" w:hint="default"/>
      </w:rPr>
    </w:lvl>
    <w:lvl w:ilvl="3" w:tplc="5F3875C4">
      <w:start w:val="1"/>
      <w:numFmt w:val="bullet"/>
      <w:lvlText w:val=""/>
      <w:lvlJc w:val="left"/>
      <w:pPr>
        <w:ind w:left="2880" w:hanging="360"/>
      </w:pPr>
      <w:rPr>
        <w:rFonts w:ascii="Symbol" w:hAnsi="Symbol" w:hint="default"/>
      </w:rPr>
    </w:lvl>
    <w:lvl w:ilvl="4" w:tplc="64A0A894">
      <w:start w:val="1"/>
      <w:numFmt w:val="bullet"/>
      <w:lvlText w:val="o"/>
      <w:lvlJc w:val="left"/>
      <w:pPr>
        <w:ind w:left="3600" w:hanging="360"/>
      </w:pPr>
      <w:rPr>
        <w:rFonts w:ascii="Courier New" w:hAnsi="Courier New" w:hint="default"/>
      </w:rPr>
    </w:lvl>
    <w:lvl w:ilvl="5" w:tplc="D0E68CF8">
      <w:start w:val="1"/>
      <w:numFmt w:val="bullet"/>
      <w:lvlText w:val=""/>
      <w:lvlJc w:val="left"/>
      <w:pPr>
        <w:ind w:left="4320" w:hanging="360"/>
      </w:pPr>
      <w:rPr>
        <w:rFonts w:ascii="Wingdings" w:hAnsi="Wingdings" w:hint="default"/>
      </w:rPr>
    </w:lvl>
    <w:lvl w:ilvl="6" w:tplc="6CB255CC">
      <w:start w:val="1"/>
      <w:numFmt w:val="bullet"/>
      <w:lvlText w:val=""/>
      <w:lvlJc w:val="left"/>
      <w:pPr>
        <w:ind w:left="5040" w:hanging="360"/>
      </w:pPr>
      <w:rPr>
        <w:rFonts w:ascii="Symbol" w:hAnsi="Symbol" w:hint="default"/>
      </w:rPr>
    </w:lvl>
    <w:lvl w:ilvl="7" w:tplc="D12C0BDC">
      <w:start w:val="1"/>
      <w:numFmt w:val="bullet"/>
      <w:lvlText w:val="o"/>
      <w:lvlJc w:val="left"/>
      <w:pPr>
        <w:ind w:left="5760" w:hanging="360"/>
      </w:pPr>
      <w:rPr>
        <w:rFonts w:ascii="Courier New" w:hAnsi="Courier New" w:hint="default"/>
      </w:rPr>
    </w:lvl>
    <w:lvl w:ilvl="8" w:tplc="3CBA3D44">
      <w:start w:val="1"/>
      <w:numFmt w:val="bullet"/>
      <w:lvlText w:val=""/>
      <w:lvlJc w:val="left"/>
      <w:pPr>
        <w:ind w:left="6480" w:hanging="360"/>
      </w:pPr>
      <w:rPr>
        <w:rFonts w:ascii="Wingdings" w:hAnsi="Wingdings" w:hint="default"/>
      </w:rPr>
    </w:lvl>
  </w:abstractNum>
  <w:abstractNum w:abstractNumId="14"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B645BE"/>
    <w:multiLevelType w:val="hybridMultilevel"/>
    <w:tmpl w:val="7728CE14"/>
    <w:lvl w:ilvl="0" w:tplc="6CDCAC30">
      <w:start w:val="3"/>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4A65CE"/>
    <w:multiLevelType w:val="hybridMultilevel"/>
    <w:tmpl w:val="BD3C3FD8"/>
    <w:lvl w:ilvl="0" w:tplc="60BA5D3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BB3271"/>
    <w:multiLevelType w:val="hybridMultilevel"/>
    <w:tmpl w:val="A5506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0D710B"/>
    <w:multiLevelType w:val="hybridMultilevel"/>
    <w:tmpl w:val="C2421466"/>
    <w:lvl w:ilvl="0" w:tplc="60BA5D3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4AB2025"/>
    <w:multiLevelType w:val="hybridMultilevel"/>
    <w:tmpl w:val="DA0CA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095882"/>
    <w:multiLevelType w:val="multilevel"/>
    <w:tmpl w:val="9964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464D5"/>
    <w:multiLevelType w:val="hybridMultilevel"/>
    <w:tmpl w:val="F78C5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C05037"/>
    <w:multiLevelType w:val="hybridMultilevel"/>
    <w:tmpl w:val="291688CE"/>
    <w:lvl w:ilvl="0" w:tplc="B5E80AE6">
      <w:start w:val="1"/>
      <w:numFmt w:val="bullet"/>
      <w:lvlText w:val=""/>
      <w:lvlJc w:val="left"/>
      <w:pPr>
        <w:ind w:left="720" w:hanging="360"/>
      </w:pPr>
      <w:rPr>
        <w:rFonts w:ascii="Symbol" w:hAnsi="Symbol" w:hint="default"/>
      </w:rPr>
    </w:lvl>
    <w:lvl w:ilvl="1" w:tplc="6BC021DA">
      <w:start w:val="1"/>
      <w:numFmt w:val="bullet"/>
      <w:lvlText w:val="o"/>
      <w:lvlJc w:val="left"/>
      <w:pPr>
        <w:ind w:left="1440" w:hanging="360"/>
      </w:pPr>
      <w:rPr>
        <w:rFonts w:ascii="Courier New" w:hAnsi="Courier New" w:hint="default"/>
      </w:rPr>
    </w:lvl>
    <w:lvl w:ilvl="2" w:tplc="0B4A7C56">
      <w:start w:val="1"/>
      <w:numFmt w:val="bullet"/>
      <w:lvlText w:val=""/>
      <w:lvlJc w:val="left"/>
      <w:pPr>
        <w:ind w:left="2160" w:hanging="360"/>
      </w:pPr>
      <w:rPr>
        <w:rFonts w:ascii="Wingdings" w:hAnsi="Wingdings" w:hint="default"/>
      </w:rPr>
    </w:lvl>
    <w:lvl w:ilvl="3" w:tplc="4D16D3FC">
      <w:start w:val="1"/>
      <w:numFmt w:val="bullet"/>
      <w:lvlText w:val=""/>
      <w:lvlJc w:val="left"/>
      <w:pPr>
        <w:ind w:left="2880" w:hanging="360"/>
      </w:pPr>
      <w:rPr>
        <w:rFonts w:ascii="Symbol" w:hAnsi="Symbol" w:hint="default"/>
      </w:rPr>
    </w:lvl>
    <w:lvl w:ilvl="4" w:tplc="FE9E9C82">
      <w:start w:val="1"/>
      <w:numFmt w:val="bullet"/>
      <w:lvlText w:val="o"/>
      <w:lvlJc w:val="left"/>
      <w:pPr>
        <w:ind w:left="3600" w:hanging="360"/>
      </w:pPr>
      <w:rPr>
        <w:rFonts w:ascii="Courier New" w:hAnsi="Courier New" w:hint="default"/>
      </w:rPr>
    </w:lvl>
    <w:lvl w:ilvl="5" w:tplc="BD864FA4">
      <w:start w:val="1"/>
      <w:numFmt w:val="bullet"/>
      <w:lvlText w:val=""/>
      <w:lvlJc w:val="left"/>
      <w:pPr>
        <w:ind w:left="4320" w:hanging="360"/>
      </w:pPr>
      <w:rPr>
        <w:rFonts w:ascii="Wingdings" w:hAnsi="Wingdings" w:hint="default"/>
      </w:rPr>
    </w:lvl>
    <w:lvl w:ilvl="6" w:tplc="98C2E862">
      <w:start w:val="1"/>
      <w:numFmt w:val="bullet"/>
      <w:lvlText w:val=""/>
      <w:lvlJc w:val="left"/>
      <w:pPr>
        <w:ind w:left="5040" w:hanging="360"/>
      </w:pPr>
      <w:rPr>
        <w:rFonts w:ascii="Symbol" w:hAnsi="Symbol" w:hint="default"/>
      </w:rPr>
    </w:lvl>
    <w:lvl w:ilvl="7" w:tplc="B7D2A2AC">
      <w:start w:val="1"/>
      <w:numFmt w:val="bullet"/>
      <w:lvlText w:val="o"/>
      <w:lvlJc w:val="left"/>
      <w:pPr>
        <w:ind w:left="5760" w:hanging="360"/>
      </w:pPr>
      <w:rPr>
        <w:rFonts w:ascii="Courier New" w:hAnsi="Courier New" w:hint="default"/>
      </w:rPr>
    </w:lvl>
    <w:lvl w:ilvl="8" w:tplc="4AB44350">
      <w:start w:val="1"/>
      <w:numFmt w:val="bullet"/>
      <w:lvlText w:val=""/>
      <w:lvlJc w:val="left"/>
      <w:pPr>
        <w:ind w:left="6480" w:hanging="360"/>
      </w:pPr>
      <w:rPr>
        <w:rFonts w:ascii="Wingdings" w:hAnsi="Wingdings" w:hint="default"/>
      </w:rPr>
    </w:lvl>
  </w:abstractNum>
  <w:abstractNum w:abstractNumId="23" w15:restartNumberingAfterBreak="0">
    <w:nsid w:val="5A262FD8"/>
    <w:multiLevelType w:val="hybridMultilevel"/>
    <w:tmpl w:val="37DC6940"/>
    <w:lvl w:ilvl="0" w:tplc="34D2E5A0">
      <w:start w:val="1"/>
      <w:numFmt w:val="bullet"/>
      <w:lvlText w:val=""/>
      <w:lvlJc w:val="left"/>
      <w:pPr>
        <w:ind w:left="720" w:hanging="360"/>
      </w:pPr>
      <w:rPr>
        <w:rFonts w:ascii="Symbol" w:hAnsi="Symbol" w:hint="default"/>
      </w:rPr>
    </w:lvl>
    <w:lvl w:ilvl="1" w:tplc="D22A3A12">
      <w:start w:val="1"/>
      <w:numFmt w:val="bullet"/>
      <w:lvlText w:val="o"/>
      <w:lvlJc w:val="left"/>
      <w:pPr>
        <w:ind w:left="1440" w:hanging="360"/>
      </w:pPr>
      <w:rPr>
        <w:rFonts w:ascii="Courier New" w:hAnsi="Courier New" w:hint="default"/>
      </w:rPr>
    </w:lvl>
    <w:lvl w:ilvl="2" w:tplc="1820E948">
      <w:start w:val="1"/>
      <w:numFmt w:val="bullet"/>
      <w:lvlText w:val=""/>
      <w:lvlJc w:val="left"/>
      <w:pPr>
        <w:ind w:left="2160" w:hanging="360"/>
      </w:pPr>
      <w:rPr>
        <w:rFonts w:ascii="Wingdings" w:hAnsi="Wingdings" w:hint="default"/>
      </w:rPr>
    </w:lvl>
    <w:lvl w:ilvl="3" w:tplc="F2DEC35E">
      <w:start w:val="1"/>
      <w:numFmt w:val="bullet"/>
      <w:lvlText w:val=""/>
      <w:lvlJc w:val="left"/>
      <w:pPr>
        <w:ind w:left="2880" w:hanging="360"/>
      </w:pPr>
      <w:rPr>
        <w:rFonts w:ascii="Symbol" w:hAnsi="Symbol" w:hint="default"/>
      </w:rPr>
    </w:lvl>
    <w:lvl w:ilvl="4" w:tplc="9BE07F98">
      <w:start w:val="1"/>
      <w:numFmt w:val="bullet"/>
      <w:lvlText w:val="o"/>
      <w:lvlJc w:val="left"/>
      <w:pPr>
        <w:ind w:left="3600" w:hanging="360"/>
      </w:pPr>
      <w:rPr>
        <w:rFonts w:ascii="Courier New" w:hAnsi="Courier New" w:hint="default"/>
      </w:rPr>
    </w:lvl>
    <w:lvl w:ilvl="5" w:tplc="8A380FF6">
      <w:start w:val="1"/>
      <w:numFmt w:val="bullet"/>
      <w:lvlText w:val=""/>
      <w:lvlJc w:val="left"/>
      <w:pPr>
        <w:ind w:left="4320" w:hanging="360"/>
      </w:pPr>
      <w:rPr>
        <w:rFonts w:ascii="Wingdings" w:hAnsi="Wingdings" w:hint="default"/>
      </w:rPr>
    </w:lvl>
    <w:lvl w:ilvl="6" w:tplc="8F7C292C">
      <w:start w:val="1"/>
      <w:numFmt w:val="bullet"/>
      <w:lvlText w:val=""/>
      <w:lvlJc w:val="left"/>
      <w:pPr>
        <w:ind w:left="5040" w:hanging="360"/>
      </w:pPr>
      <w:rPr>
        <w:rFonts w:ascii="Symbol" w:hAnsi="Symbol" w:hint="default"/>
      </w:rPr>
    </w:lvl>
    <w:lvl w:ilvl="7" w:tplc="D248A0A6">
      <w:start w:val="1"/>
      <w:numFmt w:val="bullet"/>
      <w:lvlText w:val="o"/>
      <w:lvlJc w:val="left"/>
      <w:pPr>
        <w:ind w:left="5760" w:hanging="360"/>
      </w:pPr>
      <w:rPr>
        <w:rFonts w:ascii="Courier New" w:hAnsi="Courier New" w:hint="default"/>
      </w:rPr>
    </w:lvl>
    <w:lvl w:ilvl="8" w:tplc="AB0452EE">
      <w:start w:val="1"/>
      <w:numFmt w:val="bullet"/>
      <w:lvlText w:val=""/>
      <w:lvlJc w:val="left"/>
      <w:pPr>
        <w:ind w:left="6480" w:hanging="360"/>
      </w:pPr>
      <w:rPr>
        <w:rFonts w:ascii="Wingdings" w:hAnsi="Wingdings" w:hint="default"/>
      </w:rPr>
    </w:lvl>
  </w:abstractNum>
  <w:abstractNum w:abstractNumId="24" w15:restartNumberingAfterBreak="0">
    <w:nsid w:val="5CA8664C"/>
    <w:multiLevelType w:val="hybridMultilevel"/>
    <w:tmpl w:val="2C3687CC"/>
    <w:lvl w:ilvl="0" w:tplc="76D4340C">
      <w:start w:val="20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72E252E"/>
    <w:multiLevelType w:val="multilevel"/>
    <w:tmpl w:val="0FE29EFC"/>
    <w:lvl w:ilvl="0">
      <w:start w:val="1"/>
      <w:numFmt w:val="bullet"/>
      <w:lvlText w:val="●"/>
      <w:lvlJc w:val="left"/>
      <w:pPr>
        <w:ind w:left="720" w:hanging="360"/>
      </w:pPr>
      <w:rPr>
        <w:rFonts w:ascii="Noto Sans Symbols" w:eastAsia="Noto Sans Symbols" w:hAnsi="Noto Sans Symbols" w:cs="Noto Sans Symbols"/>
        <w:color w:val="441A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7F3688"/>
    <w:multiLevelType w:val="hybridMultilevel"/>
    <w:tmpl w:val="691A95A2"/>
    <w:lvl w:ilvl="0" w:tplc="0B46F2DC">
      <w:start w:val="1"/>
      <w:numFmt w:val="bullet"/>
      <w:lvlText w:val=""/>
      <w:lvlJc w:val="left"/>
      <w:pPr>
        <w:ind w:left="720" w:hanging="360"/>
      </w:pPr>
      <w:rPr>
        <w:rFonts w:ascii="Symbol" w:hAnsi="Symbol" w:hint="default"/>
      </w:rPr>
    </w:lvl>
    <w:lvl w:ilvl="1" w:tplc="865CD696">
      <w:start w:val="1"/>
      <w:numFmt w:val="bullet"/>
      <w:lvlText w:val="o"/>
      <w:lvlJc w:val="left"/>
      <w:pPr>
        <w:ind w:left="1440" w:hanging="360"/>
      </w:pPr>
      <w:rPr>
        <w:rFonts w:ascii="Courier New" w:hAnsi="Courier New" w:hint="default"/>
      </w:rPr>
    </w:lvl>
    <w:lvl w:ilvl="2" w:tplc="D4CAF134">
      <w:start w:val="1"/>
      <w:numFmt w:val="bullet"/>
      <w:lvlText w:val=""/>
      <w:lvlJc w:val="left"/>
      <w:pPr>
        <w:ind w:left="2160" w:hanging="360"/>
      </w:pPr>
      <w:rPr>
        <w:rFonts w:ascii="Wingdings" w:hAnsi="Wingdings" w:hint="default"/>
      </w:rPr>
    </w:lvl>
    <w:lvl w:ilvl="3" w:tplc="227AE698">
      <w:start w:val="1"/>
      <w:numFmt w:val="bullet"/>
      <w:lvlText w:val=""/>
      <w:lvlJc w:val="left"/>
      <w:pPr>
        <w:ind w:left="2880" w:hanging="360"/>
      </w:pPr>
      <w:rPr>
        <w:rFonts w:ascii="Symbol" w:hAnsi="Symbol" w:hint="default"/>
      </w:rPr>
    </w:lvl>
    <w:lvl w:ilvl="4" w:tplc="E3BC5962">
      <w:start w:val="1"/>
      <w:numFmt w:val="bullet"/>
      <w:lvlText w:val="o"/>
      <w:lvlJc w:val="left"/>
      <w:pPr>
        <w:ind w:left="3600" w:hanging="360"/>
      </w:pPr>
      <w:rPr>
        <w:rFonts w:ascii="Courier New" w:hAnsi="Courier New" w:hint="default"/>
      </w:rPr>
    </w:lvl>
    <w:lvl w:ilvl="5" w:tplc="9C2813B2">
      <w:start w:val="1"/>
      <w:numFmt w:val="bullet"/>
      <w:lvlText w:val=""/>
      <w:lvlJc w:val="left"/>
      <w:pPr>
        <w:ind w:left="4320" w:hanging="360"/>
      </w:pPr>
      <w:rPr>
        <w:rFonts w:ascii="Wingdings" w:hAnsi="Wingdings" w:hint="default"/>
      </w:rPr>
    </w:lvl>
    <w:lvl w:ilvl="6" w:tplc="E856D02C">
      <w:start w:val="1"/>
      <w:numFmt w:val="bullet"/>
      <w:lvlText w:val=""/>
      <w:lvlJc w:val="left"/>
      <w:pPr>
        <w:ind w:left="5040" w:hanging="360"/>
      </w:pPr>
      <w:rPr>
        <w:rFonts w:ascii="Symbol" w:hAnsi="Symbol" w:hint="default"/>
      </w:rPr>
    </w:lvl>
    <w:lvl w:ilvl="7" w:tplc="AEA20F7E">
      <w:start w:val="1"/>
      <w:numFmt w:val="bullet"/>
      <w:lvlText w:val="o"/>
      <w:lvlJc w:val="left"/>
      <w:pPr>
        <w:ind w:left="5760" w:hanging="360"/>
      </w:pPr>
      <w:rPr>
        <w:rFonts w:ascii="Courier New" w:hAnsi="Courier New" w:hint="default"/>
      </w:rPr>
    </w:lvl>
    <w:lvl w:ilvl="8" w:tplc="D91235A4">
      <w:start w:val="1"/>
      <w:numFmt w:val="bullet"/>
      <w:lvlText w:val=""/>
      <w:lvlJc w:val="left"/>
      <w:pPr>
        <w:ind w:left="6480" w:hanging="360"/>
      </w:pPr>
      <w:rPr>
        <w:rFonts w:ascii="Wingdings" w:hAnsi="Wingdings" w:hint="default"/>
      </w:rPr>
    </w:lvl>
  </w:abstractNum>
  <w:abstractNum w:abstractNumId="29" w15:restartNumberingAfterBreak="0">
    <w:nsid w:val="74D6783C"/>
    <w:multiLevelType w:val="hybridMultilevel"/>
    <w:tmpl w:val="B540D03A"/>
    <w:lvl w:ilvl="0" w:tplc="F2C65180">
      <w:start w:val="1"/>
      <w:numFmt w:val="bullet"/>
      <w:lvlText w:val=""/>
      <w:lvlJc w:val="left"/>
      <w:pPr>
        <w:ind w:left="720" w:hanging="360"/>
      </w:pPr>
      <w:rPr>
        <w:rFonts w:ascii="Symbol" w:hAnsi="Symbol" w:hint="default"/>
      </w:rPr>
    </w:lvl>
    <w:lvl w:ilvl="1" w:tplc="0C2C5B4E">
      <w:start w:val="1"/>
      <w:numFmt w:val="bullet"/>
      <w:lvlText w:val="o"/>
      <w:lvlJc w:val="left"/>
      <w:pPr>
        <w:ind w:left="1440" w:hanging="360"/>
      </w:pPr>
      <w:rPr>
        <w:rFonts w:ascii="Courier New" w:hAnsi="Courier New" w:hint="default"/>
      </w:rPr>
    </w:lvl>
    <w:lvl w:ilvl="2" w:tplc="1966B37A">
      <w:start w:val="1"/>
      <w:numFmt w:val="bullet"/>
      <w:lvlText w:val=""/>
      <w:lvlJc w:val="left"/>
      <w:pPr>
        <w:ind w:left="2160" w:hanging="360"/>
      </w:pPr>
      <w:rPr>
        <w:rFonts w:ascii="Wingdings" w:hAnsi="Wingdings" w:hint="default"/>
      </w:rPr>
    </w:lvl>
    <w:lvl w:ilvl="3" w:tplc="04242BB8">
      <w:start w:val="1"/>
      <w:numFmt w:val="bullet"/>
      <w:lvlText w:val=""/>
      <w:lvlJc w:val="left"/>
      <w:pPr>
        <w:ind w:left="2880" w:hanging="360"/>
      </w:pPr>
      <w:rPr>
        <w:rFonts w:ascii="Symbol" w:hAnsi="Symbol" w:hint="default"/>
      </w:rPr>
    </w:lvl>
    <w:lvl w:ilvl="4" w:tplc="9430995E">
      <w:start w:val="1"/>
      <w:numFmt w:val="bullet"/>
      <w:lvlText w:val="o"/>
      <w:lvlJc w:val="left"/>
      <w:pPr>
        <w:ind w:left="3600" w:hanging="360"/>
      </w:pPr>
      <w:rPr>
        <w:rFonts w:ascii="Courier New" w:hAnsi="Courier New" w:hint="default"/>
      </w:rPr>
    </w:lvl>
    <w:lvl w:ilvl="5" w:tplc="27E00446">
      <w:start w:val="1"/>
      <w:numFmt w:val="bullet"/>
      <w:lvlText w:val=""/>
      <w:lvlJc w:val="left"/>
      <w:pPr>
        <w:ind w:left="4320" w:hanging="360"/>
      </w:pPr>
      <w:rPr>
        <w:rFonts w:ascii="Wingdings" w:hAnsi="Wingdings" w:hint="default"/>
      </w:rPr>
    </w:lvl>
    <w:lvl w:ilvl="6" w:tplc="2E6C4C78">
      <w:start w:val="1"/>
      <w:numFmt w:val="bullet"/>
      <w:lvlText w:val=""/>
      <w:lvlJc w:val="left"/>
      <w:pPr>
        <w:ind w:left="5040" w:hanging="360"/>
      </w:pPr>
      <w:rPr>
        <w:rFonts w:ascii="Symbol" w:hAnsi="Symbol" w:hint="default"/>
      </w:rPr>
    </w:lvl>
    <w:lvl w:ilvl="7" w:tplc="0B6EC67E">
      <w:start w:val="1"/>
      <w:numFmt w:val="bullet"/>
      <w:lvlText w:val="o"/>
      <w:lvlJc w:val="left"/>
      <w:pPr>
        <w:ind w:left="5760" w:hanging="360"/>
      </w:pPr>
      <w:rPr>
        <w:rFonts w:ascii="Courier New" w:hAnsi="Courier New" w:hint="default"/>
      </w:rPr>
    </w:lvl>
    <w:lvl w:ilvl="8" w:tplc="6AD00EC8">
      <w:start w:val="1"/>
      <w:numFmt w:val="bullet"/>
      <w:lvlText w:val=""/>
      <w:lvlJc w:val="left"/>
      <w:pPr>
        <w:ind w:left="6480" w:hanging="360"/>
      </w:pPr>
      <w:rPr>
        <w:rFonts w:ascii="Wingdings" w:hAnsi="Wingdings" w:hint="default"/>
      </w:rPr>
    </w:lvl>
  </w:abstractNum>
  <w:abstractNum w:abstractNumId="30" w15:restartNumberingAfterBreak="0">
    <w:nsid w:val="77845926"/>
    <w:multiLevelType w:val="multilevel"/>
    <w:tmpl w:val="B82E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1A187C"/>
    <w:multiLevelType w:val="multilevel"/>
    <w:tmpl w:val="11CE5B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CEC2A18"/>
    <w:multiLevelType w:val="hybridMultilevel"/>
    <w:tmpl w:val="34A85E90"/>
    <w:lvl w:ilvl="0" w:tplc="25487DCE">
      <w:start w:val="1"/>
      <w:numFmt w:val="bullet"/>
      <w:lvlText w:val="-"/>
      <w:lvlJc w:val="left"/>
      <w:pPr>
        <w:ind w:left="720" w:hanging="360"/>
      </w:pPr>
      <w:rPr>
        <w:rFonts w:ascii="Calibri" w:hAnsi="Calibri" w:hint="default"/>
      </w:rPr>
    </w:lvl>
    <w:lvl w:ilvl="1" w:tplc="D5CA4ACE">
      <w:start w:val="1"/>
      <w:numFmt w:val="bullet"/>
      <w:lvlText w:val="o"/>
      <w:lvlJc w:val="left"/>
      <w:pPr>
        <w:ind w:left="1440" w:hanging="360"/>
      </w:pPr>
      <w:rPr>
        <w:rFonts w:ascii="Courier New" w:hAnsi="Courier New" w:hint="default"/>
      </w:rPr>
    </w:lvl>
    <w:lvl w:ilvl="2" w:tplc="2BC6D8D6">
      <w:start w:val="1"/>
      <w:numFmt w:val="bullet"/>
      <w:lvlText w:val=""/>
      <w:lvlJc w:val="left"/>
      <w:pPr>
        <w:ind w:left="2160" w:hanging="360"/>
      </w:pPr>
      <w:rPr>
        <w:rFonts w:ascii="Wingdings" w:hAnsi="Wingdings" w:hint="default"/>
      </w:rPr>
    </w:lvl>
    <w:lvl w:ilvl="3" w:tplc="44A853A4">
      <w:start w:val="1"/>
      <w:numFmt w:val="bullet"/>
      <w:lvlText w:val=""/>
      <w:lvlJc w:val="left"/>
      <w:pPr>
        <w:ind w:left="2880" w:hanging="360"/>
      </w:pPr>
      <w:rPr>
        <w:rFonts w:ascii="Symbol" w:hAnsi="Symbol" w:hint="default"/>
      </w:rPr>
    </w:lvl>
    <w:lvl w:ilvl="4" w:tplc="43A6C698">
      <w:start w:val="1"/>
      <w:numFmt w:val="bullet"/>
      <w:lvlText w:val="o"/>
      <w:lvlJc w:val="left"/>
      <w:pPr>
        <w:ind w:left="3600" w:hanging="360"/>
      </w:pPr>
      <w:rPr>
        <w:rFonts w:ascii="Courier New" w:hAnsi="Courier New" w:hint="default"/>
      </w:rPr>
    </w:lvl>
    <w:lvl w:ilvl="5" w:tplc="57945C12">
      <w:start w:val="1"/>
      <w:numFmt w:val="bullet"/>
      <w:lvlText w:val=""/>
      <w:lvlJc w:val="left"/>
      <w:pPr>
        <w:ind w:left="4320" w:hanging="360"/>
      </w:pPr>
      <w:rPr>
        <w:rFonts w:ascii="Wingdings" w:hAnsi="Wingdings" w:hint="default"/>
      </w:rPr>
    </w:lvl>
    <w:lvl w:ilvl="6" w:tplc="A3325C28">
      <w:start w:val="1"/>
      <w:numFmt w:val="bullet"/>
      <w:lvlText w:val=""/>
      <w:lvlJc w:val="left"/>
      <w:pPr>
        <w:ind w:left="5040" w:hanging="360"/>
      </w:pPr>
      <w:rPr>
        <w:rFonts w:ascii="Symbol" w:hAnsi="Symbol" w:hint="default"/>
      </w:rPr>
    </w:lvl>
    <w:lvl w:ilvl="7" w:tplc="CC00C58C">
      <w:start w:val="1"/>
      <w:numFmt w:val="bullet"/>
      <w:lvlText w:val="o"/>
      <w:lvlJc w:val="left"/>
      <w:pPr>
        <w:ind w:left="5760" w:hanging="360"/>
      </w:pPr>
      <w:rPr>
        <w:rFonts w:ascii="Courier New" w:hAnsi="Courier New" w:hint="default"/>
      </w:rPr>
    </w:lvl>
    <w:lvl w:ilvl="8" w:tplc="197AD57E">
      <w:start w:val="1"/>
      <w:numFmt w:val="bullet"/>
      <w:lvlText w:val=""/>
      <w:lvlJc w:val="left"/>
      <w:pPr>
        <w:ind w:left="6480" w:hanging="360"/>
      </w:pPr>
      <w:rPr>
        <w:rFonts w:ascii="Wingdings" w:hAnsi="Wingdings" w:hint="default"/>
      </w:rPr>
    </w:lvl>
  </w:abstractNum>
  <w:abstractNum w:abstractNumId="33" w15:restartNumberingAfterBreak="0">
    <w:nsid w:val="7E3D311E"/>
    <w:multiLevelType w:val="hybridMultilevel"/>
    <w:tmpl w:val="57142B3A"/>
    <w:lvl w:ilvl="0" w:tplc="6CDCAC30">
      <w:start w:val="3"/>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8012177">
    <w:abstractNumId w:val="5"/>
  </w:num>
  <w:num w:numId="2" w16cid:durableId="89934053">
    <w:abstractNumId w:val="32"/>
  </w:num>
  <w:num w:numId="3" w16cid:durableId="1842233763">
    <w:abstractNumId w:val="29"/>
  </w:num>
  <w:num w:numId="4" w16cid:durableId="1704942760">
    <w:abstractNumId w:val="28"/>
  </w:num>
  <w:num w:numId="5" w16cid:durableId="550309647">
    <w:abstractNumId w:val="13"/>
  </w:num>
  <w:num w:numId="6" w16cid:durableId="361521810">
    <w:abstractNumId w:val="23"/>
  </w:num>
  <w:num w:numId="7" w16cid:durableId="1810660170">
    <w:abstractNumId w:val="22"/>
  </w:num>
  <w:num w:numId="8" w16cid:durableId="1564170275">
    <w:abstractNumId w:val="25"/>
  </w:num>
  <w:num w:numId="9" w16cid:durableId="48267248">
    <w:abstractNumId w:val="7"/>
  </w:num>
  <w:num w:numId="10" w16cid:durableId="294943887">
    <w:abstractNumId w:val="26"/>
  </w:num>
  <w:num w:numId="11" w16cid:durableId="1223638084">
    <w:abstractNumId w:val="31"/>
  </w:num>
  <w:num w:numId="12" w16cid:durableId="717514226">
    <w:abstractNumId w:val="14"/>
  </w:num>
  <w:num w:numId="13" w16cid:durableId="769199604">
    <w:abstractNumId w:val="16"/>
  </w:num>
  <w:num w:numId="14" w16cid:durableId="219828352">
    <w:abstractNumId w:val="18"/>
  </w:num>
  <w:num w:numId="15" w16cid:durableId="974797052">
    <w:abstractNumId w:val="27"/>
  </w:num>
  <w:num w:numId="16" w16cid:durableId="1062368426">
    <w:abstractNumId w:val="1"/>
  </w:num>
  <w:num w:numId="17" w16cid:durableId="338695892">
    <w:abstractNumId w:val="0"/>
  </w:num>
  <w:num w:numId="18" w16cid:durableId="369964838">
    <w:abstractNumId w:val="33"/>
  </w:num>
  <w:num w:numId="19" w16cid:durableId="226454059">
    <w:abstractNumId w:val="17"/>
  </w:num>
  <w:num w:numId="20" w16cid:durableId="1403795779">
    <w:abstractNumId w:val="8"/>
  </w:num>
  <w:num w:numId="21" w16cid:durableId="1041784990">
    <w:abstractNumId w:val="10"/>
  </w:num>
  <w:num w:numId="22" w16cid:durableId="688917545">
    <w:abstractNumId w:val="19"/>
  </w:num>
  <w:num w:numId="23" w16cid:durableId="340201305">
    <w:abstractNumId w:val="30"/>
  </w:num>
  <w:num w:numId="24" w16cid:durableId="1147357316">
    <w:abstractNumId w:val="9"/>
  </w:num>
  <w:num w:numId="25" w16cid:durableId="910575843">
    <w:abstractNumId w:val="12"/>
  </w:num>
  <w:num w:numId="26" w16cid:durableId="1126123450">
    <w:abstractNumId w:val="20"/>
  </w:num>
  <w:num w:numId="27" w16cid:durableId="390882184">
    <w:abstractNumId w:val="3"/>
  </w:num>
  <w:num w:numId="28" w16cid:durableId="1329553945">
    <w:abstractNumId w:val="4"/>
  </w:num>
  <w:num w:numId="29" w16cid:durableId="1399866180">
    <w:abstractNumId w:val="21"/>
  </w:num>
  <w:num w:numId="30" w16cid:durableId="1375352780">
    <w:abstractNumId w:val="15"/>
  </w:num>
  <w:num w:numId="31" w16cid:durableId="1468009837">
    <w:abstractNumId w:val="6"/>
  </w:num>
  <w:num w:numId="32" w16cid:durableId="246307333">
    <w:abstractNumId w:val="24"/>
  </w:num>
  <w:num w:numId="33" w16cid:durableId="1277370088">
    <w:abstractNumId w:val="11"/>
  </w:num>
  <w:num w:numId="34" w16cid:durableId="130955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05"/>
    <w:rsid w:val="00000127"/>
    <w:rsid w:val="00002C23"/>
    <w:rsid w:val="00005767"/>
    <w:rsid w:val="0001057E"/>
    <w:rsid w:val="000123A7"/>
    <w:rsid w:val="0001361C"/>
    <w:rsid w:val="00013DE8"/>
    <w:rsid w:val="0001450F"/>
    <w:rsid w:val="00015911"/>
    <w:rsid w:val="00017B11"/>
    <w:rsid w:val="00022F8A"/>
    <w:rsid w:val="00024819"/>
    <w:rsid w:val="00036F3E"/>
    <w:rsid w:val="000376DF"/>
    <w:rsid w:val="00041E14"/>
    <w:rsid w:val="000428EF"/>
    <w:rsid w:val="00042B7E"/>
    <w:rsid w:val="00044FC9"/>
    <w:rsid w:val="00046B3D"/>
    <w:rsid w:val="000503C0"/>
    <w:rsid w:val="00051AA6"/>
    <w:rsid w:val="00052386"/>
    <w:rsid w:val="0005270C"/>
    <w:rsid w:val="00053FC2"/>
    <w:rsid w:val="000542E5"/>
    <w:rsid w:val="00060D40"/>
    <w:rsid w:val="00061B9B"/>
    <w:rsid w:val="00062260"/>
    <w:rsid w:val="0006257D"/>
    <w:rsid w:val="000631A7"/>
    <w:rsid w:val="000634A0"/>
    <w:rsid w:val="00064212"/>
    <w:rsid w:val="000647E0"/>
    <w:rsid w:val="00064E0B"/>
    <w:rsid w:val="00065A82"/>
    <w:rsid w:val="0007063C"/>
    <w:rsid w:val="00070F13"/>
    <w:rsid w:val="00074B6C"/>
    <w:rsid w:val="000768E3"/>
    <w:rsid w:val="0008424F"/>
    <w:rsid w:val="00086C45"/>
    <w:rsid w:val="00093A08"/>
    <w:rsid w:val="00095DBE"/>
    <w:rsid w:val="000972B7"/>
    <w:rsid w:val="000B5E7E"/>
    <w:rsid w:val="000B6B6F"/>
    <w:rsid w:val="000C0615"/>
    <w:rsid w:val="000C0F54"/>
    <w:rsid w:val="000C24C0"/>
    <w:rsid w:val="000C2592"/>
    <w:rsid w:val="000C54CE"/>
    <w:rsid w:val="000C666D"/>
    <w:rsid w:val="000C7671"/>
    <w:rsid w:val="000D1DEC"/>
    <w:rsid w:val="000D3CD2"/>
    <w:rsid w:val="000D5DA8"/>
    <w:rsid w:val="000D66D5"/>
    <w:rsid w:val="000E2DC7"/>
    <w:rsid w:val="000E3B0A"/>
    <w:rsid w:val="000E5F01"/>
    <w:rsid w:val="000F1188"/>
    <w:rsid w:val="000F32F5"/>
    <w:rsid w:val="000F42E6"/>
    <w:rsid w:val="000F6BCB"/>
    <w:rsid w:val="000F770E"/>
    <w:rsid w:val="000F7FAB"/>
    <w:rsid w:val="00100BA9"/>
    <w:rsid w:val="00103FBD"/>
    <w:rsid w:val="00105FE0"/>
    <w:rsid w:val="0011417F"/>
    <w:rsid w:val="0011425D"/>
    <w:rsid w:val="00116B64"/>
    <w:rsid w:val="001212C3"/>
    <w:rsid w:val="00124D04"/>
    <w:rsid w:val="001263E9"/>
    <w:rsid w:val="00133022"/>
    <w:rsid w:val="0013614B"/>
    <w:rsid w:val="0013629B"/>
    <w:rsid w:val="00137961"/>
    <w:rsid w:val="00141C39"/>
    <w:rsid w:val="0014259E"/>
    <w:rsid w:val="00144109"/>
    <w:rsid w:val="00154611"/>
    <w:rsid w:val="00156C8C"/>
    <w:rsid w:val="00161F1E"/>
    <w:rsid w:val="0016208D"/>
    <w:rsid w:val="001630F6"/>
    <w:rsid w:val="00163658"/>
    <w:rsid w:val="00163DE5"/>
    <w:rsid w:val="00165BC2"/>
    <w:rsid w:val="0016616D"/>
    <w:rsid w:val="00172378"/>
    <w:rsid w:val="0017780D"/>
    <w:rsid w:val="00185853"/>
    <w:rsid w:val="001907A3"/>
    <w:rsid w:val="00191773"/>
    <w:rsid w:val="00197762"/>
    <w:rsid w:val="001A0262"/>
    <w:rsid w:val="001A095F"/>
    <w:rsid w:val="001A5112"/>
    <w:rsid w:val="001A6447"/>
    <w:rsid w:val="001A71B1"/>
    <w:rsid w:val="001A72DA"/>
    <w:rsid w:val="001A74E5"/>
    <w:rsid w:val="001B031B"/>
    <w:rsid w:val="001B07FC"/>
    <w:rsid w:val="001B287F"/>
    <w:rsid w:val="001C204B"/>
    <w:rsid w:val="001C37B0"/>
    <w:rsid w:val="001C42AD"/>
    <w:rsid w:val="001C6D44"/>
    <w:rsid w:val="001D1C83"/>
    <w:rsid w:val="001D2011"/>
    <w:rsid w:val="001D2BCB"/>
    <w:rsid w:val="001D6379"/>
    <w:rsid w:val="001D72A4"/>
    <w:rsid w:val="001E05FB"/>
    <w:rsid w:val="001E3369"/>
    <w:rsid w:val="001E5638"/>
    <w:rsid w:val="001E5D7E"/>
    <w:rsid w:val="001F1992"/>
    <w:rsid w:val="001F208C"/>
    <w:rsid w:val="001F234E"/>
    <w:rsid w:val="001F651D"/>
    <w:rsid w:val="001F7DC8"/>
    <w:rsid w:val="002001AF"/>
    <w:rsid w:val="00201DA9"/>
    <w:rsid w:val="00205493"/>
    <w:rsid w:val="00206331"/>
    <w:rsid w:val="002065C2"/>
    <w:rsid w:val="00210DB5"/>
    <w:rsid w:val="002111C9"/>
    <w:rsid w:val="00217D8C"/>
    <w:rsid w:val="00221277"/>
    <w:rsid w:val="002339D3"/>
    <w:rsid w:val="0023585F"/>
    <w:rsid w:val="00235C8D"/>
    <w:rsid w:val="002404BC"/>
    <w:rsid w:val="002423F5"/>
    <w:rsid w:val="00243E0B"/>
    <w:rsid w:val="00245FC4"/>
    <w:rsid w:val="0024A5E3"/>
    <w:rsid w:val="00250347"/>
    <w:rsid w:val="0026255E"/>
    <w:rsid w:val="00262B77"/>
    <w:rsid w:val="002652BA"/>
    <w:rsid w:val="00267B22"/>
    <w:rsid w:val="00270904"/>
    <w:rsid w:val="00276273"/>
    <w:rsid w:val="002768B8"/>
    <w:rsid w:val="00276B8F"/>
    <w:rsid w:val="002820AA"/>
    <w:rsid w:val="00284514"/>
    <w:rsid w:val="0028744A"/>
    <w:rsid w:val="002915C5"/>
    <w:rsid w:val="00291742"/>
    <w:rsid w:val="00293E3C"/>
    <w:rsid w:val="002941BB"/>
    <w:rsid w:val="002A2B13"/>
    <w:rsid w:val="002A4F26"/>
    <w:rsid w:val="002B2854"/>
    <w:rsid w:val="002B3CD7"/>
    <w:rsid w:val="002B5518"/>
    <w:rsid w:val="002B6AC2"/>
    <w:rsid w:val="002C0273"/>
    <w:rsid w:val="002C4A0E"/>
    <w:rsid w:val="002D1174"/>
    <w:rsid w:val="002D3BE8"/>
    <w:rsid w:val="002D781A"/>
    <w:rsid w:val="002E0455"/>
    <w:rsid w:val="002E215B"/>
    <w:rsid w:val="002E5503"/>
    <w:rsid w:val="002F11F8"/>
    <w:rsid w:val="002F157D"/>
    <w:rsid w:val="002F17E5"/>
    <w:rsid w:val="0030089B"/>
    <w:rsid w:val="00302CED"/>
    <w:rsid w:val="00305463"/>
    <w:rsid w:val="00311476"/>
    <w:rsid w:val="0031608D"/>
    <w:rsid w:val="00316C5A"/>
    <w:rsid w:val="0031712B"/>
    <w:rsid w:val="00320A05"/>
    <w:rsid w:val="00323D53"/>
    <w:rsid w:val="003240CD"/>
    <w:rsid w:val="00332986"/>
    <w:rsid w:val="00337571"/>
    <w:rsid w:val="00341C6A"/>
    <w:rsid w:val="00346EF3"/>
    <w:rsid w:val="003478C7"/>
    <w:rsid w:val="0035006C"/>
    <w:rsid w:val="00353A4A"/>
    <w:rsid w:val="00355D83"/>
    <w:rsid w:val="0035603D"/>
    <w:rsid w:val="0036525E"/>
    <w:rsid w:val="00365FB4"/>
    <w:rsid w:val="00370DAB"/>
    <w:rsid w:val="00371810"/>
    <w:rsid w:val="00374979"/>
    <w:rsid w:val="00374F46"/>
    <w:rsid w:val="00391ED6"/>
    <w:rsid w:val="003934E0"/>
    <w:rsid w:val="00397D82"/>
    <w:rsid w:val="003A3740"/>
    <w:rsid w:val="003A6295"/>
    <w:rsid w:val="003B17D0"/>
    <w:rsid w:val="003B252B"/>
    <w:rsid w:val="003B5565"/>
    <w:rsid w:val="003C3959"/>
    <w:rsid w:val="003C539F"/>
    <w:rsid w:val="003C596A"/>
    <w:rsid w:val="003D0E8B"/>
    <w:rsid w:val="003E2E15"/>
    <w:rsid w:val="003E4F0D"/>
    <w:rsid w:val="003E6B66"/>
    <w:rsid w:val="003E6F4F"/>
    <w:rsid w:val="003F125B"/>
    <w:rsid w:val="003F5D01"/>
    <w:rsid w:val="003F6A8B"/>
    <w:rsid w:val="00400E4E"/>
    <w:rsid w:val="0040154B"/>
    <w:rsid w:val="00403F07"/>
    <w:rsid w:val="00406231"/>
    <w:rsid w:val="00406C1C"/>
    <w:rsid w:val="00416B6A"/>
    <w:rsid w:val="00417BC4"/>
    <w:rsid w:val="004254A5"/>
    <w:rsid w:val="004264CE"/>
    <w:rsid w:val="004278F3"/>
    <w:rsid w:val="00434E3F"/>
    <w:rsid w:val="00441102"/>
    <w:rsid w:val="004438CB"/>
    <w:rsid w:val="00444556"/>
    <w:rsid w:val="00445B8C"/>
    <w:rsid w:val="00450C74"/>
    <w:rsid w:val="004513D4"/>
    <w:rsid w:val="00452476"/>
    <w:rsid w:val="00454324"/>
    <w:rsid w:val="00456E68"/>
    <w:rsid w:val="004605E2"/>
    <w:rsid w:val="0046519A"/>
    <w:rsid w:val="00467F29"/>
    <w:rsid w:val="0047313D"/>
    <w:rsid w:val="0047660C"/>
    <w:rsid w:val="00477833"/>
    <w:rsid w:val="00477F3D"/>
    <w:rsid w:val="0048276C"/>
    <w:rsid w:val="00483509"/>
    <w:rsid w:val="00484354"/>
    <w:rsid w:val="00492CB3"/>
    <w:rsid w:val="004A1154"/>
    <w:rsid w:val="004A7670"/>
    <w:rsid w:val="004B46B2"/>
    <w:rsid w:val="004B4F43"/>
    <w:rsid w:val="004B7384"/>
    <w:rsid w:val="004C1966"/>
    <w:rsid w:val="004C5F31"/>
    <w:rsid w:val="004C639F"/>
    <w:rsid w:val="004D1238"/>
    <w:rsid w:val="004D2490"/>
    <w:rsid w:val="004E04F1"/>
    <w:rsid w:val="004E3040"/>
    <w:rsid w:val="004E4064"/>
    <w:rsid w:val="004E4099"/>
    <w:rsid w:val="004E4B0F"/>
    <w:rsid w:val="004E57C5"/>
    <w:rsid w:val="004E5C2A"/>
    <w:rsid w:val="004E5ECC"/>
    <w:rsid w:val="004E5F3F"/>
    <w:rsid w:val="004E63BE"/>
    <w:rsid w:val="004E76DF"/>
    <w:rsid w:val="004E7E4B"/>
    <w:rsid w:val="004F01D8"/>
    <w:rsid w:val="004F01E6"/>
    <w:rsid w:val="004F0BD8"/>
    <w:rsid w:val="004F0E05"/>
    <w:rsid w:val="004F3189"/>
    <w:rsid w:val="004F3651"/>
    <w:rsid w:val="004F4D46"/>
    <w:rsid w:val="004F5430"/>
    <w:rsid w:val="0050291F"/>
    <w:rsid w:val="00506334"/>
    <w:rsid w:val="00510B27"/>
    <w:rsid w:val="00510C7E"/>
    <w:rsid w:val="00512F0F"/>
    <w:rsid w:val="00514F50"/>
    <w:rsid w:val="00515036"/>
    <w:rsid w:val="00516BE5"/>
    <w:rsid w:val="00516E9D"/>
    <w:rsid w:val="00522C63"/>
    <w:rsid w:val="005238C5"/>
    <w:rsid w:val="00525509"/>
    <w:rsid w:val="00527A69"/>
    <w:rsid w:val="0053775B"/>
    <w:rsid w:val="005405E7"/>
    <w:rsid w:val="00544F44"/>
    <w:rsid w:val="00545F47"/>
    <w:rsid w:val="00550898"/>
    <w:rsid w:val="00556BB1"/>
    <w:rsid w:val="00562A17"/>
    <w:rsid w:val="00564519"/>
    <w:rsid w:val="00566AE2"/>
    <w:rsid w:val="00567426"/>
    <w:rsid w:val="00571295"/>
    <w:rsid w:val="00572A2A"/>
    <w:rsid w:val="00575164"/>
    <w:rsid w:val="005760DF"/>
    <w:rsid w:val="00577207"/>
    <w:rsid w:val="00580E23"/>
    <w:rsid w:val="005839A5"/>
    <w:rsid w:val="00583BF3"/>
    <w:rsid w:val="005A0D0F"/>
    <w:rsid w:val="005A2656"/>
    <w:rsid w:val="005A2930"/>
    <w:rsid w:val="005A3052"/>
    <w:rsid w:val="005A3B07"/>
    <w:rsid w:val="005A6E0E"/>
    <w:rsid w:val="005B132E"/>
    <w:rsid w:val="005B532E"/>
    <w:rsid w:val="005C3BA4"/>
    <w:rsid w:val="005C5D84"/>
    <w:rsid w:val="005C767D"/>
    <w:rsid w:val="005C78A0"/>
    <w:rsid w:val="005D00D4"/>
    <w:rsid w:val="005D03CB"/>
    <w:rsid w:val="005D045D"/>
    <w:rsid w:val="005D2AA7"/>
    <w:rsid w:val="005D32FA"/>
    <w:rsid w:val="005D359C"/>
    <w:rsid w:val="005D3CCA"/>
    <w:rsid w:val="005D43B2"/>
    <w:rsid w:val="005D5B9C"/>
    <w:rsid w:val="005E021E"/>
    <w:rsid w:val="005E1004"/>
    <w:rsid w:val="005E2FDF"/>
    <w:rsid w:val="005E3046"/>
    <w:rsid w:val="005E559B"/>
    <w:rsid w:val="005F1FA1"/>
    <w:rsid w:val="005F4FCB"/>
    <w:rsid w:val="005F590E"/>
    <w:rsid w:val="005F6B9D"/>
    <w:rsid w:val="006008A9"/>
    <w:rsid w:val="00601F08"/>
    <w:rsid w:val="0060223A"/>
    <w:rsid w:val="00606760"/>
    <w:rsid w:val="00607BD1"/>
    <w:rsid w:val="00610FEE"/>
    <w:rsid w:val="006116D3"/>
    <w:rsid w:val="006118DF"/>
    <w:rsid w:val="00616D9A"/>
    <w:rsid w:val="00625E34"/>
    <w:rsid w:val="00630543"/>
    <w:rsid w:val="006347A8"/>
    <w:rsid w:val="006401EA"/>
    <w:rsid w:val="00640841"/>
    <w:rsid w:val="00641530"/>
    <w:rsid w:val="00641B82"/>
    <w:rsid w:val="00643266"/>
    <w:rsid w:val="00643621"/>
    <w:rsid w:val="00643986"/>
    <w:rsid w:val="00645037"/>
    <w:rsid w:val="00652436"/>
    <w:rsid w:val="00654CAA"/>
    <w:rsid w:val="00654DA7"/>
    <w:rsid w:val="00656E7A"/>
    <w:rsid w:val="00660C15"/>
    <w:rsid w:val="00672782"/>
    <w:rsid w:val="00675695"/>
    <w:rsid w:val="0067569C"/>
    <w:rsid w:val="00682487"/>
    <w:rsid w:val="00686199"/>
    <w:rsid w:val="00687038"/>
    <w:rsid w:val="006915DE"/>
    <w:rsid w:val="00692FB3"/>
    <w:rsid w:val="00693220"/>
    <w:rsid w:val="006A3BA1"/>
    <w:rsid w:val="006A3BF5"/>
    <w:rsid w:val="006A7F3B"/>
    <w:rsid w:val="006B1016"/>
    <w:rsid w:val="006B3AB3"/>
    <w:rsid w:val="006B51B7"/>
    <w:rsid w:val="006B7E11"/>
    <w:rsid w:val="006C0F8F"/>
    <w:rsid w:val="006C624D"/>
    <w:rsid w:val="006D069F"/>
    <w:rsid w:val="006D3423"/>
    <w:rsid w:val="006D43F5"/>
    <w:rsid w:val="006D4E5B"/>
    <w:rsid w:val="006D78FD"/>
    <w:rsid w:val="006E026F"/>
    <w:rsid w:val="006E0665"/>
    <w:rsid w:val="006E0D79"/>
    <w:rsid w:val="006E1E75"/>
    <w:rsid w:val="006E51FE"/>
    <w:rsid w:val="006E55A3"/>
    <w:rsid w:val="006E6AD8"/>
    <w:rsid w:val="006F4BEA"/>
    <w:rsid w:val="006F58DB"/>
    <w:rsid w:val="007040B5"/>
    <w:rsid w:val="00705B18"/>
    <w:rsid w:val="00707379"/>
    <w:rsid w:val="007077E8"/>
    <w:rsid w:val="007145AA"/>
    <w:rsid w:val="0071533F"/>
    <w:rsid w:val="00716A21"/>
    <w:rsid w:val="007219A3"/>
    <w:rsid w:val="00721CC5"/>
    <w:rsid w:val="00722AC2"/>
    <w:rsid w:val="00722B10"/>
    <w:rsid w:val="0072757D"/>
    <w:rsid w:val="00727D3D"/>
    <w:rsid w:val="00730399"/>
    <w:rsid w:val="007305AE"/>
    <w:rsid w:val="00731881"/>
    <w:rsid w:val="00731DA1"/>
    <w:rsid w:val="00733474"/>
    <w:rsid w:val="00734D43"/>
    <w:rsid w:val="0073570E"/>
    <w:rsid w:val="007369C3"/>
    <w:rsid w:val="00737379"/>
    <w:rsid w:val="007405AB"/>
    <w:rsid w:val="00742A61"/>
    <w:rsid w:val="00743422"/>
    <w:rsid w:val="00743B9B"/>
    <w:rsid w:val="00743BCE"/>
    <w:rsid w:val="00744A99"/>
    <w:rsid w:val="0074762A"/>
    <w:rsid w:val="007531C4"/>
    <w:rsid w:val="00753E61"/>
    <w:rsid w:val="00757861"/>
    <w:rsid w:val="00763494"/>
    <w:rsid w:val="007638C9"/>
    <w:rsid w:val="00766A14"/>
    <w:rsid w:val="00770A82"/>
    <w:rsid w:val="00772F4D"/>
    <w:rsid w:val="007758CA"/>
    <w:rsid w:val="00776E14"/>
    <w:rsid w:val="007921D7"/>
    <w:rsid w:val="0079287A"/>
    <w:rsid w:val="0079726E"/>
    <w:rsid w:val="007A2BA4"/>
    <w:rsid w:val="007A4785"/>
    <w:rsid w:val="007A4BE4"/>
    <w:rsid w:val="007B66C8"/>
    <w:rsid w:val="007B7080"/>
    <w:rsid w:val="007C23AA"/>
    <w:rsid w:val="007C5907"/>
    <w:rsid w:val="007C6518"/>
    <w:rsid w:val="007C7FE7"/>
    <w:rsid w:val="007D09DB"/>
    <w:rsid w:val="007D342D"/>
    <w:rsid w:val="007D4A1A"/>
    <w:rsid w:val="007E0F1B"/>
    <w:rsid w:val="007E1091"/>
    <w:rsid w:val="007E327C"/>
    <w:rsid w:val="007E51DA"/>
    <w:rsid w:val="007F0F01"/>
    <w:rsid w:val="007F157D"/>
    <w:rsid w:val="007F1D80"/>
    <w:rsid w:val="007F22F9"/>
    <w:rsid w:val="007F2C20"/>
    <w:rsid w:val="007F37B3"/>
    <w:rsid w:val="007F4560"/>
    <w:rsid w:val="007F687B"/>
    <w:rsid w:val="007F6CD4"/>
    <w:rsid w:val="0080243D"/>
    <w:rsid w:val="00802865"/>
    <w:rsid w:val="00805F8E"/>
    <w:rsid w:val="00811099"/>
    <w:rsid w:val="00814547"/>
    <w:rsid w:val="0082096F"/>
    <w:rsid w:val="00822C18"/>
    <w:rsid w:val="008231BF"/>
    <w:rsid w:val="00832E79"/>
    <w:rsid w:val="00834863"/>
    <w:rsid w:val="00840EFE"/>
    <w:rsid w:val="00841DFC"/>
    <w:rsid w:val="0084227B"/>
    <w:rsid w:val="008502EE"/>
    <w:rsid w:val="008519C5"/>
    <w:rsid w:val="0085380C"/>
    <w:rsid w:val="00854DAE"/>
    <w:rsid w:val="00856CF2"/>
    <w:rsid w:val="00857907"/>
    <w:rsid w:val="008601DF"/>
    <w:rsid w:val="00860443"/>
    <w:rsid w:val="00862788"/>
    <w:rsid w:val="008629E3"/>
    <w:rsid w:val="0086383A"/>
    <w:rsid w:val="00867D04"/>
    <w:rsid w:val="00867E2A"/>
    <w:rsid w:val="00870DD7"/>
    <w:rsid w:val="00873757"/>
    <w:rsid w:val="00873917"/>
    <w:rsid w:val="008741BF"/>
    <w:rsid w:val="00874289"/>
    <w:rsid w:val="00874F0C"/>
    <w:rsid w:val="00874F14"/>
    <w:rsid w:val="00875E9C"/>
    <w:rsid w:val="00876D6A"/>
    <w:rsid w:val="00881F61"/>
    <w:rsid w:val="00882760"/>
    <w:rsid w:val="00883379"/>
    <w:rsid w:val="00890FCF"/>
    <w:rsid w:val="008961E5"/>
    <w:rsid w:val="008968CF"/>
    <w:rsid w:val="008A5C29"/>
    <w:rsid w:val="008A6BDD"/>
    <w:rsid w:val="008B1624"/>
    <w:rsid w:val="008B4088"/>
    <w:rsid w:val="008B7ACF"/>
    <w:rsid w:val="008C10BF"/>
    <w:rsid w:val="008C2A0D"/>
    <w:rsid w:val="008C39A7"/>
    <w:rsid w:val="008C521C"/>
    <w:rsid w:val="008C5841"/>
    <w:rsid w:val="008C5C87"/>
    <w:rsid w:val="008C5E7D"/>
    <w:rsid w:val="008C798A"/>
    <w:rsid w:val="008D3E7B"/>
    <w:rsid w:val="008D3F79"/>
    <w:rsid w:val="008D56D8"/>
    <w:rsid w:val="008D7CCB"/>
    <w:rsid w:val="008E283A"/>
    <w:rsid w:val="008E5BD1"/>
    <w:rsid w:val="008F1E9E"/>
    <w:rsid w:val="008F591C"/>
    <w:rsid w:val="008F681C"/>
    <w:rsid w:val="008F76FA"/>
    <w:rsid w:val="008FADEF"/>
    <w:rsid w:val="009029A2"/>
    <w:rsid w:val="0090343B"/>
    <w:rsid w:val="009150EE"/>
    <w:rsid w:val="00916B5E"/>
    <w:rsid w:val="00921576"/>
    <w:rsid w:val="00930F2F"/>
    <w:rsid w:val="00937E0D"/>
    <w:rsid w:val="009405E7"/>
    <w:rsid w:val="00940641"/>
    <w:rsid w:val="00942642"/>
    <w:rsid w:val="0094796E"/>
    <w:rsid w:val="00951922"/>
    <w:rsid w:val="00951B1D"/>
    <w:rsid w:val="00953791"/>
    <w:rsid w:val="0095740F"/>
    <w:rsid w:val="0096032A"/>
    <w:rsid w:val="0096090C"/>
    <w:rsid w:val="00963253"/>
    <w:rsid w:val="00964063"/>
    <w:rsid w:val="009712B3"/>
    <w:rsid w:val="009754C2"/>
    <w:rsid w:val="00980468"/>
    <w:rsid w:val="0098067F"/>
    <w:rsid w:val="0098075E"/>
    <w:rsid w:val="009815AD"/>
    <w:rsid w:val="00981AA2"/>
    <w:rsid w:val="00981FBA"/>
    <w:rsid w:val="0099120E"/>
    <w:rsid w:val="00995036"/>
    <w:rsid w:val="00997C42"/>
    <w:rsid w:val="009A39D3"/>
    <w:rsid w:val="009B6189"/>
    <w:rsid w:val="009C1575"/>
    <w:rsid w:val="009C56AC"/>
    <w:rsid w:val="009D25B5"/>
    <w:rsid w:val="009D4FEC"/>
    <w:rsid w:val="009D599E"/>
    <w:rsid w:val="009D7A82"/>
    <w:rsid w:val="009D7D58"/>
    <w:rsid w:val="009E0446"/>
    <w:rsid w:val="009E514B"/>
    <w:rsid w:val="009E56EC"/>
    <w:rsid w:val="009E5E22"/>
    <w:rsid w:val="009E684B"/>
    <w:rsid w:val="009E7AA8"/>
    <w:rsid w:val="009F253A"/>
    <w:rsid w:val="009F7FA0"/>
    <w:rsid w:val="00A00B00"/>
    <w:rsid w:val="00A029D4"/>
    <w:rsid w:val="00A03D58"/>
    <w:rsid w:val="00A04B40"/>
    <w:rsid w:val="00A0680F"/>
    <w:rsid w:val="00A07057"/>
    <w:rsid w:val="00A11D9E"/>
    <w:rsid w:val="00A147C0"/>
    <w:rsid w:val="00A15EF1"/>
    <w:rsid w:val="00A269FB"/>
    <w:rsid w:val="00A31103"/>
    <w:rsid w:val="00A3331C"/>
    <w:rsid w:val="00A33611"/>
    <w:rsid w:val="00A36B9C"/>
    <w:rsid w:val="00A403D8"/>
    <w:rsid w:val="00A419E3"/>
    <w:rsid w:val="00A4380F"/>
    <w:rsid w:val="00A4468E"/>
    <w:rsid w:val="00A45923"/>
    <w:rsid w:val="00A46061"/>
    <w:rsid w:val="00A50AC6"/>
    <w:rsid w:val="00A5139C"/>
    <w:rsid w:val="00A53C78"/>
    <w:rsid w:val="00A53DCD"/>
    <w:rsid w:val="00A56F0C"/>
    <w:rsid w:val="00A65A15"/>
    <w:rsid w:val="00A67BC6"/>
    <w:rsid w:val="00A71111"/>
    <w:rsid w:val="00A755D8"/>
    <w:rsid w:val="00A77033"/>
    <w:rsid w:val="00A7946B"/>
    <w:rsid w:val="00A817E5"/>
    <w:rsid w:val="00A82A97"/>
    <w:rsid w:val="00A847E0"/>
    <w:rsid w:val="00A9040B"/>
    <w:rsid w:val="00AA1587"/>
    <w:rsid w:val="00AA47F4"/>
    <w:rsid w:val="00AA4FFD"/>
    <w:rsid w:val="00AA7004"/>
    <w:rsid w:val="00AB07E4"/>
    <w:rsid w:val="00AB2581"/>
    <w:rsid w:val="00AB701A"/>
    <w:rsid w:val="00AB7896"/>
    <w:rsid w:val="00AB7FBD"/>
    <w:rsid w:val="00AC0F70"/>
    <w:rsid w:val="00AC158C"/>
    <w:rsid w:val="00AD2112"/>
    <w:rsid w:val="00AD430D"/>
    <w:rsid w:val="00AD6BCD"/>
    <w:rsid w:val="00AD7BD8"/>
    <w:rsid w:val="00AE0C60"/>
    <w:rsid w:val="00AE1B9B"/>
    <w:rsid w:val="00AE1C48"/>
    <w:rsid w:val="00AE31DC"/>
    <w:rsid w:val="00AE3E49"/>
    <w:rsid w:val="00AE4FC5"/>
    <w:rsid w:val="00AE623A"/>
    <w:rsid w:val="00AF10F4"/>
    <w:rsid w:val="00AF1C59"/>
    <w:rsid w:val="00AF32B2"/>
    <w:rsid w:val="00AF4A99"/>
    <w:rsid w:val="00AF57D5"/>
    <w:rsid w:val="00B00F92"/>
    <w:rsid w:val="00B134AF"/>
    <w:rsid w:val="00B15DC8"/>
    <w:rsid w:val="00B17C71"/>
    <w:rsid w:val="00B2215E"/>
    <w:rsid w:val="00B229AE"/>
    <w:rsid w:val="00B23417"/>
    <w:rsid w:val="00B23B01"/>
    <w:rsid w:val="00B24C35"/>
    <w:rsid w:val="00B251FA"/>
    <w:rsid w:val="00B36E35"/>
    <w:rsid w:val="00B4280E"/>
    <w:rsid w:val="00B44974"/>
    <w:rsid w:val="00B45156"/>
    <w:rsid w:val="00B464DF"/>
    <w:rsid w:val="00B46BA3"/>
    <w:rsid w:val="00B4721D"/>
    <w:rsid w:val="00B47874"/>
    <w:rsid w:val="00B47AC6"/>
    <w:rsid w:val="00B52BA7"/>
    <w:rsid w:val="00B549F7"/>
    <w:rsid w:val="00B55CCC"/>
    <w:rsid w:val="00B56900"/>
    <w:rsid w:val="00B61A4F"/>
    <w:rsid w:val="00B6404C"/>
    <w:rsid w:val="00B65083"/>
    <w:rsid w:val="00B668C0"/>
    <w:rsid w:val="00B72656"/>
    <w:rsid w:val="00B733E8"/>
    <w:rsid w:val="00B7357A"/>
    <w:rsid w:val="00B73F7D"/>
    <w:rsid w:val="00B77150"/>
    <w:rsid w:val="00B7774D"/>
    <w:rsid w:val="00B802A3"/>
    <w:rsid w:val="00B80909"/>
    <w:rsid w:val="00B83100"/>
    <w:rsid w:val="00B841FE"/>
    <w:rsid w:val="00B84445"/>
    <w:rsid w:val="00B90181"/>
    <w:rsid w:val="00B9019E"/>
    <w:rsid w:val="00B905D7"/>
    <w:rsid w:val="00B92A04"/>
    <w:rsid w:val="00B93231"/>
    <w:rsid w:val="00B97C10"/>
    <w:rsid w:val="00BA1C70"/>
    <w:rsid w:val="00BA7F8C"/>
    <w:rsid w:val="00BB40D2"/>
    <w:rsid w:val="00BB6CA4"/>
    <w:rsid w:val="00BB6D1A"/>
    <w:rsid w:val="00BB70C5"/>
    <w:rsid w:val="00BC3BE1"/>
    <w:rsid w:val="00BC4FB7"/>
    <w:rsid w:val="00BC7775"/>
    <w:rsid w:val="00BD01CB"/>
    <w:rsid w:val="00BD128E"/>
    <w:rsid w:val="00BD47CD"/>
    <w:rsid w:val="00BD6393"/>
    <w:rsid w:val="00BE127E"/>
    <w:rsid w:val="00BE4684"/>
    <w:rsid w:val="00BE53B7"/>
    <w:rsid w:val="00BE70D3"/>
    <w:rsid w:val="00BF18FB"/>
    <w:rsid w:val="00BF2967"/>
    <w:rsid w:val="00BF3114"/>
    <w:rsid w:val="00BF536E"/>
    <w:rsid w:val="00BF6CD1"/>
    <w:rsid w:val="00BF706F"/>
    <w:rsid w:val="00C009A6"/>
    <w:rsid w:val="00C00DA2"/>
    <w:rsid w:val="00C02FDA"/>
    <w:rsid w:val="00C109F8"/>
    <w:rsid w:val="00C10EE1"/>
    <w:rsid w:val="00C111EC"/>
    <w:rsid w:val="00C11A11"/>
    <w:rsid w:val="00C124C9"/>
    <w:rsid w:val="00C15F5B"/>
    <w:rsid w:val="00C16594"/>
    <w:rsid w:val="00C16B05"/>
    <w:rsid w:val="00C20C2A"/>
    <w:rsid w:val="00C20F4C"/>
    <w:rsid w:val="00C22131"/>
    <w:rsid w:val="00C34EAE"/>
    <w:rsid w:val="00C3542A"/>
    <w:rsid w:val="00C356F1"/>
    <w:rsid w:val="00C3605C"/>
    <w:rsid w:val="00C41F14"/>
    <w:rsid w:val="00C464B1"/>
    <w:rsid w:val="00C479CE"/>
    <w:rsid w:val="00C51BBB"/>
    <w:rsid w:val="00C52746"/>
    <w:rsid w:val="00C53096"/>
    <w:rsid w:val="00C637FC"/>
    <w:rsid w:val="00C64B31"/>
    <w:rsid w:val="00C6521E"/>
    <w:rsid w:val="00C739F9"/>
    <w:rsid w:val="00C73F9C"/>
    <w:rsid w:val="00C748DD"/>
    <w:rsid w:val="00C802C3"/>
    <w:rsid w:val="00C808D8"/>
    <w:rsid w:val="00C83C84"/>
    <w:rsid w:val="00C84704"/>
    <w:rsid w:val="00C95F5A"/>
    <w:rsid w:val="00C96503"/>
    <w:rsid w:val="00C97BD8"/>
    <w:rsid w:val="00CA1A40"/>
    <w:rsid w:val="00CA5890"/>
    <w:rsid w:val="00CA6F0A"/>
    <w:rsid w:val="00CB11D5"/>
    <w:rsid w:val="00CB3C85"/>
    <w:rsid w:val="00CB78ED"/>
    <w:rsid w:val="00CB7D48"/>
    <w:rsid w:val="00CC0D67"/>
    <w:rsid w:val="00CC372F"/>
    <w:rsid w:val="00CC42FA"/>
    <w:rsid w:val="00CC7CEA"/>
    <w:rsid w:val="00CE3C71"/>
    <w:rsid w:val="00CE4C71"/>
    <w:rsid w:val="00CE5169"/>
    <w:rsid w:val="00CE5406"/>
    <w:rsid w:val="00CE7924"/>
    <w:rsid w:val="00CF0DA8"/>
    <w:rsid w:val="00CF0F7E"/>
    <w:rsid w:val="00CF214F"/>
    <w:rsid w:val="00CF21D1"/>
    <w:rsid w:val="00D04DAA"/>
    <w:rsid w:val="00D0776F"/>
    <w:rsid w:val="00D10CDB"/>
    <w:rsid w:val="00D13C93"/>
    <w:rsid w:val="00D14AE1"/>
    <w:rsid w:val="00D201B0"/>
    <w:rsid w:val="00D23B47"/>
    <w:rsid w:val="00D2661F"/>
    <w:rsid w:val="00D32806"/>
    <w:rsid w:val="00D36184"/>
    <w:rsid w:val="00D37DA9"/>
    <w:rsid w:val="00D455F3"/>
    <w:rsid w:val="00D52AEA"/>
    <w:rsid w:val="00D534A8"/>
    <w:rsid w:val="00D6125E"/>
    <w:rsid w:val="00D65BBE"/>
    <w:rsid w:val="00D66A42"/>
    <w:rsid w:val="00D75C18"/>
    <w:rsid w:val="00D81CF2"/>
    <w:rsid w:val="00D81F20"/>
    <w:rsid w:val="00D82A99"/>
    <w:rsid w:val="00D831B4"/>
    <w:rsid w:val="00D84814"/>
    <w:rsid w:val="00D9157E"/>
    <w:rsid w:val="00D9243A"/>
    <w:rsid w:val="00D94726"/>
    <w:rsid w:val="00D957E9"/>
    <w:rsid w:val="00DB2142"/>
    <w:rsid w:val="00DC415A"/>
    <w:rsid w:val="00DC47DE"/>
    <w:rsid w:val="00DD0045"/>
    <w:rsid w:val="00DD050E"/>
    <w:rsid w:val="00DD0B66"/>
    <w:rsid w:val="00DD28B6"/>
    <w:rsid w:val="00DD2AF9"/>
    <w:rsid w:val="00DD40F0"/>
    <w:rsid w:val="00DD59E8"/>
    <w:rsid w:val="00DD5F71"/>
    <w:rsid w:val="00DD7DCC"/>
    <w:rsid w:val="00DE01F8"/>
    <w:rsid w:val="00DF50F5"/>
    <w:rsid w:val="00DF59F5"/>
    <w:rsid w:val="00DF5EF8"/>
    <w:rsid w:val="00DF61F7"/>
    <w:rsid w:val="00E01846"/>
    <w:rsid w:val="00E02925"/>
    <w:rsid w:val="00E1246E"/>
    <w:rsid w:val="00E14A83"/>
    <w:rsid w:val="00E172BF"/>
    <w:rsid w:val="00E179DF"/>
    <w:rsid w:val="00E206F8"/>
    <w:rsid w:val="00E21ABE"/>
    <w:rsid w:val="00E239A9"/>
    <w:rsid w:val="00E26DD5"/>
    <w:rsid w:val="00E30112"/>
    <w:rsid w:val="00E31592"/>
    <w:rsid w:val="00E40158"/>
    <w:rsid w:val="00E41BC5"/>
    <w:rsid w:val="00E502E4"/>
    <w:rsid w:val="00E50B22"/>
    <w:rsid w:val="00E5282A"/>
    <w:rsid w:val="00E55692"/>
    <w:rsid w:val="00E57BFA"/>
    <w:rsid w:val="00E57DF8"/>
    <w:rsid w:val="00E61EFC"/>
    <w:rsid w:val="00E669C5"/>
    <w:rsid w:val="00E679A6"/>
    <w:rsid w:val="00E7479A"/>
    <w:rsid w:val="00E76075"/>
    <w:rsid w:val="00E76DAF"/>
    <w:rsid w:val="00E820AB"/>
    <w:rsid w:val="00E82F3F"/>
    <w:rsid w:val="00E9633A"/>
    <w:rsid w:val="00EA0346"/>
    <w:rsid w:val="00EA334C"/>
    <w:rsid w:val="00EA3546"/>
    <w:rsid w:val="00EA5627"/>
    <w:rsid w:val="00EA6F6A"/>
    <w:rsid w:val="00EB3817"/>
    <w:rsid w:val="00EB3D26"/>
    <w:rsid w:val="00EC2A8F"/>
    <w:rsid w:val="00EC4716"/>
    <w:rsid w:val="00EC4D3B"/>
    <w:rsid w:val="00EC745A"/>
    <w:rsid w:val="00ED0552"/>
    <w:rsid w:val="00ED1776"/>
    <w:rsid w:val="00ED19C2"/>
    <w:rsid w:val="00ED265E"/>
    <w:rsid w:val="00ED2B99"/>
    <w:rsid w:val="00ED4EF6"/>
    <w:rsid w:val="00ED6110"/>
    <w:rsid w:val="00EE3845"/>
    <w:rsid w:val="00EE387C"/>
    <w:rsid w:val="00EF6D2C"/>
    <w:rsid w:val="00F04AB6"/>
    <w:rsid w:val="00F07D16"/>
    <w:rsid w:val="00F101C6"/>
    <w:rsid w:val="00F11AC0"/>
    <w:rsid w:val="00F14B70"/>
    <w:rsid w:val="00F2010B"/>
    <w:rsid w:val="00F222C2"/>
    <w:rsid w:val="00F2395A"/>
    <w:rsid w:val="00F3014E"/>
    <w:rsid w:val="00F31221"/>
    <w:rsid w:val="00F35802"/>
    <w:rsid w:val="00F403FE"/>
    <w:rsid w:val="00F4056C"/>
    <w:rsid w:val="00F44570"/>
    <w:rsid w:val="00F46B01"/>
    <w:rsid w:val="00F55BA7"/>
    <w:rsid w:val="00F571AE"/>
    <w:rsid w:val="00F57935"/>
    <w:rsid w:val="00F60C46"/>
    <w:rsid w:val="00F61B2C"/>
    <w:rsid w:val="00F64633"/>
    <w:rsid w:val="00F6562C"/>
    <w:rsid w:val="00F66CF0"/>
    <w:rsid w:val="00F70B01"/>
    <w:rsid w:val="00F7160A"/>
    <w:rsid w:val="00F71B73"/>
    <w:rsid w:val="00F722E2"/>
    <w:rsid w:val="00F771F7"/>
    <w:rsid w:val="00F8173C"/>
    <w:rsid w:val="00F823A2"/>
    <w:rsid w:val="00F8367E"/>
    <w:rsid w:val="00F84414"/>
    <w:rsid w:val="00F86B2B"/>
    <w:rsid w:val="00F94164"/>
    <w:rsid w:val="00F941D1"/>
    <w:rsid w:val="00F942D6"/>
    <w:rsid w:val="00F95970"/>
    <w:rsid w:val="00F97DF5"/>
    <w:rsid w:val="00FA1303"/>
    <w:rsid w:val="00FA7178"/>
    <w:rsid w:val="00FB6217"/>
    <w:rsid w:val="00FB688A"/>
    <w:rsid w:val="00FB6D2A"/>
    <w:rsid w:val="00FB7157"/>
    <w:rsid w:val="00FC2283"/>
    <w:rsid w:val="00FC7109"/>
    <w:rsid w:val="00FD0E00"/>
    <w:rsid w:val="00FD0E61"/>
    <w:rsid w:val="00FD3014"/>
    <w:rsid w:val="00FD46B2"/>
    <w:rsid w:val="00FD7AEA"/>
    <w:rsid w:val="00FE0F12"/>
    <w:rsid w:val="00FE2113"/>
    <w:rsid w:val="00FE22A1"/>
    <w:rsid w:val="00FE2D00"/>
    <w:rsid w:val="00FE4C6F"/>
    <w:rsid w:val="00FF1CE5"/>
    <w:rsid w:val="00FF2562"/>
    <w:rsid w:val="00FF7C5D"/>
    <w:rsid w:val="010D0271"/>
    <w:rsid w:val="01215356"/>
    <w:rsid w:val="01235F08"/>
    <w:rsid w:val="01716611"/>
    <w:rsid w:val="01AE6150"/>
    <w:rsid w:val="01AEAFDF"/>
    <w:rsid w:val="01DED6EE"/>
    <w:rsid w:val="0276C882"/>
    <w:rsid w:val="0289D00F"/>
    <w:rsid w:val="02D0F0B1"/>
    <w:rsid w:val="02D299E1"/>
    <w:rsid w:val="02F45B71"/>
    <w:rsid w:val="030DB83D"/>
    <w:rsid w:val="03923BD0"/>
    <w:rsid w:val="039A144D"/>
    <w:rsid w:val="03BDD044"/>
    <w:rsid w:val="03C34720"/>
    <w:rsid w:val="03F2ADA4"/>
    <w:rsid w:val="04220015"/>
    <w:rsid w:val="05677B12"/>
    <w:rsid w:val="05B085A6"/>
    <w:rsid w:val="076887A6"/>
    <w:rsid w:val="078E80EC"/>
    <w:rsid w:val="07D5EB41"/>
    <w:rsid w:val="07E28921"/>
    <w:rsid w:val="07E99FEB"/>
    <w:rsid w:val="082FB73F"/>
    <w:rsid w:val="086FCFCB"/>
    <w:rsid w:val="08B6DD15"/>
    <w:rsid w:val="08D74489"/>
    <w:rsid w:val="09794630"/>
    <w:rsid w:val="0991A1DE"/>
    <w:rsid w:val="09ACCCAE"/>
    <w:rsid w:val="0A07EEBC"/>
    <w:rsid w:val="0A231691"/>
    <w:rsid w:val="0A5248E5"/>
    <w:rsid w:val="0AB84C2A"/>
    <w:rsid w:val="0AB8D6C5"/>
    <w:rsid w:val="0ABC8D83"/>
    <w:rsid w:val="0B23E27D"/>
    <w:rsid w:val="0B35FFBB"/>
    <w:rsid w:val="0BCB01EB"/>
    <w:rsid w:val="0C4E2867"/>
    <w:rsid w:val="0C6B588B"/>
    <w:rsid w:val="0D1D043F"/>
    <w:rsid w:val="0D7C7346"/>
    <w:rsid w:val="0EC5477C"/>
    <w:rsid w:val="0EF75832"/>
    <w:rsid w:val="0F10AFA1"/>
    <w:rsid w:val="0F199634"/>
    <w:rsid w:val="0F313145"/>
    <w:rsid w:val="0FC20944"/>
    <w:rsid w:val="0FEDBB73"/>
    <w:rsid w:val="0FFE7917"/>
    <w:rsid w:val="10441E63"/>
    <w:rsid w:val="1047EF80"/>
    <w:rsid w:val="107294A3"/>
    <w:rsid w:val="1082535E"/>
    <w:rsid w:val="10FF5522"/>
    <w:rsid w:val="11238F7E"/>
    <w:rsid w:val="113741CA"/>
    <w:rsid w:val="113BB273"/>
    <w:rsid w:val="11B5B1ED"/>
    <w:rsid w:val="1217C791"/>
    <w:rsid w:val="1390CB19"/>
    <w:rsid w:val="13BFE162"/>
    <w:rsid w:val="14171D2F"/>
    <w:rsid w:val="14695927"/>
    <w:rsid w:val="14711D40"/>
    <w:rsid w:val="14CBD83B"/>
    <w:rsid w:val="15202032"/>
    <w:rsid w:val="15CC7A94"/>
    <w:rsid w:val="165F28E1"/>
    <w:rsid w:val="166054AB"/>
    <w:rsid w:val="16E8E9C2"/>
    <w:rsid w:val="1749C5C3"/>
    <w:rsid w:val="184342AF"/>
    <w:rsid w:val="1894808A"/>
    <w:rsid w:val="18A4FB8B"/>
    <w:rsid w:val="18A6FF8D"/>
    <w:rsid w:val="18CF87F6"/>
    <w:rsid w:val="18D39104"/>
    <w:rsid w:val="18E59624"/>
    <w:rsid w:val="193ED6D2"/>
    <w:rsid w:val="197BC339"/>
    <w:rsid w:val="1A0F6206"/>
    <w:rsid w:val="1A8D1833"/>
    <w:rsid w:val="1AEE5870"/>
    <w:rsid w:val="1B431220"/>
    <w:rsid w:val="1BCC5588"/>
    <w:rsid w:val="1C5CC7E4"/>
    <w:rsid w:val="1CB9A548"/>
    <w:rsid w:val="1CCCC801"/>
    <w:rsid w:val="1CCCDE0F"/>
    <w:rsid w:val="1D45DF86"/>
    <w:rsid w:val="1D9CB4C1"/>
    <w:rsid w:val="1DC2E3EC"/>
    <w:rsid w:val="1E89A865"/>
    <w:rsid w:val="1E937247"/>
    <w:rsid w:val="1EBD4116"/>
    <w:rsid w:val="1ECBE6ED"/>
    <w:rsid w:val="1EE1AFE7"/>
    <w:rsid w:val="1EF4D011"/>
    <w:rsid w:val="1F442FE9"/>
    <w:rsid w:val="1F66ACA7"/>
    <w:rsid w:val="1F98BAC3"/>
    <w:rsid w:val="1FAD07E4"/>
    <w:rsid w:val="2090A072"/>
    <w:rsid w:val="21090C6B"/>
    <w:rsid w:val="2110D42E"/>
    <w:rsid w:val="21245CF8"/>
    <w:rsid w:val="2151D63D"/>
    <w:rsid w:val="217397CD"/>
    <w:rsid w:val="218CC02A"/>
    <w:rsid w:val="221CE244"/>
    <w:rsid w:val="2247B92E"/>
    <w:rsid w:val="22A17066"/>
    <w:rsid w:val="2346EB2A"/>
    <w:rsid w:val="2357342B"/>
    <w:rsid w:val="23AF4F41"/>
    <w:rsid w:val="23F6EEAF"/>
    <w:rsid w:val="2409F66A"/>
    <w:rsid w:val="250AB590"/>
    <w:rsid w:val="2550F16B"/>
    <w:rsid w:val="26454383"/>
    <w:rsid w:val="26799618"/>
    <w:rsid w:val="26CAB4DF"/>
    <w:rsid w:val="26FC08C5"/>
    <w:rsid w:val="27852D17"/>
    <w:rsid w:val="27B3100C"/>
    <w:rsid w:val="27C2B34F"/>
    <w:rsid w:val="28CF7669"/>
    <w:rsid w:val="292E6DED"/>
    <w:rsid w:val="2954FA9C"/>
    <w:rsid w:val="295CE822"/>
    <w:rsid w:val="296A97EC"/>
    <w:rsid w:val="29EE1B20"/>
    <w:rsid w:val="2A1D4CE0"/>
    <w:rsid w:val="2A81F24D"/>
    <w:rsid w:val="2A9EDDCC"/>
    <w:rsid w:val="2AA56663"/>
    <w:rsid w:val="2B0D802F"/>
    <w:rsid w:val="2B462718"/>
    <w:rsid w:val="2B685E3E"/>
    <w:rsid w:val="2B698A02"/>
    <w:rsid w:val="2B794822"/>
    <w:rsid w:val="2BAA4F05"/>
    <w:rsid w:val="2BB2D1CA"/>
    <w:rsid w:val="2BB6B66E"/>
    <w:rsid w:val="2C2AD2BA"/>
    <w:rsid w:val="2C7D3C8A"/>
    <w:rsid w:val="2CE25733"/>
    <w:rsid w:val="2D3C9652"/>
    <w:rsid w:val="2D6BB1C0"/>
    <w:rsid w:val="2D805E51"/>
    <w:rsid w:val="2E692B0E"/>
    <w:rsid w:val="2E986F79"/>
    <w:rsid w:val="2EBF2422"/>
    <w:rsid w:val="2F60E3D8"/>
    <w:rsid w:val="301373D5"/>
    <w:rsid w:val="3088726C"/>
    <w:rsid w:val="30B155C0"/>
    <w:rsid w:val="30E406C7"/>
    <w:rsid w:val="314ED1AA"/>
    <w:rsid w:val="31920B8F"/>
    <w:rsid w:val="31ACBAE7"/>
    <w:rsid w:val="31B1C0B3"/>
    <w:rsid w:val="323DB29A"/>
    <w:rsid w:val="3296598B"/>
    <w:rsid w:val="32ABA4C2"/>
    <w:rsid w:val="32CD9AD9"/>
    <w:rsid w:val="32F2F3F4"/>
    <w:rsid w:val="32FCF686"/>
    <w:rsid w:val="334F52F9"/>
    <w:rsid w:val="336C8F0B"/>
    <w:rsid w:val="33922A4D"/>
    <w:rsid w:val="33E59FD0"/>
    <w:rsid w:val="33ED2101"/>
    <w:rsid w:val="34511483"/>
    <w:rsid w:val="34972A65"/>
    <w:rsid w:val="34AABE09"/>
    <w:rsid w:val="34D13FBE"/>
    <w:rsid w:val="34D70116"/>
    <w:rsid w:val="3519072B"/>
    <w:rsid w:val="354A93EA"/>
    <w:rsid w:val="35E88767"/>
    <w:rsid w:val="362242CD"/>
    <w:rsid w:val="36280B89"/>
    <w:rsid w:val="36660ACC"/>
    <w:rsid w:val="369A2459"/>
    <w:rsid w:val="36B2E27A"/>
    <w:rsid w:val="36F1AABF"/>
    <w:rsid w:val="37252F82"/>
    <w:rsid w:val="373208A9"/>
    <w:rsid w:val="3780D5EA"/>
    <w:rsid w:val="379FE177"/>
    <w:rsid w:val="37DDABB5"/>
    <w:rsid w:val="38FE28B9"/>
    <w:rsid w:val="39B57CBF"/>
    <w:rsid w:val="3A13B454"/>
    <w:rsid w:val="3BD0392C"/>
    <w:rsid w:val="3BD73A7E"/>
    <w:rsid w:val="3BF9FD9C"/>
    <w:rsid w:val="3CFBB205"/>
    <w:rsid w:val="3D1436B5"/>
    <w:rsid w:val="3DA1DBBF"/>
    <w:rsid w:val="3E67883C"/>
    <w:rsid w:val="3E6DE0AA"/>
    <w:rsid w:val="3EB1D229"/>
    <w:rsid w:val="3EFC1CD9"/>
    <w:rsid w:val="3F1C26F5"/>
    <w:rsid w:val="3F9DE949"/>
    <w:rsid w:val="3FF66B59"/>
    <w:rsid w:val="403055A5"/>
    <w:rsid w:val="40622355"/>
    <w:rsid w:val="40B0752A"/>
    <w:rsid w:val="40D23D15"/>
    <w:rsid w:val="4134EF58"/>
    <w:rsid w:val="417707CA"/>
    <w:rsid w:val="417C12E4"/>
    <w:rsid w:val="418C4FF8"/>
    <w:rsid w:val="41B26A44"/>
    <w:rsid w:val="41DA5BCE"/>
    <w:rsid w:val="4204996E"/>
    <w:rsid w:val="425E042E"/>
    <w:rsid w:val="42B76438"/>
    <w:rsid w:val="42CA6FAB"/>
    <w:rsid w:val="42FAE08F"/>
    <w:rsid w:val="433B9E48"/>
    <w:rsid w:val="4380D53B"/>
    <w:rsid w:val="43C80618"/>
    <w:rsid w:val="43E34DF1"/>
    <w:rsid w:val="4496EAE5"/>
    <w:rsid w:val="44CF235E"/>
    <w:rsid w:val="458BCC92"/>
    <w:rsid w:val="45CD0475"/>
    <w:rsid w:val="4698F8D0"/>
    <w:rsid w:val="46C192AE"/>
    <w:rsid w:val="4739D5FB"/>
    <w:rsid w:val="47AD825C"/>
    <w:rsid w:val="47FB917C"/>
    <w:rsid w:val="4805D394"/>
    <w:rsid w:val="488C6773"/>
    <w:rsid w:val="48C7AAE7"/>
    <w:rsid w:val="491C0288"/>
    <w:rsid w:val="49D4C08C"/>
    <w:rsid w:val="4A63CA4C"/>
    <w:rsid w:val="4A745105"/>
    <w:rsid w:val="4A923EA4"/>
    <w:rsid w:val="4ABEFBF7"/>
    <w:rsid w:val="4AE607C6"/>
    <w:rsid w:val="4BFF9AAD"/>
    <w:rsid w:val="4C0212A6"/>
    <w:rsid w:val="4C0FEF90"/>
    <w:rsid w:val="4C4474F6"/>
    <w:rsid w:val="4C7DAC05"/>
    <w:rsid w:val="4CEE04B6"/>
    <w:rsid w:val="4D5B73D4"/>
    <w:rsid w:val="4DFB9814"/>
    <w:rsid w:val="4EB9CDA3"/>
    <w:rsid w:val="4ED49FC2"/>
    <w:rsid w:val="4EF85E33"/>
    <w:rsid w:val="501D723E"/>
    <w:rsid w:val="5038B94E"/>
    <w:rsid w:val="507452B6"/>
    <w:rsid w:val="5079B982"/>
    <w:rsid w:val="508562CC"/>
    <w:rsid w:val="50E45B82"/>
    <w:rsid w:val="515B88F5"/>
    <w:rsid w:val="5225599B"/>
    <w:rsid w:val="524A6327"/>
    <w:rsid w:val="5276D75E"/>
    <w:rsid w:val="528149EF"/>
    <w:rsid w:val="5290310C"/>
    <w:rsid w:val="52F8FAEE"/>
    <w:rsid w:val="530880FB"/>
    <w:rsid w:val="537BE93E"/>
    <w:rsid w:val="538CB31D"/>
    <w:rsid w:val="53AE6729"/>
    <w:rsid w:val="53BD79A1"/>
    <w:rsid w:val="53BED242"/>
    <w:rsid w:val="53F971BB"/>
    <w:rsid w:val="543C23F2"/>
    <w:rsid w:val="547EDDAA"/>
    <w:rsid w:val="5496B41D"/>
    <w:rsid w:val="554812D9"/>
    <w:rsid w:val="55A67CF3"/>
    <w:rsid w:val="55E1A68F"/>
    <w:rsid w:val="56384DB7"/>
    <w:rsid w:val="56EE1A9A"/>
    <w:rsid w:val="57507F7B"/>
    <w:rsid w:val="5751A99B"/>
    <w:rsid w:val="58CE01DB"/>
    <w:rsid w:val="58FF28E2"/>
    <w:rsid w:val="59077B25"/>
    <w:rsid w:val="596F175F"/>
    <w:rsid w:val="598E18A9"/>
    <w:rsid w:val="59EBBC09"/>
    <w:rsid w:val="5A6239CD"/>
    <w:rsid w:val="5A66D7F0"/>
    <w:rsid w:val="5A69D23C"/>
    <w:rsid w:val="5ABAAD65"/>
    <w:rsid w:val="5B00D193"/>
    <w:rsid w:val="5B4BA02E"/>
    <w:rsid w:val="5B8235D4"/>
    <w:rsid w:val="5BE22B8B"/>
    <w:rsid w:val="5C0325C5"/>
    <w:rsid w:val="5C0AC841"/>
    <w:rsid w:val="5C157A5E"/>
    <w:rsid w:val="5CD19C2C"/>
    <w:rsid w:val="5D1166AE"/>
    <w:rsid w:val="5D2C3DA8"/>
    <w:rsid w:val="5D65CA5B"/>
    <w:rsid w:val="5DFC7DAE"/>
    <w:rsid w:val="5E20E3A0"/>
    <w:rsid w:val="5EC2FCC1"/>
    <w:rsid w:val="5EF8F3B3"/>
    <w:rsid w:val="5F2BC234"/>
    <w:rsid w:val="5F3DBFF0"/>
    <w:rsid w:val="5F5B9160"/>
    <w:rsid w:val="5F9C96EE"/>
    <w:rsid w:val="5FC79C4B"/>
    <w:rsid w:val="600B8C54"/>
    <w:rsid w:val="602B65ED"/>
    <w:rsid w:val="6056DCA4"/>
    <w:rsid w:val="606597D7"/>
    <w:rsid w:val="60EB9F99"/>
    <w:rsid w:val="6126BC84"/>
    <w:rsid w:val="6162F8A1"/>
    <w:rsid w:val="6176F557"/>
    <w:rsid w:val="6276AA89"/>
    <w:rsid w:val="62F229B4"/>
    <w:rsid w:val="631CDB04"/>
    <w:rsid w:val="63678817"/>
    <w:rsid w:val="63B25A80"/>
    <w:rsid w:val="641757C1"/>
    <w:rsid w:val="64700811"/>
    <w:rsid w:val="654EDE7F"/>
    <w:rsid w:val="65C6C769"/>
    <w:rsid w:val="65EAE8E3"/>
    <w:rsid w:val="65F0644B"/>
    <w:rsid w:val="65FF6067"/>
    <w:rsid w:val="66D9C56A"/>
    <w:rsid w:val="673DE90F"/>
    <w:rsid w:val="681D8652"/>
    <w:rsid w:val="687CAEC3"/>
    <w:rsid w:val="68C63596"/>
    <w:rsid w:val="691BD871"/>
    <w:rsid w:val="69A22C77"/>
    <w:rsid w:val="69B26E9A"/>
    <w:rsid w:val="6A169282"/>
    <w:rsid w:val="6CD6DCB3"/>
    <w:rsid w:val="6D18D9F8"/>
    <w:rsid w:val="6D221533"/>
    <w:rsid w:val="6D62D80C"/>
    <w:rsid w:val="6D6D004A"/>
    <w:rsid w:val="6D6F417A"/>
    <w:rsid w:val="6D9FA077"/>
    <w:rsid w:val="6DA60B49"/>
    <w:rsid w:val="6DBB1F89"/>
    <w:rsid w:val="6DBCB419"/>
    <w:rsid w:val="6E3E5918"/>
    <w:rsid w:val="6E5FA3F2"/>
    <w:rsid w:val="6E7C2CCA"/>
    <w:rsid w:val="6E81F56E"/>
    <w:rsid w:val="6E8E1AC7"/>
    <w:rsid w:val="6EB07F5F"/>
    <w:rsid w:val="6F0AAD4A"/>
    <w:rsid w:val="6F1D560B"/>
    <w:rsid w:val="6F52482C"/>
    <w:rsid w:val="6FA947BB"/>
    <w:rsid w:val="703C3170"/>
    <w:rsid w:val="7045C85B"/>
    <w:rsid w:val="7103C6E1"/>
    <w:rsid w:val="710F3542"/>
    <w:rsid w:val="71AD0440"/>
    <w:rsid w:val="7201344D"/>
    <w:rsid w:val="720B8A96"/>
    <w:rsid w:val="72C67AC5"/>
    <w:rsid w:val="72C7D9A9"/>
    <w:rsid w:val="730C3B80"/>
    <w:rsid w:val="7364BCE6"/>
    <w:rsid w:val="738117FF"/>
    <w:rsid w:val="74159D75"/>
    <w:rsid w:val="742BFDF0"/>
    <w:rsid w:val="7433EB76"/>
    <w:rsid w:val="747A0807"/>
    <w:rsid w:val="7538E940"/>
    <w:rsid w:val="75F92224"/>
    <w:rsid w:val="76318D6A"/>
    <w:rsid w:val="76B2CF5F"/>
    <w:rsid w:val="771DAC94"/>
    <w:rsid w:val="7744CB50"/>
    <w:rsid w:val="775D78FC"/>
    <w:rsid w:val="77612AD6"/>
    <w:rsid w:val="7779A441"/>
    <w:rsid w:val="77AF097B"/>
    <w:rsid w:val="7811703D"/>
    <w:rsid w:val="781F675B"/>
    <w:rsid w:val="785E757F"/>
    <w:rsid w:val="78896FDC"/>
    <w:rsid w:val="7889FF7E"/>
    <w:rsid w:val="788CED41"/>
    <w:rsid w:val="78D5B09A"/>
    <w:rsid w:val="792BB79A"/>
    <w:rsid w:val="798093B3"/>
    <w:rsid w:val="7994DC1F"/>
    <w:rsid w:val="79A8DB4F"/>
    <w:rsid w:val="7A25BF2E"/>
    <w:rsid w:val="7A5DD1D1"/>
    <w:rsid w:val="7A5F9839"/>
    <w:rsid w:val="7A6659C7"/>
    <w:rsid w:val="7B433BEF"/>
    <w:rsid w:val="7B7782EF"/>
    <w:rsid w:val="7B7C5CAC"/>
    <w:rsid w:val="7B7CDB62"/>
    <w:rsid w:val="7BAC41E6"/>
    <w:rsid w:val="7BB8881E"/>
    <w:rsid w:val="7BE7DA8F"/>
    <w:rsid w:val="7BF18269"/>
    <w:rsid w:val="7C528CC4"/>
    <w:rsid w:val="7C9BCF15"/>
    <w:rsid w:val="7D31679D"/>
    <w:rsid w:val="7DD713BE"/>
    <w:rsid w:val="7E6975C0"/>
    <w:rsid w:val="7EA7362B"/>
    <w:rsid w:val="7EB8B9FE"/>
    <w:rsid w:val="7EC05E88"/>
    <w:rsid w:val="7F21B76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5FFD0"/>
  <w15:docId w15:val="{5AB0414F-F8C7-4AAC-B605-5F1A935F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766A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3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uiPriority w:val="34"/>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table" w:customStyle="1" w:styleId="Tabelraster1">
    <w:name w:val="Tabelraster1"/>
    <w:basedOn w:val="Standaardtabel"/>
    <w:next w:val="Tabelraster"/>
    <w:uiPriority w:val="99"/>
    <w:rsid w:val="008B4088"/>
    <w:pPr>
      <w:spacing w:after="0" w:line="240" w:lineRule="auto"/>
    </w:pPr>
    <w:rPr>
      <w:rFonts w:ascii="Calibri" w:eastAsia="Calibri" w:hAnsi="Calibri"/>
      <w:sz w:val="20"/>
      <w:szCs w:val="20"/>
      <w:lang w:eastAsia="nl-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basedOn w:val="Standaardalinea-lettertype"/>
    <w:uiPriority w:val="99"/>
    <w:semiHidden/>
    <w:rsid w:val="008601DF"/>
    <w:rPr>
      <w:color w:val="808080"/>
    </w:rPr>
  </w:style>
  <w:style w:type="paragraph" w:customStyle="1" w:styleId="PaginaKopje">
    <w:name w:val="PaginaKopje"/>
    <w:basedOn w:val="Kop3"/>
    <w:link w:val="PaginaKopjeChar"/>
    <w:qFormat/>
    <w:rsid w:val="00766A14"/>
    <w:pPr>
      <w:spacing w:before="0" w:line="259" w:lineRule="auto"/>
    </w:pPr>
    <w:rPr>
      <w:rFonts w:ascii="Open Sans bold" w:hAnsi="Open Sans bold" w:cs="Open Sans"/>
      <w:b/>
      <w:color w:val="4F81BD" w:themeColor="accent1"/>
      <w:sz w:val="20"/>
    </w:rPr>
  </w:style>
  <w:style w:type="character" w:customStyle="1" w:styleId="PaginaKopjeChar">
    <w:name w:val="PaginaKopje Char"/>
    <w:basedOn w:val="Standaardalinea-lettertype"/>
    <w:link w:val="PaginaKopje"/>
    <w:rsid w:val="00766A14"/>
    <w:rPr>
      <w:rFonts w:ascii="Open Sans bold" w:eastAsiaTheme="majorEastAsia" w:hAnsi="Open Sans bold" w:cs="Open Sans"/>
      <w:b/>
      <w:color w:val="4F81BD" w:themeColor="accent1"/>
      <w:sz w:val="20"/>
      <w:szCs w:val="24"/>
    </w:rPr>
  </w:style>
  <w:style w:type="paragraph" w:customStyle="1" w:styleId="Stijl2">
    <w:name w:val="Stijl2"/>
    <w:basedOn w:val="Standaard"/>
    <w:link w:val="Stijl2Char"/>
    <w:qFormat/>
    <w:rsid w:val="00766A14"/>
    <w:pPr>
      <w:keepNext/>
      <w:keepLines/>
      <w:numPr>
        <w:ilvl w:val="1"/>
        <w:numId w:val="17"/>
      </w:numPr>
      <w:spacing w:before="120" w:after="120" w:line="259" w:lineRule="auto"/>
      <w:outlineLvl w:val="1"/>
    </w:pPr>
    <w:rPr>
      <w:rFonts w:ascii="Open Sans" w:eastAsiaTheme="majorEastAsia" w:hAnsi="Open Sans" w:cstheme="majorBidi"/>
      <w:b/>
      <w:color w:val="4F81BD" w:themeColor="accent1"/>
    </w:rPr>
  </w:style>
  <w:style w:type="paragraph" w:customStyle="1" w:styleId="Stijl3">
    <w:name w:val="Stijl3"/>
    <w:basedOn w:val="Standaard"/>
    <w:qFormat/>
    <w:rsid w:val="00766A14"/>
    <w:pPr>
      <w:keepNext/>
      <w:keepLines/>
      <w:numPr>
        <w:numId w:val="17"/>
      </w:numPr>
      <w:spacing w:before="120" w:after="120" w:line="259" w:lineRule="auto"/>
      <w:outlineLvl w:val="0"/>
    </w:pPr>
    <w:rPr>
      <w:rFonts w:ascii="Open Sans" w:eastAsiaTheme="majorEastAsia" w:hAnsi="Open Sans" w:cs="Open Sans"/>
      <w:color w:val="4F81BD" w:themeColor="accent1"/>
      <w:sz w:val="32"/>
      <w:szCs w:val="32"/>
    </w:rPr>
  </w:style>
  <w:style w:type="character" w:customStyle="1" w:styleId="Stijl2Char">
    <w:name w:val="Stijl2 Char"/>
    <w:basedOn w:val="Standaardalinea-lettertype"/>
    <w:link w:val="Stijl2"/>
    <w:rsid w:val="00766A14"/>
    <w:rPr>
      <w:rFonts w:ascii="Open Sans" w:eastAsiaTheme="majorEastAsia" w:hAnsi="Open Sans" w:cstheme="majorBidi"/>
      <w:b/>
      <w:color w:val="4F81BD" w:themeColor="accent1"/>
    </w:rPr>
  </w:style>
  <w:style w:type="paragraph" w:styleId="Normaalweb">
    <w:name w:val="Normal (Web)"/>
    <w:basedOn w:val="Standaard"/>
    <w:uiPriority w:val="99"/>
    <w:unhideWhenUsed/>
    <w:rsid w:val="00766A14"/>
    <w:pPr>
      <w:spacing w:after="0" w:line="259" w:lineRule="auto"/>
    </w:pPr>
    <w:rPr>
      <w:rFonts w:ascii="Open Sans Light" w:hAnsi="Open Sans Light" w:cs="Times New Roman"/>
      <w:sz w:val="20"/>
      <w:szCs w:val="24"/>
    </w:rPr>
  </w:style>
  <w:style w:type="character" w:customStyle="1" w:styleId="Kop3Char">
    <w:name w:val="Kop 3 Char"/>
    <w:basedOn w:val="Standaardalinea-lettertype"/>
    <w:link w:val="Kop3"/>
    <w:uiPriority w:val="9"/>
    <w:semiHidden/>
    <w:rsid w:val="00766A14"/>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4C5F31"/>
    <w:rPr>
      <w:b/>
      <w:bCs/>
    </w:rPr>
  </w:style>
  <w:style w:type="character" w:customStyle="1" w:styleId="normaltextrun">
    <w:name w:val="normaltextrun"/>
    <w:basedOn w:val="Standaardalinea-lettertype"/>
    <w:rsid w:val="003B252B"/>
  </w:style>
  <w:style w:type="character" w:customStyle="1" w:styleId="contextualspellingandgrammarerror">
    <w:name w:val="contextualspellingandgrammarerror"/>
    <w:basedOn w:val="Standaardalinea-lettertype"/>
    <w:rsid w:val="003B252B"/>
  </w:style>
  <w:style w:type="character" w:customStyle="1" w:styleId="eop">
    <w:name w:val="eop"/>
    <w:basedOn w:val="Standaardalinea-lettertype"/>
    <w:rsid w:val="003B252B"/>
  </w:style>
  <w:style w:type="character" w:customStyle="1" w:styleId="scxw242821786">
    <w:name w:val="scxw242821786"/>
    <w:basedOn w:val="Standaardalinea-lettertype"/>
    <w:rsid w:val="003B252B"/>
  </w:style>
  <w:style w:type="character" w:customStyle="1" w:styleId="spellingerror">
    <w:name w:val="spellingerror"/>
    <w:basedOn w:val="Standaardalinea-lettertype"/>
    <w:rsid w:val="003B252B"/>
  </w:style>
  <w:style w:type="character" w:styleId="Onopgelostemelding">
    <w:name w:val="Unresolved Mention"/>
    <w:basedOn w:val="Standaardalinea-lettertype"/>
    <w:uiPriority w:val="99"/>
    <w:semiHidden/>
    <w:unhideWhenUsed/>
    <w:rsid w:val="009405E7"/>
    <w:rPr>
      <w:color w:val="605E5C"/>
      <w:shd w:val="clear" w:color="auto" w:fill="E1DFDD"/>
    </w:rPr>
  </w:style>
  <w:style w:type="paragraph" w:styleId="Tekstopmerking">
    <w:name w:val="annotation text"/>
    <w:basedOn w:val="Standaard"/>
    <w:link w:val="TekstopmerkingChar"/>
    <w:uiPriority w:val="99"/>
    <w:semiHidden/>
    <w:unhideWhenUsed/>
    <w:rsid w:val="00E82F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2F3F"/>
    <w:rPr>
      <w:sz w:val="20"/>
      <w:szCs w:val="20"/>
    </w:rPr>
  </w:style>
  <w:style w:type="character" w:styleId="Verwijzingopmerking">
    <w:name w:val="annotation reference"/>
    <w:basedOn w:val="Standaardalinea-lettertype"/>
    <w:uiPriority w:val="99"/>
    <w:semiHidden/>
    <w:unhideWhenUsed/>
    <w:rsid w:val="00E82F3F"/>
    <w:rPr>
      <w:sz w:val="16"/>
      <w:szCs w:val="16"/>
    </w:rPr>
  </w:style>
  <w:style w:type="paragraph" w:styleId="Onderwerpvanopmerking">
    <w:name w:val="annotation subject"/>
    <w:basedOn w:val="Tekstopmerking"/>
    <w:next w:val="Tekstopmerking"/>
    <w:link w:val="OnderwerpvanopmerkingChar"/>
    <w:uiPriority w:val="99"/>
    <w:semiHidden/>
    <w:unhideWhenUsed/>
    <w:rsid w:val="00C73F9C"/>
    <w:rPr>
      <w:b/>
      <w:bCs/>
    </w:rPr>
  </w:style>
  <w:style w:type="character" w:customStyle="1" w:styleId="OnderwerpvanopmerkingChar">
    <w:name w:val="Onderwerp van opmerking Char"/>
    <w:basedOn w:val="TekstopmerkingChar"/>
    <w:link w:val="Onderwerpvanopmerking"/>
    <w:uiPriority w:val="99"/>
    <w:semiHidden/>
    <w:rsid w:val="00C73F9C"/>
    <w:rPr>
      <w:b/>
      <w:bCs/>
      <w:sz w:val="20"/>
      <w:szCs w:val="20"/>
    </w:rPr>
  </w:style>
  <w:style w:type="paragraph" w:customStyle="1" w:styleId="paragraph">
    <w:name w:val="paragraph"/>
    <w:basedOn w:val="Standaard"/>
    <w:rsid w:val="009574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controlboundarysink">
    <w:name w:val="contentcontrolboundarysink"/>
    <w:basedOn w:val="Standaardalinea-lettertype"/>
    <w:rsid w:val="0095740F"/>
  </w:style>
  <w:style w:type="character" w:customStyle="1" w:styleId="scxw77759166">
    <w:name w:val="scxw77759166"/>
    <w:basedOn w:val="Standaardalinea-lettertype"/>
    <w:rsid w:val="0095740F"/>
  </w:style>
  <w:style w:type="character" w:styleId="Vermelding">
    <w:name w:val="Mention"/>
    <w:basedOn w:val="Standaardalinea-lettertype"/>
    <w:uiPriority w:val="99"/>
    <w:unhideWhenUsed/>
    <w:rsid w:val="00675695"/>
    <w:rPr>
      <w:color w:val="2B579A"/>
      <w:shd w:val="clear" w:color="auto" w:fill="E1DFDD"/>
    </w:rPr>
  </w:style>
  <w:style w:type="table" w:customStyle="1" w:styleId="POStabel">
    <w:name w:val="POS tabel"/>
    <w:basedOn w:val="Standaardtabel"/>
    <w:uiPriority w:val="99"/>
    <w:rsid w:val="004C1966"/>
    <w:pPr>
      <w:spacing w:after="0" w:line="240" w:lineRule="auto"/>
      <w:contextualSpacing/>
    </w:pPr>
    <w:rPr>
      <w:rFonts w:ascii="Open Sans" w:hAnsi="Open Sans"/>
      <w:color w:val="000000" w:themeColor="text1"/>
      <w:sz w:val="20"/>
    </w:rPr>
    <w:tblPr>
      <w:tblStyleRowBandSize w:val="1"/>
      <w:tblInd w:w="0" w:type="nil"/>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FFFFFF"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41">
      <w:bodyDiv w:val="1"/>
      <w:marLeft w:val="0"/>
      <w:marRight w:val="0"/>
      <w:marTop w:val="0"/>
      <w:marBottom w:val="0"/>
      <w:divBdr>
        <w:top w:val="none" w:sz="0" w:space="0" w:color="auto"/>
        <w:left w:val="none" w:sz="0" w:space="0" w:color="auto"/>
        <w:bottom w:val="none" w:sz="0" w:space="0" w:color="auto"/>
        <w:right w:val="none" w:sz="0" w:space="0" w:color="auto"/>
      </w:divBdr>
    </w:div>
    <w:div w:id="177014044">
      <w:bodyDiv w:val="1"/>
      <w:marLeft w:val="0"/>
      <w:marRight w:val="0"/>
      <w:marTop w:val="0"/>
      <w:marBottom w:val="0"/>
      <w:divBdr>
        <w:top w:val="none" w:sz="0" w:space="0" w:color="auto"/>
        <w:left w:val="none" w:sz="0" w:space="0" w:color="auto"/>
        <w:bottom w:val="none" w:sz="0" w:space="0" w:color="auto"/>
        <w:right w:val="none" w:sz="0" w:space="0" w:color="auto"/>
      </w:divBdr>
      <w:divsChild>
        <w:div w:id="6106275">
          <w:marLeft w:val="0"/>
          <w:marRight w:val="0"/>
          <w:marTop w:val="0"/>
          <w:marBottom w:val="0"/>
          <w:divBdr>
            <w:top w:val="none" w:sz="0" w:space="0" w:color="auto"/>
            <w:left w:val="none" w:sz="0" w:space="0" w:color="auto"/>
            <w:bottom w:val="none" w:sz="0" w:space="0" w:color="auto"/>
            <w:right w:val="none" w:sz="0" w:space="0" w:color="auto"/>
          </w:divBdr>
        </w:div>
        <w:div w:id="151217617">
          <w:marLeft w:val="0"/>
          <w:marRight w:val="0"/>
          <w:marTop w:val="0"/>
          <w:marBottom w:val="0"/>
          <w:divBdr>
            <w:top w:val="none" w:sz="0" w:space="0" w:color="auto"/>
            <w:left w:val="none" w:sz="0" w:space="0" w:color="auto"/>
            <w:bottom w:val="none" w:sz="0" w:space="0" w:color="auto"/>
            <w:right w:val="none" w:sz="0" w:space="0" w:color="auto"/>
          </w:divBdr>
        </w:div>
        <w:div w:id="499390198">
          <w:marLeft w:val="0"/>
          <w:marRight w:val="0"/>
          <w:marTop w:val="0"/>
          <w:marBottom w:val="0"/>
          <w:divBdr>
            <w:top w:val="none" w:sz="0" w:space="0" w:color="auto"/>
            <w:left w:val="none" w:sz="0" w:space="0" w:color="auto"/>
            <w:bottom w:val="none" w:sz="0" w:space="0" w:color="auto"/>
            <w:right w:val="none" w:sz="0" w:space="0" w:color="auto"/>
          </w:divBdr>
        </w:div>
        <w:div w:id="532310300">
          <w:marLeft w:val="0"/>
          <w:marRight w:val="0"/>
          <w:marTop w:val="0"/>
          <w:marBottom w:val="0"/>
          <w:divBdr>
            <w:top w:val="none" w:sz="0" w:space="0" w:color="auto"/>
            <w:left w:val="none" w:sz="0" w:space="0" w:color="auto"/>
            <w:bottom w:val="none" w:sz="0" w:space="0" w:color="auto"/>
            <w:right w:val="none" w:sz="0" w:space="0" w:color="auto"/>
          </w:divBdr>
        </w:div>
        <w:div w:id="544679596">
          <w:marLeft w:val="0"/>
          <w:marRight w:val="0"/>
          <w:marTop w:val="0"/>
          <w:marBottom w:val="0"/>
          <w:divBdr>
            <w:top w:val="none" w:sz="0" w:space="0" w:color="auto"/>
            <w:left w:val="none" w:sz="0" w:space="0" w:color="auto"/>
            <w:bottom w:val="none" w:sz="0" w:space="0" w:color="auto"/>
            <w:right w:val="none" w:sz="0" w:space="0" w:color="auto"/>
          </w:divBdr>
        </w:div>
        <w:div w:id="1197695520">
          <w:marLeft w:val="0"/>
          <w:marRight w:val="0"/>
          <w:marTop w:val="0"/>
          <w:marBottom w:val="0"/>
          <w:divBdr>
            <w:top w:val="none" w:sz="0" w:space="0" w:color="auto"/>
            <w:left w:val="none" w:sz="0" w:space="0" w:color="auto"/>
            <w:bottom w:val="none" w:sz="0" w:space="0" w:color="auto"/>
            <w:right w:val="none" w:sz="0" w:space="0" w:color="auto"/>
          </w:divBdr>
        </w:div>
        <w:div w:id="1881940891">
          <w:marLeft w:val="0"/>
          <w:marRight w:val="0"/>
          <w:marTop w:val="0"/>
          <w:marBottom w:val="0"/>
          <w:divBdr>
            <w:top w:val="none" w:sz="0" w:space="0" w:color="auto"/>
            <w:left w:val="none" w:sz="0" w:space="0" w:color="auto"/>
            <w:bottom w:val="none" w:sz="0" w:space="0" w:color="auto"/>
            <w:right w:val="none" w:sz="0" w:space="0" w:color="auto"/>
          </w:divBdr>
        </w:div>
        <w:div w:id="1941570384">
          <w:marLeft w:val="0"/>
          <w:marRight w:val="0"/>
          <w:marTop w:val="0"/>
          <w:marBottom w:val="0"/>
          <w:divBdr>
            <w:top w:val="none" w:sz="0" w:space="0" w:color="auto"/>
            <w:left w:val="none" w:sz="0" w:space="0" w:color="auto"/>
            <w:bottom w:val="none" w:sz="0" w:space="0" w:color="auto"/>
            <w:right w:val="none" w:sz="0" w:space="0" w:color="auto"/>
          </w:divBdr>
        </w:div>
        <w:div w:id="2033188960">
          <w:marLeft w:val="0"/>
          <w:marRight w:val="0"/>
          <w:marTop w:val="0"/>
          <w:marBottom w:val="0"/>
          <w:divBdr>
            <w:top w:val="none" w:sz="0" w:space="0" w:color="auto"/>
            <w:left w:val="none" w:sz="0" w:space="0" w:color="auto"/>
            <w:bottom w:val="none" w:sz="0" w:space="0" w:color="auto"/>
            <w:right w:val="none" w:sz="0" w:space="0" w:color="auto"/>
          </w:divBdr>
        </w:div>
      </w:divsChild>
    </w:div>
    <w:div w:id="462238279">
      <w:bodyDiv w:val="1"/>
      <w:marLeft w:val="0"/>
      <w:marRight w:val="0"/>
      <w:marTop w:val="0"/>
      <w:marBottom w:val="0"/>
      <w:divBdr>
        <w:top w:val="none" w:sz="0" w:space="0" w:color="auto"/>
        <w:left w:val="none" w:sz="0" w:space="0" w:color="auto"/>
        <w:bottom w:val="none" w:sz="0" w:space="0" w:color="auto"/>
        <w:right w:val="none" w:sz="0" w:space="0" w:color="auto"/>
      </w:divBdr>
    </w:div>
    <w:div w:id="508062531">
      <w:bodyDiv w:val="1"/>
      <w:marLeft w:val="0"/>
      <w:marRight w:val="0"/>
      <w:marTop w:val="0"/>
      <w:marBottom w:val="0"/>
      <w:divBdr>
        <w:top w:val="none" w:sz="0" w:space="0" w:color="auto"/>
        <w:left w:val="none" w:sz="0" w:space="0" w:color="auto"/>
        <w:bottom w:val="none" w:sz="0" w:space="0" w:color="auto"/>
        <w:right w:val="none" w:sz="0" w:space="0" w:color="auto"/>
      </w:divBdr>
      <w:divsChild>
        <w:div w:id="337268422">
          <w:marLeft w:val="0"/>
          <w:marRight w:val="0"/>
          <w:marTop w:val="0"/>
          <w:marBottom w:val="0"/>
          <w:divBdr>
            <w:top w:val="none" w:sz="0" w:space="0" w:color="auto"/>
            <w:left w:val="none" w:sz="0" w:space="0" w:color="auto"/>
            <w:bottom w:val="none" w:sz="0" w:space="0" w:color="auto"/>
            <w:right w:val="none" w:sz="0" w:space="0" w:color="auto"/>
          </w:divBdr>
        </w:div>
        <w:div w:id="1802917932">
          <w:marLeft w:val="0"/>
          <w:marRight w:val="0"/>
          <w:marTop w:val="0"/>
          <w:marBottom w:val="0"/>
          <w:divBdr>
            <w:top w:val="none" w:sz="0" w:space="0" w:color="auto"/>
            <w:left w:val="none" w:sz="0" w:space="0" w:color="auto"/>
            <w:bottom w:val="none" w:sz="0" w:space="0" w:color="auto"/>
            <w:right w:val="none" w:sz="0" w:space="0" w:color="auto"/>
          </w:divBdr>
        </w:div>
      </w:divsChild>
    </w:div>
    <w:div w:id="879122641">
      <w:bodyDiv w:val="1"/>
      <w:marLeft w:val="0"/>
      <w:marRight w:val="0"/>
      <w:marTop w:val="0"/>
      <w:marBottom w:val="0"/>
      <w:divBdr>
        <w:top w:val="none" w:sz="0" w:space="0" w:color="auto"/>
        <w:left w:val="none" w:sz="0" w:space="0" w:color="auto"/>
        <w:bottom w:val="none" w:sz="0" w:space="0" w:color="auto"/>
        <w:right w:val="none" w:sz="0" w:space="0" w:color="auto"/>
      </w:divBdr>
    </w:div>
    <w:div w:id="1131052023">
      <w:bodyDiv w:val="1"/>
      <w:marLeft w:val="0"/>
      <w:marRight w:val="0"/>
      <w:marTop w:val="0"/>
      <w:marBottom w:val="0"/>
      <w:divBdr>
        <w:top w:val="none" w:sz="0" w:space="0" w:color="auto"/>
        <w:left w:val="none" w:sz="0" w:space="0" w:color="auto"/>
        <w:bottom w:val="none" w:sz="0" w:space="0" w:color="auto"/>
        <w:right w:val="none" w:sz="0" w:space="0" w:color="auto"/>
      </w:divBdr>
    </w:div>
    <w:div w:id="1163427529">
      <w:bodyDiv w:val="1"/>
      <w:marLeft w:val="0"/>
      <w:marRight w:val="0"/>
      <w:marTop w:val="0"/>
      <w:marBottom w:val="0"/>
      <w:divBdr>
        <w:top w:val="none" w:sz="0" w:space="0" w:color="auto"/>
        <w:left w:val="none" w:sz="0" w:space="0" w:color="auto"/>
        <w:bottom w:val="none" w:sz="0" w:space="0" w:color="auto"/>
        <w:right w:val="none" w:sz="0" w:space="0" w:color="auto"/>
      </w:divBdr>
    </w:div>
    <w:div w:id="1352024094">
      <w:bodyDiv w:val="1"/>
      <w:marLeft w:val="0"/>
      <w:marRight w:val="0"/>
      <w:marTop w:val="0"/>
      <w:marBottom w:val="0"/>
      <w:divBdr>
        <w:top w:val="none" w:sz="0" w:space="0" w:color="auto"/>
        <w:left w:val="none" w:sz="0" w:space="0" w:color="auto"/>
        <w:bottom w:val="none" w:sz="0" w:space="0" w:color="auto"/>
        <w:right w:val="none" w:sz="0" w:space="0" w:color="auto"/>
      </w:divBdr>
    </w:div>
    <w:div w:id="1442335372">
      <w:bodyDiv w:val="1"/>
      <w:marLeft w:val="0"/>
      <w:marRight w:val="0"/>
      <w:marTop w:val="0"/>
      <w:marBottom w:val="0"/>
      <w:divBdr>
        <w:top w:val="none" w:sz="0" w:space="0" w:color="auto"/>
        <w:left w:val="none" w:sz="0" w:space="0" w:color="auto"/>
        <w:bottom w:val="none" w:sz="0" w:space="0" w:color="auto"/>
        <w:right w:val="none" w:sz="0" w:space="0" w:color="auto"/>
      </w:divBdr>
    </w:div>
    <w:div w:id="1463620811">
      <w:bodyDiv w:val="1"/>
      <w:marLeft w:val="0"/>
      <w:marRight w:val="0"/>
      <w:marTop w:val="0"/>
      <w:marBottom w:val="0"/>
      <w:divBdr>
        <w:top w:val="none" w:sz="0" w:space="0" w:color="auto"/>
        <w:left w:val="none" w:sz="0" w:space="0" w:color="auto"/>
        <w:bottom w:val="none" w:sz="0" w:space="0" w:color="auto"/>
        <w:right w:val="none" w:sz="0" w:space="0" w:color="auto"/>
      </w:divBdr>
    </w:div>
    <w:div w:id="1569415034">
      <w:bodyDiv w:val="1"/>
      <w:marLeft w:val="0"/>
      <w:marRight w:val="0"/>
      <w:marTop w:val="0"/>
      <w:marBottom w:val="0"/>
      <w:divBdr>
        <w:top w:val="none" w:sz="0" w:space="0" w:color="auto"/>
        <w:left w:val="none" w:sz="0" w:space="0" w:color="auto"/>
        <w:bottom w:val="none" w:sz="0" w:space="0" w:color="auto"/>
        <w:right w:val="none" w:sz="0" w:space="0" w:color="auto"/>
      </w:divBdr>
    </w:div>
    <w:div w:id="1773472778">
      <w:bodyDiv w:val="1"/>
      <w:marLeft w:val="0"/>
      <w:marRight w:val="0"/>
      <w:marTop w:val="0"/>
      <w:marBottom w:val="0"/>
      <w:divBdr>
        <w:top w:val="none" w:sz="0" w:space="0" w:color="auto"/>
        <w:left w:val="none" w:sz="0" w:space="0" w:color="auto"/>
        <w:bottom w:val="none" w:sz="0" w:space="0" w:color="auto"/>
        <w:right w:val="none" w:sz="0" w:space="0" w:color="auto"/>
      </w:divBdr>
    </w:div>
    <w:div w:id="1777600306">
      <w:bodyDiv w:val="1"/>
      <w:marLeft w:val="0"/>
      <w:marRight w:val="0"/>
      <w:marTop w:val="0"/>
      <w:marBottom w:val="0"/>
      <w:divBdr>
        <w:top w:val="none" w:sz="0" w:space="0" w:color="auto"/>
        <w:left w:val="none" w:sz="0" w:space="0" w:color="auto"/>
        <w:bottom w:val="none" w:sz="0" w:space="0" w:color="auto"/>
        <w:right w:val="none" w:sz="0" w:space="0" w:color="auto"/>
      </w:divBdr>
      <w:divsChild>
        <w:div w:id="164055712">
          <w:marLeft w:val="0"/>
          <w:marRight w:val="0"/>
          <w:marTop w:val="0"/>
          <w:marBottom w:val="0"/>
          <w:divBdr>
            <w:top w:val="none" w:sz="0" w:space="0" w:color="auto"/>
            <w:left w:val="none" w:sz="0" w:space="0" w:color="auto"/>
            <w:bottom w:val="none" w:sz="0" w:space="0" w:color="auto"/>
            <w:right w:val="none" w:sz="0" w:space="0" w:color="auto"/>
          </w:divBdr>
        </w:div>
        <w:div w:id="554968290">
          <w:marLeft w:val="0"/>
          <w:marRight w:val="0"/>
          <w:marTop w:val="0"/>
          <w:marBottom w:val="0"/>
          <w:divBdr>
            <w:top w:val="none" w:sz="0" w:space="0" w:color="auto"/>
            <w:left w:val="none" w:sz="0" w:space="0" w:color="auto"/>
            <w:bottom w:val="none" w:sz="0" w:space="0" w:color="auto"/>
            <w:right w:val="none" w:sz="0" w:space="0" w:color="auto"/>
          </w:divBdr>
        </w:div>
        <w:div w:id="1537281074">
          <w:marLeft w:val="0"/>
          <w:marRight w:val="0"/>
          <w:marTop w:val="0"/>
          <w:marBottom w:val="0"/>
          <w:divBdr>
            <w:top w:val="none" w:sz="0" w:space="0" w:color="auto"/>
            <w:left w:val="none" w:sz="0" w:space="0" w:color="auto"/>
            <w:bottom w:val="none" w:sz="0" w:space="0" w:color="auto"/>
            <w:right w:val="none" w:sz="0" w:space="0" w:color="auto"/>
          </w:divBdr>
        </w:div>
        <w:div w:id="1587763330">
          <w:marLeft w:val="0"/>
          <w:marRight w:val="0"/>
          <w:marTop w:val="0"/>
          <w:marBottom w:val="0"/>
          <w:divBdr>
            <w:top w:val="none" w:sz="0" w:space="0" w:color="auto"/>
            <w:left w:val="none" w:sz="0" w:space="0" w:color="auto"/>
            <w:bottom w:val="none" w:sz="0" w:space="0" w:color="auto"/>
            <w:right w:val="none" w:sz="0" w:space="0" w:color="auto"/>
          </w:divBdr>
        </w:div>
        <w:div w:id="1744596281">
          <w:marLeft w:val="0"/>
          <w:marRight w:val="0"/>
          <w:marTop w:val="0"/>
          <w:marBottom w:val="0"/>
          <w:divBdr>
            <w:top w:val="none" w:sz="0" w:space="0" w:color="auto"/>
            <w:left w:val="none" w:sz="0" w:space="0" w:color="auto"/>
            <w:bottom w:val="none" w:sz="0" w:space="0" w:color="auto"/>
            <w:right w:val="none" w:sz="0" w:space="0" w:color="auto"/>
          </w:divBdr>
        </w:div>
      </w:divsChild>
    </w:div>
    <w:div w:id="1821117718">
      <w:bodyDiv w:val="1"/>
      <w:marLeft w:val="0"/>
      <w:marRight w:val="0"/>
      <w:marTop w:val="0"/>
      <w:marBottom w:val="0"/>
      <w:divBdr>
        <w:top w:val="none" w:sz="0" w:space="0" w:color="auto"/>
        <w:left w:val="none" w:sz="0" w:space="0" w:color="auto"/>
        <w:bottom w:val="none" w:sz="0" w:space="0" w:color="auto"/>
        <w:right w:val="none" w:sz="0" w:space="0" w:color="auto"/>
      </w:divBdr>
    </w:div>
    <w:div w:id="1983653237">
      <w:bodyDiv w:val="1"/>
      <w:marLeft w:val="0"/>
      <w:marRight w:val="0"/>
      <w:marTop w:val="0"/>
      <w:marBottom w:val="0"/>
      <w:divBdr>
        <w:top w:val="none" w:sz="0" w:space="0" w:color="auto"/>
        <w:left w:val="none" w:sz="0" w:space="0" w:color="auto"/>
        <w:bottom w:val="none" w:sz="0" w:space="0" w:color="auto"/>
        <w:right w:val="none" w:sz="0" w:space="0" w:color="auto"/>
      </w:divBdr>
    </w:div>
    <w:div w:id="2077701848">
      <w:bodyDiv w:val="1"/>
      <w:marLeft w:val="0"/>
      <w:marRight w:val="0"/>
      <w:marTop w:val="0"/>
      <w:marBottom w:val="0"/>
      <w:divBdr>
        <w:top w:val="none" w:sz="0" w:space="0" w:color="auto"/>
        <w:left w:val="none" w:sz="0" w:space="0" w:color="auto"/>
        <w:bottom w:val="none" w:sz="0" w:space="0" w:color="auto"/>
        <w:right w:val="none" w:sz="0" w:space="0" w:color="auto"/>
      </w:divBdr>
      <w:divsChild>
        <w:div w:id="735904788">
          <w:marLeft w:val="0"/>
          <w:marRight w:val="0"/>
          <w:marTop w:val="0"/>
          <w:marBottom w:val="0"/>
          <w:divBdr>
            <w:top w:val="none" w:sz="0" w:space="0" w:color="auto"/>
            <w:left w:val="none" w:sz="0" w:space="0" w:color="auto"/>
            <w:bottom w:val="none" w:sz="0" w:space="0" w:color="auto"/>
            <w:right w:val="none" w:sz="0" w:space="0" w:color="auto"/>
          </w:divBdr>
          <w:divsChild>
            <w:div w:id="1667324779">
              <w:marLeft w:val="0"/>
              <w:marRight w:val="0"/>
              <w:marTop w:val="0"/>
              <w:marBottom w:val="0"/>
              <w:divBdr>
                <w:top w:val="none" w:sz="0" w:space="0" w:color="auto"/>
                <w:left w:val="none" w:sz="0" w:space="0" w:color="auto"/>
                <w:bottom w:val="none" w:sz="0" w:space="0" w:color="auto"/>
                <w:right w:val="none" w:sz="0" w:space="0" w:color="auto"/>
              </w:divBdr>
              <w:divsChild>
                <w:div w:id="336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collectiefvpr.nl"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onderwijscollectiefvpr.nl"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onderwijsinspectie.nl/zoek-schol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administratie@onderwijscollectiefvpr.nl"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nderwijscollectiefvpr.nl/ondersteuningsplan2022-20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derwijscollectiefvpr.nl/ondersteuningsplan2022-2026/" TargetMode="External"/><Relationship Id="rId22" Type="http://schemas.openxmlformats.org/officeDocument/2006/relationships/image" Target="media/image5.png"/><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820101648FA4FBDF4EEE314953525"/>
        <w:category>
          <w:name w:val="Algemeen"/>
          <w:gallery w:val="placeholder"/>
        </w:category>
        <w:types>
          <w:type w:val="bbPlcHdr"/>
        </w:types>
        <w:behaviors>
          <w:behavior w:val="content"/>
        </w:behaviors>
        <w:guid w:val="{A797F6F4-9905-5C40-87A7-BA357D0BE73A}"/>
      </w:docPartPr>
      <w:docPartBody>
        <w:p w:rsidR="00844B96" w:rsidRDefault="00FB6217" w:rsidP="00FB6217">
          <w:pPr>
            <w:pStyle w:val="402820101648FA4FBDF4EEE314953525"/>
          </w:pPr>
          <w:r w:rsidRPr="00D03228">
            <w:rPr>
              <w:rStyle w:val="Tekstvantijdelijkeaanduiding"/>
            </w:rPr>
            <w:t>Click or tap here to enter text.</w:t>
          </w:r>
        </w:p>
      </w:docPartBody>
    </w:docPart>
    <w:docPart>
      <w:docPartPr>
        <w:name w:val="9CC5A08C0B8148269830882FAF3C60EC"/>
        <w:category>
          <w:name w:val="Algemeen"/>
          <w:gallery w:val="placeholder"/>
        </w:category>
        <w:types>
          <w:type w:val="bbPlcHdr"/>
        </w:types>
        <w:behaviors>
          <w:behavior w:val="content"/>
        </w:behaviors>
        <w:guid w:val="{D5EAC8E5-39E1-4419-B980-682430831773}"/>
      </w:docPartPr>
      <w:docPartBody>
        <w:p w:rsidR="0035224B" w:rsidRDefault="00CB7D48" w:rsidP="00CB7D48">
          <w:pPr>
            <w:pStyle w:val="9CC5A08C0B8148269830882FAF3C60EC"/>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bold">
    <w:altName w:val="Segoe UI"/>
    <w:charset w:val="00"/>
    <w:family w:val="roman"/>
    <w:pitch w:val="default"/>
  </w:font>
  <w:font w:name="Open Sans Light">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0F"/>
    <w:rsid w:val="0007261F"/>
    <w:rsid w:val="000C5EAD"/>
    <w:rsid w:val="00196F32"/>
    <w:rsid w:val="00207129"/>
    <w:rsid w:val="002A2B13"/>
    <w:rsid w:val="00337E43"/>
    <w:rsid w:val="0035224B"/>
    <w:rsid w:val="00590B0F"/>
    <w:rsid w:val="006727CC"/>
    <w:rsid w:val="006E411F"/>
    <w:rsid w:val="00844B96"/>
    <w:rsid w:val="009047A7"/>
    <w:rsid w:val="00905946"/>
    <w:rsid w:val="009879D6"/>
    <w:rsid w:val="00B759F0"/>
    <w:rsid w:val="00CB7D48"/>
    <w:rsid w:val="00D05FB7"/>
    <w:rsid w:val="00E15D59"/>
    <w:rsid w:val="00FB6217"/>
    <w:rsid w:val="00FE188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7D48"/>
    <w:rPr>
      <w:color w:val="808080"/>
    </w:rPr>
  </w:style>
  <w:style w:type="paragraph" w:customStyle="1" w:styleId="402820101648FA4FBDF4EEE314953525">
    <w:name w:val="402820101648FA4FBDF4EEE314953525"/>
    <w:rsid w:val="00FB6217"/>
  </w:style>
  <w:style w:type="paragraph" w:customStyle="1" w:styleId="9CC5A08C0B8148269830882FAF3C60EC">
    <w:name w:val="9CC5A08C0B8148269830882FAF3C60EC"/>
    <w:rsid w:val="00CB7D4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FE4DA1BB95B4FBDDCFADAA0F5A380" ma:contentTypeVersion="12" ma:contentTypeDescription="Een nieuw document maken." ma:contentTypeScope="" ma:versionID="aec79480735b975d182c1a102de145db">
  <xsd:schema xmlns:xsd="http://www.w3.org/2001/XMLSchema" xmlns:xs="http://www.w3.org/2001/XMLSchema" xmlns:p="http://schemas.microsoft.com/office/2006/metadata/properties" xmlns:ns2="f7ab1bcc-bbcd-4199-9dfb-01e911f267c9" xmlns:ns3="c5b0ba47-d5b2-4752-b014-b5c432a43953" targetNamespace="http://schemas.microsoft.com/office/2006/metadata/properties" ma:root="true" ma:fieldsID="8a5aec871b0f56e840667644214730ef" ns2:_="" ns3:_="">
    <xsd:import namespace="f7ab1bcc-bbcd-4199-9dfb-01e911f267c9"/>
    <xsd:import namespace="c5b0ba47-d5b2-4752-b014-b5c432a43953"/>
    <xsd:element name="properties">
      <xsd:complexType>
        <xsd:sequence>
          <xsd:element name="documentManagement">
            <xsd:complexType>
              <xsd:all>
                <xsd:element ref="ns2:Afmeldingsstatu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b1bcc-bbcd-4199-9dfb-01e911f267c9" elementFormDefault="qualified">
    <xsd:import namespace="http://schemas.microsoft.com/office/2006/documentManagement/types"/>
    <xsd:import namespace="http://schemas.microsoft.com/office/infopath/2007/PartnerControls"/>
    <xsd:element name="Afmeldingsstatus" ma:index="8" nillable="true" ma:displayName="Afmeldingsstatus" ma:format="Dropdown" ma:internalName="Afmeldingsstatu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0ba47-d5b2-4752-b014-b5c432a4395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fmeldingsstatus xmlns="f7ab1bcc-bbcd-4199-9dfb-01e911f267c9" xsi:nil="true"/>
    <SharedWithUsers xmlns="c5b0ba47-d5b2-4752-b014-b5c432a43953">
      <UserInfo>
        <DisplayName>Annemarie Stroo</DisplayName>
        <AccountId>130</AccountId>
        <AccountType/>
      </UserInfo>
      <UserInfo>
        <DisplayName>Petra Damme</DisplayName>
        <AccountId>139</AccountId>
        <AccountType/>
      </UserInfo>
      <UserInfo>
        <DisplayName>Lauretta Minderhout</DisplayName>
        <AccountId>109</AccountId>
        <AccountType/>
      </UserInfo>
      <UserInfo>
        <DisplayName>Dennis Gerits</DisplayName>
        <AccountId>81</AccountId>
        <AccountType/>
      </UserInfo>
      <UserInfo>
        <DisplayName>Simone van Bodegom</DisplayName>
        <AccountId>31</AccountId>
        <AccountType/>
      </UserInfo>
      <UserInfo>
        <DisplayName>Andra van Meggelen</DisplayName>
        <AccountId>145</AccountId>
        <AccountType/>
      </UserInfo>
    </SharedWithUsers>
  </documentManagement>
</p:properties>
</file>

<file path=customXml/itemProps1.xml><?xml version="1.0" encoding="utf-8"?>
<ds:datastoreItem xmlns:ds="http://schemas.openxmlformats.org/officeDocument/2006/customXml" ds:itemID="{E39215C8-0545-4419-9206-C29E45104F0D}">
  <ds:schemaRefs>
    <ds:schemaRef ds:uri="http://schemas.microsoft.com/sharepoint/v3/contenttype/forms"/>
  </ds:schemaRefs>
</ds:datastoreItem>
</file>

<file path=customXml/itemProps2.xml><?xml version="1.0" encoding="utf-8"?>
<ds:datastoreItem xmlns:ds="http://schemas.openxmlformats.org/officeDocument/2006/customXml" ds:itemID="{42F55FAD-ECFB-43AA-A959-E94D4206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b1bcc-bbcd-4199-9dfb-01e911f267c9"/>
    <ds:schemaRef ds:uri="c5b0ba47-d5b2-4752-b014-b5c432a43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D25FA-F3D8-40E4-B8EB-2743AEBDE948}">
  <ds:schemaRefs>
    <ds:schemaRef ds:uri="http://schemas.openxmlformats.org/officeDocument/2006/bibliography"/>
  </ds:schemaRefs>
</ds:datastoreItem>
</file>

<file path=customXml/itemProps4.xml><?xml version="1.0" encoding="utf-8"?>
<ds:datastoreItem xmlns:ds="http://schemas.openxmlformats.org/officeDocument/2006/customXml" ds:itemID="{6EE9BADA-1955-41B1-AD71-5643DD522899}">
  <ds:schemaRefs>
    <ds:schemaRef ds:uri="http://schemas.microsoft.com/office/2006/metadata/properties"/>
    <ds:schemaRef ds:uri="http://schemas.microsoft.com/office/infopath/2007/PartnerControls"/>
    <ds:schemaRef ds:uri="f7ab1bcc-bbcd-4199-9dfb-01e911f267c9"/>
    <ds:schemaRef ds:uri="c5b0ba47-d5b2-4752-b014-b5c432a439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5914</Words>
  <Characters>32533</Characters>
  <Application>Microsoft Office Word</Application>
  <DocSecurity>0</DocSecurity>
  <Lines>271</Lines>
  <Paragraphs>76</Paragraphs>
  <ScaleCrop>false</ScaleCrop>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cp:lastModifiedBy>Leontine van den Houten</cp:lastModifiedBy>
  <cp:revision>212</cp:revision>
  <cp:lastPrinted>2022-04-21T19:13:00Z</cp:lastPrinted>
  <dcterms:created xsi:type="dcterms:W3CDTF">2022-07-01T09:02:00Z</dcterms:created>
  <dcterms:modified xsi:type="dcterms:W3CDTF">2023-04-04T11:19:00Z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0x010100FE4FE4DA1BB95B4FBDDCFADAA0F5A380</vt:lpwstr>
  </property>
</Properties>
</file>