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9A70" w14:textId="12F6E0EF" w:rsidR="00736E7E" w:rsidRDefault="00AB6378" w:rsidP="00736E7E">
      <w:pPr>
        <w:pStyle w:val="Kop1"/>
      </w:pPr>
      <w:bookmarkStart w:id="0" w:name="_Toc452447937"/>
      <w:bookmarkStart w:id="1" w:name="_Toc519673261"/>
      <w:r>
        <w:t>Kaderregeling Veiligheid</w:t>
      </w:r>
      <w:r w:rsidR="00736E7E">
        <w:t xml:space="preserve"> SVO|PL</w:t>
      </w:r>
      <w:bookmarkEnd w:id="0"/>
      <w:bookmarkEnd w:id="1"/>
    </w:p>
    <w:p w14:paraId="14411E5F" w14:textId="77777777" w:rsidR="00736E7E" w:rsidRDefault="00736E7E" w:rsidP="00FF37DC"/>
    <w:sdt>
      <w:sdtPr>
        <w:alias w:val="Protocol status centraal"/>
        <w:tag w:val="Protocol_x0020_status_x0020_centraal"/>
        <w:id w:val="-405375909"/>
        <w:placeholder>
          <w:docPart w:val="2BF6EB8FAC234A968FADF9FC0FEF8E3E"/>
        </w:placeholder>
        <w:dataBinding w:prefixMappings="xmlns:ns0='http://schemas.microsoft.com/office/2006/metadata/properties' xmlns:ns1='http://www.w3.org/2001/XMLSchema-instance' xmlns:ns2='http://schemas.microsoft.com/office/infopath/2007/PartnerControls' xmlns:ns3='78949bf9-033b-4320-9aea-65e8081c760a' xmlns:ns4='526c1b2b-db77-4270-bdfa-b224a77606f8' xmlns:ns5='a1c221d2-527e-4d82-9a50-7265645efdec' " w:xpath="/ns0:properties[1]/documentManagement[1]/ns4:Protocol_x0020_status_x0020_centraal[1]" w:storeItemID="{B77124BB-8F1D-4E90-A706-67E33F3B6605}"/>
        <w:dropDownList w:lastValue="Fase 7 - Definitief besluit CvB">
          <w:listItem w:value="[Protocol status centraal]"/>
        </w:dropDownList>
      </w:sdtPr>
      <w:sdtEndPr/>
      <w:sdtContent>
        <w:p w14:paraId="2136D278" w14:textId="37EE1A1A" w:rsidR="00736E7E" w:rsidRDefault="00186311" w:rsidP="00FF37DC">
          <w:r>
            <w:t>Fase 7 - Definitief besluit CvB</w:t>
          </w:r>
        </w:p>
      </w:sdtContent>
    </w:sdt>
    <w:p w14:paraId="4F3502A9" w14:textId="77777777" w:rsidR="00736E7E" w:rsidRDefault="00736E7E" w:rsidP="00FF37DC"/>
    <w:p w14:paraId="3FB3E8A8" w14:textId="67B19D95" w:rsidR="00736E7E" w:rsidRDefault="00736E7E" w:rsidP="00FF37DC">
      <w:r>
        <w:t>Definitief besluit</w:t>
      </w:r>
      <w:r w:rsidR="00612402">
        <w:t xml:space="preserve"> </w:t>
      </w:r>
      <w:r>
        <w:t xml:space="preserve">CvB d.d. </w:t>
      </w:r>
      <w:sdt>
        <w:sdtPr>
          <w:alias w:val="Definitief besluit CvB"/>
          <w:tag w:val="Vastgesteld_x0020_CvB"/>
          <w:id w:val="-722053935"/>
          <w:placeholder>
            <w:docPart w:val="A40A50EB56DF4EC5ABBCC6A0E22D26A7"/>
          </w:placeholder>
          <w:dataBinding w:prefixMappings="xmlns:ns0='http://schemas.microsoft.com/office/2006/metadata/properties' xmlns:ns1='http://www.w3.org/2001/XMLSchema-instance' xmlns:ns2='http://schemas.microsoft.com/office/infopath/2007/PartnerControls' xmlns:ns3='78949bf9-033b-4320-9aea-65e8081c760a' xmlns:ns4='526c1b2b-db77-4270-bdfa-b224a77606f8' xmlns:ns5='a1c221d2-527e-4d82-9a50-7265645efdec' " w:xpath="/ns0:properties[1]/documentManagement[1]/ns4:Vastgesteld_x0020_CvB[1]" w:storeItemID="{B77124BB-8F1D-4E90-A706-67E33F3B6605}"/>
          <w:date w:fullDate="2018-06-28T00:00:00Z">
            <w:dateFormat w:val="d-M-yyyy"/>
            <w:lid w:val="nl-NL"/>
            <w:storeMappedDataAs w:val="dateTime"/>
            <w:calendar w:val="gregorian"/>
          </w:date>
        </w:sdtPr>
        <w:sdtEndPr/>
        <w:sdtContent>
          <w:r w:rsidR="00872E23">
            <w:t>28-6-2018</w:t>
          </w:r>
        </w:sdtContent>
      </w:sdt>
    </w:p>
    <w:p w14:paraId="73F15802" w14:textId="3E926680" w:rsidR="00736E7E" w:rsidRDefault="00736E7E" w:rsidP="00FF37DC">
      <w:r>
        <w:t xml:space="preserve">Behandeld door de GMR d.d. </w:t>
      </w:r>
      <w:sdt>
        <w:sdtPr>
          <w:alias w:val="Behandeld GMR"/>
          <w:tag w:val="Gehoord_x0020_GMR"/>
          <w:id w:val="1156416202"/>
          <w:placeholder>
            <w:docPart w:val="4AB238096BE245C28116D0BF1A7C0DCE"/>
          </w:placeholder>
          <w:dataBinding w:prefixMappings="xmlns:ns0='http://schemas.microsoft.com/office/2006/metadata/properties' xmlns:ns1='http://www.w3.org/2001/XMLSchema-instance' xmlns:ns2='http://schemas.microsoft.com/office/infopath/2007/PartnerControls' xmlns:ns3='78949bf9-033b-4320-9aea-65e8081c760a' xmlns:ns4='526c1b2b-db77-4270-bdfa-b224a77606f8' xmlns:ns5='a1c221d2-527e-4d82-9a50-7265645efdec' " w:xpath="/ns0:properties[1]/documentManagement[1]/ns4:Gehoord_x0020_GMR[1]" w:storeItemID="{B77124BB-8F1D-4E90-A706-67E33F3B6605}"/>
          <w:date w:fullDate="2018-06-25T00:00:00Z">
            <w:dateFormat w:val="d-M-yyyy"/>
            <w:lid w:val="nl-NL"/>
            <w:storeMappedDataAs w:val="dateTime"/>
            <w:calendar w:val="gregorian"/>
          </w:date>
        </w:sdtPr>
        <w:sdtEndPr/>
        <w:sdtContent>
          <w:r w:rsidR="00186311">
            <w:t>25-6-2018</w:t>
          </w:r>
        </w:sdtContent>
      </w:sdt>
    </w:p>
    <w:p w14:paraId="0CCA42E9" w14:textId="7EDC3F9E" w:rsidR="00736E7E" w:rsidRDefault="00736E7E" w:rsidP="00FF37DC">
      <w:r>
        <w:t xml:space="preserve">Behandeld door de Directieraad d.d. </w:t>
      </w:r>
      <w:sdt>
        <w:sdtPr>
          <w:alias w:val="Behandeld Directieraad"/>
          <w:tag w:val="Gehoord_x0020_Directieraad"/>
          <w:id w:val="939025924"/>
          <w:placeholder>
            <w:docPart w:val="5D636A8D48A94DC586BDCB65D4AEE257"/>
          </w:placeholder>
          <w:dataBinding w:prefixMappings="xmlns:ns0='http://schemas.microsoft.com/office/2006/metadata/properties' xmlns:ns1='http://www.w3.org/2001/XMLSchema-instance' xmlns:ns2='http://schemas.microsoft.com/office/infopath/2007/PartnerControls' xmlns:ns3='78949bf9-033b-4320-9aea-65e8081c760a' xmlns:ns4='526c1b2b-db77-4270-bdfa-b224a77606f8' xmlns:ns5='a1c221d2-527e-4d82-9a50-7265645efdec' " w:xpath="/ns0:properties[1]/documentManagement[1]/ns4:Gehoord_x0020_Directieraad[1]" w:storeItemID="{B77124BB-8F1D-4E90-A706-67E33F3B6605}"/>
          <w:date w:fullDate="2018-06-21T00:00:00Z">
            <w:dateFormat w:val="d-M-yyyy"/>
            <w:lid w:val="nl-NL"/>
            <w:storeMappedDataAs w:val="dateTime"/>
            <w:calendar w:val="gregorian"/>
          </w:date>
        </w:sdtPr>
        <w:sdtEndPr/>
        <w:sdtContent>
          <w:r w:rsidR="00186311">
            <w:t>21-6-2018</w:t>
          </w:r>
        </w:sdtContent>
      </w:sdt>
    </w:p>
    <w:p w14:paraId="467593A0" w14:textId="0C77A4B9" w:rsidR="00736E7E" w:rsidRDefault="00736E7E" w:rsidP="00FF37DC">
      <w:r>
        <w:t xml:space="preserve">Voorgenomen besluit CvB d.d. </w:t>
      </w:r>
      <w:sdt>
        <w:sdtPr>
          <w:alias w:val="Voorgenomen besluit CvB"/>
          <w:tag w:val="Gehoord_x0020_CvB"/>
          <w:id w:val="-283420788"/>
          <w:placeholder>
            <w:docPart w:val="B6F61DB5650844B5890C76FB52954428"/>
          </w:placeholder>
          <w:dataBinding w:prefixMappings="xmlns:ns0='http://schemas.microsoft.com/office/2006/metadata/properties' xmlns:ns1='http://www.w3.org/2001/XMLSchema-instance' xmlns:ns2='http://schemas.microsoft.com/office/infopath/2007/PartnerControls' xmlns:ns3='78949bf9-033b-4320-9aea-65e8081c760a' xmlns:ns4='526c1b2b-db77-4270-bdfa-b224a77606f8' xmlns:ns5='a1c221d2-527e-4d82-9a50-7265645efdec' " w:xpath="/ns0:properties[1]/documentManagement[1]/ns4:Gehoord_x0020_CvB[1]" w:storeItemID="{B77124BB-8F1D-4E90-A706-67E33F3B6605}"/>
          <w:date w:fullDate="2018-06-14T00:00:00Z">
            <w:dateFormat w:val="d-M-yyyy"/>
            <w:lid w:val="nl-NL"/>
            <w:storeMappedDataAs w:val="dateTime"/>
            <w:calendar w:val="gregorian"/>
          </w:date>
        </w:sdtPr>
        <w:sdtEndPr/>
        <w:sdtContent>
          <w:r w:rsidR="00186311">
            <w:t>14-6-2018</w:t>
          </w:r>
        </w:sdtContent>
      </w:sdt>
    </w:p>
    <w:p w14:paraId="27AD36B2" w14:textId="77777777" w:rsidR="00FF37DC" w:rsidRDefault="00FF37DC"/>
    <w:p w14:paraId="3B180EC6" w14:textId="77777777" w:rsidR="00FF37DC" w:rsidRPr="00FF37DC" w:rsidRDefault="00FF37DC" w:rsidP="00FF37DC"/>
    <w:p w14:paraId="24FBA00B" w14:textId="77777777" w:rsidR="00FF37DC" w:rsidRPr="00FF37DC" w:rsidRDefault="00FF37DC" w:rsidP="00FF37DC"/>
    <w:p w14:paraId="64377EDD" w14:textId="77777777" w:rsidR="00FF37DC" w:rsidRPr="00FF37DC" w:rsidRDefault="00FF37DC" w:rsidP="00FF37DC"/>
    <w:p w14:paraId="400ADF51" w14:textId="77777777" w:rsidR="00FF37DC" w:rsidRPr="00FF37DC" w:rsidRDefault="00FF37DC" w:rsidP="00FF37DC"/>
    <w:p w14:paraId="7C260A01" w14:textId="77777777" w:rsidR="00FF37DC" w:rsidRPr="00FF37DC" w:rsidRDefault="00FF37DC" w:rsidP="00FF37DC"/>
    <w:p w14:paraId="5A5AB190" w14:textId="77777777" w:rsidR="00FF37DC" w:rsidRPr="00FF37DC" w:rsidRDefault="00FF37DC" w:rsidP="00FF37DC"/>
    <w:p w14:paraId="645ABC0C" w14:textId="77777777" w:rsidR="00FF37DC" w:rsidRPr="00FF37DC" w:rsidRDefault="00FF37DC" w:rsidP="00FF37DC"/>
    <w:p w14:paraId="07ED174B" w14:textId="77777777" w:rsidR="00FF37DC" w:rsidRPr="00FF37DC" w:rsidRDefault="00FF37DC" w:rsidP="00FF37DC"/>
    <w:p w14:paraId="7C5EAE3E" w14:textId="77777777" w:rsidR="00E108BD" w:rsidRDefault="00E108BD">
      <w:r>
        <w:br w:type="page"/>
      </w:r>
    </w:p>
    <w:sdt>
      <w:sdtPr>
        <w:rPr>
          <w:rFonts w:asciiTheme="minorHAnsi" w:eastAsiaTheme="minorHAnsi" w:hAnsiTheme="minorHAnsi" w:cstheme="minorBidi"/>
          <w:color w:val="auto"/>
          <w:sz w:val="22"/>
          <w:szCs w:val="22"/>
          <w:lang w:eastAsia="en-US"/>
        </w:rPr>
        <w:id w:val="1685935817"/>
        <w:docPartObj>
          <w:docPartGallery w:val="Table of Contents"/>
          <w:docPartUnique/>
        </w:docPartObj>
      </w:sdtPr>
      <w:sdtEndPr>
        <w:rPr>
          <w:b/>
          <w:bCs/>
        </w:rPr>
      </w:sdtEndPr>
      <w:sdtContent>
        <w:p w14:paraId="4AFA9A88" w14:textId="715703EE" w:rsidR="00296CD0" w:rsidRDefault="00296CD0">
          <w:pPr>
            <w:pStyle w:val="Kopvaninhoudsopgave"/>
          </w:pPr>
          <w:r>
            <w:t>Inhoud</w:t>
          </w:r>
        </w:p>
        <w:p w14:paraId="287278BB" w14:textId="501BB764" w:rsidR="00697B66" w:rsidRDefault="00296CD0">
          <w:pPr>
            <w:pStyle w:val="Inhopg1"/>
            <w:tabs>
              <w:tab w:val="right" w:leader="dot" w:pos="8269"/>
            </w:tabs>
            <w:rPr>
              <w:rFonts w:cstheme="minorBidi"/>
              <w:noProof/>
            </w:rPr>
          </w:pPr>
          <w:r>
            <w:rPr>
              <w:b/>
              <w:bCs/>
            </w:rPr>
            <w:fldChar w:fldCharType="begin"/>
          </w:r>
          <w:r>
            <w:rPr>
              <w:b/>
              <w:bCs/>
            </w:rPr>
            <w:instrText xml:space="preserve"> TOC \o "1-3" \h \z \u </w:instrText>
          </w:r>
          <w:r>
            <w:rPr>
              <w:b/>
              <w:bCs/>
            </w:rPr>
            <w:fldChar w:fldCharType="separate"/>
          </w:r>
          <w:hyperlink w:anchor="_Toc519673261" w:history="1">
            <w:r w:rsidR="00697B66" w:rsidRPr="003A72C7">
              <w:rPr>
                <w:rStyle w:val="Hyperlink"/>
                <w:noProof/>
              </w:rPr>
              <w:t>Kaderregeling Veiligheid SVO|PL</w:t>
            </w:r>
            <w:r w:rsidR="00697B66">
              <w:rPr>
                <w:noProof/>
                <w:webHidden/>
              </w:rPr>
              <w:tab/>
            </w:r>
            <w:r w:rsidR="00697B66">
              <w:rPr>
                <w:noProof/>
                <w:webHidden/>
              </w:rPr>
              <w:fldChar w:fldCharType="begin"/>
            </w:r>
            <w:r w:rsidR="00697B66">
              <w:rPr>
                <w:noProof/>
                <w:webHidden/>
              </w:rPr>
              <w:instrText xml:space="preserve"> PAGEREF _Toc519673261 \h </w:instrText>
            </w:r>
            <w:r w:rsidR="00697B66">
              <w:rPr>
                <w:noProof/>
                <w:webHidden/>
              </w:rPr>
            </w:r>
            <w:r w:rsidR="00697B66">
              <w:rPr>
                <w:noProof/>
                <w:webHidden/>
              </w:rPr>
              <w:fldChar w:fldCharType="separate"/>
            </w:r>
            <w:r w:rsidR="00697B66">
              <w:rPr>
                <w:noProof/>
                <w:webHidden/>
              </w:rPr>
              <w:t>1</w:t>
            </w:r>
            <w:r w:rsidR="00697B66">
              <w:rPr>
                <w:noProof/>
                <w:webHidden/>
              </w:rPr>
              <w:fldChar w:fldCharType="end"/>
            </w:r>
          </w:hyperlink>
        </w:p>
        <w:p w14:paraId="4A8E7048" w14:textId="45378293" w:rsidR="00697B66" w:rsidRDefault="00013456">
          <w:pPr>
            <w:pStyle w:val="Inhopg1"/>
            <w:tabs>
              <w:tab w:val="left" w:pos="440"/>
              <w:tab w:val="right" w:leader="dot" w:pos="8269"/>
            </w:tabs>
            <w:rPr>
              <w:rFonts w:cstheme="minorBidi"/>
              <w:noProof/>
            </w:rPr>
          </w:pPr>
          <w:hyperlink w:anchor="_Toc519673262" w:history="1">
            <w:r w:rsidR="00697B66" w:rsidRPr="003A72C7">
              <w:rPr>
                <w:rStyle w:val="Hyperlink"/>
                <w:noProof/>
              </w:rPr>
              <w:t>1.</w:t>
            </w:r>
            <w:r w:rsidR="00697B66">
              <w:rPr>
                <w:rFonts w:cstheme="minorBidi"/>
                <w:noProof/>
              </w:rPr>
              <w:tab/>
            </w:r>
            <w:r w:rsidR="00697B66" w:rsidRPr="003A72C7">
              <w:rPr>
                <w:rStyle w:val="Hyperlink"/>
                <w:noProof/>
              </w:rPr>
              <w:t>Kader veiligheidsplan</w:t>
            </w:r>
            <w:r w:rsidR="00697B66">
              <w:rPr>
                <w:noProof/>
                <w:webHidden/>
              </w:rPr>
              <w:tab/>
            </w:r>
            <w:r w:rsidR="00697B66">
              <w:rPr>
                <w:noProof/>
                <w:webHidden/>
              </w:rPr>
              <w:fldChar w:fldCharType="begin"/>
            </w:r>
            <w:r w:rsidR="00697B66">
              <w:rPr>
                <w:noProof/>
                <w:webHidden/>
              </w:rPr>
              <w:instrText xml:space="preserve"> PAGEREF _Toc519673262 \h </w:instrText>
            </w:r>
            <w:r w:rsidR="00697B66">
              <w:rPr>
                <w:noProof/>
                <w:webHidden/>
              </w:rPr>
            </w:r>
            <w:r w:rsidR="00697B66">
              <w:rPr>
                <w:noProof/>
                <w:webHidden/>
              </w:rPr>
              <w:fldChar w:fldCharType="separate"/>
            </w:r>
            <w:r w:rsidR="00697B66">
              <w:rPr>
                <w:noProof/>
                <w:webHidden/>
              </w:rPr>
              <w:t>3</w:t>
            </w:r>
            <w:r w:rsidR="00697B66">
              <w:rPr>
                <w:noProof/>
                <w:webHidden/>
              </w:rPr>
              <w:fldChar w:fldCharType="end"/>
            </w:r>
          </w:hyperlink>
        </w:p>
        <w:p w14:paraId="55764588" w14:textId="6EB67E97" w:rsidR="00697B66" w:rsidRDefault="00013456">
          <w:pPr>
            <w:pStyle w:val="Inhopg2"/>
            <w:tabs>
              <w:tab w:val="left" w:pos="880"/>
              <w:tab w:val="right" w:leader="dot" w:pos="8269"/>
            </w:tabs>
            <w:rPr>
              <w:rFonts w:cstheme="minorBidi"/>
              <w:noProof/>
            </w:rPr>
          </w:pPr>
          <w:hyperlink w:anchor="_Toc519673263" w:history="1">
            <w:r w:rsidR="00697B66" w:rsidRPr="003A72C7">
              <w:rPr>
                <w:rStyle w:val="Hyperlink"/>
                <w:noProof/>
              </w:rPr>
              <w:t>1.1</w:t>
            </w:r>
            <w:r w:rsidR="00697B66">
              <w:rPr>
                <w:rFonts w:cstheme="minorBidi"/>
                <w:noProof/>
              </w:rPr>
              <w:tab/>
            </w:r>
            <w:r w:rsidR="00697B66" w:rsidRPr="003A72C7">
              <w:rPr>
                <w:rStyle w:val="Hyperlink"/>
                <w:noProof/>
              </w:rPr>
              <w:t>Wettelijk kader</w:t>
            </w:r>
            <w:r w:rsidR="00697B66">
              <w:rPr>
                <w:noProof/>
                <w:webHidden/>
              </w:rPr>
              <w:tab/>
            </w:r>
            <w:r w:rsidR="00697B66">
              <w:rPr>
                <w:noProof/>
                <w:webHidden/>
              </w:rPr>
              <w:fldChar w:fldCharType="begin"/>
            </w:r>
            <w:r w:rsidR="00697B66">
              <w:rPr>
                <w:noProof/>
                <w:webHidden/>
              </w:rPr>
              <w:instrText xml:space="preserve"> PAGEREF _Toc519673263 \h </w:instrText>
            </w:r>
            <w:r w:rsidR="00697B66">
              <w:rPr>
                <w:noProof/>
                <w:webHidden/>
              </w:rPr>
            </w:r>
            <w:r w:rsidR="00697B66">
              <w:rPr>
                <w:noProof/>
                <w:webHidden/>
              </w:rPr>
              <w:fldChar w:fldCharType="separate"/>
            </w:r>
            <w:r w:rsidR="00697B66">
              <w:rPr>
                <w:noProof/>
                <w:webHidden/>
              </w:rPr>
              <w:t>3</w:t>
            </w:r>
            <w:r w:rsidR="00697B66">
              <w:rPr>
                <w:noProof/>
                <w:webHidden/>
              </w:rPr>
              <w:fldChar w:fldCharType="end"/>
            </w:r>
          </w:hyperlink>
        </w:p>
        <w:p w14:paraId="35566845" w14:textId="39876CAF" w:rsidR="00697B66" w:rsidRDefault="00013456">
          <w:pPr>
            <w:pStyle w:val="Inhopg2"/>
            <w:tabs>
              <w:tab w:val="left" w:pos="880"/>
              <w:tab w:val="right" w:leader="dot" w:pos="8269"/>
            </w:tabs>
            <w:rPr>
              <w:rFonts w:cstheme="minorBidi"/>
              <w:noProof/>
            </w:rPr>
          </w:pPr>
          <w:hyperlink w:anchor="_Toc519673264" w:history="1">
            <w:r w:rsidR="00697B66" w:rsidRPr="003A72C7">
              <w:rPr>
                <w:rStyle w:val="Hyperlink"/>
                <w:noProof/>
              </w:rPr>
              <w:t>1.2</w:t>
            </w:r>
            <w:r w:rsidR="00697B66">
              <w:rPr>
                <w:rFonts w:cstheme="minorBidi"/>
                <w:noProof/>
              </w:rPr>
              <w:tab/>
            </w:r>
            <w:r w:rsidR="00697B66" w:rsidRPr="003A72C7">
              <w:rPr>
                <w:rStyle w:val="Hyperlink"/>
                <w:noProof/>
              </w:rPr>
              <w:t>Bestuurlijk kader</w:t>
            </w:r>
            <w:r w:rsidR="00697B66">
              <w:rPr>
                <w:noProof/>
                <w:webHidden/>
              </w:rPr>
              <w:tab/>
            </w:r>
            <w:r w:rsidR="00697B66">
              <w:rPr>
                <w:noProof/>
                <w:webHidden/>
              </w:rPr>
              <w:fldChar w:fldCharType="begin"/>
            </w:r>
            <w:r w:rsidR="00697B66">
              <w:rPr>
                <w:noProof/>
                <w:webHidden/>
              </w:rPr>
              <w:instrText xml:space="preserve"> PAGEREF _Toc519673264 \h </w:instrText>
            </w:r>
            <w:r w:rsidR="00697B66">
              <w:rPr>
                <w:noProof/>
                <w:webHidden/>
              </w:rPr>
            </w:r>
            <w:r w:rsidR="00697B66">
              <w:rPr>
                <w:noProof/>
                <w:webHidden/>
              </w:rPr>
              <w:fldChar w:fldCharType="separate"/>
            </w:r>
            <w:r w:rsidR="00697B66">
              <w:rPr>
                <w:noProof/>
                <w:webHidden/>
              </w:rPr>
              <w:t>3</w:t>
            </w:r>
            <w:r w:rsidR="00697B66">
              <w:rPr>
                <w:noProof/>
                <w:webHidden/>
              </w:rPr>
              <w:fldChar w:fldCharType="end"/>
            </w:r>
          </w:hyperlink>
        </w:p>
        <w:p w14:paraId="4EEAEE31" w14:textId="5310DAF6" w:rsidR="00697B66" w:rsidRDefault="00013456">
          <w:pPr>
            <w:pStyle w:val="Inhopg2"/>
            <w:tabs>
              <w:tab w:val="left" w:pos="880"/>
              <w:tab w:val="right" w:leader="dot" w:pos="8269"/>
            </w:tabs>
            <w:rPr>
              <w:rFonts w:cstheme="minorBidi"/>
              <w:noProof/>
            </w:rPr>
          </w:pPr>
          <w:hyperlink w:anchor="_Toc519673265" w:history="1">
            <w:r w:rsidR="00697B66" w:rsidRPr="003A72C7">
              <w:rPr>
                <w:rStyle w:val="Hyperlink"/>
                <w:noProof/>
              </w:rPr>
              <w:t>1.3</w:t>
            </w:r>
            <w:r w:rsidR="00697B66">
              <w:rPr>
                <w:rFonts w:cstheme="minorBidi"/>
                <w:noProof/>
              </w:rPr>
              <w:tab/>
            </w:r>
            <w:r w:rsidR="00697B66" w:rsidRPr="003A72C7">
              <w:rPr>
                <w:rStyle w:val="Hyperlink"/>
                <w:noProof/>
              </w:rPr>
              <w:t>Invulling op schoolniveau: schoolveiligheidsplan</w:t>
            </w:r>
            <w:r w:rsidR="00697B66">
              <w:rPr>
                <w:noProof/>
                <w:webHidden/>
              </w:rPr>
              <w:tab/>
            </w:r>
            <w:r w:rsidR="00697B66">
              <w:rPr>
                <w:noProof/>
                <w:webHidden/>
              </w:rPr>
              <w:fldChar w:fldCharType="begin"/>
            </w:r>
            <w:r w:rsidR="00697B66">
              <w:rPr>
                <w:noProof/>
                <w:webHidden/>
              </w:rPr>
              <w:instrText xml:space="preserve"> PAGEREF _Toc519673265 \h </w:instrText>
            </w:r>
            <w:r w:rsidR="00697B66">
              <w:rPr>
                <w:noProof/>
                <w:webHidden/>
              </w:rPr>
            </w:r>
            <w:r w:rsidR="00697B66">
              <w:rPr>
                <w:noProof/>
                <w:webHidden/>
              </w:rPr>
              <w:fldChar w:fldCharType="separate"/>
            </w:r>
            <w:r w:rsidR="00697B66">
              <w:rPr>
                <w:noProof/>
                <w:webHidden/>
              </w:rPr>
              <w:t>4</w:t>
            </w:r>
            <w:r w:rsidR="00697B66">
              <w:rPr>
                <w:noProof/>
                <w:webHidden/>
              </w:rPr>
              <w:fldChar w:fldCharType="end"/>
            </w:r>
          </w:hyperlink>
        </w:p>
        <w:p w14:paraId="25C0A073" w14:textId="3E86F700" w:rsidR="00697B66" w:rsidRDefault="00013456">
          <w:pPr>
            <w:pStyle w:val="Inhopg1"/>
            <w:tabs>
              <w:tab w:val="left" w:pos="440"/>
              <w:tab w:val="right" w:leader="dot" w:pos="8269"/>
            </w:tabs>
            <w:rPr>
              <w:rFonts w:cstheme="minorBidi"/>
              <w:noProof/>
            </w:rPr>
          </w:pPr>
          <w:hyperlink w:anchor="_Toc519673266" w:history="1">
            <w:r w:rsidR="00697B66" w:rsidRPr="003A72C7">
              <w:rPr>
                <w:rStyle w:val="Hyperlink"/>
                <w:rFonts w:cs="Arial"/>
                <w:noProof/>
              </w:rPr>
              <w:t>2.</w:t>
            </w:r>
            <w:r w:rsidR="00697B66">
              <w:rPr>
                <w:rFonts w:cstheme="minorBidi"/>
                <w:noProof/>
              </w:rPr>
              <w:tab/>
            </w:r>
            <w:r w:rsidR="00697B66" w:rsidRPr="003A72C7">
              <w:rPr>
                <w:rStyle w:val="Hyperlink"/>
                <w:noProof/>
              </w:rPr>
              <w:t>Visie op veiligheid</w:t>
            </w:r>
            <w:r w:rsidR="00697B66">
              <w:rPr>
                <w:noProof/>
                <w:webHidden/>
              </w:rPr>
              <w:tab/>
            </w:r>
            <w:r w:rsidR="00697B66">
              <w:rPr>
                <w:noProof/>
                <w:webHidden/>
              </w:rPr>
              <w:fldChar w:fldCharType="begin"/>
            </w:r>
            <w:r w:rsidR="00697B66">
              <w:rPr>
                <w:noProof/>
                <w:webHidden/>
              </w:rPr>
              <w:instrText xml:space="preserve"> PAGEREF _Toc519673266 \h </w:instrText>
            </w:r>
            <w:r w:rsidR="00697B66">
              <w:rPr>
                <w:noProof/>
                <w:webHidden/>
              </w:rPr>
            </w:r>
            <w:r w:rsidR="00697B66">
              <w:rPr>
                <w:noProof/>
                <w:webHidden/>
              </w:rPr>
              <w:fldChar w:fldCharType="separate"/>
            </w:r>
            <w:r w:rsidR="00697B66">
              <w:rPr>
                <w:noProof/>
                <w:webHidden/>
              </w:rPr>
              <w:t>4</w:t>
            </w:r>
            <w:r w:rsidR="00697B66">
              <w:rPr>
                <w:noProof/>
                <w:webHidden/>
              </w:rPr>
              <w:fldChar w:fldCharType="end"/>
            </w:r>
          </w:hyperlink>
        </w:p>
        <w:p w14:paraId="69D81CAA" w14:textId="00A8A792" w:rsidR="00697B66" w:rsidRDefault="00013456">
          <w:pPr>
            <w:pStyle w:val="Inhopg2"/>
            <w:tabs>
              <w:tab w:val="left" w:pos="880"/>
              <w:tab w:val="right" w:leader="dot" w:pos="8269"/>
            </w:tabs>
            <w:rPr>
              <w:rFonts w:cstheme="minorBidi"/>
              <w:noProof/>
            </w:rPr>
          </w:pPr>
          <w:hyperlink w:anchor="_Toc519673268" w:history="1">
            <w:r w:rsidR="00697B66" w:rsidRPr="003A72C7">
              <w:rPr>
                <w:rStyle w:val="Hyperlink"/>
                <w:noProof/>
              </w:rPr>
              <w:t>2.1</w:t>
            </w:r>
            <w:r w:rsidR="00697B66">
              <w:rPr>
                <w:rFonts w:cstheme="minorBidi"/>
                <w:noProof/>
              </w:rPr>
              <w:tab/>
            </w:r>
            <w:r w:rsidR="00697B66" w:rsidRPr="003A72C7">
              <w:rPr>
                <w:rStyle w:val="Hyperlink"/>
                <w:noProof/>
              </w:rPr>
              <w:t>Uitgangspunten veiligheidsbeleid</w:t>
            </w:r>
            <w:r w:rsidR="00697B66">
              <w:rPr>
                <w:noProof/>
                <w:webHidden/>
              </w:rPr>
              <w:tab/>
            </w:r>
            <w:r w:rsidR="00697B66">
              <w:rPr>
                <w:noProof/>
                <w:webHidden/>
              </w:rPr>
              <w:fldChar w:fldCharType="begin"/>
            </w:r>
            <w:r w:rsidR="00697B66">
              <w:rPr>
                <w:noProof/>
                <w:webHidden/>
              </w:rPr>
              <w:instrText xml:space="preserve"> PAGEREF _Toc519673268 \h </w:instrText>
            </w:r>
            <w:r w:rsidR="00697B66">
              <w:rPr>
                <w:noProof/>
                <w:webHidden/>
              </w:rPr>
            </w:r>
            <w:r w:rsidR="00697B66">
              <w:rPr>
                <w:noProof/>
                <w:webHidden/>
              </w:rPr>
              <w:fldChar w:fldCharType="separate"/>
            </w:r>
            <w:r w:rsidR="00697B66">
              <w:rPr>
                <w:noProof/>
                <w:webHidden/>
              </w:rPr>
              <w:t>4</w:t>
            </w:r>
            <w:r w:rsidR="00697B66">
              <w:rPr>
                <w:noProof/>
                <w:webHidden/>
              </w:rPr>
              <w:fldChar w:fldCharType="end"/>
            </w:r>
          </w:hyperlink>
        </w:p>
        <w:p w14:paraId="22D08B23" w14:textId="7E20280B" w:rsidR="00697B66" w:rsidRDefault="00013456">
          <w:pPr>
            <w:pStyle w:val="Inhopg2"/>
            <w:tabs>
              <w:tab w:val="left" w:pos="880"/>
              <w:tab w:val="right" w:leader="dot" w:pos="8269"/>
            </w:tabs>
            <w:rPr>
              <w:rFonts w:cstheme="minorBidi"/>
              <w:noProof/>
            </w:rPr>
          </w:pPr>
          <w:hyperlink w:anchor="_Toc519673269" w:history="1">
            <w:r w:rsidR="00697B66" w:rsidRPr="003A72C7">
              <w:rPr>
                <w:rStyle w:val="Hyperlink"/>
                <w:noProof/>
              </w:rPr>
              <w:t>2.2</w:t>
            </w:r>
            <w:r w:rsidR="00697B66">
              <w:rPr>
                <w:rFonts w:cstheme="minorBidi"/>
                <w:noProof/>
              </w:rPr>
              <w:tab/>
            </w:r>
            <w:r w:rsidR="00697B66" w:rsidRPr="003A72C7">
              <w:rPr>
                <w:rStyle w:val="Hyperlink"/>
                <w:noProof/>
              </w:rPr>
              <w:t>Doelen veiligheidsbeleid</w:t>
            </w:r>
            <w:r w:rsidR="00697B66">
              <w:rPr>
                <w:noProof/>
                <w:webHidden/>
              </w:rPr>
              <w:tab/>
            </w:r>
            <w:r w:rsidR="00697B66">
              <w:rPr>
                <w:noProof/>
                <w:webHidden/>
              </w:rPr>
              <w:fldChar w:fldCharType="begin"/>
            </w:r>
            <w:r w:rsidR="00697B66">
              <w:rPr>
                <w:noProof/>
                <w:webHidden/>
              </w:rPr>
              <w:instrText xml:space="preserve"> PAGEREF _Toc519673269 \h </w:instrText>
            </w:r>
            <w:r w:rsidR="00697B66">
              <w:rPr>
                <w:noProof/>
                <w:webHidden/>
              </w:rPr>
            </w:r>
            <w:r w:rsidR="00697B66">
              <w:rPr>
                <w:noProof/>
                <w:webHidden/>
              </w:rPr>
              <w:fldChar w:fldCharType="separate"/>
            </w:r>
            <w:r w:rsidR="00697B66">
              <w:rPr>
                <w:noProof/>
                <w:webHidden/>
              </w:rPr>
              <w:t>4</w:t>
            </w:r>
            <w:r w:rsidR="00697B66">
              <w:rPr>
                <w:noProof/>
                <w:webHidden/>
              </w:rPr>
              <w:fldChar w:fldCharType="end"/>
            </w:r>
          </w:hyperlink>
        </w:p>
        <w:p w14:paraId="35768E57" w14:textId="2940402E" w:rsidR="00697B66" w:rsidRDefault="00013456">
          <w:pPr>
            <w:pStyle w:val="Inhopg1"/>
            <w:tabs>
              <w:tab w:val="left" w:pos="440"/>
              <w:tab w:val="right" w:leader="dot" w:pos="8269"/>
            </w:tabs>
            <w:rPr>
              <w:rFonts w:cstheme="minorBidi"/>
              <w:noProof/>
            </w:rPr>
          </w:pPr>
          <w:hyperlink w:anchor="_Toc519673270" w:history="1">
            <w:r w:rsidR="00697B66" w:rsidRPr="003A72C7">
              <w:rPr>
                <w:rStyle w:val="Hyperlink"/>
                <w:noProof/>
              </w:rPr>
              <w:t>3.</w:t>
            </w:r>
            <w:r w:rsidR="00697B66">
              <w:rPr>
                <w:rFonts w:cstheme="minorBidi"/>
                <w:noProof/>
              </w:rPr>
              <w:tab/>
            </w:r>
            <w:r w:rsidR="00697B66" w:rsidRPr="003A72C7">
              <w:rPr>
                <w:rStyle w:val="Hyperlink"/>
                <w:noProof/>
              </w:rPr>
              <w:t>Een veilige school: een taak voor ons allemaal</w:t>
            </w:r>
            <w:r w:rsidR="00697B66">
              <w:rPr>
                <w:noProof/>
                <w:webHidden/>
              </w:rPr>
              <w:tab/>
            </w:r>
            <w:r w:rsidR="00697B66">
              <w:rPr>
                <w:noProof/>
                <w:webHidden/>
              </w:rPr>
              <w:fldChar w:fldCharType="begin"/>
            </w:r>
            <w:r w:rsidR="00697B66">
              <w:rPr>
                <w:noProof/>
                <w:webHidden/>
              </w:rPr>
              <w:instrText xml:space="preserve"> PAGEREF _Toc519673270 \h </w:instrText>
            </w:r>
            <w:r w:rsidR="00697B66">
              <w:rPr>
                <w:noProof/>
                <w:webHidden/>
              </w:rPr>
            </w:r>
            <w:r w:rsidR="00697B66">
              <w:rPr>
                <w:noProof/>
                <w:webHidden/>
              </w:rPr>
              <w:fldChar w:fldCharType="separate"/>
            </w:r>
            <w:r w:rsidR="00697B66">
              <w:rPr>
                <w:noProof/>
                <w:webHidden/>
              </w:rPr>
              <w:t>5</w:t>
            </w:r>
            <w:r w:rsidR="00697B66">
              <w:rPr>
                <w:noProof/>
                <w:webHidden/>
              </w:rPr>
              <w:fldChar w:fldCharType="end"/>
            </w:r>
          </w:hyperlink>
        </w:p>
        <w:p w14:paraId="203F642B" w14:textId="45E799C8" w:rsidR="00697B66" w:rsidRDefault="00013456">
          <w:pPr>
            <w:pStyle w:val="Inhopg2"/>
            <w:tabs>
              <w:tab w:val="left" w:pos="880"/>
              <w:tab w:val="right" w:leader="dot" w:pos="8269"/>
            </w:tabs>
            <w:rPr>
              <w:rFonts w:cstheme="minorBidi"/>
              <w:noProof/>
            </w:rPr>
          </w:pPr>
          <w:hyperlink w:anchor="_Toc519673271" w:history="1">
            <w:r w:rsidR="00697B66" w:rsidRPr="003A72C7">
              <w:rPr>
                <w:rStyle w:val="Hyperlink"/>
                <w:noProof/>
              </w:rPr>
              <w:t>3.1</w:t>
            </w:r>
            <w:r w:rsidR="00697B66">
              <w:rPr>
                <w:rFonts w:cstheme="minorBidi"/>
                <w:noProof/>
              </w:rPr>
              <w:tab/>
            </w:r>
            <w:r w:rsidR="00697B66" w:rsidRPr="003A72C7">
              <w:rPr>
                <w:rStyle w:val="Hyperlink"/>
                <w:noProof/>
              </w:rPr>
              <w:t>Wie doet wat?</w:t>
            </w:r>
            <w:r w:rsidR="00697B66">
              <w:rPr>
                <w:noProof/>
                <w:webHidden/>
              </w:rPr>
              <w:tab/>
            </w:r>
            <w:r w:rsidR="00697B66">
              <w:rPr>
                <w:noProof/>
                <w:webHidden/>
              </w:rPr>
              <w:fldChar w:fldCharType="begin"/>
            </w:r>
            <w:r w:rsidR="00697B66">
              <w:rPr>
                <w:noProof/>
                <w:webHidden/>
              </w:rPr>
              <w:instrText xml:space="preserve"> PAGEREF _Toc519673271 \h </w:instrText>
            </w:r>
            <w:r w:rsidR="00697B66">
              <w:rPr>
                <w:noProof/>
                <w:webHidden/>
              </w:rPr>
            </w:r>
            <w:r w:rsidR="00697B66">
              <w:rPr>
                <w:noProof/>
                <w:webHidden/>
              </w:rPr>
              <w:fldChar w:fldCharType="separate"/>
            </w:r>
            <w:r w:rsidR="00697B66">
              <w:rPr>
                <w:noProof/>
                <w:webHidden/>
              </w:rPr>
              <w:t>5</w:t>
            </w:r>
            <w:r w:rsidR="00697B66">
              <w:rPr>
                <w:noProof/>
                <w:webHidden/>
              </w:rPr>
              <w:fldChar w:fldCharType="end"/>
            </w:r>
          </w:hyperlink>
        </w:p>
        <w:p w14:paraId="3AF280D1" w14:textId="00083824" w:rsidR="00697B66" w:rsidRDefault="00013456">
          <w:pPr>
            <w:pStyle w:val="Inhopg3"/>
            <w:tabs>
              <w:tab w:val="right" w:leader="dot" w:pos="8269"/>
            </w:tabs>
            <w:rPr>
              <w:rFonts w:cstheme="minorBidi"/>
              <w:noProof/>
            </w:rPr>
          </w:pPr>
          <w:hyperlink w:anchor="_Toc519673272" w:history="1">
            <w:r w:rsidR="00697B66" w:rsidRPr="003A72C7">
              <w:rPr>
                <w:rStyle w:val="Hyperlink"/>
                <w:noProof/>
              </w:rPr>
              <w:t>Schoolleiding</w:t>
            </w:r>
            <w:r w:rsidR="00697B66">
              <w:rPr>
                <w:noProof/>
                <w:webHidden/>
              </w:rPr>
              <w:tab/>
            </w:r>
            <w:r w:rsidR="00697B66">
              <w:rPr>
                <w:noProof/>
                <w:webHidden/>
              </w:rPr>
              <w:fldChar w:fldCharType="begin"/>
            </w:r>
            <w:r w:rsidR="00697B66">
              <w:rPr>
                <w:noProof/>
                <w:webHidden/>
              </w:rPr>
              <w:instrText xml:space="preserve"> PAGEREF _Toc519673272 \h </w:instrText>
            </w:r>
            <w:r w:rsidR="00697B66">
              <w:rPr>
                <w:noProof/>
                <w:webHidden/>
              </w:rPr>
            </w:r>
            <w:r w:rsidR="00697B66">
              <w:rPr>
                <w:noProof/>
                <w:webHidden/>
              </w:rPr>
              <w:fldChar w:fldCharType="separate"/>
            </w:r>
            <w:r w:rsidR="00697B66">
              <w:rPr>
                <w:noProof/>
                <w:webHidden/>
              </w:rPr>
              <w:t>5</w:t>
            </w:r>
            <w:r w:rsidR="00697B66">
              <w:rPr>
                <w:noProof/>
                <w:webHidden/>
              </w:rPr>
              <w:fldChar w:fldCharType="end"/>
            </w:r>
          </w:hyperlink>
        </w:p>
        <w:p w14:paraId="04449870" w14:textId="2F76A720" w:rsidR="00697B66" w:rsidRDefault="00013456">
          <w:pPr>
            <w:pStyle w:val="Inhopg3"/>
            <w:tabs>
              <w:tab w:val="right" w:leader="dot" w:pos="8269"/>
            </w:tabs>
            <w:rPr>
              <w:rFonts w:cstheme="minorBidi"/>
              <w:noProof/>
            </w:rPr>
          </w:pPr>
          <w:hyperlink w:anchor="_Toc519673273" w:history="1">
            <w:r w:rsidR="00697B66" w:rsidRPr="003A72C7">
              <w:rPr>
                <w:rStyle w:val="Hyperlink"/>
                <w:noProof/>
              </w:rPr>
              <w:t>Preventiemedewerker</w:t>
            </w:r>
            <w:r w:rsidR="00697B66">
              <w:rPr>
                <w:noProof/>
                <w:webHidden/>
              </w:rPr>
              <w:tab/>
            </w:r>
            <w:r w:rsidR="00697B66">
              <w:rPr>
                <w:noProof/>
                <w:webHidden/>
              </w:rPr>
              <w:fldChar w:fldCharType="begin"/>
            </w:r>
            <w:r w:rsidR="00697B66">
              <w:rPr>
                <w:noProof/>
                <w:webHidden/>
              </w:rPr>
              <w:instrText xml:space="preserve"> PAGEREF _Toc519673273 \h </w:instrText>
            </w:r>
            <w:r w:rsidR="00697B66">
              <w:rPr>
                <w:noProof/>
                <w:webHidden/>
              </w:rPr>
            </w:r>
            <w:r w:rsidR="00697B66">
              <w:rPr>
                <w:noProof/>
                <w:webHidden/>
              </w:rPr>
              <w:fldChar w:fldCharType="separate"/>
            </w:r>
            <w:r w:rsidR="00697B66">
              <w:rPr>
                <w:noProof/>
                <w:webHidden/>
              </w:rPr>
              <w:t>6</w:t>
            </w:r>
            <w:r w:rsidR="00697B66">
              <w:rPr>
                <w:noProof/>
                <w:webHidden/>
              </w:rPr>
              <w:fldChar w:fldCharType="end"/>
            </w:r>
          </w:hyperlink>
        </w:p>
        <w:p w14:paraId="5698B13D" w14:textId="7B5DB8DD" w:rsidR="00697B66" w:rsidRDefault="00013456">
          <w:pPr>
            <w:pStyle w:val="Inhopg3"/>
            <w:tabs>
              <w:tab w:val="right" w:leader="dot" w:pos="8269"/>
            </w:tabs>
            <w:rPr>
              <w:rFonts w:cstheme="minorBidi"/>
              <w:noProof/>
            </w:rPr>
          </w:pPr>
          <w:hyperlink w:anchor="_Toc519673274" w:history="1">
            <w:r w:rsidR="00697B66" w:rsidRPr="003A72C7">
              <w:rPr>
                <w:rStyle w:val="Hyperlink"/>
                <w:noProof/>
              </w:rPr>
              <w:t>Bedrijfshulpverlening</w:t>
            </w:r>
            <w:r w:rsidR="00697B66">
              <w:rPr>
                <w:noProof/>
                <w:webHidden/>
              </w:rPr>
              <w:tab/>
            </w:r>
            <w:r w:rsidR="00697B66">
              <w:rPr>
                <w:noProof/>
                <w:webHidden/>
              </w:rPr>
              <w:fldChar w:fldCharType="begin"/>
            </w:r>
            <w:r w:rsidR="00697B66">
              <w:rPr>
                <w:noProof/>
                <w:webHidden/>
              </w:rPr>
              <w:instrText xml:space="preserve"> PAGEREF _Toc519673274 \h </w:instrText>
            </w:r>
            <w:r w:rsidR="00697B66">
              <w:rPr>
                <w:noProof/>
                <w:webHidden/>
              </w:rPr>
            </w:r>
            <w:r w:rsidR="00697B66">
              <w:rPr>
                <w:noProof/>
                <w:webHidden/>
              </w:rPr>
              <w:fldChar w:fldCharType="separate"/>
            </w:r>
            <w:r w:rsidR="00697B66">
              <w:rPr>
                <w:noProof/>
                <w:webHidden/>
              </w:rPr>
              <w:t>6</w:t>
            </w:r>
            <w:r w:rsidR="00697B66">
              <w:rPr>
                <w:noProof/>
                <w:webHidden/>
              </w:rPr>
              <w:fldChar w:fldCharType="end"/>
            </w:r>
          </w:hyperlink>
        </w:p>
        <w:p w14:paraId="3AD465F9" w14:textId="146DC58C" w:rsidR="00697B66" w:rsidRDefault="00013456">
          <w:pPr>
            <w:pStyle w:val="Inhopg3"/>
            <w:tabs>
              <w:tab w:val="right" w:leader="dot" w:pos="8269"/>
            </w:tabs>
            <w:rPr>
              <w:rFonts w:cstheme="minorBidi"/>
              <w:noProof/>
            </w:rPr>
          </w:pPr>
          <w:hyperlink w:anchor="_Toc519673275" w:history="1">
            <w:r w:rsidR="00697B66" w:rsidRPr="003A72C7">
              <w:rPr>
                <w:rStyle w:val="Hyperlink"/>
                <w:noProof/>
              </w:rPr>
              <w:t>Zorgcoördinator en zorgteam</w:t>
            </w:r>
            <w:r w:rsidR="00697B66">
              <w:rPr>
                <w:noProof/>
                <w:webHidden/>
              </w:rPr>
              <w:tab/>
            </w:r>
            <w:r w:rsidR="00697B66">
              <w:rPr>
                <w:noProof/>
                <w:webHidden/>
              </w:rPr>
              <w:fldChar w:fldCharType="begin"/>
            </w:r>
            <w:r w:rsidR="00697B66">
              <w:rPr>
                <w:noProof/>
                <w:webHidden/>
              </w:rPr>
              <w:instrText xml:space="preserve"> PAGEREF _Toc519673275 \h </w:instrText>
            </w:r>
            <w:r w:rsidR="00697B66">
              <w:rPr>
                <w:noProof/>
                <w:webHidden/>
              </w:rPr>
            </w:r>
            <w:r w:rsidR="00697B66">
              <w:rPr>
                <w:noProof/>
                <w:webHidden/>
              </w:rPr>
              <w:fldChar w:fldCharType="separate"/>
            </w:r>
            <w:r w:rsidR="00697B66">
              <w:rPr>
                <w:noProof/>
                <w:webHidden/>
              </w:rPr>
              <w:t>6</w:t>
            </w:r>
            <w:r w:rsidR="00697B66">
              <w:rPr>
                <w:noProof/>
                <w:webHidden/>
              </w:rPr>
              <w:fldChar w:fldCharType="end"/>
            </w:r>
          </w:hyperlink>
        </w:p>
        <w:p w14:paraId="0158E21E" w14:textId="791E49E3" w:rsidR="00697B66" w:rsidRDefault="00013456">
          <w:pPr>
            <w:pStyle w:val="Inhopg3"/>
            <w:tabs>
              <w:tab w:val="right" w:leader="dot" w:pos="8269"/>
            </w:tabs>
            <w:rPr>
              <w:rFonts w:cstheme="minorBidi"/>
              <w:noProof/>
            </w:rPr>
          </w:pPr>
          <w:hyperlink w:anchor="_Toc519673276" w:history="1">
            <w:r w:rsidR="00697B66" w:rsidRPr="003A72C7">
              <w:rPr>
                <w:rStyle w:val="Hyperlink"/>
                <w:noProof/>
              </w:rPr>
              <w:t>Anti-pestcoördinator</w:t>
            </w:r>
            <w:r w:rsidR="00697B66">
              <w:rPr>
                <w:noProof/>
                <w:webHidden/>
              </w:rPr>
              <w:tab/>
            </w:r>
            <w:r w:rsidR="00697B66">
              <w:rPr>
                <w:noProof/>
                <w:webHidden/>
              </w:rPr>
              <w:fldChar w:fldCharType="begin"/>
            </w:r>
            <w:r w:rsidR="00697B66">
              <w:rPr>
                <w:noProof/>
                <w:webHidden/>
              </w:rPr>
              <w:instrText xml:space="preserve"> PAGEREF _Toc519673276 \h </w:instrText>
            </w:r>
            <w:r w:rsidR="00697B66">
              <w:rPr>
                <w:noProof/>
                <w:webHidden/>
              </w:rPr>
            </w:r>
            <w:r w:rsidR="00697B66">
              <w:rPr>
                <w:noProof/>
                <w:webHidden/>
              </w:rPr>
              <w:fldChar w:fldCharType="separate"/>
            </w:r>
            <w:r w:rsidR="00697B66">
              <w:rPr>
                <w:noProof/>
                <w:webHidden/>
              </w:rPr>
              <w:t>6</w:t>
            </w:r>
            <w:r w:rsidR="00697B66">
              <w:rPr>
                <w:noProof/>
                <w:webHidden/>
              </w:rPr>
              <w:fldChar w:fldCharType="end"/>
            </w:r>
          </w:hyperlink>
        </w:p>
        <w:p w14:paraId="49E75883" w14:textId="735F51CF" w:rsidR="00697B66" w:rsidRDefault="00013456">
          <w:pPr>
            <w:pStyle w:val="Inhopg3"/>
            <w:tabs>
              <w:tab w:val="right" w:leader="dot" w:pos="8269"/>
            </w:tabs>
            <w:rPr>
              <w:rFonts w:cstheme="minorBidi"/>
              <w:noProof/>
            </w:rPr>
          </w:pPr>
          <w:hyperlink w:anchor="_Toc519673277" w:history="1">
            <w:r w:rsidR="00697B66" w:rsidRPr="003A72C7">
              <w:rPr>
                <w:rStyle w:val="Hyperlink"/>
                <w:noProof/>
              </w:rPr>
              <w:t>Vertrouwenspersoon</w:t>
            </w:r>
            <w:r w:rsidR="00697B66">
              <w:rPr>
                <w:noProof/>
                <w:webHidden/>
              </w:rPr>
              <w:tab/>
            </w:r>
            <w:r w:rsidR="00697B66">
              <w:rPr>
                <w:noProof/>
                <w:webHidden/>
              </w:rPr>
              <w:fldChar w:fldCharType="begin"/>
            </w:r>
            <w:r w:rsidR="00697B66">
              <w:rPr>
                <w:noProof/>
                <w:webHidden/>
              </w:rPr>
              <w:instrText xml:space="preserve"> PAGEREF _Toc519673277 \h </w:instrText>
            </w:r>
            <w:r w:rsidR="00697B66">
              <w:rPr>
                <w:noProof/>
                <w:webHidden/>
              </w:rPr>
            </w:r>
            <w:r w:rsidR="00697B66">
              <w:rPr>
                <w:noProof/>
                <w:webHidden/>
              </w:rPr>
              <w:fldChar w:fldCharType="separate"/>
            </w:r>
            <w:r w:rsidR="00697B66">
              <w:rPr>
                <w:noProof/>
                <w:webHidden/>
              </w:rPr>
              <w:t>6</w:t>
            </w:r>
            <w:r w:rsidR="00697B66">
              <w:rPr>
                <w:noProof/>
                <w:webHidden/>
              </w:rPr>
              <w:fldChar w:fldCharType="end"/>
            </w:r>
          </w:hyperlink>
        </w:p>
        <w:p w14:paraId="4B3B7B99" w14:textId="4DE1AE55" w:rsidR="00697B66" w:rsidRDefault="00013456">
          <w:pPr>
            <w:pStyle w:val="Inhopg3"/>
            <w:tabs>
              <w:tab w:val="right" w:leader="dot" w:pos="8269"/>
            </w:tabs>
            <w:rPr>
              <w:rFonts w:cstheme="minorBidi"/>
              <w:noProof/>
            </w:rPr>
          </w:pPr>
          <w:hyperlink w:anchor="_Toc519673278" w:history="1">
            <w:r w:rsidR="00697B66" w:rsidRPr="003A72C7">
              <w:rPr>
                <w:rStyle w:val="Hyperlink"/>
                <w:noProof/>
              </w:rPr>
              <w:t>Functionaris voor Gegevensbescherming</w:t>
            </w:r>
            <w:r w:rsidR="00697B66">
              <w:rPr>
                <w:noProof/>
                <w:webHidden/>
              </w:rPr>
              <w:tab/>
            </w:r>
            <w:r w:rsidR="00697B66">
              <w:rPr>
                <w:noProof/>
                <w:webHidden/>
              </w:rPr>
              <w:fldChar w:fldCharType="begin"/>
            </w:r>
            <w:r w:rsidR="00697B66">
              <w:rPr>
                <w:noProof/>
                <w:webHidden/>
              </w:rPr>
              <w:instrText xml:space="preserve"> PAGEREF _Toc519673278 \h </w:instrText>
            </w:r>
            <w:r w:rsidR="00697B66">
              <w:rPr>
                <w:noProof/>
                <w:webHidden/>
              </w:rPr>
            </w:r>
            <w:r w:rsidR="00697B66">
              <w:rPr>
                <w:noProof/>
                <w:webHidden/>
              </w:rPr>
              <w:fldChar w:fldCharType="separate"/>
            </w:r>
            <w:r w:rsidR="00697B66">
              <w:rPr>
                <w:noProof/>
                <w:webHidden/>
              </w:rPr>
              <w:t>7</w:t>
            </w:r>
            <w:r w:rsidR="00697B66">
              <w:rPr>
                <w:noProof/>
                <w:webHidden/>
              </w:rPr>
              <w:fldChar w:fldCharType="end"/>
            </w:r>
          </w:hyperlink>
        </w:p>
        <w:p w14:paraId="44017200" w14:textId="2DA36C36" w:rsidR="00697B66" w:rsidRDefault="00013456">
          <w:pPr>
            <w:pStyle w:val="Inhopg3"/>
            <w:tabs>
              <w:tab w:val="right" w:leader="dot" w:pos="8269"/>
            </w:tabs>
            <w:rPr>
              <w:rFonts w:cstheme="minorBidi"/>
              <w:noProof/>
            </w:rPr>
          </w:pPr>
          <w:hyperlink w:anchor="_Toc519673279" w:history="1">
            <w:r w:rsidR="00697B66" w:rsidRPr="003A72C7">
              <w:rPr>
                <w:rStyle w:val="Hyperlink"/>
                <w:noProof/>
              </w:rPr>
              <w:t>Leerlingen, ouders/verzorgers en bezoekers van de scholen</w:t>
            </w:r>
            <w:r w:rsidR="00697B66">
              <w:rPr>
                <w:noProof/>
                <w:webHidden/>
              </w:rPr>
              <w:tab/>
            </w:r>
            <w:r w:rsidR="00697B66">
              <w:rPr>
                <w:noProof/>
                <w:webHidden/>
              </w:rPr>
              <w:fldChar w:fldCharType="begin"/>
            </w:r>
            <w:r w:rsidR="00697B66">
              <w:rPr>
                <w:noProof/>
                <w:webHidden/>
              </w:rPr>
              <w:instrText xml:space="preserve"> PAGEREF _Toc519673279 \h </w:instrText>
            </w:r>
            <w:r w:rsidR="00697B66">
              <w:rPr>
                <w:noProof/>
                <w:webHidden/>
              </w:rPr>
            </w:r>
            <w:r w:rsidR="00697B66">
              <w:rPr>
                <w:noProof/>
                <w:webHidden/>
              </w:rPr>
              <w:fldChar w:fldCharType="separate"/>
            </w:r>
            <w:r w:rsidR="00697B66">
              <w:rPr>
                <w:noProof/>
                <w:webHidden/>
              </w:rPr>
              <w:t>7</w:t>
            </w:r>
            <w:r w:rsidR="00697B66">
              <w:rPr>
                <w:noProof/>
                <w:webHidden/>
              </w:rPr>
              <w:fldChar w:fldCharType="end"/>
            </w:r>
          </w:hyperlink>
        </w:p>
        <w:p w14:paraId="067F468A" w14:textId="01AD85A9" w:rsidR="00697B66" w:rsidRDefault="00013456">
          <w:pPr>
            <w:pStyle w:val="Inhopg3"/>
            <w:tabs>
              <w:tab w:val="right" w:leader="dot" w:pos="8269"/>
            </w:tabs>
            <w:rPr>
              <w:rFonts w:cstheme="minorBidi"/>
              <w:noProof/>
            </w:rPr>
          </w:pPr>
          <w:hyperlink w:anchor="_Toc519673280" w:history="1">
            <w:r w:rsidR="00697B66" w:rsidRPr="003A72C7">
              <w:rPr>
                <w:rStyle w:val="Hyperlink"/>
                <w:noProof/>
              </w:rPr>
              <w:t>Externe partners</w:t>
            </w:r>
            <w:r w:rsidR="00697B66">
              <w:rPr>
                <w:noProof/>
                <w:webHidden/>
              </w:rPr>
              <w:tab/>
            </w:r>
            <w:r w:rsidR="00697B66">
              <w:rPr>
                <w:noProof/>
                <w:webHidden/>
              </w:rPr>
              <w:fldChar w:fldCharType="begin"/>
            </w:r>
            <w:r w:rsidR="00697B66">
              <w:rPr>
                <w:noProof/>
                <w:webHidden/>
              </w:rPr>
              <w:instrText xml:space="preserve"> PAGEREF _Toc519673280 \h </w:instrText>
            </w:r>
            <w:r w:rsidR="00697B66">
              <w:rPr>
                <w:noProof/>
                <w:webHidden/>
              </w:rPr>
            </w:r>
            <w:r w:rsidR="00697B66">
              <w:rPr>
                <w:noProof/>
                <w:webHidden/>
              </w:rPr>
              <w:fldChar w:fldCharType="separate"/>
            </w:r>
            <w:r w:rsidR="00697B66">
              <w:rPr>
                <w:noProof/>
                <w:webHidden/>
              </w:rPr>
              <w:t>7</w:t>
            </w:r>
            <w:r w:rsidR="00697B66">
              <w:rPr>
                <w:noProof/>
                <w:webHidden/>
              </w:rPr>
              <w:fldChar w:fldCharType="end"/>
            </w:r>
          </w:hyperlink>
        </w:p>
        <w:p w14:paraId="5BC1DC1F" w14:textId="2A0C5BA4" w:rsidR="00697B66" w:rsidRDefault="00013456">
          <w:pPr>
            <w:pStyle w:val="Inhopg2"/>
            <w:tabs>
              <w:tab w:val="left" w:pos="880"/>
              <w:tab w:val="right" w:leader="dot" w:pos="8269"/>
            </w:tabs>
            <w:rPr>
              <w:rFonts w:cstheme="minorBidi"/>
              <w:noProof/>
            </w:rPr>
          </w:pPr>
          <w:hyperlink w:anchor="_Toc519673281" w:history="1">
            <w:r w:rsidR="00697B66" w:rsidRPr="003A72C7">
              <w:rPr>
                <w:rStyle w:val="Hyperlink"/>
                <w:noProof/>
              </w:rPr>
              <w:t>3.2</w:t>
            </w:r>
            <w:r w:rsidR="00697B66">
              <w:rPr>
                <w:rFonts w:cstheme="minorBidi"/>
                <w:noProof/>
              </w:rPr>
              <w:tab/>
            </w:r>
            <w:r w:rsidR="00697B66" w:rsidRPr="003A72C7">
              <w:rPr>
                <w:rStyle w:val="Hyperlink"/>
                <w:noProof/>
              </w:rPr>
              <w:t>Contactpersonen per locatie</w:t>
            </w:r>
            <w:r w:rsidR="00697B66">
              <w:rPr>
                <w:noProof/>
                <w:webHidden/>
              </w:rPr>
              <w:tab/>
            </w:r>
            <w:r w:rsidR="00697B66">
              <w:rPr>
                <w:noProof/>
                <w:webHidden/>
              </w:rPr>
              <w:fldChar w:fldCharType="begin"/>
            </w:r>
            <w:r w:rsidR="00697B66">
              <w:rPr>
                <w:noProof/>
                <w:webHidden/>
              </w:rPr>
              <w:instrText xml:space="preserve"> PAGEREF _Toc519673281 \h </w:instrText>
            </w:r>
            <w:r w:rsidR="00697B66">
              <w:rPr>
                <w:noProof/>
                <w:webHidden/>
              </w:rPr>
            </w:r>
            <w:r w:rsidR="00697B66">
              <w:rPr>
                <w:noProof/>
                <w:webHidden/>
              </w:rPr>
              <w:fldChar w:fldCharType="separate"/>
            </w:r>
            <w:r w:rsidR="00697B66">
              <w:rPr>
                <w:noProof/>
                <w:webHidden/>
              </w:rPr>
              <w:t>7</w:t>
            </w:r>
            <w:r w:rsidR="00697B66">
              <w:rPr>
                <w:noProof/>
                <w:webHidden/>
              </w:rPr>
              <w:fldChar w:fldCharType="end"/>
            </w:r>
          </w:hyperlink>
        </w:p>
        <w:p w14:paraId="37266FBF" w14:textId="7FB65FFB" w:rsidR="00697B66" w:rsidRDefault="00013456">
          <w:pPr>
            <w:pStyle w:val="Inhopg1"/>
            <w:tabs>
              <w:tab w:val="left" w:pos="440"/>
              <w:tab w:val="right" w:leader="dot" w:pos="8269"/>
            </w:tabs>
            <w:rPr>
              <w:rFonts w:cstheme="minorBidi"/>
              <w:noProof/>
            </w:rPr>
          </w:pPr>
          <w:hyperlink w:anchor="_Toc519673282" w:history="1">
            <w:r w:rsidR="00697B66" w:rsidRPr="003A72C7">
              <w:rPr>
                <w:rStyle w:val="Hyperlink"/>
                <w:noProof/>
              </w:rPr>
              <w:t>4.</w:t>
            </w:r>
            <w:r w:rsidR="00697B66">
              <w:rPr>
                <w:rFonts w:cstheme="minorBidi"/>
                <w:noProof/>
              </w:rPr>
              <w:tab/>
            </w:r>
            <w:r w:rsidR="00697B66" w:rsidRPr="003A72C7">
              <w:rPr>
                <w:rStyle w:val="Hyperlink"/>
                <w:noProof/>
              </w:rPr>
              <w:t>Grensoverschrijdend gedrag</w:t>
            </w:r>
            <w:r w:rsidR="00697B66">
              <w:rPr>
                <w:noProof/>
                <w:webHidden/>
              </w:rPr>
              <w:tab/>
            </w:r>
            <w:r w:rsidR="00697B66">
              <w:rPr>
                <w:noProof/>
                <w:webHidden/>
              </w:rPr>
              <w:fldChar w:fldCharType="begin"/>
            </w:r>
            <w:r w:rsidR="00697B66">
              <w:rPr>
                <w:noProof/>
                <w:webHidden/>
              </w:rPr>
              <w:instrText xml:space="preserve"> PAGEREF _Toc519673282 \h </w:instrText>
            </w:r>
            <w:r w:rsidR="00697B66">
              <w:rPr>
                <w:noProof/>
                <w:webHidden/>
              </w:rPr>
            </w:r>
            <w:r w:rsidR="00697B66">
              <w:rPr>
                <w:noProof/>
                <w:webHidden/>
              </w:rPr>
              <w:fldChar w:fldCharType="separate"/>
            </w:r>
            <w:r w:rsidR="00697B66">
              <w:rPr>
                <w:noProof/>
                <w:webHidden/>
              </w:rPr>
              <w:t>8</w:t>
            </w:r>
            <w:r w:rsidR="00697B66">
              <w:rPr>
                <w:noProof/>
                <w:webHidden/>
              </w:rPr>
              <w:fldChar w:fldCharType="end"/>
            </w:r>
          </w:hyperlink>
        </w:p>
        <w:p w14:paraId="5899CE19" w14:textId="4E39900A" w:rsidR="00697B66" w:rsidRDefault="00013456">
          <w:pPr>
            <w:pStyle w:val="Inhopg1"/>
            <w:tabs>
              <w:tab w:val="left" w:pos="440"/>
              <w:tab w:val="right" w:leader="dot" w:pos="8269"/>
            </w:tabs>
            <w:rPr>
              <w:rFonts w:cstheme="minorBidi"/>
              <w:noProof/>
            </w:rPr>
          </w:pPr>
          <w:hyperlink w:anchor="_Toc519673283" w:history="1">
            <w:r w:rsidR="00697B66" w:rsidRPr="003A72C7">
              <w:rPr>
                <w:rStyle w:val="Hyperlink"/>
                <w:noProof/>
              </w:rPr>
              <w:t>5.</w:t>
            </w:r>
            <w:r w:rsidR="00697B66">
              <w:rPr>
                <w:rFonts w:cstheme="minorBidi"/>
                <w:noProof/>
              </w:rPr>
              <w:tab/>
            </w:r>
            <w:r w:rsidR="00697B66" w:rsidRPr="003A72C7">
              <w:rPr>
                <w:rStyle w:val="Hyperlink"/>
                <w:noProof/>
              </w:rPr>
              <w:t>Voorlichting en instructie aan personeel, leerlingen en ouders</w:t>
            </w:r>
            <w:r w:rsidR="00697B66">
              <w:rPr>
                <w:noProof/>
                <w:webHidden/>
              </w:rPr>
              <w:tab/>
            </w:r>
            <w:r w:rsidR="00697B66">
              <w:rPr>
                <w:noProof/>
                <w:webHidden/>
              </w:rPr>
              <w:fldChar w:fldCharType="begin"/>
            </w:r>
            <w:r w:rsidR="00697B66">
              <w:rPr>
                <w:noProof/>
                <w:webHidden/>
              </w:rPr>
              <w:instrText xml:space="preserve"> PAGEREF _Toc519673283 \h </w:instrText>
            </w:r>
            <w:r w:rsidR="00697B66">
              <w:rPr>
                <w:noProof/>
                <w:webHidden/>
              </w:rPr>
            </w:r>
            <w:r w:rsidR="00697B66">
              <w:rPr>
                <w:noProof/>
                <w:webHidden/>
              </w:rPr>
              <w:fldChar w:fldCharType="separate"/>
            </w:r>
            <w:r w:rsidR="00697B66">
              <w:rPr>
                <w:noProof/>
                <w:webHidden/>
              </w:rPr>
              <w:t>9</w:t>
            </w:r>
            <w:r w:rsidR="00697B66">
              <w:rPr>
                <w:noProof/>
                <w:webHidden/>
              </w:rPr>
              <w:fldChar w:fldCharType="end"/>
            </w:r>
          </w:hyperlink>
        </w:p>
        <w:p w14:paraId="1F847B83" w14:textId="44E75604" w:rsidR="00697B66" w:rsidRDefault="00013456">
          <w:pPr>
            <w:pStyle w:val="Inhopg1"/>
            <w:tabs>
              <w:tab w:val="left" w:pos="440"/>
              <w:tab w:val="right" w:leader="dot" w:pos="8269"/>
            </w:tabs>
            <w:rPr>
              <w:rFonts w:cstheme="minorBidi"/>
              <w:noProof/>
            </w:rPr>
          </w:pPr>
          <w:hyperlink w:anchor="_Toc519673284" w:history="1">
            <w:r w:rsidR="00697B66" w:rsidRPr="003A72C7">
              <w:rPr>
                <w:rStyle w:val="Hyperlink"/>
                <w:noProof/>
              </w:rPr>
              <w:t>6.</w:t>
            </w:r>
            <w:r w:rsidR="00697B66">
              <w:rPr>
                <w:rFonts w:cstheme="minorBidi"/>
                <w:noProof/>
              </w:rPr>
              <w:tab/>
            </w:r>
            <w:r w:rsidR="00697B66" w:rsidRPr="003A72C7">
              <w:rPr>
                <w:rStyle w:val="Hyperlink"/>
                <w:noProof/>
              </w:rPr>
              <w:t>Evaluatie veiligheidsbeleid en schoolveiligheidsplan</w:t>
            </w:r>
            <w:r w:rsidR="00697B66">
              <w:rPr>
                <w:noProof/>
                <w:webHidden/>
              </w:rPr>
              <w:tab/>
            </w:r>
            <w:r w:rsidR="00697B66">
              <w:rPr>
                <w:noProof/>
                <w:webHidden/>
              </w:rPr>
              <w:fldChar w:fldCharType="begin"/>
            </w:r>
            <w:r w:rsidR="00697B66">
              <w:rPr>
                <w:noProof/>
                <w:webHidden/>
              </w:rPr>
              <w:instrText xml:space="preserve"> PAGEREF _Toc519673284 \h </w:instrText>
            </w:r>
            <w:r w:rsidR="00697B66">
              <w:rPr>
                <w:noProof/>
                <w:webHidden/>
              </w:rPr>
            </w:r>
            <w:r w:rsidR="00697B66">
              <w:rPr>
                <w:noProof/>
                <w:webHidden/>
              </w:rPr>
              <w:fldChar w:fldCharType="separate"/>
            </w:r>
            <w:r w:rsidR="00697B66">
              <w:rPr>
                <w:noProof/>
                <w:webHidden/>
              </w:rPr>
              <w:t>10</w:t>
            </w:r>
            <w:r w:rsidR="00697B66">
              <w:rPr>
                <w:noProof/>
                <w:webHidden/>
              </w:rPr>
              <w:fldChar w:fldCharType="end"/>
            </w:r>
          </w:hyperlink>
        </w:p>
        <w:p w14:paraId="38830FAE" w14:textId="36381B30" w:rsidR="00697B66" w:rsidRDefault="00013456">
          <w:pPr>
            <w:pStyle w:val="Inhopg1"/>
            <w:tabs>
              <w:tab w:val="left" w:pos="440"/>
              <w:tab w:val="right" w:leader="dot" w:pos="8269"/>
            </w:tabs>
            <w:rPr>
              <w:rFonts w:cstheme="minorBidi"/>
              <w:noProof/>
            </w:rPr>
          </w:pPr>
          <w:hyperlink w:anchor="_Toc519673285" w:history="1">
            <w:r w:rsidR="00697B66" w:rsidRPr="003A72C7">
              <w:rPr>
                <w:rStyle w:val="Hyperlink"/>
                <w:noProof/>
              </w:rPr>
              <w:t>7.</w:t>
            </w:r>
            <w:r w:rsidR="00697B66">
              <w:rPr>
                <w:rFonts w:cstheme="minorBidi"/>
                <w:noProof/>
              </w:rPr>
              <w:tab/>
            </w:r>
            <w:r w:rsidR="00697B66" w:rsidRPr="003A72C7">
              <w:rPr>
                <w:rStyle w:val="Hyperlink"/>
                <w:noProof/>
              </w:rPr>
              <w:t>Overzicht van de protocollen</w:t>
            </w:r>
            <w:r w:rsidR="00697B66">
              <w:rPr>
                <w:noProof/>
                <w:webHidden/>
              </w:rPr>
              <w:tab/>
            </w:r>
            <w:r w:rsidR="00697B66">
              <w:rPr>
                <w:noProof/>
                <w:webHidden/>
              </w:rPr>
              <w:fldChar w:fldCharType="begin"/>
            </w:r>
            <w:r w:rsidR="00697B66">
              <w:rPr>
                <w:noProof/>
                <w:webHidden/>
              </w:rPr>
              <w:instrText xml:space="preserve"> PAGEREF _Toc519673285 \h </w:instrText>
            </w:r>
            <w:r w:rsidR="00697B66">
              <w:rPr>
                <w:noProof/>
                <w:webHidden/>
              </w:rPr>
            </w:r>
            <w:r w:rsidR="00697B66">
              <w:rPr>
                <w:noProof/>
                <w:webHidden/>
              </w:rPr>
              <w:fldChar w:fldCharType="separate"/>
            </w:r>
            <w:r w:rsidR="00697B66">
              <w:rPr>
                <w:noProof/>
                <w:webHidden/>
              </w:rPr>
              <w:t>11</w:t>
            </w:r>
            <w:r w:rsidR="00697B66">
              <w:rPr>
                <w:noProof/>
                <w:webHidden/>
              </w:rPr>
              <w:fldChar w:fldCharType="end"/>
            </w:r>
          </w:hyperlink>
        </w:p>
        <w:p w14:paraId="0796EC91" w14:textId="5B495C9A" w:rsidR="00A62FEB" w:rsidRDefault="00296CD0" w:rsidP="00A62FEB">
          <w:pPr>
            <w:rPr>
              <w:b/>
              <w:bCs/>
            </w:rPr>
          </w:pPr>
          <w:r>
            <w:rPr>
              <w:b/>
              <w:bCs/>
            </w:rPr>
            <w:fldChar w:fldCharType="end"/>
          </w:r>
        </w:p>
      </w:sdtContent>
    </w:sdt>
    <w:p w14:paraId="606B28F8" w14:textId="77777777" w:rsidR="00A62FEB" w:rsidRDefault="00A62FEB" w:rsidP="00A62FEB"/>
    <w:p w14:paraId="167A27D2" w14:textId="77777777" w:rsidR="00A62FEB" w:rsidRDefault="00A62FEB" w:rsidP="00A62FEB"/>
    <w:p w14:paraId="76BE69B3" w14:textId="77777777" w:rsidR="00A62FEB" w:rsidRDefault="00A62FEB" w:rsidP="00A62FEB"/>
    <w:p w14:paraId="51FDE43F" w14:textId="3F91D3D6" w:rsidR="00E108BD" w:rsidRDefault="00E108BD" w:rsidP="00A62FEB">
      <w:pPr>
        <w:pStyle w:val="Kop1"/>
        <w:numPr>
          <w:ilvl w:val="0"/>
          <w:numId w:val="26"/>
        </w:numPr>
      </w:pPr>
      <w:bookmarkStart w:id="2" w:name="_Toc519673262"/>
      <w:r>
        <w:lastRenderedPageBreak/>
        <w:t>Kade</w:t>
      </w:r>
      <w:r w:rsidR="00A62FEB">
        <w:t xml:space="preserve">r </w:t>
      </w:r>
      <w:r>
        <w:t>veiligheid</w:t>
      </w:r>
      <w:r w:rsidR="00A62FEB">
        <w:t>splan</w:t>
      </w:r>
      <w:bookmarkEnd w:id="2"/>
    </w:p>
    <w:p w14:paraId="60ACC060" w14:textId="77777777" w:rsidR="00A62FEB" w:rsidRDefault="00A62FEB" w:rsidP="00A62FEB">
      <w:r>
        <w:t>Een veilige school is een taak voor ons allemaal. Binnen wettelijke en bestuurlijke kaders maken we afspraken. Die afspraken naleven is een verantwoordelijkheid voor alle individuele medewerkers, leerlingen en andere betrokkenen.</w:t>
      </w:r>
    </w:p>
    <w:p w14:paraId="5E5D03E8" w14:textId="77777777" w:rsidR="00A62FEB" w:rsidRDefault="00A62FEB" w:rsidP="00A62FEB">
      <w:pPr>
        <w:pStyle w:val="Kop2"/>
        <w:numPr>
          <w:ilvl w:val="1"/>
          <w:numId w:val="23"/>
        </w:numPr>
        <w:spacing w:line="256" w:lineRule="auto"/>
      </w:pPr>
      <w:bookmarkStart w:id="3" w:name="_Toc512951090"/>
      <w:bookmarkStart w:id="4" w:name="_Toc519673263"/>
      <w:r>
        <w:t>Wettelijk kader</w:t>
      </w:r>
      <w:bookmarkEnd w:id="3"/>
      <w:bookmarkEnd w:id="4"/>
    </w:p>
    <w:p w14:paraId="316BBDBD" w14:textId="77777777" w:rsidR="00A62FEB" w:rsidRDefault="00A62FEB" w:rsidP="00A62FEB">
      <w:pPr>
        <w:jc w:val="both"/>
      </w:pPr>
      <w:r>
        <w:t>Op basis van wetgeving en de CAO VO stelt de werkgever, in overleg met de P(G)MR, het beleid vast dat gericht is op het realiseren van een gezonde en veilige leer- en werkomgeving binnen de school, bedoeld voor alle geledingen. Binnen dit veiligheidsbeleid worden in ieder geval afspraken gemaakt over:</w:t>
      </w:r>
    </w:p>
    <w:p w14:paraId="0D5AC911" w14:textId="77777777" w:rsidR="00A62FEB" w:rsidRDefault="00A62FEB" w:rsidP="003E4D9C">
      <w:pPr>
        <w:pStyle w:val="Lijstalinea"/>
        <w:numPr>
          <w:ilvl w:val="0"/>
          <w:numId w:val="24"/>
        </w:numPr>
        <w:spacing w:after="200" w:line="276" w:lineRule="auto"/>
        <w:jc w:val="both"/>
      </w:pPr>
      <w:r>
        <w:t>het bewerkstelligen van de sociale en fysieke veiligheid;</w:t>
      </w:r>
    </w:p>
    <w:p w14:paraId="6EE036A3" w14:textId="77777777" w:rsidR="00A62FEB" w:rsidRDefault="00A62FEB" w:rsidP="003E4D9C">
      <w:pPr>
        <w:pStyle w:val="Lijstalinea"/>
        <w:numPr>
          <w:ilvl w:val="0"/>
          <w:numId w:val="24"/>
        </w:numPr>
        <w:spacing w:after="200" w:line="276" w:lineRule="auto"/>
        <w:jc w:val="both"/>
      </w:pPr>
      <w:r>
        <w:t>het voorkomen van grensoverschrijdend gedrag zoals seksuele intimidatie, racisme, agressie en geweld;</w:t>
      </w:r>
    </w:p>
    <w:p w14:paraId="2A9D0486" w14:textId="77777777" w:rsidR="00A62FEB" w:rsidRDefault="00A62FEB" w:rsidP="003E4D9C">
      <w:pPr>
        <w:pStyle w:val="Lijstalinea"/>
        <w:numPr>
          <w:ilvl w:val="0"/>
          <w:numId w:val="24"/>
        </w:numPr>
        <w:spacing w:after="200" w:line="276" w:lineRule="auto"/>
        <w:jc w:val="both"/>
      </w:pPr>
      <w:r>
        <w:t>de scholing en begeleiding van werknemers die nodig is met het oog op het realiseren van het voorgaande.</w:t>
      </w:r>
    </w:p>
    <w:p w14:paraId="64C36584" w14:textId="77777777" w:rsidR="00A62FEB" w:rsidRDefault="00A62FEB" w:rsidP="00A62FEB">
      <w:pPr>
        <w:jc w:val="both"/>
      </w:pPr>
      <w:r>
        <w:t>In de Arbocatalogus-VO hebben de werkgevers- en werknemersorganisaties in het voortgezet onderwijs gezamenlijk vastgelegd hoe werkomstandigheden in de scholen verder verbeterd kunnen worden. De Inspectie Sociale Zaken en Werkgelegenheid heeft de normen goedgekeurd en hanteert de catalogus bij de controle op naleving.</w:t>
      </w:r>
    </w:p>
    <w:p w14:paraId="371A54D1" w14:textId="3A206062" w:rsidR="00A62FEB" w:rsidRPr="00111D02" w:rsidRDefault="00A62FEB" w:rsidP="00A62FEB">
      <w:pPr>
        <w:jc w:val="both"/>
      </w:pPr>
      <w:r w:rsidRPr="00111D02">
        <w:t>De Wet Veiligheid op school geeft SVO|PL de plicht om zorg te dragen voor veiligheid op alle locaties. Naast het voeren van een sociaal veiligheidsbeleid is een anti-pestcoördinator aange</w:t>
      </w:r>
      <w:r w:rsidR="00120FF5" w:rsidRPr="00111D02">
        <w:t>wezen</w:t>
      </w:r>
      <w:r w:rsidRPr="00111D02">
        <w:t xml:space="preserve"> en wordt de beleving van veiligheid en welzijn van leerlingen gemonitord. De Onderwijsinspectie ziet toe op naleving van de Wet Veiligheid op school.</w:t>
      </w:r>
    </w:p>
    <w:p w14:paraId="0834A3EE" w14:textId="1D88B47D" w:rsidR="00A62FEB" w:rsidRDefault="00A62FEB" w:rsidP="00A62FEB">
      <w:pPr>
        <w:jc w:val="both"/>
      </w:pPr>
      <w:r w:rsidRPr="00111D02">
        <w:t>Ook de Algemene Verordening Gegevensbescherming (AVG)</w:t>
      </w:r>
      <w:r w:rsidR="00120FF5" w:rsidRPr="00111D02">
        <w:t xml:space="preserve"> is</w:t>
      </w:r>
      <w:r w:rsidRPr="00111D02">
        <w:t xml:space="preserve"> van belang voor het veiligheidsbeleid van SVO|PL. Privacy en gegevensbescherming moeten aantoonbaar op orde zijn en medewerkers, leerlingen en bezoekers moeten op de hoogte zijn van hun rechten en plichten op het gebied van digitale veiligheid.</w:t>
      </w:r>
    </w:p>
    <w:p w14:paraId="140D633F" w14:textId="77777777" w:rsidR="00A62FEB" w:rsidRDefault="00A62FEB" w:rsidP="00A62FEB">
      <w:pPr>
        <w:pStyle w:val="Kop2"/>
        <w:numPr>
          <w:ilvl w:val="1"/>
          <w:numId w:val="23"/>
        </w:numPr>
        <w:spacing w:line="256" w:lineRule="auto"/>
      </w:pPr>
      <w:bookmarkStart w:id="5" w:name="_Toc512951091"/>
      <w:bookmarkStart w:id="6" w:name="_Toc508369515"/>
      <w:bookmarkStart w:id="7" w:name="_Toc519673264"/>
      <w:r>
        <w:t>Bestuurlijk kader</w:t>
      </w:r>
      <w:bookmarkEnd w:id="5"/>
      <w:bookmarkEnd w:id="6"/>
      <w:bookmarkEnd w:id="7"/>
    </w:p>
    <w:p w14:paraId="5E3A51F9" w14:textId="77777777" w:rsidR="0044222C" w:rsidRDefault="00A62FEB" w:rsidP="00A62FEB">
      <w:pPr>
        <w:jc w:val="both"/>
      </w:pPr>
      <w:r>
        <w:t xml:space="preserve">Niet alleen vanuit de </w:t>
      </w:r>
      <w:r w:rsidR="00120FF5">
        <w:t>w</w:t>
      </w:r>
      <w:r>
        <w:t>et en CAO, maar ook vanuit het College van Bestuur (CvB) van SVO|PL wordt veel belang gehecht aan de schoolveiligheid. Zo is in 2018 het hernieuwde convenant Veiligheid in en om Scholen ondertekend door het CvB.</w:t>
      </w:r>
    </w:p>
    <w:p w14:paraId="3D42007A" w14:textId="44EA2F4F" w:rsidR="00A62FEB" w:rsidRDefault="00A62FEB" w:rsidP="003E4D9C">
      <w:r>
        <w:t>In dit veiligheidsbeleid beschrijven wij hoe wij zorgdragen voor de veiligheid op de onder het bevoegd gezag van de SVO|PL ressorterende scholen.</w:t>
      </w:r>
      <w:r w:rsidR="0044222C">
        <w:t xml:space="preserve"> </w:t>
      </w:r>
      <w:r>
        <w:t>Daarbij zien wij veiligheid als meer dan alleen de fysieke veiligheid van leerlingen, medewerkers (onderwijzend pe</w:t>
      </w:r>
      <w:r w:rsidR="0061737B">
        <w:t xml:space="preserve">rsoneel, onderwijsondersteunend </w:t>
      </w:r>
      <w:r>
        <w:t xml:space="preserve">personeel, vrijwilligers, stagiaires en directieleden), ouders/verzorgers en andere bezoekers van de school. Ook de sociale veiligheid moet gewaarborgd worden. Naast de maatregelen gericht op het beschermen en waarborgen van </w:t>
      </w:r>
      <w:r>
        <w:lastRenderedPageBreak/>
        <w:t>de fysieke veiligheid besteden wij dan ook nadrukkelijk aandacht aan de sociale en digitale veiligheid.</w:t>
      </w:r>
    </w:p>
    <w:p w14:paraId="28192755" w14:textId="77777777" w:rsidR="00A62FEB" w:rsidRDefault="00A62FEB" w:rsidP="00A62FEB">
      <w:pPr>
        <w:pStyle w:val="Kop2"/>
        <w:numPr>
          <w:ilvl w:val="1"/>
          <w:numId w:val="23"/>
        </w:numPr>
        <w:spacing w:line="256" w:lineRule="auto"/>
      </w:pPr>
      <w:bookmarkStart w:id="8" w:name="_Toc512951092"/>
      <w:bookmarkStart w:id="9" w:name="_Toc508369516"/>
      <w:bookmarkStart w:id="10" w:name="_Toc519673265"/>
      <w:r>
        <w:t>Invulling op schoolniveau: schoolveiligheidsplan</w:t>
      </w:r>
      <w:bookmarkEnd w:id="8"/>
      <w:bookmarkEnd w:id="9"/>
      <w:bookmarkEnd w:id="10"/>
    </w:p>
    <w:p w14:paraId="6806A7A4" w14:textId="77777777" w:rsidR="00A62FEB" w:rsidRDefault="00A62FEB" w:rsidP="00A62FEB">
      <w:pPr>
        <w:jc w:val="both"/>
        <w:rPr>
          <w:rFonts w:cs="Arial"/>
        </w:rPr>
      </w:pPr>
      <w:r>
        <w:rPr>
          <w:rFonts w:cs="Arial"/>
        </w:rPr>
        <w:t>Scholen zijn verplicht om het beleid op het gebied van veiligheid in de school te borgen en op te nemen in de schoolgids. Het veiligheidsbeleid op SVO|PL-niveau geeft duidelijke en transparante invulling aan het schoolveiligheidsplan. Op onderdelen kan op schoolniveau verdere invulling worden gegeven, indien dit expliciet in dit veiligheidsbeleid is vermeld.</w:t>
      </w:r>
    </w:p>
    <w:p w14:paraId="46471D55" w14:textId="77777777" w:rsidR="00A62FEB" w:rsidRDefault="00A62FEB" w:rsidP="00A62FEB">
      <w:pPr>
        <w:jc w:val="both"/>
        <w:rPr>
          <w:rFonts w:cs="Arial"/>
        </w:rPr>
      </w:pPr>
      <w:r>
        <w:rPr>
          <w:rFonts w:cs="Arial"/>
        </w:rPr>
        <w:t xml:space="preserve">De schoolveiligheidsplannen van SVO|PL-scholen bestaan uit het veiligheidsbeleid van SVO|PL (inclusief bijlagen) aangevuld met schoolspecifieke uitwerkingen, indien hiertoe in dit veiligheidsbeleid de mogelijkheid geboden wordt. Verder worden op schoolniveau de specifieke risico's voor de school/locatie geïnventariseerd in een </w:t>
      </w:r>
      <w:r>
        <w:t>Risico Inventarisatie &amp; Evaluatie (RI&amp;E)</w:t>
      </w:r>
      <w:r>
        <w:rPr>
          <w:rFonts w:cs="Arial"/>
        </w:rPr>
        <w:t>.</w:t>
      </w:r>
    </w:p>
    <w:p w14:paraId="0C6CCD91" w14:textId="0DEB8D0E" w:rsidR="00A62FEB" w:rsidRDefault="00A62FEB" w:rsidP="00A62FEB">
      <w:pPr>
        <w:pStyle w:val="Kop1"/>
        <w:numPr>
          <w:ilvl w:val="0"/>
          <w:numId w:val="26"/>
        </w:numPr>
        <w:spacing w:line="256" w:lineRule="auto"/>
        <w:rPr>
          <w:rFonts w:cs="Arial"/>
        </w:rPr>
      </w:pPr>
      <w:bookmarkStart w:id="11" w:name="_Toc512951093"/>
      <w:bookmarkStart w:id="12" w:name="_Toc519673266"/>
      <w:r>
        <w:t>Visie op veiligheid</w:t>
      </w:r>
      <w:bookmarkEnd w:id="11"/>
      <w:bookmarkEnd w:id="12"/>
    </w:p>
    <w:p w14:paraId="4516F563" w14:textId="77777777" w:rsidR="00A62FEB" w:rsidRDefault="00A62FEB" w:rsidP="00A62FEB">
      <w:pPr>
        <w:jc w:val="both"/>
      </w:pPr>
      <w:r>
        <w:t>Om voor elk kind het beste onderwijs te kunnen bieden, streeft SVO|PL naar optimale arbeids- en leeromstandigheden voor haar medewerkers en leerlingen. Het veiligheidsbeleid is gericht op waarborging van de veiligheid en gezondheid van leerlingen en medewerkers en voor de eerst genoemde doelgroep op het voorkomen en beheersen van psychosociale arbeidsbelasting. Daarnaast is het beleid gericht op het vergroten van de digitale veiligheid.</w:t>
      </w:r>
    </w:p>
    <w:p w14:paraId="1CD0BC45" w14:textId="77777777" w:rsidR="00A62FEB" w:rsidRDefault="00A62FEB" w:rsidP="00A62FEB">
      <w:pPr>
        <w:pStyle w:val="Lijstalinea"/>
        <w:keepNext/>
        <w:keepLines/>
        <w:numPr>
          <w:ilvl w:val="0"/>
          <w:numId w:val="23"/>
        </w:numPr>
        <w:spacing w:before="40" w:after="0" w:line="256" w:lineRule="auto"/>
        <w:outlineLvl w:val="1"/>
        <w:rPr>
          <w:rFonts w:asciiTheme="majorHAnsi" w:eastAsiaTheme="majorEastAsia" w:hAnsiTheme="majorHAnsi" w:cstheme="majorBidi"/>
          <w:vanish/>
          <w:color w:val="2E74B5" w:themeColor="accent1" w:themeShade="BF"/>
          <w:sz w:val="26"/>
          <w:szCs w:val="26"/>
        </w:rPr>
      </w:pPr>
      <w:bookmarkStart w:id="13" w:name="_Toc510000688"/>
      <w:bookmarkStart w:id="14" w:name="_Toc510000754"/>
      <w:bookmarkStart w:id="15" w:name="_Toc510000778"/>
      <w:bookmarkStart w:id="16" w:name="_Toc510018583"/>
      <w:bookmarkStart w:id="17" w:name="_Toc512951069"/>
      <w:bookmarkStart w:id="18" w:name="_Toc512951094"/>
      <w:bookmarkStart w:id="19" w:name="_Toc516493974"/>
      <w:bookmarkStart w:id="20" w:name="_Toc516494306"/>
      <w:bookmarkStart w:id="21" w:name="_Toc519673267"/>
      <w:bookmarkStart w:id="22" w:name="_Toc508369519"/>
      <w:bookmarkEnd w:id="13"/>
      <w:bookmarkEnd w:id="14"/>
      <w:bookmarkEnd w:id="15"/>
      <w:bookmarkEnd w:id="16"/>
      <w:bookmarkEnd w:id="17"/>
      <w:bookmarkEnd w:id="18"/>
      <w:bookmarkEnd w:id="19"/>
      <w:bookmarkEnd w:id="20"/>
      <w:bookmarkEnd w:id="21"/>
    </w:p>
    <w:p w14:paraId="0ED36CB9" w14:textId="77777777" w:rsidR="00A62FEB" w:rsidRDefault="00A62FEB" w:rsidP="00A62FEB">
      <w:pPr>
        <w:pStyle w:val="Kop2"/>
        <w:numPr>
          <w:ilvl w:val="1"/>
          <w:numId w:val="23"/>
        </w:numPr>
        <w:spacing w:line="256" w:lineRule="auto"/>
      </w:pPr>
      <w:bookmarkStart w:id="23" w:name="_Toc512951095"/>
      <w:bookmarkStart w:id="24" w:name="_Toc519673268"/>
      <w:r>
        <w:t>Uitgangspunten veiligheidsbeleid</w:t>
      </w:r>
      <w:bookmarkEnd w:id="22"/>
      <w:bookmarkEnd w:id="23"/>
      <w:bookmarkEnd w:id="24"/>
    </w:p>
    <w:p w14:paraId="5FFEBDE3" w14:textId="77777777" w:rsidR="00A62FEB" w:rsidRDefault="00A62FEB" w:rsidP="00A62FEB">
      <w:pPr>
        <w:jc w:val="both"/>
      </w:pPr>
      <w:r>
        <w:t>Bij de totstandkoming van deze notitie hebben we ons laten leiden door het strategisch beleid van SVO|PL, resulterend in onderstaande uitgangspunten. Het veiligheidsbeleid:</w:t>
      </w:r>
    </w:p>
    <w:p w14:paraId="4AC78EA6" w14:textId="77777777" w:rsidR="00A62FEB" w:rsidRDefault="00A62FEB" w:rsidP="00A62FEB">
      <w:pPr>
        <w:pStyle w:val="Lijstalinea"/>
        <w:numPr>
          <w:ilvl w:val="0"/>
          <w:numId w:val="28"/>
        </w:numPr>
        <w:spacing w:after="200" w:line="276" w:lineRule="auto"/>
        <w:jc w:val="both"/>
      </w:pPr>
      <w:r>
        <w:t>draagt er toe bij dat leerlingen en medewerkers van SVO|PL een veilige, gedurfde en uitdagende leer- en werkomgeving ervaren;</w:t>
      </w:r>
    </w:p>
    <w:p w14:paraId="64B84055" w14:textId="77777777" w:rsidR="00A62FEB" w:rsidRDefault="00A62FEB" w:rsidP="00A62FEB">
      <w:pPr>
        <w:pStyle w:val="Lijstalinea"/>
        <w:numPr>
          <w:ilvl w:val="0"/>
          <w:numId w:val="28"/>
        </w:numPr>
        <w:spacing w:after="200" w:line="276" w:lineRule="auto"/>
        <w:jc w:val="both"/>
      </w:pPr>
      <w:r>
        <w:t>draagt er toe bij dat leerlingen en medewerkers duurzaam inzetbaar en gezond blijven;</w:t>
      </w:r>
    </w:p>
    <w:p w14:paraId="0B88E868" w14:textId="77777777" w:rsidR="00A62FEB" w:rsidRDefault="00A62FEB" w:rsidP="00A62FEB">
      <w:pPr>
        <w:pStyle w:val="Lijstalinea"/>
        <w:numPr>
          <w:ilvl w:val="0"/>
          <w:numId w:val="28"/>
        </w:numPr>
        <w:spacing w:after="200" w:line="276" w:lineRule="auto"/>
        <w:jc w:val="both"/>
      </w:pPr>
      <w:r>
        <w:t>draagt er toe bij dat verzuim wordt voorkomen, dan wel teruggedrongen;</w:t>
      </w:r>
    </w:p>
    <w:p w14:paraId="1E4883FF" w14:textId="77777777" w:rsidR="00A62FEB" w:rsidRDefault="00A62FEB" w:rsidP="00A62FEB">
      <w:pPr>
        <w:pStyle w:val="Lijstalinea"/>
        <w:numPr>
          <w:ilvl w:val="0"/>
          <w:numId w:val="28"/>
        </w:numPr>
        <w:spacing w:after="200" w:line="276" w:lineRule="auto"/>
        <w:jc w:val="both"/>
      </w:pPr>
      <w:r>
        <w:t>schept gunstige voorwaarden voor het streven naar excellente resultaten, noodzakelijke innovaties en een optimale kwaliteit van het onderwijs;</w:t>
      </w:r>
    </w:p>
    <w:p w14:paraId="5EFC998A" w14:textId="77777777" w:rsidR="00A62FEB" w:rsidRDefault="00A62FEB" w:rsidP="00A62FEB">
      <w:pPr>
        <w:pStyle w:val="Lijstalinea"/>
        <w:numPr>
          <w:ilvl w:val="0"/>
          <w:numId w:val="28"/>
        </w:numPr>
        <w:spacing w:after="200" w:line="276" w:lineRule="auto"/>
        <w:jc w:val="both"/>
      </w:pPr>
      <w:r>
        <w:t>is onderdeel van het integrale beleid van de stichting;</w:t>
      </w:r>
    </w:p>
    <w:p w14:paraId="1B9B1D0D" w14:textId="77777777" w:rsidR="00A62FEB" w:rsidRDefault="00A62FEB" w:rsidP="00A62FEB">
      <w:pPr>
        <w:pStyle w:val="Lijstalinea"/>
        <w:numPr>
          <w:ilvl w:val="0"/>
          <w:numId w:val="28"/>
        </w:numPr>
        <w:spacing w:after="200" w:line="276" w:lineRule="auto"/>
        <w:jc w:val="both"/>
      </w:pPr>
      <w:r>
        <w:t>voldoet aan de diverse bepalingen en wettelijke eisen zoals deze zijn opgenomen in de CAO VO, de Arbowet, het Arbobesluit, andere relevante (Arbo)regelgeving en gemaakte afspraken met partners.</w:t>
      </w:r>
    </w:p>
    <w:p w14:paraId="28B62E00" w14:textId="77777777" w:rsidR="00A62FEB" w:rsidRDefault="00A62FEB" w:rsidP="00A62FEB">
      <w:pPr>
        <w:pStyle w:val="Kop2"/>
        <w:numPr>
          <w:ilvl w:val="1"/>
          <w:numId w:val="23"/>
        </w:numPr>
        <w:spacing w:line="256" w:lineRule="auto"/>
      </w:pPr>
      <w:bookmarkStart w:id="25" w:name="_Toc512951096"/>
      <w:bookmarkStart w:id="26" w:name="_Toc508369520"/>
      <w:bookmarkStart w:id="27" w:name="_Toc519673269"/>
      <w:r>
        <w:t>Doelen veiligheidsbeleid</w:t>
      </w:r>
      <w:bookmarkEnd w:id="25"/>
      <w:bookmarkEnd w:id="26"/>
      <w:bookmarkEnd w:id="27"/>
    </w:p>
    <w:p w14:paraId="700F8B44" w14:textId="77777777" w:rsidR="00A62FEB" w:rsidRDefault="00A62FEB" w:rsidP="00A62FEB">
      <w:pPr>
        <w:jc w:val="both"/>
      </w:pPr>
      <w:r>
        <w:t>SVO|PL streeft de volgende doelen na:</w:t>
      </w:r>
    </w:p>
    <w:p w14:paraId="1F5EA4AB" w14:textId="77777777" w:rsidR="00A62FEB" w:rsidRDefault="00A62FEB" w:rsidP="00A62FEB">
      <w:pPr>
        <w:pStyle w:val="Lijstalinea"/>
        <w:numPr>
          <w:ilvl w:val="0"/>
          <w:numId w:val="29"/>
        </w:numPr>
        <w:spacing w:after="200" w:line="276" w:lineRule="auto"/>
        <w:jc w:val="both"/>
      </w:pPr>
      <w:r>
        <w:t xml:space="preserve">Het voorkomen van alle vormen van grensoverschrijdend gedrag (agressie, geweld, seksuele intimidatie, discriminatie en pesten) binnen of in de directe omgeving van </w:t>
      </w:r>
      <w:r>
        <w:lastRenderedPageBreak/>
        <w:t>de schoolgebouwen en daar waar zich incidenten voordoen het direct treffen van adequate (doeltreffende) maatregelen om verdere escalatie en herhaling te voorkomen.</w:t>
      </w:r>
    </w:p>
    <w:p w14:paraId="0CDFFC6E" w14:textId="77777777" w:rsidR="00A62FEB" w:rsidRDefault="00A62FEB" w:rsidP="00A62FEB">
      <w:pPr>
        <w:pStyle w:val="Lijstalinea"/>
        <w:numPr>
          <w:ilvl w:val="0"/>
          <w:numId w:val="29"/>
        </w:numPr>
        <w:spacing w:after="200" w:line="276" w:lineRule="auto"/>
        <w:jc w:val="both"/>
      </w:pPr>
      <w:r>
        <w:t>Het, binnen de mogelijkheden van stichting dan wel locatie, optimaliseren van de veiligheid van het gebouw, de schoolpleinen en de weg naar school (de fysieke omgeving) om ongevallen te voorkomen en om, daar waar die zich toch voordoen, adequate hulp te kunnen bieden of te organiseren.</w:t>
      </w:r>
    </w:p>
    <w:p w14:paraId="07E3C64E" w14:textId="77777777" w:rsidR="00A62FEB" w:rsidRDefault="00A62FEB" w:rsidP="00A62FEB">
      <w:pPr>
        <w:pStyle w:val="Lijstalinea"/>
        <w:numPr>
          <w:ilvl w:val="0"/>
          <w:numId w:val="29"/>
        </w:numPr>
        <w:spacing w:after="200" w:line="276" w:lineRule="auto"/>
        <w:jc w:val="both"/>
      </w:pPr>
      <w:r>
        <w:t>Het beperken van verzuim en de gevolgen daarvan tot een minimum. De doelstelling van het verzuimbeleid wordt uitgedrukt in de verschillende verzuimkengetallen: verzuimpercentage, meldingsfrequentie en verzuimduur. Op welk kengetal vooral gestuurd wordt, is afhankelijk van het soort verzuimprobleem. SVO|PL streeft naar een verzuimkengetal lager dan het landelijke en regionale gemiddelde zoals jaarlijks gepubliceerd door Voion.</w:t>
      </w:r>
    </w:p>
    <w:p w14:paraId="483B569B" w14:textId="77777777" w:rsidR="00A62FEB" w:rsidRDefault="00A62FEB" w:rsidP="00A62FEB">
      <w:pPr>
        <w:jc w:val="both"/>
      </w:pPr>
      <w:r>
        <w:t>Het laatst genoemde doel is gericht op medewerkers van de stichting. De andere doelen ook op de leerlingen en bezoekers van de schoolgebouwen.</w:t>
      </w:r>
    </w:p>
    <w:p w14:paraId="096B60F6" w14:textId="77777777" w:rsidR="00A62FEB" w:rsidRDefault="00A62FEB" w:rsidP="00A62FEB">
      <w:pPr>
        <w:jc w:val="both"/>
      </w:pPr>
      <w:r>
        <w:t>De doelstellingen van het veiligheidsbeleid zijn in samenhang met overig beleid van de stichting geformuleerd. Dit gebeurt in overleg met de GMR, waarvan het personele deel instemmingsrecht heeft m.b.t. dit veiligheidsbeleid.</w:t>
      </w:r>
    </w:p>
    <w:p w14:paraId="77738020" w14:textId="77777777" w:rsidR="00A62FEB" w:rsidRDefault="00A62FEB" w:rsidP="00A62FEB">
      <w:pPr>
        <w:pStyle w:val="Kop1"/>
        <w:numPr>
          <w:ilvl w:val="0"/>
          <w:numId w:val="26"/>
        </w:numPr>
        <w:spacing w:line="256" w:lineRule="auto"/>
      </w:pPr>
      <w:bookmarkStart w:id="28" w:name="_Toc508369521"/>
      <w:bookmarkStart w:id="29" w:name="_Toc512951097"/>
      <w:bookmarkStart w:id="30" w:name="_Toc519673270"/>
      <w:r>
        <w:t>Een veilige school: een taak voor ons allemaal</w:t>
      </w:r>
      <w:bookmarkEnd w:id="28"/>
      <w:bookmarkEnd w:id="29"/>
      <w:bookmarkEnd w:id="30"/>
    </w:p>
    <w:p w14:paraId="250745C3" w14:textId="77777777" w:rsidR="00A62FEB" w:rsidRDefault="00A62FEB" w:rsidP="00A62FEB">
      <w:pPr>
        <w:jc w:val="both"/>
      </w:pPr>
      <w:r>
        <w:t>Het CvB stelt het beleid vast, stelt middelen beschikbaar en ziet toe op het behalen van de beoogde resultaten. Het CvB is als werkgever voor de uitvoering van dit veiligheidsbeleid formeel eindverantwoordelijk. In de praktijk hebben naast het CvB ook de schooldirecties en individuele medewerkers elk hun eigen dagelijkse verantwoordelijkheid. Zij leggen daarover verantwoording af aan hun leidinggevende. In de beschrijving van de afzonderlijke beleidselementen worden de verantwoordelijkheden nader beschreven.</w:t>
      </w:r>
    </w:p>
    <w:p w14:paraId="230C0051" w14:textId="77777777" w:rsidR="00A62FEB" w:rsidRDefault="00A62FEB" w:rsidP="00A62FEB">
      <w:pPr>
        <w:jc w:val="both"/>
      </w:pPr>
      <w:r>
        <w:t xml:space="preserve">Schoolveiligheid is niet alleen een zaak van bestuur en schoolleiding. Bij SVO|PL zien wij dit als een zaak van ons allemaal: veiligheid op school is een taak en verantwoordelijkheid van de schoolleiding en medewerkers, maar ook van leerlingen, ouders/verzorgers, andere bezoekers van de school en zelfs van externe partners. Al deze partijen hebben hun eigen taken en verantwoordelijkheden in het waarborgen van de fysieke, sociale en digitale veiligheid op school. </w:t>
      </w:r>
    </w:p>
    <w:p w14:paraId="1E74D8ED" w14:textId="77777777" w:rsidR="00A62FEB" w:rsidRDefault="00A62FEB" w:rsidP="00A62FEB">
      <w:pPr>
        <w:pStyle w:val="Kop2"/>
        <w:numPr>
          <w:ilvl w:val="1"/>
          <w:numId w:val="30"/>
        </w:numPr>
        <w:spacing w:line="256" w:lineRule="auto"/>
      </w:pPr>
      <w:bookmarkStart w:id="31" w:name="_Toc512951098"/>
      <w:bookmarkStart w:id="32" w:name="_Toc508369522"/>
      <w:bookmarkStart w:id="33" w:name="_Toc519673271"/>
      <w:r>
        <w:t>Wie doet wat?</w:t>
      </w:r>
      <w:bookmarkEnd w:id="31"/>
      <w:bookmarkEnd w:id="32"/>
      <w:bookmarkEnd w:id="33"/>
    </w:p>
    <w:p w14:paraId="03B2CA1A" w14:textId="77777777" w:rsidR="00A62FEB" w:rsidRDefault="00A62FEB" w:rsidP="00A62FEB">
      <w:pPr>
        <w:jc w:val="both"/>
      </w:pPr>
      <w:r>
        <w:t>Verschillende personen hebben taken en verantwoordelijkheden in de uitvoering en handhaving van de Kaderregeling Veiligheid.</w:t>
      </w:r>
    </w:p>
    <w:p w14:paraId="7CFFFE4A" w14:textId="77777777" w:rsidR="00A62FEB" w:rsidRDefault="00A62FEB" w:rsidP="00A62FEB">
      <w:pPr>
        <w:pStyle w:val="Kop3"/>
        <w:spacing w:before="200" w:line="240" w:lineRule="auto"/>
      </w:pPr>
      <w:bookmarkStart w:id="34" w:name="_Toc512951099"/>
      <w:bookmarkStart w:id="35" w:name="_Toc508369523"/>
      <w:bookmarkStart w:id="36" w:name="_Toc519673272"/>
      <w:r>
        <w:t>Schoolleiding</w:t>
      </w:r>
      <w:bookmarkEnd w:id="34"/>
      <w:bookmarkEnd w:id="35"/>
      <w:bookmarkEnd w:id="36"/>
    </w:p>
    <w:p w14:paraId="03CB5B97" w14:textId="77777777" w:rsidR="00A62FEB" w:rsidRDefault="00A62FEB" w:rsidP="00A62FEB">
      <w:pPr>
        <w:jc w:val="both"/>
      </w:pPr>
      <w:r>
        <w:t xml:space="preserve">De school wordt geleid door een eindverantwoordelijk schoolleider. Via het bestuurs- en directiereglement en het bepaalde in de CAO VO is deze schoolleider eindverantwoordelijk </w:t>
      </w:r>
      <w:r>
        <w:lastRenderedPageBreak/>
        <w:t>voor de schoolveiligheid. De schoolleider dient erop toe te zien dat de vastgestelde regels, regelingen, protocollen en procedures worden nageleefd en dat de betrokken medewerkers hun verantwoordelijkheden met betrekking tot de schoolveiligheid nakomen.</w:t>
      </w:r>
    </w:p>
    <w:p w14:paraId="2B856954" w14:textId="77777777" w:rsidR="00A62FEB" w:rsidRDefault="00A62FEB" w:rsidP="00A62FEB">
      <w:pPr>
        <w:jc w:val="both"/>
      </w:pPr>
      <w:r>
        <w:t>De schoolleider kan (delen van) taken, verantwoordelijkheden en bevoegdheden binnen de school mandateren aan sectordirecteuren, teamleiders en/of preventiemedewerkers.</w:t>
      </w:r>
    </w:p>
    <w:p w14:paraId="38267B35" w14:textId="77777777" w:rsidR="00A62FEB" w:rsidRDefault="00A62FEB" w:rsidP="00A62FEB">
      <w:pPr>
        <w:pStyle w:val="Kop3"/>
        <w:spacing w:before="200" w:line="240" w:lineRule="auto"/>
      </w:pPr>
      <w:bookmarkStart w:id="37" w:name="_Toc512951100"/>
      <w:bookmarkStart w:id="38" w:name="_Toc508369524"/>
      <w:bookmarkStart w:id="39" w:name="_Toc519673273"/>
      <w:r>
        <w:t>Preventiemedewerker</w:t>
      </w:r>
      <w:bookmarkEnd w:id="37"/>
      <w:bookmarkEnd w:id="38"/>
      <w:bookmarkEnd w:id="39"/>
    </w:p>
    <w:p w14:paraId="375162DE" w14:textId="77777777" w:rsidR="00A62FEB" w:rsidRPr="00111D02" w:rsidRDefault="00A62FEB" w:rsidP="00A62FEB">
      <w:pPr>
        <w:jc w:val="both"/>
      </w:pPr>
      <w:r w:rsidRPr="00111D02">
        <w:t>Voor het aandachtsgebied arbeidsomstandigheden en veiligheid zijn op SVO|PL-scholen preventiemedewerkers aangewezen. De preventiemedewerker heeft 3 wettelijke taken:</w:t>
      </w:r>
    </w:p>
    <w:p w14:paraId="484AA47B" w14:textId="77777777" w:rsidR="00A62FEB" w:rsidRPr="00111D02" w:rsidRDefault="00A62FEB" w:rsidP="00A62FEB">
      <w:pPr>
        <w:pStyle w:val="Lijstalinea"/>
        <w:numPr>
          <w:ilvl w:val="0"/>
          <w:numId w:val="31"/>
        </w:numPr>
        <w:spacing w:after="200" w:line="276" w:lineRule="auto"/>
        <w:jc w:val="both"/>
      </w:pPr>
      <w:r w:rsidRPr="00111D02">
        <w:t>Mede opstellen en uitvoeren van de RI&amp;E.</w:t>
      </w:r>
    </w:p>
    <w:p w14:paraId="7294E79C" w14:textId="77777777" w:rsidR="00A62FEB" w:rsidRPr="00111D02" w:rsidRDefault="00A62FEB" w:rsidP="00A62FEB">
      <w:pPr>
        <w:pStyle w:val="Lijstalinea"/>
        <w:numPr>
          <w:ilvl w:val="0"/>
          <w:numId w:val="31"/>
        </w:numPr>
        <w:spacing w:after="200" w:line="276" w:lineRule="auto"/>
        <w:jc w:val="both"/>
      </w:pPr>
      <w:r w:rsidRPr="00111D02">
        <w:t>Adviseren van en overleggen met de Medezeggenschapsraad en schoolleiding over arbeidsomstandigheden.</w:t>
      </w:r>
    </w:p>
    <w:p w14:paraId="55863F36" w14:textId="77777777" w:rsidR="00A62FEB" w:rsidRPr="00111D02" w:rsidRDefault="00A62FEB" w:rsidP="00A62FEB">
      <w:pPr>
        <w:pStyle w:val="Lijstalinea"/>
        <w:numPr>
          <w:ilvl w:val="0"/>
          <w:numId w:val="31"/>
        </w:numPr>
        <w:spacing w:after="200" w:line="276" w:lineRule="auto"/>
        <w:jc w:val="both"/>
      </w:pPr>
      <w:r w:rsidRPr="00111D02">
        <w:t>Uitvoeren van Arbomaatregelen.</w:t>
      </w:r>
    </w:p>
    <w:p w14:paraId="402F0BD0" w14:textId="072A3A5B" w:rsidR="00A62FEB" w:rsidRDefault="00A62FEB" w:rsidP="00A62FEB">
      <w:pPr>
        <w:jc w:val="both"/>
      </w:pPr>
      <w:r w:rsidRPr="00111D02">
        <w:t>Binnen SVO|PL-scholen zijn de preventiemedewerkers het aanspreekpunt waar het gaat om alle aspecten van Arbobeleid en sociale en fysieke veiligheid. De preventiemedewerker bekijkt, op basis van vragen en geluiden uit de praktijk, de</w:t>
      </w:r>
      <w:r w:rsidR="00612402" w:rsidRPr="00111D02">
        <w:t xml:space="preserve"> </w:t>
      </w:r>
      <w:r w:rsidRPr="00111D02">
        <w:t>incidentenregistratie en in samenspraak met de schoolleiding, welke maatregelen genomen moeten worden.</w:t>
      </w:r>
    </w:p>
    <w:p w14:paraId="67E4F424" w14:textId="77777777" w:rsidR="00A62FEB" w:rsidRDefault="00A62FEB" w:rsidP="00A62FEB">
      <w:pPr>
        <w:pStyle w:val="Kop3"/>
        <w:spacing w:before="200" w:line="240" w:lineRule="auto"/>
      </w:pPr>
      <w:bookmarkStart w:id="40" w:name="_Toc512951101"/>
      <w:bookmarkStart w:id="41" w:name="_Toc508369525"/>
      <w:bookmarkStart w:id="42" w:name="_Toc519673274"/>
      <w:r>
        <w:t>Bedrijfshulpverlening</w:t>
      </w:r>
      <w:bookmarkEnd w:id="40"/>
      <w:bookmarkEnd w:id="41"/>
      <w:bookmarkEnd w:id="42"/>
    </w:p>
    <w:p w14:paraId="5576F127" w14:textId="77777777" w:rsidR="00A62FEB" w:rsidRDefault="00A62FEB" w:rsidP="00A62FEB">
      <w:pPr>
        <w:jc w:val="both"/>
      </w:pPr>
      <w:r>
        <w:t>Op basis van de Arbowet zijn scholen verplicht om maatregelen te treffen op het gebied van bedrijfshulpverlening (bhv). Elke SVO|PL-school is verplicht adequate bedrijfshulpverlening te organiseren en wijst in dit kader één of meer bhv'ers aan.</w:t>
      </w:r>
    </w:p>
    <w:p w14:paraId="6F34A52E" w14:textId="77777777" w:rsidR="00A62FEB" w:rsidRDefault="00A62FEB" w:rsidP="00A62FEB">
      <w:pPr>
        <w:jc w:val="both"/>
      </w:pPr>
      <w:r>
        <w:t>Op basis van de RI&amp;E wordt per school de manier van bedrijfshulpverlening en het aantal bhv’ers bepaald, rekening houdend met de grootte van de school en de mogelijke risico’s. Elke school heeft een bhv-plan en op elke school zijn bhv’ers opgeleid.</w:t>
      </w:r>
    </w:p>
    <w:p w14:paraId="51B1CAD3" w14:textId="77777777" w:rsidR="00A62FEB" w:rsidRDefault="00A62FEB" w:rsidP="00A62FEB">
      <w:pPr>
        <w:pStyle w:val="Kop3"/>
        <w:spacing w:before="200" w:line="240" w:lineRule="auto"/>
      </w:pPr>
      <w:bookmarkStart w:id="43" w:name="_Toc512951102"/>
      <w:bookmarkStart w:id="44" w:name="_Toc508369526"/>
      <w:bookmarkStart w:id="45" w:name="_Toc519673275"/>
      <w:r>
        <w:t>Zorgcoördinator en zorgteam</w:t>
      </w:r>
      <w:bookmarkEnd w:id="43"/>
      <w:bookmarkEnd w:id="44"/>
      <w:bookmarkEnd w:id="45"/>
    </w:p>
    <w:p w14:paraId="2CBED6E5" w14:textId="77777777" w:rsidR="00A62FEB" w:rsidRDefault="00A62FEB" w:rsidP="00A62FEB">
      <w:pPr>
        <w:jc w:val="both"/>
      </w:pPr>
      <w:r>
        <w:t xml:space="preserve">Binnen de interne leerlingenzorg en dus ook bij het bewaken en het waarborgen van de (sociale) schoolveiligheid vervullen de zorgcoördinator en het zorgteam een belangrijke taak. </w:t>
      </w:r>
      <w:r w:rsidRPr="00111D02">
        <w:t>Preventiemedewerkers zoeken actief de verbinding met het zorgteam om de sociale veiligheid op school te waarborgen.</w:t>
      </w:r>
    </w:p>
    <w:p w14:paraId="3046EBA7" w14:textId="77777777" w:rsidR="00A62FEB" w:rsidRDefault="00A62FEB" w:rsidP="00A62FEB">
      <w:pPr>
        <w:pStyle w:val="Kop3"/>
      </w:pPr>
      <w:bookmarkStart w:id="46" w:name="_Toc512951103"/>
      <w:bookmarkStart w:id="47" w:name="_Toc508369527"/>
      <w:bookmarkStart w:id="48" w:name="_Toc519673276"/>
      <w:r>
        <w:t>Anti-pestcoördinator</w:t>
      </w:r>
      <w:bookmarkEnd w:id="46"/>
      <w:bookmarkEnd w:id="47"/>
      <w:bookmarkEnd w:id="48"/>
    </w:p>
    <w:p w14:paraId="2BCB450E" w14:textId="77777777" w:rsidR="00A62FEB" w:rsidRDefault="00A62FEB" w:rsidP="00A62FEB">
      <w:pPr>
        <w:jc w:val="both"/>
      </w:pPr>
      <w:r>
        <w:t xml:space="preserve">De anti-pestcoördinatoren </w:t>
      </w:r>
      <w:r w:rsidRPr="00111D02">
        <w:t>zijn verantwoordelijk voor de aanpak van pesten op school. In overleg met de preventiemedewerkers houden de anti-pestcoördinatoren het anti-pestprotocol up to date. Elke</w:t>
      </w:r>
      <w:r>
        <w:t xml:space="preserve"> SVO|PL-school heeft minimaal één anti-pestcoördinator.</w:t>
      </w:r>
    </w:p>
    <w:p w14:paraId="3024E654" w14:textId="77777777" w:rsidR="00A62FEB" w:rsidRDefault="00A62FEB" w:rsidP="00A62FEB">
      <w:pPr>
        <w:pStyle w:val="Kop3"/>
      </w:pPr>
      <w:bookmarkStart w:id="49" w:name="_Toc512951104"/>
      <w:bookmarkStart w:id="50" w:name="_Toc508369528"/>
      <w:bookmarkStart w:id="51" w:name="_Toc519673277"/>
      <w:r>
        <w:t>Vertrouwenspersoon</w:t>
      </w:r>
      <w:bookmarkEnd w:id="49"/>
      <w:bookmarkEnd w:id="50"/>
      <w:bookmarkEnd w:id="51"/>
    </w:p>
    <w:p w14:paraId="12A4FFDB" w14:textId="77777777" w:rsidR="00A62FEB" w:rsidRDefault="00A62FEB" w:rsidP="00A62FEB">
      <w:pPr>
        <w:jc w:val="both"/>
      </w:pPr>
      <w:r>
        <w:t xml:space="preserve">Op elke school is minimaal één vertrouwenspersoon aangesteld die leerlingen en medewerkers met persoonlijke problemen begeleidt in de klachtenprocedure of het proces </w:t>
      </w:r>
      <w:r>
        <w:lastRenderedPageBreak/>
        <w:t>naar verdere hulp, waaronder het inschakelen van andere interne of externe instanties zoals de klachtencommissie, zorgcoördinator of externe vertrouwenspersoon.</w:t>
      </w:r>
    </w:p>
    <w:p w14:paraId="5EF83824" w14:textId="77777777" w:rsidR="00A62FEB" w:rsidRDefault="00A62FEB" w:rsidP="00A62FEB">
      <w:pPr>
        <w:jc w:val="both"/>
      </w:pPr>
      <w:r>
        <w:t>SVO|PL heeft daarnaast twee externe vertrouwenspersonen. Zij bemiddelen in klachtenprocedures en begeleiden betrokkenen in de verdere procedure, bijvoorbeeld bij het doen van aangifte of zoeken van externe hulp.</w:t>
      </w:r>
    </w:p>
    <w:p w14:paraId="738EB722" w14:textId="77777777" w:rsidR="00A62FEB" w:rsidRDefault="00A62FEB" w:rsidP="00A62FEB">
      <w:pPr>
        <w:pStyle w:val="Kop3"/>
      </w:pPr>
      <w:bookmarkStart w:id="52" w:name="_Toc512951105"/>
      <w:bookmarkStart w:id="53" w:name="_Toc519673278"/>
      <w:r>
        <w:t>Functionaris voor Gegevensbescherming</w:t>
      </w:r>
      <w:bookmarkEnd w:id="52"/>
      <w:bookmarkEnd w:id="53"/>
    </w:p>
    <w:p w14:paraId="45148F6F" w14:textId="71530BB6" w:rsidR="00A62FEB" w:rsidRDefault="00A62FEB" w:rsidP="00A62FEB">
      <w:pPr>
        <w:jc w:val="both"/>
      </w:pPr>
      <w:r w:rsidRPr="00111D02">
        <w:t>De Functionaris voor Gegevensbescherming (FG)</w:t>
      </w:r>
      <w:r w:rsidR="00612402" w:rsidRPr="00111D02">
        <w:t xml:space="preserve"> </w:t>
      </w:r>
      <w:r w:rsidRPr="00111D02">
        <w:t>is het aanspreekpunt bij vragen of incidenten op het gebied van privacy- en informatiebeveiliging. Daarnaast toetst de FG protocollen en reglementen op het gebied van privacy en gegevensbescherming en organiseert de communicatie hierover. SVO|PL heeft één FG.</w:t>
      </w:r>
    </w:p>
    <w:p w14:paraId="40CF675F" w14:textId="77777777" w:rsidR="00A62FEB" w:rsidRDefault="00A62FEB" w:rsidP="00A62FEB">
      <w:pPr>
        <w:pStyle w:val="Kop3"/>
        <w:spacing w:before="200" w:line="240" w:lineRule="auto"/>
      </w:pPr>
      <w:bookmarkStart w:id="54" w:name="_Toc512951106"/>
      <w:bookmarkStart w:id="55" w:name="_Toc508369529"/>
      <w:bookmarkStart w:id="56" w:name="_Toc519673279"/>
      <w:r>
        <w:t>Leerlingen, ouders/verzorgers en bezoekers van de scholen</w:t>
      </w:r>
      <w:bookmarkEnd w:id="54"/>
      <w:bookmarkEnd w:id="55"/>
      <w:bookmarkEnd w:id="56"/>
    </w:p>
    <w:p w14:paraId="6FBD7D61" w14:textId="77777777" w:rsidR="00A62FEB" w:rsidRDefault="00A62FEB" w:rsidP="00A62FEB">
      <w:pPr>
        <w:jc w:val="both"/>
      </w:pPr>
      <w:r>
        <w:t xml:space="preserve">Van leerlingen, ouders/verzorgers en bezoekers van de school verwachten wij dat zij zich houden aan de regels, regelingen, protocollen en procedures van de school. Alleen dan kunnen wij de veiligheid van onze medewerkers, leerlingen en andere aanwezigen op onze scholen waarborgen. </w:t>
      </w:r>
    </w:p>
    <w:p w14:paraId="537FD238" w14:textId="77777777" w:rsidR="00A62FEB" w:rsidRDefault="00A62FEB" w:rsidP="00A62FEB">
      <w:pPr>
        <w:pStyle w:val="Kop3"/>
      </w:pPr>
      <w:bookmarkStart w:id="57" w:name="_Toc512951107"/>
      <w:bookmarkStart w:id="58" w:name="_Toc508369530"/>
      <w:bookmarkStart w:id="59" w:name="_Toc519673280"/>
      <w:r>
        <w:t>Externe partners</w:t>
      </w:r>
      <w:bookmarkEnd w:id="57"/>
      <w:bookmarkEnd w:id="58"/>
      <w:bookmarkEnd w:id="59"/>
    </w:p>
    <w:p w14:paraId="69B0A268" w14:textId="77777777" w:rsidR="00A62FEB" w:rsidRDefault="00A62FEB" w:rsidP="00A62FEB">
      <w:pPr>
        <w:jc w:val="both"/>
      </w:pPr>
      <w:r>
        <w:t>SVO|PL werkt waar nodig samen met partners zoals politie, jeugdzorg, etc. Afspraken zijn o.a. vastgelegd in het convenant Veiligheid in en om Scholen en het convenant Verwijsindex Jongeren.</w:t>
      </w:r>
    </w:p>
    <w:p w14:paraId="3853577C" w14:textId="77777777" w:rsidR="00A62FEB" w:rsidRDefault="00A62FEB" w:rsidP="00A62FEB">
      <w:pPr>
        <w:pStyle w:val="Kop2"/>
        <w:numPr>
          <w:ilvl w:val="1"/>
          <w:numId w:val="30"/>
        </w:numPr>
        <w:spacing w:line="256" w:lineRule="auto"/>
      </w:pPr>
      <w:bookmarkStart w:id="60" w:name="_Toc512951108"/>
      <w:bookmarkStart w:id="61" w:name="_Toc519673281"/>
      <w:r>
        <w:t>Contactpersonen per locatie</w:t>
      </w:r>
      <w:bookmarkEnd w:id="60"/>
      <w:bookmarkEnd w:id="61"/>
    </w:p>
    <w:p w14:paraId="704FF281" w14:textId="77777777" w:rsidR="00A62FEB" w:rsidRDefault="00A62FEB" w:rsidP="00A62FEB">
      <w:pPr>
        <w:jc w:val="both"/>
      </w:pPr>
      <w:r>
        <w:t>Wil je weten wie op jouw locatie bovengenoemde taken uitvoert, kies dan hieronder je locatie.</w:t>
      </w:r>
    </w:p>
    <w:tbl>
      <w:tblPr>
        <w:tblStyle w:val="Tabelraster"/>
        <w:tblW w:w="0" w:type="auto"/>
        <w:tblLook w:val="04A0" w:firstRow="1" w:lastRow="0" w:firstColumn="1" w:lastColumn="0" w:noHBand="0" w:noVBand="1"/>
      </w:tblPr>
      <w:tblGrid>
        <w:gridCol w:w="4081"/>
        <w:gridCol w:w="4188"/>
      </w:tblGrid>
      <w:tr w:rsidR="00A62FEB" w14:paraId="335C6215" w14:textId="77777777" w:rsidTr="00A62FEB">
        <w:tc>
          <w:tcPr>
            <w:tcW w:w="4081" w:type="dxa"/>
          </w:tcPr>
          <w:p w14:paraId="2FE9AF4A" w14:textId="77777777" w:rsidR="00A62FEB" w:rsidRPr="00111D02" w:rsidRDefault="00A62FEB" w:rsidP="00C50EAC">
            <w:r w:rsidRPr="00111D02">
              <w:rPr>
                <w:b/>
              </w:rPr>
              <w:t>BcPL locatie Brandenberg</w:t>
            </w:r>
          </w:p>
        </w:tc>
        <w:tc>
          <w:tcPr>
            <w:tcW w:w="4188" w:type="dxa"/>
          </w:tcPr>
          <w:p w14:paraId="32F67111" w14:textId="77777777" w:rsidR="00A62FEB" w:rsidRPr="00111D02" w:rsidRDefault="00A62FEB" w:rsidP="00C50EAC">
            <w:r w:rsidRPr="00111D02">
              <w:rPr>
                <w:b/>
              </w:rPr>
              <w:t>De Nieuwe Thermen</w:t>
            </w:r>
          </w:p>
        </w:tc>
      </w:tr>
      <w:tr w:rsidR="00A62FEB" w14:paraId="23C3CCEE" w14:textId="77777777" w:rsidTr="00A62FEB">
        <w:tc>
          <w:tcPr>
            <w:tcW w:w="4081" w:type="dxa"/>
          </w:tcPr>
          <w:p w14:paraId="7A2B8F59" w14:textId="77777777" w:rsidR="00A62FEB" w:rsidRPr="00111D02" w:rsidRDefault="00A62FEB" w:rsidP="00C50EAC">
            <w:r w:rsidRPr="00111D02">
              <w:rPr>
                <w:b/>
              </w:rPr>
              <w:t>BcPL locatie Herle</w:t>
            </w:r>
          </w:p>
        </w:tc>
        <w:tc>
          <w:tcPr>
            <w:tcW w:w="4188" w:type="dxa"/>
          </w:tcPr>
          <w:p w14:paraId="742753B9" w14:textId="77777777" w:rsidR="00A62FEB" w:rsidRPr="00111D02" w:rsidRDefault="00A62FEB" w:rsidP="00C50EAC">
            <w:r w:rsidRPr="00111D02">
              <w:rPr>
                <w:b/>
              </w:rPr>
              <w:t>CMC Eijkhagen</w:t>
            </w:r>
          </w:p>
        </w:tc>
      </w:tr>
      <w:tr w:rsidR="00A62FEB" w14:paraId="07A29AD3" w14:textId="77777777" w:rsidTr="00A62FEB">
        <w:tc>
          <w:tcPr>
            <w:tcW w:w="4081" w:type="dxa"/>
          </w:tcPr>
          <w:p w14:paraId="29998F85" w14:textId="77777777" w:rsidR="00A62FEB" w:rsidRPr="00111D02" w:rsidRDefault="00A62FEB" w:rsidP="00C50EAC">
            <w:r w:rsidRPr="00111D02">
              <w:rPr>
                <w:b/>
              </w:rPr>
              <w:t>BcPL locatie Holz</w:t>
            </w:r>
          </w:p>
        </w:tc>
        <w:tc>
          <w:tcPr>
            <w:tcW w:w="4188" w:type="dxa"/>
          </w:tcPr>
          <w:p w14:paraId="0323989E" w14:textId="77777777" w:rsidR="00A62FEB" w:rsidRPr="00111D02" w:rsidRDefault="00A62FEB" w:rsidP="00C50EAC">
            <w:r w:rsidRPr="00111D02">
              <w:rPr>
                <w:b/>
              </w:rPr>
              <w:t>Scholen van het Bernardinuscollege</w:t>
            </w:r>
          </w:p>
        </w:tc>
      </w:tr>
      <w:tr w:rsidR="00A62FEB" w14:paraId="5D9B798F" w14:textId="77777777" w:rsidTr="00A62FEB">
        <w:tc>
          <w:tcPr>
            <w:tcW w:w="4081" w:type="dxa"/>
          </w:tcPr>
          <w:p w14:paraId="041A57B1" w14:textId="77777777" w:rsidR="00A62FEB" w:rsidRPr="00111D02" w:rsidRDefault="00A62FEB" w:rsidP="00C50EAC">
            <w:r w:rsidRPr="00111D02">
              <w:rPr>
                <w:b/>
              </w:rPr>
              <w:t>BcPL locatie PPL</w:t>
            </w:r>
          </w:p>
        </w:tc>
        <w:tc>
          <w:tcPr>
            <w:tcW w:w="4188" w:type="dxa"/>
          </w:tcPr>
          <w:p w14:paraId="01A2CCE7" w14:textId="77777777" w:rsidR="00A62FEB" w:rsidRPr="00111D02" w:rsidRDefault="00A62FEB" w:rsidP="00C50EAC">
            <w:r w:rsidRPr="00111D02">
              <w:rPr>
                <w:b/>
              </w:rPr>
              <w:t>Sintermeertencollege</w:t>
            </w:r>
          </w:p>
        </w:tc>
      </w:tr>
      <w:tr w:rsidR="00A62FEB" w14:paraId="072D3DA2" w14:textId="77777777" w:rsidTr="00A62FEB">
        <w:tc>
          <w:tcPr>
            <w:tcW w:w="4081" w:type="dxa"/>
          </w:tcPr>
          <w:p w14:paraId="30934C5E" w14:textId="77777777" w:rsidR="00A62FEB" w:rsidRPr="00111D02" w:rsidRDefault="00A62FEB" w:rsidP="00C50EAC">
            <w:r w:rsidRPr="00111D02">
              <w:rPr>
                <w:b/>
              </w:rPr>
              <w:t>BcPL locatie TcPL</w:t>
            </w:r>
          </w:p>
        </w:tc>
        <w:tc>
          <w:tcPr>
            <w:tcW w:w="4188" w:type="dxa"/>
          </w:tcPr>
          <w:p w14:paraId="1DE577AF" w14:textId="77777777" w:rsidR="00A62FEB" w:rsidRPr="00111D02" w:rsidRDefault="00A62FEB" w:rsidP="00C50EAC"/>
        </w:tc>
      </w:tr>
    </w:tbl>
    <w:p w14:paraId="566309E0" w14:textId="77777777" w:rsidR="00636CCE" w:rsidRDefault="00636CCE" w:rsidP="00636CCE">
      <w:bookmarkStart w:id="62" w:name="_Toc512951109"/>
      <w:bookmarkStart w:id="63" w:name="_Toc508369531"/>
    </w:p>
    <w:p w14:paraId="0AF274D9" w14:textId="77777777" w:rsidR="00636CCE" w:rsidRDefault="00636CCE">
      <w:pPr>
        <w:rPr>
          <w:rFonts w:ascii="Calibri" w:eastAsiaTheme="majorEastAsia" w:hAnsi="Calibri" w:cstheme="majorBidi"/>
          <w:color w:val="2E74B5" w:themeColor="accent1" w:themeShade="BF"/>
          <w:sz w:val="32"/>
          <w:szCs w:val="32"/>
        </w:rPr>
      </w:pPr>
      <w:r>
        <w:br w:type="page"/>
      </w:r>
    </w:p>
    <w:p w14:paraId="6A2C39EB" w14:textId="307EC904" w:rsidR="00A62FEB" w:rsidRDefault="00A62FEB" w:rsidP="00A62FEB">
      <w:pPr>
        <w:pStyle w:val="Kop1"/>
        <w:numPr>
          <w:ilvl w:val="0"/>
          <w:numId w:val="26"/>
        </w:numPr>
        <w:spacing w:line="256" w:lineRule="auto"/>
      </w:pPr>
      <w:bookmarkStart w:id="64" w:name="_Toc519673282"/>
      <w:r>
        <w:lastRenderedPageBreak/>
        <w:t>Grensoverschrijdend gedrag</w:t>
      </w:r>
      <w:bookmarkEnd w:id="62"/>
      <w:bookmarkEnd w:id="63"/>
      <w:bookmarkEnd w:id="64"/>
    </w:p>
    <w:p w14:paraId="3DB6E3E2" w14:textId="77777777" w:rsidR="00A62FEB" w:rsidRDefault="00A62FEB" w:rsidP="00A62FEB">
      <w:pPr>
        <w:jc w:val="both"/>
      </w:pPr>
      <w:r>
        <w:t>Als de waarden en normen worden overschreden heeft dit een negatieve impact op de schoolorganisatie. Daarnaast kan grensoverschrijdend gedrag ook betrekking hebben op persoonlijke grenzen. Dit grensoverschrijdende gedrag kan een negatieve en onveilige werksfeer veroorzaken. De psychosociale belasting wordt dan voor de betrokkene te hoog en dit kan bijvoorbeeld leiden tot uitval.</w:t>
      </w:r>
    </w:p>
    <w:p w14:paraId="2C512414" w14:textId="77777777" w:rsidR="00A62FEB" w:rsidRDefault="00A62FEB" w:rsidP="00A62FEB">
      <w:pPr>
        <w:jc w:val="both"/>
      </w:pPr>
      <w:r>
        <w:t>Grensoverschrijdend gedrag, in welke vorm dan ook, wordt binnen SVO|PL niet geaccepteerd. Als er sprake is van grensoverschrijdend gedrag, dan kan en mag van de school verwacht worden dat actie ondernomen wordt om dit onwenselijke gedrag verder te voorkomen en passende maatregelen te nemen.</w:t>
      </w:r>
    </w:p>
    <w:p w14:paraId="3FE1D7FA" w14:textId="77777777" w:rsidR="00A62FEB" w:rsidRDefault="00A62FEB" w:rsidP="00636CCE">
      <w:pPr>
        <w:jc w:val="both"/>
      </w:pPr>
      <w:r>
        <w:t>Volgens wet- en regelgeving valt onder grensoverschrijdend gedrag (onder andere maar niet uitsluitend):</w:t>
      </w:r>
    </w:p>
    <w:p w14:paraId="56275AF3" w14:textId="77777777" w:rsidR="00A62FEB" w:rsidRDefault="00A62FEB" w:rsidP="00636CCE">
      <w:pPr>
        <w:pStyle w:val="Lijstalinea"/>
        <w:numPr>
          <w:ilvl w:val="0"/>
          <w:numId w:val="32"/>
        </w:numPr>
        <w:spacing w:after="200" w:line="276" w:lineRule="auto"/>
        <w:jc w:val="both"/>
      </w:pPr>
      <w:r>
        <w:rPr>
          <w:b/>
        </w:rPr>
        <w:t>Seksuele intimidatie:</w:t>
      </w:r>
      <w:r>
        <w:t xml:space="preserve"> ongewenst seksueel getinte aandacht die tot uiting komt in verbaal, fysiek en non-verbaal gedrag (</w:t>
      </w:r>
      <w:r>
        <w:rPr>
          <w:i/>
        </w:rPr>
        <w:t>Vertrouwensinspecteur Onderwijsinspectie</w:t>
      </w:r>
      <w:r>
        <w:t>).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w:t>
      </w:r>
    </w:p>
    <w:p w14:paraId="70938264" w14:textId="77777777" w:rsidR="00A62FEB" w:rsidRDefault="00A62FEB" w:rsidP="00636CCE">
      <w:pPr>
        <w:pStyle w:val="Lijstalinea"/>
        <w:numPr>
          <w:ilvl w:val="0"/>
          <w:numId w:val="32"/>
        </w:numPr>
        <w:spacing w:after="200" w:line="276" w:lineRule="auto"/>
        <w:jc w:val="both"/>
      </w:pPr>
      <w:r>
        <w:rPr>
          <w:b/>
        </w:rPr>
        <w:t>Discriminatie:</w:t>
      </w:r>
      <w:r>
        <w:t xml:space="preserve"> elke vorm van ongerechtvaardigd onderscheid, als bedoeld in </w:t>
      </w:r>
      <w:r>
        <w:rPr>
          <w:i/>
        </w:rPr>
        <w:t>artikel 2 van de Algemene wet gelijke behandeling</w:t>
      </w:r>
      <w:r>
        <w:t>,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w:t>
      </w:r>
    </w:p>
    <w:p w14:paraId="0B80E4CC" w14:textId="7D84F40D" w:rsidR="00A62FEB" w:rsidRDefault="00A62FEB" w:rsidP="00636CCE">
      <w:pPr>
        <w:pStyle w:val="Lijstalinea"/>
        <w:numPr>
          <w:ilvl w:val="0"/>
          <w:numId w:val="32"/>
        </w:numPr>
        <w:spacing w:after="200" w:line="276" w:lineRule="auto"/>
        <w:jc w:val="both"/>
      </w:pPr>
      <w:r w:rsidRPr="00A62FEB">
        <w:rPr>
          <w:b/>
        </w:rPr>
        <w:t>Agressie, geweld en pesten:</w:t>
      </w:r>
      <w:r>
        <w:t xml:space="preserve"> gedragingen en beslissingen dan wel het nalaten van gedragingen en het niet nemen van beslissingen waarbij bedoeld of onbedoeld sprake is van geestelijke of lichamelijke mishandeling van een persoon of groep personen die deel uitmaakt van de schoolgemeenschap.</w:t>
      </w:r>
    </w:p>
    <w:p w14:paraId="42D9FC84" w14:textId="77777777" w:rsidR="00636CCE" w:rsidRDefault="00636CCE">
      <w:pPr>
        <w:rPr>
          <w:rFonts w:ascii="Calibri" w:eastAsiaTheme="majorEastAsia" w:hAnsi="Calibri" w:cstheme="majorBidi"/>
          <w:color w:val="2E74B5" w:themeColor="accent1" w:themeShade="BF"/>
          <w:sz w:val="32"/>
          <w:szCs w:val="32"/>
        </w:rPr>
      </w:pPr>
      <w:bookmarkStart w:id="65" w:name="_Toc512951110"/>
      <w:r>
        <w:br w:type="page"/>
      </w:r>
    </w:p>
    <w:p w14:paraId="3068B214" w14:textId="7D4A9AD2" w:rsidR="00A62FEB" w:rsidRDefault="00A62FEB" w:rsidP="002C2C3A">
      <w:pPr>
        <w:pStyle w:val="Kop1"/>
        <w:numPr>
          <w:ilvl w:val="0"/>
          <w:numId w:val="26"/>
        </w:numPr>
        <w:spacing w:line="256" w:lineRule="auto"/>
      </w:pPr>
      <w:bookmarkStart w:id="66" w:name="_Toc519673283"/>
      <w:r>
        <w:lastRenderedPageBreak/>
        <w:t>Voorlichting en instructie aan personeel, leerlingen en ouders</w:t>
      </w:r>
      <w:bookmarkEnd w:id="65"/>
      <w:bookmarkEnd w:id="66"/>
      <w:r>
        <w:t xml:space="preserve"> </w:t>
      </w:r>
    </w:p>
    <w:p w14:paraId="3B84814F" w14:textId="77777777" w:rsidR="00A62FEB" w:rsidRDefault="00A62FEB" w:rsidP="00636CCE">
      <w:pPr>
        <w:jc w:val="both"/>
      </w:pPr>
      <w:r>
        <w:t>Gedurende een schooljaar wordt regelmatig met medewerkers en leerlingen gecommuniceerd over veiligheid en het veiligheidsbeleid van SVO|PL. Op grond van de uitkomsten van de RI&amp;E, teamvergaderingen en gesprekken wordt bepaald waarover het personeel voorlichting moet krijgen t.a.v. veiligheid, gezondheid en welzijn. De schoolleider is hiervoor verantwoordelijk.</w:t>
      </w:r>
    </w:p>
    <w:p w14:paraId="65617795" w14:textId="77777777" w:rsidR="00A62FEB" w:rsidRDefault="00A62FEB" w:rsidP="00636CCE">
      <w:pPr>
        <w:jc w:val="both"/>
      </w:pPr>
      <w:r>
        <w:t>Daarnaast wordt, via de preventiemedewerkers, geïnventariseerd welke scholingsbehoeften scholen hebben op het gebied van veiligheid. Binnen de mogelijkheden van stichting en scholen wordt deze aanvullende voorlichting/scholing georganiseerd.</w:t>
      </w:r>
    </w:p>
    <w:p w14:paraId="67357EB2" w14:textId="77777777" w:rsidR="00A62FEB" w:rsidRDefault="00A62FEB" w:rsidP="00636CCE">
      <w:pPr>
        <w:jc w:val="both"/>
        <w:rPr>
          <w:rFonts w:asciiTheme="majorHAnsi" w:eastAsiaTheme="majorEastAsia" w:hAnsiTheme="majorHAnsi" w:cstheme="majorBidi"/>
          <w:color w:val="2E74B5" w:themeColor="accent1" w:themeShade="BF"/>
          <w:sz w:val="32"/>
          <w:szCs w:val="32"/>
        </w:rPr>
      </w:pPr>
      <w:r>
        <w:t>Over verschillende onderwerpen wordt frequent voorlichting/scholing georganiseerd:</w:t>
      </w:r>
    </w:p>
    <w:tbl>
      <w:tblPr>
        <w:tblStyle w:val="Tabelraster"/>
        <w:tblW w:w="0" w:type="auto"/>
        <w:tblLook w:val="04A0" w:firstRow="1" w:lastRow="0" w:firstColumn="1" w:lastColumn="0" w:noHBand="0" w:noVBand="1"/>
      </w:tblPr>
      <w:tblGrid>
        <w:gridCol w:w="2896"/>
        <w:gridCol w:w="2948"/>
        <w:gridCol w:w="2425"/>
      </w:tblGrid>
      <w:tr w:rsidR="00A62FEB" w14:paraId="3D5EC22D" w14:textId="77777777" w:rsidTr="00C50EAC">
        <w:tc>
          <w:tcPr>
            <w:tcW w:w="3220" w:type="dxa"/>
            <w:tcBorders>
              <w:top w:val="single" w:sz="4" w:space="0" w:color="auto"/>
              <w:left w:val="single" w:sz="4" w:space="0" w:color="auto"/>
              <w:bottom w:val="single" w:sz="4" w:space="0" w:color="auto"/>
              <w:right w:val="single" w:sz="4" w:space="0" w:color="auto"/>
            </w:tcBorders>
            <w:hideMark/>
          </w:tcPr>
          <w:p w14:paraId="0A4A5E44" w14:textId="77777777" w:rsidR="00A62FEB" w:rsidRDefault="00A62FEB" w:rsidP="00C50EAC">
            <w:pPr>
              <w:rPr>
                <w:b/>
              </w:rPr>
            </w:pPr>
            <w:r>
              <w:rPr>
                <w:b/>
              </w:rPr>
              <w:t>Onderwerp</w:t>
            </w:r>
          </w:p>
        </w:tc>
        <w:tc>
          <w:tcPr>
            <w:tcW w:w="3261" w:type="dxa"/>
            <w:tcBorders>
              <w:top w:val="single" w:sz="4" w:space="0" w:color="auto"/>
              <w:left w:val="single" w:sz="4" w:space="0" w:color="auto"/>
              <w:bottom w:val="single" w:sz="4" w:space="0" w:color="auto"/>
              <w:right w:val="single" w:sz="4" w:space="0" w:color="auto"/>
            </w:tcBorders>
            <w:hideMark/>
          </w:tcPr>
          <w:p w14:paraId="620F03E2" w14:textId="77777777" w:rsidR="00A62FEB" w:rsidRDefault="00A62FEB" w:rsidP="00C50EAC">
            <w:pPr>
              <w:rPr>
                <w:b/>
              </w:rPr>
            </w:pPr>
            <w:r>
              <w:rPr>
                <w:b/>
              </w:rPr>
              <w:t>Doelgroep</w:t>
            </w:r>
          </w:p>
        </w:tc>
        <w:tc>
          <w:tcPr>
            <w:tcW w:w="2535" w:type="dxa"/>
            <w:tcBorders>
              <w:top w:val="single" w:sz="4" w:space="0" w:color="auto"/>
              <w:left w:val="single" w:sz="4" w:space="0" w:color="auto"/>
              <w:bottom w:val="single" w:sz="4" w:space="0" w:color="auto"/>
              <w:right w:val="single" w:sz="4" w:space="0" w:color="auto"/>
            </w:tcBorders>
            <w:hideMark/>
          </w:tcPr>
          <w:p w14:paraId="7514E33E" w14:textId="77777777" w:rsidR="00A62FEB" w:rsidRDefault="00A62FEB" w:rsidP="00C50EAC">
            <w:pPr>
              <w:rPr>
                <w:b/>
              </w:rPr>
            </w:pPr>
            <w:r>
              <w:rPr>
                <w:b/>
              </w:rPr>
              <w:t>Frequentie</w:t>
            </w:r>
          </w:p>
        </w:tc>
      </w:tr>
      <w:tr w:rsidR="00A62FEB" w14:paraId="09F3A9F8" w14:textId="77777777" w:rsidTr="00C50EAC">
        <w:tc>
          <w:tcPr>
            <w:tcW w:w="3220" w:type="dxa"/>
            <w:tcBorders>
              <w:top w:val="single" w:sz="4" w:space="0" w:color="auto"/>
              <w:left w:val="single" w:sz="4" w:space="0" w:color="auto"/>
              <w:bottom w:val="single" w:sz="4" w:space="0" w:color="auto"/>
              <w:right w:val="single" w:sz="4" w:space="0" w:color="auto"/>
            </w:tcBorders>
            <w:hideMark/>
          </w:tcPr>
          <w:p w14:paraId="774C0D8A" w14:textId="77777777" w:rsidR="00A62FEB" w:rsidRDefault="00A62FEB" w:rsidP="00C50EAC">
            <w:r>
              <w:t>Bijscholing of herhaling bhv en EHBO</w:t>
            </w:r>
          </w:p>
        </w:tc>
        <w:tc>
          <w:tcPr>
            <w:tcW w:w="3261" w:type="dxa"/>
            <w:tcBorders>
              <w:top w:val="single" w:sz="4" w:space="0" w:color="auto"/>
              <w:left w:val="single" w:sz="4" w:space="0" w:color="auto"/>
              <w:bottom w:val="single" w:sz="4" w:space="0" w:color="auto"/>
              <w:right w:val="single" w:sz="4" w:space="0" w:color="auto"/>
            </w:tcBorders>
            <w:hideMark/>
          </w:tcPr>
          <w:p w14:paraId="3BB05521" w14:textId="77777777" w:rsidR="00A62FEB" w:rsidRDefault="00A62FEB" w:rsidP="00C50EAC">
            <w:r>
              <w:t>Bhv’ers/EHBO’ers</w:t>
            </w:r>
          </w:p>
        </w:tc>
        <w:tc>
          <w:tcPr>
            <w:tcW w:w="2535" w:type="dxa"/>
            <w:tcBorders>
              <w:top w:val="single" w:sz="4" w:space="0" w:color="auto"/>
              <w:left w:val="single" w:sz="4" w:space="0" w:color="auto"/>
              <w:bottom w:val="single" w:sz="4" w:space="0" w:color="auto"/>
              <w:right w:val="single" w:sz="4" w:space="0" w:color="auto"/>
            </w:tcBorders>
            <w:hideMark/>
          </w:tcPr>
          <w:p w14:paraId="76BE9F56" w14:textId="77777777" w:rsidR="00A62FEB" w:rsidRDefault="00A62FEB" w:rsidP="00C50EAC">
            <w:r>
              <w:t>Jaarlijks</w:t>
            </w:r>
          </w:p>
        </w:tc>
      </w:tr>
      <w:tr w:rsidR="00A62FEB" w14:paraId="3D973A84" w14:textId="77777777" w:rsidTr="00C50EAC">
        <w:tc>
          <w:tcPr>
            <w:tcW w:w="3220" w:type="dxa"/>
            <w:tcBorders>
              <w:top w:val="single" w:sz="4" w:space="0" w:color="auto"/>
              <w:left w:val="single" w:sz="4" w:space="0" w:color="auto"/>
              <w:bottom w:val="single" w:sz="4" w:space="0" w:color="auto"/>
              <w:right w:val="single" w:sz="4" w:space="0" w:color="auto"/>
            </w:tcBorders>
            <w:hideMark/>
          </w:tcPr>
          <w:p w14:paraId="63CC4F28" w14:textId="77777777" w:rsidR="00A62FEB" w:rsidRDefault="00A62FEB" w:rsidP="00C50EAC">
            <w:r>
              <w:t>Ontruiming, inclusief oefening in de praktijk</w:t>
            </w:r>
          </w:p>
        </w:tc>
        <w:tc>
          <w:tcPr>
            <w:tcW w:w="3261" w:type="dxa"/>
            <w:tcBorders>
              <w:top w:val="single" w:sz="4" w:space="0" w:color="auto"/>
              <w:left w:val="single" w:sz="4" w:space="0" w:color="auto"/>
              <w:bottom w:val="single" w:sz="4" w:space="0" w:color="auto"/>
              <w:right w:val="single" w:sz="4" w:space="0" w:color="auto"/>
            </w:tcBorders>
            <w:hideMark/>
          </w:tcPr>
          <w:p w14:paraId="300596FC" w14:textId="77777777" w:rsidR="00A62FEB" w:rsidRDefault="00A62FEB" w:rsidP="00C50EAC">
            <w:r>
              <w:t>Medewerkers en leerlingen</w:t>
            </w:r>
          </w:p>
        </w:tc>
        <w:tc>
          <w:tcPr>
            <w:tcW w:w="2535" w:type="dxa"/>
            <w:tcBorders>
              <w:top w:val="single" w:sz="4" w:space="0" w:color="auto"/>
              <w:left w:val="single" w:sz="4" w:space="0" w:color="auto"/>
              <w:bottom w:val="single" w:sz="4" w:space="0" w:color="auto"/>
              <w:right w:val="single" w:sz="4" w:space="0" w:color="auto"/>
            </w:tcBorders>
            <w:hideMark/>
          </w:tcPr>
          <w:p w14:paraId="617E1923" w14:textId="77777777" w:rsidR="00A62FEB" w:rsidRDefault="00A62FEB" w:rsidP="00C50EAC">
            <w:r>
              <w:t>Jaarlijks</w:t>
            </w:r>
          </w:p>
        </w:tc>
      </w:tr>
      <w:tr w:rsidR="00A62FEB" w14:paraId="7F8BEC34" w14:textId="77777777" w:rsidTr="00C50EAC">
        <w:tc>
          <w:tcPr>
            <w:tcW w:w="3220" w:type="dxa"/>
            <w:tcBorders>
              <w:top w:val="single" w:sz="4" w:space="0" w:color="auto"/>
              <w:left w:val="single" w:sz="4" w:space="0" w:color="auto"/>
              <w:bottom w:val="single" w:sz="4" w:space="0" w:color="auto"/>
              <w:right w:val="single" w:sz="4" w:space="0" w:color="auto"/>
            </w:tcBorders>
            <w:hideMark/>
          </w:tcPr>
          <w:p w14:paraId="6DACBBE2" w14:textId="77777777" w:rsidR="00A62FEB" w:rsidRDefault="00A62FEB" w:rsidP="00C50EAC">
            <w:r>
              <w:t>Introductie op algemeen veiligheidsbeleid</w:t>
            </w:r>
          </w:p>
        </w:tc>
        <w:tc>
          <w:tcPr>
            <w:tcW w:w="3261" w:type="dxa"/>
            <w:tcBorders>
              <w:top w:val="single" w:sz="4" w:space="0" w:color="auto"/>
              <w:left w:val="single" w:sz="4" w:space="0" w:color="auto"/>
              <w:bottom w:val="single" w:sz="4" w:space="0" w:color="auto"/>
              <w:right w:val="single" w:sz="4" w:space="0" w:color="auto"/>
            </w:tcBorders>
            <w:hideMark/>
          </w:tcPr>
          <w:p w14:paraId="16B0B674" w14:textId="77777777" w:rsidR="00A62FEB" w:rsidRDefault="00A62FEB" w:rsidP="00C50EAC">
            <w:r>
              <w:t>Medewerkers, stagiair(e)s en leerlingen</w:t>
            </w:r>
          </w:p>
        </w:tc>
        <w:tc>
          <w:tcPr>
            <w:tcW w:w="2535" w:type="dxa"/>
            <w:tcBorders>
              <w:top w:val="single" w:sz="4" w:space="0" w:color="auto"/>
              <w:left w:val="single" w:sz="4" w:space="0" w:color="auto"/>
              <w:bottom w:val="single" w:sz="4" w:space="0" w:color="auto"/>
              <w:right w:val="single" w:sz="4" w:space="0" w:color="auto"/>
            </w:tcBorders>
            <w:hideMark/>
          </w:tcPr>
          <w:p w14:paraId="1454429B" w14:textId="77777777" w:rsidR="00A62FEB" w:rsidRDefault="00A62FEB" w:rsidP="00C50EAC">
            <w:r>
              <w:t>Jaarlijks</w:t>
            </w:r>
          </w:p>
        </w:tc>
      </w:tr>
      <w:tr w:rsidR="00A62FEB" w14:paraId="36C67575" w14:textId="77777777" w:rsidTr="00C50EAC">
        <w:tc>
          <w:tcPr>
            <w:tcW w:w="3220" w:type="dxa"/>
            <w:tcBorders>
              <w:top w:val="single" w:sz="4" w:space="0" w:color="auto"/>
              <w:left w:val="single" w:sz="4" w:space="0" w:color="auto"/>
              <w:bottom w:val="single" w:sz="4" w:space="0" w:color="auto"/>
              <w:right w:val="single" w:sz="4" w:space="0" w:color="auto"/>
            </w:tcBorders>
            <w:hideMark/>
          </w:tcPr>
          <w:p w14:paraId="35F17410" w14:textId="77777777" w:rsidR="00A62FEB" w:rsidRDefault="00A62FEB" w:rsidP="00C50EAC">
            <w:r>
              <w:t>Veiligheids- en werkinstructies</w:t>
            </w:r>
          </w:p>
        </w:tc>
        <w:tc>
          <w:tcPr>
            <w:tcW w:w="3261" w:type="dxa"/>
            <w:tcBorders>
              <w:top w:val="single" w:sz="4" w:space="0" w:color="auto"/>
              <w:left w:val="single" w:sz="4" w:space="0" w:color="auto"/>
              <w:bottom w:val="single" w:sz="4" w:space="0" w:color="auto"/>
              <w:right w:val="single" w:sz="4" w:space="0" w:color="auto"/>
            </w:tcBorders>
            <w:hideMark/>
          </w:tcPr>
          <w:p w14:paraId="0AFE5651" w14:textId="77777777" w:rsidR="00A62FEB" w:rsidRDefault="00A62FEB" w:rsidP="00C50EAC">
            <w:r>
              <w:t>Docenten en leerlingen</w:t>
            </w:r>
          </w:p>
        </w:tc>
        <w:tc>
          <w:tcPr>
            <w:tcW w:w="2535" w:type="dxa"/>
            <w:tcBorders>
              <w:top w:val="single" w:sz="4" w:space="0" w:color="auto"/>
              <w:left w:val="single" w:sz="4" w:space="0" w:color="auto"/>
              <w:bottom w:val="single" w:sz="4" w:space="0" w:color="auto"/>
              <w:right w:val="single" w:sz="4" w:space="0" w:color="auto"/>
            </w:tcBorders>
            <w:hideMark/>
          </w:tcPr>
          <w:p w14:paraId="5A42265C" w14:textId="77777777" w:rsidR="00A62FEB" w:rsidRDefault="00A62FEB" w:rsidP="00C50EAC">
            <w:r>
              <w:t>Jaarlijks</w:t>
            </w:r>
          </w:p>
        </w:tc>
      </w:tr>
      <w:tr w:rsidR="00A62FEB" w14:paraId="34FAB7EF" w14:textId="77777777" w:rsidTr="00C50EAC">
        <w:tc>
          <w:tcPr>
            <w:tcW w:w="3220" w:type="dxa"/>
            <w:tcBorders>
              <w:top w:val="single" w:sz="4" w:space="0" w:color="auto"/>
              <w:left w:val="single" w:sz="4" w:space="0" w:color="auto"/>
              <w:bottom w:val="single" w:sz="4" w:space="0" w:color="auto"/>
              <w:right w:val="single" w:sz="4" w:space="0" w:color="auto"/>
            </w:tcBorders>
            <w:hideMark/>
          </w:tcPr>
          <w:p w14:paraId="7694E1C4" w14:textId="77777777" w:rsidR="00A62FEB" w:rsidRDefault="00A62FEB" w:rsidP="00C50EAC">
            <w:r>
              <w:t>Psychosociale arbeidsbelasting</w:t>
            </w:r>
          </w:p>
        </w:tc>
        <w:tc>
          <w:tcPr>
            <w:tcW w:w="3261" w:type="dxa"/>
            <w:tcBorders>
              <w:top w:val="single" w:sz="4" w:space="0" w:color="auto"/>
              <w:left w:val="single" w:sz="4" w:space="0" w:color="auto"/>
              <w:bottom w:val="single" w:sz="4" w:space="0" w:color="auto"/>
              <w:right w:val="single" w:sz="4" w:space="0" w:color="auto"/>
            </w:tcBorders>
            <w:hideMark/>
          </w:tcPr>
          <w:p w14:paraId="48A61B5B" w14:textId="77777777" w:rsidR="00A62FEB" w:rsidRDefault="00A62FEB" w:rsidP="00C50EAC">
            <w:r>
              <w:t>Medewerkers</w:t>
            </w:r>
          </w:p>
        </w:tc>
        <w:tc>
          <w:tcPr>
            <w:tcW w:w="2535" w:type="dxa"/>
            <w:tcBorders>
              <w:top w:val="single" w:sz="4" w:space="0" w:color="auto"/>
              <w:left w:val="single" w:sz="4" w:space="0" w:color="auto"/>
              <w:bottom w:val="single" w:sz="4" w:space="0" w:color="auto"/>
              <w:right w:val="single" w:sz="4" w:space="0" w:color="auto"/>
            </w:tcBorders>
            <w:hideMark/>
          </w:tcPr>
          <w:p w14:paraId="27745557" w14:textId="77777777" w:rsidR="00A62FEB" w:rsidRDefault="00A62FEB" w:rsidP="00C50EAC">
            <w:r>
              <w:t>Tweejaarlijks</w:t>
            </w:r>
          </w:p>
        </w:tc>
      </w:tr>
      <w:tr w:rsidR="00A62FEB" w14:paraId="6A6C0F38" w14:textId="77777777" w:rsidTr="00C50EAC">
        <w:tc>
          <w:tcPr>
            <w:tcW w:w="3220" w:type="dxa"/>
            <w:tcBorders>
              <w:top w:val="single" w:sz="4" w:space="0" w:color="auto"/>
              <w:left w:val="single" w:sz="4" w:space="0" w:color="auto"/>
              <w:bottom w:val="single" w:sz="4" w:space="0" w:color="auto"/>
              <w:right w:val="single" w:sz="4" w:space="0" w:color="auto"/>
            </w:tcBorders>
            <w:hideMark/>
          </w:tcPr>
          <w:p w14:paraId="116F10B0" w14:textId="77777777" w:rsidR="00A62FEB" w:rsidRDefault="00A62FEB" w:rsidP="00C50EAC">
            <w:r>
              <w:t>Juiste werkhouding en gebruik van meubilair</w:t>
            </w:r>
          </w:p>
        </w:tc>
        <w:tc>
          <w:tcPr>
            <w:tcW w:w="3261" w:type="dxa"/>
            <w:tcBorders>
              <w:top w:val="single" w:sz="4" w:space="0" w:color="auto"/>
              <w:left w:val="single" w:sz="4" w:space="0" w:color="auto"/>
              <w:bottom w:val="single" w:sz="4" w:space="0" w:color="auto"/>
              <w:right w:val="single" w:sz="4" w:space="0" w:color="auto"/>
            </w:tcBorders>
            <w:hideMark/>
          </w:tcPr>
          <w:p w14:paraId="6CDFE0A3" w14:textId="77777777" w:rsidR="00A62FEB" w:rsidRDefault="00A62FEB" w:rsidP="00C50EAC">
            <w:r>
              <w:t>Medewerkers</w:t>
            </w:r>
          </w:p>
        </w:tc>
        <w:tc>
          <w:tcPr>
            <w:tcW w:w="2535" w:type="dxa"/>
            <w:tcBorders>
              <w:top w:val="single" w:sz="4" w:space="0" w:color="auto"/>
              <w:left w:val="single" w:sz="4" w:space="0" w:color="auto"/>
              <w:bottom w:val="single" w:sz="4" w:space="0" w:color="auto"/>
              <w:right w:val="single" w:sz="4" w:space="0" w:color="auto"/>
            </w:tcBorders>
            <w:hideMark/>
          </w:tcPr>
          <w:p w14:paraId="63B9CFF6" w14:textId="77777777" w:rsidR="00A62FEB" w:rsidRDefault="00A62FEB" w:rsidP="00C50EAC">
            <w:r>
              <w:t>Werkplekonderzoek op aanvraag</w:t>
            </w:r>
          </w:p>
        </w:tc>
      </w:tr>
    </w:tbl>
    <w:p w14:paraId="4E90C50A" w14:textId="77777777" w:rsidR="00A62FEB" w:rsidRDefault="00A62FEB" w:rsidP="00A62FEB"/>
    <w:p w14:paraId="22E3E77A" w14:textId="77777777" w:rsidR="00A62FEB" w:rsidRDefault="00A62FEB" w:rsidP="00A62FEB">
      <w:r>
        <w:t>Bij indiensttreding worden nieuwe medewerker, stagiairs en vrijwilligers op de hoogte gebracht van het veiligheidsbeleid en belangrijke schooleigen procedures.</w:t>
      </w:r>
    </w:p>
    <w:p w14:paraId="4E48F2C3" w14:textId="77777777" w:rsidR="00636CCE" w:rsidRDefault="00636CCE">
      <w:pPr>
        <w:rPr>
          <w:rFonts w:ascii="Calibri" w:eastAsiaTheme="majorEastAsia" w:hAnsi="Calibri" w:cstheme="majorBidi"/>
          <w:color w:val="2E74B5" w:themeColor="accent1" w:themeShade="BF"/>
          <w:sz w:val="32"/>
          <w:szCs w:val="32"/>
        </w:rPr>
      </w:pPr>
      <w:bookmarkStart w:id="67" w:name="_Toc512951111"/>
      <w:r>
        <w:br w:type="page"/>
      </w:r>
    </w:p>
    <w:p w14:paraId="55DB8E1C" w14:textId="447892C4" w:rsidR="00A62FEB" w:rsidRDefault="00A62FEB" w:rsidP="002C2C3A">
      <w:pPr>
        <w:pStyle w:val="Kop1"/>
        <w:numPr>
          <w:ilvl w:val="0"/>
          <w:numId w:val="26"/>
        </w:numPr>
        <w:spacing w:line="256" w:lineRule="auto"/>
      </w:pPr>
      <w:bookmarkStart w:id="68" w:name="_Toc519673284"/>
      <w:r>
        <w:lastRenderedPageBreak/>
        <w:t>Evaluatie veiligheidsbeleid en schoolveiligheidsplan</w:t>
      </w:r>
      <w:bookmarkEnd w:id="67"/>
      <w:bookmarkEnd w:id="68"/>
    </w:p>
    <w:p w14:paraId="62E7AC20" w14:textId="77777777" w:rsidR="00A62FEB" w:rsidRDefault="00A62FEB" w:rsidP="00A62FEB">
      <w:r>
        <w:t>Jaarlijks maken de preventiemedewerkers een jaarkalender op basis waarvan de schoolorganisatie kan controleren of alle veiligheidsonderwerpen in de jaarplanning zijn opgenomen en geborgd zijn in de schoolorganisatie. De kaders en de uitwerking daarvan (protocollen) worden jaarlijks geëvalueerd en waar nodig bijgesteld. Daarnaast wordt op basis van behoeften en ontwikkelingen een RI&amp;E afgenomen door een externe partij.</w:t>
      </w:r>
    </w:p>
    <w:p w14:paraId="6CC32D4D" w14:textId="77777777" w:rsidR="00A62FEB" w:rsidRDefault="00A62FEB" w:rsidP="00A62FEB">
      <w:r>
        <w:t>In het schoolplan wordt een paragraaf schoolveiligheid opgenomen waarin de doelstellingen voor de school voor de komende vier jaar worden beschreven. In de onderliggende schooljaarplannen worden de acties ten aanzien van de veiligheidsaspecten verder uitgewerkt en beschreven.</w:t>
      </w:r>
    </w:p>
    <w:p w14:paraId="16ADCF79" w14:textId="77777777" w:rsidR="00A62FEB" w:rsidRDefault="00A62FEB" w:rsidP="00A62FEB">
      <w:r>
        <w:t>In het managementcontract tussen CvB en schoolleider is veiligheid als onderwerp opgenomen. Jaarlijks leggen schoolleiders verantwoording af aan het CvB over de realisatie van het managementcontract, en dus over het gevoerde beleid en de behaalde resultaten (kwaliteitsmonitoring) van de uitgevoerde activiteiten in het kader van het schoolveiligheidsplan.</w:t>
      </w:r>
    </w:p>
    <w:p w14:paraId="1A33580E" w14:textId="77777777" w:rsidR="00636CCE" w:rsidRDefault="00636CCE">
      <w:pPr>
        <w:rPr>
          <w:rFonts w:ascii="Calibri" w:eastAsiaTheme="majorEastAsia" w:hAnsi="Calibri" w:cstheme="majorBidi"/>
          <w:color w:val="2E74B5" w:themeColor="accent1" w:themeShade="BF"/>
          <w:sz w:val="32"/>
          <w:szCs w:val="32"/>
        </w:rPr>
      </w:pPr>
      <w:bookmarkStart w:id="69" w:name="_Toc512951112"/>
      <w:r>
        <w:br w:type="page"/>
      </w:r>
    </w:p>
    <w:p w14:paraId="580A60EA" w14:textId="39BCD821" w:rsidR="00A62FEB" w:rsidRDefault="00A62FEB" w:rsidP="002C2C3A">
      <w:pPr>
        <w:pStyle w:val="Kop1"/>
        <w:numPr>
          <w:ilvl w:val="0"/>
          <w:numId w:val="26"/>
        </w:numPr>
        <w:spacing w:line="256" w:lineRule="auto"/>
        <w:rPr>
          <w:i/>
        </w:rPr>
      </w:pPr>
      <w:bookmarkStart w:id="70" w:name="_Toc519673285"/>
      <w:r>
        <w:lastRenderedPageBreak/>
        <w:t>Overzicht van de protocollen</w:t>
      </w:r>
      <w:bookmarkEnd w:id="69"/>
      <w:bookmarkEnd w:id="70"/>
      <w:r>
        <w:rPr>
          <w:i/>
        </w:rPr>
        <w:tab/>
      </w:r>
    </w:p>
    <w:p w14:paraId="2134CF1F" w14:textId="77777777" w:rsidR="00A62FEB" w:rsidRDefault="00A62FEB" w:rsidP="00A62FEB">
      <w:r>
        <w:t>Binnen de Kaderregeling Veiligheid vallen verschillende protocollen die gericht zijn op het creëren van een veilige omgeving. De meeste protocollen zijn stichtingsbreed. Enkele protocollen zijn locatie-eigen of hebben een concrete invulling van afspraken op locatieniveau.</w:t>
      </w:r>
    </w:p>
    <w:p w14:paraId="01FA9123" w14:textId="77777777" w:rsidR="00A62FEB" w:rsidRDefault="00A62FEB" w:rsidP="00A62FEB">
      <w:r>
        <w:t>De protocollen op SVO|PL-niveau zijn:</w:t>
      </w:r>
    </w:p>
    <w:p w14:paraId="53879566" w14:textId="77777777" w:rsidR="00A62FEB" w:rsidRDefault="00A62FEB" w:rsidP="00A62FEB">
      <w:pPr>
        <w:pStyle w:val="Geenafstand"/>
        <w:numPr>
          <w:ilvl w:val="0"/>
          <w:numId w:val="36"/>
        </w:numPr>
      </w:pPr>
      <w:r>
        <w:t>Convenant ‘Veiligheid in en om Scholen’</w:t>
      </w:r>
    </w:p>
    <w:p w14:paraId="137B43E3" w14:textId="77777777" w:rsidR="00A62FEB" w:rsidRDefault="00A62FEB" w:rsidP="00A62FEB">
      <w:pPr>
        <w:pStyle w:val="Geenafstand"/>
        <w:numPr>
          <w:ilvl w:val="0"/>
          <w:numId w:val="36"/>
        </w:numPr>
      </w:pPr>
      <w:r>
        <w:t>Convenant ‘Verwijsindex Jongeren’</w:t>
      </w:r>
    </w:p>
    <w:p w14:paraId="7AE81DD9" w14:textId="77777777" w:rsidR="00A62FEB" w:rsidRDefault="00A62FEB" w:rsidP="00A62FEB">
      <w:pPr>
        <w:pStyle w:val="Geenafstand"/>
        <w:numPr>
          <w:ilvl w:val="0"/>
          <w:numId w:val="36"/>
        </w:numPr>
      </w:pPr>
      <w:r>
        <w:rPr>
          <w:rFonts w:eastAsia="Times New Roman"/>
        </w:rPr>
        <w:t>Klachtenregeling</w:t>
      </w:r>
    </w:p>
    <w:p w14:paraId="35CE0B7D" w14:textId="77777777" w:rsidR="00A62FEB" w:rsidRDefault="00A62FEB" w:rsidP="00A62FEB">
      <w:pPr>
        <w:pStyle w:val="Geenafstand"/>
        <w:numPr>
          <w:ilvl w:val="0"/>
          <w:numId w:val="36"/>
        </w:numPr>
      </w:pPr>
      <w:r>
        <w:t>Klokkenluidersregeling</w:t>
      </w:r>
    </w:p>
    <w:p w14:paraId="3C9B856A" w14:textId="77777777" w:rsidR="00A62FEB" w:rsidRPr="00111D02" w:rsidRDefault="00A62FEB" w:rsidP="00A62FEB">
      <w:pPr>
        <w:pStyle w:val="Geenafstand"/>
        <w:numPr>
          <w:ilvl w:val="0"/>
          <w:numId w:val="36"/>
        </w:numPr>
      </w:pPr>
      <w:r w:rsidRPr="00111D02">
        <w:t>Integriteitscode</w:t>
      </w:r>
    </w:p>
    <w:p w14:paraId="355A0688" w14:textId="77777777" w:rsidR="00A62FEB" w:rsidRPr="00111D02" w:rsidRDefault="00A62FEB" w:rsidP="00A62FEB">
      <w:pPr>
        <w:pStyle w:val="Geenafstand"/>
        <w:numPr>
          <w:ilvl w:val="0"/>
          <w:numId w:val="36"/>
        </w:numPr>
      </w:pPr>
      <w:r w:rsidRPr="00111D02">
        <w:t>Anti-pestprotocol</w:t>
      </w:r>
    </w:p>
    <w:p w14:paraId="59B94CC5" w14:textId="77777777" w:rsidR="00A62FEB" w:rsidRPr="00111D02" w:rsidRDefault="00A62FEB" w:rsidP="00A62FEB">
      <w:pPr>
        <w:pStyle w:val="Geenafstand"/>
        <w:numPr>
          <w:ilvl w:val="0"/>
          <w:numId w:val="36"/>
        </w:numPr>
      </w:pPr>
      <w:r w:rsidRPr="00111D02">
        <w:t>Protocol meldcode kindermishandeling</w:t>
      </w:r>
    </w:p>
    <w:p w14:paraId="34C318B4" w14:textId="2A3B9206" w:rsidR="00A62FEB" w:rsidRPr="00111D02" w:rsidRDefault="00A62FEB" w:rsidP="00A62FEB">
      <w:pPr>
        <w:pStyle w:val="Geenafstand"/>
        <w:numPr>
          <w:ilvl w:val="0"/>
          <w:numId w:val="36"/>
        </w:numPr>
      </w:pPr>
      <w:r w:rsidRPr="00111D02">
        <w:t xml:space="preserve">Protocol </w:t>
      </w:r>
      <w:r w:rsidR="00AD5996">
        <w:t>pedagogische maatregel</w:t>
      </w:r>
      <w:r w:rsidRPr="00111D02">
        <w:t>, schorsing en verwijdering van leerlingen</w:t>
      </w:r>
    </w:p>
    <w:p w14:paraId="3B9783E3" w14:textId="77777777" w:rsidR="00A62FEB" w:rsidRPr="00111D02" w:rsidRDefault="00A62FEB" w:rsidP="00A62FEB">
      <w:pPr>
        <w:pStyle w:val="Geenafstand"/>
        <w:numPr>
          <w:ilvl w:val="0"/>
          <w:numId w:val="36"/>
        </w:numPr>
      </w:pPr>
      <w:r w:rsidRPr="00111D02">
        <w:t>Protocol omgaan en informatieplicht aan gescheiden ouders</w:t>
      </w:r>
    </w:p>
    <w:p w14:paraId="3EAB74C8" w14:textId="77777777" w:rsidR="00A62FEB" w:rsidRPr="00111D02" w:rsidRDefault="00A62FEB" w:rsidP="00A62FEB">
      <w:pPr>
        <w:pStyle w:val="Geenafstand"/>
        <w:numPr>
          <w:ilvl w:val="0"/>
          <w:numId w:val="36"/>
        </w:numPr>
      </w:pPr>
      <w:r w:rsidRPr="00111D02">
        <w:t>Informatiebeveiligings- en privacybeleid</w:t>
      </w:r>
    </w:p>
    <w:p w14:paraId="52ABE3EA" w14:textId="77777777" w:rsidR="00A62FEB" w:rsidRDefault="00A62FEB" w:rsidP="00A62FEB">
      <w:pPr>
        <w:pStyle w:val="Geenafstand"/>
        <w:numPr>
          <w:ilvl w:val="0"/>
          <w:numId w:val="36"/>
        </w:numPr>
      </w:pPr>
      <w:r>
        <w:t>Protocol Sociale media</w:t>
      </w:r>
    </w:p>
    <w:p w14:paraId="275357E2" w14:textId="77777777" w:rsidR="00A62FEB" w:rsidRDefault="00A62FEB" w:rsidP="00A62FEB">
      <w:pPr>
        <w:pStyle w:val="Geenafstand"/>
        <w:numPr>
          <w:ilvl w:val="0"/>
          <w:numId w:val="36"/>
        </w:numPr>
        <w:rPr>
          <w:rFonts w:eastAsia="MS Mincho"/>
        </w:rPr>
      </w:pPr>
      <w:r>
        <w:rPr>
          <w:rFonts w:eastAsia="Times New Roman"/>
        </w:rPr>
        <w:t>Privacyreglement personeel</w:t>
      </w:r>
    </w:p>
    <w:p w14:paraId="435F44B4" w14:textId="77777777" w:rsidR="00A62FEB" w:rsidRDefault="00A62FEB" w:rsidP="00A62FEB">
      <w:pPr>
        <w:pStyle w:val="Geenafstand"/>
        <w:numPr>
          <w:ilvl w:val="0"/>
          <w:numId w:val="36"/>
        </w:numPr>
        <w:rPr>
          <w:rFonts w:eastAsia="MS Mincho"/>
        </w:rPr>
      </w:pPr>
      <w:r>
        <w:rPr>
          <w:rFonts w:eastAsia="Times New Roman"/>
        </w:rPr>
        <w:t>Privacyreglement leerlingen</w:t>
      </w:r>
    </w:p>
    <w:p w14:paraId="38DB91CC" w14:textId="77777777" w:rsidR="00A62FEB" w:rsidRDefault="00A62FEB" w:rsidP="00A62FEB">
      <w:pPr>
        <w:pStyle w:val="Geenafstand"/>
        <w:numPr>
          <w:ilvl w:val="0"/>
          <w:numId w:val="36"/>
        </w:numPr>
      </w:pPr>
      <w:r>
        <w:rPr>
          <w:rFonts w:eastAsia="Times New Roman"/>
        </w:rPr>
        <w:t>Protocol incidentenregistratie</w:t>
      </w:r>
    </w:p>
    <w:p w14:paraId="5A7501DF" w14:textId="77777777" w:rsidR="00A62FEB" w:rsidRDefault="00A62FEB" w:rsidP="00A62FEB">
      <w:pPr>
        <w:pStyle w:val="Geenafstand1"/>
        <w:numPr>
          <w:ilvl w:val="0"/>
          <w:numId w:val="36"/>
        </w:numPr>
      </w:pPr>
      <w:r>
        <w:rPr>
          <w:rFonts w:eastAsia="Times New Roman"/>
        </w:rPr>
        <w:t>Protocol melden en registreren van arbeidsongevallen</w:t>
      </w:r>
    </w:p>
    <w:p w14:paraId="55D59BC8" w14:textId="77777777" w:rsidR="00A62FEB" w:rsidRDefault="00A62FEB" w:rsidP="00A62FEB">
      <w:pPr>
        <w:pStyle w:val="Geenafstand"/>
        <w:numPr>
          <w:ilvl w:val="0"/>
          <w:numId w:val="36"/>
        </w:numPr>
      </w:pPr>
      <w:r>
        <w:t>Protocol registratie aanpak schoolverzuim/VSV-protocol</w:t>
      </w:r>
    </w:p>
    <w:p w14:paraId="7EC62457" w14:textId="77777777" w:rsidR="00A62FEB" w:rsidRDefault="00A62FEB" w:rsidP="00A62FEB">
      <w:pPr>
        <w:pStyle w:val="Geenafstand"/>
        <w:numPr>
          <w:ilvl w:val="0"/>
          <w:numId w:val="36"/>
        </w:numPr>
      </w:pPr>
      <w:r>
        <w:rPr>
          <w:rFonts w:eastAsia="Times New Roman"/>
        </w:rPr>
        <w:t>Protocol infectieziekten</w:t>
      </w:r>
    </w:p>
    <w:p w14:paraId="126D11E6" w14:textId="77777777" w:rsidR="00A62FEB" w:rsidRDefault="00A62FEB" w:rsidP="00A62FEB"/>
    <w:p w14:paraId="7D54546E" w14:textId="77777777" w:rsidR="00A62FEB" w:rsidRDefault="00A62FEB" w:rsidP="00A62FEB">
      <w:r>
        <w:t>De protocollen met een uitwerking op locatieniveau zijn:</w:t>
      </w:r>
    </w:p>
    <w:p w14:paraId="273802CA" w14:textId="77777777" w:rsidR="00A62FEB" w:rsidRDefault="00A62FEB" w:rsidP="00A62FEB">
      <w:pPr>
        <w:pStyle w:val="Geenafstand1"/>
        <w:numPr>
          <w:ilvl w:val="0"/>
          <w:numId w:val="37"/>
        </w:numPr>
      </w:pPr>
      <w:r>
        <w:t>Zorgstructuur</w:t>
      </w:r>
    </w:p>
    <w:p w14:paraId="2ACFB88E" w14:textId="77777777" w:rsidR="00A62FEB" w:rsidRDefault="00A62FEB" w:rsidP="00A62FEB">
      <w:pPr>
        <w:pStyle w:val="Geenafstand1"/>
        <w:numPr>
          <w:ilvl w:val="0"/>
          <w:numId w:val="37"/>
        </w:numPr>
      </w:pPr>
      <w:r>
        <w:t>Leerlingenstatuut</w:t>
      </w:r>
    </w:p>
    <w:p w14:paraId="7DE7E9C3" w14:textId="77777777" w:rsidR="00A62FEB" w:rsidRDefault="00A62FEB" w:rsidP="00A62FEB">
      <w:pPr>
        <w:pStyle w:val="Geenafstand1"/>
        <w:numPr>
          <w:ilvl w:val="0"/>
          <w:numId w:val="37"/>
        </w:numPr>
      </w:pPr>
      <w:r>
        <w:rPr>
          <w:rFonts w:eastAsia="Times New Roman"/>
        </w:rPr>
        <w:t>Ontruimingsplan</w:t>
      </w:r>
    </w:p>
    <w:p w14:paraId="44FFD74C" w14:textId="77777777" w:rsidR="00A62FEB" w:rsidRDefault="00A62FEB" w:rsidP="00A62FEB">
      <w:pPr>
        <w:pStyle w:val="Geenafstand1"/>
        <w:numPr>
          <w:ilvl w:val="0"/>
          <w:numId w:val="37"/>
        </w:numPr>
      </w:pPr>
      <w:r>
        <w:t>Calamiteitenplan</w:t>
      </w:r>
    </w:p>
    <w:p w14:paraId="25F36962" w14:textId="77777777" w:rsidR="00A62FEB" w:rsidRDefault="00A62FEB" w:rsidP="00A62FEB">
      <w:pPr>
        <w:pStyle w:val="Geenafstand1"/>
        <w:numPr>
          <w:ilvl w:val="0"/>
          <w:numId w:val="37"/>
        </w:numPr>
      </w:pPr>
      <w:r>
        <w:rPr>
          <w:rFonts w:eastAsia="Times New Roman"/>
        </w:rPr>
        <w:t>Bhv-plan</w:t>
      </w:r>
    </w:p>
    <w:p w14:paraId="061EA83A" w14:textId="77777777" w:rsidR="00A62FEB" w:rsidRDefault="00A62FEB" w:rsidP="00A62FEB">
      <w:pPr>
        <w:pStyle w:val="Geenafstand1"/>
        <w:numPr>
          <w:ilvl w:val="0"/>
          <w:numId w:val="37"/>
        </w:numPr>
      </w:pPr>
      <w:r>
        <w:rPr>
          <w:rFonts w:eastAsia="Times New Roman"/>
        </w:rPr>
        <w:t>Protocol medicijnverstrekking en medisch handelen</w:t>
      </w:r>
    </w:p>
    <w:p w14:paraId="61286174" w14:textId="77777777" w:rsidR="00A62FEB" w:rsidRPr="00517720" w:rsidRDefault="00A62FEB" w:rsidP="00A62FEB">
      <w:pPr>
        <w:pStyle w:val="Geenafstand1"/>
        <w:numPr>
          <w:ilvl w:val="0"/>
          <w:numId w:val="37"/>
        </w:numPr>
      </w:pPr>
      <w:r>
        <w:rPr>
          <w:rFonts w:eastAsia="Times New Roman"/>
        </w:rPr>
        <w:t>Protocol controle alcohol, drugs en wapens</w:t>
      </w:r>
    </w:p>
    <w:p w14:paraId="153F7FBB" w14:textId="77889488" w:rsidR="00E108BD" w:rsidRPr="00A62FEB" w:rsidRDefault="00E108BD" w:rsidP="00A62FEB">
      <w:pPr>
        <w:rPr>
          <w:rFonts w:asciiTheme="majorHAnsi" w:eastAsiaTheme="majorEastAsia" w:hAnsiTheme="majorHAnsi" w:cstheme="majorBidi"/>
          <w:color w:val="2E74B5" w:themeColor="accent1" w:themeShade="BF"/>
          <w:sz w:val="26"/>
          <w:szCs w:val="26"/>
        </w:rPr>
      </w:pPr>
    </w:p>
    <w:p w14:paraId="18756578" w14:textId="77777777" w:rsidR="001C4215" w:rsidRPr="00FF37DC" w:rsidRDefault="001C4215" w:rsidP="00FF37DC">
      <w:pPr>
        <w:tabs>
          <w:tab w:val="left" w:pos="1965"/>
        </w:tabs>
      </w:pPr>
    </w:p>
    <w:sectPr w:rsidR="001C4215" w:rsidRPr="00FF37DC" w:rsidSect="00A62FE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835" w:right="1814" w:bottom="1134" w:left="1814" w:header="709" w:footer="709" w:gutter="0"/>
      <w:paperSrc w:first="14" w:other="14"/>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D6C0" w14:textId="77777777" w:rsidR="00013456" w:rsidRDefault="00013456" w:rsidP="00FF37DC">
      <w:pPr>
        <w:spacing w:after="0" w:line="240" w:lineRule="auto"/>
      </w:pPr>
      <w:r>
        <w:separator/>
      </w:r>
    </w:p>
  </w:endnote>
  <w:endnote w:type="continuationSeparator" w:id="0">
    <w:p w14:paraId="29E9C271" w14:textId="77777777" w:rsidR="00013456" w:rsidRDefault="00013456" w:rsidP="00FF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1A16" w14:textId="77777777" w:rsidR="003E4D9C" w:rsidRDefault="003E4D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1DBF" w14:textId="77777777" w:rsidR="00D861C3" w:rsidRDefault="00013456" w:rsidP="00D02FE1">
    <w:pPr>
      <w:pStyle w:val="Voettekst"/>
    </w:pPr>
  </w:p>
  <w:p w14:paraId="39A32046" w14:textId="3204D4D4" w:rsidR="00557B97" w:rsidRDefault="000A1785" w:rsidP="00D02FE1">
    <w:pPr>
      <w:pStyle w:val="Voettekst"/>
    </w:pPr>
    <w:r>
      <w:t>Kenmerk</w:t>
    </w:r>
    <w:r w:rsidRPr="00D02FE1">
      <w:t>.:</w:t>
    </w:r>
    <w:r w:rsidRPr="00E07D7F">
      <w:t xml:space="preserve"> </w:t>
    </w:r>
    <w:sdt>
      <w:sdtPr>
        <w:alias w:val="Waarde van de document-id"/>
        <w:tag w:val="_dlc_DocId"/>
        <w:id w:val="-367296651"/>
        <w:lock w:val="contentLocked"/>
        <w:placeholder>
          <w:docPart w:val="E964AEA1FB874251B12919FBF1B57288"/>
        </w:placeholder>
        <w:dataBinding w:prefixMappings="xmlns:ns0='http://schemas.microsoft.com/office/2006/metadata/properties' xmlns:ns1='http://www.w3.org/2001/XMLSchema-instance' xmlns:ns2='http://schemas.microsoft.com/office/infopath/2007/PartnerControls' xmlns:ns3='78949bf9-033b-4320-9aea-65e8081c760a' " w:xpath="/ns0:properties[1]/documentManagement[1]/ns3:_dlc_DocId[1]" w:storeItemID="{B77124BB-8F1D-4E90-A706-67E33F3B6605}"/>
        <w:text/>
      </w:sdtPr>
      <w:sdtEndPr/>
      <w:sdtContent>
        <w:r w:rsidR="0071700F">
          <w:t>VEILIGHEID-709824748-186</w:t>
        </w:r>
      </w:sdtContent>
    </w:sdt>
    <w:r>
      <w:tab/>
    </w:r>
    <w:r>
      <w:tab/>
      <w:t xml:space="preserve"> </w:t>
    </w:r>
  </w:p>
  <w:p w14:paraId="4219E8E2" w14:textId="677024EB" w:rsidR="00C443B5" w:rsidRPr="00D02FE1" w:rsidRDefault="000A1785" w:rsidP="00D02FE1">
    <w:pPr>
      <w:pStyle w:val="Voettekst"/>
    </w:pPr>
    <w:r>
      <w:t xml:space="preserve">Versie:: </w:t>
    </w:r>
    <w:sdt>
      <w:sdtPr>
        <w:alias w:val="Label"/>
        <w:tag w:val="DLCPolicyLabelValue"/>
        <w:id w:val="1925754688"/>
        <w:lock w:val="contentLocked"/>
        <w:placeholder>
          <w:docPart w:val="A394768CB8494D0280436AF381D7A349"/>
        </w:placeholder>
        <w:dataBinding w:prefixMappings="xmlns:ns0='http://schemas.microsoft.com/office/2006/metadata/properties' xmlns:ns1='http://www.w3.org/2001/XMLSchema-instance' xmlns:ns2='http://schemas.microsoft.com/office/infopath/2007/PartnerControls' xmlns:ns3='78949bf9-033b-4320-9aea-65e8081c760a' xmlns:ns4='526c1b2b-db77-4270-bdfa-b224a77606f8' xmlns:ns5='a1c221d2-527e-4d82-9a50-7265645efdec' " w:xpath="/ns0:properties[1]/documentManagement[1]/ns5:DLCPolicyLabelValue[1]" w:storeItemID="{B77124BB-8F1D-4E90-A706-67E33F3B6605}"/>
        <w:text w:multiLine="1"/>
      </w:sdtPr>
      <w:sdtEndPr/>
      <w:sdtContent>
        <w:r w:rsidR="00AD5996">
          <w:t>2.0</w:t>
        </w:r>
      </w:sdtContent>
    </w:sdt>
    <w:r>
      <w:tab/>
    </w:r>
    <w:r w:rsidRPr="00D02FE1">
      <w:tab/>
      <w:t xml:space="preserve">Pagina </w:t>
    </w:r>
    <w:r w:rsidRPr="00D02FE1">
      <w:fldChar w:fldCharType="begin"/>
    </w:r>
    <w:r w:rsidRPr="00D02FE1">
      <w:instrText xml:space="preserve"> PAGE </w:instrText>
    </w:r>
    <w:r w:rsidRPr="00D02FE1">
      <w:fldChar w:fldCharType="separate"/>
    </w:r>
    <w:r w:rsidR="00872E23">
      <w:rPr>
        <w:noProof/>
      </w:rPr>
      <w:t>2</w:t>
    </w:r>
    <w:r w:rsidRPr="00D02FE1">
      <w:fldChar w:fldCharType="end"/>
    </w:r>
    <w:r w:rsidRPr="00D02FE1">
      <w:t xml:space="preserve"> van </w:t>
    </w:r>
    <w:r w:rsidR="0048712B">
      <w:rPr>
        <w:noProof/>
      </w:rPr>
      <w:fldChar w:fldCharType="begin"/>
    </w:r>
    <w:r w:rsidR="0048712B">
      <w:rPr>
        <w:noProof/>
      </w:rPr>
      <w:instrText xml:space="preserve"> NUMPAGES </w:instrText>
    </w:r>
    <w:r w:rsidR="0048712B">
      <w:rPr>
        <w:noProof/>
      </w:rPr>
      <w:fldChar w:fldCharType="separate"/>
    </w:r>
    <w:r w:rsidR="00872E23">
      <w:rPr>
        <w:noProof/>
      </w:rPr>
      <w:t>11</w:t>
    </w:r>
    <w:r w:rsidR="0048712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7D8F" w14:textId="77777777" w:rsidR="003E4D9C" w:rsidRDefault="003E4D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53E3" w14:textId="77777777" w:rsidR="00013456" w:rsidRDefault="00013456" w:rsidP="00FF37DC">
      <w:pPr>
        <w:spacing w:after="0" w:line="240" w:lineRule="auto"/>
      </w:pPr>
      <w:r>
        <w:separator/>
      </w:r>
    </w:p>
  </w:footnote>
  <w:footnote w:type="continuationSeparator" w:id="0">
    <w:p w14:paraId="272FC225" w14:textId="77777777" w:rsidR="00013456" w:rsidRDefault="00013456" w:rsidP="00FF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7FAF" w14:textId="77777777" w:rsidR="003E4D9C" w:rsidRDefault="003E4D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3938" w14:textId="32DAFE8F" w:rsidR="00DF3DBE" w:rsidRPr="00E108BD" w:rsidRDefault="000A1785" w:rsidP="00E108BD">
    <w:pPr>
      <w:tabs>
        <w:tab w:val="left" w:pos="1785"/>
      </w:tabs>
      <w:rPr>
        <w:rFonts w:cs="Arial"/>
      </w:rPr>
    </w:pPr>
    <w:r>
      <w:rPr>
        <w:rFonts w:cs="Arial"/>
        <w:noProof/>
        <w:lang w:eastAsia="nl-NL"/>
      </w:rPr>
      <w:drawing>
        <wp:anchor distT="0" distB="0" distL="114300" distR="114300" simplePos="0" relativeHeight="251659264" behindDoc="1" locked="0" layoutInCell="1" allowOverlap="1" wp14:anchorId="33BEE733" wp14:editId="09545883">
          <wp:simplePos x="0" y="0"/>
          <wp:positionH relativeFrom="column">
            <wp:align>center</wp:align>
          </wp:positionH>
          <wp:positionV relativeFrom="paragraph">
            <wp:posOffset>-485140</wp:posOffset>
          </wp:positionV>
          <wp:extent cx="7556500" cy="1218565"/>
          <wp:effectExtent l="0" t="0" r="6350" b="635"/>
          <wp:wrapNone/>
          <wp:docPr id="1" name="Afbeelding 1" descr="svopl-kop-ver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opl-kop-verv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AAAD" w14:textId="77777777" w:rsidR="003E4D9C" w:rsidRDefault="003E4D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28B"/>
    <w:multiLevelType w:val="multilevel"/>
    <w:tmpl w:val="E91C5620"/>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1996B35"/>
    <w:multiLevelType w:val="hybridMultilevel"/>
    <w:tmpl w:val="79A41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559E5"/>
    <w:multiLevelType w:val="hybridMultilevel"/>
    <w:tmpl w:val="C57807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AA3279"/>
    <w:multiLevelType w:val="multilevel"/>
    <w:tmpl w:val="E91C5620"/>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FD223F0"/>
    <w:multiLevelType w:val="hybridMultilevel"/>
    <w:tmpl w:val="E4DC5020"/>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7B5EC6"/>
    <w:multiLevelType w:val="multilevel"/>
    <w:tmpl w:val="38F453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1F21F53"/>
    <w:multiLevelType w:val="hybridMultilevel"/>
    <w:tmpl w:val="CC708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290324"/>
    <w:multiLevelType w:val="hybridMultilevel"/>
    <w:tmpl w:val="42B44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471A31"/>
    <w:multiLevelType w:val="hybridMultilevel"/>
    <w:tmpl w:val="01C8C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FC1A50"/>
    <w:multiLevelType w:val="hybridMultilevel"/>
    <w:tmpl w:val="C57807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273D1A92"/>
    <w:multiLevelType w:val="hybridMultilevel"/>
    <w:tmpl w:val="1E120CA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2822623F"/>
    <w:multiLevelType w:val="multilevel"/>
    <w:tmpl w:val="E91C5620"/>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15:restartNumberingAfterBreak="0">
    <w:nsid w:val="2C3773AE"/>
    <w:multiLevelType w:val="multilevel"/>
    <w:tmpl w:val="4FE0A490"/>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C7272D"/>
    <w:multiLevelType w:val="hybridMultilevel"/>
    <w:tmpl w:val="67FE1C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B36138"/>
    <w:multiLevelType w:val="multilevel"/>
    <w:tmpl w:val="38F453D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8551B2E"/>
    <w:multiLevelType w:val="multilevel"/>
    <w:tmpl w:val="E91C5620"/>
    <w:lvl w:ilvl="0">
      <w:start w:val="1"/>
      <w:numFmt w:val="bullet"/>
      <w:lvlText w:val=""/>
      <w:lvlJc w:val="left"/>
      <w:pPr>
        <w:ind w:left="720" w:hanging="360"/>
      </w:pPr>
      <w:rPr>
        <w:rFonts w:ascii="Symbol" w:hAnsi="Symbol" w:hint="default"/>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4A9D30AD"/>
    <w:multiLevelType w:val="hybridMultilevel"/>
    <w:tmpl w:val="34366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F60D44"/>
    <w:multiLevelType w:val="hybridMultilevel"/>
    <w:tmpl w:val="2B98B4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C260A22"/>
    <w:multiLevelType w:val="hybridMultilevel"/>
    <w:tmpl w:val="D292D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202815"/>
    <w:multiLevelType w:val="hybridMultilevel"/>
    <w:tmpl w:val="C1AED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F052B0"/>
    <w:multiLevelType w:val="hybridMultilevel"/>
    <w:tmpl w:val="C144DF72"/>
    <w:lvl w:ilvl="0" w:tplc="CEE82A7C">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6205AF2"/>
    <w:multiLevelType w:val="hybridMultilevel"/>
    <w:tmpl w:val="67406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F36FCB"/>
    <w:multiLevelType w:val="hybridMultilevel"/>
    <w:tmpl w:val="3EBAD7DE"/>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AA6502"/>
    <w:multiLevelType w:val="hybridMultilevel"/>
    <w:tmpl w:val="95ECE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FA4DE5"/>
    <w:multiLevelType w:val="hybridMultilevel"/>
    <w:tmpl w:val="1026E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871B5B"/>
    <w:multiLevelType w:val="hybridMultilevel"/>
    <w:tmpl w:val="754E9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C56479"/>
    <w:multiLevelType w:val="hybridMultilevel"/>
    <w:tmpl w:val="3976F5F0"/>
    <w:lvl w:ilvl="0" w:tplc="9176D268">
      <w:start w:val="6"/>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C4466D6"/>
    <w:multiLevelType w:val="hybridMultilevel"/>
    <w:tmpl w:val="F392EC9C"/>
    <w:lvl w:ilvl="0" w:tplc="0409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B706EA8"/>
    <w:multiLevelType w:val="hybridMultilevel"/>
    <w:tmpl w:val="EB56EB2C"/>
    <w:lvl w:ilvl="0" w:tplc="04130001">
      <w:start w:val="1"/>
      <w:numFmt w:val="bullet"/>
      <w:lvlText w:val=""/>
      <w:lvlJc w:val="left"/>
      <w:pPr>
        <w:ind w:left="720" w:hanging="360"/>
      </w:pPr>
      <w:rPr>
        <w:rFonts w:ascii="Symbol" w:hAnsi="Symbol" w:hint="default"/>
        <w:b w:val="0"/>
      </w:r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29" w15:restartNumberingAfterBreak="0">
    <w:nsid w:val="6F903086"/>
    <w:multiLevelType w:val="hybridMultilevel"/>
    <w:tmpl w:val="6F12A5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E8747A"/>
    <w:multiLevelType w:val="hybridMultilevel"/>
    <w:tmpl w:val="9F10C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F71455"/>
    <w:multiLevelType w:val="hybridMultilevel"/>
    <w:tmpl w:val="4D540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2A1259"/>
    <w:multiLevelType w:val="hybridMultilevel"/>
    <w:tmpl w:val="19A4E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F839B0"/>
    <w:multiLevelType w:val="hybridMultilevel"/>
    <w:tmpl w:val="6054F8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CF87937"/>
    <w:multiLevelType w:val="hybridMultilevel"/>
    <w:tmpl w:val="0DA61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9C2A3B"/>
    <w:multiLevelType w:val="hybridMultilevel"/>
    <w:tmpl w:val="C578070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2"/>
  </w:num>
  <w:num w:numId="2">
    <w:abstractNumId w:val="27"/>
  </w:num>
  <w:num w:numId="3">
    <w:abstractNumId w:val="22"/>
  </w:num>
  <w:num w:numId="4">
    <w:abstractNumId w:val="13"/>
  </w:num>
  <w:num w:numId="5">
    <w:abstractNumId w:val="8"/>
  </w:num>
  <w:num w:numId="6">
    <w:abstractNumId w:val="16"/>
  </w:num>
  <w:num w:numId="7">
    <w:abstractNumId w:val="33"/>
  </w:num>
  <w:num w:numId="8">
    <w:abstractNumId w:val="7"/>
  </w:num>
  <w:num w:numId="9">
    <w:abstractNumId w:val="34"/>
  </w:num>
  <w:num w:numId="10">
    <w:abstractNumId w:val="31"/>
  </w:num>
  <w:num w:numId="11">
    <w:abstractNumId w:val="21"/>
  </w:num>
  <w:num w:numId="12">
    <w:abstractNumId w:val="18"/>
  </w:num>
  <w:num w:numId="13">
    <w:abstractNumId w:val="25"/>
  </w:num>
  <w:num w:numId="14">
    <w:abstractNumId w:val="2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6"/>
  </w:num>
  <w:num w:numId="19">
    <w:abstractNumId w:val="19"/>
  </w:num>
  <w:num w:numId="20">
    <w:abstractNumId w:val="30"/>
  </w:num>
  <w:num w:numId="21">
    <w:abstractNumId w:val="23"/>
  </w:num>
  <w:num w:numId="22">
    <w:abstractNumId w:val="3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5"/>
  </w:num>
  <w:num w:numId="35">
    <w:abstractNumId w:val="9"/>
  </w:num>
  <w:num w:numId="36">
    <w:abstractNumId w:val="17"/>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7E"/>
    <w:rsid w:val="00013456"/>
    <w:rsid w:val="00037EED"/>
    <w:rsid w:val="0005498D"/>
    <w:rsid w:val="000A1785"/>
    <w:rsid w:val="000C3500"/>
    <w:rsid w:val="00111D02"/>
    <w:rsid w:val="00120FF5"/>
    <w:rsid w:val="0012457D"/>
    <w:rsid w:val="00186311"/>
    <w:rsid w:val="0019145E"/>
    <w:rsid w:val="001A0094"/>
    <w:rsid w:val="001C4215"/>
    <w:rsid w:val="002406C7"/>
    <w:rsid w:val="00296CD0"/>
    <w:rsid w:val="002C2C3A"/>
    <w:rsid w:val="0037689A"/>
    <w:rsid w:val="003E4D9C"/>
    <w:rsid w:val="0044222C"/>
    <w:rsid w:val="0045349B"/>
    <w:rsid w:val="00480B4C"/>
    <w:rsid w:val="0048712B"/>
    <w:rsid w:val="004E29AB"/>
    <w:rsid w:val="005F365C"/>
    <w:rsid w:val="00612402"/>
    <w:rsid w:val="0061737B"/>
    <w:rsid w:val="00636CCE"/>
    <w:rsid w:val="00697B66"/>
    <w:rsid w:val="0071700F"/>
    <w:rsid w:val="007221F6"/>
    <w:rsid w:val="00736E7E"/>
    <w:rsid w:val="0077594E"/>
    <w:rsid w:val="00794B21"/>
    <w:rsid w:val="00872E23"/>
    <w:rsid w:val="008D5EE5"/>
    <w:rsid w:val="00A62FEB"/>
    <w:rsid w:val="00A95014"/>
    <w:rsid w:val="00AA523D"/>
    <w:rsid w:val="00AB6378"/>
    <w:rsid w:val="00AC0D1D"/>
    <w:rsid w:val="00AD5996"/>
    <w:rsid w:val="00BF3EF5"/>
    <w:rsid w:val="00C65416"/>
    <w:rsid w:val="00D140D4"/>
    <w:rsid w:val="00D343AB"/>
    <w:rsid w:val="00D35575"/>
    <w:rsid w:val="00D47313"/>
    <w:rsid w:val="00E04947"/>
    <w:rsid w:val="00E108BD"/>
    <w:rsid w:val="00F1690C"/>
    <w:rsid w:val="00F770DB"/>
    <w:rsid w:val="00FB6AE4"/>
    <w:rsid w:val="00FD7DA6"/>
    <w:rsid w:val="00FF37DC"/>
    <w:rsid w:val="0C760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03C0"/>
  <w15:chartTrackingRefBased/>
  <w15:docId w15:val="{2A71B9C5-C0F1-4E6E-B28C-EFF27171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36E7E"/>
    <w:pPr>
      <w:keepNext/>
      <w:keepLines/>
      <w:spacing w:before="240" w:after="0"/>
      <w:outlineLvl w:val="0"/>
    </w:pPr>
    <w:rPr>
      <w:rFonts w:ascii="Calibri" w:eastAsiaTheme="majorEastAsia" w:hAnsi="Calibri" w:cstheme="majorBidi"/>
      <w:color w:val="2E74B5" w:themeColor="accent1" w:themeShade="BF"/>
      <w:sz w:val="32"/>
      <w:szCs w:val="32"/>
    </w:rPr>
  </w:style>
  <w:style w:type="paragraph" w:styleId="Kop2">
    <w:name w:val="heading 2"/>
    <w:basedOn w:val="Standaard"/>
    <w:next w:val="Standaard"/>
    <w:link w:val="Kop2Char"/>
    <w:unhideWhenUsed/>
    <w:qFormat/>
    <w:rsid w:val="004534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nhideWhenUsed/>
    <w:qFormat/>
    <w:rsid w:val="00AA52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FF37DC"/>
    <w:pPr>
      <w:widowControl w:val="0"/>
      <w:tabs>
        <w:tab w:val="left" w:pos="0"/>
        <w:tab w:val="center" w:pos="4536"/>
        <w:tab w:val="right" w:pos="8222"/>
      </w:tabs>
      <w:overflowPunct w:val="0"/>
      <w:autoSpaceDE w:val="0"/>
      <w:autoSpaceDN w:val="0"/>
      <w:adjustRightInd w:val="0"/>
      <w:spacing w:after="0" w:line="280" w:lineRule="exact"/>
      <w:textAlignment w:val="baseline"/>
    </w:pPr>
    <w:rPr>
      <w:rFonts w:ascii="Arial" w:eastAsia="Times New Roman" w:hAnsi="Arial" w:cs="Arial"/>
      <w:i/>
      <w:sz w:val="15"/>
      <w:szCs w:val="15"/>
    </w:rPr>
  </w:style>
  <w:style w:type="character" w:customStyle="1" w:styleId="VoettekstChar">
    <w:name w:val="Voettekst Char"/>
    <w:basedOn w:val="Standaardalinea-lettertype"/>
    <w:link w:val="Voettekst"/>
    <w:rsid w:val="00FF37DC"/>
    <w:rPr>
      <w:rFonts w:ascii="Arial" w:eastAsia="Times New Roman" w:hAnsi="Arial" w:cs="Arial"/>
      <w:i/>
      <w:sz w:val="15"/>
      <w:szCs w:val="15"/>
    </w:rPr>
  </w:style>
  <w:style w:type="paragraph" w:styleId="Koptekst">
    <w:name w:val="header"/>
    <w:basedOn w:val="Standaard"/>
    <w:link w:val="KoptekstChar"/>
    <w:uiPriority w:val="99"/>
    <w:unhideWhenUsed/>
    <w:rsid w:val="00FF3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37DC"/>
  </w:style>
  <w:style w:type="character" w:styleId="Tekstvantijdelijkeaanduiding">
    <w:name w:val="Placeholder Text"/>
    <w:basedOn w:val="Standaardalinea-lettertype"/>
    <w:uiPriority w:val="99"/>
    <w:semiHidden/>
    <w:rsid w:val="00FF37DC"/>
    <w:rPr>
      <w:color w:val="808080"/>
    </w:rPr>
  </w:style>
  <w:style w:type="character" w:customStyle="1" w:styleId="Kop1Char">
    <w:name w:val="Kop 1 Char"/>
    <w:basedOn w:val="Standaardalinea-lettertype"/>
    <w:link w:val="Kop1"/>
    <w:uiPriority w:val="9"/>
    <w:rsid w:val="00736E7E"/>
    <w:rPr>
      <w:rFonts w:ascii="Calibri" w:eastAsiaTheme="majorEastAsia" w:hAnsi="Calibri" w:cstheme="majorBidi"/>
      <w:color w:val="2E74B5" w:themeColor="accent1" w:themeShade="BF"/>
      <w:sz w:val="32"/>
      <w:szCs w:val="32"/>
    </w:rPr>
  </w:style>
  <w:style w:type="character" w:customStyle="1" w:styleId="Kop2Char">
    <w:name w:val="Kop 2 Char"/>
    <w:basedOn w:val="Standaardalinea-lettertype"/>
    <w:link w:val="Kop2"/>
    <w:rsid w:val="0045349B"/>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99"/>
    <w:qFormat/>
    <w:rsid w:val="0077594E"/>
    <w:pPr>
      <w:ind w:left="720"/>
      <w:contextualSpacing/>
    </w:pPr>
  </w:style>
  <w:style w:type="character" w:customStyle="1" w:styleId="Kop3Char">
    <w:name w:val="Kop 3 Char"/>
    <w:basedOn w:val="Standaardalinea-lettertype"/>
    <w:link w:val="Kop3"/>
    <w:rsid w:val="00AA523D"/>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AB6378"/>
    <w:pPr>
      <w:spacing w:after="0" w:line="240" w:lineRule="auto"/>
    </w:pPr>
  </w:style>
  <w:style w:type="paragraph" w:styleId="Normaalweb">
    <w:name w:val="Normal (Web)"/>
    <w:basedOn w:val="Standaard"/>
    <w:uiPriority w:val="99"/>
    <w:semiHidden/>
    <w:unhideWhenUsed/>
    <w:rsid w:val="00F770D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296CD0"/>
    <w:pPr>
      <w:outlineLvl w:val="9"/>
    </w:pPr>
    <w:rPr>
      <w:rFonts w:asciiTheme="majorHAnsi" w:hAnsiTheme="majorHAnsi"/>
      <w:lang w:eastAsia="nl-NL"/>
    </w:rPr>
  </w:style>
  <w:style w:type="paragraph" w:styleId="Inhopg2">
    <w:name w:val="toc 2"/>
    <w:basedOn w:val="Standaard"/>
    <w:next w:val="Standaard"/>
    <w:autoRedefine/>
    <w:uiPriority w:val="39"/>
    <w:unhideWhenUsed/>
    <w:rsid w:val="00296CD0"/>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296CD0"/>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296CD0"/>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296CD0"/>
    <w:rPr>
      <w:color w:val="0563C1" w:themeColor="hyperlink"/>
      <w:u w:val="single"/>
    </w:rPr>
  </w:style>
  <w:style w:type="table" w:styleId="Tabelraster">
    <w:name w:val="Table Grid"/>
    <w:basedOn w:val="Standaardtabel"/>
    <w:uiPriority w:val="59"/>
    <w:rsid w:val="00A6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rsid w:val="00A62FEB"/>
    <w:pPr>
      <w:spacing w:after="0" w:line="240" w:lineRule="auto"/>
    </w:pPr>
    <w:rPr>
      <w:rFonts w:ascii="Calibri" w:eastAsia="MS Mincho"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0459">
      <w:bodyDiv w:val="1"/>
      <w:marLeft w:val="0"/>
      <w:marRight w:val="0"/>
      <w:marTop w:val="0"/>
      <w:marBottom w:val="0"/>
      <w:divBdr>
        <w:top w:val="none" w:sz="0" w:space="0" w:color="auto"/>
        <w:left w:val="none" w:sz="0" w:space="0" w:color="auto"/>
        <w:bottom w:val="none" w:sz="0" w:space="0" w:color="auto"/>
        <w:right w:val="none" w:sz="0" w:space="0" w:color="auto"/>
      </w:divBdr>
    </w:div>
    <w:div w:id="992025963">
      <w:bodyDiv w:val="1"/>
      <w:marLeft w:val="0"/>
      <w:marRight w:val="0"/>
      <w:marTop w:val="0"/>
      <w:marBottom w:val="0"/>
      <w:divBdr>
        <w:top w:val="none" w:sz="0" w:space="0" w:color="auto"/>
        <w:left w:val="none" w:sz="0" w:space="0" w:color="auto"/>
        <w:bottom w:val="none" w:sz="0" w:space="0" w:color="auto"/>
        <w:right w:val="none" w:sz="0" w:space="0" w:color="auto"/>
      </w:divBdr>
    </w:div>
    <w:div w:id="1186093706">
      <w:bodyDiv w:val="1"/>
      <w:marLeft w:val="0"/>
      <w:marRight w:val="0"/>
      <w:marTop w:val="0"/>
      <w:marBottom w:val="0"/>
      <w:divBdr>
        <w:top w:val="none" w:sz="0" w:space="0" w:color="auto"/>
        <w:left w:val="none" w:sz="0" w:space="0" w:color="auto"/>
        <w:bottom w:val="none" w:sz="0" w:space="0" w:color="auto"/>
        <w:right w:val="none" w:sz="0" w:space="0" w:color="auto"/>
      </w:divBdr>
    </w:div>
    <w:div w:id="19575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64AEA1FB874251B12919FBF1B57288"/>
        <w:category>
          <w:name w:val="Algemeen"/>
          <w:gallery w:val="placeholder"/>
        </w:category>
        <w:types>
          <w:type w:val="bbPlcHdr"/>
        </w:types>
        <w:behaviors>
          <w:behavior w:val="content"/>
        </w:behaviors>
        <w:guid w:val="{12E1F465-1D96-4F39-8A6C-538016C98B6D}"/>
      </w:docPartPr>
      <w:docPartBody>
        <w:p w:rsidR="00651036" w:rsidRDefault="00554C5E">
          <w:r w:rsidRPr="004C438E">
            <w:rPr>
              <w:rStyle w:val="Tekstvantijdelijkeaanduiding"/>
            </w:rPr>
            <w:t>[Protocol centraal]</w:t>
          </w:r>
        </w:p>
      </w:docPartBody>
    </w:docPart>
    <w:docPart>
      <w:docPartPr>
        <w:name w:val="2BF6EB8FAC234A968FADF9FC0FEF8E3E"/>
        <w:category>
          <w:name w:val="Algemeen"/>
          <w:gallery w:val="placeholder"/>
        </w:category>
        <w:types>
          <w:type w:val="bbPlcHdr"/>
        </w:types>
        <w:behaviors>
          <w:behavior w:val="content"/>
        </w:behaviors>
        <w:guid w:val="{C8F5301F-6C50-4837-BC40-B37F81E3BC94}"/>
      </w:docPartPr>
      <w:docPartBody>
        <w:p w:rsidR="00651036" w:rsidRDefault="00554C5E">
          <w:r w:rsidRPr="004C438E">
            <w:rPr>
              <w:rStyle w:val="Tekstvantijdelijkeaanduiding"/>
            </w:rPr>
            <w:t>[Protocol status centraal]</w:t>
          </w:r>
        </w:p>
      </w:docPartBody>
    </w:docPart>
    <w:docPart>
      <w:docPartPr>
        <w:name w:val="A40A50EB56DF4EC5ABBCC6A0E22D26A7"/>
        <w:category>
          <w:name w:val="Algemeen"/>
          <w:gallery w:val="placeholder"/>
        </w:category>
        <w:types>
          <w:type w:val="bbPlcHdr"/>
        </w:types>
        <w:behaviors>
          <w:behavior w:val="content"/>
        </w:behaviors>
        <w:guid w:val="{748F05BE-36D3-4D52-9C37-6779E52E1AE7}"/>
      </w:docPartPr>
      <w:docPartBody>
        <w:p w:rsidR="00651036" w:rsidRDefault="00554C5E">
          <w:r w:rsidRPr="004C438E">
            <w:rPr>
              <w:rStyle w:val="Tekstvantijdelijkeaanduiding"/>
            </w:rPr>
            <w:t>[Definitief besluit CvB]</w:t>
          </w:r>
        </w:p>
      </w:docPartBody>
    </w:docPart>
    <w:docPart>
      <w:docPartPr>
        <w:name w:val="4AB238096BE245C28116D0BF1A7C0DCE"/>
        <w:category>
          <w:name w:val="Algemeen"/>
          <w:gallery w:val="placeholder"/>
        </w:category>
        <w:types>
          <w:type w:val="bbPlcHdr"/>
        </w:types>
        <w:behaviors>
          <w:behavior w:val="content"/>
        </w:behaviors>
        <w:guid w:val="{3E0F1B70-9D0E-4025-8DAC-2508941933C8}"/>
      </w:docPartPr>
      <w:docPartBody>
        <w:p w:rsidR="00651036" w:rsidRDefault="00554C5E">
          <w:r w:rsidRPr="004C438E">
            <w:rPr>
              <w:rStyle w:val="Tekstvantijdelijkeaanduiding"/>
            </w:rPr>
            <w:t>[Behandeld GMR]</w:t>
          </w:r>
        </w:p>
      </w:docPartBody>
    </w:docPart>
    <w:docPart>
      <w:docPartPr>
        <w:name w:val="5D636A8D48A94DC586BDCB65D4AEE257"/>
        <w:category>
          <w:name w:val="Algemeen"/>
          <w:gallery w:val="placeholder"/>
        </w:category>
        <w:types>
          <w:type w:val="bbPlcHdr"/>
        </w:types>
        <w:behaviors>
          <w:behavior w:val="content"/>
        </w:behaviors>
        <w:guid w:val="{739A944A-0CEA-40DA-86A8-6CA644B1A98E}"/>
      </w:docPartPr>
      <w:docPartBody>
        <w:p w:rsidR="00651036" w:rsidRDefault="00554C5E">
          <w:r w:rsidRPr="004C438E">
            <w:rPr>
              <w:rStyle w:val="Tekstvantijdelijkeaanduiding"/>
            </w:rPr>
            <w:t>[Behandeld Directieraad]</w:t>
          </w:r>
        </w:p>
      </w:docPartBody>
    </w:docPart>
    <w:docPart>
      <w:docPartPr>
        <w:name w:val="B6F61DB5650844B5890C76FB52954428"/>
        <w:category>
          <w:name w:val="Algemeen"/>
          <w:gallery w:val="placeholder"/>
        </w:category>
        <w:types>
          <w:type w:val="bbPlcHdr"/>
        </w:types>
        <w:behaviors>
          <w:behavior w:val="content"/>
        </w:behaviors>
        <w:guid w:val="{5374BACC-2577-420E-8A73-B99DB3808894}"/>
      </w:docPartPr>
      <w:docPartBody>
        <w:p w:rsidR="00651036" w:rsidRDefault="00554C5E">
          <w:r w:rsidRPr="004C438E">
            <w:rPr>
              <w:rStyle w:val="Tekstvantijdelijkeaanduiding"/>
            </w:rPr>
            <w:t>[Voorgenomen besluit CvB]</w:t>
          </w:r>
        </w:p>
      </w:docPartBody>
    </w:docPart>
    <w:docPart>
      <w:docPartPr>
        <w:name w:val="A394768CB8494D0280436AF381D7A349"/>
        <w:category>
          <w:name w:val="Algemeen"/>
          <w:gallery w:val="placeholder"/>
        </w:category>
        <w:types>
          <w:type w:val="bbPlcHdr"/>
        </w:types>
        <w:behaviors>
          <w:behavior w:val="content"/>
        </w:behaviors>
        <w:guid w:val="{82CFBBC7-5A99-4E80-B5F4-0C714BEB9765}"/>
      </w:docPartPr>
      <w:docPartBody>
        <w:p w:rsidR="008E281F" w:rsidRDefault="00651036">
          <w:r w:rsidRPr="00580722">
            <w:rPr>
              <w:rStyle w:val="Tekstvantijdelijkeaanduiding"/>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5E"/>
    <w:rsid w:val="00554C5E"/>
    <w:rsid w:val="00651036"/>
    <w:rsid w:val="006D139D"/>
    <w:rsid w:val="008E281F"/>
    <w:rsid w:val="00950897"/>
    <w:rsid w:val="00D519AD"/>
    <w:rsid w:val="00F215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510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8949bf9-033b-4320-9aea-65e8081c760a">VEILIGHEID-709824748-186</_dlc_DocId>
    <_dlc_DocIdUrl xmlns="78949bf9-033b-4320-9aea-65e8081c760a">
      <Url>https://mijnschoolnet.sharepoint.com/sites/Veiligheid/_layouts/15/DocIdRedir.aspx?ID=VEILIGHEID-709824748-186</Url>
      <Description>VEILIGHEID-709824748-186</Description>
    </_dlc_DocIdUrl>
    <na539b1b74f24dd79ff3844b27e7bfe6 xmlns="78949bf9-033b-4320-9aea-65e8081c760a">
      <Terms xmlns="http://schemas.microsoft.com/office/infopath/2007/PartnerControls">
        <TermInfo xmlns="http://schemas.microsoft.com/office/infopath/2007/PartnerControls">
          <TermName xmlns="http://schemas.microsoft.com/office/infopath/2007/PartnerControls">veiligheid</TermName>
          <TermId xmlns="http://schemas.microsoft.com/office/infopath/2007/PartnerControls">26071dcf-ceda-4ec4-8534-bb76603eeb62</TermId>
        </TermInfo>
      </Terms>
    </na539b1b74f24dd79ff3844b27e7bfe6>
    <TaxCatchAll xmlns="78949bf9-033b-4320-9aea-65e8081c760a">
      <Value>1</Value>
    </TaxCatchAll>
    <Protocol_x0020_centraal xmlns="526c1b2b-db77-4270-bdfa-b224a77606f8" xsi:nil="true"/>
    <Vastgesteld_x0020_CvB xmlns="526c1b2b-db77-4270-bdfa-b224a77606f8">2018-06-27T22:00:00+00:00</Vastgesteld_x0020_CvB>
    <Protocol_x0020_status_x0020_centraal xmlns="526c1b2b-db77-4270-bdfa-b224a77606f8">Fase 7 - Definitief besluit CvB</Protocol_x0020_status_x0020_centraal>
    <Gehoord_x0020_Directieraad xmlns="526c1b2b-db77-4270-bdfa-b224a77606f8">2018-06-20T22:00:00+00:00</Gehoord_x0020_Directieraad>
    <Gehoord_x0020_CvB xmlns="526c1b2b-db77-4270-bdfa-b224a77606f8">2018-06-13T22:00:00+00:00</Gehoord_x0020_CvB>
    <Docbase-nr xmlns="526c1b2b-db77-4270-bdfa-b224a77606f8" xsi:nil="true"/>
    <Gehoord_x0020_GMR xmlns="526c1b2b-db77-4270-bdfa-b224a77606f8">2018-06-24T22:00:00+00:00</Gehoord_x0020_GMR>
    <DLCPolicyLabelClientValue xmlns="a1c221d2-527e-4d82-9a50-7265645efdec">{_UIVersionString}</DLCPolicyLabelClientValue>
    <DLCPolicyLabelLock xmlns="a1c221d2-527e-4d82-9a50-7265645efdec" xsi:nil="true"/>
    <DLCPolicyLabelValue xmlns="a1c221d2-527e-4d82-9a50-7265645efdec">2.1</DLCPolicyLabelValue>
    <SharedWithUsers xmlns="526c1b2b-db77-4270-bdfa-b224a77606f8">
      <UserInfo>
        <DisplayName>Peters, Miranda</DisplayName>
        <AccountId>48</AccountId>
        <AccountType/>
      </UserInfo>
      <UserInfo>
        <DisplayName>Gerris - Nelis, Joyce</DisplayName>
        <AccountId>270</AccountId>
        <AccountType/>
      </UserInfo>
      <UserInfo>
        <DisplayName>Hensgens, Harrie</DisplayName>
        <AccountId>741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Veiligheidsprotocol SVOPL" ma:contentTypeID="0x0101007DAD7669EA9C3D4487934A7207B0781C006AFC3C4905874A4C9F9A0A54CEB9E68D" ma:contentTypeVersion="62" ma:contentTypeDescription="" ma:contentTypeScope="" ma:versionID="af2a63ea9738d4be26b6dd33feca71ca">
  <xsd:schema xmlns:xsd="http://www.w3.org/2001/XMLSchema" xmlns:xs="http://www.w3.org/2001/XMLSchema" xmlns:p="http://schemas.microsoft.com/office/2006/metadata/properties" xmlns:ns1="http://schemas.microsoft.com/sharepoint/v3" xmlns:ns2="526c1b2b-db77-4270-bdfa-b224a77606f8" xmlns:ns3="78949bf9-033b-4320-9aea-65e8081c760a" xmlns:ns4="a1c221d2-527e-4d82-9a50-7265645efdec" targetNamespace="http://schemas.microsoft.com/office/2006/metadata/properties" ma:root="true" ma:fieldsID="e9b2e6a6cc2896e6e4ad87d8bf117f47" ns1:_="" ns2:_="" ns3:_="" ns4:_="">
    <xsd:import namespace="http://schemas.microsoft.com/sharepoint/v3"/>
    <xsd:import namespace="526c1b2b-db77-4270-bdfa-b224a77606f8"/>
    <xsd:import namespace="78949bf9-033b-4320-9aea-65e8081c760a"/>
    <xsd:import namespace="a1c221d2-527e-4d82-9a50-7265645efdec"/>
    <xsd:element name="properties">
      <xsd:complexType>
        <xsd:sequence>
          <xsd:element name="documentManagement">
            <xsd:complexType>
              <xsd:all>
                <xsd:element ref="ns2:Protocol_x0020_status_x0020_centraal"/>
                <xsd:element ref="ns2:Protocol_x0020_centraal" minOccurs="0"/>
                <xsd:element ref="ns2:Gehoord_x0020_CvB" minOccurs="0"/>
                <xsd:element ref="ns2:Gehoord_x0020_Directieraad" minOccurs="0"/>
                <xsd:element ref="ns2:Gehoord_x0020_GMR" minOccurs="0"/>
                <xsd:element ref="ns2:Vastgesteld_x0020_CvB" minOccurs="0"/>
                <xsd:element ref="ns2:Docbase-nr" minOccurs="0"/>
                <xsd:element ref="ns3:_dlc_DocIdPersistId" minOccurs="0"/>
                <xsd:element ref="ns3:_dlc_DocId" minOccurs="0"/>
                <xsd:element ref="ns2:SharedWithUsers" minOccurs="0"/>
                <xsd:element ref="ns2:SharedWithDetails" minOccurs="0"/>
                <xsd:element ref="ns3:na539b1b74f24dd79ff3844b27e7bfe6" minOccurs="0"/>
                <xsd:element ref="ns3:TaxCatchAll" minOccurs="0"/>
                <xsd:element ref="ns3:TaxCatchAllLabel" minOccurs="0"/>
                <xsd:element ref="ns3:_dlc_DocIdUrl" minOccurs="0"/>
                <xsd:element ref="ns1:_dlc_Exempt" minOccurs="0"/>
                <xsd:element ref="ns4:DLCPolicyLabelValue" minOccurs="0"/>
                <xsd:element ref="ns4:DLCPolicyLabelClientValue" minOccurs="0"/>
                <xsd:element ref="ns4:DLCPolicyLabelLock"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6c1b2b-db77-4270-bdfa-b224a77606f8" elementFormDefault="qualified">
    <xsd:import namespace="http://schemas.microsoft.com/office/2006/documentManagement/types"/>
    <xsd:import namespace="http://schemas.microsoft.com/office/infopath/2007/PartnerControls"/>
    <xsd:element name="Protocol_x0020_status_x0020_centraal" ma:index="1" ma:displayName="Protocol status centraal" ma:default="Fase 1 - Aanvraag aanpassing" ma:format="Dropdown" ma:internalName="Protocol_x0020_status_x0020_centraal" ma:readOnly="false">
      <xsd:simpleType>
        <xsd:restriction base="dms:Choice">
          <xsd:enumeration value="Fase 0 - Publicatie"/>
          <xsd:enumeration value="Fase 1 - Aanvraag aanpassing"/>
          <xsd:enumeration value="Fase 2 - Akkoord preventiemedewerkers"/>
          <xsd:enumeration value="Fase 3 - Advies Directeur Bestuursdienst"/>
          <xsd:enumeration value="Fase 4 - Voorgenomen besluit CvB"/>
          <xsd:enumeration value="Fase 5 - Akkoord Directieraad"/>
          <xsd:enumeration value="Fase 6 - Akkoord GMR"/>
          <xsd:enumeration value="Fase 7 - Definitief besluit CvB"/>
        </xsd:restriction>
      </xsd:simpleType>
    </xsd:element>
    <xsd:element name="Protocol_x0020_centraal" ma:index="2" nillable="true" ma:displayName="Protocol centraal" ma:format="Dropdown" ma:internalName="Protocol_x0020_centraal" ma:readOnly="false">
      <xsd:simpleType>
        <xsd:restriction base="dms:Choice">
          <xsd:enumeration value="Anti-pestprotocol"/>
          <xsd:enumeration value="Controle alcohol, drugs en wapens"/>
          <xsd:enumeration value="Convenant"/>
          <xsd:enumeration value="IBP-beleid"/>
          <xsd:enumeration value="In/uit dienst"/>
          <xsd:enumeration value="Incidentregistratie"/>
          <xsd:enumeration value="Infectieziekten"/>
          <xsd:enumeration value="Integriteitscode"/>
          <xsd:enumeration value="Interne commissie van bezwaren en beroep voor personele aangelegenheden"/>
          <xsd:enumeration value="Pedagogische maatregel, schorsing &amp; verwijdering"/>
          <xsd:enumeration value="Klachtenregeling"/>
          <xsd:enumeration value="Klokkenluidersregeling"/>
          <xsd:enumeration value="Medicijngebruik en medisch handelen"/>
          <xsd:enumeration value="Meldcode kindermishandeling"/>
          <xsd:enumeration value="Melden en registreren arbeidsongevallen"/>
          <xsd:enumeration value="Namen en contactgegevens"/>
          <xsd:enumeration value="Omgaan en informatieplicht aan gescheiden ouders"/>
          <xsd:enumeration value="Organisatie"/>
          <xsd:enumeration value="Privacyreglement leerlingen"/>
          <xsd:enumeration value="Privacyreglement personeel"/>
          <xsd:enumeration value="Registratie aanpak schoolverzuim ＆ VSV-protocol"/>
          <xsd:enumeration value="Schorsing ＆ ontslag medewerkers"/>
          <xsd:enumeration value="Sociale media protocol"/>
          <xsd:enumeration value="Verzuimbeleid"/>
          <xsd:enumeration value="Zwangerschap en borstvoeding"/>
        </xsd:restriction>
      </xsd:simpleType>
    </xsd:element>
    <xsd:element name="Gehoord_x0020_CvB" ma:index="3" nillable="true" ma:displayName="Voorgenomen besluit CvB" ma:format="DateOnly" ma:internalName="Gehoord_x0020_CvB" ma:readOnly="false">
      <xsd:simpleType>
        <xsd:restriction base="dms:DateTime"/>
      </xsd:simpleType>
    </xsd:element>
    <xsd:element name="Gehoord_x0020_Directieraad" ma:index="4" nillable="true" ma:displayName="Behandeld Directieraad" ma:format="DateOnly" ma:internalName="Gehoord_x0020_Directieraad" ma:readOnly="false">
      <xsd:simpleType>
        <xsd:restriction base="dms:DateTime"/>
      </xsd:simpleType>
    </xsd:element>
    <xsd:element name="Gehoord_x0020_GMR" ma:index="5" nillable="true" ma:displayName="Behandeld GMR" ma:format="DateOnly" ma:internalName="Gehoord_x0020_GMR" ma:readOnly="false">
      <xsd:simpleType>
        <xsd:restriction base="dms:DateTime"/>
      </xsd:simpleType>
    </xsd:element>
    <xsd:element name="Vastgesteld_x0020_CvB" ma:index="6" nillable="true" ma:displayName="Definitief besluit CvB" ma:format="DateOnly" ma:internalName="Vastgesteld_x0020_CvB" ma:readOnly="false">
      <xsd:simpleType>
        <xsd:restriction base="dms:DateTime"/>
      </xsd:simpleType>
    </xsd:element>
    <xsd:element name="Docbase-nr" ma:index="7" nillable="true" ma:displayName="Docbase-nr" ma:internalName="Docbase_x002d_nr">
      <xsd:simpleType>
        <xsd:restriction base="dms:Text">
          <xsd:maxLength value="15"/>
        </xsd:restriction>
      </xsd:simpleType>
    </xsd:element>
    <xsd:element name="SharedWithUsers" ma:index="17"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49bf9-033b-4320-9aea-65e8081c760a" elementFormDefault="qualified">
    <xsd:import namespace="http://schemas.microsoft.com/office/2006/documentManagement/types"/>
    <xsd:import namespace="http://schemas.microsoft.com/office/infopath/2007/PartnerControls"/>
    <xsd:element name="_dlc_DocIdPersistId" ma:index="9" nillable="true" ma:displayName="Id blijven behouden" ma:description="Id behouden tijdens toevoegen." ma:hidden="true" ma:internalName="_dlc_DocIdPersistId" ma:readOnly="true">
      <xsd:simpleType>
        <xsd:restriction base="dms:Boolean"/>
      </xsd:simple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na539b1b74f24dd79ff3844b27e7bfe6" ma:index="20" nillable="true" ma:taxonomy="true" ma:internalName="na539b1b74f24dd79ff3844b27e7bfe6" ma:taxonomyFieldName="Archiveren" ma:displayName="Archiveren" ma:default="" ma:fieldId="{7a539b1b-74f2-4dd7-9ff3-844b27e7bfe6}" ma:taxonomyMulti="true" ma:sspId="a372ede6-96b6-4114-991e-5463d0a5961a" ma:termSetId="b85affec-3151-472d-9efa-f1a34ca9d27e"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5aebb7c3-9cb6-4f36-980e-c56fda831586}" ma:internalName="TaxCatchAll" ma:showField="CatchAllData" ma:web="526c1b2b-db77-4270-bdfa-b224a77606f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description="" ma:hidden="true" ma:list="{5aebb7c3-9cb6-4f36-980e-c56fda831586}" ma:internalName="TaxCatchAllLabel" ma:readOnly="true" ma:showField="CatchAllDataLabel" ma:web="526c1b2b-db77-4270-bdfa-b224a77606f8">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c221d2-527e-4d82-9a50-7265645efdec" elementFormDefault="qualified">
    <xsd:import namespace="http://schemas.microsoft.com/office/2006/documentManagement/types"/>
    <xsd:import namespace="http://schemas.microsoft.com/office/infopath/2007/PartnerControls"/>
    <xsd:element name="DLCPolicyLabelValue" ma:index="26"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7"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8"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Veiligheidsprotocol SVOPL</p:Name>
  <p:Description/>
  <p:Statement/>
  <p:PolicyItems>
    <p:PolicyItem featureId="Microsoft.Office.RecordsManagement.PolicyFeatures.PolicyLabel" staticId="0x0101007DAD7669EA9C3D4487934A7207B0781C006AFC3C4905874A4C9F9A0A54CEB9E68D|801092262" UniqueId="a1e7b442-c70d-4ba6-a85f-b6db79cd0563">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Props1.xml><?xml version="1.0" encoding="utf-8"?>
<ds:datastoreItem xmlns:ds="http://schemas.openxmlformats.org/officeDocument/2006/customXml" ds:itemID="{AACDFB9B-5CBE-4241-B96D-DE20218F00FE}">
  <ds:schemaRefs>
    <ds:schemaRef ds:uri="http://schemas.openxmlformats.org/officeDocument/2006/bibliography"/>
  </ds:schemaRefs>
</ds:datastoreItem>
</file>

<file path=customXml/itemProps2.xml><?xml version="1.0" encoding="utf-8"?>
<ds:datastoreItem xmlns:ds="http://schemas.openxmlformats.org/officeDocument/2006/customXml" ds:itemID="{B77124BB-8F1D-4E90-A706-67E33F3B6605}">
  <ds:schemaRefs>
    <ds:schemaRef ds:uri="http://schemas.microsoft.com/office/2006/metadata/properties"/>
    <ds:schemaRef ds:uri="http://schemas.microsoft.com/office/infopath/2007/PartnerControls"/>
    <ds:schemaRef ds:uri="78949bf9-033b-4320-9aea-65e8081c760a"/>
    <ds:schemaRef ds:uri="526c1b2b-db77-4270-bdfa-b224a77606f8"/>
    <ds:schemaRef ds:uri="a1c221d2-527e-4d82-9a50-7265645efdec"/>
  </ds:schemaRefs>
</ds:datastoreItem>
</file>

<file path=customXml/itemProps3.xml><?xml version="1.0" encoding="utf-8"?>
<ds:datastoreItem xmlns:ds="http://schemas.openxmlformats.org/officeDocument/2006/customXml" ds:itemID="{794BF44F-D70A-4AD3-A82F-C1706C49D613}">
  <ds:schemaRefs>
    <ds:schemaRef ds:uri="http://schemas.microsoft.com/sharepoint/v3/contenttype/forms"/>
  </ds:schemaRefs>
</ds:datastoreItem>
</file>

<file path=customXml/itemProps4.xml><?xml version="1.0" encoding="utf-8"?>
<ds:datastoreItem xmlns:ds="http://schemas.openxmlformats.org/officeDocument/2006/customXml" ds:itemID="{8A75BA0B-3F98-4907-87B7-9B453023D59B}">
  <ds:schemaRefs>
    <ds:schemaRef ds:uri="http://schemas.microsoft.com/sharepoint/events"/>
  </ds:schemaRefs>
</ds:datastoreItem>
</file>

<file path=customXml/itemProps5.xml><?xml version="1.0" encoding="utf-8"?>
<ds:datastoreItem xmlns:ds="http://schemas.openxmlformats.org/officeDocument/2006/customXml" ds:itemID="{77BE46B7-0B43-4B79-A28F-DC13E9153D8E}">
  <ds:schemaRefs>
    <ds:schemaRef ds:uri="http://schemas.microsoft.com/office/2006/metadata/customXsn"/>
  </ds:schemaRefs>
</ds:datastoreItem>
</file>

<file path=customXml/itemProps6.xml><?xml version="1.0" encoding="utf-8"?>
<ds:datastoreItem xmlns:ds="http://schemas.openxmlformats.org/officeDocument/2006/customXml" ds:itemID="{E771511C-8EE0-4E9A-8842-6E1C3080A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6c1b2b-db77-4270-bdfa-b224a77606f8"/>
    <ds:schemaRef ds:uri="78949bf9-033b-4320-9aea-65e8081c760a"/>
    <ds:schemaRef ds:uri="a1c221d2-527e-4d82-9a50-7265645ef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3F0D2EF-C4E9-4073-9395-DAEB9B8E91C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3080</Words>
  <Characters>16940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D</dc:creator>
  <cp:keywords/>
  <dc:description/>
  <cp:lastModifiedBy>Bos - Oostrum, van D</cp:lastModifiedBy>
  <cp:revision>47</cp:revision>
  <dcterms:created xsi:type="dcterms:W3CDTF">2018-06-11T10:10:00Z</dcterms:created>
  <dcterms:modified xsi:type="dcterms:W3CDTF">2022-02-02T13:35:00Z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53542781-5798-438d-a077-0b9bfe40d465</vt:lpwstr>
  </property>
  <property fmtid="{D5CDD505-2E9C-101B-9397-08002B2CF9AE}" pid="3" name="ContentTypeId">
    <vt:lpwstr>0x0101007DAD7669EA9C3D4487934A7207B0781C006AFC3C4905874A4C9F9A0A54CEB9E68D</vt:lpwstr>
  </property>
  <property fmtid="{D5CDD505-2E9C-101B-9397-08002B2CF9AE}" pid="4" name="Archiveren">
    <vt:lpwstr>1;#veiligheid|26071dcf-ceda-4ec4-8534-bb76603eeb62</vt:lpwstr>
  </property>
</Properties>
</file>