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chtelijst-accent5"/>
        <w:tblW w:w="5023"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061"/>
        <w:gridCol w:w="1467"/>
        <w:gridCol w:w="2860"/>
        <w:gridCol w:w="74"/>
        <w:gridCol w:w="2158"/>
        <w:gridCol w:w="74"/>
        <w:gridCol w:w="2860"/>
        <w:gridCol w:w="74"/>
        <w:gridCol w:w="2302"/>
        <w:gridCol w:w="74"/>
        <w:gridCol w:w="1956"/>
        <w:gridCol w:w="71"/>
      </w:tblGrid>
      <w:tr w:rsidR="00847D98" w:rsidRPr="003C4388" w14:paraId="21377B0B" w14:textId="77777777" w:rsidTr="008E674D">
        <w:trPr>
          <w:gridAfter w:val="1"/>
          <w:cnfStyle w:val="100000000000" w:firstRow="1" w:lastRow="0" w:firstColumn="0" w:lastColumn="0" w:oddVBand="0" w:evenVBand="0" w:oddHBand="0" w:evenHBand="0" w:firstRowFirstColumn="0" w:firstRowLastColumn="0" w:lastRowFirstColumn="0" w:lastRowLastColumn="0"/>
          <w:wAfter w:w="23" w:type="pct"/>
          <w:trHeight w:val="173"/>
        </w:trPr>
        <w:tc>
          <w:tcPr>
            <w:cnfStyle w:val="001000000000" w:firstRow="0" w:lastRow="0" w:firstColumn="1" w:lastColumn="0" w:oddVBand="0" w:evenVBand="0" w:oddHBand="0" w:evenHBand="0" w:firstRowFirstColumn="0" w:firstRowLastColumn="0" w:lastRowFirstColumn="0" w:lastRowLastColumn="0"/>
            <w:tcW w:w="4977" w:type="pct"/>
            <w:gridSpan w:val="11"/>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14:paraId="24B60AD4" w14:textId="77777777" w:rsidR="00624850" w:rsidRPr="00DC3A8F" w:rsidRDefault="00450751">
            <w:pPr>
              <w:rPr>
                <w:color w:val="0070C0"/>
                <w:sz w:val="32"/>
                <w:szCs w:val="24"/>
              </w:rPr>
            </w:pPr>
            <w:r w:rsidRPr="00DC3A8F">
              <w:rPr>
                <w:color w:val="0070C0"/>
                <w:sz w:val="32"/>
                <w:szCs w:val="24"/>
              </w:rPr>
              <w:t xml:space="preserve">Schoolondersteuningsprofiel (SOP) </w:t>
            </w:r>
            <w:r w:rsidR="00E6509E" w:rsidRPr="00DC3A8F">
              <w:rPr>
                <w:color w:val="0070C0"/>
                <w:sz w:val="32"/>
                <w:szCs w:val="24"/>
              </w:rPr>
              <w:t xml:space="preserve">R.K. Basisschool </w:t>
            </w:r>
            <w:r w:rsidR="002D15C4">
              <w:rPr>
                <w:color w:val="0070C0"/>
                <w:sz w:val="32"/>
                <w:szCs w:val="24"/>
              </w:rPr>
              <w:t>Molenbolwerk IJzendijke</w:t>
            </w:r>
          </w:p>
          <w:p w14:paraId="76CA335D" w14:textId="77777777" w:rsidR="00CB7FCA" w:rsidRPr="00CB7FCA" w:rsidRDefault="00CB7FCA" w:rsidP="00CB7FCA">
            <w:pPr>
              <w:rPr>
                <w:b w:val="0"/>
                <w:color w:val="auto"/>
                <w:sz w:val="18"/>
                <w:szCs w:val="18"/>
              </w:rPr>
            </w:pPr>
            <w:r w:rsidRPr="00CB7FCA">
              <w:rPr>
                <w:b w:val="0"/>
                <w:color w:val="auto"/>
                <w:sz w:val="18"/>
                <w:szCs w:val="18"/>
              </w:rPr>
              <w:t>Mei 2018</w:t>
            </w:r>
          </w:p>
          <w:p w14:paraId="46217A82" w14:textId="77777777" w:rsidR="00CB7FCA" w:rsidRPr="00CB7FCA" w:rsidRDefault="00CB7FCA" w:rsidP="00CB7FCA">
            <w:pPr>
              <w:rPr>
                <w:b w:val="0"/>
                <w:color w:val="auto"/>
                <w:sz w:val="18"/>
                <w:szCs w:val="18"/>
              </w:rPr>
            </w:pPr>
          </w:p>
          <w:p w14:paraId="0D65B3A8" w14:textId="77777777" w:rsidR="00CB7FCA" w:rsidRPr="00CB7FCA" w:rsidRDefault="00CB7FCA" w:rsidP="00CB7FCA">
            <w:pPr>
              <w:rPr>
                <w:b w:val="0"/>
                <w:color w:val="auto"/>
                <w:sz w:val="18"/>
                <w:szCs w:val="18"/>
              </w:rPr>
            </w:pPr>
            <w:r w:rsidRPr="00CB7FCA">
              <w:rPr>
                <w:b w:val="0"/>
                <w:color w:val="auto"/>
                <w:sz w:val="18"/>
                <w:szCs w:val="18"/>
              </w:rPr>
              <w:t>Op onze basisschool staat sociaal welbevinden en brede persoonlijke ontwikkeling voorop. Kennis is onontbeerlijk om redzaam te zijn in onze maatschappij, maar de manier waarop kinderen in het leven staan, bepaalt in hogere mate hun uiteindelijke wel</w:t>
            </w:r>
            <w:r>
              <w:rPr>
                <w:b w:val="0"/>
                <w:color w:val="auto"/>
                <w:sz w:val="18"/>
                <w:szCs w:val="18"/>
              </w:rPr>
              <w:t>zijn en vermogen om zich aan te</w:t>
            </w:r>
            <w:r w:rsidRPr="00CB7FCA">
              <w:rPr>
                <w:b w:val="0"/>
                <w:color w:val="auto"/>
                <w:sz w:val="18"/>
                <w:szCs w:val="18"/>
              </w:rPr>
              <w:t xml:space="preserve"> passen aan een zich steeds snell</w:t>
            </w:r>
            <w:r>
              <w:rPr>
                <w:b w:val="0"/>
                <w:color w:val="auto"/>
                <w:sz w:val="18"/>
                <w:szCs w:val="18"/>
              </w:rPr>
              <w:t xml:space="preserve">er veranderde maatschappij. </w:t>
            </w:r>
            <w:r w:rsidRPr="00CB7FCA">
              <w:rPr>
                <w:b w:val="0"/>
                <w:color w:val="auto"/>
                <w:sz w:val="18"/>
                <w:szCs w:val="18"/>
              </w:rPr>
              <w:t xml:space="preserve"> Respect, vertrouwen en veiligheid liggen weliswaar aan de basis van leerprestaties en persoonlijkheidsontwikkeling, maar ze zijn voor ons meer dan voorwaarden. Het zijn onze doelen. </w:t>
            </w:r>
          </w:p>
          <w:p w14:paraId="11A9F320" w14:textId="77777777" w:rsidR="00CB7FCA" w:rsidRDefault="00CB7FCA" w:rsidP="00CB7FCA">
            <w:pPr>
              <w:rPr>
                <w:b w:val="0"/>
                <w:color w:val="auto"/>
                <w:sz w:val="18"/>
                <w:szCs w:val="18"/>
              </w:rPr>
            </w:pPr>
            <w:r w:rsidRPr="00CB7FCA">
              <w:rPr>
                <w:b w:val="0"/>
                <w:color w:val="auto"/>
                <w:sz w:val="18"/>
                <w:szCs w:val="18"/>
              </w:rPr>
              <w:t>De school is geboeid door de invloed van de mindset van leerlingen, leerkrachten en ouders op het leren. Lessen over mindset en de ontwikkeling naar een mindsetvriendelijke schoolcultuur kenmerken dan ook de ontwikkeling van de laatste schooljaren.</w:t>
            </w:r>
          </w:p>
          <w:p w14:paraId="3FE0C3DA" w14:textId="77777777" w:rsidR="002D15C4" w:rsidRPr="00CB7FCA" w:rsidRDefault="002D15C4" w:rsidP="00CB7FCA">
            <w:pPr>
              <w:rPr>
                <w:b w:val="0"/>
                <w:color w:val="auto"/>
                <w:sz w:val="18"/>
                <w:szCs w:val="18"/>
              </w:rPr>
            </w:pPr>
          </w:p>
          <w:p w14:paraId="2CC66900" w14:textId="77777777" w:rsidR="00CB7FCA" w:rsidRPr="00CB7FCA" w:rsidRDefault="00CB7FCA" w:rsidP="00CB7FCA">
            <w:pPr>
              <w:rPr>
                <w:b w:val="0"/>
                <w:color w:val="auto"/>
                <w:sz w:val="18"/>
                <w:szCs w:val="18"/>
              </w:rPr>
            </w:pPr>
            <w:r w:rsidRPr="00CB7FCA">
              <w:rPr>
                <w:b w:val="0"/>
                <w:color w:val="auto"/>
                <w:sz w:val="18"/>
                <w:szCs w:val="18"/>
              </w:rPr>
              <w:t xml:space="preserve">Ons onderwijs wordt zodanig ingericht dat de leerlingen een ononderbroken ontwikkelingsproces kunnen doorlopen. Het wordt afgestemd op de voortgang in de ontwikkeling van de leerlingen, op het gebied van de verstandelijke-, sociale-, emotionele-, motorische- en creatieve ontwikkeling. </w:t>
            </w:r>
            <w:r w:rsidR="009B3431">
              <w:rPr>
                <w:b w:val="0"/>
                <w:color w:val="auto"/>
                <w:sz w:val="18"/>
                <w:szCs w:val="18"/>
              </w:rPr>
              <w:t>Indien er sprake is van combinatiegroepen, is de organisatie zo ingericht dat er een aantal dagdelen enkelvoudige groepen gedraaid kunnen worden.</w:t>
            </w:r>
          </w:p>
          <w:p w14:paraId="52B6E091" w14:textId="77777777" w:rsidR="00CB7FCA" w:rsidRPr="00CB7FCA" w:rsidRDefault="00CB7FCA" w:rsidP="00CB7FCA">
            <w:pPr>
              <w:rPr>
                <w:b w:val="0"/>
                <w:color w:val="auto"/>
                <w:sz w:val="18"/>
                <w:szCs w:val="18"/>
              </w:rPr>
            </w:pPr>
            <w:r w:rsidRPr="00CB7FCA">
              <w:rPr>
                <w:b w:val="0"/>
                <w:color w:val="auto"/>
                <w:sz w:val="18"/>
                <w:szCs w:val="18"/>
              </w:rPr>
              <w:t>Onze sch</w:t>
            </w:r>
            <w:r>
              <w:rPr>
                <w:b w:val="0"/>
                <w:color w:val="auto"/>
                <w:sz w:val="18"/>
                <w:szCs w:val="18"/>
              </w:rPr>
              <w:t>o</w:t>
            </w:r>
            <w:r w:rsidRPr="00CB7FCA">
              <w:rPr>
                <w:b w:val="0"/>
                <w:color w:val="auto"/>
                <w:sz w:val="18"/>
                <w:szCs w:val="18"/>
              </w:rPr>
              <w:t>ol heeft een zeer open aannamebeleid. Onze school is in hoge mate in staat gebleken leerlingen met sterk uiteenlopende onderwijsbehoeften te kunnen helpen. Deze spagaat vraagt ve</w:t>
            </w:r>
            <w:r>
              <w:rPr>
                <w:b w:val="0"/>
                <w:color w:val="auto"/>
                <w:sz w:val="18"/>
                <w:szCs w:val="18"/>
              </w:rPr>
              <w:t>e</w:t>
            </w:r>
            <w:r w:rsidRPr="00CB7FCA">
              <w:rPr>
                <w:b w:val="0"/>
                <w:color w:val="auto"/>
                <w:sz w:val="18"/>
                <w:szCs w:val="18"/>
              </w:rPr>
              <w:t>l van de school, maar het succes blijkt o.a. uit zeer lage verwijzingspercentage en het feit dat een aantal zorgleerlingen uit omliggende dorpen met succes op onze school worden opgevangen.</w:t>
            </w:r>
          </w:p>
          <w:p w14:paraId="4CD20406" w14:textId="77777777" w:rsidR="00CB7FCA" w:rsidRDefault="00CB7FCA" w:rsidP="00CB7FCA">
            <w:pPr>
              <w:rPr>
                <w:b w:val="0"/>
                <w:color w:val="auto"/>
                <w:sz w:val="18"/>
                <w:szCs w:val="18"/>
              </w:rPr>
            </w:pPr>
            <w:r w:rsidRPr="00CB7FCA">
              <w:rPr>
                <w:b w:val="0"/>
                <w:color w:val="auto"/>
                <w:sz w:val="18"/>
                <w:szCs w:val="18"/>
              </w:rPr>
              <w:t>De school probeert in toenemende mate minder afhankelijk te worden van externe begeleiding en hulp. Recente scholing op het gebied van ped</w:t>
            </w:r>
            <w:r>
              <w:rPr>
                <w:b w:val="0"/>
                <w:color w:val="auto"/>
                <w:sz w:val="18"/>
                <w:szCs w:val="18"/>
              </w:rPr>
              <w:t>agogisch</w:t>
            </w:r>
            <w:r w:rsidRPr="00CB7FCA">
              <w:rPr>
                <w:b w:val="0"/>
                <w:color w:val="auto"/>
                <w:sz w:val="18"/>
                <w:szCs w:val="18"/>
              </w:rPr>
              <w:t>-didactisch onderzoek, autisme, traumaverwerking, taalontwikkelingsstoornissen geven daarvan blijk.</w:t>
            </w:r>
          </w:p>
          <w:p w14:paraId="2FF142DB" w14:textId="77777777" w:rsidR="002D15C4" w:rsidRPr="00CB7FCA" w:rsidRDefault="002D15C4" w:rsidP="00CB7FCA">
            <w:pPr>
              <w:rPr>
                <w:b w:val="0"/>
                <w:color w:val="auto"/>
                <w:sz w:val="18"/>
                <w:szCs w:val="18"/>
              </w:rPr>
            </w:pPr>
          </w:p>
          <w:p w14:paraId="559E9BE1" w14:textId="77777777" w:rsidR="00CB7FCA" w:rsidRPr="00CB7FCA" w:rsidRDefault="00CB7FCA" w:rsidP="00CB7FCA">
            <w:pPr>
              <w:rPr>
                <w:b w:val="0"/>
                <w:color w:val="auto"/>
                <w:sz w:val="18"/>
                <w:szCs w:val="18"/>
              </w:rPr>
            </w:pPr>
            <w:r w:rsidRPr="00CB7FCA">
              <w:rPr>
                <w:b w:val="0"/>
                <w:color w:val="auto"/>
                <w:sz w:val="18"/>
                <w:szCs w:val="18"/>
              </w:rPr>
              <w:t>School en ouders hebben als gezamenlijke doel de optimale ontwikkeling van de leerlingen. School en ouders zijn hierin beiden actief betrokken. Wij zijn een school die waarde hecht aan een goed contact tussen school en ouders en daarom investeren we in ouderbetrokkenheid. Ouderbetrokkenheid komt de ontwikkeling en de leerresultaten van de leerling ten goede.</w:t>
            </w:r>
          </w:p>
          <w:p w14:paraId="40CEFC27" w14:textId="77777777" w:rsidR="00CB7FCA" w:rsidRDefault="00CB7FCA" w:rsidP="00CB7FCA">
            <w:pPr>
              <w:rPr>
                <w:b w:val="0"/>
                <w:color w:val="auto"/>
                <w:sz w:val="18"/>
                <w:szCs w:val="18"/>
              </w:rPr>
            </w:pPr>
            <w:r w:rsidRPr="00CB7FCA">
              <w:rPr>
                <w:b w:val="0"/>
                <w:color w:val="auto"/>
                <w:sz w:val="18"/>
                <w:szCs w:val="18"/>
              </w:rPr>
              <w:t>Vanuit een katholieke identiteit werken we aan een kansrijke toekomst voor de leerlingen. Daarbij houden we rekening met de eigenheid en verschillende capaciteiten van elk kind en streven naar een optimale ontwikkeling van hun talenten; met bijzondere aandacht voor de meest kwetsbaren.</w:t>
            </w:r>
          </w:p>
          <w:p w14:paraId="5FAC2FD8" w14:textId="77777777" w:rsidR="002D15C4" w:rsidRPr="00CB7FCA" w:rsidRDefault="002D15C4" w:rsidP="00CB7FCA">
            <w:pPr>
              <w:rPr>
                <w:b w:val="0"/>
                <w:color w:val="auto"/>
                <w:sz w:val="18"/>
                <w:szCs w:val="18"/>
              </w:rPr>
            </w:pPr>
          </w:p>
          <w:p w14:paraId="6BB45CD7" w14:textId="77777777" w:rsidR="00CB7FCA" w:rsidRPr="00CB7FCA" w:rsidRDefault="00CB7FCA" w:rsidP="00CB7FCA">
            <w:pPr>
              <w:rPr>
                <w:b w:val="0"/>
                <w:color w:val="auto"/>
                <w:sz w:val="18"/>
                <w:szCs w:val="18"/>
              </w:rPr>
            </w:pPr>
            <w:r w:rsidRPr="00CB7FCA">
              <w:rPr>
                <w:b w:val="0"/>
                <w:color w:val="auto"/>
                <w:sz w:val="18"/>
                <w:szCs w:val="18"/>
              </w:rPr>
              <w:t>Onze school is gecertificeerd door de Gezonde School (certificaat sociale ontwikkeling), door Rots&amp;Water en heeft het Zeeuws Verkeersveiligheidslabel.</w:t>
            </w:r>
          </w:p>
          <w:p w14:paraId="015A891D" w14:textId="77777777" w:rsidR="00847D98" w:rsidRPr="00CB7FCA" w:rsidRDefault="00CB7FCA" w:rsidP="00CB7FCA">
            <w:pPr>
              <w:rPr>
                <w:b w:val="0"/>
                <w:color w:val="auto"/>
                <w:sz w:val="18"/>
                <w:szCs w:val="18"/>
              </w:rPr>
            </w:pPr>
            <w:r w:rsidRPr="00CB7FCA">
              <w:rPr>
                <w:b w:val="0"/>
                <w:color w:val="auto"/>
                <w:sz w:val="18"/>
                <w:szCs w:val="18"/>
              </w:rPr>
              <w:t>Uiteraard beschikt onze school over een sociaal- en fysiek veiligheidsplan en een pestprotocol om deze veiligheid zoveel mogelijk te waarborgen, maar de school zet vooral in op preventie, door o.a. het Rots&amp;Waterprogramma. Uit de meest recente tevredenheids- en veiligheidsmeting (maart 2018) onder leerling</w:t>
            </w:r>
            <w:r w:rsidR="008E674D">
              <w:rPr>
                <w:b w:val="0"/>
                <w:color w:val="auto"/>
                <w:sz w:val="18"/>
                <w:szCs w:val="18"/>
              </w:rPr>
              <w:t>en</w:t>
            </w:r>
            <w:r w:rsidRPr="00CB7FCA">
              <w:rPr>
                <w:b w:val="0"/>
                <w:color w:val="auto"/>
                <w:sz w:val="18"/>
                <w:szCs w:val="18"/>
              </w:rPr>
              <w:t xml:space="preserve"> blijkt een zeer hoge mate van tevredenheid- en veiligheid.</w:t>
            </w:r>
          </w:p>
          <w:p w14:paraId="094ACB52" w14:textId="77777777" w:rsidR="007616E3" w:rsidRPr="003C4388" w:rsidRDefault="007616E3" w:rsidP="000F7FAE">
            <w:pPr>
              <w:rPr>
                <w:b w:val="0"/>
                <w:color w:val="auto"/>
                <w:sz w:val="8"/>
                <w:szCs w:val="8"/>
                <w:u w:val="single"/>
              </w:rPr>
            </w:pPr>
            <w:bookmarkStart w:id="0" w:name="_Toc277099310"/>
            <w:bookmarkStart w:id="1" w:name="_Toc277100398"/>
            <w:bookmarkStart w:id="2" w:name="_Toc292477186"/>
            <w:bookmarkStart w:id="3" w:name="_Toc326519238"/>
            <w:bookmarkStart w:id="4" w:name="_Toc366849075"/>
          </w:p>
          <w:bookmarkEnd w:id="0"/>
          <w:bookmarkEnd w:id="1"/>
          <w:bookmarkEnd w:id="2"/>
          <w:bookmarkEnd w:id="3"/>
          <w:bookmarkEnd w:id="4"/>
          <w:p w14:paraId="1566BB98" w14:textId="77777777" w:rsidR="00F61575" w:rsidRPr="003C4388" w:rsidRDefault="00F61575" w:rsidP="009E4D97">
            <w:pPr>
              <w:pStyle w:val="Geenafstand"/>
              <w:rPr>
                <w:b w:val="0"/>
                <w:color w:val="auto"/>
                <w:sz w:val="4"/>
                <w:szCs w:val="4"/>
              </w:rPr>
            </w:pPr>
          </w:p>
        </w:tc>
      </w:tr>
      <w:tr w:rsidR="003B4CFB" w:rsidRPr="003C4388" w14:paraId="30834018" w14:textId="77777777" w:rsidTr="008E674D">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43" w:type="pct"/>
            <w:tcBorders>
              <w:left w:val="single" w:sz="12" w:space="0" w:color="365F91" w:themeColor="accent1" w:themeShade="BF"/>
              <w:right w:val="single" w:sz="4" w:space="0" w:color="92CDDC" w:themeColor="accent5" w:themeTint="99"/>
            </w:tcBorders>
            <w:shd w:val="clear" w:color="auto" w:fill="31849B" w:themeFill="accent5" w:themeFillShade="BF"/>
          </w:tcPr>
          <w:p w14:paraId="68781565" w14:textId="77777777" w:rsidR="00FF13BA" w:rsidRPr="003C4388" w:rsidRDefault="00FF13BA">
            <w:pPr>
              <w:rPr>
                <w:sz w:val="18"/>
                <w:szCs w:val="18"/>
              </w:rPr>
            </w:pPr>
            <w:r w:rsidRPr="003C4388">
              <w:rPr>
                <w:sz w:val="18"/>
                <w:szCs w:val="18"/>
              </w:rPr>
              <w:t>Doelgroep</w:t>
            </w:r>
          </w:p>
        </w:tc>
        <w:tc>
          <w:tcPr>
            <w:tcW w:w="458" w:type="pct"/>
            <w:tcBorders>
              <w:left w:val="single" w:sz="4" w:space="0" w:color="92CDDC" w:themeColor="accent5" w:themeTint="99"/>
              <w:right w:val="single" w:sz="4" w:space="0" w:color="92CDDC" w:themeColor="accent5" w:themeTint="99"/>
            </w:tcBorders>
            <w:shd w:val="clear" w:color="auto" w:fill="31849B" w:themeFill="accent5" w:themeFillShade="BF"/>
          </w:tcPr>
          <w:p w14:paraId="61D9B552" w14:textId="77777777" w:rsidR="00FF13BA" w:rsidRPr="003C4388" w:rsidRDefault="00FF13BA" w:rsidP="00847D98">
            <w:pPr>
              <w:cnfStyle w:val="000000100000" w:firstRow="0" w:lastRow="0" w:firstColumn="0" w:lastColumn="0" w:oddVBand="0" w:evenVBand="0" w:oddHBand="1" w:evenHBand="0" w:firstRowFirstColumn="0" w:firstRowLastColumn="0" w:lastRowFirstColumn="0" w:lastRowLastColumn="0"/>
              <w:rPr>
                <w:b/>
                <w:sz w:val="18"/>
                <w:szCs w:val="18"/>
              </w:rPr>
            </w:pPr>
            <w:r w:rsidRPr="003C4388">
              <w:rPr>
                <w:b/>
                <w:sz w:val="18"/>
                <w:szCs w:val="18"/>
              </w:rPr>
              <w:t>Uitstroom</w:t>
            </w:r>
            <w:r w:rsidR="006730E0" w:rsidRPr="003C4388">
              <w:rPr>
                <w:b/>
                <w:sz w:val="18"/>
                <w:szCs w:val="18"/>
              </w:rPr>
              <w:t>-</w:t>
            </w:r>
            <w:r w:rsidRPr="003C4388">
              <w:rPr>
                <w:b/>
                <w:sz w:val="18"/>
                <w:szCs w:val="18"/>
              </w:rPr>
              <w:t>bestemming</w:t>
            </w:r>
          </w:p>
        </w:tc>
        <w:tc>
          <w:tcPr>
            <w:tcW w:w="915" w:type="pct"/>
            <w:gridSpan w:val="2"/>
            <w:tcBorders>
              <w:left w:val="single" w:sz="4" w:space="0" w:color="92CDDC" w:themeColor="accent5" w:themeTint="99"/>
              <w:right w:val="single" w:sz="4" w:space="0" w:color="92CDDC" w:themeColor="accent5" w:themeTint="99"/>
            </w:tcBorders>
            <w:shd w:val="clear" w:color="auto" w:fill="31849B" w:themeFill="accent5" w:themeFillShade="BF"/>
          </w:tcPr>
          <w:p w14:paraId="780DE30D" w14:textId="77777777" w:rsidR="00FF13BA" w:rsidRPr="003C4388" w:rsidRDefault="00FF13BA" w:rsidP="006B59BA">
            <w:pPr>
              <w:cnfStyle w:val="000000100000" w:firstRow="0" w:lastRow="0" w:firstColumn="0" w:lastColumn="0" w:oddVBand="0" w:evenVBand="0" w:oddHBand="1" w:evenHBand="0" w:firstRowFirstColumn="0" w:firstRowLastColumn="0" w:lastRowFirstColumn="0" w:lastRowLastColumn="0"/>
              <w:rPr>
                <w:b/>
                <w:sz w:val="18"/>
                <w:szCs w:val="18"/>
              </w:rPr>
            </w:pPr>
            <w:r w:rsidRPr="003C4388">
              <w:rPr>
                <w:b/>
                <w:sz w:val="18"/>
                <w:szCs w:val="18"/>
              </w:rPr>
              <w:t xml:space="preserve">Onderwijsbehoeften </w:t>
            </w:r>
            <w:r w:rsidR="00EC793D" w:rsidRPr="003C4388">
              <w:rPr>
                <w:b/>
                <w:sz w:val="18"/>
                <w:szCs w:val="18"/>
              </w:rPr>
              <w:t>(aandacht en tijd)</w:t>
            </w:r>
          </w:p>
        </w:tc>
        <w:tc>
          <w:tcPr>
            <w:tcW w:w="696" w:type="pct"/>
            <w:gridSpan w:val="2"/>
            <w:tcBorders>
              <w:left w:val="single" w:sz="4" w:space="0" w:color="92CDDC" w:themeColor="accent5" w:themeTint="99"/>
              <w:right w:val="single" w:sz="4" w:space="0" w:color="92CDDC" w:themeColor="accent5" w:themeTint="99"/>
            </w:tcBorders>
            <w:shd w:val="clear" w:color="auto" w:fill="31849B" w:themeFill="accent5" w:themeFillShade="BF"/>
          </w:tcPr>
          <w:p w14:paraId="47CC68E0" w14:textId="77777777" w:rsidR="00FF13BA" w:rsidRPr="003C4388" w:rsidRDefault="00EC793D" w:rsidP="00EC793D">
            <w:pPr>
              <w:cnfStyle w:val="000000100000" w:firstRow="0" w:lastRow="0" w:firstColumn="0" w:lastColumn="0" w:oddVBand="0" w:evenVBand="0" w:oddHBand="1" w:evenHBand="0" w:firstRowFirstColumn="0" w:firstRowLastColumn="0" w:lastRowFirstColumn="0" w:lastRowLastColumn="0"/>
              <w:rPr>
                <w:b/>
                <w:sz w:val="18"/>
                <w:szCs w:val="18"/>
              </w:rPr>
            </w:pPr>
            <w:r w:rsidRPr="003C4388">
              <w:rPr>
                <w:b/>
                <w:sz w:val="18"/>
                <w:szCs w:val="18"/>
              </w:rPr>
              <w:t xml:space="preserve">Extra ondersteuning </w:t>
            </w:r>
          </w:p>
        </w:tc>
        <w:tc>
          <w:tcPr>
            <w:tcW w:w="915" w:type="pct"/>
            <w:gridSpan w:val="2"/>
            <w:tcBorders>
              <w:left w:val="single" w:sz="4" w:space="0" w:color="92CDDC" w:themeColor="accent5" w:themeTint="99"/>
              <w:right w:val="single" w:sz="4" w:space="0" w:color="92CDDC" w:themeColor="accent5" w:themeTint="99"/>
            </w:tcBorders>
            <w:shd w:val="clear" w:color="auto" w:fill="31849B" w:themeFill="accent5" w:themeFillShade="BF"/>
          </w:tcPr>
          <w:p w14:paraId="07E03CA9" w14:textId="77777777" w:rsidR="00FF13BA" w:rsidRPr="003C4388" w:rsidRDefault="00EC793D">
            <w:pPr>
              <w:cnfStyle w:val="000000100000" w:firstRow="0" w:lastRow="0" w:firstColumn="0" w:lastColumn="0" w:oddVBand="0" w:evenVBand="0" w:oddHBand="1" w:evenHBand="0" w:firstRowFirstColumn="0" w:firstRowLastColumn="0" w:lastRowFirstColumn="0" w:lastRowLastColumn="0"/>
              <w:rPr>
                <w:b/>
                <w:sz w:val="18"/>
                <w:szCs w:val="18"/>
              </w:rPr>
            </w:pPr>
            <w:r w:rsidRPr="003C4388">
              <w:rPr>
                <w:b/>
                <w:sz w:val="18"/>
                <w:szCs w:val="18"/>
              </w:rPr>
              <w:t>Deskundigheid</w:t>
            </w:r>
          </w:p>
        </w:tc>
        <w:tc>
          <w:tcPr>
            <w:tcW w:w="741" w:type="pct"/>
            <w:gridSpan w:val="2"/>
            <w:tcBorders>
              <w:left w:val="single" w:sz="4" w:space="0" w:color="92CDDC" w:themeColor="accent5" w:themeTint="99"/>
              <w:right w:val="single" w:sz="4" w:space="0" w:color="92CDDC" w:themeColor="accent5" w:themeTint="99"/>
            </w:tcBorders>
            <w:shd w:val="clear" w:color="auto" w:fill="31849B" w:themeFill="accent5" w:themeFillShade="BF"/>
          </w:tcPr>
          <w:p w14:paraId="4083C65C" w14:textId="77777777" w:rsidR="00FF13BA" w:rsidRPr="003C4388" w:rsidRDefault="00FF13BA" w:rsidP="00EC793D">
            <w:pPr>
              <w:cnfStyle w:val="000000100000" w:firstRow="0" w:lastRow="0" w:firstColumn="0" w:lastColumn="0" w:oddVBand="0" w:evenVBand="0" w:oddHBand="1" w:evenHBand="0" w:firstRowFirstColumn="0" w:firstRowLastColumn="0" w:lastRowFirstColumn="0" w:lastRowLastColumn="0"/>
              <w:rPr>
                <w:b/>
                <w:sz w:val="18"/>
                <w:szCs w:val="18"/>
              </w:rPr>
            </w:pPr>
            <w:r w:rsidRPr="003C4388">
              <w:rPr>
                <w:b/>
                <w:sz w:val="18"/>
                <w:szCs w:val="18"/>
              </w:rPr>
              <w:t xml:space="preserve">Specifieke </w:t>
            </w:r>
            <w:r w:rsidR="00EC793D" w:rsidRPr="003C4388">
              <w:rPr>
                <w:b/>
                <w:sz w:val="18"/>
                <w:szCs w:val="18"/>
              </w:rPr>
              <w:t>voorzieningen</w:t>
            </w:r>
            <w:r w:rsidRPr="003C4388">
              <w:rPr>
                <w:b/>
                <w:sz w:val="18"/>
                <w:szCs w:val="18"/>
              </w:rPr>
              <w:t>/gebouw</w:t>
            </w:r>
          </w:p>
        </w:tc>
        <w:tc>
          <w:tcPr>
            <w:tcW w:w="633" w:type="pct"/>
            <w:gridSpan w:val="2"/>
            <w:tcBorders>
              <w:left w:val="single" w:sz="4" w:space="0" w:color="92CDDC" w:themeColor="accent5" w:themeTint="99"/>
              <w:right w:val="single" w:sz="12" w:space="0" w:color="365F91" w:themeColor="accent1" w:themeShade="BF"/>
            </w:tcBorders>
            <w:shd w:val="clear" w:color="auto" w:fill="31849B" w:themeFill="accent5" w:themeFillShade="BF"/>
          </w:tcPr>
          <w:p w14:paraId="1A5D7C49" w14:textId="77777777" w:rsidR="00FF13BA" w:rsidRPr="003C4388" w:rsidRDefault="00FF13BA">
            <w:pPr>
              <w:cnfStyle w:val="000000100000" w:firstRow="0" w:lastRow="0" w:firstColumn="0" w:lastColumn="0" w:oddVBand="0" w:evenVBand="0" w:oddHBand="1" w:evenHBand="0" w:firstRowFirstColumn="0" w:firstRowLastColumn="0" w:lastRowFirstColumn="0" w:lastRowLastColumn="0"/>
              <w:rPr>
                <w:b/>
                <w:sz w:val="18"/>
                <w:szCs w:val="18"/>
              </w:rPr>
            </w:pPr>
            <w:r w:rsidRPr="003C4388">
              <w:rPr>
                <w:b/>
                <w:sz w:val="18"/>
                <w:szCs w:val="18"/>
              </w:rPr>
              <w:t>Samenwerking</w:t>
            </w:r>
          </w:p>
          <w:p w14:paraId="0F75AD3A" w14:textId="77777777" w:rsidR="00847D98" w:rsidRPr="003C4388" w:rsidRDefault="00847D98">
            <w:pPr>
              <w:cnfStyle w:val="000000100000" w:firstRow="0" w:lastRow="0" w:firstColumn="0" w:lastColumn="0" w:oddVBand="0" w:evenVBand="0" w:oddHBand="1" w:evenHBand="0" w:firstRowFirstColumn="0" w:firstRowLastColumn="0" w:lastRowFirstColumn="0" w:lastRowLastColumn="0"/>
              <w:rPr>
                <w:b/>
                <w:sz w:val="18"/>
                <w:szCs w:val="18"/>
              </w:rPr>
            </w:pPr>
          </w:p>
        </w:tc>
      </w:tr>
      <w:tr w:rsidR="0025601D" w:rsidRPr="003C4388" w14:paraId="41DA6AF1" w14:textId="77777777" w:rsidTr="008E674D">
        <w:trPr>
          <w:gridAfter w:val="1"/>
          <w:wAfter w:w="23" w:type="pct"/>
          <w:trHeight w:val="3600"/>
        </w:trPr>
        <w:tc>
          <w:tcPr>
            <w:cnfStyle w:val="001000000000" w:firstRow="0" w:lastRow="0" w:firstColumn="1" w:lastColumn="0" w:oddVBand="0" w:evenVBand="0" w:oddHBand="0" w:evenHBand="0" w:firstRowFirstColumn="0" w:firstRowLastColumn="0" w:lastRowFirstColumn="0" w:lastRowLastColumn="0"/>
            <w:tcW w:w="643" w:type="pct"/>
            <w:tcBorders>
              <w:top w:val="single" w:sz="8" w:space="0" w:color="4BACC6" w:themeColor="accent5"/>
              <w:left w:val="single" w:sz="12" w:space="0" w:color="365F91" w:themeColor="accent1" w:themeShade="BF"/>
              <w:bottom w:val="single" w:sz="4" w:space="0" w:color="0070C0"/>
              <w:right w:val="single" w:sz="4" w:space="0" w:color="92CDDC" w:themeColor="accent5" w:themeTint="99"/>
            </w:tcBorders>
            <w:shd w:val="clear" w:color="auto" w:fill="EDF7F9"/>
          </w:tcPr>
          <w:p w14:paraId="363EB123" w14:textId="77777777" w:rsidR="00B64A0F" w:rsidRPr="003C4388" w:rsidRDefault="00777665">
            <w:pPr>
              <w:rPr>
                <w:rFonts w:cs="Arial"/>
                <w:b w:val="0"/>
                <w:bCs w:val="0"/>
                <w:sz w:val="18"/>
                <w:szCs w:val="18"/>
              </w:rPr>
            </w:pPr>
            <w:r w:rsidRPr="003C4388">
              <w:rPr>
                <w:rFonts w:cs="Arial"/>
                <w:b w:val="0"/>
                <w:bCs w:val="0"/>
                <w:sz w:val="18"/>
                <w:szCs w:val="18"/>
              </w:rPr>
              <w:t xml:space="preserve">Wij bieden </w:t>
            </w:r>
            <w:r w:rsidR="007973F7" w:rsidRPr="003C4388">
              <w:rPr>
                <w:rFonts w:cs="Arial"/>
                <w:b w:val="0"/>
                <w:bCs w:val="0"/>
                <w:sz w:val="18"/>
                <w:szCs w:val="18"/>
              </w:rPr>
              <w:t xml:space="preserve">regulier </w:t>
            </w:r>
            <w:r w:rsidRPr="003C4388">
              <w:rPr>
                <w:rFonts w:cs="Arial"/>
                <w:b w:val="0"/>
                <w:bCs w:val="0"/>
                <w:sz w:val="18"/>
                <w:szCs w:val="18"/>
              </w:rPr>
              <w:t>onderwijs aan kind</w:t>
            </w:r>
            <w:r w:rsidR="007973F7" w:rsidRPr="003C4388">
              <w:rPr>
                <w:rFonts w:cs="Arial"/>
                <w:b w:val="0"/>
                <w:bCs w:val="0"/>
                <w:sz w:val="18"/>
                <w:szCs w:val="18"/>
              </w:rPr>
              <w:t>eren van 4 tot maximaal 14 jaar met de behoeften voor basisondersteuning</w:t>
            </w:r>
            <w:r w:rsidR="00216E1D">
              <w:rPr>
                <w:rFonts w:cs="Arial"/>
                <w:b w:val="0"/>
                <w:bCs w:val="0"/>
                <w:sz w:val="18"/>
                <w:szCs w:val="18"/>
              </w:rPr>
              <w:t>, ondersteuning vanuit de interne zorgstructuur</w:t>
            </w:r>
            <w:r w:rsidR="007973F7" w:rsidRPr="003C4388">
              <w:rPr>
                <w:rFonts w:cs="Arial"/>
                <w:b w:val="0"/>
                <w:bCs w:val="0"/>
                <w:sz w:val="18"/>
                <w:szCs w:val="18"/>
              </w:rPr>
              <w:t xml:space="preserve"> en eventueel extra ondersteuning vanuit de samenwerkende </w:t>
            </w:r>
            <w:r w:rsidR="00863933" w:rsidRPr="003C4388">
              <w:rPr>
                <w:rFonts w:cs="Arial"/>
                <w:b w:val="0"/>
                <w:bCs w:val="0"/>
                <w:sz w:val="18"/>
                <w:szCs w:val="18"/>
              </w:rPr>
              <w:t>partners</w:t>
            </w:r>
            <w:r w:rsidR="007973F7" w:rsidRPr="003C4388">
              <w:rPr>
                <w:rFonts w:cs="Arial"/>
                <w:b w:val="0"/>
                <w:bCs w:val="0"/>
                <w:sz w:val="18"/>
                <w:szCs w:val="18"/>
              </w:rPr>
              <w:t>.</w:t>
            </w:r>
          </w:p>
          <w:p w14:paraId="1E1E4C15" w14:textId="77777777" w:rsidR="00B64A0F" w:rsidRPr="003C4388" w:rsidRDefault="00B64A0F">
            <w:pPr>
              <w:rPr>
                <w:rFonts w:cs="Arial"/>
                <w:b w:val="0"/>
                <w:bCs w:val="0"/>
                <w:sz w:val="18"/>
                <w:szCs w:val="18"/>
              </w:rPr>
            </w:pPr>
          </w:p>
          <w:p w14:paraId="0B59763B" w14:textId="77777777" w:rsidR="00777665" w:rsidRPr="003C4388" w:rsidRDefault="00777665">
            <w:pPr>
              <w:rPr>
                <w:rFonts w:cs="Arial"/>
                <w:b w:val="0"/>
                <w:bCs w:val="0"/>
                <w:sz w:val="18"/>
                <w:szCs w:val="18"/>
              </w:rPr>
            </w:pPr>
            <w:r w:rsidRPr="003C4388">
              <w:rPr>
                <w:rFonts w:cs="Arial"/>
                <w:b w:val="0"/>
                <w:bCs w:val="0"/>
                <w:sz w:val="18"/>
                <w:szCs w:val="18"/>
              </w:rPr>
              <w:t xml:space="preserve">Onze doelgroep komt voornamelijk uit de kern </w:t>
            </w:r>
            <w:r w:rsidR="00216E1D">
              <w:rPr>
                <w:rFonts w:cs="Arial"/>
                <w:b w:val="0"/>
                <w:bCs w:val="0"/>
                <w:sz w:val="18"/>
                <w:szCs w:val="18"/>
              </w:rPr>
              <w:t>IJzendijke, Waterlandkerkje en Hoofdplaat. Enkele leerlingen komen uit andere kernen t.b.v. de zorg.</w:t>
            </w:r>
          </w:p>
          <w:p w14:paraId="02197C8B" w14:textId="77777777" w:rsidR="00E73854" w:rsidRPr="003C4388" w:rsidRDefault="00E73854">
            <w:pPr>
              <w:rPr>
                <w:rFonts w:cs="Arial"/>
                <w:b w:val="0"/>
                <w:bCs w:val="0"/>
                <w:sz w:val="18"/>
                <w:szCs w:val="18"/>
              </w:rPr>
            </w:pPr>
          </w:p>
          <w:p w14:paraId="26CBA26F" w14:textId="77777777" w:rsidR="00B64A0F" w:rsidRPr="003C4388" w:rsidRDefault="00777665">
            <w:pPr>
              <w:rPr>
                <w:rFonts w:cs="Arial"/>
                <w:b w:val="0"/>
                <w:bCs w:val="0"/>
                <w:sz w:val="18"/>
                <w:szCs w:val="18"/>
              </w:rPr>
            </w:pPr>
            <w:r w:rsidRPr="003C4388">
              <w:rPr>
                <w:rFonts w:cs="Arial"/>
                <w:b w:val="0"/>
                <w:bCs w:val="0"/>
                <w:sz w:val="18"/>
                <w:szCs w:val="18"/>
              </w:rPr>
              <w:t>De herkomst van de leerlingen is vooral uit</w:t>
            </w:r>
            <w:r w:rsidR="009C00CD" w:rsidRPr="003C4388">
              <w:rPr>
                <w:rFonts w:cs="Arial"/>
                <w:b w:val="0"/>
                <w:bCs w:val="0"/>
                <w:sz w:val="18"/>
                <w:szCs w:val="18"/>
              </w:rPr>
              <w:t xml:space="preserve"> West</w:t>
            </w:r>
            <w:r w:rsidRPr="003C4388">
              <w:rPr>
                <w:rFonts w:cs="Arial"/>
                <w:b w:val="0"/>
                <w:bCs w:val="0"/>
                <w:sz w:val="18"/>
                <w:szCs w:val="18"/>
              </w:rPr>
              <w:t xml:space="preserve"> Zeeuws Vlaanderen. </w:t>
            </w:r>
            <w:r w:rsidR="00216E1D">
              <w:rPr>
                <w:rFonts w:cs="Arial"/>
                <w:b w:val="0"/>
                <w:bCs w:val="0"/>
                <w:sz w:val="18"/>
                <w:szCs w:val="18"/>
              </w:rPr>
              <w:t>De NT2 leerlingen zijn vooral van Oost-Europese afkomst.</w:t>
            </w:r>
          </w:p>
          <w:p w14:paraId="6D23502B" w14:textId="77777777" w:rsidR="00E73854" w:rsidRPr="003C4388" w:rsidRDefault="00E73854">
            <w:pPr>
              <w:rPr>
                <w:rFonts w:cs="Arial"/>
                <w:b w:val="0"/>
                <w:bCs w:val="0"/>
                <w:sz w:val="18"/>
                <w:szCs w:val="18"/>
              </w:rPr>
            </w:pPr>
          </w:p>
          <w:p w14:paraId="7EC77C46" w14:textId="77777777" w:rsidR="0025601D" w:rsidRPr="003C4388" w:rsidRDefault="0025601D">
            <w:pPr>
              <w:rPr>
                <w:rFonts w:cs="Arial"/>
                <w:b w:val="0"/>
                <w:bCs w:val="0"/>
                <w:sz w:val="18"/>
                <w:szCs w:val="18"/>
              </w:rPr>
            </w:pPr>
          </w:p>
          <w:p w14:paraId="45F796F8" w14:textId="77777777" w:rsidR="0025601D" w:rsidRPr="003C4388" w:rsidRDefault="0025601D">
            <w:pPr>
              <w:rPr>
                <w:rFonts w:cs="Arial"/>
                <w:b w:val="0"/>
                <w:bCs w:val="0"/>
                <w:sz w:val="18"/>
                <w:szCs w:val="18"/>
              </w:rPr>
            </w:pPr>
          </w:p>
          <w:p w14:paraId="46678694" w14:textId="77777777" w:rsidR="000F7B0A" w:rsidRPr="003C4388" w:rsidRDefault="000F7B0A">
            <w:pPr>
              <w:rPr>
                <w:rFonts w:cs="Arial"/>
                <w:b w:val="0"/>
                <w:bCs w:val="0"/>
                <w:sz w:val="18"/>
                <w:szCs w:val="18"/>
              </w:rPr>
            </w:pPr>
          </w:p>
          <w:p w14:paraId="0CA2B77B" w14:textId="77777777" w:rsidR="000F7B0A" w:rsidRPr="003C4388" w:rsidRDefault="000F7B0A" w:rsidP="000F7B0A">
            <w:pPr>
              <w:rPr>
                <w:rFonts w:cs="Arial"/>
                <w:sz w:val="18"/>
                <w:szCs w:val="18"/>
              </w:rPr>
            </w:pPr>
          </w:p>
          <w:p w14:paraId="5965A9BF" w14:textId="77777777" w:rsidR="000F7B0A" w:rsidRPr="003C4388" w:rsidRDefault="000F7B0A" w:rsidP="000F7B0A">
            <w:pPr>
              <w:rPr>
                <w:rFonts w:cs="Arial"/>
                <w:sz w:val="18"/>
                <w:szCs w:val="18"/>
              </w:rPr>
            </w:pPr>
          </w:p>
          <w:p w14:paraId="2C2DE9D7" w14:textId="77777777" w:rsidR="000F7B0A" w:rsidRPr="003C4388" w:rsidRDefault="000F7B0A" w:rsidP="000F7B0A">
            <w:pPr>
              <w:rPr>
                <w:rFonts w:cs="Arial"/>
                <w:sz w:val="18"/>
                <w:szCs w:val="18"/>
              </w:rPr>
            </w:pPr>
          </w:p>
          <w:p w14:paraId="7870B4B2" w14:textId="77777777" w:rsidR="000F7B0A" w:rsidRPr="003C4388" w:rsidRDefault="000F7B0A" w:rsidP="000F7B0A">
            <w:pPr>
              <w:rPr>
                <w:rFonts w:cs="Arial"/>
                <w:b w:val="0"/>
                <w:bCs w:val="0"/>
                <w:sz w:val="18"/>
                <w:szCs w:val="18"/>
              </w:rPr>
            </w:pPr>
          </w:p>
          <w:p w14:paraId="16D0F778" w14:textId="77777777" w:rsidR="000F7B0A" w:rsidRPr="003C4388" w:rsidRDefault="000F7B0A" w:rsidP="000F7B0A">
            <w:pPr>
              <w:rPr>
                <w:rFonts w:cs="Arial"/>
                <w:sz w:val="18"/>
                <w:szCs w:val="18"/>
              </w:rPr>
            </w:pPr>
          </w:p>
          <w:p w14:paraId="69B27229" w14:textId="77777777" w:rsidR="000F7B0A" w:rsidRPr="003C4388" w:rsidRDefault="000F7B0A" w:rsidP="000F7B0A">
            <w:pPr>
              <w:rPr>
                <w:rFonts w:cs="Arial"/>
                <w:b w:val="0"/>
                <w:bCs w:val="0"/>
                <w:sz w:val="18"/>
                <w:szCs w:val="18"/>
              </w:rPr>
            </w:pPr>
          </w:p>
          <w:p w14:paraId="7DD2783E" w14:textId="77777777" w:rsidR="000F7B0A" w:rsidRPr="003C4388" w:rsidRDefault="000F7B0A" w:rsidP="000F7B0A">
            <w:pPr>
              <w:rPr>
                <w:rFonts w:cs="Arial"/>
                <w:b w:val="0"/>
                <w:bCs w:val="0"/>
                <w:sz w:val="18"/>
                <w:szCs w:val="18"/>
              </w:rPr>
            </w:pPr>
          </w:p>
          <w:p w14:paraId="0E5BCB34" w14:textId="77777777" w:rsidR="000F7B0A" w:rsidRPr="003C4388" w:rsidRDefault="000F7B0A" w:rsidP="000F7B0A">
            <w:pPr>
              <w:rPr>
                <w:rFonts w:cs="Arial"/>
                <w:b w:val="0"/>
                <w:bCs w:val="0"/>
                <w:sz w:val="18"/>
                <w:szCs w:val="18"/>
              </w:rPr>
            </w:pPr>
          </w:p>
          <w:p w14:paraId="728F33EC" w14:textId="77777777" w:rsidR="0025601D" w:rsidRPr="003C4388" w:rsidRDefault="0025601D" w:rsidP="000F7B0A">
            <w:pPr>
              <w:jc w:val="center"/>
              <w:rPr>
                <w:rFonts w:cs="Arial"/>
                <w:sz w:val="18"/>
                <w:szCs w:val="18"/>
              </w:rPr>
            </w:pPr>
          </w:p>
        </w:tc>
        <w:tc>
          <w:tcPr>
            <w:tcW w:w="458" w:type="pct"/>
            <w:tcBorders>
              <w:top w:val="single" w:sz="8" w:space="0" w:color="4BACC6" w:themeColor="accent5"/>
              <w:left w:val="single" w:sz="4" w:space="0" w:color="92CDDC" w:themeColor="accent5" w:themeTint="99"/>
              <w:bottom w:val="single" w:sz="4" w:space="0" w:color="0070C0"/>
              <w:right w:val="single" w:sz="4" w:space="0" w:color="92CDDC" w:themeColor="accent5" w:themeTint="99"/>
            </w:tcBorders>
            <w:shd w:val="clear" w:color="auto" w:fill="EDF7F9"/>
          </w:tcPr>
          <w:p w14:paraId="7AC7E11D" w14:textId="77777777" w:rsidR="0025601D" w:rsidRPr="003C4388" w:rsidRDefault="00887BA7"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Het grootste deel van onze leerlingen stroomt uit naar:</w:t>
            </w:r>
          </w:p>
          <w:p w14:paraId="61140374" w14:textId="77777777" w:rsidR="00887BA7" w:rsidRPr="003C4388" w:rsidRDefault="00887BA7"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7D564F6" w14:textId="77777777" w:rsidR="00B64A0F" w:rsidRPr="003C4388" w:rsidRDefault="00B64A0F"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LWOO</w:t>
            </w:r>
          </w:p>
          <w:p w14:paraId="308F19D2" w14:textId="77777777" w:rsidR="0025601D" w:rsidRPr="003C4388"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VMBO BB</w:t>
            </w:r>
          </w:p>
          <w:p w14:paraId="7CDE48B4" w14:textId="77777777" w:rsidR="0025601D" w:rsidRPr="003C4388"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VMBO KB</w:t>
            </w:r>
          </w:p>
          <w:p w14:paraId="7698232A" w14:textId="77777777" w:rsidR="0025601D" w:rsidRPr="003C4388"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VMBO T</w:t>
            </w:r>
          </w:p>
          <w:p w14:paraId="4589F32D" w14:textId="77777777" w:rsidR="0025601D" w:rsidRPr="003C4388" w:rsidRDefault="0025601D"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HAVO</w:t>
            </w:r>
          </w:p>
          <w:p w14:paraId="5842D4FF" w14:textId="77777777" w:rsidR="00B64A0F" w:rsidRPr="003C4388" w:rsidRDefault="00B64A0F"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VWO</w:t>
            </w:r>
          </w:p>
          <w:p w14:paraId="16F217B3" w14:textId="77777777" w:rsidR="00B64A0F" w:rsidRPr="003C4388" w:rsidRDefault="00B64A0F" w:rsidP="005660A2">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gymnasium</w:t>
            </w:r>
          </w:p>
          <w:p w14:paraId="6083F86E" w14:textId="77777777" w:rsidR="00887BA7" w:rsidRDefault="00216E1D"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Waarvan 80% naar VMBO T of hoger gaat.</w:t>
            </w:r>
          </w:p>
          <w:p w14:paraId="41DE7BF6" w14:textId="77777777" w:rsidR="00216E1D" w:rsidRPr="003C4388" w:rsidRDefault="00216E1D"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F466AB5" w14:textId="77777777" w:rsidR="00887BA7" w:rsidRPr="003C4388" w:rsidRDefault="00887BA7"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Tevens zijn er ook verwijzingen naar:</w:t>
            </w:r>
          </w:p>
          <w:p w14:paraId="1B78492B" w14:textId="77777777" w:rsidR="00887BA7" w:rsidRPr="003C4388" w:rsidRDefault="00887BA7" w:rsidP="00887BA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VSO</w:t>
            </w:r>
          </w:p>
          <w:p w14:paraId="709BBEED" w14:textId="77777777" w:rsidR="00887BA7" w:rsidRPr="003C4388" w:rsidRDefault="00887BA7" w:rsidP="00887BA7">
            <w:pPr>
              <w:pStyle w:val="Lijstalinea"/>
              <w:numPr>
                <w:ilvl w:val="0"/>
                <w:numId w:val="20"/>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PRO</w:t>
            </w:r>
          </w:p>
          <w:p w14:paraId="21F86ECE" w14:textId="77777777" w:rsidR="00887BA7" w:rsidRDefault="00887BA7"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2BF8D1B" w14:textId="77777777" w:rsidR="00216E1D" w:rsidRPr="003C4388" w:rsidRDefault="00216E1D" w:rsidP="00887BA7">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Het verwijzingspercentage naar SBO/SO is in de afgelopen 20 jaar (vrijwel) nihil.</w:t>
            </w:r>
          </w:p>
          <w:p w14:paraId="19952E76"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B241CB1"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6D7225"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8C09FA1"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0B8A115"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60861F2"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AA2470B"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E8C71CC"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CF6823E"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7EF43EB"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i/>
                <w:sz w:val="18"/>
                <w:szCs w:val="18"/>
              </w:rPr>
            </w:pPr>
          </w:p>
          <w:p w14:paraId="010D351D" w14:textId="77777777" w:rsidR="0025601D" w:rsidRPr="003C4388"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72BB497D" w14:textId="77777777" w:rsidR="0025601D" w:rsidRPr="003C4388"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p w14:paraId="15FF23D8" w14:textId="77777777" w:rsidR="0025601D" w:rsidRPr="003C4388" w:rsidRDefault="0025601D">
            <w:pPr>
              <w:ind w:left="72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892"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780ED5FB" w14:textId="77777777" w:rsidR="00676D0D" w:rsidRPr="003C4388" w:rsidRDefault="00313FD8">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r w:rsidRPr="003C4388">
              <w:rPr>
                <w:rFonts w:cs="Arial"/>
                <w:b/>
                <w:sz w:val="18"/>
                <w:szCs w:val="18"/>
              </w:rPr>
              <w:t>De school richt zich op de volgende onderwijsbehoeften:</w:t>
            </w:r>
          </w:p>
          <w:p w14:paraId="6C33E715" w14:textId="77777777" w:rsidR="00E73854" w:rsidRPr="003C4388" w:rsidRDefault="00E73854">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1E34F5DC" w14:textId="77777777" w:rsidR="00392539" w:rsidRDefault="00744263" w:rsidP="00392539">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Cognitieve ontwikkeling</w:t>
            </w:r>
          </w:p>
          <w:p w14:paraId="70C8BBAE" w14:textId="77777777" w:rsidR="00392539" w:rsidRDefault="00392539" w:rsidP="0039253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 xml:space="preserve">Voor de basisvakken kunnen wij gebruik maken van de meest moderne </w:t>
            </w:r>
            <w:r>
              <w:rPr>
                <w:rFonts w:cs="Arial"/>
                <w:sz w:val="18"/>
                <w:szCs w:val="18"/>
              </w:rPr>
              <w:t xml:space="preserve">methoden die beschikbaar zijn. We richten ons op de leesbeleving en het leesplezier d.m.v. </w:t>
            </w:r>
            <w:r w:rsidR="00D779EB">
              <w:rPr>
                <w:rFonts w:cs="Arial"/>
                <w:sz w:val="18"/>
                <w:szCs w:val="18"/>
              </w:rPr>
              <w:t xml:space="preserve">‘Bieb </w:t>
            </w:r>
            <w:r>
              <w:rPr>
                <w:rFonts w:cs="Arial"/>
                <w:sz w:val="18"/>
                <w:szCs w:val="18"/>
              </w:rPr>
              <w:t>op school</w:t>
            </w:r>
            <w:r w:rsidR="00D779EB">
              <w:rPr>
                <w:rFonts w:cs="Arial"/>
                <w:sz w:val="18"/>
                <w:szCs w:val="18"/>
              </w:rPr>
              <w:t>’</w:t>
            </w:r>
            <w:r>
              <w:rPr>
                <w:rFonts w:cs="Arial"/>
                <w:sz w:val="18"/>
                <w:szCs w:val="18"/>
              </w:rPr>
              <w:t>.</w:t>
            </w:r>
          </w:p>
          <w:p w14:paraId="5FD4FC58" w14:textId="77777777" w:rsidR="009669BF" w:rsidRPr="00392539" w:rsidRDefault="009669BF" w:rsidP="0039253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We vinden de groei belangrijk dan het niveau.</w:t>
            </w:r>
          </w:p>
          <w:p w14:paraId="08E198CF" w14:textId="77777777" w:rsidR="00676D0D" w:rsidRDefault="006C64B5" w:rsidP="00676D0D">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w:t>
            </w:r>
            <w:r w:rsidR="00676D0D" w:rsidRPr="003C4388">
              <w:rPr>
                <w:rFonts w:cs="Arial"/>
                <w:sz w:val="18"/>
                <w:szCs w:val="18"/>
              </w:rPr>
              <w:t>ociaal-emotionele ontwikkeling</w:t>
            </w:r>
          </w:p>
          <w:p w14:paraId="51AFF2B3" w14:textId="77777777" w:rsidR="00744263" w:rsidRPr="003C4388" w:rsidRDefault="00744263" w:rsidP="00744263">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Voor de sociaal-emotionele ontwikk</w:t>
            </w:r>
            <w:r>
              <w:rPr>
                <w:rFonts w:cs="Arial"/>
                <w:sz w:val="18"/>
                <w:szCs w:val="18"/>
              </w:rPr>
              <w:t>eling werken we met de methode Rots en Water</w:t>
            </w:r>
            <w:r w:rsidRPr="003C4388">
              <w:rPr>
                <w:rFonts w:cs="Arial"/>
                <w:sz w:val="18"/>
                <w:szCs w:val="18"/>
              </w:rPr>
              <w:t xml:space="preserve">. </w:t>
            </w:r>
            <w:r>
              <w:rPr>
                <w:rFonts w:cs="Arial"/>
                <w:sz w:val="18"/>
                <w:szCs w:val="18"/>
              </w:rPr>
              <w:t xml:space="preserve">Voor het geheel van activiteiten voor de sociaal-emotionele ontwikkeling hebben we het certificaat Gezonde School. </w:t>
            </w:r>
            <w:r w:rsidRPr="003C4388">
              <w:rPr>
                <w:rFonts w:cs="Arial"/>
                <w:sz w:val="18"/>
                <w:szCs w:val="18"/>
              </w:rPr>
              <w:t>De school beschikt over een veiligheidsplan</w:t>
            </w:r>
            <w:r w:rsidR="00F0234E">
              <w:rPr>
                <w:rFonts w:cs="Arial"/>
                <w:sz w:val="18"/>
                <w:szCs w:val="18"/>
              </w:rPr>
              <w:t xml:space="preserve"> waarin alles staat omschreven.</w:t>
            </w:r>
            <w:r w:rsidR="00CB7FCA">
              <w:rPr>
                <w:rFonts w:cs="Arial"/>
                <w:sz w:val="18"/>
                <w:szCs w:val="18"/>
              </w:rPr>
              <w:t xml:space="preserve"> </w:t>
            </w:r>
          </w:p>
          <w:p w14:paraId="65FE8B07" w14:textId="77777777" w:rsidR="00392539" w:rsidRDefault="00392539"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Onderwijsbehoeftenformulier</w:t>
            </w:r>
          </w:p>
          <w:p w14:paraId="712868C0" w14:textId="397A77C9" w:rsidR="00392539" w:rsidRDefault="00392539" w:rsidP="0039253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Wij werken met </w:t>
            </w:r>
            <w:r w:rsidR="00DD5948">
              <w:rPr>
                <w:rFonts w:cs="Arial"/>
                <w:sz w:val="18"/>
                <w:szCs w:val="18"/>
              </w:rPr>
              <w:t xml:space="preserve">leerlingkaarten </w:t>
            </w:r>
            <w:r>
              <w:rPr>
                <w:rFonts w:cs="Arial"/>
                <w:sz w:val="18"/>
                <w:szCs w:val="18"/>
              </w:rPr>
              <w:t>waarin per kind de  specifieke onderwijsbehoeften geformuleerd worden, de stimulerende en belemmerende aspecten benoemd worden, de functioneringsniveaus en extra hulp intern/extern wordt weergeven. Daarnaast wordt dit formulier aangevuld met informatie van leerlingen en ouders.</w:t>
            </w:r>
            <w:r w:rsidR="00DD5948">
              <w:rPr>
                <w:rFonts w:cs="Arial"/>
                <w:sz w:val="18"/>
                <w:szCs w:val="18"/>
              </w:rPr>
              <w:t xml:space="preserve"> Indien nodig wordt er een plan van aanpak gemaakt en indien het meerdere leerlingen betreft, kan er gekozen worden voor groepsplan.</w:t>
            </w:r>
            <w:r w:rsidR="009669BF">
              <w:rPr>
                <w:rFonts w:cs="Arial"/>
                <w:sz w:val="18"/>
                <w:szCs w:val="18"/>
              </w:rPr>
              <w:t xml:space="preserve"> </w:t>
            </w:r>
            <w:r w:rsidR="00DD5948">
              <w:rPr>
                <w:rFonts w:cs="Arial"/>
                <w:sz w:val="18"/>
                <w:szCs w:val="18"/>
              </w:rPr>
              <w:t>Daarnaast wordt er gewerkt met ontwikkelingsperspectief</w:t>
            </w:r>
            <w:r w:rsidR="009669BF">
              <w:rPr>
                <w:rFonts w:cs="Arial"/>
                <w:sz w:val="18"/>
                <w:szCs w:val="18"/>
              </w:rPr>
              <w:t>.</w:t>
            </w:r>
          </w:p>
          <w:p w14:paraId="36478C74" w14:textId="77777777" w:rsidR="00392539" w:rsidRDefault="00D779EB" w:rsidP="005660A2">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w:t>
            </w:r>
            <w:r w:rsidR="00392539">
              <w:rPr>
                <w:rFonts w:cs="Arial"/>
                <w:sz w:val="18"/>
                <w:szCs w:val="18"/>
              </w:rPr>
              <w:t>indset</w:t>
            </w:r>
          </w:p>
          <w:p w14:paraId="71E41DF9" w14:textId="77777777" w:rsidR="00392539" w:rsidRDefault="00392539" w:rsidP="0039253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Momenteel zit de school in een traject om een Mindset vriendelijke leeromgeving te creëren.</w:t>
            </w:r>
          </w:p>
          <w:p w14:paraId="575EBF82" w14:textId="77777777" w:rsidR="00270C9C" w:rsidRDefault="00270C9C" w:rsidP="00270C9C">
            <w:pPr>
              <w:pStyle w:val="Geenafstand"/>
              <w:numPr>
                <w:ilvl w:val="0"/>
                <w:numId w:val="19"/>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w:t>
            </w:r>
            <w:r w:rsidRPr="003C4388">
              <w:rPr>
                <w:rFonts w:cs="Arial"/>
                <w:sz w:val="18"/>
                <w:szCs w:val="18"/>
              </w:rPr>
              <w:t>erkh</w:t>
            </w:r>
            <w:r>
              <w:rPr>
                <w:rFonts w:cs="Arial"/>
                <w:sz w:val="18"/>
                <w:szCs w:val="18"/>
              </w:rPr>
              <w:t>ouding: motivatie, concentratie en</w:t>
            </w:r>
            <w:r w:rsidRPr="003C4388">
              <w:rPr>
                <w:rFonts w:cs="Arial"/>
                <w:sz w:val="18"/>
                <w:szCs w:val="18"/>
              </w:rPr>
              <w:t xml:space="preserve"> taakgerichtheid</w:t>
            </w:r>
            <w:r>
              <w:rPr>
                <w:rFonts w:cs="Arial"/>
                <w:sz w:val="18"/>
                <w:szCs w:val="18"/>
              </w:rPr>
              <w:t>.</w:t>
            </w:r>
            <w:r w:rsidRPr="003C4388">
              <w:rPr>
                <w:rFonts w:cs="Arial"/>
                <w:sz w:val="18"/>
                <w:szCs w:val="18"/>
              </w:rPr>
              <w:t xml:space="preserve"> </w:t>
            </w:r>
          </w:p>
          <w:p w14:paraId="68E5C759" w14:textId="77777777" w:rsidR="00270C9C" w:rsidRPr="003C4388" w:rsidRDefault="00270C9C" w:rsidP="00270C9C">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Vanaf groep 3 leren leerlingen werken</w:t>
            </w:r>
            <w:r w:rsidRPr="003C4388">
              <w:rPr>
                <w:rFonts w:cs="Arial"/>
                <w:sz w:val="18"/>
                <w:szCs w:val="18"/>
              </w:rPr>
              <w:t xml:space="preserve"> met weektaken</w:t>
            </w:r>
            <w:r>
              <w:rPr>
                <w:rFonts w:cs="Arial"/>
                <w:sz w:val="18"/>
                <w:szCs w:val="18"/>
              </w:rPr>
              <w:t>,</w:t>
            </w:r>
            <w:r w:rsidRPr="003C4388">
              <w:rPr>
                <w:rFonts w:cs="Arial"/>
                <w:sz w:val="18"/>
                <w:szCs w:val="18"/>
              </w:rPr>
              <w:t xml:space="preserve"> zodat leerlingen zelf</w:t>
            </w:r>
            <w:r>
              <w:rPr>
                <w:rFonts w:cs="Arial"/>
                <w:sz w:val="18"/>
                <w:szCs w:val="18"/>
              </w:rPr>
              <w:t xml:space="preserve"> leren plannen en structureren.</w:t>
            </w:r>
          </w:p>
          <w:p w14:paraId="521D9B77" w14:textId="77777777" w:rsidR="00270C9C" w:rsidRDefault="00270C9C" w:rsidP="0039253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54E200EA" w14:textId="77777777" w:rsidR="00392539" w:rsidRDefault="00392539" w:rsidP="0039253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7D4A054B" w14:textId="77777777" w:rsidR="00392539" w:rsidRPr="003C4388" w:rsidRDefault="00392539" w:rsidP="0039253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 uitgangspunten van Rots en Water en Mindset hebben invloed op het gehele onderwijsleerproces.</w:t>
            </w:r>
          </w:p>
          <w:p w14:paraId="1BBA0ADB" w14:textId="77777777" w:rsidR="006105C9" w:rsidRPr="003C4388" w:rsidRDefault="006105C9" w:rsidP="006105C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4B3F29BB" w14:textId="77777777" w:rsidR="00854F20" w:rsidRPr="003C4388" w:rsidRDefault="00854F20" w:rsidP="00854F20">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5130D149" w14:textId="77777777" w:rsidR="00854F20" w:rsidRPr="003C4388" w:rsidRDefault="00854F20" w:rsidP="00854F20">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58D9BC01" w14:textId="77777777" w:rsidR="006105C9" w:rsidRPr="003C4388" w:rsidRDefault="006105C9" w:rsidP="006105C9">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340E4E14"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3D61555"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6FD1CF7"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74D2DB0"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6DE7961"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FE339CF"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B2D7D2F"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696" w:type="pct"/>
            <w:gridSpan w:val="2"/>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4B285CC0" w14:textId="77777777" w:rsidR="0025601D" w:rsidRPr="003C4388" w:rsidRDefault="00313FD8">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3C4388">
              <w:rPr>
                <w:rFonts w:cs="Arial"/>
                <w:b/>
                <w:sz w:val="18"/>
                <w:szCs w:val="18"/>
              </w:rPr>
              <w:t>Extra ondersteuning is er in de vorm van:</w:t>
            </w:r>
          </w:p>
          <w:p w14:paraId="667B0225" w14:textId="77777777" w:rsidR="0025601D" w:rsidRPr="003C4388" w:rsidRDefault="0009180A"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onderwijsassistent</w:t>
            </w:r>
          </w:p>
          <w:p w14:paraId="180E41D3" w14:textId="77777777" w:rsidR="0009180A" w:rsidRPr="003C4388" w:rsidRDefault="0009180A"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SOVA training (i.</w:t>
            </w:r>
            <w:r w:rsidR="008E674D">
              <w:rPr>
                <w:rFonts w:cs="Arial"/>
                <w:sz w:val="18"/>
                <w:szCs w:val="18"/>
              </w:rPr>
              <w:t>s</w:t>
            </w:r>
            <w:r w:rsidRPr="003C4388">
              <w:rPr>
                <w:rFonts w:cs="Arial"/>
                <w:sz w:val="18"/>
                <w:szCs w:val="18"/>
              </w:rPr>
              <w:t>.m. GGD binnen de stichting)</w:t>
            </w:r>
          </w:p>
          <w:p w14:paraId="76000335" w14:textId="77777777" w:rsidR="0009180A" w:rsidRDefault="0009180A"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ONL</w:t>
            </w:r>
          </w:p>
          <w:p w14:paraId="7987F3FF" w14:textId="77777777" w:rsidR="00B77441" w:rsidRDefault="00B77441"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IB</w:t>
            </w:r>
          </w:p>
          <w:p w14:paraId="6FA885A1" w14:textId="77777777" w:rsidR="0081724C" w:rsidRPr="003C4388" w:rsidRDefault="0081724C"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zorgcommissie</w:t>
            </w:r>
          </w:p>
          <w:p w14:paraId="2F1B6567" w14:textId="77777777" w:rsidR="0009180A" w:rsidRPr="003C4388" w:rsidRDefault="0009180A"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 xml:space="preserve">RPCZ </w:t>
            </w:r>
          </w:p>
          <w:p w14:paraId="490DFA42" w14:textId="77777777" w:rsidR="0009180A" w:rsidRPr="003C4388" w:rsidRDefault="006C64B5" w:rsidP="0009180A">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w:t>
            </w:r>
            <w:r w:rsidR="0009180A" w:rsidRPr="003C4388">
              <w:rPr>
                <w:rFonts w:cs="Arial"/>
                <w:sz w:val="18"/>
                <w:szCs w:val="18"/>
              </w:rPr>
              <w:t>lusklas (binnen de stichting)</w:t>
            </w:r>
          </w:p>
          <w:p w14:paraId="384687A6" w14:textId="77777777" w:rsidR="0025601D" w:rsidRPr="003C4388" w:rsidRDefault="0009180A" w:rsidP="00BF1618">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 xml:space="preserve">BSO+ </w:t>
            </w:r>
          </w:p>
          <w:p w14:paraId="04CEC4B3" w14:textId="77777777" w:rsidR="00777665" w:rsidRDefault="00777665" w:rsidP="00BF1618">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TSO door vrijwilligers</w:t>
            </w:r>
          </w:p>
          <w:p w14:paraId="0B5CAEE5" w14:textId="77777777" w:rsidR="00B77441" w:rsidRDefault="00B77441" w:rsidP="00BF1618">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Porthos (CJG)</w:t>
            </w:r>
          </w:p>
          <w:p w14:paraId="7DAE2C94" w14:textId="77777777" w:rsidR="00B77441" w:rsidRDefault="00B77441" w:rsidP="00BF1618">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Auris</w:t>
            </w:r>
          </w:p>
          <w:p w14:paraId="1DF11C1C" w14:textId="77777777" w:rsidR="00B77441" w:rsidRDefault="00B77441" w:rsidP="00B77441">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Qwestor/De Korre</w:t>
            </w:r>
          </w:p>
          <w:p w14:paraId="45D018D7" w14:textId="77777777" w:rsidR="00B77441" w:rsidRDefault="00B77441" w:rsidP="00B77441">
            <w:pPr>
              <w:pStyle w:val="Lijstalinea"/>
              <w:numPr>
                <w:ilvl w:val="0"/>
                <w:numId w:val="31"/>
              </w:numPr>
              <w:ind w:left="315" w:hanging="31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Training Rots en Water</w:t>
            </w:r>
          </w:p>
          <w:p w14:paraId="5B55D28F" w14:textId="77777777" w:rsidR="00B77441" w:rsidRDefault="00B77441" w:rsidP="00B77441">
            <w:pPr>
              <w:pStyle w:val="Lijstalinea"/>
              <w:ind w:left="31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(Autisme/Traumaverwerking)</w:t>
            </w:r>
          </w:p>
          <w:p w14:paraId="067BABB8" w14:textId="77777777" w:rsidR="0081724C" w:rsidRDefault="0081724C" w:rsidP="00B77441">
            <w:pPr>
              <w:pStyle w:val="Lijstalinea"/>
              <w:ind w:left="315"/>
              <w:cnfStyle w:val="000000000000" w:firstRow="0" w:lastRow="0" w:firstColumn="0" w:lastColumn="0" w:oddVBand="0" w:evenVBand="0" w:oddHBand="0" w:evenHBand="0" w:firstRowFirstColumn="0" w:firstRowLastColumn="0" w:lastRowFirstColumn="0" w:lastRowLastColumn="0"/>
              <w:rPr>
                <w:rFonts w:cs="Arial"/>
                <w:sz w:val="18"/>
                <w:szCs w:val="18"/>
              </w:rPr>
            </w:pPr>
          </w:p>
          <w:p w14:paraId="5177574F" w14:textId="77777777" w:rsidR="00B77441" w:rsidRDefault="00B77441" w:rsidP="00B77441">
            <w:pPr>
              <w:pStyle w:val="Lijstalinea"/>
              <w:ind w:left="315"/>
              <w:cnfStyle w:val="000000000000" w:firstRow="0" w:lastRow="0" w:firstColumn="0" w:lastColumn="0" w:oddVBand="0" w:evenVBand="0" w:oddHBand="0" w:evenHBand="0" w:firstRowFirstColumn="0" w:firstRowLastColumn="0" w:lastRowFirstColumn="0" w:lastRowLastColumn="0"/>
              <w:rPr>
                <w:rFonts w:cs="Arial"/>
                <w:sz w:val="18"/>
                <w:szCs w:val="18"/>
              </w:rPr>
            </w:pPr>
          </w:p>
          <w:p w14:paraId="6A5D44A5" w14:textId="77777777" w:rsidR="00B77441" w:rsidRPr="00B77441" w:rsidRDefault="00B77441" w:rsidP="00B77441">
            <w:pPr>
              <w:pStyle w:val="Lijstalinea"/>
              <w:ind w:left="315"/>
              <w:cnfStyle w:val="000000000000" w:firstRow="0" w:lastRow="0" w:firstColumn="0" w:lastColumn="0" w:oddVBand="0" w:evenVBand="0" w:oddHBand="0" w:evenHBand="0" w:firstRowFirstColumn="0" w:firstRowLastColumn="0" w:lastRowFirstColumn="0" w:lastRowLastColumn="0"/>
              <w:rPr>
                <w:rFonts w:cs="Arial"/>
                <w:sz w:val="18"/>
                <w:szCs w:val="18"/>
              </w:rPr>
            </w:pPr>
          </w:p>
          <w:p w14:paraId="171F4AB5"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681B049"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854B2A4"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4561A6A"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640305F"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78C7A83"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344D0CD"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420B20D0"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FF6AB52"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51747DF"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192D231C"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3A8AEA1" w14:textId="77777777" w:rsidR="0025601D" w:rsidRPr="003C4388" w:rsidRDefault="0025601D">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915" w:type="pct"/>
            <w:gridSpan w:val="2"/>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29403EF1" w14:textId="77777777" w:rsidR="00235752" w:rsidRPr="003C4388" w:rsidRDefault="00854F20">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b/>
                <w:sz w:val="18"/>
                <w:szCs w:val="18"/>
              </w:rPr>
              <w:t>Deskundigheid is er op het gebied van:</w:t>
            </w:r>
          </w:p>
          <w:p w14:paraId="20BB5F1F" w14:textId="77777777" w:rsidR="0025601D" w:rsidRPr="003C4388"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4F3CEB3F" w14:textId="77777777" w:rsidR="0025601D" w:rsidRPr="003C4388"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r w:rsidRPr="003C4388">
              <w:rPr>
                <w:rFonts w:cs="Arial"/>
                <w:sz w:val="18"/>
                <w:szCs w:val="18"/>
              </w:rPr>
              <w:t>Pedagogiek</w:t>
            </w:r>
            <w:r w:rsidR="0009180A" w:rsidRPr="003C4388">
              <w:rPr>
                <w:rFonts w:cs="Arial"/>
                <w:sz w:val="18"/>
                <w:szCs w:val="18"/>
              </w:rPr>
              <w:t>/didactiek</w:t>
            </w:r>
            <w:r w:rsidRPr="003C4388">
              <w:rPr>
                <w:rFonts w:cs="Arial"/>
                <w:sz w:val="18"/>
                <w:szCs w:val="18"/>
              </w:rPr>
              <w:t>:</w:t>
            </w:r>
          </w:p>
          <w:p w14:paraId="6F19B88F" w14:textId="77777777" w:rsidR="0025601D" w:rsidRPr="003C4388" w:rsidRDefault="0009180A"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Handelingsgericht werken</w:t>
            </w:r>
          </w:p>
          <w:p w14:paraId="48CA3CA3" w14:textId="77777777" w:rsidR="00BF1618" w:rsidRPr="003C4388" w:rsidRDefault="006C64B5"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w:t>
            </w:r>
            <w:r w:rsidR="00BF1618" w:rsidRPr="003C4388">
              <w:rPr>
                <w:rFonts w:cs="Arial"/>
                <w:sz w:val="18"/>
                <w:szCs w:val="18"/>
              </w:rPr>
              <w:t>yslexieprotocol</w:t>
            </w:r>
          </w:p>
          <w:p w14:paraId="11850844" w14:textId="77777777" w:rsidR="00BF1618" w:rsidRPr="003C4388" w:rsidRDefault="006C64B5"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w:t>
            </w:r>
            <w:r w:rsidR="00BF1618" w:rsidRPr="003C4388">
              <w:rPr>
                <w:rFonts w:cs="Arial"/>
                <w:sz w:val="18"/>
                <w:szCs w:val="18"/>
              </w:rPr>
              <w:t xml:space="preserve">eektaken </w:t>
            </w:r>
          </w:p>
          <w:p w14:paraId="379AE462" w14:textId="77777777" w:rsidR="008610BC" w:rsidRDefault="006C64B5" w:rsidP="008610BC">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8610BC">
              <w:rPr>
                <w:rFonts w:cs="Arial"/>
                <w:sz w:val="18"/>
                <w:szCs w:val="18"/>
              </w:rPr>
              <w:t>O</w:t>
            </w:r>
            <w:r w:rsidR="00BF1618" w:rsidRPr="008610BC">
              <w:rPr>
                <w:rFonts w:cs="Arial"/>
                <w:sz w:val="18"/>
                <w:szCs w:val="18"/>
              </w:rPr>
              <w:t xml:space="preserve">nderbouwd </w:t>
            </w:r>
          </w:p>
          <w:p w14:paraId="4C38489C" w14:textId="77777777" w:rsidR="00BF1618" w:rsidRPr="008610BC" w:rsidRDefault="006C64B5" w:rsidP="008610BC">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8610BC">
              <w:rPr>
                <w:rFonts w:cs="Arial"/>
                <w:sz w:val="18"/>
                <w:szCs w:val="18"/>
              </w:rPr>
              <w:t>v</w:t>
            </w:r>
            <w:r w:rsidR="00BF1618" w:rsidRPr="008610BC">
              <w:rPr>
                <w:rFonts w:cs="Arial"/>
                <w:sz w:val="18"/>
                <w:szCs w:val="18"/>
              </w:rPr>
              <w:t>eilige leeromgeving</w:t>
            </w:r>
          </w:p>
          <w:p w14:paraId="26466DAD" w14:textId="77777777" w:rsidR="0025601D" w:rsidRPr="003C4388" w:rsidRDefault="0025601D" w:rsidP="005660A2">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p>
          <w:p w14:paraId="76EA59FD" w14:textId="77777777" w:rsidR="0025601D" w:rsidRPr="003C4388" w:rsidRDefault="0025601D" w:rsidP="005660A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Oudercontacten:</w:t>
            </w:r>
          </w:p>
          <w:p w14:paraId="178B3E71" w14:textId="77777777" w:rsidR="0025601D" w:rsidRPr="003C4388" w:rsidRDefault="006C64B5"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w:t>
            </w:r>
            <w:r w:rsidR="0025601D" w:rsidRPr="003C4388">
              <w:rPr>
                <w:rFonts w:cs="Arial"/>
                <w:sz w:val="18"/>
                <w:szCs w:val="18"/>
              </w:rPr>
              <w:t>ntakegesprekken</w:t>
            </w:r>
          </w:p>
          <w:p w14:paraId="53E72E85" w14:textId="77777777" w:rsidR="00854F20" w:rsidRDefault="00854F20"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kennismakingsgesprekken</w:t>
            </w:r>
          </w:p>
          <w:p w14:paraId="66F08A5E" w14:textId="77777777" w:rsidR="00A64812" w:rsidRDefault="00A64812"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informatieavond</w:t>
            </w:r>
          </w:p>
          <w:p w14:paraId="34F92120" w14:textId="77777777" w:rsidR="00A64812" w:rsidRDefault="00A64812"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open lesochtenden</w:t>
            </w:r>
          </w:p>
          <w:p w14:paraId="54788E75" w14:textId="77777777" w:rsidR="00A64812" w:rsidRPr="003C4388" w:rsidRDefault="00A64812"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thematische ouderavond</w:t>
            </w:r>
          </w:p>
          <w:p w14:paraId="2FFE036F" w14:textId="77777777" w:rsidR="00BF1618" w:rsidRPr="003C4388" w:rsidRDefault="00BF1618"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schoolgids</w:t>
            </w:r>
          </w:p>
          <w:p w14:paraId="3ED68680" w14:textId="77777777" w:rsidR="00BF1618" w:rsidRPr="003C4388" w:rsidRDefault="0025601D" w:rsidP="00BF1618">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OPP gesprekken</w:t>
            </w:r>
          </w:p>
          <w:p w14:paraId="46F2B9C9" w14:textId="77777777" w:rsidR="00BF1618" w:rsidRPr="003C4388" w:rsidRDefault="006C64B5"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w:t>
            </w:r>
            <w:r w:rsidR="00BF1618" w:rsidRPr="003C4388">
              <w:rPr>
                <w:rFonts w:cs="Arial"/>
                <w:sz w:val="18"/>
                <w:szCs w:val="18"/>
              </w:rPr>
              <w:t>udergesprekken voortgang</w:t>
            </w:r>
          </w:p>
          <w:p w14:paraId="68CE3353" w14:textId="77777777" w:rsidR="0025601D" w:rsidRPr="003C4388" w:rsidRDefault="006C64B5"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w:t>
            </w:r>
            <w:r w:rsidR="0025601D" w:rsidRPr="003C4388">
              <w:rPr>
                <w:rFonts w:cs="Arial"/>
                <w:sz w:val="18"/>
                <w:szCs w:val="18"/>
              </w:rPr>
              <w:t>ail/telefoon</w:t>
            </w:r>
          </w:p>
          <w:p w14:paraId="4993F927" w14:textId="77777777" w:rsidR="00E73854" w:rsidRPr="003C4388" w:rsidRDefault="006C64B5" w:rsidP="00E73854">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n</w:t>
            </w:r>
            <w:r w:rsidR="0025601D" w:rsidRPr="003C4388">
              <w:rPr>
                <w:rFonts w:cs="Arial"/>
                <w:sz w:val="18"/>
                <w:szCs w:val="18"/>
              </w:rPr>
              <w:t>ieuwsbrief</w:t>
            </w:r>
          </w:p>
          <w:p w14:paraId="4CCA2CA0" w14:textId="77777777" w:rsidR="00BF1618" w:rsidRPr="003C4388" w:rsidRDefault="00BF1618" w:rsidP="00E73854">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tevredenheid</w:t>
            </w:r>
            <w:r w:rsidR="006C64B5">
              <w:rPr>
                <w:rFonts w:cs="Arial"/>
                <w:sz w:val="18"/>
                <w:szCs w:val="18"/>
              </w:rPr>
              <w:t>s</w:t>
            </w:r>
            <w:r w:rsidRPr="003C4388">
              <w:rPr>
                <w:rFonts w:cs="Arial"/>
                <w:sz w:val="18"/>
                <w:szCs w:val="18"/>
              </w:rPr>
              <w:t>enquête (1 x per 4 jaar)</w:t>
            </w:r>
          </w:p>
          <w:p w14:paraId="031EDFB4" w14:textId="77777777" w:rsidR="00BF1618" w:rsidRPr="003C4388" w:rsidRDefault="006C64B5" w:rsidP="00E73854">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w:t>
            </w:r>
            <w:r w:rsidR="00BF1618" w:rsidRPr="003C4388">
              <w:rPr>
                <w:rFonts w:cs="Arial"/>
                <w:sz w:val="18"/>
                <w:szCs w:val="18"/>
              </w:rPr>
              <w:t>edezeggenschapsraad</w:t>
            </w:r>
          </w:p>
          <w:p w14:paraId="5278AD3E" w14:textId="77777777" w:rsidR="00BF1618" w:rsidRPr="003C4388" w:rsidRDefault="006C64B5" w:rsidP="00E73854">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w:t>
            </w:r>
            <w:r w:rsidR="00BF1618" w:rsidRPr="003C4388">
              <w:rPr>
                <w:rFonts w:cs="Arial"/>
                <w:sz w:val="18"/>
                <w:szCs w:val="18"/>
              </w:rPr>
              <w:t>ctiviteitencommissie</w:t>
            </w:r>
          </w:p>
          <w:p w14:paraId="7A9B0DD9" w14:textId="77777777" w:rsidR="00854F20" w:rsidRPr="003C4388" w:rsidRDefault="00854F20" w:rsidP="00854F20">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296F2503" w14:textId="77777777" w:rsidR="00E73854" w:rsidRPr="003C4388" w:rsidRDefault="00E73854" w:rsidP="00E73854">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27EB9C37" w14:textId="77777777" w:rsidR="0025601D" w:rsidRPr="003C4388" w:rsidRDefault="0025601D" w:rsidP="00E73854">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Extra specialisme binnen de school:</w:t>
            </w:r>
          </w:p>
          <w:p w14:paraId="14D49F55" w14:textId="77777777" w:rsidR="0025601D" w:rsidRPr="003C4388" w:rsidRDefault="006C64B5"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w:t>
            </w:r>
            <w:r w:rsidR="0025601D" w:rsidRPr="003C4388">
              <w:rPr>
                <w:rFonts w:cs="Arial"/>
                <w:sz w:val="18"/>
                <w:szCs w:val="18"/>
              </w:rPr>
              <w:t>ntern begeleider</w:t>
            </w:r>
          </w:p>
          <w:p w14:paraId="3BF13FF1" w14:textId="77777777" w:rsidR="0009180A" w:rsidRPr="003C4388" w:rsidRDefault="0009180A"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leescoördinator</w:t>
            </w:r>
            <w:r w:rsidR="00A64812">
              <w:rPr>
                <w:rFonts w:cs="Arial"/>
                <w:sz w:val="18"/>
                <w:szCs w:val="18"/>
              </w:rPr>
              <w:t>s</w:t>
            </w:r>
          </w:p>
          <w:p w14:paraId="312EE601" w14:textId="77777777" w:rsidR="0009180A" w:rsidRDefault="0009180A"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onderwijsassistent</w:t>
            </w:r>
          </w:p>
          <w:p w14:paraId="6F3A8BF4" w14:textId="77777777" w:rsidR="00A64812" w:rsidRDefault="00A64812"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verkeersouders</w:t>
            </w:r>
          </w:p>
          <w:p w14:paraId="3417F671" w14:textId="77777777" w:rsidR="00A64812" w:rsidRPr="00A64812" w:rsidRDefault="00A64812" w:rsidP="00A6481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A64812">
              <w:rPr>
                <w:rFonts w:cs="Arial"/>
                <w:sz w:val="18"/>
                <w:szCs w:val="18"/>
              </w:rPr>
              <w:t>Rots en Watertrainers ( inclusief Autisme/Traumaverwerking)</w:t>
            </w:r>
          </w:p>
          <w:p w14:paraId="16562EFC" w14:textId="393055B0" w:rsidR="00854F20" w:rsidRDefault="00854F20"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bevoegdheid voor bewegingsonderwijs</w:t>
            </w:r>
          </w:p>
          <w:p w14:paraId="0E5410BD" w14:textId="6FF9D0DD" w:rsidR="006758F9" w:rsidRDefault="006758F9"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gedragsspecialist</w:t>
            </w:r>
          </w:p>
          <w:p w14:paraId="5DCE9AEE" w14:textId="5E7DAB6A" w:rsidR="00DD5948" w:rsidRDefault="00DD5948"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 leerkrachten met de volgende cursus TOS</w:t>
            </w:r>
          </w:p>
          <w:p w14:paraId="03553C89" w14:textId="77777777" w:rsidR="008E674D" w:rsidRDefault="008E674D" w:rsidP="008E674D">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78001614" w14:textId="77777777" w:rsidR="008E674D" w:rsidRDefault="008E674D" w:rsidP="008E674D">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 school heeft (min of meer) recente ervaring met leerlingen met</w:t>
            </w:r>
          </w:p>
          <w:p w14:paraId="365BF3F5" w14:textId="77777777" w:rsidR="00A64812" w:rsidRDefault="00A64812" w:rsidP="005660A2">
            <w:pPr>
              <w:pStyle w:val="Geenafstand"/>
              <w:numPr>
                <w:ilvl w:val="0"/>
                <w:numId w:val="22"/>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Dow Syndroom, DCD, autisme, ADHD, syndroom </w:t>
            </w:r>
            <w:r w:rsidR="008E674D">
              <w:rPr>
                <w:rFonts w:cs="Arial"/>
                <w:sz w:val="18"/>
                <w:szCs w:val="18"/>
              </w:rPr>
              <w:t xml:space="preserve">van </w:t>
            </w:r>
            <w:r>
              <w:rPr>
                <w:rFonts w:cs="Arial"/>
                <w:sz w:val="18"/>
                <w:szCs w:val="18"/>
              </w:rPr>
              <w:t xml:space="preserve">Charge, hemiplegie, </w:t>
            </w:r>
            <w:r w:rsidR="008E674D">
              <w:rPr>
                <w:rFonts w:cs="Arial"/>
                <w:sz w:val="18"/>
                <w:szCs w:val="18"/>
              </w:rPr>
              <w:t xml:space="preserve"> EDS, diabetes, epilepsie, ‘zorgelijke’ thuissituatie, TOS, </w:t>
            </w:r>
            <w:r>
              <w:rPr>
                <w:rFonts w:cs="Arial"/>
                <w:sz w:val="18"/>
                <w:szCs w:val="18"/>
              </w:rPr>
              <w:t>dyslexie, meerbegaafdheid en ZLMK-leerli</w:t>
            </w:r>
            <w:r w:rsidR="008E674D">
              <w:rPr>
                <w:rFonts w:cs="Arial"/>
                <w:sz w:val="18"/>
                <w:szCs w:val="18"/>
              </w:rPr>
              <w:t>n</w:t>
            </w:r>
            <w:r>
              <w:rPr>
                <w:rFonts w:cs="Arial"/>
                <w:sz w:val="18"/>
                <w:szCs w:val="18"/>
              </w:rPr>
              <w:t>gen.</w:t>
            </w:r>
          </w:p>
          <w:p w14:paraId="00AABDC6" w14:textId="77777777" w:rsidR="00A64812" w:rsidRDefault="00A64812" w:rsidP="00A64812">
            <w:pPr>
              <w:pStyle w:val="Lijstalinea"/>
              <w:ind w:left="315"/>
              <w:cnfStyle w:val="000000000000" w:firstRow="0" w:lastRow="0" w:firstColumn="0" w:lastColumn="0" w:oddVBand="0" w:evenVBand="0" w:oddHBand="0" w:evenHBand="0" w:firstRowFirstColumn="0" w:firstRowLastColumn="0" w:lastRowFirstColumn="0" w:lastRowLastColumn="0"/>
              <w:rPr>
                <w:rFonts w:cs="Arial"/>
                <w:sz w:val="18"/>
                <w:szCs w:val="18"/>
              </w:rPr>
            </w:pPr>
          </w:p>
          <w:p w14:paraId="313EF826" w14:textId="77777777" w:rsidR="00A64812" w:rsidRPr="003C4388" w:rsidRDefault="00A64812" w:rsidP="00A64812">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57C28B84" w14:textId="77777777" w:rsidR="0009180A" w:rsidRPr="003C4388" w:rsidRDefault="0009180A" w:rsidP="0009180A">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5D6F37C2" w14:textId="77777777" w:rsidR="0025601D" w:rsidRPr="003C4388" w:rsidRDefault="0025601D">
            <w:pPr>
              <w:pStyle w:val="Geenafstand"/>
              <w:ind w:left="835"/>
              <w:cnfStyle w:val="000000000000" w:firstRow="0" w:lastRow="0" w:firstColumn="0" w:lastColumn="0" w:oddVBand="0" w:evenVBand="0" w:oddHBand="0" w:evenHBand="0" w:firstRowFirstColumn="0" w:firstRowLastColumn="0" w:lastRowFirstColumn="0" w:lastRowLastColumn="0"/>
              <w:rPr>
                <w:rFonts w:cs="Arial"/>
                <w:sz w:val="18"/>
                <w:szCs w:val="18"/>
              </w:rPr>
            </w:pPr>
          </w:p>
          <w:p w14:paraId="0EBAE5BF" w14:textId="77777777" w:rsidR="0025601D" w:rsidRPr="003C4388" w:rsidRDefault="0025601D">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lang w:eastAsia="en-US"/>
              </w:rPr>
            </w:pPr>
          </w:p>
        </w:tc>
        <w:tc>
          <w:tcPr>
            <w:tcW w:w="741" w:type="pct"/>
            <w:gridSpan w:val="2"/>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330C82D1" w14:textId="77777777" w:rsidR="0055716F" w:rsidRPr="003C4388" w:rsidRDefault="006D086E" w:rsidP="0055716F">
            <w:pPr>
              <w:pStyle w:val="Geenafstand"/>
              <w:cnfStyle w:val="000000000000" w:firstRow="0" w:lastRow="0" w:firstColumn="0" w:lastColumn="0" w:oddVBand="0" w:evenVBand="0" w:oddHBand="0" w:evenHBand="0" w:firstRowFirstColumn="0" w:firstRowLastColumn="0" w:lastRowFirstColumn="0" w:lastRowLastColumn="0"/>
              <w:rPr>
                <w:rFonts w:cs="Arial"/>
                <w:b/>
                <w:sz w:val="18"/>
                <w:szCs w:val="18"/>
              </w:rPr>
            </w:pPr>
            <w:r>
              <w:rPr>
                <w:rFonts w:cs="Arial"/>
                <w:b/>
                <w:sz w:val="18"/>
                <w:szCs w:val="18"/>
              </w:rPr>
              <w:t>Molenbolwerk</w:t>
            </w:r>
            <w:r w:rsidR="00777665" w:rsidRPr="003C4388">
              <w:rPr>
                <w:rFonts w:cs="Arial"/>
                <w:b/>
                <w:sz w:val="18"/>
                <w:szCs w:val="18"/>
              </w:rPr>
              <w:t xml:space="preserve"> beschikt over de volgende voorzieningen:</w:t>
            </w:r>
          </w:p>
          <w:p w14:paraId="020348C6" w14:textId="77777777" w:rsidR="00777665" w:rsidRPr="003C4388" w:rsidRDefault="00777665"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530B73EC" w14:textId="77777777" w:rsidR="0055716F" w:rsidRPr="003C4388" w:rsidRDefault="006C64B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r</w:t>
            </w:r>
            <w:r w:rsidR="0055716F" w:rsidRPr="003C4388">
              <w:rPr>
                <w:rFonts w:cs="Arial"/>
                <w:sz w:val="18"/>
                <w:szCs w:val="18"/>
              </w:rPr>
              <w:t>olstoel</w:t>
            </w:r>
            <w:r w:rsidR="006D086E">
              <w:rPr>
                <w:rFonts w:cs="Arial"/>
                <w:sz w:val="18"/>
                <w:szCs w:val="18"/>
              </w:rPr>
              <w:t>toegankelijk</w:t>
            </w:r>
          </w:p>
          <w:p w14:paraId="796B1414" w14:textId="77777777" w:rsidR="0055716F" w:rsidRPr="003C4388" w:rsidRDefault="006C64B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i</w:t>
            </w:r>
            <w:r w:rsidR="00854F20" w:rsidRPr="003C4388">
              <w:rPr>
                <w:rFonts w:cs="Arial"/>
                <w:sz w:val="18"/>
                <w:szCs w:val="18"/>
              </w:rPr>
              <w:t>nvalide</w:t>
            </w:r>
            <w:r w:rsidR="0055716F" w:rsidRPr="003C4388">
              <w:rPr>
                <w:rFonts w:cs="Arial"/>
                <w:sz w:val="18"/>
                <w:szCs w:val="18"/>
              </w:rPr>
              <w:t>toilet</w:t>
            </w:r>
          </w:p>
          <w:p w14:paraId="1BEE30F7" w14:textId="77777777" w:rsidR="00BF1618" w:rsidRDefault="00BF1618"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gymzaal buiten de school</w:t>
            </w:r>
          </w:p>
          <w:p w14:paraId="1BD92436" w14:textId="77777777" w:rsidR="006D086E" w:rsidRPr="003C4388" w:rsidRDefault="006D086E"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speelzaal binnen school</w:t>
            </w:r>
          </w:p>
          <w:p w14:paraId="744EF319" w14:textId="77777777" w:rsidR="00BF1618" w:rsidRPr="003C4388" w:rsidRDefault="00BF1618"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ICT voorzieningen in de hal</w:t>
            </w:r>
            <w:r w:rsidR="006D086E">
              <w:rPr>
                <w:rFonts w:cs="Arial"/>
                <w:sz w:val="18"/>
                <w:szCs w:val="18"/>
              </w:rPr>
              <w:t>/lokalen</w:t>
            </w:r>
          </w:p>
          <w:p w14:paraId="13D0EADD" w14:textId="77777777" w:rsidR="00BF1618" w:rsidRPr="003C4388" w:rsidRDefault="00BF1618"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handvaardigheid</w:t>
            </w:r>
            <w:r w:rsidR="006D086E">
              <w:rPr>
                <w:rFonts w:cs="Arial"/>
                <w:sz w:val="18"/>
                <w:szCs w:val="18"/>
              </w:rPr>
              <w:t>s</w:t>
            </w:r>
            <w:r w:rsidRPr="003C4388">
              <w:rPr>
                <w:rFonts w:cs="Arial"/>
                <w:sz w:val="18"/>
                <w:szCs w:val="18"/>
              </w:rPr>
              <w:t>ruimte in de hal</w:t>
            </w:r>
          </w:p>
          <w:p w14:paraId="50CEDF99" w14:textId="77777777" w:rsidR="00BF1618" w:rsidRPr="003C4388" w:rsidRDefault="0077766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orthoteek</w:t>
            </w:r>
          </w:p>
          <w:p w14:paraId="2B64DD14" w14:textId="77777777" w:rsidR="00777665" w:rsidRPr="003C4388" w:rsidRDefault="0077766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schoolbibliotheek</w:t>
            </w:r>
          </w:p>
          <w:p w14:paraId="578222B4" w14:textId="77777777" w:rsidR="00777665" w:rsidRPr="003C4388" w:rsidRDefault="0077766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touchscreens digiborden</w:t>
            </w:r>
          </w:p>
          <w:p w14:paraId="367A3672" w14:textId="77777777" w:rsidR="00777665" w:rsidRPr="003C4388" w:rsidRDefault="0077766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 xml:space="preserve">gescheiden </w:t>
            </w:r>
            <w:r w:rsidR="00854F20" w:rsidRPr="003C4388">
              <w:rPr>
                <w:rFonts w:cs="Arial"/>
                <w:sz w:val="18"/>
                <w:szCs w:val="18"/>
              </w:rPr>
              <w:t>speelplein</w:t>
            </w:r>
            <w:r w:rsidRPr="003C4388">
              <w:rPr>
                <w:rFonts w:cs="Arial"/>
                <w:sz w:val="18"/>
                <w:szCs w:val="18"/>
              </w:rPr>
              <w:t xml:space="preserve"> voor onderbouw en bovenbouw</w:t>
            </w:r>
          </w:p>
          <w:p w14:paraId="09879234" w14:textId="77777777" w:rsidR="00777665" w:rsidRPr="003C4388" w:rsidRDefault="0077766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 xml:space="preserve">keuken voor klein gebruik </w:t>
            </w:r>
          </w:p>
          <w:p w14:paraId="31007FC0" w14:textId="77777777" w:rsidR="00777665" w:rsidRPr="003C4388" w:rsidRDefault="00777665" w:rsidP="00854F20">
            <w:pPr>
              <w:pStyle w:val="Geenafstand"/>
              <w:numPr>
                <w:ilvl w:val="0"/>
                <w:numId w:val="15"/>
              </w:numPr>
              <w:ind w:left="459" w:hanging="425"/>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groepslokalen voor instructie</w:t>
            </w:r>
            <w:r w:rsidR="00D81A28">
              <w:rPr>
                <w:rFonts w:cs="Arial"/>
                <w:sz w:val="18"/>
                <w:szCs w:val="18"/>
              </w:rPr>
              <w:t>, verlengde</w:t>
            </w:r>
            <w:r w:rsidRPr="003C4388">
              <w:rPr>
                <w:rFonts w:cs="Arial"/>
                <w:sz w:val="18"/>
                <w:szCs w:val="18"/>
              </w:rPr>
              <w:t xml:space="preserve"> en verwerking</w:t>
            </w:r>
          </w:p>
          <w:p w14:paraId="7B31BEB1" w14:textId="77777777" w:rsidR="0055716F" w:rsidRPr="003C4388" w:rsidRDefault="0055716F"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3E6D7341" w14:textId="77777777" w:rsidR="0055716F" w:rsidRPr="003C4388" w:rsidRDefault="0055716F" w:rsidP="0055716F">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633" w:type="pct"/>
            <w:gridSpan w:val="2"/>
            <w:tcBorders>
              <w:top w:val="single" w:sz="8" w:space="0" w:color="4BACC6" w:themeColor="accent5"/>
              <w:left w:val="single" w:sz="4" w:space="0" w:color="92CDDC" w:themeColor="accent5" w:themeTint="99"/>
              <w:right w:val="single" w:sz="12" w:space="0" w:color="365F91" w:themeColor="accent1" w:themeShade="BF"/>
            </w:tcBorders>
            <w:shd w:val="clear" w:color="auto" w:fill="EDF7F9"/>
          </w:tcPr>
          <w:p w14:paraId="07EB4E46" w14:textId="77777777" w:rsidR="00BA5CD0" w:rsidRPr="003C4388" w:rsidRDefault="00A239F0" w:rsidP="00BA5CD0">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3C4388">
              <w:rPr>
                <w:rFonts w:cs="Arial"/>
                <w:b/>
                <w:sz w:val="18"/>
                <w:szCs w:val="18"/>
              </w:rPr>
              <w:t>De school werkt samen met:</w:t>
            </w:r>
          </w:p>
          <w:p w14:paraId="692675BF" w14:textId="77777777" w:rsidR="00BA5CD0" w:rsidRPr="003C4388" w:rsidRDefault="00BA5CD0" w:rsidP="00BA5CD0">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3800193" w14:textId="7FED1DEB" w:rsidR="00BA5CD0" w:rsidRDefault="00ED5C2B" w:rsidP="00486303">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Porthos gemeente S</w:t>
            </w:r>
            <w:r w:rsidR="00486303" w:rsidRPr="003C4388">
              <w:rPr>
                <w:rFonts w:cs="Arial"/>
                <w:sz w:val="18"/>
                <w:szCs w:val="18"/>
              </w:rPr>
              <w:t>luis</w:t>
            </w:r>
          </w:p>
          <w:p w14:paraId="46A1CE23" w14:textId="75AE0CF9" w:rsidR="006758F9" w:rsidRDefault="006758F9" w:rsidP="00486303">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Marit Rademakers Jeugd en gezin contactpersoon</w:t>
            </w:r>
          </w:p>
          <w:p w14:paraId="60C90811" w14:textId="77777777" w:rsidR="00ED5C2B" w:rsidRPr="003C4388" w:rsidRDefault="00ED5C2B" w:rsidP="00486303">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Kindcentrum Kidz</w:t>
            </w:r>
          </w:p>
          <w:p w14:paraId="1B475FB3" w14:textId="77777777" w:rsidR="00BA5CD0" w:rsidRPr="003C4388" w:rsidRDefault="00486303"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Samenwerkingsverband Passend onderwijs Zeeuws Vlaanderen</w:t>
            </w:r>
          </w:p>
          <w:p w14:paraId="1C2F229B" w14:textId="77777777" w:rsidR="00486303" w:rsidRPr="003C4388" w:rsidRDefault="00486303"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RPCZ</w:t>
            </w:r>
          </w:p>
          <w:p w14:paraId="574F6036" w14:textId="77777777" w:rsidR="0025601D" w:rsidRPr="003C4388" w:rsidRDefault="0025601D" w:rsidP="005660A2">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Indigo</w:t>
            </w:r>
          </w:p>
          <w:p w14:paraId="1B2AD189" w14:textId="77777777" w:rsidR="0025601D" w:rsidRPr="003C4388" w:rsidRDefault="0025601D" w:rsidP="005660A2">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Emergis</w:t>
            </w:r>
          </w:p>
          <w:p w14:paraId="54B5270C" w14:textId="77777777" w:rsidR="00486303" w:rsidRPr="003C4388" w:rsidRDefault="00486303" w:rsidP="005660A2">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Juvent</w:t>
            </w:r>
          </w:p>
          <w:p w14:paraId="44A7CCA1" w14:textId="77777777" w:rsidR="00A239F0" w:rsidRPr="003C4388" w:rsidRDefault="00A239F0" w:rsidP="005660A2">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BSO+</w:t>
            </w:r>
          </w:p>
          <w:p w14:paraId="74620B16" w14:textId="77777777" w:rsidR="00A239F0" w:rsidRPr="003C4388" w:rsidRDefault="00A239F0" w:rsidP="005660A2">
            <w:pPr>
              <w:pStyle w:val="Lijstalinea"/>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Kentalis</w:t>
            </w:r>
          </w:p>
          <w:p w14:paraId="70503995" w14:textId="77777777" w:rsidR="0025601D" w:rsidRPr="003C4388" w:rsidRDefault="00486303"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Praktijk de Kreek</w:t>
            </w:r>
          </w:p>
          <w:p w14:paraId="50BE0D3A" w14:textId="77777777" w:rsidR="00486303" w:rsidRPr="003C4388" w:rsidRDefault="00486303"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Praktijk de Tol</w:t>
            </w:r>
          </w:p>
          <w:p w14:paraId="260E4CE7" w14:textId="77777777" w:rsidR="0025601D" w:rsidRPr="003C4388"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Intervence</w:t>
            </w:r>
          </w:p>
          <w:p w14:paraId="0DA903CD" w14:textId="77777777" w:rsidR="00ED5C2B" w:rsidRPr="00ED5C2B" w:rsidRDefault="00486303" w:rsidP="00ED5C2B">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ONL</w:t>
            </w:r>
          </w:p>
          <w:p w14:paraId="280386B2" w14:textId="77777777" w:rsidR="00A239F0" w:rsidRPr="003C4388" w:rsidRDefault="00A239F0"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kinderlogopedie</w:t>
            </w:r>
          </w:p>
          <w:p w14:paraId="2A532F7C" w14:textId="77777777" w:rsidR="00A239F0" w:rsidRPr="003C4388" w:rsidRDefault="00A239F0"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kinderfysiotherapie</w:t>
            </w:r>
          </w:p>
          <w:p w14:paraId="54517333" w14:textId="77777777" w:rsidR="0025601D" w:rsidRPr="003C4388"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Jeugdarts/GGD</w:t>
            </w:r>
          </w:p>
          <w:p w14:paraId="53BD4C7C" w14:textId="77777777" w:rsidR="000F7B0A" w:rsidRPr="003C4388" w:rsidRDefault="000F7B0A"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Qwestor</w:t>
            </w:r>
          </w:p>
          <w:p w14:paraId="202C0C89" w14:textId="77777777" w:rsidR="0025601D"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Auris</w:t>
            </w:r>
          </w:p>
          <w:p w14:paraId="54E9B54A" w14:textId="77777777" w:rsidR="008E674D" w:rsidRPr="003C4388" w:rsidRDefault="008E674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De Korre</w:t>
            </w:r>
          </w:p>
          <w:p w14:paraId="24DCC9B3" w14:textId="77777777" w:rsidR="0025601D" w:rsidRPr="003C4388" w:rsidRDefault="000F7B0A"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RBL/</w:t>
            </w:r>
            <w:r w:rsidR="0025601D" w:rsidRPr="003C4388">
              <w:rPr>
                <w:rFonts w:cs="Arial"/>
                <w:sz w:val="18"/>
                <w:szCs w:val="18"/>
              </w:rPr>
              <w:t>Bureau Leerplicht</w:t>
            </w:r>
          </w:p>
          <w:p w14:paraId="4532AE7F" w14:textId="77777777" w:rsidR="0025601D" w:rsidRPr="003C4388"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Gemeente</w:t>
            </w:r>
            <w:r w:rsidR="00486303" w:rsidRPr="003C4388">
              <w:rPr>
                <w:rFonts w:cs="Arial"/>
                <w:sz w:val="18"/>
                <w:szCs w:val="18"/>
              </w:rPr>
              <w:t xml:space="preserve"> Sluis</w:t>
            </w:r>
          </w:p>
          <w:p w14:paraId="445D0924" w14:textId="77777777" w:rsidR="0025601D" w:rsidRPr="003C4388"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Inspectie</w:t>
            </w:r>
          </w:p>
          <w:p w14:paraId="40347D19" w14:textId="77777777" w:rsidR="000F7B0A" w:rsidRPr="003C4388" w:rsidRDefault="0025601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Politie</w:t>
            </w:r>
          </w:p>
          <w:p w14:paraId="38B00BD0" w14:textId="77777777" w:rsidR="00486303" w:rsidRDefault="00486303"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sidRPr="003C4388">
              <w:rPr>
                <w:rFonts w:cs="Arial"/>
                <w:sz w:val="18"/>
                <w:szCs w:val="18"/>
              </w:rPr>
              <w:t>Veilig thuis</w:t>
            </w:r>
          </w:p>
          <w:p w14:paraId="54C1FB56" w14:textId="77777777" w:rsidR="0081724C" w:rsidRDefault="0081724C"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Stichting leergeld</w:t>
            </w:r>
          </w:p>
          <w:p w14:paraId="30D3E4BD" w14:textId="77777777" w:rsidR="0081724C" w:rsidRDefault="0081724C"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Voortgezet onderwijs</w:t>
            </w:r>
          </w:p>
          <w:p w14:paraId="4BFAFFF9" w14:textId="77777777" w:rsidR="008E674D" w:rsidRDefault="008E674D"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VVE</w:t>
            </w:r>
          </w:p>
          <w:p w14:paraId="773AE113" w14:textId="77777777" w:rsidR="00D779EB" w:rsidRDefault="00D779EB"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CEZV</w:t>
            </w:r>
          </w:p>
          <w:p w14:paraId="28D98C24" w14:textId="77777777" w:rsidR="00D779EB" w:rsidRPr="003C4388" w:rsidRDefault="00D779EB" w:rsidP="005660A2">
            <w:pPr>
              <w:numPr>
                <w:ilvl w:val="0"/>
                <w:numId w:val="24"/>
              </w:numPr>
              <w:ind w:left="357" w:hanging="357"/>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Bieb op school</w:t>
            </w:r>
          </w:p>
          <w:p w14:paraId="3CE20CD5" w14:textId="77777777" w:rsidR="00486303" w:rsidRPr="003C4388" w:rsidRDefault="00486303" w:rsidP="00A239F0">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4713135B" w14:textId="77777777" w:rsidR="0025601D" w:rsidRPr="003C4388" w:rsidRDefault="0025601D" w:rsidP="00BF3842">
            <w:pPr>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tc>
      </w:tr>
    </w:tbl>
    <w:p w14:paraId="73457411" w14:textId="77777777" w:rsidR="008E674D" w:rsidRDefault="008E674D" w:rsidP="008E674D">
      <w:pPr>
        <w:rPr>
          <w:sz w:val="19"/>
          <w:szCs w:val="19"/>
        </w:rPr>
      </w:pPr>
    </w:p>
    <w:sectPr w:rsidR="008E674D" w:rsidSect="003B4CFB">
      <w:footerReference w:type="default" r:id="rId8"/>
      <w:pgSz w:w="16839" w:h="23814" w:code="8"/>
      <w:pgMar w:top="397" w:right="284" w:bottom="39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A886D" w14:textId="77777777" w:rsidR="002D15C4" w:rsidRDefault="002D15C4" w:rsidP="00642373">
      <w:pPr>
        <w:spacing w:after="0" w:line="240" w:lineRule="auto"/>
      </w:pPr>
      <w:r>
        <w:separator/>
      </w:r>
    </w:p>
  </w:endnote>
  <w:endnote w:type="continuationSeparator" w:id="0">
    <w:p w14:paraId="6C264C0C" w14:textId="77777777" w:rsidR="002D15C4" w:rsidRDefault="002D15C4" w:rsidP="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0C201B8A67E844CCBD26102D7DB25D4F"/>
      </w:placeholder>
      <w:temporary/>
      <w:showingPlcHdr/>
      <w15:appearance w15:val="hidden"/>
    </w:sdtPr>
    <w:sdtEndPr/>
    <w:sdtContent>
      <w:p w14:paraId="04CA5BB8" w14:textId="77777777" w:rsidR="008E674D" w:rsidRDefault="008E674D">
        <w:pPr>
          <w:pStyle w:val="Voettekst"/>
        </w:pPr>
        <w:r>
          <w:t>[Typ hier]</w:t>
        </w:r>
      </w:p>
    </w:sdtContent>
  </w:sdt>
  <w:p w14:paraId="622D4728" w14:textId="77777777" w:rsidR="002D15C4" w:rsidRDefault="002D15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2AC2F" w14:textId="77777777" w:rsidR="002D15C4" w:rsidRDefault="002D15C4" w:rsidP="00642373">
      <w:pPr>
        <w:spacing w:after="0" w:line="240" w:lineRule="auto"/>
      </w:pPr>
      <w:r>
        <w:separator/>
      </w:r>
    </w:p>
  </w:footnote>
  <w:footnote w:type="continuationSeparator" w:id="0">
    <w:p w14:paraId="30A35C07" w14:textId="77777777" w:rsidR="002D15C4" w:rsidRDefault="002D15C4" w:rsidP="0064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0E7"/>
    <w:multiLevelType w:val="hybridMultilevel"/>
    <w:tmpl w:val="C186D4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3051508"/>
    <w:multiLevelType w:val="hybridMultilevel"/>
    <w:tmpl w:val="34DEAB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87160F5"/>
    <w:multiLevelType w:val="hybridMultilevel"/>
    <w:tmpl w:val="337EBBE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EF0C4D46">
      <w:numFmt w:val="bullet"/>
      <w:lvlText w:val="-"/>
      <w:lvlJc w:val="left"/>
      <w:pPr>
        <w:ind w:left="2148" w:hanging="708"/>
      </w:pPr>
      <w:rPr>
        <w:rFonts w:ascii="Calibri" w:eastAsiaTheme="minorHAnsi" w:hAnsi="Calibri"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F006D0F"/>
    <w:multiLevelType w:val="hybridMultilevel"/>
    <w:tmpl w:val="4EB4BF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0785191"/>
    <w:multiLevelType w:val="hybridMultilevel"/>
    <w:tmpl w:val="0782801E"/>
    <w:lvl w:ilvl="0" w:tplc="43B62D66">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B1061A"/>
    <w:multiLevelType w:val="hybridMultilevel"/>
    <w:tmpl w:val="9FB2E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441A8D"/>
    <w:multiLevelType w:val="hybridMultilevel"/>
    <w:tmpl w:val="F362A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F231DC6"/>
    <w:multiLevelType w:val="hybridMultilevel"/>
    <w:tmpl w:val="D15AE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C975B8"/>
    <w:multiLevelType w:val="hybridMultilevel"/>
    <w:tmpl w:val="37E83CF0"/>
    <w:lvl w:ilvl="0" w:tplc="D8B433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5E13DE7"/>
    <w:multiLevelType w:val="hybridMultilevel"/>
    <w:tmpl w:val="317CCD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67847B7"/>
    <w:multiLevelType w:val="hybridMultilevel"/>
    <w:tmpl w:val="F8905958"/>
    <w:lvl w:ilvl="0" w:tplc="04130005">
      <w:start w:val="1"/>
      <w:numFmt w:val="bullet"/>
      <w:lvlText w:val=""/>
      <w:lvlJc w:val="left"/>
      <w:pPr>
        <w:ind w:left="835" w:hanging="360"/>
      </w:pPr>
      <w:rPr>
        <w:rFonts w:ascii="Wingdings" w:hAnsi="Wingdings"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11" w15:restartNumberingAfterBreak="0">
    <w:nsid w:val="396107EA"/>
    <w:multiLevelType w:val="hybridMultilevel"/>
    <w:tmpl w:val="96384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C780AF6"/>
    <w:multiLevelType w:val="hybridMultilevel"/>
    <w:tmpl w:val="68668BCE"/>
    <w:lvl w:ilvl="0" w:tplc="C4D487D4">
      <w:numFmt w:val="bullet"/>
      <w:lvlText w:val="-"/>
      <w:lvlJc w:val="left"/>
      <w:pPr>
        <w:ind w:left="720" w:hanging="360"/>
      </w:pPr>
      <w:rPr>
        <w:rFonts w:ascii="Calibri" w:eastAsiaTheme="minorHAnsi" w:hAnsi="Calibri" w:cstheme="minorBidi" w:hint="default"/>
        <w:b/>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1A1F3E"/>
    <w:multiLevelType w:val="hybridMultilevel"/>
    <w:tmpl w:val="999EE558"/>
    <w:lvl w:ilvl="0" w:tplc="33FCCD6E">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562EE0"/>
    <w:multiLevelType w:val="hybridMultilevel"/>
    <w:tmpl w:val="176C00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BD03B0"/>
    <w:multiLevelType w:val="hybridMultilevel"/>
    <w:tmpl w:val="69569C3E"/>
    <w:lvl w:ilvl="0" w:tplc="04130005">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6" w15:restartNumberingAfterBreak="0">
    <w:nsid w:val="48B623F3"/>
    <w:multiLevelType w:val="hybridMultilevel"/>
    <w:tmpl w:val="B260ADA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A086487"/>
    <w:multiLevelType w:val="hybridMultilevel"/>
    <w:tmpl w:val="D36C7A1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C2C745E"/>
    <w:multiLevelType w:val="hybridMultilevel"/>
    <w:tmpl w:val="E2045A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FB3BE5"/>
    <w:multiLevelType w:val="hybridMultilevel"/>
    <w:tmpl w:val="0F2084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F414A2"/>
    <w:multiLevelType w:val="hybridMultilevel"/>
    <w:tmpl w:val="8194A3C4"/>
    <w:lvl w:ilvl="0" w:tplc="BF6401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FC17C3"/>
    <w:multiLevelType w:val="hybridMultilevel"/>
    <w:tmpl w:val="700854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AAD5AE9"/>
    <w:multiLevelType w:val="hybridMultilevel"/>
    <w:tmpl w:val="564AB40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7A72FE2"/>
    <w:multiLevelType w:val="hybridMultilevel"/>
    <w:tmpl w:val="686C5384"/>
    <w:lvl w:ilvl="0" w:tplc="AF5C0EBA">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67E61EC9"/>
    <w:multiLevelType w:val="hybridMultilevel"/>
    <w:tmpl w:val="9AB6A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98E2E4D"/>
    <w:multiLevelType w:val="hybridMultilevel"/>
    <w:tmpl w:val="05B6509A"/>
    <w:lvl w:ilvl="0" w:tplc="04130001">
      <w:start w:val="1"/>
      <w:numFmt w:val="bullet"/>
      <w:lvlText w:val=""/>
      <w:lvlJc w:val="left"/>
      <w:pPr>
        <w:ind w:left="835" w:hanging="360"/>
      </w:pPr>
      <w:rPr>
        <w:rFonts w:ascii="Symbol" w:hAnsi="Symbol"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26" w15:restartNumberingAfterBreak="0">
    <w:nsid w:val="709D1031"/>
    <w:multiLevelType w:val="hybridMultilevel"/>
    <w:tmpl w:val="CE3ED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770B4B"/>
    <w:multiLevelType w:val="hybridMultilevel"/>
    <w:tmpl w:val="EEA25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690533"/>
    <w:multiLevelType w:val="hybridMultilevel"/>
    <w:tmpl w:val="C08A0696"/>
    <w:lvl w:ilvl="0" w:tplc="9B685FFC">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AC2513"/>
    <w:multiLevelType w:val="hybridMultilevel"/>
    <w:tmpl w:val="542C90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D1571AC"/>
    <w:multiLevelType w:val="hybridMultilevel"/>
    <w:tmpl w:val="4F5019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7"/>
  </w:num>
  <w:num w:numId="4">
    <w:abstractNumId w:val="16"/>
  </w:num>
  <w:num w:numId="5">
    <w:abstractNumId w:val="16"/>
  </w:num>
  <w:num w:numId="6">
    <w:abstractNumId w:val="21"/>
  </w:num>
  <w:num w:numId="7">
    <w:abstractNumId w:val="23"/>
  </w:num>
  <w:num w:numId="8">
    <w:abstractNumId w:val="24"/>
  </w:num>
  <w:num w:numId="9">
    <w:abstractNumId w:val="6"/>
  </w:num>
  <w:num w:numId="10">
    <w:abstractNumId w:val="30"/>
  </w:num>
  <w:num w:numId="11">
    <w:abstractNumId w:val="25"/>
  </w:num>
  <w:num w:numId="12">
    <w:abstractNumId w:val="9"/>
  </w:num>
  <w:num w:numId="13">
    <w:abstractNumId w:val="3"/>
  </w:num>
  <w:num w:numId="14">
    <w:abstractNumId w:val="11"/>
  </w:num>
  <w:num w:numId="15">
    <w:abstractNumId w:val="29"/>
  </w:num>
  <w:num w:numId="16">
    <w:abstractNumId w:val="0"/>
  </w:num>
  <w:num w:numId="17">
    <w:abstractNumId w:val="0"/>
  </w:num>
  <w:num w:numId="18">
    <w:abstractNumId w:val="15"/>
  </w:num>
  <w:num w:numId="19">
    <w:abstractNumId w:val="1"/>
  </w:num>
  <w:num w:numId="20">
    <w:abstractNumId w:val="19"/>
  </w:num>
  <w:num w:numId="21">
    <w:abstractNumId w:val="10"/>
  </w:num>
  <w:num w:numId="22">
    <w:abstractNumId w:val="18"/>
  </w:num>
  <w:num w:numId="23">
    <w:abstractNumId w:val="7"/>
  </w:num>
  <w:num w:numId="24">
    <w:abstractNumId w:val="22"/>
  </w:num>
  <w:num w:numId="25">
    <w:abstractNumId w:val="13"/>
  </w:num>
  <w:num w:numId="26">
    <w:abstractNumId w:val="28"/>
  </w:num>
  <w:num w:numId="27">
    <w:abstractNumId w:val="8"/>
  </w:num>
  <w:num w:numId="28">
    <w:abstractNumId w:val="20"/>
  </w:num>
  <w:num w:numId="29">
    <w:abstractNumId w:val="12"/>
  </w:num>
  <w:num w:numId="30">
    <w:abstractNumId w:val="4"/>
  </w:num>
  <w:num w:numId="31">
    <w:abstractNumId w:val="27"/>
  </w:num>
  <w:num w:numId="32">
    <w:abstractNumId w:val="14"/>
  </w:num>
  <w:num w:numId="3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39"/>
    <w:rsid w:val="00002312"/>
    <w:rsid w:val="0001013F"/>
    <w:rsid w:val="00024F19"/>
    <w:rsid w:val="00047E80"/>
    <w:rsid w:val="0006035E"/>
    <w:rsid w:val="00063E06"/>
    <w:rsid w:val="00074A5C"/>
    <w:rsid w:val="00081F04"/>
    <w:rsid w:val="0009180A"/>
    <w:rsid w:val="000A3CA0"/>
    <w:rsid w:val="000B233B"/>
    <w:rsid w:val="000B3EC0"/>
    <w:rsid w:val="000B41EB"/>
    <w:rsid w:val="000C7BB3"/>
    <w:rsid w:val="000D351D"/>
    <w:rsid w:val="000F599F"/>
    <w:rsid w:val="000F7B0A"/>
    <w:rsid w:val="000F7FAE"/>
    <w:rsid w:val="001155A7"/>
    <w:rsid w:val="00124AE6"/>
    <w:rsid w:val="00140E19"/>
    <w:rsid w:val="00162F78"/>
    <w:rsid w:val="001717F1"/>
    <w:rsid w:val="00185E9E"/>
    <w:rsid w:val="00193C7B"/>
    <w:rsid w:val="001E289C"/>
    <w:rsid w:val="001E3596"/>
    <w:rsid w:val="001F1CD2"/>
    <w:rsid w:val="0020035B"/>
    <w:rsid w:val="00216E1D"/>
    <w:rsid w:val="0022389D"/>
    <w:rsid w:val="00235139"/>
    <w:rsid w:val="00235752"/>
    <w:rsid w:val="002462B9"/>
    <w:rsid w:val="0025601D"/>
    <w:rsid w:val="002676A0"/>
    <w:rsid w:val="00270C9C"/>
    <w:rsid w:val="00276859"/>
    <w:rsid w:val="002832E4"/>
    <w:rsid w:val="0028389D"/>
    <w:rsid w:val="00287C40"/>
    <w:rsid w:val="00290931"/>
    <w:rsid w:val="00297544"/>
    <w:rsid w:val="002A2AB4"/>
    <w:rsid w:val="002A3454"/>
    <w:rsid w:val="002B21B6"/>
    <w:rsid w:val="002D15C4"/>
    <w:rsid w:val="002D2882"/>
    <w:rsid w:val="002D469B"/>
    <w:rsid w:val="002D576B"/>
    <w:rsid w:val="002D5C94"/>
    <w:rsid w:val="002D6A88"/>
    <w:rsid w:val="003133C5"/>
    <w:rsid w:val="00313FD8"/>
    <w:rsid w:val="00321B60"/>
    <w:rsid w:val="003263CF"/>
    <w:rsid w:val="003457D6"/>
    <w:rsid w:val="00382814"/>
    <w:rsid w:val="00385057"/>
    <w:rsid w:val="00391BBA"/>
    <w:rsid w:val="00392539"/>
    <w:rsid w:val="00392D99"/>
    <w:rsid w:val="00394F51"/>
    <w:rsid w:val="003B4CFB"/>
    <w:rsid w:val="003B60F5"/>
    <w:rsid w:val="003B6356"/>
    <w:rsid w:val="003C4388"/>
    <w:rsid w:val="003E1FBC"/>
    <w:rsid w:val="003F3F1A"/>
    <w:rsid w:val="003F7280"/>
    <w:rsid w:val="00400B17"/>
    <w:rsid w:val="00402747"/>
    <w:rsid w:val="00406379"/>
    <w:rsid w:val="00413860"/>
    <w:rsid w:val="00415ACC"/>
    <w:rsid w:val="00417D92"/>
    <w:rsid w:val="004276E5"/>
    <w:rsid w:val="004314A2"/>
    <w:rsid w:val="004334F7"/>
    <w:rsid w:val="00450751"/>
    <w:rsid w:val="004540DA"/>
    <w:rsid w:val="00486303"/>
    <w:rsid w:val="004B4A14"/>
    <w:rsid w:val="004E7046"/>
    <w:rsid w:val="004F763C"/>
    <w:rsid w:val="00523D95"/>
    <w:rsid w:val="00531139"/>
    <w:rsid w:val="0054582A"/>
    <w:rsid w:val="00550EEF"/>
    <w:rsid w:val="0055716F"/>
    <w:rsid w:val="005660A2"/>
    <w:rsid w:val="005856CD"/>
    <w:rsid w:val="00591C96"/>
    <w:rsid w:val="00594B3C"/>
    <w:rsid w:val="005C32B8"/>
    <w:rsid w:val="005E1EAB"/>
    <w:rsid w:val="006105C9"/>
    <w:rsid w:val="00624850"/>
    <w:rsid w:val="00627E3D"/>
    <w:rsid w:val="0063169B"/>
    <w:rsid w:val="00641F1D"/>
    <w:rsid w:val="00642373"/>
    <w:rsid w:val="00646136"/>
    <w:rsid w:val="00662169"/>
    <w:rsid w:val="006730E0"/>
    <w:rsid w:val="00674D04"/>
    <w:rsid w:val="006758F9"/>
    <w:rsid w:val="00676D0D"/>
    <w:rsid w:val="00694B1A"/>
    <w:rsid w:val="00695399"/>
    <w:rsid w:val="00695DCC"/>
    <w:rsid w:val="006B17D8"/>
    <w:rsid w:val="006B59BA"/>
    <w:rsid w:val="006C64B5"/>
    <w:rsid w:val="006D086E"/>
    <w:rsid w:val="007000C3"/>
    <w:rsid w:val="0070152C"/>
    <w:rsid w:val="00714153"/>
    <w:rsid w:val="007171B1"/>
    <w:rsid w:val="00732D76"/>
    <w:rsid w:val="007352B4"/>
    <w:rsid w:val="00744263"/>
    <w:rsid w:val="00755D7B"/>
    <w:rsid w:val="007616E3"/>
    <w:rsid w:val="007635B7"/>
    <w:rsid w:val="007652DF"/>
    <w:rsid w:val="007676FC"/>
    <w:rsid w:val="00777665"/>
    <w:rsid w:val="007858AE"/>
    <w:rsid w:val="00791296"/>
    <w:rsid w:val="0079726E"/>
    <w:rsid w:val="007973F7"/>
    <w:rsid w:val="007A26DE"/>
    <w:rsid w:val="007B321E"/>
    <w:rsid w:val="007C75E9"/>
    <w:rsid w:val="007E1D9E"/>
    <w:rsid w:val="007E5DB9"/>
    <w:rsid w:val="0081724C"/>
    <w:rsid w:val="00834B28"/>
    <w:rsid w:val="0084322B"/>
    <w:rsid w:val="00847D98"/>
    <w:rsid w:val="00854F20"/>
    <w:rsid w:val="008610BC"/>
    <w:rsid w:val="00863933"/>
    <w:rsid w:val="00870C8A"/>
    <w:rsid w:val="00887BA7"/>
    <w:rsid w:val="008B7296"/>
    <w:rsid w:val="008C4716"/>
    <w:rsid w:val="008C5281"/>
    <w:rsid w:val="008D2BA2"/>
    <w:rsid w:val="008E41C8"/>
    <w:rsid w:val="008E53D1"/>
    <w:rsid w:val="008E674D"/>
    <w:rsid w:val="008F6BF0"/>
    <w:rsid w:val="0090206C"/>
    <w:rsid w:val="009175B8"/>
    <w:rsid w:val="009415D1"/>
    <w:rsid w:val="00955F4D"/>
    <w:rsid w:val="009642F7"/>
    <w:rsid w:val="009669BF"/>
    <w:rsid w:val="00986898"/>
    <w:rsid w:val="00987179"/>
    <w:rsid w:val="009B201A"/>
    <w:rsid w:val="009B3431"/>
    <w:rsid w:val="009B478A"/>
    <w:rsid w:val="009C00CD"/>
    <w:rsid w:val="009D24DA"/>
    <w:rsid w:val="009D6490"/>
    <w:rsid w:val="009E4D97"/>
    <w:rsid w:val="009F302E"/>
    <w:rsid w:val="00A04C72"/>
    <w:rsid w:val="00A1066C"/>
    <w:rsid w:val="00A239F0"/>
    <w:rsid w:val="00A30406"/>
    <w:rsid w:val="00A32315"/>
    <w:rsid w:val="00A34757"/>
    <w:rsid w:val="00A534EA"/>
    <w:rsid w:val="00A64812"/>
    <w:rsid w:val="00A70B94"/>
    <w:rsid w:val="00AB0FCC"/>
    <w:rsid w:val="00AD4F1A"/>
    <w:rsid w:val="00B23F0F"/>
    <w:rsid w:val="00B40432"/>
    <w:rsid w:val="00B5678D"/>
    <w:rsid w:val="00B64A0F"/>
    <w:rsid w:val="00B6714E"/>
    <w:rsid w:val="00B77441"/>
    <w:rsid w:val="00B92DBC"/>
    <w:rsid w:val="00BA3DAE"/>
    <w:rsid w:val="00BA5CD0"/>
    <w:rsid w:val="00BB054A"/>
    <w:rsid w:val="00BB46E2"/>
    <w:rsid w:val="00BC18D1"/>
    <w:rsid w:val="00BC3136"/>
    <w:rsid w:val="00BF02F8"/>
    <w:rsid w:val="00BF1618"/>
    <w:rsid w:val="00BF1E14"/>
    <w:rsid w:val="00BF3842"/>
    <w:rsid w:val="00C01F3F"/>
    <w:rsid w:val="00C047D4"/>
    <w:rsid w:val="00C146D5"/>
    <w:rsid w:val="00C15494"/>
    <w:rsid w:val="00C223AE"/>
    <w:rsid w:val="00C317E3"/>
    <w:rsid w:val="00C57C72"/>
    <w:rsid w:val="00C85C49"/>
    <w:rsid w:val="00C90DE3"/>
    <w:rsid w:val="00C93422"/>
    <w:rsid w:val="00CB0A98"/>
    <w:rsid w:val="00CB3EFD"/>
    <w:rsid w:val="00CB40C6"/>
    <w:rsid w:val="00CB5FEB"/>
    <w:rsid w:val="00CB7FCA"/>
    <w:rsid w:val="00CD5FD0"/>
    <w:rsid w:val="00CF011A"/>
    <w:rsid w:val="00CF4CC2"/>
    <w:rsid w:val="00D223BD"/>
    <w:rsid w:val="00D779EB"/>
    <w:rsid w:val="00D8025B"/>
    <w:rsid w:val="00D81A28"/>
    <w:rsid w:val="00D903B9"/>
    <w:rsid w:val="00D969BA"/>
    <w:rsid w:val="00DA3C1B"/>
    <w:rsid w:val="00DA7A76"/>
    <w:rsid w:val="00DC3A8F"/>
    <w:rsid w:val="00DD05D1"/>
    <w:rsid w:val="00DD5948"/>
    <w:rsid w:val="00DE370B"/>
    <w:rsid w:val="00E00F6F"/>
    <w:rsid w:val="00E128C2"/>
    <w:rsid w:val="00E24353"/>
    <w:rsid w:val="00E251AC"/>
    <w:rsid w:val="00E33B82"/>
    <w:rsid w:val="00E568C5"/>
    <w:rsid w:val="00E57739"/>
    <w:rsid w:val="00E60307"/>
    <w:rsid w:val="00E64C19"/>
    <w:rsid w:val="00E6509E"/>
    <w:rsid w:val="00E65710"/>
    <w:rsid w:val="00E73854"/>
    <w:rsid w:val="00E83356"/>
    <w:rsid w:val="00EA2B17"/>
    <w:rsid w:val="00EA5CFB"/>
    <w:rsid w:val="00EB473B"/>
    <w:rsid w:val="00EC374E"/>
    <w:rsid w:val="00EC5872"/>
    <w:rsid w:val="00EC793D"/>
    <w:rsid w:val="00ED5C2B"/>
    <w:rsid w:val="00EE1D0B"/>
    <w:rsid w:val="00F0234E"/>
    <w:rsid w:val="00F1076C"/>
    <w:rsid w:val="00F15B13"/>
    <w:rsid w:val="00F22834"/>
    <w:rsid w:val="00F422CE"/>
    <w:rsid w:val="00F4740F"/>
    <w:rsid w:val="00F501C9"/>
    <w:rsid w:val="00F61575"/>
    <w:rsid w:val="00F71E58"/>
    <w:rsid w:val="00F96B85"/>
    <w:rsid w:val="00F96F80"/>
    <w:rsid w:val="00FB7EC7"/>
    <w:rsid w:val="00FD2D33"/>
    <w:rsid w:val="00FD34D5"/>
    <w:rsid w:val="00FF13BA"/>
    <w:rsid w:val="00FF5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2BF3E8"/>
  <w15:docId w15:val="{3EE07093-F54C-4E3F-BE12-D3740FBD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201B8A67E844CCBD26102D7DB25D4F"/>
        <w:category>
          <w:name w:val="Algemeen"/>
          <w:gallery w:val="placeholder"/>
        </w:category>
        <w:types>
          <w:type w:val="bbPlcHdr"/>
        </w:types>
        <w:behaviors>
          <w:behavior w:val="content"/>
        </w:behaviors>
        <w:guid w:val="{832E5323-4E94-4949-92B5-43F74E013ABB}"/>
      </w:docPartPr>
      <w:docPartBody>
        <w:p w:rsidR="00876B26" w:rsidRDefault="005B4A25" w:rsidP="005B4A25">
          <w:pPr>
            <w:pStyle w:val="0C201B8A67E844CCBD26102D7DB25D4F"/>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25"/>
    <w:rsid w:val="005B4A25"/>
    <w:rsid w:val="00876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C201B8A67E844CCBD26102D7DB25D4F">
    <w:name w:val="0C201B8A67E844CCBD26102D7DB25D4F"/>
    <w:rsid w:val="005B4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A84FAB59BF7A4789DFA37C706BD592" ma:contentTypeVersion="16" ma:contentTypeDescription="Een nieuw document maken." ma:contentTypeScope="" ma:versionID="c6065566b684571b74d725e6a13ac917">
  <xsd:schema xmlns:xsd="http://www.w3.org/2001/XMLSchema" xmlns:xs="http://www.w3.org/2001/XMLSchema" xmlns:p="http://schemas.microsoft.com/office/2006/metadata/properties" xmlns:ns2="48ae4ec0-95c3-448b-97e3-8fc4b7602bcb" xmlns:ns3="db265ba1-64d2-4ae1-b26e-7a0f8edc691c" targetNamespace="http://schemas.microsoft.com/office/2006/metadata/properties" ma:root="true" ma:fieldsID="145875f71ce99b83f3ff16f533c4ac51" ns2:_="" ns3:_="">
    <xsd:import namespace="48ae4ec0-95c3-448b-97e3-8fc4b7602bcb"/>
    <xsd:import namespace="db265ba1-64d2-4ae1-b26e-7a0f8edc691c"/>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e4ec0-95c3-448b-97e3-8fc4b7602bcb"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65ba1-64d2-4ae1-b26e-7a0f8edc691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6c35e64-d727-4a59-9451-eee7b8b8013c}" ma:internalName="TaxCatchAll" ma:showField="CatchAllData" ma:web="db265ba1-64d2-4ae1-b26e-7a0f8edc69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le0 xmlns="48ae4ec0-95c3-448b-97e3-8fc4b7602bcb" xsi:nil="true"/>
    <lcf76f155ced4ddcb4097134ff3c332f xmlns="48ae4ec0-95c3-448b-97e3-8fc4b7602bcb">
      <Terms xmlns="http://schemas.microsoft.com/office/infopath/2007/PartnerControls"/>
    </lcf76f155ced4ddcb4097134ff3c332f>
    <TaxCatchAll xmlns="db265ba1-64d2-4ae1-b26e-7a0f8edc691c" xsi:nil="true"/>
  </documentManagement>
</p:properties>
</file>

<file path=customXml/itemProps1.xml><?xml version="1.0" encoding="utf-8"?>
<ds:datastoreItem xmlns:ds="http://schemas.openxmlformats.org/officeDocument/2006/customXml" ds:itemID="{921AAD7E-F4F1-40E6-B6CA-9954092EA0E3}">
  <ds:schemaRefs>
    <ds:schemaRef ds:uri="http://schemas.openxmlformats.org/officeDocument/2006/bibliography"/>
  </ds:schemaRefs>
</ds:datastoreItem>
</file>

<file path=customXml/itemProps2.xml><?xml version="1.0" encoding="utf-8"?>
<ds:datastoreItem xmlns:ds="http://schemas.openxmlformats.org/officeDocument/2006/customXml" ds:itemID="{08B54FFC-7F0C-4F57-853F-454FF42B521D}"/>
</file>

<file path=customXml/itemProps3.xml><?xml version="1.0" encoding="utf-8"?>
<ds:datastoreItem xmlns:ds="http://schemas.openxmlformats.org/officeDocument/2006/customXml" ds:itemID="{2497AF11-EDEB-4C97-BC9B-D6D9FCB59750}"/>
</file>

<file path=customXml/itemProps4.xml><?xml version="1.0" encoding="utf-8"?>
<ds:datastoreItem xmlns:ds="http://schemas.openxmlformats.org/officeDocument/2006/customXml" ds:itemID="{D01CB83E-9EA9-4B26-A9A3-9CE859AB8776}"/>
</file>

<file path=docProps/app.xml><?xml version="1.0" encoding="utf-8"?>
<Properties xmlns="http://schemas.openxmlformats.org/officeDocument/2006/extended-properties" xmlns:vt="http://schemas.openxmlformats.org/officeDocument/2006/docPropsVTypes">
  <Template>Normal</Template>
  <TotalTime>8</TotalTime>
  <Pages>1</Pages>
  <Words>1174</Words>
  <Characters>6462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nieuwenhuyse</dc:creator>
  <cp:lastModifiedBy>Anne Maenhout</cp:lastModifiedBy>
  <cp:revision>5</cp:revision>
  <cp:lastPrinted>2018-06-08T06:56:00Z</cp:lastPrinted>
  <dcterms:created xsi:type="dcterms:W3CDTF">2018-06-08T08:21:00Z</dcterms:created>
  <dcterms:modified xsi:type="dcterms:W3CDTF">2021-02-09T10:28:00Z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0x010100ECA84FAB59BF7A4789DFA37C706BD592</vt:lpwstr>
  </property>
</Properties>
</file>