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3"/>
        <w:tblW w:w="9464" w:type="dxa"/>
        <w:tblLook w:val="00A0" w:firstRow="1" w:lastRow="0" w:firstColumn="1" w:lastColumn="0" w:noHBand="0" w:noVBand="0"/>
      </w:tblPr>
      <w:tblGrid>
        <w:gridCol w:w="550"/>
        <w:gridCol w:w="8914"/>
      </w:tblGrid>
      <w:tr w:rsidR="00B84A76" w:rsidRPr="00A32611" w14:paraId="0B272B01" w14:textId="77777777" w:rsidTr="6D4E2A5B">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64" w:type="dxa"/>
            <w:gridSpan w:val="2"/>
            <w:vAlign w:val="center"/>
          </w:tcPr>
          <w:p w14:paraId="786D10B7" w14:textId="11FEF684" w:rsidR="00B84A76" w:rsidRPr="00A1461E" w:rsidRDefault="00975DC9" w:rsidP="008840EF">
            <w:pPr>
              <w:spacing w:before="120" w:line="276" w:lineRule="auto"/>
              <w:rPr>
                <w:bCs w:val="0"/>
              </w:rPr>
            </w:pPr>
            <w:proofErr w:type="spellStart"/>
            <w:r>
              <w:rPr>
                <w:bCs w:val="0"/>
                <w:sz w:val="22"/>
              </w:rPr>
              <w:t>S</w:t>
            </w:r>
            <w:r w:rsidR="007F00DE">
              <w:rPr>
                <w:bCs w:val="0"/>
                <w:sz w:val="22"/>
              </w:rPr>
              <w:t>choolondersteuningsprofiel</w:t>
            </w:r>
            <w:proofErr w:type="spellEnd"/>
            <w:r>
              <w:rPr>
                <w:bCs w:val="0"/>
                <w:sz w:val="22"/>
              </w:rPr>
              <w:t xml:space="preserve"> (SOP)</w:t>
            </w:r>
            <w:r w:rsidR="006C6757">
              <w:rPr>
                <w:bCs w:val="0"/>
                <w:sz w:val="22"/>
              </w:rPr>
              <w:t xml:space="preserve"> </w:t>
            </w:r>
            <w:r w:rsidR="006E0F72">
              <w:rPr>
                <w:bCs w:val="0"/>
                <w:sz w:val="22"/>
              </w:rPr>
              <w:t>Yuverta vmbo</w:t>
            </w:r>
            <w:r w:rsidR="00BB17B1">
              <w:rPr>
                <w:bCs w:val="0"/>
                <w:sz w:val="22"/>
              </w:rPr>
              <w:t xml:space="preserve"> </w:t>
            </w:r>
            <w:r w:rsidR="006E0F72">
              <w:rPr>
                <w:bCs w:val="0"/>
                <w:sz w:val="22"/>
              </w:rPr>
              <w:t>-</w:t>
            </w:r>
            <w:r w:rsidR="00BB17B1">
              <w:rPr>
                <w:bCs w:val="0"/>
                <w:sz w:val="22"/>
              </w:rPr>
              <w:t xml:space="preserve"> </w:t>
            </w:r>
            <w:r w:rsidR="006E0F72">
              <w:rPr>
                <w:bCs w:val="0"/>
                <w:sz w:val="22"/>
              </w:rPr>
              <w:t>het groene lyceum</w:t>
            </w:r>
            <w:r w:rsidR="006C6757">
              <w:rPr>
                <w:bCs w:val="0"/>
                <w:sz w:val="22"/>
              </w:rPr>
              <w:t xml:space="preserve"> </w:t>
            </w:r>
            <w:r w:rsidR="00D26AE2">
              <w:rPr>
                <w:bCs w:val="0"/>
                <w:sz w:val="22"/>
              </w:rPr>
              <w:t>Nijmegen</w:t>
            </w:r>
          </w:p>
        </w:tc>
      </w:tr>
      <w:tr w:rsidR="00906FCA" w:rsidRPr="00A32611" w14:paraId="51839D34"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AF1DD" w:themeFill="accent3" w:themeFillTint="33"/>
          </w:tcPr>
          <w:p w14:paraId="78A975D7" w14:textId="77777777" w:rsidR="00906FCA" w:rsidRPr="00A32611" w:rsidRDefault="00906FCA" w:rsidP="004C1D4C">
            <w:pPr>
              <w:spacing w:before="120" w:line="276" w:lineRule="auto"/>
            </w:pPr>
            <w:r w:rsidRPr="00A32611">
              <w:t>1</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AF1DD" w:themeFill="accent3" w:themeFillTint="33"/>
          </w:tcPr>
          <w:p w14:paraId="181AA6F4" w14:textId="77777777" w:rsidR="00906FCA" w:rsidRPr="00A32611" w:rsidRDefault="00A32611" w:rsidP="004C1D4C">
            <w:pPr>
              <w:spacing w:before="120" w:line="276" w:lineRule="auto"/>
              <w:rPr>
                <w:b/>
                <w:bCs/>
              </w:rPr>
            </w:pPr>
            <w:r>
              <w:rPr>
                <w:b/>
                <w:bCs/>
              </w:rPr>
              <w:t>Korte beschrijving van de locatie</w:t>
            </w:r>
          </w:p>
        </w:tc>
      </w:tr>
      <w:tr w:rsidR="00906FCA" w:rsidRPr="00A32611" w14:paraId="679BA20E" w14:textId="77777777" w:rsidTr="6D4E2A5B">
        <w:trPr>
          <w:trHeight w:val="427"/>
        </w:trPr>
        <w:tc>
          <w:tcPr>
            <w:cnfStyle w:val="001000000000" w:firstRow="0" w:lastRow="0" w:firstColumn="1" w:lastColumn="0" w:oddVBand="0" w:evenVBand="0" w:oddHBand="0" w:evenHBand="0" w:firstRowFirstColumn="0" w:firstRowLastColumn="0" w:lastRowFirstColumn="0" w:lastRowLastColumn="0"/>
            <w:tcW w:w="550" w:type="dxa"/>
            <w:shd w:val="clear" w:color="auto" w:fill="auto"/>
          </w:tcPr>
          <w:p w14:paraId="4132C76E" w14:textId="77777777" w:rsidR="00906FCA" w:rsidRPr="00A32611" w:rsidRDefault="00906FCA" w:rsidP="004C1D4C">
            <w:pPr>
              <w:spacing w:before="120" w:line="276" w:lineRule="auto"/>
            </w:pPr>
          </w:p>
        </w:tc>
        <w:tc>
          <w:tcPr>
            <w:cnfStyle w:val="000010000000" w:firstRow="0" w:lastRow="0" w:firstColumn="0" w:lastColumn="0" w:oddVBand="1" w:evenVBand="0" w:oddHBand="0" w:evenHBand="0" w:firstRowFirstColumn="0" w:firstRowLastColumn="0" w:lastRowFirstColumn="0" w:lastRowLastColumn="0"/>
            <w:tcW w:w="8914" w:type="dxa"/>
            <w:shd w:val="clear" w:color="auto" w:fill="auto"/>
          </w:tcPr>
          <w:p w14:paraId="1D71195D" w14:textId="77777777" w:rsidR="00A20C32" w:rsidRDefault="00A20C32" w:rsidP="00A20C32">
            <w:pPr>
              <w:spacing w:line="276" w:lineRule="auto"/>
              <w:jc w:val="both"/>
              <w:rPr>
                <w:lang w:eastAsia="en-US"/>
              </w:rPr>
            </w:pPr>
            <w:r>
              <w:rPr>
                <w:lang w:eastAsia="en-US"/>
              </w:rPr>
              <w:t xml:space="preserve">In de regio is Yuverta vmbo - het groene lyceum de enige vmbo school met een groene richting. </w:t>
            </w:r>
            <w:r w:rsidRPr="00800CBF">
              <w:rPr>
                <w:lang w:eastAsia="en-US"/>
              </w:rPr>
              <w:t>Op de school zitten</w:t>
            </w:r>
            <w:r>
              <w:rPr>
                <w:lang w:eastAsia="en-US"/>
              </w:rPr>
              <w:t xml:space="preserve"> ongeveer 500</w:t>
            </w:r>
            <w:r w:rsidRPr="00800CBF">
              <w:rPr>
                <w:lang w:eastAsia="en-US"/>
              </w:rPr>
              <w:t xml:space="preserve"> leerl</w:t>
            </w:r>
            <w:r>
              <w:rPr>
                <w:lang w:eastAsia="en-US"/>
              </w:rPr>
              <w:t xml:space="preserve">ingen van verschillende </w:t>
            </w:r>
            <w:proofErr w:type="spellStart"/>
            <w:r>
              <w:rPr>
                <w:lang w:eastAsia="en-US"/>
              </w:rPr>
              <w:t>afkomst</w:t>
            </w:r>
            <w:r w:rsidRPr="00800CBF">
              <w:rPr>
                <w:lang w:eastAsia="en-US"/>
              </w:rPr>
              <w:t>en</w:t>
            </w:r>
            <w:proofErr w:type="spellEnd"/>
            <w:r>
              <w:rPr>
                <w:lang w:eastAsia="en-US"/>
              </w:rPr>
              <w:t xml:space="preserve"> en m</w:t>
            </w:r>
            <w:r w:rsidRPr="00800CBF">
              <w:rPr>
                <w:lang w:eastAsia="en-US"/>
              </w:rPr>
              <w:t>et verschillende geloofsovertuiging</w:t>
            </w:r>
            <w:r>
              <w:rPr>
                <w:lang w:eastAsia="en-US"/>
              </w:rPr>
              <w:t>en</w:t>
            </w:r>
            <w:r w:rsidRPr="00800CBF">
              <w:rPr>
                <w:lang w:eastAsia="en-US"/>
              </w:rPr>
              <w:t xml:space="preserve">. </w:t>
            </w:r>
            <w:r>
              <w:rPr>
                <w:lang w:eastAsia="en-US"/>
              </w:rPr>
              <w:t xml:space="preserve">Yuverta </w:t>
            </w:r>
            <w:r w:rsidRPr="00800CBF">
              <w:rPr>
                <w:lang w:eastAsia="en-US"/>
              </w:rPr>
              <w:t>stelt als belangrijke voorwaarde d</w:t>
            </w:r>
            <w:r>
              <w:rPr>
                <w:lang w:eastAsia="en-US"/>
              </w:rPr>
              <w:t>at leerlingen en ouder</w:t>
            </w:r>
            <w:r w:rsidRPr="00800CBF">
              <w:rPr>
                <w:lang w:eastAsia="en-US"/>
              </w:rPr>
              <w:t>(s)/verzorger(s) zich respectvol en positief betrokken opstellen naar de school, de werknemers en alle andere partijen die met de school verbonden zijn.</w:t>
            </w:r>
            <w:r>
              <w:rPr>
                <w:lang w:eastAsia="en-US"/>
              </w:rPr>
              <w:t xml:space="preserve"> Binnen Yuverta Nijmegen bieden wij de volgende leerwegen aan:</w:t>
            </w:r>
          </w:p>
          <w:p w14:paraId="16E6C1B4" w14:textId="77777777" w:rsidR="00A20C32" w:rsidRDefault="00A20C32" w:rsidP="00A20C32">
            <w:pPr>
              <w:pStyle w:val="Lijstalinea"/>
              <w:numPr>
                <w:ilvl w:val="0"/>
                <w:numId w:val="8"/>
              </w:numPr>
              <w:spacing w:line="276" w:lineRule="auto"/>
              <w:jc w:val="both"/>
              <w:rPr>
                <w:lang w:eastAsia="en-US"/>
              </w:rPr>
            </w:pPr>
            <w:r>
              <w:rPr>
                <w:lang w:eastAsia="en-US"/>
              </w:rPr>
              <w:t>Basisberoepsgerichte leerweg</w:t>
            </w:r>
          </w:p>
          <w:p w14:paraId="2DA1E3B8" w14:textId="77777777" w:rsidR="00A20C32" w:rsidRDefault="00A20C32" w:rsidP="00A20C32">
            <w:pPr>
              <w:pStyle w:val="Lijstalinea"/>
              <w:numPr>
                <w:ilvl w:val="0"/>
                <w:numId w:val="8"/>
              </w:numPr>
              <w:spacing w:line="276" w:lineRule="auto"/>
              <w:jc w:val="both"/>
              <w:rPr>
                <w:lang w:eastAsia="en-US"/>
              </w:rPr>
            </w:pPr>
            <w:r>
              <w:rPr>
                <w:lang w:eastAsia="en-US"/>
              </w:rPr>
              <w:t>Kaderberoepsgerichte leerweg</w:t>
            </w:r>
          </w:p>
          <w:p w14:paraId="36A9CEB4" w14:textId="77777777" w:rsidR="00A20C32" w:rsidRDefault="00A20C32" w:rsidP="00A20C32">
            <w:pPr>
              <w:pStyle w:val="Lijstalinea"/>
              <w:numPr>
                <w:ilvl w:val="0"/>
                <w:numId w:val="8"/>
              </w:numPr>
              <w:spacing w:line="276" w:lineRule="auto"/>
              <w:jc w:val="both"/>
              <w:rPr>
                <w:lang w:eastAsia="en-US"/>
              </w:rPr>
            </w:pPr>
            <w:r>
              <w:rPr>
                <w:lang w:eastAsia="en-US"/>
              </w:rPr>
              <w:t>Gemengde leerweg</w:t>
            </w:r>
          </w:p>
          <w:p w14:paraId="2B6BA675" w14:textId="77777777" w:rsidR="00A20C32" w:rsidRDefault="00A20C32" w:rsidP="00A20C32">
            <w:pPr>
              <w:pStyle w:val="Lijstalinea"/>
              <w:numPr>
                <w:ilvl w:val="0"/>
                <w:numId w:val="8"/>
              </w:numPr>
              <w:spacing w:line="276" w:lineRule="auto"/>
              <w:jc w:val="both"/>
              <w:rPr>
                <w:lang w:eastAsia="en-US"/>
              </w:rPr>
            </w:pPr>
            <w:r>
              <w:rPr>
                <w:lang w:eastAsia="en-US"/>
              </w:rPr>
              <w:t>T</w:t>
            </w:r>
            <w:r w:rsidRPr="00FE1980">
              <w:rPr>
                <w:vertAlign w:val="superscript"/>
                <w:lang w:eastAsia="en-US"/>
              </w:rPr>
              <w:t>+</w:t>
            </w:r>
            <w:r>
              <w:rPr>
                <w:lang w:eastAsia="en-US"/>
              </w:rPr>
              <w:t xml:space="preserve"> programma</w:t>
            </w:r>
          </w:p>
          <w:p w14:paraId="5BDDB2E4" w14:textId="798F1D5A" w:rsidR="00A20C32" w:rsidRDefault="00A20C32" w:rsidP="00A20C32">
            <w:pPr>
              <w:pStyle w:val="Lijstalinea"/>
              <w:numPr>
                <w:ilvl w:val="0"/>
                <w:numId w:val="8"/>
              </w:numPr>
              <w:spacing w:line="276" w:lineRule="auto"/>
              <w:jc w:val="both"/>
              <w:rPr>
                <w:lang w:eastAsia="en-US"/>
              </w:rPr>
            </w:pPr>
            <w:r>
              <w:rPr>
                <w:lang w:eastAsia="en-US"/>
              </w:rPr>
              <w:t>Het groene lyceum</w:t>
            </w:r>
          </w:p>
          <w:p w14:paraId="0265FF4F" w14:textId="23A00D49" w:rsidR="00EB6C67" w:rsidRDefault="00EB6C67" w:rsidP="00A20C32">
            <w:pPr>
              <w:pStyle w:val="Lijstalinea"/>
              <w:numPr>
                <w:ilvl w:val="0"/>
                <w:numId w:val="8"/>
              </w:numPr>
              <w:spacing w:line="276" w:lineRule="auto"/>
              <w:jc w:val="both"/>
              <w:rPr>
                <w:lang w:eastAsia="en-US"/>
              </w:rPr>
            </w:pPr>
            <w:r w:rsidRPr="61D5768D">
              <w:rPr>
                <w:lang w:eastAsia="en-US"/>
              </w:rPr>
              <w:t xml:space="preserve">Entree in het vmbo (vanaf </w:t>
            </w:r>
            <w:r w:rsidR="7B90DCA6" w:rsidRPr="61D5768D">
              <w:rPr>
                <w:lang w:eastAsia="en-US"/>
              </w:rPr>
              <w:t>leerjaar</w:t>
            </w:r>
            <w:r w:rsidRPr="61D5768D">
              <w:rPr>
                <w:lang w:eastAsia="en-US"/>
              </w:rPr>
              <w:t xml:space="preserve"> 3)</w:t>
            </w:r>
          </w:p>
          <w:p w14:paraId="6324AD3E" w14:textId="4AC77E2C" w:rsidR="00A20C32" w:rsidRDefault="00A20C32" w:rsidP="00A20C32">
            <w:pPr>
              <w:spacing w:line="276" w:lineRule="auto"/>
              <w:rPr>
                <w:lang w:eastAsia="en-US"/>
              </w:rPr>
            </w:pPr>
            <w:r>
              <w:rPr>
                <w:lang w:eastAsia="en-US"/>
              </w:rPr>
              <w:t xml:space="preserve">Er wordt over het algemeen gewerkt in homogene groepen. Afhankelijk van de samenstelling van de aanmeldingen kan er ook voor worden gekozen een combinatieklas of een dakpanklas te vormen. In een combinatieklas wordt op twee niveaus les gegeven en in een dakpanklas op het hoogste niveau. </w:t>
            </w:r>
          </w:p>
          <w:p w14:paraId="5428CE60" w14:textId="48E49D00" w:rsidR="00E243B9" w:rsidRDefault="00356436" w:rsidP="008840EF">
            <w:pPr>
              <w:spacing w:line="276" w:lineRule="auto"/>
              <w:rPr>
                <w:lang w:eastAsia="en-US"/>
              </w:rPr>
            </w:pPr>
            <w:r w:rsidRPr="6D4E2A5B">
              <w:rPr>
                <w:lang w:eastAsia="en-US"/>
              </w:rPr>
              <w:t xml:space="preserve">Wij streven </w:t>
            </w:r>
            <w:r w:rsidR="03FEE181" w:rsidRPr="6D4E2A5B">
              <w:rPr>
                <w:lang w:eastAsia="en-US"/>
              </w:rPr>
              <w:t>ernaar</w:t>
            </w:r>
            <w:r w:rsidRPr="6D4E2A5B">
              <w:rPr>
                <w:lang w:eastAsia="en-US"/>
              </w:rPr>
              <w:t xml:space="preserve"> om z</w:t>
            </w:r>
            <w:r w:rsidR="006C6757" w:rsidRPr="6D4E2A5B">
              <w:rPr>
                <w:lang w:eastAsia="en-US"/>
              </w:rPr>
              <w:t>o goed</w:t>
            </w:r>
            <w:r w:rsidRPr="6D4E2A5B">
              <w:rPr>
                <w:lang w:eastAsia="en-US"/>
              </w:rPr>
              <w:t xml:space="preserve"> mogelijk </w:t>
            </w:r>
            <w:r w:rsidR="006C6757" w:rsidRPr="6D4E2A5B">
              <w:rPr>
                <w:lang w:eastAsia="en-US"/>
              </w:rPr>
              <w:t xml:space="preserve">af te stemmen op </w:t>
            </w:r>
            <w:r w:rsidRPr="6D4E2A5B">
              <w:rPr>
                <w:lang w:eastAsia="en-US"/>
              </w:rPr>
              <w:t>de individ</w:t>
            </w:r>
            <w:r w:rsidR="006C6757" w:rsidRPr="6D4E2A5B">
              <w:rPr>
                <w:lang w:eastAsia="en-US"/>
              </w:rPr>
              <w:t>uele behoeftes van de leerlingen.</w:t>
            </w:r>
            <w:r w:rsidR="006E05A7" w:rsidRPr="6D4E2A5B">
              <w:rPr>
                <w:lang w:eastAsia="en-US"/>
              </w:rPr>
              <w:t xml:space="preserve"> De leerlingen worden na een goede overdracht vanuit de basisschool, eventueel aangevuld met een verlengde intake, geplaatst volgens het advies van de basisschool</w:t>
            </w:r>
            <w:r w:rsidRPr="6D4E2A5B">
              <w:rPr>
                <w:lang w:eastAsia="en-US"/>
              </w:rPr>
              <w:t xml:space="preserve">. </w:t>
            </w:r>
            <w:r w:rsidR="006E0F72" w:rsidRPr="6D4E2A5B">
              <w:rPr>
                <w:lang w:eastAsia="en-US"/>
              </w:rPr>
              <w:t xml:space="preserve">Aan het eind van </w:t>
            </w:r>
            <w:r w:rsidR="00413AF6" w:rsidRPr="6D4E2A5B">
              <w:rPr>
                <w:lang w:eastAsia="en-US"/>
              </w:rPr>
              <w:t>het 2</w:t>
            </w:r>
            <w:r w:rsidR="00413AF6" w:rsidRPr="6D4E2A5B">
              <w:rPr>
                <w:vertAlign w:val="superscript"/>
                <w:lang w:eastAsia="en-US"/>
              </w:rPr>
              <w:t>e</w:t>
            </w:r>
            <w:r w:rsidR="00413AF6" w:rsidRPr="6D4E2A5B">
              <w:rPr>
                <w:lang w:eastAsia="en-US"/>
              </w:rPr>
              <w:t xml:space="preserve"> leerjaar volgt er een definitieve niveaubepaling.</w:t>
            </w:r>
            <w:r w:rsidR="00C35C85" w:rsidRPr="6D4E2A5B">
              <w:rPr>
                <w:lang w:eastAsia="en-US"/>
              </w:rPr>
              <w:t xml:space="preserve"> </w:t>
            </w:r>
            <w:r w:rsidR="00436E64" w:rsidRPr="6D4E2A5B">
              <w:rPr>
                <w:lang w:eastAsia="en-US"/>
              </w:rPr>
              <w:t>Op dit niveau gaat de leerling aan zijn examenjaren starten, namelijk klas 3 en 4.</w:t>
            </w:r>
            <w:r w:rsidR="006E05A7" w:rsidRPr="6D4E2A5B">
              <w:rPr>
                <w:lang w:eastAsia="en-US"/>
              </w:rPr>
              <w:t xml:space="preserve">  </w:t>
            </w:r>
          </w:p>
          <w:p w14:paraId="683AB12E" w14:textId="3993E0EA" w:rsidR="00A301F1" w:rsidRDefault="00800CBF" w:rsidP="008840EF">
            <w:pPr>
              <w:spacing w:line="276" w:lineRule="auto"/>
              <w:jc w:val="both"/>
              <w:rPr>
                <w:i/>
                <w:iCs/>
                <w:sz w:val="18"/>
                <w:szCs w:val="18"/>
              </w:rPr>
            </w:pPr>
            <w:r>
              <w:rPr>
                <w:i/>
                <w:iCs/>
                <w:sz w:val="18"/>
                <w:szCs w:val="18"/>
              </w:rPr>
              <w:t>V</w:t>
            </w:r>
            <w:r w:rsidR="00906FCA" w:rsidRPr="00DE4BE4">
              <w:rPr>
                <w:i/>
                <w:iCs/>
                <w:sz w:val="18"/>
                <w:szCs w:val="18"/>
              </w:rPr>
              <w:t>oor uitgebreide informatie zie</w:t>
            </w:r>
            <w:r w:rsidR="00E50D16">
              <w:rPr>
                <w:i/>
                <w:iCs/>
                <w:sz w:val="18"/>
                <w:szCs w:val="18"/>
              </w:rPr>
              <w:t xml:space="preserve"> </w:t>
            </w:r>
            <w:hyperlink r:id="rId8" w:history="1">
              <w:r w:rsidR="00C3413F" w:rsidRPr="007D603C">
                <w:rPr>
                  <w:rStyle w:val="Hyperlink"/>
                  <w:i/>
                  <w:iCs/>
                  <w:sz w:val="18"/>
                  <w:szCs w:val="18"/>
                </w:rPr>
                <w:t>www.yuverta.nl</w:t>
              </w:r>
            </w:hyperlink>
          </w:p>
          <w:p w14:paraId="3C822393" w14:textId="025A960A" w:rsidR="00C3413F" w:rsidRPr="00A3002C" w:rsidRDefault="00C3413F" w:rsidP="008840EF">
            <w:pPr>
              <w:spacing w:line="276" w:lineRule="auto"/>
              <w:jc w:val="both"/>
              <w:rPr>
                <w:lang w:eastAsia="en-US"/>
              </w:rPr>
            </w:pPr>
          </w:p>
        </w:tc>
      </w:tr>
      <w:tr w:rsidR="00906FCA" w:rsidRPr="003A4907" w14:paraId="7E4EAF5F"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AF1DD" w:themeFill="accent3" w:themeFillTint="33"/>
          </w:tcPr>
          <w:p w14:paraId="58A4E341" w14:textId="77777777" w:rsidR="00906FCA" w:rsidRPr="00A32611" w:rsidRDefault="00906FCA" w:rsidP="004C1D4C">
            <w:pPr>
              <w:spacing w:before="120" w:line="276" w:lineRule="auto"/>
            </w:pPr>
            <w:r w:rsidRPr="00A32611">
              <w:t>2</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AF1DD" w:themeFill="accent3" w:themeFillTint="33"/>
          </w:tcPr>
          <w:p w14:paraId="48AF0B3B" w14:textId="77777777" w:rsidR="00906FCA" w:rsidRPr="00A32611" w:rsidRDefault="00906FCA" w:rsidP="004C1D4C">
            <w:pPr>
              <w:spacing w:before="120" w:line="276" w:lineRule="auto"/>
              <w:rPr>
                <w:b/>
                <w:bCs/>
              </w:rPr>
            </w:pPr>
            <w:r w:rsidRPr="00A32611">
              <w:rPr>
                <w:b/>
                <w:bCs/>
              </w:rPr>
              <w:t>Visie op ondersteuning</w:t>
            </w:r>
          </w:p>
        </w:tc>
      </w:tr>
      <w:tr w:rsidR="00906FCA" w:rsidRPr="00A32611" w14:paraId="30411D33" w14:textId="77777777" w:rsidTr="6D4E2A5B">
        <w:tc>
          <w:tcPr>
            <w:cnfStyle w:val="001000000000" w:firstRow="0" w:lastRow="0" w:firstColumn="1" w:lastColumn="0" w:oddVBand="0" w:evenVBand="0" w:oddHBand="0" w:evenHBand="0" w:firstRowFirstColumn="0" w:firstRowLastColumn="0" w:lastRowFirstColumn="0" w:lastRowLastColumn="0"/>
            <w:tcW w:w="550" w:type="dxa"/>
          </w:tcPr>
          <w:p w14:paraId="2BAAC0A8" w14:textId="77777777" w:rsidR="00906FCA" w:rsidRPr="00F07A12" w:rsidRDefault="00906FCA" w:rsidP="004C1D4C">
            <w:pPr>
              <w:spacing w:before="120" w:line="276" w:lineRule="auto"/>
            </w:pPr>
          </w:p>
        </w:tc>
        <w:tc>
          <w:tcPr>
            <w:cnfStyle w:val="000010000000" w:firstRow="0" w:lastRow="0" w:firstColumn="0" w:lastColumn="0" w:oddVBand="1" w:evenVBand="0" w:oddHBand="0" w:evenHBand="0" w:firstRowFirstColumn="0" w:firstRowLastColumn="0" w:lastRowFirstColumn="0" w:lastRowLastColumn="0"/>
            <w:tcW w:w="8914" w:type="dxa"/>
          </w:tcPr>
          <w:p w14:paraId="50ADAB4C" w14:textId="77777777" w:rsidR="00855E02" w:rsidRDefault="00855E02" w:rsidP="00334EB3">
            <w:pPr>
              <w:pStyle w:val="Default"/>
              <w:spacing w:line="276" w:lineRule="auto"/>
              <w:rPr>
                <w:color w:val="auto"/>
                <w:sz w:val="20"/>
                <w:szCs w:val="20"/>
              </w:rPr>
            </w:pPr>
          </w:p>
          <w:p w14:paraId="32D3CC8A" w14:textId="40AFC721" w:rsidR="00906FCA" w:rsidRDefault="00F23F01" w:rsidP="00BE6FB6">
            <w:pPr>
              <w:pStyle w:val="Default"/>
              <w:spacing w:line="276" w:lineRule="auto"/>
              <w:rPr>
                <w:color w:val="auto"/>
                <w:sz w:val="20"/>
                <w:szCs w:val="20"/>
              </w:rPr>
            </w:pPr>
            <w:r w:rsidRPr="61D5768D">
              <w:rPr>
                <w:color w:val="auto"/>
                <w:sz w:val="20"/>
                <w:szCs w:val="20"/>
              </w:rPr>
              <w:t>Yuverta vmbo</w:t>
            </w:r>
            <w:r w:rsidR="06AEC692" w:rsidRPr="61D5768D">
              <w:rPr>
                <w:color w:val="auto"/>
                <w:sz w:val="20"/>
                <w:szCs w:val="20"/>
              </w:rPr>
              <w:t xml:space="preserve"> </w:t>
            </w:r>
            <w:r w:rsidRPr="61D5768D">
              <w:rPr>
                <w:color w:val="auto"/>
                <w:sz w:val="20"/>
                <w:szCs w:val="20"/>
              </w:rPr>
              <w:t>-</w:t>
            </w:r>
            <w:r w:rsidR="06AEC692" w:rsidRPr="61D5768D">
              <w:rPr>
                <w:color w:val="auto"/>
                <w:sz w:val="20"/>
                <w:szCs w:val="20"/>
              </w:rPr>
              <w:t xml:space="preserve"> </w:t>
            </w:r>
            <w:r w:rsidRPr="61D5768D">
              <w:rPr>
                <w:color w:val="auto"/>
                <w:sz w:val="20"/>
                <w:szCs w:val="20"/>
              </w:rPr>
              <w:t>het groene lyceum</w:t>
            </w:r>
            <w:r w:rsidR="00D82233" w:rsidRPr="61D5768D">
              <w:rPr>
                <w:color w:val="auto"/>
                <w:sz w:val="20"/>
                <w:szCs w:val="20"/>
              </w:rPr>
              <w:t xml:space="preserve"> </w:t>
            </w:r>
            <w:r w:rsidR="00D26AE2" w:rsidRPr="61D5768D">
              <w:rPr>
                <w:color w:val="auto"/>
                <w:sz w:val="20"/>
                <w:szCs w:val="20"/>
              </w:rPr>
              <w:t>Nijmegen</w:t>
            </w:r>
            <w:r w:rsidR="00D82233" w:rsidRPr="61D5768D">
              <w:rPr>
                <w:color w:val="auto"/>
                <w:sz w:val="20"/>
                <w:szCs w:val="20"/>
              </w:rPr>
              <w:t xml:space="preserve"> </w:t>
            </w:r>
            <w:r w:rsidR="00AD241D" w:rsidRPr="61D5768D">
              <w:rPr>
                <w:color w:val="auto"/>
                <w:sz w:val="20"/>
                <w:szCs w:val="20"/>
              </w:rPr>
              <w:t>streeft naar een leer</w:t>
            </w:r>
            <w:r w:rsidR="00390598" w:rsidRPr="61D5768D">
              <w:rPr>
                <w:color w:val="auto"/>
                <w:sz w:val="20"/>
                <w:szCs w:val="20"/>
              </w:rPr>
              <w:t>klimaat waarin leerlingen hun talenten optimaal kunnen</w:t>
            </w:r>
            <w:r w:rsidR="00F07A12" w:rsidRPr="61D5768D">
              <w:rPr>
                <w:color w:val="auto"/>
                <w:sz w:val="20"/>
                <w:szCs w:val="20"/>
              </w:rPr>
              <w:t xml:space="preserve"> </w:t>
            </w:r>
            <w:r w:rsidR="00AD241D" w:rsidRPr="61D5768D">
              <w:rPr>
                <w:color w:val="auto"/>
                <w:sz w:val="20"/>
                <w:szCs w:val="20"/>
              </w:rPr>
              <w:t>ontwikkelen</w:t>
            </w:r>
            <w:r w:rsidR="00334EB3" w:rsidRPr="61D5768D">
              <w:rPr>
                <w:color w:val="auto"/>
                <w:sz w:val="20"/>
                <w:szCs w:val="20"/>
              </w:rPr>
              <w:t xml:space="preserve"> om een diploma te behalen</w:t>
            </w:r>
            <w:r w:rsidR="00AD241D" w:rsidRPr="61D5768D">
              <w:rPr>
                <w:color w:val="auto"/>
                <w:sz w:val="20"/>
                <w:szCs w:val="20"/>
              </w:rPr>
              <w:t xml:space="preserve"> en zich zelfstandig te kunnen redden als actief burger in de maatschappij. </w:t>
            </w:r>
            <w:r w:rsidR="00390598" w:rsidRPr="61D5768D">
              <w:rPr>
                <w:color w:val="auto"/>
                <w:sz w:val="20"/>
                <w:szCs w:val="20"/>
              </w:rPr>
              <w:t>Om dat te kunnen realiseren is het van belang de</w:t>
            </w:r>
            <w:r w:rsidR="00D82233" w:rsidRPr="61D5768D">
              <w:rPr>
                <w:color w:val="auto"/>
                <w:sz w:val="20"/>
                <w:szCs w:val="20"/>
              </w:rPr>
              <w:t xml:space="preserve"> </w:t>
            </w:r>
            <w:r w:rsidR="00C25435" w:rsidRPr="61D5768D">
              <w:rPr>
                <w:color w:val="auto"/>
                <w:sz w:val="20"/>
                <w:szCs w:val="20"/>
              </w:rPr>
              <w:t>ondersteuningsbehoeftes</w:t>
            </w:r>
            <w:r w:rsidR="00D82233" w:rsidRPr="61D5768D">
              <w:rPr>
                <w:color w:val="auto"/>
                <w:sz w:val="20"/>
                <w:szCs w:val="20"/>
              </w:rPr>
              <w:t xml:space="preserve"> </w:t>
            </w:r>
            <w:r w:rsidR="00AD241D" w:rsidRPr="61D5768D">
              <w:rPr>
                <w:color w:val="auto"/>
                <w:sz w:val="20"/>
                <w:szCs w:val="20"/>
              </w:rPr>
              <w:t>van</w:t>
            </w:r>
            <w:r w:rsidR="00D82233" w:rsidRPr="61D5768D">
              <w:rPr>
                <w:color w:val="auto"/>
                <w:sz w:val="20"/>
                <w:szCs w:val="20"/>
              </w:rPr>
              <w:t xml:space="preserve"> iedere</w:t>
            </w:r>
            <w:r w:rsidR="00AD241D" w:rsidRPr="61D5768D">
              <w:rPr>
                <w:color w:val="auto"/>
                <w:sz w:val="20"/>
                <w:szCs w:val="20"/>
              </w:rPr>
              <w:t xml:space="preserve"> (groep)</w:t>
            </w:r>
            <w:r w:rsidR="00D82233" w:rsidRPr="61D5768D">
              <w:rPr>
                <w:color w:val="auto"/>
                <w:sz w:val="20"/>
                <w:szCs w:val="20"/>
              </w:rPr>
              <w:t xml:space="preserve"> </w:t>
            </w:r>
            <w:r w:rsidR="00C25435" w:rsidRPr="61D5768D">
              <w:rPr>
                <w:color w:val="auto"/>
                <w:sz w:val="20"/>
                <w:szCs w:val="20"/>
              </w:rPr>
              <w:t>leerling</w:t>
            </w:r>
            <w:r w:rsidR="00AD241D" w:rsidRPr="61D5768D">
              <w:rPr>
                <w:color w:val="auto"/>
                <w:sz w:val="20"/>
                <w:szCs w:val="20"/>
              </w:rPr>
              <w:t>(en)</w:t>
            </w:r>
            <w:r w:rsidR="00D82233" w:rsidRPr="61D5768D">
              <w:rPr>
                <w:color w:val="auto"/>
                <w:sz w:val="20"/>
                <w:szCs w:val="20"/>
              </w:rPr>
              <w:t xml:space="preserve"> zo goed mogelijk in kaart te brengen.</w:t>
            </w:r>
            <w:r w:rsidR="00C25435" w:rsidRPr="61D5768D">
              <w:rPr>
                <w:color w:val="auto"/>
                <w:sz w:val="20"/>
                <w:szCs w:val="20"/>
              </w:rPr>
              <w:t xml:space="preserve"> </w:t>
            </w:r>
            <w:r w:rsidR="00D82233" w:rsidRPr="61D5768D">
              <w:rPr>
                <w:color w:val="auto"/>
                <w:sz w:val="20"/>
                <w:szCs w:val="20"/>
              </w:rPr>
              <w:t>Een goede samenwerking tussen</w:t>
            </w:r>
            <w:r w:rsidR="00390598" w:rsidRPr="61D5768D">
              <w:rPr>
                <w:color w:val="auto"/>
                <w:sz w:val="20"/>
                <w:szCs w:val="20"/>
              </w:rPr>
              <w:t xml:space="preserve"> de leerling,</w:t>
            </w:r>
            <w:r w:rsidR="00D82233" w:rsidRPr="61D5768D">
              <w:rPr>
                <w:color w:val="auto"/>
                <w:sz w:val="20"/>
                <w:szCs w:val="20"/>
              </w:rPr>
              <w:t xml:space="preserve"> school, ouders en </w:t>
            </w:r>
            <w:r w:rsidR="00AD241D" w:rsidRPr="61D5768D">
              <w:rPr>
                <w:color w:val="auto"/>
                <w:sz w:val="20"/>
                <w:szCs w:val="20"/>
              </w:rPr>
              <w:t>eventuele externen</w:t>
            </w:r>
            <w:r w:rsidR="00D82233" w:rsidRPr="61D5768D">
              <w:rPr>
                <w:color w:val="auto"/>
                <w:sz w:val="20"/>
                <w:szCs w:val="20"/>
              </w:rPr>
              <w:t xml:space="preserve"> </w:t>
            </w:r>
            <w:r w:rsidR="00390598" w:rsidRPr="61D5768D">
              <w:rPr>
                <w:color w:val="auto"/>
                <w:sz w:val="20"/>
                <w:szCs w:val="20"/>
              </w:rPr>
              <w:t>vinden wij</w:t>
            </w:r>
            <w:r w:rsidR="00340C51" w:rsidRPr="61D5768D">
              <w:rPr>
                <w:color w:val="auto"/>
                <w:sz w:val="20"/>
                <w:szCs w:val="20"/>
              </w:rPr>
              <w:t xml:space="preserve"> daarbij </w:t>
            </w:r>
            <w:r w:rsidR="00D82233" w:rsidRPr="61D5768D">
              <w:rPr>
                <w:color w:val="auto"/>
                <w:sz w:val="20"/>
                <w:szCs w:val="20"/>
              </w:rPr>
              <w:t xml:space="preserve">van essentieel belang. </w:t>
            </w:r>
            <w:r w:rsidR="00390598" w:rsidRPr="61D5768D">
              <w:rPr>
                <w:color w:val="auto"/>
                <w:sz w:val="20"/>
                <w:szCs w:val="20"/>
              </w:rPr>
              <w:t>In</w:t>
            </w:r>
            <w:r w:rsidR="00D82233" w:rsidRPr="61D5768D">
              <w:rPr>
                <w:color w:val="auto"/>
                <w:sz w:val="20"/>
                <w:szCs w:val="20"/>
              </w:rPr>
              <w:t xml:space="preserve"> samenspraak</w:t>
            </w:r>
            <w:r w:rsidR="00C25435" w:rsidRPr="61D5768D">
              <w:rPr>
                <w:color w:val="auto"/>
                <w:sz w:val="20"/>
                <w:szCs w:val="20"/>
              </w:rPr>
              <w:t xml:space="preserve"> </w:t>
            </w:r>
            <w:r w:rsidR="00390598" w:rsidRPr="61D5768D">
              <w:rPr>
                <w:color w:val="auto"/>
                <w:sz w:val="20"/>
                <w:szCs w:val="20"/>
              </w:rPr>
              <w:t xml:space="preserve">wordt bekeken welke </w:t>
            </w:r>
            <w:r w:rsidR="00AD241D" w:rsidRPr="61D5768D">
              <w:rPr>
                <w:color w:val="auto"/>
                <w:sz w:val="20"/>
                <w:szCs w:val="20"/>
              </w:rPr>
              <w:t>handelings</w:t>
            </w:r>
            <w:r w:rsidR="00C25435" w:rsidRPr="61D5768D">
              <w:rPr>
                <w:color w:val="auto"/>
                <w:sz w:val="20"/>
                <w:szCs w:val="20"/>
              </w:rPr>
              <w:t>gerichte ondersteuning</w:t>
            </w:r>
            <w:r w:rsidR="00390598" w:rsidRPr="61D5768D">
              <w:rPr>
                <w:color w:val="auto"/>
                <w:sz w:val="20"/>
                <w:szCs w:val="20"/>
              </w:rPr>
              <w:t xml:space="preserve"> wenselijk en haalbaar is</w:t>
            </w:r>
            <w:r w:rsidR="00D82233" w:rsidRPr="61D5768D">
              <w:rPr>
                <w:color w:val="auto"/>
                <w:sz w:val="20"/>
                <w:szCs w:val="20"/>
              </w:rPr>
              <w:t xml:space="preserve">. </w:t>
            </w:r>
            <w:r w:rsidR="00390598" w:rsidRPr="61D5768D">
              <w:rPr>
                <w:color w:val="auto"/>
                <w:sz w:val="20"/>
                <w:szCs w:val="20"/>
              </w:rPr>
              <w:t xml:space="preserve">De ondersteuning </w:t>
            </w:r>
            <w:r w:rsidR="00E243B9" w:rsidRPr="61D5768D">
              <w:rPr>
                <w:color w:val="auto"/>
                <w:sz w:val="20"/>
                <w:szCs w:val="20"/>
              </w:rPr>
              <w:t>vindt</w:t>
            </w:r>
            <w:r w:rsidR="00A04F1C" w:rsidRPr="61D5768D">
              <w:rPr>
                <w:color w:val="auto"/>
                <w:sz w:val="20"/>
                <w:szCs w:val="20"/>
              </w:rPr>
              <w:t xml:space="preserve"> zoveel mogelijk plaats</w:t>
            </w:r>
            <w:r w:rsidR="00E17423" w:rsidRPr="61D5768D">
              <w:rPr>
                <w:color w:val="auto"/>
                <w:sz w:val="20"/>
                <w:szCs w:val="20"/>
              </w:rPr>
              <w:t xml:space="preserve"> in</w:t>
            </w:r>
            <w:r w:rsidR="00E243B9" w:rsidRPr="61D5768D">
              <w:rPr>
                <w:color w:val="auto"/>
                <w:sz w:val="20"/>
                <w:szCs w:val="20"/>
              </w:rPr>
              <w:t xml:space="preserve"> de klas, omdat het primaire </w:t>
            </w:r>
            <w:r w:rsidR="00390598" w:rsidRPr="61D5768D">
              <w:rPr>
                <w:color w:val="auto"/>
                <w:sz w:val="20"/>
                <w:szCs w:val="20"/>
              </w:rPr>
              <w:t>onderwijs</w:t>
            </w:r>
            <w:r w:rsidR="00E243B9" w:rsidRPr="61D5768D">
              <w:rPr>
                <w:color w:val="auto"/>
                <w:sz w:val="20"/>
                <w:szCs w:val="20"/>
              </w:rPr>
              <w:t xml:space="preserve">proces centraal staat. </w:t>
            </w:r>
          </w:p>
          <w:p w14:paraId="31915A47" w14:textId="45A0546E" w:rsidR="00C3413F" w:rsidRPr="00F07A12" w:rsidRDefault="00C3413F" w:rsidP="00BE6FB6">
            <w:pPr>
              <w:pStyle w:val="Default"/>
              <w:spacing w:line="276" w:lineRule="auto"/>
              <w:rPr>
                <w:color w:val="auto"/>
              </w:rPr>
            </w:pPr>
          </w:p>
        </w:tc>
      </w:tr>
      <w:tr w:rsidR="00906FCA" w:rsidRPr="00A32611" w14:paraId="63DAA7E2"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AF1DD" w:themeFill="accent3" w:themeFillTint="33"/>
          </w:tcPr>
          <w:p w14:paraId="4D0A0B56" w14:textId="77777777" w:rsidR="00906FCA" w:rsidRPr="00A32611" w:rsidRDefault="00906FCA" w:rsidP="004C1D4C">
            <w:pPr>
              <w:spacing w:before="120" w:line="276" w:lineRule="auto"/>
            </w:pPr>
            <w:r w:rsidRPr="00A32611">
              <w:t>3</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AF1DD" w:themeFill="accent3" w:themeFillTint="33"/>
          </w:tcPr>
          <w:p w14:paraId="1561CBF8" w14:textId="77777777" w:rsidR="00906FCA" w:rsidRPr="004C1D4C" w:rsidRDefault="00906FCA" w:rsidP="004C1D4C">
            <w:pPr>
              <w:pStyle w:val="Lijstalinea"/>
              <w:spacing w:before="120" w:line="276" w:lineRule="auto"/>
              <w:ind w:left="33" w:hanging="16"/>
              <w:rPr>
                <w:b/>
                <w:bCs/>
              </w:rPr>
            </w:pPr>
            <w:r w:rsidRPr="00A32611">
              <w:rPr>
                <w:b/>
                <w:bCs/>
              </w:rPr>
              <w:t>Basisondersteuning (1</w:t>
            </w:r>
            <w:r w:rsidRPr="00A32611">
              <w:rPr>
                <w:b/>
                <w:bCs/>
                <w:vertAlign w:val="superscript"/>
              </w:rPr>
              <w:t>e</w:t>
            </w:r>
            <w:r w:rsidR="004C1D4C">
              <w:rPr>
                <w:b/>
                <w:bCs/>
              </w:rPr>
              <w:t xml:space="preserve"> lijn) </w:t>
            </w:r>
          </w:p>
        </w:tc>
      </w:tr>
      <w:tr w:rsidR="00906FCA" w:rsidRPr="00A32611" w14:paraId="0D3F13E8" w14:textId="77777777" w:rsidTr="6D4E2A5B">
        <w:trPr>
          <w:trHeight w:val="542"/>
        </w:trPr>
        <w:tc>
          <w:tcPr>
            <w:cnfStyle w:val="001000000000" w:firstRow="0" w:lastRow="0" w:firstColumn="1" w:lastColumn="0" w:oddVBand="0" w:evenVBand="0" w:oddHBand="0" w:evenHBand="0" w:firstRowFirstColumn="0" w:firstRowLastColumn="0" w:lastRowFirstColumn="0" w:lastRowLastColumn="0"/>
            <w:tcW w:w="550" w:type="dxa"/>
          </w:tcPr>
          <w:p w14:paraId="56676B2F" w14:textId="77777777" w:rsidR="00906FCA" w:rsidRPr="001542BF" w:rsidRDefault="00906FCA" w:rsidP="004C1D4C">
            <w:pPr>
              <w:spacing w:before="120" w:line="276" w:lineRule="auto"/>
              <w:rPr>
                <w:sz w:val="18"/>
                <w:szCs w:val="18"/>
              </w:rPr>
            </w:pPr>
            <w:r w:rsidRPr="001542BF">
              <w:rPr>
                <w:sz w:val="18"/>
                <w:szCs w:val="18"/>
              </w:rPr>
              <w:t>3.1</w:t>
            </w:r>
          </w:p>
          <w:p w14:paraId="5887BAFF" w14:textId="77777777" w:rsidR="00906FCA" w:rsidRPr="001542BF" w:rsidRDefault="00906FCA" w:rsidP="004C1D4C">
            <w:pPr>
              <w:spacing w:before="120" w:line="276" w:lineRule="auto"/>
              <w:rPr>
                <w:sz w:val="18"/>
                <w:szCs w:val="18"/>
              </w:rPr>
            </w:pPr>
          </w:p>
        </w:tc>
        <w:tc>
          <w:tcPr>
            <w:cnfStyle w:val="000010000000" w:firstRow="0" w:lastRow="0" w:firstColumn="0" w:lastColumn="0" w:oddVBand="1" w:evenVBand="0" w:oddHBand="0" w:evenHBand="0" w:firstRowFirstColumn="0" w:firstRowLastColumn="0" w:lastRowFirstColumn="0" w:lastRowLastColumn="0"/>
            <w:tcW w:w="8914" w:type="dxa"/>
          </w:tcPr>
          <w:p w14:paraId="6A1DA911" w14:textId="77777777" w:rsidR="00855E02" w:rsidRDefault="00855E02"/>
          <w:tbl>
            <w:tblPr>
              <w:tblW w:w="0" w:type="auto"/>
              <w:tblBorders>
                <w:top w:val="nil"/>
                <w:left w:val="nil"/>
                <w:bottom w:val="nil"/>
                <w:right w:val="nil"/>
              </w:tblBorders>
              <w:tblLook w:val="0000" w:firstRow="0" w:lastRow="0" w:firstColumn="0" w:lastColumn="0" w:noHBand="0" w:noVBand="0"/>
            </w:tblPr>
            <w:tblGrid>
              <w:gridCol w:w="8698"/>
            </w:tblGrid>
            <w:tr w:rsidR="008E33C8" w14:paraId="726F12C5" w14:textId="77777777" w:rsidTr="6D4E2A5B">
              <w:trPr>
                <w:trHeight w:val="563"/>
              </w:trPr>
              <w:tc>
                <w:tcPr>
                  <w:tcW w:w="0" w:type="auto"/>
                </w:tcPr>
                <w:p w14:paraId="0EEBE89D" w14:textId="77777777" w:rsidR="002A41D7" w:rsidRDefault="008E33C8" w:rsidP="004C1D4C">
                  <w:pPr>
                    <w:pStyle w:val="Default"/>
                    <w:spacing w:line="276" w:lineRule="auto"/>
                    <w:rPr>
                      <w:sz w:val="20"/>
                      <w:szCs w:val="20"/>
                    </w:rPr>
                  </w:pPr>
                  <w:r w:rsidRPr="008E33C8">
                    <w:rPr>
                      <w:b/>
                      <w:bCs/>
                      <w:sz w:val="20"/>
                      <w:szCs w:val="20"/>
                    </w:rPr>
                    <w:t xml:space="preserve">Vakdocent, mentor en onderwijsteam </w:t>
                  </w:r>
                </w:p>
                <w:p w14:paraId="0B47970B" w14:textId="77777777" w:rsidR="004B30D6" w:rsidRDefault="008E33C8" w:rsidP="004B30D6">
                  <w:pPr>
                    <w:pStyle w:val="Default"/>
                    <w:spacing w:line="276" w:lineRule="auto"/>
                    <w:rPr>
                      <w:sz w:val="20"/>
                      <w:szCs w:val="20"/>
                    </w:rPr>
                  </w:pPr>
                  <w:r>
                    <w:rPr>
                      <w:sz w:val="20"/>
                      <w:szCs w:val="20"/>
                    </w:rPr>
                    <w:t>De vakdocenten en medewerkers scheppen een pedagogisch</w:t>
                  </w:r>
                  <w:r w:rsidR="004B30D6">
                    <w:rPr>
                      <w:sz w:val="20"/>
                      <w:szCs w:val="20"/>
                    </w:rPr>
                    <w:t xml:space="preserve"> en didactisch</w:t>
                  </w:r>
                  <w:r>
                    <w:rPr>
                      <w:sz w:val="20"/>
                      <w:szCs w:val="20"/>
                    </w:rPr>
                    <w:t xml:space="preserve"> klimaat waarin leerlingen optimaal kunnen leren. De mentor is de spil in de begeleiding en onder</w:t>
                  </w:r>
                  <w:r w:rsidR="004B30D6">
                    <w:rPr>
                      <w:sz w:val="20"/>
                      <w:szCs w:val="20"/>
                    </w:rPr>
                    <w:t>houdt de contacten met ouders,</w:t>
                  </w:r>
                  <w:r>
                    <w:rPr>
                      <w:sz w:val="20"/>
                      <w:szCs w:val="20"/>
                    </w:rPr>
                    <w:t xml:space="preserve"> verzorgers</w:t>
                  </w:r>
                  <w:r w:rsidR="004B30D6">
                    <w:rPr>
                      <w:sz w:val="20"/>
                      <w:szCs w:val="20"/>
                    </w:rPr>
                    <w:t xml:space="preserve"> en docenten</w:t>
                  </w:r>
                  <w:r>
                    <w:rPr>
                      <w:sz w:val="20"/>
                      <w:szCs w:val="20"/>
                    </w:rPr>
                    <w:t xml:space="preserve">. </w:t>
                  </w:r>
                  <w:r w:rsidR="00A04F1C">
                    <w:rPr>
                      <w:sz w:val="20"/>
                      <w:szCs w:val="20"/>
                    </w:rPr>
                    <w:t xml:space="preserve">Hij draagt </w:t>
                  </w:r>
                  <w:r w:rsidR="004B30D6">
                    <w:rPr>
                      <w:sz w:val="20"/>
                      <w:szCs w:val="20"/>
                    </w:rPr>
                    <w:t xml:space="preserve">samen met de groep </w:t>
                  </w:r>
                  <w:r w:rsidR="00A04F1C">
                    <w:rPr>
                      <w:sz w:val="20"/>
                      <w:szCs w:val="20"/>
                    </w:rPr>
                    <w:t xml:space="preserve">zorg voor het groepsproces en een </w:t>
                  </w:r>
                  <w:r>
                    <w:rPr>
                      <w:sz w:val="20"/>
                      <w:szCs w:val="20"/>
                    </w:rPr>
                    <w:t>goede onderlinge sfeer</w:t>
                  </w:r>
                  <w:r w:rsidR="00A04F1C">
                    <w:rPr>
                      <w:sz w:val="20"/>
                      <w:szCs w:val="20"/>
                    </w:rPr>
                    <w:t>. Daarnaast h</w:t>
                  </w:r>
                  <w:r>
                    <w:rPr>
                      <w:sz w:val="20"/>
                      <w:szCs w:val="20"/>
                    </w:rPr>
                    <w:t xml:space="preserve">eeft </w:t>
                  </w:r>
                  <w:r w:rsidR="00A04F1C">
                    <w:rPr>
                      <w:sz w:val="20"/>
                      <w:szCs w:val="20"/>
                    </w:rPr>
                    <w:t xml:space="preserve">hij </w:t>
                  </w:r>
                  <w:r>
                    <w:rPr>
                      <w:sz w:val="20"/>
                      <w:szCs w:val="20"/>
                    </w:rPr>
                    <w:t xml:space="preserve">oog voor het functioneren van de individuele leerling. </w:t>
                  </w:r>
                  <w:r w:rsidR="00A04F1C">
                    <w:rPr>
                      <w:sz w:val="20"/>
                      <w:szCs w:val="20"/>
                    </w:rPr>
                    <w:t>B</w:t>
                  </w:r>
                  <w:r>
                    <w:rPr>
                      <w:sz w:val="20"/>
                      <w:szCs w:val="20"/>
                    </w:rPr>
                    <w:t>ij leer</w:t>
                  </w:r>
                  <w:r w:rsidR="004B30D6">
                    <w:rPr>
                      <w:sz w:val="20"/>
                      <w:szCs w:val="20"/>
                    </w:rPr>
                    <w:t xml:space="preserve">problemen </w:t>
                  </w:r>
                  <w:r>
                    <w:rPr>
                      <w:sz w:val="20"/>
                      <w:szCs w:val="20"/>
                    </w:rPr>
                    <w:t>en sociaal-emot</w:t>
                  </w:r>
                  <w:r w:rsidR="004B30D6">
                    <w:rPr>
                      <w:sz w:val="20"/>
                      <w:szCs w:val="20"/>
                    </w:rPr>
                    <w:t>ionele problemen die passen binnen d</w:t>
                  </w:r>
                  <w:r>
                    <w:rPr>
                      <w:sz w:val="20"/>
                      <w:szCs w:val="20"/>
                    </w:rPr>
                    <w:t xml:space="preserve">e normale ontwikkeling speelt de mentor een belangrijke rol. </w:t>
                  </w:r>
                </w:p>
                <w:p w14:paraId="7985A30A" w14:textId="6E680570" w:rsidR="008E33C8" w:rsidRDefault="332E9D67" w:rsidP="004B30D6">
                  <w:pPr>
                    <w:pStyle w:val="Default"/>
                    <w:spacing w:line="276" w:lineRule="auto"/>
                    <w:rPr>
                      <w:sz w:val="20"/>
                      <w:szCs w:val="20"/>
                    </w:rPr>
                  </w:pPr>
                  <w:r w:rsidRPr="6D4E2A5B">
                    <w:rPr>
                      <w:sz w:val="20"/>
                      <w:szCs w:val="20"/>
                    </w:rPr>
                    <w:t>De school i</w:t>
                  </w:r>
                  <w:r w:rsidR="004B30D6" w:rsidRPr="6D4E2A5B">
                    <w:rPr>
                      <w:sz w:val="20"/>
                      <w:szCs w:val="20"/>
                    </w:rPr>
                    <w:t>s onderverdeeld in docententeams</w:t>
                  </w:r>
                  <w:r w:rsidR="00D21524" w:rsidRPr="6D4E2A5B">
                    <w:rPr>
                      <w:sz w:val="20"/>
                      <w:szCs w:val="20"/>
                    </w:rPr>
                    <w:t xml:space="preserve">, een </w:t>
                  </w:r>
                  <w:r w:rsidR="00C9267A" w:rsidRPr="6D4E2A5B">
                    <w:rPr>
                      <w:sz w:val="20"/>
                      <w:szCs w:val="20"/>
                    </w:rPr>
                    <w:t>ondersteuningsteam</w:t>
                  </w:r>
                  <w:r w:rsidR="00D21524" w:rsidRPr="6D4E2A5B">
                    <w:rPr>
                      <w:sz w:val="20"/>
                      <w:szCs w:val="20"/>
                    </w:rPr>
                    <w:t xml:space="preserve">, een onderwijsondersteunend team en een </w:t>
                  </w:r>
                  <w:r w:rsidR="70FD4F87" w:rsidRPr="6D4E2A5B">
                    <w:rPr>
                      <w:sz w:val="20"/>
                      <w:szCs w:val="20"/>
                    </w:rPr>
                    <w:t>managementteam</w:t>
                  </w:r>
                  <w:r w:rsidR="00D21524" w:rsidRPr="6D4E2A5B">
                    <w:rPr>
                      <w:sz w:val="20"/>
                      <w:szCs w:val="20"/>
                    </w:rPr>
                    <w:t>.</w:t>
                  </w:r>
                  <w:r w:rsidR="004B30D6" w:rsidRPr="6D4E2A5B">
                    <w:rPr>
                      <w:sz w:val="20"/>
                      <w:szCs w:val="20"/>
                    </w:rPr>
                    <w:t xml:space="preserve">  De</w:t>
                  </w:r>
                  <w:r w:rsidRPr="6D4E2A5B">
                    <w:rPr>
                      <w:sz w:val="20"/>
                      <w:szCs w:val="20"/>
                    </w:rPr>
                    <w:t xml:space="preserve"> </w:t>
                  </w:r>
                  <w:r w:rsidR="004B30D6" w:rsidRPr="6D4E2A5B">
                    <w:rPr>
                      <w:sz w:val="20"/>
                      <w:szCs w:val="20"/>
                    </w:rPr>
                    <w:t>docenten</w:t>
                  </w:r>
                  <w:r w:rsidRPr="6D4E2A5B">
                    <w:rPr>
                      <w:sz w:val="20"/>
                      <w:szCs w:val="20"/>
                    </w:rPr>
                    <w:t>teams be</w:t>
                  </w:r>
                  <w:r w:rsidR="004B30D6" w:rsidRPr="6D4E2A5B">
                    <w:rPr>
                      <w:sz w:val="20"/>
                      <w:szCs w:val="20"/>
                    </w:rPr>
                    <w:t>staan uit mentoren, vakdocenten en</w:t>
                  </w:r>
                  <w:r w:rsidR="00354BC0" w:rsidRPr="6D4E2A5B">
                    <w:rPr>
                      <w:sz w:val="20"/>
                      <w:szCs w:val="20"/>
                    </w:rPr>
                    <w:t xml:space="preserve"> twee bouw</w:t>
                  </w:r>
                  <w:r w:rsidR="004B30D6" w:rsidRPr="6D4E2A5B">
                    <w:rPr>
                      <w:sz w:val="20"/>
                      <w:szCs w:val="20"/>
                    </w:rPr>
                    <w:t>coördinator</w:t>
                  </w:r>
                  <w:r w:rsidR="00354BC0" w:rsidRPr="6D4E2A5B">
                    <w:rPr>
                      <w:sz w:val="20"/>
                      <w:szCs w:val="20"/>
                    </w:rPr>
                    <w:t>en.</w:t>
                  </w:r>
                  <w:r w:rsidR="004B30D6" w:rsidRPr="6D4E2A5B">
                    <w:rPr>
                      <w:sz w:val="20"/>
                      <w:szCs w:val="20"/>
                    </w:rPr>
                    <w:t xml:space="preserve"> Het </w:t>
                  </w:r>
                  <w:r w:rsidR="00C9267A" w:rsidRPr="6D4E2A5B">
                    <w:rPr>
                      <w:sz w:val="20"/>
                      <w:szCs w:val="20"/>
                    </w:rPr>
                    <w:t>ondersteuningsteam</w:t>
                  </w:r>
                  <w:r w:rsidR="004B30D6" w:rsidRPr="6D4E2A5B">
                    <w:rPr>
                      <w:sz w:val="20"/>
                      <w:szCs w:val="20"/>
                    </w:rPr>
                    <w:t xml:space="preserve"> bestaat uit een </w:t>
                  </w:r>
                  <w:r w:rsidR="00C9267A" w:rsidRPr="6D4E2A5B">
                    <w:rPr>
                      <w:sz w:val="20"/>
                      <w:szCs w:val="20"/>
                    </w:rPr>
                    <w:t>ondersteuningscoördinator</w:t>
                  </w:r>
                  <w:r w:rsidR="004B30D6" w:rsidRPr="6D4E2A5B">
                    <w:rPr>
                      <w:sz w:val="20"/>
                      <w:szCs w:val="20"/>
                    </w:rPr>
                    <w:t xml:space="preserve">, maatschappelijk werker, orthopedagoog, </w:t>
                  </w:r>
                  <w:r w:rsidR="1EAFFDFA" w:rsidRPr="6D4E2A5B">
                    <w:rPr>
                      <w:sz w:val="20"/>
                      <w:szCs w:val="20"/>
                    </w:rPr>
                    <w:t>r</w:t>
                  </w:r>
                  <w:r w:rsidR="004B30D6" w:rsidRPr="6D4E2A5B">
                    <w:rPr>
                      <w:sz w:val="20"/>
                      <w:szCs w:val="20"/>
                    </w:rPr>
                    <w:t xml:space="preserve">emedial </w:t>
                  </w:r>
                  <w:r w:rsidR="1EAFFDFA" w:rsidRPr="6D4E2A5B">
                    <w:rPr>
                      <w:sz w:val="20"/>
                      <w:szCs w:val="20"/>
                    </w:rPr>
                    <w:t>t</w:t>
                  </w:r>
                  <w:r w:rsidR="004B30D6" w:rsidRPr="6D4E2A5B">
                    <w:rPr>
                      <w:sz w:val="20"/>
                      <w:szCs w:val="20"/>
                    </w:rPr>
                    <w:t>eacher</w:t>
                  </w:r>
                  <w:r w:rsidR="02FF36EB" w:rsidRPr="6D4E2A5B">
                    <w:rPr>
                      <w:sz w:val="20"/>
                      <w:szCs w:val="20"/>
                    </w:rPr>
                    <w:t xml:space="preserve">, </w:t>
                  </w:r>
                  <w:r w:rsidR="02FF36EB" w:rsidRPr="6D4E2A5B">
                    <w:rPr>
                      <w:sz w:val="20"/>
                      <w:szCs w:val="20"/>
                    </w:rPr>
                    <w:lastRenderedPageBreak/>
                    <w:t>leerlingbegeleide</w:t>
                  </w:r>
                  <w:r w:rsidR="00354BC0" w:rsidRPr="6D4E2A5B">
                    <w:rPr>
                      <w:sz w:val="20"/>
                      <w:szCs w:val="20"/>
                    </w:rPr>
                    <w:t>rs</w:t>
                  </w:r>
                  <w:r w:rsidR="004B30D6" w:rsidRPr="6D4E2A5B">
                    <w:rPr>
                      <w:sz w:val="20"/>
                      <w:szCs w:val="20"/>
                    </w:rPr>
                    <w:t xml:space="preserve"> en begeleiders passend onderwijs. </w:t>
                  </w:r>
                  <w:r w:rsidR="53CB310E" w:rsidRPr="6D4E2A5B">
                    <w:rPr>
                      <w:sz w:val="20"/>
                      <w:szCs w:val="20"/>
                    </w:rPr>
                    <w:t xml:space="preserve">De begeleiders passend onderwijs </w:t>
                  </w:r>
                  <w:r w:rsidR="40C05B9E" w:rsidRPr="6D4E2A5B">
                    <w:rPr>
                      <w:sz w:val="20"/>
                      <w:szCs w:val="20"/>
                    </w:rPr>
                    <w:t xml:space="preserve">zijn </w:t>
                  </w:r>
                  <w:r w:rsidR="35574E10" w:rsidRPr="6D4E2A5B">
                    <w:rPr>
                      <w:sz w:val="20"/>
                      <w:szCs w:val="20"/>
                    </w:rPr>
                    <w:t xml:space="preserve">o.a.. </w:t>
                  </w:r>
                  <w:r w:rsidR="10C842A0" w:rsidRPr="6D4E2A5B">
                    <w:rPr>
                      <w:sz w:val="20"/>
                      <w:szCs w:val="20"/>
                    </w:rPr>
                    <w:t>vanuit samenwerkingsverband aan onze school verbonden.</w:t>
                  </w:r>
                </w:p>
                <w:p w14:paraId="547A49D3" w14:textId="0243AE62" w:rsidR="008265E3" w:rsidRPr="008E33C8" w:rsidRDefault="008265E3" w:rsidP="004B30D6">
                  <w:pPr>
                    <w:pStyle w:val="Default"/>
                    <w:spacing w:line="276" w:lineRule="auto"/>
                    <w:rPr>
                      <w:sz w:val="20"/>
                      <w:szCs w:val="20"/>
                    </w:rPr>
                  </w:pPr>
                </w:p>
              </w:tc>
            </w:tr>
          </w:tbl>
          <w:p w14:paraId="2A2FF7B8" w14:textId="77777777" w:rsidR="00906FCA" w:rsidRPr="00A32611" w:rsidRDefault="00906FCA" w:rsidP="004C1D4C">
            <w:pPr>
              <w:spacing w:before="120" w:line="276" w:lineRule="auto"/>
            </w:pPr>
          </w:p>
        </w:tc>
      </w:tr>
      <w:tr w:rsidR="00906FCA" w:rsidRPr="00A32611" w14:paraId="72E97BDB"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47EB5863" w14:textId="77777777" w:rsidR="00906FCA" w:rsidRPr="001542BF" w:rsidRDefault="00906FCA" w:rsidP="004C1D4C">
            <w:pPr>
              <w:spacing w:before="120" w:line="276" w:lineRule="auto"/>
              <w:rPr>
                <w:sz w:val="18"/>
                <w:szCs w:val="18"/>
              </w:rPr>
            </w:pPr>
            <w:r w:rsidRPr="001542BF">
              <w:rPr>
                <w:sz w:val="18"/>
                <w:szCs w:val="18"/>
              </w:rPr>
              <w:lastRenderedPageBreak/>
              <w:t xml:space="preserve">3.2 </w:t>
            </w:r>
          </w:p>
        </w:tc>
        <w:tc>
          <w:tcPr>
            <w:cnfStyle w:val="000010000000" w:firstRow="0" w:lastRow="0" w:firstColumn="0" w:lastColumn="0" w:oddVBand="1" w:evenVBand="0" w:oddHBand="0" w:evenHBand="0" w:firstRowFirstColumn="0" w:firstRowLastColumn="0" w:lastRowFirstColumn="0" w:lastRowLastColumn="0"/>
            <w:tcW w:w="8914" w:type="dxa"/>
          </w:tcPr>
          <w:p w14:paraId="2AAAB525" w14:textId="77777777" w:rsidR="00681D77" w:rsidRPr="00681D77" w:rsidRDefault="00906FCA" w:rsidP="00681D77">
            <w:pPr>
              <w:spacing w:before="120" w:line="276" w:lineRule="auto"/>
              <w:rPr>
                <w:b/>
                <w:bCs/>
                <w:iCs/>
              </w:rPr>
            </w:pPr>
            <w:r w:rsidRPr="00DE4BE4">
              <w:rPr>
                <w:b/>
                <w:bCs/>
                <w:iCs/>
              </w:rPr>
              <w:t>De organisatie van de 1</w:t>
            </w:r>
            <w:r w:rsidRPr="00DE4BE4">
              <w:rPr>
                <w:b/>
                <w:bCs/>
                <w:iCs/>
                <w:vertAlign w:val="superscript"/>
              </w:rPr>
              <w:t>e</w:t>
            </w:r>
            <w:r w:rsidR="00A301F1">
              <w:rPr>
                <w:b/>
                <w:bCs/>
                <w:iCs/>
              </w:rPr>
              <w:t xml:space="preserve"> lijn</w:t>
            </w:r>
            <w:r w:rsidR="00DE4BE4" w:rsidRPr="00DE4BE4">
              <w:rPr>
                <w:b/>
                <w:bCs/>
                <w:iCs/>
              </w:rPr>
              <w:t>ondersteuning</w:t>
            </w:r>
            <w:r w:rsidR="00DE4BE4">
              <w:rPr>
                <w:b/>
                <w:bCs/>
                <w:iCs/>
              </w:rPr>
              <w:t>:</w:t>
            </w:r>
          </w:p>
          <w:p w14:paraId="71F4047C" w14:textId="42617894" w:rsidR="004B30D6" w:rsidRDefault="00C27225" w:rsidP="004B30D6">
            <w:pPr>
              <w:spacing w:line="276" w:lineRule="auto"/>
              <w:rPr>
                <w:szCs w:val="22"/>
              </w:rPr>
            </w:pPr>
            <w:r>
              <w:rPr>
                <w:bCs/>
                <w:iCs/>
              </w:rPr>
              <w:t xml:space="preserve">Drie tot vijf keer </w:t>
            </w:r>
            <w:r w:rsidR="00A049C3">
              <w:rPr>
                <w:bCs/>
                <w:iCs/>
              </w:rPr>
              <w:t xml:space="preserve">per jaar </w:t>
            </w:r>
            <w:r w:rsidR="00F31252" w:rsidRPr="008D03DA">
              <w:rPr>
                <w:bCs/>
                <w:iCs/>
              </w:rPr>
              <w:t>bespreekt</w:t>
            </w:r>
            <w:r w:rsidR="00D82233" w:rsidRPr="008D03DA">
              <w:rPr>
                <w:bCs/>
                <w:iCs/>
              </w:rPr>
              <w:t xml:space="preserve"> de mentor </w:t>
            </w:r>
            <w:r w:rsidR="003E14D5">
              <w:rPr>
                <w:bCs/>
                <w:iCs/>
              </w:rPr>
              <w:t xml:space="preserve">de vorderingen van </w:t>
            </w:r>
            <w:r w:rsidR="00D82233" w:rsidRPr="008D03DA">
              <w:rPr>
                <w:bCs/>
                <w:iCs/>
              </w:rPr>
              <w:t>zijn</w:t>
            </w:r>
            <w:r w:rsidR="004B30D6">
              <w:rPr>
                <w:bCs/>
                <w:iCs/>
              </w:rPr>
              <w:t xml:space="preserve"> klas en</w:t>
            </w:r>
            <w:r w:rsidR="00A671EE" w:rsidRPr="008D03DA">
              <w:rPr>
                <w:bCs/>
                <w:iCs/>
              </w:rPr>
              <w:t xml:space="preserve"> </w:t>
            </w:r>
            <w:r w:rsidR="00F31252" w:rsidRPr="008D03DA">
              <w:rPr>
                <w:bCs/>
                <w:iCs/>
              </w:rPr>
              <w:t>leerlingen</w:t>
            </w:r>
            <w:r w:rsidR="008824DD">
              <w:rPr>
                <w:bCs/>
                <w:iCs/>
              </w:rPr>
              <w:t xml:space="preserve"> </w:t>
            </w:r>
            <w:r>
              <w:rPr>
                <w:bCs/>
                <w:iCs/>
              </w:rPr>
              <w:t xml:space="preserve">met </w:t>
            </w:r>
            <w:r w:rsidR="003E14D5">
              <w:rPr>
                <w:bCs/>
                <w:iCs/>
              </w:rPr>
              <w:t xml:space="preserve">het </w:t>
            </w:r>
            <w:r>
              <w:rPr>
                <w:bCs/>
                <w:iCs/>
              </w:rPr>
              <w:t xml:space="preserve">team. </w:t>
            </w:r>
            <w:r w:rsidR="004B30D6">
              <w:rPr>
                <w:szCs w:val="22"/>
              </w:rPr>
              <w:t xml:space="preserve">De mentor verzorgt de </w:t>
            </w:r>
            <w:r w:rsidR="003F5832">
              <w:rPr>
                <w:szCs w:val="22"/>
              </w:rPr>
              <w:t>klasse-ure</w:t>
            </w:r>
            <w:r w:rsidR="00354BC0">
              <w:rPr>
                <w:szCs w:val="22"/>
              </w:rPr>
              <w:t>n</w:t>
            </w:r>
            <w:r w:rsidR="004B30D6">
              <w:rPr>
                <w:szCs w:val="22"/>
              </w:rPr>
              <w:t xml:space="preserve"> waarin hij aandacht besteed</w:t>
            </w:r>
            <w:r w:rsidR="006011E3">
              <w:rPr>
                <w:szCs w:val="22"/>
              </w:rPr>
              <w:t>t</w:t>
            </w:r>
            <w:r w:rsidR="004B30D6">
              <w:rPr>
                <w:szCs w:val="22"/>
              </w:rPr>
              <w:t xml:space="preserve"> aan groepsvorming,  sociaal-emotionele ontwikkeling, studievaardigheden en </w:t>
            </w:r>
            <w:r w:rsidR="00D1705C">
              <w:rPr>
                <w:szCs w:val="22"/>
              </w:rPr>
              <w:t>loopbaanoriëntatie.</w:t>
            </w:r>
            <w:r w:rsidR="004B30D6">
              <w:rPr>
                <w:szCs w:val="22"/>
              </w:rPr>
              <w:t xml:space="preserve"> </w:t>
            </w:r>
            <w:r w:rsidR="004B30D6" w:rsidRPr="00D154E1">
              <w:rPr>
                <w:bCs/>
                <w:iCs/>
              </w:rPr>
              <w:t>Naast de k</w:t>
            </w:r>
            <w:r w:rsidR="00C04B6A">
              <w:rPr>
                <w:bCs/>
                <w:iCs/>
              </w:rPr>
              <w:t xml:space="preserve">lasse-uren met de hele groep, </w:t>
            </w:r>
            <w:r w:rsidR="004B30D6" w:rsidRPr="00D154E1">
              <w:rPr>
                <w:bCs/>
                <w:iCs/>
              </w:rPr>
              <w:t xml:space="preserve">heeft de mentor </w:t>
            </w:r>
            <w:r w:rsidR="004B30D6">
              <w:rPr>
                <w:bCs/>
                <w:iCs/>
              </w:rPr>
              <w:t>individuele</w:t>
            </w:r>
            <w:r w:rsidR="004B30D6" w:rsidRPr="00D154E1">
              <w:rPr>
                <w:bCs/>
                <w:iCs/>
              </w:rPr>
              <w:t xml:space="preserve"> gesprek</w:t>
            </w:r>
            <w:r w:rsidR="004B30D6">
              <w:rPr>
                <w:bCs/>
                <w:iCs/>
              </w:rPr>
              <w:t xml:space="preserve">ken met </w:t>
            </w:r>
            <w:r w:rsidR="004B30D6" w:rsidRPr="00D154E1">
              <w:rPr>
                <w:bCs/>
                <w:iCs/>
              </w:rPr>
              <w:t xml:space="preserve">zijn leerlingen. </w:t>
            </w:r>
            <w:r w:rsidR="004B30D6" w:rsidRPr="007F6FC3">
              <w:rPr>
                <w:szCs w:val="22"/>
              </w:rPr>
              <w:t>De mentor houdt tussentijds alle betrokkenen op de hoogte van de voortgang</w:t>
            </w:r>
            <w:r w:rsidR="004B30D6">
              <w:rPr>
                <w:szCs w:val="22"/>
              </w:rPr>
              <w:t xml:space="preserve"> en heeft contact met ouders</w:t>
            </w:r>
            <w:r w:rsidR="004B30D6" w:rsidRPr="007F6FC3">
              <w:rPr>
                <w:szCs w:val="22"/>
              </w:rPr>
              <w:t xml:space="preserve">. </w:t>
            </w:r>
            <w:r w:rsidR="004B30D6">
              <w:rPr>
                <w:szCs w:val="22"/>
              </w:rPr>
              <w:t>Vakd</w:t>
            </w:r>
            <w:r w:rsidR="004B30D6" w:rsidRPr="007F6FC3">
              <w:rPr>
                <w:szCs w:val="22"/>
              </w:rPr>
              <w:t xml:space="preserve">ocenten nemen contact op met de mentor indien daar aanleiding voor is. </w:t>
            </w:r>
            <w:r w:rsidR="004B30D6">
              <w:rPr>
                <w:szCs w:val="22"/>
              </w:rPr>
              <w:t>De mentor en de</w:t>
            </w:r>
            <w:r w:rsidR="00F6700F">
              <w:rPr>
                <w:szCs w:val="22"/>
              </w:rPr>
              <w:t xml:space="preserve"> </w:t>
            </w:r>
            <w:r w:rsidR="006011E3">
              <w:rPr>
                <w:szCs w:val="22"/>
              </w:rPr>
              <w:t>bouwcoördinator</w:t>
            </w:r>
            <w:r w:rsidR="004B30D6">
              <w:rPr>
                <w:szCs w:val="22"/>
              </w:rPr>
              <w:t xml:space="preserve"> zijn verantwoordelijk voor de verslaglegging in het leerlingvolgsysteem</w:t>
            </w:r>
            <w:r w:rsidR="00855879">
              <w:rPr>
                <w:szCs w:val="22"/>
              </w:rPr>
              <w:t xml:space="preserve"> magister.</w:t>
            </w:r>
          </w:p>
          <w:p w14:paraId="395D0428" w14:textId="77777777" w:rsidR="004B30D6" w:rsidRDefault="004B30D6" w:rsidP="004C1D4C">
            <w:pPr>
              <w:pStyle w:val="Default"/>
              <w:spacing w:line="276" w:lineRule="auto"/>
              <w:rPr>
                <w:bCs/>
                <w:iCs/>
                <w:sz w:val="20"/>
                <w:szCs w:val="20"/>
              </w:rPr>
            </w:pPr>
          </w:p>
          <w:p w14:paraId="407536CB" w14:textId="49BC4CA0" w:rsidR="008D03DA" w:rsidRDefault="003E14D5" w:rsidP="004C1D4C">
            <w:pPr>
              <w:pStyle w:val="Default"/>
              <w:spacing w:line="276" w:lineRule="auto"/>
              <w:rPr>
                <w:color w:val="auto"/>
                <w:sz w:val="20"/>
                <w:szCs w:val="20"/>
              </w:rPr>
            </w:pPr>
            <w:r>
              <w:rPr>
                <w:color w:val="auto"/>
                <w:sz w:val="20"/>
                <w:szCs w:val="20"/>
              </w:rPr>
              <w:t xml:space="preserve">De </w:t>
            </w:r>
            <w:r w:rsidR="00C9267A">
              <w:rPr>
                <w:color w:val="auto"/>
                <w:sz w:val="20"/>
                <w:szCs w:val="20"/>
              </w:rPr>
              <w:t>bouwcoördinator</w:t>
            </w:r>
            <w:r w:rsidR="008D03DA" w:rsidRPr="00A049C3">
              <w:rPr>
                <w:color w:val="auto"/>
                <w:sz w:val="20"/>
                <w:szCs w:val="20"/>
              </w:rPr>
              <w:t xml:space="preserve"> biedt ondersteuning aan de mentoren bij de begeleiding van leerlingen</w:t>
            </w:r>
            <w:r w:rsidR="00A049C3">
              <w:rPr>
                <w:color w:val="auto"/>
                <w:sz w:val="20"/>
                <w:szCs w:val="20"/>
              </w:rPr>
              <w:t xml:space="preserve"> en de klas</w:t>
            </w:r>
            <w:r w:rsidR="008D03DA" w:rsidRPr="00A049C3">
              <w:rPr>
                <w:color w:val="auto"/>
                <w:sz w:val="20"/>
                <w:szCs w:val="20"/>
              </w:rPr>
              <w:t>.</w:t>
            </w:r>
            <w:r w:rsidR="00A049C3" w:rsidRPr="00A049C3">
              <w:rPr>
                <w:color w:val="auto"/>
                <w:sz w:val="20"/>
                <w:szCs w:val="20"/>
              </w:rPr>
              <w:t xml:space="preserve"> </w:t>
            </w:r>
            <w:r>
              <w:rPr>
                <w:color w:val="auto"/>
                <w:sz w:val="20"/>
                <w:szCs w:val="20"/>
              </w:rPr>
              <w:t xml:space="preserve">Er vinden, vaak </w:t>
            </w:r>
            <w:r w:rsidR="004B30D6">
              <w:rPr>
                <w:color w:val="auto"/>
                <w:sz w:val="20"/>
                <w:szCs w:val="20"/>
              </w:rPr>
              <w:t>voorafgaand aan de leerling-/ groepsplan</w:t>
            </w:r>
            <w:r>
              <w:rPr>
                <w:color w:val="auto"/>
                <w:sz w:val="20"/>
                <w:szCs w:val="20"/>
              </w:rPr>
              <w:t xml:space="preserve">bespreking, consultatieve gesprekken plaats tussen de mentoren en </w:t>
            </w:r>
            <w:r w:rsidR="006011E3">
              <w:rPr>
                <w:color w:val="auto"/>
                <w:sz w:val="20"/>
                <w:szCs w:val="20"/>
              </w:rPr>
              <w:t>bouwcoördinatoren</w:t>
            </w:r>
            <w:r>
              <w:rPr>
                <w:color w:val="auto"/>
                <w:sz w:val="20"/>
                <w:szCs w:val="20"/>
              </w:rPr>
              <w:t xml:space="preserve">. </w:t>
            </w:r>
            <w:r w:rsidR="008D03DA" w:rsidRPr="00A049C3">
              <w:rPr>
                <w:color w:val="auto"/>
                <w:sz w:val="20"/>
                <w:szCs w:val="20"/>
              </w:rPr>
              <w:t xml:space="preserve">Daarnaast organiseert en leidt de </w:t>
            </w:r>
            <w:r w:rsidR="00C9267A">
              <w:rPr>
                <w:color w:val="auto"/>
                <w:sz w:val="20"/>
                <w:szCs w:val="20"/>
              </w:rPr>
              <w:t>bouwcoördinator</w:t>
            </w:r>
            <w:r w:rsidR="004B30D6">
              <w:rPr>
                <w:color w:val="auto"/>
                <w:sz w:val="20"/>
                <w:szCs w:val="20"/>
              </w:rPr>
              <w:t xml:space="preserve"> de </w:t>
            </w:r>
            <w:r w:rsidR="008D03DA" w:rsidRPr="00A049C3">
              <w:rPr>
                <w:color w:val="auto"/>
                <w:sz w:val="20"/>
                <w:szCs w:val="20"/>
              </w:rPr>
              <w:t>besprekingen</w:t>
            </w:r>
            <w:r w:rsidR="008824DD">
              <w:rPr>
                <w:color w:val="auto"/>
                <w:sz w:val="20"/>
                <w:szCs w:val="20"/>
              </w:rPr>
              <w:t xml:space="preserve"> </w:t>
            </w:r>
            <w:r w:rsidR="008D03DA" w:rsidRPr="00A049C3">
              <w:rPr>
                <w:color w:val="auto"/>
                <w:sz w:val="20"/>
                <w:szCs w:val="20"/>
              </w:rPr>
              <w:t>en heeft hij nauw contact met de teamleider</w:t>
            </w:r>
            <w:r w:rsidR="004B30D6">
              <w:rPr>
                <w:color w:val="auto"/>
                <w:sz w:val="20"/>
                <w:szCs w:val="20"/>
              </w:rPr>
              <w:t xml:space="preserve"> en het </w:t>
            </w:r>
            <w:r w:rsidR="00C9267A">
              <w:rPr>
                <w:color w:val="auto"/>
                <w:sz w:val="20"/>
                <w:szCs w:val="20"/>
              </w:rPr>
              <w:t>ondersteuningsteam</w:t>
            </w:r>
            <w:r w:rsidR="00354BC0">
              <w:rPr>
                <w:color w:val="auto"/>
                <w:sz w:val="20"/>
                <w:szCs w:val="20"/>
              </w:rPr>
              <w:t>.</w:t>
            </w:r>
            <w:r w:rsidR="008D03DA" w:rsidRPr="00A049C3">
              <w:rPr>
                <w:color w:val="auto"/>
                <w:sz w:val="20"/>
                <w:szCs w:val="20"/>
              </w:rPr>
              <w:t xml:space="preserve"> </w:t>
            </w:r>
          </w:p>
          <w:p w14:paraId="6BC3CF6D" w14:textId="77777777" w:rsidR="004B30D6" w:rsidRPr="00A049C3" w:rsidRDefault="004B30D6" w:rsidP="004C1D4C">
            <w:pPr>
              <w:pStyle w:val="Default"/>
              <w:spacing w:line="276" w:lineRule="auto"/>
              <w:rPr>
                <w:color w:val="auto"/>
                <w:sz w:val="20"/>
                <w:szCs w:val="20"/>
              </w:rPr>
            </w:pPr>
          </w:p>
          <w:p w14:paraId="51F985F4" w14:textId="1F641E34" w:rsidR="004B30D6" w:rsidRDefault="004B30D6" w:rsidP="004C1D4C">
            <w:pPr>
              <w:spacing w:line="276" w:lineRule="auto"/>
              <w:rPr>
                <w:szCs w:val="22"/>
              </w:rPr>
            </w:pPr>
            <w:r>
              <w:rPr>
                <w:szCs w:val="22"/>
              </w:rPr>
              <w:t xml:space="preserve">Het </w:t>
            </w:r>
            <w:r w:rsidR="00C9267A">
              <w:rPr>
                <w:szCs w:val="22"/>
              </w:rPr>
              <w:t>ondersteuningsteam</w:t>
            </w:r>
            <w:r>
              <w:rPr>
                <w:szCs w:val="22"/>
              </w:rPr>
              <w:t xml:space="preserve"> ondersteunt docenten, mentoren en </w:t>
            </w:r>
            <w:r w:rsidR="006011E3">
              <w:rPr>
                <w:szCs w:val="22"/>
              </w:rPr>
              <w:t>bouwcoördinatoren</w:t>
            </w:r>
            <w:r>
              <w:rPr>
                <w:szCs w:val="22"/>
              </w:rPr>
              <w:t xml:space="preserve"> bij het uitvoeren van de basisondersteuning middels werkbegeleiding, coaching, consultatie en advies.</w:t>
            </w:r>
            <w:r w:rsidR="00D21524">
              <w:rPr>
                <w:szCs w:val="22"/>
              </w:rPr>
              <w:t xml:space="preserve"> </w:t>
            </w:r>
            <w:r w:rsidR="00D21524" w:rsidRPr="003F5CEF">
              <w:rPr>
                <w:szCs w:val="22"/>
              </w:rPr>
              <w:t xml:space="preserve">Er is een medewerker van het </w:t>
            </w:r>
            <w:r w:rsidR="00C9267A">
              <w:rPr>
                <w:szCs w:val="22"/>
              </w:rPr>
              <w:t>ondersteuningsteam</w:t>
            </w:r>
            <w:r w:rsidR="00D21524" w:rsidRPr="003F5CEF">
              <w:rPr>
                <w:szCs w:val="22"/>
              </w:rPr>
              <w:t xml:space="preserve"> gekoppeld aan elke klas. Op deze manier houden we korte lijnen en kan er, waar nodig, direct ondersteun</w:t>
            </w:r>
            <w:r w:rsidR="008246E1">
              <w:rPr>
                <w:szCs w:val="22"/>
              </w:rPr>
              <w:t>ing geboden</w:t>
            </w:r>
            <w:r w:rsidR="00D21524" w:rsidRPr="003F5CEF">
              <w:rPr>
                <w:szCs w:val="22"/>
              </w:rPr>
              <w:t xml:space="preserve"> worden.</w:t>
            </w:r>
          </w:p>
          <w:p w14:paraId="6C94B722" w14:textId="77777777" w:rsidR="008824DD" w:rsidRDefault="008824DD" w:rsidP="004C1D4C">
            <w:pPr>
              <w:spacing w:line="276" w:lineRule="auto"/>
              <w:rPr>
                <w:szCs w:val="22"/>
              </w:rPr>
            </w:pPr>
          </w:p>
          <w:p w14:paraId="204276DC" w14:textId="77777777" w:rsidR="00906FCA" w:rsidRPr="002A41D7" w:rsidRDefault="00906FCA" w:rsidP="008C28C9">
            <w:pPr>
              <w:pStyle w:val="Lijstalinea"/>
              <w:numPr>
                <w:ilvl w:val="0"/>
                <w:numId w:val="9"/>
              </w:numPr>
              <w:spacing w:line="276" w:lineRule="auto"/>
              <w:rPr>
                <w:u w:val="single"/>
              </w:rPr>
            </w:pPr>
            <w:r w:rsidRPr="002A41D7">
              <w:rPr>
                <w:bCs/>
                <w:u w:val="single"/>
              </w:rPr>
              <w:t>Hoe wij de leerling systematisch volgen</w:t>
            </w:r>
            <w:r w:rsidR="001542BF" w:rsidRPr="002A41D7">
              <w:rPr>
                <w:bCs/>
                <w:u w:val="single"/>
              </w:rPr>
              <w:t>:</w:t>
            </w:r>
          </w:p>
          <w:tbl>
            <w:tblPr>
              <w:tblW w:w="0" w:type="auto"/>
              <w:tblBorders>
                <w:top w:val="nil"/>
                <w:left w:val="nil"/>
                <w:bottom w:val="nil"/>
                <w:right w:val="nil"/>
              </w:tblBorders>
              <w:tblLook w:val="0000" w:firstRow="0" w:lastRow="0" w:firstColumn="0" w:lastColumn="0" w:noHBand="0" w:noVBand="0"/>
            </w:tblPr>
            <w:tblGrid>
              <w:gridCol w:w="8698"/>
            </w:tblGrid>
            <w:tr w:rsidR="00A671EE" w:rsidRPr="00A671EE" w14:paraId="553E4FA6" w14:textId="77777777" w:rsidTr="6D4E2A5B">
              <w:trPr>
                <w:trHeight w:val="3087"/>
              </w:trPr>
              <w:tc>
                <w:tcPr>
                  <w:tcW w:w="0" w:type="auto"/>
                </w:tcPr>
                <w:p w14:paraId="30D691CA" w14:textId="4F3E6AA5" w:rsidR="00A671EE" w:rsidRDefault="00A671EE" w:rsidP="004C1D4C">
                  <w:pPr>
                    <w:autoSpaceDE w:val="0"/>
                    <w:autoSpaceDN w:val="0"/>
                    <w:adjustRightInd w:val="0"/>
                    <w:spacing w:line="276" w:lineRule="auto"/>
                    <w:rPr>
                      <w:color w:val="000000" w:themeColor="text1"/>
                    </w:rPr>
                  </w:pPr>
                  <w:r w:rsidRPr="00681D77">
                    <w:rPr>
                      <w:color w:val="000000"/>
                      <w:sz w:val="22"/>
                    </w:rPr>
                    <w:t>-</w:t>
                  </w:r>
                  <w:r w:rsidRPr="00A671EE">
                    <w:rPr>
                      <w:color w:val="000000"/>
                      <w:sz w:val="22"/>
                    </w:rPr>
                    <w:t xml:space="preserve"> </w:t>
                  </w:r>
                  <w:r w:rsidRPr="00F65357">
                    <w:rPr>
                      <w:color w:val="000000"/>
                    </w:rPr>
                    <w:t xml:space="preserve">De </w:t>
                  </w:r>
                  <w:r w:rsidR="008824DD">
                    <w:rPr>
                      <w:color w:val="000000"/>
                    </w:rPr>
                    <w:t xml:space="preserve">didactische prestaties van de </w:t>
                  </w:r>
                  <w:r w:rsidR="00A04F1C">
                    <w:rPr>
                      <w:color w:val="000000"/>
                    </w:rPr>
                    <w:t>leerling</w:t>
                  </w:r>
                  <w:r w:rsidR="00ED5E78">
                    <w:rPr>
                      <w:color w:val="000000"/>
                    </w:rPr>
                    <w:t>en</w:t>
                  </w:r>
                  <w:r w:rsidR="00A04F1C">
                    <w:rPr>
                      <w:color w:val="000000"/>
                    </w:rPr>
                    <w:t xml:space="preserve"> worden </w:t>
                  </w:r>
                  <w:r w:rsidR="00547F16">
                    <w:rPr>
                      <w:color w:val="000000"/>
                    </w:rPr>
                    <w:t xml:space="preserve">systematisch </w:t>
                  </w:r>
                  <w:r w:rsidR="00A04F1C">
                    <w:rPr>
                      <w:color w:val="000000"/>
                    </w:rPr>
                    <w:t xml:space="preserve">gevolgd </w:t>
                  </w:r>
                  <w:r w:rsidR="00A04F1C" w:rsidRPr="009650C4">
                    <w:rPr>
                      <w:color w:val="000000" w:themeColor="text1"/>
                    </w:rPr>
                    <w:t>via</w:t>
                  </w:r>
                  <w:r w:rsidR="008824DD">
                    <w:rPr>
                      <w:color w:val="000000" w:themeColor="text1"/>
                    </w:rPr>
                    <w:t xml:space="preserve"> leerstof-</w:t>
                  </w:r>
                  <w:r w:rsidR="00ED5E78" w:rsidRPr="009650C4">
                    <w:rPr>
                      <w:color w:val="000000" w:themeColor="text1"/>
                    </w:rPr>
                    <w:t>gebonden</w:t>
                  </w:r>
                  <w:r w:rsidR="009650C4" w:rsidRPr="009650C4">
                    <w:rPr>
                      <w:color w:val="000000" w:themeColor="text1"/>
                    </w:rPr>
                    <w:t xml:space="preserve"> toetsen en rapportcijfers</w:t>
                  </w:r>
                  <w:r w:rsidR="009650C4" w:rsidRPr="006011E3">
                    <w:rPr>
                      <w:color w:val="000000" w:themeColor="text1"/>
                    </w:rPr>
                    <w:t>. Drie keer per jaar</w:t>
                  </w:r>
                  <w:r w:rsidR="006011E3" w:rsidRPr="006011E3">
                    <w:rPr>
                      <w:color w:val="000000" w:themeColor="text1"/>
                    </w:rPr>
                    <w:t xml:space="preserve"> is er een bespreking naar aanleiding van de cijfers van die periode. De leerling krijgt één keer per jaar een rapport uitgereikt.</w:t>
                  </w:r>
                </w:p>
                <w:p w14:paraId="32A3D13E" w14:textId="77777777" w:rsidR="00011E29" w:rsidRDefault="00011E29" w:rsidP="004C1D4C">
                  <w:pPr>
                    <w:autoSpaceDE w:val="0"/>
                    <w:autoSpaceDN w:val="0"/>
                    <w:adjustRightInd w:val="0"/>
                    <w:spacing w:line="276" w:lineRule="auto"/>
                    <w:rPr>
                      <w:color w:val="000000" w:themeColor="text1"/>
                    </w:rPr>
                  </w:pPr>
                </w:p>
                <w:p w14:paraId="519F0FB7" w14:textId="77777777" w:rsidR="00011E29" w:rsidRDefault="00011E29" w:rsidP="00011E29">
                  <w:pPr>
                    <w:autoSpaceDE w:val="0"/>
                    <w:autoSpaceDN w:val="0"/>
                    <w:adjustRightInd w:val="0"/>
                    <w:spacing w:line="276" w:lineRule="auto"/>
                  </w:pPr>
                  <w:r>
                    <w:rPr>
                      <w:color w:val="000000"/>
                    </w:rPr>
                    <w:t>-</w:t>
                  </w:r>
                  <w:r w:rsidRPr="00467F92">
                    <w:rPr>
                      <w:color w:val="000000"/>
                    </w:rPr>
                    <w:t xml:space="preserve"> </w:t>
                  </w:r>
                  <w:r>
                    <w:rPr>
                      <w:color w:val="000000"/>
                    </w:rPr>
                    <w:t>In de onderbouw</w:t>
                  </w:r>
                  <w:r>
                    <w:t xml:space="preserve"> worden de didactische prestaties v</w:t>
                  </w:r>
                  <w:r w:rsidRPr="009650C4">
                    <w:t>an de</w:t>
                  </w:r>
                  <w:r w:rsidRPr="00467F92">
                    <w:rPr>
                      <w:color w:val="000000"/>
                    </w:rPr>
                    <w:t xml:space="preserve"> leerling</w:t>
                  </w:r>
                  <w:r>
                    <w:rPr>
                      <w:color w:val="000000"/>
                    </w:rPr>
                    <w:t xml:space="preserve">en tevens </w:t>
                  </w:r>
                  <w:r w:rsidRPr="00467F92">
                    <w:rPr>
                      <w:color w:val="000000"/>
                    </w:rPr>
                    <w:t>systemati</w:t>
                  </w:r>
                  <w:r w:rsidRPr="009650C4">
                    <w:t xml:space="preserve">sch gevolgd </w:t>
                  </w:r>
                  <w:r>
                    <w:t xml:space="preserve">middels niet leerstof-gebonden toetsen </w:t>
                  </w:r>
                  <w:r w:rsidRPr="009650C4">
                    <w:t xml:space="preserve">van Cito. </w:t>
                  </w:r>
                </w:p>
                <w:p w14:paraId="5E2AB14D" w14:textId="77777777" w:rsidR="00011E29" w:rsidRDefault="00011E29" w:rsidP="004C1D4C">
                  <w:pPr>
                    <w:autoSpaceDE w:val="0"/>
                    <w:autoSpaceDN w:val="0"/>
                    <w:adjustRightInd w:val="0"/>
                    <w:spacing w:line="276" w:lineRule="auto"/>
                    <w:rPr>
                      <w:color w:val="000000" w:themeColor="text1"/>
                    </w:rPr>
                  </w:pPr>
                </w:p>
                <w:p w14:paraId="26E0BE4D" w14:textId="31C9FEC7" w:rsidR="00563CFF" w:rsidRPr="009650C4" w:rsidRDefault="00563CFF" w:rsidP="004C1D4C">
                  <w:pPr>
                    <w:autoSpaceDE w:val="0"/>
                    <w:autoSpaceDN w:val="0"/>
                    <w:adjustRightInd w:val="0"/>
                    <w:spacing w:line="276" w:lineRule="auto"/>
                    <w:rPr>
                      <w:color w:val="000000" w:themeColor="text1"/>
                    </w:rPr>
                  </w:pPr>
                  <w:r>
                    <w:rPr>
                      <w:color w:val="000000" w:themeColor="text1"/>
                    </w:rPr>
                    <w:t>- De voortgang van de groep wordt door de mentor besproken met het docententeam en vastgelegd in een groepsplan middels doelstellingen &amp; aanpak. Het groepsplan wordt 2x per jaar besproken en geëvalueerd met alle betrokkenen.</w:t>
                  </w:r>
                  <w:r>
                    <w:rPr>
                      <w:color w:val="000000" w:themeColor="text1"/>
                    </w:rPr>
                    <w:br/>
                    <w:t xml:space="preserve"> </w:t>
                  </w:r>
                </w:p>
                <w:p w14:paraId="16F155F5" w14:textId="70D9BB49" w:rsidR="00467F92" w:rsidRDefault="00ED5E78" w:rsidP="004C1D4C">
                  <w:pPr>
                    <w:autoSpaceDE w:val="0"/>
                    <w:autoSpaceDN w:val="0"/>
                    <w:adjustRightInd w:val="0"/>
                    <w:spacing w:line="276" w:lineRule="auto"/>
                    <w:rPr>
                      <w:color w:val="000000" w:themeColor="text1"/>
                    </w:rPr>
                  </w:pPr>
                  <w:r w:rsidRPr="009650C4">
                    <w:rPr>
                      <w:color w:val="000000" w:themeColor="text1"/>
                    </w:rPr>
                    <w:t xml:space="preserve">- De </w:t>
                  </w:r>
                  <w:r w:rsidR="008824DD">
                    <w:rPr>
                      <w:color w:val="000000" w:themeColor="text1"/>
                    </w:rPr>
                    <w:t>werkhouding en het gedrag van</w:t>
                  </w:r>
                  <w:r w:rsidRPr="009650C4">
                    <w:rPr>
                      <w:color w:val="000000" w:themeColor="text1"/>
                    </w:rPr>
                    <w:t xml:space="preserve"> leerling</w:t>
                  </w:r>
                  <w:r w:rsidR="008824DD">
                    <w:rPr>
                      <w:color w:val="000000" w:themeColor="text1"/>
                    </w:rPr>
                    <w:t>en wordt</w:t>
                  </w:r>
                  <w:r w:rsidRPr="009650C4">
                    <w:rPr>
                      <w:color w:val="000000" w:themeColor="text1"/>
                    </w:rPr>
                    <w:t xml:space="preserve"> systematisch gevolgd </w:t>
                  </w:r>
                  <w:r w:rsidR="008824DD">
                    <w:rPr>
                      <w:color w:val="000000" w:themeColor="text1"/>
                    </w:rPr>
                    <w:t xml:space="preserve">middels het </w:t>
                  </w:r>
                  <w:r w:rsidRPr="009650C4">
                    <w:rPr>
                      <w:color w:val="000000" w:themeColor="text1"/>
                    </w:rPr>
                    <w:t xml:space="preserve"> digitale</w:t>
                  </w:r>
                  <w:r w:rsidR="009650C4" w:rsidRPr="009650C4">
                    <w:rPr>
                      <w:color w:val="000000" w:themeColor="text1"/>
                    </w:rPr>
                    <w:t xml:space="preserve"> l</w:t>
                  </w:r>
                  <w:r w:rsidRPr="009650C4">
                    <w:rPr>
                      <w:color w:val="000000" w:themeColor="text1"/>
                    </w:rPr>
                    <w:t>eerling</w:t>
                  </w:r>
                  <w:r w:rsidR="009650C4" w:rsidRPr="009650C4">
                    <w:rPr>
                      <w:color w:val="000000" w:themeColor="text1"/>
                    </w:rPr>
                    <w:t>volgsysteem</w:t>
                  </w:r>
                  <w:r w:rsidR="004B30D6">
                    <w:rPr>
                      <w:color w:val="000000" w:themeColor="text1"/>
                    </w:rPr>
                    <w:t xml:space="preserve"> (Magister)</w:t>
                  </w:r>
                  <w:r w:rsidRPr="009650C4">
                    <w:rPr>
                      <w:color w:val="000000" w:themeColor="text1"/>
                    </w:rPr>
                    <w:t>. Daarnaast wordt per rapportpe</w:t>
                  </w:r>
                  <w:r w:rsidR="008824DD">
                    <w:rPr>
                      <w:color w:val="000000" w:themeColor="text1"/>
                    </w:rPr>
                    <w:t xml:space="preserve">riode </w:t>
                  </w:r>
                  <w:r w:rsidR="00697A54">
                    <w:rPr>
                      <w:color w:val="000000" w:themeColor="text1"/>
                    </w:rPr>
                    <w:t xml:space="preserve">in Magister de </w:t>
                  </w:r>
                  <w:r w:rsidR="008824DD">
                    <w:rPr>
                      <w:color w:val="000000" w:themeColor="text1"/>
                    </w:rPr>
                    <w:t xml:space="preserve">werkhouding (onderbouw) of examenhouding (bovenbouw) </w:t>
                  </w:r>
                  <w:r w:rsidRPr="009650C4">
                    <w:rPr>
                      <w:color w:val="000000" w:themeColor="text1"/>
                    </w:rPr>
                    <w:t xml:space="preserve">ingevuld door </w:t>
                  </w:r>
                  <w:r w:rsidR="00334EB3">
                    <w:rPr>
                      <w:color w:val="000000" w:themeColor="text1"/>
                    </w:rPr>
                    <w:t xml:space="preserve">de </w:t>
                  </w:r>
                  <w:r w:rsidRPr="009650C4">
                    <w:rPr>
                      <w:color w:val="000000" w:themeColor="text1"/>
                    </w:rPr>
                    <w:t xml:space="preserve">docenten. </w:t>
                  </w:r>
                </w:p>
                <w:p w14:paraId="437B6481" w14:textId="77777777" w:rsidR="00011E29" w:rsidRPr="009650C4" w:rsidRDefault="00011E29" w:rsidP="004C1D4C">
                  <w:pPr>
                    <w:autoSpaceDE w:val="0"/>
                    <w:autoSpaceDN w:val="0"/>
                    <w:adjustRightInd w:val="0"/>
                    <w:spacing w:line="276" w:lineRule="auto"/>
                    <w:rPr>
                      <w:color w:val="0070C0"/>
                    </w:rPr>
                  </w:pPr>
                </w:p>
                <w:p w14:paraId="6FCB9428" w14:textId="5FD02612" w:rsidR="00467F92" w:rsidRDefault="38854912" w:rsidP="004C1D4C">
                  <w:pPr>
                    <w:autoSpaceDE w:val="0"/>
                    <w:autoSpaceDN w:val="0"/>
                    <w:adjustRightInd w:val="0"/>
                    <w:spacing w:line="276" w:lineRule="auto"/>
                  </w:pPr>
                  <w:r>
                    <w:t xml:space="preserve">- </w:t>
                  </w:r>
                  <w:r w:rsidR="00467F92">
                    <w:t>De mentor bekijkt in samenspraak met de leerling, ouders en vakdoce</w:t>
                  </w:r>
                  <w:r w:rsidR="773A39F5">
                    <w:t xml:space="preserve">nten op welk gebied de leerling </w:t>
                  </w:r>
                  <w:r w:rsidR="00467F92">
                    <w:t xml:space="preserve">ondersteuning </w:t>
                  </w:r>
                  <w:r w:rsidR="773A39F5">
                    <w:t xml:space="preserve">nodig heeft en </w:t>
                  </w:r>
                  <w:r w:rsidR="24583024">
                    <w:t xml:space="preserve">kijkt hoe deze begeleiding geboden kan worden. In </w:t>
                  </w:r>
                  <w:r w:rsidR="00354BC0">
                    <w:t>de onderbouw</w:t>
                  </w:r>
                  <w:r w:rsidR="24583024">
                    <w:t xml:space="preserve"> hebben de leerlingen flexuren. </w:t>
                  </w:r>
                  <w:r w:rsidR="48855665">
                    <w:t>De leerling meldt zich</w:t>
                  </w:r>
                  <w:r w:rsidR="16B6B535">
                    <w:t xml:space="preserve">, in overleg met de mentor, aan voor de vakken die hij lastig vindt. </w:t>
                  </w:r>
                  <w:r w:rsidR="773A39F5">
                    <w:t xml:space="preserve">De </w:t>
                  </w:r>
                  <w:r w:rsidR="4111DBFF">
                    <w:t>flex</w:t>
                  </w:r>
                  <w:r w:rsidR="773A39F5">
                    <w:t xml:space="preserve">uren zijn vast in het lesrooster opgenomen en kunnen betrekking hebben op het verbeteren van een schoolvak, leervaardigheden of sociaal emotionele vaardigheden. </w:t>
                  </w:r>
                </w:p>
                <w:p w14:paraId="6FFFC6ED" w14:textId="77777777" w:rsidR="00011E29" w:rsidRPr="00467F92" w:rsidRDefault="00011E29" w:rsidP="004C1D4C">
                  <w:pPr>
                    <w:autoSpaceDE w:val="0"/>
                    <w:autoSpaceDN w:val="0"/>
                    <w:adjustRightInd w:val="0"/>
                    <w:spacing w:line="276" w:lineRule="auto"/>
                    <w:rPr>
                      <w:color w:val="000000"/>
                    </w:rPr>
                  </w:pPr>
                </w:p>
                <w:p w14:paraId="427F70CD" w14:textId="468F1F9A" w:rsidR="00A671EE" w:rsidRDefault="00A671EE" w:rsidP="004C1D4C">
                  <w:pPr>
                    <w:autoSpaceDE w:val="0"/>
                    <w:autoSpaceDN w:val="0"/>
                    <w:adjustRightInd w:val="0"/>
                    <w:spacing w:line="276" w:lineRule="auto"/>
                    <w:rPr>
                      <w:color w:val="000000"/>
                    </w:rPr>
                  </w:pPr>
                  <w:r w:rsidRPr="6D4E2A5B">
                    <w:rPr>
                      <w:color w:val="000000" w:themeColor="text1"/>
                    </w:rPr>
                    <w:t xml:space="preserve">- In </w:t>
                  </w:r>
                  <w:r w:rsidR="00334EB3" w:rsidRPr="6D4E2A5B">
                    <w:rPr>
                      <w:color w:val="000000" w:themeColor="text1"/>
                    </w:rPr>
                    <w:t xml:space="preserve">het </w:t>
                  </w:r>
                  <w:r w:rsidR="00371874" w:rsidRPr="6D4E2A5B">
                    <w:rPr>
                      <w:color w:val="000000" w:themeColor="text1"/>
                    </w:rPr>
                    <w:t xml:space="preserve">eerste </w:t>
                  </w:r>
                  <w:r w:rsidR="00334EB3" w:rsidRPr="6D4E2A5B">
                    <w:rPr>
                      <w:color w:val="000000" w:themeColor="text1"/>
                    </w:rPr>
                    <w:t xml:space="preserve">leerjaar </w:t>
                  </w:r>
                  <w:r w:rsidR="00DE338A" w:rsidRPr="6D4E2A5B">
                    <w:rPr>
                      <w:color w:val="000000" w:themeColor="text1"/>
                    </w:rPr>
                    <w:t xml:space="preserve">is er extra aandacht voor de signalering van leerlingen met </w:t>
                  </w:r>
                  <w:r w:rsidR="7F5923A6" w:rsidRPr="6D4E2A5B">
                    <w:rPr>
                      <w:color w:val="000000" w:themeColor="text1"/>
                    </w:rPr>
                    <w:t>erns</w:t>
                  </w:r>
                  <w:r w:rsidR="773A39F5" w:rsidRPr="6D4E2A5B">
                    <w:rPr>
                      <w:color w:val="000000" w:themeColor="text1"/>
                    </w:rPr>
                    <w:t>tige lees- en spellingsproblemen.</w:t>
                  </w:r>
                  <w:r w:rsidR="00DE338A" w:rsidRPr="6D4E2A5B">
                    <w:rPr>
                      <w:color w:val="000000" w:themeColor="text1"/>
                    </w:rPr>
                    <w:t xml:space="preserve"> Er wordt een screening gedaan bij leerlingen die zijn aangemeld door docenten Nederlands en Engels.</w:t>
                  </w:r>
                  <w:r w:rsidR="773A39F5" w:rsidRPr="6D4E2A5B">
                    <w:rPr>
                      <w:color w:val="000000" w:themeColor="text1"/>
                    </w:rPr>
                    <w:t xml:space="preserve"> Vervolgens wordt er een advies gegeven en wordt er wel of geen extra begeleiding opgestart door onze Remedial Tea</w:t>
                  </w:r>
                  <w:r w:rsidR="00D3297B" w:rsidRPr="6D4E2A5B">
                    <w:rPr>
                      <w:color w:val="000000" w:themeColor="text1"/>
                    </w:rPr>
                    <w:t>cher (zie basisondersteuning 2</w:t>
                  </w:r>
                  <w:r w:rsidR="00D3297B" w:rsidRPr="6D4E2A5B">
                    <w:rPr>
                      <w:color w:val="000000" w:themeColor="text1"/>
                      <w:vertAlign w:val="superscript"/>
                    </w:rPr>
                    <w:t>e</w:t>
                  </w:r>
                  <w:r w:rsidR="00D3297B" w:rsidRPr="6D4E2A5B">
                    <w:rPr>
                      <w:color w:val="000000" w:themeColor="text1"/>
                    </w:rPr>
                    <w:t xml:space="preserve"> lijn).</w:t>
                  </w:r>
                  <w:r w:rsidRPr="6D4E2A5B">
                    <w:rPr>
                      <w:color w:val="000000" w:themeColor="text1"/>
                    </w:rPr>
                    <w:t xml:space="preserve"> </w:t>
                  </w:r>
                  <w:r w:rsidR="6763D85F" w:rsidRPr="6D4E2A5B">
                    <w:rPr>
                      <w:color w:val="000000" w:themeColor="text1"/>
                    </w:rPr>
                    <w:t xml:space="preserve">Soms worden leerlingen op grond </w:t>
                  </w:r>
                  <w:r w:rsidR="1C9BF59F" w:rsidRPr="6D4E2A5B">
                    <w:rPr>
                      <w:color w:val="000000" w:themeColor="text1"/>
                    </w:rPr>
                    <w:t>van de uitkomsten van het traject</w:t>
                  </w:r>
                  <w:r w:rsidR="6763D85F" w:rsidRPr="6D4E2A5B">
                    <w:rPr>
                      <w:color w:val="000000" w:themeColor="text1"/>
                    </w:rPr>
                    <w:t xml:space="preserve"> doorverwezen voor een </w:t>
                  </w:r>
                  <w:r w:rsidR="6763D85F" w:rsidRPr="6D4E2A5B">
                    <w:rPr>
                      <w:color w:val="000000" w:themeColor="text1"/>
                    </w:rPr>
                    <w:lastRenderedPageBreak/>
                    <w:t>onderzoek naar dyslexie. Dit gaat altijd in overleg met ouders. De kosten van het onderzoek zijn voor ouders.</w:t>
                  </w:r>
                </w:p>
                <w:p w14:paraId="2E17484F" w14:textId="77777777" w:rsidR="00011E29" w:rsidRPr="00ED5E78" w:rsidRDefault="00011E29" w:rsidP="004C1D4C">
                  <w:pPr>
                    <w:autoSpaceDE w:val="0"/>
                    <w:autoSpaceDN w:val="0"/>
                    <w:adjustRightInd w:val="0"/>
                    <w:spacing w:line="276" w:lineRule="auto"/>
                    <w:rPr>
                      <w:color w:val="FF0000"/>
                    </w:rPr>
                  </w:pPr>
                </w:p>
                <w:p w14:paraId="4E3DBE63" w14:textId="0FD17AC8" w:rsidR="00A671EE" w:rsidRDefault="00547F16" w:rsidP="004C1D4C">
                  <w:pPr>
                    <w:autoSpaceDE w:val="0"/>
                    <w:autoSpaceDN w:val="0"/>
                    <w:adjustRightInd w:val="0"/>
                    <w:spacing w:line="276" w:lineRule="auto"/>
                    <w:rPr>
                      <w:color w:val="000000"/>
                    </w:rPr>
                  </w:pPr>
                  <w:r>
                    <w:rPr>
                      <w:color w:val="000000"/>
                    </w:rPr>
                    <w:t>-</w:t>
                  </w:r>
                  <w:r w:rsidR="00ED5E78">
                    <w:rPr>
                      <w:color w:val="000000"/>
                    </w:rPr>
                    <w:t xml:space="preserve"> W</w:t>
                  </w:r>
                  <w:r w:rsidR="00A671EE" w:rsidRPr="00F65357">
                    <w:rPr>
                      <w:color w:val="000000"/>
                    </w:rPr>
                    <w:t>elbevinden</w:t>
                  </w:r>
                  <w:r w:rsidR="00ED5E78">
                    <w:rPr>
                      <w:color w:val="000000"/>
                    </w:rPr>
                    <w:t>, betrokkenheid</w:t>
                  </w:r>
                  <w:r w:rsidR="00A671EE" w:rsidRPr="00F65357">
                    <w:rPr>
                      <w:color w:val="000000"/>
                    </w:rPr>
                    <w:t xml:space="preserve"> en motivatie worden gevolgd </w:t>
                  </w:r>
                  <w:r>
                    <w:rPr>
                      <w:color w:val="000000"/>
                    </w:rPr>
                    <w:t>via a</w:t>
                  </w:r>
                  <w:r w:rsidR="00A671EE" w:rsidRPr="00F65357">
                    <w:rPr>
                      <w:color w:val="000000"/>
                    </w:rPr>
                    <w:t>f</w:t>
                  </w:r>
                  <w:r w:rsidR="00CE173A" w:rsidRPr="00F65357">
                    <w:rPr>
                      <w:color w:val="000000"/>
                    </w:rPr>
                    <w:t xml:space="preserve">name van de </w:t>
                  </w:r>
                  <w:r w:rsidR="006E05A7">
                    <w:rPr>
                      <w:color w:val="000000"/>
                    </w:rPr>
                    <w:t>vragenlijsten Klimaatschaa</w:t>
                  </w:r>
                  <w:r w:rsidR="00316732">
                    <w:rPr>
                      <w:color w:val="000000"/>
                    </w:rPr>
                    <w:t>l en</w:t>
                  </w:r>
                  <w:r w:rsidR="00E26141">
                    <w:rPr>
                      <w:color w:val="000000"/>
                    </w:rPr>
                    <w:t xml:space="preserve"> de</w:t>
                  </w:r>
                  <w:r w:rsidR="00316732">
                    <w:rPr>
                      <w:color w:val="000000"/>
                    </w:rPr>
                    <w:t xml:space="preserve"> STORM</w:t>
                  </w:r>
                  <w:r w:rsidR="00E26141">
                    <w:rPr>
                      <w:color w:val="000000"/>
                    </w:rPr>
                    <w:t>-aanpak</w:t>
                  </w:r>
                  <w:r w:rsidR="00E42792">
                    <w:rPr>
                      <w:color w:val="000000"/>
                    </w:rPr>
                    <w:t>.</w:t>
                  </w:r>
                  <w:r w:rsidR="005E6A1C">
                    <w:rPr>
                      <w:color w:val="000000"/>
                    </w:rPr>
                    <w:t xml:space="preserve"> Ouders ontvangen voor de afname een bericht.</w:t>
                  </w:r>
                </w:p>
                <w:p w14:paraId="31BDC4F1" w14:textId="77777777" w:rsidR="00011E29" w:rsidRPr="00F65357" w:rsidRDefault="00011E29" w:rsidP="004C1D4C">
                  <w:pPr>
                    <w:autoSpaceDE w:val="0"/>
                    <w:autoSpaceDN w:val="0"/>
                    <w:adjustRightInd w:val="0"/>
                    <w:spacing w:line="276" w:lineRule="auto"/>
                    <w:rPr>
                      <w:color w:val="000000"/>
                    </w:rPr>
                  </w:pPr>
                </w:p>
                <w:p w14:paraId="58391762" w14:textId="34678D6A" w:rsidR="00011E29" w:rsidRDefault="00A671EE" w:rsidP="004C1D4C">
                  <w:pPr>
                    <w:autoSpaceDE w:val="0"/>
                    <w:autoSpaceDN w:val="0"/>
                    <w:adjustRightInd w:val="0"/>
                    <w:spacing w:line="276" w:lineRule="auto"/>
                    <w:rPr>
                      <w:color w:val="000000"/>
                    </w:rPr>
                  </w:pPr>
                  <w:r w:rsidRPr="00F65357">
                    <w:rPr>
                      <w:color w:val="000000"/>
                    </w:rPr>
                    <w:t xml:space="preserve">- De </w:t>
                  </w:r>
                  <w:r w:rsidR="00ED5E78" w:rsidRPr="009650C4">
                    <w:t>mentor evalueer</w:t>
                  </w:r>
                  <w:r w:rsidR="008D03DA" w:rsidRPr="009650C4">
                    <w:t>t</w:t>
                  </w:r>
                  <w:r w:rsidR="00ED5E78" w:rsidRPr="009650C4">
                    <w:t xml:space="preserve"> </w:t>
                  </w:r>
                  <w:r w:rsidR="0093340F">
                    <w:t>elke rapport</w:t>
                  </w:r>
                  <w:r w:rsidR="00ED5E78" w:rsidRPr="009650C4">
                    <w:t>periode met ouders en de leerling</w:t>
                  </w:r>
                  <w:r w:rsidR="0093340F">
                    <w:t xml:space="preserve"> </w:t>
                  </w:r>
                  <w:r w:rsidR="00011E29">
                    <w:t xml:space="preserve">wat er goed en minder goed gaat </w:t>
                  </w:r>
                  <w:r w:rsidR="0093340F">
                    <w:t>in de v</w:t>
                  </w:r>
                  <w:r w:rsidR="00011E29">
                    <w:t>orm van een 10- minuten gesprek</w:t>
                  </w:r>
                  <w:r w:rsidR="00DE338A">
                    <w:t xml:space="preserve">. Zij stemmen samen af </w:t>
                  </w:r>
                  <w:r w:rsidR="00011E29">
                    <w:t xml:space="preserve">wat er eventueel nodig is voor de komende periode. </w:t>
                  </w:r>
                </w:p>
                <w:p w14:paraId="2142EF88" w14:textId="77777777" w:rsidR="00011E29" w:rsidRDefault="00011E29" w:rsidP="004C1D4C">
                  <w:pPr>
                    <w:autoSpaceDE w:val="0"/>
                    <w:autoSpaceDN w:val="0"/>
                    <w:adjustRightInd w:val="0"/>
                    <w:spacing w:line="276" w:lineRule="auto"/>
                    <w:rPr>
                      <w:color w:val="000000"/>
                    </w:rPr>
                  </w:pPr>
                </w:p>
                <w:p w14:paraId="1FEC0196" w14:textId="77777777" w:rsidR="00563CFF" w:rsidRDefault="00E17423" w:rsidP="004C1D4C">
                  <w:pPr>
                    <w:autoSpaceDE w:val="0"/>
                    <w:autoSpaceDN w:val="0"/>
                    <w:adjustRightInd w:val="0"/>
                    <w:spacing w:line="276" w:lineRule="auto"/>
                    <w:rPr>
                      <w:color w:val="000000"/>
                    </w:rPr>
                  </w:pPr>
                  <w:r>
                    <w:rPr>
                      <w:color w:val="000000"/>
                    </w:rPr>
                    <w:t xml:space="preserve">- </w:t>
                  </w:r>
                  <w:r w:rsidR="00AE4B22">
                    <w:rPr>
                      <w:color w:val="000000"/>
                    </w:rPr>
                    <w:t>In april w</w:t>
                  </w:r>
                  <w:r>
                    <w:rPr>
                      <w:color w:val="000000"/>
                    </w:rPr>
                    <w:t>ordt tijdens de leerlingenbespreking</w:t>
                  </w:r>
                  <w:r w:rsidR="00AE4B22">
                    <w:rPr>
                      <w:color w:val="000000"/>
                    </w:rPr>
                    <w:t xml:space="preserve"> van leerjaar 2</w:t>
                  </w:r>
                  <w:r>
                    <w:rPr>
                      <w:color w:val="000000"/>
                    </w:rPr>
                    <w:t>, op basis</w:t>
                  </w:r>
                  <w:r w:rsidR="000377E7">
                    <w:rPr>
                      <w:color w:val="000000"/>
                    </w:rPr>
                    <w:t xml:space="preserve"> van de rapportcijfers, Cito-toets</w:t>
                  </w:r>
                  <w:r w:rsidR="00AE4B22">
                    <w:rPr>
                      <w:color w:val="000000"/>
                    </w:rPr>
                    <w:t xml:space="preserve"> uitslagen en</w:t>
                  </w:r>
                  <w:r>
                    <w:rPr>
                      <w:color w:val="000000"/>
                    </w:rPr>
                    <w:t xml:space="preserve"> adviezen van </w:t>
                  </w:r>
                  <w:r w:rsidR="00334EB3">
                    <w:rPr>
                      <w:color w:val="000000"/>
                    </w:rPr>
                    <w:t>AVO</w:t>
                  </w:r>
                  <w:r>
                    <w:rPr>
                      <w:color w:val="000000"/>
                    </w:rPr>
                    <w:t xml:space="preserve">- en </w:t>
                  </w:r>
                  <w:r w:rsidR="00AE4B22">
                    <w:rPr>
                      <w:color w:val="000000"/>
                    </w:rPr>
                    <w:t>praktijk</w:t>
                  </w:r>
                  <w:r>
                    <w:rPr>
                      <w:color w:val="000000"/>
                    </w:rPr>
                    <w:t xml:space="preserve">docenten, de leerweg voor de leerling zorgvuldig bepaald. </w:t>
                  </w:r>
                  <w:r w:rsidR="00C6659C">
                    <w:rPr>
                      <w:color w:val="000000"/>
                    </w:rPr>
                    <w:t>Het gegeven advies is bindend.</w:t>
                  </w:r>
                </w:p>
                <w:p w14:paraId="3C058E6A" w14:textId="6F754017" w:rsidR="00681D77" w:rsidRDefault="00563CFF" w:rsidP="004C1D4C">
                  <w:pPr>
                    <w:autoSpaceDE w:val="0"/>
                    <w:autoSpaceDN w:val="0"/>
                    <w:adjustRightInd w:val="0"/>
                    <w:spacing w:line="276" w:lineRule="auto"/>
                    <w:rPr>
                      <w:color w:val="000000"/>
                    </w:rPr>
                  </w:pPr>
                  <w:r>
                    <w:br/>
                  </w:r>
                  <w:r w:rsidRPr="6D4E2A5B">
                    <w:rPr>
                      <w:color w:val="000000" w:themeColor="text1"/>
                    </w:rPr>
                    <w:t xml:space="preserve">- </w:t>
                  </w:r>
                  <w:r w:rsidR="008D03DA" w:rsidRPr="6D4E2A5B">
                    <w:rPr>
                      <w:color w:val="000000" w:themeColor="text1"/>
                    </w:rPr>
                    <w:t xml:space="preserve">De </w:t>
                  </w:r>
                  <w:r w:rsidR="59A52381" w:rsidRPr="6D4E2A5B">
                    <w:rPr>
                      <w:color w:val="000000" w:themeColor="text1"/>
                    </w:rPr>
                    <w:t>mentoren volgen samen met hun leerlingen het loopbaanperspectief met behulp van  loopbaanbegeleidingsgesprekken (LOB) en het LOB-dossier. M</w:t>
                  </w:r>
                  <w:r w:rsidR="008D03DA" w:rsidRPr="6D4E2A5B">
                    <w:rPr>
                      <w:color w:val="000000" w:themeColor="text1"/>
                    </w:rPr>
                    <w:t xml:space="preserve">entoren en docenten zorgen </w:t>
                  </w:r>
                  <w:r w:rsidR="290802D9" w:rsidRPr="6D4E2A5B">
                    <w:rPr>
                      <w:color w:val="000000" w:themeColor="text1"/>
                    </w:rPr>
                    <w:t>ervoor</w:t>
                  </w:r>
                  <w:r w:rsidR="008D03DA" w:rsidRPr="6D4E2A5B">
                    <w:rPr>
                      <w:color w:val="000000" w:themeColor="text1"/>
                    </w:rPr>
                    <w:t xml:space="preserve"> dat leerlingen vanaf </w:t>
                  </w:r>
                  <w:r w:rsidR="00334EB3" w:rsidRPr="6D4E2A5B">
                    <w:rPr>
                      <w:color w:val="000000" w:themeColor="text1"/>
                    </w:rPr>
                    <w:t>het eerste leerjaar</w:t>
                  </w:r>
                  <w:r w:rsidR="1997CD5A" w:rsidRPr="6D4E2A5B">
                    <w:rPr>
                      <w:color w:val="000000" w:themeColor="text1"/>
                    </w:rPr>
                    <w:t xml:space="preserve"> </w:t>
                  </w:r>
                  <w:r w:rsidR="008D03DA" w:rsidRPr="6D4E2A5B">
                    <w:rPr>
                      <w:color w:val="000000" w:themeColor="text1"/>
                    </w:rPr>
                    <w:t xml:space="preserve">vaardigheden en competenties aanleren die nodig zijn om bewust en gefundeerd te kunnen kiezen. De mentor zorgt </w:t>
                  </w:r>
                  <w:r w:rsidR="49A1FA65" w:rsidRPr="6D4E2A5B">
                    <w:rPr>
                      <w:color w:val="000000" w:themeColor="text1"/>
                    </w:rPr>
                    <w:t>ervoor</w:t>
                  </w:r>
                  <w:r w:rsidR="008D03DA" w:rsidRPr="6D4E2A5B">
                    <w:rPr>
                      <w:color w:val="000000" w:themeColor="text1"/>
                    </w:rPr>
                    <w:t xml:space="preserve"> dat de leerlingen actief kennis kunnen maken met vervolgopleidingen en beroepen. </w:t>
                  </w:r>
                </w:p>
                <w:p w14:paraId="14EF8653" w14:textId="4400E123" w:rsidR="00EE220E" w:rsidRDefault="00EE220E" w:rsidP="004C1D4C">
                  <w:pPr>
                    <w:autoSpaceDE w:val="0"/>
                    <w:autoSpaceDN w:val="0"/>
                    <w:adjustRightInd w:val="0"/>
                    <w:spacing w:line="276" w:lineRule="auto"/>
                    <w:rPr>
                      <w:color w:val="000000"/>
                    </w:rPr>
                  </w:pPr>
                </w:p>
                <w:p w14:paraId="3C3557D1" w14:textId="77777777" w:rsidR="00B11E9B" w:rsidRDefault="00B11E9B" w:rsidP="004C1D4C">
                  <w:pPr>
                    <w:autoSpaceDE w:val="0"/>
                    <w:autoSpaceDN w:val="0"/>
                    <w:adjustRightInd w:val="0"/>
                    <w:spacing w:line="276" w:lineRule="auto"/>
                    <w:rPr>
                      <w:color w:val="000000"/>
                    </w:rPr>
                  </w:pPr>
                </w:p>
                <w:p w14:paraId="6576C890" w14:textId="77777777" w:rsidR="00A671EE" w:rsidRPr="00F65357" w:rsidRDefault="00A671EE" w:rsidP="004C1D4C">
                  <w:pPr>
                    <w:autoSpaceDE w:val="0"/>
                    <w:autoSpaceDN w:val="0"/>
                    <w:adjustRightInd w:val="0"/>
                    <w:spacing w:line="276" w:lineRule="auto"/>
                    <w:rPr>
                      <w:rFonts w:ascii="Wingdings" w:hAnsi="Wingdings" w:cs="Wingdings"/>
                      <w:color w:val="000000"/>
                    </w:rPr>
                  </w:pPr>
                  <w:r w:rsidRPr="00F65357">
                    <w:rPr>
                      <w:rFonts w:ascii="Wingdings" w:hAnsi="Wingdings" w:cs="Wingdings"/>
                      <w:color w:val="000000"/>
                    </w:rPr>
                    <w:t></w:t>
                  </w:r>
                  <w:r w:rsidRPr="00F65357">
                    <w:rPr>
                      <w:rFonts w:ascii="Wingdings" w:hAnsi="Wingdings" w:cs="Wingdings"/>
                      <w:color w:val="000000"/>
                    </w:rPr>
                    <w:t></w:t>
                  </w:r>
                  <w:r w:rsidRPr="00EA02A5">
                    <w:rPr>
                      <w:color w:val="000000"/>
                      <w:u w:val="single"/>
                    </w:rPr>
                    <w:t xml:space="preserve">Protocollen </w:t>
                  </w:r>
                </w:p>
                <w:p w14:paraId="18F91BC6" w14:textId="7DDF4D85" w:rsidR="00A671EE" w:rsidRPr="00FC115F" w:rsidRDefault="00A671EE" w:rsidP="004C1D4C">
                  <w:pPr>
                    <w:autoSpaceDE w:val="0"/>
                    <w:autoSpaceDN w:val="0"/>
                    <w:adjustRightInd w:val="0"/>
                    <w:spacing w:line="276" w:lineRule="auto"/>
                    <w:rPr>
                      <w:color w:val="FF0000"/>
                    </w:rPr>
                  </w:pPr>
                  <w:r w:rsidRPr="00F65357">
                    <w:rPr>
                      <w:color w:val="000000"/>
                    </w:rPr>
                    <w:t xml:space="preserve">- </w:t>
                  </w:r>
                  <w:r w:rsidRPr="00FC115F">
                    <w:t>Protocol</w:t>
                  </w:r>
                  <w:r w:rsidR="003B1B12" w:rsidRPr="00FC115F">
                    <w:t xml:space="preserve"> </w:t>
                  </w:r>
                  <w:r w:rsidRPr="00FC115F">
                    <w:t>schoolverzuim en verlofregeling</w:t>
                  </w:r>
                  <w:r w:rsidR="00534B99" w:rsidRPr="00FC115F">
                    <w:t xml:space="preserve"> (</w:t>
                  </w:r>
                  <w:r w:rsidR="00105212" w:rsidRPr="00FC115F">
                    <w:t>regionaal</w:t>
                  </w:r>
                  <w:r w:rsidR="00B11E9B" w:rsidRPr="00FC115F">
                    <w:t xml:space="preserve"> &amp; </w:t>
                  </w:r>
                  <w:r w:rsidR="00401E5A" w:rsidRPr="00FC115F">
                    <w:t>Yuverta</w:t>
                  </w:r>
                  <w:r w:rsidR="00534B99" w:rsidRPr="00FC115F">
                    <w:t>)</w:t>
                  </w:r>
                </w:p>
                <w:p w14:paraId="27AB3E24" w14:textId="77777777" w:rsidR="00A671EE" w:rsidRPr="00FC115F" w:rsidRDefault="00A671EE" w:rsidP="004C1D4C">
                  <w:pPr>
                    <w:autoSpaceDE w:val="0"/>
                    <w:autoSpaceDN w:val="0"/>
                    <w:adjustRightInd w:val="0"/>
                    <w:spacing w:line="276" w:lineRule="auto"/>
                    <w:rPr>
                      <w:color w:val="000000"/>
                    </w:rPr>
                  </w:pPr>
                  <w:r w:rsidRPr="00FC115F">
                    <w:rPr>
                      <w:color w:val="000000"/>
                    </w:rPr>
                    <w:t xml:space="preserve">- </w:t>
                  </w:r>
                  <w:r w:rsidR="003B1B12" w:rsidRPr="00FC115F">
                    <w:rPr>
                      <w:color w:val="000000"/>
                    </w:rPr>
                    <w:t xml:space="preserve">Protocol dyslexie </w:t>
                  </w:r>
                  <w:r w:rsidR="00A23E47" w:rsidRPr="00FC115F">
                    <w:rPr>
                      <w:color w:val="000000"/>
                    </w:rPr>
                    <w:t>(vestiging specifiek)</w:t>
                  </w:r>
                </w:p>
                <w:p w14:paraId="6F7BC24B" w14:textId="4BCE7C31" w:rsidR="00105212" w:rsidRPr="00FC115F" w:rsidRDefault="00105212" w:rsidP="004C1D4C">
                  <w:pPr>
                    <w:autoSpaceDE w:val="0"/>
                    <w:autoSpaceDN w:val="0"/>
                    <w:adjustRightInd w:val="0"/>
                    <w:spacing w:line="276" w:lineRule="auto"/>
                    <w:rPr>
                      <w:color w:val="000000"/>
                    </w:rPr>
                  </w:pPr>
                  <w:r w:rsidRPr="00FC115F">
                    <w:rPr>
                      <w:color w:val="000000"/>
                    </w:rPr>
                    <w:t>- Schoolveiligheidsplan (</w:t>
                  </w:r>
                  <w:r w:rsidR="000E113F" w:rsidRPr="00FC115F">
                    <w:rPr>
                      <w:color w:val="000000"/>
                    </w:rPr>
                    <w:t>Yuverta</w:t>
                  </w:r>
                  <w:r w:rsidRPr="00FC115F">
                    <w:rPr>
                      <w:color w:val="000000"/>
                    </w:rPr>
                    <w:t>)</w:t>
                  </w:r>
                </w:p>
                <w:p w14:paraId="79D9A191" w14:textId="77777777" w:rsidR="00A671EE" w:rsidRPr="00FC115F" w:rsidRDefault="00A671EE" w:rsidP="004C1D4C">
                  <w:pPr>
                    <w:autoSpaceDE w:val="0"/>
                    <w:autoSpaceDN w:val="0"/>
                    <w:adjustRightInd w:val="0"/>
                    <w:spacing w:line="276" w:lineRule="auto"/>
                    <w:rPr>
                      <w:color w:val="000000"/>
                    </w:rPr>
                  </w:pPr>
                  <w:r w:rsidRPr="00FC115F">
                    <w:rPr>
                      <w:color w:val="000000"/>
                    </w:rPr>
                    <w:t>- Protocol medische</w:t>
                  </w:r>
                  <w:r w:rsidR="003B1B12" w:rsidRPr="00FC115F">
                    <w:rPr>
                      <w:color w:val="000000"/>
                    </w:rPr>
                    <w:t xml:space="preserve"> handelingen</w:t>
                  </w:r>
                  <w:r w:rsidR="00681D77" w:rsidRPr="00FC115F">
                    <w:rPr>
                      <w:color w:val="000000"/>
                    </w:rPr>
                    <w:t xml:space="preserve"> </w:t>
                  </w:r>
                  <w:r w:rsidR="00105212" w:rsidRPr="00FC115F">
                    <w:rPr>
                      <w:color w:val="000000"/>
                    </w:rPr>
                    <w:t xml:space="preserve">(leerling </w:t>
                  </w:r>
                  <w:r w:rsidR="004040DD" w:rsidRPr="00FC115F">
                    <w:rPr>
                      <w:color w:val="000000"/>
                    </w:rPr>
                    <w:t>specifiek)</w:t>
                  </w:r>
                </w:p>
                <w:p w14:paraId="2D182E4A" w14:textId="77777777" w:rsidR="004040DD" w:rsidRPr="00FC115F" w:rsidRDefault="004040DD" w:rsidP="004C1D4C">
                  <w:pPr>
                    <w:autoSpaceDE w:val="0"/>
                    <w:autoSpaceDN w:val="0"/>
                    <w:adjustRightInd w:val="0"/>
                    <w:spacing w:line="276" w:lineRule="auto"/>
                  </w:pPr>
                  <w:r w:rsidRPr="00FC115F">
                    <w:t xml:space="preserve">- </w:t>
                  </w:r>
                  <w:r w:rsidR="00AE4B22" w:rsidRPr="00FC115F">
                    <w:t xml:space="preserve">Lesverwijderingsprocedure (vestiging specifiek) </w:t>
                  </w:r>
                </w:p>
                <w:p w14:paraId="13B4950B" w14:textId="68B8800C" w:rsidR="00F65357" w:rsidRPr="00FC115F" w:rsidRDefault="003B1B12" w:rsidP="004C1D4C">
                  <w:pPr>
                    <w:autoSpaceDE w:val="0"/>
                    <w:autoSpaceDN w:val="0"/>
                    <w:adjustRightInd w:val="0"/>
                    <w:spacing w:line="276" w:lineRule="auto"/>
                  </w:pPr>
                  <w:r w:rsidRPr="00FC115F">
                    <w:t xml:space="preserve">- </w:t>
                  </w:r>
                  <w:r w:rsidR="00FC3B06" w:rsidRPr="00FC115F">
                    <w:t xml:space="preserve">Protocol meldcode </w:t>
                  </w:r>
                  <w:r w:rsidRPr="00FC115F">
                    <w:t>kindermishandeling en huiselijk geweld</w:t>
                  </w:r>
                  <w:r w:rsidR="00105212" w:rsidRPr="00FC115F">
                    <w:t xml:space="preserve"> (</w:t>
                  </w:r>
                  <w:r w:rsidR="000E113F" w:rsidRPr="00FC115F">
                    <w:t>landelijk protocol)</w:t>
                  </w:r>
                </w:p>
                <w:p w14:paraId="11C67767" w14:textId="43ED548E" w:rsidR="00105212" w:rsidRPr="00FC115F" w:rsidRDefault="00D3297B" w:rsidP="004C1D4C">
                  <w:pPr>
                    <w:autoSpaceDE w:val="0"/>
                    <w:autoSpaceDN w:val="0"/>
                    <w:adjustRightInd w:val="0"/>
                    <w:spacing w:line="276" w:lineRule="auto"/>
                  </w:pPr>
                  <w:r w:rsidRPr="00FC115F">
                    <w:t>- Protocol bij overlijden</w:t>
                  </w:r>
                  <w:r w:rsidR="00681D77" w:rsidRPr="00FC115F">
                    <w:t xml:space="preserve"> en rouwverwerking (</w:t>
                  </w:r>
                  <w:r w:rsidR="00401E5A" w:rsidRPr="00FC115F">
                    <w:t>Yuverta</w:t>
                  </w:r>
                  <w:r w:rsidRPr="00FC115F">
                    <w:t>)</w:t>
                  </w:r>
                </w:p>
                <w:p w14:paraId="05DF6AEF" w14:textId="77777777" w:rsidR="00B11E9B" w:rsidRPr="00FC115F" w:rsidRDefault="00B11E9B" w:rsidP="004C1D4C">
                  <w:pPr>
                    <w:autoSpaceDE w:val="0"/>
                    <w:autoSpaceDN w:val="0"/>
                    <w:adjustRightInd w:val="0"/>
                    <w:spacing w:line="276" w:lineRule="auto"/>
                  </w:pPr>
                  <w:r w:rsidRPr="00FC115F">
                    <w:t>- Pestpreventieprotocol (vestiging specifiek).</w:t>
                  </w:r>
                </w:p>
                <w:p w14:paraId="792812A2" w14:textId="77777777" w:rsidR="00105212" w:rsidRDefault="00B11E9B" w:rsidP="00681D77">
                  <w:pPr>
                    <w:autoSpaceDE w:val="0"/>
                    <w:autoSpaceDN w:val="0"/>
                    <w:adjustRightInd w:val="0"/>
                    <w:spacing w:line="276" w:lineRule="auto"/>
                  </w:pPr>
                  <w:r w:rsidRPr="00FC115F">
                    <w:t>- Internetprotocol (</w:t>
                  </w:r>
                  <w:r w:rsidR="00401E5A" w:rsidRPr="00FC115F">
                    <w:t>Yuverta</w:t>
                  </w:r>
                  <w:r w:rsidRPr="00FC115F">
                    <w:t>).</w:t>
                  </w:r>
                </w:p>
                <w:p w14:paraId="6716155C" w14:textId="7AADD096" w:rsidR="00401E5A" w:rsidRPr="007359FA" w:rsidRDefault="00401E5A" w:rsidP="00681D77">
                  <w:pPr>
                    <w:autoSpaceDE w:val="0"/>
                    <w:autoSpaceDN w:val="0"/>
                    <w:adjustRightInd w:val="0"/>
                    <w:spacing w:line="276" w:lineRule="auto"/>
                  </w:pPr>
                </w:p>
              </w:tc>
            </w:tr>
          </w:tbl>
          <w:p w14:paraId="52827C5A" w14:textId="77777777" w:rsidR="00DE4BE4" w:rsidRPr="00A32611" w:rsidRDefault="00DE4BE4" w:rsidP="004C1D4C">
            <w:pPr>
              <w:pStyle w:val="Lijstalinea"/>
              <w:spacing w:before="120" w:line="276" w:lineRule="auto"/>
              <w:ind w:left="443"/>
            </w:pPr>
          </w:p>
        </w:tc>
      </w:tr>
      <w:tr w:rsidR="00906FCA" w:rsidRPr="00A32611" w14:paraId="676414D0" w14:textId="77777777" w:rsidTr="6D4E2A5B">
        <w:tc>
          <w:tcPr>
            <w:cnfStyle w:val="001000000000" w:firstRow="0" w:lastRow="0" w:firstColumn="1" w:lastColumn="0" w:oddVBand="0" w:evenVBand="0" w:oddHBand="0" w:evenHBand="0" w:firstRowFirstColumn="0" w:firstRowLastColumn="0" w:lastRowFirstColumn="0" w:lastRowLastColumn="0"/>
            <w:tcW w:w="550" w:type="dxa"/>
            <w:shd w:val="clear" w:color="auto" w:fill="EAF1DD" w:themeFill="accent3" w:themeFillTint="33"/>
          </w:tcPr>
          <w:p w14:paraId="024187BC" w14:textId="77777777" w:rsidR="00906FCA" w:rsidRPr="00A32611" w:rsidRDefault="00906FCA" w:rsidP="004C1D4C">
            <w:pPr>
              <w:spacing w:before="120" w:line="276" w:lineRule="auto"/>
            </w:pPr>
            <w:r w:rsidRPr="00A32611">
              <w:lastRenderedPageBreak/>
              <w:t>4</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AF1DD" w:themeFill="accent3" w:themeFillTint="33"/>
          </w:tcPr>
          <w:p w14:paraId="2700DE7C" w14:textId="77777777" w:rsidR="00906FCA" w:rsidRPr="00A32611" w:rsidRDefault="00E27E4C" w:rsidP="004C1D4C">
            <w:pPr>
              <w:pStyle w:val="Lijstalinea"/>
              <w:spacing w:before="120" w:line="276" w:lineRule="auto"/>
              <w:ind w:left="33"/>
              <w:rPr>
                <w:b/>
                <w:bCs/>
              </w:rPr>
            </w:pPr>
            <w:r>
              <w:rPr>
                <w:b/>
                <w:bCs/>
              </w:rPr>
              <w:t>Basisondersteuning (</w:t>
            </w:r>
            <w:r w:rsidR="00906FCA" w:rsidRPr="00A32611">
              <w:rPr>
                <w:b/>
                <w:bCs/>
              </w:rPr>
              <w:t>2</w:t>
            </w:r>
            <w:r w:rsidR="00906FCA" w:rsidRPr="00A32611">
              <w:rPr>
                <w:b/>
                <w:bCs/>
                <w:vertAlign w:val="superscript"/>
              </w:rPr>
              <w:t>e</w:t>
            </w:r>
            <w:r w:rsidR="00906FCA" w:rsidRPr="00A32611">
              <w:rPr>
                <w:b/>
                <w:bCs/>
              </w:rPr>
              <w:t xml:space="preserve"> lijn): Als er wat is met een kind</w:t>
            </w:r>
          </w:p>
        </w:tc>
      </w:tr>
      <w:tr w:rsidR="00906FCA" w:rsidRPr="00A32611" w14:paraId="64648A37"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057F5146" w14:textId="77777777" w:rsidR="00906FCA" w:rsidRPr="001542BF" w:rsidRDefault="00906FCA" w:rsidP="004C1D4C">
            <w:pPr>
              <w:spacing w:before="120" w:line="276" w:lineRule="auto"/>
              <w:rPr>
                <w:sz w:val="18"/>
                <w:szCs w:val="18"/>
              </w:rPr>
            </w:pPr>
            <w:r w:rsidRPr="001542BF">
              <w:rPr>
                <w:sz w:val="18"/>
                <w:szCs w:val="18"/>
              </w:rPr>
              <w:t>4.1</w:t>
            </w:r>
          </w:p>
        </w:tc>
        <w:tc>
          <w:tcPr>
            <w:cnfStyle w:val="000010000000" w:firstRow="0" w:lastRow="0" w:firstColumn="0" w:lastColumn="0" w:oddVBand="1" w:evenVBand="0" w:oddHBand="0" w:evenHBand="0" w:firstRowFirstColumn="0" w:firstRowLastColumn="0" w:lastRowFirstColumn="0" w:lastRowLastColumn="0"/>
            <w:tcW w:w="8914" w:type="dxa"/>
          </w:tcPr>
          <w:p w14:paraId="005D9884" w14:textId="77777777" w:rsidR="00906FCA" w:rsidRDefault="00906FCA" w:rsidP="008C28C9">
            <w:pPr>
              <w:pStyle w:val="Lijstalinea"/>
              <w:numPr>
                <w:ilvl w:val="0"/>
                <w:numId w:val="4"/>
              </w:numPr>
              <w:spacing w:before="120" w:line="276" w:lineRule="auto"/>
              <w:ind w:left="443"/>
              <w:rPr>
                <w:bCs/>
                <w:u w:val="single"/>
              </w:rPr>
            </w:pPr>
            <w:r w:rsidRPr="001542BF">
              <w:rPr>
                <w:bCs/>
                <w:u w:val="single"/>
              </w:rPr>
              <w:t>Gespecialiseerde medewerkers</w:t>
            </w:r>
            <w:r w:rsidR="00DE4BE4" w:rsidRPr="001542BF">
              <w:rPr>
                <w:bCs/>
                <w:u w:val="single"/>
              </w:rPr>
              <w:t>:</w:t>
            </w:r>
          </w:p>
          <w:p w14:paraId="21B0A844" w14:textId="77777777" w:rsidR="007359FA" w:rsidRPr="001542BF" w:rsidRDefault="007359FA" w:rsidP="00563CFF">
            <w:pPr>
              <w:pStyle w:val="Lijstalinea"/>
              <w:spacing w:before="120" w:line="276" w:lineRule="auto"/>
              <w:ind w:left="443"/>
              <w:rPr>
                <w:bCs/>
                <w:u w:val="single"/>
              </w:rPr>
            </w:pPr>
          </w:p>
          <w:p w14:paraId="113407E8" w14:textId="7FA81CA5" w:rsidR="000C1641" w:rsidRDefault="000C1641" w:rsidP="00563CFF">
            <w:pPr>
              <w:pStyle w:val="Default"/>
              <w:spacing w:line="276" w:lineRule="auto"/>
              <w:rPr>
                <w:rFonts w:ascii="Dax-Light" w:hAnsi="Dax-Light" w:cs="Dax-Light"/>
                <w:color w:val="001F5A"/>
                <w:sz w:val="20"/>
                <w:szCs w:val="20"/>
              </w:rPr>
            </w:pPr>
            <w:r>
              <w:rPr>
                <w:sz w:val="20"/>
                <w:szCs w:val="20"/>
              </w:rPr>
              <w:t xml:space="preserve">- </w:t>
            </w:r>
            <w:r w:rsidR="00C9267A">
              <w:rPr>
                <w:i/>
                <w:sz w:val="20"/>
                <w:szCs w:val="20"/>
              </w:rPr>
              <w:t>Ondersteuningscoördinator</w:t>
            </w:r>
            <w:r w:rsidRPr="000C1641">
              <w:rPr>
                <w:i/>
                <w:sz w:val="20"/>
                <w:szCs w:val="20"/>
              </w:rPr>
              <w:t>.</w:t>
            </w:r>
            <w:r w:rsidR="002A41D7">
              <w:rPr>
                <w:sz w:val="20"/>
                <w:szCs w:val="20"/>
              </w:rPr>
              <w:t xml:space="preserve"> </w:t>
            </w:r>
            <w:r>
              <w:rPr>
                <w:sz w:val="20"/>
                <w:szCs w:val="20"/>
              </w:rPr>
              <w:t xml:space="preserve">De </w:t>
            </w:r>
            <w:r w:rsidR="00C9267A">
              <w:rPr>
                <w:sz w:val="20"/>
                <w:szCs w:val="20"/>
              </w:rPr>
              <w:t>ondersteuningscoördinator</w:t>
            </w:r>
            <w:r>
              <w:rPr>
                <w:sz w:val="20"/>
                <w:szCs w:val="20"/>
              </w:rPr>
              <w:t xml:space="preserve"> coördineert de leerlingenzorg en is verantwoordelijk voor het totale zorgbeleid van de</w:t>
            </w:r>
            <w:r w:rsidR="009851DF">
              <w:rPr>
                <w:sz w:val="20"/>
                <w:szCs w:val="20"/>
              </w:rPr>
              <w:t xml:space="preserve"> school. </w:t>
            </w:r>
            <w:r w:rsidR="00697A54">
              <w:rPr>
                <w:sz w:val="20"/>
                <w:szCs w:val="20"/>
              </w:rPr>
              <w:t xml:space="preserve">De </w:t>
            </w:r>
            <w:r w:rsidR="00C9267A">
              <w:rPr>
                <w:sz w:val="20"/>
                <w:szCs w:val="20"/>
              </w:rPr>
              <w:t>ondersteuningscoördinator</w:t>
            </w:r>
            <w:r w:rsidR="009851DF">
              <w:rPr>
                <w:sz w:val="20"/>
                <w:szCs w:val="20"/>
              </w:rPr>
              <w:t xml:space="preserve"> houdt zich </w:t>
            </w:r>
            <w:r>
              <w:rPr>
                <w:sz w:val="20"/>
                <w:szCs w:val="20"/>
              </w:rPr>
              <w:t>bezig met de intake van nieuwe leerlingen,</w:t>
            </w:r>
            <w:r w:rsidR="0080661D">
              <w:rPr>
                <w:sz w:val="20"/>
                <w:szCs w:val="20"/>
              </w:rPr>
              <w:t xml:space="preserve"> verwijzing van leerlingen en</w:t>
            </w:r>
            <w:r>
              <w:rPr>
                <w:sz w:val="20"/>
                <w:szCs w:val="20"/>
              </w:rPr>
              <w:t xml:space="preserve"> ondersteunt </w:t>
            </w:r>
            <w:r w:rsidR="00697A54">
              <w:rPr>
                <w:sz w:val="20"/>
                <w:szCs w:val="20"/>
              </w:rPr>
              <w:t>bouw</w:t>
            </w:r>
            <w:r>
              <w:rPr>
                <w:sz w:val="20"/>
                <w:szCs w:val="20"/>
              </w:rPr>
              <w:t>coördinatoren, mentoren, do</w:t>
            </w:r>
            <w:r w:rsidR="00D3297B">
              <w:rPr>
                <w:sz w:val="20"/>
                <w:szCs w:val="20"/>
              </w:rPr>
              <w:t xml:space="preserve">centen en ouders van leerlingen </w:t>
            </w:r>
            <w:r>
              <w:rPr>
                <w:sz w:val="20"/>
                <w:szCs w:val="20"/>
              </w:rPr>
              <w:t xml:space="preserve">die specifieke </w:t>
            </w:r>
            <w:r w:rsidR="00371874">
              <w:rPr>
                <w:sz w:val="20"/>
                <w:szCs w:val="20"/>
              </w:rPr>
              <w:t>ondersteuning</w:t>
            </w:r>
            <w:r>
              <w:rPr>
                <w:sz w:val="20"/>
                <w:szCs w:val="20"/>
              </w:rPr>
              <w:t xml:space="preserve"> nodig hebben</w:t>
            </w:r>
            <w:r w:rsidR="0080661D">
              <w:rPr>
                <w:sz w:val="20"/>
                <w:szCs w:val="20"/>
              </w:rPr>
              <w:t xml:space="preserve">. Daarnaast is </w:t>
            </w:r>
            <w:r w:rsidR="00697A54">
              <w:rPr>
                <w:sz w:val="20"/>
                <w:szCs w:val="20"/>
              </w:rPr>
              <w:t xml:space="preserve">de </w:t>
            </w:r>
            <w:r w:rsidR="00C9267A">
              <w:rPr>
                <w:sz w:val="20"/>
                <w:szCs w:val="20"/>
              </w:rPr>
              <w:t>ondersteuningscoördinator</w:t>
            </w:r>
            <w:r w:rsidR="002E25BA">
              <w:rPr>
                <w:sz w:val="20"/>
                <w:szCs w:val="20"/>
              </w:rPr>
              <w:t xml:space="preserve"> </w:t>
            </w:r>
            <w:r w:rsidR="009851DF">
              <w:rPr>
                <w:sz w:val="20"/>
                <w:szCs w:val="20"/>
              </w:rPr>
              <w:t xml:space="preserve">voorzitter </w:t>
            </w:r>
            <w:r w:rsidR="002E25BA">
              <w:rPr>
                <w:sz w:val="20"/>
                <w:szCs w:val="20"/>
              </w:rPr>
              <w:t xml:space="preserve">van het </w:t>
            </w:r>
            <w:r w:rsidR="009851DF">
              <w:rPr>
                <w:sz w:val="20"/>
                <w:szCs w:val="20"/>
              </w:rPr>
              <w:t>Interne Zorg</w:t>
            </w:r>
            <w:r w:rsidR="0080661D">
              <w:rPr>
                <w:sz w:val="20"/>
                <w:szCs w:val="20"/>
              </w:rPr>
              <w:t xml:space="preserve"> </w:t>
            </w:r>
            <w:r w:rsidR="009851DF">
              <w:rPr>
                <w:sz w:val="20"/>
                <w:szCs w:val="20"/>
              </w:rPr>
              <w:t>Team (</w:t>
            </w:r>
            <w:r w:rsidR="002E25BA">
              <w:rPr>
                <w:sz w:val="20"/>
                <w:szCs w:val="20"/>
              </w:rPr>
              <w:t>ZIT</w:t>
            </w:r>
            <w:r w:rsidR="009851DF">
              <w:rPr>
                <w:sz w:val="20"/>
                <w:szCs w:val="20"/>
              </w:rPr>
              <w:t xml:space="preserve">) </w:t>
            </w:r>
            <w:r w:rsidR="009851DF" w:rsidRPr="003F5CEF">
              <w:rPr>
                <w:sz w:val="20"/>
                <w:szCs w:val="20"/>
              </w:rPr>
              <w:t xml:space="preserve">en </w:t>
            </w:r>
            <w:r w:rsidR="00DE338A" w:rsidRPr="003F5CEF">
              <w:rPr>
                <w:sz w:val="20"/>
                <w:szCs w:val="20"/>
              </w:rPr>
              <w:t>Multi Disciplinaire Overleggen (MDO)</w:t>
            </w:r>
            <w:r w:rsidR="009851DF" w:rsidRPr="003F5CEF">
              <w:rPr>
                <w:sz w:val="20"/>
                <w:szCs w:val="20"/>
              </w:rPr>
              <w:t xml:space="preserve">. </w:t>
            </w:r>
            <w:r w:rsidR="00697A54">
              <w:rPr>
                <w:sz w:val="20"/>
                <w:szCs w:val="20"/>
              </w:rPr>
              <w:t xml:space="preserve">De </w:t>
            </w:r>
            <w:r w:rsidR="00C9267A">
              <w:rPr>
                <w:sz w:val="20"/>
                <w:szCs w:val="20"/>
              </w:rPr>
              <w:t>ondersteuningscoördinator</w:t>
            </w:r>
            <w:r w:rsidR="009851DF">
              <w:rPr>
                <w:sz w:val="20"/>
                <w:szCs w:val="20"/>
              </w:rPr>
              <w:t xml:space="preserve"> onderhoudt tevens de </w:t>
            </w:r>
            <w:r>
              <w:rPr>
                <w:sz w:val="20"/>
                <w:szCs w:val="20"/>
              </w:rPr>
              <w:t>contacten met andere scho</w:t>
            </w:r>
            <w:r w:rsidR="002A41D7">
              <w:rPr>
                <w:sz w:val="20"/>
                <w:szCs w:val="20"/>
              </w:rPr>
              <w:t xml:space="preserve">len, </w:t>
            </w:r>
            <w:r w:rsidR="0080661D">
              <w:rPr>
                <w:sz w:val="20"/>
                <w:szCs w:val="20"/>
              </w:rPr>
              <w:t>het samenwerkingsverband</w:t>
            </w:r>
            <w:r w:rsidR="002A41D7">
              <w:rPr>
                <w:sz w:val="20"/>
                <w:szCs w:val="20"/>
              </w:rPr>
              <w:t>, de gemeente (leerplicht) en de G</w:t>
            </w:r>
            <w:r w:rsidR="00DE338A">
              <w:rPr>
                <w:sz w:val="20"/>
                <w:szCs w:val="20"/>
              </w:rPr>
              <w:t>G</w:t>
            </w:r>
            <w:r w:rsidR="002A41D7">
              <w:rPr>
                <w:sz w:val="20"/>
                <w:szCs w:val="20"/>
              </w:rPr>
              <w:t>D (schoolarts en schoolverpleegkundige</w:t>
            </w:r>
            <w:r w:rsidR="002A41D7" w:rsidRPr="00371874">
              <w:rPr>
                <w:sz w:val="20"/>
                <w:szCs w:val="20"/>
              </w:rPr>
              <w:t>)</w:t>
            </w:r>
            <w:r w:rsidR="00CF058D">
              <w:rPr>
                <w:sz w:val="20"/>
                <w:szCs w:val="20"/>
              </w:rPr>
              <w:t>.</w:t>
            </w:r>
            <w:r w:rsidR="002A41D7" w:rsidRPr="00371874">
              <w:rPr>
                <w:sz w:val="20"/>
                <w:szCs w:val="20"/>
              </w:rPr>
              <w:t xml:space="preserve"> </w:t>
            </w:r>
            <w:r w:rsidR="00371874" w:rsidRPr="00371874">
              <w:rPr>
                <w:sz w:val="20"/>
                <w:szCs w:val="20"/>
              </w:rPr>
              <w:t xml:space="preserve">Daarnaast is de </w:t>
            </w:r>
            <w:r w:rsidR="00C9267A">
              <w:rPr>
                <w:sz w:val="20"/>
                <w:szCs w:val="20"/>
              </w:rPr>
              <w:t>ondersteuningscoördinator</w:t>
            </w:r>
            <w:r w:rsidR="00371874" w:rsidRPr="00371874">
              <w:rPr>
                <w:sz w:val="20"/>
                <w:szCs w:val="20"/>
              </w:rPr>
              <w:t xml:space="preserve"> actief betrokken bij beleidsontwikkeling binnen de school en heeft een adviserende rol richting de schoolleiding</w:t>
            </w:r>
            <w:r w:rsidR="00371874" w:rsidRPr="00371874">
              <w:rPr>
                <w:rFonts w:ascii="Dax-Light" w:hAnsi="Dax-Light" w:cs="Dax-Light"/>
                <w:color w:val="001F5A"/>
                <w:sz w:val="20"/>
                <w:szCs w:val="20"/>
              </w:rPr>
              <w:t>.</w:t>
            </w:r>
          </w:p>
          <w:p w14:paraId="142010EC" w14:textId="77777777" w:rsidR="007359FA" w:rsidRDefault="007359FA" w:rsidP="00563CFF">
            <w:pPr>
              <w:pStyle w:val="Default"/>
              <w:spacing w:line="276" w:lineRule="auto"/>
              <w:rPr>
                <w:sz w:val="20"/>
                <w:szCs w:val="20"/>
              </w:rPr>
            </w:pPr>
          </w:p>
          <w:p w14:paraId="2D35E5B5" w14:textId="4938251F" w:rsidR="000E6C89" w:rsidRDefault="000C1641" w:rsidP="00563CFF">
            <w:pPr>
              <w:spacing w:line="276" w:lineRule="auto"/>
              <w:rPr>
                <w:rFonts w:ascii="Dax-Light" w:hAnsi="Dax-Light" w:cs="Dax-Light"/>
                <w:color w:val="001F5A"/>
                <w:sz w:val="18"/>
                <w:szCs w:val="18"/>
              </w:rPr>
            </w:pPr>
            <w:r>
              <w:t xml:space="preserve">- </w:t>
            </w:r>
            <w:r w:rsidRPr="6D4E2A5B">
              <w:rPr>
                <w:i/>
                <w:iCs/>
              </w:rPr>
              <w:t>Orthopedagoog</w:t>
            </w:r>
            <w:r>
              <w:t>.</w:t>
            </w:r>
            <w:r w:rsidR="002A41D7">
              <w:t xml:space="preserve"> </w:t>
            </w:r>
            <w:r w:rsidR="00CB3900">
              <w:t>De werkzaamheden van de o</w:t>
            </w:r>
            <w:r w:rsidR="000E6C89">
              <w:t>rthopedagoog</w:t>
            </w:r>
            <w:r w:rsidR="00CB3900">
              <w:t xml:space="preserve"> lig</w:t>
            </w:r>
            <w:r w:rsidR="008D03DA">
              <w:t>gen op 3 terreinen; preventie&amp;</w:t>
            </w:r>
            <w:r w:rsidR="00CB3900">
              <w:t xml:space="preserve"> ondersteuning, </w:t>
            </w:r>
            <w:r w:rsidR="000E6C89">
              <w:t>diagnostiek</w:t>
            </w:r>
            <w:r w:rsidR="008D03DA">
              <w:t xml:space="preserve">&amp; </w:t>
            </w:r>
            <w:r w:rsidR="00CB3900">
              <w:t>behandeling en beleid.</w:t>
            </w:r>
            <w:r w:rsidR="000E6C89">
              <w:t xml:space="preserve"> De orthopedagoog draagt actief bij aan de </w:t>
            </w:r>
            <w:r w:rsidR="2DAFCF5A">
              <w:t>professionalisering van</w:t>
            </w:r>
            <w:r w:rsidR="008D03DA">
              <w:t xml:space="preserve"> het team </w:t>
            </w:r>
            <w:r w:rsidR="000E6C89">
              <w:t>en ondersteunt h</w:t>
            </w:r>
            <w:r w:rsidR="008D03DA">
              <w:t>en</w:t>
            </w:r>
            <w:r w:rsidR="000E6C89">
              <w:t xml:space="preserve"> bij pogingen om het onderwijs aan te laten sluiten bij de specifieke behoeften van alle leerlingen</w:t>
            </w:r>
            <w:r w:rsidR="007359FA">
              <w:t xml:space="preserve">. Dit kan middels coaching, </w:t>
            </w:r>
            <w:r w:rsidR="005E0A2E">
              <w:t>organiseren van t</w:t>
            </w:r>
            <w:r w:rsidR="007359FA">
              <w:t>raining, werkbegeleiding, consultatie of advies</w:t>
            </w:r>
            <w:r w:rsidR="000E6C89">
              <w:t xml:space="preserve">. </w:t>
            </w:r>
            <w:r w:rsidR="007359FA">
              <w:t>De orthopedagoog voert handelingsgerichte</w:t>
            </w:r>
            <w:r w:rsidR="000E6C89">
              <w:t xml:space="preserve"> </w:t>
            </w:r>
            <w:r w:rsidR="000E6C89">
              <w:lastRenderedPageBreak/>
              <w:t>diagnostiek</w:t>
            </w:r>
            <w:r w:rsidR="009E6D96">
              <w:t xml:space="preserve"> en begeleiding</w:t>
            </w:r>
            <w:r w:rsidR="007359FA">
              <w:t xml:space="preserve"> uit</w:t>
            </w:r>
            <w:r w:rsidR="000E6C89">
              <w:t xml:space="preserve"> en bespreekt met de leerling</w:t>
            </w:r>
            <w:r w:rsidR="007359FA">
              <w:t xml:space="preserve"> en betrokkenen wat er nodig is om </w:t>
            </w:r>
            <w:r w:rsidR="00467F92">
              <w:t>goed te kunnen functioneren</w:t>
            </w:r>
            <w:r w:rsidR="000E6C89">
              <w:t xml:space="preserve"> in déze klas en</w:t>
            </w:r>
            <w:r w:rsidR="002A41D7">
              <w:t xml:space="preserve"> bij déze docent. </w:t>
            </w:r>
            <w:r w:rsidR="00467F92">
              <w:t xml:space="preserve">Daarnaast is de orthopedagoog </w:t>
            </w:r>
            <w:r w:rsidR="00AA1A41">
              <w:t xml:space="preserve">lid van de aannamecommissie, actief betrokken bij </w:t>
            </w:r>
            <w:r w:rsidR="00467F92">
              <w:t>beleidsontwikkeling</w:t>
            </w:r>
            <w:r w:rsidR="00AA1A41">
              <w:t>en</w:t>
            </w:r>
            <w:r w:rsidR="00467F92">
              <w:t xml:space="preserve"> binnen de school</w:t>
            </w:r>
            <w:r w:rsidR="000E6C89">
              <w:t xml:space="preserve"> en heeft een adv</w:t>
            </w:r>
            <w:r w:rsidR="00467F92">
              <w:t>iserende</w:t>
            </w:r>
            <w:r w:rsidR="000E6C89">
              <w:t xml:space="preserve"> rol richting de schoolleiding</w:t>
            </w:r>
            <w:r w:rsidR="000E6C89" w:rsidRPr="6D4E2A5B">
              <w:rPr>
                <w:rFonts w:ascii="Dax-Light" w:hAnsi="Dax-Light" w:cs="Dax-Light"/>
                <w:color w:val="001F5A"/>
                <w:sz w:val="18"/>
                <w:szCs w:val="18"/>
              </w:rPr>
              <w:t>.</w:t>
            </w:r>
            <w:r w:rsidR="002008A5" w:rsidRPr="6D4E2A5B">
              <w:rPr>
                <w:rFonts w:ascii="Dax-Light" w:hAnsi="Dax-Light" w:cs="Dax-Light"/>
                <w:color w:val="001F5A"/>
                <w:sz w:val="18"/>
                <w:szCs w:val="18"/>
              </w:rPr>
              <w:t xml:space="preserve"> </w:t>
            </w:r>
          </w:p>
          <w:p w14:paraId="07BA1E89" w14:textId="77777777" w:rsidR="007359FA" w:rsidRDefault="007359FA" w:rsidP="00563CFF">
            <w:pPr>
              <w:spacing w:line="276" w:lineRule="auto"/>
              <w:rPr>
                <w:rFonts w:ascii="Dax-Light" w:hAnsi="Dax-Light" w:cs="Dax-Light"/>
                <w:color w:val="001F5A"/>
                <w:sz w:val="18"/>
                <w:szCs w:val="18"/>
              </w:rPr>
            </w:pPr>
          </w:p>
          <w:p w14:paraId="0A320FB7" w14:textId="71D38FD9" w:rsidR="002E25BA" w:rsidRDefault="002E25BA" w:rsidP="00563CFF">
            <w:pPr>
              <w:pStyle w:val="Default"/>
              <w:spacing w:line="276" w:lineRule="auto"/>
              <w:rPr>
                <w:sz w:val="20"/>
                <w:szCs w:val="20"/>
              </w:rPr>
            </w:pPr>
            <w:r w:rsidRPr="6D4E2A5B">
              <w:rPr>
                <w:sz w:val="20"/>
                <w:szCs w:val="20"/>
              </w:rPr>
              <w:t xml:space="preserve">- </w:t>
            </w:r>
            <w:r w:rsidRPr="6D4E2A5B">
              <w:rPr>
                <w:i/>
                <w:iCs/>
                <w:sz w:val="20"/>
                <w:szCs w:val="20"/>
              </w:rPr>
              <w:t xml:space="preserve">Remedial </w:t>
            </w:r>
            <w:r w:rsidR="00E62EB8" w:rsidRPr="6D4E2A5B">
              <w:rPr>
                <w:i/>
                <w:iCs/>
                <w:sz w:val="20"/>
                <w:szCs w:val="20"/>
              </w:rPr>
              <w:t>t</w:t>
            </w:r>
            <w:r w:rsidRPr="6D4E2A5B">
              <w:rPr>
                <w:i/>
                <w:iCs/>
                <w:sz w:val="20"/>
                <w:szCs w:val="20"/>
              </w:rPr>
              <w:t>eacher</w:t>
            </w:r>
            <w:r w:rsidR="00ED38C8" w:rsidRPr="6D4E2A5B">
              <w:rPr>
                <w:i/>
                <w:iCs/>
                <w:sz w:val="20"/>
                <w:szCs w:val="20"/>
              </w:rPr>
              <w:t xml:space="preserve"> (RT)</w:t>
            </w:r>
            <w:r w:rsidRPr="6D4E2A5B">
              <w:rPr>
                <w:i/>
                <w:iCs/>
                <w:sz w:val="20"/>
                <w:szCs w:val="20"/>
              </w:rPr>
              <w:t xml:space="preserve">. </w:t>
            </w:r>
            <w:r w:rsidR="00ED38C8" w:rsidRPr="6D4E2A5B">
              <w:rPr>
                <w:sz w:val="20"/>
                <w:szCs w:val="20"/>
              </w:rPr>
              <w:t>De</w:t>
            </w:r>
            <w:r w:rsidR="00ED38C8" w:rsidRPr="6D4E2A5B">
              <w:rPr>
                <w:i/>
                <w:iCs/>
                <w:sz w:val="20"/>
                <w:szCs w:val="20"/>
              </w:rPr>
              <w:t xml:space="preserve"> </w:t>
            </w:r>
            <w:r w:rsidR="00E62EB8" w:rsidRPr="6D4E2A5B">
              <w:rPr>
                <w:sz w:val="20"/>
                <w:szCs w:val="20"/>
              </w:rPr>
              <w:t>r</w:t>
            </w:r>
            <w:r w:rsidR="00ED38C8" w:rsidRPr="6D4E2A5B">
              <w:rPr>
                <w:sz w:val="20"/>
                <w:szCs w:val="20"/>
              </w:rPr>
              <w:t xml:space="preserve">emedial </w:t>
            </w:r>
            <w:r w:rsidR="00E62EB8" w:rsidRPr="6D4E2A5B">
              <w:rPr>
                <w:sz w:val="20"/>
                <w:szCs w:val="20"/>
              </w:rPr>
              <w:t>t</w:t>
            </w:r>
            <w:r w:rsidR="00ED38C8" w:rsidRPr="6D4E2A5B">
              <w:rPr>
                <w:sz w:val="20"/>
                <w:szCs w:val="20"/>
              </w:rPr>
              <w:t xml:space="preserve">eacher begeleidt </w:t>
            </w:r>
            <w:r w:rsidRPr="6D4E2A5B">
              <w:rPr>
                <w:sz w:val="20"/>
                <w:szCs w:val="20"/>
              </w:rPr>
              <w:t xml:space="preserve">leerlingen met </w:t>
            </w:r>
            <w:r w:rsidR="002008A5" w:rsidRPr="6D4E2A5B">
              <w:rPr>
                <w:sz w:val="20"/>
                <w:szCs w:val="20"/>
              </w:rPr>
              <w:t>leerproblemen</w:t>
            </w:r>
            <w:r w:rsidRPr="6D4E2A5B">
              <w:rPr>
                <w:sz w:val="20"/>
                <w:szCs w:val="20"/>
              </w:rPr>
              <w:t xml:space="preserve"> </w:t>
            </w:r>
            <w:r w:rsidR="007359FA" w:rsidRPr="6D4E2A5B">
              <w:rPr>
                <w:sz w:val="20"/>
                <w:szCs w:val="20"/>
              </w:rPr>
              <w:t>en/</w:t>
            </w:r>
            <w:r w:rsidR="00375E47" w:rsidRPr="6D4E2A5B">
              <w:rPr>
                <w:sz w:val="20"/>
                <w:szCs w:val="20"/>
              </w:rPr>
              <w:t>of ontwikkelingsproblemen</w:t>
            </w:r>
            <w:r w:rsidRPr="6D4E2A5B">
              <w:rPr>
                <w:sz w:val="20"/>
                <w:szCs w:val="20"/>
              </w:rPr>
              <w:t>. Indien de leerling vast dreigt te lopen</w:t>
            </w:r>
            <w:r w:rsidR="00467F92" w:rsidRPr="6D4E2A5B">
              <w:rPr>
                <w:sz w:val="20"/>
                <w:szCs w:val="20"/>
              </w:rPr>
              <w:t xml:space="preserve"> </w:t>
            </w:r>
            <w:r w:rsidR="00467F92" w:rsidRPr="6D4E2A5B">
              <w:rPr>
                <w:color w:val="auto"/>
                <w:sz w:val="20"/>
                <w:szCs w:val="20"/>
              </w:rPr>
              <w:t xml:space="preserve">en de ondersteuning </w:t>
            </w:r>
            <w:r w:rsidR="00D3297B" w:rsidRPr="6D4E2A5B">
              <w:rPr>
                <w:color w:val="auto"/>
                <w:sz w:val="20"/>
                <w:szCs w:val="20"/>
              </w:rPr>
              <w:t>vanuit de</w:t>
            </w:r>
            <w:r w:rsidR="00467F92" w:rsidRPr="6D4E2A5B">
              <w:rPr>
                <w:color w:val="auto"/>
                <w:sz w:val="20"/>
                <w:szCs w:val="20"/>
              </w:rPr>
              <w:t xml:space="preserve"> 1</w:t>
            </w:r>
            <w:r w:rsidR="00467F92" w:rsidRPr="6D4E2A5B">
              <w:rPr>
                <w:color w:val="auto"/>
                <w:sz w:val="20"/>
                <w:szCs w:val="20"/>
                <w:vertAlign w:val="superscript"/>
              </w:rPr>
              <w:t>e</w:t>
            </w:r>
            <w:r w:rsidR="00467F92" w:rsidRPr="6D4E2A5B">
              <w:rPr>
                <w:color w:val="auto"/>
                <w:sz w:val="20"/>
                <w:szCs w:val="20"/>
              </w:rPr>
              <w:t xml:space="preserve"> lijn blijkt onvoldoende toereikend</w:t>
            </w:r>
            <w:r w:rsidR="002008A5" w:rsidRPr="6D4E2A5B">
              <w:rPr>
                <w:color w:val="auto"/>
                <w:sz w:val="20"/>
                <w:szCs w:val="20"/>
              </w:rPr>
              <w:t xml:space="preserve"> te zijn,</w:t>
            </w:r>
            <w:r w:rsidR="00467F92" w:rsidRPr="6D4E2A5B">
              <w:rPr>
                <w:color w:val="auto"/>
                <w:sz w:val="20"/>
                <w:szCs w:val="20"/>
              </w:rPr>
              <w:t xml:space="preserve"> dan kan de mentor de leerling in samenspraak met ouders en de leerling aanmelden </w:t>
            </w:r>
            <w:r w:rsidR="00DE338A" w:rsidRPr="6D4E2A5B">
              <w:rPr>
                <w:color w:val="auto"/>
                <w:sz w:val="20"/>
                <w:szCs w:val="20"/>
              </w:rPr>
              <w:t>voor</w:t>
            </w:r>
            <w:r w:rsidR="00B64256" w:rsidRPr="6D4E2A5B">
              <w:rPr>
                <w:color w:val="auto"/>
                <w:sz w:val="20"/>
                <w:szCs w:val="20"/>
              </w:rPr>
              <w:t xml:space="preserve"> </w:t>
            </w:r>
            <w:r w:rsidR="00E62EB8" w:rsidRPr="6D4E2A5B">
              <w:rPr>
                <w:color w:val="auto"/>
                <w:sz w:val="20"/>
                <w:szCs w:val="20"/>
              </w:rPr>
              <w:t>r</w:t>
            </w:r>
            <w:r w:rsidR="00D3297B" w:rsidRPr="6D4E2A5B">
              <w:rPr>
                <w:color w:val="auto"/>
                <w:sz w:val="20"/>
                <w:szCs w:val="20"/>
              </w:rPr>
              <w:t xml:space="preserve">emedial </w:t>
            </w:r>
            <w:r w:rsidR="00E62EB8" w:rsidRPr="6D4E2A5B">
              <w:rPr>
                <w:color w:val="auto"/>
                <w:sz w:val="20"/>
                <w:szCs w:val="20"/>
              </w:rPr>
              <w:t>t</w:t>
            </w:r>
            <w:r w:rsidR="00D3297B" w:rsidRPr="6D4E2A5B">
              <w:rPr>
                <w:color w:val="auto"/>
                <w:sz w:val="20"/>
                <w:szCs w:val="20"/>
              </w:rPr>
              <w:t>each</w:t>
            </w:r>
            <w:r w:rsidR="00DE338A" w:rsidRPr="6D4E2A5B">
              <w:rPr>
                <w:color w:val="auto"/>
                <w:sz w:val="20"/>
                <w:szCs w:val="20"/>
              </w:rPr>
              <w:t>ing</w:t>
            </w:r>
            <w:r w:rsidR="00B64256" w:rsidRPr="6D4E2A5B">
              <w:rPr>
                <w:color w:val="auto"/>
                <w:sz w:val="20"/>
                <w:szCs w:val="20"/>
              </w:rPr>
              <w:t xml:space="preserve">. </w:t>
            </w:r>
            <w:r w:rsidR="00DE338A" w:rsidRPr="6D4E2A5B">
              <w:rPr>
                <w:color w:val="auto"/>
                <w:sz w:val="20"/>
                <w:szCs w:val="20"/>
              </w:rPr>
              <w:t xml:space="preserve">De </w:t>
            </w:r>
            <w:r w:rsidR="00E62EB8" w:rsidRPr="6D4E2A5B">
              <w:rPr>
                <w:color w:val="auto"/>
                <w:sz w:val="20"/>
                <w:szCs w:val="20"/>
              </w:rPr>
              <w:t>r</w:t>
            </w:r>
            <w:r w:rsidR="00DE338A" w:rsidRPr="6D4E2A5B">
              <w:rPr>
                <w:color w:val="auto"/>
                <w:sz w:val="20"/>
                <w:szCs w:val="20"/>
              </w:rPr>
              <w:t xml:space="preserve">emedial </w:t>
            </w:r>
            <w:r w:rsidR="00AD24ED" w:rsidRPr="6D4E2A5B">
              <w:rPr>
                <w:color w:val="auto"/>
                <w:sz w:val="20"/>
                <w:szCs w:val="20"/>
              </w:rPr>
              <w:t>te</w:t>
            </w:r>
            <w:r w:rsidR="00DE338A" w:rsidRPr="6D4E2A5B">
              <w:rPr>
                <w:color w:val="auto"/>
                <w:sz w:val="20"/>
                <w:szCs w:val="20"/>
              </w:rPr>
              <w:t>acher</w:t>
            </w:r>
            <w:r w:rsidR="00B64256" w:rsidRPr="6D4E2A5B">
              <w:rPr>
                <w:color w:val="auto"/>
                <w:sz w:val="20"/>
                <w:szCs w:val="20"/>
              </w:rPr>
              <w:t xml:space="preserve"> besluit</w:t>
            </w:r>
            <w:r w:rsidR="00E62EB8" w:rsidRPr="6D4E2A5B">
              <w:rPr>
                <w:color w:val="auto"/>
                <w:sz w:val="20"/>
                <w:szCs w:val="20"/>
              </w:rPr>
              <w:t>,</w:t>
            </w:r>
            <w:r w:rsidR="00B64256" w:rsidRPr="6D4E2A5B">
              <w:rPr>
                <w:color w:val="auto"/>
                <w:sz w:val="20"/>
                <w:szCs w:val="20"/>
              </w:rPr>
              <w:t xml:space="preserve"> </w:t>
            </w:r>
            <w:r w:rsidR="00E62EB8" w:rsidRPr="6D4E2A5B">
              <w:rPr>
                <w:color w:val="auto"/>
                <w:sz w:val="20"/>
                <w:szCs w:val="20"/>
              </w:rPr>
              <w:t xml:space="preserve">eventueel </w:t>
            </w:r>
            <w:r w:rsidR="00B64256" w:rsidRPr="6D4E2A5B">
              <w:rPr>
                <w:color w:val="auto"/>
                <w:sz w:val="20"/>
                <w:szCs w:val="20"/>
              </w:rPr>
              <w:t>in samens</w:t>
            </w:r>
            <w:r w:rsidR="002E776B" w:rsidRPr="6D4E2A5B">
              <w:rPr>
                <w:color w:val="auto"/>
                <w:sz w:val="20"/>
                <w:szCs w:val="20"/>
              </w:rPr>
              <w:t xml:space="preserve">praak met </w:t>
            </w:r>
            <w:r w:rsidR="007359FA" w:rsidRPr="6D4E2A5B">
              <w:rPr>
                <w:color w:val="auto"/>
                <w:sz w:val="20"/>
                <w:szCs w:val="20"/>
              </w:rPr>
              <w:t xml:space="preserve">het </w:t>
            </w:r>
            <w:r w:rsidR="00C9267A" w:rsidRPr="6D4E2A5B">
              <w:rPr>
                <w:color w:val="auto"/>
                <w:sz w:val="20"/>
                <w:szCs w:val="20"/>
              </w:rPr>
              <w:t>ondersteuningsteam</w:t>
            </w:r>
            <w:r w:rsidR="00E62EB8" w:rsidRPr="6D4E2A5B">
              <w:rPr>
                <w:color w:val="auto"/>
                <w:sz w:val="20"/>
                <w:szCs w:val="20"/>
              </w:rPr>
              <w:t>,</w:t>
            </w:r>
            <w:r w:rsidR="002E776B" w:rsidRPr="6D4E2A5B">
              <w:rPr>
                <w:color w:val="auto"/>
                <w:sz w:val="20"/>
                <w:szCs w:val="20"/>
              </w:rPr>
              <w:t xml:space="preserve"> op welke wijze </w:t>
            </w:r>
            <w:r w:rsidR="00D3297B" w:rsidRPr="6D4E2A5B">
              <w:rPr>
                <w:color w:val="auto"/>
                <w:sz w:val="20"/>
                <w:szCs w:val="20"/>
              </w:rPr>
              <w:t>de ondersteuning</w:t>
            </w:r>
            <w:r w:rsidR="00134A4B" w:rsidRPr="6D4E2A5B">
              <w:rPr>
                <w:color w:val="auto"/>
                <w:sz w:val="20"/>
                <w:szCs w:val="20"/>
              </w:rPr>
              <w:t xml:space="preserve"> </w:t>
            </w:r>
            <w:r w:rsidR="00B64256" w:rsidRPr="6D4E2A5B">
              <w:rPr>
                <w:color w:val="auto"/>
                <w:sz w:val="20"/>
                <w:szCs w:val="20"/>
              </w:rPr>
              <w:t>geboden kan gaan worden.</w:t>
            </w:r>
            <w:r w:rsidR="00467F92" w:rsidRPr="6D4E2A5B">
              <w:rPr>
                <w:sz w:val="20"/>
                <w:szCs w:val="20"/>
              </w:rPr>
              <w:t xml:space="preserve"> </w:t>
            </w:r>
            <w:r w:rsidR="007359FA" w:rsidRPr="6D4E2A5B">
              <w:rPr>
                <w:sz w:val="20"/>
                <w:szCs w:val="20"/>
              </w:rPr>
              <w:t xml:space="preserve">De </w:t>
            </w:r>
            <w:r w:rsidR="00E62EB8" w:rsidRPr="6D4E2A5B">
              <w:rPr>
                <w:sz w:val="20"/>
                <w:szCs w:val="20"/>
              </w:rPr>
              <w:t>r</w:t>
            </w:r>
            <w:r w:rsidR="009E6D96" w:rsidRPr="6D4E2A5B">
              <w:rPr>
                <w:sz w:val="20"/>
                <w:szCs w:val="20"/>
              </w:rPr>
              <w:t>emedial teacher is tevens verantwoordelijk voor de uitvoering van het dyslexiebeleid.</w:t>
            </w:r>
          </w:p>
          <w:p w14:paraId="3D919DD2" w14:textId="77777777" w:rsidR="007359FA" w:rsidRDefault="007359FA" w:rsidP="00563CFF">
            <w:pPr>
              <w:pStyle w:val="Default"/>
              <w:spacing w:line="276" w:lineRule="auto"/>
              <w:rPr>
                <w:sz w:val="20"/>
                <w:szCs w:val="20"/>
              </w:rPr>
            </w:pPr>
          </w:p>
          <w:p w14:paraId="16605FED" w14:textId="77777777" w:rsidR="00D774E8" w:rsidRDefault="00D774E8" w:rsidP="00563CFF">
            <w:pPr>
              <w:pStyle w:val="Default"/>
              <w:spacing w:line="276" w:lineRule="auto"/>
              <w:rPr>
                <w:color w:val="0070C0"/>
                <w:sz w:val="20"/>
                <w:szCs w:val="20"/>
              </w:rPr>
            </w:pPr>
            <w:r>
              <w:rPr>
                <w:sz w:val="20"/>
                <w:szCs w:val="20"/>
              </w:rPr>
              <w:t xml:space="preserve">- </w:t>
            </w:r>
            <w:r w:rsidRPr="00D774E8">
              <w:rPr>
                <w:i/>
                <w:sz w:val="20"/>
                <w:szCs w:val="20"/>
              </w:rPr>
              <w:t>Schoolmaatschappelijk werk</w:t>
            </w:r>
            <w:r w:rsidR="002008A5">
              <w:rPr>
                <w:i/>
                <w:sz w:val="20"/>
                <w:szCs w:val="20"/>
              </w:rPr>
              <w:t>er</w:t>
            </w:r>
            <w:r w:rsidRPr="00D774E8">
              <w:rPr>
                <w:i/>
                <w:sz w:val="20"/>
                <w:szCs w:val="20"/>
              </w:rPr>
              <w:t>.</w:t>
            </w:r>
            <w:r w:rsidR="0020187A">
              <w:rPr>
                <w:i/>
                <w:sz w:val="20"/>
                <w:szCs w:val="20"/>
              </w:rPr>
              <w:t xml:space="preserve"> </w:t>
            </w:r>
            <w:r w:rsidR="00CF1ED8" w:rsidRPr="00CF1ED8">
              <w:rPr>
                <w:sz w:val="20"/>
                <w:szCs w:val="20"/>
              </w:rPr>
              <w:t>De werkzaamheden van</w:t>
            </w:r>
            <w:r w:rsidR="00371874">
              <w:rPr>
                <w:sz w:val="20"/>
                <w:szCs w:val="20"/>
              </w:rPr>
              <w:t xml:space="preserve"> de schoolmaatschappelijk werk</w:t>
            </w:r>
            <w:r w:rsidR="00CF1ED8" w:rsidRPr="00CF1ED8">
              <w:rPr>
                <w:sz w:val="20"/>
                <w:szCs w:val="20"/>
              </w:rPr>
              <w:t>er liggen op 3 terreinen: hulpverlening aan leerling en ouders, schoolondersteuning en toeleiding naar speciale en geïndiceerde zorg.</w:t>
            </w:r>
            <w:r w:rsidR="00CF1ED8">
              <w:rPr>
                <w:i/>
                <w:sz w:val="20"/>
                <w:szCs w:val="20"/>
              </w:rPr>
              <w:t xml:space="preserve"> </w:t>
            </w:r>
            <w:r w:rsidR="00ED38C8">
              <w:rPr>
                <w:sz w:val="20"/>
                <w:szCs w:val="20"/>
              </w:rPr>
              <w:t>Wanneer</w:t>
            </w:r>
            <w:r w:rsidR="0020187A">
              <w:rPr>
                <w:sz w:val="20"/>
                <w:szCs w:val="20"/>
              </w:rPr>
              <w:t xml:space="preserve"> een leerling problemen heeft die het leren op school negatief beïnvloeden kan hij een afspraak maken met schoolmaatschappelijk werk. Samen wordt gezocht naar een oplossing</w:t>
            </w:r>
            <w:r w:rsidR="00ED38C8">
              <w:rPr>
                <w:sz w:val="20"/>
                <w:szCs w:val="20"/>
              </w:rPr>
              <w:t>,</w:t>
            </w:r>
            <w:r w:rsidR="0020187A">
              <w:rPr>
                <w:sz w:val="20"/>
                <w:szCs w:val="20"/>
              </w:rPr>
              <w:t xml:space="preserve"> waarbij vertrouwelijkheid vanzelfsprekend is.</w:t>
            </w:r>
            <w:r w:rsidR="0020187A" w:rsidRPr="00EF4366">
              <w:rPr>
                <w:color w:val="0070C0"/>
                <w:sz w:val="20"/>
                <w:szCs w:val="20"/>
              </w:rPr>
              <w:t xml:space="preserve"> </w:t>
            </w:r>
          </w:p>
          <w:p w14:paraId="40AEA01C" w14:textId="77777777" w:rsidR="00EE220E" w:rsidRDefault="00EE220E" w:rsidP="00563CFF">
            <w:pPr>
              <w:pStyle w:val="Default"/>
              <w:spacing w:line="276" w:lineRule="auto"/>
              <w:rPr>
                <w:sz w:val="20"/>
                <w:szCs w:val="20"/>
              </w:rPr>
            </w:pPr>
          </w:p>
          <w:p w14:paraId="0887D83A" w14:textId="53442E1C" w:rsidR="00FF58C7" w:rsidRPr="00961EBC" w:rsidRDefault="00FF58C7" w:rsidP="00563CFF">
            <w:pPr>
              <w:pStyle w:val="Default"/>
              <w:spacing w:line="276" w:lineRule="auto"/>
              <w:rPr>
                <w:color w:val="auto"/>
                <w:sz w:val="20"/>
                <w:szCs w:val="20"/>
              </w:rPr>
            </w:pPr>
            <w:r w:rsidRPr="00961EBC">
              <w:rPr>
                <w:color w:val="auto"/>
                <w:sz w:val="20"/>
                <w:szCs w:val="20"/>
              </w:rPr>
              <w:t xml:space="preserve">- </w:t>
            </w:r>
            <w:r w:rsidR="002E776B" w:rsidRPr="00961EBC">
              <w:rPr>
                <w:i/>
                <w:color w:val="auto"/>
                <w:sz w:val="20"/>
                <w:szCs w:val="20"/>
              </w:rPr>
              <w:t>Leerling</w:t>
            </w:r>
            <w:r w:rsidR="009E6D96">
              <w:rPr>
                <w:i/>
                <w:color w:val="auto"/>
                <w:sz w:val="20"/>
                <w:szCs w:val="20"/>
              </w:rPr>
              <w:t>begeleiders/ begeleiders passend onderwijs</w:t>
            </w:r>
            <w:r w:rsidR="002E776B" w:rsidRPr="00961EBC">
              <w:rPr>
                <w:i/>
                <w:color w:val="auto"/>
                <w:sz w:val="20"/>
                <w:szCs w:val="20"/>
              </w:rPr>
              <w:t>.</w:t>
            </w:r>
            <w:r w:rsidR="00EE220E">
              <w:rPr>
                <w:i/>
                <w:color w:val="auto"/>
                <w:sz w:val="20"/>
                <w:szCs w:val="20"/>
              </w:rPr>
              <w:t xml:space="preserve"> </w:t>
            </w:r>
            <w:r w:rsidR="00EE220E" w:rsidRPr="00EE220E">
              <w:rPr>
                <w:iCs/>
                <w:color w:val="auto"/>
                <w:sz w:val="20"/>
                <w:szCs w:val="20"/>
              </w:rPr>
              <w:t xml:space="preserve">Vanuit het Samenwerkingsverband </w:t>
            </w:r>
            <w:r w:rsidR="00051C80">
              <w:rPr>
                <w:iCs/>
                <w:color w:val="auto"/>
                <w:sz w:val="20"/>
                <w:szCs w:val="20"/>
              </w:rPr>
              <w:t xml:space="preserve">en </w:t>
            </w:r>
            <w:proofErr w:type="spellStart"/>
            <w:r w:rsidR="00051C80">
              <w:rPr>
                <w:iCs/>
                <w:color w:val="auto"/>
                <w:sz w:val="20"/>
                <w:szCs w:val="20"/>
              </w:rPr>
              <w:t>Kentalis</w:t>
            </w:r>
            <w:proofErr w:type="spellEnd"/>
            <w:r w:rsidR="00051C80">
              <w:rPr>
                <w:iCs/>
                <w:color w:val="auto"/>
                <w:sz w:val="20"/>
                <w:szCs w:val="20"/>
              </w:rPr>
              <w:t xml:space="preserve"> </w:t>
            </w:r>
            <w:r w:rsidR="00EE220E" w:rsidRPr="00EE220E">
              <w:rPr>
                <w:iCs/>
                <w:color w:val="auto"/>
                <w:sz w:val="20"/>
                <w:szCs w:val="20"/>
              </w:rPr>
              <w:t>zijn begeleiders passend onderwijs aan onze school gekoppeld.</w:t>
            </w:r>
            <w:r w:rsidR="00EE220E">
              <w:rPr>
                <w:i/>
                <w:color w:val="auto"/>
                <w:sz w:val="20"/>
                <w:szCs w:val="20"/>
              </w:rPr>
              <w:t xml:space="preserve"> </w:t>
            </w:r>
            <w:r w:rsidR="009E6D96">
              <w:rPr>
                <w:color w:val="auto"/>
                <w:sz w:val="20"/>
                <w:szCs w:val="20"/>
              </w:rPr>
              <w:t>Zij ondersteunen</w:t>
            </w:r>
            <w:r w:rsidR="002E776B" w:rsidRPr="00961EBC">
              <w:rPr>
                <w:color w:val="auto"/>
                <w:sz w:val="20"/>
                <w:szCs w:val="20"/>
              </w:rPr>
              <w:t xml:space="preserve"> leerlingen met ontwikkelingsproblemen of gedragsproblemen.</w:t>
            </w:r>
            <w:r w:rsidR="0037450D" w:rsidRPr="00961EBC">
              <w:rPr>
                <w:color w:val="auto"/>
                <w:sz w:val="20"/>
                <w:szCs w:val="20"/>
              </w:rPr>
              <w:t xml:space="preserve"> Binnen onze</w:t>
            </w:r>
            <w:r w:rsidR="009E6D96">
              <w:rPr>
                <w:color w:val="auto"/>
                <w:sz w:val="20"/>
                <w:szCs w:val="20"/>
              </w:rPr>
              <w:t xml:space="preserve"> school zijn begeleiders </w:t>
            </w:r>
            <w:r w:rsidR="002E776B" w:rsidRPr="00961EBC">
              <w:rPr>
                <w:color w:val="auto"/>
                <w:sz w:val="20"/>
                <w:szCs w:val="20"/>
              </w:rPr>
              <w:t>werkzaam</w:t>
            </w:r>
            <w:r w:rsidR="0037450D" w:rsidRPr="00961EBC">
              <w:rPr>
                <w:color w:val="auto"/>
                <w:sz w:val="20"/>
                <w:szCs w:val="20"/>
              </w:rPr>
              <w:t xml:space="preserve"> met diverse expertise gebieden</w:t>
            </w:r>
            <w:r w:rsidR="002E776B" w:rsidRPr="00961EBC">
              <w:rPr>
                <w:color w:val="auto"/>
                <w:sz w:val="20"/>
                <w:szCs w:val="20"/>
              </w:rPr>
              <w:t>.</w:t>
            </w:r>
            <w:r w:rsidR="0037450D" w:rsidRPr="00961EBC">
              <w:rPr>
                <w:color w:val="auto"/>
                <w:sz w:val="20"/>
                <w:szCs w:val="20"/>
              </w:rPr>
              <w:t xml:space="preserve"> </w:t>
            </w:r>
            <w:r w:rsidR="002E776B" w:rsidRPr="00961EBC">
              <w:rPr>
                <w:color w:val="auto"/>
                <w:sz w:val="20"/>
                <w:szCs w:val="20"/>
              </w:rPr>
              <w:t>Indien de leerling vast dreigt te lopen en de ondersteuning vanuit de 1</w:t>
            </w:r>
            <w:r w:rsidR="002E776B" w:rsidRPr="00961EBC">
              <w:rPr>
                <w:color w:val="auto"/>
                <w:sz w:val="20"/>
                <w:szCs w:val="20"/>
                <w:vertAlign w:val="superscript"/>
              </w:rPr>
              <w:t>e</w:t>
            </w:r>
            <w:r w:rsidR="002E776B" w:rsidRPr="00961EBC">
              <w:rPr>
                <w:color w:val="auto"/>
                <w:sz w:val="20"/>
                <w:szCs w:val="20"/>
              </w:rPr>
              <w:t xml:space="preserve"> lijn blijkt onvoldoende toereikend te zijn, dan kan de mentor</w:t>
            </w:r>
            <w:r w:rsidR="009E6D96">
              <w:rPr>
                <w:color w:val="auto"/>
                <w:sz w:val="20"/>
                <w:szCs w:val="20"/>
              </w:rPr>
              <w:t xml:space="preserve"> </w:t>
            </w:r>
            <w:r w:rsidR="002E776B" w:rsidRPr="00961EBC">
              <w:rPr>
                <w:color w:val="auto"/>
                <w:sz w:val="20"/>
                <w:szCs w:val="20"/>
              </w:rPr>
              <w:t xml:space="preserve">in samenspraak met ouders en de leerling aanmelden bij het interne </w:t>
            </w:r>
            <w:r w:rsidR="00C9267A">
              <w:rPr>
                <w:color w:val="auto"/>
                <w:sz w:val="20"/>
                <w:szCs w:val="20"/>
              </w:rPr>
              <w:t>ondersteuningsteam</w:t>
            </w:r>
            <w:r w:rsidR="002E776B" w:rsidRPr="00961EBC">
              <w:rPr>
                <w:color w:val="auto"/>
                <w:sz w:val="20"/>
                <w:szCs w:val="20"/>
              </w:rPr>
              <w:t xml:space="preserve">. </w:t>
            </w:r>
            <w:r w:rsidR="00CC655E">
              <w:rPr>
                <w:color w:val="auto"/>
                <w:sz w:val="20"/>
                <w:szCs w:val="20"/>
              </w:rPr>
              <w:t xml:space="preserve">Het </w:t>
            </w:r>
            <w:r w:rsidR="00C9267A">
              <w:rPr>
                <w:color w:val="auto"/>
                <w:sz w:val="20"/>
                <w:szCs w:val="20"/>
              </w:rPr>
              <w:t>ondersteuningsteam</w:t>
            </w:r>
            <w:r w:rsidR="00051C80">
              <w:rPr>
                <w:color w:val="auto"/>
                <w:sz w:val="20"/>
                <w:szCs w:val="20"/>
              </w:rPr>
              <w:t xml:space="preserve"> besluit </w:t>
            </w:r>
            <w:r w:rsidR="002E776B" w:rsidRPr="00961EBC">
              <w:rPr>
                <w:color w:val="auto"/>
                <w:sz w:val="20"/>
                <w:szCs w:val="20"/>
              </w:rPr>
              <w:t>op welke wijze de ondersteuning g</w:t>
            </w:r>
            <w:r w:rsidR="009E6D96">
              <w:rPr>
                <w:color w:val="auto"/>
                <w:sz w:val="20"/>
                <w:szCs w:val="20"/>
              </w:rPr>
              <w:t>eboden kan gaan worden door de begeleiders</w:t>
            </w:r>
            <w:r w:rsidR="002E776B" w:rsidRPr="00961EBC">
              <w:rPr>
                <w:color w:val="auto"/>
                <w:sz w:val="20"/>
                <w:szCs w:val="20"/>
              </w:rPr>
              <w:t>. Samen met ouders, de leerling en de mentor wordt afgestemde ondersteuning georganiseerd. Het streven is om de leerling zoveel mogelijk te ondersteunen binnen de klas</w:t>
            </w:r>
            <w:r w:rsidR="00563CFF">
              <w:rPr>
                <w:color w:val="auto"/>
                <w:sz w:val="20"/>
                <w:szCs w:val="20"/>
              </w:rPr>
              <w:t>, zodat klasgenoten kunnen meeprofiteren van deze ondersteuning</w:t>
            </w:r>
            <w:r w:rsidR="002E776B" w:rsidRPr="00961EBC">
              <w:rPr>
                <w:color w:val="auto"/>
                <w:sz w:val="20"/>
                <w:szCs w:val="20"/>
              </w:rPr>
              <w:t xml:space="preserve">. Vaardigheden die individueel worden ingeoefend, worden vervolgens toegepast in praktijksituaties binnen de school. </w:t>
            </w:r>
          </w:p>
          <w:p w14:paraId="5E7ED341" w14:textId="77777777" w:rsidR="00563CFF" w:rsidRDefault="00906FCA" w:rsidP="00563CFF">
            <w:pPr>
              <w:pStyle w:val="Lijstalinea"/>
              <w:numPr>
                <w:ilvl w:val="0"/>
                <w:numId w:val="4"/>
              </w:numPr>
              <w:spacing w:before="120" w:line="276" w:lineRule="auto"/>
              <w:ind w:left="443"/>
              <w:rPr>
                <w:bCs/>
                <w:u w:val="single"/>
              </w:rPr>
            </w:pPr>
            <w:r w:rsidRPr="00961EBC">
              <w:rPr>
                <w:bCs/>
                <w:u w:val="single"/>
              </w:rPr>
              <w:t>Welke onderst</w:t>
            </w:r>
            <w:r w:rsidR="00DE4BE4" w:rsidRPr="00961EBC">
              <w:rPr>
                <w:bCs/>
                <w:u w:val="single"/>
              </w:rPr>
              <w:t>euning kan de locatie aanbieden?</w:t>
            </w:r>
          </w:p>
          <w:p w14:paraId="71D72B68" w14:textId="282C10E5" w:rsidR="006A1CAE" w:rsidRDefault="00563CFF" w:rsidP="00563CFF">
            <w:pPr>
              <w:spacing w:before="120" w:line="276" w:lineRule="auto"/>
              <w:ind w:left="83"/>
            </w:pPr>
            <w:r>
              <w:t>-</w:t>
            </w:r>
            <w:r w:rsidR="004C1D4C">
              <w:t xml:space="preserve"> </w:t>
            </w:r>
            <w:r w:rsidR="002008A5">
              <w:t>Ondersteuning door een van on</w:t>
            </w:r>
            <w:r w:rsidR="00681D77">
              <w:t>ze gespecialiseerde medewerkers</w:t>
            </w:r>
            <w:r w:rsidR="005B64DC">
              <w:t>. Deze ondersteuning wordt op adaptieve wijze ingezet en verschillende</w:t>
            </w:r>
            <w:r w:rsidR="00681D77">
              <w:t xml:space="preserve"> vormen</w:t>
            </w:r>
            <w:r w:rsidR="005B64DC">
              <w:t xml:space="preserve"> zijn mogelijk</w:t>
            </w:r>
            <w:r w:rsidR="00681D77">
              <w:t xml:space="preserve">; gesprekken met </w:t>
            </w:r>
            <w:r w:rsidR="005B64DC">
              <w:t xml:space="preserve">de </w:t>
            </w:r>
            <w:r w:rsidR="00681D77">
              <w:t>leerling</w:t>
            </w:r>
            <w:r w:rsidR="005B64DC">
              <w:t xml:space="preserve">/ </w:t>
            </w:r>
            <w:r w:rsidR="00681D77">
              <w:t>ouders</w:t>
            </w:r>
            <w:r w:rsidR="005B64DC">
              <w:t>/ docent(en)/ externen</w:t>
            </w:r>
            <w:r w:rsidR="00681D77">
              <w:t>, begeleiding van de leerling in de klas</w:t>
            </w:r>
            <w:r w:rsidR="005B64DC">
              <w:t>/ school</w:t>
            </w:r>
            <w:r w:rsidR="00F97C76">
              <w:t xml:space="preserve"> door onderwijsassistenten</w:t>
            </w:r>
            <w:r w:rsidR="00681D77">
              <w:t>,</w:t>
            </w:r>
            <w:r w:rsidR="00F97C76">
              <w:t xml:space="preserve"> begeleiding door ondersteuners vanuit ondersteuningsteam,</w:t>
            </w:r>
            <w:r w:rsidR="00681D77">
              <w:t xml:space="preserve"> </w:t>
            </w:r>
            <w:r w:rsidR="005B64DC">
              <w:t xml:space="preserve">coaching van de </w:t>
            </w:r>
            <w:r w:rsidR="00681D77">
              <w:t>mentor</w:t>
            </w:r>
            <w:r w:rsidR="005B64DC">
              <w:t xml:space="preserve">/ </w:t>
            </w:r>
            <w:r w:rsidR="00681D77">
              <w:t>docenten</w:t>
            </w:r>
            <w:r w:rsidR="005B64DC">
              <w:t xml:space="preserve"> in de klas etc.</w:t>
            </w:r>
            <w:r w:rsidR="00BD0C1A">
              <w:br/>
            </w:r>
            <w:r w:rsidR="00BD0C1A">
              <w:br/>
            </w:r>
            <w:r w:rsidR="002008A5">
              <w:t>- Leerlingen met d</w:t>
            </w:r>
            <w:r w:rsidR="007A1B9B">
              <w:t>yslexie/</w:t>
            </w:r>
            <w:r w:rsidR="004D3D12">
              <w:t xml:space="preserve"> </w:t>
            </w:r>
            <w:r w:rsidR="007A1B9B">
              <w:t xml:space="preserve">dyscalculie: </w:t>
            </w:r>
            <w:r w:rsidR="004D3D12">
              <w:t xml:space="preserve">we bieden de leerling met een dyslexie- of dyscalculieverklaring extra </w:t>
            </w:r>
            <w:r w:rsidR="00D774E8">
              <w:t>ondersteuning</w:t>
            </w:r>
            <w:r w:rsidR="004D3D12">
              <w:t xml:space="preserve"> om te zorgen dat hij het onderwijs goed kan volgen en met succes kan afsluiten. Leerlingen kunnen gebruik maken van diverse compenserende, </w:t>
            </w:r>
            <w:r w:rsidR="00D774E8">
              <w:t>remediërende</w:t>
            </w:r>
            <w:r w:rsidR="004D3D12">
              <w:t xml:space="preserve"> en dispenserende maatregelen. </w:t>
            </w:r>
          </w:p>
          <w:p w14:paraId="299E8EA0" w14:textId="6DB7FDE1" w:rsidR="006A1CAE" w:rsidRDefault="00BD0C1A" w:rsidP="6D4E2A5B">
            <w:pPr>
              <w:spacing w:before="120" w:line="276" w:lineRule="auto"/>
              <w:ind w:left="83"/>
            </w:pPr>
            <w:r>
              <w:t xml:space="preserve">- </w:t>
            </w:r>
            <w:r w:rsidR="006A1CAE">
              <w:t xml:space="preserve">inzet van Plan B. dit is een </w:t>
            </w:r>
            <w:proofErr w:type="spellStart"/>
            <w:r w:rsidR="006A1CAE">
              <w:t>binnenschoolse</w:t>
            </w:r>
            <w:proofErr w:type="spellEnd"/>
            <w:r w:rsidR="006A1CAE">
              <w:t xml:space="preserve"> voorziening waar leerlingen, nadat de leerling besproken is binnen het ZIT, terecht kan die dusdanig </w:t>
            </w:r>
            <w:r w:rsidR="3129D4A5">
              <w:t>belemmerd</w:t>
            </w:r>
            <w:r w:rsidR="006A1CAE">
              <w:t xml:space="preserve"> wordt d</w:t>
            </w:r>
            <w:r w:rsidR="51BD0729">
              <w:t>oor</w:t>
            </w:r>
            <w:r w:rsidR="006A1CAE">
              <w:t xml:space="preserve"> internaliserende problematiek, dat structurele schoolgang binnen de reguliere klassensetting, tijdelijk niet mogelijk is. De leerlingbegeleider binnen Plan B richt zicht op didactische, sociaal-emotionele en/of gedragsmatige aspecten</w:t>
            </w:r>
            <w:r w:rsidR="345BC500">
              <w:t xml:space="preserve"> met als doel de leerling binnen hetzelfde schooljaar weer terug te laten keren naar de reguliere klassensetting. </w:t>
            </w:r>
          </w:p>
          <w:p w14:paraId="2DA724E6" w14:textId="1557FAE4" w:rsidR="005C48BE" w:rsidRDefault="001B3374" w:rsidP="005C48BE">
            <w:pPr>
              <w:spacing w:before="120" w:line="276" w:lineRule="auto"/>
              <w:ind w:left="83"/>
              <w:rPr>
                <w:bCs/>
              </w:rPr>
            </w:pPr>
            <w:r>
              <w:rPr>
                <w:bCs/>
              </w:rPr>
              <w:t xml:space="preserve">- inzet van de Dug-out. </w:t>
            </w:r>
            <w:r w:rsidR="005C48BE">
              <w:rPr>
                <w:bCs/>
              </w:rPr>
              <w:t xml:space="preserve">Dit is een </w:t>
            </w:r>
            <w:proofErr w:type="spellStart"/>
            <w:r w:rsidR="005C48BE">
              <w:rPr>
                <w:bCs/>
              </w:rPr>
              <w:t>binnenschoolse</w:t>
            </w:r>
            <w:proofErr w:type="spellEnd"/>
            <w:r w:rsidR="005C48BE">
              <w:rPr>
                <w:bCs/>
              </w:rPr>
              <w:t xml:space="preserve"> voorziening waar leerlingen, nadat de leerling besproken is binnen het ZIT, terecht kan die dusdanig belemmerd wordt door externaliserende problematiek, dat structurele schoolgang binnen de reguliere klassensetting, tijdelijk niet mogelijk </w:t>
            </w:r>
            <w:r w:rsidR="005C48BE">
              <w:rPr>
                <w:bCs/>
              </w:rPr>
              <w:lastRenderedPageBreak/>
              <w:t xml:space="preserve">is. </w:t>
            </w:r>
            <w:r w:rsidRPr="001B3374">
              <w:rPr>
                <w:bCs/>
              </w:rPr>
              <w:t xml:space="preserve">klassensetting, tijdelijk niet mogelijk is. </w:t>
            </w:r>
            <w:r w:rsidR="005C48BE">
              <w:rPr>
                <w:bCs/>
              </w:rPr>
              <w:t xml:space="preserve">De plaatsing van leerlingen in de Dug-out </w:t>
            </w:r>
            <w:proofErr w:type="spellStart"/>
            <w:r w:rsidR="005C48BE">
              <w:rPr>
                <w:bCs/>
              </w:rPr>
              <w:t>variereren</w:t>
            </w:r>
            <w:proofErr w:type="spellEnd"/>
            <w:r w:rsidR="005C48BE">
              <w:rPr>
                <w:bCs/>
              </w:rPr>
              <w:t xml:space="preserve"> van incidentele lesuren, hele schooldagen of een aantal weken. De pedagogisch begeleider die hier werkzaam is zal doelmatig gaan werken aan sociale vaardigheden zodat terugkeer in de reguliere klas weer mogelijk is. </w:t>
            </w:r>
          </w:p>
          <w:p w14:paraId="222DC080" w14:textId="66A39C11" w:rsidR="00D87764" w:rsidRPr="006A1CAE" w:rsidRDefault="091C3F06" w:rsidP="005C48BE">
            <w:pPr>
              <w:spacing w:before="120" w:line="276" w:lineRule="auto"/>
              <w:ind w:left="83"/>
            </w:pPr>
            <w:r>
              <w:t xml:space="preserve">Binnen onze school bieden wij diverse trainingen </w:t>
            </w:r>
            <w:proofErr w:type="spellStart"/>
            <w:r>
              <w:t>aan;s</w:t>
            </w:r>
            <w:r w:rsidR="004B5ED0">
              <w:t>ociale</w:t>
            </w:r>
            <w:proofErr w:type="spellEnd"/>
            <w:r w:rsidR="004B5ED0">
              <w:t xml:space="preserve"> vaardigheids</w:t>
            </w:r>
            <w:r w:rsidR="00765159">
              <w:t>trainingen</w:t>
            </w:r>
            <w:r w:rsidR="00563CFF">
              <w:t>, fa</w:t>
            </w:r>
            <w:r w:rsidR="00765159">
              <w:t>alangst</w:t>
            </w:r>
            <w:r w:rsidR="002008A5">
              <w:t>reductie</w:t>
            </w:r>
            <w:r w:rsidR="00765159">
              <w:t>trainingen</w:t>
            </w:r>
            <w:r w:rsidR="00563CFF">
              <w:t>, e</w:t>
            </w:r>
            <w:r w:rsidR="00371874">
              <w:t>xamentraining</w:t>
            </w:r>
            <w:r w:rsidR="1FACA332">
              <w:t xml:space="preserve">en. Indien nodig werken wij samen met externe partijen. </w:t>
            </w:r>
          </w:p>
          <w:p w14:paraId="427B4891" w14:textId="5EC2F400" w:rsidR="00906FCA" w:rsidRPr="00961EBC" w:rsidRDefault="00D87764" w:rsidP="00563CFF">
            <w:pPr>
              <w:spacing w:before="120" w:line="276" w:lineRule="auto"/>
              <w:ind w:left="83"/>
              <w:rPr>
                <w:u w:val="single"/>
              </w:rPr>
            </w:pPr>
            <w:r>
              <w:br/>
            </w:r>
            <w:r w:rsidR="00906FCA" w:rsidRPr="6D4E2A5B">
              <w:rPr>
                <w:u w:val="single"/>
              </w:rPr>
              <w:t>Samenwerking met ketenpartners</w:t>
            </w:r>
            <w:r w:rsidR="001542BF" w:rsidRPr="6D4E2A5B">
              <w:rPr>
                <w:u w:val="single"/>
              </w:rPr>
              <w:t>:</w:t>
            </w:r>
          </w:p>
          <w:p w14:paraId="0E9BC85B" w14:textId="072EB112" w:rsidR="001542BF" w:rsidRPr="00961EBC" w:rsidRDefault="00BC5224" w:rsidP="00563CFF">
            <w:pPr>
              <w:pStyle w:val="Lijstalinea"/>
              <w:numPr>
                <w:ilvl w:val="0"/>
                <w:numId w:val="8"/>
              </w:numPr>
              <w:spacing w:before="120" w:line="276" w:lineRule="auto"/>
            </w:pPr>
            <w:r>
              <w:t xml:space="preserve">De </w:t>
            </w:r>
            <w:r w:rsidR="00C9267A">
              <w:t>ondersteuningscoördinator</w:t>
            </w:r>
            <w:r>
              <w:t xml:space="preserve"> heeft</w:t>
            </w:r>
            <w:r w:rsidR="00772922">
              <w:t xml:space="preserve"> regelmatig</w:t>
            </w:r>
            <w:r>
              <w:t xml:space="preserve"> contact met de gemeente,</w:t>
            </w:r>
            <w:r w:rsidR="00E30705">
              <w:t xml:space="preserve"> leerplicht</w:t>
            </w:r>
            <w:r>
              <w:t>,</w:t>
            </w:r>
            <w:r w:rsidR="00FB1A58">
              <w:t xml:space="preserve"> </w:t>
            </w:r>
            <w:r>
              <w:t>ex</w:t>
            </w:r>
            <w:r w:rsidR="00765159">
              <w:t>perts van scholen in de regio</w:t>
            </w:r>
            <w:r w:rsidR="00E30705">
              <w:t>, de schoolarts en verpleegkundige van de GGD</w:t>
            </w:r>
            <w:r w:rsidR="00765159">
              <w:t xml:space="preserve"> </w:t>
            </w:r>
            <w:r>
              <w:t>en vertegenwoordigers van externe instanties</w:t>
            </w:r>
            <w:r w:rsidR="00563CFF">
              <w:t>/ partners</w:t>
            </w:r>
            <w:r w:rsidR="00334EB3">
              <w:t>, etc.</w:t>
            </w:r>
          </w:p>
          <w:p w14:paraId="09621132" w14:textId="2B033754" w:rsidR="00765159" w:rsidRDefault="00765159" w:rsidP="00563CFF">
            <w:pPr>
              <w:pStyle w:val="Lijstalinea"/>
              <w:numPr>
                <w:ilvl w:val="0"/>
                <w:numId w:val="8"/>
              </w:numPr>
              <w:spacing w:before="120" w:line="276" w:lineRule="auto"/>
            </w:pPr>
            <w:r>
              <w:t>De orthopedagoog heeft regelmatig conta</w:t>
            </w:r>
            <w:r w:rsidR="00E30705">
              <w:t xml:space="preserve">ct met </w:t>
            </w:r>
            <w:r w:rsidR="005B64DC">
              <w:t>experts van scholen in de regio</w:t>
            </w:r>
            <w:r w:rsidR="00695369">
              <w:t xml:space="preserve"> </w:t>
            </w:r>
            <w:r w:rsidR="00E30705">
              <w:t>en de regionale expertise centra.</w:t>
            </w:r>
          </w:p>
          <w:p w14:paraId="62E0E773" w14:textId="5D0CEB49" w:rsidR="00334EB3" w:rsidRDefault="00334EB3" w:rsidP="00563CFF">
            <w:pPr>
              <w:pStyle w:val="Lijstalinea"/>
              <w:numPr>
                <w:ilvl w:val="0"/>
                <w:numId w:val="8"/>
              </w:numPr>
              <w:spacing w:before="120" w:line="276" w:lineRule="auto"/>
            </w:pPr>
            <w:r>
              <w:t xml:space="preserve">De </w:t>
            </w:r>
            <w:r w:rsidR="00C9267A">
              <w:t>ondersteuningscoördinator</w:t>
            </w:r>
            <w:r>
              <w:t xml:space="preserve"> en orthopedagoog participeren in diverse platformen van </w:t>
            </w:r>
            <w:r w:rsidR="00316732">
              <w:t>Yuverta</w:t>
            </w:r>
            <w:r>
              <w:t xml:space="preserve"> en het samenwerkingsverband van Nijmegen.</w:t>
            </w:r>
          </w:p>
          <w:p w14:paraId="123A5F3E" w14:textId="50D71E61" w:rsidR="005437BA" w:rsidRPr="00627CCE" w:rsidRDefault="0082431B" w:rsidP="00563CFF">
            <w:pPr>
              <w:pStyle w:val="Lijstalinea"/>
              <w:numPr>
                <w:ilvl w:val="0"/>
                <w:numId w:val="8"/>
              </w:numPr>
              <w:spacing w:before="120" w:line="276" w:lineRule="auto"/>
            </w:pPr>
            <w:r>
              <w:t xml:space="preserve">Als school werken we ook samen met jongerenwerkers van Bindkracht10 en jeugdcoaches van de Gemeente Nijmegen. </w:t>
            </w:r>
            <w:r w:rsidR="0063749A">
              <w:t xml:space="preserve">Zij organiseren pauzeactiviteiten </w:t>
            </w:r>
            <w:r w:rsidR="00B202A1">
              <w:t>en</w:t>
            </w:r>
            <w:r w:rsidR="0063749A">
              <w:t xml:space="preserve"> kunnen ook een belangrijke rol spelen in de begeleiding van leerlingen.</w:t>
            </w:r>
          </w:p>
        </w:tc>
      </w:tr>
      <w:tr w:rsidR="00906FCA" w:rsidRPr="00A32611" w14:paraId="6E897C01" w14:textId="77777777" w:rsidTr="6D4E2A5B">
        <w:tc>
          <w:tcPr>
            <w:cnfStyle w:val="001000000000" w:firstRow="0" w:lastRow="0" w:firstColumn="1" w:lastColumn="0" w:oddVBand="0" w:evenVBand="0" w:oddHBand="0" w:evenHBand="0" w:firstRowFirstColumn="0" w:firstRowLastColumn="0" w:lastRowFirstColumn="0" w:lastRowLastColumn="0"/>
            <w:tcW w:w="550" w:type="dxa"/>
          </w:tcPr>
          <w:p w14:paraId="00173EC5" w14:textId="77777777" w:rsidR="00906FCA" w:rsidRPr="001542BF" w:rsidRDefault="00906FCA" w:rsidP="004C1D4C">
            <w:pPr>
              <w:spacing w:before="120" w:line="276" w:lineRule="auto"/>
              <w:rPr>
                <w:sz w:val="18"/>
                <w:szCs w:val="18"/>
              </w:rPr>
            </w:pPr>
            <w:r w:rsidRPr="001542BF">
              <w:rPr>
                <w:sz w:val="18"/>
                <w:szCs w:val="18"/>
              </w:rPr>
              <w:lastRenderedPageBreak/>
              <w:t>4.2</w:t>
            </w:r>
          </w:p>
        </w:tc>
        <w:tc>
          <w:tcPr>
            <w:cnfStyle w:val="000010000000" w:firstRow="0" w:lastRow="0" w:firstColumn="0" w:lastColumn="0" w:oddVBand="1" w:evenVBand="0" w:oddHBand="0" w:evenHBand="0" w:firstRowFirstColumn="0" w:firstRowLastColumn="0" w:lastRowFirstColumn="0" w:lastRowLastColumn="0"/>
            <w:tcW w:w="8914" w:type="dxa"/>
          </w:tcPr>
          <w:p w14:paraId="16CFB66E" w14:textId="77777777" w:rsidR="00906FCA" w:rsidRPr="00DE4BE4" w:rsidRDefault="00906FCA" w:rsidP="6D4E2A5B">
            <w:pPr>
              <w:spacing w:before="120" w:line="276" w:lineRule="auto"/>
              <w:rPr>
                <w:i/>
                <w:iCs/>
              </w:rPr>
            </w:pPr>
            <w:r w:rsidRPr="6D4E2A5B">
              <w:rPr>
                <w:b/>
                <w:bCs/>
              </w:rPr>
              <w:t>De organisatie van de 2</w:t>
            </w:r>
            <w:r w:rsidRPr="6D4E2A5B">
              <w:rPr>
                <w:b/>
                <w:bCs/>
                <w:vertAlign w:val="superscript"/>
              </w:rPr>
              <w:t>e</w:t>
            </w:r>
            <w:r w:rsidR="00A301F1" w:rsidRPr="6D4E2A5B">
              <w:rPr>
                <w:b/>
                <w:bCs/>
              </w:rPr>
              <w:t xml:space="preserve"> lijn</w:t>
            </w:r>
            <w:r w:rsidRPr="6D4E2A5B">
              <w:rPr>
                <w:b/>
                <w:bCs/>
              </w:rPr>
              <w:t>ondersteuning</w:t>
            </w:r>
            <w:r w:rsidR="00DE4BE4" w:rsidRPr="6D4E2A5B">
              <w:rPr>
                <w:b/>
                <w:bCs/>
              </w:rPr>
              <w:t>:</w:t>
            </w:r>
          </w:p>
          <w:p w14:paraId="3996498B" w14:textId="77777777" w:rsidR="00DE4BE4" w:rsidRPr="001542BF" w:rsidRDefault="00906FCA" w:rsidP="6D4E2A5B">
            <w:pPr>
              <w:pStyle w:val="Lijstalinea"/>
              <w:numPr>
                <w:ilvl w:val="0"/>
                <w:numId w:val="5"/>
              </w:numPr>
              <w:spacing w:before="120" w:line="276" w:lineRule="auto"/>
              <w:ind w:left="443"/>
              <w:rPr>
                <w:u w:val="single"/>
              </w:rPr>
            </w:pPr>
            <w:r w:rsidRPr="6D4E2A5B">
              <w:rPr>
                <w:u w:val="single"/>
              </w:rPr>
              <w:t>Voordat een leerling op school komt:</w:t>
            </w:r>
          </w:p>
          <w:p w14:paraId="559027BD" w14:textId="503F2EA6" w:rsidR="00DE4BE4" w:rsidRPr="00961EBC" w:rsidRDefault="00AA1A41" w:rsidP="00AA1A41">
            <w:pPr>
              <w:pStyle w:val="Default"/>
              <w:spacing w:line="276" w:lineRule="auto"/>
              <w:rPr>
                <w:color w:val="auto"/>
                <w:sz w:val="20"/>
                <w:szCs w:val="20"/>
              </w:rPr>
            </w:pPr>
            <w:r w:rsidRPr="6D4E2A5B">
              <w:rPr>
                <w:i/>
                <w:iCs/>
                <w:sz w:val="20"/>
                <w:szCs w:val="20"/>
              </w:rPr>
              <w:t>-</w:t>
            </w:r>
            <w:r w:rsidR="00A16D4A" w:rsidRPr="6D4E2A5B">
              <w:rPr>
                <w:i/>
                <w:iCs/>
                <w:sz w:val="20"/>
                <w:szCs w:val="20"/>
              </w:rPr>
              <w:t>Aanname</w:t>
            </w:r>
            <w:r w:rsidR="004B5ED0" w:rsidRPr="6D4E2A5B">
              <w:rPr>
                <w:i/>
                <w:iCs/>
                <w:sz w:val="20"/>
                <w:szCs w:val="20"/>
              </w:rPr>
              <w:t>&amp; instroom</w:t>
            </w:r>
            <w:r w:rsidR="00A16D4A" w:rsidRPr="6D4E2A5B">
              <w:rPr>
                <w:i/>
                <w:iCs/>
                <w:sz w:val="20"/>
                <w:szCs w:val="20"/>
              </w:rPr>
              <w:t>:</w:t>
            </w:r>
            <w:r w:rsidR="00A16D4A" w:rsidRPr="6D4E2A5B">
              <w:rPr>
                <w:sz w:val="20"/>
                <w:szCs w:val="20"/>
              </w:rPr>
              <w:t xml:space="preserve"> bij de aanname</w:t>
            </w:r>
            <w:r w:rsidR="004B5ED0" w:rsidRPr="6D4E2A5B">
              <w:rPr>
                <w:sz w:val="20"/>
                <w:szCs w:val="20"/>
              </w:rPr>
              <w:t xml:space="preserve"> of instroom</w:t>
            </w:r>
            <w:r w:rsidR="00A16D4A" w:rsidRPr="6D4E2A5B">
              <w:rPr>
                <w:sz w:val="20"/>
                <w:szCs w:val="20"/>
              </w:rPr>
              <w:t xml:space="preserve"> bekijkt de</w:t>
            </w:r>
            <w:r w:rsidR="00C32A80" w:rsidRPr="6D4E2A5B">
              <w:rPr>
                <w:sz w:val="20"/>
                <w:szCs w:val="20"/>
              </w:rPr>
              <w:t xml:space="preserve"> toelatings</w:t>
            </w:r>
            <w:r w:rsidR="00A16D4A" w:rsidRPr="6D4E2A5B">
              <w:rPr>
                <w:sz w:val="20"/>
                <w:szCs w:val="20"/>
              </w:rPr>
              <w:t xml:space="preserve">commissie </w:t>
            </w:r>
            <w:r w:rsidR="00FB1A58" w:rsidRPr="6D4E2A5B">
              <w:rPr>
                <w:sz w:val="20"/>
                <w:szCs w:val="20"/>
              </w:rPr>
              <w:t xml:space="preserve">n.a.v. </w:t>
            </w:r>
            <w:r w:rsidR="00A31D20" w:rsidRPr="6D4E2A5B">
              <w:rPr>
                <w:sz w:val="20"/>
                <w:szCs w:val="20"/>
              </w:rPr>
              <w:t xml:space="preserve">de informatie </w:t>
            </w:r>
            <w:r w:rsidR="00A16D4A" w:rsidRPr="6D4E2A5B">
              <w:rPr>
                <w:sz w:val="20"/>
                <w:szCs w:val="20"/>
              </w:rPr>
              <w:t xml:space="preserve">van de </w:t>
            </w:r>
            <w:r w:rsidR="004C1D4C" w:rsidRPr="6D4E2A5B">
              <w:rPr>
                <w:color w:val="auto"/>
                <w:sz w:val="20"/>
                <w:szCs w:val="20"/>
              </w:rPr>
              <w:t>school van afkomst</w:t>
            </w:r>
            <w:r w:rsidR="00563CFF" w:rsidRPr="6D4E2A5B">
              <w:rPr>
                <w:color w:val="auto"/>
                <w:sz w:val="20"/>
                <w:szCs w:val="20"/>
              </w:rPr>
              <w:t>, de leerling</w:t>
            </w:r>
            <w:r w:rsidR="004C1D4C" w:rsidRPr="6D4E2A5B">
              <w:rPr>
                <w:color w:val="auto"/>
                <w:sz w:val="20"/>
                <w:szCs w:val="20"/>
              </w:rPr>
              <w:t xml:space="preserve"> en</w:t>
            </w:r>
            <w:r w:rsidR="00FB1A58" w:rsidRPr="6D4E2A5B">
              <w:rPr>
                <w:color w:val="auto"/>
                <w:sz w:val="20"/>
                <w:szCs w:val="20"/>
              </w:rPr>
              <w:t xml:space="preserve"> ouder</w:t>
            </w:r>
            <w:r w:rsidR="005B64DC" w:rsidRPr="6D4E2A5B">
              <w:rPr>
                <w:color w:val="auto"/>
                <w:sz w:val="20"/>
                <w:szCs w:val="20"/>
              </w:rPr>
              <w:t xml:space="preserve">s welke ondersteuningsbehoeftes </w:t>
            </w:r>
            <w:r w:rsidR="00FB1A58" w:rsidRPr="6D4E2A5B">
              <w:rPr>
                <w:color w:val="auto"/>
                <w:sz w:val="20"/>
                <w:szCs w:val="20"/>
              </w:rPr>
              <w:t xml:space="preserve">er zijn. Indien deze </w:t>
            </w:r>
            <w:r w:rsidR="00775926" w:rsidRPr="6D4E2A5B">
              <w:rPr>
                <w:color w:val="auto"/>
                <w:sz w:val="20"/>
                <w:szCs w:val="20"/>
              </w:rPr>
              <w:t>ondersteuning</w:t>
            </w:r>
            <w:r w:rsidR="00FB1A58" w:rsidRPr="6D4E2A5B">
              <w:rPr>
                <w:color w:val="auto"/>
                <w:sz w:val="20"/>
                <w:szCs w:val="20"/>
              </w:rPr>
              <w:t xml:space="preserve"> niet geboden </w:t>
            </w:r>
            <w:r w:rsidR="002008A5" w:rsidRPr="6D4E2A5B">
              <w:rPr>
                <w:color w:val="auto"/>
                <w:sz w:val="20"/>
                <w:szCs w:val="20"/>
              </w:rPr>
              <w:t>kan worden vanuit</w:t>
            </w:r>
            <w:r w:rsidR="00FB1A58" w:rsidRPr="6D4E2A5B">
              <w:rPr>
                <w:color w:val="auto"/>
                <w:sz w:val="20"/>
                <w:szCs w:val="20"/>
              </w:rPr>
              <w:t xml:space="preserve"> de 1</w:t>
            </w:r>
            <w:r w:rsidR="00FB1A58" w:rsidRPr="6D4E2A5B">
              <w:rPr>
                <w:color w:val="auto"/>
                <w:sz w:val="20"/>
                <w:szCs w:val="20"/>
                <w:vertAlign w:val="superscript"/>
              </w:rPr>
              <w:t>e</w:t>
            </w:r>
            <w:r w:rsidR="00FB1A58" w:rsidRPr="6D4E2A5B">
              <w:rPr>
                <w:color w:val="auto"/>
                <w:sz w:val="20"/>
                <w:szCs w:val="20"/>
              </w:rPr>
              <w:t xml:space="preserve"> lijn</w:t>
            </w:r>
            <w:r w:rsidR="002008A5" w:rsidRPr="6D4E2A5B">
              <w:rPr>
                <w:color w:val="auto"/>
                <w:sz w:val="20"/>
                <w:szCs w:val="20"/>
              </w:rPr>
              <w:t>,</w:t>
            </w:r>
            <w:r w:rsidR="00FB1A58" w:rsidRPr="6D4E2A5B">
              <w:rPr>
                <w:color w:val="auto"/>
                <w:sz w:val="20"/>
                <w:szCs w:val="20"/>
              </w:rPr>
              <w:t xml:space="preserve"> wordt</w:t>
            </w:r>
            <w:r w:rsidR="004B5ED0" w:rsidRPr="6D4E2A5B">
              <w:rPr>
                <w:color w:val="auto"/>
                <w:sz w:val="20"/>
                <w:szCs w:val="20"/>
              </w:rPr>
              <w:t xml:space="preserve"> in overleg met ouders en de leerling</w:t>
            </w:r>
            <w:r w:rsidR="00FB1A58" w:rsidRPr="6D4E2A5B">
              <w:rPr>
                <w:color w:val="auto"/>
                <w:sz w:val="20"/>
                <w:szCs w:val="20"/>
              </w:rPr>
              <w:t xml:space="preserve"> ge</w:t>
            </w:r>
            <w:r w:rsidR="00E50EF2" w:rsidRPr="6D4E2A5B">
              <w:rPr>
                <w:color w:val="auto"/>
                <w:sz w:val="20"/>
                <w:szCs w:val="20"/>
              </w:rPr>
              <w:t>keken of de ondersteuning wel vanuit</w:t>
            </w:r>
            <w:r w:rsidR="00FB1A58" w:rsidRPr="6D4E2A5B">
              <w:rPr>
                <w:color w:val="auto"/>
                <w:sz w:val="20"/>
                <w:szCs w:val="20"/>
              </w:rPr>
              <w:t xml:space="preserve"> de 2</w:t>
            </w:r>
            <w:r w:rsidR="00FB1A58" w:rsidRPr="6D4E2A5B">
              <w:rPr>
                <w:color w:val="auto"/>
                <w:sz w:val="20"/>
                <w:szCs w:val="20"/>
                <w:vertAlign w:val="superscript"/>
              </w:rPr>
              <w:t>e</w:t>
            </w:r>
            <w:r w:rsidR="00FB1A58" w:rsidRPr="6D4E2A5B">
              <w:rPr>
                <w:color w:val="auto"/>
                <w:sz w:val="20"/>
                <w:szCs w:val="20"/>
              </w:rPr>
              <w:t xml:space="preserve"> lijn of 3</w:t>
            </w:r>
            <w:r w:rsidR="00FB1A58" w:rsidRPr="6D4E2A5B">
              <w:rPr>
                <w:color w:val="auto"/>
                <w:sz w:val="20"/>
                <w:szCs w:val="20"/>
                <w:vertAlign w:val="superscript"/>
              </w:rPr>
              <w:t>e</w:t>
            </w:r>
            <w:r w:rsidR="00FB1A58" w:rsidRPr="6D4E2A5B">
              <w:rPr>
                <w:color w:val="auto"/>
                <w:sz w:val="20"/>
                <w:szCs w:val="20"/>
              </w:rPr>
              <w:t xml:space="preserve"> lijn geboden kan worden. Afspraken t.a.v. deze ondersteuning</w:t>
            </w:r>
            <w:r w:rsidR="004B5ED0" w:rsidRPr="6D4E2A5B">
              <w:rPr>
                <w:color w:val="auto"/>
                <w:sz w:val="20"/>
                <w:szCs w:val="20"/>
              </w:rPr>
              <w:t>s</w:t>
            </w:r>
            <w:r w:rsidR="00FB1A58" w:rsidRPr="6D4E2A5B">
              <w:rPr>
                <w:color w:val="auto"/>
                <w:sz w:val="20"/>
                <w:szCs w:val="20"/>
              </w:rPr>
              <w:t>behoefte</w:t>
            </w:r>
            <w:r w:rsidR="00276041" w:rsidRPr="6D4E2A5B">
              <w:rPr>
                <w:color w:val="auto"/>
                <w:sz w:val="20"/>
                <w:szCs w:val="20"/>
              </w:rPr>
              <w:t>s</w:t>
            </w:r>
            <w:r w:rsidR="002008A5" w:rsidRPr="6D4E2A5B">
              <w:rPr>
                <w:color w:val="auto"/>
                <w:sz w:val="20"/>
                <w:szCs w:val="20"/>
              </w:rPr>
              <w:t xml:space="preserve"> in de 2</w:t>
            </w:r>
            <w:r w:rsidR="002008A5" w:rsidRPr="6D4E2A5B">
              <w:rPr>
                <w:color w:val="auto"/>
                <w:sz w:val="20"/>
                <w:szCs w:val="20"/>
                <w:vertAlign w:val="superscript"/>
              </w:rPr>
              <w:t>e</w:t>
            </w:r>
            <w:r w:rsidR="002008A5" w:rsidRPr="6D4E2A5B">
              <w:rPr>
                <w:color w:val="auto"/>
                <w:sz w:val="20"/>
                <w:szCs w:val="20"/>
              </w:rPr>
              <w:t xml:space="preserve"> lijn</w:t>
            </w:r>
            <w:r w:rsidR="00FB1A58" w:rsidRPr="6D4E2A5B">
              <w:rPr>
                <w:color w:val="auto"/>
                <w:sz w:val="20"/>
                <w:szCs w:val="20"/>
              </w:rPr>
              <w:t xml:space="preserve"> worden vastgelegd in </w:t>
            </w:r>
            <w:r w:rsidR="00985615" w:rsidRPr="6D4E2A5B">
              <w:rPr>
                <w:color w:val="auto"/>
                <w:sz w:val="20"/>
                <w:szCs w:val="20"/>
              </w:rPr>
              <w:t>het groepshandelingsplan en in het geval van uitgebreidere ondersteuning in een individueel</w:t>
            </w:r>
            <w:r w:rsidR="004C1D4C" w:rsidRPr="6D4E2A5B">
              <w:rPr>
                <w:color w:val="auto"/>
                <w:sz w:val="20"/>
                <w:szCs w:val="20"/>
              </w:rPr>
              <w:t xml:space="preserve"> </w:t>
            </w:r>
            <w:r w:rsidR="00FB1A58" w:rsidRPr="6D4E2A5B">
              <w:rPr>
                <w:color w:val="auto"/>
                <w:sz w:val="20"/>
                <w:szCs w:val="20"/>
              </w:rPr>
              <w:t>ontwikkelingsperspectief</w:t>
            </w:r>
            <w:r w:rsidR="00985615" w:rsidRPr="6D4E2A5B">
              <w:rPr>
                <w:color w:val="auto"/>
                <w:sz w:val="20"/>
                <w:szCs w:val="20"/>
              </w:rPr>
              <w:t>plan (OPP)</w:t>
            </w:r>
            <w:r w:rsidR="00FB1A58" w:rsidRPr="6D4E2A5B">
              <w:rPr>
                <w:color w:val="auto"/>
                <w:sz w:val="20"/>
                <w:szCs w:val="20"/>
              </w:rPr>
              <w:t xml:space="preserve">.  </w:t>
            </w:r>
          </w:p>
          <w:p w14:paraId="165167E9" w14:textId="77777777" w:rsidR="00906FCA" w:rsidRPr="00961EBC" w:rsidRDefault="00906FCA" w:rsidP="6D4E2A5B">
            <w:pPr>
              <w:pStyle w:val="Lijstalinea"/>
              <w:numPr>
                <w:ilvl w:val="0"/>
                <w:numId w:val="5"/>
              </w:numPr>
              <w:spacing w:before="120" w:line="276" w:lineRule="auto"/>
              <w:ind w:left="443"/>
              <w:rPr>
                <w:u w:val="single"/>
              </w:rPr>
            </w:pPr>
            <w:r w:rsidRPr="6D4E2A5B">
              <w:rPr>
                <w:u w:val="single"/>
              </w:rPr>
              <w:t>Als de leerling al op school zit:</w:t>
            </w:r>
          </w:p>
          <w:p w14:paraId="1A823886" w14:textId="77777777" w:rsidR="00297176" w:rsidRDefault="00AA1A41" w:rsidP="004C1D4C">
            <w:pPr>
              <w:pStyle w:val="Default"/>
              <w:spacing w:line="276" w:lineRule="auto"/>
              <w:rPr>
                <w:sz w:val="20"/>
                <w:szCs w:val="20"/>
              </w:rPr>
            </w:pPr>
            <w:r w:rsidRPr="6D4E2A5B">
              <w:rPr>
                <w:i/>
                <w:iCs/>
                <w:sz w:val="20"/>
                <w:szCs w:val="20"/>
              </w:rPr>
              <w:t xml:space="preserve">- </w:t>
            </w:r>
            <w:r w:rsidR="004B5ED0" w:rsidRPr="6D4E2A5B">
              <w:rPr>
                <w:i/>
                <w:iCs/>
                <w:sz w:val="20"/>
                <w:szCs w:val="20"/>
              </w:rPr>
              <w:t>Leerling met ondersteuningsbehoefte vanuit de 2</w:t>
            </w:r>
            <w:r w:rsidR="004B5ED0" w:rsidRPr="6D4E2A5B">
              <w:rPr>
                <w:i/>
                <w:iCs/>
                <w:sz w:val="20"/>
                <w:szCs w:val="20"/>
                <w:vertAlign w:val="superscript"/>
              </w:rPr>
              <w:t>e</w:t>
            </w:r>
            <w:r w:rsidR="004B5ED0" w:rsidRPr="6D4E2A5B">
              <w:rPr>
                <w:i/>
                <w:iCs/>
                <w:sz w:val="20"/>
                <w:szCs w:val="20"/>
              </w:rPr>
              <w:t xml:space="preserve"> of 3</w:t>
            </w:r>
            <w:r w:rsidR="004B5ED0" w:rsidRPr="6D4E2A5B">
              <w:rPr>
                <w:i/>
                <w:iCs/>
                <w:sz w:val="20"/>
                <w:szCs w:val="20"/>
                <w:vertAlign w:val="superscript"/>
              </w:rPr>
              <w:t>e</w:t>
            </w:r>
            <w:r w:rsidR="004B5ED0" w:rsidRPr="6D4E2A5B">
              <w:rPr>
                <w:i/>
                <w:iCs/>
                <w:sz w:val="20"/>
                <w:szCs w:val="20"/>
              </w:rPr>
              <w:t xml:space="preserve"> lijn;</w:t>
            </w:r>
            <w:r w:rsidR="004B5ED0" w:rsidRPr="6D4E2A5B">
              <w:rPr>
                <w:sz w:val="20"/>
                <w:szCs w:val="20"/>
              </w:rPr>
              <w:t xml:space="preserve"> </w:t>
            </w:r>
          </w:p>
          <w:p w14:paraId="4C0C1ED9" w14:textId="33D1AC1A" w:rsidR="00B255E9" w:rsidRDefault="58F98853" w:rsidP="004C1D4C">
            <w:pPr>
              <w:pStyle w:val="Default"/>
              <w:spacing w:line="276" w:lineRule="auto"/>
              <w:rPr>
                <w:color w:val="auto"/>
                <w:sz w:val="20"/>
                <w:szCs w:val="20"/>
              </w:rPr>
            </w:pPr>
            <w:r w:rsidRPr="6D4E2A5B">
              <w:rPr>
                <w:sz w:val="20"/>
                <w:szCs w:val="20"/>
              </w:rPr>
              <w:t>Wanneer</w:t>
            </w:r>
            <w:r w:rsidR="004B5ED0" w:rsidRPr="6D4E2A5B">
              <w:rPr>
                <w:sz w:val="20"/>
                <w:szCs w:val="20"/>
              </w:rPr>
              <w:t xml:space="preserve"> </w:t>
            </w:r>
            <w:r w:rsidR="00772922" w:rsidRPr="6D4E2A5B">
              <w:rPr>
                <w:sz w:val="20"/>
                <w:szCs w:val="20"/>
              </w:rPr>
              <w:t xml:space="preserve">blijkt </w:t>
            </w:r>
            <w:r w:rsidR="00B255E9" w:rsidRPr="6D4E2A5B">
              <w:rPr>
                <w:sz w:val="20"/>
                <w:szCs w:val="20"/>
              </w:rPr>
              <w:t xml:space="preserve">dat de leerling </w:t>
            </w:r>
            <w:r w:rsidR="00772922" w:rsidRPr="6D4E2A5B">
              <w:rPr>
                <w:sz w:val="20"/>
                <w:szCs w:val="20"/>
              </w:rPr>
              <w:t xml:space="preserve">meer </w:t>
            </w:r>
            <w:r w:rsidR="00B255E9" w:rsidRPr="6D4E2A5B">
              <w:rPr>
                <w:sz w:val="20"/>
                <w:szCs w:val="20"/>
              </w:rPr>
              <w:t>ondersteuning nodig heeft</w:t>
            </w:r>
            <w:r w:rsidR="00772922" w:rsidRPr="6D4E2A5B">
              <w:rPr>
                <w:sz w:val="20"/>
                <w:szCs w:val="20"/>
              </w:rPr>
              <w:t xml:space="preserve">, dan doet de mentor na overleg met </w:t>
            </w:r>
            <w:r w:rsidR="00B255E9" w:rsidRPr="6D4E2A5B">
              <w:rPr>
                <w:sz w:val="20"/>
                <w:szCs w:val="20"/>
              </w:rPr>
              <w:t xml:space="preserve">de </w:t>
            </w:r>
            <w:r w:rsidR="0095368E" w:rsidRPr="6D4E2A5B">
              <w:rPr>
                <w:sz w:val="20"/>
                <w:szCs w:val="20"/>
              </w:rPr>
              <w:t>bouw</w:t>
            </w:r>
            <w:r w:rsidR="00B255E9" w:rsidRPr="6D4E2A5B">
              <w:rPr>
                <w:sz w:val="20"/>
                <w:szCs w:val="20"/>
              </w:rPr>
              <w:t>coördinator</w:t>
            </w:r>
            <w:r w:rsidR="00E30705" w:rsidRPr="6D4E2A5B">
              <w:rPr>
                <w:sz w:val="20"/>
                <w:szCs w:val="20"/>
              </w:rPr>
              <w:t>, ouders en de leerling</w:t>
            </w:r>
            <w:r w:rsidR="00B255E9" w:rsidRPr="6D4E2A5B">
              <w:rPr>
                <w:sz w:val="20"/>
                <w:szCs w:val="20"/>
              </w:rPr>
              <w:t xml:space="preserve"> een </w:t>
            </w:r>
            <w:r w:rsidR="00B255E9" w:rsidRPr="6D4E2A5B">
              <w:rPr>
                <w:color w:val="auto"/>
                <w:sz w:val="20"/>
                <w:szCs w:val="20"/>
              </w:rPr>
              <w:t>aan</w:t>
            </w:r>
            <w:r w:rsidR="00772922" w:rsidRPr="6D4E2A5B">
              <w:rPr>
                <w:color w:val="auto"/>
                <w:sz w:val="20"/>
                <w:szCs w:val="20"/>
              </w:rPr>
              <w:t>melding</w:t>
            </w:r>
            <w:r w:rsidR="00B255E9" w:rsidRPr="6D4E2A5B">
              <w:rPr>
                <w:color w:val="auto"/>
                <w:sz w:val="20"/>
                <w:szCs w:val="20"/>
              </w:rPr>
              <w:t xml:space="preserve"> b</w:t>
            </w:r>
            <w:r w:rsidR="00772922" w:rsidRPr="6D4E2A5B">
              <w:rPr>
                <w:color w:val="auto"/>
                <w:sz w:val="20"/>
                <w:szCs w:val="20"/>
              </w:rPr>
              <w:t>ij het Interne Zorg</w:t>
            </w:r>
            <w:r w:rsidR="00904CF0" w:rsidRPr="6D4E2A5B">
              <w:rPr>
                <w:color w:val="auto"/>
                <w:sz w:val="20"/>
                <w:szCs w:val="20"/>
              </w:rPr>
              <w:t xml:space="preserve"> </w:t>
            </w:r>
            <w:r w:rsidR="00772922" w:rsidRPr="6D4E2A5B">
              <w:rPr>
                <w:color w:val="auto"/>
                <w:sz w:val="20"/>
                <w:szCs w:val="20"/>
              </w:rPr>
              <w:t>Team (ZIT). D</w:t>
            </w:r>
            <w:r w:rsidR="00B255E9" w:rsidRPr="6D4E2A5B">
              <w:rPr>
                <w:color w:val="auto"/>
                <w:sz w:val="20"/>
                <w:szCs w:val="20"/>
              </w:rPr>
              <w:t xml:space="preserve">e </w:t>
            </w:r>
            <w:r w:rsidR="00C9267A" w:rsidRPr="6D4E2A5B">
              <w:rPr>
                <w:color w:val="auto"/>
                <w:sz w:val="20"/>
                <w:szCs w:val="20"/>
              </w:rPr>
              <w:t>ondersteuningscoördinator</w:t>
            </w:r>
            <w:r w:rsidR="00B255E9" w:rsidRPr="6D4E2A5B">
              <w:rPr>
                <w:color w:val="auto"/>
                <w:sz w:val="20"/>
                <w:szCs w:val="20"/>
              </w:rPr>
              <w:t>, schoolmaatschappelijk werker</w:t>
            </w:r>
            <w:r w:rsidR="00C848B2" w:rsidRPr="6D4E2A5B">
              <w:rPr>
                <w:color w:val="auto"/>
                <w:sz w:val="20"/>
                <w:szCs w:val="20"/>
              </w:rPr>
              <w:t xml:space="preserve">, </w:t>
            </w:r>
            <w:r w:rsidR="00C32A80" w:rsidRPr="6D4E2A5B">
              <w:rPr>
                <w:color w:val="auto"/>
                <w:sz w:val="20"/>
                <w:szCs w:val="20"/>
              </w:rPr>
              <w:t>leerlingbegeleiders</w:t>
            </w:r>
            <w:r w:rsidR="00C848B2" w:rsidRPr="6D4E2A5B">
              <w:rPr>
                <w:color w:val="auto"/>
                <w:sz w:val="20"/>
                <w:szCs w:val="20"/>
              </w:rPr>
              <w:t xml:space="preserve"> en </w:t>
            </w:r>
            <w:r w:rsidR="00B255E9" w:rsidRPr="6D4E2A5B">
              <w:rPr>
                <w:color w:val="auto"/>
                <w:sz w:val="20"/>
                <w:szCs w:val="20"/>
              </w:rPr>
              <w:t>orthopedagoog</w:t>
            </w:r>
            <w:r w:rsidR="00772922" w:rsidRPr="6D4E2A5B">
              <w:rPr>
                <w:color w:val="auto"/>
                <w:sz w:val="20"/>
                <w:szCs w:val="20"/>
              </w:rPr>
              <w:t xml:space="preserve"> zijn leden van het ZIT</w:t>
            </w:r>
            <w:r w:rsidR="00B255E9" w:rsidRPr="6D4E2A5B">
              <w:rPr>
                <w:color w:val="auto"/>
                <w:sz w:val="20"/>
                <w:szCs w:val="20"/>
              </w:rPr>
              <w:t>.</w:t>
            </w:r>
            <w:r w:rsidR="00AA1A41" w:rsidRPr="6D4E2A5B">
              <w:rPr>
                <w:color w:val="auto"/>
                <w:sz w:val="20"/>
                <w:szCs w:val="20"/>
              </w:rPr>
              <w:t xml:space="preserve"> Op afroep of aanvraag kunnen andere gespecialiseerde medewerkers</w:t>
            </w:r>
            <w:r w:rsidR="00452B80" w:rsidRPr="6D4E2A5B">
              <w:rPr>
                <w:color w:val="auto"/>
                <w:sz w:val="20"/>
                <w:szCs w:val="20"/>
              </w:rPr>
              <w:t xml:space="preserve"> </w:t>
            </w:r>
            <w:r w:rsidR="00AA1A41" w:rsidRPr="6D4E2A5B">
              <w:rPr>
                <w:color w:val="auto"/>
                <w:sz w:val="20"/>
                <w:szCs w:val="20"/>
              </w:rPr>
              <w:t xml:space="preserve">of </w:t>
            </w:r>
            <w:r w:rsidR="00C9267A" w:rsidRPr="6D4E2A5B">
              <w:rPr>
                <w:color w:val="auto"/>
                <w:sz w:val="20"/>
                <w:szCs w:val="20"/>
              </w:rPr>
              <w:t>bouwcoördinatoren</w:t>
            </w:r>
            <w:r w:rsidR="00AA1A41" w:rsidRPr="6D4E2A5B">
              <w:rPr>
                <w:color w:val="auto"/>
                <w:sz w:val="20"/>
                <w:szCs w:val="20"/>
              </w:rPr>
              <w:t xml:space="preserve"> aansluiten bij het overleg en een casus inbrengen. </w:t>
            </w:r>
            <w:r w:rsidR="00B255E9" w:rsidRPr="6D4E2A5B">
              <w:rPr>
                <w:color w:val="auto"/>
                <w:sz w:val="20"/>
                <w:szCs w:val="20"/>
              </w:rPr>
              <w:t xml:space="preserve">De mentor en de interne specialist organiseren de </w:t>
            </w:r>
            <w:r w:rsidR="00501B3B" w:rsidRPr="6D4E2A5B">
              <w:rPr>
                <w:color w:val="auto"/>
                <w:sz w:val="20"/>
                <w:szCs w:val="20"/>
              </w:rPr>
              <w:t xml:space="preserve">extra </w:t>
            </w:r>
            <w:r w:rsidR="00B255E9" w:rsidRPr="6D4E2A5B">
              <w:rPr>
                <w:color w:val="auto"/>
                <w:sz w:val="20"/>
                <w:szCs w:val="20"/>
              </w:rPr>
              <w:t>ondersteuning en bespreken met leerling en ouders de aanpak en de resultaten. De aanpak van de ondersteuning wor</w:t>
            </w:r>
            <w:r w:rsidR="007D2E5C" w:rsidRPr="6D4E2A5B">
              <w:rPr>
                <w:color w:val="auto"/>
                <w:sz w:val="20"/>
                <w:szCs w:val="20"/>
              </w:rPr>
              <w:t>d</w:t>
            </w:r>
            <w:r w:rsidR="002B5EB1" w:rsidRPr="6D4E2A5B">
              <w:rPr>
                <w:color w:val="auto"/>
                <w:sz w:val="20"/>
                <w:szCs w:val="20"/>
              </w:rPr>
              <w:t>t</w:t>
            </w:r>
            <w:r w:rsidR="007D2E5C" w:rsidRPr="6D4E2A5B">
              <w:rPr>
                <w:color w:val="auto"/>
                <w:sz w:val="20"/>
                <w:szCs w:val="20"/>
              </w:rPr>
              <w:t xml:space="preserve"> door de mentor en interne specialist</w:t>
            </w:r>
            <w:r w:rsidR="00B255E9" w:rsidRPr="6D4E2A5B">
              <w:rPr>
                <w:color w:val="auto"/>
                <w:sz w:val="20"/>
                <w:szCs w:val="20"/>
              </w:rPr>
              <w:t xml:space="preserve"> vastgelegd</w:t>
            </w:r>
            <w:r w:rsidR="00375B9F" w:rsidRPr="6D4E2A5B">
              <w:rPr>
                <w:color w:val="auto"/>
                <w:sz w:val="20"/>
                <w:szCs w:val="20"/>
              </w:rPr>
              <w:t xml:space="preserve"> in het groepshandelingsplan en in het geval van uitgebreidere ondersteuning in een individueel ontwikkelingsperspectiefplan (OPP). </w:t>
            </w:r>
            <w:r w:rsidR="00B255E9" w:rsidRPr="6D4E2A5B">
              <w:rPr>
                <w:color w:val="auto"/>
                <w:sz w:val="20"/>
                <w:szCs w:val="20"/>
              </w:rPr>
              <w:t xml:space="preserve">Wanneer </w:t>
            </w:r>
            <w:r w:rsidR="00276041" w:rsidRPr="6D4E2A5B">
              <w:rPr>
                <w:color w:val="auto"/>
                <w:sz w:val="20"/>
                <w:szCs w:val="20"/>
              </w:rPr>
              <w:t>er</w:t>
            </w:r>
            <w:r w:rsidR="00B255E9" w:rsidRPr="6D4E2A5B">
              <w:rPr>
                <w:color w:val="auto"/>
                <w:sz w:val="20"/>
                <w:szCs w:val="20"/>
              </w:rPr>
              <w:t xml:space="preserve"> een externe instantie </w:t>
            </w:r>
            <w:r w:rsidR="00E30705" w:rsidRPr="6D4E2A5B">
              <w:rPr>
                <w:color w:val="auto"/>
                <w:sz w:val="20"/>
                <w:szCs w:val="20"/>
              </w:rPr>
              <w:t>betrokken is, wordt in samenspraak met ouders en de leerling, gestreefd naar</w:t>
            </w:r>
            <w:r w:rsidR="00276041" w:rsidRPr="6D4E2A5B">
              <w:rPr>
                <w:color w:val="auto"/>
                <w:sz w:val="20"/>
                <w:szCs w:val="20"/>
              </w:rPr>
              <w:t xml:space="preserve"> een goede afstemming tussen thuis, school en hulpverlening.</w:t>
            </w:r>
            <w:r w:rsidR="00B255E9" w:rsidRPr="6D4E2A5B">
              <w:rPr>
                <w:color w:val="auto"/>
                <w:sz w:val="20"/>
                <w:szCs w:val="20"/>
              </w:rPr>
              <w:t xml:space="preserve"> </w:t>
            </w:r>
          </w:p>
          <w:p w14:paraId="0808566F" w14:textId="77777777" w:rsidR="00563CFF" w:rsidRPr="00961EBC" w:rsidRDefault="00563CFF" w:rsidP="004C1D4C">
            <w:pPr>
              <w:pStyle w:val="Default"/>
              <w:spacing w:line="276" w:lineRule="auto"/>
              <w:rPr>
                <w:color w:val="auto"/>
                <w:sz w:val="20"/>
                <w:szCs w:val="20"/>
              </w:rPr>
            </w:pPr>
          </w:p>
          <w:p w14:paraId="0802A532" w14:textId="77777777" w:rsidR="00FB1A58" w:rsidRDefault="00FB1A58" w:rsidP="00563CFF">
            <w:pPr>
              <w:pStyle w:val="Default"/>
              <w:spacing w:line="276" w:lineRule="auto"/>
              <w:rPr>
                <w:sz w:val="20"/>
                <w:szCs w:val="20"/>
              </w:rPr>
            </w:pPr>
            <w:r w:rsidRPr="6D4E2A5B">
              <w:rPr>
                <w:color w:val="auto"/>
                <w:sz w:val="20"/>
                <w:szCs w:val="20"/>
              </w:rPr>
              <w:t xml:space="preserve">- </w:t>
            </w:r>
            <w:r w:rsidR="00985615" w:rsidRPr="6D4E2A5B">
              <w:rPr>
                <w:i/>
                <w:iCs/>
                <w:color w:val="auto"/>
                <w:sz w:val="20"/>
                <w:szCs w:val="20"/>
              </w:rPr>
              <w:t>Leerlingen met</w:t>
            </w:r>
            <w:r w:rsidR="00985615" w:rsidRPr="6D4E2A5B">
              <w:rPr>
                <w:color w:val="auto"/>
                <w:sz w:val="20"/>
                <w:szCs w:val="20"/>
              </w:rPr>
              <w:t xml:space="preserve"> d</w:t>
            </w:r>
            <w:r w:rsidR="00985615" w:rsidRPr="6D4E2A5B">
              <w:rPr>
                <w:i/>
                <w:iCs/>
                <w:color w:val="auto"/>
                <w:sz w:val="20"/>
                <w:szCs w:val="20"/>
              </w:rPr>
              <w:t>yslexie of dyscalculie</w:t>
            </w:r>
            <w:r w:rsidRPr="6D4E2A5B">
              <w:rPr>
                <w:i/>
                <w:iCs/>
                <w:color w:val="auto"/>
                <w:sz w:val="20"/>
                <w:szCs w:val="20"/>
              </w:rPr>
              <w:t>:</w:t>
            </w:r>
            <w:r w:rsidRPr="6D4E2A5B">
              <w:rPr>
                <w:color w:val="auto"/>
                <w:sz w:val="20"/>
                <w:szCs w:val="20"/>
              </w:rPr>
              <w:t xml:space="preserve"> bij aanvang van het schooljaar </w:t>
            </w:r>
            <w:r w:rsidRPr="6D4E2A5B">
              <w:rPr>
                <w:sz w:val="20"/>
                <w:szCs w:val="20"/>
              </w:rPr>
              <w:t xml:space="preserve">wordt door de RT-docent een </w:t>
            </w:r>
            <w:r w:rsidR="0066585B" w:rsidRPr="6D4E2A5B">
              <w:rPr>
                <w:sz w:val="20"/>
                <w:szCs w:val="20"/>
              </w:rPr>
              <w:t>k</w:t>
            </w:r>
            <w:r w:rsidRPr="6D4E2A5B">
              <w:rPr>
                <w:sz w:val="20"/>
                <w:szCs w:val="20"/>
              </w:rPr>
              <w:t>ick-off bijeenkomst georganiseerd voor de leerlingen van ieder leerjaar. Daarnaast word</w:t>
            </w:r>
            <w:r w:rsidR="00371874" w:rsidRPr="6D4E2A5B">
              <w:rPr>
                <w:sz w:val="20"/>
                <w:szCs w:val="20"/>
              </w:rPr>
              <w:t xml:space="preserve">t voor de ouders van </w:t>
            </w:r>
            <w:r w:rsidR="00334EB3" w:rsidRPr="6D4E2A5B">
              <w:rPr>
                <w:sz w:val="20"/>
                <w:szCs w:val="20"/>
              </w:rPr>
              <w:t>het</w:t>
            </w:r>
            <w:r w:rsidR="00371874" w:rsidRPr="6D4E2A5B">
              <w:rPr>
                <w:sz w:val="20"/>
                <w:szCs w:val="20"/>
              </w:rPr>
              <w:t xml:space="preserve"> eerste </w:t>
            </w:r>
            <w:r w:rsidR="00334EB3" w:rsidRPr="6D4E2A5B">
              <w:rPr>
                <w:sz w:val="20"/>
                <w:szCs w:val="20"/>
              </w:rPr>
              <w:t>leerjaar</w:t>
            </w:r>
            <w:r w:rsidR="00371874" w:rsidRPr="6D4E2A5B">
              <w:rPr>
                <w:sz w:val="20"/>
                <w:szCs w:val="20"/>
              </w:rPr>
              <w:t xml:space="preserve"> </w:t>
            </w:r>
            <w:r w:rsidRPr="6D4E2A5B">
              <w:rPr>
                <w:sz w:val="20"/>
                <w:szCs w:val="20"/>
              </w:rPr>
              <w:t xml:space="preserve">een ouderavond georganiseerd. Vervolgens wordt voor de </w:t>
            </w:r>
            <w:r w:rsidR="00985615" w:rsidRPr="6D4E2A5B">
              <w:rPr>
                <w:sz w:val="20"/>
                <w:szCs w:val="20"/>
              </w:rPr>
              <w:t xml:space="preserve">dyslectische </w:t>
            </w:r>
            <w:r w:rsidRPr="6D4E2A5B">
              <w:rPr>
                <w:sz w:val="20"/>
                <w:szCs w:val="20"/>
              </w:rPr>
              <w:t xml:space="preserve">leerlingen uit leerjaar 1 een korte RT-periode gestart waarin aandacht wordt besteed aan </w:t>
            </w:r>
            <w:r w:rsidR="00371874" w:rsidRPr="6D4E2A5B">
              <w:rPr>
                <w:sz w:val="20"/>
                <w:szCs w:val="20"/>
              </w:rPr>
              <w:t>remedië</w:t>
            </w:r>
            <w:r w:rsidRPr="6D4E2A5B">
              <w:rPr>
                <w:sz w:val="20"/>
                <w:szCs w:val="20"/>
              </w:rPr>
              <w:t xml:space="preserve">ring, leren </w:t>
            </w:r>
            <w:proofErr w:type="spellStart"/>
            <w:r w:rsidRPr="6D4E2A5B">
              <w:rPr>
                <w:sz w:val="20"/>
                <w:szCs w:val="20"/>
              </w:rPr>
              <w:t>leren</w:t>
            </w:r>
            <w:proofErr w:type="spellEnd"/>
            <w:r w:rsidRPr="6D4E2A5B">
              <w:rPr>
                <w:sz w:val="20"/>
                <w:szCs w:val="20"/>
              </w:rPr>
              <w:t xml:space="preserve"> en het gebruik van compenserende hulpmiddelen.</w:t>
            </w:r>
            <w:r w:rsidR="00985615" w:rsidRPr="6D4E2A5B">
              <w:rPr>
                <w:sz w:val="20"/>
                <w:szCs w:val="20"/>
              </w:rPr>
              <w:t xml:space="preserve"> Voor leerlingen met dyscalculie worden afspraken op maat gemaakt.</w:t>
            </w:r>
          </w:p>
          <w:p w14:paraId="42E88D82" w14:textId="3182F520" w:rsidR="006852BD" w:rsidRPr="007D2E5C" w:rsidRDefault="006852BD" w:rsidP="00563CFF">
            <w:pPr>
              <w:pStyle w:val="Default"/>
              <w:spacing w:line="276" w:lineRule="auto"/>
              <w:rPr>
                <w:sz w:val="20"/>
                <w:szCs w:val="20"/>
              </w:rPr>
            </w:pPr>
          </w:p>
        </w:tc>
      </w:tr>
      <w:tr w:rsidR="00906FCA" w:rsidRPr="00A32611" w14:paraId="3F08A8F0"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2B673304" w14:textId="77777777" w:rsidR="00906FCA" w:rsidRPr="001542BF" w:rsidRDefault="00906FCA" w:rsidP="004C1D4C">
            <w:pPr>
              <w:spacing w:before="120" w:line="276" w:lineRule="auto"/>
              <w:rPr>
                <w:sz w:val="18"/>
                <w:szCs w:val="18"/>
              </w:rPr>
            </w:pPr>
            <w:r w:rsidRPr="001542BF">
              <w:rPr>
                <w:sz w:val="18"/>
                <w:szCs w:val="18"/>
              </w:rPr>
              <w:lastRenderedPageBreak/>
              <w:t>4.3</w:t>
            </w:r>
          </w:p>
        </w:tc>
        <w:tc>
          <w:tcPr>
            <w:cnfStyle w:val="000010000000" w:firstRow="0" w:lastRow="0" w:firstColumn="0" w:lastColumn="0" w:oddVBand="1" w:evenVBand="0" w:oddHBand="0" w:evenHBand="0" w:firstRowFirstColumn="0" w:firstRowLastColumn="0" w:lastRowFirstColumn="0" w:lastRowLastColumn="0"/>
            <w:tcW w:w="8914" w:type="dxa"/>
          </w:tcPr>
          <w:p w14:paraId="47EB132A" w14:textId="77777777" w:rsidR="00E53694" w:rsidRDefault="00501B3B" w:rsidP="00563CFF">
            <w:pPr>
              <w:spacing w:before="120" w:line="276" w:lineRule="auto"/>
              <w:rPr>
                <w:iCs/>
              </w:rPr>
            </w:pPr>
            <w:r>
              <w:rPr>
                <w:iCs/>
              </w:rPr>
              <w:t>Wanneer</w:t>
            </w:r>
            <w:r w:rsidR="00906FCA" w:rsidRPr="007D2E5C">
              <w:rPr>
                <w:iCs/>
              </w:rPr>
              <w:t xml:space="preserve"> een</w:t>
            </w:r>
            <w:r>
              <w:rPr>
                <w:iCs/>
              </w:rPr>
              <w:t xml:space="preserve"> leerling</w:t>
            </w:r>
            <w:r w:rsidR="00906FCA" w:rsidRPr="007D2E5C">
              <w:rPr>
                <w:iCs/>
              </w:rPr>
              <w:t xml:space="preserve"> medische beperkingen heeft, moet altijd met de school besproken worden of de school in staat is </w:t>
            </w:r>
            <w:r w:rsidR="00563CFF">
              <w:rPr>
                <w:iCs/>
              </w:rPr>
              <w:t xml:space="preserve">tegemoet </w:t>
            </w:r>
            <w:r w:rsidR="00975DC9">
              <w:rPr>
                <w:iCs/>
              </w:rPr>
              <w:t>te komen aan de ondersteuningsbehoefte van de leerling</w:t>
            </w:r>
            <w:r w:rsidR="001542BF" w:rsidRPr="007D2E5C">
              <w:rPr>
                <w:iCs/>
              </w:rPr>
              <w:t>.</w:t>
            </w:r>
            <w:r w:rsidR="007D2E5C">
              <w:rPr>
                <w:iCs/>
              </w:rPr>
              <w:t xml:space="preserve"> </w:t>
            </w:r>
            <w:r w:rsidR="00563CFF">
              <w:rPr>
                <w:iCs/>
              </w:rPr>
              <w:t xml:space="preserve">De begeleider passend onderwijs met expertise </w:t>
            </w:r>
            <w:r w:rsidR="00D6407E">
              <w:rPr>
                <w:iCs/>
              </w:rPr>
              <w:t>op</w:t>
            </w:r>
            <w:r w:rsidR="001E254E">
              <w:rPr>
                <w:iCs/>
              </w:rPr>
              <w:t xml:space="preserve"> dit gebied</w:t>
            </w:r>
            <w:r w:rsidR="007D2E5C">
              <w:rPr>
                <w:iCs/>
              </w:rPr>
              <w:t>, die wekelijks op onze school aanwezig is, kan hierbij adviseren.</w:t>
            </w:r>
            <w:r w:rsidR="001E254E">
              <w:rPr>
                <w:iCs/>
              </w:rPr>
              <w:t xml:space="preserve"> Er wordt in de meeste gevallen een medisch protocol opgesteld</w:t>
            </w:r>
            <w:r w:rsidR="006852BD">
              <w:rPr>
                <w:iCs/>
              </w:rPr>
              <w:t xml:space="preserve"> door de begeleider passend onderwijs. Dit gebeurt in samenspraak met ouders.</w:t>
            </w:r>
          </w:p>
          <w:p w14:paraId="311CF5A6" w14:textId="68881719" w:rsidR="006852BD" w:rsidRPr="007D2E5C" w:rsidRDefault="006852BD" w:rsidP="00563CFF">
            <w:pPr>
              <w:spacing w:before="120" w:line="276" w:lineRule="auto"/>
              <w:rPr>
                <w:iCs/>
              </w:rPr>
            </w:pPr>
          </w:p>
        </w:tc>
      </w:tr>
      <w:tr w:rsidR="00906FCA" w:rsidRPr="00A32611" w14:paraId="3D9CAA0D" w14:textId="77777777" w:rsidTr="6D4E2A5B">
        <w:tc>
          <w:tcPr>
            <w:cnfStyle w:val="001000000000" w:firstRow="0" w:lastRow="0" w:firstColumn="1" w:lastColumn="0" w:oddVBand="0" w:evenVBand="0" w:oddHBand="0" w:evenHBand="0" w:firstRowFirstColumn="0" w:firstRowLastColumn="0" w:lastRowFirstColumn="0" w:lastRowLastColumn="0"/>
            <w:tcW w:w="550" w:type="dxa"/>
            <w:shd w:val="clear" w:color="auto" w:fill="EAF1DD" w:themeFill="accent3" w:themeFillTint="33"/>
          </w:tcPr>
          <w:p w14:paraId="4A45CB8A" w14:textId="77777777" w:rsidR="00906FCA" w:rsidRPr="00A32611" w:rsidRDefault="00906FCA" w:rsidP="004C1D4C">
            <w:pPr>
              <w:spacing w:before="120" w:line="276" w:lineRule="auto"/>
            </w:pPr>
            <w:r w:rsidRPr="00A32611">
              <w:t>5</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AF1DD" w:themeFill="accent3" w:themeFillTint="33"/>
          </w:tcPr>
          <w:p w14:paraId="729E4A7E" w14:textId="77777777" w:rsidR="00906FCA" w:rsidRPr="00A32611" w:rsidRDefault="00CF65AF" w:rsidP="004C1D4C">
            <w:pPr>
              <w:pStyle w:val="Lijstalinea"/>
              <w:spacing w:before="120" w:line="276" w:lineRule="auto"/>
              <w:ind w:left="33"/>
              <w:rPr>
                <w:b/>
                <w:bCs/>
              </w:rPr>
            </w:pPr>
            <w:r>
              <w:rPr>
                <w:b/>
                <w:bCs/>
              </w:rPr>
              <w:t>Extra ondersteuning (</w:t>
            </w:r>
            <w:r w:rsidR="00906FCA" w:rsidRPr="00A32611">
              <w:rPr>
                <w:b/>
                <w:bCs/>
              </w:rPr>
              <w:t>3</w:t>
            </w:r>
            <w:r w:rsidR="00906FCA" w:rsidRPr="00A32611">
              <w:rPr>
                <w:b/>
                <w:bCs/>
                <w:vertAlign w:val="superscript"/>
              </w:rPr>
              <w:t>e</w:t>
            </w:r>
            <w:r w:rsidR="00906FCA" w:rsidRPr="00A32611">
              <w:rPr>
                <w:b/>
                <w:bCs/>
              </w:rPr>
              <w:t xml:space="preserve"> lijn): als er meer voor het kind geregeld moet worden</w:t>
            </w:r>
          </w:p>
        </w:tc>
      </w:tr>
      <w:tr w:rsidR="00906FCA" w:rsidRPr="00A32611" w14:paraId="074856EB"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3E348C50" w14:textId="77777777" w:rsidR="00906FCA" w:rsidRPr="001542BF" w:rsidRDefault="00906FCA" w:rsidP="004C1D4C">
            <w:pPr>
              <w:spacing w:before="120" w:line="276" w:lineRule="auto"/>
              <w:rPr>
                <w:sz w:val="18"/>
                <w:szCs w:val="18"/>
              </w:rPr>
            </w:pPr>
            <w:r w:rsidRPr="001542BF">
              <w:rPr>
                <w:sz w:val="18"/>
                <w:szCs w:val="18"/>
              </w:rPr>
              <w:t>5.1</w:t>
            </w:r>
          </w:p>
        </w:tc>
        <w:tc>
          <w:tcPr>
            <w:cnfStyle w:val="000010000000" w:firstRow="0" w:lastRow="0" w:firstColumn="0" w:lastColumn="0" w:oddVBand="1" w:evenVBand="0" w:oddHBand="0" w:evenHBand="0" w:firstRowFirstColumn="0" w:firstRowLastColumn="0" w:lastRowFirstColumn="0" w:lastRowLastColumn="0"/>
            <w:tcW w:w="8914" w:type="dxa"/>
          </w:tcPr>
          <w:p w14:paraId="00F7BFDE" w14:textId="0B4AA673" w:rsidR="00906FCA" w:rsidRPr="00A32611" w:rsidRDefault="00906FCA" w:rsidP="004C1D4C">
            <w:pPr>
              <w:pStyle w:val="Lijstalinea"/>
              <w:spacing w:before="120" w:line="276" w:lineRule="auto"/>
              <w:ind w:left="17"/>
              <w:rPr>
                <w:b/>
                <w:bCs/>
              </w:rPr>
            </w:pPr>
            <w:r w:rsidRPr="00A32611">
              <w:rPr>
                <w:b/>
                <w:bCs/>
              </w:rPr>
              <w:t>Als er zwaardere</w:t>
            </w:r>
            <w:r w:rsidR="00594DDE">
              <w:rPr>
                <w:b/>
                <w:bCs/>
              </w:rPr>
              <w:t xml:space="preserve"> ondersteuningsbehoeftes</w:t>
            </w:r>
            <w:r w:rsidRPr="00A32611">
              <w:rPr>
                <w:b/>
                <w:bCs/>
              </w:rPr>
              <w:t xml:space="preserve"> zijn</w:t>
            </w:r>
          </w:p>
          <w:p w14:paraId="3B886338" w14:textId="55F0B64B" w:rsidR="00906FCA" w:rsidRPr="001542BF" w:rsidRDefault="00906FCA" w:rsidP="008C28C9">
            <w:pPr>
              <w:pStyle w:val="Lijstalinea"/>
              <w:numPr>
                <w:ilvl w:val="0"/>
                <w:numId w:val="6"/>
              </w:numPr>
              <w:spacing w:before="120" w:line="276" w:lineRule="auto"/>
              <w:ind w:left="443"/>
              <w:rPr>
                <w:bCs/>
                <w:u w:val="single"/>
              </w:rPr>
            </w:pPr>
            <w:r w:rsidRPr="001542BF">
              <w:rPr>
                <w:bCs/>
                <w:u w:val="single"/>
              </w:rPr>
              <w:t xml:space="preserve">Wat wij verwachten van een leerling met een zwaardere </w:t>
            </w:r>
            <w:r w:rsidR="005535C1">
              <w:rPr>
                <w:bCs/>
                <w:u w:val="single"/>
              </w:rPr>
              <w:t>ondersteuningsbehoeftes</w:t>
            </w:r>
            <w:r w:rsidR="001542BF" w:rsidRPr="001542BF">
              <w:rPr>
                <w:bCs/>
                <w:u w:val="single"/>
              </w:rPr>
              <w:t>:</w:t>
            </w:r>
          </w:p>
          <w:p w14:paraId="7A531E54" w14:textId="74538BB6" w:rsidR="00ED104A" w:rsidRDefault="007D2E5C" w:rsidP="004C1D4C">
            <w:pPr>
              <w:pStyle w:val="Default"/>
              <w:spacing w:line="276" w:lineRule="auto"/>
              <w:rPr>
                <w:sz w:val="20"/>
                <w:szCs w:val="20"/>
              </w:rPr>
            </w:pPr>
            <w:r>
              <w:rPr>
                <w:sz w:val="20"/>
                <w:szCs w:val="20"/>
              </w:rPr>
              <w:t xml:space="preserve">- </w:t>
            </w:r>
            <w:r w:rsidR="001D289C">
              <w:rPr>
                <w:sz w:val="20"/>
                <w:szCs w:val="20"/>
              </w:rPr>
              <w:t>De</w:t>
            </w:r>
            <w:r w:rsidR="00ED104A">
              <w:rPr>
                <w:sz w:val="20"/>
                <w:szCs w:val="20"/>
              </w:rPr>
              <w:t xml:space="preserve"> </w:t>
            </w:r>
            <w:r>
              <w:rPr>
                <w:sz w:val="20"/>
                <w:szCs w:val="20"/>
              </w:rPr>
              <w:t xml:space="preserve">leerling </w:t>
            </w:r>
            <w:r w:rsidR="001D289C">
              <w:rPr>
                <w:sz w:val="20"/>
                <w:szCs w:val="20"/>
              </w:rPr>
              <w:t xml:space="preserve">is </w:t>
            </w:r>
            <w:proofErr w:type="spellStart"/>
            <w:r w:rsidR="001D289C">
              <w:rPr>
                <w:sz w:val="20"/>
                <w:szCs w:val="20"/>
              </w:rPr>
              <w:t>diplomeerbaar</w:t>
            </w:r>
            <w:proofErr w:type="spellEnd"/>
            <w:r w:rsidR="001D289C">
              <w:rPr>
                <w:sz w:val="20"/>
                <w:szCs w:val="20"/>
              </w:rPr>
              <w:t xml:space="preserve"> </w:t>
            </w:r>
            <w:r w:rsidR="00ED104A">
              <w:rPr>
                <w:sz w:val="20"/>
                <w:szCs w:val="20"/>
              </w:rPr>
              <w:t>op vmbo-niveau</w:t>
            </w:r>
            <w:r w:rsidR="006765A1">
              <w:rPr>
                <w:sz w:val="20"/>
                <w:szCs w:val="20"/>
              </w:rPr>
              <w:t xml:space="preserve"> of groene lyceum.</w:t>
            </w:r>
          </w:p>
          <w:p w14:paraId="61BF70A7" w14:textId="7AC3A7C1" w:rsidR="00563CFF" w:rsidRPr="00751D27" w:rsidRDefault="00563CFF" w:rsidP="00563CFF">
            <w:pPr>
              <w:pStyle w:val="Default"/>
              <w:spacing w:line="276" w:lineRule="auto"/>
              <w:rPr>
                <w:color w:val="auto"/>
                <w:sz w:val="20"/>
                <w:szCs w:val="20"/>
              </w:rPr>
            </w:pPr>
            <w:r>
              <w:rPr>
                <w:color w:val="auto"/>
                <w:sz w:val="20"/>
                <w:szCs w:val="20"/>
              </w:rPr>
              <w:t>- De leerling</w:t>
            </w:r>
            <w:r w:rsidRPr="00751D27">
              <w:rPr>
                <w:color w:val="auto"/>
                <w:sz w:val="20"/>
                <w:szCs w:val="20"/>
              </w:rPr>
              <w:t xml:space="preserve"> kan deelnemen aan </w:t>
            </w:r>
            <w:r>
              <w:rPr>
                <w:color w:val="auto"/>
                <w:sz w:val="20"/>
                <w:szCs w:val="20"/>
              </w:rPr>
              <w:t xml:space="preserve">de reguliere lessen </w:t>
            </w:r>
            <w:r w:rsidR="00F97C76">
              <w:rPr>
                <w:color w:val="auto"/>
                <w:sz w:val="20"/>
                <w:szCs w:val="20"/>
              </w:rPr>
              <w:t xml:space="preserve">en stages </w:t>
            </w:r>
            <w:r>
              <w:rPr>
                <w:color w:val="auto"/>
                <w:sz w:val="20"/>
                <w:szCs w:val="20"/>
              </w:rPr>
              <w:t>(eventueel met kleine aanpassingen)</w:t>
            </w:r>
            <w:r w:rsidRPr="00751D27">
              <w:rPr>
                <w:color w:val="auto"/>
                <w:sz w:val="20"/>
                <w:szCs w:val="20"/>
              </w:rPr>
              <w:t>.</w:t>
            </w:r>
          </w:p>
          <w:p w14:paraId="0851A57E" w14:textId="0DB43712" w:rsidR="00563CFF" w:rsidRDefault="00ED104A" w:rsidP="004C1D4C">
            <w:pPr>
              <w:pStyle w:val="Default"/>
              <w:spacing w:line="276" w:lineRule="auto"/>
              <w:rPr>
                <w:color w:val="auto"/>
                <w:sz w:val="20"/>
                <w:szCs w:val="20"/>
              </w:rPr>
            </w:pPr>
            <w:r w:rsidRPr="00751D27">
              <w:rPr>
                <w:color w:val="auto"/>
                <w:sz w:val="20"/>
                <w:szCs w:val="20"/>
              </w:rPr>
              <w:t xml:space="preserve">- </w:t>
            </w:r>
            <w:r w:rsidR="007D2E5C" w:rsidRPr="00751D27">
              <w:rPr>
                <w:color w:val="auto"/>
                <w:sz w:val="20"/>
                <w:szCs w:val="20"/>
              </w:rPr>
              <w:t xml:space="preserve">De leerling </w:t>
            </w:r>
            <w:r w:rsidR="00563CFF">
              <w:rPr>
                <w:color w:val="auto"/>
                <w:sz w:val="20"/>
                <w:szCs w:val="20"/>
              </w:rPr>
              <w:t>kan</w:t>
            </w:r>
            <w:r w:rsidR="009F3EC9" w:rsidRPr="00751D27">
              <w:rPr>
                <w:color w:val="auto"/>
                <w:sz w:val="20"/>
                <w:szCs w:val="20"/>
              </w:rPr>
              <w:t xml:space="preserve"> (leren)</w:t>
            </w:r>
            <w:r w:rsidR="007D2E5C" w:rsidRPr="00751D27">
              <w:rPr>
                <w:color w:val="auto"/>
                <w:sz w:val="20"/>
                <w:szCs w:val="20"/>
              </w:rPr>
              <w:t xml:space="preserve"> omgaan met drukke ruim</w:t>
            </w:r>
            <w:r w:rsidRPr="00751D27">
              <w:rPr>
                <w:color w:val="auto"/>
                <w:sz w:val="20"/>
                <w:szCs w:val="20"/>
              </w:rPr>
              <w:t>tes</w:t>
            </w:r>
            <w:r w:rsidR="00563CFF">
              <w:rPr>
                <w:color w:val="auto"/>
                <w:sz w:val="20"/>
                <w:szCs w:val="20"/>
              </w:rPr>
              <w:t xml:space="preserve"> en situaties zonder toezicht van een volwassen (</w:t>
            </w:r>
            <w:proofErr w:type="spellStart"/>
            <w:r w:rsidR="00563CFF">
              <w:rPr>
                <w:color w:val="auto"/>
                <w:sz w:val="20"/>
                <w:szCs w:val="20"/>
              </w:rPr>
              <w:t>bijv</w:t>
            </w:r>
            <w:proofErr w:type="spellEnd"/>
            <w:r w:rsidRPr="00751D27">
              <w:rPr>
                <w:color w:val="auto"/>
                <w:sz w:val="20"/>
                <w:szCs w:val="20"/>
              </w:rPr>
              <w:t xml:space="preserve"> tijde</w:t>
            </w:r>
            <w:r w:rsidR="005D187C" w:rsidRPr="00751D27">
              <w:rPr>
                <w:color w:val="auto"/>
                <w:sz w:val="20"/>
                <w:szCs w:val="20"/>
              </w:rPr>
              <w:t>ns leswisselingen</w:t>
            </w:r>
            <w:r w:rsidR="001E39A1">
              <w:rPr>
                <w:color w:val="auto"/>
                <w:sz w:val="20"/>
                <w:szCs w:val="20"/>
              </w:rPr>
              <w:t xml:space="preserve"> en projecten</w:t>
            </w:r>
            <w:r w:rsidR="00563CFF">
              <w:rPr>
                <w:color w:val="auto"/>
                <w:sz w:val="20"/>
                <w:szCs w:val="20"/>
              </w:rPr>
              <w:t>).</w:t>
            </w:r>
          </w:p>
          <w:p w14:paraId="3F4678B0" w14:textId="43406F3F" w:rsidR="001F511A" w:rsidRDefault="005D187C" w:rsidP="004C1D4C">
            <w:pPr>
              <w:pStyle w:val="Default"/>
              <w:spacing w:line="276" w:lineRule="auto"/>
              <w:rPr>
                <w:sz w:val="20"/>
                <w:szCs w:val="20"/>
              </w:rPr>
            </w:pPr>
            <w:r w:rsidRPr="6D4E2A5B">
              <w:rPr>
                <w:color w:val="auto"/>
                <w:sz w:val="20"/>
                <w:szCs w:val="20"/>
              </w:rPr>
              <w:t xml:space="preserve"> </w:t>
            </w:r>
            <w:r w:rsidR="00ED104A" w:rsidRPr="6D4E2A5B">
              <w:rPr>
                <w:sz w:val="20"/>
                <w:szCs w:val="20"/>
              </w:rPr>
              <w:t xml:space="preserve">- </w:t>
            </w:r>
            <w:r w:rsidR="00EB38CA" w:rsidRPr="6D4E2A5B">
              <w:rPr>
                <w:sz w:val="20"/>
                <w:szCs w:val="20"/>
              </w:rPr>
              <w:t>De</w:t>
            </w:r>
            <w:r w:rsidRPr="6D4E2A5B">
              <w:rPr>
                <w:sz w:val="20"/>
                <w:szCs w:val="20"/>
              </w:rPr>
              <w:t xml:space="preserve"> leerling </w:t>
            </w:r>
            <w:r w:rsidR="00563CFF" w:rsidRPr="6D4E2A5B">
              <w:rPr>
                <w:sz w:val="20"/>
                <w:szCs w:val="20"/>
              </w:rPr>
              <w:t>is in</w:t>
            </w:r>
            <w:r w:rsidR="007D2E5C" w:rsidRPr="6D4E2A5B">
              <w:rPr>
                <w:sz w:val="20"/>
                <w:szCs w:val="20"/>
              </w:rPr>
              <w:t xml:space="preserve"> staat om algemene dagelijkse handelingen zelf te verrichten. De mate van verzorging en/</w:t>
            </w:r>
            <w:r w:rsidR="00501B3B" w:rsidRPr="6D4E2A5B">
              <w:rPr>
                <w:sz w:val="20"/>
                <w:szCs w:val="20"/>
              </w:rPr>
              <w:t xml:space="preserve"> </w:t>
            </w:r>
            <w:r w:rsidR="00C62F91" w:rsidRPr="6D4E2A5B">
              <w:rPr>
                <w:sz w:val="20"/>
                <w:szCs w:val="20"/>
              </w:rPr>
              <w:t xml:space="preserve">of behandeling </w:t>
            </w:r>
            <w:r w:rsidRPr="6D4E2A5B">
              <w:rPr>
                <w:sz w:val="20"/>
                <w:szCs w:val="20"/>
              </w:rPr>
              <w:t xml:space="preserve">mag niet </w:t>
            </w:r>
            <w:r w:rsidR="007D2E5C" w:rsidRPr="6D4E2A5B">
              <w:rPr>
                <w:sz w:val="20"/>
                <w:szCs w:val="20"/>
              </w:rPr>
              <w:t>zoveel tijd en energie</w:t>
            </w:r>
            <w:r w:rsidRPr="6D4E2A5B">
              <w:rPr>
                <w:sz w:val="20"/>
                <w:szCs w:val="20"/>
              </w:rPr>
              <w:t xml:space="preserve"> kosten,</w:t>
            </w:r>
            <w:r w:rsidR="007D2E5C" w:rsidRPr="6D4E2A5B">
              <w:rPr>
                <w:sz w:val="20"/>
                <w:szCs w:val="20"/>
              </w:rPr>
              <w:t xml:space="preserve"> dat het onderwijs niet tot zijn recht</w:t>
            </w:r>
            <w:r w:rsidR="001F511A" w:rsidRPr="6D4E2A5B">
              <w:rPr>
                <w:sz w:val="20"/>
                <w:szCs w:val="20"/>
              </w:rPr>
              <w:t xml:space="preserve"> komt. </w:t>
            </w:r>
            <w:r w:rsidRPr="6D4E2A5B">
              <w:rPr>
                <w:sz w:val="20"/>
                <w:szCs w:val="20"/>
              </w:rPr>
              <w:t xml:space="preserve">Indien nodig </w:t>
            </w:r>
            <w:r w:rsidR="00387C31" w:rsidRPr="6D4E2A5B">
              <w:rPr>
                <w:sz w:val="20"/>
                <w:szCs w:val="20"/>
              </w:rPr>
              <w:t>wordt</w:t>
            </w:r>
            <w:r w:rsidRPr="6D4E2A5B">
              <w:rPr>
                <w:sz w:val="20"/>
                <w:szCs w:val="20"/>
              </w:rPr>
              <w:t xml:space="preserve"> er voor een leerling een medisch protocol gemaakt.</w:t>
            </w:r>
          </w:p>
          <w:p w14:paraId="513D7FA0" w14:textId="160BD206" w:rsidR="0022307E" w:rsidRDefault="001F511A" w:rsidP="00563CFF">
            <w:pPr>
              <w:pStyle w:val="Default"/>
              <w:spacing w:line="276" w:lineRule="auto"/>
              <w:rPr>
                <w:sz w:val="20"/>
                <w:szCs w:val="20"/>
              </w:rPr>
            </w:pPr>
            <w:r>
              <w:rPr>
                <w:sz w:val="20"/>
                <w:szCs w:val="20"/>
              </w:rPr>
              <w:t xml:space="preserve">- </w:t>
            </w:r>
            <w:r w:rsidR="00F1266C">
              <w:rPr>
                <w:sz w:val="20"/>
                <w:szCs w:val="20"/>
              </w:rPr>
              <w:t>D</w:t>
            </w:r>
            <w:r w:rsidR="007D2E5C">
              <w:rPr>
                <w:sz w:val="20"/>
                <w:szCs w:val="20"/>
              </w:rPr>
              <w:t xml:space="preserve">e leerling moet zich kunnen conformeren aan de gangbare </w:t>
            </w:r>
            <w:r w:rsidR="005D187C">
              <w:rPr>
                <w:sz w:val="20"/>
                <w:szCs w:val="20"/>
              </w:rPr>
              <w:t>school</w:t>
            </w:r>
            <w:r w:rsidR="007D2E5C">
              <w:rPr>
                <w:sz w:val="20"/>
                <w:szCs w:val="20"/>
              </w:rPr>
              <w:t>regels en omgangsvormen. De toelating mag de rust en de v</w:t>
            </w:r>
            <w:r w:rsidR="00563CFF">
              <w:rPr>
                <w:sz w:val="20"/>
                <w:szCs w:val="20"/>
              </w:rPr>
              <w:t xml:space="preserve">eiligheid binnen de school niet herhaaldelijk </w:t>
            </w:r>
            <w:r w:rsidR="007D2E5C">
              <w:rPr>
                <w:sz w:val="20"/>
                <w:szCs w:val="20"/>
              </w:rPr>
              <w:t>verstoren.</w:t>
            </w:r>
          </w:p>
          <w:p w14:paraId="0D90CE55" w14:textId="0942582E" w:rsidR="001542BF" w:rsidRPr="001F511A" w:rsidRDefault="007D2E5C" w:rsidP="00563CFF">
            <w:pPr>
              <w:pStyle w:val="Default"/>
              <w:spacing w:line="276" w:lineRule="auto"/>
              <w:rPr>
                <w:sz w:val="20"/>
                <w:szCs w:val="20"/>
              </w:rPr>
            </w:pPr>
            <w:r>
              <w:rPr>
                <w:sz w:val="20"/>
                <w:szCs w:val="20"/>
              </w:rPr>
              <w:t xml:space="preserve"> </w:t>
            </w:r>
          </w:p>
        </w:tc>
      </w:tr>
      <w:tr w:rsidR="00906FCA" w:rsidRPr="00A32611" w14:paraId="37D07B5E" w14:textId="77777777" w:rsidTr="6D4E2A5B">
        <w:tc>
          <w:tcPr>
            <w:cnfStyle w:val="001000000000" w:firstRow="0" w:lastRow="0" w:firstColumn="1" w:lastColumn="0" w:oddVBand="0" w:evenVBand="0" w:oddHBand="0" w:evenHBand="0" w:firstRowFirstColumn="0" w:firstRowLastColumn="0" w:lastRowFirstColumn="0" w:lastRowLastColumn="0"/>
            <w:tcW w:w="550" w:type="dxa"/>
          </w:tcPr>
          <w:p w14:paraId="7D3B2625" w14:textId="77777777" w:rsidR="00906FCA" w:rsidRPr="001542BF" w:rsidRDefault="00906FCA" w:rsidP="004C1D4C">
            <w:pPr>
              <w:spacing w:before="120" w:line="276" w:lineRule="auto"/>
              <w:rPr>
                <w:sz w:val="18"/>
                <w:szCs w:val="18"/>
              </w:rPr>
            </w:pPr>
            <w:r w:rsidRPr="001542BF">
              <w:rPr>
                <w:sz w:val="18"/>
                <w:szCs w:val="18"/>
              </w:rPr>
              <w:t>5.2</w:t>
            </w:r>
          </w:p>
        </w:tc>
        <w:tc>
          <w:tcPr>
            <w:cnfStyle w:val="000010000000" w:firstRow="0" w:lastRow="0" w:firstColumn="0" w:lastColumn="0" w:oddVBand="1" w:evenVBand="0" w:oddHBand="0" w:evenHBand="0" w:firstRowFirstColumn="0" w:firstRowLastColumn="0" w:lastRowFirstColumn="0" w:lastRowLastColumn="0"/>
            <w:tcW w:w="8914" w:type="dxa"/>
          </w:tcPr>
          <w:p w14:paraId="61336328" w14:textId="77777777" w:rsidR="00906FCA" w:rsidRPr="00A32611" w:rsidRDefault="00906FCA" w:rsidP="004C1D4C">
            <w:pPr>
              <w:pStyle w:val="Lijstalinea"/>
              <w:spacing w:before="120" w:line="276" w:lineRule="auto"/>
              <w:ind w:left="33" w:hanging="27"/>
              <w:rPr>
                <w:b/>
                <w:bCs/>
              </w:rPr>
            </w:pPr>
            <w:r w:rsidRPr="00A32611">
              <w:rPr>
                <w:b/>
                <w:bCs/>
              </w:rPr>
              <w:t>Organisatie van de 3</w:t>
            </w:r>
            <w:r w:rsidRPr="00A32611">
              <w:rPr>
                <w:b/>
                <w:bCs/>
                <w:vertAlign w:val="superscript"/>
              </w:rPr>
              <w:t>e</w:t>
            </w:r>
            <w:r w:rsidR="00A301F1">
              <w:rPr>
                <w:b/>
                <w:bCs/>
              </w:rPr>
              <w:t xml:space="preserve"> lijn</w:t>
            </w:r>
            <w:r w:rsidRPr="00A32611">
              <w:rPr>
                <w:b/>
                <w:bCs/>
              </w:rPr>
              <w:t>ondersteuning</w:t>
            </w:r>
            <w:r w:rsidR="001542BF">
              <w:rPr>
                <w:b/>
                <w:bCs/>
              </w:rPr>
              <w:t>:</w:t>
            </w:r>
          </w:p>
          <w:p w14:paraId="0B6FF058" w14:textId="2D4C8815" w:rsidR="00137782" w:rsidRDefault="00906FCA" w:rsidP="008C28C9">
            <w:pPr>
              <w:pStyle w:val="Lijstalinea"/>
              <w:numPr>
                <w:ilvl w:val="0"/>
                <w:numId w:val="7"/>
              </w:numPr>
              <w:spacing w:before="120" w:line="276" w:lineRule="auto"/>
              <w:ind w:left="443"/>
              <w:rPr>
                <w:bCs/>
                <w:u w:val="single"/>
              </w:rPr>
            </w:pPr>
            <w:r w:rsidRPr="001542BF">
              <w:rPr>
                <w:bCs/>
                <w:u w:val="single"/>
              </w:rPr>
              <w:t>Voordat de leerling me</w:t>
            </w:r>
            <w:r w:rsidR="00594DDE">
              <w:rPr>
                <w:bCs/>
                <w:u w:val="single"/>
              </w:rPr>
              <w:t xml:space="preserve">t </w:t>
            </w:r>
            <w:r w:rsidRPr="001542BF">
              <w:rPr>
                <w:bCs/>
                <w:u w:val="single"/>
              </w:rPr>
              <w:t>zw</w:t>
            </w:r>
            <w:r w:rsidR="001542BF">
              <w:rPr>
                <w:bCs/>
                <w:u w:val="single"/>
              </w:rPr>
              <w:t xml:space="preserve">aardere </w:t>
            </w:r>
            <w:r w:rsidR="00594DDE">
              <w:rPr>
                <w:bCs/>
                <w:u w:val="single"/>
              </w:rPr>
              <w:t>ondersteuningsbehoeftes</w:t>
            </w:r>
            <w:r w:rsidR="001542BF">
              <w:rPr>
                <w:bCs/>
                <w:u w:val="single"/>
              </w:rPr>
              <w:t xml:space="preserve"> op school zit:</w:t>
            </w:r>
          </w:p>
          <w:p w14:paraId="60640847" w14:textId="2A3D279A" w:rsidR="00563CFF" w:rsidRDefault="001D289C" w:rsidP="00563CFF">
            <w:pPr>
              <w:pStyle w:val="Default"/>
              <w:spacing w:line="276" w:lineRule="auto"/>
              <w:rPr>
                <w:color w:val="auto"/>
                <w:sz w:val="20"/>
                <w:szCs w:val="20"/>
              </w:rPr>
            </w:pPr>
            <w:r w:rsidRPr="00751D27">
              <w:rPr>
                <w:color w:val="auto"/>
                <w:sz w:val="20"/>
                <w:szCs w:val="20"/>
              </w:rPr>
              <w:t xml:space="preserve">Het is belangrijk dat ouders en de leerling vóór de aanmelding een gesprek aanvragen met de </w:t>
            </w:r>
            <w:r w:rsidR="00C32A80">
              <w:rPr>
                <w:color w:val="auto"/>
                <w:sz w:val="20"/>
                <w:szCs w:val="20"/>
              </w:rPr>
              <w:t>ondersteuningsco</w:t>
            </w:r>
            <w:r w:rsidRPr="00751D27">
              <w:rPr>
                <w:color w:val="auto"/>
                <w:sz w:val="20"/>
                <w:szCs w:val="20"/>
              </w:rPr>
              <w:t>ördinator en</w:t>
            </w:r>
            <w:r w:rsidR="006765A1">
              <w:rPr>
                <w:color w:val="auto"/>
                <w:sz w:val="20"/>
                <w:szCs w:val="20"/>
              </w:rPr>
              <w:t>/of</w:t>
            </w:r>
            <w:r w:rsidRPr="00751D27">
              <w:rPr>
                <w:color w:val="auto"/>
                <w:sz w:val="20"/>
                <w:szCs w:val="20"/>
              </w:rPr>
              <w:t xml:space="preserve"> orthopedagoog om samen de ondersteuningsbehoefte</w:t>
            </w:r>
            <w:r w:rsidR="002B5EB1">
              <w:rPr>
                <w:color w:val="auto"/>
                <w:sz w:val="20"/>
                <w:szCs w:val="20"/>
              </w:rPr>
              <w:t>s</w:t>
            </w:r>
            <w:r w:rsidRPr="00751D27">
              <w:rPr>
                <w:color w:val="auto"/>
                <w:sz w:val="20"/>
                <w:szCs w:val="20"/>
              </w:rPr>
              <w:t xml:space="preserve"> van de leerling in kaart te brengen en de ondersteuningsmogelijkheden van de school te bespreken. Op deze manier zijn vragen en verwachtingen al in een vroeg stadium duidelijk en is er nog</w:t>
            </w:r>
            <w:r w:rsidR="00985615">
              <w:rPr>
                <w:color w:val="auto"/>
                <w:sz w:val="20"/>
                <w:szCs w:val="20"/>
              </w:rPr>
              <w:t xml:space="preserve"> voldoende</w:t>
            </w:r>
            <w:r w:rsidRPr="00751D27">
              <w:rPr>
                <w:color w:val="auto"/>
                <w:sz w:val="20"/>
                <w:szCs w:val="20"/>
              </w:rPr>
              <w:t xml:space="preserve"> tijd om verschillende mogelijkheden af te wegen. </w:t>
            </w:r>
          </w:p>
          <w:p w14:paraId="789E815A" w14:textId="77777777" w:rsidR="00E30705" w:rsidRPr="00563CFF" w:rsidRDefault="00E30705" w:rsidP="00563CFF">
            <w:pPr>
              <w:pStyle w:val="Default"/>
              <w:spacing w:line="276" w:lineRule="auto"/>
              <w:rPr>
                <w:bCs/>
                <w:sz w:val="20"/>
                <w:szCs w:val="20"/>
                <w:u w:val="single"/>
              </w:rPr>
            </w:pPr>
            <w:r w:rsidRPr="00563CFF">
              <w:rPr>
                <w:bCs/>
                <w:sz w:val="20"/>
                <w:szCs w:val="20"/>
                <w:u w:val="single"/>
              </w:rPr>
              <w:t>Als een leerling al op school zit:</w:t>
            </w:r>
          </w:p>
          <w:p w14:paraId="73D559AC" w14:textId="77777777" w:rsidR="0000107A" w:rsidRDefault="0000107A" w:rsidP="00441A99">
            <w:pPr>
              <w:pStyle w:val="Default"/>
              <w:spacing w:line="276" w:lineRule="auto"/>
              <w:rPr>
                <w:sz w:val="20"/>
                <w:szCs w:val="20"/>
              </w:rPr>
            </w:pPr>
            <w:r w:rsidRPr="00E30705">
              <w:rPr>
                <w:sz w:val="20"/>
                <w:szCs w:val="20"/>
              </w:rPr>
              <w:t xml:space="preserve">Wanneer tijdens de schoolloopbaan blijkt dat de leerling extra ondersteuning nodig heeft, worden </w:t>
            </w:r>
            <w:r w:rsidR="00375B9F">
              <w:rPr>
                <w:sz w:val="20"/>
                <w:szCs w:val="20"/>
              </w:rPr>
              <w:t>eerst de</w:t>
            </w:r>
            <w:r w:rsidRPr="00E30705">
              <w:rPr>
                <w:sz w:val="20"/>
                <w:szCs w:val="20"/>
              </w:rPr>
              <w:t xml:space="preserve"> stappen gevolgd zoals die staan beschreven bij de 2</w:t>
            </w:r>
            <w:r w:rsidR="000377E7" w:rsidRPr="00E30705">
              <w:rPr>
                <w:sz w:val="20"/>
                <w:szCs w:val="20"/>
                <w:vertAlign w:val="superscript"/>
              </w:rPr>
              <w:t>e</w:t>
            </w:r>
            <w:r w:rsidRPr="00E30705">
              <w:rPr>
                <w:sz w:val="20"/>
                <w:szCs w:val="20"/>
              </w:rPr>
              <w:t xml:space="preserve"> </w:t>
            </w:r>
            <w:proofErr w:type="spellStart"/>
            <w:r w:rsidR="00E43649" w:rsidRPr="00E30705">
              <w:rPr>
                <w:sz w:val="20"/>
                <w:szCs w:val="20"/>
              </w:rPr>
              <w:t>lijns</w:t>
            </w:r>
            <w:r w:rsidRPr="00E30705">
              <w:rPr>
                <w:sz w:val="20"/>
                <w:szCs w:val="20"/>
              </w:rPr>
              <w:t>ondersteuning</w:t>
            </w:r>
            <w:proofErr w:type="spellEnd"/>
            <w:r w:rsidRPr="00E30705">
              <w:rPr>
                <w:sz w:val="20"/>
                <w:szCs w:val="20"/>
              </w:rPr>
              <w:t xml:space="preserve">. Er wordt </w:t>
            </w:r>
            <w:r w:rsidRPr="00961EBC">
              <w:rPr>
                <w:color w:val="auto"/>
                <w:sz w:val="20"/>
                <w:szCs w:val="20"/>
              </w:rPr>
              <w:t>gekeken welke ondersteuning de leerling extra nodig heeft om met s</w:t>
            </w:r>
            <w:r w:rsidR="00441A99">
              <w:rPr>
                <w:color w:val="auto"/>
                <w:sz w:val="20"/>
                <w:szCs w:val="20"/>
              </w:rPr>
              <w:t>ucces de opleiding te vervolgen</w:t>
            </w:r>
            <w:r w:rsidRPr="00961EBC">
              <w:rPr>
                <w:color w:val="auto"/>
                <w:sz w:val="20"/>
                <w:szCs w:val="20"/>
              </w:rPr>
              <w:t xml:space="preserve">. </w:t>
            </w:r>
            <w:r w:rsidR="00375B9F" w:rsidRPr="00961EBC">
              <w:rPr>
                <w:color w:val="auto"/>
                <w:sz w:val="20"/>
                <w:szCs w:val="20"/>
              </w:rPr>
              <w:t>De</w:t>
            </w:r>
            <w:r w:rsidR="0037450D" w:rsidRPr="00961EBC">
              <w:rPr>
                <w:color w:val="auto"/>
                <w:sz w:val="20"/>
                <w:szCs w:val="20"/>
              </w:rPr>
              <w:t xml:space="preserve"> 3</w:t>
            </w:r>
            <w:r w:rsidR="0037450D" w:rsidRPr="00961EBC">
              <w:rPr>
                <w:color w:val="auto"/>
                <w:sz w:val="20"/>
                <w:szCs w:val="20"/>
                <w:vertAlign w:val="superscript"/>
              </w:rPr>
              <w:t>e</w:t>
            </w:r>
            <w:r w:rsidR="0037450D" w:rsidRPr="00961EBC">
              <w:rPr>
                <w:color w:val="auto"/>
                <w:sz w:val="20"/>
                <w:szCs w:val="20"/>
              </w:rPr>
              <w:t xml:space="preserve">-lijns ondersteuning wordt altijd vastgelegd in een OPP. </w:t>
            </w:r>
            <w:r w:rsidR="00D416C0" w:rsidRPr="00961EBC">
              <w:rPr>
                <w:color w:val="auto"/>
                <w:sz w:val="20"/>
                <w:szCs w:val="20"/>
              </w:rPr>
              <w:t xml:space="preserve">Wanneer het Interne Zorg Team </w:t>
            </w:r>
            <w:r w:rsidR="00501B3B" w:rsidRPr="00961EBC">
              <w:rPr>
                <w:color w:val="auto"/>
                <w:sz w:val="20"/>
                <w:szCs w:val="20"/>
              </w:rPr>
              <w:t xml:space="preserve">(ZIT) </w:t>
            </w:r>
            <w:r w:rsidR="00D416C0" w:rsidRPr="00961EBC">
              <w:rPr>
                <w:color w:val="auto"/>
                <w:sz w:val="20"/>
                <w:szCs w:val="20"/>
              </w:rPr>
              <w:t xml:space="preserve">advies in wil winnen van externe partners </w:t>
            </w:r>
            <w:r w:rsidR="00441A99">
              <w:rPr>
                <w:color w:val="auto"/>
                <w:sz w:val="20"/>
                <w:szCs w:val="20"/>
              </w:rPr>
              <w:t>gebeurt dit, na toestemming van ouders/ leerling.</w:t>
            </w:r>
            <w:r>
              <w:rPr>
                <w:sz w:val="20"/>
                <w:szCs w:val="20"/>
              </w:rPr>
              <w:t xml:space="preserve"> </w:t>
            </w:r>
          </w:p>
          <w:p w14:paraId="5ADDFE9D" w14:textId="77777777" w:rsidR="00892271" w:rsidRDefault="00892271" w:rsidP="004C1D4C">
            <w:pPr>
              <w:pStyle w:val="Default"/>
              <w:spacing w:line="276" w:lineRule="auto"/>
              <w:rPr>
                <w:sz w:val="20"/>
                <w:szCs w:val="20"/>
              </w:rPr>
            </w:pPr>
          </w:p>
          <w:p w14:paraId="117DB2DE" w14:textId="77777777" w:rsidR="0000107A" w:rsidRPr="003567DE" w:rsidRDefault="0000107A" w:rsidP="004C1D4C">
            <w:pPr>
              <w:pStyle w:val="Default"/>
              <w:spacing w:line="276" w:lineRule="auto"/>
              <w:rPr>
                <w:color w:val="auto"/>
                <w:sz w:val="20"/>
                <w:szCs w:val="20"/>
                <w:u w:val="single"/>
              </w:rPr>
            </w:pPr>
            <w:r>
              <w:rPr>
                <w:rFonts w:ascii="Wingdings" w:hAnsi="Wingdings" w:cs="Wingdings"/>
                <w:sz w:val="20"/>
                <w:szCs w:val="20"/>
              </w:rPr>
              <w:t></w:t>
            </w:r>
            <w:r w:rsidRPr="00892271">
              <w:rPr>
                <w:rFonts w:ascii="Wingdings" w:hAnsi="Wingdings" w:cs="Wingdings"/>
                <w:sz w:val="20"/>
                <w:szCs w:val="20"/>
              </w:rPr>
              <w:t></w:t>
            </w:r>
            <w:r w:rsidRPr="00892271">
              <w:rPr>
                <w:sz w:val="20"/>
                <w:szCs w:val="20"/>
                <w:u w:val="single"/>
              </w:rPr>
              <w:t xml:space="preserve">Als het niet verder kan: </w:t>
            </w:r>
          </w:p>
          <w:p w14:paraId="1E439C5B" w14:textId="0A696627" w:rsidR="0000107A" w:rsidRPr="003567DE" w:rsidRDefault="0000107A" w:rsidP="004C1D4C">
            <w:pPr>
              <w:pStyle w:val="Default"/>
              <w:spacing w:line="276" w:lineRule="auto"/>
              <w:rPr>
                <w:color w:val="auto"/>
                <w:sz w:val="20"/>
                <w:szCs w:val="20"/>
              </w:rPr>
            </w:pPr>
            <w:r w:rsidRPr="003567DE">
              <w:rPr>
                <w:color w:val="auto"/>
                <w:sz w:val="20"/>
                <w:szCs w:val="20"/>
              </w:rPr>
              <w:t>Bij ernstige gedragsproblematiek</w:t>
            </w:r>
            <w:r w:rsidR="001D289C" w:rsidRPr="003567DE">
              <w:rPr>
                <w:color w:val="auto"/>
                <w:sz w:val="20"/>
                <w:szCs w:val="20"/>
              </w:rPr>
              <w:t xml:space="preserve"> of leerproblematiek</w:t>
            </w:r>
            <w:r>
              <w:rPr>
                <w:sz w:val="20"/>
                <w:szCs w:val="20"/>
              </w:rPr>
              <w:t xml:space="preserve"> is het niet altijd mogelijk een adeq</w:t>
            </w:r>
            <w:r w:rsidR="001D289C">
              <w:rPr>
                <w:sz w:val="20"/>
                <w:szCs w:val="20"/>
              </w:rPr>
              <w:t>uate leeromgeving te</w:t>
            </w:r>
            <w:r w:rsidR="004F00E4">
              <w:rPr>
                <w:sz w:val="20"/>
                <w:szCs w:val="20"/>
              </w:rPr>
              <w:t xml:space="preserve"> blijven</w:t>
            </w:r>
            <w:r w:rsidR="001D289C">
              <w:rPr>
                <w:sz w:val="20"/>
                <w:szCs w:val="20"/>
              </w:rPr>
              <w:t xml:space="preserve"> realiseren</w:t>
            </w:r>
            <w:r w:rsidR="00441A99">
              <w:rPr>
                <w:sz w:val="20"/>
                <w:szCs w:val="20"/>
              </w:rPr>
              <w:t xml:space="preserve"> en de juiste ondersteuning te bieden</w:t>
            </w:r>
            <w:r w:rsidR="001D289C" w:rsidRPr="003567DE">
              <w:rPr>
                <w:color w:val="auto"/>
                <w:sz w:val="20"/>
                <w:szCs w:val="20"/>
              </w:rPr>
              <w:t>.</w:t>
            </w:r>
            <w:r w:rsidRPr="003567DE">
              <w:rPr>
                <w:color w:val="auto"/>
                <w:sz w:val="20"/>
                <w:szCs w:val="20"/>
              </w:rPr>
              <w:t xml:space="preserve"> </w:t>
            </w:r>
            <w:r w:rsidR="001D289C" w:rsidRPr="003567DE">
              <w:rPr>
                <w:color w:val="auto"/>
                <w:sz w:val="20"/>
                <w:szCs w:val="20"/>
              </w:rPr>
              <w:t>In dat geval</w:t>
            </w:r>
            <w:r w:rsidR="00441A99">
              <w:rPr>
                <w:color w:val="auto"/>
                <w:sz w:val="20"/>
                <w:szCs w:val="20"/>
              </w:rPr>
              <w:t xml:space="preserve"> zetten de </w:t>
            </w:r>
            <w:r w:rsidR="00A1064D">
              <w:rPr>
                <w:color w:val="auto"/>
                <w:sz w:val="20"/>
                <w:szCs w:val="20"/>
              </w:rPr>
              <w:t>ondersteunings</w:t>
            </w:r>
            <w:r w:rsidR="00441A99">
              <w:rPr>
                <w:color w:val="auto"/>
                <w:sz w:val="20"/>
                <w:szCs w:val="20"/>
              </w:rPr>
              <w:t>coördinator en</w:t>
            </w:r>
            <w:r w:rsidR="00470732">
              <w:rPr>
                <w:color w:val="auto"/>
                <w:sz w:val="20"/>
                <w:szCs w:val="20"/>
              </w:rPr>
              <w:t>/of</w:t>
            </w:r>
            <w:r w:rsidR="00441A99">
              <w:rPr>
                <w:color w:val="auto"/>
                <w:sz w:val="20"/>
                <w:szCs w:val="20"/>
              </w:rPr>
              <w:t xml:space="preserve"> orthopedagoog </w:t>
            </w:r>
            <w:r w:rsidR="001D289C" w:rsidRPr="003567DE">
              <w:rPr>
                <w:color w:val="auto"/>
                <w:sz w:val="20"/>
                <w:szCs w:val="20"/>
              </w:rPr>
              <w:t>in o</w:t>
            </w:r>
            <w:r w:rsidR="00441A99">
              <w:rPr>
                <w:color w:val="auto"/>
                <w:sz w:val="20"/>
                <w:szCs w:val="20"/>
              </w:rPr>
              <w:t xml:space="preserve">verleg met de leerling, ouders en andere betrokkenen een alternatief </w:t>
            </w:r>
            <w:r w:rsidR="001D289C" w:rsidRPr="003567DE">
              <w:rPr>
                <w:color w:val="auto"/>
                <w:sz w:val="20"/>
                <w:szCs w:val="20"/>
              </w:rPr>
              <w:t>traject uit</w:t>
            </w:r>
            <w:r w:rsidRPr="003567DE">
              <w:rPr>
                <w:color w:val="auto"/>
                <w:sz w:val="20"/>
                <w:szCs w:val="20"/>
              </w:rPr>
              <w:t xml:space="preserve">. </w:t>
            </w:r>
            <w:r w:rsidR="004F00E4" w:rsidRPr="003567DE">
              <w:rPr>
                <w:color w:val="auto"/>
                <w:sz w:val="20"/>
                <w:szCs w:val="20"/>
              </w:rPr>
              <w:t>Voorbeelden;</w:t>
            </w:r>
          </w:p>
          <w:p w14:paraId="22D22142" w14:textId="52A0BFDD" w:rsidR="0000107A" w:rsidRDefault="0000107A" w:rsidP="004C1D4C">
            <w:pPr>
              <w:pStyle w:val="Default"/>
              <w:spacing w:line="276" w:lineRule="auto"/>
              <w:rPr>
                <w:color w:val="auto"/>
                <w:sz w:val="20"/>
                <w:szCs w:val="20"/>
              </w:rPr>
            </w:pPr>
            <w:r w:rsidRPr="003567DE">
              <w:rPr>
                <w:color w:val="auto"/>
                <w:sz w:val="20"/>
                <w:szCs w:val="20"/>
              </w:rPr>
              <w:t>- Een tijdelijke plaatsing in de</w:t>
            </w:r>
            <w:r w:rsidR="00470732">
              <w:rPr>
                <w:color w:val="auto"/>
                <w:sz w:val="20"/>
                <w:szCs w:val="20"/>
              </w:rPr>
              <w:t xml:space="preserve"> Dug-out</w:t>
            </w:r>
          </w:p>
          <w:p w14:paraId="5A7A7B8E" w14:textId="2D92655A" w:rsidR="00470732" w:rsidRDefault="00470732" w:rsidP="004C1D4C">
            <w:pPr>
              <w:pStyle w:val="Default"/>
              <w:spacing w:line="276" w:lineRule="auto"/>
              <w:rPr>
                <w:sz w:val="20"/>
                <w:szCs w:val="20"/>
              </w:rPr>
            </w:pPr>
            <w:r>
              <w:rPr>
                <w:color w:val="auto"/>
                <w:sz w:val="20"/>
                <w:szCs w:val="20"/>
              </w:rPr>
              <w:t>- Een tijdelijke plaatsing in Plan B</w:t>
            </w:r>
          </w:p>
          <w:p w14:paraId="72529E6A" w14:textId="31E53FB2" w:rsidR="0000107A" w:rsidRDefault="0000107A" w:rsidP="004C1D4C">
            <w:pPr>
              <w:pStyle w:val="Default"/>
              <w:spacing w:line="276" w:lineRule="auto"/>
              <w:rPr>
                <w:sz w:val="20"/>
                <w:szCs w:val="20"/>
              </w:rPr>
            </w:pPr>
            <w:r>
              <w:rPr>
                <w:sz w:val="20"/>
                <w:szCs w:val="20"/>
              </w:rPr>
              <w:t xml:space="preserve">- </w:t>
            </w:r>
            <w:r w:rsidR="00441A99">
              <w:rPr>
                <w:sz w:val="20"/>
                <w:szCs w:val="20"/>
              </w:rPr>
              <w:t xml:space="preserve">Een </w:t>
            </w:r>
            <w:r w:rsidR="00461A85">
              <w:rPr>
                <w:sz w:val="20"/>
                <w:szCs w:val="20"/>
              </w:rPr>
              <w:t xml:space="preserve">aanvraag van een toelaatbaarheidsverklaring voor een </w:t>
            </w:r>
            <w:r w:rsidR="00441A99">
              <w:rPr>
                <w:sz w:val="20"/>
                <w:szCs w:val="20"/>
              </w:rPr>
              <w:t>p</w:t>
            </w:r>
            <w:r>
              <w:rPr>
                <w:sz w:val="20"/>
                <w:szCs w:val="20"/>
              </w:rPr>
              <w:t xml:space="preserve">laatsing </w:t>
            </w:r>
            <w:r w:rsidR="00441A99">
              <w:rPr>
                <w:sz w:val="20"/>
                <w:szCs w:val="20"/>
              </w:rPr>
              <w:t>binnen het voortgezet speciaal onderwijs (</w:t>
            </w:r>
            <w:r>
              <w:rPr>
                <w:sz w:val="20"/>
                <w:szCs w:val="20"/>
              </w:rPr>
              <w:t>VSO</w:t>
            </w:r>
            <w:r w:rsidR="00441A99">
              <w:rPr>
                <w:sz w:val="20"/>
                <w:szCs w:val="20"/>
              </w:rPr>
              <w:t>)</w:t>
            </w:r>
            <w:r>
              <w:rPr>
                <w:sz w:val="20"/>
                <w:szCs w:val="20"/>
              </w:rPr>
              <w:t xml:space="preserve">, waar in kleine groepen intensieve ondersteuning geboden wordt. </w:t>
            </w:r>
          </w:p>
          <w:p w14:paraId="6694469C" w14:textId="77777777" w:rsidR="00892271" w:rsidRDefault="00892271" w:rsidP="004C1D4C">
            <w:pPr>
              <w:pStyle w:val="Default"/>
              <w:spacing w:line="276" w:lineRule="auto"/>
              <w:rPr>
                <w:sz w:val="20"/>
                <w:szCs w:val="20"/>
              </w:rPr>
            </w:pPr>
            <w:r>
              <w:rPr>
                <w:sz w:val="20"/>
                <w:szCs w:val="20"/>
              </w:rPr>
              <w:t>- Plaatsing binnen het Praktijkonderwijs (PRO).</w:t>
            </w:r>
          </w:p>
          <w:p w14:paraId="6165C37C" w14:textId="77777777" w:rsidR="0000107A" w:rsidRDefault="0000107A" w:rsidP="004C1D4C">
            <w:pPr>
              <w:pStyle w:val="Default"/>
              <w:spacing w:line="276" w:lineRule="auto"/>
              <w:rPr>
                <w:sz w:val="20"/>
                <w:szCs w:val="20"/>
              </w:rPr>
            </w:pPr>
          </w:p>
          <w:p w14:paraId="440989BA" w14:textId="326535A9" w:rsidR="001542BF" w:rsidRDefault="0000107A" w:rsidP="00A767E1">
            <w:pPr>
              <w:pStyle w:val="Default"/>
              <w:spacing w:line="276" w:lineRule="auto"/>
              <w:rPr>
                <w:sz w:val="20"/>
                <w:szCs w:val="20"/>
              </w:rPr>
            </w:pPr>
            <w:r>
              <w:rPr>
                <w:rFonts w:ascii="Wingdings" w:hAnsi="Wingdings" w:cs="Wingdings"/>
                <w:sz w:val="20"/>
                <w:szCs w:val="20"/>
              </w:rPr>
              <w:t></w:t>
            </w:r>
            <w:r>
              <w:rPr>
                <w:rFonts w:ascii="Wingdings" w:hAnsi="Wingdings" w:cs="Wingdings"/>
                <w:sz w:val="20"/>
                <w:szCs w:val="20"/>
              </w:rPr>
              <w:t></w:t>
            </w:r>
            <w:r w:rsidRPr="00892271">
              <w:rPr>
                <w:sz w:val="20"/>
                <w:szCs w:val="20"/>
                <w:u w:val="single"/>
              </w:rPr>
              <w:t>Organisatie van uitplaatsing:</w:t>
            </w:r>
            <w:r>
              <w:rPr>
                <w:sz w:val="20"/>
                <w:szCs w:val="20"/>
              </w:rPr>
              <w:t xml:space="preserve"> </w:t>
            </w:r>
            <w:r w:rsidR="00E30705">
              <w:rPr>
                <w:sz w:val="20"/>
                <w:szCs w:val="20"/>
              </w:rPr>
              <w:br/>
            </w:r>
            <w:r w:rsidRPr="00E30705">
              <w:rPr>
                <w:sz w:val="20"/>
                <w:szCs w:val="20"/>
              </w:rPr>
              <w:t xml:space="preserve">De ouders en leerling zijn in het afgelopen traject voortdurend door de mentor geïnformeerd en als gesprekspartner betrokken bij de gang van zaken. De </w:t>
            </w:r>
            <w:proofErr w:type="spellStart"/>
            <w:r w:rsidR="006F5017">
              <w:rPr>
                <w:sz w:val="20"/>
                <w:szCs w:val="20"/>
              </w:rPr>
              <w:t>onderteunings</w:t>
            </w:r>
            <w:r w:rsidRPr="00E30705">
              <w:rPr>
                <w:sz w:val="20"/>
                <w:szCs w:val="20"/>
              </w:rPr>
              <w:t>coördinator</w:t>
            </w:r>
            <w:proofErr w:type="spellEnd"/>
            <w:r w:rsidRPr="00E30705">
              <w:rPr>
                <w:sz w:val="20"/>
                <w:szCs w:val="20"/>
              </w:rPr>
              <w:t xml:space="preserve"> </w:t>
            </w:r>
            <w:r w:rsidR="00A767E1">
              <w:rPr>
                <w:sz w:val="20"/>
                <w:szCs w:val="20"/>
              </w:rPr>
              <w:t xml:space="preserve">legt de </w:t>
            </w:r>
            <w:r w:rsidR="00A767E1">
              <w:rPr>
                <w:sz w:val="20"/>
                <w:szCs w:val="20"/>
              </w:rPr>
              <w:lastRenderedPageBreak/>
              <w:t>contacten met de</w:t>
            </w:r>
            <w:r w:rsidR="002B5EB1">
              <w:rPr>
                <w:sz w:val="20"/>
                <w:szCs w:val="20"/>
              </w:rPr>
              <w:t xml:space="preserve"> consulent</w:t>
            </w:r>
            <w:r w:rsidR="00A767E1">
              <w:rPr>
                <w:sz w:val="20"/>
                <w:szCs w:val="20"/>
              </w:rPr>
              <w:t xml:space="preserve"> </w:t>
            </w:r>
            <w:r w:rsidR="002B5EB1">
              <w:rPr>
                <w:sz w:val="20"/>
                <w:szCs w:val="20"/>
              </w:rPr>
              <w:t xml:space="preserve">en de </w:t>
            </w:r>
            <w:r w:rsidR="00A767E1">
              <w:rPr>
                <w:sz w:val="20"/>
                <w:szCs w:val="20"/>
              </w:rPr>
              <w:t xml:space="preserve">CTO van het Samenwerkingsverband en de mogelijk nieuwe school. </w:t>
            </w:r>
          </w:p>
          <w:p w14:paraId="18094CB5" w14:textId="42C96A8D" w:rsidR="00F76EF1" w:rsidRPr="00E30705" w:rsidRDefault="00F76EF1" w:rsidP="00A767E1">
            <w:pPr>
              <w:pStyle w:val="Default"/>
              <w:spacing w:line="276" w:lineRule="auto"/>
              <w:rPr>
                <w:sz w:val="20"/>
                <w:szCs w:val="20"/>
              </w:rPr>
            </w:pPr>
          </w:p>
        </w:tc>
      </w:tr>
      <w:tr w:rsidR="00906FCA" w:rsidRPr="00A32611" w14:paraId="4C11409A" w14:textId="77777777" w:rsidTr="6D4E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AF1DD" w:themeFill="accent3" w:themeFillTint="33"/>
          </w:tcPr>
          <w:p w14:paraId="5419A727" w14:textId="77777777" w:rsidR="00906FCA" w:rsidRPr="00A32611" w:rsidRDefault="00906FCA" w:rsidP="004C1D4C">
            <w:pPr>
              <w:spacing w:before="120" w:line="276" w:lineRule="auto"/>
              <w:rPr>
                <w:b w:val="0"/>
                <w:bCs w:val="0"/>
              </w:rPr>
            </w:pPr>
            <w:r w:rsidRPr="00A32611">
              <w:lastRenderedPageBreak/>
              <w:t>6</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AF1DD" w:themeFill="accent3" w:themeFillTint="33"/>
          </w:tcPr>
          <w:p w14:paraId="772E737C" w14:textId="77777777" w:rsidR="00906FCA" w:rsidRPr="001542BF" w:rsidRDefault="00906FCA" w:rsidP="004C1D4C">
            <w:pPr>
              <w:spacing w:before="120" w:line="276" w:lineRule="auto"/>
              <w:rPr>
                <w:b/>
                <w:bCs/>
              </w:rPr>
            </w:pPr>
            <w:r w:rsidRPr="00A32611">
              <w:rPr>
                <w:b/>
                <w:bCs/>
              </w:rPr>
              <w:t>Communicatie</w:t>
            </w:r>
            <w:r w:rsidR="00AB358C" w:rsidRPr="00A32611">
              <w:rPr>
                <w:b/>
                <w:bCs/>
              </w:rPr>
              <w:t xml:space="preserve"> met ouders</w:t>
            </w:r>
          </w:p>
        </w:tc>
      </w:tr>
      <w:tr w:rsidR="00906FCA" w:rsidRPr="00A32611" w14:paraId="26A93332" w14:textId="77777777" w:rsidTr="6D4E2A5B">
        <w:trPr>
          <w:trHeight w:val="496"/>
        </w:trPr>
        <w:tc>
          <w:tcPr>
            <w:cnfStyle w:val="001000000000" w:firstRow="0" w:lastRow="0" w:firstColumn="1" w:lastColumn="0" w:oddVBand="0" w:evenVBand="0" w:oddHBand="0" w:evenHBand="0" w:firstRowFirstColumn="0" w:firstRowLastColumn="0" w:lastRowFirstColumn="0" w:lastRowLastColumn="0"/>
            <w:tcW w:w="550" w:type="dxa"/>
          </w:tcPr>
          <w:p w14:paraId="4CE824CB" w14:textId="77777777" w:rsidR="00906FCA" w:rsidRPr="00A32611" w:rsidRDefault="00906FCA" w:rsidP="004C1D4C">
            <w:pPr>
              <w:spacing w:before="120" w:line="276" w:lineRule="auto"/>
            </w:pPr>
          </w:p>
        </w:tc>
        <w:tc>
          <w:tcPr>
            <w:cnfStyle w:val="000010000000" w:firstRow="0" w:lastRow="0" w:firstColumn="0" w:lastColumn="0" w:oddVBand="1" w:evenVBand="0" w:oddHBand="0" w:evenHBand="0" w:firstRowFirstColumn="0" w:firstRowLastColumn="0" w:lastRowFirstColumn="0" w:lastRowLastColumn="0"/>
            <w:tcW w:w="8914" w:type="dxa"/>
          </w:tcPr>
          <w:p w14:paraId="00D85937" w14:textId="77777777" w:rsidR="00855E02" w:rsidRDefault="00855E02" w:rsidP="004C1D4C">
            <w:pPr>
              <w:pStyle w:val="Default"/>
              <w:spacing w:line="276" w:lineRule="auto"/>
              <w:rPr>
                <w:sz w:val="20"/>
                <w:szCs w:val="20"/>
              </w:rPr>
            </w:pPr>
          </w:p>
          <w:p w14:paraId="06E341D1" w14:textId="77777777" w:rsidR="00375B9F" w:rsidRPr="00375B9F" w:rsidRDefault="00375B9F" w:rsidP="00375B9F">
            <w:pPr>
              <w:pStyle w:val="Default"/>
              <w:numPr>
                <w:ilvl w:val="0"/>
                <w:numId w:val="12"/>
              </w:numPr>
              <w:spacing w:line="276" w:lineRule="auto"/>
              <w:rPr>
                <w:sz w:val="20"/>
                <w:szCs w:val="20"/>
                <w:u w:val="single"/>
              </w:rPr>
            </w:pPr>
            <w:r w:rsidRPr="00375B9F">
              <w:rPr>
                <w:sz w:val="20"/>
                <w:szCs w:val="20"/>
                <w:u w:val="single"/>
              </w:rPr>
              <w:t>Communicatie algemeen</w:t>
            </w:r>
          </w:p>
          <w:p w14:paraId="57609032" w14:textId="1A0BE2C9" w:rsidR="00892271" w:rsidRPr="00961EBC" w:rsidRDefault="00892271" w:rsidP="004C1D4C">
            <w:pPr>
              <w:pStyle w:val="Default"/>
              <w:spacing w:line="276" w:lineRule="auto"/>
              <w:rPr>
                <w:color w:val="auto"/>
                <w:sz w:val="20"/>
                <w:szCs w:val="20"/>
              </w:rPr>
            </w:pPr>
            <w:r w:rsidRPr="61D5768D">
              <w:rPr>
                <w:sz w:val="20"/>
                <w:szCs w:val="20"/>
              </w:rPr>
              <w:t>De ouders worden zoveel mogelijk betrokken bij de voortgang en het welbevinden van hun kind. De mentor nodigt</w:t>
            </w:r>
            <w:r w:rsidR="00C62F91" w:rsidRPr="61D5768D">
              <w:rPr>
                <w:sz w:val="20"/>
                <w:szCs w:val="20"/>
              </w:rPr>
              <w:t xml:space="preserve"> ouders</w:t>
            </w:r>
            <w:r w:rsidR="00985615" w:rsidRPr="61D5768D">
              <w:rPr>
                <w:sz w:val="20"/>
                <w:szCs w:val="20"/>
              </w:rPr>
              <w:t xml:space="preserve"> na iedere rapportperiode</w:t>
            </w:r>
            <w:r w:rsidRPr="61D5768D">
              <w:rPr>
                <w:sz w:val="20"/>
                <w:szCs w:val="20"/>
              </w:rPr>
              <w:t xml:space="preserve"> uit voor </w:t>
            </w:r>
            <w:r w:rsidR="00B02CC4" w:rsidRPr="61D5768D">
              <w:rPr>
                <w:sz w:val="20"/>
                <w:szCs w:val="20"/>
              </w:rPr>
              <w:t>een gesprek. Ook tussentijds kan</w:t>
            </w:r>
            <w:r w:rsidRPr="61D5768D">
              <w:rPr>
                <w:sz w:val="20"/>
                <w:szCs w:val="20"/>
              </w:rPr>
              <w:t xml:space="preserve"> de mentor contact opnemen met de ouders</w:t>
            </w:r>
            <w:r w:rsidR="004F00E4" w:rsidRPr="61D5768D">
              <w:rPr>
                <w:sz w:val="20"/>
                <w:szCs w:val="20"/>
              </w:rPr>
              <w:t xml:space="preserve"> of ouders met de mentor</w:t>
            </w:r>
            <w:r w:rsidRPr="61D5768D">
              <w:rPr>
                <w:sz w:val="20"/>
                <w:szCs w:val="20"/>
              </w:rPr>
              <w:t xml:space="preserve"> wanneer er problemen zijn (verzuim, uit de les verwijderd, studiehouding, motivatie). Daarnaast zijn er</w:t>
            </w:r>
            <w:r w:rsidR="004C1D4C" w:rsidRPr="61D5768D">
              <w:rPr>
                <w:sz w:val="20"/>
                <w:szCs w:val="20"/>
              </w:rPr>
              <w:t xml:space="preserve"> enkele algemene </w:t>
            </w:r>
            <w:r w:rsidR="004C1D4C" w:rsidRPr="61D5768D">
              <w:rPr>
                <w:color w:val="auto"/>
                <w:sz w:val="20"/>
                <w:szCs w:val="20"/>
              </w:rPr>
              <w:t>ouderavonden, m</w:t>
            </w:r>
            <w:r w:rsidRPr="61D5768D">
              <w:rPr>
                <w:color w:val="auto"/>
                <w:sz w:val="20"/>
                <w:szCs w:val="20"/>
              </w:rPr>
              <w:t xml:space="preserve">et </w:t>
            </w:r>
            <w:r w:rsidR="004C1D4C" w:rsidRPr="61D5768D">
              <w:rPr>
                <w:color w:val="auto"/>
                <w:sz w:val="20"/>
                <w:szCs w:val="20"/>
              </w:rPr>
              <w:t xml:space="preserve">de volgende thema’s; </w:t>
            </w:r>
            <w:r w:rsidRPr="61D5768D">
              <w:rPr>
                <w:color w:val="auto"/>
                <w:sz w:val="20"/>
                <w:szCs w:val="20"/>
              </w:rPr>
              <w:t xml:space="preserve">kennismaking met mentor, voorlichting over het </w:t>
            </w:r>
            <w:r w:rsidR="004C1D4C" w:rsidRPr="61D5768D">
              <w:rPr>
                <w:color w:val="auto"/>
                <w:sz w:val="20"/>
                <w:szCs w:val="20"/>
              </w:rPr>
              <w:t>PTA,</w:t>
            </w:r>
            <w:r w:rsidR="00595BB3" w:rsidRPr="61D5768D">
              <w:rPr>
                <w:color w:val="auto"/>
                <w:sz w:val="20"/>
                <w:szCs w:val="20"/>
              </w:rPr>
              <w:t xml:space="preserve"> </w:t>
            </w:r>
            <w:r w:rsidR="00C32A80" w:rsidRPr="61D5768D">
              <w:rPr>
                <w:color w:val="auto"/>
                <w:sz w:val="20"/>
                <w:szCs w:val="20"/>
              </w:rPr>
              <w:t xml:space="preserve">informatieavond keuzevakken </w:t>
            </w:r>
            <w:r w:rsidRPr="61D5768D">
              <w:rPr>
                <w:color w:val="auto"/>
                <w:sz w:val="20"/>
                <w:szCs w:val="20"/>
              </w:rPr>
              <w:t>etc.</w:t>
            </w:r>
            <w:r w:rsidR="00C62F91" w:rsidRPr="61D5768D">
              <w:rPr>
                <w:color w:val="auto"/>
                <w:sz w:val="20"/>
                <w:szCs w:val="20"/>
              </w:rPr>
              <w:t xml:space="preserve"> </w:t>
            </w:r>
            <w:r w:rsidR="00985615" w:rsidRPr="61D5768D">
              <w:rPr>
                <w:color w:val="auto"/>
                <w:sz w:val="20"/>
                <w:szCs w:val="20"/>
              </w:rPr>
              <w:t xml:space="preserve">Ouders kunnen de cijfers, prestaties en huiswerk van hun </w:t>
            </w:r>
            <w:r w:rsidR="007853BE" w:rsidRPr="61D5768D">
              <w:rPr>
                <w:color w:val="auto"/>
                <w:sz w:val="20"/>
                <w:szCs w:val="20"/>
              </w:rPr>
              <w:t>kind</w:t>
            </w:r>
            <w:r w:rsidR="00985615" w:rsidRPr="61D5768D">
              <w:rPr>
                <w:color w:val="auto"/>
                <w:sz w:val="20"/>
                <w:szCs w:val="20"/>
              </w:rPr>
              <w:t xml:space="preserve"> </w:t>
            </w:r>
            <w:r w:rsidR="395C329B" w:rsidRPr="61D5768D">
              <w:rPr>
                <w:color w:val="auto"/>
                <w:sz w:val="20"/>
                <w:szCs w:val="20"/>
              </w:rPr>
              <w:t>te allen tijde</w:t>
            </w:r>
            <w:r w:rsidR="00985615" w:rsidRPr="61D5768D">
              <w:rPr>
                <w:color w:val="auto"/>
                <w:sz w:val="20"/>
                <w:szCs w:val="20"/>
              </w:rPr>
              <w:t xml:space="preserve"> inzien via Magister.</w:t>
            </w:r>
            <w:r w:rsidR="00671F68" w:rsidRPr="61D5768D">
              <w:rPr>
                <w:color w:val="auto"/>
                <w:sz w:val="20"/>
                <w:szCs w:val="20"/>
              </w:rPr>
              <w:t xml:space="preserve"> </w:t>
            </w:r>
          </w:p>
          <w:p w14:paraId="2E88A605" w14:textId="77777777" w:rsidR="00263472" w:rsidRPr="00961EBC" w:rsidRDefault="00263472" w:rsidP="004C1D4C">
            <w:pPr>
              <w:pStyle w:val="Default"/>
              <w:spacing w:line="276" w:lineRule="auto"/>
              <w:rPr>
                <w:color w:val="auto"/>
                <w:sz w:val="20"/>
                <w:szCs w:val="20"/>
              </w:rPr>
            </w:pPr>
          </w:p>
          <w:p w14:paraId="4B55D380" w14:textId="77777777" w:rsidR="00892271" w:rsidRPr="00961EBC" w:rsidRDefault="008C28C9" w:rsidP="008C28C9">
            <w:pPr>
              <w:pStyle w:val="Default"/>
              <w:spacing w:line="276" w:lineRule="auto"/>
              <w:rPr>
                <w:color w:val="auto"/>
                <w:sz w:val="20"/>
                <w:szCs w:val="20"/>
                <w:u w:val="single"/>
              </w:rPr>
            </w:pPr>
            <w:r w:rsidRPr="00961EBC">
              <w:rPr>
                <w:rFonts w:ascii="Wingdings" w:hAnsi="Wingdings" w:cs="Wingdings"/>
                <w:color w:val="auto"/>
                <w:sz w:val="20"/>
                <w:szCs w:val="20"/>
              </w:rPr>
              <w:t></w:t>
            </w:r>
            <w:r w:rsidRPr="00961EBC">
              <w:rPr>
                <w:rFonts w:ascii="Wingdings" w:hAnsi="Wingdings" w:cs="Wingdings"/>
                <w:color w:val="auto"/>
                <w:sz w:val="20"/>
                <w:szCs w:val="20"/>
              </w:rPr>
              <w:t></w:t>
            </w:r>
            <w:r w:rsidR="00375B9F" w:rsidRPr="00961EBC">
              <w:rPr>
                <w:color w:val="auto"/>
                <w:sz w:val="20"/>
                <w:szCs w:val="20"/>
                <w:u w:val="single"/>
              </w:rPr>
              <w:t>Communicatie</w:t>
            </w:r>
            <w:r w:rsidR="00892271" w:rsidRPr="00961EBC">
              <w:rPr>
                <w:color w:val="auto"/>
                <w:sz w:val="20"/>
                <w:szCs w:val="20"/>
                <w:u w:val="single"/>
              </w:rPr>
              <w:t xml:space="preserve"> bij een leerling met extra ondersteuning </w:t>
            </w:r>
          </w:p>
          <w:p w14:paraId="644D15A3" w14:textId="189B9D59" w:rsidR="008C28C9" w:rsidRDefault="00892271" w:rsidP="003526E3">
            <w:pPr>
              <w:pStyle w:val="Default"/>
              <w:spacing w:line="276" w:lineRule="auto"/>
              <w:rPr>
                <w:color w:val="auto"/>
                <w:sz w:val="20"/>
                <w:szCs w:val="20"/>
              </w:rPr>
            </w:pPr>
            <w:r w:rsidRPr="6D4E2A5B">
              <w:rPr>
                <w:color w:val="auto"/>
                <w:sz w:val="20"/>
                <w:szCs w:val="20"/>
              </w:rPr>
              <w:t xml:space="preserve">Rond de aanmelding vindt een intakegesprek plaats en wordt er gekeken of de leerling plaatsbaar is. Wanneer de leerling geplaatst wordt, wordt het </w:t>
            </w:r>
            <w:r w:rsidR="00985615" w:rsidRPr="6D4E2A5B">
              <w:rPr>
                <w:color w:val="auto"/>
                <w:sz w:val="20"/>
                <w:szCs w:val="20"/>
              </w:rPr>
              <w:t xml:space="preserve">ontwikkelingsperspectiefplan (OPP) </w:t>
            </w:r>
            <w:r w:rsidR="004F00E4" w:rsidRPr="6D4E2A5B">
              <w:rPr>
                <w:color w:val="auto"/>
                <w:sz w:val="20"/>
                <w:szCs w:val="20"/>
              </w:rPr>
              <w:t>opgesteld.</w:t>
            </w:r>
            <w:r w:rsidR="008C28C9" w:rsidRPr="6D4E2A5B">
              <w:rPr>
                <w:color w:val="auto"/>
                <w:sz w:val="20"/>
                <w:szCs w:val="20"/>
              </w:rPr>
              <w:t xml:space="preserve"> Ouders </w:t>
            </w:r>
            <w:r w:rsidRPr="6D4E2A5B">
              <w:rPr>
                <w:color w:val="auto"/>
                <w:sz w:val="20"/>
                <w:szCs w:val="20"/>
              </w:rPr>
              <w:t>worden regelmatig</w:t>
            </w:r>
            <w:r w:rsidR="00375B9F" w:rsidRPr="6D4E2A5B">
              <w:rPr>
                <w:color w:val="auto"/>
                <w:sz w:val="20"/>
                <w:szCs w:val="20"/>
              </w:rPr>
              <w:t xml:space="preserve"> </w:t>
            </w:r>
            <w:r w:rsidRPr="6D4E2A5B">
              <w:rPr>
                <w:color w:val="auto"/>
                <w:sz w:val="20"/>
                <w:szCs w:val="20"/>
              </w:rPr>
              <w:t>uitgenodigd om met de mentor</w:t>
            </w:r>
            <w:r w:rsidR="00375B9F" w:rsidRPr="6D4E2A5B">
              <w:rPr>
                <w:color w:val="auto"/>
                <w:sz w:val="20"/>
                <w:szCs w:val="20"/>
              </w:rPr>
              <w:t xml:space="preserve"> </w:t>
            </w:r>
            <w:r w:rsidR="4BFC5C9D" w:rsidRPr="6D4E2A5B">
              <w:rPr>
                <w:color w:val="auto"/>
                <w:sz w:val="20"/>
                <w:szCs w:val="20"/>
              </w:rPr>
              <w:t xml:space="preserve">en de </w:t>
            </w:r>
            <w:proofErr w:type="spellStart"/>
            <w:r w:rsidR="4BFC5C9D" w:rsidRPr="6D4E2A5B">
              <w:rPr>
                <w:color w:val="auto"/>
                <w:sz w:val="20"/>
                <w:szCs w:val="20"/>
              </w:rPr>
              <w:t>ondersteuningscoordinator</w:t>
            </w:r>
            <w:proofErr w:type="spellEnd"/>
            <w:r w:rsidRPr="6D4E2A5B">
              <w:rPr>
                <w:color w:val="auto"/>
                <w:sz w:val="20"/>
                <w:szCs w:val="20"/>
              </w:rPr>
              <w:t xml:space="preserve"> de voortgang te bespreken. Er wordt gekeken of er wijzigingen nodig zijn in de ondersteuning. Deze worden dan weer opgenomen in het </w:t>
            </w:r>
            <w:r w:rsidR="00985615" w:rsidRPr="6D4E2A5B">
              <w:rPr>
                <w:color w:val="auto"/>
                <w:sz w:val="20"/>
                <w:szCs w:val="20"/>
              </w:rPr>
              <w:t>OPP</w:t>
            </w:r>
            <w:r w:rsidRPr="6D4E2A5B">
              <w:rPr>
                <w:color w:val="auto"/>
                <w:sz w:val="20"/>
                <w:szCs w:val="20"/>
              </w:rPr>
              <w:t xml:space="preserve">. </w:t>
            </w:r>
          </w:p>
          <w:p w14:paraId="369FAC7E" w14:textId="57E416D7" w:rsidR="007853BE" w:rsidRPr="0037450D" w:rsidRDefault="007853BE" w:rsidP="003526E3">
            <w:pPr>
              <w:pStyle w:val="Default"/>
              <w:spacing w:line="276" w:lineRule="auto"/>
              <w:rPr>
                <w:sz w:val="20"/>
                <w:szCs w:val="20"/>
              </w:rPr>
            </w:pPr>
          </w:p>
        </w:tc>
      </w:tr>
      <w:tr w:rsidR="00E7036A" w:rsidRPr="00A32611" w14:paraId="43A8B898" w14:textId="77777777" w:rsidTr="6D4E2A5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9BBB59" w:themeFill="accent3"/>
            <w:vAlign w:val="center"/>
          </w:tcPr>
          <w:p w14:paraId="441DBB56" w14:textId="77777777" w:rsidR="00E7036A" w:rsidRPr="00A32611" w:rsidRDefault="00E7036A" w:rsidP="004C1D4C">
            <w:pPr>
              <w:spacing w:before="120" w:line="276" w:lineRule="auto"/>
              <w:jc w:val="center"/>
              <w:rPr>
                <w:b w:val="0"/>
                <w:bCs w:val="0"/>
              </w:rPr>
            </w:pPr>
            <w:r w:rsidRPr="00A1461E">
              <w:rPr>
                <w:color w:val="FFFFFF" w:themeColor="background1"/>
              </w:rPr>
              <w:t>PLAATSING</w:t>
            </w:r>
            <w:r w:rsidR="00576006" w:rsidRPr="00A1461E">
              <w:rPr>
                <w:color w:val="FFFFFF" w:themeColor="background1"/>
              </w:rPr>
              <w:t xml:space="preserve"> OP DE SCHOOL VAN AANMELDING NIET ALTIJD MOGELIJK</w:t>
            </w:r>
          </w:p>
        </w:tc>
      </w:tr>
      <w:tr w:rsidR="00E7036A" w:rsidRPr="00A32611" w14:paraId="0F379DDF" w14:textId="77777777" w:rsidTr="6D4E2A5B">
        <w:tc>
          <w:tcPr>
            <w:cnfStyle w:val="001000000000" w:firstRow="0" w:lastRow="0" w:firstColumn="1" w:lastColumn="0" w:oddVBand="0" w:evenVBand="0" w:oddHBand="0" w:evenHBand="0" w:firstRowFirstColumn="0" w:firstRowLastColumn="0" w:lastRowFirstColumn="0" w:lastRowLastColumn="0"/>
            <w:tcW w:w="550" w:type="dxa"/>
            <w:shd w:val="clear" w:color="auto" w:fill="FFFFFF" w:themeFill="background1"/>
          </w:tcPr>
          <w:p w14:paraId="3ABE7DB4" w14:textId="77777777" w:rsidR="00E7036A" w:rsidRPr="00A32611" w:rsidRDefault="00E7036A" w:rsidP="004C1D4C">
            <w:pPr>
              <w:spacing w:before="120" w:line="276" w:lineRule="auto"/>
            </w:pPr>
          </w:p>
        </w:tc>
        <w:tc>
          <w:tcPr>
            <w:cnfStyle w:val="000010000000" w:firstRow="0" w:lastRow="0" w:firstColumn="0" w:lastColumn="0" w:oddVBand="1" w:evenVBand="0" w:oddHBand="0" w:evenHBand="0" w:firstRowFirstColumn="0" w:firstRowLastColumn="0" w:lastRowFirstColumn="0" w:lastRowLastColumn="0"/>
            <w:tcW w:w="8914" w:type="dxa"/>
            <w:shd w:val="clear" w:color="auto" w:fill="FFFFFF" w:themeFill="background1"/>
          </w:tcPr>
          <w:p w14:paraId="38E93E1B" w14:textId="77777777" w:rsidR="00E7036A" w:rsidRPr="00A32611" w:rsidRDefault="00A1461E" w:rsidP="004C1D4C">
            <w:pPr>
              <w:spacing w:before="120" w:line="276" w:lineRule="auto"/>
            </w:pPr>
            <w:r>
              <w:t>De school streeft er</w:t>
            </w:r>
            <w:r w:rsidR="00367095">
              <w:t xml:space="preserve"> naar</w:t>
            </w:r>
            <w:r>
              <w:t xml:space="preserve"> dat alle leerlingen geplaatst kunnen worden op de school van aanmelding. Echter</w:t>
            </w:r>
            <w:r w:rsidR="000E157A">
              <w:t>,</w:t>
            </w:r>
            <w:r w:rsidR="004C1D4C">
              <w:t xml:space="preserve"> lukt dat niet in alle gevallen</w:t>
            </w:r>
            <w:r w:rsidR="008C28C9">
              <w:t xml:space="preserve">. </w:t>
            </w:r>
            <w:r w:rsidR="00E7036A" w:rsidRPr="00A32611">
              <w:t xml:space="preserve">Er </w:t>
            </w:r>
            <w:r w:rsidR="004C1D4C">
              <w:t>kunnen verschillende</w:t>
            </w:r>
            <w:r w:rsidR="00E7036A" w:rsidRPr="00A32611">
              <w:t xml:space="preserve"> redenen</w:t>
            </w:r>
            <w:r w:rsidR="004C1D4C">
              <w:t xml:space="preserve"> zijn</w:t>
            </w:r>
            <w:r w:rsidR="00E7036A" w:rsidRPr="00A32611">
              <w:t xml:space="preserve"> voor doorverwijzing</w:t>
            </w:r>
            <w:r>
              <w:t xml:space="preserve"> naar een andere school</w:t>
            </w:r>
            <w:r w:rsidR="00E7036A" w:rsidRPr="00A32611">
              <w:t xml:space="preserve">: </w:t>
            </w:r>
          </w:p>
          <w:p w14:paraId="670051DF" w14:textId="05DDA6E1" w:rsidR="00A1461E" w:rsidRPr="00A32611" w:rsidRDefault="00A1461E" w:rsidP="008C28C9">
            <w:pPr>
              <w:pStyle w:val="Lijstalinea"/>
              <w:numPr>
                <w:ilvl w:val="0"/>
                <w:numId w:val="3"/>
              </w:numPr>
              <w:spacing w:before="120" w:line="276" w:lineRule="auto"/>
            </w:pPr>
            <w:r w:rsidRPr="00A32611">
              <w:t>De school kan niet voldoen aan de specifieke ondersteuningsvraag</w:t>
            </w:r>
            <w:r w:rsidR="00E827C7">
              <w:t>/ondersteuningsbehoeftes van het kind</w:t>
            </w:r>
            <w:r w:rsidRPr="00A32611">
              <w:t>.</w:t>
            </w:r>
          </w:p>
          <w:p w14:paraId="64DE55D2" w14:textId="07FDC8D9" w:rsidR="00E7036A" w:rsidRPr="009B2F39" w:rsidRDefault="00A1461E" w:rsidP="008C28C9">
            <w:pPr>
              <w:pStyle w:val="Lijstalinea"/>
              <w:numPr>
                <w:ilvl w:val="0"/>
                <w:numId w:val="3"/>
              </w:numPr>
              <w:spacing w:before="120" w:line="276" w:lineRule="auto"/>
            </w:pPr>
            <w:r>
              <w:t>H</w:t>
            </w:r>
            <w:r w:rsidR="000E157A">
              <w:t xml:space="preserve">et </w:t>
            </w:r>
            <w:r w:rsidRPr="00A32611">
              <w:t xml:space="preserve">kind </w:t>
            </w:r>
            <w:r w:rsidR="00671F68">
              <w:t xml:space="preserve">kan het niveau </w:t>
            </w:r>
            <w:r w:rsidRPr="00A32611">
              <w:t>van de school</w:t>
            </w:r>
            <w:r w:rsidR="009827F2">
              <w:t xml:space="preserve"> </w:t>
            </w:r>
            <w:r w:rsidR="00671F68">
              <w:t>niet aan en is</w:t>
            </w:r>
            <w:r w:rsidR="009827F2">
              <w:t xml:space="preserve"> niet </w:t>
            </w:r>
            <w:proofErr w:type="spellStart"/>
            <w:r w:rsidR="009827F2">
              <w:t>diplomeerbaar</w:t>
            </w:r>
            <w:proofErr w:type="spellEnd"/>
            <w:r w:rsidR="00490EC1">
              <w:t xml:space="preserve">; </w:t>
            </w:r>
            <w:r w:rsidR="00E25232">
              <w:t xml:space="preserve">dit is bijvoorbeeld zo bij </w:t>
            </w:r>
            <w:r w:rsidR="00E25232" w:rsidRPr="009B2F39">
              <w:t>een advies praktijkonderwijs vanuit de toeleverende school.</w:t>
            </w:r>
          </w:p>
          <w:p w14:paraId="408F4017" w14:textId="23B47D3F" w:rsidR="004C1D4C" w:rsidRPr="009B2F39" w:rsidRDefault="004C1D4C" w:rsidP="00703EC2">
            <w:pPr>
              <w:pStyle w:val="Lijstalinea"/>
              <w:numPr>
                <w:ilvl w:val="0"/>
                <w:numId w:val="3"/>
              </w:numPr>
              <w:spacing w:before="120" w:line="276" w:lineRule="auto"/>
            </w:pPr>
            <w:r w:rsidRPr="009B2F39">
              <w:t>Er is geen ruimte om de leerling te plaatsen.</w:t>
            </w:r>
            <w:r w:rsidR="00C66484" w:rsidRPr="009B2F39">
              <w:t xml:space="preserve"> </w:t>
            </w:r>
          </w:p>
          <w:p w14:paraId="0F548338" w14:textId="77777777" w:rsidR="00E7036A" w:rsidRDefault="004C1D4C" w:rsidP="003526E3">
            <w:pPr>
              <w:pStyle w:val="Lijstalinea"/>
              <w:numPr>
                <w:ilvl w:val="0"/>
                <w:numId w:val="3"/>
              </w:numPr>
              <w:spacing w:before="120" w:line="276" w:lineRule="auto"/>
            </w:pPr>
            <w:r>
              <w:t>De leerling en ouders accepteren de grondslagen van de school niet.</w:t>
            </w:r>
          </w:p>
          <w:p w14:paraId="4198DA33" w14:textId="1FF7A1D5" w:rsidR="00C66484" w:rsidRDefault="00C66484" w:rsidP="00C66484">
            <w:pPr>
              <w:pStyle w:val="Lijstalinea"/>
              <w:spacing w:before="120" w:line="276" w:lineRule="auto"/>
            </w:pPr>
          </w:p>
          <w:p w14:paraId="7A0830E8" w14:textId="4DCBF393" w:rsidR="00C66484" w:rsidRDefault="00C66484" w:rsidP="00C66484">
            <w:pPr>
              <w:spacing w:before="120" w:line="276" w:lineRule="auto"/>
            </w:pPr>
            <w:r>
              <w:t xml:space="preserve">Bij aanmelding van een leerling heeft de school zorgplicht. Indien plaatsing bij ons niet mogelijk is zullen wij </w:t>
            </w:r>
            <w:r w:rsidR="6600C34B">
              <w:t>meezoeken</w:t>
            </w:r>
            <w:r w:rsidR="00B85964">
              <w:t xml:space="preserve"> naar een passende school in de regio.</w:t>
            </w:r>
          </w:p>
          <w:p w14:paraId="529A9449" w14:textId="383AC4B3" w:rsidR="00C66484" w:rsidRPr="00AD081D" w:rsidRDefault="00C66484" w:rsidP="00C66484">
            <w:pPr>
              <w:pStyle w:val="Lijstalinea"/>
              <w:spacing w:before="120" w:line="276" w:lineRule="auto"/>
            </w:pPr>
          </w:p>
        </w:tc>
      </w:tr>
    </w:tbl>
    <w:p w14:paraId="63B03652" w14:textId="77777777" w:rsidR="00751D27" w:rsidRPr="00371874" w:rsidRDefault="00751D27" w:rsidP="00855E02">
      <w:pPr>
        <w:rPr>
          <w:color w:val="0070C0"/>
        </w:rPr>
      </w:pPr>
    </w:p>
    <w:sectPr w:rsidR="00751D27" w:rsidRPr="00371874" w:rsidSect="006562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F78F" w14:textId="77777777" w:rsidR="00656207" w:rsidRDefault="00656207" w:rsidP="00AE0FD1">
      <w:r>
        <w:separator/>
      </w:r>
    </w:p>
  </w:endnote>
  <w:endnote w:type="continuationSeparator" w:id="0">
    <w:p w14:paraId="3B371259" w14:textId="77777777" w:rsidR="00656207" w:rsidRDefault="00656207" w:rsidP="00AE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5557" w14:textId="77777777" w:rsidR="00703EC2" w:rsidRDefault="00703E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59205"/>
      <w:docPartObj>
        <w:docPartGallery w:val="Page Numbers (Bottom of Page)"/>
        <w:docPartUnique/>
      </w:docPartObj>
    </w:sdtPr>
    <w:sdtEndPr/>
    <w:sdtContent>
      <w:sdt>
        <w:sdtPr>
          <w:rPr>
            <w:sz w:val="18"/>
            <w:szCs w:val="18"/>
          </w:rPr>
          <w:id w:val="483073153"/>
          <w:docPartObj>
            <w:docPartGallery w:val="Page Numbers (Top of Page)"/>
            <w:docPartUnique/>
          </w:docPartObj>
        </w:sdtPr>
        <w:sdtEndPr/>
        <w:sdtContent>
          <w:p w14:paraId="1D810A3F" w14:textId="57620DA2" w:rsidR="009F3EC9" w:rsidRPr="00A32611" w:rsidRDefault="009F3EC9" w:rsidP="008E7091">
            <w:pPr>
              <w:pStyle w:val="Voettekst"/>
              <w:rPr>
                <w:sz w:val="18"/>
                <w:szCs w:val="18"/>
              </w:rPr>
            </w:pPr>
            <w:r w:rsidRPr="00C33D1E">
              <w:rPr>
                <w:i/>
                <w:sz w:val="16"/>
                <w:szCs w:val="16"/>
              </w:rPr>
              <w:t xml:space="preserve">SOP </w:t>
            </w:r>
            <w:r w:rsidR="00DD47D2" w:rsidRPr="00C33D1E">
              <w:rPr>
                <w:i/>
                <w:sz w:val="16"/>
                <w:szCs w:val="16"/>
              </w:rPr>
              <w:t>Yuverta vmbo-het groene lyceum</w:t>
            </w:r>
            <w:r w:rsidRPr="00C33D1E">
              <w:rPr>
                <w:i/>
                <w:sz w:val="16"/>
                <w:szCs w:val="16"/>
              </w:rPr>
              <w:t xml:space="preserve"> Nijmegen, versie</w:t>
            </w:r>
            <w:r w:rsidR="00670052" w:rsidRPr="00C33D1E">
              <w:rPr>
                <w:i/>
                <w:sz w:val="16"/>
                <w:szCs w:val="16"/>
              </w:rPr>
              <w:t xml:space="preserve"> </w:t>
            </w:r>
            <w:r w:rsidR="00C33D1E">
              <w:rPr>
                <w:i/>
                <w:sz w:val="16"/>
                <w:szCs w:val="16"/>
              </w:rPr>
              <w:t>2</w:t>
            </w:r>
            <w:r w:rsidR="003A0CB7" w:rsidRPr="00C33D1E">
              <w:rPr>
                <w:i/>
                <w:sz w:val="16"/>
                <w:szCs w:val="16"/>
              </w:rPr>
              <w:t>0</w:t>
            </w:r>
            <w:r w:rsidR="008E7091" w:rsidRPr="00C33D1E">
              <w:rPr>
                <w:i/>
                <w:sz w:val="16"/>
                <w:szCs w:val="16"/>
              </w:rPr>
              <w:t>2</w:t>
            </w:r>
            <w:r w:rsidR="00EE1FEB">
              <w:rPr>
                <w:i/>
                <w:sz w:val="16"/>
                <w:szCs w:val="16"/>
              </w:rPr>
              <w:t>3</w:t>
            </w:r>
            <w:r>
              <w:rPr>
                <w:sz w:val="18"/>
                <w:szCs w:val="18"/>
              </w:rPr>
              <w:tab/>
            </w:r>
            <w:r>
              <w:rPr>
                <w:sz w:val="18"/>
                <w:szCs w:val="18"/>
              </w:rPr>
              <w:tab/>
            </w:r>
            <w:r w:rsidRPr="00A32611">
              <w:rPr>
                <w:sz w:val="18"/>
                <w:szCs w:val="18"/>
              </w:rPr>
              <w:t xml:space="preserve">Pagina </w:t>
            </w:r>
            <w:r w:rsidRPr="00A32611">
              <w:rPr>
                <w:b/>
                <w:sz w:val="18"/>
                <w:szCs w:val="18"/>
              </w:rPr>
              <w:fldChar w:fldCharType="begin"/>
            </w:r>
            <w:r w:rsidRPr="00A32611">
              <w:rPr>
                <w:b/>
                <w:sz w:val="18"/>
                <w:szCs w:val="18"/>
              </w:rPr>
              <w:instrText>PAGE</w:instrText>
            </w:r>
            <w:r w:rsidRPr="00A32611">
              <w:rPr>
                <w:b/>
                <w:sz w:val="18"/>
                <w:szCs w:val="18"/>
              </w:rPr>
              <w:fldChar w:fldCharType="separate"/>
            </w:r>
            <w:r w:rsidR="00006824">
              <w:rPr>
                <w:b/>
                <w:noProof/>
                <w:sz w:val="18"/>
                <w:szCs w:val="18"/>
              </w:rPr>
              <w:t>1</w:t>
            </w:r>
            <w:r w:rsidRPr="00A32611">
              <w:rPr>
                <w:b/>
                <w:sz w:val="18"/>
                <w:szCs w:val="18"/>
              </w:rPr>
              <w:fldChar w:fldCharType="end"/>
            </w:r>
            <w:r w:rsidRPr="00A32611">
              <w:rPr>
                <w:sz w:val="18"/>
                <w:szCs w:val="18"/>
              </w:rPr>
              <w:t xml:space="preserve"> van </w:t>
            </w:r>
            <w:r w:rsidRPr="00A32611">
              <w:rPr>
                <w:b/>
                <w:sz w:val="18"/>
                <w:szCs w:val="18"/>
              </w:rPr>
              <w:fldChar w:fldCharType="begin"/>
            </w:r>
            <w:r w:rsidRPr="00A32611">
              <w:rPr>
                <w:b/>
                <w:sz w:val="18"/>
                <w:szCs w:val="18"/>
              </w:rPr>
              <w:instrText>NUMPAGES</w:instrText>
            </w:r>
            <w:r w:rsidRPr="00A32611">
              <w:rPr>
                <w:b/>
                <w:sz w:val="18"/>
                <w:szCs w:val="18"/>
              </w:rPr>
              <w:fldChar w:fldCharType="separate"/>
            </w:r>
            <w:r w:rsidR="00006824">
              <w:rPr>
                <w:b/>
                <w:noProof/>
                <w:sz w:val="18"/>
                <w:szCs w:val="18"/>
              </w:rPr>
              <w:t>6</w:t>
            </w:r>
            <w:r w:rsidRPr="00A32611">
              <w:rPr>
                <w:b/>
                <w:sz w:val="18"/>
                <w:szCs w:val="18"/>
              </w:rPr>
              <w:fldChar w:fldCharType="end"/>
            </w:r>
          </w:p>
        </w:sdtContent>
      </w:sdt>
    </w:sdtContent>
  </w:sdt>
  <w:p w14:paraId="7A72D798" w14:textId="77777777" w:rsidR="009F3EC9" w:rsidRDefault="009F3E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E381" w14:textId="77777777" w:rsidR="00703EC2" w:rsidRDefault="00703E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02E5" w14:textId="77777777" w:rsidR="00656207" w:rsidRDefault="00656207" w:rsidP="00AE0FD1">
      <w:r>
        <w:separator/>
      </w:r>
    </w:p>
  </w:footnote>
  <w:footnote w:type="continuationSeparator" w:id="0">
    <w:p w14:paraId="4F2EE0AF" w14:textId="77777777" w:rsidR="00656207" w:rsidRDefault="00656207" w:rsidP="00AE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7CFD" w14:textId="77777777" w:rsidR="00703EC2" w:rsidRDefault="00703E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BAFF" w14:textId="77777777" w:rsidR="009F3EC9" w:rsidRDefault="009F3EC9">
    <w:pPr>
      <w:pStyle w:val="Koptekst"/>
      <w:jc w:val="right"/>
    </w:pPr>
  </w:p>
  <w:p w14:paraId="5F5DA83E" w14:textId="77777777" w:rsidR="009F3EC9" w:rsidRDefault="009F3E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5B67" w14:textId="77777777" w:rsidR="00703EC2" w:rsidRDefault="00703E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433"/>
    <w:multiLevelType w:val="hybridMultilevel"/>
    <w:tmpl w:val="C4602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054902"/>
    <w:multiLevelType w:val="hybridMultilevel"/>
    <w:tmpl w:val="BBC874AC"/>
    <w:lvl w:ilvl="0" w:tplc="6E867D20">
      <w:start w:val="1"/>
      <w:numFmt w:val="bullet"/>
      <w:lvlText w:val="-"/>
      <w:lvlJc w:val="left"/>
      <w:pPr>
        <w:ind w:left="720" w:hanging="360"/>
      </w:pPr>
      <w:rPr>
        <w:rFonts w:ascii="Calibri" w:hAnsi="Calibri" w:hint="default"/>
      </w:rPr>
    </w:lvl>
    <w:lvl w:ilvl="1" w:tplc="DBF4E3E2">
      <w:start w:val="1"/>
      <w:numFmt w:val="bullet"/>
      <w:lvlText w:val="o"/>
      <w:lvlJc w:val="left"/>
      <w:pPr>
        <w:ind w:left="1440" w:hanging="360"/>
      </w:pPr>
      <w:rPr>
        <w:rFonts w:ascii="Courier New" w:hAnsi="Courier New" w:hint="default"/>
      </w:rPr>
    </w:lvl>
    <w:lvl w:ilvl="2" w:tplc="DCEA8AAC">
      <w:start w:val="1"/>
      <w:numFmt w:val="bullet"/>
      <w:lvlText w:val=""/>
      <w:lvlJc w:val="left"/>
      <w:pPr>
        <w:ind w:left="2160" w:hanging="360"/>
      </w:pPr>
      <w:rPr>
        <w:rFonts w:ascii="Wingdings" w:hAnsi="Wingdings" w:hint="default"/>
      </w:rPr>
    </w:lvl>
    <w:lvl w:ilvl="3" w:tplc="8E76AC22">
      <w:start w:val="1"/>
      <w:numFmt w:val="bullet"/>
      <w:lvlText w:val=""/>
      <w:lvlJc w:val="left"/>
      <w:pPr>
        <w:ind w:left="2880" w:hanging="360"/>
      </w:pPr>
      <w:rPr>
        <w:rFonts w:ascii="Symbol" w:hAnsi="Symbol" w:hint="default"/>
      </w:rPr>
    </w:lvl>
    <w:lvl w:ilvl="4" w:tplc="2AA675F8">
      <w:start w:val="1"/>
      <w:numFmt w:val="bullet"/>
      <w:lvlText w:val="o"/>
      <w:lvlJc w:val="left"/>
      <w:pPr>
        <w:ind w:left="3600" w:hanging="360"/>
      </w:pPr>
      <w:rPr>
        <w:rFonts w:ascii="Courier New" w:hAnsi="Courier New" w:hint="default"/>
      </w:rPr>
    </w:lvl>
    <w:lvl w:ilvl="5" w:tplc="08E4902A">
      <w:start w:val="1"/>
      <w:numFmt w:val="bullet"/>
      <w:lvlText w:val=""/>
      <w:lvlJc w:val="left"/>
      <w:pPr>
        <w:ind w:left="4320" w:hanging="360"/>
      </w:pPr>
      <w:rPr>
        <w:rFonts w:ascii="Wingdings" w:hAnsi="Wingdings" w:hint="default"/>
      </w:rPr>
    </w:lvl>
    <w:lvl w:ilvl="6" w:tplc="0938211C">
      <w:start w:val="1"/>
      <w:numFmt w:val="bullet"/>
      <w:lvlText w:val=""/>
      <w:lvlJc w:val="left"/>
      <w:pPr>
        <w:ind w:left="5040" w:hanging="360"/>
      </w:pPr>
      <w:rPr>
        <w:rFonts w:ascii="Symbol" w:hAnsi="Symbol" w:hint="default"/>
      </w:rPr>
    </w:lvl>
    <w:lvl w:ilvl="7" w:tplc="8D1A82AA">
      <w:start w:val="1"/>
      <w:numFmt w:val="bullet"/>
      <w:lvlText w:val="o"/>
      <w:lvlJc w:val="left"/>
      <w:pPr>
        <w:ind w:left="5760" w:hanging="360"/>
      </w:pPr>
      <w:rPr>
        <w:rFonts w:ascii="Courier New" w:hAnsi="Courier New" w:hint="default"/>
      </w:rPr>
    </w:lvl>
    <w:lvl w:ilvl="8" w:tplc="5930174C">
      <w:start w:val="1"/>
      <w:numFmt w:val="bullet"/>
      <w:lvlText w:val=""/>
      <w:lvlJc w:val="left"/>
      <w:pPr>
        <w:ind w:left="6480" w:hanging="360"/>
      </w:pPr>
      <w:rPr>
        <w:rFonts w:ascii="Wingdings" w:hAnsi="Wingdings" w:hint="default"/>
      </w:rPr>
    </w:lvl>
  </w:abstractNum>
  <w:abstractNum w:abstractNumId="2" w15:restartNumberingAfterBreak="0">
    <w:nsid w:val="16027CA3"/>
    <w:multiLevelType w:val="hybridMultilevel"/>
    <w:tmpl w:val="7F7C4E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B54CE5"/>
    <w:multiLevelType w:val="hybridMultilevel"/>
    <w:tmpl w:val="780826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7C4F7E"/>
    <w:multiLevelType w:val="hybridMultilevel"/>
    <w:tmpl w:val="ADB22D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DE50DB"/>
    <w:multiLevelType w:val="hybridMultilevel"/>
    <w:tmpl w:val="3C2EFD5A"/>
    <w:lvl w:ilvl="0" w:tplc="FBB04D1E">
      <w:numFmt w:val="bullet"/>
      <w:lvlText w:val="-"/>
      <w:lvlJc w:val="left"/>
      <w:pPr>
        <w:ind w:left="1163" w:hanging="360"/>
      </w:pPr>
      <w:rPr>
        <w:rFonts w:ascii="Arial" w:eastAsia="Times New Roman" w:hAnsi="Arial" w:cs="Arial"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6" w15:restartNumberingAfterBreak="0">
    <w:nsid w:val="356D4F0E"/>
    <w:multiLevelType w:val="hybridMultilevel"/>
    <w:tmpl w:val="1ED40816"/>
    <w:lvl w:ilvl="0" w:tplc="04130005">
      <w:start w:val="1"/>
      <w:numFmt w:val="bullet"/>
      <w:lvlText w:val=""/>
      <w:lvlJc w:val="left"/>
      <w:pPr>
        <w:ind w:left="737" w:hanging="360"/>
      </w:pPr>
      <w:rPr>
        <w:rFonts w:ascii="Wingdings" w:hAnsi="Wingdings"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7" w15:restartNumberingAfterBreak="0">
    <w:nsid w:val="3871148C"/>
    <w:multiLevelType w:val="hybridMultilevel"/>
    <w:tmpl w:val="E8C8074E"/>
    <w:lvl w:ilvl="0" w:tplc="FBB04D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C76101"/>
    <w:multiLevelType w:val="hybridMultilevel"/>
    <w:tmpl w:val="69D0B104"/>
    <w:lvl w:ilvl="0" w:tplc="67C20DC2">
      <w:start w:val="1"/>
      <w:numFmt w:val="bullet"/>
      <w:lvlText w:val="-"/>
      <w:lvlJc w:val="left"/>
      <w:pPr>
        <w:ind w:left="720" w:hanging="360"/>
      </w:pPr>
      <w:rPr>
        <w:rFonts w:ascii="Calibri" w:hAnsi="Calibri" w:hint="default"/>
      </w:rPr>
    </w:lvl>
    <w:lvl w:ilvl="1" w:tplc="0D561070">
      <w:start w:val="1"/>
      <w:numFmt w:val="bullet"/>
      <w:lvlText w:val="o"/>
      <w:lvlJc w:val="left"/>
      <w:pPr>
        <w:ind w:left="1440" w:hanging="360"/>
      </w:pPr>
      <w:rPr>
        <w:rFonts w:ascii="Courier New" w:hAnsi="Courier New" w:hint="default"/>
      </w:rPr>
    </w:lvl>
    <w:lvl w:ilvl="2" w:tplc="E91A1B76">
      <w:start w:val="1"/>
      <w:numFmt w:val="bullet"/>
      <w:lvlText w:val=""/>
      <w:lvlJc w:val="left"/>
      <w:pPr>
        <w:ind w:left="2160" w:hanging="360"/>
      </w:pPr>
      <w:rPr>
        <w:rFonts w:ascii="Wingdings" w:hAnsi="Wingdings" w:hint="default"/>
      </w:rPr>
    </w:lvl>
    <w:lvl w:ilvl="3" w:tplc="FA30BFE2">
      <w:start w:val="1"/>
      <w:numFmt w:val="bullet"/>
      <w:lvlText w:val=""/>
      <w:lvlJc w:val="left"/>
      <w:pPr>
        <w:ind w:left="2880" w:hanging="360"/>
      </w:pPr>
      <w:rPr>
        <w:rFonts w:ascii="Symbol" w:hAnsi="Symbol" w:hint="default"/>
      </w:rPr>
    </w:lvl>
    <w:lvl w:ilvl="4" w:tplc="DE5C281E">
      <w:start w:val="1"/>
      <w:numFmt w:val="bullet"/>
      <w:lvlText w:val="o"/>
      <w:lvlJc w:val="left"/>
      <w:pPr>
        <w:ind w:left="3600" w:hanging="360"/>
      </w:pPr>
      <w:rPr>
        <w:rFonts w:ascii="Courier New" w:hAnsi="Courier New" w:hint="default"/>
      </w:rPr>
    </w:lvl>
    <w:lvl w:ilvl="5" w:tplc="93E8B19A">
      <w:start w:val="1"/>
      <w:numFmt w:val="bullet"/>
      <w:lvlText w:val=""/>
      <w:lvlJc w:val="left"/>
      <w:pPr>
        <w:ind w:left="4320" w:hanging="360"/>
      </w:pPr>
      <w:rPr>
        <w:rFonts w:ascii="Wingdings" w:hAnsi="Wingdings" w:hint="default"/>
      </w:rPr>
    </w:lvl>
    <w:lvl w:ilvl="6" w:tplc="D7347DC6">
      <w:start w:val="1"/>
      <w:numFmt w:val="bullet"/>
      <w:lvlText w:val=""/>
      <w:lvlJc w:val="left"/>
      <w:pPr>
        <w:ind w:left="5040" w:hanging="360"/>
      </w:pPr>
      <w:rPr>
        <w:rFonts w:ascii="Symbol" w:hAnsi="Symbol" w:hint="default"/>
      </w:rPr>
    </w:lvl>
    <w:lvl w:ilvl="7" w:tplc="ADF648E8">
      <w:start w:val="1"/>
      <w:numFmt w:val="bullet"/>
      <w:lvlText w:val="o"/>
      <w:lvlJc w:val="left"/>
      <w:pPr>
        <w:ind w:left="5760" w:hanging="360"/>
      </w:pPr>
      <w:rPr>
        <w:rFonts w:ascii="Courier New" w:hAnsi="Courier New" w:hint="default"/>
      </w:rPr>
    </w:lvl>
    <w:lvl w:ilvl="8" w:tplc="5C488F74">
      <w:start w:val="1"/>
      <w:numFmt w:val="bullet"/>
      <w:lvlText w:val=""/>
      <w:lvlJc w:val="left"/>
      <w:pPr>
        <w:ind w:left="6480" w:hanging="360"/>
      </w:pPr>
      <w:rPr>
        <w:rFonts w:ascii="Wingdings" w:hAnsi="Wingdings" w:hint="default"/>
      </w:rPr>
    </w:lvl>
  </w:abstractNum>
  <w:abstractNum w:abstractNumId="9" w15:restartNumberingAfterBreak="0">
    <w:nsid w:val="6B434359"/>
    <w:multiLevelType w:val="hybridMultilevel"/>
    <w:tmpl w:val="F5FC88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A2024E"/>
    <w:multiLevelType w:val="hybridMultilevel"/>
    <w:tmpl w:val="80D4B0B6"/>
    <w:lvl w:ilvl="0" w:tplc="04130005">
      <w:start w:val="1"/>
      <w:numFmt w:val="bullet"/>
      <w:lvlText w:val=""/>
      <w:lvlJc w:val="left"/>
      <w:pPr>
        <w:ind w:left="726" w:hanging="360"/>
      </w:pPr>
      <w:rPr>
        <w:rFonts w:ascii="Wingdings" w:hAnsi="Wingdings"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11" w15:restartNumberingAfterBreak="0">
    <w:nsid w:val="79FA37DB"/>
    <w:multiLevelType w:val="hybridMultilevel"/>
    <w:tmpl w:val="1ACA183A"/>
    <w:lvl w:ilvl="0" w:tplc="FBB04D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7192597">
    <w:abstractNumId w:val="1"/>
  </w:num>
  <w:num w:numId="2" w16cid:durableId="1672178261">
    <w:abstractNumId w:val="8"/>
  </w:num>
  <w:num w:numId="3" w16cid:durableId="1943294106">
    <w:abstractNumId w:val="0"/>
  </w:num>
  <w:num w:numId="4" w16cid:durableId="519706474">
    <w:abstractNumId w:val="4"/>
  </w:num>
  <w:num w:numId="5" w16cid:durableId="526800157">
    <w:abstractNumId w:val="2"/>
  </w:num>
  <w:num w:numId="6" w16cid:durableId="1205556356">
    <w:abstractNumId w:val="6"/>
  </w:num>
  <w:num w:numId="7" w16cid:durableId="1778518783">
    <w:abstractNumId w:val="10"/>
  </w:num>
  <w:num w:numId="8" w16cid:durableId="2091274728">
    <w:abstractNumId w:val="7"/>
  </w:num>
  <w:num w:numId="9" w16cid:durableId="2035230939">
    <w:abstractNumId w:val="3"/>
  </w:num>
  <w:num w:numId="10" w16cid:durableId="81920628">
    <w:abstractNumId w:val="5"/>
  </w:num>
  <w:num w:numId="11" w16cid:durableId="824398565">
    <w:abstractNumId w:val="11"/>
  </w:num>
  <w:num w:numId="12" w16cid:durableId="1588855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C4"/>
    <w:rsid w:val="00000162"/>
    <w:rsid w:val="0000107A"/>
    <w:rsid w:val="00003892"/>
    <w:rsid w:val="000044AB"/>
    <w:rsid w:val="00006824"/>
    <w:rsid w:val="00006EA9"/>
    <w:rsid w:val="00011E29"/>
    <w:rsid w:val="000125D2"/>
    <w:rsid w:val="00015409"/>
    <w:rsid w:val="00020E55"/>
    <w:rsid w:val="000225F1"/>
    <w:rsid w:val="00026C46"/>
    <w:rsid w:val="00032C33"/>
    <w:rsid w:val="000377E7"/>
    <w:rsid w:val="0004015B"/>
    <w:rsid w:val="00040DC0"/>
    <w:rsid w:val="00045170"/>
    <w:rsid w:val="00045DCB"/>
    <w:rsid w:val="00046AC1"/>
    <w:rsid w:val="00051BFF"/>
    <w:rsid w:val="00051C80"/>
    <w:rsid w:val="0005203F"/>
    <w:rsid w:val="00056115"/>
    <w:rsid w:val="00061E9D"/>
    <w:rsid w:val="0006303C"/>
    <w:rsid w:val="00064521"/>
    <w:rsid w:val="00071875"/>
    <w:rsid w:val="00072CAB"/>
    <w:rsid w:val="00077483"/>
    <w:rsid w:val="000810C2"/>
    <w:rsid w:val="00081AB3"/>
    <w:rsid w:val="00083E67"/>
    <w:rsid w:val="00086598"/>
    <w:rsid w:val="000A0291"/>
    <w:rsid w:val="000A2AF9"/>
    <w:rsid w:val="000A2E35"/>
    <w:rsid w:val="000A760E"/>
    <w:rsid w:val="000B28AE"/>
    <w:rsid w:val="000B5899"/>
    <w:rsid w:val="000B64A4"/>
    <w:rsid w:val="000B7615"/>
    <w:rsid w:val="000C1641"/>
    <w:rsid w:val="000C59CD"/>
    <w:rsid w:val="000E113F"/>
    <w:rsid w:val="000E157A"/>
    <w:rsid w:val="000E15C9"/>
    <w:rsid w:val="000E6C89"/>
    <w:rsid w:val="000F36DD"/>
    <w:rsid w:val="000F7E97"/>
    <w:rsid w:val="00101336"/>
    <w:rsid w:val="001018B0"/>
    <w:rsid w:val="00101AEF"/>
    <w:rsid w:val="00105212"/>
    <w:rsid w:val="001056CB"/>
    <w:rsid w:val="00105A11"/>
    <w:rsid w:val="00107DB2"/>
    <w:rsid w:val="0011255A"/>
    <w:rsid w:val="001173E7"/>
    <w:rsid w:val="00132A62"/>
    <w:rsid w:val="0013307A"/>
    <w:rsid w:val="001332E4"/>
    <w:rsid w:val="0013444A"/>
    <w:rsid w:val="00134A4B"/>
    <w:rsid w:val="00136FCB"/>
    <w:rsid w:val="00137782"/>
    <w:rsid w:val="0014212A"/>
    <w:rsid w:val="00142426"/>
    <w:rsid w:val="00144CF3"/>
    <w:rsid w:val="00150AA7"/>
    <w:rsid w:val="001542BF"/>
    <w:rsid w:val="001628BD"/>
    <w:rsid w:val="001676CB"/>
    <w:rsid w:val="001678FA"/>
    <w:rsid w:val="00170712"/>
    <w:rsid w:val="00172B05"/>
    <w:rsid w:val="001853DE"/>
    <w:rsid w:val="00185A1B"/>
    <w:rsid w:val="00193559"/>
    <w:rsid w:val="00193C6F"/>
    <w:rsid w:val="001AEAAF"/>
    <w:rsid w:val="001B1EE5"/>
    <w:rsid w:val="001B1FC0"/>
    <w:rsid w:val="001B3374"/>
    <w:rsid w:val="001C2543"/>
    <w:rsid w:val="001C5563"/>
    <w:rsid w:val="001C7FF1"/>
    <w:rsid w:val="001D289C"/>
    <w:rsid w:val="001D28FE"/>
    <w:rsid w:val="001D307E"/>
    <w:rsid w:val="001E1B33"/>
    <w:rsid w:val="001E24EC"/>
    <w:rsid w:val="001E254E"/>
    <w:rsid w:val="001E2BFE"/>
    <w:rsid w:val="001E39A1"/>
    <w:rsid w:val="001E4619"/>
    <w:rsid w:val="001E5A53"/>
    <w:rsid w:val="001E629F"/>
    <w:rsid w:val="001F27BC"/>
    <w:rsid w:val="001F3F73"/>
    <w:rsid w:val="001F4A36"/>
    <w:rsid w:val="001F511A"/>
    <w:rsid w:val="002008A5"/>
    <w:rsid w:val="0020187A"/>
    <w:rsid w:val="0020198F"/>
    <w:rsid w:val="002107A7"/>
    <w:rsid w:val="00215CE8"/>
    <w:rsid w:val="002162BB"/>
    <w:rsid w:val="002203C0"/>
    <w:rsid w:val="0022307E"/>
    <w:rsid w:val="00223266"/>
    <w:rsid w:val="0022515E"/>
    <w:rsid w:val="00225478"/>
    <w:rsid w:val="0023065E"/>
    <w:rsid w:val="002413B2"/>
    <w:rsid w:val="0024182C"/>
    <w:rsid w:val="00241872"/>
    <w:rsid w:val="00242131"/>
    <w:rsid w:val="002471D3"/>
    <w:rsid w:val="002508CB"/>
    <w:rsid w:val="002531CE"/>
    <w:rsid w:val="00254E0C"/>
    <w:rsid w:val="00257451"/>
    <w:rsid w:val="002607D6"/>
    <w:rsid w:val="00261DC3"/>
    <w:rsid w:val="002625F8"/>
    <w:rsid w:val="00263472"/>
    <w:rsid w:val="002659AA"/>
    <w:rsid w:val="00265D76"/>
    <w:rsid w:val="00276041"/>
    <w:rsid w:val="00280BBF"/>
    <w:rsid w:val="00283664"/>
    <w:rsid w:val="002841E7"/>
    <w:rsid w:val="00284783"/>
    <w:rsid w:val="0028757A"/>
    <w:rsid w:val="00290FA1"/>
    <w:rsid w:val="0029472E"/>
    <w:rsid w:val="00296096"/>
    <w:rsid w:val="00297176"/>
    <w:rsid w:val="002A249E"/>
    <w:rsid w:val="002A3F42"/>
    <w:rsid w:val="002A41D7"/>
    <w:rsid w:val="002A4C29"/>
    <w:rsid w:val="002A6DBD"/>
    <w:rsid w:val="002A7B25"/>
    <w:rsid w:val="002B0D63"/>
    <w:rsid w:val="002B2534"/>
    <w:rsid w:val="002B5EB1"/>
    <w:rsid w:val="002B68D7"/>
    <w:rsid w:val="002C2770"/>
    <w:rsid w:val="002C6CA1"/>
    <w:rsid w:val="002C76C9"/>
    <w:rsid w:val="002D058E"/>
    <w:rsid w:val="002D52A1"/>
    <w:rsid w:val="002D538C"/>
    <w:rsid w:val="002D575D"/>
    <w:rsid w:val="002D7EA8"/>
    <w:rsid w:val="002E0113"/>
    <w:rsid w:val="002E25BA"/>
    <w:rsid w:val="002E29A2"/>
    <w:rsid w:val="002E65E2"/>
    <w:rsid w:val="002E7257"/>
    <w:rsid w:val="002E776B"/>
    <w:rsid w:val="002F1CCE"/>
    <w:rsid w:val="002F207C"/>
    <w:rsid w:val="002F21B1"/>
    <w:rsid w:val="002F38DA"/>
    <w:rsid w:val="003026BA"/>
    <w:rsid w:val="003119CA"/>
    <w:rsid w:val="00312382"/>
    <w:rsid w:val="0031364A"/>
    <w:rsid w:val="00315FB2"/>
    <w:rsid w:val="0031642E"/>
    <w:rsid w:val="00316732"/>
    <w:rsid w:val="00317836"/>
    <w:rsid w:val="0031783A"/>
    <w:rsid w:val="003205A9"/>
    <w:rsid w:val="003332C1"/>
    <w:rsid w:val="00333D44"/>
    <w:rsid w:val="00334EB3"/>
    <w:rsid w:val="003350BA"/>
    <w:rsid w:val="00335258"/>
    <w:rsid w:val="00340C51"/>
    <w:rsid w:val="00343E3D"/>
    <w:rsid w:val="00347049"/>
    <w:rsid w:val="0035079C"/>
    <w:rsid w:val="003526E3"/>
    <w:rsid w:val="00352BF1"/>
    <w:rsid w:val="0035430A"/>
    <w:rsid w:val="00354BC0"/>
    <w:rsid w:val="00356436"/>
    <w:rsid w:val="003567DE"/>
    <w:rsid w:val="00356C08"/>
    <w:rsid w:val="00356DC7"/>
    <w:rsid w:val="00362A52"/>
    <w:rsid w:val="00363D54"/>
    <w:rsid w:val="00364D93"/>
    <w:rsid w:val="003652BA"/>
    <w:rsid w:val="00367095"/>
    <w:rsid w:val="00367750"/>
    <w:rsid w:val="00371874"/>
    <w:rsid w:val="00373C53"/>
    <w:rsid w:val="0037450D"/>
    <w:rsid w:val="00375B9F"/>
    <w:rsid w:val="00375E47"/>
    <w:rsid w:val="00376046"/>
    <w:rsid w:val="0037637F"/>
    <w:rsid w:val="00384617"/>
    <w:rsid w:val="00386222"/>
    <w:rsid w:val="00386E0F"/>
    <w:rsid w:val="0038770D"/>
    <w:rsid w:val="00387C31"/>
    <w:rsid w:val="00390598"/>
    <w:rsid w:val="00391088"/>
    <w:rsid w:val="00394506"/>
    <w:rsid w:val="00396E9D"/>
    <w:rsid w:val="003A0CB7"/>
    <w:rsid w:val="003A4907"/>
    <w:rsid w:val="003B19E2"/>
    <w:rsid w:val="003B1B12"/>
    <w:rsid w:val="003B1EBA"/>
    <w:rsid w:val="003C05E7"/>
    <w:rsid w:val="003C2671"/>
    <w:rsid w:val="003C6330"/>
    <w:rsid w:val="003D6BDF"/>
    <w:rsid w:val="003D7240"/>
    <w:rsid w:val="003E14D5"/>
    <w:rsid w:val="003F1A2E"/>
    <w:rsid w:val="003F403C"/>
    <w:rsid w:val="003F5832"/>
    <w:rsid w:val="003F5CEF"/>
    <w:rsid w:val="00401E5A"/>
    <w:rsid w:val="004040DD"/>
    <w:rsid w:val="00405CB8"/>
    <w:rsid w:val="00405DE3"/>
    <w:rsid w:val="00406433"/>
    <w:rsid w:val="00413AF6"/>
    <w:rsid w:val="00422822"/>
    <w:rsid w:val="00426539"/>
    <w:rsid w:val="00432BD7"/>
    <w:rsid w:val="004334EB"/>
    <w:rsid w:val="00436AA1"/>
    <w:rsid w:val="00436E64"/>
    <w:rsid w:val="00437098"/>
    <w:rsid w:val="00441A99"/>
    <w:rsid w:val="004434E7"/>
    <w:rsid w:val="0044669E"/>
    <w:rsid w:val="00452B80"/>
    <w:rsid w:val="004531FC"/>
    <w:rsid w:val="00453F76"/>
    <w:rsid w:val="00455FE6"/>
    <w:rsid w:val="00456A32"/>
    <w:rsid w:val="00461A85"/>
    <w:rsid w:val="0046471A"/>
    <w:rsid w:val="00467F92"/>
    <w:rsid w:val="00470732"/>
    <w:rsid w:val="004717EF"/>
    <w:rsid w:val="00476E16"/>
    <w:rsid w:val="004806E3"/>
    <w:rsid w:val="004853AE"/>
    <w:rsid w:val="00490EC1"/>
    <w:rsid w:val="00492B06"/>
    <w:rsid w:val="00493051"/>
    <w:rsid w:val="004A7680"/>
    <w:rsid w:val="004B0395"/>
    <w:rsid w:val="004B30D6"/>
    <w:rsid w:val="004B5ED0"/>
    <w:rsid w:val="004B7773"/>
    <w:rsid w:val="004C1D4C"/>
    <w:rsid w:val="004C304E"/>
    <w:rsid w:val="004C3138"/>
    <w:rsid w:val="004C32ED"/>
    <w:rsid w:val="004C4462"/>
    <w:rsid w:val="004D0434"/>
    <w:rsid w:val="004D0DB3"/>
    <w:rsid w:val="004D3D12"/>
    <w:rsid w:val="004E49E6"/>
    <w:rsid w:val="004F00E4"/>
    <w:rsid w:val="004F4E8A"/>
    <w:rsid w:val="0050132F"/>
    <w:rsid w:val="00501B3B"/>
    <w:rsid w:val="0050208E"/>
    <w:rsid w:val="0050652E"/>
    <w:rsid w:val="00507C83"/>
    <w:rsid w:val="00516331"/>
    <w:rsid w:val="00516E80"/>
    <w:rsid w:val="00517E5F"/>
    <w:rsid w:val="00525A2E"/>
    <w:rsid w:val="005319A0"/>
    <w:rsid w:val="005328AE"/>
    <w:rsid w:val="00533796"/>
    <w:rsid w:val="005345AE"/>
    <w:rsid w:val="00534B99"/>
    <w:rsid w:val="00534C05"/>
    <w:rsid w:val="00540F57"/>
    <w:rsid w:val="005437BA"/>
    <w:rsid w:val="00544051"/>
    <w:rsid w:val="00545C56"/>
    <w:rsid w:val="00547F16"/>
    <w:rsid w:val="0055342D"/>
    <w:rsid w:val="005535C1"/>
    <w:rsid w:val="00553F05"/>
    <w:rsid w:val="005549D9"/>
    <w:rsid w:val="00555D3D"/>
    <w:rsid w:val="00555F3A"/>
    <w:rsid w:val="005575AC"/>
    <w:rsid w:val="00563CFF"/>
    <w:rsid w:val="005646AE"/>
    <w:rsid w:val="00565E66"/>
    <w:rsid w:val="00571230"/>
    <w:rsid w:val="00571EEE"/>
    <w:rsid w:val="00571EF4"/>
    <w:rsid w:val="00573586"/>
    <w:rsid w:val="00574C6C"/>
    <w:rsid w:val="00576006"/>
    <w:rsid w:val="0058530C"/>
    <w:rsid w:val="00585AEF"/>
    <w:rsid w:val="00587805"/>
    <w:rsid w:val="00592C88"/>
    <w:rsid w:val="00594DDE"/>
    <w:rsid w:val="00594F1E"/>
    <w:rsid w:val="00595BB3"/>
    <w:rsid w:val="005A0307"/>
    <w:rsid w:val="005A067F"/>
    <w:rsid w:val="005A1C81"/>
    <w:rsid w:val="005B092F"/>
    <w:rsid w:val="005B4301"/>
    <w:rsid w:val="005B64DC"/>
    <w:rsid w:val="005B6C93"/>
    <w:rsid w:val="005C1BD4"/>
    <w:rsid w:val="005C3128"/>
    <w:rsid w:val="005C48BE"/>
    <w:rsid w:val="005C49B0"/>
    <w:rsid w:val="005C5555"/>
    <w:rsid w:val="005D0ED5"/>
    <w:rsid w:val="005D187C"/>
    <w:rsid w:val="005D2B10"/>
    <w:rsid w:val="005D32AE"/>
    <w:rsid w:val="005D38F0"/>
    <w:rsid w:val="005E0A2E"/>
    <w:rsid w:val="005E68AB"/>
    <w:rsid w:val="005E6A1C"/>
    <w:rsid w:val="005E7C4B"/>
    <w:rsid w:val="005F0066"/>
    <w:rsid w:val="005F09D1"/>
    <w:rsid w:val="005F1A54"/>
    <w:rsid w:val="005F1A8D"/>
    <w:rsid w:val="005F1D8B"/>
    <w:rsid w:val="006007CC"/>
    <w:rsid w:val="006011E3"/>
    <w:rsid w:val="00604139"/>
    <w:rsid w:val="00605072"/>
    <w:rsid w:val="00613487"/>
    <w:rsid w:val="006147FB"/>
    <w:rsid w:val="006162C3"/>
    <w:rsid w:val="006172B4"/>
    <w:rsid w:val="006203B6"/>
    <w:rsid w:val="006216C2"/>
    <w:rsid w:val="006220EF"/>
    <w:rsid w:val="006227CC"/>
    <w:rsid w:val="0062596D"/>
    <w:rsid w:val="00627CCE"/>
    <w:rsid w:val="00627DD0"/>
    <w:rsid w:val="00630EC1"/>
    <w:rsid w:val="006320A4"/>
    <w:rsid w:val="00634218"/>
    <w:rsid w:val="006342CF"/>
    <w:rsid w:val="00635B27"/>
    <w:rsid w:val="0063749A"/>
    <w:rsid w:val="006405B7"/>
    <w:rsid w:val="0064102D"/>
    <w:rsid w:val="006506BC"/>
    <w:rsid w:val="00652B4F"/>
    <w:rsid w:val="00656207"/>
    <w:rsid w:val="00656623"/>
    <w:rsid w:val="00657778"/>
    <w:rsid w:val="00660B2C"/>
    <w:rsid w:val="0066341B"/>
    <w:rsid w:val="0066585B"/>
    <w:rsid w:val="00665D6D"/>
    <w:rsid w:val="00670052"/>
    <w:rsid w:val="00671F68"/>
    <w:rsid w:val="0067568A"/>
    <w:rsid w:val="0067639D"/>
    <w:rsid w:val="006765A1"/>
    <w:rsid w:val="0067792A"/>
    <w:rsid w:val="00681D77"/>
    <w:rsid w:val="00683781"/>
    <w:rsid w:val="00684E51"/>
    <w:rsid w:val="006852BD"/>
    <w:rsid w:val="00693B49"/>
    <w:rsid w:val="00695369"/>
    <w:rsid w:val="00695AED"/>
    <w:rsid w:val="00697A54"/>
    <w:rsid w:val="006A1CAE"/>
    <w:rsid w:val="006A4FC6"/>
    <w:rsid w:val="006A6DDE"/>
    <w:rsid w:val="006A6FE8"/>
    <w:rsid w:val="006B41FA"/>
    <w:rsid w:val="006B531D"/>
    <w:rsid w:val="006B6845"/>
    <w:rsid w:val="006C4652"/>
    <w:rsid w:val="006C6757"/>
    <w:rsid w:val="006D36EA"/>
    <w:rsid w:val="006D5A48"/>
    <w:rsid w:val="006D722E"/>
    <w:rsid w:val="006E05A7"/>
    <w:rsid w:val="006E0F72"/>
    <w:rsid w:val="006E413F"/>
    <w:rsid w:val="006E611E"/>
    <w:rsid w:val="006E7C22"/>
    <w:rsid w:val="006F2549"/>
    <w:rsid w:val="006F4250"/>
    <w:rsid w:val="006F462F"/>
    <w:rsid w:val="006F5017"/>
    <w:rsid w:val="006F54E2"/>
    <w:rsid w:val="00702F09"/>
    <w:rsid w:val="00703EC2"/>
    <w:rsid w:val="007050BA"/>
    <w:rsid w:val="007073E7"/>
    <w:rsid w:val="007073FF"/>
    <w:rsid w:val="0071019E"/>
    <w:rsid w:val="00710F7C"/>
    <w:rsid w:val="00712E4E"/>
    <w:rsid w:val="00713909"/>
    <w:rsid w:val="00723438"/>
    <w:rsid w:val="00723A1F"/>
    <w:rsid w:val="007246ED"/>
    <w:rsid w:val="00727390"/>
    <w:rsid w:val="007359FA"/>
    <w:rsid w:val="00737205"/>
    <w:rsid w:val="00741476"/>
    <w:rsid w:val="00742B71"/>
    <w:rsid w:val="007455D8"/>
    <w:rsid w:val="00751D27"/>
    <w:rsid w:val="007529CA"/>
    <w:rsid w:val="00753CF4"/>
    <w:rsid w:val="00757341"/>
    <w:rsid w:val="0076398B"/>
    <w:rsid w:val="00765159"/>
    <w:rsid w:val="007662C8"/>
    <w:rsid w:val="00772922"/>
    <w:rsid w:val="00774AE7"/>
    <w:rsid w:val="0077535E"/>
    <w:rsid w:val="00775926"/>
    <w:rsid w:val="00776650"/>
    <w:rsid w:val="00776B33"/>
    <w:rsid w:val="007832EA"/>
    <w:rsid w:val="007853BE"/>
    <w:rsid w:val="00785AB2"/>
    <w:rsid w:val="00785CCD"/>
    <w:rsid w:val="00792F11"/>
    <w:rsid w:val="0079546C"/>
    <w:rsid w:val="00796A9F"/>
    <w:rsid w:val="00796C5D"/>
    <w:rsid w:val="007A1B9B"/>
    <w:rsid w:val="007A2B6B"/>
    <w:rsid w:val="007A42C4"/>
    <w:rsid w:val="007B4B7C"/>
    <w:rsid w:val="007C13BB"/>
    <w:rsid w:val="007C2785"/>
    <w:rsid w:val="007C3C7D"/>
    <w:rsid w:val="007C4F3A"/>
    <w:rsid w:val="007C6F46"/>
    <w:rsid w:val="007C762D"/>
    <w:rsid w:val="007D2E5C"/>
    <w:rsid w:val="007D42A9"/>
    <w:rsid w:val="007D7417"/>
    <w:rsid w:val="007D7B05"/>
    <w:rsid w:val="007E0167"/>
    <w:rsid w:val="007E366F"/>
    <w:rsid w:val="007E53DF"/>
    <w:rsid w:val="007E60B6"/>
    <w:rsid w:val="007E794C"/>
    <w:rsid w:val="007F00DE"/>
    <w:rsid w:val="007F58B5"/>
    <w:rsid w:val="00800005"/>
    <w:rsid w:val="00800A8D"/>
    <w:rsid w:val="00800CBF"/>
    <w:rsid w:val="00800ECD"/>
    <w:rsid w:val="00805EA6"/>
    <w:rsid w:val="0080661D"/>
    <w:rsid w:val="00814ABF"/>
    <w:rsid w:val="00820F49"/>
    <w:rsid w:val="0082431B"/>
    <w:rsid w:val="008246E1"/>
    <w:rsid w:val="008265E3"/>
    <w:rsid w:val="00836117"/>
    <w:rsid w:val="008376DC"/>
    <w:rsid w:val="00837E86"/>
    <w:rsid w:val="00841440"/>
    <w:rsid w:val="0084155A"/>
    <w:rsid w:val="0084226A"/>
    <w:rsid w:val="00853239"/>
    <w:rsid w:val="00855879"/>
    <w:rsid w:val="00855E02"/>
    <w:rsid w:val="00856A5E"/>
    <w:rsid w:val="00856BC0"/>
    <w:rsid w:val="00862038"/>
    <w:rsid w:val="008628B4"/>
    <w:rsid w:val="008740F6"/>
    <w:rsid w:val="008748E9"/>
    <w:rsid w:val="0087493E"/>
    <w:rsid w:val="00875575"/>
    <w:rsid w:val="00875C2B"/>
    <w:rsid w:val="008824DD"/>
    <w:rsid w:val="008840EF"/>
    <w:rsid w:val="00886701"/>
    <w:rsid w:val="00891017"/>
    <w:rsid w:val="0089169C"/>
    <w:rsid w:val="00892271"/>
    <w:rsid w:val="008968C5"/>
    <w:rsid w:val="00896E5D"/>
    <w:rsid w:val="008A681B"/>
    <w:rsid w:val="008A7B8A"/>
    <w:rsid w:val="008B1624"/>
    <w:rsid w:val="008B42FE"/>
    <w:rsid w:val="008B5C4B"/>
    <w:rsid w:val="008B6B79"/>
    <w:rsid w:val="008C029E"/>
    <w:rsid w:val="008C28C9"/>
    <w:rsid w:val="008C3DF5"/>
    <w:rsid w:val="008C4098"/>
    <w:rsid w:val="008C5F9A"/>
    <w:rsid w:val="008C6253"/>
    <w:rsid w:val="008D03DA"/>
    <w:rsid w:val="008D123E"/>
    <w:rsid w:val="008D17B9"/>
    <w:rsid w:val="008E281E"/>
    <w:rsid w:val="008E33C8"/>
    <w:rsid w:val="008E7091"/>
    <w:rsid w:val="008F116E"/>
    <w:rsid w:val="008F1430"/>
    <w:rsid w:val="008F3701"/>
    <w:rsid w:val="008F512B"/>
    <w:rsid w:val="008F6A57"/>
    <w:rsid w:val="008F77C2"/>
    <w:rsid w:val="0090391F"/>
    <w:rsid w:val="00904CF0"/>
    <w:rsid w:val="00906FCA"/>
    <w:rsid w:val="0090772B"/>
    <w:rsid w:val="00907CCA"/>
    <w:rsid w:val="00913BB7"/>
    <w:rsid w:val="00917333"/>
    <w:rsid w:val="009202BB"/>
    <w:rsid w:val="0092220C"/>
    <w:rsid w:val="00925028"/>
    <w:rsid w:val="00926910"/>
    <w:rsid w:val="0093340F"/>
    <w:rsid w:val="00936D9C"/>
    <w:rsid w:val="009440D0"/>
    <w:rsid w:val="0094503C"/>
    <w:rsid w:val="00950019"/>
    <w:rsid w:val="009527FB"/>
    <w:rsid w:val="0095368E"/>
    <w:rsid w:val="00960770"/>
    <w:rsid w:val="00961EBC"/>
    <w:rsid w:val="00964535"/>
    <w:rsid w:val="009650C4"/>
    <w:rsid w:val="0096610C"/>
    <w:rsid w:val="00970671"/>
    <w:rsid w:val="00970E56"/>
    <w:rsid w:val="00972AC5"/>
    <w:rsid w:val="00975CE3"/>
    <w:rsid w:val="00975DC9"/>
    <w:rsid w:val="009774C7"/>
    <w:rsid w:val="009827F2"/>
    <w:rsid w:val="009851DF"/>
    <w:rsid w:val="00985615"/>
    <w:rsid w:val="00991D96"/>
    <w:rsid w:val="009A0C94"/>
    <w:rsid w:val="009A2383"/>
    <w:rsid w:val="009A4F9E"/>
    <w:rsid w:val="009B25C5"/>
    <w:rsid w:val="009B2F39"/>
    <w:rsid w:val="009B324D"/>
    <w:rsid w:val="009B5157"/>
    <w:rsid w:val="009B617F"/>
    <w:rsid w:val="009B639F"/>
    <w:rsid w:val="009C767E"/>
    <w:rsid w:val="009D3B91"/>
    <w:rsid w:val="009E0F0F"/>
    <w:rsid w:val="009E2EEA"/>
    <w:rsid w:val="009E2F01"/>
    <w:rsid w:val="009E50D8"/>
    <w:rsid w:val="009E6D96"/>
    <w:rsid w:val="009F0DE9"/>
    <w:rsid w:val="009F2C05"/>
    <w:rsid w:val="009F3EC9"/>
    <w:rsid w:val="009F5127"/>
    <w:rsid w:val="00A01169"/>
    <w:rsid w:val="00A011E1"/>
    <w:rsid w:val="00A013DF"/>
    <w:rsid w:val="00A0384B"/>
    <w:rsid w:val="00A048F4"/>
    <w:rsid w:val="00A049C3"/>
    <w:rsid w:val="00A04F1C"/>
    <w:rsid w:val="00A1064D"/>
    <w:rsid w:val="00A1071E"/>
    <w:rsid w:val="00A10888"/>
    <w:rsid w:val="00A13E4F"/>
    <w:rsid w:val="00A1461E"/>
    <w:rsid w:val="00A16D4A"/>
    <w:rsid w:val="00A171D6"/>
    <w:rsid w:val="00A20C32"/>
    <w:rsid w:val="00A21F59"/>
    <w:rsid w:val="00A22737"/>
    <w:rsid w:val="00A23E47"/>
    <w:rsid w:val="00A3002C"/>
    <w:rsid w:val="00A301F1"/>
    <w:rsid w:val="00A309B4"/>
    <w:rsid w:val="00A31697"/>
    <w:rsid w:val="00A31D20"/>
    <w:rsid w:val="00A32611"/>
    <w:rsid w:val="00A331C0"/>
    <w:rsid w:val="00A34760"/>
    <w:rsid w:val="00A43656"/>
    <w:rsid w:val="00A52F7B"/>
    <w:rsid w:val="00A56BC7"/>
    <w:rsid w:val="00A57433"/>
    <w:rsid w:val="00A6195F"/>
    <w:rsid w:val="00A62FF9"/>
    <w:rsid w:val="00A666BA"/>
    <w:rsid w:val="00A671EE"/>
    <w:rsid w:val="00A70AE1"/>
    <w:rsid w:val="00A72B1A"/>
    <w:rsid w:val="00A732EC"/>
    <w:rsid w:val="00A745A1"/>
    <w:rsid w:val="00A767E1"/>
    <w:rsid w:val="00A80448"/>
    <w:rsid w:val="00A8504D"/>
    <w:rsid w:val="00A8638C"/>
    <w:rsid w:val="00A95701"/>
    <w:rsid w:val="00AA1643"/>
    <w:rsid w:val="00AA1A41"/>
    <w:rsid w:val="00AA3D41"/>
    <w:rsid w:val="00AB0B94"/>
    <w:rsid w:val="00AB11BC"/>
    <w:rsid w:val="00AB245C"/>
    <w:rsid w:val="00AB358C"/>
    <w:rsid w:val="00AB3E13"/>
    <w:rsid w:val="00AB4585"/>
    <w:rsid w:val="00AB49D9"/>
    <w:rsid w:val="00AB4FBB"/>
    <w:rsid w:val="00AC0846"/>
    <w:rsid w:val="00AC61BC"/>
    <w:rsid w:val="00AD0697"/>
    <w:rsid w:val="00AD081D"/>
    <w:rsid w:val="00AD1508"/>
    <w:rsid w:val="00AD1C2B"/>
    <w:rsid w:val="00AD241D"/>
    <w:rsid w:val="00AD24ED"/>
    <w:rsid w:val="00AD3824"/>
    <w:rsid w:val="00AD6A48"/>
    <w:rsid w:val="00AD7023"/>
    <w:rsid w:val="00AD7B79"/>
    <w:rsid w:val="00AE0FD1"/>
    <w:rsid w:val="00AE27EE"/>
    <w:rsid w:val="00AE4377"/>
    <w:rsid w:val="00AE4B22"/>
    <w:rsid w:val="00AE7B41"/>
    <w:rsid w:val="00B00F9E"/>
    <w:rsid w:val="00B022D3"/>
    <w:rsid w:val="00B02CC4"/>
    <w:rsid w:val="00B06458"/>
    <w:rsid w:val="00B06B81"/>
    <w:rsid w:val="00B06C8F"/>
    <w:rsid w:val="00B11E9B"/>
    <w:rsid w:val="00B149A9"/>
    <w:rsid w:val="00B16D82"/>
    <w:rsid w:val="00B202A1"/>
    <w:rsid w:val="00B208A8"/>
    <w:rsid w:val="00B20A37"/>
    <w:rsid w:val="00B20A8D"/>
    <w:rsid w:val="00B21F5F"/>
    <w:rsid w:val="00B255E9"/>
    <w:rsid w:val="00B26355"/>
    <w:rsid w:val="00B26959"/>
    <w:rsid w:val="00B30458"/>
    <w:rsid w:val="00B30E14"/>
    <w:rsid w:val="00B31803"/>
    <w:rsid w:val="00B3238A"/>
    <w:rsid w:val="00B34DB6"/>
    <w:rsid w:val="00B351B1"/>
    <w:rsid w:val="00B43B45"/>
    <w:rsid w:val="00B45993"/>
    <w:rsid w:val="00B50456"/>
    <w:rsid w:val="00B551EF"/>
    <w:rsid w:val="00B556F0"/>
    <w:rsid w:val="00B57ED1"/>
    <w:rsid w:val="00B61308"/>
    <w:rsid w:val="00B62E00"/>
    <w:rsid w:val="00B64256"/>
    <w:rsid w:val="00B72A2C"/>
    <w:rsid w:val="00B72FD9"/>
    <w:rsid w:val="00B84A76"/>
    <w:rsid w:val="00B84ACB"/>
    <w:rsid w:val="00B85964"/>
    <w:rsid w:val="00B9147D"/>
    <w:rsid w:val="00B92CD1"/>
    <w:rsid w:val="00BA283F"/>
    <w:rsid w:val="00BB17B1"/>
    <w:rsid w:val="00BB20C9"/>
    <w:rsid w:val="00BB7E58"/>
    <w:rsid w:val="00BC17B9"/>
    <w:rsid w:val="00BC2EE4"/>
    <w:rsid w:val="00BC48A2"/>
    <w:rsid w:val="00BC4999"/>
    <w:rsid w:val="00BC5224"/>
    <w:rsid w:val="00BC5FA6"/>
    <w:rsid w:val="00BC690B"/>
    <w:rsid w:val="00BC7086"/>
    <w:rsid w:val="00BD0C1A"/>
    <w:rsid w:val="00BD3510"/>
    <w:rsid w:val="00BD3CC1"/>
    <w:rsid w:val="00BD6814"/>
    <w:rsid w:val="00BE2C6A"/>
    <w:rsid w:val="00BE4752"/>
    <w:rsid w:val="00BE4A66"/>
    <w:rsid w:val="00BE5058"/>
    <w:rsid w:val="00BE55D8"/>
    <w:rsid w:val="00BE6FB6"/>
    <w:rsid w:val="00BF120F"/>
    <w:rsid w:val="00C04B6A"/>
    <w:rsid w:val="00C119B3"/>
    <w:rsid w:val="00C13645"/>
    <w:rsid w:val="00C147B6"/>
    <w:rsid w:val="00C164E0"/>
    <w:rsid w:val="00C16B1E"/>
    <w:rsid w:val="00C25435"/>
    <w:rsid w:val="00C256FA"/>
    <w:rsid w:val="00C26BD9"/>
    <w:rsid w:val="00C27225"/>
    <w:rsid w:val="00C274C7"/>
    <w:rsid w:val="00C279BC"/>
    <w:rsid w:val="00C31B8A"/>
    <w:rsid w:val="00C32A80"/>
    <w:rsid w:val="00C33D1E"/>
    <w:rsid w:val="00C3413F"/>
    <w:rsid w:val="00C347CE"/>
    <w:rsid w:val="00C34DBA"/>
    <w:rsid w:val="00C35C85"/>
    <w:rsid w:val="00C36892"/>
    <w:rsid w:val="00C413EE"/>
    <w:rsid w:val="00C414F3"/>
    <w:rsid w:val="00C428A2"/>
    <w:rsid w:val="00C42D5D"/>
    <w:rsid w:val="00C45E17"/>
    <w:rsid w:val="00C5070B"/>
    <w:rsid w:val="00C50D5F"/>
    <w:rsid w:val="00C5514D"/>
    <w:rsid w:val="00C601BC"/>
    <w:rsid w:val="00C606BD"/>
    <w:rsid w:val="00C60B8C"/>
    <w:rsid w:val="00C61BD6"/>
    <w:rsid w:val="00C62F91"/>
    <w:rsid w:val="00C64F90"/>
    <w:rsid w:val="00C66484"/>
    <w:rsid w:val="00C6650F"/>
    <w:rsid w:val="00C6659C"/>
    <w:rsid w:val="00C67C25"/>
    <w:rsid w:val="00C71DC4"/>
    <w:rsid w:val="00C848B2"/>
    <w:rsid w:val="00C909B4"/>
    <w:rsid w:val="00C9267A"/>
    <w:rsid w:val="00C95A84"/>
    <w:rsid w:val="00C96142"/>
    <w:rsid w:val="00CA1583"/>
    <w:rsid w:val="00CA1C44"/>
    <w:rsid w:val="00CA2AF2"/>
    <w:rsid w:val="00CA56B7"/>
    <w:rsid w:val="00CB0B45"/>
    <w:rsid w:val="00CB0FBA"/>
    <w:rsid w:val="00CB362F"/>
    <w:rsid w:val="00CB3900"/>
    <w:rsid w:val="00CB4EF3"/>
    <w:rsid w:val="00CB5EE8"/>
    <w:rsid w:val="00CB74A7"/>
    <w:rsid w:val="00CC032F"/>
    <w:rsid w:val="00CC1A02"/>
    <w:rsid w:val="00CC2909"/>
    <w:rsid w:val="00CC29CB"/>
    <w:rsid w:val="00CC3BC0"/>
    <w:rsid w:val="00CC40B0"/>
    <w:rsid w:val="00CC4D91"/>
    <w:rsid w:val="00CC655E"/>
    <w:rsid w:val="00CD07A7"/>
    <w:rsid w:val="00CD09DB"/>
    <w:rsid w:val="00CD0BED"/>
    <w:rsid w:val="00CD3401"/>
    <w:rsid w:val="00CD3859"/>
    <w:rsid w:val="00CD3E61"/>
    <w:rsid w:val="00CE1607"/>
    <w:rsid w:val="00CE173A"/>
    <w:rsid w:val="00CE3670"/>
    <w:rsid w:val="00CE70D0"/>
    <w:rsid w:val="00CF058D"/>
    <w:rsid w:val="00CF1ED8"/>
    <w:rsid w:val="00CF42C9"/>
    <w:rsid w:val="00CF5796"/>
    <w:rsid w:val="00CF65AF"/>
    <w:rsid w:val="00CF701B"/>
    <w:rsid w:val="00CF7D1C"/>
    <w:rsid w:val="00D0300C"/>
    <w:rsid w:val="00D03530"/>
    <w:rsid w:val="00D11FB4"/>
    <w:rsid w:val="00D12C55"/>
    <w:rsid w:val="00D13138"/>
    <w:rsid w:val="00D154E1"/>
    <w:rsid w:val="00D161E7"/>
    <w:rsid w:val="00D1705C"/>
    <w:rsid w:val="00D17392"/>
    <w:rsid w:val="00D20F20"/>
    <w:rsid w:val="00D213A2"/>
    <w:rsid w:val="00D21524"/>
    <w:rsid w:val="00D234CD"/>
    <w:rsid w:val="00D23E24"/>
    <w:rsid w:val="00D26AE2"/>
    <w:rsid w:val="00D30B8E"/>
    <w:rsid w:val="00D3297B"/>
    <w:rsid w:val="00D34058"/>
    <w:rsid w:val="00D3506F"/>
    <w:rsid w:val="00D36E5B"/>
    <w:rsid w:val="00D404C9"/>
    <w:rsid w:val="00D416C0"/>
    <w:rsid w:val="00D436A3"/>
    <w:rsid w:val="00D44830"/>
    <w:rsid w:val="00D51BB4"/>
    <w:rsid w:val="00D559D4"/>
    <w:rsid w:val="00D61945"/>
    <w:rsid w:val="00D61BE7"/>
    <w:rsid w:val="00D6407E"/>
    <w:rsid w:val="00D713E3"/>
    <w:rsid w:val="00D71598"/>
    <w:rsid w:val="00D74073"/>
    <w:rsid w:val="00D774E8"/>
    <w:rsid w:val="00D80B2C"/>
    <w:rsid w:val="00D81490"/>
    <w:rsid w:val="00D8219D"/>
    <w:rsid w:val="00D82233"/>
    <w:rsid w:val="00D87764"/>
    <w:rsid w:val="00D87EA2"/>
    <w:rsid w:val="00D909EC"/>
    <w:rsid w:val="00D926AF"/>
    <w:rsid w:val="00D97E8A"/>
    <w:rsid w:val="00DA4CB8"/>
    <w:rsid w:val="00DB132C"/>
    <w:rsid w:val="00DB6C93"/>
    <w:rsid w:val="00DC0F53"/>
    <w:rsid w:val="00DC67E9"/>
    <w:rsid w:val="00DC749D"/>
    <w:rsid w:val="00DD1104"/>
    <w:rsid w:val="00DD354B"/>
    <w:rsid w:val="00DD381E"/>
    <w:rsid w:val="00DD47D2"/>
    <w:rsid w:val="00DD6EBA"/>
    <w:rsid w:val="00DE006E"/>
    <w:rsid w:val="00DE02D8"/>
    <w:rsid w:val="00DE0380"/>
    <w:rsid w:val="00DE0694"/>
    <w:rsid w:val="00DE338A"/>
    <w:rsid w:val="00DE4BE4"/>
    <w:rsid w:val="00DE4DAD"/>
    <w:rsid w:val="00DE54B4"/>
    <w:rsid w:val="00DE701D"/>
    <w:rsid w:val="00DF2FFD"/>
    <w:rsid w:val="00DF32C7"/>
    <w:rsid w:val="00DF4658"/>
    <w:rsid w:val="00DF5299"/>
    <w:rsid w:val="00DF62A6"/>
    <w:rsid w:val="00E0105A"/>
    <w:rsid w:val="00E01CF4"/>
    <w:rsid w:val="00E02DEB"/>
    <w:rsid w:val="00E06816"/>
    <w:rsid w:val="00E06F39"/>
    <w:rsid w:val="00E1358C"/>
    <w:rsid w:val="00E14338"/>
    <w:rsid w:val="00E1537C"/>
    <w:rsid w:val="00E15A56"/>
    <w:rsid w:val="00E168E3"/>
    <w:rsid w:val="00E17423"/>
    <w:rsid w:val="00E20E46"/>
    <w:rsid w:val="00E20F19"/>
    <w:rsid w:val="00E21E8C"/>
    <w:rsid w:val="00E243B9"/>
    <w:rsid w:val="00E2514A"/>
    <w:rsid w:val="00E25232"/>
    <w:rsid w:val="00E25B3E"/>
    <w:rsid w:val="00E26141"/>
    <w:rsid w:val="00E26321"/>
    <w:rsid w:val="00E270E9"/>
    <w:rsid w:val="00E27E4C"/>
    <w:rsid w:val="00E30705"/>
    <w:rsid w:val="00E34023"/>
    <w:rsid w:val="00E35023"/>
    <w:rsid w:val="00E354B9"/>
    <w:rsid w:val="00E40420"/>
    <w:rsid w:val="00E408FB"/>
    <w:rsid w:val="00E42792"/>
    <w:rsid w:val="00E43649"/>
    <w:rsid w:val="00E4493E"/>
    <w:rsid w:val="00E44CCE"/>
    <w:rsid w:val="00E45757"/>
    <w:rsid w:val="00E46A44"/>
    <w:rsid w:val="00E50D16"/>
    <w:rsid w:val="00E50EF2"/>
    <w:rsid w:val="00E5138B"/>
    <w:rsid w:val="00E53694"/>
    <w:rsid w:val="00E5379A"/>
    <w:rsid w:val="00E57123"/>
    <w:rsid w:val="00E576D1"/>
    <w:rsid w:val="00E57A16"/>
    <w:rsid w:val="00E615DB"/>
    <w:rsid w:val="00E62EB8"/>
    <w:rsid w:val="00E64D51"/>
    <w:rsid w:val="00E662EC"/>
    <w:rsid w:val="00E7036A"/>
    <w:rsid w:val="00E82714"/>
    <w:rsid w:val="00E827C7"/>
    <w:rsid w:val="00E836AC"/>
    <w:rsid w:val="00E83A06"/>
    <w:rsid w:val="00E95A0A"/>
    <w:rsid w:val="00EA02A5"/>
    <w:rsid w:val="00EA2BCB"/>
    <w:rsid w:val="00EA449D"/>
    <w:rsid w:val="00EA4C76"/>
    <w:rsid w:val="00EA6C68"/>
    <w:rsid w:val="00EA7E84"/>
    <w:rsid w:val="00EB187B"/>
    <w:rsid w:val="00EB23C5"/>
    <w:rsid w:val="00EB25FE"/>
    <w:rsid w:val="00EB38CA"/>
    <w:rsid w:val="00EB6C67"/>
    <w:rsid w:val="00EC0D68"/>
    <w:rsid w:val="00EC1C9D"/>
    <w:rsid w:val="00ED0224"/>
    <w:rsid w:val="00ED104A"/>
    <w:rsid w:val="00ED3425"/>
    <w:rsid w:val="00ED38C8"/>
    <w:rsid w:val="00ED3F6D"/>
    <w:rsid w:val="00ED5E78"/>
    <w:rsid w:val="00EE1FEB"/>
    <w:rsid w:val="00EE220E"/>
    <w:rsid w:val="00EF4366"/>
    <w:rsid w:val="00F025CD"/>
    <w:rsid w:val="00F044BD"/>
    <w:rsid w:val="00F055A8"/>
    <w:rsid w:val="00F07282"/>
    <w:rsid w:val="00F07A12"/>
    <w:rsid w:val="00F07D74"/>
    <w:rsid w:val="00F111E1"/>
    <w:rsid w:val="00F1266C"/>
    <w:rsid w:val="00F2335C"/>
    <w:rsid w:val="00F23F01"/>
    <w:rsid w:val="00F26C43"/>
    <w:rsid w:val="00F2720A"/>
    <w:rsid w:val="00F31252"/>
    <w:rsid w:val="00F331CB"/>
    <w:rsid w:val="00F368EE"/>
    <w:rsid w:val="00F3791D"/>
    <w:rsid w:val="00F40C09"/>
    <w:rsid w:val="00F4253B"/>
    <w:rsid w:val="00F52487"/>
    <w:rsid w:val="00F52BCA"/>
    <w:rsid w:val="00F60C98"/>
    <w:rsid w:val="00F62B64"/>
    <w:rsid w:val="00F647FE"/>
    <w:rsid w:val="00F65357"/>
    <w:rsid w:val="00F6700F"/>
    <w:rsid w:val="00F678DB"/>
    <w:rsid w:val="00F751E1"/>
    <w:rsid w:val="00F76EF1"/>
    <w:rsid w:val="00F77587"/>
    <w:rsid w:val="00F80677"/>
    <w:rsid w:val="00F82E74"/>
    <w:rsid w:val="00F85F5C"/>
    <w:rsid w:val="00F86ECF"/>
    <w:rsid w:val="00F96E00"/>
    <w:rsid w:val="00F97C76"/>
    <w:rsid w:val="00FA3A01"/>
    <w:rsid w:val="00FA6884"/>
    <w:rsid w:val="00FB1A58"/>
    <w:rsid w:val="00FB2927"/>
    <w:rsid w:val="00FB4B87"/>
    <w:rsid w:val="00FB5E4B"/>
    <w:rsid w:val="00FC115F"/>
    <w:rsid w:val="00FC3B06"/>
    <w:rsid w:val="00FC59F6"/>
    <w:rsid w:val="00FD3329"/>
    <w:rsid w:val="00FD3724"/>
    <w:rsid w:val="00FD4135"/>
    <w:rsid w:val="00FE0893"/>
    <w:rsid w:val="00FE0CBA"/>
    <w:rsid w:val="00FF24FC"/>
    <w:rsid w:val="00FF58C7"/>
    <w:rsid w:val="00FF5B68"/>
    <w:rsid w:val="00FF5DC5"/>
    <w:rsid w:val="00FF6840"/>
    <w:rsid w:val="021BCAC8"/>
    <w:rsid w:val="027F78BF"/>
    <w:rsid w:val="02FF36EB"/>
    <w:rsid w:val="03FEE181"/>
    <w:rsid w:val="05536B8A"/>
    <w:rsid w:val="06AEC692"/>
    <w:rsid w:val="091C3F06"/>
    <w:rsid w:val="10C842A0"/>
    <w:rsid w:val="16B6B535"/>
    <w:rsid w:val="1997CD5A"/>
    <w:rsid w:val="1C9BF59F"/>
    <w:rsid w:val="1EAFFDFA"/>
    <w:rsid w:val="1FACA332"/>
    <w:rsid w:val="24583024"/>
    <w:rsid w:val="254D635F"/>
    <w:rsid w:val="2884D150"/>
    <w:rsid w:val="290802D9"/>
    <w:rsid w:val="2DAFCF5A"/>
    <w:rsid w:val="3129D4A5"/>
    <w:rsid w:val="332E9D67"/>
    <w:rsid w:val="345BC500"/>
    <w:rsid w:val="35574E10"/>
    <w:rsid w:val="38854912"/>
    <w:rsid w:val="395C329B"/>
    <w:rsid w:val="40C05B9E"/>
    <w:rsid w:val="4111DBFF"/>
    <w:rsid w:val="48855665"/>
    <w:rsid w:val="49A1FA65"/>
    <w:rsid w:val="4BFC5C9D"/>
    <w:rsid w:val="51422730"/>
    <w:rsid w:val="51BD0729"/>
    <w:rsid w:val="53CB310E"/>
    <w:rsid w:val="58F98853"/>
    <w:rsid w:val="59A52381"/>
    <w:rsid w:val="5F6777C3"/>
    <w:rsid w:val="61D5768D"/>
    <w:rsid w:val="625D9E03"/>
    <w:rsid w:val="63377EB3"/>
    <w:rsid w:val="64003C62"/>
    <w:rsid w:val="6600C34B"/>
    <w:rsid w:val="6763D85F"/>
    <w:rsid w:val="6D4E2A5B"/>
    <w:rsid w:val="6EC618B5"/>
    <w:rsid w:val="70FD4F87"/>
    <w:rsid w:val="7705E2D1"/>
    <w:rsid w:val="773A39F5"/>
    <w:rsid w:val="7B90DCA6"/>
    <w:rsid w:val="7F592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92A7D"/>
  <w15:docId w15:val="{C8B924D4-04A1-4265-9FFD-967DE85D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B33"/>
    <w:rPr>
      <w:rFonts w:ascii="Arial" w:hAnsi="Arial" w:cs="Arial"/>
      <w:sz w:val="20"/>
      <w:szCs w:val="20"/>
    </w:rPr>
  </w:style>
  <w:style w:type="paragraph" w:styleId="Kop1">
    <w:name w:val="heading 1"/>
    <w:basedOn w:val="Standaard"/>
    <w:next w:val="Standaard"/>
    <w:link w:val="Kop1Char"/>
    <w:autoRedefine/>
    <w:uiPriority w:val="99"/>
    <w:qFormat/>
    <w:rsid w:val="00776B33"/>
    <w:pPr>
      <w:keepNext/>
      <w:keepLines/>
      <w:outlineLvl w:val="0"/>
    </w:pPr>
    <w:rPr>
      <w:b/>
      <w:bCs/>
      <w:kern w:val="28"/>
      <w:sz w:val="28"/>
      <w:szCs w:val="28"/>
    </w:rPr>
  </w:style>
  <w:style w:type="paragraph" w:styleId="Kop2">
    <w:name w:val="heading 2"/>
    <w:basedOn w:val="Standaard"/>
    <w:next w:val="Standaard"/>
    <w:link w:val="Kop2Char"/>
    <w:uiPriority w:val="99"/>
    <w:qFormat/>
    <w:rsid w:val="00776B33"/>
    <w:pPr>
      <w:keepNext/>
      <w:keepLines/>
      <w:outlineLvl w:val="1"/>
    </w:pPr>
    <w:rPr>
      <w:b/>
      <w:bCs/>
      <w:sz w:val="24"/>
      <w:szCs w:val="24"/>
    </w:rPr>
  </w:style>
  <w:style w:type="paragraph" w:styleId="Kop3">
    <w:name w:val="heading 3"/>
    <w:basedOn w:val="Standaard"/>
    <w:next w:val="Standaard"/>
    <w:link w:val="Kop3Char"/>
    <w:uiPriority w:val="99"/>
    <w:qFormat/>
    <w:rsid w:val="00776B33"/>
    <w:pPr>
      <w:keepNext/>
      <w:keepLines/>
      <w:outlineLvl w:val="2"/>
    </w:pPr>
    <w:rPr>
      <w:b/>
      <w:bCs/>
    </w:rPr>
  </w:style>
  <w:style w:type="paragraph" w:styleId="Kop4">
    <w:name w:val="heading 4"/>
    <w:basedOn w:val="Standaard"/>
    <w:next w:val="Standaard"/>
    <w:link w:val="Kop4Char"/>
    <w:uiPriority w:val="99"/>
    <w:qFormat/>
    <w:rsid w:val="00776B33"/>
    <w:pPr>
      <w:keepNext/>
      <w:keepLines/>
      <w:outlineLvl w:val="3"/>
    </w:pPr>
    <w:rPr>
      <w:i/>
      <w:iCs/>
    </w:rPr>
  </w:style>
  <w:style w:type="paragraph" w:styleId="Kop5">
    <w:name w:val="heading 5"/>
    <w:basedOn w:val="Standaard"/>
    <w:next w:val="Standaard"/>
    <w:link w:val="Kop5Char"/>
    <w:uiPriority w:val="99"/>
    <w:qFormat/>
    <w:rsid w:val="00776B33"/>
    <w:pPr>
      <w:keepNext/>
      <w:keepLines/>
      <w:outlineLvl w:val="4"/>
    </w:pPr>
    <w:rPr>
      <w:u w:val="single"/>
    </w:rPr>
  </w:style>
  <w:style w:type="paragraph" w:styleId="Kop6">
    <w:name w:val="heading 6"/>
    <w:basedOn w:val="Standaard"/>
    <w:next w:val="Standaard"/>
    <w:link w:val="Kop6Char"/>
    <w:uiPriority w:val="99"/>
    <w:qFormat/>
    <w:rsid w:val="00776B33"/>
    <w:pPr>
      <w:keepNext/>
      <w:keepLines/>
      <w:outlineLvl w:val="5"/>
    </w:pPr>
    <w:rPr>
      <w:color w:val="B2B2B2"/>
    </w:rPr>
  </w:style>
  <w:style w:type="paragraph" w:styleId="Kop7">
    <w:name w:val="heading 7"/>
    <w:basedOn w:val="Standaard"/>
    <w:next w:val="Standaard"/>
    <w:link w:val="Kop7Char"/>
    <w:uiPriority w:val="99"/>
    <w:qFormat/>
    <w:rsid w:val="00776B33"/>
    <w:pPr>
      <w:keepNext/>
      <w:keepLines/>
      <w:outlineLvl w:val="6"/>
    </w:pPr>
    <w:rPr>
      <w:i/>
      <w:iCs/>
      <w:color w:val="B2B2B2"/>
    </w:rPr>
  </w:style>
  <w:style w:type="paragraph" w:styleId="Kop8">
    <w:name w:val="heading 8"/>
    <w:basedOn w:val="Standaard"/>
    <w:next w:val="Standaard"/>
    <w:link w:val="Kop8Char"/>
    <w:uiPriority w:val="99"/>
    <w:qFormat/>
    <w:rsid w:val="00776B33"/>
    <w:pPr>
      <w:keepNext/>
      <w:keepLines/>
      <w:outlineLvl w:val="7"/>
    </w:pPr>
    <w:rPr>
      <w:rFonts w:ascii="Cambria" w:hAnsi="Cambria" w:cs="Cambria"/>
      <w:color w:val="404040"/>
    </w:rPr>
  </w:style>
  <w:style w:type="paragraph" w:styleId="Kop9">
    <w:name w:val="heading 9"/>
    <w:basedOn w:val="Standaard"/>
    <w:next w:val="Standaard"/>
    <w:link w:val="Kop9Char"/>
    <w:uiPriority w:val="99"/>
    <w:qFormat/>
    <w:rsid w:val="00776B33"/>
    <w:pPr>
      <w:keepNext/>
      <w:keepLines/>
      <w:outlineLvl w:val="8"/>
    </w:pPr>
    <w:rPr>
      <w:rFonts w:ascii="Cambria" w:hAnsi="Cambria" w:cs="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76B33"/>
    <w:rPr>
      <w:rFonts w:ascii="Arial" w:hAnsi="Arial" w:cs="Arial"/>
      <w:b/>
      <w:bCs/>
      <w:kern w:val="28"/>
      <w:sz w:val="24"/>
      <w:szCs w:val="24"/>
    </w:rPr>
  </w:style>
  <w:style w:type="character" w:customStyle="1" w:styleId="Kop2Char">
    <w:name w:val="Kop 2 Char"/>
    <w:basedOn w:val="Standaardalinea-lettertype"/>
    <w:link w:val="Kop2"/>
    <w:uiPriority w:val="99"/>
    <w:rsid w:val="00776B33"/>
    <w:rPr>
      <w:rFonts w:ascii="Arial" w:hAnsi="Arial" w:cs="Arial"/>
      <w:b/>
      <w:bCs/>
      <w:sz w:val="24"/>
      <w:szCs w:val="24"/>
    </w:rPr>
  </w:style>
  <w:style w:type="character" w:customStyle="1" w:styleId="Kop3Char">
    <w:name w:val="Kop 3 Char"/>
    <w:basedOn w:val="Standaardalinea-lettertype"/>
    <w:link w:val="Kop3"/>
    <w:uiPriority w:val="99"/>
    <w:rsid w:val="00776B33"/>
    <w:rPr>
      <w:rFonts w:ascii="Arial" w:hAnsi="Arial" w:cs="Arial"/>
      <w:b/>
      <w:bCs/>
      <w:sz w:val="24"/>
      <w:szCs w:val="24"/>
    </w:rPr>
  </w:style>
  <w:style w:type="character" w:customStyle="1" w:styleId="Kop4Char">
    <w:name w:val="Kop 4 Char"/>
    <w:basedOn w:val="Standaardalinea-lettertype"/>
    <w:link w:val="Kop4"/>
    <w:uiPriority w:val="99"/>
    <w:rsid w:val="00776B33"/>
    <w:rPr>
      <w:rFonts w:ascii="Arial" w:hAnsi="Arial" w:cs="Arial"/>
      <w:i/>
      <w:iCs/>
      <w:snapToGrid w:val="0"/>
    </w:rPr>
  </w:style>
  <w:style w:type="character" w:customStyle="1" w:styleId="Kop5Char">
    <w:name w:val="Kop 5 Char"/>
    <w:basedOn w:val="Standaardalinea-lettertype"/>
    <w:link w:val="Kop5"/>
    <w:uiPriority w:val="99"/>
    <w:rsid w:val="00776B33"/>
    <w:rPr>
      <w:rFonts w:ascii="Arial" w:hAnsi="Arial" w:cs="Arial"/>
      <w:snapToGrid w:val="0"/>
      <w:u w:val="single"/>
    </w:rPr>
  </w:style>
  <w:style w:type="character" w:customStyle="1" w:styleId="Kop6Char">
    <w:name w:val="Kop 6 Char"/>
    <w:basedOn w:val="Standaardalinea-lettertype"/>
    <w:link w:val="Kop6"/>
    <w:uiPriority w:val="99"/>
    <w:rsid w:val="00776B33"/>
    <w:rPr>
      <w:rFonts w:ascii="Arial" w:hAnsi="Arial" w:cs="Arial"/>
      <w:snapToGrid w:val="0"/>
      <w:color w:val="B2B2B2"/>
    </w:rPr>
  </w:style>
  <w:style w:type="character" w:customStyle="1" w:styleId="Kop7Char">
    <w:name w:val="Kop 7 Char"/>
    <w:basedOn w:val="Standaardalinea-lettertype"/>
    <w:link w:val="Kop7"/>
    <w:uiPriority w:val="99"/>
    <w:rsid w:val="00776B33"/>
    <w:rPr>
      <w:rFonts w:ascii="Arial" w:hAnsi="Arial" w:cs="Arial"/>
      <w:i/>
      <w:iCs/>
      <w:snapToGrid w:val="0"/>
      <w:color w:val="B2B2B2"/>
    </w:rPr>
  </w:style>
  <w:style w:type="character" w:customStyle="1" w:styleId="Kop8Char">
    <w:name w:val="Kop 8 Char"/>
    <w:basedOn w:val="Standaardalinea-lettertype"/>
    <w:link w:val="Kop8"/>
    <w:uiPriority w:val="99"/>
    <w:rsid w:val="00776B33"/>
    <w:rPr>
      <w:rFonts w:ascii="Cambria" w:hAnsi="Cambria" w:cs="Cambria"/>
      <w:snapToGrid w:val="0"/>
      <w:color w:val="404040"/>
    </w:rPr>
  </w:style>
  <w:style w:type="character" w:customStyle="1" w:styleId="Kop9Char">
    <w:name w:val="Kop 9 Char"/>
    <w:basedOn w:val="Standaardalinea-lettertype"/>
    <w:link w:val="Kop9"/>
    <w:uiPriority w:val="99"/>
    <w:rsid w:val="00776B33"/>
    <w:rPr>
      <w:rFonts w:ascii="Cambria" w:hAnsi="Cambria" w:cs="Cambria"/>
      <w:i/>
      <w:iCs/>
      <w:snapToGrid w:val="0"/>
      <w:color w:val="404040"/>
    </w:rPr>
  </w:style>
  <w:style w:type="paragraph" w:styleId="Bijschrift">
    <w:name w:val="caption"/>
    <w:basedOn w:val="Standaard"/>
    <w:next w:val="Standaard"/>
    <w:uiPriority w:val="99"/>
    <w:qFormat/>
    <w:rsid w:val="00776B33"/>
    <w:pPr>
      <w:spacing w:before="120" w:after="120"/>
    </w:pPr>
    <w:rPr>
      <w:i/>
      <w:iCs/>
      <w:color w:val="000000"/>
      <w:sz w:val="16"/>
      <w:szCs w:val="16"/>
    </w:rPr>
  </w:style>
  <w:style w:type="paragraph" w:styleId="Lijstalinea">
    <w:name w:val="List Paragraph"/>
    <w:basedOn w:val="Standaard"/>
    <w:uiPriority w:val="99"/>
    <w:qFormat/>
    <w:rsid w:val="00776B33"/>
    <w:pPr>
      <w:ind w:left="720"/>
      <w:contextualSpacing/>
    </w:pPr>
  </w:style>
  <w:style w:type="paragraph" w:styleId="Kopvaninhoudsopgave">
    <w:name w:val="TOC Heading"/>
    <w:basedOn w:val="Kop1"/>
    <w:next w:val="Standaard"/>
    <w:uiPriority w:val="99"/>
    <w:qFormat/>
    <w:rsid w:val="00776B33"/>
    <w:pPr>
      <w:spacing w:before="480" w:line="276" w:lineRule="auto"/>
      <w:outlineLvl w:val="9"/>
    </w:pPr>
    <w:rPr>
      <w:rFonts w:ascii="Cambria" w:hAnsi="Cambria" w:cs="Cambria"/>
      <w:b w:val="0"/>
      <w:bCs w:val="0"/>
      <w:color w:val="365F91"/>
      <w:kern w:val="0"/>
      <w:lang w:eastAsia="en-US"/>
    </w:rPr>
  </w:style>
  <w:style w:type="table" w:styleId="Tabelraster">
    <w:name w:val="Table Grid"/>
    <w:basedOn w:val="Standaardtabel"/>
    <w:uiPriority w:val="99"/>
    <w:rsid w:val="00311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B72A2C"/>
    <w:rPr>
      <w:color w:val="0000FF"/>
      <w:u w:val="single"/>
    </w:rPr>
  </w:style>
  <w:style w:type="paragraph" w:styleId="Ballontekst">
    <w:name w:val="Balloon Text"/>
    <w:basedOn w:val="Standaard"/>
    <w:link w:val="BallontekstChar"/>
    <w:uiPriority w:val="99"/>
    <w:semiHidden/>
    <w:unhideWhenUsed/>
    <w:rsid w:val="009B25C5"/>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5C5"/>
    <w:rPr>
      <w:rFonts w:ascii="Tahoma" w:hAnsi="Tahoma" w:cs="Tahoma"/>
      <w:sz w:val="16"/>
      <w:szCs w:val="16"/>
    </w:rPr>
  </w:style>
  <w:style w:type="paragraph" w:styleId="Koptekst">
    <w:name w:val="header"/>
    <w:basedOn w:val="Standaard"/>
    <w:link w:val="KoptekstChar"/>
    <w:uiPriority w:val="99"/>
    <w:unhideWhenUsed/>
    <w:rsid w:val="00AE0FD1"/>
    <w:pPr>
      <w:tabs>
        <w:tab w:val="center" w:pos="4536"/>
        <w:tab w:val="right" w:pos="9072"/>
      </w:tabs>
    </w:pPr>
  </w:style>
  <w:style w:type="character" w:customStyle="1" w:styleId="KoptekstChar">
    <w:name w:val="Koptekst Char"/>
    <w:basedOn w:val="Standaardalinea-lettertype"/>
    <w:link w:val="Koptekst"/>
    <w:uiPriority w:val="99"/>
    <w:rsid w:val="00AE0FD1"/>
    <w:rPr>
      <w:rFonts w:ascii="Arial" w:hAnsi="Arial" w:cs="Arial"/>
      <w:sz w:val="20"/>
      <w:szCs w:val="20"/>
    </w:rPr>
  </w:style>
  <w:style w:type="paragraph" w:styleId="Voettekst">
    <w:name w:val="footer"/>
    <w:basedOn w:val="Standaard"/>
    <w:link w:val="VoettekstChar"/>
    <w:uiPriority w:val="99"/>
    <w:unhideWhenUsed/>
    <w:rsid w:val="00AE0FD1"/>
    <w:pPr>
      <w:tabs>
        <w:tab w:val="center" w:pos="4536"/>
        <w:tab w:val="right" w:pos="9072"/>
      </w:tabs>
    </w:pPr>
  </w:style>
  <w:style w:type="character" w:customStyle="1" w:styleId="VoettekstChar">
    <w:name w:val="Voettekst Char"/>
    <w:basedOn w:val="Standaardalinea-lettertype"/>
    <w:link w:val="Voettekst"/>
    <w:uiPriority w:val="99"/>
    <w:rsid w:val="00AE0FD1"/>
    <w:rPr>
      <w:rFonts w:ascii="Arial" w:hAnsi="Arial" w:cs="Arial"/>
      <w:sz w:val="20"/>
      <w:szCs w:val="20"/>
    </w:rPr>
  </w:style>
  <w:style w:type="table" w:styleId="Lichtelijst-accent3">
    <w:name w:val="Light List Accent 3"/>
    <w:basedOn w:val="Standaardtabel"/>
    <w:uiPriority w:val="61"/>
    <w:rsid w:val="00A326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GevolgdeHyperlink">
    <w:name w:val="FollowedHyperlink"/>
    <w:basedOn w:val="Standaardalinea-lettertype"/>
    <w:uiPriority w:val="99"/>
    <w:semiHidden/>
    <w:unhideWhenUsed/>
    <w:rsid w:val="00800CBF"/>
    <w:rPr>
      <w:color w:val="800080" w:themeColor="followedHyperlink"/>
      <w:u w:val="single"/>
    </w:rPr>
  </w:style>
  <w:style w:type="paragraph" w:customStyle="1" w:styleId="Default">
    <w:name w:val="Default"/>
    <w:rsid w:val="00E243B9"/>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E0F0F"/>
    <w:rPr>
      <w:sz w:val="16"/>
      <w:szCs w:val="16"/>
    </w:rPr>
  </w:style>
  <w:style w:type="paragraph" w:styleId="Tekstopmerking">
    <w:name w:val="annotation text"/>
    <w:basedOn w:val="Standaard"/>
    <w:link w:val="TekstopmerkingChar"/>
    <w:uiPriority w:val="99"/>
    <w:unhideWhenUsed/>
    <w:rsid w:val="009E0F0F"/>
  </w:style>
  <w:style w:type="character" w:customStyle="1" w:styleId="TekstopmerkingChar">
    <w:name w:val="Tekst opmerking Char"/>
    <w:basedOn w:val="Standaardalinea-lettertype"/>
    <w:link w:val="Tekstopmerking"/>
    <w:uiPriority w:val="99"/>
    <w:rsid w:val="009E0F0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E0F0F"/>
    <w:rPr>
      <w:b/>
      <w:bCs/>
    </w:rPr>
  </w:style>
  <w:style w:type="character" w:customStyle="1" w:styleId="OnderwerpvanopmerkingChar">
    <w:name w:val="Onderwerp van opmerking Char"/>
    <w:basedOn w:val="TekstopmerkingChar"/>
    <w:link w:val="Onderwerpvanopmerking"/>
    <w:uiPriority w:val="99"/>
    <w:semiHidden/>
    <w:rsid w:val="009E0F0F"/>
    <w:rPr>
      <w:rFonts w:ascii="Arial" w:hAnsi="Arial" w:cs="Arial"/>
      <w:b/>
      <w:bCs/>
      <w:sz w:val="20"/>
      <w:szCs w:val="20"/>
    </w:rPr>
  </w:style>
  <w:style w:type="character" w:styleId="Onopgelostemelding">
    <w:name w:val="Unresolved Mention"/>
    <w:basedOn w:val="Standaardalinea-lettertype"/>
    <w:uiPriority w:val="99"/>
    <w:semiHidden/>
    <w:unhideWhenUsed/>
    <w:rsid w:val="00C3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287">
      <w:bodyDiv w:val="1"/>
      <w:marLeft w:val="0"/>
      <w:marRight w:val="0"/>
      <w:marTop w:val="0"/>
      <w:marBottom w:val="0"/>
      <w:divBdr>
        <w:top w:val="none" w:sz="0" w:space="0" w:color="auto"/>
        <w:left w:val="none" w:sz="0" w:space="0" w:color="auto"/>
        <w:bottom w:val="none" w:sz="0" w:space="0" w:color="auto"/>
        <w:right w:val="none" w:sz="0" w:space="0" w:color="auto"/>
      </w:divBdr>
    </w:div>
    <w:div w:id="550386592">
      <w:bodyDiv w:val="1"/>
      <w:marLeft w:val="0"/>
      <w:marRight w:val="0"/>
      <w:marTop w:val="0"/>
      <w:marBottom w:val="0"/>
      <w:divBdr>
        <w:top w:val="none" w:sz="0" w:space="0" w:color="auto"/>
        <w:left w:val="none" w:sz="0" w:space="0" w:color="auto"/>
        <w:bottom w:val="none" w:sz="0" w:space="0" w:color="auto"/>
        <w:right w:val="none" w:sz="0" w:space="0" w:color="auto"/>
      </w:divBdr>
    </w:div>
    <w:div w:id="665937084">
      <w:bodyDiv w:val="1"/>
      <w:marLeft w:val="0"/>
      <w:marRight w:val="0"/>
      <w:marTop w:val="0"/>
      <w:marBottom w:val="0"/>
      <w:divBdr>
        <w:top w:val="none" w:sz="0" w:space="0" w:color="auto"/>
        <w:left w:val="none" w:sz="0" w:space="0" w:color="auto"/>
        <w:bottom w:val="none" w:sz="0" w:space="0" w:color="auto"/>
        <w:right w:val="none" w:sz="0" w:space="0" w:color="auto"/>
      </w:divBdr>
    </w:div>
    <w:div w:id="705060157">
      <w:bodyDiv w:val="1"/>
      <w:marLeft w:val="0"/>
      <w:marRight w:val="0"/>
      <w:marTop w:val="0"/>
      <w:marBottom w:val="0"/>
      <w:divBdr>
        <w:top w:val="none" w:sz="0" w:space="0" w:color="auto"/>
        <w:left w:val="none" w:sz="0" w:space="0" w:color="auto"/>
        <w:bottom w:val="none" w:sz="0" w:space="0" w:color="auto"/>
        <w:right w:val="none" w:sz="0" w:space="0" w:color="auto"/>
      </w:divBdr>
    </w:div>
    <w:div w:id="1721250479">
      <w:bodyDiv w:val="1"/>
      <w:marLeft w:val="0"/>
      <w:marRight w:val="0"/>
      <w:marTop w:val="0"/>
      <w:marBottom w:val="0"/>
      <w:divBdr>
        <w:top w:val="none" w:sz="0" w:space="0" w:color="auto"/>
        <w:left w:val="none" w:sz="0" w:space="0" w:color="auto"/>
        <w:bottom w:val="none" w:sz="0" w:space="0" w:color="auto"/>
        <w:right w:val="none" w:sz="0" w:space="0" w:color="auto"/>
      </w:divBdr>
    </w:div>
    <w:div w:id="1934972798">
      <w:bodyDiv w:val="1"/>
      <w:marLeft w:val="0"/>
      <w:marRight w:val="0"/>
      <w:marTop w:val="0"/>
      <w:marBottom w:val="0"/>
      <w:divBdr>
        <w:top w:val="none" w:sz="0" w:space="0" w:color="auto"/>
        <w:left w:val="none" w:sz="0" w:space="0" w:color="auto"/>
        <w:bottom w:val="none" w:sz="0" w:space="0" w:color="auto"/>
        <w:right w:val="none" w:sz="0" w:space="0" w:color="auto"/>
      </w:divBdr>
    </w:div>
    <w:div w:id="20554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verta.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AC96-B4C5-4688-9EE9-1404E718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3163</Words>
  <Characters>19348</Characters>
  <Application>Microsoft Office Word</Application>
  <DocSecurity>4</DocSecurity>
  <Lines>161</Lines>
  <Paragraphs>44</Paragraphs>
  <ScaleCrop>false</ScaleCrop>
  <Company>Hewlett-Packard</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OPMERKINGEN UIT DE VERGADERING VAN 16 APRIL</dc:title>
  <dc:creator>Janske Roelofs</dc:creator>
  <cp:lastModifiedBy>Ilse Jagers</cp:lastModifiedBy>
  <cp:revision>2</cp:revision>
  <cp:lastPrinted>2013-05-13T12:57:00Z</cp:lastPrinted>
  <dcterms:created xsi:type="dcterms:W3CDTF">2024-02-21T12:16:00Z</dcterms:created>
  <dcterms:modified xsi:type="dcterms:W3CDTF">2024-02-21T12:16:00Z</dcterms:modified>
</cp:coreProperties>
</file>