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F0" w:rsidRPr="00556FF0" w:rsidRDefault="00556FF0" w:rsidP="00556FF0">
      <w:pPr>
        <w:pStyle w:val="Kop3"/>
        <w:shd w:val="clear" w:color="auto" w:fill="E7E6E6" w:themeFill="background2"/>
        <w:rPr>
          <w:sz w:val="28"/>
          <w:szCs w:val="28"/>
        </w:rPr>
      </w:pPr>
      <w:bookmarkStart w:id="0" w:name="_Toc413224351"/>
      <w:r w:rsidRPr="00556FF0">
        <w:rPr>
          <w:sz w:val="28"/>
          <w:szCs w:val="28"/>
        </w:rPr>
        <w:t>Pestprotocol B</w:t>
      </w:r>
      <w:bookmarkStart w:id="1" w:name="_GoBack"/>
      <w:bookmarkEnd w:id="1"/>
      <w:r w:rsidRPr="00556FF0">
        <w:rPr>
          <w:sz w:val="28"/>
          <w:szCs w:val="28"/>
        </w:rPr>
        <w:t>HC</w:t>
      </w:r>
      <w:bookmarkEnd w:id="0"/>
    </w:p>
    <w:p w:rsidR="00556FF0" w:rsidRPr="00C403B7" w:rsidRDefault="00556FF0" w:rsidP="00556FF0">
      <w:pPr>
        <w:shd w:val="clear" w:color="auto" w:fill="E7E6E6" w:themeFill="background2"/>
      </w:pPr>
      <w:r w:rsidRPr="00C403B7">
        <w:t>Pestgedrag tussen leerlingen</w:t>
      </w:r>
    </w:p>
    <w:p w:rsidR="00556FF0" w:rsidRPr="00C403B7" w:rsidRDefault="00556FF0" w:rsidP="00556FF0">
      <w:pPr>
        <w:shd w:val="clear" w:color="auto" w:fill="E7E6E6" w:themeFill="background2"/>
      </w:pPr>
      <w:r w:rsidRPr="00C403B7">
        <w:t>Er is een verschil tussen plagen en pesten. Onder plagen wordt gedrag verstaan tussen leerlingen die aan elkaar gewaagd zijn: de ene keer doet de een iets onaardigs, een volgende keer de ander. Plagen kan gedefinieerd worden als een spelletje dat niet bedreigend is.</w:t>
      </w:r>
    </w:p>
    <w:p w:rsidR="00556FF0" w:rsidRPr="00C403B7" w:rsidRDefault="00556FF0" w:rsidP="00556FF0">
      <w:pPr>
        <w:shd w:val="clear" w:color="auto" w:fill="E7E6E6" w:themeFill="background2"/>
      </w:pPr>
      <w:r w:rsidRPr="00C403B7">
        <w:t>Bij pesten ligt dat anders. Pesten is wel bedreigend. Degenen die pesten misbruiken hun macht.</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Het slachtoffer wordt vernederd, geslagen, gekleineerd etc.</w:t>
      </w:r>
    </w:p>
    <w:p w:rsidR="00556FF0" w:rsidRPr="00C403B7" w:rsidRDefault="00556FF0" w:rsidP="00556FF0">
      <w:pPr>
        <w:shd w:val="clear" w:color="auto" w:fill="E7E6E6" w:themeFill="background2"/>
      </w:pPr>
      <w:r w:rsidRPr="00C403B7">
        <w:t>Pesten kan omschreven worden als gedrag waarbij een of meer leerlingen herhaaldelijk en langdurig negatief gedrag richten tegen een andere leerling. Pesten is niet altijd zichtbaar. Het bewust buitensluiten van iemand is bijvoorbeeld een vorm van onzichtbaar pestgedrag.</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Beleid</w:t>
      </w:r>
    </w:p>
    <w:p w:rsidR="00556FF0" w:rsidRPr="00C403B7" w:rsidRDefault="00556FF0" w:rsidP="00556FF0">
      <w:pPr>
        <w:shd w:val="clear" w:color="auto" w:fill="E7E6E6" w:themeFill="background2"/>
      </w:pPr>
      <w:r w:rsidRPr="00C403B7">
        <w:t xml:space="preserve">Pesten wordt niet geaccepteerd. Waar dat toch gebeurt worden degenen die pesten (en hun ouders) op pestgedrag aangesproken. Kern van het beleid is dat aan leerlingen duidelijk wordt gemaakt dat het melden van pestgedrag geen vorm van klikken is en doorgegeven moet worden aan de mentor of wanneer leerlingen zich </w:t>
      </w:r>
      <w:r w:rsidRPr="00C403B7">
        <w:tab/>
        <w:t xml:space="preserve">daar veiliger bij voelen, bij één van de contactpersonen vertrouwenszaken; medewerkers van de school, leerlingen die pesten rechtstreeks op hun pestgedrag aanspreken. Bij ernstig pestgedrag wordt de mentor en/of de afdelingsleider </w:t>
      </w:r>
      <w:r w:rsidRPr="00C403B7">
        <w:tab/>
        <w:t xml:space="preserve">ingeschakeld. </w:t>
      </w:r>
    </w:p>
    <w:p w:rsidR="00556FF0" w:rsidRPr="00C403B7" w:rsidRDefault="00556FF0" w:rsidP="00556FF0">
      <w:pPr>
        <w:shd w:val="clear" w:color="auto" w:fill="E7E6E6" w:themeFill="background2"/>
      </w:pPr>
      <w:r w:rsidRPr="00C403B7">
        <w:t>Op deze wijze wordt voorkomen dat zwijgend toegekeken wordt, terwijl het pestgedrag intussen voortduurt. Van personeelsleden en leerlingen wordt ook verwacht dat zij vermoedens van pestgedrag kenbaar maken. De mentor, afdelingsleider of één van de contactpersonen vertrouwenszaken zijn daar de aangewezen personen voor. Laatstgenoemden bepalen al dan niet in overleg met elkaar op welke wijze deze vermoedens bespreekbaar gemaakt (kunnen) worden.</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De schoolleiding zorgt ervoor dat dit beleid bij medewerkers, leerlingen en ouders bekend is. Pestgedrag is een onderwerp dat regelmatig op de agenda staat. Het is een thema dat voortdurend bij degenen die bij de school betrokken zijn, onder de aandacht wordt gebracht, bijvoorbeeld door voorlichting of projecten. Pestincidenten worden geregistreerd.</w:t>
      </w:r>
    </w:p>
    <w:p w:rsidR="00556FF0" w:rsidRPr="00C403B7" w:rsidRDefault="00556FF0" w:rsidP="00556FF0">
      <w:pPr>
        <w:shd w:val="clear" w:color="auto" w:fill="E7E6E6" w:themeFill="background2"/>
      </w:pPr>
      <w:r w:rsidRPr="00C403B7">
        <w:t xml:space="preserve"> </w:t>
      </w:r>
    </w:p>
    <w:p w:rsidR="00556FF0" w:rsidRPr="00C403B7" w:rsidRDefault="00556FF0" w:rsidP="00556FF0">
      <w:pPr>
        <w:shd w:val="clear" w:color="auto" w:fill="E7E6E6" w:themeFill="background2"/>
      </w:pPr>
      <w:r w:rsidRPr="00C403B7">
        <w:t>Protocol voor omgaan met pesten</w:t>
      </w:r>
    </w:p>
    <w:p w:rsidR="00556FF0" w:rsidRPr="00C403B7" w:rsidRDefault="00556FF0" w:rsidP="00556FF0">
      <w:pPr>
        <w:shd w:val="clear" w:color="auto" w:fill="E7E6E6" w:themeFill="background2"/>
      </w:pPr>
      <w:r w:rsidRPr="00C403B7">
        <w:t>Op school geldt een protocol waarin het beleid verder is uitgewerkt:</w:t>
      </w:r>
    </w:p>
    <w:p w:rsidR="00556FF0" w:rsidRPr="00C403B7" w:rsidRDefault="00556FF0" w:rsidP="00556FF0">
      <w:pPr>
        <w:shd w:val="clear" w:color="auto" w:fill="E7E6E6" w:themeFill="background2"/>
      </w:pPr>
      <w:r w:rsidRPr="00C403B7">
        <w:t>Op school wordt niet gepest. Leerlingen en medewerkers gedragen zich daar naar. Dit houdt ook in dat:</w:t>
      </w:r>
    </w:p>
    <w:p w:rsidR="00556FF0" w:rsidRPr="00C403B7" w:rsidRDefault="00556FF0" w:rsidP="00556FF0">
      <w:pPr>
        <w:shd w:val="clear" w:color="auto" w:fill="E7E6E6" w:themeFill="background2"/>
      </w:pPr>
      <w:r w:rsidRPr="00C403B7">
        <w:t>- leerlingen en medewerkers leerlingen niet met een bijnaam noemen die als kwetsend ervaren wordt;</w:t>
      </w:r>
    </w:p>
    <w:p w:rsidR="00556FF0" w:rsidRPr="00C403B7" w:rsidRDefault="00556FF0" w:rsidP="00556FF0">
      <w:pPr>
        <w:shd w:val="clear" w:color="auto" w:fill="E7E6E6" w:themeFill="background2"/>
      </w:pPr>
      <w:r w:rsidRPr="00C403B7">
        <w:t xml:space="preserve">-medewerkers en leerlingen geen opmerkingen maken over kleding en/of uiterlijk die als kwetsend ervaren (kunnen) worden; </w:t>
      </w:r>
    </w:p>
    <w:p w:rsidR="00556FF0" w:rsidRPr="00C403B7" w:rsidRDefault="00556FF0" w:rsidP="00556FF0">
      <w:pPr>
        <w:shd w:val="clear" w:color="auto" w:fill="E7E6E6" w:themeFill="background2"/>
      </w:pPr>
      <w:r w:rsidRPr="00C403B7">
        <w:t>Personeelsleden die pestgedrag bij leerlingen waarnemen spreken degenen die pesten daarop rechtstreeks aan. Ernstig pestgedrag of vermoedens van pestgedrag wordt doorgegeven aan de mentor en/of afdelingsleider;</w:t>
      </w:r>
    </w:p>
    <w:p w:rsidR="00556FF0" w:rsidRPr="00C403B7" w:rsidRDefault="00556FF0" w:rsidP="00556FF0">
      <w:pPr>
        <w:shd w:val="clear" w:color="auto" w:fill="E7E6E6" w:themeFill="background2"/>
      </w:pPr>
      <w:r w:rsidRPr="00C403B7">
        <w:t>Docenten en mentoren maken leerlingen duidelijk dat het melden van pesten geen vorm van</w:t>
      </w:r>
    </w:p>
    <w:p w:rsidR="00556FF0" w:rsidRPr="00C403B7" w:rsidRDefault="00556FF0" w:rsidP="00556FF0">
      <w:pPr>
        <w:shd w:val="clear" w:color="auto" w:fill="E7E6E6" w:themeFill="background2"/>
      </w:pPr>
      <w:r w:rsidRPr="00C403B7">
        <w:t>klikken is;</w:t>
      </w:r>
    </w:p>
    <w:p w:rsidR="00556FF0" w:rsidRPr="00C403B7" w:rsidRDefault="00556FF0" w:rsidP="00556FF0">
      <w:pPr>
        <w:shd w:val="clear" w:color="auto" w:fill="E7E6E6" w:themeFill="background2"/>
      </w:pPr>
      <w:r w:rsidRPr="00C403B7">
        <w:t>Leerlingen die pestgedrag waarnemen of vermoeden dat er sprake is van pestgedrag melden dit bij hun mentor en/of afdelingsleider of één van de contactpersonen vertrouwenszaken;</w:t>
      </w:r>
    </w:p>
    <w:p w:rsidR="00556FF0" w:rsidRPr="00C403B7" w:rsidRDefault="00556FF0" w:rsidP="00556FF0">
      <w:pPr>
        <w:shd w:val="clear" w:color="auto" w:fill="E7E6E6" w:themeFill="background2"/>
      </w:pPr>
      <w:r w:rsidRPr="00C403B7">
        <w:t>De mentor die met (vermoedens van) pestgedrag tussen leerlingen wordt geconfronteerd, maakt aan de leerlingen van zijn klas onomwonden duidelijk dat hij pestgedrag afkeurt, bespreekt dit en stelt alles in het werk om pestgedrag in corrigerend opzicht te beïnvloeden. Indien gewenst betrekt hij of de afdelingsleider of één van de contactpersonen vertrouwenszaken daarbij;</w:t>
      </w:r>
    </w:p>
    <w:p w:rsidR="00556FF0" w:rsidRPr="00C403B7" w:rsidRDefault="00556FF0" w:rsidP="00556FF0">
      <w:pPr>
        <w:shd w:val="clear" w:color="auto" w:fill="E7E6E6" w:themeFill="background2"/>
      </w:pPr>
      <w:r w:rsidRPr="00C403B7">
        <w:t xml:space="preserve">In geval van ernstig pestgedrag of bij herhaling van pestgedrag worden de ouders van de </w:t>
      </w:r>
    </w:p>
    <w:p w:rsidR="00556FF0" w:rsidRPr="00C403B7" w:rsidRDefault="00556FF0" w:rsidP="00556FF0">
      <w:pPr>
        <w:shd w:val="clear" w:color="auto" w:fill="E7E6E6" w:themeFill="background2"/>
      </w:pPr>
      <w:r w:rsidRPr="00C403B7">
        <w:lastRenderedPageBreak/>
        <w:t xml:space="preserve">leerling(en) die pest(en) en de ouders van de leerling(en) die gepest worden, hiervan op de hoogte gesteld en (waar nodig) betrokken bij een plan van aanpak. </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Zorg voor leerlingen die gepest worden.</w:t>
      </w:r>
    </w:p>
    <w:p w:rsidR="00556FF0" w:rsidRPr="00C403B7" w:rsidRDefault="00556FF0" w:rsidP="00556FF0">
      <w:pPr>
        <w:shd w:val="clear" w:color="auto" w:fill="E7E6E6" w:themeFill="background2"/>
      </w:pPr>
      <w:r w:rsidRPr="00C403B7">
        <w:t>Pesten kan verstrekkende gevolgen hebben. De weerbaarheid neemt af of het gevoel van eigenwaarde gaat verloren. Voor leerlingen die (in ernstige mate) gekwetst zijn is het van het allergrootste belang dat zij hun zelfrespect terugkrijgen. Als school doen we ons uiterste best om zelfrespect en zelfvertrouwen bij gepeste leerlingen terug te brengen, waar wenselijk en nodig in overleg met de ouders van de betrokken leerlingen. Indien nodig wordt met instemming van ouders verwezen naar professionele ondersteuning.</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Gevolgen voor de leerling die pest.</w:t>
      </w:r>
    </w:p>
    <w:p w:rsidR="00556FF0" w:rsidRPr="00C403B7" w:rsidRDefault="00556FF0" w:rsidP="00556FF0">
      <w:pPr>
        <w:shd w:val="clear" w:color="auto" w:fill="E7E6E6" w:themeFill="background2"/>
      </w:pPr>
      <w:r w:rsidRPr="00C403B7">
        <w:t>Een leerling die pest wordt aangesproken op zijn gedrag met als doel zijn/haar gedrag te veranderen en bewust te laten worden van de effecten die het pestgedrag heeft. Wanneer dit niet lukt, worden de ouders van de pestende leerling voor overleg uitgenodigd om langs die weg de problematiek op te lossen. Afspraken worden schriftelijk vastgelegd, bijvoorbeeld in de vorm van een anti-pestcontract. Zo nodig wordt, met toestemming van de ouders, deskundige hulp ingeschakeld. Blijft, ondanks alle pogingen, het pestgedrag voortduren, kan dit in het uiterste geval leiden tot schorsing en verwijdering van de pestende leerling.</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Pestgedrag tussen personeelsleden: een handreiking .</w:t>
      </w:r>
    </w:p>
    <w:p w:rsidR="00556FF0" w:rsidRPr="00C403B7" w:rsidRDefault="00556FF0" w:rsidP="00556FF0">
      <w:pPr>
        <w:shd w:val="clear" w:color="auto" w:fill="E7E6E6" w:themeFill="background2"/>
      </w:pPr>
      <w:r w:rsidRPr="00C403B7">
        <w:t>Pesten is niet alleen iets dat zich tussen leerlingen afspeelt. Het komt ook tussen medewerkers voor. Er zijn verschillende manieren voor medewerkers om pestgedrag aan te pakken. Essentieel is dat medewerkers die gepest worden het pestgedrag bespreekbaar maken. Een handreiking:</w:t>
      </w:r>
    </w:p>
    <w:p w:rsidR="00556FF0" w:rsidRPr="00C403B7" w:rsidRDefault="00556FF0" w:rsidP="00556FF0">
      <w:pPr>
        <w:shd w:val="clear" w:color="auto" w:fill="E7E6E6" w:themeFill="background2"/>
      </w:pPr>
      <w:r w:rsidRPr="00C403B7">
        <w:t>•</w:t>
      </w:r>
      <w:r w:rsidRPr="00C403B7">
        <w:tab/>
        <w:t>Maak de degene die pest duidelijk dat hij te ver gaat;</w:t>
      </w:r>
    </w:p>
    <w:p w:rsidR="00556FF0" w:rsidRPr="00C403B7" w:rsidRDefault="00556FF0" w:rsidP="00556FF0">
      <w:pPr>
        <w:shd w:val="clear" w:color="auto" w:fill="E7E6E6" w:themeFill="background2"/>
        <w:ind w:left="705" w:hanging="705"/>
      </w:pPr>
      <w:r w:rsidRPr="00C403B7">
        <w:t>•</w:t>
      </w:r>
      <w:r w:rsidRPr="00C403B7">
        <w:tab/>
        <w:t>Bespreek het pestgedrag zo nodig met de direct leidinggevende, de schooldirectie of schakel één van de contactpersonen vertrouwenszaken in;</w:t>
      </w:r>
    </w:p>
    <w:p w:rsidR="00556FF0" w:rsidRPr="00C403B7" w:rsidRDefault="00556FF0" w:rsidP="00556FF0">
      <w:pPr>
        <w:shd w:val="clear" w:color="auto" w:fill="E7E6E6" w:themeFill="background2"/>
      </w:pPr>
      <w:r w:rsidRPr="00C403B7">
        <w:t>•</w:t>
      </w:r>
      <w:r w:rsidRPr="00C403B7">
        <w:tab/>
        <w:t>Maak aantekeningen van gebeurtenissen die plaatsvinden/hebben plaatsgevonden;</w:t>
      </w:r>
    </w:p>
    <w:p w:rsidR="00556FF0" w:rsidRPr="00C403B7" w:rsidRDefault="00556FF0" w:rsidP="00556FF0">
      <w:pPr>
        <w:shd w:val="clear" w:color="auto" w:fill="E7E6E6" w:themeFill="background2"/>
        <w:ind w:left="705" w:hanging="705"/>
      </w:pPr>
      <w:r w:rsidRPr="00C403B7">
        <w:t>•</w:t>
      </w:r>
      <w:r w:rsidRPr="00C403B7">
        <w:tab/>
        <w:t>Neem wanneer het pestgedrag niet ophoudt of er op schoolniveau onvoldoende maatregelen worden getroffen, contact op met het bestuur.</w:t>
      </w:r>
    </w:p>
    <w:p w:rsidR="00556FF0" w:rsidRPr="00C403B7" w:rsidRDefault="00556FF0" w:rsidP="00556FF0"/>
    <w:p w:rsidR="00556FF0" w:rsidRPr="00C403B7" w:rsidRDefault="00556FF0" w:rsidP="00556FF0">
      <w:pPr>
        <w:pStyle w:val="Kop3"/>
        <w:shd w:val="clear" w:color="auto" w:fill="E7E6E6" w:themeFill="background2"/>
      </w:pPr>
      <w:bookmarkStart w:id="2" w:name="_Toc402857363"/>
      <w:bookmarkStart w:id="3" w:name="_Toc402858435"/>
      <w:bookmarkStart w:id="4" w:name="_Toc413224352"/>
      <w:r w:rsidRPr="00C403B7">
        <w:t>Het anti-pestcontract</w:t>
      </w:r>
      <w:bookmarkEnd w:id="2"/>
      <w:bookmarkEnd w:id="3"/>
      <w:bookmarkEnd w:id="4"/>
    </w:p>
    <w:p w:rsidR="00556FF0" w:rsidRPr="00C403B7" w:rsidRDefault="00556FF0" w:rsidP="00556FF0">
      <w:pPr>
        <w:shd w:val="clear" w:color="auto" w:fill="E7E6E6" w:themeFill="background2"/>
      </w:pPr>
      <w:r w:rsidRPr="00C403B7">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Om een pestvrije school te krijgen, is het belangrijk samen afspraken te maken en samen toe te zien op de naleving van die afspraken. Dit doen we met een anti-pestcontract.</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Als je het eens bent met onderstaande uitspraken, als je durft te beloven om je overeenkomstig die uitspraken te gedragen en als je bereid bent anderen te helpen zich ook aan deze uitspraken te houden, dan mag je je handtekening onder dit contract zetten.</w:t>
      </w:r>
      <w:r w:rsidRPr="00C403B7">
        <w:cr/>
      </w:r>
    </w:p>
    <w:p w:rsidR="00556FF0" w:rsidRPr="00C403B7" w:rsidRDefault="00556FF0" w:rsidP="00556FF0">
      <w:pPr>
        <w:shd w:val="clear" w:color="auto" w:fill="E7E6E6" w:themeFill="background2"/>
      </w:pPr>
      <w:r w:rsidRPr="00C403B7">
        <w:t xml:space="preserve">Lever het ondertekende contract in bij je mentor. Hij of zij zal het bewaren en je erop aanspreken als dat nodig is. </w:t>
      </w:r>
    </w:p>
    <w:p w:rsidR="00556FF0" w:rsidRPr="00C403B7" w:rsidRDefault="00556FF0" w:rsidP="00556FF0">
      <w:pPr>
        <w:shd w:val="clear" w:color="auto" w:fill="E7E6E6" w:themeFill="background2"/>
      </w:pPr>
      <w:r w:rsidRPr="00C403B7">
        <w:t>•</w:t>
      </w:r>
      <w:r w:rsidRPr="00C403B7">
        <w:tab/>
        <w:t xml:space="preserve">Ik zal een ander respecteren. </w:t>
      </w:r>
    </w:p>
    <w:p w:rsidR="00556FF0" w:rsidRPr="00C403B7" w:rsidRDefault="00556FF0" w:rsidP="00556FF0">
      <w:pPr>
        <w:shd w:val="clear" w:color="auto" w:fill="E7E6E6" w:themeFill="background2"/>
      </w:pPr>
      <w:r w:rsidRPr="00C403B7">
        <w:t>•</w:t>
      </w:r>
      <w:r w:rsidRPr="00C403B7">
        <w:tab/>
        <w:t xml:space="preserve">Ik zal een ander niet discrimineren. </w:t>
      </w:r>
    </w:p>
    <w:p w:rsidR="00556FF0" w:rsidRPr="00C403B7" w:rsidRDefault="00556FF0" w:rsidP="00556FF0">
      <w:pPr>
        <w:shd w:val="clear" w:color="auto" w:fill="E7E6E6" w:themeFill="background2"/>
      </w:pPr>
      <w:r w:rsidRPr="00C403B7">
        <w:t>•</w:t>
      </w:r>
      <w:r w:rsidRPr="00C403B7">
        <w:tab/>
        <w:t xml:space="preserve">Ik zal een ander niet uitschelden. </w:t>
      </w:r>
    </w:p>
    <w:p w:rsidR="00556FF0" w:rsidRPr="00C403B7" w:rsidRDefault="00556FF0" w:rsidP="00556FF0">
      <w:pPr>
        <w:shd w:val="clear" w:color="auto" w:fill="E7E6E6" w:themeFill="background2"/>
      </w:pPr>
      <w:r w:rsidRPr="00C403B7">
        <w:t>•</w:t>
      </w:r>
      <w:r w:rsidRPr="00C403B7">
        <w:tab/>
        <w:t xml:space="preserve">Ik zal een ander niet buitensluiten. </w:t>
      </w:r>
    </w:p>
    <w:p w:rsidR="00556FF0" w:rsidRPr="00C403B7" w:rsidRDefault="00556FF0" w:rsidP="00556FF0">
      <w:pPr>
        <w:shd w:val="clear" w:color="auto" w:fill="E7E6E6" w:themeFill="background2"/>
      </w:pPr>
      <w:r w:rsidRPr="00C403B7">
        <w:t>•</w:t>
      </w:r>
      <w:r w:rsidRPr="00C403B7">
        <w:tab/>
        <w:t xml:space="preserve">Ik zal een ander niet bedreigen. </w:t>
      </w:r>
    </w:p>
    <w:p w:rsidR="00556FF0" w:rsidRPr="00C403B7" w:rsidRDefault="00556FF0" w:rsidP="00556FF0">
      <w:pPr>
        <w:shd w:val="clear" w:color="auto" w:fill="E7E6E6" w:themeFill="background2"/>
      </w:pPr>
      <w:r w:rsidRPr="00C403B7">
        <w:lastRenderedPageBreak/>
        <w:t>•</w:t>
      </w:r>
      <w:r w:rsidRPr="00C403B7">
        <w:tab/>
        <w:t xml:space="preserve">Ik zal van andermans spullen afblijven. </w:t>
      </w:r>
    </w:p>
    <w:p w:rsidR="00556FF0" w:rsidRPr="00C403B7" w:rsidRDefault="00556FF0" w:rsidP="00556FF0">
      <w:pPr>
        <w:shd w:val="clear" w:color="auto" w:fill="E7E6E6" w:themeFill="background2"/>
      </w:pPr>
      <w:r w:rsidRPr="00C403B7">
        <w:t>•</w:t>
      </w:r>
      <w:r w:rsidRPr="00C403B7">
        <w:tab/>
        <w:t xml:space="preserve">Ik zal niet over een ander roddelen. </w:t>
      </w:r>
    </w:p>
    <w:p w:rsidR="00556FF0" w:rsidRPr="00C403B7" w:rsidRDefault="00556FF0" w:rsidP="00556FF0">
      <w:pPr>
        <w:shd w:val="clear" w:color="auto" w:fill="E7E6E6" w:themeFill="background2"/>
      </w:pPr>
      <w:r w:rsidRPr="00C403B7">
        <w:t>•</w:t>
      </w:r>
      <w:r w:rsidRPr="00C403B7">
        <w:tab/>
        <w:t>Ik zal mensen die zich niet aan bovenstaande regels houden, daarop aanspreken.</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 xml:space="preserve">Hieronder is ruimte om zelf in te vullen wat je in bovenstaand lijstje mist. </w:t>
      </w:r>
    </w:p>
    <w:p w:rsidR="00556FF0" w:rsidRPr="00C403B7" w:rsidRDefault="00556FF0" w:rsidP="00556FF0">
      <w:pPr>
        <w:shd w:val="clear" w:color="auto" w:fill="E7E6E6" w:themeFill="background2"/>
      </w:pPr>
      <w:r w:rsidRPr="00C403B7">
        <w:t>Ik zal ...</w:t>
      </w:r>
    </w:p>
    <w:p w:rsidR="00556FF0" w:rsidRPr="00C403B7" w:rsidRDefault="00556FF0" w:rsidP="00556FF0">
      <w:pPr>
        <w:shd w:val="clear" w:color="auto" w:fill="E7E6E6" w:themeFill="background2"/>
      </w:pPr>
    </w:p>
    <w:p w:rsidR="00556FF0" w:rsidRPr="00C403B7" w:rsidRDefault="00556FF0" w:rsidP="00556FF0">
      <w:pPr>
        <w:shd w:val="clear" w:color="auto" w:fill="E7E6E6" w:themeFill="background2"/>
      </w:pPr>
      <w:r w:rsidRPr="00C403B7">
        <w:t>Door mijn handtekening onder dit contract te zetten, beloof ik dat ik mijn uiterste best zal doen bovenstaande uitspraken na te leven.</w:t>
      </w:r>
    </w:p>
    <w:p w:rsidR="00556FF0" w:rsidRPr="00C403B7" w:rsidRDefault="00556FF0" w:rsidP="00556FF0">
      <w:pPr>
        <w:shd w:val="clear" w:color="auto" w:fill="E7E6E6" w:themeFill="background2"/>
      </w:pPr>
      <w:r w:rsidRPr="00C403B7">
        <w:t>Naam:</w:t>
      </w:r>
      <w:r w:rsidRPr="00C403B7">
        <w:tab/>
      </w:r>
      <w:r w:rsidRPr="00C403B7">
        <w:tab/>
      </w:r>
      <w:r w:rsidRPr="00C403B7">
        <w:tab/>
      </w:r>
      <w:r w:rsidRPr="00C403B7">
        <w:tab/>
        <w:t>Klas:</w:t>
      </w:r>
      <w:r w:rsidRPr="00C403B7">
        <w:tab/>
      </w:r>
      <w:r w:rsidRPr="00C403B7">
        <w:tab/>
      </w:r>
      <w:r w:rsidRPr="00C403B7">
        <w:tab/>
      </w:r>
      <w:r w:rsidRPr="00C403B7">
        <w:tab/>
        <w:t>Datum:</w:t>
      </w:r>
    </w:p>
    <w:p w:rsidR="00556FF0" w:rsidRPr="00C403B7" w:rsidRDefault="00556FF0" w:rsidP="00556FF0">
      <w:pPr>
        <w:shd w:val="clear" w:color="auto" w:fill="E7E6E6" w:themeFill="background2"/>
      </w:pPr>
      <w:r w:rsidRPr="00C403B7">
        <w:t>Handtekening:</w:t>
      </w:r>
    </w:p>
    <w:p w:rsidR="00556FF0" w:rsidRPr="00C403B7" w:rsidRDefault="00556FF0" w:rsidP="00556FF0"/>
    <w:p w:rsidR="008E5CF8" w:rsidRDefault="00556FF0"/>
    <w:sectPr w:rsidR="008E5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F0"/>
    <w:rsid w:val="00556FF0"/>
    <w:rsid w:val="00883859"/>
    <w:rsid w:val="00D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8E424-6956-4F4D-9F36-DBC806C2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6FF0"/>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
    <w:name w:val="Kop3"/>
    <w:basedOn w:val="Standaard"/>
    <w:qFormat/>
    <w:rsid w:val="00556FF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6000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ABVO Flevoland</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Rodrigues</dc:creator>
  <cp:keywords/>
  <dc:description/>
  <cp:lastModifiedBy>Franka Rodrigues</cp:lastModifiedBy>
  <cp:revision>1</cp:revision>
  <dcterms:created xsi:type="dcterms:W3CDTF">2015-03-04T10:23:00Z</dcterms:created>
  <dcterms:modified xsi:type="dcterms:W3CDTF">2015-03-04T10:23:00Z</dcterms:modified>
</cp:coreProperties>
</file>