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olor w:val="17365D" w:themeColor="text2" w:themeShade="BF"/>
          <w:spacing w:val="5"/>
          <w:kern w:val="28"/>
          <w:sz w:val="52"/>
          <w:szCs w:val="52"/>
        </w:rPr>
        <w:id w:val="1496219626"/>
        <w:docPartObj>
          <w:docPartGallery w:val="Cover Pages"/>
          <w:docPartUnique/>
        </w:docPartObj>
      </w:sdtPr>
      <w:sdtEndPr>
        <w:rPr>
          <w:noProof/>
        </w:rPr>
      </w:sdtEndPr>
      <w:sdtContent>
        <w:p w14:paraId="3CD62073" w14:textId="7E6E5DE0" w:rsidR="009A4F43" w:rsidRDefault="009A4F43"/>
        <w:p w14:paraId="16680AB6" w14:textId="6A827270" w:rsidR="009A4F43" w:rsidRPr="009A4F43" w:rsidRDefault="009A4F43" w:rsidP="009A4F43">
          <w:r>
            <w:rPr>
              <w:noProof/>
              <w:lang w:eastAsia="nl-NL"/>
            </w:rPr>
            <w:drawing>
              <wp:anchor distT="0" distB="0" distL="114300" distR="114300" simplePos="0" relativeHeight="251660288" behindDoc="1" locked="0" layoutInCell="1" allowOverlap="1" wp14:anchorId="73F261C8" wp14:editId="63E8C524">
                <wp:simplePos x="0" y="0"/>
                <wp:positionH relativeFrom="column">
                  <wp:posOffset>3542030</wp:posOffset>
                </wp:positionH>
                <wp:positionV relativeFrom="paragraph">
                  <wp:posOffset>159385</wp:posOffset>
                </wp:positionV>
                <wp:extent cx="1846580" cy="1255395"/>
                <wp:effectExtent l="0" t="0" r="1270" b="190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eukenrode (met uil).jpg"/>
                        <pic:cNvPicPr/>
                      </pic:nvPicPr>
                      <pic:blipFill>
                        <a:blip r:embed="rId8">
                          <a:extLst>
                            <a:ext uri="{28A0092B-C50C-407E-A947-70E740481C1C}">
                              <a14:useLocalDpi xmlns:a14="http://schemas.microsoft.com/office/drawing/2010/main" val="0"/>
                            </a:ext>
                          </a:extLst>
                        </a:blip>
                        <a:stretch>
                          <a:fillRect/>
                        </a:stretch>
                      </pic:blipFill>
                      <pic:spPr>
                        <a:xfrm>
                          <a:off x="0" y="0"/>
                          <a:ext cx="1846580" cy="1255395"/>
                        </a:xfrm>
                        <a:prstGeom prst="rect">
                          <a:avLst/>
                        </a:prstGeom>
                      </pic:spPr>
                    </pic:pic>
                  </a:graphicData>
                </a:graphic>
              </wp:anchor>
            </w:drawing>
          </w:r>
        </w:p>
        <w:p w14:paraId="4942CA80" w14:textId="0C71A87C" w:rsidR="009A4F43" w:rsidRDefault="009A4F43" w:rsidP="009A4F43"/>
        <w:p w14:paraId="3F3217CA" w14:textId="43604A5C" w:rsidR="009A4F43" w:rsidRDefault="009A4F43" w:rsidP="009A4F43"/>
        <w:p w14:paraId="700020F9" w14:textId="7A60B165" w:rsidR="009A4F43" w:rsidRDefault="009A4F43" w:rsidP="009A4F43"/>
        <w:p w14:paraId="19D145B1" w14:textId="2CB4153F" w:rsidR="009A4F43" w:rsidRDefault="009A4F43" w:rsidP="009A4F43"/>
        <w:p w14:paraId="55EEB2DD" w14:textId="77A182E4" w:rsidR="009A4F43" w:rsidRDefault="009A4F43" w:rsidP="009A4F43"/>
        <w:p w14:paraId="4D73F6C7" w14:textId="5D7ED62A" w:rsidR="009A4F43" w:rsidRDefault="009A4F43" w:rsidP="009A4F43"/>
        <w:p w14:paraId="73D40DCC" w14:textId="79716768" w:rsidR="009A4F43" w:rsidRDefault="009A4F43" w:rsidP="009A4F43"/>
        <w:p w14:paraId="19B6E771" w14:textId="1F57F869" w:rsidR="009A4F43" w:rsidRPr="009A4F43" w:rsidRDefault="009A4F43" w:rsidP="009A4F43"/>
        <w:p w14:paraId="27326FF0" w14:textId="569C2E48" w:rsidR="00D96E6A" w:rsidRPr="00D96E6A" w:rsidRDefault="00D96E6A" w:rsidP="00D96E6A"/>
        <w:p w14:paraId="6EE82ABC" w14:textId="77777777" w:rsidR="009A4F43" w:rsidRDefault="009A4F43" w:rsidP="009A4F43">
          <w:pPr>
            <w:pStyle w:val="Titel"/>
            <w:jc w:val="center"/>
            <w:rPr>
              <w:rFonts w:eastAsia="SimSun" w:cs="Times New Roman"/>
              <w:noProof/>
              <w:color w:val="0F243E" w:themeColor="text2" w:themeShade="80"/>
              <w:sz w:val="72"/>
              <w:szCs w:val="72"/>
            </w:rPr>
          </w:pPr>
          <w:r w:rsidRPr="009A4F43">
            <w:rPr>
              <w:rFonts w:eastAsia="SimSun" w:cs="Times New Roman"/>
              <w:noProof/>
              <w:color w:val="0F243E" w:themeColor="text2" w:themeShade="80"/>
              <w:sz w:val="72"/>
              <w:szCs w:val="72"/>
            </w:rPr>
            <w:t>Schoolondersteuningsprofiel</w:t>
          </w:r>
        </w:p>
        <w:p w14:paraId="5D87B414" w14:textId="008D698E" w:rsidR="00C47EDE" w:rsidRDefault="00EF2B7C" w:rsidP="009A4F43">
          <w:pPr>
            <w:pStyle w:val="Titel"/>
            <w:jc w:val="center"/>
            <w:rPr>
              <w:rFonts w:eastAsia="SimSun" w:cs="Times New Roman"/>
              <w:noProof/>
              <w:color w:val="0F243E" w:themeColor="text2" w:themeShade="80"/>
              <w:sz w:val="72"/>
              <w:szCs w:val="72"/>
            </w:rPr>
          </w:pPr>
          <w:r>
            <w:rPr>
              <w:noProof/>
              <w:lang w:eastAsia="nl-NL"/>
            </w:rPr>
            <w:drawing>
              <wp:anchor distT="0" distB="0" distL="114300" distR="114300" simplePos="0" relativeHeight="251661312" behindDoc="1" locked="0" layoutInCell="1" allowOverlap="1" wp14:anchorId="6C0174C0" wp14:editId="204D0896">
                <wp:simplePos x="0" y="0"/>
                <wp:positionH relativeFrom="column">
                  <wp:posOffset>205740</wp:posOffset>
                </wp:positionH>
                <wp:positionV relativeFrom="paragraph">
                  <wp:posOffset>1963420</wp:posOffset>
                </wp:positionV>
                <wp:extent cx="5056505" cy="2125980"/>
                <wp:effectExtent l="0" t="0" r="0"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B1.jpg"/>
                        <pic:cNvPicPr/>
                      </pic:nvPicPr>
                      <pic:blipFill>
                        <a:blip r:embed="rId9">
                          <a:extLst>
                            <a:ext uri="{28A0092B-C50C-407E-A947-70E740481C1C}">
                              <a14:useLocalDpi xmlns:a14="http://schemas.microsoft.com/office/drawing/2010/main" val="0"/>
                            </a:ext>
                          </a:extLst>
                        </a:blip>
                        <a:stretch>
                          <a:fillRect/>
                        </a:stretch>
                      </pic:blipFill>
                      <pic:spPr>
                        <a:xfrm>
                          <a:off x="0" y="0"/>
                          <a:ext cx="5056505" cy="2125980"/>
                        </a:xfrm>
                        <a:prstGeom prst="rect">
                          <a:avLst/>
                        </a:prstGeom>
                      </pic:spPr>
                    </pic:pic>
                  </a:graphicData>
                </a:graphic>
                <wp14:sizeRelH relativeFrom="page">
                  <wp14:pctWidth>0</wp14:pctWidth>
                </wp14:sizeRelH>
                <wp14:sizeRelV relativeFrom="page">
                  <wp14:pctHeight>0</wp14:pctHeight>
                </wp14:sizeRelV>
              </wp:anchor>
            </w:drawing>
          </w:r>
          <w:r w:rsidR="009A4F43">
            <w:rPr>
              <w:rFonts w:eastAsia="SimSun" w:cs="Times New Roman"/>
              <w:noProof/>
              <w:color w:val="0F243E" w:themeColor="text2" w:themeShade="80"/>
              <w:sz w:val="72"/>
              <w:szCs w:val="72"/>
            </w:rPr>
            <w:t>Beukenrode Onderwijs</w:t>
          </w:r>
          <w:r w:rsidR="00E025CF">
            <w:rPr>
              <w:rFonts w:eastAsia="SimSun" w:cs="Times New Roman"/>
              <w:noProof/>
              <w:color w:val="0F243E" w:themeColor="text2" w:themeShade="80"/>
              <w:sz w:val="72"/>
              <w:szCs w:val="72"/>
            </w:rPr>
            <w:t xml:space="preserve"> </w:t>
          </w:r>
          <w:r w:rsidR="00E025CF">
            <w:rPr>
              <w:rFonts w:eastAsia="SimSun" w:cs="Times New Roman"/>
              <w:noProof/>
              <w:color w:val="0F243E" w:themeColor="text2" w:themeShade="80"/>
              <w:sz w:val="72"/>
              <w:szCs w:val="72"/>
            </w:rPr>
            <w:br/>
            <w:t>1-8-2020 tot 31-7-2024</w:t>
          </w:r>
        </w:p>
        <w:p w14:paraId="00EAB49E" w14:textId="1E2A72ED" w:rsidR="009A4F43" w:rsidRDefault="009A4F43" w:rsidP="009A4F43">
          <w:pPr>
            <w:pStyle w:val="Titel"/>
            <w:jc w:val="center"/>
            <w:rPr>
              <w:noProof/>
            </w:rPr>
          </w:pPr>
          <w:r>
            <w:rPr>
              <w:rFonts w:eastAsia="SimSun" w:cs="Times New Roman"/>
              <w:noProof/>
              <w:color w:val="auto"/>
              <w:sz w:val="22"/>
            </w:rPr>
            <w:br w:type="page"/>
          </w:r>
        </w:p>
      </w:sdtContent>
    </w:sdt>
    <w:sdt>
      <w:sdtPr>
        <w:rPr>
          <w:rFonts w:ascii="Times New Roman" w:eastAsia="SimSun" w:hAnsi="Times New Roman" w:cs="Times New Roman"/>
          <w:color w:val="auto"/>
          <w:sz w:val="22"/>
          <w:szCs w:val="24"/>
          <w:lang w:eastAsia="zh-CN"/>
        </w:rPr>
        <w:id w:val="-1727052484"/>
        <w:docPartObj>
          <w:docPartGallery w:val="Table of Contents"/>
          <w:docPartUnique/>
        </w:docPartObj>
      </w:sdtPr>
      <w:sdtEndPr>
        <w:rPr>
          <w:b/>
          <w:bCs/>
        </w:rPr>
      </w:sdtEndPr>
      <w:sdtContent>
        <w:p w14:paraId="5841C719" w14:textId="6D917963" w:rsidR="00413D21" w:rsidRDefault="00413D21">
          <w:pPr>
            <w:pStyle w:val="Kopvaninhoudsopgave"/>
          </w:pPr>
          <w:r>
            <w:t>Inhoudsopgave</w:t>
          </w:r>
        </w:p>
        <w:p w14:paraId="16A19122" w14:textId="2C940D0B" w:rsidR="00F66DE6" w:rsidRDefault="00413D21">
          <w:pPr>
            <w:pStyle w:val="Inhopg1"/>
            <w:tabs>
              <w:tab w:val="left" w:pos="440"/>
              <w:tab w:val="right" w:leader="dot" w:pos="9010"/>
            </w:tabs>
            <w:rPr>
              <w:rFonts w:eastAsiaTheme="minorEastAsia" w:cstheme="minorBidi"/>
              <w:b w:val="0"/>
              <w:noProof/>
              <w:lang w:eastAsia="nl-NL"/>
            </w:rPr>
          </w:pPr>
          <w:r>
            <w:fldChar w:fldCharType="begin"/>
          </w:r>
          <w:r>
            <w:instrText xml:space="preserve"> TOC \o "1-3" \h \z \u </w:instrText>
          </w:r>
          <w:r>
            <w:fldChar w:fldCharType="separate"/>
          </w:r>
          <w:hyperlink w:anchor="_Toc51940655" w:history="1">
            <w:r w:rsidR="00F66DE6" w:rsidRPr="004C6FE4">
              <w:rPr>
                <w:rStyle w:val="Hyperlink"/>
                <w:noProof/>
                <w:lang w:eastAsia="nl-NL"/>
              </w:rPr>
              <w:t>1</w:t>
            </w:r>
            <w:r w:rsidR="00F66DE6">
              <w:rPr>
                <w:rFonts w:eastAsiaTheme="minorEastAsia" w:cstheme="minorBidi"/>
                <w:b w:val="0"/>
                <w:noProof/>
                <w:lang w:eastAsia="nl-NL"/>
              </w:rPr>
              <w:tab/>
            </w:r>
            <w:r w:rsidR="00F66DE6" w:rsidRPr="004C6FE4">
              <w:rPr>
                <w:rStyle w:val="Hyperlink"/>
                <w:noProof/>
                <w:lang w:eastAsia="nl-NL"/>
              </w:rPr>
              <w:t>Inleiding</w:t>
            </w:r>
            <w:r w:rsidR="00F66DE6">
              <w:rPr>
                <w:noProof/>
                <w:webHidden/>
              </w:rPr>
              <w:tab/>
            </w:r>
            <w:r w:rsidR="00F66DE6">
              <w:rPr>
                <w:noProof/>
                <w:webHidden/>
              </w:rPr>
              <w:fldChar w:fldCharType="begin"/>
            </w:r>
            <w:r w:rsidR="00F66DE6">
              <w:rPr>
                <w:noProof/>
                <w:webHidden/>
              </w:rPr>
              <w:instrText xml:space="preserve"> PAGEREF _Toc51940655 \h </w:instrText>
            </w:r>
            <w:r w:rsidR="00F66DE6">
              <w:rPr>
                <w:noProof/>
                <w:webHidden/>
              </w:rPr>
            </w:r>
            <w:r w:rsidR="00F66DE6">
              <w:rPr>
                <w:noProof/>
                <w:webHidden/>
              </w:rPr>
              <w:fldChar w:fldCharType="separate"/>
            </w:r>
            <w:r w:rsidR="00F66DE6">
              <w:rPr>
                <w:noProof/>
                <w:webHidden/>
              </w:rPr>
              <w:t>3</w:t>
            </w:r>
            <w:r w:rsidR="00F66DE6">
              <w:rPr>
                <w:noProof/>
                <w:webHidden/>
              </w:rPr>
              <w:fldChar w:fldCharType="end"/>
            </w:r>
          </w:hyperlink>
        </w:p>
        <w:p w14:paraId="4F499526" w14:textId="5C444492" w:rsidR="00F66DE6" w:rsidRDefault="006B3AB5">
          <w:pPr>
            <w:pStyle w:val="Inhopg2"/>
            <w:tabs>
              <w:tab w:val="left" w:pos="880"/>
              <w:tab w:val="right" w:leader="dot" w:pos="9010"/>
            </w:tabs>
            <w:rPr>
              <w:rFonts w:eastAsiaTheme="minorEastAsia" w:cstheme="minorBidi"/>
              <w:i w:val="0"/>
              <w:noProof/>
              <w:lang w:eastAsia="nl-NL"/>
            </w:rPr>
          </w:pPr>
          <w:hyperlink w:anchor="_Toc51940656" w:history="1">
            <w:r w:rsidR="00F66DE6" w:rsidRPr="004C6FE4">
              <w:rPr>
                <w:rStyle w:val="Hyperlink"/>
                <w:noProof/>
              </w:rPr>
              <w:t>1.1</w:t>
            </w:r>
            <w:r w:rsidR="00F66DE6">
              <w:rPr>
                <w:rFonts w:eastAsiaTheme="minorEastAsia" w:cstheme="minorBidi"/>
                <w:i w:val="0"/>
                <w:noProof/>
                <w:lang w:eastAsia="nl-NL"/>
              </w:rPr>
              <w:tab/>
            </w:r>
            <w:r w:rsidR="00F66DE6" w:rsidRPr="004C6FE4">
              <w:rPr>
                <w:rStyle w:val="Hyperlink"/>
                <w:noProof/>
              </w:rPr>
              <w:t>Passend Onderwijs</w:t>
            </w:r>
            <w:r w:rsidR="00F66DE6">
              <w:rPr>
                <w:noProof/>
                <w:webHidden/>
              </w:rPr>
              <w:tab/>
            </w:r>
            <w:r w:rsidR="00F66DE6">
              <w:rPr>
                <w:noProof/>
                <w:webHidden/>
              </w:rPr>
              <w:fldChar w:fldCharType="begin"/>
            </w:r>
            <w:r w:rsidR="00F66DE6">
              <w:rPr>
                <w:noProof/>
                <w:webHidden/>
              </w:rPr>
              <w:instrText xml:space="preserve"> PAGEREF _Toc51940656 \h </w:instrText>
            </w:r>
            <w:r w:rsidR="00F66DE6">
              <w:rPr>
                <w:noProof/>
                <w:webHidden/>
              </w:rPr>
            </w:r>
            <w:r w:rsidR="00F66DE6">
              <w:rPr>
                <w:noProof/>
                <w:webHidden/>
              </w:rPr>
              <w:fldChar w:fldCharType="separate"/>
            </w:r>
            <w:r w:rsidR="00F66DE6">
              <w:rPr>
                <w:noProof/>
                <w:webHidden/>
              </w:rPr>
              <w:t>3</w:t>
            </w:r>
            <w:r w:rsidR="00F66DE6">
              <w:rPr>
                <w:noProof/>
                <w:webHidden/>
              </w:rPr>
              <w:fldChar w:fldCharType="end"/>
            </w:r>
          </w:hyperlink>
        </w:p>
        <w:p w14:paraId="54EBBDCD" w14:textId="5F94A5A9" w:rsidR="00F66DE6" w:rsidRDefault="006B3AB5">
          <w:pPr>
            <w:pStyle w:val="Inhopg2"/>
            <w:tabs>
              <w:tab w:val="left" w:pos="880"/>
              <w:tab w:val="right" w:leader="dot" w:pos="9010"/>
            </w:tabs>
            <w:rPr>
              <w:rFonts w:eastAsiaTheme="minorEastAsia" w:cstheme="minorBidi"/>
              <w:i w:val="0"/>
              <w:noProof/>
              <w:lang w:eastAsia="nl-NL"/>
            </w:rPr>
          </w:pPr>
          <w:hyperlink w:anchor="_Toc51940657" w:history="1">
            <w:r w:rsidR="00F66DE6" w:rsidRPr="004C6FE4">
              <w:rPr>
                <w:rStyle w:val="Hyperlink"/>
                <w:noProof/>
              </w:rPr>
              <w:t>1.2</w:t>
            </w:r>
            <w:r w:rsidR="00F66DE6">
              <w:rPr>
                <w:rFonts w:eastAsiaTheme="minorEastAsia" w:cstheme="minorBidi"/>
                <w:i w:val="0"/>
                <w:noProof/>
                <w:lang w:eastAsia="nl-NL"/>
              </w:rPr>
              <w:tab/>
            </w:r>
            <w:r w:rsidR="00F66DE6" w:rsidRPr="004C6FE4">
              <w:rPr>
                <w:rStyle w:val="Hyperlink"/>
                <w:noProof/>
              </w:rPr>
              <w:t>Schoolondersteuningsprofiel</w:t>
            </w:r>
            <w:r w:rsidR="00F66DE6">
              <w:rPr>
                <w:noProof/>
                <w:webHidden/>
              </w:rPr>
              <w:tab/>
            </w:r>
            <w:r w:rsidR="00F66DE6">
              <w:rPr>
                <w:noProof/>
                <w:webHidden/>
              </w:rPr>
              <w:fldChar w:fldCharType="begin"/>
            </w:r>
            <w:r w:rsidR="00F66DE6">
              <w:rPr>
                <w:noProof/>
                <w:webHidden/>
              </w:rPr>
              <w:instrText xml:space="preserve"> PAGEREF _Toc51940657 \h </w:instrText>
            </w:r>
            <w:r w:rsidR="00F66DE6">
              <w:rPr>
                <w:noProof/>
                <w:webHidden/>
              </w:rPr>
            </w:r>
            <w:r w:rsidR="00F66DE6">
              <w:rPr>
                <w:noProof/>
                <w:webHidden/>
              </w:rPr>
              <w:fldChar w:fldCharType="separate"/>
            </w:r>
            <w:r w:rsidR="00F66DE6">
              <w:rPr>
                <w:noProof/>
                <w:webHidden/>
              </w:rPr>
              <w:t>3</w:t>
            </w:r>
            <w:r w:rsidR="00F66DE6">
              <w:rPr>
                <w:noProof/>
                <w:webHidden/>
              </w:rPr>
              <w:fldChar w:fldCharType="end"/>
            </w:r>
          </w:hyperlink>
        </w:p>
        <w:p w14:paraId="72DD49FF" w14:textId="32461989" w:rsidR="00F66DE6" w:rsidRDefault="006B3AB5">
          <w:pPr>
            <w:pStyle w:val="Inhopg2"/>
            <w:tabs>
              <w:tab w:val="left" w:pos="880"/>
              <w:tab w:val="right" w:leader="dot" w:pos="9010"/>
            </w:tabs>
            <w:rPr>
              <w:rFonts w:eastAsiaTheme="minorEastAsia" w:cstheme="minorBidi"/>
              <w:i w:val="0"/>
              <w:noProof/>
              <w:lang w:eastAsia="nl-NL"/>
            </w:rPr>
          </w:pPr>
          <w:hyperlink w:anchor="_Toc51940658" w:history="1">
            <w:r w:rsidR="00F66DE6" w:rsidRPr="004C6FE4">
              <w:rPr>
                <w:rStyle w:val="Hyperlink"/>
                <w:noProof/>
              </w:rPr>
              <w:t>1.3</w:t>
            </w:r>
            <w:r w:rsidR="00F66DE6">
              <w:rPr>
                <w:rFonts w:eastAsiaTheme="minorEastAsia" w:cstheme="minorBidi"/>
                <w:i w:val="0"/>
                <w:noProof/>
                <w:lang w:eastAsia="nl-NL"/>
              </w:rPr>
              <w:tab/>
            </w:r>
            <w:r w:rsidR="00F66DE6" w:rsidRPr="004C6FE4">
              <w:rPr>
                <w:rStyle w:val="Hyperlink"/>
                <w:noProof/>
              </w:rPr>
              <w:t>Wat betekent het schoolondersteuningsplan voor ouders/verzorgers?</w:t>
            </w:r>
            <w:r w:rsidR="00F66DE6">
              <w:rPr>
                <w:noProof/>
                <w:webHidden/>
              </w:rPr>
              <w:tab/>
            </w:r>
            <w:r w:rsidR="00F66DE6">
              <w:rPr>
                <w:noProof/>
                <w:webHidden/>
              </w:rPr>
              <w:fldChar w:fldCharType="begin"/>
            </w:r>
            <w:r w:rsidR="00F66DE6">
              <w:rPr>
                <w:noProof/>
                <w:webHidden/>
              </w:rPr>
              <w:instrText xml:space="preserve"> PAGEREF _Toc51940658 \h </w:instrText>
            </w:r>
            <w:r w:rsidR="00F66DE6">
              <w:rPr>
                <w:noProof/>
                <w:webHidden/>
              </w:rPr>
            </w:r>
            <w:r w:rsidR="00F66DE6">
              <w:rPr>
                <w:noProof/>
                <w:webHidden/>
              </w:rPr>
              <w:fldChar w:fldCharType="separate"/>
            </w:r>
            <w:r w:rsidR="00F66DE6">
              <w:rPr>
                <w:noProof/>
                <w:webHidden/>
              </w:rPr>
              <w:t>3</w:t>
            </w:r>
            <w:r w:rsidR="00F66DE6">
              <w:rPr>
                <w:noProof/>
                <w:webHidden/>
              </w:rPr>
              <w:fldChar w:fldCharType="end"/>
            </w:r>
          </w:hyperlink>
        </w:p>
        <w:p w14:paraId="2E6CA463" w14:textId="6858DA5C" w:rsidR="00F66DE6" w:rsidRDefault="006B3AB5">
          <w:pPr>
            <w:pStyle w:val="Inhopg2"/>
            <w:tabs>
              <w:tab w:val="left" w:pos="880"/>
              <w:tab w:val="right" w:leader="dot" w:pos="9010"/>
            </w:tabs>
            <w:rPr>
              <w:rFonts w:eastAsiaTheme="minorEastAsia" w:cstheme="minorBidi"/>
              <w:i w:val="0"/>
              <w:noProof/>
              <w:lang w:eastAsia="nl-NL"/>
            </w:rPr>
          </w:pPr>
          <w:hyperlink w:anchor="_Toc51940659" w:history="1">
            <w:r w:rsidR="00F66DE6" w:rsidRPr="004C6FE4">
              <w:rPr>
                <w:rStyle w:val="Hyperlink"/>
                <w:noProof/>
              </w:rPr>
              <w:t>1.4</w:t>
            </w:r>
            <w:r w:rsidR="00F66DE6">
              <w:rPr>
                <w:rFonts w:eastAsiaTheme="minorEastAsia" w:cstheme="minorBidi"/>
                <w:i w:val="0"/>
                <w:noProof/>
                <w:lang w:eastAsia="nl-NL"/>
              </w:rPr>
              <w:tab/>
            </w:r>
            <w:r w:rsidR="00F66DE6" w:rsidRPr="004C6FE4">
              <w:rPr>
                <w:rStyle w:val="Hyperlink"/>
                <w:noProof/>
              </w:rPr>
              <w:t>Meer weten?</w:t>
            </w:r>
            <w:r w:rsidR="00F66DE6">
              <w:rPr>
                <w:noProof/>
                <w:webHidden/>
              </w:rPr>
              <w:tab/>
            </w:r>
            <w:r w:rsidR="00F66DE6">
              <w:rPr>
                <w:noProof/>
                <w:webHidden/>
              </w:rPr>
              <w:fldChar w:fldCharType="begin"/>
            </w:r>
            <w:r w:rsidR="00F66DE6">
              <w:rPr>
                <w:noProof/>
                <w:webHidden/>
              </w:rPr>
              <w:instrText xml:space="preserve"> PAGEREF _Toc51940659 \h </w:instrText>
            </w:r>
            <w:r w:rsidR="00F66DE6">
              <w:rPr>
                <w:noProof/>
                <w:webHidden/>
              </w:rPr>
            </w:r>
            <w:r w:rsidR="00F66DE6">
              <w:rPr>
                <w:noProof/>
                <w:webHidden/>
              </w:rPr>
              <w:fldChar w:fldCharType="separate"/>
            </w:r>
            <w:r w:rsidR="00F66DE6">
              <w:rPr>
                <w:noProof/>
                <w:webHidden/>
              </w:rPr>
              <w:t>3</w:t>
            </w:r>
            <w:r w:rsidR="00F66DE6">
              <w:rPr>
                <w:noProof/>
                <w:webHidden/>
              </w:rPr>
              <w:fldChar w:fldCharType="end"/>
            </w:r>
          </w:hyperlink>
        </w:p>
        <w:p w14:paraId="18EB4169" w14:textId="18DC284B" w:rsidR="00F66DE6" w:rsidRDefault="006B3AB5">
          <w:pPr>
            <w:pStyle w:val="Inhopg1"/>
            <w:tabs>
              <w:tab w:val="left" w:pos="440"/>
              <w:tab w:val="right" w:leader="dot" w:pos="9010"/>
            </w:tabs>
            <w:rPr>
              <w:rFonts w:eastAsiaTheme="minorEastAsia" w:cstheme="minorBidi"/>
              <w:b w:val="0"/>
              <w:noProof/>
              <w:lang w:eastAsia="nl-NL"/>
            </w:rPr>
          </w:pPr>
          <w:hyperlink w:anchor="_Toc51940660" w:history="1">
            <w:r w:rsidR="00F66DE6" w:rsidRPr="004C6FE4">
              <w:rPr>
                <w:rStyle w:val="Hyperlink"/>
                <w:noProof/>
              </w:rPr>
              <w:t>2</w:t>
            </w:r>
            <w:r w:rsidR="00F66DE6">
              <w:rPr>
                <w:rFonts w:eastAsiaTheme="minorEastAsia" w:cstheme="minorBidi"/>
                <w:b w:val="0"/>
                <w:noProof/>
                <w:lang w:eastAsia="nl-NL"/>
              </w:rPr>
              <w:tab/>
            </w:r>
            <w:r w:rsidR="00F66DE6" w:rsidRPr="004C6FE4">
              <w:rPr>
                <w:rStyle w:val="Hyperlink"/>
                <w:noProof/>
              </w:rPr>
              <w:t>Onderwijsvisie / schoolconcept</w:t>
            </w:r>
            <w:r w:rsidR="00F66DE6">
              <w:rPr>
                <w:noProof/>
                <w:webHidden/>
              </w:rPr>
              <w:tab/>
            </w:r>
            <w:r w:rsidR="00F66DE6">
              <w:rPr>
                <w:noProof/>
                <w:webHidden/>
              </w:rPr>
              <w:fldChar w:fldCharType="begin"/>
            </w:r>
            <w:r w:rsidR="00F66DE6">
              <w:rPr>
                <w:noProof/>
                <w:webHidden/>
              </w:rPr>
              <w:instrText xml:space="preserve"> PAGEREF _Toc51940660 \h </w:instrText>
            </w:r>
            <w:r w:rsidR="00F66DE6">
              <w:rPr>
                <w:noProof/>
                <w:webHidden/>
              </w:rPr>
            </w:r>
            <w:r w:rsidR="00F66DE6">
              <w:rPr>
                <w:noProof/>
                <w:webHidden/>
              </w:rPr>
              <w:fldChar w:fldCharType="separate"/>
            </w:r>
            <w:r w:rsidR="00F66DE6">
              <w:rPr>
                <w:noProof/>
                <w:webHidden/>
              </w:rPr>
              <w:t>4</w:t>
            </w:r>
            <w:r w:rsidR="00F66DE6">
              <w:rPr>
                <w:noProof/>
                <w:webHidden/>
              </w:rPr>
              <w:fldChar w:fldCharType="end"/>
            </w:r>
          </w:hyperlink>
        </w:p>
        <w:p w14:paraId="14390BA6" w14:textId="787A5970" w:rsidR="00F66DE6" w:rsidRDefault="006B3AB5">
          <w:pPr>
            <w:pStyle w:val="Inhopg1"/>
            <w:tabs>
              <w:tab w:val="left" w:pos="440"/>
              <w:tab w:val="right" w:leader="dot" w:pos="9010"/>
            </w:tabs>
            <w:rPr>
              <w:rFonts w:eastAsiaTheme="minorEastAsia" w:cstheme="minorBidi"/>
              <w:b w:val="0"/>
              <w:noProof/>
              <w:lang w:eastAsia="nl-NL"/>
            </w:rPr>
          </w:pPr>
          <w:hyperlink w:anchor="_Toc51940661" w:history="1">
            <w:r w:rsidR="00F66DE6" w:rsidRPr="004C6FE4">
              <w:rPr>
                <w:rStyle w:val="Hyperlink"/>
                <w:noProof/>
                <w:lang w:eastAsia="nl-NL"/>
              </w:rPr>
              <w:t>3</w:t>
            </w:r>
            <w:r w:rsidR="00F66DE6">
              <w:rPr>
                <w:rFonts w:eastAsiaTheme="minorEastAsia" w:cstheme="minorBidi"/>
                <w:b w:val="0"/>
                <w:noProof/>
                <w:lang w:eastAsia="nl-NL"/>
              </w:rPr>
              <w:tab/>
            </w:r>
            <w:r w:rsidR="00F66DE6" w:rsidRPr="004C6FE4">
              <w:rPr>
                <w:rStyle w:val="Hyperlink"/>
                <w:noProof/>
                <w:lang w:eastAsia="nl-NL"/>
              </w:rPr>
              <w:t>Visie op onderwijsondersteuning vanuit het samenwerkingsverband</w:t>
            </w:r>
            <w:r w:rsidR="00F66DE6">
              <w:rPr>
                <w:noProof/>
                <w:webHidden/>
              </w:rPr>
              <w:tab/>
            </w:r>
            <w:r w:rsidR="00F66DE6">
              <w:rPr>
                <w:noProof/>
                <w:webHidden/>
              </w:rPr>
              <w:fldChar w:fldCharType="begin"/>
            </w:r>
            <w:r w:rsidR="00F66DE6">
              <w:rPr>
                <w:noProof/>
                <w:webHidden/>
              </w:rPr>
              <w:instrText xml:space="preserve"> PAGEREF _Toc51940661 \h </w:instrText>
            </w:r>
            <w:r w:rsidR="00F66DE6">
              <w:rPr>
                <w:noProof/>
                <w:webHidden/>
              </w:rPr>
            </w:r>
            <w:r w:rsidR="00F66DE6">
              <w:rPr>
                <w:noProof/>
                <w:webHidden/>
              </w:rPr>
              <w:fldChar w:fldCharType="separate"/>
            </w:r>
            <w:r w:rsidR="00F66DE6">
              <w:rPr>
                <w:noProof/>
                <w:webHidden/>
              </w:rPr>
              <w:t>4</w:t>
            </w:r>
            <w:r w:rsidR="00F66DE6">
              <w:rPr>
                <w:noProof/>
                <w:webHidden/>
              </w:rPr>
              <w:fldChar w:fldCharType="end"/>
            </w:r>
          </w:hyperlink>
        </w:p>
        <w:p w14:paraId="6B80A31D" w14:textId="23A22E3F" w:rsidR="00F66DE6" w:rsidRDefault="006B3AB5">
          <w:pPr>
            <w:pStyle w:val="Inhopg2"/>
            <w:tabs>
              <w:tab w:val="left" w:pos="880"/>
              <w:tab w:val="right" w:leader="dot" w:pos="9010"/>
            </w:tabs>
            <w:rPr>
              <w:rFonts w:eastAsiaTheme="minorEastAsia" w:cstheme="minorBidi"/>
              <w:i w:val="0"/>
              <w:noProof/>
              <w:lang w:eastAsia="nl-NL"/>
            </w:rPr>
          </w:pPr>
          <w:hyperlink w:anchor="_Toc51940662" w:history="1">
            <w:r w:rsidR="00F66DE6" w:rsidRPr="004C6FE4">
              <w:rPr>
                <w:rStyle w:val="Hyperlink"/>
                <w:noProof/>
              </w:rPr>
              <w:t>3.1</w:t>
            </w:r>
            <w:r w:rsidR="00F66DE6">
              <w:rPr>
                <w:rFonts w:eastAsiaTheme="minorEastAsia" w:cstheme="minorBidi"/>
                <w:i w:val="0"/>
                <w:noProof/>
                <w:lang w:eastAsia="nl-NL"/>
              </w:rPr>
              <w:tab/>
            </w:r>
            <w:r w:rsidR="00F66DE6" w:rsidRPr="004C6FE4">
              <w:rPr>
                <w:rStyle w:val="Hyperlink"/>
                <w:noProof/>
              </w:rPr>
              <w:t>Verantwoording</w:t>
            </w:r>
            <w:r w:rsidR="00F66DE6">
              <w:rPr>
                <w:noProof/>
                <w:webHidden/>
              </w:rPr>
              <w:tab/>
            </w:r>
            <w:r w:rsidR="00F66DE6">
              <w:rPr>
                <w:noProof/>
                <w:webHidden/>
              </w:rPr>
              <w:fldChar w:fldCharType="begin"/>
            </w:r>
            <w:r w:rsidR="00F66DE6">
              <w:rPr>
                <w:noProof/>
                <w:webHidden/>
              </w:rPr>
              <w:instrText xml:space="preserve"> PAGEREF _Toc51940662 \h </w:instrText>
            </w:r>
            <w:r w:rsidR="00F66DE6">
              <w:rPr>
                <w:noProof/>
                <w:webHidden/>
              </w:rPr>
            </w:r>
            <w:r w:rsidR="00F66DE6">
              <w:rPr>
                <w:noProof/>
                <w:webHidden/>
              </w:rPr>
              <w:fldChar w:fldCharType="separate"/>
            </w:r>
            <w:r w:rsidR="00F66DE6">
              <w:rPr>
                <w:noProof/>
                <w:webHidden/>
              </w:rPr>
              <w:t>4</w:t>
            </w:r>
            <w:r w:rsidR="00F66DE6">
              <w:rPr>
                <w:noProof/>
                <w:webHidden/>
              </w:rPr>
              <w:fldChar w:fldCharType="end"/>
            </w:r>
          </w:hyperlink>
        </w:p>
        <w:p w14:paraId="40FE7823" w14:textId="68552046" w:rsidR="00F66DE6" w:rsidRDefault="006B3AB5">
          <w:pPr>
            <w:pStyle w:val="Inhopg2"/>
            <w:tabs>
              <w:tab w:val="left" w:pos="880"/>
              <w:tab w:val="right" w:leader="dot" w:pos="9010"/>
            </w:tabs>
            <w:rPr>
              <w:rFonts w:eastAsiaTheme="minorEastAsia" w:cstheme="minorBidi"/>
              <w:i w:val="0"/>
              <w:noProof/>
              <w:lang w:eastAsia="nl-NL"/>
            </w:rPr>
          </w:pPr>
          <w:hyperlink w:anchor="_Toc51940663" w:history="1">
            <w:r w:rsidR="00F66DE6" w:rsidRPr="004C6FE4">
              <w:rPr>
                <w:rStyle w:val="Hyperlink"/>
                <w:noProof/>
              </w:rPr>
              <w:t>3.2</w:t>
            </w:r>
            <w:r w:rsidR="00F66DE6">
              <w:rPr>
                <w:rFonts w:eastAsiaTheme="minorEastAsia" w:cstheme="minorBidi"/>
                <w:i w:val="0"/>
                <w:noProof/>
                <w:lang w:eastAsia="nl-NL"/>
              </w:rPr>
              <w:tab/>
            </w:r>
            <w:r w:rsidR="00F66DE6" w:rsidRPr="004C6FE4">
              <w:rPr>
                <w:rStyle w:val="Hyperlink"/>
                <w:noProof/>
              </w:rPr>
              <w:t>Missie en visie van (de scholen van) het samenwerkingsverband</w:t>
            </w:r>
            <w:r w:rsidR="00F66DE6">
              <w:rPr>
                <w:noProof/>
                <w:webHidden/>
              </w:rPr>
              <w:tab/>
            </w:r>
            <w:r w:rsidR="00F66DE6">
              <w:rPr>
                <w:noProof/>
                <w:webHidden/>
              </w:rPr>
              <w:fldChar w:fldCharType="begin"/>
            </w:r>
            <w:r w:rsidR="00F66DE6">
              <w:rPr>
                <w:noProof/>
                <w:webHidden/>
              </w:rPr>
              <w:instrText xml:space="preserve"> PAGEREF _Toc51940663 \h </w:instrText>
            </w:r>
            <w:r w:rsidR="00F66DE6">
              <w:rPr>
                <w:noProof/>
                <w:webHidden/>
              </w:rPr>
            </w:r>
            <w:r w:rsidR="00F66DE6">
              <w:rPr>
                <w:noProof/>
                <w:webHidden/>
              </w:rPr>
              <w:fldChar w:fldCharType="separate"/>
            </w:r>
            <w:r w:rsidR="00F66DE6">
              <w:rPr>
                <w:noProof/>
                <w:webHidden/>
              </w:rPr>
              <w:t>5</w:t>
            </w:r>
            <w:r w:rsidR="00F66DE6">
              <w:rPr>
                <w:noProof/>
                <w:webHidden/>
              </w:rPr>
              <w:fldChar w:fldCharType="end"/>
            </w:r>
          </w:hyperlink>
        </w:p>
        <w:p w14:paraId="7D53A011" w14:textId="2637B9AE" w:rsidR="00F66DE6" w:rsidRDefault="006B3AB5">
          <w:pPr>
            <w:pStyle w:val="Inhopg3"/>
            <w:tabs>
              <w:tab w:val="left" w:pos="1320"/>
              <w:tab w:val="right" w:leader="dot" w:pos="9010"/>
            </w:tabs>
            <w:rPr>
              <w:rFonts w:eastAsiaTheme="minorEastAsia" w:cstheme="minorBidi"/>
              <w:noProof/>
              <w:lang w:eastAsia="nl-NL"/>
            </w:rPr>
          </w:pPr>
          <w:hyperlink w:anchor="_Toc51940664" w:history="1">
            <w:r w:rsidR="00F66DE6" w:rsidRPr="004C6FE4">
              <w:rPr>
                <w:rStyle w:val="Hyperlink"/>
                <w:noProof/>
              </w:rPr>
              <w:t>3.2.1</w:t>
            </w:r>
            <w:r w:rsidR="00F66DE6">
              <w:rPr>
                <w:rFonts w:eastAsiaTheme="minorEastAsia" w:cstheme="minorBidi"/>
                <w:noProof/>
                <w:lang w:eastAsia="nl-NL"/>
              </w:rPr>
              <w:tab/>
            </w:r>
            <w:r w:rsidR="00F66DE6" w:rsidRPr="004C6FE4">
              <w:rPr>
                <w:rStyle w:val="Hyperlink"/>
                <w:noProof/>
              </w:rPr>
              <w:t>Missie</w:t>
            </w:r>
            <w:r w:rsidR="00F66DE6">
              <w:rPr>
                <w:noProof/>
                <w:webHidden/>
              </w:rPr>
              <w:tab/>
            </w:r>
            <w:r w:rsidR="00F66DE6">
              <w:rPr>
                <w:noProof/>
                <w:webHidden/>
              </w:rPr>
              <w:fldChar w:fldCharType="begin"/>
            </w:r>
            <w:r w:rsidR="00F66DE6">
              <w:rPr>
                <w:noProof/>
                <w:webHidden/>
              </w:rPr>
              <w:instrText xml:space="preserve"> PAGEREF _Toc51940664 \h </w:instrText>
            </w:r>
            <w:r w:rsidR="00F66DE6">
              <w:rPr>
                <w:noProof/>
                <w:webHidden/>
              </w:rPr>
            </w:r>
            <w:r w:rsidR="00F66DE6">
              <w:rPr>
                <w:noProof/>
                <w:webHidden/>
              </w:rPr>
              <w:fldChar w:fldCharType="separate"/>
            </w:r>
            <w:r w:rsidR="00F66DE6">
              <w:rPr>
                <w:noProof/>
                <w:webHidden/>
              </w:rPr>
              <w:t>5</w:t>
            </w:r>
            <w:r w:rsidR="00F66DE6">
              <w:rPr>
                <w:noProof/>
                <w:webHidden/>
              </w:rPr>
              <w:fldChar w:fldCharType="end"/>
            </w:r>
          </w:hyperlink>
        </w:p>
        <w:p w14:paraId="0C30A5B7" w14:textId="55E723CD" w:rsidR="00F66DE6" w:rsidRDefault="006B3AB5">
          <w:pPr>
            <w:pStyle w:val="Inhopg3"/>
            <w:tabs>
              <w:tab w:val="left" w:pos="1320"/>
              <w:tab w:val="right" w:leader="dot" w:pos="9010"/>
            </w:tabs>
            <w:rPr>
              <w:rFonts w:eastAsiaTheme="minorEastAsia" w:cstheme="minorBidi"/>
              <w:noProof/>
              <w:lang w:eastAsia="nl-NL"/>
            </w:rPr>
          </w:pPr>
          <w:hyperlink w:anchor="_Toc51940665" w:history="1">
            <w:r w:rsidR="00F66DE6" w:rsidRPr="004C6FE4">
              <w:rPr>
                <w:rStyle w:val="Hyperlink"/>
                <w:noProof/>
              </w:rPr>
              <w:t>3.2.2</w:t>
            </w:r>
            <w:r w:rsidR="00F66DE6">
              <w:rPr>
                <w:rFonts w:eastAsiaTheme="minorEastAsia" w:cstheme="minorBidi"/>
                <w:noProof/>
                <w:lang w:eastAsia="nl-NL"/>
              </w:rPr>
              <w:tab/>
            </w:r>
            <w:r w:rsidR="00F66DE6" w:rsidRPr="004C6FE4">
              <w:rPr>
                <w:rStyle w:val="Hyperlink"/>
                <w:noProof/>
              </w:rPr>
              <w:t>Visie</w:t>
            </w:r>
            <w:r w:rsidR="00F66DE6">
              <w:rPr>
                <w:noProof/>
                <w:webHidden/>
              </w:rPr>
              <w:tab/>
            </w:r>
            <w:r w:rsidR="00F66DE6">
              <w:rPr>
                <w:noProof/>
                <w:webHidden/>
              </w:rPr>
              <w:fldChar w:fldCharType="begin"/>
            </w:r>
            <w:r w:rsidR="00F66DE6">
              <w:rPr>
                <w:noProof/>
                <w:webHidden/>
              </w:rPr>
              <w:instrText xml:space="preserve"> PAGEREF _Toc51940665 \h </w:instrText>
            </w:r>
            <w:r w:rsidR="00F66DE6">
              <w:rPr>
                <w:noProof/>
                <w:webHidden/>
              </w:rPr>
            </w:r>
            <w:r w:rsidR="00F66DE6">
              <w:rPr>
                <w:noProof/>
                <w:webHidden/>
              </w:rPr>
              <w:fldChar w:fldCharType="separate"/>
            </w:r>
            <w:r w:rsidR="00F66DE6">
              <w:rPr>
                <w:noProof/>
                <w:webHidden/>
              </w:rPr>
              <w:t>5</w:t>
            </w:r>
            <w:r w:rsidR="00F66DE6">
              <w:rPr>
                <w:noProof/>
                <w:webHidden/>
              </w:rPr>
              <w:fldChar w:fldCharType="end"/>
            </w:r>
          </w:hyperlink>
        </w:p>
        <w:p w14:paraId="41520292" w14:textId="7ACC86DC" w:rsidR="00F66DE6" w:rsidRDefault="006B3AB5">
          <w:pPr>
            <w:pStyle w:val="Inhopg1"/>
            <w:tabs>
              <w:tab w:val="left" w:pos="440"/>
              <w:tab w:val="right" w:leader="dot" w:pos="9010"/>
            </w:tabs>
            <w:rPr>
              <w:rFonts w:eastAsiaTheme="minorEastAsia" w:cstheme="minorBidi"/>
              <w:b w:val="0"/>
              <w:noProof/>
              <w:lang w:eastAsia="nl-NL"/>
            </w:rPr>
          </w:pPr>
          <w:hyperlink w:anchor="_Toc51940666" w:history="1">
            <w:r w:rsidR="00F66DE6" w:rsidRPr="004C6FE4">
              <w:rPr>
                <w:rStyle w:val="Hyperlink"/>
                <w:noProof/>
              </w:rPr>
              <w:t>4</w:t>
            </w:r>
            <w:r w:rsidR="00F66DE6">
              <w:rPr>
                <w:rFonts w:eastAsiaTheme="minorEastAsia" w:cstheme="minorBidi"/>
                <w:b w:val="0"/>
                <w:noProof/>
                <w:lang w:eastAsia="nl-NL"/>
              </w:rPr>
              <w:tab/>
            </w:r>
            <w:r w:rsidR="00F66DE6" w:rsidRPr="004C6FE4">
              <w:rPr>
                <w:rStyle w:val="Hyperlink"/>
                <w:noProof/>
              </w:rPr>
              <w:t>Drie niveaus van onderwijsondersteuning (samenwerkingsverband)</w:t>
            </w:r>
            <w:r w:rsidR="00F66DE6">
              <w:rPr>
                <w:noProof/>
                <w:webHidden/>
              </w:rPr>
              <w:tab/>
            </w:r>
            <w:r w:rsidR="00F66DE6">
              <w:rPr>
                <w:noProof/>
                <w:webHidden/>
              </w:rPr>
              <w:fldChar w:fldCharType="begin"/>
            </w:r>
            <w:r w:rsidR="00F66DE6">
              <w:rPr>
                <w:noProof/>
                <w:webHidden/>
              </w:rPr>
              <w:instrText xml:space="preserve"> PAGEREF _Toc51940666 \h </w:instrText>
            </w:r>
            <w:r w:rsidR="00F66DE6">
              <w:rPr>
                <w:noProof/>
                <w:webHidden/>
              </w:rPr>
            </w:r>
            <w:r w:rsidR="00F66DE6">
              <w:rPr>
                <w:noProof/>
                <w:webHidden/>
              </w:rPr>
              <w:fldChar w:fldCharType="separate"/>
            </w:r>
            <w:r w:rsidR="00F66DE6">
              <w:rPr>
                <w:noProof/>
                <w:webHidden/>
              </w:rPr>
              <w:t>5</w:t>
            </w:r>
            <w:r w:rsidR="00F66DE6">
              <w:rPr>
                <w:noProof/>
                <w:webHidden/>
              </w:rPr>
              <w:fldChar w:fldCharType="end"/>
            </w:r>
          </w:hyperlink>
        </w:p>
        <w:p w14:paraId="02397183" w14:textId="664F912F" w:rsidR="00F66DE6" w:rsidRDefault="006B3AB5">
          <w:pPr>
            <w:pStyle w:val="Inhopg2"/>
            <w:tabs>
              <w:tab w:val="left" w:pos="880"/>
              <w:tab w:val="right" w:leader="dot" w:pos="9010"/>
            </w:tabs>
            <w:rPr>
              <w:rFonts w:eastAsiaTheme="minorEastAsia" w:cstheme="minorBidi"/>
              <w:i w:val="0"/>
              <w:noProof/>
              <w:lang w:eastAsia="nl-NL"/>
            </w:rPr>
          </w:pPr>
          <w:hyperlink w:anchor="_Toc51940667" w:history="1">
            <w:r w:rsidR="00F66DE6" w:rsidRPr="004C6FE4">
              <w:rPr>
                <w:rStyle w:val="Hyperlink"/>
                <w:noProof/>
                <w:lang w:eastAsia="nl-NL"/>
              </w:rPr>
              <w:t>4.1</w:t>
            </w:r>
            <w:r w:rsidR="00F66DE6">
              <w:rPr>
                <w:rFonts w:eastAsiaTheme="minorEastAsia" w:cstheme="minorBidi"/>
                <w:i w:val="0"/>
                <w:noProof/>
                <w:lang w:eastAsia="nl-NL"/>
              </w:rPr>
              <w:tab/>
            </w:r>
            <w:r w:rsidR="00F66DE6" w:rsidRPr="004C6FE4">
              <w:rPr>
                <w:rStyle w:val="Hyperlink"/>
                <w:noProof/>
                <w:lang w:eastAsia="nl-NL"/>
              </w:rPr>
              <w:t>Basisondersteuning</w:t>
            </w:r>
            <w:r w:rsidR="00F66DE6">
              <w:rPr>
                <w:noProof/>
                <w:webHidden/>
              </w:rPr>
              <w:tab/>
            </w:r>
            <w:r w:rsidR="00F66DE6">
              <w:rPr>
                <w:noProof/>
                <w:webHidden/>
              </w:rPr>
              <w:fldChar w:fldCharType="begin"/>
            </w:r>
            <w:r w:rsidR="00F66DE6">
              <w:rPr>
                <w:noProof/>
                <w:webHidden/>
              </w:rPr>
              <w:instrText xml:space="preserve"> PAGEREF _Toc51940667 \h </w:instrText>
            </w:r>
            <w:r w:rsidR="00F66DE6">
              <w:rPr>
                <w:noProof/>
                <w:webHidden/>
              </w:rPr>
            </w:r>
            <w:r w:rsidR="00F66DE6">
              <w:rPr>
                <w:noProof/>
                <w:webHidden/>
              </w:rPr>
              <w:fldChar w:fldCharType="separate"/>
            </w:r>
            <w:r w:rsidR="00F66DE6">
              <w:rPr>
                <w:noProof/>
                <w:webHidden/>
              </w:rPr>
              <w:t>5</w:t>
            </w:r>
            <w:r w:rsidR="00F66DE6">
              <w:rPr>
                <w:noProof/>
                <w:webHidden/>
              </w:rPr>
              <w:fldChar w:fldCharType="end"/>
            </w:r>
          </w:hyperlink>
        </w:p>
        <w:p w14:paraId="70C4533A" w14:textId="03D99EB1" w:rsidR="00F66DE6" w:rsidRDefault="006B3AB5">
          <w:pPr>
            <w:pStyle w:val="Inhopg2"/>
            <w:tabs>
              <w:tab w:val="left" w:pos="880"/>
              <w:tab w:val="right" w:leader="dot" w:pos="9010"/>
            </w:tabs>
            <w:rPr>
              <w:rFonts w:eastAsiaTheme="minorEastAsia" w:cstheme="minorBidi"/>
              <w:i w:val="0"/>
              <w:noProof/>
              <w:lang w:eastAsia="nl-NL"/>
            </w:rPr>
          </w:pPr>
          <w:hyperlink w:anchor="_Toc51940668" w:history="1">
            <w:r w:rsidR="00F66DE6" w:rsidRPr="004C6FE4">
              <w:rPr>
                <w:rStyle w:val="Hyperlink"/>
                <w:noProof/>
                <w:lang w:eastAsia="nl-NL"/>
              </w:rPr>
              <w:t>4.2</w:t>
            </w:r>
            <w:r w:rsidR="00F66DE6">
              <w:rPr>
                <w:rFonts w:eastAsiaTheme="minorEastAsia" w:cstheme="minorBidi"/>
                <w:i w:val="0"/>
                <w:noProof/>
                <w:lang w:eastAsia="nl-NL"/>
              </w:rPr>
              <w:tab/>
            </w:r>
            <w:r w:rsidR="00F66DE6" w:rsidRPr="004C6FE4">
              <w:rPr>
                <w:rStyle w:val="Hyperlink"/>
                <w:noProof/>
                <w:lang w:eastAsia="nl-NL"/>
              </w:rPr>
              <w:t>Extra ondersteuning in de vorm van arrangementen</w:t>
            </w:r>
            <w:r w:rsidR="00F66DE6">
              <w:rPr>
                <w:noProof/>
                <w:webHidden/>
              </w:rPr>
              <w:tab/>
            </w:r>
            <w:r w:rsidR="00F66DE6">
              <w:rPr>
                <w:noProof/>
                <w:webHidden/>
              </w:rPr>
              <w:fldChar w:fldCharType="begin"/>
            </w:r>
            <w:r w:rsidR="00F66DE6">
              <w:rPr>
                <w:noProof/>
                <w:webHidden/>
              </w:rPr>
              <w:instrText xml:space="preserve"> PAGEREF _Toc51940668 \h </w:instrText>
            </w:r>
            <w:r w:rsidR="00F66DE6">
              <w:rPr>
                <w:noProof/>
                <w:webHidden/>
              </w:rPr>
            </w:r>
            <w:r w:rsidR="00F66DE6">
              <w:rPr>
                <w:noProof/>
                <w:webHidden/>
              </w:rPr>
              <w:fldChar w:fldCharType="separate"/>
            </w:r>
            <w:r w:rsidR="00F66DE6">
              <w:rPr>
                <w:noProof/>
                <w:webHidden/>
              </w:rPr>
              <w:t>6</w:t>
            </w:r>
            <w:r w:rsidR="00F66DE6">
              <w:rPr>
                <w:noProof/>
                <w:webHidden/>
              </w:rPr>
              <w:fldChar w:fldCharType="end"/>
            </w:r>
          </w:hyperlink>
        </w:p>
        <w:p w14:paraId="36B9D175" w14:textId="31ADB97A" w:rsidR="00F66DE6" w:rsidRDefault="006B3AB5">
          <w:pPr>
            <w:pStyle w:val="Inhopg2"/>
            <w:tabs>
              <w:tab w:val="left" w:pos="880"/>
              <w:tab w:val="right" w:leader="dot" w:pos="9010"/>
            </w:tabs>
            <w:rPr>
              <w:rFonts w:eastAsiaTheme="minorEastAsia" w:cstheme="minorBidi"/>
              <w:i w:val="0"/>
              <w:noProof/>
              <w:lang w:eastAsia="nl-NL"/>
            </w:rPr>
          </w:pPr>
          <w:hyperlink w:anchor="_Toc51940669" w:history="1">
            <w:r w:rsidR="00F66DE6" w:rsidRPr="004C6FE4">
              <w:rPr>
                <w:rStyle w:val="Hyperlink"/>
                <w:noProof/>
                <w:lang w:eastAsia="nl-NL"/>
              </w:rPr>
              <w:t>4.3</w:t>
            </w:r>
            <w:r w:rsidR="00F66DE6">
              <w:rPr>
                <w:rFonts w:eastAsiaTheme="minorEastAsia" w:cstheme="minorBidi"/>
                <w:i w:val="0"/>
                <w:noProof/>
                <w:lang w:eastAsia="nl-NL"/>
              </w:rPr>
              <w:tab/>
            </w:r>
            <w:r w:rsidR="00F66DE6" w:rsidRPr="004C6FE4">
              <w:rPr>
                <w:rStyle w:val="Hyperlink"/>
                <w:noProof/>
                <w:lang w:eastAsia="nl-NL"/>
              </w:rPr>
              <w:t>Plaatsing vso</w:t>
            </w:r>
            <w:r w:rsidR="00F66DE6">
              <w:rPr>
                <w:noProof/>
                <w:webHidden/>
              </w:rPr>
              <w:tab/>
            </w:r>
            <w:r w:rsidR="00F66DE6">
              <w:rPr>
                <w:noProof/>
                <w:webHidden/>
              </w:rPr>
              <w:fldChar w:fldCharType="begin"/>
            </w:r>
            <w:r w:rsidR="00F66DE6">
              <w:rPr>
                <w:noProof/>
                <w:webHidden/>
              </w:rPr>
              <w:instrText xml:space="preserve"> PAGEREF _Toc51940669 \h </w:instrText>
            </w:r>
            <w:r w:rsidR="00F66DE6">
              <w:rPr>
                <w:noProof/>
                <w:webHidden/>
              </w:rPr>
            </w:r>
            <w:r w:rsidR="00F66DE6">
              <w:rPr>
                <w:noProof/>
                <w:webHidden/>
              </w:rPr>
              <w:fldChar w:fldCharType="separate"/>
            </w:r>
            <w:r w:rsidR="00F66DE6">
              <w:rPr>
                <w:noProof/>
                <w:webHidden/>
              </w:rPr>
              <w:t>6</w:t>
            </w:r>
            <w:r w:rsidR="00F66DE6">
              <w:rPr>
                <w:noProof/>
                <w:webHidden/>
              </w:rPr>
              <w:fldChar w:fldCharType="end"/>
            </w:r>
          </w:hyperlink>
        </w:p>
        <w:p w14:paraId="11A549F4" w14:textId="7721B4C5" w:rsidR="00F66DE6" w:rsidRDefault="006B3AB5">
          <w:pPr>
            <w:pStyle w:val="Inhopg3"/>
            <w:tabs>
              <w:tab w:val="left" w:pos="1320"/>
              <w:tab w:val="right" w:leader="dot" w:pos="9010"/>
            </w:tabs>
            <w:rPr>
              <w:rFonts w:eastAsiaTheme="minorEastAsia" w:cstheme="minorBidi"/>
              <w:noProof/>
              <w:lang w:eastAsia="nl-NL"/>
            </w:rPr>
          </w:pPr>
          <w:hyperlink w:anchor="_Toc51940670" w:history="1">
            <w:r w:rsidR="00F66DE6" w:rsidRPr="004C6FE4">
              <w:rPr>
                <w:rStyle w:val="Hyperlink"/>
                <w:noProof/>
              </w:rPr>
              <w:t>4.3.1</w:t>
            </w:r>
            <w:r w:rsidR="00F66DE6">
              <w:rPr>
                <w:rFonts w:eastAsiaTheme="minorEastAsia" w:cstheme="minorBidi"/>
                <w:noProof/>
                <w:lang w:eastAsia="nl-NL"/>
              </w:rPr>
              <w:tab/>
            </w:r>
            <w:r w:rsidR="00F66DE6" w:rsidRPr="004C6FE4">
              <w:rPr>
                <w:rStyle w:val="Hyperlink"/>
                <w:noProof/>
              </w:rPr>
              <w:t>Ondersteuningsvragen Beukenrode Onderwijs</w:t>
            </w:r>
            <w:r w:rsidR="00F66DE6">
              <w:rPr>
                <w:noProof/>
                <w:webHidden/>
              </w:rPr>
              <w:tab/>
            </w:r>
            <w:r w:rsidR="00F66DE6">
              <w:rPr>
                <w:noProof/>
                <w:webHidden/>
              </w:rPr>
              <w:fldChar w:fldCharType="begin"/>
            </w:r>
            <w:r w:rsidR="00F66DE6">
              <w:rPr>
                <w:noProof/>
                <w:webHidden/>
              </w:rPr>
              <w:instrText xml:space="preserve"> PAGEREF _Toc51940670 \h </w:instrText>
            </w:r>
            <w:r w:rsidR="00F66DE6">
              <w:rPr>
                <w:noProof/>
                <w:webHidden/>
              </w:rPr>
            </w:r>
            <w:r w:rsidR="00F66DE6">
              <w:rPr>
                <w:noProof/>
                <w:webHidden/>
              </w:rPr>
              <w:fldChar w:fldCharType="separate"/>
            </w:r>
            <w:r w:rsidR="00F66DE6">
              <w:rPr>
                <w:noProof/>
                <w:webHidden/>
              </w:rPr>
              <w:t>6</w:t>
            </w:r>
            <w:r w:rsidR="00F66DE6">
              <w:rPr>
                <w:noProof/>
                <w:webHidden/>
              </w:rPr>
              <w:fldChar w:fldCharType="end"/>
            </w:r>
          </w:hyperlink>
        </w:p>
        <w:p w14:paraId="0D12BDF5" w14:textId="7C0B1B24" w:rsidR="00F66DE6" w:rsidRDefault="006B3AB5">
          <w:pPr>
            <w:pStyle w:val="Inhopg3"/>
            <w:tabs>
              <w:tab w:val="left" w:pos="1320"/>
              <w:tab w:val="right" w:leader="dot" w:pos="9010"/>
            </w:tabs>
            <w:rPr>
              <w:rFonts w:eastAsiaTheme="minorEastAsia" w:cstheme="minorBidi"/>
              <w:noProof/>
              <w:lang w:eastAsia="nl-NL"/>
            </w:rPr>
          </w:pPr>
          <w:hyperlink w:anchor="_Toc51940671" w:history="1">
            <w:r w:rsidR="00F66DE6" w:rsidRPr="004C6FE4">
              <w:rPr>
                <w:rStyle w:val="Hyperlink"/>
                <w:noProof/>
              </w:rPr>
              <w:t>4.3.2</w:t>
            </w:r>
            <w:r w:rsidR="00F66DE6">
              <w:rPr>
                <w:rFonts w:eastAsiaTheme="minorEastAsia" w:cstheme="minorBidi"/>
                <w:noProof/>
                <w:lang w:eastAsia="nl-NL"/>
              </w:rPr>
              <w:tab/>
            </w:r>
            <w:r w:rsidR="00F66DE6" w:rsidRPr="004C6FE4">
              <w:rPr>
                <w:rStyle w:val="Hyperlink"/>
                <w:noProof/>
              </w:rPr>
              <w:t>Ondersteuningsvragen Onderwijs Zorg Centrum (OZC)</w:t>
            </w:r>
            <w:r w:rsidR="00F66DE6">
              <w:rPr>
                <w:noProof/>
                <w:webHidden/>
              </w:rPr>
              <w:tab/>
            </w:r>
            <w:r w:rsidR="00F66DE6">
              <w:rPr>
                <w:noProof/>
                <w:webHidden/>
              </w:rPr>
              <w:fldChar w:fldCharType="begin"/>
            </w:r>
            <w:r w:rsidR="00F66DE6">
              <w:rPr>
                <w:noProof/>
                <w:webHidden/>
              </w:rPr>
              <w:instrText xml:space="preserve"> PAGEREF _Toc51940671 \h </w:instrText>
            </w:r>
            <w:r w:rsidR="00F66DE6">
              <w:rPr>
                <w:noProof/>
                <w:webHidden/>
              </w:rPr>
            </w:r>
            <w:r w:rsidR="00F66DE6">
              <w:rPr>
                <w:noProof/>
                <w:webHidden/>
              </w:rPr>
              <w:fldChar w:fldCharType="separate"/>
            </w:r>
            <w:r w:rsidR="00F66DE6">
              <w:rPr>
                <w:noProof/>
                <w:webHidden/>
              </w:rPr>
              <w:t>7</w:t>
            </w:r>
            <w:r w:rsidR="00F66DE6">
              <w:rPr>
                <w:noProof/>
                <w:webHidden/>
              </w:rPr>
              <w:fldChar w:fldCharType="end"/>
            </w:r>
          </w:hyperlink>
        </w:p>
        <w:p w14:paraId="230E08D8" w14:textId="664D0CD9" w:rsidR="00F66DE6" w:rsidRDefault="006B3AB5">
          <w:pPr>
            <w:pStyle w:val="Inhopg3"/>
            <w:tabs>
              <w:tab w:val="left" w:pos="1320"/>
              <w:tab w:val="right" w:leader="dot" w:pos="9010"/>
            </w:tabs>
            <w:rPr>
              <w:rFonts w:eastAsiaTheme="minorEastAsia" w:cstheme="minorBidi"/>
              <w:noProof/>
              <w:lang w:eastAsia="nl-NL"/>
            </w:rPr>
          </w:pPr>
          <w:hyperlink w:anchor="_Toc51940672" w:history="1">
            <w:r w:rsidR="00F66DE6" w:rsidRPr="004C6FE4">
              <w:rPr>
                <w:rStyle w:val="Hyperlink"/>
                <w:noProof/>
              </w:rPr>
              <w:t>4.3.3</w:t>
            </w:r>
            <w:r w:rsidR="00F66DE6">
              <w:rPr>
                <w:rFonts w:eastAsiaTheme="minorEastAsia" w:cstheme="minorBidi"/>
                <w:noProof/>
                <w:lang w:eastAsia="nl-NL"/>
              </w:rPr>
              <w:tab/>
            </w:r>
            <w:r w:rsidR="00F66DE6" w:rsidRPr="004C6FE4">
              <w:rPr>
                <w:rStyle w:val="Hyperlink"/>
                <w:noProof/>
              </w:rPr>
              <w:t>Grenzen VSO</w:t>
            </w:r>
            <w:r w:rsidR="00F66DE6">
              <w:rPr>
                <w:noProof/>
                <w:webHidden/>
              </w:rPr>
              <w:tab/>
            </w:r>
            <w:r w:rsidR="00F66DE6">
              <w:rPr>
                <w:noProof/>
                <w:webHidden/>
              </w:rPr>
              <w:fldChar w:fldCharType="begin"/>
            </w:r>
            <w:r w:rsidR="00F66DE6">
              <w:rPr>
                <w:noProof/>
                <w:webHidden/>
              </w:rPr>
              <w:instrText xml:space="preserve"> PAGEREF _Toc51940672 \h </w:instrText>
            </w:r>
            <w:r w:rsidR="00F66DE6">
              <w:rPr>
                <w:noProof/>
                <w:webHidden/>
              </w:rPr>
            </w:r>
            <w:r w:rsidR="00F66DE6">
              <w:rPr>
                <w:noProof/>
                <w:webHidden/>
              </w:rPr>
              <w:fldChar w:fldCharType="separate"/>
            </w:r>
            <w:r w:rsidR="00F66DE6">
              <w:rPr>
                <w:noProof/>
                <w:webHidden/>
              </w:rPr>
              <w:t>7</w:t>
            </w:r>
            <w:r w:rsidR="00F66DE6">
              <w:rPr>
                <w:noProof/>
                <w:webHidden/>
              </w:rPr>
              <w:fldChar w:fldCharType="end"/>
            </w:r>
          </w:hyperlink>
        </w:p>
        <w:p w14:paraId="6C75F9B8" w14:textId="2BE5B04A" w:rsidR="00F66DE6" w:rsidRDefault="006B3AB5">
          <w:pPr>
            <w:pStyle w:val="Inhopg1"/>
            <w:tabs>
              <w:tab w:val="left" w:pos="440"/>
              <w:tab w:val="right" w:leader="dot" w:pos="9010"/>
            </w:tabs>
            <w:rPr>
              <w:rFonts w:eastAsiaTheme="minorEastAsia" w:cstheme="minorBidi"/>
              <w:b w:val="0"/>
              <w:noProof/>
              <w:lang w:eastAsia="nl-NL"/>
            </w:rPr>
          </w:pPr>
          <w:hyperlink w:anchor="_Toc51940673" w:history="1">
            <w:r w:rsidR="00F66DE6" w:rsidRPr="004C6FE4">
              <w:rPr>
                <w:rStyle w:val="Hyperlink"/>
                <w:noProof/>
                <w:lang w:eastAsia="nl-NL"/>
              </w:rPr>
              <w:t>5</w:t>
            </w:r>
            <w:r w:rsidR="00F66DE6">
              <w:rPr>
                <w:rFonts w:eastAsiaTheme="minorEastAsia" w:cstheme="minorBidi"/>
                <w:b w:val="0"/>
                <w:noProof/>
                <w:lang w:eastAsia="nl-NL"/>
              </w:rPr>
              <w:tab/>
            </w:r>
            <w:r w:rsidR="00F66DE6" w:rsidRPr="004C6FE4">
              <w:rPr>
                <w:rStyle w:val="Hyperlink"/>
                <w:noProof/>
                <w:lang w:eastAsia="nl-NL"/>
              </w:rPr>
              <w:t>Inrichting onderwijsondersteuningsstructuur</w:t>
            </w:r>
            <w:r w:rsidR="00F66DE6">
              <w:rPr>
                <w:noProof/>
                <w:webHidden/>
              </w:rPr>
              <w:tab/>
            </w:r>
            <w:r w:rsidR="00F66DE6">
              <w:rPr>
                <w:noProof/>
                <w:webHidden/>
              </w:rPr>
              <w:fldChar w:fldCharType="begin"/>
            </w:r>
            <w:r w:rsidR="00F66DE6">
              <w:rPr>
                <w:noProof/>
                <w:webHidden/>
              </w:rPr>
              <w:instrText xml:space="preserve"> PAGEREF _Toc51940673 \h </w:instrText>
            </w:r>
            <w:r w:rsidR="00F66DE6">
              <w:rPr>
                <w:noProof/>
                <w:webHidden/>
              </w:rPr>
            </w:r>
            <w:r w:rsidR="00F66DE6">
              <w:rPr>
                <w:noProof/>
                <w:webHidden/>
              </w:rPr>
              <w:fldChar w:fldCharType="separate"/>
            </w:r>
            <w:r w:rsidR="00F66DE6">
              <w:rPr>
                <w:noProof/>
                <w:webHidden/>
              </w:rPr>
              <w:t>8</w:t>
            </w:r>
            <w:r w:rsidR="00F66DE6">
              <w:rPr>
                <w:noProof/>
                <w:webHidden/>
              </w:rPr>
              <w:fldChar w:fldCharType="end"/>
            </w:r>
          </w:hyperlink>
        </w:p>
        <w:p w14:paraId="04F9EAFA" w14:textId="6FE2C950" w:rsidR="00F66DE6" w:rsidRDefault="006B3AB5">
          <w:pPr>
            <w:pStyle w:val="Inhopg2"/>
            <w:tabs>
              <w:tab w:val="left" w:pos="880"/>
              <w:tab w:val="right" w:leader="dot" w:pos="9010"/>
            </w:tabs>
            <w:rPr>
              <w:rFonts w:eastAsiaTheme="minorEastAsia" w:cstheme="minorBidi"/>
              <w:i w:val="0"/>
              <w:noProof/>
              <w:lang w:eastAsia="nl-NL"/>
            </w:rPr>
          </w:pPr>
          <w:hyperlink w:anchor="_Toc51940674" w:history="1">
            <w:r w:rsidR="00F66DE6" w:rsidRPr="004C6FE4">
              <w:rPr>
                <w:rStyle w:val="Hyperlink"/>
                <w:noProof/>
              </w:rPr>
              <w:t>5.1</w:t>
            </w:r>
            <w:r w:rsidR="00F66DE6">
              <w:rPr>
                <w:rFonts w:eastAsiaTheme="minorEastAsia" w:cstheme="minorBidi"/>
                <w:i w:val="0"/>
                <w:noProof/>
                <w:lang w:eastAsia="nl-NL"/>
              </w:rPr>
              <w:tab/>
            </w:r>
            <w:r w:rsidR="00F66DE6" w:rsidRPr="004C6FE4">
              <w:rPr>
                <w:rStyle w:val="Hyperlink"/>
                <w:noProof/>
              </w:rPr>
              <w:t>Onderwijsondersteuningsstructuur</w:t>
            </w:r>
            <w:r w:rsidR="00F66DE6">
              <w:rPr>
                <w:noProof/>
                <w:webHidden/>
              </w:rPr>
              <w:tab/>
            </w:r>
            <w:r w:rsidR="00F66DE6">
              <w:rPr>
                <w:noProof/>
                <w:webHidden/>
              </w:rPr>
              <w:fldChar w:fldCharType="begin"/>
            </w:r>
            <w:r w:rsidR="00F66DE6">
              <w:rPr>
                <w:noProof/>
                <w:webHidden/>
              </w:rPr>
              <w:instrText xml:space="preserve"> PAGEREF _Toc51940674 \h </w:instrText>
            </w:r>
            <w:r w:rsidR="00F66DE6">
              <w:rPr>
                <w:noProof/>
                <w:webHidden/>
              </w:rPr>
            </w:r>
            <w:r w:rsidR="00F66DE6">
              <w:rPr>
                <w:noProof/>
                <w:webHidden/>
              </w:rPr>
              <w:fldChar w:fldCharType="separate"/>
            </w:r>
            <w:r w:rsidR="00F66DE6">
              <w:rPr>
                <w:noProof/>
                <w:webHidden/>
              </w:rPr>
              <w:t>8</w:t>
            </w:r>
            <w:r w:rsidR="00F66DE6">
              <w:rPr>
                <w:noProof/>
                <w:webHidden/>
              </w:rPr>
              <w:fldChar w:fldCharType="end"/>
            </w:r>
          </w:hyperlink>
        </w:p>
        <w:p w14:paraId="02B8384A" w14:textId="11C7FCCE" w:rsidR="00F66DE6" w:rsidRDefault="006B3AB5">
          <w:pPr>
            <w:pStyle w:val="Inhopg3"/>
            <w:tabs>
              <w:tab w:val="left" w:pos="1320"/>
              <w:tab w:val="right" w:leader="dot" w:pos="9010"/>
            </w:tabs>
            <w:rPr>
              <w:rFonts w:eastAsiaTheme="minorEastAsia" w:cstheme="minorBidi"/>
              <w:noProof/>
              <w:lang w:eastAsia="nl-NL"/>
            </w:rPr>
          </w:pPr>
          <w:hyperlink w:anchor="_Toc51940675" w:history="1">
            <w:r w:rsidR="00F66DE6" w:rsidRPr="004C6FE4">
              <w:rPr>
                <w:rStyle w:val="Hyperlink"/>
                <w:noProof/>
              </w:rPr>
              <w:t>5.1.1</w:t>
            </w:r>
            <w:r w:rsidR="00F66DE6">
              <w:rPr>
                <w:rFonts w:eastAsiaTheme="minorEastAsia" w:cstheme="minorBidi"/>
                <w:noProof/>
                <w:lang w:eastAsia="nl-NL"/>
              </w:rPr>
              <w:tab/>
            </w:r>
            <w:r w:rsidR="00F66DE6" w:rsidRPr="004C6FE4">
              <w:rPr>
                <w:rStyle w:val="Hyperlink"/>
                <w:noProof/>
              </w:rPr>
              <w:t>Mentor</w:t>
            </w:r>
            <w:r w:rsidR="00F66DE6">
              <w:rPr>
                <w:noProof/>
                <w:webHidden/>
              </w:rPr>
              <w:tab/>
            </w:r>
            <w:r w:rsidR="00F66DE6">
              <w:rPr>
                <w:noProof/>
                <w:webHidden/>
              </w:rPr>
              <w:fldChar w:fldCharType="begin"/>
            </w:r>
            <w:r w:rsidR="00F66DE6">
              <w:rPr>
                <w:noProof/>
                <w:webHidden/>
              </w:rPr>
              <w:instrText xml:space="preserve"> PAGEREF _Toc51940675 \h </w:instrText>
            </w:r>
            <w:r w:rsidR="00F66DE6">
              <w:rPr>
                <w:noProof/>
                <w:webHidden/>
              </w:rPr>
            </w:r>
            <w:r w:rsidR="00F66DE6">
              <w:rPr>
                <w:noProof/>
                <w:webHidden/>
              </w:rPr>
              <w:fldChar w:fldCharType="separate"/>
            </w:r>
            <w:r w:rsidR="00F66DE6">
              <w:rPr>
                <w:noProof/>
                <w:webHidden/>
              </w:rPr>
              <w:t>8</w:t>
            </w:r>
            <w:r w:rsidR="00F66DE6">
              <w:rPr>
                <w:noProof/>
                <w:webHidden/>
              </w:rPr>
              <w:fldChar w:fldCharType="end"/>
            </w:r>
          </w:hyperlink>
        </w:p>
        <w:p w14:paraId="70541C96" w14:textId="5AD79740" w:rsidR="00F66DE6" w:rsidRDefault="006B3AB5">
          <w:pPr>
            <w:pStyle w:val="Inhopg3"/>
            <w:tabs>
              <w:tab w:val="left" w:pos="1320"/>
              <w:tab w:val="right" w:leader="dot" w:pos="9010"/>
            </w:tabs>
            <w:rPr>
              <w:rFonts w:eastAsiaTheme="minorEastAsia" w:cstheme="minorBidi"/>
              <w:noProof/>
              <w:lang w:eastAsia="nl-NL"/>
            </w:rPr>
          </w:pPr>
          <w:hyperlink w:anchor="_Toc51940676" w:history="1">
            <w:r w:rsidR="00F66DE6" w:rsidRPr="004C6FE4">
              <w:rPr>
                <w:rStyle w:val="Hyperlink"/>
                <w:noProof/>
              </w:rPr>
              <w:t>5.1.2</w:t>
            </w:r>
            <w:r w:rsidR="00F66DE6">
              <w:rPr>
                <w:rFonts w:eastAsiaTheme="minorEastAsia" w:cstheme="minorBidi"/>
                <w:noProof/>
                <w:lang w:eastAsia="nl-NL"/>
              </w:rPr>
              <w:tab/>
            </w:r>
            <w:r w:rsidR="00F66DE6" w:rsidRPr="004C6FE4">
              <w:rPr>
                <w:rStyle w:val="Hyperlink"/>
                <w:noProof/>
              </w:rPr>
              <w:t>Docenten</w:t>
            </w:r>
            <w:r w:rsidR="00F66DE6">
              <w:rPr>
                <w:noProof/>
                <w:webHidden/>
              </w:rPr>
              <w:tab/>
            </w:r>
            <w:r w:rsidR="00F66DE6">
              <w:rPr>
                <w:noProof/>
                <w:webHidden/>
              </w:rPr>
              <w:fldChar w:fldCharType="begin"/>
            </w:r>
            <w:r w:rsidR="00F66DE6">
              <w:rPr>
                <w:noProof/>
                <w:webHidden/>
              </w:rPr>
              <w:instrText xml:space="preserve"> PAGEREF _Toc51940676 \h </w:instrText>
            </w:r>
            <w:r w:rsidR="00F66DE6">
              <w:rPr>
                <w:noProof/>
                <w:webHidden/>
              </w:rPr>
            </w:r>
            <w:r w:rsidR="00F66DE6">
              <w:rPr>
                <w:noProof/>
                <w:webHidden/>
              </w:rPr>
              <w:fldChar w:fldCharType="separate"/>
            </w:r>
            <w:r w:rsidR="00F66DE6">
              <w:rPr>
                <w:noProof/>
                <w:webHidden/>
              </w:rPr>
              <w:t>8</w:t>
            </w:r>
            <w:r w:rsidR="00F66DE6">
              <w:rPr>
                <w:noProof/>
                <w:webHidden/>
              </w:rPr>
              <w:fldChar w:fldCharType="end"/>
            </w:r>
          </w:hyperlink>
        </w:p>
        <w:p w14:paraId="65D99F0D" w14:textId="4B96AEB9" w:rsidR="00F66DE6" w:rsidRDefault="006B3AB5">
          <w:pPr>
            <w:pStyle w:val="Inhopg3"/>
            <w:tabs>
              <w:tab w:val="left" w:pos="1320"/>
              <w:tab w:val="right" w:leader="dot" w:pos="9010"/>
            </w:tabs>
            <w:rPr>
              <w:rFonts w:eastAsiaTheme="minorEastAsia" w:cstheme="minorBidi"/>
              <w:noProof/>
              <w:lang w:eastAsia="nl-NL"/>
            </w:rPr>
          </w:pPr>
          <w:hyperlink w:anchor="_Toc51940677" w:history="1">
            <w:r w:rsidR="00F66DE6" w:rsidRPr="004C6FE4">
              <w:rPr>
                <w:rStyle w:val="Hyperlink"/>
                <w:noProof/>
              </w:rPr>
              <w:t>5.1.3</w:t>
            </w:r>
            <w:r w:rsidR="00F66DE6">
              <w:rPr>
                <w:rFonts w:eastAsiaTheme="minorEastAsia" w:cstheme="minorBidi"/>
                <w:noProof/>
                <w:lang w:eastAsia="nl-NL"/>
              </w:rPr>
              <w:tab/>
            </w:r>
            <w:r w:rsidR="00F66DE6" w:rsidRPr="004C6FE4">
              <w:rPr>
                <w:rStyle w:val="Hyperlink"/>
                <w:noProof/>
              </w:rPr>
              <w:t>Decaan</w:t>
            </w:r>
            <w:r w:rsidR="00F66DE6">
              <w:rPr>
                <w:noProof/>
                <w:webHidden/>
              </w:rPr>
              <w:tab/>
            </w:r>
            <w:r w:rsidR="00F66DE6">
              <w:rPr>
                <w:noProof/>
                <w:webHidden/>
              </w:rPr>
              <w:fldChar w:fldCharType="begin"/>
            </w:r>
            <w:r w:rsidR="00F66DE6">
              <w:rPr>
                <w:noProof/>
                <w:webHidden/>
              </w:rPr>
              <w:instrText xml:space="preserve"> PAGEREF _Toc51940677 \h </w:instrText>
            </w:r>
            <w:r w:rsidR="00F66DE6">
              <w:rPr>
                <w:noProof/>
                <w:webHidden/>
              </w:rPr>
            </w:r>
            <w:r w:rsidR="00F66DE6">
              <w:rPr>
                <w:noProof/>
                <w:webHidden/>
              </w:rPr>
              <w:fldChar w:fldCharType="separate"/>
            </w:r>
            <w:r w:rsidR="00F66DE6">
              <w:rPr>
                <w:noProof/>
                <w:webHidden/>
              </w:rPr>
              <w:t>8</w:t>
            </w:r>
            <w:r w:rsidR="00F66DE6">
              <w:rPr>
                <w:noProof/>
                <w:webHidden/>
              </w:rPr>
              <w:fldChar w:fldCharType="end"/>
            </w:r>
          </w:hyperlink>
        </w:p>
        <w:p w14:paraId="68B7B087" w14:textId="694F75DB" w:rsidR="00F66DE6" w:rsidRDefault="006B3AB5">
          <w:pPr>
            <w:pStyle w:val="Inhopg3"/>
            <w:tabs>
              <w:tab w:val="left" w:pos="1320"/>
              <w:tab w:val="right" w:leader="dot" w:pos="9010"/>
            </w:tabs>
            <w:rPr>
              <w:rFonts w:eastAsiaTheme="minorEastAsia" w:cstheme="minorBidi"/>
              <w:noProof/>
              <w:lang w:eastAsia="nl-NL"/>
            </w:rPr>
          </w:pPr>
          <w:hyperlink w:anchor="_Toc51940678" w:history="1">
            <w:r w:rsidR="00F66DE6" w:rsidRPr="004C6FE4">
              <w:rPr>
                <w:rStyle w:val="Hyperlink"/>
                <w:noProof/>
              </w:rPr>
              <w:t>5.1.4</w:t>
            </w:r>
            <w:r w:rsidR="00F66DE6">
              <w:rPr>
                <w:rFonts w:eastAsiaTheme="minorEastAsia" w:cstheme="minorBidi"/>
                <w:noProof/>
                <w:lang w:eastAsia="nl-NL"/>
              </w:rPr>
              <w:tab/>
            </w:r>
            <w:r w:rsidR="00F66DE6" w:rsidRPr="004C6FE4">
              <w:rPr>
                <w:rStyle w:val="Hyperlink"/>
                <w:noProof/>
              </w:rPr>
              <w:t>Stage coördinator</w:t>
            </w:r>
            <w:r w:rsidR="00F66DE6">
              <w:rPr>
                <w:noProof/>
                <w:webHidden/>
              </w:rPr>
              <w:tab/>
            </w:r>
            <w:r w:rsidR="00F66DE6">
              <w:rPr>
                <w:noProof/>
                <w:webHidden/>
              </w:rPr>
              <w:fldChar w:fldCharType="begin"/>
            </w:r>
            <w:r w:rsidR="00F66DE6">
              <w:rPr>
                <w:noProof/>
                <w:webHidden/>
              </w:rPr>
              <w:instrText xml:space="preserve"> PAGEREF _Toc51940678 \h </w:instrText>
            </w:r>
            <w:r w:rsidR="00F66DE6">
              <w:rPr>
                <w:noProof/>
                <w:webHidden/>
              </w:rPr>
            </w:r>
            <w:r w:rsidR="00F66DE6">
              <w:rPr>
                <w:noProof/>
                <w:webHidden/>
              </w:rPr>
              <w:fldChar w:fldCharType="separate"/>
            </w:r>
            <w:r w:rsidR="00F66DE6">
              <w:rPr>
                <w:noProof/>
                <w:webHidden/>
              </w:rPr>
              <w:t>8</w:t>
            </w:r>
            <w:r w:rsidR="00F66DE6">
              <w:rPr>
                <w:noProof/>
                <w:webHidden/>
              </w:rPr>
              <w:fldChar w:fldCharType="end"/>
            </w:r>
          </w:hyperlink>
        </w:p>
        <w:p w14:paraId="69FC2014" w14:textId="5D25270B" w:rsidR="00F66DE6" w:rsidRDefault="006B3AB5">
          <w:pPr>
            <w:pStyle w:val="Inhopg3"/>
            <w:tabs>
              <w:tab w:val="left" w:pos="1320"/>
              <w:tab w:val="right" w:leader="dot" w:pos="9010"/>
            </w:tabs>
            <w:rPr>
              <w:rFonts w:eastAsiaTheme="minorEastAsia" w:cstheme="minorBidi"/>
              <w:noProof/>
              <w:lang w:eastAsia="nl-NL"/>
            </w:rPr>
          </w:pPr>
          <w:hyperlink w:anchor="_Toc51940679" w:history="1">
            <w:r w:rsidR="00F66DE6" w:rsidRPr="004C6FE4">
              <w:rPr>
                <w:rStyle w:val="Hyperlink"/>
                <w:noProof/>
              </w:rPr>
              <w:t>5.1.5</w:t>
            </w:r>
            <w:r w:rsidR="00F66DE6">
              <w:rPr>
                <w:rFonts w:eastAsiaTheme="minorEastAsia" w:cstheme="minorBidi"/>
                <w:noProof/>
                <w:lang w:eastAsia="nl-NL"/>
              </w:rPr>
              <w:tab/>
            </w:r>
            <w:r w:rsidR="00F66DE6" w:rsidRPr="004C6FE4">
              <w:rPr>
                <w:rStyle w:val="Hyperlink"/>
                <w:noProof/>
              </w:rPr>
              <w:t>Mediator</w:t>
            </w:r>
            <w:r w:rsidR="00F66DE6">
              <w:rPr>
                <w:noProof/>
                <w:webHidden/>
              </w:rPr>
              <w:tab/>
            </w:r>
            <w:r w:rsidR="00F66DE6">
              <w:rPr>
                <w:noProof/>
                <w:webHidden/>
              </w:rPr>
              <w:fldChar w:fldCharType="begin"/>
            </w:r>
            <w:r w:rsidR="00F66DE6">
              <w:rPr>
                <w:noProof/>
                <w:webHidden/>
              </w:rPr>
              <w:instrText xml:space="preserve"> PAGEREF _Toc51940679 \h </w:instrText>
            </w:r>
            <w:r w:rsidR="00F66DE6">
              <w:rPr>
                <w:noProof/>
                <w:webHidden/>
              </w:rPr>
            </w:r>
            <w:r w:rsidR="00F66DE6">
              <w:rPr>
                <w:noProof/>
                <w:webHidden/>
              </w:rPr>
              <w:fldChar w:fldCharType="separate"/>
            </w:r>
            <w:r w:rsidR="00F66DE6">
              <w:rPr>
                <w:noProof/>
                <w:webHidden/>
              </w:rPr>
              <w:t>8</w:t>
            </w:r>
            <w:r w:rsidR="00F66DE6">
              <w:rPr>
                <w:noProof/>
                <w:webHidden/>
              </w:rPr>
              <w:fldChar w:fldCharType="end"/>
            </w:r>
          </w:hyperlink>
        </w:p>
        <w:p w14:paraId="086794D5" w14:textId="0894B96E" w:rsidR="00F66DE6" w:rsidRDefault="006B3AB5">
          <w:pPr>
            <w:pStyle w:val="Inhopg3"/>
            <w:tabs>
              <w:tab w:val="left" w:pos="1320"/>
              <w:tab w:val="right" w:leader="dot" w:pos="9010"/>
            </w:tabs>
            <w:rPr>
              <w:rFonts w:eastAsiaTheme="minorEastAsia" w:cstheme="minorBidi"/>
              <w:noProof/>
              <w:lang w:eastAsia="nl-NL"/>
            </w:rPr>
          </w:pPr>
          <w:hyperlink w:anchor="_Toc51940680" w:history="1">
            <w:r w:rsidR="00F66DE6" w:rsidRPr="004C6FE4">
              <w:rPr>
                <w:rStyle w:val="Hyperlink"/>
                <w:noProof/>
              </w:rPr>
              <w:t>5.1.6</w:t>
            </w:r>
            <w:r w:rsidR="00F66DE6">
              <w:rPr>
                <w:rFonts w:eastAsiaTheme="minorEastAsia" w:cstheme="minorBidi"/>
                <w:noProof/>
                <w:lang w:eastAsia="nl-NL"/>
              </w:rPr>
              <w:tab/>
            </w:r>
            <w:r w:rsidR="00F66DE6" w:rsidRPr="004C6FE4">
              <w:rPr>
                <w:rStyle w:val="Hyperlink"/>
                <w:noProof/>
              </w:rPr>
              <w:t>Onderwijskundige begeleider</w:t>
            </w:r>
            <w:r w:rsidR="00F66DE6">
              <w:rPr>
                <w:noProof/>
                <w:webHidden/>
              </w:rPr>
              <w:tab/>
            </w:r>
            <w:r w:rsidR="00F66DE6">
              <w:rPr>
                <w:noProof/>
                <w:webHidden/>
              </w:rPr>
              <w:fldChar w:fldCharType="begin"/>
            </w:r>
            <w:r w:rsidR="00F66DE6">
              <w:rPr>
                <w:noProof/>
                <w:webHidden/>
              </w:rPr>
              <w:instrText xml:space="preserve"> PAGEREF _Toc51940680 \h </w:instrText>
            </w:r>
            <w:r w:rsidR="00F66DE6">
              <w:rPr>
                <w:noProof/>
                <w:webHidden/>
              </w:rPr>
            </w:r>
            <w:r w:rsidR="00F66DE6">
              <w:rPr>
                <w:noProof/>
                <w:webHidden/>
              </w:rPr>
              <w:fldChar w:fldCharType="separate"/>
            </w:r>
            <w:r w:rsidR="00F66DE6">
              <w:rPr>
                <w:noProof/>
                <w:webHidden/>
              </w:rPr>
              <w:t>9</w:t>
            </w:r>
            <w:r w:rsidR="00F66DE6">
              <w:rPr>
                <w:noProof/>
                <w:webHidden/>
              </w:rPr>
              <w:fldChar w:fldCharType="end"/>
            </w:r>
          </w:hyperlink>
        </w:p>
        <w:p w14:paraId="08C562A2" w14:textId="64F44DEE" w:rsidR="00F66DE6" w:rsidRDefault="006B3AB5">
          <w:pPr>
            <w:pStyle w:val="Inhopg3"/>
            <w:tabs>
              <w:tab w:val="left" w:pos="1320"/>
              <w:tab w:val="right" w:leader="dot" w:pos="9010"/>
            </w:tabs>
            <w:rPr>
              <w:rFonts w:eastAsiaTheme="minorEastAsia" w:cstheme="minorBidi"/>
              <w:noProof/>
              <w:lang w:eastAsia="nl-NL"/>
            </w:rPr>
          </w:pPr>
          <w:hyperlink w:anchor="_Toc51940681" w:history="1">
            <w:r w:rsidR="00F66DE6" w:rsidRPr="004C6FE4">
              <w:rPr>
                <w:rStyle w:val="Hyperlink"/>
                <w:noProof/>
              </w:rPr>
              <w:t>5.1.7</w:t>
            </w:r>
            <w:r w:rsidR="00F66DE6">
              <w:rPr>
                <w:rFonts w:eastAsiaTheme="minorEastAsia" w:cstheme="minorBidi"/>
                <w:noProof/>
                <w:lang w:eastAsia="nl-NL"/>
              </w:rPr>
              <w:tab/>
            </w:r>
            <w:r w:rsidR="00F66DE6" w:rsidRPr="004C6FE4">
              <w:rPr>
                <w:rStyle w:val="Hyperlink"/>
                <w:noProof/>
              </w:rPr>
              <w:t>Gedragswetenschapper (Orthopedagoog / Schoolpsycholoog)</w:t>
            </w:r>
            <w:r w:rsidR="00F66DE6">
              <w:rPr>
                <w:noProof/>
                <w:webHidden/>
              </w:rPr>
              <w:tab/>
            </w:r>
            <w:r w:rsidR="00F66DE6">
              <w:rPr>
                <w:noProof/>
                <w:webHidden/>
              </w:rPr>
              <w:fldChar w:fldCharType="begin"/>
            </w:r>
            <w:r w:rsidR="00F66DE6">
              <w:rPr>
                <w:noProof/>
                <w:webHidden/>
              </w:rPr>
              <w:instrText xml:space="preserve"> PAGEREF _Toc51940681 \h </w:instrText>
            </w:r>
            <w:r w:rsidR="00F66DE6">
              <w:rPr>
                <w:noProof/>
                <w:webHidden/>
              </w:rPr>
            </w:r>
            <w:r w:rsidR="00F66DE6">
              <w:rPr>
                <w:noProof/>
                <w:webHidden/>
              </w:rPr>
              <w:fldChar w:fldCharType="separate"/>
            </w:r>
            <w:r w:rsidR="00F66DE6">
              <w:rPr>
                <w:noProof/>
                <w:webHidden/>
              </w:rPr>
              <w:t>9</w:t>
            </w:r>
            <w:r w:rsidR="00F66DE6">
              <w:rPr>
                <w:noProof/>
                <w:webHidden/>
              </w:rPr>
              <w:fldChar w:fldCharType="end"/>
            </w:r>
          </w:hyperlink>
        </w:p>
        <w:p w14:paraId="17659D9F" w14:textId="281D418C" w:rsidR="00F66DE6" w:rsidRDefault="006B3AB5">
          <w:pPr>
            <w:pStyle w:val="Inhopg3"/>
            <w:tabs>
              <w:tab w:val="left" w:pos="1320"/>
              <w:tab w:val="right" w:leader="dot" w:pos="9010"/>
            </w:tabs>
            <w:rPr>
              <w:rFonts w:eastAsiaTheme="minorEastAsia" w:cstheme="minorBidi"/>
              <w:noProof/>
              <w:lang w:eastAsia="nl-NL"/>
            </w:rPr>
          </w:pPr>
          <w:hyperlink w:anchor="_Toc51940682" w:history="1">
            <w:r w:rsidR="00F66DE6" w:rsidRPr="004C6FE4">
              <w:rPr>
                <w:rStyle w:val="Hyperlink"/>
                <w:noProof/>
              </w:rPr>
              <w:t>5.1.8</w:t>
            </w:r>
            <w:r w:rsidR="00F66DE6">
              <w:rPr>
                <w:rFonts w:eastAsiaTheme="minorEastAsia" w:cstheme="minorBidi"/>
                <w:noProof/>
                <w:lang w:eastAsia="nl-NL"/>
              </w:rPr>
              <w:tab/>
            </w:r>
            <w:r w:rsidR="00F66DE6" w:rsidRPr="004C6FE4">
              <w:rPr>
                <w:rStyle w:val="Hyperlink"/>
                <w:noProof/>
              </w:rPr>
              <w:t>Teamleider</w:t>
            </w:r>
            <w:r w:rsidR="00F66DE6">
              <w:rPr>
                <w:noProof/>
                <w:webHidden/>
              </w:rPr>
              <w:tab/>
            </w:r>
            <w:r w:rsidR="00F66DE6">
              <w:rPr>
                <w:noProof/>
                <w:webHidden/>
              </w:rPr>
              <w:fldChar w:fldCharType="begin"/>
            </w:r>
            <w:r w:rsidR="00F66DE6">
              <w:rPr>
                <w:noProof/>
                <w:webHidden/>
              </w:rPr>
              <w:instrText xml:space="preserve"> PAGEREF _Toc51940682 \h </w:instrText>
            </w:r>
            <w:r w:rsidR="00F66DE6">
              <w:rPr>
                <w:noProof/>
                <w:webHidden/>
              </w:rPr>
            </w:r>
            <w:r w:rsidR="00F66DE6">
              <w:rPr>
                <w:noProof/>
                <w:webHidden/>
              </w:rPr>
              <w:fldChar w:fldCharType="separate"/>
            </w:r>
            <w:r w:rsidR="00F66DE6">
              <w:rPr>
                <w:noProof/>
                <w:webHidden/>
              </w:rPr>
              <w:t>9</w:t>
            </w:r>
            <w:r w:rsidR="00F66DE6">
              <w:rPr>
                <w:noProof/>
                <w:webHidden/>
              </w:rPr>
              <w:fldChar w:fldCharType="end"/>
            </w:r>
          </w:hyperlink>
        </w:p>
        <w:p w14:paraId="305C9C27" w14:textId="67329B16" w:rsidR="00F66DE6" w:rsidRDefault="006B3AB5">
          <w:pPr>
            <w:pStyle w:val="Inhopg3"/>
            <w:tabs>
              <w:tab w:val="left" w:pos="1320"/>
              <w:tab w:val="right" w:leader="dot" w:pos="9010"/>
            </w:tabs>
            <w:rPr>
              <w:rFonts w:eastAsiaTheme="minorEastAsia" w:cstheme="minorBidi"/>
              <w:noProof/>
              <w:lang w:eastAsia="nl-NL"/>
            </w:rPr>
          </w:pPr>
          <w:hyperlink w:anchor="_Toc51940683" w:history="1">
            <w:r w:rsidR="00F66DE6" w:rsidRPr="004C6FE4">
              <w:rPr>
                <w:rStyle w:val="Hyperlink"/>
                <w:noProof/>
              </w:rPr>
              <w:t>5.1.9</w:t>
            </w:r>
            <w:r w:rsidR="00F66DE6">
              <w:rPr>
                <w:rFonts w:eastAsiaTheme="minorEastAsia" w:cstheme="minorBidi"/>
                <w:noProof/>
                <w:lang w:eastAsia="nl-NL"/>
              </w:rPr>
              <w:tab/>
            </w:r>
            <w:r w:rsidR="00F66DE6" w:rsidRPr="004C6FE4">
              <w:rPr>
                <w:rStyle w:val="Hyperlink"/>
                <w:noProof/>
              </w:rPr>
              <w:t>Directeur</w:t>
            </w:r>
            <w:r w:rsidR="00F66DE6">
              <w:rPr>
                <w:noProof/>
                <w:webHidden/>
              </w:rPr>
              <w:tab/>
            </w:r>
            <w:r w:rsidR="00F66DE6">
              <w:rPr>
                <w:noProof/>
                <w:webHidden/>
              </w:rPr>
              <w:fldChar w:fldCharType="begin"/>
            </w:r>
            <w:r w:rsidR="00F66DE6">
              <w:rPr>
                <w:noProof/>
                <w:webHidden/>
              </w:rPr>
              <w:instrText xml:space="preserve"> PAGEREF _Toc51940683 \h </w:instrText>
            </w:r>
            <w:r w:rsidR="00F66DE6">
              <w:rPr>
                <w:noProof/>
                <w:webHidden/>
              </w:rPr>
            </w:r>
            <w:r w:rsidR="00F66DE6">
              <w:rPr>
                <w:noProof/>
                <w:webHidden/>
              </w:rPr>
              <w:fldChar w:fldCharType="separate"/>
            </w:r>
            <w:r w:rsidR="00F66DE6">
              <w:rPr>
                <w:noProof/>
                <w:webHidden/>
              </w:rPr>
              <w:t>9</w:t>
            </w:r>
            <w:r w:rsidR="00F66DE6">
              <w:rPr>
                <w:noProof/>
                <w:webHidden/>
              </w:rPr>
              <w:fldChar w:fldCharType="end"/>
            </w:r>
          </w:hyperlink>
        </w:p>
        <w:p w14:paraId="6BDF5144" w14:textId="1A10EE03" w:rsidR="00F66DE6" w:rsidRDefault="006B3AB5">
          <w:pPr>
            <w:pStyle w:val="Inhopg3"/>
            <w:tabs>
              <w:tab w:val="left" w:pos="1320"/>
              <w:tab w:val="right" w:leader="dot" w:pos="9010"/>
            </w:tabs>
            <w:rPr>
              <w:rFonts w:eastAsiaTheme="minorEastAsia" w:cstheme="minorBidi"/>
              <w:noProof/>
              <w:lang w:eastAsia="nl-NL"/>
            </w:rPr>
          </w:pPr>
          <w:hyperlink w:anchor="_Toc51940684" w:history="1">
            <w:r w:rsidR="00F66DE6" w:rsidRPr="004C6FE4">
              <w:rPr>
                <w:rStyle w:val="Hyperlink"/>
                <w:noProof/>
              </w:rPr>
              <w:t>5.1.10</w:t>
            </w:r>
            <w:r w:rsidR="00F66DE6">
              <w:rPr>
                <w:rFonts w:eastAsiaTheme="minorEastAsia" w:cstheme="minorBidi"/>
                <w:noProof/>
                <w:lang w:eastAsia="nl-NL"/>
              </w:rPr>
              <w:tab/>
            </w:r>
            <w:r w:rsidR="00F66DE6" w:rsidRPr="004C6FE4">
              <w:rPr>
                <w:rStyle w:val="Hyperlink"/>
                <w:noProof/>
              </w:rPr>
              <w:t>Administratief medewerker</w:t>
            </w:r>
            <w:r w:rsidR="00F66DE6">
              <w:rPr>
                <w:noProof/>
                <w:webHidden/>
              </w:rPr>
              <w:tab/>
            </w:r>
            <w:r w:rsidR="00F66DE6">
              <w:rPr>
                <w:noProof/>
                <w:webHidden/>
              </w:rPr>
              <w:fldChar w:fldCharType="begin"/>
            </w:r>
            <w:r w:rsidR="00F66DE6">
              <w:rPr>
                <w:noProof/>
                <w:webHidden/>
              </w:rPr>
              <w:instrText xml:space="preserve"> PAGEREF _Toc51940684 \h </w:instrText>
            </w:r>
            <w:r w:rsidR="00F66DE6">
              <w:rPr>
                <w:noProof/>
                <w:webHidden/>
              </w:rPr>
            </w:r>
            <w:r w:rsidR="00F66DE6">
              <w:rPr>
                <w:noProof/>
                <w:webHidden/>
              </w:rPr>
              <w:fldChar w:fldCharType="separate"/>
            </w:r>
            <w:r w:rsidR="00F66DE6">
              <w:rPr>
                <w:noProof/>
                <w:webHidden/>
              </w:rPr>
              <w:t>9</w:t>
            </w:r>
            <w:r w:rsidR="00F66DE6">
              <w:rPr>
                <w:noProof/>
                <w:webHidden/>
              </w:rPr>
              <w:fldChar w:fldCharType="end"/>
            </w:r>
          </w:hyperlink>
        </w:p>
        <w:p w14:paraId="713D9A62" w14:textId="2B01A5EF" w:rsidR="00F66DE6" w:rsidRDefault="006B3AB5">
          <w:pPr>
            <w:pStyle w:val="Inhopg3"/>
            <w:tabs>
              <w:tab w:val="left" w:pos="1320"/>
              <w:tab w:val="right" w:leader="dot" w:pos="9010"/>
            </w:tabs>
            <w:rPr>
              <w:rFonts w:eastAsiaTheme="minorEastAsia" w:cstheme="minorBidi"/>
              <w:noProof/>
              <w:lang w:eastAsia="nl-NL"/>
            </w:rPr>
          </w:pPr>
          <w:hyperlink w:anchor="_Toc51940685" w:history="1">
            <w:r w:rsidR="00F66DE6" w:rsidRPr="004C6FE4">
              <w:rPr>
                <w:rStyle w:val="Hyperlink"/>
                <w:noProof/>
              </w:rPr>
              <w:t>5.1.11</w:t>
            </w:r>
            <w:r w:rsidR="00F66DE6">
              <w:rPr>
                <w:rFonts w:eastAsiaTheme="minorEastAsia" w:cstheme="minorBidi"/>
                <w:noProof/>
                <w:lang w:eastAsia="nl-NL"/>
              </w:rPr>
              <w:tab/>
            </w:r>
            <w:r w:rsidR="00F66DE6" w:rsidRPr="004C6FE4">
              <w:rPr>
                <w:rStyle w:val="Hyperlink"/>
                <w:noProof/>
              </w:rPr>
              <w:t>Facilitair medewerker</w:t>
            </w:r>
            <w:r w:rsidR="00F66DE6">
              <w:rPr>
                <w:noProof/>
                <w:webHidden/>
              </w:rPr>
              <w:tab/>
            </w:r>
            <w:r w:rsidR="00F66DE6">
              <w:rPr>
                <w:noProof/>
                <w:webHidden/>
              </w:rPr>
              <w:fldChar w:fldCharType="begin"/>
            </w:r>
            <w:r w:rsidR="00F66DE6">
              <w:rPr>
                <w:noProof/>
                <w:webHidden/>
              </w:rPr>
              <w:instrText xml:space="preserve"> PAGEREF _Toc51940685 \h </w:instrText>
            </w:r>
            <w:r w:rsidR="00F66DE6">
              <w:rPr>
                <w:noProof/>
                <w:webHidden/>
              </w:rPr>
            </w:r>
            <w:r w:rsidR="00F66DE6">
              <w:rPr>
                <w:noProof/>
                <w:webHidden/>
              </w:rPr>
              <w:fldChar w:fldCharType="separate"/>
            </w:r>
            <w:r w:rsidR="00F66DE6">
              <w:rPr>
                <w:noProof/>
                <w:webHidden/>
              </w:rPr>
              <w:t>9</w:t>
            </w:r>
            <w:r w:rsidR="00F66DE6">
              <w:rPr>
                <w:noProof/>
                <w:webHidden/>
              </w:rPr>
              <w:fldChar w:fldCharType="end"/>
            </w:r>
          </w:hyperlink>
        </w:p>
        <w:p w14:paraId="63588508" w14:textId="758F7FB8" w:rsidR="00F66DE6" w:rsidRDefault="006B3AB5">
          <w:pPr>
            <w:pStyle w:val="Inhopg2"/>
            <w:tabs>
              <w:tab w:val="left" w:pos="880"/>
              <w:tab w:val="right" w:leader="dot" w:pos="9010"/>
            </w:tabs>
            <w:rPr>
              <w:rFonts w:eastAsiaTheme="minorEastAsia" w:cstheme="minorBidi"/>
              <w:i w:val="0"/>
              <w:noProof/>
              <w:lang w:eastAsia="nl-NL"/>
            </w:rPr>
          </w:pPr>
          <w:hyperlink w:anchor="_Toc51940686" w:history="1">
            <w:r w:rsidR="00F66DE6" w:rsidRPr="004C6FE4">
              <w:rPr>
                <w:rStyle w:val="Hyperlink"/>
                <w:noProof/>
              </w:rPr>
              <w:t>5.2</w:t>
            </w:r>
            <w:r w:rsidR="00F66DE6">
              <w:rPr>
                <w:rFonts w:eastAsiaTheme="minorEastAsia" w:cstheme="minorBidi"/>
                <w:i w:val="0"/>
                <w:noProof/>
                <w:lang w:eastAsia="nl-NL"/>
              </w:rPr>
              <w:tab/>
            </w:r>
            <w:r w:rsidR="00F66DE6" w:rsidRPr="004C6FE4">
              <w:rPr>
                <w:rStyle w:val="Hyperlink"/>
                <w:noProof/>
              </w:rPr>
              <w:t>De schoolstructuur</w:t>
            </w:r>
            <w:r w:rsidR="00F66DE6">
              <w:rPr>
                <w:noProof/>
                <w:webHidden/>
              </w:rPr>
              <w:tab/>
            </w:r>
            <w:r w:rsidR="00F66DE6">
              <w:rPr>
                <w:noProof/>
                <w:webHidden/>
              </w:rPr>
              <w:fldChar w:fldCharType="begin"/>
            </w:r>
            <w:r w:rsidR="00F66DE6">
              <w:rPr>
                <w:noProof/>
                <w:webHidden/>
              </w:rPr>
              <w:instrText xml:space="preserve"> PAGEREF _Toc51940686 \h </w:instrText>
            </w:r>
            <w:r w:rsidR="00F66DE6">
              <w:rPr>
                <w:noProof/>
                <w:webHidden/>
              </w:rPr>
            </w:r>
            <w:r w:rsidR="00F66DE6">
              <w:rPr>
                <w:noProof/>
                <w:webHidden/>
              </w:rPr>
              <w:fldChar w:fldCharType="separate"/>
            </w:r>
            <w:r w:rsidR="00F66DE6">
              <w:rPr>
                <w:noProof/>
                <w:webHidden/>
              </w:rPr>
              <w:t>9</w:t>
            </w:r>
            <w:r w:rsidR="00F66DE6">
              <w:rPr>
                <w:noProof/>
                <w:webHidden/>
              </w:rPr>
              <w:fldChar w:fldCharType="end"/>
            </w:r>
          </w:hyperlink>
        </w:p>
        <w:p w14:paraId="55F45F3E" w14:textId="36E1599B" w:rsidR="00F66DE6" w:rsidRDefault="006B3AB5">
          <w:pPr>
            <w:pStyle w:val="Inhopg3"/>
            <w:tabs>
              <w:tab w:val="left" w:pos="1320"/>
              <w:tab w:val="right" w:leader="dot" w:pos="9010"/>
            </w:tabs>
            <w:rPr>
              <w:rFonts w:eastAsiaTheme="minorEastAsia" w:cstheme="minorBidi"/>
              <w:noProof/>
              <w:lang w:eastAsia="nl-NL"/>
            </w:rPr>
          </w:pPr>
          <w:hyperlink w:anchor="_Toc51940687" w:history="1">
            <w:r w:rsidR="00F66DE6" w:rsidRPr="004C6FE4">
              <w:rPr>
                <w:rStyle w:val="Hyperlink"/>
                <w:noProof/>
              </w:rPr>
              <w:t>5.2.1</w:t>
            </w:r>
            <w:r w:rsidR="00F66DE6">
              <w:rPr>
                <w:rFonts w:eastAsiaTheme="minorEastAsia" w:cstheme="minorBidi"/>
                <w:noProof/>
                <w:lang w:eastAsia="nl-NL"/>
              </w:rPr>
              <w:tab/>
            </w:r>
            <w:r w:rsidR="00F66DE6" w:rsidRPr="004C6FE4">
              <w:rPr>
                <w:rStyle w:val="Hyperlink"/>
                <w:noProof/>
              </w:rPr>
              <w:t>De basisstructuur</w:t>
            </w:r>
            <w:r w:rsidR="00F66DE6">
              <w:rPr>
                <w:noProof/>
                <w:webHidden/>
              </w:rPr>
              <w:tab/>
            </w:r>
            <w:r w:rsidR="00F66DE6">
              <w:rPr>
                <w:noProof/>
                <w:webHidden/>
              </w:rPr>
              <w:fldChar w:fldCharType="begin"/>
            </w:r>
            <w:r w:rsidR="00F66DE6">
              <w:rPr>
                <w:noProof/>
                <w:webHidden/>
              </w:rPr>
              <w:instrText xml:space="preserve"> PAGEREF _Toc51940687 \h </w:instrText>
            </w:r>
            <w:r w:rsidR="00F66DE6">
              <w:rPr>
                <w:noProof/>
                <w:webHidden/>
              </w:rPr>
            </w:r>
            <w:r w:rsidR="00F66DE6">
              <w:rPr>
                <w:noProof/>
                <w:webHidden/>
              </w:rPr>
              <w:fldChar w:fldCharType="separate"/>
            </w:r>
            <w:r w:rsidR="00F66DE6">
              <w:rPr>
                <w:noProof/>
                <w:webHidden/>
              </w:rPr>
              <w:t>9</w:t>
            </w:r>
            <w:r w:rsidR="00F66DE6">
              <w:rPr>
                <w:noProof/>
                <w:webHidden/>
              </w:rPr>
              <w:fldChar w:fldCharType="end"/>
            </w:r>
          </w:hyperlink>
        </w:p>
        <w:p w14:paraId="1AF6B77A" w14:textId="27FD27D7" w:rsidR="00F66DE6" w:rsidRDefault="006B3AB5">
          <w:pPr>
            <w:pStyle w:val="Inhopg3"/>
            <w:tabs>
              <w:tab w:val="left" w:pos="1320"/>
              <w:tab w:val="right" w:leader="dot" w:pos="9010"/>
            </w:tabs>
            <w:rPr>
              <w:rFonts w:eastAsiaTheme="minorEastAsia" w:cstheme="minorBidi"/>
              <w:noProof/>
              <w:lang w:eastAsia="nl-NL"/>
            </w:rPr>
          </w:pPr>
          <w:hyperlink w:anchor="_Toc51940688" w:history="1">
            <w:r w:rsidR="00F66DE6" w:rsidRPr="004C6FE4">
              <w:rPr>
                <w:rStyle w:val="Hyperlink"/>
                <w:noProof/>
              </w:rPr>
              <w:t>5.2.2</w:t>
            </w:r>
            <w:r w:rsidR="00F66DE6">
              <w:rPr>
                <w:rFonts w:eastAsiaTheme="minorEastAsia" w:cstheme="minorBidi"/>
                <w:noProof/>
                <w:lang w:eastAsia="nl-NL"/>
              </w:rPr>
              <w:tab/>
            </w:r>
            <w:r w:rsidR="00F66DE6" w:rsidRPr="004C6FE4">
              <w:rPr>
                <w:rStyle w:val="Hyperlink"/>
                <w:noProof/>
              </w:rPr>
              <w:t>Het onderwijsaanbod</w:t>
            </w:r>
            <w:r w:rsidR="00F66DE6">
              <w:rPr>
                <w:noProof/>
                <w:webHidden/>
              </w:rPr>
              <w:tab/>
            </w:r>
            <w:r w:rsidR="00F66DE6">
              <w:rPr>
                <w:noProof/>
                <w:webHidden/>
              </w:rPr>
              <w:fldChar w:fldCharType="begin"/>
            </w:r>
            <w:r w:rsidR="00F66DE6">
              <w:rPr>
                <w:noProof/>
                <w:webHidden/>
              </w:rPr>
              <w:instrText xml:space="preserve"> PAGEREF _Toc51940688 \h </w:instrText>
            </w:r>
            <w:r w:rsidR="00F66DE6">
              <w:rPr>
                <w:noProof/>
                <w:webHidden/>
              </w:rPr>
            </w:r>
            <w:r w:rsidR="00F66DE6">
              <w:rPr>
                <w:noProof/>
                <w:webHidden/>
              </w:rPr>
              <w:fldChar w:fldCharType="separate"/>
            </w:r>
            <w:r w:rsidR="00F66DE6">
              <w:rPr>
                <w:noProof/>
                <w:webHidden/>
              </w:rPr>
              <w:t>10</w:t>
            </w:r>
            <w:r w:rsidR="00F66DE6">
              <w:rPr>
                <w:noProof/>
                <w:webHidden/>
              </w:rPr>
              <w:fldChar w:fldCharType="end"/>
            </w:r>
          </w:hyperlink>
        </w:p>
        <w:p w14:paraId="05E970A8" w14:textId="4AC7DB74" w:rsidR="00F66DE6" w:rsidRDefault="006B3AB5">
          <w:pPr>
            <w:pStyle w:val="Inhopg2"/>
            <w:tabs>
              <w:tab w:val="left" w:pos="880"/>
              <w:tab w:val="right" w:leader="dot" w:pos="9010"/>
            </w:tabs>
            <w:rPr>
              <w:rFonts w:eastAsiaTheme="minorEastAsia" w:cstheme="minorBidi"/>
              <w:i w:val="0"/>
              <w:noProof/>
              <w:lang w:eastAsia="nl-NL"/>
            </w:rPr>
          </w:pPr>
          <w:hyperlink w:anchor="_Toc51940689" w:history="1">
            <w:r w:rsidR="00F66DE6" w:rsidRPr="004C6FE4">
              <w:rPr>
                <w:rStyle w:val="Hyperlink"/>
                <w:noProof/>
              </w:rPr>
              <w:t>5.3</w:t>
            </w:r>
            <w:r w:rsidR="00F66DE6">
              <w:rPr>
                <w:rFonts w:eastAsiaTheme="minorEastAsia" w:cstheme="minorBidi"/>
                <w:i w:val="0"/>
                <w:noProof/>
                <w:lang w:eastAsia="nl-NL"/>
              </w:rPr>
              <w:tab/>
            </w:r>
            <w:r w:rsidR="00F66DE6" w:rsidRPr="004C6FE4">
              <w:rPr>
                <w:rStyle w:val="Hyperlink"/>
                <w:noProof/>
              </w:rPr>
              <w:t>De basisondersteuning</w:t>
            </w:r>
            <w:r w:rsidR="00F66DE6">
              <w:rPr>
                <w:noProof/>
                <w:webHidden/>
              </w:rPr>
              <w:tab/>
            </w:r>
            <w:r w:rsidR="00F66DE6">
              <w:rPr>
                <w:noProof/>
                <w:webHidden/>
              </w:rPr>
              <w:fldChar w:fldCharType="begin"/>
            </w:r>
            <w:r w:rsidR="00F66DE6">
              <w:rPr>
                <w:noProof/>
                <w:webHidden/>
              </w:rPr>
              <w:instrText xml:space="preserve"> PAGEREF _Toc51940689 \h </w:instrText>
            </w:r>
            <w:r w:rsidR="00F66DE6">
              <w:rPr>
                <w:noProof/>
                <w:webHidden/>
              </w:rPr>
            </w:r>
            <w:r w:rsidR="00F66DE6">
              <w:rPr>
                <w:noProof/>
                <w:webHidden/>
              </w:rPr>
              <w:fldChar w:fldCharType="separate"/>
            </w:r>
            <w:r w:rsidR="00F66DE6">
              <w:rPr>
                <w:noProof/>
                <w:webHidden/>
              </w:rPr>
              <w:t>10</w:t>
            </w:r>
            <w:r w:rsidR="00F66DE6">
              <w:rPr>
                <w:noProof/>
                <w:webHidden/>
              </w:rPr>
              <w:fldChar w:fldCharType="end"/>
            </w:r>
          </w:hyperlink>
        </w:p>
        <w:p w14:paraId="67938C62" w14:textId="212BC698" w:rsidR="00F66DE6" w:rsidRDefault="006B3AB5">
          <w:pPr>
            <w:pStyle w:val="Inhopg3"/>
            <w:tabs>
              <w:tab w:val="left" w:pos="1320"/>
              <w:tab w:val="right" w:leader="dot" w:pos="9010"/>
            </w:tabs>
            <w:rPr>
              <w:rFonts w:eastAsiaTheme="minorEastAsia" w:cstheme="minorBidi"/>
              <w:noProof/>
              <w:lang w:eastAsia="nl-NL"/>
            </w:rPr>
          </w:pPr>
          <w:hyperlink w:anchor="_Toc51940690" w:history="1">
            <w:r w:rsidR="00F66DE6" w:rsidRPr="004C6FE4">
              <w:rPr>
                <w:rStyle w:val="Hyperlink"/>
                <w:noProof/>
              </w:rPr>
              <w:t>5.3.1</w:t>
            </w:r>
            <w:r w:rsidR="00F66DE6">
              <w:rPr>
                <w:rFonts w:eastAsiaTheme="minorEastAsia" w:cstheme="minorBidi"/>
                <w:noProof/>
                <w:lang w:eastAsia="nl-NL"/>
              </w:rPr>
              <w:tab/>
            </w:r>
            <w:r w:rsidR="00F66DE6" w:rsidRPr="004C6FE4">
              <w:rPr>
                <w:rStyle w:val="Hyperlink"/>
                <w:noProof/>
              </w:rPr>
              <w:t>Op het gebied van leren (didactische ondersteuning)</w:t>
            </w:r>
            <w:r w:rsidR="00F66DE6">
              <w:rPr>
                <w:noProof/>
                <w:webHidden/>
              </w:rPr>
              <w:tab/>
            </w:r>
            <w:r w:rsidR="00F66DE6">
              <w:rPr>
                <w:noProof/>
                <w:webHidden/>
              </w:rPr>
              <w:fldChar w:fldCharType="begin"/>
            </w:r>
            <w:r w:rsidR="00F66DE6">
              <w:rPr>
                <w:noProof/>
                <w:webHidden/>
              </w:rPr>
              <w:instrText xml:space="preserve"> PAGEREF _Toc51940690 \h </w:instrText>
            </w:r>
            <w:r w:rsidR="00F66DE6">
              <w:rPr>
                <w:noProof/>
                <w:webHidden/>
              </w:rPr>
            </w:r>
            <w:r w:rsidR="00F66DE6">
              <w:rPr>
                <w:noProof/>
                <w:webHidden/>
              </w:rPr>
              <w:fldChar w:fldCharType="separate"/>
            </w:r>
            <w:r w:rsidR="00F66DE6">
              <w:rPr>
                <w:noProof/>
                <w:webHidden/>
              </w:rPr>
              <w:t>11</w:t>
            </w:r>
            <w:r w:rsidR="00F66DE6">
              <w:rPr>
                <w:noProof/>
                <w:webHidden/>
              </w:rPr>
              <w:fldChar w:fldCharType="end"/>
            </w:r>
          </w:hyperlink>
        </w:p>
        <w:p w14:paraId="227D8403" w14:textId="41CEB437" w:rsidR="00F66DE6" w:rsidRDefault="006B3AB5">
          <w:pPr>
            <w:pStyle w:val="Inhopg3"/>
            <w:tabs>
              <w:tab w:val="left" w:pos="1320"/>
              <w:tab w:val="right" w:leader="dot" w:pos="9010"/>
            </w:tabs>
            <w:rPr>
              <w:rFonts w:eastAsiaTheme="minorEastAsia" w:cstheme="minorBidi"/>
              <w:noProof/>
              <w:lang w:eastAsia="nl-NL"/>
            </w:rPr>
          </w:pPr>
          <w:hyperlink w:anchor="_Toc51940691" w:history="1">
            <w:r w:rsidR="00F66DE6" w:rsidRPr="004C6FE4">
              <w:rPr>
                <w:rStyle w:val="Hyperlink"/>
                <w:noProof/>
              </w:rPr>
              <w:t>5.3.2</w:t>
            </w:r>
            <w:r w:rsidR="00F66DE6">
              <w:rPr>
                <w:rFonts w:eastAsiaTheme="minorEastAsia" w:cstheme="minorBidi"/>
                <w:noProof/>
                <w:lang w:eastAsia="nl-NL"/>
              </w:rPr>
              <w:tab/>
            </w:r>
            <w:r w:rsidR="00F66DE6" w:rsidRPr="004C6FE4">
              <w:rPr>
                <w:rStyle w:val="Hyperlink"/>
                <w:noProof/>
              </w:rPr>
              <w:t>Op het gebied van sociaal-emotioneel leren en gedrag (pedagogische ondersteuning)</w:t>
            </w:r>
            <w:r w:rsidR="00F66DE6">
              <w:rPr>
                <w:noProof/>
                <w:webHidden/>
              </w:rPr>
              <w:tab/>
            </w:r>
            <w:r w:rsidR="00F66DE6">
              <w:rPr>
                <w:noProof/>
                <w:webHidden/>
              </w:rPr>
              <w:fldChar w:fldCharType="begin"/>
            </w:r>
            <w:r w:rsidR="00F66DE6">
              <w:rPr>
                <w:noProof/>
                <w:webHidden/>
              </w:rPr>
              <w:instrText xml:space="preserve"> PAGEREF _Toc51940691 \h </w:instrText>
            </w:r>
            <w:r w:rsidR="00F66DE6">
              <w:rPr>
                <w:noProof/>
                <w:webHidden/>
              </w:rPr>
            </w:r>
            <w:r w:rsidR="00F66DE6">
              <w:rPr>
                <w:noProof/>
                <w:webHidden/>
              </w:rPr>
              <w:fldChar w:fldCharType="separate"/>
            </w:r>
            <w:r w:rsidR="00F66DE6">
              <w:rPr>
                <w:noProof/>
                <w:webHidden/>
              </w:rPr>
              <w:t>11</w:t>
            </w:r>
            <w:r w:rsidR="00F66DE6">
              <w:rPr>
                <w:noProof/>
                <w:webHidden/>
              </w:rPr>
              <w:fldChar w:fldCharType="end"/>
            </w:r>
          </w:hyperlink>
        </w:p>
        <w:p w14:paraId="443E3CF5" w14:textId="7690A9D0" w:rsidR="00F66DE6" w:rsidRDefault="006B3AB5">
          <w:pPr>
            <w:pStyle w:val="Inhopg2"/>
            <w:tabs>
              <w:tab w:val="left" w:pos="880"/>
              <w:tab w:val="right" w:leader="dot" w:pos="9010"/>
            </w:tabs>
            <w:rPr>
              <w:rFonts w:eastAsiaTheme="minorEastAsia" w:cstheme="minorBidi"/>
              <w:i w:val="0"/>
              <w:noProof/>
              <w:lang w:eastAsia="nl-NL"/>
            </w:rPr>
          </w:pPr>
          <w:hyperlink w:anchor="_Toc51940692" w:history="1">
            <w:r w:rsidR="00F66DE6" w:rsidRPr="004C6FE4">
              <w:rPr>
                <w:rStyle w:val="Hyperlink"/>
                <w:noProof/>
                <w:lang w:eastAsia="nl-NL"/>
              </w:rPr>
              <w:t>5.4</w:t>
            </w:r>
            <w:r w:rsidR="00F66DE6">
              <w:rPr>
                <w:rFonts w:eastAsiaTheme="minorEastAsia" w:cstheme="minorBidi"/>
                <w:i w:val="0"/>
                <w:noProof/>
                <w:lang w:eastAsia="nl-NL"/>
              </w:rPr>
              <w:tab/>
            </w:r>
            <w:r w:rsidR="00F66DE6" w:rsidRPr="004C6FE4">
              <w:rPr>
                <w:rStyle w:val="Hyperlink"/>
                <w:noProof/>
                <w:lang w:eastAsia="nl-NL"/>
              </w:rPr>
              <w:t>Extra ondersteuning</w:t>
            </w:r>
            <w:r w:rsidR="00F66DE6">
              <w:rPr>
                <w:noProof/>
                <w:webHidden/>
              </w:rPr>
              <w:tab/>
            </w:r>
            <w:r w:rsidR="00F66DE6">
              <w:rPr>
                <w:noProof/>
                <w:webHidden/>
              </w:rPr>
              <w:fldChar w:fldCharType="begin"/>
            </w:r>
            <w:r w:rsidR="00F66DE6">
              <w:rPr>
                <w:noProof/>
                <w:webHidden/>
              </w:rPr>
              <w:instrText xml:space="preserve"> PAGEREF _Toc51940692 \h </w:instrText>
            </w:r>
            <w:r w:rsidR="00F66DE6">
              <w:rPr>
                <w:noProof/>
                <w:webHidden/>
              </w:rPr>
            </w:r>
            <w:r w:rsidR="00F66DE6">
              <w:rPr>
                <w:noProof/>
                <w:webHidden/>
              </w:rPr>
              <w:fldChar w:fldCharType="separate"/>
            </w:r>
            <w:r w:rsidR="00F66DE6">
              <w:rPr>
                <w:noProof/>
                <w:webHidden/>
              </w:rPr>
              <w:t>12</w:t>
            </w:r>
            <w:r w:rsidR="00F66DE6">
              <w:rPr>
                <w:noProof/>
                <w:webHidden/>
              </w:rPr>
              <w:fldChar w:fldCharType="end"/>
            </w:r>
          </w:hyperlink>
        </w:p>
        <w:p w14:paraId="22B562FD" w14:textId="7C28BC60" w:rsidR="00F66DE6" w:rsidRDefault="006B3AB5">
          <w:pPr>
            <w:pStyle w:val="Inhopg3"/>
            <w:tabs>
              <w:tab w:val="left" w:pos="1320"/>
              <w:tab w:val="right" w:leader="dot" w:pos="9010"/>
            </w:tabs>
            <w:rPr>
              <w:rFonts w:eastAsiaTheme="minorEastAsia" w:cstheme="minorBidi"/>
              <w:noProof/>
              <w:lang w:eastAsia="nl-NL"/>
            </w:rPr>
          </w:pPr>
          <w:hyperlink w:anchor="_Toc51940693" w:history="1">
            <w:r w:rsidR="00F66DE6" w:rsidRPr="004C6FE4">
              <w:rPr>
                <w:rStyle w:val="Hyperlink"/>
                <w:noProof/>
                <w:lang w:eastAsia="nl-NL"/>
              </w:rPr>
              <w:t>5.4.1</w:t>
            </w:r>
            <w:r w:rsidR="00F66DE6">
              <w:rPr>
                <w:rFonts w:eastAsiaTheme="minorEastAsia" w:cstheme="minorBidi"/>
                <w:noProof/>
                <w:lang w:eastAsia="nl-NL"/>
              </w:rPr>
              <w:tab/>
            </w:r>
            <w:r w:rsidR="00F66DE6" w:rsidRPr="004C6FE4">
              <w:rPr>
                <w:rStyle w:val="Hyperlink"/>
                <w:noProof/>
                <w:lang w:eastAsia="nl-NL"/>
              </w:rPr>
              <w:t>Op het gebied van leren</w:t>
            </w:r>
            <w:r w:rsidR="00F66DE6">
              <w:rPr>
                <w:noProof/>
                <w:webHidden/>
              </w:rPr>
              <w:tab/>
            </w:r>
            <w:r w:rsidR="00F66DE6">
              <w:rPr>
                <w:noProof/>
                <w:webHidden/>
              </w:rPr>
              <w:fldChar w:fldCharType="begin"/>
            </w:r>
            <w:r w:rsidR="00F66DE6">
              <w:rPr>
                <w:noProof/>
                <w:webHidden/>
              </w:rPr>
              <w:instrText xml:space="preserve"> PAGEREF _Toc51940693 \h </w:instrText>
            </w:r>
            <w:r w:rsidR="00F66DE6">
              <w:rPr>
                <w:noProof/>
                <w:webHidden/>
              </w:rPr>
            </w:r>
            <w:r w:rsidR="00F66DE6">
              <w:rPr>
                <w:noProof/>
                <w:webHidden/>
              </w:rPr>
              <w:fldChar w:fldCharType="separate"/>
            </w:r>
            <w:r w:rsidR="00F66DE6">
              <w:rPr>
                <w:noProof/>
                <w:webHidden/>
              </w:rPr>
              <w:t>12</w:t>
            </w:r>
            <w:r w:rsidR="00F66DE6">
              <w:rPr>
                <w:noProof/>
                <w:webHidden/>
              </w:rPr>
              <w:fldChar w:fldCharType="end"/>
            </w:r>
          </w:hyperlink>
        </w:p>
        <w:p w14:paraId="23A3518A" w14:textId="23A62ED1" w:rsidR="00F66DE6" w:rsidRDefault="006B3AB5">
          <w:pPr>
            <w:pStyle w:val="Inhopg3"/>
            <w:tabs>
              <w:tab w:val="left" w:pos="1320"/>
              <w:tab w:val="right" w:leader="dot" w:pos="9010"/>
            </w:tabs>
            <w:rPr>
              <w:rFonts w:eastAsiaTheme="minorEastAsia" w:cstheme="minorBidi"/>
              <w:noProof/>
              <w:lang w:eastAsia="nl-NL"/>
            </w:rPr>
          </w:pPr>
          <w:hyperlink w:anchor="_Toc51940694" w:history="1">
            <w:r w:rsidR="00F66DE6" w:rsidRPr="004C6FE4">
              <w:rPr>
                <w:rStyle w:val="Hyperlink"/>
                <w:noProof/>
              </w:rPr>
              <w:t>5.4.2</w:t>
            </w:r>
            <w:r w:rsidR="00F66DE6">
              <w:rPr>
                <w:rFonts w:eastAsiaTheme="minorEastAsia" w:cstheme="minorBidi"/>
                <w:noProof/>
                <w:lang w:eastAsia="nl-NL"/>
              </w:rPr>
              <w:tab/>
            </w:r>
            <w:r w:rsidR="00F66DE6" w:rsidRPr="004C6FE4">
              <w:rPr>
                <w:rStyle w:val="Hyperlink"/>
                <w:noProof/>
              </w:rPr>
              <w:t>Op het gebied van sociaal-emotioneel leren en gedrag (pedagogische ondersteuning)</w:t>
            </w:r>
            <w:r w:rsidR="00F66DE6">
              <w:rPr>
                <w:noProof/>
                <w:webHidden/>
              </w:rPr>
              <w:tab/>
            </w:r>
            <w:r w:rsidR="00F66DE6">
              <w:rPr>
                <w:noProof/>
                <w:webHidden/>
              </w:rPr>
              <w:fldChar w:fldCharType="begin"/>
            </w:r>
            <w:r w:rsidR="00F66DE6">
              <w:rPr>
                <w:noProof/>
                <w:webHidden/>
              </w:rPr>
              <w:instrText xml:space="preserve"> PAGEREF _Toc51940694 \h </w:instrText>
            </w:r>
            <w:r w:rsidR="00F66DE6">
              <w:rPr>
                <w:noProof/>
                <w:webHidden/>
              </w:rPr>
            </w:r>
            <w:r w:rsidR="00F66DE6">
              <w:rPr>
                <w:noProof/>
                <w:webHidden/>
              </w:rPr>
              <w:fldChar w:fldCharType="separate"/>
            </w:r>
            <w:r w:rsidR="00F66DE6">
              <w:rPr>
                <w:noProof/>
                <w:webHidden/>
              </w:rPr>
              <w:t>13</w:t>
            </w:r>
            <w:r w:rsidR="00F66DE6">
              <w:rPr>
                <w:noProof/>
                <w:webHidden/>
              </w:rPr>
              <w:fldChar w:fldCharType="end"/>
            </w:r>
          </w:hyperlink>
        </w:p>
        <w:p w14:paraId="4B7BD580" w14:textId="50F33DA8" w:rsidR="00F66DE6" w:rsidRDefault="006B3AB5">
          <w:pPr>
            <w:pStyle w:val="Inhopg2"/>
            <w:tabs>
              <w:tab w:val="left" w:pos="880"/>
              <w:tab w:val="right" w:leader="dot" w:pos="9010"/>
            </w:tabs>
            <w:rPr>
              <w:rFonts w:eastAsiaTheme="minorEastAsia" w:cstheme="minorBidi"/>
              <w:i w:val="0"/>
              <w:noProof/>
              <w:lang w:eastAsia="nl-NL"/>
            </w:rPr>
          </w:pPr>
          <w:hyperlink w:anchor="_Toc51940695" w:history="1">
            <w:r w:rsidR="00F66DE6" w:rsidRPr="004C6FE4">
              <w:rPr>
                <w:rStyle w:val="Hyperlink"/>
                <w:noProof/>
              </w:rPr>
              <w:t>5.5</w:t>
            </w:r>
            <w:r w:rsidR="00F66DE6">
              <w:rPr>
                <w:rFonts w:eastAsiaTheme="minorEastAsia" w:cstheme="minorBidi"/>
                <w:i w:val="0"/>
                <w:noProof/>
                <w:lang w:eastAsia="nl-NL"/>
              </w:rPr>
              <w:tab/>
            </w:r>
            <w:r w:rsidR="00F66DE6" w:rsidRPr="004C6FE4">
              <w:rPr>
                <w:rStyle w:val="Hyperlink"/>
                <w:noProof/>
              </w:rPr>
              <w:t>Thuiszittersproblematiek : Het OnderwijsZorgCentrum (OZC)</w:t>
            </w:r>
            <w:r w:rsidR="00F66DE6">
              <w:rPr>
                <w:noProof/>
                <w:webHidden/>
              </w:rPr>
              <w:tab/>
            </w:r>
            <w:r w:rsidR="00F66DE6">
              <w:rPr>
                <w:noProof/>
                <w:webHidden/>
              </w:rPr>
              <w:fldChar w:fldCharType="begin"/>
            </w:r>
            <w:r w:rsidR="00F66DE6">
              <w:rPr>
                <w:noProof/>
                <w:webHidden/>
              </w:rPr>
              <w:instrText xml:space="preserve"> PAGEREF _Toc51940695 \h </w:instrText>
            </w:r>
            <w:r w:rsidR="00F66DE6">
              <w:rPr>
                <w:noProof/>
                <w:webHidden/>
              </w:rPr>
            </w:r>
            <w:r w:rsidR="00F66DE6">
              <w:rPr>
                <w:noProof/>
                <w:webHidden/>
              </w:rPr>
              <w:fldChar w:fldCharType="separate"/>
            </w:r>
            <w:r w:rsidR="00F66DE6">
              <w:rPr>
                <w:noProof/>
                <w:webHidden/>
              </w:rPr>
              <w:t>14</w:t>
            </w:r>
            <w:r w:rsidR="00F66DE6">
              <w:rPr>
                <w:noProof/>
                <w:webHidden/>
              </w:rPr>
              <w:fldChar w:fldCharType="end"/>
            </w:r>
          </w:hyperlink>
        </w:p>
        <w:p w14:paraId="68BA7C72" w14:textId="31CBB364" w:rsidR="00F66DE6" w:rsidRDefault="006B3AB5">
          <w:pPr>
            <w:pStyle w:val="Inhopg2"/>
            <w:tabs>
              <w:tab w:val="left" w:pos="880"/>
              <w:tab w:val="right" w:leader="dot" w:pos="9010"/>
            </w:tabs>
            <w:rPr>
              <w:rFonts w:eastAsiaTheme="minorEastAsia" w:cstheme="minorBidi"/>
              <w:i w:val="0"/>
              <w:noProof/>
              <w:lang w:eastAsia="nl-NL"/>
            </w:rPr>
          </w:pPr>
          <w:hyperlink w:anchor="_Toc51940696" w:history="1">
            <w:r w:rsidR="00F66DE6" w:rsidRPr="004C6FE4">
              <w:rPr>
                <w:rStyle w:val="Hyperlink"/>
                <w:noProof/>
              </w:rPr>
              <w:t>5.6</w:t>
            </w:r>
            <w:r w:rsidR="00F66DE6">
              <w:rPr>
                <w:rFonts w:eastAsiaTheme="minorEastAsia" w:cstheme="minorBidi"/>
                <w:i w:val="0"/>
                <w:noProof/>
                <w:lang w:eastAsia="nl-NL"/>
              </w:rPr>
              <w:tab/>
            </w:r>
            <w:r w:rsidR="00F66DE6" w:rsidRPr="004C6FE4">
              <w:rPr>
                <w:rStyle w:val="Hyperlink"/>
                <w:noProof/>
              </w:rPr>
              <w:t>Kwaliteit</w:t>
            </w:r>
            <w:r w:rsidR="00F66DE6">
              <w:rPr>
                <w:noProof/>
                <w:webHidden/>
              </w:rPr>
              <w:tab/>
            </w:r>
            <w:r w:rsidR="00F66DE6">
              <w:rPr>
                <w:noProof/>
                <w:webHidden/>
              </w:rPr>
              <w:fldChar w:fldCharType="begin"/>
            </w:r>
            <w:r w:rsidR="00F66DE6">
              <w:rPr>
                <w:noProof/>
                <w:webHidden/>
              </w:rPr>
              <w:instrText xml:space="preserve"> PAGEREF _Toc51940696 \h </w:instrText>
            </w:r>
            <w:r w:rsidR="00F66DE6">
              <w:rPr>
                <w:noProof/>
                <w:webHidden/>
              </w:rPr>
            </w:r>
            <w:r w:rsidR="00F66DE6">
              <w:rPr>
                <w:noProof/>
                <w:webHidden/>
              </w:rPr>
              <w:fldChar w:fldCharType="separate"/>
            </w:r>
            <w:r w:rsidR="00F66DE6">
              <w:rPr>
                <w:noProof/>
                <w:webHidden/>
              </w:rPr>
              <w:t>15</w:t>
            </w:r>
            <w:r w:rsidR="00F66DE6">
              <w:rPr>
                <w:noProof/>
                <w:webHidden/>
              </w:rPr>
              <w:fldChar w:fldCharType="end"/>
            </w:r>
          </w:hyperlink>
        </w:p>
        <w:p w14:paraId="5544FF4C" w14:textId="27CC8C09" w:rsidR="00F66DE6" w:rsidRDefault="006B3AB5">
          <w:pPr>
            <w:pStyle w:val="Inhopg2"/>
            <w:tabs>
              <w:tab w:val="left" w:pos="880"/>
              <w:tab w:val="right" w:leader="dot" w:pos="9010"/>
            </w:tabs>
            <w:rPr>
              <w:rFonts w:eastAsiaTheme="minorEastAsia" w:cstheme="minorBidi"/>
              <w:i w:val="0"/>
              <w:noProof/>
              <w:lang w:eastAsia="nl-NL"/>
            </w:rPr>
          </w:pPr>
          <w:hyperlink w:anchor="_Toc51940697" w:history="1">
            <w:r w:rsidR="00F66DE6" w:rsidRPr="004C6FE4">
              <w:rPr>
                <w:rStyle w:val="Hyperlink"/>
                <w:noProof/>
              </w:rPr>
              <w:t>5.7</w:t>
            </w:r>
            <w:r w:rsidR="00F66DE6">
              <w:rPr>
                <w:rFonts w:eastAsiaTheme="minorEastAsia" w:cstheme="minorBidi"/>
                <w:i w:val="0"/>
                <w:noProof/>
                <w:lang w:eastAsia="nl-NL"/>
              </w:rPr>
              <w:tab/>
            </w:r>
            <w:r w:rsidR="00F66DE6" w:rsidRPr="004C6FE4">
              <w:rPr>
                <w:rStyle w:val="Hyperlink"/>
                <w:noProof/>
              </w:rPr>
              <w:t>Samenwerking</w:t>
            </w:r>
            <w:r w:rsidR="00F66DE6">
              <w:rPr>
                <w:noProof/>
                <w:webHidden/>
              </w:rPr>
              <w:tab/>
            </w:r>
            <w:r w:rsidR="00F66DE6">
              <w:rPr>
                <w:noProof/>
                <w:webHidden/>
              </w:rPr>
              <w:fldChar w:fldCharType="begin"/>
            </w:r>
            <w:r w:rsidR="00F66DE6">
              <w:rPr>
                <w:noProof/>
                <w:webHidden/>
              </w:rPr>
              <w:instrText xml:space="preserve"> PAGEREF _Toc51940697 \h </w:instrText>
            </w:r>
            <w:r w:rsidR="00F66DE6">
              <w:rPr>
                <w:noProof/>
                <w:webHidden/>
              </w:rPr>
            </w:r>
            <w:r w:rsidR="00F66DE6">
              <w:rPr>
                <w:noProof/>
                <w:webHidden/>
              </w:rPr>
              <w:fldChar w:fldCharType="separate"/>
            </w:r>
            <w:r w:rsidR="00F66DE6">
              <w:rPr>
                <w:noProof/>
                <w:webHidden/>
              </w:rPr>
              <w:t>15</w:t>
            </w:r>
            <w:r w:rsidR="00F66DE6">
              <w:rPr>
                <w:noProof/>
                <w:webHidden/>
              </w:rPr>
              <w:fldChar w:fldCharType="end"/>
            </w:r>
          </w:hyperlink>
        </w:p>
        <w:p w14:paraId="5302F74D" w14:textId="1D5EAFAE" w:rsidR="00F66DE6" w:rsidRDefault="006B3AB5">
          <w:pPr>
            <w:pStyle w:val="Inhopg3"/>
            <w:tabs>
              <w:tab w:val="left" w:pos="1320"/>
              <w:tab w:val="right" w:leader="dot" w:pos="9010"/>
            </w:tabs>
            <w:rPr>
              <w:rFonts w:eastAsiaTheme="minorEastAsia" w:cstheme="minorBidi"/>
              <w:noProof/>
              <w:lang w:eastAsia="nl-NL"/>
            </w:rPr>
          </w:pPr>
          <w:hyperlink w:anchor="_Toc51940698" w:history="1">
            <w:r w:rsidR="00F66DE6" w:rsidRPr="004C6FE4">
              <w:rPr>
                <w:rStyle w:val="Hyperlink"/>
                <w:noProof/>
              </w:rPr>
              <w:t>5.7.1</w:t>
            </w:r>
            <w:r w:rsidR="00F66DE6">
              <w:rPr>
                <w:rFonts w:eastAsiaTheme="minorEastAsia" w:cstheme="minorBidi"/>
                <w:noProof/>
                <w:lang w:eastAsia="nl-NL"/>
              </w:rPr>
              <w:tab/>
            </w:r>
            <w:r w:rsidR="00F66DE6" w:rsidRPr="004C6FE4">
              <w:rPr>
                <w:rStyle w:val="Hyperlink"/>
                <w:noProof/>
              </w:rPr>
              <w:t>Samenwerking intern</w:t>
            </w:r>
            <w:r w:rsidR="00F66DE6">
              <w:rPr>
                <w:noProof/>
                <w:webHidden/>
              </w:rPr>
              <w:tab/>
            </w:r>
            <w:r w:rsidR="00F66DE6">
              <w:rPr>
                <w:noProof/>
                <w:webHidden/>
              </w:rPr>
              <w:fldChar w:fldCharType="begin"/>
            </w:r>
            <w:r w:rsidR="00F66DE6">
              <w:rPr>
                <w:noProof/>
                <w:webHidden/>
              </w:rPr>
              <w:instrText xml:space="preserve"> PAGEREF _Toc51940698 \h </w:instrText>
            </w:r>
            <w:r w:rsidR="00F66DE6">
              <w:rPr>
                <w:noProof/>
                <w:webHidden/>
              </w:rPr>
            </w:r>
            <w:r w:rsidR="00F66DE6">
              <w:rPr>
                <w:noProof/>
                <w:webHidden/>
              </w:rPr>
              <w:fldChar w:fldCharType="separate"/>
            </w:r>
            <w:r w:rsidR="00F66DE6">
              <w:rPr>
                <w:noProof/>
                <w:webHidden/>
              </w:rPr>
              <w:t>15</w:t>
            </w:r>
            <w:r w:rsidR="00F66DE6">
              <w:rPr>
                <w:noProof/>
                <w:webHidden/>
              </w:rPr>
              <w:fldChar w:fldCharType="end"/>
            </w:r>
          </w:hyperlink>
        </w:p>
        <w:p w14:paraId="33D62602" w14:textId="3F6BB997" w:rsidR="00F66DE6" w:rsidRDefault="006B3AB5">
          <w:pPr>
            <w:pStyle w:val="Inhopg3"/>
            <w:tabs>
              <w:tab w:val="left" w:pos="1320"/>
              <w:tab w:val="right" w:leader="dot" w:pos="9010"/>
            </w:tabs>
            <w:rPr>
              <w:rFonts w:eastAsiaTheme="minorEastAsia" w:cstheme="minorBidi"/>
              <w:noProof/>
              <w:lang w:eastAsia="nl-NL"/>
            </w:rPr>
          </w:pPr>
          <w:hyperlink w:anchor="_Toc51940699" w:history="1">
            <w:r w:rsidR="00F66DE6" w:rsidRPr="004C6FE4">
              <w:rPr>
                <w:rStyle w:val="Hyperlink"/>
                <w:noProof/>
              </w:rPr>
              <w:t>5.7.2</w:t>
            </w:r>
            <w:r w:rsidR="00F66DE6">
              <w:rPr>
                <w:rFonts w:eastAsiaTheme="minorEastAsia" w:cstheme="minorBidi"/>
                <w:noProof/>
                <w:lang w:eastAsia="nl-NL"/>
              </w:rPr>
              <w:tab/>
            </w:r>
            <w:r w:rsidR="00F66DE6" w:rsidRPr="004C6FE4">
              <w:rPr>
                <w:rStyle w:val="Hyperlink"/>
                <w:noProof/>
              </w:rPr>
              <w:t>Samenwerking met ouders/verzorgers</w:t>
            </w:r>
            <w:r w:rsidR="00F66DE6">
              <w:rPr>
                <w:noProof/>
                <w:webHidden/>
              </w:rPr>
              <w:tab/>
            </w:r>
            <w:r w:rsidR="00F66DE6">
              <w:rPr>
                <w:noProof/>
                <w:webHidden/>
              </w:rPr>
              <w:fldChar w:fldCharType="begin"/>
            </w:r>
            <w:r w:rsidR="00F66DE6">
              <w:rPr>
                <w:noProof/>
                <w:webHidden/>
              </w:rPr>
              <w:instrText xml:space="preserve"> PAGEREF _Toc51940699 \h </w:instrText>
            </w:r>
            <w:r w:rsidR="00F66DE6">
              <w:rPr>
                <w:noProof/>
                <w:webHidden/>
              </w:rPr>
            </w:r>
            <w:r w:rsidR="00F66DE6">
              <w:rPr>
                <w:noProof/>
                <w:webHidden/>
              </w:rPr>
              <w:fldChar w:fldCharType="separate"/>
            </w:r>
            <w:r w:rsidR="00F66DE6">
              <w:rPr>
                <w:noProof/>
                <w:webHidden/>
              </w:rPr>
              <w:t>15</w:t>
            </w:r>
            <w:r w:rsidR="00F66DE6">
              <w:rPr>
                <w:noProof/>
                <w:webHidden/>
              </w:rPr>
              <w:fldChar w:fldCharType="end"/>
            </w:r>
          </w:hyperlink>
        </w:p>
        <w:p w14:paraId="397CD6D2" w14:textId="66ED9A55" w:rsidR="00F66DE6" w:rsidRDefault="006B3AB5">
          <w:pPr>
            <w:pStyle w:val="Inhopg3"/>
            <w:tabs>
              <w:tab w:val="left" w:pos="1320"/>
              <w:tab w:val="right" w:leader="dot" w:pos="9010"/>
            </w:tabs>
            <w:rPr>
              <w:rFonts w:eastAsiaTheme="minorEastAsia" w:cstheme="minorBidi"/>
              <w:noProof/>
              <w:lang w:eastAsia="nl-NL"/>
            </w:rPr>
          </w:pPr>
          <w:hyperlink w:anchor="_Toc51940700" w:history="1">
            <w:r w:rsidR="00F66DE6" w:rsidRPr="004C6FE4">
              <w:rPr>
                <w:rStyle w:val="Hyperlink"/>
                <w:noProof/>
              </w:rPr>
              <w:t>5.7.3</w:t>
            </w:r>
            <w:r w:rsidR="00F66DE6">
              <w:rPr>
                <w:rFonts w:eastAsiaTheme="minorEastAsia" w:cstheme="minorBidi"/>
                <w:noProof/>
                <w:lang w:eastAsia="nl-NL"/>
              </w:rPr>
              <w:tab/>
            </w:r>
            <w:r w:rsidR="00F66DE6" w:rsidRPr="004C6FE4">
              <w:rPr>
                <w:rStyle w:val="Hyperlink"/>
                <w:noProof/>
              </w:rPr>
              <w:t>Samenwerking met ketenpartners</w:t>
            </w:r>
            <w:r w:rsidR="00F66DE6">
              <w:rPr>
                <w:noProof/>
                <w:webHidden/>
              </w:rPr>
              <w:tab/>
            </w:r>
            <w:r w:rsidR="00F66DE6">
              <w:rPr>
                <w:noProof/>
                <w:webHidden/>
              </w:rPr>
              <w:fldChar w:fldCharType="begin"/>
            </w:r>
            <w:r w:rsidR="00F66DE6">
              <w:rPr>
                <w:noProof/>
                <w:webHidden/>
              </w:rPr>
              <w:instrText xml:space="preserve"> PAGEREF _Toc51940700 \h </w:instrText>
            </w:r>
            <w:r w:rsidR="00F66DE6">
              <w:rPr>
                <w:noProof/>
                <w:webHidden/>
              </w:rPr>
            </w:r>
            <w:r w:rsidR="00F66DE6">
              <w:rPr>
                <w:noProof/>
                <w:webHidden/>
              </w:rPr>
              <w:fldChar w:fldCharType="separate"/>
            </w:r>
            <w:r w:rsidR="00F66DE6">
              <w:rPr>
                <w:noProof/>
                <w:webHidden/>
              </w:rPr>
              <w:t>15</w:t>
            </w:r>
            <w:r w:rsidR="00F66DE6">
              <w:rPr>
                <w:noProof/>
                <w:webHidden/>
              </w:rPr>
              <w:fldChar w:fldCharType="end"/>
            </w:r>
          </w:hyperlink>
        </w:p>
        <w:p w14:paraId="054A03B2" w14:textId="0F1416CE" w:rsidR="00F66DE6" w:rsidRDefault="006B3AB5">
          <w:pPr>
            <w:pStyle w:val="Inhopg3"/>
            <w:tabs>
              <w:tab w:val="left" w:pos="1320"/>
              <w:tab w:val="right" w:leader="dot" w:pos="9010"/>
            </w:tabs>
            <w:rPr>
              <w:rFonts w:eastAsiaTheme="minorEastAsia" w:cstheme="minorBidi"/>
              <w:noProof/>
              <w:lang w:eastAsia="nl-NL"/>
            </w:rPr>
          </w:pPr>
          <w:hyperlink w:anchor="_Toc51940701" w:history="1">
            <w:r w:rsidR="00F66DE6" w:rsidRPr="004C6FE4">
              <w:rPr>
                <w:rStyle w:val="Hyperlink"/>
                <w:noProof/>
              </w:rPr>
              <w:t>5.7.4</w:t>
            </w:r>
            <w:r w:rsidR="00F66DE6">
              <w:rPr>
                <w:rFonts w:eastAsiaTheme="minorEastAsia" w:cstheme="minorBidi"/>
                <w:noProof/>
                <w:lang w:eastAsia="nl-NL"/>
              </w:rPr>
              <w:tab/>
            </w:r>
            <w:r w:rsidR="00F66DE6" w:rsidRPr="004C6FE4">
              <w:rPr>
                <w:rStyle w:val="Hyperlink"/>
                <w:noProof/>
              </w:rPr>
              <w:t>Samenwerking met Stichting Timon</w:t>
            </w:r>
            <w:r w:rsidR="00F66DE6">
              <w:rPr>
                <w:noProof/>
                <w:webHidden/>
              </w:rPr>
              <w:tab/>
            </w:r>
            <w:r w:rsidR="00F66DE6">
              <w:rPr>
                <w:noProof/>
                <w:webHidden/>
              </w:rPr>
              <w:fldChar w:fldCharType="begin"/>
            </w:r>
            <w:r w:rsidR="00F66DE6">
              <w:rPr>
                <w:noProof/>
                <w:webHidden/>
              </w:rPr>
              <w:instrText xml:space="preserve"> PAGEREF _Toc51940701 \h </w:instrText>
            </w:r>
            <w:r w:rsidR="00F66DE6">
              <w:rPr>
                <w:noProof/>
                <w:webHidden/>
              </w:rPr>
            </w:r>
            <w:r w:rsidR="00F66DE6">
              <w:rPr>
                <w:noProof/>
                <w:webHidden/>
              </w:rPr>
              <w:fldChar w:fldCharType="separate"/>
            </w:r>
            <w:r w:rsidR="00F66DE6">
              <w:rPr>
                <w:noProof/>
                <w:webHidden/>
              </w:rPr>
              <w:t>16</w:t>
            </w:r>
            <w:r w:rsidR="00F66DE6">
              <w:rPr>
                <w:noProof/>
                <w:webHidden/>
              </w:rPr>
              <w:fldChar w:fldCharType="end"/>
            </w:r>
          </w:hyperlink>
        </w:p>
        <w:p w14:paraId="037C6922" w14:textId="15DD7DDE" w:rsidR="00F66DE6" w:rsidRDefault="006B3AB5">
          <w:pPr>
            <w:pStyle w:val="Inhopg3"/>
            <w:tabs>
              <w:tab w:val="left" w:pos="1320"/>
              <w:tab w:val="right" w:leader="dot" w:pos="9010"/>
            </w:tabs>
            <w:rPr>
              <w:rFonts w:eastAsiaTheme="minorEastAsia" w:cstheme="minorBidi"/>
              <w:noProof/>
              <w:lang w:eastAsia="nl-NL"/>
            </w:rPr>
          </w:pPr>
          <w:hyperlink w:anchor="_Toc51940702" w:history="1">
            <w:r w:rsidR="00F66DE6" w:rsidRPr="004C6FE4">
              <w:rPr>
                <w:rStyle w:val="Hyperlink"/>
                <w:noProof/>
              </w:rPr>
              <w:t>5.7.5</w:t>
            </w:r>
            <w:r w:rsidR="00F66DE6">
              <w:rPr>
                <w:rFonts w:eastAsiaTheme="minorEastAsia" w:cstheme="minorBidi"/>
                <w:noProof/>
                <w:lang w:eastAsia="nl-NL"/>
              </w:rPr>
              <w:tab/>
            </w:r>
            <w:r w:rsidR="00F66DE6" w:rsidRPr="004C6FE4">
              <w:rPr>
                <w:rStyle w:val="Hyperlink"/>
                <w:noProof/>
              </w:rPr>
              <w:t>Samenwerking met omringende reguliere scholen</w:t>
            </w:r>
            <w:r w:rsidR="00F66DE6">
              <w:rPr>
                <w:noProof/>
                <w:webHidden/>
              </w:rPr>
              <w:tab/>
            </w:r>
            <w:r w:rsidR="00F66DE6">
              <w:rPr>
                <w:noProof/>
                <w:webHidden/>
              </w:rPr>
              <w:fldChar w:fldCharType="begin"/>
            </w:r>
            <w:r w:rsidR="00F66DE6">
              <w:rPr>
                <w:noProof/>
                <w:webHidden/>
              </w:rPr>
              <w:instrText xml:space="preserve"> PAGEREF _Toc51940702 \h </w:instrText>
            </w:r>
            <w:r w:rsidR="00F66DE6">
              <w:rPr>
                <w:noProof/>
                <w:webHidden/>
              </w:rPr>
            </w:r>
            <w:r w:rsidR="00F66DE6">
              <w:rPr>
                <w:noProof/>
                <w:webHidden/>
              </w:rPr>
              <w:fldChar w:fldCharType="separate"/>
            </w:r>
            <w:r w:rsidR="00F66DE6">
              <w:rPr>
                <w:noProof/>
                <w:webHidden/>
              </w:rPr>
              <w:t>16</w:t>
            </w:r>
            <w:r w:rsidR="00F66DE6">
              <w:rPr>
                <w:noProof/>
                <w:webHidden/>
              </w:rPr>
              <w:fldChar w:fldCharType="end"/>
            </w:r>
          </w:hyperlink>
        </w:p>
        <w:p w14:paraId="56D9E9EF" w14:textId="491BEBFC" w:rsidR="00F66DE6" w:rsidRDefault="006B3AB5">
          <w:pPr>
            <w:pStyle w:val="Inhopg3"/>
            <w:tabs>
              <w:tab w:val="left" w:pos="1320"/>
              <w:tab w:val="right" w:leader="dot" w:pos="9010"/>
            </w:tabs>
            <w:rPr>
              <w:rFonts w:eastAsiaTheme="minorEastAsia" w:cstheme="minorBidi"/>
              <w:noProof/>
              <w:lang w:eastAsia="nl-NL"/>
            </w:rPr>
          </w:pPr>
          <w:hyperlink w:anchor="_Toc51940703" w:history="1">
            <w:r w:rsidR="00F66DE6" w:rsidRPr="004C6FE4">
              <w:rPr>
                <w:rStyle w:val="Hyperlink"/>
                <w:noProof/>
              </w:rPr>
              <w:t>5.7.6</w:t>
            </w:r>
            <w:r w:rsidR="00F66DE6">
              <w:rPr>
                <w:rFonts w:eastAsiaTheme="minorEastAsia" w:cstheme="minorBidi"/>
                <w:noProof/>
                <w:lang w:eastAsia="nl-NL"/>
              </w:rPr>
              <w:tab/>
            </w:r>
            <w:r w:rsidR="00F66DE6" w:rsidRPr="004C6FE4">
              <w:rPr>
                <w:rStyle w:val="Hyperlink"/>
                <w:noProof/>
              </w:rPr>
              <w:t>Samenwerking met hulpverleningsorganisaties</w:t>
            </w:r>
            <w:r w:rsidR="00F66DE6">
              <w:rPr>
                <w:noProof/>
                <w:webHidden/>
              </w:rPr>
              <w:tab/>
            </w:r>
            <w:r w:rsidR="00F66DE6">
              <w:rPr>
                <w:noProof/>
                <w:webHidden/>
              </w:rPr>
              <w:fldChar w:fldCharType="begin"/>
            </w:r>
            <w:r w:rsidR="00F66DE6">
              <w:rPr>
                <w:noProof/>
                <w:webHidden/>
              </w:rPr>
              <w:instrText xml:space="preserve"> PAGEREF _Toc51940703 \h </w:instrText>
            </w:r>
            <w:r w:rsidR="00F66DE6">
              <w:rPr>
                <w:noProof/>
                <w:webHidden/>
              </w:rPr>
            </w:r>
            <w:r w:rsidR="00F66DE6">
              <w:rPr>
                <w:noProof/>
                <w:webHidden/>
              </w:rPr>
              <w:fldChar w:fldCharType="separate"/>
            </w:r>
            <w:r w:rsidR="00F66DE6">
              <w:rPr>
                <w:noProof/>
                <w:webHidden/>
              </w:rPr>
              <w:t>16</w:t>
            </w:r>
            <w:r w:rsidR="00F66DE6">
              <w:rPr>
                <w:noProof/>
                <w:webHidden/>
              </w:rPr>
              <w:fldChar w:fldCharType="end"/>
            </w:r>
          </w:hyperlink>
        </w:p>
        <w:p w14:paraId="00F05297" w14:textId="47E707E4" w:rsidR="00F66DE6" w:rsidRDefault="006B3AB5">
          <w:pPr>
            <w:pStyle w:val="Inhopg3"/>
            <w:tabs>
              <w:tab w:val="left" w:pos="1320"/>
              <w:tab w:val="right" w:leader="dot" w:pos="9010"/>
            </w:tabs>
            <w:rPr>
              <w:rFonts w:eastAsiaTheme="minorEastAsia" w:cstheme="minorBidi"/>
              <w:noProof/>
              <w:lang w:eastAsia="nl-NL"/>
            </w:rPr>
          </w:pPr>
          <w:hyperlink w:anchor="_Toc51940704" w:history="1">
            <w:r w:rsidR="00F66DE6" w:rsidRPr="004C6FE4">
              <w:rPr>
                <w:rStyle w:val="Hyperlink"/>
                <w:noProof/>
              </w:rPr>
              <w:t>5.7.7</w:t>
            </w:r>
            <w:r w:rsidR="00F66DE6">
              <w:rPr>
                <w:rFonts w:eastAsiaTheme="minorEastAsia" w:cstheme="minorBidi"/>
                <w:noProof/>
                <w:lang w:eastAsia="nl-NL"/>
              </w:rPr>
              <w:tab/>
            </w:r>
            <w:r w:rsidR="00F66DE6" w:rsidRPr="004C6FE4">
              <w:rPr>
                <w:rStyle w:val="Hyperlink"/>
                <w:noProof/>
              </w:rPr>
              <w:t>Samenwerking met organisaties ten behoeve van trainingsdoeleinden</w:t>
            </w:r>
            <w:r w:rsidR="00F66DE6">
              <w:rPr>
                <w:noProof/>
                <w:webHidden/>
              </w:rPr>
              <w:tab/>
            </w:r>
            <w:r w:rsidR="00F66DE6">
              <w:rPr>
                <w:noProof/>
                <w:webHidden/>
              </w:rPr>
              <w:fldChar w:fldCharType="begin"/>
            </w:r>
            <w:r w:rsidR="00F66DE6">
              <w:rPr>
                <w:noProof/>
                <w:webHidden/>
              </w:rPr>
              <w:instrText xml:space="preserve"> PAGEREF _Toc51940704 \h </w:instrText>
            </w:r>
            <w:r w:rsidR="00F66DE6">
              <w:rPr>
                <w:noProof/>
                <w:webHidden/>
              </w:rPr>
            </w:r>
            <w:r w:rsidR="00F66DE6">
              <w:rPr>
                <w:noProof/>
                <w:webHidden/>
              </w:rPr>
              <w:fldChar w:fldCharType="separate"/>
            </w:r>
            <w:r w:rsidR="00F66DE6">
              <w:rPr>
                <w:noProof/>
                <w:webHidden/>
              </w:rPr>
              <w:t>16</w:t>
            </w:r>
            <w:r w:rsidR="00F66DE6">
              <w:rPr>
                <w:noProof/>
                <w:webHidden/>
              </w:rPr>
              <w:fldChar w:fldCharType="end"/>
            </w:r>
          </w:hyperlink>
        </w:p>
        <w:p w14:paraId="1E9D1963" w14:textId="0429257F" w:rsidR="00F66DE6" w:rsidRDefault="006B3AB5">
          <w:pPr>
            <w:pStyle w:val="Inhopg1"/>
            <w:tabs>
              <w:tab w:val="left" w:pos="440"/>
              <w:tab w:val="right" w:leader="dot" w:pos="9010"/>
            </w:tabs>
            <w:rPr>
              <w:rFonts w:eastAsiaTheme="minorEastAsia" w:cstheme="minorBidi"/>
              <w:b w:val="0"/>
              <w:noProof/>
              <w:lang w:eastAsia="nl-NL"/>
            </w:rPr>
          </w:pPr>
          <w:hyperlink w:anchor="_Toc51940705" w:history="1">
            <w:r w:rsidR="00F66DE6" w:rsidRPr="004C6FE4">
              <w:rPr>
                <w:rStyle w:val="Hyperlink"/>
                <w:noProof/>
                <w:lang w:eastAsia="nl-NL"/>
              </w:rPr>
              <w:t>6</w:t>
            </w:r>
            <w:r w:rsidR="00F66DE6">
              <w:rPr>
                <w:rFonts w:eastAsiaTheme="minorEastAsia" w:cstheme="minorBidi"/>
                <w:b w:val="0"/>
                <w:noProof/>
                <w:lang w:eastAsia="nl-NL"/>
              </w:rPr>
              <w:tab/>
            </w:r>
            <w:r w:rsidR="00F66DE6" w:rsidRPr="004C6FE4">
              <w:rPr>
                <w:rStyle w:val="Hyperlink"/>
                <w:noProof/>
                <w:lang w:eastAsia="nl-NL"/>
              </w:rPr>
              <w:t>Procedures</w:t>
            </w:r>
            <w:r w:rsidR="00F66DE6">
              <w:rPr>
                <w:noProof/>
                <w:webHidden/>
              </w:rPr>
              <w:tab/>
            </w:r>
            <w:r w:rsidR="00F66DE6">
              <w:rPr>
                <w:noProof/>
                <w:webHidden/>
              </w:rPr>
              <w:fldChar w:fldCharType="begin"/>
            </w:r>
            <w:r w:rsidR="00F66DE6">
              <w:rPr>
                <w:noProof/>
                <w:webHidden/>
              </w:rPr>
              <w:instrText xml:space="preserve"> PAGEREF _Toc51940705 \h </w:instrText>
            </w:r>
            <w:r w:rsidR="00F66DE6">
              <w:rPr>
                <w:noProof/>
                <w:webHidden/>
              </w:rPr>
            </w:r>
            <w:r w:rsidR="00F66DE6">
              <w:rPr>
                <w:noProof/>
                <w:webHidden/>
              </w:rPr>
              <w:fldChar w:fldCharType="separate"/>
            </w:r>
            <w:r w:rsidR="00F66DE6">
              <w:rPr>
                <w:noProof/>
                <w:webHidden/>
              </w:rPr>
              <w:t>16</w:t>
            </w:r>
            <w:r w:rsidR="00F66DE6">
              <w:rPr>
                <w:noProof/>
                <w:webHidden/>
              </w:rPr>
              <w:fldChar w:fldCharType="end"/>
            </w:r>
          </w:hyperlink>
        </w:p>
        <w:p w14:paraId="0BE3BD17" w14:textId="5F7E8BE4" w:rsidR="00F66DE6" w:rsidRDefault="006B3AB5">
          <w:pPr>
            <w:pStyle w:val="Inhopg2"/>
            <w:tabs>
              <w:tab w:val="left" w:pos="880"/>
              <w:tab w:val="right" w:leader="dot" w:pos="9010"/>
            </w:tabs>
            <w:rPr>
              <w:rFonts w:eastAsiaTheme="minorEastAsia" w:cstheme="minorBidi"/>
              <w:i w:val="0"/>
              <w:noProof/>
              <w:lang w:eastAsia="nl-NL"/>
            </w:rPr>
          </w:pPr>
          <w:hyperlink w:anchor="_Toc51940706" w:history="1">
            <w:r w:rsidR="00F66DE6" w:rsidRPr="004C6FE4">
              <w:rPr>
                <w:rStyle w:val="Hyperlink"/>
                <w:noProof/>
              </w:rPr>
              <w:t>6.1</w:t>
            </w:r>
            <w:r w:rsidR="00F66DE6">
              <w:rPr>
                <w:rFonts w:eastAsiaTheme="minorEastAsia" w:cstheme="minorBidi"/>
                <w:i w:val="0"/>
                <w:noProof/>
                <w:lang w:eastAsia="nl-NL"/>
              </w:rPr>
              <w:tab/>
            </w:r>
            <w:r w:rsidR="00F66DE6" w:rsidRPr="004C6FE4">
              <w:rPr>
                <w:rStyle w:val="Hyperlink"/>
                <w:noProof/>
              </w:rPr>
              <w:t>Ten aanzien van de basisondersteuning</w:t>
            </w:r>
            <w:r w:rsidR="00F66DE6">
              <w:rPr>
                <w:noProof/>
                <w:webHidden/>
              </w:rPr>
              <w:tab/>
            </w:r>
            <w:r w:rsidR="00F66DE6">
              <w:rPr>
                <w:noProof/>
                <w:webHidden/>
              </w:rPr>
              <w:fldChar w:fldCharType="begin"/>
            </w:r>
            <w:r w:rsidR="00F66DE6">
              <w:rPr>
                <w:noProof/>
                <w:webHidden/>
              </w:rPr>
              <w:instrText xml:space="preserve"> PAGEREF _Toc51940706 \h </w:instrText>
            </w:r>
            <w:r w:rsidR="00F66DE6">
              <w:rPr>
                <w:noProof/>
                <w:webHidden/>
              </w:rPr>
            </w:r>
            <w:r w:rsidR="00F66DE6">
              <w:rPr>
                <w:noProof/>
                <w:webHidden/>
              </w:rPr>
              <w:fldChar w:fldCharType="separate"/>
            </w:r>
            <w:r w:rsidR="00F66DE6">
              <w:rPr>
                <w:noProof/>
                <w:webHidden/>
              </w:rPr>
              <w:t>16</w:t>
            </w:r>
            <w:r w:rsidR="00F66DE6">
              <w:rPr>
                <w:noProof/>
                <w:webHidden/>
              </w:rPr>
              <w:fldChar w:fldCharType="end"/>
            </w:r>
          </w:hyperlink>
        </w:p>
        <w:p w14:paraId="3AD9DD55" w14:textId="5A925280" w:rsidR="00F66DE6" w:rsidRDefault="006B3AB5">
          <w:pPr>
            <w:pStyle w:val="Inhopg3"/>
            <w:tabs>
              <w:tab w:val="left" w:pos="1320"/>
              <w:tab w:val="right" w:leader="dot" w:pos="9010"/>
            </w:tabs>
            <w:rPr>
              <w:rFonts w:eastAsiaTheme="minorEastAsia" w:cstheme="minorBidi"/>
              <w:noProof/>
              <w:lang w:eastAsia="nl-NL"/>
            </w:rPr>
          </w:pPr>
          <w:hyperlink w:anchor="_Toc51940707" w:history="1">
            <w:r w:rsidR="00F66DE6" w:rsidRPr="004C6FE4">
              <w:rPr>
                <w:rStyle w:val="Hyperlink"/>
                <w:noProof/>
              </w:rPr>
              <w:t>6.1.1</w:t>
            </w:r>
            <w:r w:rsidR="00F66DE6">
              <w:rPr>
                <w:rFonts w:eastAsiaTheme="minorEastAsia" w:cstheme="minorBidi"/>
                <w:noProof/>
                <w:lang w:eastAsia="nl-NL"/>
              </w:rPr>
              <w:tab/>
            </w:r>
            <w:r w:rsidR="00F66DE6" w:rsidRPr="004C6FE4">
              <w:rPr>
                <w:rStyle w:val="Hyperlink"/>
                <w:noProof/>
              </w:rPr>
              <w:t>Leerlingvolgcyclus</w:t>
            </w:r>
            <w:r w:rsidR="00F66DE6">
              <w:rPr>
                <w:noProof/>
                <w:webHidden/>
              </w:rPr>
              <w:tab/>
            </w:r>
            <w:r w:rsidR="00F66DE6">
              <w:rPr>
                <w:noProof/>
                <w:webHidden/>
              </w:rPr>
              <w:fldChar w:fldCharType="begin"/>
            </w:r>
            <w:r w:rsidR="00F66DE6">
              <w:rPr>
                <w:noProof/>
                <w:webHidden/>
              </w:rPr>
              <w:instrText xml:space="preserve"> PAGEREF _Toc51940707 \h </w:instrText>
            </w:r>
            <w:r w:rsidR="00F66DE6">
              <w:rPr>
                <w:noProof/>
                <w:webHidden/>
              </w:rPr>
            </w:r>
            <w:r w:rsidR="00F66DE6">
              <w:rPr>
                <w:noProof/>
                <w:webHidden/>
              </w:rPr>
              <w:fldChar w:fldCharType="separate"/>
            </w:r>
            <w:r w:rsidR="00F66DE6">
              <w:rPr>
                <w:noProof/>
                <w:webHidden/>
              </w:rPr>
              <w:t>16</w:t>
            </w:r>
            <w:r w:rsidR="00F66DE6">
              <w:rPr>
                <w:noProof/>
                <w:webHidden/>
              </w:rPr>
              <w:fldChar w:fldCharType="end"/>
            </w:r>
          </w:hyperlink>
        </w:p>
        <w:p w14:paraId="530CCA06" w14:textId="5DED51C3" w:rsidR="00F66DE6" w:rsidRDefault="006B3AB5">
          <w:pPr>
            <w:pStyle w:val="Inhopg3"/>
            <w:tabs>
              <w:tab w:val="left" w:pos="1320"/>
              <w:tab w:val="right" w:leader="dot" w:pos="9010"/>
            </w:tabs>
            <w:rPr>
              <w:rFonts w:eastAsiaTheme="minorEastAsia" w:cstheme="minorBidi"/>
              <w:noProof/>
              <w:lang w:eastAsia="nl-NL"/>
            </w:rPr>
          </w:pPr>
          <w:hyperlink w:anchor="_Toc51940708" w:history="1">
            <w:r w:rsidR="00F66DE6" w:rsidRPr="004C6FE4">
              <w:rPr>
                <w:rStyle w:val="Hyperlink"/>
                <w:noProof/>
              </w:rPr>
              <w:t>6.1.2</w:t>
            </w:r>
            <w:r w:rsidR="00F66DE6">
              <w:rPr>
                <w:rFonts w:eastAsiaTheme="minorEastAsia" w:cstheme="minorBidi"/>
                <w:noProof/>
                <w:lang w:eastAsia="nl-NL"/>
              </w:rPr>
              <w:tab/>
            </w:r>
            <w:r w:rsidR="00F66DE6" w:rsidRPr="004C6FE4">
              <w:rPr>
                <w:rStyle w:val="Hyperlink"/>
                <w:noProof/>
              </w:rPr>
              <w:t>Commissie voor de Begeleiding</w:t>
            </w:r>
            <w:r w:rsidR="00F66DE6">
              <w:rPr>
                <w:noProof/>
                <w:webHidden/>
              </w:rPr>
              <w:tab/>
            </w:r>
            <w:r w:rsidR="00F66DE6">
              <w:rPr>
                <w:noProof/>
                <w:webHidden/>
              </w:rPr>
              <w:fldChar w:fldCharType="begin"/>
            </w:r>
            <w:r w:rsidR="00F66DE6">
              <w:rPr>
                <w:noProof/>
                <w:webHidden/>
              </w:rPr>
              <w:instrText xml:space="preserve"> PAGEREF _Toc51940708 \h </w:instrText>
            </w:r>
            <w:r w:rsidR="00F66DE6">
              <w:rPr>
                <w:noProof/>
                <w:webHidden/>
              </w:rPr>
            </w:r>
            <w:r w:rsidR="00F66DE6">
              <w:rPr>
                <w:noProof/>
                <w:webHidden/>
              </w:rPr>
              <w:fldChar w:fldCharType="separate"/>
            </w:r>
            <w:r w:rsidR="00F66DE6">
              <w:rPr>
                <w:noProof/>
                <w:webHidden/>
              </w:rPr>
              <w:t>17</w:t>
            </w:r>
            <w:r w:rsidR="00F66DE6">
              <w:rPr>
                <w:noProof/>
                <w:webHidden/>
              </w:rPr>
              <w:fldChar w:fldCharType="end"/>
            </w:r>
          </w:hyperlink>
        </w:p>
        <w:p w14:paraId="2CAF3CEB" w14:textId="3BEAF41A" w:rsidR="00F66DE6" w:rsidRDefault="006B3AB5">
          <w:pPr>
            <w:pStyle w:val="Inhopg3"/>
            <w:tabs>
              <w:tab w:val="left" w:pos="1320"/>
              <w:tab w:val="right" w:leader="dot" w:pos="9010"/>
            </w:tabs>
            <w:rPr>
              <w:rFonts w:eastAsiaTheme="minorEastAsia" w:cstheme="minorBidi"/>
              <w:noProof/>
              <w:lang w:eastAsia="nl-NL"/>
            </w:rPr>
          </w:pPr>
          <w:hyperlink w:anchor="_Toc51940709" w:history="1">
            <w:r w:rsidR="00F66DE6" w:rsidRPr="004C6FE4">
              <w:rPr>
                <w:rStyle w:val="Hyperlink"/>
                <w:noProof/>
              </w:rPr>
              <w:t>6.1.3</w:t>
            </w:r>
            <w:r w:rsidR="00F66DE6">
              <w:rPr>
                <w:rFonts w:eastAsiaTheme="minorEastAsia" w:cstheme="minorBidi"/>
                <w:noProof/>
                <w:lang w:eastAsia="nl-NL"/>
              </w:rPr>
              <w:tab/>
            </w:r>
            <w:r w:rsidR="00F66DE6" w:rsidRPr="004C6FE4">
              <w:rPr>
                <w:rStyle w:val="Hyperlink"/>
                <w:noProof/>
              </w:rPr>
              <w:t>Overlegvormen</w:t>
            </w:r>
            <w:r w:rsidR="00F66DE6">
              <w:rPr>
                <w:noProof/>
                <w:webHidden/>
              </w:rPr>
              <w:tab/>
            </w:r>
            <w:r w:rsidR="00F66DE6">
              <w:rPr>
                <w:noProof/>
                <w:webHidden/>
              </w:rPr>
              <w:fldChar w:fldCharType="begin"/>
            </w:r>
            <w:r w:rsidR="00F66DE6">
              <w:rPr>
                <w:noProof/>
                <w:webHidden/>
              </w:rPr>
              <w:instrText xml:space="preserve"> PAGEREF _Toc51940709 \h </w:instrText>
            </w:r>
            <w:r w:rsidR="00F66DE6">
              <w:rPr>
                <w:noProof/>
                <w:webHidden/>
              </w:rPr>
            </w:r>
            <w:r w:rsidR="00F66DE6">
              <w:rPr>
                <w:noProof/>
                <w:webHidden/>
              </w:rPr>
              <w:fldChar w:fldCharType="separate"/>
            </w:r>
            <w:r w:rsidR="00F66DE6">
              <w:rPr>
                <w:noProof/>
                <w:webHidden/>
              </w:rPr>
              <w:t>18</w:t>
            </w:r>
            <w:r w:rsidR="00F66DE6">
              <w:rPr>
                <w:noProof/>
                <w:webHidden/>
              </w:rPr>
              <w:fldChar w:fldCharType="end"/>
            </w:r>
          </w:hyperlink>
        </w:p>
        <w:p w14:paraId="59C0DD0F" w14:textId="7D6BE6E7" w:rsidR="00F66DE6" w:rsidRDefault="006B3AB5">
          <w:pPr>
            <w:pStyle w:val="Inhopg2"/>
            <w:tabs>
              <w:tab w:val="left" w:pos="880"/>
              <w:tab w:val="right" w:leader="dot" w:pos="9010"/>
            </w:tabs>
            <w:rPr>
              <w:rFonts w:eastAsiaTheme="minorEastAsia" w:cstheme="minorBidi"/>
              <w:i w:val="0"/>
              <w:noProof/>
              <w:lang w:eastAsia="nl-NL"/>
            </w:rPr>
          </w:pPr>
          <w:hyperlink w:anchor="_Toc51940710" w:history="1">
            <w:r w:rsidR="00F66DE6" w:rsidRPr="004C6FE4">
              <w:rPr>
                <w:rStyle w:val="Hyperlink"/>
                <w:noProof/>
              </w:rPr>
              <w:t>6.2</w:t>
            </w:r>
            <w:r w:rsidR="00F66DE6">
              <w:rPr>
                <w:rFonts w:eastAsiaTheme="minorEastAsia" w:cstheme="minorBidi"/>
                <w:i w:val="0"/>
                <w:noProof/>
                <w:lang w:eastAsia="nl-NL"/>
              </w:rPr>
              <w:tab/>
            </w:r>
            <w:r w:rsidR="00F66DE6" w:rsidRPr="004C6FE4">
              <w:rPr>
                <w:rStyle w:val="Hyperlink"/>
                <w:noProof/>
              </w:rPr>
              <w:t>Ten aanzien van de extra ondersteuning</w:t>
            </w:r>
            <w:r w:rsidR="00F66DE6">
              <w:rPr>
                <w:noProof/>
                <w:webHidden/>
              </w:rPr>
              <w:tab/>
            </w:r>
            <w:r w:rsidR="00F66DE6">
              <w:rPr>
                <w:noProof/>
                <w:webHidden/>
              </w:rPr>
              <w:fldChar w:fldCharType="begin"/>
            </w:r>
            <w:r w:rsidR="00F66DE6">
              <w:rPr>
                <w:noProof/>
                <w:webHidden/>
              </w:rPr>
              <w:instrText xml:space="preserve"> PAGEREF _Toc51940710 \h </w:instrText>
            </w:r>
            <w:r w:rsidR="00F66DE6">
              <w:rPr>
                <w:noProof/>
                <w:webHidden/>
              </w:rPr>
            </w:r>
            <w:r w:rsidR="00F66DE6">
              <w:rPr>
                <w:noProof/>
                <w:webHidden/>
              </w:rPr>
              <w:fldChar w:fldCharType="separate"/>
            </w:r>
            <w:r w:rsidR="00F66DE6">
              <w:rPr>
                <w:noProof/>
                <w:webHidden/>
              </w:rPr>
              <w:t>18</w:t>
            </w:r>
            <w:r w:rsidR="00F66DE6">
              <w:rPr>
                <w:noProof/>
                <w:webHidden/>
              </w:rPr>
              <w:fldChar w:fldCharType="end"/>
            </w:r>
          </w:hyperlink>
        </w:p>
        <w:p w14:paraId="56ED728C" w14:textId="3F9C26FD" w:rsidR="00F66DE6" w:rsidRDefault="006B3AB5">
          <w:pPr>
            <w:pStyle w:val="Inhopg3"/>
            <w:tabs>
              <w:tab w:val="left" w:pos="1320"/>
              <w:tab w:val="right" w:leader="dot" w:pos="9010"/>
            </w:tabs>
            <w:rPr>
              <w:rFonts w:eastAsiaTheme="minorEastAsia" w:cstheme="minorBidi"/>
              <w:noProof/>
              <w:lang w:eastAsia="nl-NL"/>
            </w:rPr>
          </w:pPr>
          <w:hyperlink w:anchor="_Toc51940711" w:history="1">
            <w:r w:rsidR="00F66DE6" w:rsidRPr="004C6FE4">
              <w:rPr>
                <w:rStyle w:val="Hyperlink"/>
                <w:rFonts w:cstheme="majorHAnsi"/>
                <w:noProof/>
              </w:rPr>
              <w:t>6.2.1</w:t>
            </w:r>
            <w:r w:rsidR="00F66DE6">
              <w:rPr>
                <w:rFonts w:eastAsiaTheme="minorEastAsia" w:cstheme="minorBidi"/>
                <w:noProof/>
                <w:lang w:eastAsia="nl-NL"/>
              </w:rPr>
              <w:tab/>
            </w:r>
            <w:r w:rsidR="00F66DE6" w:rsidRPr="004C6FE4">
              <w:rPr>
                <w:rStyle w:val="Hyperlink"/>
                <w:rFonts w:cstheme="majorHAnsi"/>
                <w:noProof/>
              </w:rPr>
              <w:t>Als er méér nodig is</w:t>
            </w:r>
            <w:r w:rsidR="00F66DE6">
              <w:rPr>
                <w:noProof/>
                <w:webHidden/>
              </w:rPr>
              <w:tab/>
            </w:r>
            <w:r w:rsidR="00F66DE6">
              <w:rPr>
                <w:noProof/>
                <w:webHidden/>
              </w:rPr>
              <w:fldChar w:fldCharType="begin"/>
            </w:r>
            <w:r w:rsidR="00F66DE6">
              <w:rPr>
                <w:noProof/>
                <w:webHidden/>
              </w:rPr>
              <w:instrText xml:space="preserve"> PAGEREF _Toc51940711 \h </w:instrText>
            </w:r>
            <w:r w:rsidR="00F66DE6">
              <w:rPr>
                <w:noProof/>
                <w:webHidden/>
              </w:rPr>
            </w:r>
            <w:r w:rsidR="00F66DE6">
              <w:rPr>
                <w:noProof/>
                <w:webHidden/>
              </w:rPr>
              <w:fldChar w:fldCharType="separate"/>
            </w:r>
            <w:r w:rsidR="00F66DE6">
              <w:rPr>
                <w:noProof/>
                <w:webHidden/>
              </w:rPr>
              <w:t>18</w:t>
            </w:r>
            <w:r w:rsidR="00F66DE6">
              <w:rPr>
                <w:noProof/>
                <w:webHidden/>
              </w:rPr>
              <w:fldChar w:fldCharType="end"/>
            </w:r>
          </w:hyperlink>
        </w:p>
        <w:p w14:paraId="6E50467D" w14:textId="4F574AA6" w:rsidR="00F66DE6" w:rsidRDefault="006B3AB5">
          <w:pPr>
            <w:pStyle w:val="Inhopg3"/>
            <w:tabs>
              <w:tab w:val="left" w:pos="1320"/>
              <w:tab w:val="right" w:leader="dot" w:pos="9010"/>
            </w:tabs>
            <w:rPr>
              <w:rFonts w:eastAsiaTheme="minorEastAsia" w:cstheme="minorBidi"/>
              <w:noProof/>
              <w:lang w:eastAsia="nl-NL"/>
            </w:rPr>
          </w:pPr>
          <w:hyperlink w:anchor="_Toc51940712" w:history="1">
            <w:r w:rsidR="00F66DE6" w:rsidRPr="004C6FE4">
              <w:rPr>
                <w:rStyle w:val="Hyperlink"/>
                <w:rFonts w:cstheme="majorHAnsi"/>
                <w:noProof/>
              </w:rPr>
              <w:t>6.2.2</w:t>
            </w:r>
            <w:r w:rsidR="00F66DE6">
              <w:rPr>
                <w:rFonts w:eastAsiaTheme="minorEastAsia" w:cstheme="minorBidi"/>
                <w:noProof/>
                <w:lang w:eastAsia="nl-NL"/>
              </w:rPr>
              <w:tab/>
            </w:r>
            <w:r w:rsidR="00F66DE6" w:rsidRPr="004C6FE4">
              <w:rPr>
                <w:rStyle w:val="Hyperlink"/>
                <w:rFonts w:cstheme="majorHAnsi"/>
                <w:noProof/>
              </w:rPr>
              <w:t>Verzuim</w:t>
            </w:r>
            <w:r w:rsidR="00F66DE6">
              <w:rPr>
                <w:noProof/>
                <w:webHidden/>
              </w:rPr>
              <w:tab/>
            </w:r>
            <w:r w:rsidR="00F66DE6">
              <w:rPr>
                <w:noProof/>
                <w:webHidden/>
              </w:rPr>
              <w:fldChar w:fldCharType="begin"/>
            </w:r>
            <w:r w:rsidR="00F66DE6">
              <w:rPr>
                <w:noProof/>
                <w:webHidden/>
              </w:rPr>
              <w:instrText xml:space="preserve"> PAGEREF _Toc51940712 \h </w:instrText>
            </w:r>
            <w:r w:rsidR="00F66DE6">
              <w:rPr>
                <w:noProof/>
                <w:webHidden/>
              </w:rPr>
            </w:r>
            <w:r w:rsidR="00F66DE6">
              <w:rPr>
                <w:noProof/>
                <w:webHidden/>
              </w:rPr>
              <w:fldChar w:fldCharType="separate"/>
            </w:r>
            <w:r w:rsidR="00F66DE6">
              <w:rPr>
                <w:noProof/>
                <w:webHidden/>
              </w:rPr>
              <w:t>18</w:t>
            </w:r>
            <w:r w:rsidR="00F66DE6">
              <w:rPr>
                <w:noProof/>
                <w:webHidden/>
              </w:rPr>
              <w:fldChar w:fldCharType="end"/>
            </w:r>
          </w:hyperlink>
        </w:p>
        <w:p w14:paraId="18AD1D41" w14:textId="6EC7C057" w:rsidR="00F66DE6" w:rsidRDefault="006B3AB5">
          <w:pPr>
            <w:pStyle w:val="Inhopg3"/>
            <w:tabs>
              <w:tab w:val="left" w:pos="1320"/>
              <w:tab w:val="right" w:leader="dot" w:pos="9010"/>
            </w:tabs>
            <w:rPr>
              <w:rFonts w:eastAsiaTheme="minorEastAsia" w:cstheme="minorBidi"/>
              <w:noProof/>
              <w:lang w:eastAsia="nl-NL"/>
            </w:rPr>
          </w:pPr>
          <w:hyperlink w:anchor="_Toc51940713" w:history="1">
            <w:r w:rsidR="00F66DE6" w:rsidRPr="004C6FE4">
              <w:rPr>
                <w:rStyle w:val="Hyperlink"/>
                <w:rFonts w:cstheme="majorHAnsi"/>
                <w:noProof/>
              </w:rPr>
              <w:t>6.2.3</w:t>
            </w:r>
            <w:r w:rsidR="00F66DE6">
              <w:rPr>
                <w:rFonts w:eastAsiaTheme="minorEastAsia" w:cstheme="minorBidi"/>
                <w:noProof/>
                <w:lang w:eastAsia="nl-NL"/>
              </w:rPr>
              <w:tab/>
            </w:r>
            <w:r w:rsidR="00F66DE6" w:rsidRPr="004C6FE4">
              <w:rPr>
                <w:rStyle w:val="Hyperlink"/>
                <w:rFonts w:cstheme="majorHAnsi"/>
                <w:noProof/>
              </w:rPr>
              <w:t>Verwijsindex</w:t>
            </w:r>
            <w:r w:rsidR="00F66DE6">
              <w:rPr>
                <w:noProof/>
                <w:webHidden/>
              </w:rPr>
              <w:tab/>
            </w:r>
            <w:r w:rsidR="00F66DE6">
              <w:rPr>
                <w:noProof/>
                <w:webHidden/>
              </w:rPr>
              <w:fldChar w:fldCharType="begin"/>
            </w:r>
            <w:r w:rsidR="00F66DE6">
              <w:rPr>
                <w:noProof/>
                <w:webHidden/>
              </w:rPr>
              <w:instrText xml:space="preserve"> PAGEREF _Toc51940713 \h </w:instrText>
            </w:r>
            <w:r w:rsidR="00F66DE6">
              <w:rPr>
                <w:noProof/>
                <w:webHidden/>
              </w:rPr>
            </w:r>
            <w:r w:rsidR="00F66DE6">
              <w:rPr>
                <w:noProof/>
                <w:webHidden/>
              </w:rPr>
              <w:fldChar w:fldCharType="separate"/>
            </w:r>
            <w:r w:rsidR="00F66DE6">
              <w:rPr>
                <w:noProof/>
                <w:webHidden/>
              </w:rPr>
              <w:t>18</w:t>
            </w:r>
            <w:r w:rsidR="00F66DE6">
              <w:rPr>
                <w:noProof/>
                <w:webHidden/>
              </w:rPr>
              <w:fldChar w:fldCharType="end"/>
            </w:r>
          </w:hyperlink>
        </w:p>
        <w:p w14:paraId="4447F332" w14:textId="6183FADF" w:rsidR="00F66DE6" w:rsidRDefault="006B3AB5">
          <w:pPr>
            <w:pStyle w:val="Inhopg3"/>
            <w:tabs>
              <w:tab w:val="left" w:pos="1320"/>
              <w:tab w:val="right" w:leader="dot" w:pos="9010"/>
            </w:tabs>
            <w:rPr>
              <w:rFonts w:eastAsiaTheme="minorEastAsia" w:cstheme="minorBidi"/>
              <w:noProof/>
              <w:lang w:eastAsia="nl-NL"/>
            </w:rPr>
          </w:pPr>
          <w:hyperlink w:anchor="_Toc51940714" w:history="1">
            <w:r w:rsidR="00F66DE6" w:rsidRPr="004C6FE4">
              <w:rPr>
                <w:rStyle w:val="Hyperlink"/>
                <w:noProof/>
              </w:rPr>
              <w:t>6.2.4</w:t>
            </w:r>
            <w:r w:rsidR="00F66DE6">
              <w:rPr>
                <w:rFonts w:eastAsiaTheme="minorEastAsia" w:cstheme="minorBidi"/>
                <w:noProof/>
                <w:lang w:eastAsia="nl-NL"/>
              </w:rPr>
              <w:tab/>
            </w:r>
            <w:r w:rsidR="00F66DE6" w:rsidRPr="004C6FE4">
              <w:rPr>
                <w:rStyle w:val="Hyperlink"/>
                <w:noProof/>
              </w:rPr>
              <w:t>Zorgstructuur (protocollen)</w:t>
            </w:r>
            <w:r w:rsidR="00F66DE6">
              <w:rPr>
                <w:noProof/>
                <w:webHidden/>
              </w:rPr>
              <w:tab/>
            </w:r>
            <w:r w:rsidR="00F66DE6">
              <w:rPr>
                <w:noProof/>
                <w:webHidden/>
              </w:rPr>
              <w:fldChar w:fldCharType="begin"/>
            </w:r>
            <w:r w:rsidR="00F66DE6">
              <w:rPr>
                <w:noProof/>
                <w:webHidden/>
              </w:rPr>
              <w:instrText xml:space="preserve"> PAGEREF _Toc51940714 \h </w:instrText>
            </w:r>
            <w:r w:rsidR="00F66DE6">
              <w:rPr>
                <w:noProof/>
                <w:webHidden/>
              </w:rPr>
            </w:r>
            <w:r w:rsidR="00F66DE6">
              <w:rPr>
                <w:noProof/>
                <w:webHidden/>
              </w:rPr>
              <w:fldChar w:fldCharType="separate"/>
            </w:r>
            <w:r w:rsidR="00F66DE6">
              <w:rPr>
                <w:noProof/>
                <w:webHidden/>
              </w:rPr>
              <w:t>18</w:t>
            </w:r>
            <w:r w:rsidR="00F66DE6">
              <w:rPr>
                <w:noProof/>
                <w:webHidden/>
              </w:rPr>
              <w:fldChar w:fldCharType="end"/>
            </w:r>
          </w:hyperlink>
        </w:p>
        <w:p w14:paraId="1749A1EE" w14:textId="4C808F0A" w:rsidR="00F66DE6" w:rsidRDefault="006B3AB5">
          <w:pPr>
            <w:pStyle w:val="Inhopg2"/>
            <w:tabs>
              <w:tab w:val="left" w:pos="880"/>
              <w:tab w:val="right" w:leader="dot" w:pos="9010"/>
            </w:tabs>
            <w:rPr>
              <w:rFonts w:eastAsiaTheme="minorEastAsia" w:cstheme="minorBidi"/>
              <w:i w:val="0"/>
              <w:noProof/>
              <w:lang w:eastAsia="nl-NL"/>
            </w:rPr>
          </w:pPr>
          <w:hyperlink w:anchor="_Toc51940715" w:history="1">
            <w:r w:rsidR="00F66DE6" w:rsidRPr="004C6FE4">
              <w:rPr>
                <w:rStyle w:val="Hyperlink"/>
                <w:rFonts w:cstheme="majorHAnsi"/>
                <w:noProof/>
              </w:rPr>
              <w:t>6.3</w:t>
            </w:r>
            <w:r w:rsidR="00F66DE6">
              <w:rPr>
                <w:rFonts w:eastAsiaTheme="minorEastAsia" w:cstheme="minorBidi"/>
                <w:i w:val="0"/>
                <w:noProof/>
                <w:lang w:eastAsia="nl-NL"/>
              </w:rPr>
              <w:tab/>
            </w:r>
            <w:r w:rsidR="00F66DE6" w:rsidRPr="004C6FE4">
              <w:rPr>
                <w:rStyle w:val="Hyperlink"/>
                <w:rFonts w:cstheme="majorHAnsi"/>
                <w:noProof/>
              </w:rPr>
              <w:t>Aanmelding bij Beukenrode Onderwijs</w:t>
            </w:r>
            <w:r w:rsidR="00F66DE6">
              <w:rPr>
                <w:noProof/>
                <w:webHidden/>
              </w:rPr>
              <w:tab/>
            </w:r>
            <w:r w:rsidR="00F66DE6">
              <w:rPr>
                <w:noProof/>
                <w:webHidden/>
              </w:rPr>
              <w:fldChar w:fldCharType="begin"/>
            </w:r>
            <w:r w:rsidR="00F66DE6">
              <w:rPr>
                <w:noProof/>
                <w:webHidden/>
              </w:rPr>
              <w:instrText xml:space="preserve"> PAGEREF _Toc51940715 \h </w:instrText>
            </w:r>
            <w:r w:rsidR="00F66DE6">
              <w:rPr>
                <w:noProof/>
                <w:webHidden/>
              </w:rPr>
            </w:r>
            <w:r w:rsidR="00F66DE6">
              <w:rPr>
                <w:noProof/>
                <w:webHidden/>
              </w:rPr>
              <w:fldChar w:fldCharType="separate"/>
            </w:r>
            <w:r w:rsidR="00F66DE6">
              <w:rPr>
                <w:noProof/>
                <w:webHidden/>
              </w:rPr>
              <w:t>18</w:t>
            </w:r>
            <w:r w:rsidR="00F66DE6">
              <w:rPr>
                <w:noProof/>
                <w:webHidden/>
              </w:rPr>
              <w:fldChar w:fldCharType="end"/>
            </w:r>
          </w:hyperlink>
        </w:p>
        <w:p w14:paraId="7ED5D5FD" w14:textId="5ACA58B1" w:rsidR="00F66DE6" w:rsidRDefault="006B3AB5">
          <w:pPr>
            <w:pStyle w:val="Inhopg2"/>
            <w:tabs>
              <w:tab w:val="left" w:pos="880"/>
              <w:tab w:val="right" w:leader="dot" w:pos="9010"/>
            </w:tabs>
            <w:rPr>
              <w:rFonts w:eastAsiaTheme="minorEastAsia" w:cstheme="minorBidi"/>
              <w:i w:val="0"/>
              <w:noProof/>
              <w:lang w:eastAsia="nl-NL"/>
            </w:rPr>
          </w:pPr>
          <w:hyperlink w:anchor="_Toc51940716" w:history="1">
            <w:r w:rsidR="00F66DE6" w:rsidRPr="004C6FE4">
              <w:rPr>
                <w:rStyle w:val="Hyperlink"/>
                <w:noProof/>
              </w:rPr>
              <w:t>6.4</w:t>
            </w:r>
            <w:r w:rsidR="00F66DE6">
              <w:rPr>
                <w:rFonts w:eastAsiaTheme="minorEastAsia" w:cstheme="minorBidi"/>
                <w:i w:val="0"/>
                <w:noProof/>
                <w:lang w:eastAsia="nl-NL"/>
              </w:rPr>
              <w:tab/>
            </w:r>
            <w:r w:rsidR="00F66DE6" w:rsidRPr="004C6FE4">
              <w:rPr>
                <w:rStyle w:val="Hyperlink"/>
                <w:noProof/>
              </w:rPr>
              <w:t>Extra ondersteuning via arrangementen</w:t>
            </w:r>
            <w:r w:rsidR="00F66DE6">
              <w:rPr>
                <w:noProof/>
                <w:webHidden/>
              </w:rPr>
              <w:tab/>
            </w:r>
            <w:r w:rsidR="00F66DE6">
              <w:rPr>
                <w:noProof/>
                <w:webHidden/>
              </w:rPr>
              <w:fldChar w:fldCharType="begin"/>
            </w:r>
            <w:r w:rsidR="00F66DE6">
              <w:rPr>
                <w:noProof/>
                <w:webHidden/>
              </w:rPr>
              <w:instrText xml:space="preserve"> PAGEREF _Toc51940716 \h </w:instrText>
            </w:r>
            <w:r w:rsidR="00F66DE6">
              <w:rPr>
                <w:noProof/>
                <w:webHidden/>
              </w:rPr>
            </w:r>
            <w:r w:rsidR="00F66DE6">
              <w:rPr>
                <w:noProof/>
                <w:webHidden/>
              </w:rPr>
              <w:fldChar w:fldCharType="separate"/>
            </w:r>
            <w:r w:rsidR="00F66DE6">
              <w:rPr>
                <w:noProof/>
                <w:webHidden/>
              </w:rPr>
              <w:t>19</w:t>
            </w:r>
            <w:r w:rsidR="00F66DE6">
              <w:rPr>
                <w:noProof/>
                <w:webHidden/>
              </w:rPr>
              <w:fldChar w:fldCharType="end"/>
            </w:r>
          </w:hyperlink>
        </w:p>
        <w:p w14:paraId="6C7F4364" w14:textId="62177362" w:rsidR="00F66DE6" w:rsidRDefault="006B3AB5">
          <w:pPr>
            <w:pStyle w:val="Inhopg2"/>
            <w:tabs>
              <w:tab w:val="left" w:pos="880"/>
              <w:tab w:val="right" w:leader="dot" w:pos="9010"/>
            </w:tabs>
            <w:rPr>
              <w:rFonts w:eastAsiaTheme="minorEastAsia" w:cstheme="minorBidi"/>
              <w:i w:val="0"/>
              <w:noProof/>
              <w:lang w:eastAsia="nl-NL"/>
            </w:rPr>
          </w:pPr>
          <w:hyperlink w:anchor="_Toc51940717" w:history="1">
            <w:r w:rsidR="00F66DE6" w:rsidRPr="004C6FE4">
              <w:rPr>
                <w:rStyle w:val="Hyperlink"/>
                <w:noProof/>
              </w:rPr>
              <w:t>6.5</w:t>
            </w:r>
            <w:r w:rsidR="00F66DE6">
              <w:rPr>
                <w:rFonts w:eastAsiaTheme="minorEastAsia" w:cstheme="minorBidi"/>
                <w:i w:val="0"/>
                <w:noProof/>
                <w:lang w:eastAsia="nl-NL"/>
              </w:rPr>
              <w:tab/>
            </w:r>
            <w:r w:rsidR="00F66DE6" w:rsidRPr="004C6FE4">
              <w:rPr>
                <w:rStyle w:val="Hyperlink"/>
                <w:noProof/>
              </w:rPr>
              <w:t>Bezwaar en beroep</w:t>
            </w:r>
            <w:r w:rsidR="00F66DE6">
              <w:rPr>
                <w:noProof/>
                <w:webHidden/>
              </w:rPr>
              <w:tab/>
            </w:r>
            <w:r w:rsidR="00F66DE6">
              <w:rPr>
                <w:noProof/>
                <w:webHidden/>
              </w:rPr>
              <w:fldChar w:fldCharType="begin"/>
            </w:r>
            <w:r w:rsidR="00F66DE6">
              <w:rPr>
                <w:noProof/>
                <w:webHidden/>
              </w:rPr>
              <w:instrText xml:space="preserve"> PAGEREF _Toc51940717 \h </w:instrText>
            </w:r>
            <w:r w:rsidR="00F66DE6">
              <w:rPr>
                <w:noProof/>
                <w:webHidden/>
              </w:rPr>
            </w:r>
            <w:r w:rsidR="00F66DE6">
              <w:rPr>
                <w:noProof/>
                <w:webHidden/>
              </w:rPr>
              <w:fldChar w:fldCharType="separate"/>
            </w:r>
            <w:r w:rsidR="00F66DE6">
              <w:rPr>
                <w:noProof/>
                <w:webHidden/>
              </w:rPr>
              <w:t>19</w:t>
            </w:r>
            <w:r w:rsidR="00F66DE6">
              <w:rPr>
                <w:noProof/>
                <w:webHidden/>
              </w:rPr>
              <w:fldChar w:fldCharType="end"/>
            </w:r>
          </w:hyperlink>
        </w:p>
        <w:p w14:paraId="69495686" w14:textId="341CE85A" w:rsidR="00F66DE6" w:rsidRDefault="006B3AB5">
          <w:pPr>
            <w:pStyle w:val="Inhopg3"/>
            <w:tabs>
              <w:tab w:val="left" w:pos="1320"/>
              <w:tab w:val="right" w:leader="dot" w:pos="9010"/>
            </w:tabs>
            <w:rPr>
              <w:rFonts w:eastAsiaTheme="minorEastAsia" w:cstheme="minorBidi"/>
              <w:noProof/>
              <w:lang w:eastAsia="nl-NL"/>
            </w:rPr>
          </w:pPr>
          <w:hyperlink w:anchor="_Toc51940718" w:history="1">
            <w:r w:rsidR="00F66DE6" w:rsidRPr="004C6FE4">
              <w:rPr>
                <w:rStyle w:val="Hyperlink"/>
                <w:noProof/>
              </w:rPr>
              <w:t>6.5.1</w:t>
            </w:r>
            <w:r w:rsidR="00F66DE6">
              <w:rPr>
                <w:rFonts w:eastAsiaTheme="minorEastAsia" w:cstheme="minorBidi"/>
                <w:noProof/>
                <w:lang w:eastAsia="nl-NL"/>
              </w:rPr>
              <w:tab/>
            </w:r>
            <w:r w:rsidR="00F66DE6" w:rsidRPr="004C6FE4">
              <w:rPr>
                <w:rStyle w:val="Hyperlink"/>
                <w:noProof/>
              </w:rPr>
              <w:t>Regelingen op school(bestuurlijk) niveau</w:t>
            </w:r>
            <w:r w:rsidR="00F66DE6">
              <w:rPr>
                <w:noProof/>
                <w:webHidden/>
              </w:rPr>
              <w:tab/>
            </w:r>
            <w:r w:rsidR="00F66DE6">
              <w:rPr>
                <w:noProof/>
                <w:webHidden/>
              </w:rPr>
              <w:fldChar w:fldCharType="begin"/>
            </w:r>
            <w:r w:rsidR="00F66DE6">
              <w:rPr>
                <w:noProof/>
                <w:webHidden/>
              </w:rPr>
              <w:instrText xml:space="preserve"> PAGEREF _Toc51940718 \h </w:instrText>
            </w:r>
            <w:r w:rsidR="00F66DE6">
              <w:rPr>
                <w:noProof/>
                <w:webHidden/>
              </w:rPr>
            </w:r>
            <w:r w:rsidR="00F66DE6">
              <w:rPr>
                <w:noProof/>
                <w:webHidden/>
              </w:rPr>
              <w:fldChar w:fldCharType="separate"/>
            </w:r>
            <w:r w:rsidR="00F66DE6">
              <w:rPr>
                <w:noProof/>
                <w:webHidden/>
              </w:rPr>
              <w:t>19</w:t>
            </w:r>
            <w:r w:rsidR="00F66DE6">
              <w:rPr>
                <w:noProof/>
                <w:webHidden/>
              </w:rPr>
              <w:fldChar w:fldCharType="end"/>
            </w:r>
          </w:hyperlink>
        </w:p>
        <w:p w14:paraId="3D8954FB" w14:textId="13791F70" w:rsidR="00F66DE6" w:rsidRDefault="006B3AB5">
          <w:pPr>
            <w:pStyle w:val="Inhopg3"/>
            <w:tabs>
              <w:tab w:val="left" w:pos="1320"/>
              <w:tab w:val="right" w:leader="dot" w:pos="9010"/>
            </w:tabs>
            <w:rPr>
              <w:rFonts w:eastAsiaTheme="minorEastAsia" w:cstheme="minorBidi"/>
              <w:noProof/>
              <w:lang w:eastAsia="nl-NL"/>
            </w:rPr>
          </w:pPr>
          <w:hyperlink w:anchor="_Toc51940719" w:history="1">
            <w:r w:rsidR="00F66DE6" w:rsidRPr="004C6FE4">
              <w:rPr>
                <w:rStyle w:val="Hyperlink"/>
                <w:noProof/>
              </w:rPr>
              <w:t>6.5.2</w:t>
            </w:r>
            <w:r w:rsidR="00F66DE6">
              <w:rPr>
                <w:rFonts w:eastAsiaTheme="minorEastAsia" w:cstheme="minorBidi"/>
                <w:noProof/>
                <w:lang w:eastAsia="nl-NL"/>
              </w:rPr>
              <w:tab/>
            </w:r>
            <w:r w:rsidR="00F66DE6" w:rsidRPr="004C6FE4">
              <w:rPr>
                <w:rStyle w:val="Hyperlink"/>
                <w:noProof/>
              </w:rPr>
              <w:t>Regelingen op niveau van het samenwerkingsverband</w:t>
            </w:r>
            <w:r w:rsidR="00F66DE6">
              <w:rPr>
                <w:noProof/>
                <w:webHidden/>
              </w:rPr>
              <w:tab/>
            </w:r>
            <w:r w:rsidR="00F66DE6">
              <w:rPr>
                <w:noProof/>
                <w:webHidden/>
              </w:rPr>
              <w:fldChar w:fldCharType="begin"/>
            </w:r>
            <w:r w:rsidR="00F66DE6">
              <w:rPr>
                <w:noProof/>
                <w:webHidden/>
              </w:rPr>
              <w:instrText xml:space="preserve"> PAGEREF _Toc51940719 \h </w:instrText>
            </w:r>
            <w:r w:rsidR="00F66DE6">
              <w:rPr>
                <w:noProof/>
                <w:webHidden/>
              </w:rPr>
            </w:r>
            <w:r w:rsidR="00F66DE6">
              <w:rPr>
                <w:noProof/>
                <w:webHidden/>
              </w:rPr>
              <w:fldChar w:fldCharType="separate"/>
            </w:r>
            <w:r w:rsidR="00F66DE6">
              <w:rPr>
                <w:noProof/>
                <w:webHidden/>
              </w:rPr>
              <w:t>19</w:t>
            </w:r>
            <w:r w:rsidR="00F66DE6">
              <w:rPr>
                <w:noProof/>
                <w:webHidden/>
              </w:rPr>
              <w:fldChar w:fldCharType="end"/>
            </w:r>
          </w:hyperlink>
        </w:p>
        <w:p w14:paraId="588DF627" w14:textId="47255AEB" w:rsidR="00F66DE6" w:rsidRDefault="006B3AB5">
          <w:pPr>
            <w:pStyle w:val="Inhopg3"/>
            <w:tabs>
              <w:tab w:val="left" w:pos="1320"/>
              <w:tab w:val="right" w:leader="dot" w:pos="9010"/>
            </w:tabs>
            <w:rPr>
              <w:rFonts w:eastAsiaTheme="minorEastAsia" w:cstheme="minorBidi"/>
              <w:noProof/>
              <w:lang w:eastAsia="nl-NL"/>
            </w:rPr>
          </w:pPr>
          <w:hyperlink w:anchor="_Toc51940720" w:history="1">
            <w:r w:rsidR="00F66DE6" w:rsidRPr="004C6FE4">
              <w:rPr>
                <w:rStyle w:val="Hyperlink"/>
                <w:noProof/>
              </w:rPr>
              <w:t>6.5.3</w:t>
            </w:r>
            <w:r w:rsidR="00F66DE6">
              <w:rPr>
                <w:rFonts w:eastAsiaTheme="minorEastAsia" w:cstheme="minorBidi"/>
                <w:noProof/>
                <w:lang w:eastAsia="nl-NL"/>
              </w:rPr>
              <w:tab/>
            </w:r>
            <w:r w:rsidR="00F66DE6" w:rsidRPr="004C6FE4">
              <w:rPr>
                <w:rStyle w:val="Hyperlink"/>
                <w:noProof/>
              </w:rPr>
              <w:t>Regelingen op landelijk niveau</w:t>
            </w:r>
            <w:r w:rsidR="00F66DE6">
              <w:rPr>
                <w:noProof/>
                <w:webHidden/>
              </w:rPr>
              <w:tab/>
            </w:r>
            <w:r w:rsidR="00F66DE6">
              <w:rPr>
                <w:noProof/>
                <w:webHidden/>
              </w:rPr>
              <w:fldChar w:fldCharType="begin"/>
            </w:r>
            <w:r w:rsidR="00F66DE6">
              <w:rPr>
                <w:noProof/>
                <w:webHidden/>
              </w:rPr>
              <w:instrText xml:space="preserve"> PAGEREF _Toc51940720 \h </w:instrText>
            </w:r>
            <w:r w:rsidR="00F66DE6">
              <w:rPr>
                <w:noProof/>
                <w:webHidden/>
              </w:rPr>
            </w:r>
            <w:r w:rsidR="00F66DE6">
              <w:rPr>
                <w:noProof/>
                <w:webHidden/>
              </w:rPr>
              <w:fldChar w:fldCharType="separate"/>
            </w:r>
            <w:r w:rsidR="00F66DE6">
              <w:rPr>
                <w:noProof/>
                <w:webHidden/>
              </w:rPr>
              <w:t>20</w:t>
            </w:r>
            <w:r w:rsidR="00F66DE6">
              <w:rPr>
                <w:noProof/>
                <w:webHidden/>
              </w:rPr>
              <w:fldChar w:fldCharType="end"/>
            </w:r>
          </w:hyperlink>
        </w:p>
        <w:p w14:paraId="59290F42" w14:textId="73FED69A" w:rsidR="00F66DE6" w:rsidRDefault="006B3AB5">
          <w:pPr>
            <w:pStyle w:val="Inhopg2"/>
            <w:tabs>
              <w:tab w:val="left" w:pos="880"/>
              <w:tab w:val="right" w:leader="dot" w:pos="9010"/>
            </w:tabs>
            <w:rPr>
              <w:rFonts w:eastAsiaTheme="minorEastAsia" w:cstheme="minorBidi"/>
              <w:i w:val="0"/>
              <w:noProof/>
              <w:lang w:eastAsia="nl-NL"/>
            </w:rPr>
          </w:pPr>
          <w:hyperlink w:anchor="_Toc51940721" w:history="1">
            <w:r w:rsidR="00F66DE6" w:rsidRPr="004C6FE4">
              <w:rPr>
                <w:rStyle w:val="Hyperlink"/>
                <w:noProof/>
              </w:rPr>
              <w:t>6.6</w:t>
            </w:r>
            <w:r w:rsidR="00F66DE6">
              <w:rPr>
                <w:rFonts w:eastAsiaTheme="minorEastAsia" w:cstheme="minorBidi"/>
                <w:i w:val="0"/>
                <w:noProof/>
                <w:lang w:eastAsia="nl-NL"/>
              </w:rPr>
              <w:tab/>
            </w:r>
            <w:r w:rsidR="00F66DE6" w:rsidRPr="004C6FE4">
              <w:rPr>
                <w:rStyle w:val="Hyperlink"/>
                <w:noProof/>
              </w:rPr>
              <w:t>Toelating van leerlingen</w:t>
            </w:r>
            <w:r w:rsidR="00F66DE6">
              <w:rPr>
                <w:noProof/>
                <w:webHidden/>
              </w:rPr>
              <w:tab/>
            </w:r>
            <w:r w:rsidR="00F66DE6">
              <w:rPr>
                <w:noProof/>
                <w:webHidden/>
              </w:rPr>
              <w:fldChar w:fldCharType="begin"/>
            </w:r>
            <w:r w:rsidR="00F66DE6">
              <w:rPr>
                <w:noProof/>
                <w:webHidden/>
              </w:rPr>
              <w:instrText xml:space="preserve"> PAGEREF _Toc51940721 \h </w:instrText>
            </w:r>
            <w:r w:rsidR="00F66DE6">
              <w:rPr>
                <w:noProof/>
                <w:webHidden/>
              </w:rPr>
            </w:r>
            <w:r w:rsidR="00F66DE6">
              <w:rPr>
                <w:noProof/>
                <w:webHidden/>
              </w:rPr>
              <w:fldChar w:fldCharType="separate"/>
            </w:r>
            <w:r w:rsidR="00F66DE6">
              <w:rPr>
                <w:noProof/>
                <w:webHidden/>
              </w:rPr>
              <w:t>20</w:t>
            </w:r>
            <w:r w:rsidR="00F66DE6">
              <w:rPr>
                <w:noProof/>
                <w:webHidden/>
              </w:rPr>
              <w:fldChar w:fldCharType="end"/>
            </w:r>
          </w:hyperlink>
        </w:p>
        <w:p w14:paraId="173B2FB2" w14:textId="3CDFDBF5" w:rsidR="00F66DE6" w:rsidRDefault="006B3AB5">
          <w:pPr>
            <w:pStyle w:val="Inhopg1"/>
            <w:tabs>
              <w:tab w:val="left" w:pos="440"/>
              <w:tab w:val="right" w:leader="dot" w:pos="9010"/>
            </w:tabs>
            <w:rPr>
              <w:rFonts w:eastAsiaTheme="minorEastAsia" w:cstheme="minorBidi"/>
              <w:b w:val="0"/>
              <w:noProof/>
              <w:lang w:eastAsia="nl-NL"/>
            </w:rPr>
          </w:pPr>
          <w:hyperlink w:anchor="_Toc51940722" w:history="1">
            <w:r w:rsidR="00F66DE6" w:rsidRPr="004C6FE4">
              <w:rPr>
                <w:rStyle w:val="Hyperlink"/>
                <w:noProof/>
                <w:lang w:eastAsia="nl-NL"/>
              </w:rPr>
              <w:t>7</w:t>
            </w:r>
            <w:r w:rsidR="00F66DE6">
              <w:rPr>
                <w:rFonts w:eastAsiaTheme="minorEastAsia" w:cstheme="minorBidi"/>
                <w:b w:val="0"/>
                <w:noProof/>
                <w:lang w:eastAsia="nl-NL"/>
              </w:rPr>
              <w:tab/>
            </w:r>
            <w:r w:rsidR="00F66DE6" w:rsidRPr="004C6FE4">
              <w:rPr>
                <w:rStyle w:val="Hyperlink"/>
                <w:noProof/>
                <w:lang w:eastAsia="nl-NL"/>
              </w:rPr>
              <w:t>Bijlagen</w:t>
            </w:r>
            <w:r w:rsidR="00F66DE6">
              <w:rPr>
                <w:noProof/>
                <w:webHidden/>
              </w:rPr>
              <w:tab/>
            </w:r>
            <w:r w:rsidR="00F66DE6">
              <w:rPr>
                <w:noProof/>
                <w:webHidden/>
              </w:rPr>
              <w:fldChar w:fldCharType="begin"/>
            </w:r>
            <w:r w:rsidR="00F66DE6">
              <w:rPr>
                <w:noProof/>
                <w:webHidden/>
              </w:rPr>
              <w:instrText xml:space="preserve"> PAGEREF _Toc51940722 \h </w:instrText>
            </w:r>
            <w:r w:rsidR="00F66DE6">
              <w:rPr>
                <w:noProof/>
                <w:webHidden/>
              </w:rPr>
            </w:r>
            <w:r w:rsidR="00F66DE6">
              <w:rPr>
                <w:noProof/>
                <w:webHidden/>
              </w:rPr>
              <w:fldChar w:fldCharType="separate"/>
            </w:r>
            <w:r w:rsidR="00F66DE6">
              <w:rPr>
                <w:noProof/>
                <w:webHidden/>
              </w:rPr>
              <w:t>20</w:t>
            </w:r>
            <w:r w:rsidR="00F66DE6">
              <w:rPr>
                <w:noProof/>
                <w:webHidden/>
              </w:rPr>
              <w:fldChar w:fldCharType="end"/>
            </w:r>
          </w:hyperlink>
        </w:p>
        <w:p w14:paraId="643E2AC6" w14:textId="2261A271" w:rsidR="00413D21" w:rsidRDefault="00413D21">
          <w:r>
            <w:rPr>
              <w:b/>
              <w:bCs/>
            </w:rPr>
            <w:fldChar w:fldCharType="end"/>
          </w:r>
        </w:p>
      </w:sdtContent>
    </w:sdt>
    <w:p w14:paraId="3FFBDCF9" w14:textId="77777777" w:rsidR="008804E7" w:rsidRPr="008804E7" w:rsidRDefault="008804E7" w:rsidP="008804E7"/>
    <w:p w14:paraId="514ED029" w14:textId="4F9EC5D4" w:rsidR="003B2F95" w:rsidRDefault="009A4F43" w:rsidP="009A4F43">
      <w:pPr>
        <w:tabs>
          <w:tab w:val="left" w:pos="6792"/>
        </w:tabs>
        <w:rPr>
          <w:lang w:eastAsia="nl-NL"/>
        </w:rPr>
      </w:pPr>
      <w:r>
        <w:rPr>
          <w:lang w:eastAsia="nl-NL"/>
        </w:rPr>
        <w:tab/>
      </w:r>
    </w:p>
    <w:p w14:paraId="09534D9D" w14:textId="77777777" w:rsidR="003B2F95" w:rsidRDefault="003B2F95">
      <w:pPr>
        <w:rPr>
          <w:lang w:eastAsia="nl-NL"/>
        </w:rPr>
      </w:pPr>
    </w:p>
    <w:p w14:paraId="002C0C79" w14:textId="77777777" w:rsidR="003B2F95" w:rsidRDefault="003B2F95">
      <w:pPr>
        <w:rPr>
          <w:lang w:eastAsia="nl-NL"/>
        </w:rPr>
      </w:pPr>
      <w:r>
        <w:rPr>
          <w:lang w:eastAsia="nl-NL"/>
        </w:rPr>
        <w:br w:type="page"/>
      </w:r>
    </w:p>
    <w:p w14:paraId="312DD766" w14:textId="77777777" w:rsidR="003B2F95" w:rsidRDefault="003B2F95" w:rsidP="003B2F95">
      <w:pPr>
        <w:pStyle w:val="Kop1"/>
        <w:rPr>
          <w:lang w:eastAsia="nl-NL"/>
        </w:rPr>
      </w:pPr>
      <w:bookmarkStart w:id="0" w:name="_Toc51940655"/>
      <w:r>
        <w:rPr>
          <w:lang w:eastAsia="nl-NL"/>
        </w:rPr>
        <w:lastRenderedPageBreak/>
        <w:t>Inleiding</w:t>
      </w:r>
      <w:bookmarkEnd w:id="0"/>
    </w:p>
    <w:p w14:paraId="46AD34C1" w14:textId="77777777" w:rsidR="003B2F95" w:rsidRDefault="003B2F95" w:rsidP="003B2F95">
      <w:pPr>
        <w:pStyle w:val="Kop2"/>
      </w:pPr>
      <w:bookmarkStart w:id="1" w:name="_Toc51940656"/>
      <w:r>
        <w:t>Passend Onderwijs</w:t>
      </w:r>
      <w:bookmarkEnd w:id="1"/>
    </w:p>
    <w:p w14:paraId="7DCD9BA3" w14:textId="77777777" w:rsidR="003B2F95" w:rsidRPr="00542A4B" w:rsidRDefault="003B2F95" w:rsidP="003B2F95">
      <w:r w:rsidRPr="00DC49E9">
        <w:t xml:space="preserve">Elk kind heeft recht op goed onderwijs. Ook kinderen die extra ondersteuning nodig hebben. Passend onderwijs beoogt </w:t>
      </w:r>
      <w:r w:rsidRPr="00542A4B">
        <w:t>voor iedere leerling een passende plek in het onderwijs te bieden. Regulier waar het kan, speciaal waar het moet. Zo worden jongeren het best voorbereid op een vervolgopleiding en doen ze zo goed mogelijk mee in de samenleving.</w:t>
      </w:r>
    </w:p>
    <w:p w14:paraId="53D8C003" w14:textId="77777777" w:rsidR="003B2F95" w:rsidRPr="00542A4B" w:rsidRDefault="003B2F95" w:rsidP="003B2F95"/>
    <w:p w14:paraId="3D4B2069" w14:textId="77777777" w:rsidR="003B2F95" w:rsidRPr="00542A4B" w:rsidRDefault="003B2F95" w:rsidP="003B2F95">
      <w:r>
        <w:t>Met invoering van d</w:t>
      </w:r>
      <w:r w:rsidRPr="00DC49E9">
        <w:t xml:space="preserve">e Wet passend onderwijs </w:t>
      </w:r>
      <w:r>
        <w:t xml:space="preserve">die in </w:t>
      </w:r>
      <w:r w:rsidRPr="00DC49E9">
        <w:t xml:space="preserve">augustus 2014 </w:t>
      </w:r>
      <w:r>
        <w:t>is ingegaan</w:t>
      </w:r>
      <w:r w:rsidRPr="00DC49E9">
        <w:t xml:space="preserve">, krijgen scholen een </w:t>
      </w:r>
      <w:r>
        <w:t>zogeheten ‘</w:t>
      </w:r>
      <w:r w:rsidRPr="00DC49E9">
        <w:t>zorgplicht</w:t>
      </w:r>
      <w:r>
        <w:t>’</w:t>
      </w:r>
      <w:r w:rsidRPr="00DC49E9">
        <w:t>. Dat betekent dat scholen ervoor verantwoordelijk zijn om elk kind een goede onderwijsplek te bieden. Op de eigen school, eventueel met extra ondersteuning in de klas, op een andere regulier</w:t>
      </w:r>
      <w:r>
        <w:t>e school in de regio of in het voortgezet</w:t>
      </w:r>
      <w:r w:rsidRPr="00DC49E9">
        <w:t xml:space="preserve"> speciaal onderwijs. </w:t>
      </w:r>
      <w:r w:rsidRPr="00542A4B">
        <w:t>Voor leerlingen die het echt nodig hebben, kan namelijk nog steeds een beroep op het speciaal onderwijs gedaan worden.</w:t>
      </w:r>
    </w:p>
    <w:p w14:paraId="06273683" w14:textId="77777777" w:rsidR="003B2F95" w:rsidRDefault="003B2F95" w:rsidP="003B2F95">
      <w:r w:rsidRPr="00542A4B">
        <w:t xml:space="preserve">Ouders worden hierbij nauw betrokken. Om aan alle kinderen daadwerkelijk een goede onderwijsplek </w:t>
      </w:r>
      <w:r w:rsidRPr="00DC49E9">
        <w:t>te kunnen bieden, vormen reguliere en speciale scholen samen regionale samenwerkingsverbanden. De scholen in het samenwerkingsverband maken afspraken over de ondersteuning aan leerlingen en de bekostiging daarvan.</w:t>
      </w:r>
    </w:p>
    <w:p w14:paraId="2962F551" w14:textId="77777777" w:rsidR="003B2F95" w:rsidRDefault="003B2F95" w:rsidP="003B2F95"/>
    <w:p w14:paraId="5469E0F8" w14:textId="77777777" w:rsidR="003B2F95" w:rsidRDefault="003B2F95" w:rsidP="003B2F95">
      <w:pPr>
        <w:pStyle w:val="Kop2"/>
      </w:pPr>
      <w:bookmarkStart w:id="2" w:name="_Toc51940657"/>
      <w:proofErr w:type="spellStart"/>
      <w:r>
        <w:t>Schoolondersteuningsprofiel</w:t>
      </w:r>
      <w:bookmarkEnd w:id="2"/>
      <w:proofErr w:type="spellEnd"/>
    </w:p>
    <w:p w14:paraId="7CE85AF0" w14:textId="77777777" w:rsidR="003B2F95" w:rsidRDefault="003B2F95" w:rsidP="003B2F95">
      <w:r>
        <w:t xml:space="preserve">Dit </w:t>
      </w:r>
      <w:proofErr w:type="spellStart"/>
      <w:r>
        <w:t>schoolondersteuningsprofiel</w:t>
      </w:r>
      <w:proofErr w:type="spellEnd"/>
      <w:r>
        <w:t xml:space="preserve"> geeft aan welke onderwijsondersteuning Beukenrode Onderwijs kan bieden en welke ambities de school daarbij heeft. Leraren en ouders hebben via de medezeggenschapsraad advies gegeven bij het opstellen van het </w:t>
      </w:r>
      <w:proofErr w:type="spellStart"/>
      <w:r>
        <w:t>schoolondersteuningsprofiel</w:t>
      </w:r>
      <w:proofErr w:type="spellEnd"/>
      <w:r>
        <w:t xml:space="preserve"> via de medezeggenschapsraad van de school. </w:t>
      </w:r>
    </w:p>
    <w:p w14:paraId="78F5A903" w14:textId="77777777" w:rsidR="003B2F95" w:rsidRDefault="003B2F95" w:rsidP="003B2F95"/>
    <w:p w14:paraId="0361D3CD" w14:textId="77777777" w:rsidR="003B2F95" w:rsidRDefault="003B2F95" w:rsidP="003B2F95">
      <w:r>
        <w:t xml:space="preserve">Een kind komt op Beukenrode Onderwijs terecht als het kind extra ondersteuning nodig heeft. Het kind krijgt dan een TLV toegewezen door het samenwerkingsverband. Ouders/verzorgers kunnen een keuze maken uit de verschillende voortgezet speciaal onderwijs scholen. Vaak worden ouders geadviseerd door de school van herkomst en/of het samenwerkingsverband. </w:t>
      </w:r>
    </w:p>
    <w:p w14:paraId="5B070EC0" w14:textId="77777777" w:rsidR="003B2F95" w:rsidRDefault="003B2F95" w:rsidP="003B2F95">
      <w:r>
        <w:t xml:space="preserve">Na aanmelding beoordeelt de school of zij aan de ondersteuningsvraag van het kind tegemoet kan komen. Zo niet, dan zoekt de school – in overleg met de ouders/verzorgers – een betere plek. Dat kan zijn een andere school voor voortgezet speciaal onderwijs of een intensievere zorg/onderwijs plek. </w:t>
      </w:r>
    </w:p>
    <w:p w14:paraId="38CDCD31" w14:textId="77777777" w:rsidR="003B2F95" w:rsidRDefault="003B2F95" w:rsidP="003B2F95">
      <w:pPr>
        <w:tabs>
          <w:tab w:val="left" w:pos="3210"/>
        </w:tabs>
      </w:pPr>
      <w:r>
        <w:tab/>
      </w:r>
    </w:p>
    <w:p w14:paraId="4A45AACA" w14:textId="6AC0C50E" w:rsidR="003B2F95" w:rsidRDefault="003B2F95" w:rsidP="003B2F95">
      <w:r>
        <w:t xml:space="preserve">Dit </w:t>
      </w:r>
      <w:proofErr w:type="spellStart"/>
      <w:r>
        <w:t>schoolondersteuningsprofiel</w:t>
      </w:r>
      <w:proofErr w:type="spellEnd"/>
      <w:r>
        <w:t xml:space="preserve"> geldt vanaf </w:t>
      </w:r>
      <w:r w:rsidR="007746C9">
        <w:t>1 augustus 2020</w:t>
      </w:r>
      <w:r w:rsidRPr="00A5674C">
        <w:t>.</w:t>
      </w:r>
    </w:p>
    <w:p w14:paraId="6DB5E6FD" w14:textId="77777777" w:rsidR="003B2F95" w:rsidRDefault="003B2F95" w:rsidP="003B2F95"/>
    <w:p w14:paraId="766B6F6B" w14:textId="77777777" w:rsidR="003B2F95" w:rsidRDefault="003B2F95" w:rsidP="003B2F95">
      <w:pPr>
        <w:pStyle w:val="Kop2"/>
      </w:pPr>
      <w:bookmarkStart w:id="3" w:name="_Toc51940658"/>
      <w:r>
        <w:t xml:space="preserve">Wat betekent het </w:t>
      </w:r>
      <w:proofErr w:type="spellStart"/>
      <w:r>
        <w:t>schoolondersteuningsplan</w:t>
      </w:r>
      <w:proofErr w:type="spellEnd"/>
      <w:r>
        <w:t xml:space="preserve"> voor ouders/verzorgers?</w:t>
      </w:r>
      <w:bookmarkEnd w:id="3"/>
    </w:p>
    <w:p w14:paraId="129E5149" w14:textId="5B46D70A" w:rsidR="003B2F95" w:rsidRDefault="003B2F95" w:rsidP="003B2F95">
      <w:r w:rsidRPr="0085778E">
        <w:t>Ouders/verzorgers bepalen waar zij hun kind aanmelden. Dat kan bijvoorbeeld een school zijn die dicht bij huis ligt, die past bij de geloofsovertuiging of die een bep</w:t>
      </w:r>
      <w:r>
        <w:t xml:space="preserve">aald pedagogisch concept volgt. </w:t>
      </w:r>
      <w:r w:rsidRPr="0085778E">
        <w:t xml:space="preserve">In de praktijk zal de keuze </w:t>
      </w:r>
      <w:r>
        <w:t xml:space="preserve">op Beukenrode Onderwijs </w:t>
      </w:r>
      <w:r w:rsidRPr="0085778E">
        <w:t xml:space="preserve">vaak worden ingegeven door de combinatie van </w:t>
      </w:r>
      <w:r>
        <w:t xml:space="preserve">intensieve ondersteuningsbehoeften van de leerling en het (specifieke) ondersteuningsaanbod op </w:t>
      </w:r>
      <w:r w:rsidRPr="0085778E">
        <w:t>pedagogisch</w:t>
      </w:r>
      <w:r>
        <w:t xml:space="preserve">e </w:t>
      </w:r>
      <w:r w:rsidRPr="0085778E">
        <w:t xml:space="preserve"> </w:t>
      </w:r>
      <w:r>
        <w:t xml:space="preserve">en </w:t>
      </w:r>
      <w:r w:rsidRPr="0085778E">
        <w:t xml:space="preserve">didactische </w:t>
      </w:r>
      <w:r>
        <w:t xml:space="preserve"> gebied </w:t>
      </w:r>
      <w:r w:rsidRPr="0085778E">
        <w:t>van de school</w:t>
      </w:r>
      <w:r>
        <w:t xml:space="preserve">. </w:t>
      </w:r>
      <w:r w:rsidRPr="0085778E">
        <w:t xml:space="preserve">Informatie daarover is in dit </w:t>
      </w:r>
      <w:proofErr w:type="spellStart"/>
      <w:r w:rsidRPr="0085778E">
        <w:t>schoolondersteuningsprofiel</w:t>
      </w:r>
      <w:proofErr w:type="spellEnd"/>
      <w:r w:rsidRPr="0085778E">
        <w:t xml:space="preserve"> opgenomen.</w:t>
      </w:r>
    </w:p>
    <w:p w14:paraId="47B472C0" w14:textId="77777777" w:rsidR="004301CF" w:rsidRPr="00EE38BC" w:rsidRDefault="004301CF" w:rsidP="003B2F95"/>
    <w:p w14:paraId="5EA12945" w14:textId="77777777" w:rsidR="003B2F95" w:rsidRDefault="003B2F95" w:rsidP="003B2F95">
      <w:pPr>
        <w:pStyle w:val="Kop2"/>
      </w:pPr>
      <w:bookmarkStart w:id="4" w:name="_Toc51940659"/>
      <w:r>
        <w:t>Meer weten?</w:t>
      </w:r>
      <w:bookmarkEnd w:id="4"/>
    </w:p>
    <w:p w14:paraId="67B92E68" w14:textId="77777777" w:rsidR="003B2F95" w:rsidRPr="00EE38BC" w:rsidRDefault="003B2F95" w:rsidP="003B2F95">
      <w:pPr>
        <w:rPr>
          <w:strike/>
        </w:rPr>
      </w:pPr>
      <w:r w:rsidRPr="00D7623E">
        <w:t>De school is het belangrijkste contactpunt als er vragen zijn over onderwijsondersteuning. Dat wil niet zeggen dat altijd alles op iedere school geregeld kan worden, maar als dat niet zo is, zorgt de school voor doorverwijzing e.d. Er is in dit samenwerkingsverband bewust niet gekozen voor centrale loketten en informatiepunten, omdat de afgelopen jaren al gebleken is dat in het overgrote deel van de gevallen in overleg met de school kunnen worden opgelost.</w:t>
      </w:r>
    </w:p>
    <w:p w14:paraId="46362CAA" w14:textId="77777777" w:rsidR="003B2F95" w:rsidRDefault="003B2F95" w:rsidP="003B2F95"/>
    <w:p w14:paraId="275C4A47" w14:textId="77777777" w:rsidR="003B2F95" w:rsidRPr="008E5E83" w:rsidRDefault="003B2F95" w:rsidP="003B2F95">
      <w:pPr>
        <w:rPr>
          <w:color w:val="365F91" w:themeColor="accent1" w:themeShade="BF"/>
        </w:rPr>
      </w:pPr>
      <w:r>
        <w:lastRenderedPageBreak/>
        <w:t xml:space="preserve">Voor meer informatie over de mogelijkheden </w:t>
      </w:r>
      <w:r w:rsidRPr="00FB657A">
        <w:t>van Beukenrode Onderwijs</w:t>
      </w:r>
      <w:r>
        <w:t xml:space="preserve"> kunt u contact opnemen met de </w:t>
      </w:r>
      <w:r w:rsidRPr="008E5E83">
        <w:rPr>
          <w:color w:val="365F91" w:themeColor="accent1" w:themeShade="BF"/>
        </w:rPr>
        <w:t xml:space="preserve">administratie: 0343-413883 of </w:t>
      </w:r>
      <w:hyperlink r:id="rId10" w:history="1">
        <w:r w:rsidRPr="008E5E83">
          <w:rPr>
            <w:rStyle w:val="Hyperlink"/>
            <w:color w:val="365F91" w:themeColor="accent1" w:themeShade="BF"/>
          </w:rPr>
          <w:t>admin@beukenrodeonderwijs.nl</w:t>
        </w:r>
      </w:hyperlink>
      <w:r w:rsidRPr="008E5E83">
        <w:rPr>
          <w:color w:val="365F91" w:themeColor="accent1" w:themeShade="BF"/>
        </w:rPr>
        <w:t xml:space="preserve">. </w:t>
      </w:r>
    </w:p>
    <w:p w14:paraId="1A9A5B70" w14:textId="77777777" w:rsidR="003B2F95" w:rsidRDefault="003B2F95" w:rsidP="003B2F95">
      <w:r>
        <w:t>Voor algemene en achtergrondinformatie over Passend onderwijs kunt u terecht op de website van het samenwerkingsverband (</w:t>
      </w:r>
      <w:hyperlink r:id="rId11" w:history="1">
        <w:r w:rsidRPr="002A2FD9">
          <w:rPr>
            <w:rStyle w:val="Hyperlink"/>
          </w:rPr>
          <w:t>www.swv-vo-zou.nl</w:t>
        </w:r>
      </w:hyperlink>
      <w:r>
        <w:t xml:space="preserve">) en de landelijke website </w:t>
      </w:r>
      <w:hyperlink r:id="rId12" w:history="1">
        <w:r w:rsidRPr="002A2FD9">
          <w:rPr>
            <w:rStyle w:val="Hyperlink"/>
          </w:rPr>
          <w:t>www.passendonderwijs.nl</w:t>
        </w:r>
      </w:hyperlink>
      <w:r>
        <w:t>. Laatstgenoemde website bevat een uitgebreid onderdeel voor ouders en leerlingen.</w:t>
      </w:r>
    </w:p>
    <w:p w14:paraId="2EB2A2C4" w14:textId="4816021C" w:rsidR="003B2F95" w:rsidRDefault="003B2F95" w:rsidP="003B2F95"/>
    <w:p w14:paraId="0F5BBA07" w14:textId="77777777" w:rsidR="00B0182E" w:rsidRDefault="00B0182E" w:rsidP="003B2F95"/>
    <w:p w14:paraId="161B1332" w14:textId="77777777" w:rsidR="003B2F95" w:rsidRPr="004301CF" w:rsidRDefault="003B2F95" w:rsidP="003B2F95">
      <w:pPr>
        <w:pStyle w:val="Kop1"/>
      </w:pPr>
      <w:bookmarkStart w:id="5" w:name="_Toc51940660"/>
      <w:r w:rsidRPr="004301CF">
        <w:t>Onderwijsvisie / schoolconcept</w:t>
      </w:r>
      <w:bookmarkEnd w:id="5"/>
    </w:p>
    <w:p w14:paraId="27BC1E69" w14:textId="06ACBBCF" w:rsidR="003B2F95" w:rsidRPr="00A5674C" w:rsidRDefault="003B2F95" w:rsidP="003B2F95">
      <w:r w:rsidRPr="00A5674C">
        <w:t xml:space="preserve">Beukenrode Onderwijs is een school voor Voortgezet Speciaal Onderwijs (VSO). Deze kleinschalige voorziening is voor </w:t>
      </w:r>
      <w:r w:rsidR="007746C9">
        <w:t xml:space="preserve">maximaal </w:t>
      </w:r>
      <w:r w:rsidRPr="00A5674C">
        <w:t>150 leerlingen die (tijdelijk) niet mee kunnen draaien in het reguliere onderwijs.</w:t>
      </w:r>
    </w:p>
    <w:p w14:paraId="76E7734A" w14:textId="77777777" w:rsidR="003B2F95" w:rsidRPr="00A5674C" w:rsidRDefault="003B2F95" w:rsidP="003B2F95"/>
    <w:p w14:paraId="283ED339" w14:textId="77777777" w:rsidR="003B2F95" w:rsidRPr="00A5674C" w:rsidRDefault="003B2F95" w:rsidP="003B2F95">
      <w:r w:rsidRPr="00A5674C">
        <w:t xml:space="preserve">Beukenrode Onderwijs hanteert de volgende visie: </w:t>
      </w:r>
    </w:p>
    <w:p w14:paraId="0D39F692" w14:textId="77777777" w:rsidR="003B2F95" w:rsidRPr="00A5674C" w:rsidRDefault="003B2F95" w:rsidP="003B2F95">
      <w:r w:rsidRPr="00A5674C">
        <w:t xml:space="preserve">Binnen Beukenrode Onderwijs staat de relatie centraal. Wij hebben respect voor de ander en leren van elkaar. Wij stimuleren ontwikkeling waarbij wij aansluiten bij de individuele behoeften van de leerlingen. Samen stellen wij uitdagende en haalbare doelen. Wij bieden duidelijkheid en structuur. Je kunt hier zijn wie je bent en leren van je successen en fouten. </w:t>
      </w:r>
    </w:p>
    <w:p w14:paraId="03B4EFBF" w14:textId="77777777" w:rsidR="003B2F95" w:rsidRPr="00A5674C" w:rsidRDefault="003B2F95" w:rsidP="003B2F95">
      <w:r w:rsidRPr="00A5674C">
        <w:t xml:space="preserve">In ons leren sluiten wij aan bij de onderwijsbehoeften en het kennisniveau van de leerlingen, waarbij wij vakoverstijgend werken in een veilige en uitdagende leeromgeving. Wij werken aan leerdoelen en zijn diplomagericht ter voorbereiding op passend vervolgonderwijs. </w:t>
      </w:r>
    </w:p>
    <w:p w14:paraId="4F5E2869" w14:textId="77777777" w:rsidR="003B2F95" w:rsidRPr="00A5674C" w:rsidRDefault="003B2F95" w:rsidP="003B2F95">
      <w:r w:rsidRPr="00A5674C">
        <w:t xml:space="preserve">In onze communicatie zijn wij transparant en oprecht, met zorg voor elkaar. Er is regelmatig en persoonlijk contact en wij gaan de dialoog aan om elkaar te begrijpen. Wij zeggen wat wij doen en doen wat wij zeggen. Wij geven en accepteren feedback. </w:t>
      </w:r>
    </w:p>
    <w:p w14:paraId="6A411C8F" w14:textId="77777777" w:rsidR="003B2F95" w:rsidRPr="00A5674C" w:rsidRDefault="003B2F95" w:rsidP="003B2F95"/>
    <w:p w14:paraId="5EF180AD" w14:textId="77777777" w:rsidR="003B2F95" w:rsidRPr="00A5674C" w:rsidRDefault="003B2F95" w:rsidP="003B2F95">
      <w:r w:rsidRPr="00A5674C">
        <w:t xml:space="preserve">Beukenrode Onderwijs zet de verschillende kwaliteiten van het team in, om de leerlingen te begeleiden bij het behalen van hun doelen. Plezier in het werk is hiervoor belangrijk. Collega’s versterken elkaar door samen te werken, waarbij taken en verantwoordelijkheden duidelijk zijn.  </w:t>
      </w:r>
    </w:p>
    <w:p w14:paraId="71E247CF" w14:textId="48DFC75D" w:rsidR="003B2F95" w:rsidRDefault="003B2F95" w:rsidP="003B2F95">
      <w:r w:rsidRPr="00A5674C">
        <w:t xml:space="preserve">Binnen de organisatie </w:t>
      </w:r>
      <w:r>
        <w:t xml:space="preserve">zijn </w:t>
      </w:r>
      <w:r w:rsidRPr="00A5674C">
        <w:t xml:space="preserve">planmatig </w:t>
      </w:r>
      <w:r>
        <w:t>werken en duidelijke communicatie uitgangspunten</w:t>
      </w:r>
      <w:r w:rsidRPr="00A5674C">
        <w:t>. Collega’s krijgen de middelen, het vertrouwen en de verantwoordelijkheid om het onderwijs vorm te geven. De groepen zijn samengesteld naar de onderwijsbehoeften en mogelijkheden van de leerlingen en naar de kwaliteiten van de docenten.</w:t>
      </w:r>
    </w:p>
    <w:p w14:paraId="4BF02628" w14:textId="77777777" w:rsidR="00B0182E" w:rsidRPr="00A5674C" w:rsidRDefault="00B0182E" w:rsidP="003B2F95">
      <w:pPr>
        <w:rPr>
          <w:highlight w:val="yellow"/>
        </w:rPr>
      </w:pPr>
    </w:p>
    <w:p w14:paraId="10E9BDAC" w14:textId="77777777" w:rsidR="003B2F95" w:rsidRPr="00AA164D" w:rsidRDefault="003B2F95" w:rsidP="003B2F95"/>
    <w:p w14:paraId="721E317E" w14:textId="77777777" w:rsidR="003B2F95" w:rsidRDefault="003B2F95" w:rsidP="003B2F95">
      <w:pPr>
        <w:pStyle w:val="Kop1"/>
        <w:rPr>
          <w:lang w:eastAsia="nl-NL"/>
        </w:rPr>
      </w:pPr>
      <w:bookmarkStart w:id="6" w:name="_Toc51940661"/>
      <w:r>
        <w:rPr>
          <w:lang w:eastAsia="nl-NL"/>
        </w:rPr>
        <w:t>Visie op onderwijsondersteuning vanuit het samenwerkingsverband</w:t>
      </w:r>
      <w:bookmarkEnd w:id="6"/>
    </w:p>
    <w:p w14:paraId="0B5DAFF4" w14:textId="77777777" w:rsidR="003B2F95" w:rsidRDefault="003B2F95" w:rsidP="003B2F95">
      <w:pPr>
        <w:pStyle w:val="Kop2"/>
      </w:pPr>
      <w:bookmarkStart w:id="7" w:name="_Toc51940662"/>
      <w:r>
        <w:t>Verantwoording</w:t>
      </w:r>
      <w:bookmarkEnd w:id="7"/>
    </w:p>
    <w:p w14:paraId="2433DCD0" w14:textId="77777777" w:rsidR="003B2F95" w:rsidRDefault="003B2F95" w:rsidP="003B2F95">
      <w:r>
        <w:t>Binnen het samenwerkingsverband Zuid Oost Utrecht hebben alle schoolbesturen gezamenlijk een visie op onderwijsondersteuning geformuleerd. Er zijn wat dat betreft geen verschillen tussen de scholen. Dat betekent natuurlijk niet dat er helemaal geen verschillen tussen de scholen zijn.</w:t>
      </w:r>
    </w:p>
    <w:p w14:paraId="74AAE1BD" w14:textId="77777777" w:rsidR="003B2F95" w:rsidRDefault="003B2F95" w:rsidP="003B2F95">
      <w:r>
        <w:t xml:space="preserve">Om te beginnen, is er al het onderscheid in schoolsoorten. Een leerling kan dus niet overal terecht. Wie qua niveau en oriëntatie op het vmbo is aangewezen, kan niet op een vwo-school terecht. </w:t>
      </w:r>
      <w:r w:rsidRPr="00EE38BC">
        <w:t>Dat heeft te maken met de geschiktheid voor een bepaalde onderwijssoort en niet met een verschil in visie op onderwijsondersteuning. Verder verschillen scholen (gelukkig) in de manier waarop zij concreet invulling geven aan de gemeenschappelijke visie en uitgangspunten. Dat zit voor een deel in de manier waarop de onderwijsondersteuning</w:t>
      </w:r>
      <w:r>
        <w:t xml:space="preserve"> georganiseerd wordt. Maar verschillen komen ook tot uitdrukking in de manier waarop de mens- en onderwijsvisie, de pedagogische oriëntatie en de inrichting van de didactiek tot een eigen inkleuring leiden. </w:t>
      </w:r>
    </w:p>
    <w:p w14:paraId="5AA3091E" w14:textId="755EA867" w:rsidR="003B2F95" w:rsidRDefault="003B2F95" w:rsidP="003B2F95">
      <w:r>
        <w:t>Wat het beste is verschilt per leerling.</w:t>
      </w:r>
    </w:p>
    <w:p w14:paraId="4B6F7B97" w14:textId="77777777" w:rsidR="00B0182E" w:rsidRDefault="00B0182E" w:rsidP="003B2F95"/>
    <w:p w14:paraId="3BA1AEAC" w14:textId="77777777" w:rsidR="003B2F95" w:rsidRDefault="003B2F95" w:rsidP="003B2F95">
      <w:pPr>
        <w:pStyle w:val="Kop2"/>
      </w:pPr>
      <w:bookmarkStart w:id="8" w:name="_Toc51940663"/>
      <w:r>
        <w:lastRenderedPageBreak/>
        <w:t>Missie en visie van (de scholen van) het samenwerkingsverband</w:t>
      </w:r>
      <w:bookmarkEnd w:id="8"/>
    </w:p>
    <w:p w14:paraId="44B6D01B" w14:textId="77777777" w:rsidR="003B2F95" w:rsidRDefault="003B2F95" w:rsidP="003B2F95">
      <w:pPr>
        <w:pStyle w:val="Kop3"/>
      </w:pPr>
      <w:bookmarkStart w:id="9" w:name="_Toc51940664"/>
      <w:r>
        <w:t>Missie</w:t>
      </w:r>
      <w:bookmarkEnd w:id="9"/>
    </w:p>
    <w:p w14:paraId="345A6A8F" w14:textId="77777777" w:rsidR="003B2F95" w:rsidRDefault="003B2F95" w:rsidP="003B2F95">
      <w:pPr>
        <w:autoSpaceDN w:val="0"/>
        <w:jc w:val="both"/>
        <w:rPr>
          <w:rFonts w:eastAsia="Times New Roman"/>
          <w:szCs w:val="22"/>
          <w:lang w:eastAsia="nl-NL"/>
        </w:rPr>
      </w:pPr>
      <w:r w:rsidRPr="00EB544B">
        <w:rPr>
          <w:rFonts w:eastAsia="Times New Roman"/>
          <w:szCs w:val="22"/>
          <w:lang w:eastAsia="nl-NL"/>
        </w:rPr>
        <w:t xml:space="preserve">Wij, de samenwerkende besturen, waarborgen c.q. bieden, in onderlinge afstemming en conform de wet, passend onderwijs aan </w:t>
      </w:r>
      <w:proofErr w:type="spellStart"/>
      <w:r w:rsidRPr="00EB544B">
        <w:rPr>
          <w:rFonts w:eastAsia="Times New Roman"/>
          <w:szCs w:val="22"/>
          <w:lang w:eastAsia="nl-NL"/>
        </w:rPr>
        <w:t>aan</w:t>
      </w:r>
      <w:proofErr w:type="spellEnd"/>
      <w:r w:rsidRPr="00EB544B">
        <w:rPr>
          <w:rFonts w:eastAsia="Times New Roman"/>
          <w:szCs w:val="22"/>
          <w:lang w:eastAsia="nl-NL"/>
        </w:rPr>
        <w:t xml:space="preserve"> alle leerlingen in de regio Zuidoost Utrecht, zodat alle kinderen en jongeren betekenisvol kunnen participeren in een samenleving waarin iedereen meedoet en meetelt. </w:t>
      </w:r>
    </w:p>
    <w:p w14:paraId="0BB6C61F" w14:textId="77777777" w:rsidR="003B2F95" w:rsidRPr="00B420EE" w:rsidRDefault="003B2F95" w:rsidP="003B2F95"/>
    <w:p w14:paraId="7DDB4263" w14:textId="77777777" w:rsidR="003B2F95" w:rsidRDefault="003B2F95" w:rsidP="003B2F95">
      <w:pPr>
        <w:pStyle w:val="Kop3"/>
      </w:pPr>
      <w:bookmarkStart w:id="10" w:name="_Toc51940665"/>
      <w:r>
        <w:t>Visie</w:t>
      </w:r>
      <w:bookmarkEnd w:id="10"/>
    </w:p>
    <w:p w14:paraId="5F8ED9D5" w14:textId="379A20E9" w:rsidR="003B2F95" w:rsidRPr="00B420EE" w:rsidRDefault="003B2F95" w:rsidP="003B2F95">
      <w:r w:rsidRPr="00B420EE">
        <w:t>Bij het realiseren van passend onderwijs voor alle leerlingen in onze regio streven wij ernaar dat leerlingen zoveel mogelijk thuisnabij onderwijs ontvangen en een ononderbroken ontwikkelingsproces kunnen doormaken. Het s</w:t>
      </w:r>
      <w:r>
        <w:t>amenwerkingsverband</w:t>
      </w:r>
      <w:r w:rsidRPr="00B420EE">
        <w:t xml:space="preserve"> werkt nauw samen met partners uit de regio, waaronder de gemeenten. Door de verbinding van onderwijs en jeugdhulp </w:t>
      </w:r>
      <w:r w:rsidR="00DD21B0">
        <w:t>kan</w:t>
      </w:r>
      <w:r w:rsidR="004A59CD">
        <w:t xml:space="preserve"> extra ontwikkelings- en gezins</w:t>
      </w:r>
      <w:r w:rsidRPr="00B420EE">
        <w:t xml:space="preserve">ondersteuning </w:t>
      </w:r>
      <w:r w:rsidR="00DD21B0">
        <w:t>worden gerealiseerd vanuit jeugdhulp</w:t>
      </w:r>
      <w:r w:rsidRPr="00B420EE">
        <w:t xml:space="preserve"> voor die leerlingen en zijn/haar gezin die dat nodig hebben. </w:t>
      </w:r>
    </w:p>
    <w:p w14:paraId="0647A29D" w14:textId="77777777" w:rsidR="003B2F95" w:rsidRPr="00B420EE" w:rsidRDefault="003B2F95" w:rsidP="003B2F95"/>
    <w:p w14:paraId="05361989" w14:textId="77777777" w:rsidR="003B2F95" w:rsidRPr="00B420EE" w:rsidRDefault="003B2F95" w:rsidP="003B2F95">
      <w:r w:rsidRPr="00B420EE">
        <w:t>De visie van het samenwerkingsverband is verwoord in de volgende inhoudelijke uitgangspunten:</w:t>
      </w:r>
    </w:p>
    <w:p w14:paraId="077E4E9A" w14:textId="77777777" w:rsidR="003B2F95" w:rsidRPr="00B420EE" w:rsidRDefault="003B2F95" w:rsidP="003B2F95">
      <w:pPr>
        <w:numPr>
          <w:ilvl w:val="0"/>
          <w:numId w:val="35"/>
        </w:numPr>
      </w:pPr>
      <w:r w:rsidRPr="00B420EE">
        <w:t xml:space="preserve">Passend onderwijs begint bij kwalitatief goed onderwijs aan alle leerlingen. </w:t>
      </w:r>
    </w:p>
    <w:p w14:paraId="139A1568" w14:textId="77777777" w:rsidR="003B2F95" w:rsidRPr="00B420EE" w:rsidRDefault="003B2F95" w:rsidP="003B2F95">
      <w:pPr>
        <w:numPr>
          <w:ilvl w:val="0"/>
          <w:numId w:val="35"/>
        </w:numPr>
      </w:pPr>
      <w:r w:rsidRPr="00B420EE">
        <w:t>Scholen verschillen van elkaar. We honoreren dat elke school een eigen ontwikkelingstraject doorloopt als het gaat om de inkleuring van passend onderwijs.</w:t>
      </w:r>
    </w:p>
    <w:p w14:paraId="1933F7BF" w14:textId="77777777" w:rsidR="003B2F95" w:rsidRPr="00B420EE" w:rsidRDefault="003B2F95" w:rsidP="003B2F95">
      <w:pPr>
        <w:numPr>
          <w:ilvl w:val="0"/>
          <w:numId w:val="35"/>
        </w:numPr>
      </w:pPr>
      <w:r w:rsidRPr="00B420EE">
        <w:t>Schoolbesturen en scholen realiseren, door de verdere ontwikkeling en versterking van de basisondersteuning, zoveel als mogelijk onderwijsondersteuning binnen een reguliere setting.</w:t>
      </w:r>
    </w:p>
    <w:p w14:paraId="79B4205E" w14:textId="77777777" w:rsidR="003B2F95" w:rsidRPr="00B420EE" w:rsidRDefault="003B2F95" w:rsidP="003B2F95">
      <w:pPr>
        <w:numPr>
          <w:ilvl w:val="0"/>
          <w:numId w:val="35"/>
        </w:numPr>
      </w:pPr>
      <w:r w:rsidRPr="00B420EE">
        <w:t xml:space="preserve">Het accent ligt op preventief in plaats van curatief handelen. </w:t>
      </w:r>
    </w:p>
    <w:p w14:paraId="0E4AA904" w14:textId="77777777" w:rsidR="003B2F95" w:rsidRPr="00B420EE" w:rsidRDefault="003B2F95" w:rsidP="003B2F95">
      <w:pPr>
        <w:numPr>
          <w:ilvl w:val="0"/>
          <w:numId w:val="35"/>
        </w:numPr>
      </w:pPr>
      <w:r w:rsidRPr="00B420EE">
        <w:t xml:space="preserve">In het belang van kinderen werken alle scholen nauw samen met de ouders en ouders hebben een belangrijke rol bij de evaluatie. </w:t>
      </w:r>
    </w:p>
    <w:p w14:paraId="6142C376" w14:textId="77777777" w:rsidR="003B2F95" w:rsidRPr="00B420EE" w:rsidRDefault="003B2F95" w:rsidP="003B2F95">
      <w:pPr>
        <w:numPr>
          <w:ilvl w:val="0"/>
          <w:numId w:val="35"/>
        </w:numPr>
      </w:pPr>
      <w:r w:rsidRPr="00B420EE">
        <w:t xml:space="preserve">Voor een beperkte groep leerlingen met extra onderwijsbehoeften blijven vso-voorzieningen nodig. </w:t>
      </w:r>
    </w:p>
    <w:p w14:paraId="59516ADF" w14:textId="77777777" w:rsidR="003B2F95" w:rsidRPr="00B420EE" w:rsidRDefault="003B2F95" w:rsidP="003B2F95">
      <w:pPr>
        <w:numPr>
          <w:ilvl w:val="0"/>
          <w:numId w:val="35"/>
        </w:numPr>
      </w:pPr>
      <w:r w:rsidRPr="00B420EE">
        <w:t>De voorkeur gaat uit naar spreiding van leerlingen met een extra ondersteuningsbehoefte over de scholen boven concentratie van deze leerlingen (tenzij de aard van de ondersteunings-behoefte van de leerling en/of  overwegingen van veiligheid en/of beperkingen in beschikbare specialistische expertise anders impliceren).</w:t>
      </w:r>
    </w:p>
    <w:p w14:paraId="237DC129" w14:textId="01956AAB" w:rsidR="003B2F95" w:rsidRDefault="003B2F95" w:rsidP="003B2F95"/>
    <w:p w14:paraId="5C29C81C" w14:textId="77777777" w:rsidR="00B0182E" w:rsidRPr="00B420EE" w:rsidRDefault="00B0182E" w:rsidP="003B2F95"/>
    <w:p w14:paraId="2A67F4B3" w14:textId="19F569F2" w:rsidR="003B2F95" w:rsidRPr="004E60BB" w:rsidRDefault="003B2F95" w:rsidP="003B2F95">
      <w:pPr>
        <w:pStyle w:val="Kop1"/>
      </w:pPr>
      <w:bookmarkStart w:id="11" w:name="_Toc51940666"/>
      <w:r w:rsidRPr="004E60BB">
        <w:t>Drie niveaus van onderwijsondersteuning (samenwerking</w:t>
      </w:r>
      <w:r w:rsidR="009A4F43">
        <w:t>s</w:t>
      </w:r>
      <w:r w:rsidRPr="004E60BB">
        <w:t>verband)</w:t>
      </w:r>
      <w:bookmarkEnd w:id="11"/>
    </w:p>
    <w:p w14:paraId="71233058" w14:textId="77777777" w:rsidR="003B2F95" w:rsidRPr="004E60BB" w:rsidRDefault="003B2F95" w:rsidP="003B2F95">
      <w:r w:rsidRPr="004E60BB">
        <w:t>In aansluiting op de wettelijke regelgeving en bekostiging kent het samenwerkingsverband drie niveaus van onderwijsondersteuning:</w:t>
      </w:r>
    </w:p>
    <w:p w14:paraId="6E029E72" w14:textId="717F4102" w:rsidR="003B2F95" w:rsidRPr="004E60BB" w:rsidRDefault="003B2F95" w:rsidP="003B2F95">
      <w:pPr>
        <w:pStyle w:val="Lijstalinea"/>
        <w:numPr>
          <w:ilvl w:val="0"/>
          <w:numId w:val="15"/>
        </w:numPr>
      </w:pPr>
      <w:r w:rsidRPr="004E60BB">
        <w:t>Basisondersteuning</w:t>
      </w:r>
      <w:r w:rsidR="00BD17E2">
        <w:t xml:space="preserve"> in het reguliere VO</w:t>
      </w:r>
      <w:r w:rsidRPr="004E60BB">
        <w:t>;</w:t>
      </w:r>
    </w:p>
    <w:p w14:paraId="75856CA1" w14:textId="77777777" w:rsidR="003B2F95" w:rsidRPr="004E60BB" w:rsidRDefault="003B2F95" w:rsidP="003B2F95">
      <w:pPr>
        <w:pStyle w:val="Lijstalinea"/>
        <w:numPr>
          <w:ilvl w:val="0"/>
          <w:numId w:val="15"/>
        </w:numPr>
      </w:pPr>
      <w:r w:rsidRPr="004E60BB">
        <w:t>Extra ondersteuning in de vorm van arrangementen;</w:t>
      </w:r>
    </w:p>
    <w:p w14:paraId="1AA54803" w14:textId="77777777" w:rsidR="003B2F95" w:rsidRPr="004E60BB" w:rsidRDefault="003B2F95" w:rsidP="003B2F95">
      <w:pPr>
        <w:pStyle w:val="Lijstalinea"/>
        <w:numPr>
          <w:ilvl w:val="0"/>
          <w:numId w:val="15"/>
        </w:numPr>
      </w:pPr>
      <w:r w:rsidRPr="004E60BB">
        <w:t>Plaatsing in het speciaal onderwijs.</w:t>
      </w:r>
    </w:p>
    <w:p w14:paraId="51C867BE" w14:textId="6BF41531" w:rsidR="003B2F95" w:rsidRDefault="003B2F95" w:rsidP="003B2F95">
      <w:r w:rsidRPr="004E60BB">
        <w:t>Deze worden nu achtereenvolgens beschreven.</w:t>
      </w:r>
    </w:p>
    <w:p w14:paraId="0DDDF27D" w14:textId="77777777" w:rsidR="00B0182E" w:rsidRPr="004E60BB" w:rsidRDefault="00B0182E" w:rsidP="003B2F95"/>
    <w:p w14:paraId="1040B6E6" w14:textId="77777777" w:rsidR="003B2F95" w:rsidRPr="004E60BB" w:rsidRDefault="003B2F95" w:rsidP="003B2F95">
      <w:pPr>
        <w:pStyle w:val="Kop2"/>
        <w:rPr>
          <w:lang w:eastAsia="nl-NL"/>
        </w:rPr>
      </w:pPr>
      <w:bookmarkStart w:id="12" w:name="_Toc51940667"/>
      <w:r w:rsidRPr="004E60BB">
        <w:rPr>
          <w:lang w:eastAsia="nl-NL"/>
        </w:rPr>
        <w:t>Basisondersteuning</w:t>
      </w:r>
      <w:bookmarkEnd w:id="12"/>
    </w:p>
    <w:p w14:paraId="46719287" w14:textId="08CA17CF" w:rsidR="003B2F95" w:rsidRDefault="003B2F95" w:rsidP="003B2F95">
      <w:pPr>
        <w:rPr>
          <w:color w:val="00FF00"/>
        </w:rPr>
      </w:pPr>
      <w:r w:rsidRPr="004E60BB">
        <w:t>Basisondersteuning</w:t>
      </w:r>
      <w:r w:rsidR="00BD17E2">
        <w:t xml:space="preserve"> in het reguliere onderwijs</w:t>
      </w:r>
      <w:r w:rsidRPr="004E60BB">
        <w:t xml:space="preserve"> heeft betrekking op ondersteuning zoals die voor alle leerlingen geldt en beschikbaar is. Het verwijst naar het geheel van preventieve en licht curatieve programma’s die de school aanbiedt en uitvoert, eventueel in samenwerking met ketenpartners.</w:t>
      </w:r>
      <w:r w:rsidR="00BD17E2">
        <w:t xml:space="preserve"> Voor meer informatie over de basisondersteuning door reguliere VO-scholen wordt naar de scholen zelf verwezen. </w:t>
      </w:r>
      <w:r w:rsidRPr="004E60BB">
        <w:t xml:space="preserve">Basisondersteuning wordt voor een deel </w:t>
      </w:r>
      <w:r w:rsidR="00DD21B0">
        <w:t>regulier aangeboden of</w:t>
      </w:r>
      <w:r w:rsidRPr="004E60BB">
        <w:t xml:space="preserve"> aangepast aan de behoefte van de leerling aangeboden op signalering door de leerkracht, mentor of functionaris.</w:t>
      </w:r>
      <w:r w:rsidRPr="004E60BB">
        <w:rPr>
          <w:color w:val="00FF00"/>
        </w:rPr>
        <w:t xml:space="preserve"> </w:t>
      </w:r>
    </w:p>
    <w:p w14:paraId="59B02AAE" w14:textId="77777777" w:rsidR="00B0182E" w:rsidRPr="004E60BB" w:rsidRDefault="00B0182E" w:rsidP="003B2F95"/>
    <w:p w14:paraId="0E0F2E19" w14:textId="77777777" w:rsidR="003B2F95" w:rsidRPr="004E60BB" w:rsidRDefault="003B2F95" w:rsidP="003B2F95">
      <w:pPr>
        <w:pStyle w:val="Kop2"/>
        <w:rPr>
          <w:lang w:eastAsia="nl-NL"/>
        </w:rPr>
      </w:pPr>
      <w:bookmarkStart w:id="13" w:name="_Toc51940668"/>
      <w:r w:rsidRPr="004E60BB">
        <w:rPr>
          <w:lang w:eastAsia="nl-NL"/>
        </w:rPr>
        <w:lastRenderedPageBreak/>
        <w:t>Extra ondersteuning in de vorm van arrangementen</w:t>
      </w:r>
      <w:bookmarkEnd w:id="13"/>
      <w:r w:rsidRPr="004E60BB">
        <w:rPr>
          <w:lang w:eastAsia="nl-NL"/>
        </w:rPr>
        <w:t xml:space="preserve"> </w:t>
      </w:r>
    </w:p>
    <w:p w14:paraId="77681B84" w14:textId="74944614" w:rsidR="003B2F95" w:rsidRDefault="003B2F95" w:rsidP="00BD17E2">
      <w:r w:rsidRPr="004E60BB">
        <w:t>Een leerling die ondersteuning behoeft, die boven de overeengekomen basisondersteuning uit gaat, ontvangt die extra ondersteuning in de vorm van een ondersteuningsarrangement binnen de eigen reguliere VO school. Daarbij is het vertrekpunt de ondersteuningsbehoefte van de leerling. Het gaat dus om wat de leerling nodig heeft en niet om wat de leerling ‘mankeert’. De school gaat niet uit van ‘labels’ en ‘etiketten’. Er is dus ook geen standaard lijstje van arrangementen, er is veel</w:t>
      </w:r>
      <w:r w:rsidR="00BD17E2">
        <w:t xml:space="preserve"> </w:t>
      </w:r>
      <w:r w:rsidRPr="004E60BB">
        <w:t>meer sprake van maatwerk.</w:t>
      </w:r>
      <w:r w:rsidR="00BD17E2" w:rsidRPr="00BD17E2">
        <w:t xml:space="preserve"> </w:t>
      </w:r>
      <w:r w:rsidR="00BD17E2" w:rsidRPr="004E60BB">
        <w:t>Voor de leerling stelt de school in overleg met ouders en leerling een ontwikkelingsperspectief op.</w:t>
      </w:r>
    </w:p>
    <w:p w14:paraId="775154D0" w14:textId="77777777" w:rsidR="00BD17E2" w:rsidRPr="004E60BB" w:rsidRDefault="00BD17E2" w:rsidP="00BD17E2"/>
    <w:p w14:paraId="6FF49E1F" w14:textId="77777777" w:rsidR="003B2F95" w:rsidRPr="004E60BB" w:rsidRDefault="003B2F95" w:rsidP="003B2F95">
      <w:r w:rsidRPr="004E60BB">
        <w:t>Het kan zijn dat de school het gewenste arrangement niet kan aanbieden. In dat geval kan in overleg met ouders gekozen worden voor een verwijzing naar een school die dat arrangement wel kan aanbieden.</w:t>
      </w:r>
    </w:p>
    <w:p w14:paraId="585FE416" w14:textId="1F774C74" w:rsidR="003B2F95" w:rsidRDefault="003B2F95" w:rsidP="003B2F95">
      <w:r w:rsidRPr="004E60BB">
        <w:t xml:space="preserve">Beukenrode Onderwijs voorziet in het bieden van onderwijs aan leerlingen waarbij de arrangementen niet voldoende (effectief) blijken en de leerling aangewezen is op een andere schoolse setting. Beukenrode Onderwijs biedt geen specifiek aanbod voor het uitvoeren van arrangementen op een reguliere onderwijsschool. </w:t>
      </w:r>
    </w:p>
    <w:p w14:paraId="3EBCD283" w14:textId="77777777" w:rsidR="00B0182E" w:rsidRPr="004E60BB" w:rsidRDefault="00B0182E" w:rsidP="003B2F95"/>
    <w:p w14:paraId="71BDF2A3" w14:textId="77777777" w:rsidR="003B2F95" w:rsidRPr="004E60BB" w:rsidRDefault="003B2F95" w:rsidP="003B2F95">
      <w:pPr>
        <w:pStyle w:val="Kop2"/>
        <w:rPr>
          <w:lang w:eastAsia="nl-NL"/>
        </w:rPr>
      </w:pPr>
      <w:bookmarkStart w:id="14" w:name="_Toc51940669"/>
      <w:r w:rsidRPr="004E60BB">
        <w:rPr>
          <w:lang w:eastAsia="nl-NL"/>
        </w:rPr>
        <w:t>Plaatsing vso</w:t>
      </w:r>
      <w:bookmarkEnd w:id="14"/>
    </w:p>
    <w:p w14:paraId="1F123E78" w14:textId="5F4EAE20" w:rsidR="003B2F95" w:rsidRPr="004E60BB" w:rsidRDefault="003B2F95" w:rsidP="003B2F95">
      <w:pPr>
        <w:rPr>
          <w:lang w:eastAsia="nl-NL"/>
        </w:rPr>
      </w:pPr>
      <w:r w:rsidRPr="004E60BB">
        <w:rPr>
          <w:lang w:eastAsia="nl-NL"/>
        </w:rPr>
        <w:t>In beginsel kunnen reguliere scholen aan het overgrote deel van de ondersteuningsvragen van leerlingen tegemoet komen via de basisondersteuning en de extra ondersteuning in de vorm van arrangementen</w:t>
      </w:r>
      <w:r w:rsidR="00B94319">
        <w:rPr>
          <w:lang w:eastAsia="nl-NL"/>
        </w:rPr>
        <w:t>.</w:t>
      </w:r>
      <w:r w:rsidRPr="004E60BB">
        <w:rPr>
          <w:lang w:eastAsia="nl-NL"/>
        </w:rPr>
        <w:t xml:space="preserve"> Om een aantal redenen kan dat echter soms niet mogelijk zijn. Het gaat daarbij om de volgende gevallen:</w:t>
      </w:r>
    </w:p>
    <w:p w14:paraId="19F340C3" w14:textId="77777777" w:rsidR="003B2F95" w:rsidRPr="004E60BB" w:rsidRDefault="003B2F95" w:rsidP="003B2F95">
      <w:pPr>
        <w:pStyle w:val="Lijstalinea"/>
        <w:numPr>
          <w:ilvl w:val="0"/>
          <w:numId w:val="19"/>
        </w:numPr>
        <w:rPr>
          <w:lang w:eastAsia="nl-NL"/>
        </w:rPr>
      </w:pPr>
      <w:r w:rsidRPr="004E60BB">
        <w:rPr>
          <w:lang w:eastAsia="nl-NL"/>
        </w:rPr>
        <w:t>Er is (zeer) specialistische expertise nodig om in de ondersteuningsvraag te voorzien die niet (op het vereiste niveau, in de gewenste intensiteit) binnen de school kan worden aangeboden.</w:t>
      </w:r>
    </w:p>
    <w:p w14:paraId="2408310A" w14:textId="77777777" w:rsidR="003B2F95" w:rsidRPr="004E60BB" w:rsidRDefault="003B2F95" w:rsidP="003B2F95">
      <w:pPr>
        <w:pStyle w:val="Lijstalinea"/>
        <w:numPr>
          <w:ilvl w:val="0"/>
          <w:numId w:val="19"/>
        </w:numPr>
        <w:rPr>
          <w:lang w:eastAsia="nl-NL"/>
        </w:rPr>
      </w:pPr>
      <w:r w:rsidRPr="004E60BB">
        <w:rPr>
          <w:lang w:eastAsia="nl-NL"/>
        </w:rPr>
        <w:t>De duur en intensiteit van de benodigde ondersteuning is redelijkerwijze niet inpasbaar binnen de klassikale/groepsgewijze onderwijscontext van de school.</w:t>
      </w:r>
    </w:p>
    <w:p w14:paraId="694E08F3" w14:textId="77777777" w:rsidR="003B2F95" w:rsidRPr="004E60BB" w:rsidRDefault="003B2F95" w:rsidP="003B2F95">
      <w:pPr>
        <w:pStyle w:val="Lijstalinea"/>
        <w:numPr>
          <w:ilvl w:val="0"/>
          <w:numId w:val="19"/>
        </w:numPr>
        <w:rPr>
          <w:lang w:eastAsia="nl-NL"/>
        </w:rPr>
      </w:pPr>
      <w:r w:rsidRPr="004E60BB">
        <w:rPr>
          <w:lang w:eastAsia="nl-NL"/>
        </w:rPr>
        <w:t xml:space="preserve">De veiligheid van de leerling, dan wel de veiligheid van medeleerlingen kan niet (voldoende) gegarandeerd worden. </w:t>
      </w:r>
    </w:p>
    <w:p w14:paraId="71BA3495" w14:textId="77777777" w:rsidR="003B2F95" w:rsidRPr="004E60BB" w:rsidRDefault="003B2F95" w:rsidP="003B2F95">
      <w:pPr>
        <w:rPr>
          <w:lang w:eastAsia="nl-NL"/>
        </w:rPr>
      </w:pPr>
    </w:p>
    <w:p w14:paraId="0F801DF6" w14:textId="77777777" w:rsidR="003B2F95" w:rsidRPr="004E60BB" w:rsidRDefault="003B2F95" w:rsidP="003B2F95">
      <w:r w:rsidRPr="004E60BB">
        <w:rPr>
          <w:lang w:eastAsia="nl-NL"/>
        </w:rPr>
        <w:t xml:space="preserve">In deze gevallen ligt een plaatsing in een </w:t>
      </w:r>
      <w:r w:rsidRPr="004E60BB">
        <w:t>school voor voortgezet speciaal onderwijs voor de hand, waar de leerling wel passend onderwijs en passende ondersteuning kan ontvangen, eventueel in combinatie met behandeling vanuit jeugdzorg.</w:t>
      </w:r>
    </w:p>
    <w:p w14:paraId="410A1426" w14:textId="77777777" w:rsidR="003B2F95" w:rsidRPr="004E60BB" w:rsidRDefault="003B2F95" w:rsidP="003B2F95"/>
    <w:p w14:paraId="59CE465A" w14:textId="41DCB0A3" w:rsidR="009414E6" w:rsidRPr="004E60BB" w:rsidRDefault="003B2F95" w:rsidP="009414E6">
      <w:r w:rsidRPr="004E60BB">
        <w:t xml:space="preserve">Besluitvorming over plaatsing in het vso gebeurt uiteraard altijd in zorgvuldig overleg met de ouders. De wet schrijft hierbij een bepaalde procedure voor, die leidt tot een zogeheten toelaatbaarheidsverklaring voor het vso. Deze procedure houdt de school uiteraard aan; zie ook </w:t>
      </w:r>
      <w:hyperlink r:id="rId13" w:history="1">
        <w:r w:rsidRPr="004E60BB">
          <w:rPr>
            <w:rStyle w:val="Hyperlink"/>
          </w:rPr>
          <w:t>www.swv-vo-zou.nl</w:t>
        </w:r>
      </w:hyperlink>
      <w:bookmarkStart w:id="15" w:name="_Ref245985884"/>
    </w:p>
    <w:p w14:paraId="596DDC6F" w14:textId="77777777" w:rsidR="00E37773" w:rsidRDefault="00E37773" w:rsidP="00EF42BB">
      <w:pPr>
        <w:pStyle w:val="Kop3"/>
      </w:pPr>
      <w:bookmarkStart w:id="16" w:name="_Toc51940670"/>
      <w:r>
        <w:t>Ondersteuningsvragen Beukenrode Onderwijs</w:t>
      </w:r>
      <w:bookmarkEnd w:id="16"/>
    </w:p>
    <w:p w14:paraId="66AE842F" w14:textId="09C9D235" w:rsidR="00A5674C" w:rsidRPr="002940FA" w:rsidRDefault="00A86D1A" w:rsidP="00A86D1A">
      <w:r w:rsidRPr="002940FA">
        <w:t>De circa 150 leerlingen van Beuken</w:t>
      </w:r>
      <w:r w:rsidR="00B94319">
        <w:t>rode Onderwijs zijn tussen de 12</w:t>
      </w:r>
      <w:r w:rsidRPr="002940FA">
        <w:t xml:space="preserve"> en 18 jaar en hebben gedragsmatige</w:t>
      </w:r>
      <w:r w:rsidR="00A5674C" w:rsidRPr="002940FA">
        <w:t xml:space="preserve"> </w:t>
      </w:r>
      <w:r w:rsidRPr="002940FA">
        <w:t>en/of sociaal-emotionele belemmeringen</w:t>
      </w:r>
      <w:r w:rsidR="00FD74F6" w:rsidRPr="002940FA">
        <w:t>, waardoor onderwijs in een reguliere setting niet haalbaar is</w:t>
      </w:r>
      <w:r w:rsidRPr="002940FA">
        <w:t xml:space="preserve">. Deze belemmeringen komen vaak voor in combinatie met </w:t>
      </w:r>
      <w:r w:rsidR="00A5674C" w:rsidRPr="002940FA">
        <w:t>leerproblemen</w:t>
      </w:r>
      <w:r w:rsidRPr="002940FA">
        <w:t>, werkhoudingproblemen</w:t>
      </w:r>
      <w:r w:rsidR="00A5674C" w:rsidRPr="002940FA">
        <w:t>, problemen in de thuissituatie</w:t>
      </w:r>
      <w:r w:rsidRPr="002940FA">
        <w:t xml:space="preserve"> en/of problemen in of met de vrije tijd. </w:t>
      </w:r>
      <w:r w:rsidR="00B94319">
        <w:t>In uitzonderingsgevallen is plaatsing van een 11-jarige mogelijk indien het een “vroege” leerling betreft. Ook is verlenging van de onderwijstijd mogelijk waarbij leerlingen de leeftijd van 18 jaar overschrijden.</w:t>
      </w:r>
    </w:p>
    <w:p w14:paraId="5011F490" w14:textId="77777777" w:rsidR="00A5674C" w:rsidRPr="002940FA" w:rsidRDefault="00A5674C" w:rsidP="00A86D1A"/>
    <w:p w14:paraId="5BE00AF5" w14:textId="77777777" w:rsidR="00A86D1A" w:rsidRPr="002940FA" w:rsidRDefault="00C17BBC" w:rsidP="00A86D1A">
      <w:r w:rsidRPr="002940FA">
        <w:t xml:space="preserve">Beukenrode Onderwijs kan onderwijs bieden aan leerlingen die: </w:t>
      </w:r>
    </w:p>
    <w:p w14:paraId="3D114041" w14:textId="77777777" w:rsidR="00A86D1A" w:rsidRPr="002940FA" w:rsidRDefault="0018077F" w:rsidP="00A86D1A">
      <w:pPr>
        <w:pStyle w:val="Lijstalinea"/>
        <w:numPr>
          <w:ilvl w:val="0"/>
          <w:numId w:val="32"/>
        </w:numPr>
      </w:pPr>
      <w:r w:rsidRPr="002940FA">
        <w:t>T</w:t>
      </w:r>
      <w:r w:rsidR="00C17BBC" w:rsidRPr="002940FA">
        <w:t>waalf jaar of ouder zijn</w:t>
      </w:r>
    </w:p>
    <w:p w14:paraId="59DAE2FD" w14:textId="214895F4" w:rsidR="00C17BBC" w:rsidRPr="002940FA" w:rsidRDefault="00C17BBC" w:rsidP="00A86D1A">
      <w:pPr>
        <w:pStyle w:val="Lijstalinea"/>
        <w:numPr>
          <w:ilvl w:val="0"/>
          <w:numId w:val="32"/>
        </w:numPr>
      </w:pPr>
      <w:r w:rsidRPr="002940FA">
        <w:t>Een uitstroomperspectief hebben passend bij VMBO (BBL/KBL/TL) of HAVO (de laatste alleen leerjaar 1</w:t>
      </w:r>
      <w:r w:rsidR="00FD07A6">
        <w:t>, 2 en 3</w:t>
      </w:r>
      <w:r w:rsidRPr="002940FA">
        <w:t>)</w:t>
      </w:r>
      <w:r w:rsidR="00654FB3" w:rsidRPr="002940FA">
        <w:t xml:space="preserve">. Vanuit het dossier wordt dit beargumenteerd vanuit de cognitieve en didactische gegevens.  </w:t>
      </w:r>
    </w:p>
    <w:p w14:paraId="4DA00E1D" w14:textId="4752A9B5" w:rsidR="00654FB3" w:rsidRPr="002940FA" w:rsidRDefault="00654FB3" w:rsidP="00654FB3">
      <w:pPr>
        <w:pStyle w:val="Lijstalinea"/>
        <w:numPr>
          <w:ilvl w:val="0"/>
          <w:numId w:val="32"/>
        </w:numPr>
      </w:pPr>
      <w:r w:rsidRPr="002940FA">
        <w:lastRenderedPageBreak/>
        <w:t>Door problemen in de sociaal-emotionele, gedrags- en/of leerontwik</w:t>
      </w:r>
      <w:r w:rsidR="002B1EFC">
        <w:t>keling dusdanig vastlopen dat een</w:t>
      </w:r>
      <w:r w:rsidRPr="002940FA">
        <w:t xml:space="preserve"> reguliere </w:t>
      </w:r>
      <w:r w:rsidR="002B1EFC">
        <w:t xml:space="preserve">middelbare </w:t>
      </w:r>
      <w:r w:rsidRPr="002940FA">
        <w:t xml:space="preserve">school onvoldoende kan voldoen aan de specifieke </w:t>
      </w:r>
      <w:r w:rsidR="003B2F95">
        <w:t>ondersteuningsbehoeften d</w:t>
      </w:r>
      <w:r w:rsidRPr="002940FA">
        <w:t>ie de leerling stelt met zijn</w:t>
      </w:r>
      <w:r w:rsidR="00DE23D2">
        <w:t>/haar</w:t>
      </w:r>
      <w:r w:rsidRPr="002940FA">
        <w:t xml:space="preserve"> gedrag. </w:t>
      </w:r>
    </w:p>
    <w:p w14:paraId="0DEF6F3B" w14:textId="03E07928" w:rsidR="00A86D1A" w:rsidRPr="002940FA" w:rsidRDefault="00C17BBC" w:rsidP="00023726">
      <w:pPr>
        <w:pStyle w:val="Lijstalinea"/>
        <w:numPr>
          <w:ilvl w:val="0"/>
          <w:numId w:val="32"/>
        </w:numPr>
      </w:pPr>
      <w:r w:rsidRPr="002940FA">
        <w:t xml:space="preserve">Op grond daarvan in aanmerking komen voor een </w:t>
      </w:r>
      <w:r w:rsidR="00023726">
        <w:t>toelaatbaarheidsverklaring (TLV)</w:t>
      </w:r>
    </w:p>
    <w:p w14:paraId="6F701A97" w14:textId="5DFB8713" w:rsidR="002B1EFC" w:rsidRDefault="00921AD2" w:rsidP="00654FB3">
      <w:pPr>
        <w:pStyle w:val="Lijstalinea"/>
        <w:numPr>
          <w:ilvl w:val="0"/>
          <w:numId w:val="32"/>
        </w:numPr>
        <w:spacing w:line="259" w:lineRule="auto"/>
      </w:pPr>
      <w:r w:rsidRPr="002940FA">
        <w:t>D</w:t>
      </w:r>
      <w:r w:rsidR="00654FB3" w:rsidRPr="002940FA">
        <w:t>ienen te kunnen functioneren binnen een onderwi</w:t>
      </w:r>
      <w:r w:rsidR="004B6601">
        <w:t>jsgroepssituatie van maximaal 10</w:t>
      </w:r>
      <w:r w:rsidR="00654FB3" w:rsidRPr="002940FA">
        <w:t xml:space="preserve"> leerlingen</w:t>
      </w:r>
    </w:p>
    <w:p w14:paraId="358ADAFD" w14:textId="5473ED32" w:rsidR="00654FB3" w:rsidRPr="002940FA" w:rsidRDefault="002B1EFC" w:rsidP="00654FB3">
      <w:pPr>
        <w:pStyle w:val="Lijstalinea"/>
        <w:numPr>
          <w:ilvl w:val="0"/>
          <w:numId w:val="32"/>
        </w:numPr>
        <w:spacing w:line="259" w:lineRule="auto"/>
      </w:pPr>
      <w:r>
        <w:t>D</w:t>
      </w:r>
      <w:r w:rsidR="00654FB3" w:rsidRPr="002940FA">
        <w:t xml:space="preserve">ienen in staat te zijn om het reguliere onderwijsprogramma te volgen op vmbo- of </w:t>
      </w:r>
      <w:proofErr w:type="spellStart"/>
      <w:r w:rsidR="00654FB3" w:rsidRPr="002940FA">
        <w:t>havo-niveau</w:t>
      </w:r>
      <w:proofErr w:type="spellEnd"/>
      <w:r w:rsidR="002D147C">
        <w:t xml:space="preserve"> in de onderbouw</w:t>
      </w:r>
      <w:r w:rsidR="00654FB3" w:rsidRPr="002940FA">
        <w:t xml:space="preserve">. </w:t>
      </w:r>
    </w:p>
    <w:p w14:paraId="36CEAC15" w14:textId="123B937A" w:rsidR="00A86D1A" w:rsidRPr="004301CF" w:rsidRDefault="00654FB3" w:rsidP="009414E6">
      <w:pPr>
        <w:pStyle w:val="Lijstalinea"/>
        <w:numPr>
          <w:ilvl w:val="0"/>
          <w:numId w:val="32"/>
        </w:numPr>
      </w:pPr>
      <w:r w:rsidRPr="002940FA">
        <w:t>Die zelfstandig kunnen functioneren in een schoolgebouw</w:t>
      </w:r>
    </w:p>
    <w:p w14:paraId="31AC613F" w14:textId="1D4A64D3" w:rsidR="00A86D1A" w:rsidRDefault="00A86D1A" w:rsidP="00EF42BB">
      <w:pPr>
        <w:pStyle w:val="Kop3"/>
      </w:pPr>
      <w:bookmarkStart w:id="17" w:name="_Toc51940671"/>
      <w:r>
        <w:t xml:space="preserve">Ondersteuningsvragen </w:t>
      </w:r>
      <w:r w:rsidRPr="009414E6">
        <w:t>Onderwijs</w:t>
      </w:r>
      <w:r w:rsidR="009A4F43">
        <w:t xml:space="preserve"> </w:t>
      </w:r>
      <w:r w:rsidRPr="009414E6">
        <w:t>Zorg</w:t>
      </w:r>
      <w:r w:rsidR="009A4F43">
        <w:t xml:space="preserve"> </w:t>
      </w:r>
      <w:r w:rsidRPr="009414E6">
        <w:t>Centrum (OZC)</w:t>
      </w:r>
      <w:bookmarkEnd w:id="17"/>
    </w:p>
    <w:p w14:paraId="5FAC505C" w14:textId="0D773237" w:rsidR="009414E6" w:rsidRDefault="00BD17E2" w:rsidP="00CE5920">
      <w:r>
        <w:t xml:space="preserve">Beukenrode Onderwijs heeft ook een nevenlocatie, het Onderwijs Zorg Centrum (OZC). Op deze locatie zitten </w:t>
      </w:r>
      <w:r w:rsidR="009414E6" w:rsidRPr="002940FA">
        <w:t xml:space="preserve">circa 20 leerlingen tussen de 12 en 20 jaar oud en hebben </w:t>
      </w:r>
      <w:r>
        <w:t xml:space="preserve">dusdanige </w:t>
      </w:r>
      <w:r w:rsidR="009414E6" w:rsidRPr="002940FA">
        <w:t>gedragsmatige en/of sociaal-emotionele belemmeringen</w:t>
      </w:r>
      <w:r>
        <w:t xml:space="preserve">, waardoor ze </w:t>
      </w:r>
      <w:r w:rsidR="009414E6" w:rsidRPr="002940FA">
        <w:t xml:space="preserve">niet aan de eisen en verwachtingen van regulier en voortgezet speciaal onderwijs </w:t>
      </w:r>
      <w:r>
        <w:t xml:space="preserve">kunnen </w:t>
      </w:r>
      <w:r w:rsidR="009414E6" w:rsidRPr="002940FA">
        <w:t xml:space="preserve">voldoen. </w:t>
      </w:r>
      <w:r>
        <w:t xml:space="preserve">Zie voor een korte omschrijving 5.1 en voor uitgebreide informatie </w:t>
      </w:r>
      <w:hyperlink r:id="rId14" w:history="1">
        <w:r w:rsidRPr="00BE14AA">
          <w:rPr>
            <w:rStyle w:val="Hyperlink"/>
          </w:rPr>
          <w:t>www.beukenrodeonderwijs.nl/ozc</w:t>
        </w:r>
      </w:hyperlink>
      <w:r>
        <w:t xml:space="preserve">. </w:t>
      </w:r>
    </w:p>
    <w:p w14:paraId="7093BDF9" w14:textId="77777777" w:rsidR="004B2325" w:rsidRPr="004B2325" w:rsidRDefault="004B2325" w:rsidP="00EF42BB">
      <w:pPr>
        <w:pStyle w:val="Kop3"/>
      </w:pPr>
      <w:bookmarkStart w:id="18" w:name="_Toc51940672"/>
      <w:r w:rsidRPr="004B2325">
        <w:t>G</w:t>
      </w:r>
      <w:r w:rsidR="00654FB3">
        <w:t xml:space="preserve">renzen </w:t>
      </w:r>
      <w:r w:rsidRPr="004B2325">
        <w:t>VSO</w:t>
      </w:r>
      <w:bookmarkEnd w:id="18"/>
    </w:p>
    <w:p w14:paraId="6EEBF084" w14:textId="77777777" w:rsidR="004B2325" w:rsidRPr="002940FA" w:rsidRDefault="004B2325" w:rsidP="004B2325">
      <w:r w:rsidRPr="002940FA">
        <w:t xml:space="preserve">Beukenrode Onderwijs kan </w:t>
      </w:r>
      <w:r w:rsidRPr="002940FA">
        <w:rPr>
          <w:b/>
          <w:u w:val="single"/>
        </w:rPr>
        <w:t>geen</w:t>
      </w:r>
      <w:r w:rsidRPr="002940FA">
        <w:t xml:space="preserve"> passend onderwijs aanbieden aan:</w:t>
      </w:r>
    </w:p>
    <w:p w14:paraId="6C76E9EB" w14:textId="38CF3D8A" w:rsidR="0076352A" w:rsidRPr="002940FA" w:rsidRDefault="0076352A" w:rsidP="002B1EFC">
      <w:pPr>
        <w:pStyle w:val="Lijstalinea"/>
        <w:numPr>
          <w:ilvl w:val="0"/>
          <w:numId w:val="33"/>
        </w:numPr>
        <w:spacing w:line="259" w:lineRule="auto"/>
      </w:pPr>
      <w:r w:rsidRPr="002940FA">
        <w:t xml:space="preserve">Leerlingen met een uitstroomperspectief arbeid of dagbesteding. </w:t>
      </w:r>
    </w:p>
    <w:p w14:paraId="28F8C0DA" w14:textId="30247BFF" w:rsidR="0076352A" w:rsidRPr="002940FA" w:rsidRDefault="0076352A" w:rsidP="0076352A">
      <w:pPr>
        <w:pStyle w:val="Lijstalinea"/>
        <w:numPr>
          <w:ilvl w:val="0"/>
          <w:numId w:val="33"/>
        </w:numPr>
        <w:spacing w:line="259" w:lineRule="auto"/>
      </w:pPr>
      <w:r w:rsidRPr="002940FA">
        <w:t>Leerlingen met de leerroutes praktijkonderwijs,</w:t>
      </w:r>
      <w:r w:rsidR="007C7A0F">
        <w:t xml:space="preserve"> branche</w:t>
      </w:r>
      <w:r w:rsidRPr="002940FA">
        <w:t>, VWO</w:t>
      </w:r>
    </w:p>
    <w:p w14:paraId="6A0B34FF" w14:textId="03B4E42F" w:rsidR="0076352A" w:rsidRPr="002940FA" w:rsidRDefault="0076352A" w:rsidP="00961677">
      <w:pPr>
        <w:pStyle w:val="Lijstalinea"/>
        <w:numPr>
          <w:ilvl w:val="0"/>
          <w:numId w:val="33"/>
        </w:numPr>
        <w:spacing w:line="259" w:lineRule="auto"/>
      </w:pPr>
      <w:r w:rsidRPr="002940FA">
        <w:t xml:space="preserve">Leerlingen met de leerroute HAVO, vanaf </w:t>
      </w:r>
      <w:r w:rsidR="00585AEF">
        <w:t>leerjaar 4</w:t>
      </w:r>
      <w:r w:rsidRPr="002940FA">
        <w:t>.</w:t>
      </w:r>
    </w:p>
    <w:p w14:paraId="4AFD179E" w14:textId="77777777" w:rsidR="004B2325" w:rsidRPr="002940FA" w:rsidRDefault="004B2325" w:rsidP="00B37A69">
      <w:pPr>
        <w:pStyle w:val="Lijstalinea"/>
        <w:numPr>
          <w:ilvl w:val="0"/>
          <w:numId w:val="33"/>
        </w:numPr>
        <w:spacing w:line="259" w:lineRule="auto"/>
      </w:pPr>
      <w:r w:rsidRPr="002940FA">
        <w:t xml:space="preserve">Leerlingen die </w:t>
      </w:r>
      <w:r w:rsidR="00921AD2" w:rsidRPr="002940FA">
        <w:t xml:space="preserve">structureel </w:t>
      </w:r>
      <w:r w:rsidRPr="002940FA">
        <w:t xml:space="preserve">één-op-één onderwijs nodig hebben. </w:t>
      </w:r>
    </w:p>
    <w:p w14:paraId="6A7FE156" w14:textId="75ED89D6" w:rsidR="004B2325" w:rsidRPr="002940FA" w:rsidRDefault="004B2325" w:rsidP="00B37A69">
      <w:pPr>
        <w:pStyle w:val="Lijstalinea"/>
        <w:numPr>
          <w:ilvl w:val="0"/>
          <w:numId w:val="33"/>
        </w:numPr>
        <w:spacing w:line="259" w:lineRule="auto"/>
      </w:pPr>
      <w:r w:rsidRPr="002940FA">
        <w:t>Leerlingen die geen klassikale lessen in een groep</w:t>
      </w:r>
      <w:r w:rsidR="004B6601">
        <w:t xml:space="preserve"> van 10</w:t>
      </w:r>
      <w:r w:rsidRPr="002940FA">
        <w:t xml:space="preserve"> kunnen volgen. </w:t>
      </w:r>
    </w:p>
    <w:p w14:paraId="46F49162" w14:textId="77777777" w:rsidR="0076352A" w:rsidRPr="002940FA" w:rsidRDefault="004B2325" w:rsidP="00B37A69">
      <w:pPr>
        <w:pStyle w:val="Lijstalinea"/>
        <w:numPr>
          <w:ilvl w:val="0"/>
          <w:numId w:val="33"/>
        </w:numPr>
        <w:spacing w:line="259" w:lineRule="auto"/>
      </w:pPr>
      <w:r w:rsidRPr="002940FA">
        <w:t xml:space="preserve">Leerlingen </w:t>
      </w:r>
      <w:r w:rsidR="0076352A" w:rsidRPr="002940FA">
        <w:t xml:space="preserve">die verslaafd zijn aan drugs of alcohol, dusdanig dat dit hun dagelijkse (schoolse) functioneren negatief beïnvloedt.  </w:t>
      </w:r>
    </w:p>
    <w:p w14:paraId="2F7A4115" w14:textId="302DDDE7" w:rsidR="004B2325" w:rsidRPr="002940FA" w:rsidRDefault="004B2325" w:rsidP="00B37A69">
      <w:pPr>
        <w:pStyle w:val="Lijstalinea"/>
        <w:numPr>
          <w:ilvl w:val="0"/>
          <w:numId w:val="33"/>
        </w:numPr>
        <w:spacing w:line="259" w:lineRule="auto"/>
      </w:pPr>
      <w:r w:rsidRPr="002940FA">
        <w:t xml:space="preserve">Leerlingen waarvan is aangegeven </w:t>
      </w:r>
      <w:r w:rsidR="00F03543">
        <w:t xml:space="preserve">vanuit deskundigen </w:t>
      </w:r>
      <w:r w:rsidRPr="002940FA">
        <w:t>dat zij momenteel niet in staat z</w:t>
      </w:r>
      <w:r w:rsidR="0076352A" w:rsidRPr="002940FA">
        <w:t>i</w:t>
      </w:r>
      <w:r w:rsidR="00F03543">
        <w:t xml:space="preserve">jn om onderwijs te volgen. </w:t>
      </w:r>
    </w:p>
    <w:p w14:paraId="001F8C5D" w14:textId="77777777" w:rsidR="00921AD2" w:rsidRPr="002940FA" w:rsidRDefault="00921AD2" w:rsidP="00921AD2">
      <w:pPr>
        <w:pStyle w:val="Lijstalinea"/>
        <w:numPr>
          <w:ilvl w:val="0"/>
          <w:numId w:val="33"/>
        </w:numPr>
        <w:spacing w:line="259" w:lineRule="auto"/>
      </w:pPr>
      <w:r w:rsidRPr="002940FA">
        <w:t xml:space="preserve">Leerlingen met dusdanig ernstig oppositioneel deviant gedrag, dat de veiligheid van de leerling, medeleerlingen en/of het personeel niet gewaarborgd kan worden. </w:t>
      </w:r>
    </w:p>
    <w:p w14:paraId="55587512" w14:textId="77777777" w:rsidR="00921AD2" w:rsidRPr="002940FA" w:rsidRDefault="00921AD2" w:rsidP="00921AD2">
      <w:pPr>
        <w:pStyle w:val="Lijstalinea"/>
        <w:spacing w:line="259" w:lineRule="auto"/>
        <w:ind w:left="360"/>
      </w:pPr>
    </w:p>
    <w:p w14:paraId="3D90109A" w14:textId="77777777" w:rsidR="004B2325" w:rsidRPr="002940FA" w:rsidRDefault="004B2325" w:rsidP="004B2325"/>
    <w:p w14:paraId="5AD9BCBC" w14:textId="680D54CC" w:rsidR="004B2325" w:rsidRPr="002940FA" w:rsidRDefault="004B2325" w:rsidP="004B2325">
      <w:r w:rsidRPr="002940FA">
        <w:t>Bij onderstaande leerlingen wordt per individu bekeken of Beukenrode Onderwijs de benodigde ondersteuning en/of zorg kan bieden. Hierover zal voor</w:t>
      </w:r>
      <w:r w:rsidR="00D56CC5">
        <w:t>afgaand aan</w:t>
      </w:r>
      <w:r w:rsidRPr="002940FA">
        <w:t xml:space="preserve"> een eventuele toelating het gesprek worden aangegaan. Indien de leerling al op Beukenrode Onderwijs zit en sprake is van onderstaande, zal er een gesprek worden gevoerd tussen de leerling, ouders/verzorgers en Beukenrode Onderwijs.</w:t>
      </w:r>
    </w:p>
    <w:p w14:paraId="6E2A5B80" w14:textId="77777777" w:rsidR="004B2325" w:rsidRPr="002940FA" w:rsidRDefault="004B2325" w:rsidP="00B37A69">
      <w:pPr>
        <w:pStyle w:val="Lijstalinea"/>
        <w:numPr>
          <w:ilvl w:val="0"/>
          <w:numId w:val="34"/>
        </w:numPr>
        <w:spacing w:line="259" w:lineRule="auto"/>
      </w:pPr>
      <w:r w:rsidRPr="002940FA">
        <w:t>Leerlingen die niet in het bezit zijn van een geldige toelaatbaarheidsverklaring (TLV) van het samenwerkingsverband. Er wordt dan gekeken of voor deze leerlingen een arrangement kan worden afgesloten met de school van herkomst.</w:t>
      </w:r>
    </w:p>
    <w:p w14:paraId="633195C3" w14:textId="558E4748" w:rsidR="004B2325" w:rsidRPr="002940FA" w:rsidRDefault="004B2325" w:rsidP="00B37A69">
      <w:pPr>
        <w:pStyle w:val="Lijstalinea"/>
        <w:numPr>
          <w:ilvl w:val="0"/>
          <w:numId w:val="34"/>
        </w:numPr>
        <w:spacing w:line="259" w:lineRule="auto"/>
      </w:pPr>
      <w:r w:rsidRPr="002940FA">
        <w:t>Leerlingen met motorische beperkingen</w:t>
      </w:r>
      <w:r w:rsidR="002940FA" w:rsidRPr="002940FA">
        <w:t>, die dusdanig belemmerend zijn dat de leerling onvoldoende in staat is zelfstandig te functioneren</w:t>
      </w:r>
      <w:r w:rsidR="001D1FFA">
        <w:t xml:space="preserve">. </w:t>
      </w:r>
    </w:p>
    <w:p w14:paraId="004B3781" w14:textId="77777777" w:rsidR="004B2325" w:rsidRPr="002940FA" w:rsidRDefault="004B2325" w:rsidP="00B37A69">
      <w:pPr>
        <w:pStyle w:val="Lijstalinea"/>
        <w:numPr>
          <w:ilvl w:val="0"/>
          <w:numId w:val="34"/>
        </w:numPr>
        <w:spacing w:line="259" w:lineRule="auto"/>
      </w:pPr>
      <w:r w:rsidRPr="002940FA">
        <w:t>Leerlingen met medische problematiek die om specifieke medisch handelen vragen en/of leerlingen die structurele professionele verpleegzorg behoeven.</w:t>
      </w:r>
    </w:p>
    <w:p w14:paraId="609D0549" w14:textId="77777777" w:rsidR="004B2325" w:rsidRPr="002940FA" w:rsidRDefault="004B2325" w:rsidP="00B37A69">
      <w:pPr>
        <w:pStyle w:val="Lijstalinea"/>
        <w:numPr>
          <w:ilvl w:val="0"/>
          <w:numId w:val="34"/>
        </w:numPr>
        <w:spacing w:line="259" w:lineRule="auto"/>
      </w:pPr>
      <w:r w:rsidRPr="002940FA">
        <w:t>Leerlingen die langdurig in een rolstoel zitten.</w:t>
      </w:r>
    </w:p>
    <w:p w14:paraId="02E0AEEC" w14:textId="77777777" w:rsidR="004B2325" w:rsidRPr="002940FA" w:rsidRDefault="004B2325" w:rsidP="00B37A69">
      <w:pPr>
        <w:pStyle w:val="Lijstalinea"/>
        <w:numPr>
          <w:ilvl w:val="0"/>
          <w:numId w:val="34"/>
        </w:numPr>
        <w:spacing w:line="259" w:lineRule="auto"/>
      </w:pPr>
      <w:r w:rsidRPr="002940FA">
        <w:t>Leerlingen die slechthorend of doof zijn.</w:t>
      </w:r>
    </w:p>
    <w:p w14:paraId="00A336BB" w14:textId="77777777" w:rsidR="004B2325" w:rsidRPr="002940FA" w:rsidRDefault="004B2325" w:rsidP="00B37A69">
      <w:pPr>
        <w:pStyle w:val="Lijstalinea"/>
        <w:numPr>
          <w:ilvl w:val="0"/>
          <w:numId w:val="34"/>
        </w:numPr>
        <w:spacing w:line="259" w:lineRule="auto"/>
      </w:pPr>
      <w:r w:rsidRPr="002940FA">
        <w:t>Leerlingen die slechtziend of blind zijn.</w:t>
      </w:r>
    </w:p>
    <w:p w14:paraId="107750BF" w14:textId="77777777" w:rsidR="004B2325" w:rsidRPr="002940FA" w:rsidRDefault="004B2325" w:rsidP="00B37A69">
      <w:pPr>
        <w:pStyle w:val="Lijstalinea"/>
        <w:numPr>
          <w:ilvl w:val="0"/>
          <w:numId w:val="34"/>
        </w:numPr>
        <w:spacing w:line="259" w:lineRule="auto"/>
      </w:pPr>
      <w:r w:rsidRPr="002940FA">
        <w:t xml:space="preserve">Leerlingen met ouders/verzorgers die geen vertrouwen hebben in de school en/of die zich niet conformeren aan de schoolregels. </w:t>
      </w:r>
    </w:p>
    <w:p w14:paraId="4C616B53" w14:textId="77777777" w:rsidR="004B2325" w:rsidRPr="002940FA" w:rsidRDefault="004B2325" w:rsidP="00CE5920">
      <w:pPr>
        <w:pStyle w:val="Lijstalinea"/>
        <w:numPr>
          <w:ilvl w:val="0"/>
          <w:numId w:val="34"/>
        </w:numPr>
        <w:spacing w:line="259" w:lineRule="auto"/>
      </w:pPr>
      <w:r w:rsidRPr="002940FA">
        <w:t>Leerlingen met ouders/verzorgers die bezwaren hebben tegen de identiteit van de school en de wijze waarop dit in praktijk wordt gebracht.</w:t>
      </w:r>
    </w:p>
    <w:p w14:paraId="505F21DB" w14:textId="77777777" w:rsidR="009414E6" w:rsidRDefault="009414E6" w:rsidP="00CE5920"/>
    <w:p w14:paraId="6CA29E48" w14:textId="77777777" w:rsidR="0073358E" w:rsidRDefault="00DD0956" w:rsidP="0073358E">
      <w:pPr>
        <w:pStyle w:val="Kop1"/>
        <w:rPr>
          <w:lang w:eastAsia="nl-NL"/>
        </w:rPr>
      </w:pPr>
      <w:bookmarkStart w:id="19" w:name="_Toc247265610"/>
      <w:bookmarkStart w:id="20" w:name="_Toc51940673"/>
      <w:r>
        <w:rPr>
          <w:lang w:eastAsia="nl-NL"/>
        </w:rPr>
        <w:t xml:space="preserve">Inrichting </w:t>
      </w:r>
      <w:proofErr w:type="spellStart"/>
      <w:r>
        <w:rPr>
          <w:lang w:eastAsia="nl-NL"/>
        </w:rPr>
        <w:t>onderwijsondersteuningsstructuur</w:t>
      </w:r>
      <w:bookmarkEnd w:id="19"/>
      <w:bookmarkEnd w:id="20"/>
      <w:proofErr w:type="spellEnd"/>
      <w:r w:rsidR="001F7A64">
        <w:rPr>
          <w:lang w:eastAsia="nl-NL"/>
        </w:rPr>
        <w:t xml:space="preserve"> </w:t>
      </w:r>
    </w:p>
    <w:p w14:paraId="359F1430" w14:textId="6106BC32" w:rsidR="00FA0EF7" w:rsidRDefault="00FA0EF7" w:rsidP="00FA0EF7">
      <w:pPr>
        <w:rPr>
          <w:lang w:eastAsia="nl-NL"/>
        </w:rPr>
      </w:pPr>
      <w:r>
        <w:rPr>
          <w:lang w:eastAsia="nl-NL"/>
        </w:rPr>
        <w:t xml:space="preserve">Onderstaande omschrijving is geldend voor de structuur van Beukenrode Onderwijs op de </w:t>
      </w:r>
      <w:proofErr w:type="spellStart"/>
      <w:r>
        <w:rPr>
          <w:lang w:eastAsia="nl-NL"/>
        </w:rPr>
        <w:t>Beuken</w:t>
      </w:r>
      <w:r w:rsidR="001D1FFA">
        <w:rPr>
          <w:lang w:eastAsia="nl-NL"/>
        </w:rPr>
        <w:t>rodelaan</w:t>
      </w:r>
      <w:proofErr w:type="spellEnd"/>
      <w:r w:rsidR="001D1FFA">
        <w:rPr>
          <w:lang w:eastAsia="nl-NL"/>
        </w:rPr>
        <w:t>. De nevenlocatie, het onderwijszorgcentrum (O</w:t>
      </w:r>
      <w:r>
        <w:rPr>
          <w:lang w:eastAsia="nl-NL"/>
        </w:rPr>
        <w:t>ZC</w:t>
      </w:r>
      <w:r w:rsidR="001D1FFA">
        <w:rPr>
          <w:lang w:eastAsia="nl-NL"/>
        </w:rPr>
        <w:t>)</w:t>
      </w:r>
      <w:r>
        <w:rPr>
          <w:lang w:eastAsia="nl-NL"/>
        </w:rPr>
        <w:t xml:space="preserve">, wordt omschreven bij </w:t>
      </w:r>
      <w:r w:rsidR="001D1FFA">
        <w:rPr>
          <w:lang w:eastAsia="nl-NL"/>
        </w:rPr>
        <w:t>5.5.</w:t>
      </w:r>
      <w:r>
        <w:rPr>
          <w:lang w:eastAsia="nl-NL"/>
        </w:rPr>
        <w:t xml:space="preserve"> </w:t>
      </w:r>
    </w:p>
    <w:p w14:paraId="5A6EAF51" w14:textId="77777777" w:rsidR="00B0182E" w:rsidRPr="00FA0EF7" w:rsidRDefault="00B0182E" w:rsidP="00FA0EF7">
      <w:pPr>
        <w:rPr>
          <w:lang w:eastAsia="nl-NL"/>
        </w:rPr>
      </w:pPr>
    </w:p>
    <w:p w14:paraId="32D63BCC" w14:textId="77777777" w:rsidR="004B2A52" w:rsidRDefault="004B2A52" w:rsidP="004B2A52">
      <w:pPr>
        <w:pStyle w:val="Kop2"/>
      </w:pPr>
      <w:bookmarkStart w:id="21" w:name="_Toc51940674"/>
      <w:proofErr w:type="spellStart"/>
      <w:r>
        <w:t>Onderwijsondersteuningsstructuur</w:t>
      </w:r>
      <w:bookmarkEnd w:id="21"/>
      <w:proofErr w:type="spellEnd"/>
    </w:p>
    <w:p w14:paraId="5FC0CA17" w14:textId="77777777" w:rsidR="008E756A" w:rsidRPr="008E756A" w:rsidRDefault="0075726A" w:rsidP="008E756A">
      <w:r>
        <w:t>Het team van Beukenrode Onderwijs vervult een aantal functies, die gezamenlijk zorgdragen voor kwalitatief goed onderwijs en ondersteuning aan de leerlingen</w:t>
      </w:r>
      <w:r w:rsidR="008E756A">
        <w:t xml:space="preserve">: </w:t>
      </w:r>
    </w:p>
    <w:p w14:paraId="0215AB0D" w14:textId="77777777" w:rsidR="004B2A52" w:rsidRDefault="004B2A52" w:rsidP="004B2A52">
      <w:pPr>
        <w:pStyle w:val="Kop3"/>
      </w:pPr>
      <w:bookmarkStart w:id="22" w:name="_Toc51940675"/>
      <w:r>
        <w:t>Mentor</w:t>
      </w:r>
      <w:bookmarkEnd w:id="22"/>
    </w:p>
    <w:p w14:paraId="144FCB45" w14:textId="2C878270" w:rsidR="008E756A" w:rsidRPr="004E60BB" w:rsidRDefault="004B2A52" w:rsidP="004B2A52">
      <w:r w:rsidRPr="004E60BB">
        <w:t xml:space="preserve">De nadruk van de ondersteuning </w:t>
      </w:r>
      <w:r w:rsidR="007C4FE3" w:rsidRPr="004E60BB">
        <w:t xml:space="preserve">aan de leerling </w:t>
      </w:r>
      <w:r w:rsidRPr="004E60BB">
        <w:t>ligt binnen Beukenrode Onderwijs bij de mentoren. De mentor is de casemanager van de lee</w:t>
      </w:r>
      <w:r w:rsidR="000F3E71" w:rsidRPr="004E60BB">
        <w:t xml:space="preserve">rlingen en is regievoerder </w:t>
      </w:r>
      <w:r w:rsidRPr="004E60BB">
        <w:t>voor alle zaken van zijn of haar mentorleerlingen.</w:t>
      </w:r>
      <w:r w:rsidR="008E756A" w:rsidRPr="004E60BB">
        <w:t xml:space="preserve"> De mentor is het eerste aanspreekpunt voor de leerling, ouders/verzorgers</w:t>
      </w:r>
      <w:r w:rsidR="002E5A06" w:rsidRPr="004E60BB">
        <w:t>, collega’s</w:t>
      </w:r>
      <w:r w:rsidR="008E756A" w:rsidRPr="004E60BB">
        <w:t xml:space="preserve"> en hulpverleners. De mentor is tevens de eerste contactpersoon bij leerwegaanpassing, rapportage</w:t>
      </w:r>
      <w:r w:rsidR="001D1FFA">
        <w:t xml:space="preserve"> (waaronder het ontwikkelingsperspectiefplan</w:t>
      </w:r>
      <w:r w:rsidR="00884195" w:rsidRPr="004E60BB">
        <w:t>, zie</w:t>
      </w:r>
      <w:r w:rsidR="001D1FFA">
        <w:t xml:space="preserve"> 6.1.1.)</w:t>
      </w:r>
      <w:r w:rsidR="00884195" w:rsidRPr="004E60BB">
        <w:t xml:space="preserve"> en nazorg. </w:t>
      </w:r>
      <w:r w:rsidR="002E5A06" w:rsidRPr="004E60BB">
        <w:t xml:space="preserve">De mentor heeft zicht op de problematiek en ondersteuningsbehoeften van de leerling en informeert vakdocenten hierover. </w:t>
      </w:r>
    </w:p>
    <w:p w14:paraId="3161A111" w14:textId="63CEA322" w:rsidR="008E756A" w:rsidRDefault="008E756A" w:rsidP="004B2A52">
      <w:r w:rsidRPr="004E60BB">
        <w:t xml:space="preserve">In de dagelijkse praktijk houdt de mentor de ontwikkeling van de leerling in de gaten. </w:t>
      </w:r>
      <w:r w:rsidR="004B2A52" w:rsidRPr="004E60BB">
        <w:t>De men</w:t>
      </w:r>
      <w:r w:rsidR="00884195" w:rsidRPr="004E60BB">
        <w:t>tor houdt in de dagelijkse mentortijd</w:t>
      </w:r>
      <w:r w:rsidR="004B2A52" w:rsidRPr="004E60BB">
        <w:t xml:space="preserve"> de aanwezigheid bij, vraagt naar de persoonlijke ontwikkeling, begeleidt, stuurt, coördineert en corrigeert. </w:t>
      </w:r>
      <w:r w:rsidR="000F3E71" w:rsidRPr="004E60BB">
        <w:t>De mentor begeleidt de leerling in het behalen van zijn</w:t>
      </w:r>
      <w:r w:rsidR="002E5A06" w:rsidRPr="004E60BB">
        <w:t>/haar</w:t>
      </w:r>
      <w:r w:rsidR="000F3E71" w:rsidRPr="004E60BB">
        <w:t xml:space="preserve"> ontwik</w:t>
      </w:r>
      <w:r w:rsidR="00884195" w:rsidRPr="004E60BB">
        <w:t xml:space="preserve">keldoelen </w:t>
      </w:r>
      <w:r w:rsidR="000F3E71" w:rsidRPr="004E60BB">
        <w:t xml:space="preserve">en houdt ook de leerresultaten van de leerling in de gaten. </w:t>
      </w:r>
      <w:r w:rsidR="002E5A06" w:rsidRPr="004E60BB">
        <w:t>D</w:t>
      </w:r>
      <w:r w:rsidR="000F3E71" w:rsidRPr="004E60BB">
        <w:t>e mentor</w:t>
      </w:r>
      <w:r w:rsidR="002E5A06" w:rsidRPr="004E60BB">
        <w:t xml:space="preserve"> stemt</w:t>
      </w:r>
      <w:r w:rsidR="000F3E71" w:rsidRPr="004E60BB">
        <w:t xml:space="preserve"> af met betrokken vakdocenten, de orthopedagoo</w:t>
      </w:r>
      <w:r w:rsidR="00884195" w:rsidRPr="004E60BB">
        <w:t>g</w:t>
      </w:r>
      <w:r w:rsidR="00A558D2">
        <w:t>, de onderwijskundige begeleider</w:t>
      </w:r>
      <w:r w:rsidR="00884195" w:rsidRPr="004E60BB">
        <w:t xml:space="preserve"> of de Commissie </w:t>
      </w:r>
      <w:r w:rsidR="002B1CC8">
        <w:t>voor de</w:t>
      </w:r>
      <w:r w:rsidR="002B1CC8" w:rsidRPr="004E60BB">
        <w:t xml:space="preserve"> </w:t>
      </w:r>
      <w:r w:rsidR="00884195" w:rsidRPr="004E60BB">
        <w:t>Begeleiding (zie</w:t>
      </w:r>
      <w:r w:rsidR="001D1FFA">
        <w:t xml:space="preserve"> 6.1.2) </w:t>
      </w:r>
      <w:r w:rsidR="002E5A06" w:rsidRPr="004E60BB">
        <w:t>als daar aanleiding voor is</w:t>
      </w:r>
      <w:r w:rsidR="000F3E71" w:rsidRPr="004E60BB">
        <w:t xml:space="preserve">. </w:t>
      </w:r>
      <w:r w:rsidR="004B2A52" w:rsidRPr="004E60BB">
        <w:t>De mentor legt huisbezoeken af en heeft regelmatig co</w:t>
      </w:r>
      <w:r w:rsidR="000F3E71" w:rsidRPr="004E60BB">
        <w:t>ntact met de ouders/verzorgers.</w:t>
      </w:r>
    </w:p>
    <w:p w14:paraId="096CC652" w14:textId="77777777" w:rsidR="008E756A" w:rsidRDefault="008E756A" w:rsidP="008E756A">
      <w:pPr>
        <w:pStyle w:val="Kop3"/>
      </w:pPr>
      <w:bookmarkStart w:id="23" w:name="_Toc51940676"/>
      <w:r>
        <w:t>Docenten</w:t>
      </w:r>
      <w:bookmarkEnd w:id="23"/>
      <w:r>
        <w:t xml:space="preserve"> </w:t>
      </w:r>
    </w:p>
    <w:p w14:paraId="189052E5" w14:textId="547BC0A8" w:rsidR="008433C8" w:rsidRPr="004301CF" w:rsidRDefault="00884195" w:rsidP="008E756A">
      <w:r w:rsidRPr="001052A2">
        <w:t>Zowel mentoren als onderwijsgevende personeelsleden, geven dagelijks onderwijs aan de leerlingen.</w:t>
      </w:r>
      <w:r w:rsidR="008433C8" w:rsidRPr="001052A2">
        <w:t xml:space="preserve"> Voor alle aangeboden vakken, zijn er vakdocenten om de leerlingen het juiste onderwijsaanbod aan te bieden. </w:t>
      </w:r>
      <w:r w:rsidRPr="001052A2">
        <w:t>De vakdocent hanteert</w:t>
      </w:r>
      <w:r w:rsidR="008B4AA2">
        <w:t xml:space="preserve"> </w:t>
      </w:r>
      <w:r w:rsidRPr="001052A2">
        <w:t>s</w:t>
      </w:r>
      <w:r w:rsidR="008433C8" w:rsidRPr="001052A2">
        <w:t>tudiewijzers</w:t>
      </w:r>
      <w:r w:rsidRPr="001052A2">
        <w:t xml:space="preserve">: Studiewijzers geven per vakgebied de planning van het te geven onderwijsaanbod weer, </w:t>
      </w:r>
      <w:r w:rsidR="008433C8" w:rsidRPr="001052A2">
        <w:t xml:space="preserve">zodat de leerlingen in een schooljaar het curriculum goed </w:t>
      </w:r>
      <w:r w:rsidR="003F5AEB">
        <w:t xml:space="preserve">kunnen </w:t>
      </w:r>
      <w:r w:rsidR="008433C8" w:rsidRPr="001052A2">
        <w:t xml:space="preserve">doorlopen. De vakdocent is </w:t>
      </w:r>
      <w:r w:rsidR="002E5A06" w:rsidRPr="001052A2">
        <w:t xml:space="preserve">tevens </w:t>
      </w:r>
      <w:r w:rsidR="008433C8" w:rsidRPr="001052A2">
        <w:t xml:space="preserve">verantwoordelijk voor het afnemen van toetsen en registreren van cijfers. </w:t>
      </w:r>
      <w:r w:rsidR="003F5AEB">
        <w:t xml:space="preserve">Tevens registreert de docent de aan- en afwezigheid van de leerling tijdens zijn lessen. </w:t>
      </w:r>
      <w:r w:rsidR="008433C8" w:rsidRPr="001052A2">
        <w:t xml:space="preserve">Bij </w:t>
      </w:r>
      <w:r w:rsidR="008B4AA2">
        <w:t>zich herhalend</w:t>
      </w:r>
      <w:r w:rsidR="008433C8" w:rsidRPr="001052A2">
        <w:t xml:space="preserve">e </w:t>
      </w:r>
      <w:r w:rsidR="008B4AA2">
        <w:t>zorg</w:t>
      </w:r>
      <w:r w:rsidR="008433C8" w:rsidRPr="001052A2">
        <w:t>signalen</w:t>
      </w:r>
      <w:r w:rsidR="008B4AA2">
        <w:t xml:space="preserve"> – </w:t>
      </w:r>
      <w:r w:rsidR="008433C8" w:rsidRPr="001052A2">
        <w:t xml:space="preserve">op gedragsmatig gebied </w:t>
      </w:r>
      <w:r w:rsidR="008B4AA2">
        <w:t xml:space="preserve">en/of </w:t>
      </w:r>
      <w:r w:rsidR="008433C8" w:rsidRPr="001052A2">
        <w:t xml:space="preserve">op leergebied – stemt de vakdocent af met de mentor om een gedegen plan van aanpak te realiseren om de leerling optimaal te ondersteunen in zijn ontwikkeling. </w:t>
      </w:r>
      <w:r w:rsidR="00543750">
        <w:t>Als het nodig is kan ook</w:t>
      </w:r>
      <w:r w:rsidR="00A558D2">
        <w:t xml:space="preserve"> met</w:t>
      </w:r>
      <w:r w:rsidR="00543750">
        <w:t xml:space="preserve"> de orthopedagoog of onderwijskundige begeleider </w:t>
      </w:r>
      <w:r w:rsidR="00A558D2">
        <w:t>afgestemd worden.</w:t>
      </w:r>
    </w:p>
    <w:p w14:paraId="73C8CD04" w14:textId="1FB9620D" w:rsidR="008433C8" w:rsidRDefault="008433C8" w:rsidP="008433C8">
      <w:pPr>
        <w:pStyle w:val="Kop3"/>
      </w:pPr>
      <w:bookmarkStart w:id="24" w:name="_Toc51940677"/>
      <w:r>
        <w:t>Decaan</w:t>
      </w:r>
      <w:bookmarkEnd w:id="24"/>
    </w:p>
    <w:p w14:paraId="0D9AF68B" w14:textId="0E890264" w:rsidR="008E756A" w:rsidRDefault="00F700B8" w:rsidP="004B2A52">
      <w:r w:rsidRPr="001052A2">
        <w:t>De decaan informeert en adviseert de leerling z</w:t>
      </w:r>
      <w:r w:rsidR="008433C8" w:rsidRPr="001052A2">
        <w:t>owel individueel als groepsgewijs over studie- en beroepsmogelijkheden. De decaan draagt ook zorg voor de loopbaanoriëntatie(LOB)-gesprekken met de leerlingen in de bovenbouw. Deze gesprekken vinden één keer plaats in het derde leerjaar en tweemaal in het vierde leerjaar. Daarnaast adviseert en ondersteunt de decaan de mentoren bij het uitvoer</w:t>
      </w:r>
      <w:r w:rsidR="00C47EDE">
        <w:t>en van LOB aan hun mentorgroep,</w:t>
      </w:r>
      <w:r w:rsidR="008433C8" w:rsidRPr="001052A2">
        <w:t xml:space="preserve"> zo praktisch mogelijk.</w:t>
      </w:r>
      <w:r w:rsidR="00A558D2">
        <w:t xml:space="preserve"> </w:t>
      </w:r>
    </w:p>
    <w:p w14:paraId="6010CF75" w14:textId="3DD2342B" w:rsidR="0073487B" w:rsidRDefault="0073487B" w:rsidP="0073487B">
      <w:pPr>
        <w:pStyle w:val="Kop3"/>
      </w:pPr>
      <w:bookmarkStart w:id="25" w:name="_Toc51940678"/>
      <w:r>
        <w:t>Stage coördinator</w:t>
      </w:r>
      <w:bookmarkEnd w:id="25"/>
    </w:p>
    <w:p w14:paraId="3D50DE45" w14:textId="623BBFAC" w:rsidR="0073487B" w:rsidRPr="0073487B" w:rsidRDefault="0073487B" w:rsidP="004B2A52">
      <w:r w:rsidRPr="0073487B">
        <w:t>De stagecoördinator</w:t>
      </w:r>
      <w:r>
        <w:t xml:space="preserve"> regelt en coördineert de stages en onderhoudt de contacten met de stageverleners.</w:t>
      </w:r>
    </w:p>
    <w:p w14:paraId="0CF0F88F" w14:textId="77777777" w:rsidR="00F700B8" w:rsidRDefault="00F700B8" w:rsidP="00F700B8">
      <w:pPr>
        <w:pStyle w:val="Kop3"/>
      </w:pPr>
      <w:bookmarkStart w:id="26" w:name="_Toc51940679"/>
      <w:r>
        <w:t>Mediator</w:t>
      </w:r>
      <w:bookmarkEnd w:id="26"/>
    </w:p>
    <w:p w14:paraId="1EBF8744" w14:textId="0BA08E96" w:rsidR="00F700B8" w:rsidRDefault="00F700B8" w:rsidP="004B2A52">
      <w:r w:rsidRPr="001052A2">
        <w:t xml:space="preserve">Binnen het schoolteam </w:t>
      </w:r>
      <w:r w:rsidR="002E5A06" w:rsidRPr="001052A2">
        <w:t xml:space="preserve">zijn twee mediators beschikbaar. </w:t>
      </w:r>
      <w:r w:rsidR="00854FD0">
        <w:t xml:space="preserve">Er wordt een beroep gedaan op de mediator </w:t>
      </w:r>
      <w:r w:rsidR="00C15627">
        <w:t xml:space="preserve">wanneer het een leerling niet lukt </w:t>
      </w:r>
      <w:r w:rsidR="0074396D" w:rsidRPr="001052A2">
        <w:t>in de klas te blijven vanwege</w:t>
      </w:r>
      <w:r w:rsidR="001052A2" w:rsidRPr="001052A2">
        <w:t xml:space="preserve"> gedrags- en of werkhoudingsproblematiek</w:t>
      </w:r>
      <w:r w:rsidR="0074396D" w:rsidRPr="001052A2">
        <w:t>.</w:t>
      </w:r>
      <w:r w:rsidR="00C15627">
        <w:t xml:space="preserve"> </w:t>
      </w:r>
      <w:r w:rsidR="00C15627" w:rsidRPr="001052A2">
        <w:t>De mediator vangt de leerlingen op, zoekt nood- en tijdelijke oplossingen, begeleid</w:t>
      </w:r>
      <w:r w:rsidR="00C15627">
        <w:t>t</w:t>
      </w:r>
      <w:r w:rsidR="00C15627" w:rsidRPr="001052A2">
        <w:t xml:space="preserve"> leerlingen</w:t>
      </w:r>
      <w:r w:rsidR="00C15627">
        <w:t xml:space="preserve">, </w:t>
      </w:r>
      <w:r w:rsidR="00C15627" w:rsidRPr="001052A2">
        <w:t>docenten</w:t>
      </w:r>
      <w:r w:rsidR="00C15627">
        <w:t xml:space="preserve"> en mentoren</w:t>
      </w:r>
      <w:r w:rsidR="00C15627" w:rsidRPr="001052A2">
        <w:t>, begeleid</w:t>
      </w:r>
      <w:r w:rsidR="00C15627">
        <w:t>t</w:t>
      </w:r>
      <w:r w:rsidR="00C15627" w:rsidRPr="001052A2">
        <w:t xml:space="preserve"> bij het voeren van herstelgesprekken</w:t>
      </w:r>
      <w:r w:rsidR="00C15627">
        <w:t xml:space="preserve">. </w:t>
      </w:r>
      <w:r w:rsidR="002E5A06" w:rsidRPr="001052A2">
        <w:t>De mediator</w:t>
      </w:r>
      <w:r w:rsidRPr="001052A2">
        <w:t xml:space="preserve"> heeft een pedagogische rol en ondersteunt docenten</w:t>
      </w:r>
      <w:r w:rsidR="00A37735">
        <w:t xml:space="preserve"> en mentoren</w:t>
      </w:r>
      <w:r w:rsidRPr="001052A2">
        <w:t xml:space="preserve"> i</w:t>
      </w:r>
      <w:r w:rsidR="002E5A06" w:rsidRPr="001052A2">
        <w:t xml:space="preserve">n </w:t>
      </w:r>
      <w:r w:rsidR="002E5A06" w:rsidRPr="001052A2">
        <w:lastRenderedPageBreak/>
        <w:t>hun pedagogisch handelen.</w:t>
      </w:r>
      <w:r w:rsidR="00C15627">
        <w:t xml:space="preserve"> Bij terugkerende problematiek bij een leerling kan de mediator (via de mentor) een beroep doen op de Commissie voor de Begeleiding (zie 6.1.2). </w:t>
      </w:r>
    </w:p>
    <w:p w14:paraId="34B4F3C0" w14:textId="77777777" w:rsidR="0074396D" w:rsidRDefault="0074396D" w:rsidP="0074396D">
      <w:pPr>
        <w:pStyle w:val="Kop3"/>
      </w:pPr>
      <w:bookmarkStart w:id="27" w:name="_Toc51940680"/>
      <w:r>
        <w:t>Onderwijskundige begeleider</w:t>
      </w:r>
      <w:bookmarkEnd w:id="27"/>
    </w:p>
    <w:p w14:paraId="1CF7E17F" w14:textId="4F22C2AE" w:rsidR="00F82CB1" w:rsidRPr="001E6181" w:rsidRDefault="0012503B" w:rsidP="001E6181">
      <w:r>
        <w:t>De onderwijs</w:t>
      </w:r>
      <w:r w:rsidR="000C67E9">
        <w:t xml:space="preserve">kundig begeleider heeft de taak de didactische leerweg te monitoren en docenten te ondersteunen met de lesgevende taak. Daarnaast biedt de onderwijskundig begeleider coaching en ondersteuning/begeleiding </w:t>
      </w:r>
      <w:r>
        <w:t>van mentoren en nieuwe collega’s.</w:t>
      </w:r>
    </w:p>
    <w:p w14:paraId="6C928952" w14:textId="6F224854" w:rsidR="001E6181" w:rsidRDefault="00C47EDE" w:rsidP="001E6181">
      <w:pPr>
        <w:pStyle w:val="Kop3"/>
      </w:pPr>
      <w:bookmarkStart w:id="28" w:name="_Toc51940681"/>
      <w:r>
        <w:t>Gedragswetenschapper (</w:t>
      </w:r>
      <w:r w:rsidR="001E6181">
        <w:t xml:space="preserve">Orthopedagoog </w:t>
      </w:r>
      <w:r>
        <w:t>/ Schoolpsycholoog)</w:t>
      </w:r>
      <w:bookmarkEnd w:id="28"/>
    </w:p>
    <w:p w14:paraId="4CAAF3DE" w14:textId="1D400A4D" w:rsidR="00E44D57" w:rsidRDefault="00E44D57" w:rsidP="0074396D">
      <w:r>
        <w:t xml:space="preserve">De orthopedagoog </w:t>
      </w:r>
      <w:r w:rsidR="0012503B">
        <w:t>biedt ondersteuning aan docenten en helpt hen bij pedagogische vraagstukken. Daarnaast begeleidt de orthopedagoog leerlingen die behoefte hebben aan een speciaal traject. Bij aanmelding doet de orthopedagoog een dossier-analyse en stelt het start ontwikkeling perspectief plan op. Tevens is de orthopedagoog verantwoordelijk voor het proces van Toelaatbaarheidsverklaringen.</w:t>
      </w:r>
    </w:p>
    <w:p w14:paraId="555A66D6" w14:textId="4D6E6255" w:rsidR="0074396D" w:rsidRDefault="007C7A0F" w:rsidP="0074396D">
      <w:pPr>
        <w:pStyle w:val="Kop3"/>
      </w:pPr>
      <w:bookmarkStart w:id="29" w:name="_Toc51940682"/>
      <w:r>
        <w:t>Teamleider</w:t>
      </w:r>
      <w:bookmarkEnd w:id="29"/>
    </w:p>
    <w:p w14:paraId="0827FBC2" w14:textId="55AF8495" w:rsidR="0074396D" w:rsidRDefault="001E6181" w:rsidP="0074396D">
      <w:r>
        <w:t xml:space="preserve">De </w:t>
      </w:r>
      <w:r w:rsidR="007C7A0F">
        <w:t>teamleider</w:t>
      </w:r>
      <w:r w:rsidR="00A558D2">
        <w:t xml:space="preserve"> </w:t>
      </w:r>
      <w:r w:rsidR="00E44D57">
        <w:t>heeft de taak</w:t>
      </w:r>
      <w:r>
        <w:t xml:space="preserve"> om het team aan te sturen, te ondersteunen en te begeleiden om de kwaliteit van onderwijs aan en aansluiting bij de ondersteuningsbehoeften van de leerlingen te waar</w:t>
      </w:r>
      <w:r w:rsidR="00657CCE">
        <w:t xml:space="preserve">borgen. Het is aan de </w:t>
      </w:r>
      <w:r w:rsidR="007C7A0F">
        <w:t>teamleider</w:t>
      </w:r>
      <w:r>
        <w:t xml:space="preserve"> om de lange termijn perspectieven van leerlingen, kaders en doelstellingen van Beukenrode Onderwijs hierin mee te nemen.</w:t>
      </w:r>
      <w:r w:rsidR="00657CCE">
        <w:t xml:space="preserve"> </w:t>
      </w:r>
      <w:r w:rsidR="00FE08F6">
        <w:t xml:space="preserve">Samen met de directeur vormen de teamleiders het managementteam. </w:t>
      </w:r>
      <w:r w:rsidR="00657CCE">
        <w:t xml:space="preserve">Daarnaast is de </w:t>
      </w:r>
      <w:r w:rsidR="007C7A0F">
        <w:t>teamleider</w:t>
      </w:r>
      <w:r w:rsidR="00657CCE">
        <w:t xml:space="preserve"> betrokken bij het ontwikkelen van beleid voor de school. </w:t>
      </w:r>
    </w:p>
    <w:p w14:paraId="08D25B75" w14:textId="2CECFEBF" w:rsidR="00290904" w:rsidRDefault="007C7A0F" w:rsidP="00290904">
      <w:pPr>
        <w:pStyle w:val="Kop3"/>
      </w:pPr>
      <w:bookmarkStart w:id="30" w:name="_Toc51940683"/>
      <w:r>
        <w:t>Directeur</w:t>
      </w:r>
      <w:bookmarkEnd w:id="30"/>
    </w:p>
    <w:p w14:paraId="090B3ED8" w14:textId="7FC6733D" w:rsidR="00290904" w:rsidRPr="00E44D57" w:rsidRDefault="00290904" w:rsidP="00290904">
      <w:r>
        <w:t xml:space="preserve">De </w:t>
      </w:r>
      <w:r w:rsidR="007C7A0F">
        <w:t>directeur</w:t>
      </w:r>
      <w:r>
        <w:t xml:space="preserve"> heeft als taken: sturing geven aan het onderwijs en de organisatie, toezien op de uitvoering van het onderwijsproces, personeelsmanagement en be</w:t>
      </w:r>
      <w:r w:rsidR="00FE08F6">
        <w:t>leidsontwikkeling</w:t>
      </w:r>
      <w:r>
        <w:t xml:space="preserve">. Met betrekking tot contact met ouders en leerlingen beslist de </w:t>
      </w:r>
      <w:r w:rsidR="007C7A0F">
        <w:t>directeur</w:t>
      </w:r>
      <w:r w:rsidR="00657CCE">
        <w:t xml:space="preserve"> </w:t>
      </w:r>
      <w:r>
        <w:t xml:space="preserve">onder andere over plaatsing, overplaatsing en verwijdering van leerlingen. </w:t>
      </w:r>
    </w:p>
    <w:p w14:paraId="66F0F0AC" w14:textId="4791B42D" w:rsidR="00290904" w:rsidRDefault="00290904" w:rsidP="00290904">
      <w:pPr>
        <w:pStyle w:val="Kop3"/>
      </w:pPr>
      <w:bookmarkStart w:id="31" w:name="_Toc51940684"/>
      <w:r>
        <w:t>Administratie</w:t>
      </w:r>
      <w:r w:rsidR="004301CF">
        <w:t>f medewerker</w:t>
      </w:r>
      <w:bookmarkEnd w:id="31"/>
    </w:p>
    <w:p w14:paraId="7DCEB2AA" w14:textId="4E07CEBB" w:rsidR="003A64CE" w:rsidRDefault="003A64CE" w:rsidP="003A64CE">
      <w:r>
        <w:t>De administratie is de eerste contactpersoon voor ouders bij aanmelding, ziekteverzuim en algemene vragen. Tevens verzorgt de administ</w:t>
      </w:r>
      <w:r w:rsidR="00651509">
        <w:t>ratieve medewerker het uitgeven en registreren</w:t>
      </w:r>
      <w:r>
        <w:t xml:space="preserve"> van medicatie gedurende de schooldag. </w:t>
      </w:r>
      <w:r w:rsidR="00FE08F6">
        <w:t>De administratie verzorgt tevens alle administratieve handelingen ten behoeve van de schoolorganisatie.</w:t>
      </w:r>
    </w:p>
    <w:p w14:paraId="5E305F2E" w14:textId="7ADE79C8" w:rsidR="00657CCE" w:rsidRDefault="00657CCE" w:rsidP="00657CCE">
      <w:pPr>
        <w:pStyle w:val="Kop3"/>
      </w:pPr>
      <w:bookmarkStart w:id="32" w:name="_Toc51940685"/>
      <w:r>
        <w:t>Facilitair medewerker</w:t>
      </w:r>
      <w:bookmarkEnd w:id="32"/>
    </w:p>
    <w:p w14:paraId="5B12C97E" w14:textId="70C7B604" w:rsidR="00657CCE" w:rsidRDefault="00047CEC" w:rsidP="003A64CE">
      <w:r>
        <w:t xml:space="preserve">De facilitair medewerker verricht hand- en spandiensten ten behoeve van het onderhoud van het gebouw en het terrein. Leerlingen kunnen incidenteel een klus doen onder begeleiding van de facilitair medewerker. </w:t>
      </w:r>
    </w:p>
    <w:p w14:paraId="4B659964" w14:textId="77777777" w:rsidR="004B2A52" w:rsidRDefault="004B2A52" w:rsidP="004B2A52"/>
    <w:p w14:paraId="13BA7583" w14:textId="77777777" w:rsidR="004B2A52" w:rsidRDefault="00D101DB" w:rsidP="00252720">
      <w:pPr>
        <w:pStyle w:val="Kop2"/>
      </w:pPr>
      <w:bookmarkStart w:id="33" w:name="_Toc51940686"/>
      <w:r>
        <w:t>De schoolstructuur</w:t>
      </w:r>
      <w:bookmarkEnd w:id="33"/>
      <w:r>
        <w:t xml:space="preserve"> </w:t>
      </w:r>
    </w:p>
    <w:p w14:paraId="7C1F277E" w14:textId="77777777" w:rsidR="00E009DA" w:rsidRPr="00E009DA" w:rsidRDefault="00DB2070" w:rsidP="001663D0">
      <w:pPr>
        <w:pStyle w:val="Kop3"/>
      </w:pPr>
      <w:bookmarkStart w:id="34" w:name="_Toc51940687"/>
      <w:r>
        <w:t>De b</w:t>
      </w:r>
      <w:r w:rsidR="00F23AE9">
        <w:t>asisstructuur</w:t>
      </w:r>
      <w:bookmarkEnd w:id="34"/>
      <w:r w:rsidR="00F23AE9">
        <w:t xml:space="preserve"> </w:t>
      </w:r>
    </w:p>
    <w:p w14:paraId="523B1298" w14:textId="77777777" w:rsidR="009502B1" w:rsidRPr="008C2387" w:rsidRDefault="009502B1" w:rsidP="009502B1">
      <w:r w:rsidRPr="008C2387">
        <w:t xml:space="preserve">De basisstructuur binnen de school bestaat uit: </w:t>
      </w:r>
    </w:p>
    <w:p w14:paraId="3F453AF1" w14:textId="10B80D27" w:rsidR="008960A7" w:rsidRPr="008C2387" w:rsidRDefault="008960A7" w:rsidP="00420443">
      <w:pPr>
        <w:pStyle w:val="Lijstalinea"/>
        <w:numPr>
          <w:ilvl w:val="0"/>
          <w:numId w:val="34"/>
        </w:numPr>
      </w:pPr>
      <w:r w:rsidRPr="008C2387">
        <w:t>Alle dagen hebben een vaste opbouw qua schooltijden (</w:t>
      </w:r>
      <w:r w:rsidR="007C7A0F">
        <w:t>8.30 tot 14.15</w:t>
      </w:r>
      <w:r w:rsidR="00420443" w:rsidRPr="008C2387">
        <w:t xml:space="preserve"> uur</w:t>
      </w:r>
      <w:r w:rsidRPr="008C2387">
        <w:t>), dagelijks een opstartkwartier (8.30-8.4</w:t>
      </w:r>
      <w:r w:rsidR="007C7A0F">
        <w:t>5) en een afsluitkwartier (14.00-14.15</w:t>
      </w:r>
      <w:r w:rsidRPr="008C2387">
        <w:t xml:space="preserve">) met de mentor. </w:t>
      </w:r>
    </w:p>
    <w:p w14:paraId="5DF314B4" w14:textId="320A182A" w:rsidR="008960A7" w:rsidRPr="008C2387" w:rsidRDefault="007C7A0F" w:rsidP="008960A7">
      <w:pPr>
        <w:pStyle w:val="Lijstalinea"/>
        <w:numPr>
          <w:ilvl w:val="0"/>
          <w:numId w:val="34"/>
        </w:numPr>
      </w:pPr>
      <w:r>
        <w:t>De pauzetijden (10:05-10:20, 12.20-12.40</w:t>
      </w:r>
      <w:r w:rsidR="008960A7" w:rsidRPr="008C2387">
        <w:t>) zijn voor alle leerlingen gelijk. De leerlingen hebben de gelegenheid de pauze binnen in de aula, in een afgesproken lokaal of buiten door te brengen, onder toezicht van docenten</w:t>
      </w:r>
      <w:r w:rsidR="00350247">
        <w:t>.</w:t>
      </w:r>
    </w:p>
    <w:p w14:paraId="516E1F79" w14:textId="440F870C" w:rsidR="00590EAC" w:rsidRPr="008C2387" w:rsidRDefault="00590EAC" w:rsidP="00590EAC">
      <w:pPr>
        <w:pStyle w:val="Lijstalinea"/>
        <w:numPr>
          <w:ilvl w:val="0"/>
          <w:numId w:val="34"/>
        </w:numPr>
      </w:pPr>
      <w:r w:rsidRPr="008C2387">
        <w:t>Een gemiddelde groepsgrootte tussen de 8 en 1</w:t>
      </w:r>
      <w:r w:rsidR="00FE08F6">
        <w:t>0</w:t>
      </w:r>
      <w:r w:rsidRPr="008C2387">
        <w:t xml:space="preserve"> leerlingen. De groepen zijn ingedeeld op leerniveau en leerjaar. Qua problematiek zijn de groepen heterogeen samengesteld. Wanneer een docent ziek is, worden leerlingen </w:t>
      </w:r>
      <w:r w:rsidR="00350247">
        <w:t xml:space="preserve">waar mogelijk </w:t>
      </w:r>
      <w:r w:rsidRPr="008C2387">
        <w:t xml:space="preserve">ondergebracht bij andere docenten om daar te werken aan hun leerstof. </w:t>
      </w:r>
    </w:p>
    <w:p w14:paraId="08BA35E2" w14:textId="77777777" w:rsidR="00D5443A" w:rsidRPr="008C2387" w:rsidRDefault="00D5443A" w:rsidP="00420443">
      <w:pPr>
        <w:pStyle w:val="Lijstalinea"/>
        <w:numPr>
          <w:ilvl w:val="0"/>
          <w:numId w:val="34"/>
        </w:numPr>
      </w:pPr>
      <w:r w:rsidRPr="008C2387">
        <w:t xml:space="preserve">De school is ingedeeld in de onderbouw (leerjaar 1 en 2) en de bovenbouw (leerjaar 3 en 4). </w:t>
      </w:r>
    </w:p>
    <w:p w14:paraId="6AB1D92B" w14:textId="77777777" w:rsidR="00590EAC" w:rsidRPr="008C2387" w:rsidRDefault="00420443" w:rsidP="00420443">
      <w:pPr>
        <w:pStyle w:val="Lijstalinea"/>
        <w:numPr>
          <w:ilvl w:val="0"/>
          <w:numId w:val="34"/>
        </w:numPr>
      </w:pPr>
      <w:r w:rsidRPr="008C2387">
        <w:lastRenderedPageBreak/>
        <w:t xml:space="preserve">Het schooljaar is verdeeld in vier </w:t>
      </w:r>
      <w:r w:rsidR="00590EAC" w:rsidRPr="008C2387">
        <w:t>les</w:t>
      </w:r>
      <w:r w:rsidRPr="008C2387">
        <w:t>periodes</w:t>
      </w:r>
      <w:r w:rsidR="00590EAC" w:rsidRPr="008C2387">
        <w:t xml:space="preserve">, die afgesloten worden met een rapport. Aan ieder rapport is een rapportbespreking met leerling en ouders gekoppeld. </w:t>
      </w:r>
    </w:p>
    <w:p w14:paraId="43E53E0F" w14:textId="77777777" w:rsidR="004475BC" w:rsidRPr="008C2387" w:rsidRDefault="004475BC" w:rsidP="001663D0">
      <w:pPr>
        <w:pStyle w:val="Geenafstand"/>
        <w:numPr>
          <w:ilvl w:val="0"/>
          <w:numId w:val="34"/>
        </w:numPr>
        <w:rPr>
          <w:rFonts w:ascii="Times New Roman" w:eastAsia="Times New Roman" w:hAnsi="Times New Roman" w:cs="Times New Roman"/>
        </w:rPr>
      </w:pPr>
      <w:r w:rsidRPr="008C2387">
        <w:rPr>
          <w:rFonts w:ascii="Times New Roman" w:eastAsia="Times New Roman" w:hAnsi="Times New Roman" w:cs="Times New Roman"/>
          <w:lang w:eastAsia="nl-NL"/>
        </w:rPr>
        <w:t xml:space="preserve">Met de inrichting van de school (denk aan materialen, kleuren, akoestiek, verlichting) is ingezet op het waarborgen van een prikkelarme, overzichtelijke en veilige leeromgeving voor de leerlingen. De diverse ruimtes (aula, moderne sportaccommodatie, praktijklokalen en theorielokalen) voldoen tevens aan alle veiligheidsvoorschriften. </w:t>
      </w:r>
    </w:p>
    <w:p w14:paraId="48137D28" w14:textId="786DB85E" w:rsidR="003A64CE" w:rsidRPr="004301CF" w:rsidRDefault="003A64CE" w:rsidP="004301CF">
      <w:pPr>
        <w:pStyle w:val="Geenafstand"/>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Met de inrichting van de school wordt ingezet op het gebruik van digitale middelen (digibord, computers etc.). </w:t>
      </w:r>
    </w:p>
    <w:p w14:paraId="0B04CE00" w14:textId="77777777" w:rsidR="00E009DA" w:rsidRDefault="00E009DA" w:rsidP="00B37A9C">
      <w:pPr>
        <w:pStyle w:val="Kop3"/>
      </w:pPr>
      <w:bookmarkStart w:id="35" w:name="_Toc51940688"/>
      <w:r>
        <w:t>Het onderwijsaanbod</w:t>
      </w:r>
      <w:bookmarkEnd w:id="35"/>
      <w:r>
        <w:t xml:space="preserve"> </w:t>
      </w:r>
    </w:p>
    <w:p w14:paraId="525F97DC" w14:textId="77777777" w:rsidR="00E009DA" w:rsidRPr="004A59CD" w:rsidRDefault="00E009DA" w:rsidP="00E009DA">
      <w:pPr>
        <w:pStyle w:val="Kop4"/>
      </w:pPr>
      <w:r w:rsidRPr="004A59CD">
        <w:t>Diplomagericht onderwijs</w:t>
      </w:r>
    </w:p>
    <w:p w14:paraId="3851C62A" w14:textId="344313F0" w:rsidR="00E009DA" w:rsidRPr="008C2387" w:rsidRDefault="00E009DA" w:rsidP="00E009DA">
      <w:pPr>
        <w:rPr>
          <w:rFonts w:eastAsia="Arial Unicode MS"/>
          <w:szCs w:val="22"/>
          <w:u w:color="000000"/>
        </w:rPr>
      </w:pPr>
      <w:r w:rsidRPr="008C2387">
        <w:rPr>
          <w:rFonts w:eastAsia="Times New Roman"/>
          <w:szCs w:val="22"/>
          <w:lang w:eastAsia="nl-NL"/>
        </w:rPr>
        <w:t>Beukenrode Onderwijs biedt een doorlopende leerlijn voor</w:t>
      </w:r>
      <w:r w:rsidRPr="008C2387">
        <w:rPr>
          <w:rFonts w:eastAsia="Arial Unicode MS"/>
          <w:szCs w:val="22"/>
          <w:u w:color="000000"/>
        </w:rPr>
        <w:t xml:space="preserve"> de VMBO-leerroutes (basis </w:t>
      </w:r>
      <w:r w:rsidR="009A4F43" w:rsidRPr="008C2387">
        <w:rPr>
          <w:rFonts w:eastAsia="Arial Unicode MS"/>
          <w:szCs w:val="22"/>
          <w:u w:color="000000"/>
        </w:rPr>
        <w:t>beroepsgerichte</w:t>
      </w:r>
      <w:r w:rsidRPr="008C2387">
        <w:rPr>
          <w:rFonts w:eastAsia="Arial Unicode MS"/>
          <w:szCs w:val="22"/>
          <w:u w:color="000000"/>
        </w:rPr>
        <w:t xml:space="preserve"> leerweg (BBL), kader beroepsgerichte leerweg (KBL) en theoretische leerweg (TL). </w:t>
      </w:r>
    </w:p>
    <w:p w14:paraId="342BFAAC" w14:textId="77777777" w:rsidR="00E009DA" w:rsidRPr="008C2387" w:rsidRDefault="00E009DA" w:rsidP="00E009DA">
      <w:pPr>
        <w:rPr>
          <w:rFonts w:eastAsia="Arial Unicode MS"/>
          <w:szCs w:val="22"/>
          <w:u w:color="000000"/>
        </w:rPr>
      </w:pPr>
      <w:r w:rsidRPr="008C2387">
        <w:rPr>
          <w:rFonts w:eastAsia="Arial Unicode MS"/>
          <w:szCs w:val="22"/>
          <w:u w:color="000000"/>
        </w:rPr>
        <w:t xml:space="preserve">In de onderbouw kan een leerling ook HAVO-onderwijs volgen. </w:t>
      </w:r>
    </w:p>
    <w:p w14:paraId="163C61EB" w14:textId="77777777" w:rsidR="00E009DA" w:rsidRPr="008C2387" w:rsidRDefault="00E009DA" w:rsidP="00E009DA">
      <w:pPr>
        <w:rPr>
          <w:rFonts w:eastAsia="Times New Roman"/>
          <w:szCs w:val="22"/>
          <w:lang w:eastAsia="nl-NL"/>
        </w:rPr>
      </w:pPr>
    </w:p>
    <w:p w14:paraId="25852826" w14:textId="2886A06F" w:rsidR="00E009DA" w:rsidRPr="008C2387" w:rsidRDefault="00E009DA" w:rsidP="00E009DA">
      <w:pPr>
        <w:rPr>
          <w:rFonts w:eastAsia="Times New Roman"/>
          <w:szCs w:val="22"/>
          <w:lang w:eastAsia="nl-NL"/>
        </w:rPr>
      </w:pPr>
      <w:r w:rsidRPr="008C2387">
        <w:rPr>
          <w:rFonts w:eastAsia="Times New Roman"/>
          <w:szCs w:val="22"/>
          <w:lang w:eastAsia="nl-NL"/>
        </w:rPr>
        <w:t>De volgende sectoren worden aangeboden voor</w:t>
      </w:r>
      <w:r w:rsidR="00276C88">
        <w:rPr>
          <w:rFonts w:eastAsia="Times New Roman"/>
          <w:szCs w:val="22"/>
          <w:lang w:eastAsia="nl-NL"/>
        </w:rPr>
        <w:t xml:space="preserve"> bovenbouw</w:t>
      </w:r>
      <w:r w:rsidRPr="008C2387">
        <w:rPr>
          <w:rFonts w:eastAsia="Times New Roman"/>
          <w:szCs w:val="22"/>
          <w:lang w:eastAsia="nl-NL"/>
        </w:rPr>
        <w:t xml:space="preserve"> vmbo-</w:t>
      </w:r>
      <w:proofErr w:type="spellStart"/>
      <w:r w:rsidRPr="008C2387">
        <w:rPr>
          <w:rFonts w:eastAsia="Times New Roman"/>
          <w:szCs w:val="22"/>
          <w:lang w:eastAsia="nl-NL"/>
        </w:rPr>
        <w:t>bbl</w:t>
      </w:r>
      <w:proofErr w:type="spellEnd"/>
      <w:r w:rsidRPr="008C2387">
        <w:rPr>
          <w:rFonts w:eastAsia="Times New Roman"/>
          <w:szCs w:val="22"/>
          <w:lang w:eastAsia="nl-NL"/>
        </w:rPr>
        <w:t xml:space="preserve"> en vmbo-</w:t>
      </w:r>
      <w:proofErr w:type="spellStart"/>
      <w:r w:rsidRPr="008C2387">
        <w:rPr>
          <w:rFonts w:eastAsia="Times New Roman"/>
          <w:szCs w:val="22"/>
          <w:lang w:eastAsia="nl-NL"/>
        </w:rPr>
        <w:t>kbl</w:t>
      </w:r>
      <w:proofErr w:type="spellEnd"/>
      <w:r w:rsidRPr="008C2387">
        <w:rPr>
          <w:rFonts w:eastAsia="Times New Roman"/>
          <w:szCs w:val="22"/>
          <w:lang w:eastAsia="nl-NL"/>
        </w:rPr>
        <w:t xml:space="preserve">: </w:t>
      </w:r>
    </w:p>
    <w:p w14:paraId="006200FE" w14:textId="77777777" w:rsidR="00E009DA" w:rsidRPr="008C2387" w:rsidRDefault="00E009DA" w:rsidP="00E009DA">
      <w:pPr>
        <w:pStyle w:val="Lijstalinea"/>
        <w:numPr>
          <w:ilvl w:val="0"/>
          <w:numId w:val="38"/>
        </w:numPr>
        <w:rPr>
          <w:rFonts w:eastAsia="Times New Roman"/>
          <w:szCs w:val="22"/>
          <w:lang w:eastAsia="nl-NL"/>
        </w:rPr>
      </w:pPr>
      <w:r w:rsidRPr="008C2387">
        <w:rPr>
          <w:rFonts w:eastAsia="Times New Roman"/>
          <w:szCs w:val="22"/>
          <w:lang w:eastAsia="nl-NL"/>
        </w:rPr>
        <w:t>Produceren, Installeren en Energie (PIE);</w:t>
      </w:r>
    </w:p>
    <w:p w14:paraId="4ACCB2D1" w14:textId="77777777" w:rsidR="00E009DA" w:rsidRPr="008C2387" w:rsidRDefault="00E009DA" w:rsidP="00E009DA">
      <w:pPr>
        <w:pStyle w:val="Lijstalinea"/>
        <w:numPr>
          <w:ilvl w:val="0"/>
          <w:numId w:val="38"/>
        </w:numPr>
        <w:rPr>
          <w:rFonts w:eastAsia="Times New Roman"/>
          <w:szCs w:val="22"/>
          <w:lang w:eastAsia="nl-NL"/>
        </w:rPr>
      </w:pPr>
      <w:r w:rsidRPr="008C2387">
        <w:rPr>
          <w:rFonts w:eastAsia="Times New Roman"/>
          <w:szCs w:val="22"/>
          <w:lang w:eastAsia="nl-NL"/>
        </w:rPr>
        <w:t>Mobiliteit &amp; Transport (M&amp;T);</w:t>
      </w:r>
    </w:p>
    <w:p w14:paraId="29F4CBA7" w14:textId="77777777" w:rsidR="00E009DA" w:rsidRPr="008C2387" w:rsidRDefault="00E009DA" w:rsidP="00E009DA">
      <w:pPr>
        <w:pStyle w:val="Lijstalinea"/>
        <w:numPr>
          <w:ilvl w:val="0"/>
          <w:numId w:val="38"/>
        </w:numPr>
        <w:rPr>
          <w:rFonts w:eastAsia="Times New Roman"/>
          <w:szCs w:val="22"/>
          <w:lang w:eastAsia="nl-NL"/>
        </w:rPr>
      </w:pPr>
      <w:r w:rsidRPr="008C2387">
        <w:rPr>
          <w:rFonts w:eastAsia="Times New Roman"/>
          <w:szCs w:val="22"/>
          <w:lang w:eastAsia="nl-NL"/>
        </w:rPr>
        <w:t>Zorg &amp; Welzijn (Z&amp;W);</w:t>
      </w:r>
    </w:p>
    <w:p w14:paraId="2F3591B9" w14:textId="77777777" w:rsidR="00E009DA" w:rsidRPr="008C2387" w:rsidRDefault="00E009DA" w:rsidP="00E009DA">
      <w:pPr>
        <w:pStyle w:val="Lijstalinea"/>
        <w:numPr>
          <w:ilvl w:val="0"/>
          <w:numId w:val="38"/>
        </w:numPr>
        <w:rPr>
          <w:rFonts w:eastAsia="Times New Roman"/>
          <w:szCs w:val="22"/>
          <w:lang w:eastAsia="nl-NL"/>
        </w:rPr>
      </w:pPr>
      <w:r w:rsidRPr="008C2387">
        <w:rPr>
          <w:rFonts w:eastAsia="Times New Roman"/>
          <w:szCs w:val="22"/>
          <w:lang w:eastAsia="nl-NL"/>
        </w:rPr>
        <w:t xml:space="preserve">Horeca, Bakkerij &amp; Recreatie (HBR). </w:t>
      </w:r>
    </w:p>
    <w:p w14:paraId="352427B2" w14:textId="77777777" w:rsidR="00E009DA" w:rsidRPr="008C2387" w:rsidRDefault="00E009DA" w:rsidP="00E009DA">
      <w:pPr>
        <w:rPr>
          <w:rFonts w:eastAsia="Times New Roman"/>
          <w:szCs w:val="22"/>
          <w:lang w:eastAsia="nl-NL"/>
        </w:rPr>
      </w:pPr>
    </w:p>
    <w:p w14:paraId="582343D4" w14:textId="5C9E90AA" w:rsidR="00E009DA" w:rsidRPr="004301CF" w:rsidRDefault="00E009DA" w:rsidP="00E009DA">
      <w:pPr>
        <w:rPr>
          <w:rFonts w:eastAsia="Times New Roman"/>
          <w:szCs w:val="22"/>
          <w:lang w:eastAsia="nl-NL"/>
        </w:rPr>
      </w:pPr>
      <w:r w:rsidRPr="008C2387">
        <w:rPr>
          <w:rFonts w:eastAsia="Times New Roman"/>
          <w:szCs w:val="22"/>
          <w:lang w:eastAsia="nl-NL"/>
        </w:rPr>
        <w:t xml:space="preserve">De leerling kan op Beukenrode Onderwijs een VMBO-diploma behalen. </w:t>
      </w:r>
      <w:r w:rsidR="008C2387">
        <w:rPr>
          <w:rFonts w:eastAsia="Times New Roman"/>
          <w:szCs w:val="22"/>
          <w:lang w:eastAsia="nl-NL"/>
        </w:rPr>
        <w:t xml:space="preserve">Beukenrode Onderwijs voorziet zelf in een </w:t>
      </w:r>
      <w:r w:rsidR="00276C88">
        <w:rPr>
          <w:rFonts w:eastAsia="Times New Roman"/>
          <w:szCs w:val="22"/>
          <w:lang w:eastAsia="nl-NL"/>
        </w:rPr>
        <w:t>programma voor toetsing en afsluiting (</w:t>
      </w:r>
      <w:r w:rsidR="008C2387">
        <w:rPr>
          <w:rFonts w:eastAsia="Times New Roman"/>
          <w:szCs w:val="22"/>
          <w:lang w:eastAsia="nl-NL"/>
        </w:rPr>
        <w:t>PTA) en hanteert hierbij de reguliere eindtermen van het voortgezet onderwijs.</w:t>
      </w:r>
      <w:r w:rsidRPr="008C2387">
        <w:rPr>
          <w:rFonts w:eastAsia="Times New Roman"/>
          <w:szCs w:val="22"/>
          <w:lang w:eastAsia="nl-NL"/>
        </w:rPr>
        <w:t xml:space="preserve"> Een leerling start in leerjaar 3 met het PTA traject, met daarop volgend het examentraject in leerjaar 4. </w:t>
      </w:r>
    </w:p>
    <w:p w14:paraId="5BEE09EF" w14:textId="77777777" w:rsidR="001663D0" w:rsidRPr="004A59CD" w:rsidRDefault="001663D0" w:rsidP="001663D0">
      <w:pPr>
        <w:pStyle w:val="Kop4"/>
      </w:pPr>
      <w:r w:rsidRPr="004A59CD">
        <w:t xml:space="preserve">Uitstroomprofiel en uitstroombestemmingen </w:t>
      </w:r>
    </w:p>
    <w:p w14:paraId="56000192" w14:textId="6800FD5D" w:rsidR="001663D0" w:rsidRPr="008C2387" w:rsidRDefault="001663D0" w:rsidP="001663D0">
      <w:pPr>
        <w:rPr>
          <w:rFonts w:eastAsia="Times New Roman"/>
          <w:kern w:val="36"/>
          <w:szCs w:val="22"/>
        </w:rPr>
      </w:pPr>
      <w:r w:rsidRPr="008C2387">
        <w:rPr>
          <w:rFonts w:eastAsia="Times New Roman"/>
          <w:kern w:val="36"/>
          <w:szCs w:val="22"/>
        </w:rPr>
        <w:t xml:space="preserve">Het uitstroomperspectief voor leerlingen op Beukenrode Onderwijs is vervolgonderwijs. Leerlingen kunnen met een VMBO diploma doorstromen naar een MBO/ROC niveau 2,3 of 4. Het niveau is afhankelijk van de leerroute die de leerling volgt. </w:t>
      </w:r>
    </w:p>
    <w:p w14:paraId="59491F85" w14:textId="48391069" w:rsidR="001663D0" w:rsidRPr="008C2387" w:rsidRDefault="001663D0" w:rsidP="001663D0">
      <w:pPr>
        <w:rPr>
          <w:rFonts w:eastAsia="Arial Unicode MS"/>
          <w:szCs w:val="22"/>
          <w:u w:color="000000"/>
        </w:rPr>
      </w:pPr>
      <w:r w:rsidRPr="008C2387">
        <w:rPr>
          <w:rFonts w:eastAsia="Times New Roman"/>
          <w:kern w:val="36"/>
          <w:szCs w:val="22"/>
        </w:rPr>
        <w:t xml:space="preserve">Een leerling met een HAVO-leerroute stroomt </w:t>
      </w:r>
      <w:r w:rsidR="008C2387" w:rsidRPr="008C2387">
        <w:rPr>
          <w:rFonts w:eastAsia="Times New Roman"/>
          <w:kern w:val="36"/>
          <w:szCs w:val="22"/>
        </w:rPr>
        <w:t xml:space="preserve">uiterlijk </w:t>
      </w:r>
      <w:r w:rsidR="00AC28AC">
        <w:rPr>
          <w:rFonts w:eastAsia="Times New Roman"/>
          <w:kern w:val="36"/>
          <w:szCs w:val="22"/>
        </w:rPr>
        <w:t>na leerjaar 3</w:t>
      </w:r>
      <w:r w:rsidRPr="008C2387">
        <w:rPr>
          <w:rFonts w:eastAsia="Times New Roman"/>
          <w:kern w:val="36"/>
          <w:szCs w:val="22"/>
        </w:rPr>
        <w:t xml:space="preserve"> </w:t>
      </w:r>
      <w:r w:rsidRPr="008C2387">
        <w:rPr>
          <w:rFonts w:eastAsia="Arial Unicode MS"/>
          <w:szCs w:val="22"/>
          <w:u w:color="000000"/>
        </w:rPr>
        <w:t xml:space="preserve">door naar een andere </w:t>
      </w:r>
      <w:r w:rsidR="005B1206">
        <w:rPr>
          <w:rFonts w:eastAsia="Arial Unicode MS"/>
          <w:szCs w:val="22"/>
          <w:u w:color="000000"/>
        </w:rPr>
        <w:t xml:space="preserve">school voor </w:t>
      </w:r>
      <w:r w:rsidRPr="008C2387">
        <w:rPr>
          <w:rFonts w:eastAsia="Arial Unicode MS"/>
          <w:szCs w:val="22"/>
          <w:u w:color="000000"/>
        </w:rPr>
        <w:t xml:space="preserve">voortgezet </w:t>
      </w:r>
      <w:r w:rsidR="00350247">
        <w:rPr>
          <w:rFonts w:eastAsia="Arial Unicode MS"/>
          <w:szCs w:val="22"/>
          <w:u w:color="000000"/>
        </w:rPr>
        <w:t>(</w:t>
      </w:r>
      <w:r w:rsidRPr="008C2387">
        <w:rPr>
          <w:rFonts w:eastAsia="Arial Unicode MS"/>
          <w:szCs w:val="22"/>
          <w:u w:color="000000"/>
        </w:rPr>
        <w:t>speciaal</w:t>
      </w:r>
      <w:r w:rsidR="00350247">
        <w:rPr>
          <w:rFonts w:eastAsia="Arial Unicode MS"/>
          <w:szCs w:val="22"/>
          <w:u w:color="000000"/>
        </w:rPr>
        <w:t xml:space="preserve">) </w:t>
      </w:r>
      <w:r w:rsidRPr="008C2387">
        <w:rPr>
          <w:rFonts w:eastAsia="Arial Unicode MS"/>
          <w:szCs w:val="22"/>
          <w:u w:color="000000"/>
        </w:rPr>
        <w:t>onderwijs, afhankelijk van de ondersteuningsbehoeften van de leerling.</w:t>
      </w:r>
      <w:r w:rsidR="003055F2">
        <w:rPr>
          <w:rFonts w:eastAsia="Arial Unicode MS"/>
          <w:szCs w:val="22"/>
          <w:u w:color="000000"/>
        </w:rPr>
        <w:t xml:space="preserve"> Indien de leerling daarvoor geschikt is kan het vervolgonderwijs plaatsvinden bij </w:t>
      </w:r>
      <w:proofErr w:type="spellStart"/>
      <w:r w:rsidR="003055F2">
        <w:rPr>
          <w:rFonts w:eastAsia="Arial Unicode MS"/>
          <w:szCs w:val="22"/>
          <w:u w:color="000000"/>
        </w:rPr>
        <w:t>Revius</w:t>
      </w:r>
      <w:proofErr w:type="spellEnd"/>
      <w:r w:rsidR="003055F2">
        <w:rPr>
          <w:rFonts w:eastAsia="Arial Unicode MS"/>
          <w:szCs w:val="22"/>
          <w:u w:color="000000"/>
        </w:rPr>
        <w:t xml:space="preserve"> Doorn. Wij garanderen in dat geval een optimale aansluiting.</w:t>
      </w:r>
    </w:p>
    <w:p w14:paraId="654B1738" w14:textId="00BFC3C4" w:rsidR="001663D0" w:rsidRDefault="001663D0" w:rsidP="001663D0">
      <w:pPr>
        <w:rPr>
          <w:rFonts w:eastAsia="Times New Roman"/>
          <w:kern w:val="36"/>
          <w:szCs w:val="22"/>
        </w:rPr>
      </w:pPr>
      <w:r w:rsidRPr="008C2387">
        <w:rPr>
          <w:rFonts w:eastAsia="Times New Roman"/>
          <w:kern w:val="36"/>
          <w:szCs w:val="22"/>
        </w:rPr>
        <w:t xml:space="preserve">De vastgestelde uitstroombestemming van de leerling hoeft niet per se op Beukenrode Onderwijs worden bereikt. Waar mogelijk worden leerlingen tussentijds verwezen naar het reguliere voortgezet onderwijs. </w:t>
      </w:r>
      <w:r w:rsidR="00350247">
        <w:rPr>
          <w:rFonts w:eastAsia="Times New Roman"/>
          <w:kern w:val="36"/>
          <w:szCs w:val="22"/>
        </w:rPr>
        <w:t>In de praktijk vindt dit met name plaats bij leerlingen in</w:t>
      </w:r>
      <w:r w:rsidR="00854FD0">
        <w:rPr>
          <w:rFonts w:eastAsia="Times New Roman"/>
          <w:kern w:val="36"/>
          <w:szCs w:val="22"/>
        </w:rPr>
        <w:t xml:space="preserve"> de onderbouw (leerjaar 1 en 2)</w:t>
      </w:r>
      <w:r w:rsidR="00350247">
        <w:rPr>
          <w:rFonts w:eastAsia="Times New Roman"/>
          <w:kern w:val="36"/>
          <w:szCs w:val="22"/>
        </w:rPr>
        <w:t>.</w:t>
      </w:r>
      <w:r w:rsidRPr="008C2387">
        <w:rPr>
          <w:rFonts w:eastAsia="Times New Roman"/>
          <w:kern w:val="36"/>
          <w:szCs w:val="22"/>
        </w:rPr>
        <w:t xml:space="preserve"> In het examentraject is het </w:t>
      </w:r>
      <w:r w:rsidR="00814141">
        <w:rPr>
          <w:rFonts w:eastAsia="Times New Roman"/>
          <w:kern w:val="36"/>
          <w:szCs w:val="22"/>
        </w:rPr>
        <w:t>vaak beperkt</w:t>
      </w:r>
      <w:r w:rsidRPr="008C2387">
        <w:rPr>
          <w:rFonts w:eastAsia="Times New Roman"/>
          <w:kern w:val="36"/>
          <w:szCs w:val="22"/>
        </w:rPr>
        <w:t xml:space="preserve"> mogelijk om tussentijds een overstap naar een andere school te maken, omdat </w:t>
      </w:r>
      <w:r w:rsidR="008C2387" w:rsidRPr="008C2387">
        <w:rPr>
          <w:rFonts w:eastAsia="Times New Roman"/>
          <w:kern w:val="36"/>
          <w:szCs w:val="22"/>
        </w:rPr>
        <w:t xml:space="preserve">elke voortgezet onderwijsschool een eigen </w:t>
      </w:r>
      <w:r w:rsidR="00276C88">
        <w:rPr>
          <w:rFonts w:eastAsia="Times New Roman"/>
          <w:kern w:val="36"/>
          <w:szCs w:val="22"/>
        </w:rPr>
        <w:t>PTA-</w:t>
      </w:r>
      <w:r w:rsidR="008C2387" w:rsidRPr="008C2387">
        <w:rPr>
          <w:rFonts w:eastAsia="Times New Roman"/>
          <w:kern w:val="36"/>
          <w:szCs w:val="22"/>
        </w:rPr>
        <w:t>traject han</w:t>
      </w:r>
      <w:r w:rsidR="00276C88">
        <w:rPr>
          <w:rFonts w:eastAsia="Times New Roman"/>
          <w:kern w:val="36"/>
          <w:szCs w:val="22"/>
        </w:rPr>
        <w:t xml:space="preserve">teert en het te doorlopen </w:t>
      </w:r>
      <w:r w:rsidR="008C2387" w:rsidRPr="008C2387">
        <w:rPr>
          <w:rFonts w:eastAsia="Times New Roman"/>
          <w:kern w:val="36"/>
          <w:szCs w:val="22"/>
        </w:rPr>
        <w:t xml:space="preserve">traject </w:t>
      </w:r>
      <w:r w:rsidRPr="008C2387">
        <w:rPr>
          <w:rFonts w:eastAsia="Times New Roman"/>
          <w:kern w:val="36"/>
          <w:szCs w:val="22"/>
        </w:rPr>
        <w:t xml:space="preserve">dusdanig verschillend </w:t>
      </w:r>
      <w:r w:rsidR="00350247">
        <w:rPr>
          <w:rFonts w:eastAsia="Times New Roman"/>
          <w:kern w:val="36"/>
          <w:szCs w:val="22"/>
        </w:rPr>
        <w:t>is</w:t>
      </w:r>
      <w:r w:rsidRPr="008C2387">
        <w:rPr>
          <w:rFonts w:eastAsia="Times New Roman"/>
          <w:kern w:val="36"/>
          <w:szCs w:val="22"/>
        </w:rPr>
        <w:t xml:space="preserve"> dat een overstap niet mogelijk en niet wenselijk is.  </w:t>
      </w:r>
    </w:p>
    <w:p w14:paraId="57C5D440" w14:textId="4FAAE374" w:rsidR="003055F2" w:rsidRPr="008C2387" w:rsidRDefault="003055F2" w:rsidP="001663D0">
      <w:pPr>
        <w:rPr>
          <w:rFonts w:eastAsia="Times New Roman"/>
          <w:kern w:val="36"/>
          <w:szCs w:val="22"/>
        </w:rPr>
      </w:pPr>
      <w:r>
        <w:rPr>
          <w:rFonts w:eastAsia="Times New Roman"/>
          <w:kern w:val="36"/>
          <w:szCs w:val="22"/>
        </w:rPr>
        <w:t>Op dit moment bereidt de school zich voor op het aanbieden van een entree-route (niveau 1) voor leerlingen die baat kunnen hebben bij dat traject.</w:t>
      </w:r>
    </w:p>
    <w:p w14:paraId="35390C95" w14:textId="0E751DE2" w:rsidR="00854FD0" w:rsidRDefault="00854FD0" w:rsidP="001663D0"/>
    <w:p w14:paraId="083BDDCE" w14:textId="77777777" w:rsidR="00D101DB" w:rsidRDefault="00D101DB" w:rsidP="00D101DB">
      <w:pPr>
        <w:pStyle w:val="Kop2"/>
      </w:pPr>
      <w:bookmarkStart w:id="36" w:name="_Toc51940689"/>
      <w:r>
        <w:t>De basisondersteuning</w:t>
      </w:r>
      <w:bookmarkEnd w:id="36"/>
    </w:p>
    <w:p w14:paraId="7D358411" w14:textId="7FCD6DFC" w:rsidR="00E009DA" w:rsidRPr="00E009DA" w:rsidRDefault="00D101DB" w:rsidP="00E009DA">
      <w:r w:rsidRPr="008C72A2">
        <w:t xml:space="preserve">De basisondersteuning heeft betrekking op ondersteuning </w:t>
      </w:r>
      <w:r w:rsidR="002B16AF">
        <w:t xml:space="preserve">die geboden wordt aan </w:t>
      </w:r>
      <w:r w:rsidRPr="008C72A2">
        <w:t>alle leerlingen van Beukenrode Onderwijs.</w:t>
      </w:r>
      <w:r w:rsidR="002B16AF">
        <w:t xml:space="preserve"> </w:t>
      </w:r>
    </w:p>
    <w:p w14:paraId="09188A1F" w14:textId="77777777" w:rsidR="00590EAC" w:rsidRDefault="00D101DB" w:rsidP="00B37A9C">
      <w:pPr>
        <w:pStyle w:val="Kop3"/>
      </w:pPr>
      <w:bookmarkStart w:id="37" w:name="_Toc51940690"/>
      <w:r>
        <w:lastRenderedPageBreak/>
        <w:t>Op het gebied van leren (d</w:t>
      </w:r>
      <w:r w:rsidR="00590EAC">
        <w:t>idactische ondersteuning)</w:t>
      </w:r>
      <w:bookmarkEnd w:id="37"/>
      <w:r w:rsidR="00590EAC">
        <w:t xml:space="preserve"> </w:t>
      </w:r>
    </w:p>
    <w:p w14:paraId="0D778A2D" w14:textId="77777777" w:rsidR="00380BC0" w:rsidRDefault="00380BC0" w:rsidP="00380BC0">
      <w:pPr>
        <w:pStyle w:val="Kop4"/>
        <w:numPr>
          <w:ilvl w:val="0"/>
          <w:numId w:val="38"/>
        </w:numPr>
        <w:rPr>
          <w:i w:val="0"/>
        </w:rPr>
      </w:pPr>
      <w:r>
        <w:rPr>
          <w:i w:val="0"/>
        </w:rPr>
        <w:t>Persoonlijke leerdoelen</w:t>
      </w:r>
    </w:p>
    <w:p w14:paraId="3DFC9BB1" w14:textId="1AE07BB5" w:rsidR="00380BC0" w:rsidRPr="00630A2D" w:rsidRDefault="00380BC0" w:rsidP="00380BC0">
      <w:r>
        <w:t>In het ontwikkelingsperspectiefplan van een leerling wor</w:t>
      </w:r>
      <w:r w:rsidR="00B10415">
        <w:t>den</w:t>
      </w:r>
      <w:r>
        <w:t xml:space="preserve"> </w:t>
      </w:r>
      <w:r w:rsidR="00B10415">
        <w:t>éé</w:t>
      </w:r>
      <w:r>
        <w:t xml:space="preserve">n </w:t>
      </w:r>
      <w:r w:rsidR="00B10415">
        <w:t xml:space="preserve">of meerdere </w:t>
      </w:r>
      <w:r>
        <w:t>persoonlijke leerdoel</w:t>
      </w:r>
      <w:r w:rsidR="00B10415">
        <w:t>en</w:t>
      </w:r>
      <w:r>
        <w:t xml:space="preserve"> opgesteld (en geëvalueerd) ten aanzien van de cognitieve/didactische ontwikkeling en de leer/werkhouding. </w:t>
      </w:r>
    </w:p>
    <w:p w14:paraId="1EEDA9BF" w14:textId="77777777" w:rsidR="00942424" w:rsidRDefault="00942424" w:rsidP="00071958">
      <w:pPr>
        <w:pStyle w:val="Kop4"/>
        <w:numPr>
          <w:ilvl w:val="0"/>
          <w:numId w:val="38"/>
        </w:numPr>
        <w:rPr>
          <w:i w:val="0"/>
        </w:rPr>
      </w:pPr>
      <w:r>
        <w:rPr>
          <w:i w:val="0"/>
        </w:rPr>
        <w:t xml:space="preserve">Studiewijzers (leeraanbod) </w:t>
      </w:r>
    </w:p>
    <w:p w14:paraId="1E95D310" w14:textId="77777777" w:rsidR="00942424" w:rsidRDefault="00942424" w:rsidP="00E36B03">
      <w:r>
        <w:t xml:space="preserve">Het te geven </w:t>
      </w:r>
      <w:r w:rsidR="00E36B03">
        <w:t xml:space="preserve">leeraanbod </w:t>
      </w:r>
      <w:r>
        <w:t xml:space="preserve">wordt per leerjaar opgedeeld in de vier lesperiodes en verwerkt in studiewijzers. In de studiewijzer is per vak inzichtelijk gemaakt voor de leerling welke lessen wanneer aan bod komen en wanneer er toetsen gepland staan. </w:t>
      </w:r>
      <w:r w:rsidR="00E36B03">
        <w:t xml:space="preserve">Deze studiewijzers zijn in te zien voor leerlingen in het leerlingvolgsysteem SOM </w:t>
      </w:r>
      <w:proofErr w:type="spellStart"/>
      <w:r w:rsidR="00E36B03">
        <w:t>Today</w:t>
      </w:r>
      <w:proofErr w:type="spellEnd"/>
      <w:r w:rsidR="00E36B03">
        <w:t>. De docent volgt de periodeplanning van de studiewijzers.</w:t>
      </w:r>
    </w:p>
    <w:p w14:paraId="74CEDC02" w14:textId="77777777" w:rsidR="00E36B03" w:rsidRDefault="00E36B03" w:rsidP="00071958">
      <w:pPr>
        <w:pStyle w:val="Kop4"/>
        <w:numPr>
          <w:ilvl w:val="0"/>
          <w:numId w:val="38"/>
        </w:numPr>
        <w:rPr>
          <w:i w:val="0"/>
        </w:rPr>
      </w:pPr>
      <w:r>
        <w:rPr>
          <w:i w:val="0"/>
        </w:rPr>
        <w:t xml:space="preserve">Toetsen en meten </w:t>
      </w:r>
    </w:p>
    <w:p w14:paraId="3EDB38B4" w14:textId="3087D17F" w:rsidR="00942424" w:rsidRDefault="00E36B03" w:rsidP="00942424">
      <w:r>
        <w:t>Elke periode word</w:t>
      </w:r>
      <w:r w:rsidR="00B36F94">
        <w:t>en</w:t>
      </w:r>
      <w:r>
        <w:t xml:space="preserve"> bij de leerling </w:t>
      </w:r>
      <w:r w:rsidR="00380BC0">
        <w:t xml:space="preserve">methode gebonden </w:t>
      </w:r>
      <w:r>
        <w:t>toetsen afgenomen zodat zichtbaar wordt of de leerling beschikt over de aangeleerde kennis en vaardigheden. Voor elk vak krijgt de leerling tenminste twee toetsen per periode</w:t>
      </w:r>
      <w:r w:rsidR="00B10415">
        <w:t xml:space="preserve">, met tevens aan het einde van de periode een </w:t>
      </w:r>
      <w:proofErr w:type="spellStart"/>
      <w:r w:rsidR="00B10415">
        <w:t>toetsweek</w:t>
      </w:r>
      <w:proofErr w:type="spellEnd"/>
      <w:r w:rsidR="00B10415">
        <w:t>.</w:t>
      </w:r>
      <w:r>
        <w:t xml:space="preserve"> De </w:t>
      </w:r>
      <w:r w:rsidR="00814141">
        <w:t xml:space="preserve">behaalde resultaten op de </w:t>
      </w:r>
      <w:r>
        <w:t xml:space="preserve">toetsen worden verwerkt in het leerlingvolgsysteem SOM </w:t>
      </w:r>
      <w:proofErr w:type="spellStart"/>
      <w:r>
        <w:t>Today</w:t>
      </w:r>
      <w:proofErr w:type="spellEnd"/>
      <w:r>
        <w:t xml:space="preserve"> en zijn in te zien door leerlingen en ouders.</w:t>
      </w:r>
      <w:r w:rsidR="00B10415">
        <w:t xml:space="preserve"> In de onderbouw vindt ook jaarlijks </w:t>
      </w:r>
      <w:r w:rsidR="00380BC0" w:rsidRPr="0080586E">
        <w:t xml:space="preserve">een onafhankelijke meting </w:t>
      </w:r>
      <w:r w:rsidR="00B10415">
        <w:t xml:space="preserve">plaats (CITO-VAS). </w:t>
      </w:r>
      <w:r w:rsidR="00380BC0" w:rsidRPr="0080586E">
        <w:t xml:space="preserve"> </w:t>
      </w:r>
      <w:r w:rsidR="00380BC0">
        <w:t xml:space="preserve"> </w:t>
      </w:r>
    </w:p>
    <w:p w14:paraId="7B1B3484" w14:textId="77777777" w:rsidR="00E009DA" w:rsidRPr="008C72A2" w:rsidRDefault="00CA4268" w:rsidP="00071958">
      <w:pPr>
        <w:pStyle w:val="Kop4"/>
        <w:numPr>
          <w:ilvl w:val="0"/>
          <w:numId w:val="38"/>
        </w:numPr>
        <w:rPr>
          <w:i w:val="0"/>
        </w:rPr>
      </w:pPr>
      <w:r w:rsidRPr="008C72A2">
        <w:rPr>
          <w:i w:val="0"/>
        </w:rPr>
        <w:t>Afwisseling praktijk en theorie</w:t>
      </w:r>
    </w:p>
    <w:p w14:paraId="7618C4A2" w14:textId="40A10A83" w:rsidR="00380BC0" w:rsidRPr="003055F2" w:rsidRDefault="00CA4268" w:rsidP="003055F2">
      <w:pPr>
        <w:pStyle w:val="Geenafstand"/>
        <w:rPr>
          <w:rFonts w:ascii="Times New Roman" w:eastAsia="Times New Roman" w:hAnsi="Times New Roman" w:cs="Times New Roman"/>
          <w:kern w:val="36"/>
        </w:rPr>
      </w:pPr>
      <w:r w:rsidRPr="003055F2">
        <w:rPr>
          <w:rFonts w:ascii="Times New Roman" w:eastAsia="Times New Roman" w:hAnsi="Times New Roman" w:cs="Times New Roman"/>
          <w:lang w:eastAsia="nl-NL"/>
        </w:rPr>
        <w:t xml:space="preserve">Een groot deel van de leerlingen van Beukenrode Onderwijs heeft behoefte aan afwisseling tussen theorie- en praktijklessen. </w:t>
      </w:r>
      <w:r w:rsidR="00667333" w:rsidRPr="003055F2">
        <w:rPr>
          <w:rFonts w:ascii="Times New Roman" w:eastAsia="Times New Roman" w:hAnsi="Times New Roman" w:cs="Times New Roman"/>
          <w:lang w:eastAsia="nl-NL"/>
        </w:rPr>
        <w:t xml:space="preserve">Alle leerlingen krijgen in het basisaanbod lichamelijke opvoeding. </w:t>
      </w:r>
      <w:r w:rsidRPr="003055F2">
        <w:rPr>
          <w:rFonts w:ascii="Times New Roman" w:eastAsia="Times New Roman" w:hAnsi="Times New Roman" w:cs="Times New Roman"/>
          <w:kern w:val="36"/>
        </w:rPr>
        <w:t xml:space="preserve">In de onderbouw krijgen leerlingen in het reguliere aanbod ook groentechniek en algemene techniek. In de bovenbouw </w:t>
      </w:r>
      <w:r w:rsidR="00667333" w:rsidRPr="003055F2">
        <w:rPr>
          <w:rFonts w:ascii="Times New Roman" w:eastAsia="Times New Roman" w:hAnsi="Times New Roman" w:cs="Times New Roman"/>
          <w:kern w:val="36"/>
        </w:rPr>
        <w:t xml:space="preserve">met leerroute BBL en KBL </w:t>
      </w:r>
      <w:r w:rsidRPr="003055F2">
        <w:rPr>
          <w:rFonts w:ascii="Times New Roman" w:eastAsia="Times New Roman" w:hAnsi="Times New Roman" w:cs="Times New Roman"/>
          <w:kern w:val="36"/>
        </w:rPr>
        <w:t>bepaalt het gekozen profi</w:t>
      </w:r>
      <w:r w:rsidR="00D13289" w:rsidRPr="003055F2">
        <w:rPr>
          <w:rFonts w:ascii="Times New Roman" w:eastAsia="Times New Roman" w:hAnsi="Times New Roman" w:cs="Times New Roman"/>
          <w:kern w:val="36"/>
        </w:rPr>
        <w:t>el van de leerling</w:t>
      </w:r>
      <w:r w:rsidRPr="003055F2">
        <w:rPr>
          <w:rFonts w:ascii="Times New Roman" w:eastAsia="Times New Roman" w:hAnsi="Times New Roman" w:cs="Times New Roman"/>
          <w:kern w:val="36"/>
        </w:rPr>
        <w:t xml:space="preserve"> de inhoud van de praktijkvakken. De leerlingen hebben </w:t>
      </w:r>
      <w:r w:rsidR="00B10415" w:rsidRPr="003055F2">
        <w:rPr>
          <w:rFonts w:ascii="Times New Roman" w:eastAsia="Times New Roman" w:hAnsi="Times New Roman" w:cs="Times New Roman"/>
          <w:kern w:val="36"/>
        </w:rPr>
        <w:t xml:space="preserve">gemiddeld </w:t>
      </w:r>
      <w:r w:rsidRPr="003055F2">
        <w:rPr>
          <w:rFonts w:ascii="Times New Roman" w:eastAsia="Times New Roman" w:hAnsi="Times New Roman" w:cs="Times New Roman"/>
          <w:kern w:val="36"/>
        </w:rPr>
        <w:t>1</w:t>
      </w:r>
      <w:r w:rsidR="00B10415" w:rsidRPr="003055F2">
        <w:rPr>
          <w:rFonts w:ascii="Times New Roman" w:eastAsia="Times New Roman" w:hAnsi="Times New Roman" w:cs="Times New Roman"/>
          <w:kern w:val="36"/>
        </w:rPr>
        <w:t>2</w:t>
      </w:r>
      <w:r w:rsidRPr="003055F2">
        <w:rPr>
          <w:rFonts w:ascii="Times New Roman" w:eastAsia="Times New Roman" w:hAnsi="Times New Roman" w:cs="Times New Roman"/>
          <w:kern w:val="36"/>
        </w:rPr>
        <w:t xml:space="preserve"> uur per week het </w:t>
      </w:r>
      <w:r w:rsidR="00630A2D" w:rsidRPr="003055F2">
        <w:rPr>
          <w:rFonts w:ascii="Times New Roman" w:eastAsia="Times New Roman" w:hAnsi="Times New Roman" w:cs="Times New Roman"/>
          <w:kern w:val="36"/>
        </w:rPr>
        <w:t xml:space="preserve">gekozen </w:t>
      </w:r>
      <w:proofErr w:type="spellStart"/>
      <w:r w:rsidRPr="003055F2">
        <w:rPr>
          <w:rFonts w:ascii="Times New Roman" w:eastAsia="Times New Roman" w:hAnsi="Times New Roman" w:cs="Times New Roman"/>
          <w:kern w:val="36"/>
        </w:rPr>
        <w:t>profielvak</w:t>
      </w:r>
      <w:proofErr w:type="spellEnd"/>
      <w:r w:rsidRPr="003055F2">
        <w:rPr>
          <w:rFonts w:ascii="Times New Roman" w:eastAsia="Times New Roman" w:hAnsi="Times New Roman" w:cs="Times New Roman"/>
          <w:kern w:val="36"/>
        </w:rPr>
        <w:t xml:space="preserve">, waarvan de leerlingen een deel praktijkgericht bezig zijn. </w:t>
      </w:r>
      <w:r w:rsidR="00667333" w:rsidRPr="003055F2">
        <w:rPr>
          <w:rFonts w:ascii="Times New Roman" w:eastAsia="Times New Roman" w:hAnsi="Times New Roman" w:cs="Times New Roman"/>
          <w:kern w:val="36"/>
        </w:rPr>
        <w:t xml:space="preserve">De leerlingen met leerroute TL hebben geen </w:t>
      </w:r>
      <w:r w:rsidR="00B36F94" w:rsidRPr="003055F2">
        <w:rPr>
          <w:rFonts w:ascii="Times New Roman" w:eastAsia="Times New Roman" w:hAnsi="Times New Roman" w:cs="Times New Roman"/>
          <w:kern w:val="36"/>
        </w:rPr>
        <w:t xml:space="preserve">extra </w:t>
      </w:r>
      <w:r w:rsidR="00667333" w:rsidRPr="003055F2">
        <w:rPr>
          <w:rFonts w:ascii="Times New Roman" w:eastAsia="Times New Roman" w:hAnsi="Times New Roman" w:cs="Times New Roman"/>
          <w:kern w:val="36"/>
        </w:rPr>
        <w:t xml:space="preserve">praktijkvakken. </w:t>
      </w:r>
      <w:r w:rsidR="00380BC0" w:rsidRPr="00FA0EF7">
        <w:rPr>
          <w:rFonts w:eastAsia="Times New Roman"/>
          <w:b/>
          <w:bCs/>
          <w:lang w:eastAsia="nl-NL"/>
        </w:rPr>
        <w:t xml:space="preserve"> </w:t>
      </w:r>
    </w:p>
    <w:p w14:paraId="2F3C7C67" w14:textId="77777777" w:rsidR="009C45E6" w:rsidRPr="008C72A2" w:rsidRDefault="009C45E6" w:rsidP="00071958">
      <w:pPr>
        <w:pStyle w:val="Kop4"/>
        <w:numPr>
          <w:ilvl w:val="0"/>
          <w:numId w:val="38"/>
        </w:numPr>
        <w:rPr>
          <w:i w:val="0"/>
          <w:lang w:eastAsia="nl-NL"/>
        </w:rPr>
      </w:pPr>
      <w:r w:rsidRPr="008C72A2">
        <w:rPr>
          <w:i w:val="0"/>
          <w:lang w:eastAsia="nl-NL"/>
        </w:rPr>
        <w:t>Het expliciete directe instructiemodel (EDI)</w:t>
      </w:r>
    </w:p>
    <w:p w14:paraId="3E7D5781" w14:textId="69A97B62" w:rsidR="009C45E6" w:rsidRPr="00FA0EF7" w:rsidRDefault="009C45E6" w:rsidP="009C45E6">
      <w:pPr>
        <w:rPr>
          <w:rFonts w:eastAsia="Times New Roman"/>
          <w:bCs/>
          <w:szCs w:val="22"/>
          <w:lang w:eastAsia="nl-NL"/>
        </w:rPr>
      </w:pPr>
      <w:r w:rsidRPr="00FA0EF7">
        <w:rPr>
          <w:rFonts w:eastAsia="Times New Roman"/>
          <w:bCs/>
          <w:szCs w:val="22"/>
          <w:lang w:eastAsia="nl-NL"/>
        </w:rPr>
        <w:t xml:space="preserve">Elke les wordt gegeven aan de hand van het expliciete directe instructiemodel. Deze aanpak bevordert de leseffectiviteit, succeservaringen van en leerprestaties bij leerlingen. Het expliciete instructiemodel geeft sturing aan het handelen van de docent. De docent </w:t>
      </w:r>
      <w:r w:rsidR="00EE69BA" w:rsidRPr="00FA0EF7">
        <w:rPr>
          <w:rFonts w:eastAsia="Times New Roman"/>
          <w:bCs/>
          <w:szCs w:val="22"/>
          <w:lang w:eastAsia="nl-NL"/>
        </w:rPr>
        <w:t>volgt een aantal vaste stappen (</w:t>
      </w:r>
      <w:r w:rsidR="008C72A2">
        <w:rPr>
          <w:rFonts w:eastAsia="Times New Roman"/>
          <w:bCs/>
          <w:szCs w:val="22"/>
          <w:lang w:eastAsia="nl-NL"/>
        </w:rPr>
        <w:t xml:space="preserve">o.a. voorbereiding, start les, instructie, begeleide </w:t>
      </w:r>
      <w:proofErr w:type="spellStart"/>
      <w:r w:rsidR="008C72A2">
        <w:rPr>
          <w:rFonts w:eastAsia="Times New Roman"/>
          <w:bCs/>
          <w:szCs w:val="22"/>
          <w:lang w:eastAsia="nl-NL"/>
        </w:rPr>
        <w:t>inoefening</w:t>
      </w:r>
      <w:proofErr w:type="spellEnd"/>
      <w:r w:rsidR="008C72A2">
        <w:rPr>
          <w:rFonts w:eastAsia="Times New Roman"/>
          <w:bCs/>
          <w:szCs w:val="22"/>
          <w:lang w:eastAsia="nl-NL"/>
        </w:rPr>
        <w:t>, zelfstandige verwerking, verlengde instructie, afsluiting</w:t>
      </w:r>
      <w:r w:rsidR="00EE69BA" w:rsidRPr="00FA0EF7">
        <w:rPr>
          <w:rFonts w:eastAsia="Times New Roman"/>
          <w:bCs/>
          <w:szCs w:val="22"/>
          <w:lang w:eastAsia="nl-NL"/>
        </w:rPr>
        <w:t>)</w:t>
      </w:r>
      <w:r w:rsidRPr="00FA0EF7">
        <w:rPr>
          <w:rFonts w:eastAsia="Times New Roman"/>
          <w:bCs/>
          <w:szCs w:val="22"/>
          <w:lang w:eastAsia="nl-NL"/>
        </w:rPr>
        <w:t>, waarmee hij</w:t>
      </w:r>
      <w:r w:rsidR="00144C51">
        <w:rPr>
          <w:rStyle w:val="Voetnootmarkering"/>
          <w:rFonts w:eastAsia="Times New Roman"/>
          <w:bCs/>
          <w:szCs w:val="22"/>
          <w:lang w:eastAsia="nl-NL"/>
        </w:rPr>
        <w:footnoteReference w:id="1"/>
      </w:r>
      <w:r w:rsidRPr="00FA0EF7">
        <w:rPr>
          <w:rFonts w:eastAsia="Times New Roman"/>
          <w:bCs/>
          <w:szCs w:val="22"/>
          <w:lang w:eastAsia="nl-NL"/>
        </w:rPr>
        <w:t xml:space="preserve"> de leerling actief betrekt bij de les en hem via de stappen begeleidt naar het beheersen van de leerdoelen. </w:t>
      </w:r>
    </w:p>
    <w:p w14:paraId="40ACA06A" w14:textId="12731513" w:rsidR="00071958" w:rsidRDefault="00071958" w:rsidP="004475BC">
      <w:pPr>
        <w:rPr>
          <w:rFonts w:eastAsia="Times New Roman"/>
          <w:b/>
          <w:bCs/>
          <w:color w:val="00B0F0"/>
          <w:szCs w:val="22"/>
          <w:lang w:eastAsia="nl-NL"/>
        </w:rPr>
      </w:pPr>
    </w:p>
    <w:p w14:paraId="3992DBF9" w14:textId="77777777" w:rsidR="00590EAC" w:rsidRDefault="00CA4268" w:rsidP="00590EAC">
      <w:pPr>
        <w:pStyle w:val="Kop3"/>
      </w:pPr>
      <w:bookmarkStart w:id="38" w:name="_Toc51940691"/>
      <w:r>
        <w:t>Op het gebied van sociaal-emotioneel leren en gedrag (pedagogische ondersteuning)</w:t>
      </w:r>
      <w:bookmarkEnd w:id="38"/>
    </w:p>
    <w:p w14:paraId="72D8324C" w14:textId="77777777" w:rsidR="00567CA5" w:rsidRDefault="00567CA5" w:rsidP="00567CA5">
      <w:pPr>
        <w:pStyle w:val="Kop4"/>
        <w:numPr>
          <w:ilvl w:val="0"/>
          <w:numId w:val="38"/>
        </w:numPr>
        <w:rPr>
          <w:i w:val="0"/>
        </w:rPr>
      </w:pPr>
      <w:r>
        <w:rPr>
          <w:i w:val="0"/>
        </w:rPr>
        <w:t>Persoonlijke leerdoelen</w:t>
      </w:r>
    </w:p>
    <w:p w14:paraId="6B0E8053" w14:textId="0F3002B2" w:rsidR="008738A3" w:rsidRPr="008738A3" w:rsidRDefault="00630A2D" w:rsidP="008738A3">
      <w:r>
        <w:t xml:space="preserve">In het ontwikkelingsperspectiefplan van een leerling wordt </w:t>
      </w:r>
      <w:r w:rsidR="003B240A">
        <w:t>één</w:t>
      </w:r>
      <w:r>
        <w:t xml:space="preserve"> keer per jaar </w:t>
      </w:r>
      <w:r w:rsidR="004100D3">
        <w:t xml:space="preserve">(minimaal) </w:t>
      </w:r>
      <w:r w:rsidR="00854FD0">
        <w:t>éé</w:t>
      </w:r>
      <w:r>
        <w:t xml:space="preserve">n persoonlijk leerdoel opgesteld </w:t>
      </w:r>
      <w:r w:rsidR="005B00DA">
        <w:t xml:space="preserve">(en geëvalueerd) </w:t>
      </w:r>
      <w:r>
        <w:t xml:space="preserve">ten aanzien van het gedrag/sociaal-emotioneel leren. </w:t>
      </w:r>
    </w:p>
    <w:p w14:paraId="77A4E0CF" w14:textId="77777777" w:rsidR="008738A3" w:rsidRPr="00567CA5" w:rsidRDefault="008C72A2" w:rsidP="00567CA5">
      <w:pPr>
        <w:pStyle w:val="Kop4"/>
        <w:numPr>
          <w:ilvl w:val="0"/>
          <w:numId w:val="38"/>
        </w:numPr>
        <w:rPr>
          <w:i w:val="0"/>
        </w:rPr>
      </w:pPr>
      <w:r w:rsidRPr="00567CA5">
        <w:rPr>
          <w:i w:val="0"/>
        </w:rPr>
        <w:t>V</w:t>
      </w:r>
      <w:r w:rsidR="005B00DA" w:rsidRPr="00567CA5">
        <w:rPr>
          <w:i w:val="0"/>
        </w:rPr>
        <w:t>oorspelbaar</w:t>
      </w:r>
      <w:r w:rsidRPr="00567CA5">
        <w:rPr>
          <w:i w:val="0"/>
        </w:rPr>
        <w:t xml:space="preserve"> en positief</w:t>
      </w:r>
      <w:r w:rsidR="005B00DA" w:rsidRPr="00567CA5">
        <w:rPr>
          <w:i w:val="0"/>
        </w:rPr>
        <w:t xml:space="preserve"> leerklimaat</w:t>
      </w:r>
    </w:p>
    <w:p w14:paraId="0B5165EE" w14:textId="2E21E630" w:rsidR="005B00DA" w:rsidRDefault="005B00DA" w:rsidP="005B00DA">
      <w:r w:rsidRPr="00051832">
        <w:t xml:space="preserve">Uitgangspunten in het klimaat op Beukenrode Onderwijs zijn: structuur, voorspelbaarheid en een positief schoolklimaat. Contact vanuit wederzijds respect wordt hiervoor als basis gezien. </w:t>
      </w:r>
      <w:r w:rsidR="008C72A2" w:rsidRPr="00051832">
        <w:t xml:space="preserve">De </w:t>
      </w:r>
      <w:r w:rsidR="008C72A2" w:rsidRPr="00051832">
        <w:lastRenderedPageBreak/>
        <w:t xml:space="preserve">docenten op Beukenrode Onderwijs beogen “te zeggen wat we doen en doen wat we zeggen”. </w:t>
      </w:r>
      <w:r w:rsidRPr="00051832">
        <w:t xml:space="preserve">In de benadering naar leerlingen staat een positieve benadering centraal, met aandacht voor </w:t>
      </w:r>
      <w:r w:rsidR="00B36F94">
        <w:t xml:space="preserve">het </w:t>
      </w:r>
      <w:r w:rsidRPr="00051832">
        <w:t xml:space="preserve">bekrachtigen van </w:t>
      </w:r>
      <w:r w:rsidR="008C72A2" w:rsidRPr="00051832">
        <w:t xml:space="preserve">dat wat goed gaat. </w:t>
      </w:r>
    </w:p>
    <w:p w14:paraId="4CC01155" w14:textId="77777777" w:rsidR="00720FA3" w:rsidRPr="00567CA5" w:rsidRDefault="00567CA5" w:rsidP="00567CA5">
      <w:pPr>
        <w:pStyle w:val="Kop4"/>
        <w:numPr>
          <w:ilvl w:val="0"/>
          <w:numId w:val="38"/>
        </w:numPr>
        <w:rPr>
          <w:i w:val="0"/>
        </w:rPr>
      </w:pPr>
      <w:r>
        <w:rPr>
          <w:i w:val="0"/>
        </w:rPr>
        <w:t>Persoonlijke leerdoelen</w:t>
      </w:r>
    </w:p>
    <w:p w14:paraId="7F65DAB8" w14:textId="55FA9011" w:rsidR="00720FA3" w:rsidRDefault="00B36F94" w:rsidP="00720FA3">
      <w:r>
        <w:t>Gedurende een schoolweek zijn er meerdere momenten waarop de leerling in contact staat met de mentor (opstart- en a</w:t>
      </w:r>
      <w:r w:rsidR="00AC28AC">
        <w:t xml:space="preserve">fsluitkwartier, </w:t>
      </w:r>
      <w:r w:rsidR="003B240A">
        <w:t>LOB</w:t>
      </w:r>
      <w:r w:rsidR="00C47EDE">
        <w:t>, Tops!</w:t>
      </w:r>
      <w:r>
        <w:t>).</w:t>
      </w:r>
      <w:r w:rsidR="00720FA3">
        <w:t xml:space="preserve"> In de mentortijd besteedt de mentor aandacht aan de (individuele) leerling, met zijn </w:t>
      </w:r>
      <w:r w:rsidR="00DE23D2">
        <w:t>onderwijs</w:t>
      </w:r>
      <w:r w:rsidR="00720FA3">
        <w:t xml:space="preserve">behoeften. In gesprek met de leerling is ruimte voor het bespreken van het welbevinden van de leerling (hoe zit de leerling erbij deze dag), (het verloop van) de leerdoelen en voorbereiding op wat er komen gaat de (volgende) dag. </w:t>
      </w:r>
    </w:p>
    <w:p w14:paraId="0184B3D1" w14:textId="77777777" w:rsidR="00E702A0" w:rsidRPr="00567CA5" w:rsidRDefault="00E702A0" w:rsidP="00961677">
      <w:pPr>
        <w:pStyle w:val="Kop4"/>
        <w:numPr>
          <w:ilvl w:val="0"/>
          <w:numId w:val="38"/>
        </w:numPr>
        <w:rPr>
          <w:i w:val="0"/>
        </w:rPr>
      </w:pPr>
      <w:r w:rsidRPr="00567CA5">
        <w:rPr>
          <w:i w:val="0"/>
        </w:rPr>
        <w:t>Pauze-ondersteuning</w:t>
      </w:r>
    </w:p>
    <w:p w14:paraId="5AF30CDA" w14:textId="77777777" w:rsidR="00E702A0" w:rsidRDefault="00E702A0" w:rsidP="00E702A0">
      <w:r>
        <w:t>Tijdens alle pauzes vindt er ondersteuning plaats door de docenten. De docenten houden toezicht, nemen deel aan de activiteiten van leerlingen en zetten zich actief in om een positief</w:t>
      </w:r>
      <w:r w:rsidR="00720FA3">
        <w:t xml:space="preserve"> en veilig</w:t>
      </w:r>
      <w:r>
        <w:t xml:space="preserve"> klimaat te behouden. </w:t>
      </w:r>
    </w:p>
    <w:p w14:paraId="21039F0B" w14:textId="77777777" w:rsidR="005B00DA" w:rsidRPr="00567CA5" w:rsidRDefault="005B00DA" w:rsidP="00567CA5">
      <w:pPr>
        <w:pStyle w:val="Kop4"/>
        <w:numPr>
          <w:ilvl w:val="0"/>
          <w:numId w:val="38"/>
        </w:numPr>
        <w:rPr>
          <w:i w:val="0"/>
        </w:rPr>
      </w:pPr>
      <w:proofErr w:type="spellStart"/>
      <w:r w:rsidRPr="00567CA5">
        <w:rPr>
          <w:i w:val="0"/>
        </w:rPr>
        <w:t>TOPs</w:t>
      </w:r>
      <w:proofErr w:type="spellEnd"/>
      <w:r w:rsidRPr="00567CA5">
        <w:rPr>
          <w:i w:val="0"/>
        </w:rPr>
        <w:t>!</w:t>
      </w:r>
    </w:p>
    <w:p w14:paraId="22F93546" w14:textId="77777777" w:rsidR="005B00DA" w:rsidRPr="005B00DA" w:rsidRDefault="005B00DA" w:rsidP="005B00DA">
      <w:pPr>
        <w:rPr>
          <w:rFonts w:eastAsia="Times New Roman"/>
          <w:bCs/>
          <w:szCs w:val="22"/>
          <w:lang w:eastAsia="nl-NL"/>
        </w:rPr>
      </w:pPr>
      <w:proofErr w:type="spellStart"/>
      <w:r w:rsidRPr="005B00DA">
        <w:rPr>
          <w:rFonts w:eastAsia="Times New Roman"/>
          <w:bCs/>
          <w:szCs w:val="22"/>
          <w:lang w:eastAsia="nl-NL"/>
        </w:rPr>
        <w:t>TOPs</w:t>
      </w:r>
      <w:proofErr w:type="spellEnd"/>
      <w:r w:rsidRPr="005B00DA">
        <w:rPr>
          <w:rFonts w:eastAsia="Times New Roman"/>
          <w:bCs/>
          <w:szCs w:val="22"/>
          <w:lang w:eastAsia="nl-NL"/>
        </w:rPr>
        <w:t xml:space="preserve">! is een lesprogramma dat het pedagogisch klimaat op school helpt te verbeteren door aan de slag te gaan met sociale vaardigheden, omgaan met emoties en moreel redeneren. Daarnaast maakt </w:t>
      </w:r>
      <w:proofErr w:type="spellStart"/>
      <w:r w:rsidRPr="005B00DA">
        <w:rPr>
          <w:rFonts w:eastAsia="Times New Roman"/>
          <w:bCs/>
          <w:szCs w:val="22"/>
          <w:lang w:eastAsia="nl-NL"/>
        </w:rPr>
        <w:t>TOPs</w:t>
      </w:r>
      <w:proofErr w:type="spellEnd"/>
      <w:r w:rsidRPr="005B00DA">
        <w:rPr>
          <w:rFonts w:eastAsia="Times New Roman"/>
          <w:bCs/>
          <w:szCs w:val="22"/>
          <w:lang w:eastAsia="nl-NL"/>
        </w:rPr>
        <w:t xml:space="preserve">! leerlingen bewust van hun eigen denken en doen en leert het programma hen hier verantwoordelijkheid voor te nemen. Het programma stuurt aan op leren kiezen voor een positieve oplossing bij problemen. </w:t>
      </w:r>
    </w:p>
    <w:p w14:paraId="4D7D94D2" w14:textId="30B485EA" w:rsidR="005B00DA" w:rsidRPr="005B00DA" w:rsidRDefault="005B00DA" w:rsidP="005B00DA">
      <w:pPr>
        <w:rPr>
          <w:rFonts w:eastAsia="Times New Roman"/>
          <w:bCs/>
          <w:szCs w:val="22"/>
          <w:lang w:eastAsia="nl-NL"/>
        </w:rPr>
      </w:pPr>
      <w:r w:rsidRPr="005B00DA">
        <w:rPr>
          <w:rFonts w:eastAsia="Times New Roman"/>
          <w:bCs/>
          <w:szCs w:val="22"/>
          <w:lang w:eastAsia="nl-NL"/>
        </w:rPr>
        <w:t>Alle leerlingen krijgen wekelijks</w:t>
      </w:r>
      <w:r w:rsidR="0053086D">
        <w:rPr>
          <w:rFonts w:eastAsia="Times New Roman"/>
          <w:bCs/>
          <w:szCs w:val="22"/>
          <w:lang w:eastAsia="nl-NL"/>
        </w:rPr>
        <w:t xml:space="preserve"> van hun mentor</w:t>
      </w:r>
      <w:r w:rsidRPr="005B00DA">
        <w:rPr>
          <w:rFonts w:eastAsia="Times New Roman"/>
          <w:bCs/>
          <w:szCs w:val="22"/>
          <w:lang w:eastAsia="nl-NL"/>
        </w:rPr>
        <w:t xml:space="preserve"> een lesuur </w:t>
      </w:r>
      <w:proofErr w:type="spellStart"/>
      <w:r w:rsidRPr="005B00DA">
        <w:rPr>
          <w:rFonts w:eastAsia="Times New Roman"/>
          <w:bCs/>
          <w:szCs w:val="22"/>
          <w:lang w:eastAsia="nl-NL"/>
        </w:rPr>
        <w:t>TOPs</w:t>
      </w:r>
      <w:proofErr w:type="spellEnd"/>
      <w:r w:rsidRPr="005B00DA">
        <w:rPr>
          <w:rFonts w:eastAsia="Times New Roman"/>
          <w:bCs/>
          <w:szCs w:val="22"/>
          <w:lang w:eastAsia="nl-NL"/>
        </w:rPr>
        <w:t xml:space="preserve">! </w:t>
      </w:r>
      <w:proofErr w:type="spellStart"/>
      <w:r w:rsidRPr="005B00DA">
        <w:rPr>
          <w:rFonts w:eastAsia="Times New Roman"/>
          <w:bCs/>
          <w:szCs w:val="22"/>
          <w:lang w:eastAsia="nl-NL"/>
        </w:rPr>
        <w:t>TOPs</w:t>
      </w:r>
      <w:proofErr w:type="spellEnd"/>
      <w:r w:rsidRPr="005B00DA">
        <w:rPr>
          <w:rFonts w:eastAsia="Times New Roman"/>
          <w:bCs/>
          <w:szCs w:val="22"/>
          <w:lang w:eastAsia="nl-NL"/>
        </w:rPr>
        <w:t xml:space="preserve">! is over het jaar opgedeeld in thema’s. Deze thema’s van </w:t>
      </w:r>
      <w:proofErr w:type="spellStart"/>
      <w:r w:rsidRPr="005B00DA">
        <w:rPr>
          <w:rFonts w:eastAsia="Times New Roman"/>
          <w:bCs/>
          <w:szCs w:val="22"/>
          <w:lang w:eastAsia="nl-NL"/>
        </w:rPr>
        <w:t>TOPs</w:t>
      </w:r>
      <w:proofErr w:type="spellEnd"/>
      <w:r w:rsidRPr="005B00DA">
        <w:rPr>
          <w:rFonts w:eastAsia="Times New Roman"/>
          <w:bCs/>
          <w:szCs w:val="22"/>
          <w:lang w:eastAsia="nl-NL"/>
        </w:rPr>
        <w:t xml:space="preserve">! worden geïntegreerd in de reguliere lessen. De overkoepelende denkwijze en uitgangspunten van </w:t>
      </w:r>
      <w:proofErr w:type="spellStart"/>
      <w:r w:rsidRPr="005B00DA">
        <w:rPr>
          <w:rFonts w:eastAsia="Times New Roman"/>
          <w:bCs/>
          <w:szCs w:val="22"/>
          <w:lang w:eastAsia="nl-NL"/>
        </w:rPr>
        <w:t>TOPs</w:t>
      </w:r>
      <w:proofErr w:type="spellEnd"/>
      <w:r w:rsidRPr="005B00DA">
        <w:rPr>
          <w:rFonts w:eastAsia="Times New Roman"/>
          <w:bCs/>
          <w:szCs w:val="22"/>
          <w:lang w:eastAsia="nl-NL"/>
        </w:rPr>
        <w:t>! worden in alle situaties in de school waarin sprake is van sociaal gedrag toegepast.</w:t>
      </w:r>
    </w:p>
    <w:p w14:paraId="65C326AF" w14:textId="77777777" w:rsidR="008738A3" w:rsidRPr="00567CA5" w:rsidRDefault="0080586E" w:rsidP="00567CA5">
      <w:pPr>
        <w:pStyle w:val="Kop4"/>
        <w:numPr>
          <w:ilvl w:val="0"/>
          <w:numId w:val="38"/>
        </w:numPr>
        <w:rPr>
          <w:i w:val="0"/>
        </w:rPr>
      </w:pPr>
      <w:r w:rsidRPr="00567CA5">
        <w:rPr>
          <w:i w:val="0"/>
        </w:rPr>
        <w:t>Herstelgesprekken</w:t>
      </w:r>
    </w:p>
    <w:p w14:paraId="0AB00515" w14:textId="0A00B10C" w:rsidR="0080586E" w:rsidRPr="0080586E" w:rsidRDefault="0080586E" w:rsidP="0080586E">
      <w:r>
        <w:t>Als een conflict heeft pl</w:t>
      </w:r>
      <w:r w:rsidR="00651509">
        <w:t>aatsgevonden, krijgt de betrokkene</w:t>
      </w:r>
      <w:r>
        <w:t xml:space="preserve"> </w:t>
      </w:r>
      <w:r w:rsidR="004100D3">
        <w:t>altijd</w:t>
      </w:r>
      <w:r w:rsidR="00100F40">
        <w:t xml:space="preserve"> de</w:t>
      </w:r>
      <w:r w:rsidR="004100D3">
        <w:t xml:space="preserve"> </w:t>
      </w:r>
      <w:r>
        <w:t xml:space="preserve">gelegenheid een herstelgesprek te voeren. Dit kan zijn met een leerling of met een </w:t>
      </w:r>
      <w:r w:rsidR="0053086D">
        <w:t>medewerker</w:t>
      </w:r>
      <w:r>
        <w:t xml:space="preserve">. Het herstelgesprek is belangrijk om de leerling de gelegenheid te geven een “nieuwe start” te maken en zich opnieuw te richten op zijn/haar leerproces. </w:t>
      </w:r>
    </w:p>
    <w:p w14:paraId="448FF82D" w14:textId="1636042D" w:rsidR="001E6708" w:rsidRPr="005B00DA" w:rsidRDefault="001E6708" w:rsidP="005B00DA"/>
    <w:p w14:paraId="0CCD751F" w14:textId="77777777" w:rsidR="00516E6D" w:rsidRPr="00660B1F" w:rsidRDefault="00516E6D" w:rsidP="00516E6D">
      <w:pPr>
        <w:pStyle w:val="Kop2"/>
        <w:rPr>
          <w:lang w:eastAsia="nl-NL"/>
        </w:rPr>
      </w:pPr>
      <w:bookmarkStart w:id="39" w:name="_Toc51940692"/>
      <w:r w:rsidRPr="00660B1F">
        <w:rPr>
          <w:lang w:eastAsia="nl-NL"/>
        </w:rPr>
        <w:t>Extra ondersteuning</w:t>
      </w:r>
      <w:bookmarkEnd w:id="39"/>
    </w:p>
    <w:p w14:paraId="4112E880" w14:textId="77777777" w:rsidR="008C72A2" w:rsidRDefault="008C72A2" w:rsidP="00516E6D">
      <w:r>
        <w:t xml:space="preserve">Naast het basisaanbod biedt Beukenrode Onderwijs ook extra ondersteuning, voor de leerlingen die meer ondersteuning nodig hebben. </w:t>
      </w:r>
    </w:p>
    <w:p w14:paraId="599487BA" w14:textId="77777777" w:rsidR="00172D14" w:rsidRDefault="00172D14" w:rsidP="00172D14">
      <w:pPr>
        <w:pStyle w:val="Kop3"/>
        <w:rPr>
          <w:lang w:eastAsia="nl-NL"/>
        </w:rPr>
      </w:pPr>
      <w:bookmarkStart w:id="40" w:name="_Toc51940693"/>
      <w:r>
        <w:rPr>
          <w:lang w:eastAsia="nl-NL"/>
        </w:rPr>
        <w:t>Op het gebied van leren</w:t>
      </w:r>
      <w:bookmarkEnd w:id="40"/>
    </w:p>
    <w:p w14:paraId="3227DC3D" w14:textId="77777777" w:rsidR="008738A3" w:rsidRPr="00A84B58" w:rsidRDefault="008738A3" w:rsidP="00A84B58">
      <w:pPr>
        <w:pStyle w:val="Kop4"/>
        <w:numPr>
          <w:ilvl w:val="0"/>
          <w:numId w:val="38"/>
        </w:numPr>
        <w:rPr>
          <w:i w:val="0"/>
          <w:lang w:eastAsia="nl-NL"/>
        </w:rPr>
      </w:pPr>
      <w:r w:rsidRPr="00A84B58">
        <w:rPr>
          <w:i w:val="0"/>
          <w:lang w:eastAsia="nl-NL"/>
        </w:rPr>
        <w:t>Verlengde instructie</w:t>
      </w:r>
    </w:p>
    <w:p w14:paraId="3E38D8B1" w14:textId="77777777" w:rsidR="00A84B58" w:rsidRDefault="00A84B58" w:rsidP="008738A3">
      <w:pPr>
        <w:rPr>
          <w:lang w:eastAsia="nl-NL"/>
        </w:rPr>
      </w:pPr>
      <w:r>
        <w:rPr>
          <w:lang w:eastAsia="nl-NL"/>
        </w:rPr>
        <w:t>Wanneer leerlingen meer instructie nodig hebben dan het standaardaanbod, wordt hierin voorzien door een verlengde instructie. De leerling krijgt dan extra instructie en eventueel extra oefening.</w:t>
      </w:r>
      <w:r w:rsidR="00720FA3">
        <w:rPr>
          <w:lang w:eastAsia="nl-NL"/>
        </w:rPr>
        <w:t xml:space="preserve"> </w:t>
      </w:r>
      <w:r w:rsidR="00FA0EF7">
        <w:rPr>
          <w:lang w:eastAsia="nl-NL"/>
        </w:rPr>
        <w:t>Dit kan per leervak verschillend zijn.</w:t>
      </w:r>
      <w:r>
        <w:rPr>
          <w:lang w:eastAsia="nl-NL"/>
        </w:rPr>
        <w:t xml:space="preserve"> </w:t>
      </w:r>
    </w:p>
    <w:p w14:paraId="25DDD18C" w14:textId="77777777" w:rsidR="00A84B58" w:rsidRPr="00A84B58" w:rsidRDefault="00A84B58" w:rsidP="00172D14">
      <w:pPr>
        <w:pStyle w:val="Kop4"/>
        <w:numPr>
          <w:ilvl w:val="0"/>
          <w:numId w:val="38"/>
        </w:numPr>
        <w:rPr>
          <w:i w:val="0"/>
          <w:lang w:eastAsia="nl-NL"/>
        </w:rPr>
      </w:pPr>
      <w:r w:rsidRPr="00A84B58">
        <w:rPr>
          <w:i w:val="0"/>
          <w:lang w:eastAsia="nl-NL"/>
        </w:rPr>
        <w:t xml:space="preserve">Differentiatie </w:t>
      </w:r>
    </w:p>
    <w:p w14:paraId="49BCBA21" w14:textId="3837EDB6" w:rsidR="00A84B58" w:rsidRPr="00A84B58" w:rsidRDefault="00A84B58" w:rsidP="00A84B58">
      <w:pPr>
        <w:rPr>
          <w:rFonts w:eastAsia="Times New Roman"/>
          <w:bCs/>
          <w:szCs w:val="22"/>
          <w:lang w:eastAsia="nl-NL"/>
        </w:rPr>
      </w:pPr>
      <w:r w:rsidRPr="00A84B58">
        <w:rPr>
          <w:rFonts w:eastAsia="Times New Roman"/>
          <w:bCs/>
          <w:szCs w:val="22"/>
          <w:lang w:eastAsia="nl-NL"/>
        </w:rPr>
        <w:t xml:space="preserve">Beukenrode Onderwijs </w:t>
      </w:r>
      <w:r>
        <w:rPr>
          <w:rFonts w:eastAsia="Times New Roman"/>
          <w:bCs/>
          <w:szCs w:val="22"/>
          <w:lang w:eastAsia="nl-NL"/>
        </w:rPr>
        <w:t xml:space="preserve">streeft na </w:t>
      </w:r>
      <w:r w:rsidR="00100F40">
        <w:rPr>
          <w:rFonts w:eastAsia="Times New Roman"/>
          <w:bCs/>
          <w:szCs w:val="22"/>
          <w:lang w:eastAsia="nl-NL"/>
        </w:rPr>
        <w:t>het</w:t>
      </w:r>
      <w:r w:rsidRPr="00A84B58">
        <w:rPr>
          <w:rFonts w:eastAsia="Times New Roman"/>
          <w:bCs/>
          <w:szCs w:val="22"/>
          <w:lang w:eastAsia="nl-NL"/>
        </w:rPr>
        <w:t xml:space="preserve">zelfde </w:t>
      </w:r>
      <w:r>
        <w:rPr>
          <w:rFonts w:eastAsia="Times New Roman"/>
          <w:bCs/>
          <w:szCs w:val="22"/>
          <w:lang w:eastAsia="nl-NL"/>
        </w:rPr>
        <w:t>leer</w:t>
      </w:r>
      <w:r w:rsidRPr="00A84B58">
        <w:rPr>
          <w:rFonts w:eastAsia="Times New Roman"/>
          <w:bCs/>
          <w:szCs w:val="22"/>
          <w:lang w:eastAsia="nl-NL"/>
        </w:rPr>
        <w:t>tempo aan te houden als in het reguliere onderwijs.</w:t>
      </w:r>
      <w:r>
        <w:rPr>
          <w:rFonts w:eastAsia="Times New Roman"/>
          <w:bCs/>
          <w:szCs w:val="22"/>
          <w:lang w:eastAsia="nl-NL"/>
        </w:rPr>
        <w:t xml:space="preserve"> Er zijn leerlingen voor wie dit tempo te hoog ligt. Beukenrode schenkt aandacht </w:t>
      </w:r>
      <w:r w:rsidRPr="00A84B58">
        <w:rPr>
          <w:rFonts w:eastAsia="Times New Roman"/>
          <w:bCs/>
          <w:szCs w:val="22"/>
          <w:lang w:eastAsia="nl-NL"/>
        </w:rPr>
        <w:t>voor ontwikkeling naar eigen mogelijkheden</w:t>
      </w:r>
      <w:r w:rsidR="00567CA5">
        <w:rPr>
          <w:rFonts w:eastAsia="Times New Roman"/>
          <w:bCs/>
          <w:szCs w:val="22"/>
          <w:lang w:eastAsia="nl-NL"/>
        </w:rPr>
        <w:t xml:space="preserve">. </w:t>
      </w:r>
      <w:r w:rsidR="00534B2F">
        <w:rPr>
          <w:rFonts w:eastAsia="Times New Roman"/>
          <w:bCs/>
          <w:szCs w:val="22"/>
          <w:lang w:eastAsia="nl-NL"/>
        </w:rPr>
        <w:t>Bij enkele leerlingen wordt een</w:t>
      </w:r>
      <w:r w:rsidR="00567CA5">
        <w:rPr>
          <w:rFonts w:eastAsia="Times New Roman"/>
          <w:bCs/>
          <w:szCs w:val="22"/>
          <w:lang w:eastAsia="nl-NL"/>
        </w:rPr>
        <w:t xml:space="preserve"> op het individu afgestemd onderwijsprogramma</w:t>
      </w:r>
      <w:r w:rsidR="00534B2F">
        <w:rPr>
          <w:rFonts w:eastAsia="Times New Roman"/>
          <w:bCs/>
          <w:szCs w:val="22"/>
          <w:lang w:eastAsia="nl-NL"/>
        </w:rPr>
        <w:t xml:space="preserve"> aangeboden</w:t>
      </w:r>
      <w:r w:rsidR="00567CA5">
        <w:rPr>
          <w:rFonts w:eastAsia="Times New Roman"/>
          <w:bCs/>
          <w:szCs w:val="22"/>
          <w:lang w:eastAsia="nl-NL"/>
        </w:rPr>
        <w:t>, bijvoorbeeld vanwege fors verzuim of forse leerachterstanden/hiaten</w:t>
      </w:r>
      <w:r w:rsidR="00534B2F">
        <w:rPr>
          <w:rFonts w:eastAsia="Times New Roman"/>
          <w:bCs/>
          <w:szCs w:val="22"/>
          <w:lang w:eastAsia="nl-NL"/>
        </w:rPr>
        <w:t xml:space="preserve"> of dusdanig intensieve ondersteuningsbehoeften waardoor het reguliere onderwijsprogramma niet toereikend is</w:t>
      </w:r>
      <w:r w:rsidR="00567CA5">
        <w:rPr>
          <w:rFonts w:eastAsia="Times New Roman"/>
          <w:bCs/>
          <w:szCs w:val="22"/>
          <w:lang w:eastAsia="nl-NL"/>
        </w:rPr>
        <w:t xml:space="preserve">.  </w:t>
      </w:r>
      <w:r w:rsidRPr="00051832">
        <w:rPr>
          <w:rFonts w:eastAsia="Times New Roman"/>
          <w:bCs/>
          <w:szCs w:val="22"/>
          <w:highlight w:val="yellow"/>
          <w:lang w:eastAsia="nl-NL"/>
        </w:rPr>
        <w:t xml:space="preserve"> </w:t>
      </w:r>
    </w:p>
    <w:p w14:paraId="683D6EC2" w14:textId="77777777" w:rsidR="00FC4E41" w:rsidRPr="00FF3DCA" w:rsidRDefault="00172D14" w:rsidP="00FF3DCA">
      <w:pPr>
        <w:pStyle w:val="Kop4"/>
        <w:numPr>
          <w:ilvl w:val="0"/>
          <w:numId w:val="38"/>
        </w:numPr>
        <w:rPr>
          <w:i w:val="0"/>
          <w:lang w:eastAsia="nl-NL"/>
        </w:rPr>
      </w:pPr>
      <w:bookmarkStart w:id="41" w:name="_Toc532760274"/>
      <w:r w:rsidRPr="00FF3DCA">
        <w:rPr>
          <w:i w:val="0"/>
          <w:lang w:eastAsia="nl-NL"/>
        </w:rPr>
        <w:lastRenderedPageBreak/>
        <w:t>O</w:t>
      </w:r>
      <w:r w:rsidR="00FC4E41" w:rsidRPr="00FF3DCA">
        <w:rPr>
          <w:i w:val="0"/>
          <w:lang w:eastAsia="nl-NL"/>
        </w:rPr>
        <w:t>ndersteuning bij leerproblematiek (bijv. dyslexie/dyscalculie)</w:t>
      </w:r>
      <w:bookmarkEnd w:id="41"/>
    </w:p>
    <w:p w14:paraId="17CF0276" w14:textId="77777777" w:rsidR="00FC4E41" w:rsidRPr="00172D14" w:rsidRDefault="00FC4E41" w:rsidP="00FC4E41">
      <w:pPr>
        <w:rPr>
          <w:lang w:eastAsia="nl-NL"/>
        </w:rPr>
      </w:pPr>
      <w:r w:rsidRPr="00172D14">
        <w:rPr>
          <w:lang w:eastAsia="nl-NL"/>
        </w:rPr>
        <w:t xml:space="preserve">Het team van Beukenrode Onderwijs heeft ervaring met het afstemmen op de onderwijsbehoeften van leerlingen met leerproblemen zoals dyslexie en dyscalculie. </w:t>
      </w:r>
    </w:p>
    <w:p w14:paraId="7B9E379D" w14:textId="5185D8F5" w:rsidR="00D373D3" w:rsidRPr="00172D14" w:rsidRDefault="00FC4E41" w:rsidP="00FC4E41">
      <w:pPr>
        <w:rPr>
          <w:lang w:eastAsia="nl-NL"/>
        </w:rPr>
      </w:pPr>
      <w:r w:rsidRPr="00051832">
        <w:rPr>
          <w:lang w:eastAsia="nl-NL"/>
        </w:rPr>
        <w:t>Bij vermoedens va</w:t>
      </w:r>
      <w:r w:rsidR="00DE23D2">
        <w:rPr>
          <w:lang w:eastAsia="nl-NL"/>
        </w:rPr>
        <w:t xml:space="preserve">n dyslexie of dyscalculie wordt er doorverwezen voor nader </w:t>
      </w:r>
      <w:r w:rsidRPr="00051832">
        <w:rPr>
          <w:lang w:eastAsia="nl-NL"/>
        </w:rPr>
        <w:t>diagnostisch onderzoek</w:t>
      </w:r>
      <w:r w:rsidR="00DE23D2">
        <w:rPr>
          <w:lang w:eastAsia="nl-NL"/>
        </w:rPr>
        <w:t xml:space="preserve">. Wel kan worden voorzien in een screening. </w:t>
      </w:r>
      <w:r w:rsidR="00D373D3" w:rsidRPr="00172D14">
        <w:rPr>
          <w:lang w:eastAsia="nl-NL"/>
        </w:rPr>
        <w:t xml:space="preserve">Als </w:t>
      </w:r>
      <w:r w:rsidRPr="00172D14">
        <w:rPr>
          <w:lang w:eastAsia="nl-NL"/>
        </w:rPr>
        <w:t>dyslexie of dyscalculie is vastgesteld, wordt gekeken naar de handelingsadviezen die naar aanleiding van diagnostisch onderzoek zijn gegeven. Deze handelingsadviezen worden zoveel mogelijk toegepast. Hierbij kan gedacht worden aan tijdsverlenging bij toetsen of het gebruiken van hulpmiddelen</w:t>
      </w:r>
      <w:r w:rsidR="00D373D3" w:rsidRPr="00172D14">
        <w:rPr>
          <w:lang w:eastAsia="nl-NL"/>
        </w:rPr>
        <w:t>.</w:t>
      </w:r>
    </w:p>
    <w:p w14:paraId="7FC87E90" w14:textId="640B03B6" w:rsidR="00FC4E41" w:rsidRPr="00172D14" w:rsidRDefault="00D373D3" w:rsidP="00FC4E41">
      <w:pPr>
        <w:rPr>
          <w:lang w:eastAsia="nl-NL"/>
        </w:rPr>
      </w:pPr>
      <w:r w:rsidRPr="00172D14">
        <w:rPr>
          <w:lang w:eastAsia="nl-NL"/>
        </w:rPr>
        <w:t xml:space="preserve">Beukenrode Onderwijs heeft voor leerlingen met dyslexie de beschikking over </w:t>
      </w:r>
      <w:r w:rsidR="00C47EDE">
        <w:rPr>
          <w:lang w:eastAsia="nl-NL"/>
        </w:rPr>
        <w:t>een digitaal ondersteunings</w:t>
      </w:r>
      <w:r w:rsidRPr="00172D14">
        <w:rPr>
          <w:lang w:eastAsia="nl-NL"/>
        </w:rPr>
        <w:t>programma</w:t>
      </w:r>
      <w:r w:rsidR="00C47EDE">
        <w:rPr>
          <w:lang w:eastAsia="nl-NL"/>
        </w:rPr>
        <w:t>. Dit</w:t>
      </w:r>
      <w:r w:rsidR="00FC4E41" w:rsidRPr="00172D14">
        <w:rPr>
          <w:lang w:eastAsia="nl-NL"/>
        </w:rPr>
        <w:t xml:space="preserve"> ondersteuningsprogramma </w:t>
      </w:r>
      <w:r w:rsidR="00C47EDE">
        <w:rPr>
          <w:lang w:eastAsia="nl-NL"/>
        </w:rPr>
        <w:t>is</w:t>
      </w:r>
      <w:r w:rsidR="00FC4E41" w:rsidRPr="00172D14">
        <w:rPr>
          <w:lang w:eastAsia="nl-NL"/>
        </w:rPr>
        <w:t xml:space="preserve"> op alle leerling</w:t>
      </w:r>
      <w:r w:rsidRPr="00172D14">
        <w:rPr>
          <w:lang w:eastAsia="nl-NL"/>
        </w:rPr>
        <w:t>-</w:t>
      </w:r>
      <w:r w:rsidR="00FC4E41" w:rsidRPr="00172D14">
        <w:rPr>
          <w:lang w:eastAsia="nl-NL"/>
        </w:rPr>
        <w:t>computers geïnstalleerd.</w:t>
      </w:r>
      <w:r w:rsidRPr="00172D14">
        <w:rPr>
          <w:lang w:eastAsia="nl-NL"/>
        </w:rPr>
        <w:t xml:space="preserve"> De leerling met dyslexie kan gebruik maken van het programma, ter ondersteuning voor zijn/haar leerproces. </w:t>
      </w:r>
    </w:p>
    <w:p w14:paraId="49AC5652" w14:textId="77777777" w:rsidR="00A84B58" w:rsidRPr="00A84B58" w:rsidRDefault="00A84B58" w:rsidP="00172D14">
      <w:pPr>
        <w:pStyle w:val="Kop4"/>
        <w:numPr>
          <w:ilvl w:val="0"/>
          <w:numId w:val="38"/>
        </w:numPr>
        <w:rPr>
          <w:i w:val="0"/>
          <w:lang w:eastAsia="nl-NL"/>
        </w:rPr>
      </w:pPr>
      <w:r w:rsidRPr="00A84B58">
        <w:rPr>
          <w:i w:val="0"/>
          <w:lang w:eastAsia="nl-NL"/>
        </w:rPr>
        <w:t>Stages</w:t>
      </w:r>
    </w:p>
    <w:p w14:paraId="737852F0" w14:textId="2A9E3CA6" w:rsidR="00A84B58" w:rsidRPr="00172D14" w:rsidRDefault="00A84B58" w:rsidP="00CE2509">
      <w:pPr>
        <w:rPr>
          <w:lang w:eastAsia="nl-NL"/>
        </w:rPr>
      </w:pPr>
      <w:r w:rsidRPr="00172D14">
        <w:rPr>
          <w:lang w:eastAsia="nl-NL"/>
        </w:rPr>
        <w:t>Bij Beukenrode Onderwijs kan stage een onderdeel zijn van het onderwijsleerprogramma in de bovenbouw vmbo-</w:t>
      </w:r>
      <w:proofErr w:type="spellStart"/>
      <w:r w:rsidRPr="00172D14">
        <w:rPr>
          <w:lang w:eastAsia="nl-NL"/>
        </w:rPr>
        <w:t>bbl</w:t>
      </w:r>
      <w:proofErr w:type="spellEnd"/>
      <w:r w:rsidRPr="00172D14">
        <w:rPr>
          <w:lang w:eastAsia="nl-NL"/>
        </w:rPr>
        <w:t xml:space="preserve"> en </w:t>
      </w:r>
      <w:r w:rsidR="00FC4E41" w:rsidRPr="00172D14">
        <w:rPr>
          <w:lang w:eastAsia="nl-NL"/>
        </w:rPr>
        <w:t>–</w:t>
      </w:r>
      <w:proofErr w:type="spellStart"/>
      <w:r w:rsidRPr="00172D14">
        <w:rPr>
          <w:lang w:eastAsia="nl-NL"/>
        </w:rPr>
        <w:t>kbl</w:t>
      </w:r>
      <w:proofErr w:type="spellEnd"/>
      <w:r w:rsidR="00FC4E41" w:rsidRPr="00172D14">
        <w:rPr>
          <w:lang w:eastAsia="nl-NL"/>
        </w:rPr>
        <w:t>, als blijkt dat een leerling hierbij gebaat is</w:t>
      </w:r>
      <w:r w:rsidR="00001CC5">
        <w:rPr>
          <w:lang w:eastAsia="nl-NL"/>
        </w:rPr>
        <w:t xml:space="preserve">. Ook voor vmbo-tl </w:t>
      </w:r>
      <w:r w:rsidRPr="00172D14">
        <w:rPr>
          <w:lang w:eastAsia="nl-NL"/>
        </w:rPr>
        <w:t xml:space="preserve">leerlingen is er de mogelijkheid tot het lopen van een stage, wanneer daar behoefte aan is. In uitzonderlijke situaties kunnen ook tweedejaars leerlingen stage lopen. Dit is altijd in overleg met de </w:t>
      </w:r>
      <w:r w:rsidR="0053086D">
        <w:rPr>
          <w:lang w:eastAsia="nl-NL"/>
        </w:rPr>
        <w:t>Commissie voor de begeleiding</w:t>
      </w:r>
      <w:r w:rsidRPr="00172D14">
        <w:rPr>
          <w:lang w:eastAsia="nl-NL"/>
        </w:rPr>
        <w:t xml:space="preserve">, de stage coördinator en </w:t>
      </w:r>
      <w:r w:rsidR="00001CC5">
        <w:rPr>
          <w:lang w:eastAsia="nl-NL"/>
        </w:rPr>
        <w:t>gezaghebbenden</w:t>
      </w:r>
      <w:r w:rsidRPr="00172D14">
        <w:rPr>
          <w:lang w:eastAsia="nl-NL"/>
        </w:rPr>
        <w:t>.</w:t>
      </w:r>
    </w:p>
    <w:p w14:paraId="6A12C881" w14:textId="5371A76C" w:rsidR="00A84B58" w:rsidRPr="00172D14" w:rsidRDefault="00A84B58" w:rsidP="00CE2509">
      <w:pPr>
        <w:rPr>
          <w:lang w:eastAsia="nl-NL"/>
        </w:rPr>
      </w:pPr>
      <w:r w:rsidRPr="00172D14">
        <w:rPr>
          <w:lang w:eastAsia="nl-NL"/>
        </w:rPr>
        <w:t>Beukenrode Onderwijs</w:t>
      </w:r>
      <w:r w:rsidR="00FC4E41" w:rsidRPr="00172D14">
        <w:rPr>
          <w:lang w:eastAsia="nl-NL"/>
        </w:rPr>
        <w:t xml:space="preserve"> kan de leerling ondersteunen in het zoeken van een stagebedrijf.</w:t>
      </w:r>
      <w:r w:rsidRPr="00172D14">
        <w:rPr>
          <w:lang w:eastAsia="nl-NL"/>
        </w:rPr>
        <w:t xml:space="preserve"> Ook kunnen leerlingen zelf op zoek gaan naar een geschikte stageplaats. De plaat</w:t>
      </w:r>
      <w:r w:rsidR="00FC4E41" w:rsidRPr="00172D14">
        <w:rPr>
          <w:lang w:eastAsia="nl-NL"/>
        </w:rPr>
        <w:t>sing op een stageplaats wordt</w:t>
      </w:r>
      <w:r w:rsidRPr="00172D14">
        <w:rPr>
          <w:lang w:eastAsia="nl-NL"/>
        </w:rPr>
        <w:t xml:space="preserve"> schriftelijk vast</w:t>
      </w:r>
      <w:r w:rsidR="00FC4E41" w:rsidRPr="00172D14">
        <w:rPr>
          <w:lang w:eastAsia="nl-NL"/>
        </w:rPr>
        <w:t>gelegd</w:t>
      </w:r>
      <w:r w:rsidRPr="00172D14">
        <w:rPr>
          <w:lang w:eastAsia="nl-NL"/>
        </w:rPr>
        <w:t xml:space="preserve"> in een contract tussen de school, de leerling (</w:t>
      </w:r>
      <w:r w:rsidR="00001CC5">
        <w:rPr>
          <w:lang w:eastAsia="nl-NL"/>
        </w:rPr>
        <w:t>en/</w:t>
      </w:r>
      <w:r w:rsidRPr="00172D14">
        <w:rPr>
          <w:lang w:eastAsia="nl-NL"/>
        </w:rPr>
        <w:t>of diens wettelijke vertegenwoordiger) en het stage bedrijf.</w:t>
      </w:r>
      <w:r w:rsidR="00FC4E41" w:rsidRPr="00172D14">
        <w:rPr>
          <w:lang w:eastAsia="nl-NL"/>
        </w:rPr>
        <w:t xml:space="preserve"> </w:t>
      </w:r>
    </w:p>
    <w:p w14:paraId="211843BF" w14:textId="3068735C" w:rsidR="00EE69BA" w:rsidRPr="00467CEE" w:rsidRDefault="00A84B58" w:rsidP="00467CEE">
      <w:pPr>
        <w:rPr>
          <w:i/>
          <w:lang w:eastAsia="nl-NL"/>
        </w:rPr>
      </w:pPr>
      <w:r w:rsidRPr="00172D14">
        <w:rPr>
          <w:lang w:eastAsia="nl-NL"/>
        </w:rPr>
        <w:t>De school zorgt ervoor dat er een verzekering is die risico’s dekt van ongevallen en wettelijke aansprakelijkheid  voor zowel leerling als stage docent.  Deze is van kracht  tijdens de reis tussen school en stageadres en op het stageadres, op de afgesproken data en tijden.</w:t>
      </w:r>
      <w:r w:rsidR="00172D14">
        <w:rPr>
          <w:i/>
          <w:lang w:eastAsia="nl-NL"/>
        </w:rPr>
        <w:t xml:space="preserve"> </w:t>
      </w:r>
    </w:p>
    <w:p w14:paraId="3AEBB9BF" w14:textId="77777777" w:rsidR="00A84B58" w:rsidRDefault="00A84B58" w:rsidP="00A84B58">
      <w:pPr>
        <w:pStyle w:val="Kop3"/>
      </w:pPr>
      <w:bookmarkStart w:id="42" w:name="_Toc51940694"/>
      <w:r>
        <w:t>Op het gebied van sociaal-emotioneel leren en gedrag (pedagogische ondersteuning)</w:t>
      </w:r>
      <w:bookmarkEnd w:id="42"/>
    </w:p>
    <w:p w14:paraId="0041B98B" w14:textId="77777777" w:rsidR="00FC4E41" w:rsidRPr="00534B2F" w:rsidRDefault="00FC4E41" w:rsidP="00534B2F">
      <w:pPr>
        <w:pStyle w:val="Kop4"/>
        <w:numPr>
          <w:ilvl w:val="0"/>
          <w:numId w:val="38"/>
        </w:numPr>
        <w:rPr>
          <w:i w:val="0"/>
        </w:rPr>
      </w:pPr>
      <w:r w:rsidRPr="00534B2F">
        <w:rPr>
          <w:i w:val="0"/>
          <w:lang w:eastAsia="nl-NL"/>
        </w:rPr>
        <w:t xml:space="preserve">Time out kaarten </w:t>
      </w:r>
    </w:p>
    <w:p w14:paraId="7477C536" w14:textId="5D4AD4BB" w:rsidR="00FC4E41" w:rsidRPr="00172D14" w:rsidRDefault="00D373D3" w:rsidP="00CE2509">
      <w:pPr>
        <w:rPr>
          <w:lang w:eastAsia="nl-NL"/>
        </w:rPr>
      </w:pPr>
      <w:r w:rsidRPr="00172D14">
        <w:rPr>
          <w:lang w:eastAsia="nl-NL"/>
        </w:rPr>
        <w:t xml:space="preserve">Als blijkt dat een leerling moeite heeft met het reguleren van zijn gedrag in de klas en hiervoor een doel is opgesteld in het OPP, dan kan een time-out kaart worden ingezet. Een </w:t>
      </w:r>
      <w:r w:rsidR="00001CC5">
        <w:rPr>
          <w:lang w:eastAsia="nl-NL"/>
        </w:rPr>
        <w:t>t</w:t>
      </w:r>
      <w:r w:rsidRPr="00172D14">
        <w:rPr>
          <w:lang w:eastAsia="nl-NL"/>
        </w:rPr>
        <w:t xml:space="preserve">ime-out kaart geeft de leerling de gelegenheid een paar keer per </w:t>
      </w:r>
      <w:r w:rsidR="005B7730">
        <w:rPr>
          <w:lang w:eastAsia="nl-NL"/>
        </w:rPr>
        <w:t>dag/week</w:t>
      </w:r>
      <w:r w:rsidRPr="00172D14">
        <w:rPr>
          <w:lang w:eastAsia="nl-NL"/>
        </w:rPr>
        <w:t xml:space="preserve"> een time-out te nemen. Hij kan dan kortdurend de klas verlaten, om tot rust te komen, om vervolgens zich weer te richten op zijn taken. Een time-outkaart </w:t>
      </w:r>
      <w:r w:rsidR="00720FA3" w:rsidRPr="00172D14">
        <w:rPr>
          <w:lang w:eastAsia="nl-NL"/>
        </w:rPr>
        <w:t>is een</w:t>
      </w:r>
      <w:r w:rsidR="00F17FCF">
        <w:rPr>
          <w:lang w:eastAsia="nl-NL"/>
        </w:rPr>
        <w:t xml:space="preserve"> kortdurende interventie. Deze</w:t>
      </w:r>
      <w:r w:rsidR="00720FA3" w:rsidRPr="00172D14">
        <w:rPr>
          <w:lang w:eastAsia="nl-NL"/>
        </w:rPr>
        <w:t xml:space="preserve"> interventie wordt ingezet in overleg </w:t>
      </w:r>
      <w:r w:rsidR="00F17FCF">
        <w:rPr>
          <w:lang w:eastAsia="nl-NL"/>
        </w:rPr>
        <w:t>met de betrokken orthopedagoog of één van de leden van de commissie voor de begeleiding.</w:t>
      </w:r>
    </w:p>
    <w:p w14:paraId="4F49A1E1" w14:textId="7BEC2AD2" w:rsidR="00CB0AED" w:rsidRPr="00CB0AED" w:rsidRDefault="00CB0AED" w:rsidP="00CB0AED">
      <w:pPr>
        <w:pStyle w:val="Kop4"/>
        <w:numPr>
          <w:ilvl w:val="0"/>
          <w:numId w:val="42"/>
        </w:numPr>
        <w:rPr>
          <w:i w:val="0"/>
          <w:color w:val="548DD4" w:themeColor="text2" w:themeTint="99"/>
        </w:rPr>
      </w:pPr>
      <w:r w:rsidRPr="00CB0AED">
        <w:rPr>
          <w:i w:val="0"/>
          <w:color w:val="548DD4" w:themeColor="text2" w:themeTint="99"/>
          <w:lang w:eastAsia="nl-NL"/>
        </w:rPr>
        <w:t>Veiligheid op school</w:t>
      </w:r>
    </w:p>
    <w:p w14:paraId="56D42641" w14:textId="77777777" w:rsidR="00CB0AED" w:rsidRDefault="00CB0AED" w:rsidP="00CB0AED">
      <w:r>
        <w:t>Het team van Beukenrode Onderwijs is aan de hand van de RADAR-methode getraind hoe te handelen bij agressie en geweld</w:t>
      </w:r>
      <w:r w:rsidRPr="00CB0AED">
        <w:t>. RADAR staat voor Registratie Agressie Diagnostiek Analyse Risico’s.</w:t>
      </w:r>
      <w:r>
        <w:rPr>
          <w:color w:val="FF0000"/>
        </w:rPr>
        <w:t xml:space="preserve"> </w:t>
      </w:r>
      <w:r>
        <w:t xml:space="preserve">De methode geeft het team handvatten en houvast om de leerling eenduidig, voorspelbaar en door iedere collega op dezelfde wijze te benaderen als de leerling de controle verliest over zijn eigen gedrag. Als er sprake is van een onveilige situatie, kan de leerling met veilige RADAR-technieken fysiek begeleid worden om de ruimte te verlaten. De RADAR-methode geeft tevens handreikingen om signalen tijdig te observeren, analyseren en de-escalerend en preventief handelen in te zetten om agressief gedrag te voorkomen. </w:t>
      </w:r>
    </w:p>
    <w:p w14:paraId="23CC6C93" w14:textId="549F16EA" w:rsidR="00CB0AED" w:rsidRPr="00CB0AED" w:rsidRDefault="00CB0AED" w:rsidP="00CB0AED">
      <w:r w:rsidRPr="00CB0AED">
        <w:t>Op het OZC bestaat het team uit docenten en medewerkers van Timon. Het team heeft er voor gekozen vanuit Verbindend Gezag te werken. Bij Verbindend Gezag ligt de nadruk op vroegtijdig de-escaleren en vreedzaam verzet</w:t>
      </w:r>
      <w:r w:rsidR="008D5457">
        <w:t>.</w:t>
      </w:r>
      <w:r w:rsidRPr="00CB0AED">
        <w:t xml:space="preserve"> Het team is getraind in Verbindend Gezag.</w:t>
      </w:r>
    </w:p>
    <w:p w14:paraId="0C6B234C" w14:textId="77777777" w:rsidR="00CB0AED" w:rsidRDefault="00CB0AED" w:rsidP="00516E6D"/>
    <w:p w14:paraId="59EF00E4" w14:textId="12F53189" w:rsidR="00DE23D2" w:rsidRDefault="00DE23D2" w:rsidP="00516E6D">
      <w:pPr>
        <w:rPr>
          <w:lang w:eastAsia="nl-NL"/>
        </w:rPr>
      </w:pPr>
    </w:p>
    <w:p w14:paraId="2684CF30" w14:textId="77777777" w:rsidR="00FA0EF7" w:rsidRPr="0073358E" w:rsidRDefault="0080586E" w:rsidP="00FA0EF7">
      <w:pPr>
        <w:pStyle w:val="Kop2"/>
      </w:pPr>
      <w:bookmarkStart w:id="43" w:name="_Toc51940695"/>
      <w:r>
        <w:lastRenderedPageBreak/>
        <w:t xml:space="preserve">Thuiszittersproblematiek : Het </w:t>
      </w:r>
      <w:proofErr w:type="spellStart"/>
      <w:r w:rsidR="00FA0EF7" w:rsidRPr="0073358E">
        <w:t>OnderwijsZorgCentrum</w:t>
      </w:r>
      <w:proofErr w:type="spellEnd"/>
      <w:r w:rsidR="00FA0EF7" w:rsidRPr="0073358E">
        <w:t xml:space="preserve"> (OZC)</w:t>
      </w:r>
      <w:bookmarkEnd w:id="43"/>
    </w:p>
    <w:p w14:paraId="52823DD8" w14:textId="1290B0F8" w:rsidR="00E327CE" w:rsidRPr="00534B2F" w:rsidRDefault="00E327CE" w:rsidP="00E327CE">
      <w:pPr>
        <w:pStyle w:val="Kop4"/>
        <w:numPr>
          <w:ilvl w:val="0"/>
          <w:numId w:val="38"/>
        </w:numPr>
        <w:rPr>
          <w:i w:val="0"/>
        </w:rPr>
      </w:pPr>
      <w:r>
        <w:rPr>
          <w:i w:val="0"/>
          <w:lang w:eastAsia="nl-NL"/>
        </w:rPr>
        <w:t>Doelstelling</w:t>
      </w:r>
    </w:p>
    <w:p w14:paraId="45F2D1B0" w14:textId="5810603D" w:rsidR="00D207DD" w:rsidRPr="00CE2509" w:rsidRDefault="00D207DD" w:rsidP="00CE2509">
      <w:r w:rsidRPr="00CE2509">
        <w:t>Het OZC Odijk is een, s</w:t>
      </w:r>
      <w:r w:rsidRPr="00CE2509">
        <w:rPr>
          <w:lang w:val="af-ZA"/>
        </w:rPr>
        <w:t>peciaal daartoe georganiseerde locatie waar onderwijs en zorg op elkaar afgestemd wordt voor (leerplichtige) jongeren (12-20 jaar) die zodanig in hun ontwikkeling belemmerd worden dat het bezoeken van een V(S)O school niet lukt.</w:t>
      </w:r>
    </w:p>
    <w:p w14:paraId="0F631745" w14:textId="77777777" w:rsidR="00D207DD" w:rsidRPr="00CE2509" w:rsidRDefault="00D207DD" w:rsidP="00CE2509">
      <w:pPr>
        <w:rPr>
          <w:lang w:val="af-ZA"/>
        </w:rPr>
      </w:pPr>
      <w:r w:rsidRPr="00CE2509">
        <w:rPr>
          <w:lang w:val="af-ZA"/>
        </w:rPr>
        <w:t>De verhouding tussen onderwijs en zorg zal daarbij per jongere verschillen. Daartoe wordt voor iedere jongere, naar aanleiding van een aanmeldprocedure, een ontwikkelingsperspectiefplan opgesteld. Hierin wordt duidelijk gemaakt langs welke route en in welk tijdpad de jongere het uiteindelijke doel gaat behalen.</w:t>
      </w:r>
    </w:p>
    <w:p w14:paraId="67806CBC" w14:textId="77777777" w:rsidR="00D207DD" w:rsidRPr="00CE2509" w:rsidRDefault="00D207DD" w:rsidP="00CE2509">
      <w:pPr>
        <w:rPr>
          <w:lang w:val="af-ZA"/>
        </w:rPr>
      </w:pPr>
      <w:r w:rsidRPr="00CE2509">
        <w:rPr>
          <w:lang w:val="af-ZA"/>
        </w:rPr>
        <w:t xml:space="preserve">Met name de doelgroep uit de categorie “absoluut verzuim” moet op het OZC terecht kunnen voor het zetten van de eerste stappen naar de schoolbanken. Hierbij gaan onderwijs en zorg hand in hand en zal waarschijnlijk in de eerste fase van het traject de nadruk liggen op ondersteuning door middel van trajecbegeleiding. Naar gelang hoe het traject verloopt zal er meer ruimte ontstaan om aandacht te schenken aan onderwijs. Daarbij zal de stapsgewijze fasering intensief gemonitord worden door deskundigen vanuit zowel zorg als onderwijs. </w:t>
      </w:r>
    </w:p>
    <w:p w14:paraId="44D84AC1" w14:textId="77777777" w:rsidR="00D207DD" w:rsidRPr="00CE2509" w:rsidRDefault="00D207DD" w:rsidP="00CE2509">
      <w:pPr>
        <w:rPr>
          <w:lang w:val="af-ZA"/>
        </w:rPr>
      </w:pPr>
      <w:r w:rsidRPr="00CE2509">
        <w:rPr>
          <w:lang w:val="af-ZA"/>
        </w:rPr>
        <w:t xml:space="preserve">Verantwoording voor de ingezette middelen voor deze jongeren bij de activiteiten op het OZC zal voor wat betreft onderwijs door Beukenrode Onderwijs aan ouders/verzorgers, eventuele moederschool  en de onderwijsinspectie worden afgelegd en voor wat betreft de zorg zal de Stichting Timon de verantwoording afleggen aan ouders/verzorgers en de gemeente. </w:t>
      </w:r>
    </w:p>
    <w:p w14:paraId="31942E44" w14:textId="3AC2C7A9" w:rsidR="00E327CE" w:rsidRPr="00534B2F" w:rsidRDefault="00E327CE" w:rsidP="00E327CE">
      <w:pPr>
        <w:pStyle w:val="Kop4"/>
        <w:numPr>
          <w:ilvl w:val="0"/>
          <w:numId w:val="38"/>
        </w:numPr>
        <w:rPr>
          <w:i w:val="0"/>
        </w:rPr>
      </w:pPr>
      <w:r>
        <w:rPr>
          <w:i w:val="0"/>
          <w:lang w:eastAsia="nl-NL"/>
        </w:rPr>
        <w:t>Populatie/doelgroep OZC</w:t>
      </w:r>
    </w:p>
    <w:p w14:paraId="1D32E2C8" w14:textId="17363898" w:rsidR="00D207DD" w:rsidRPr="00CE2509" w:rsidRDefault="00E327CE" w:rsidP="00CE2509">
      <w:pPr>
        <w:rPr>
          <w:lang w:val="af-ZA"/>
        </w:rPr>
      </w:pPr>
      <w:r w:rsidRPr="00CE2509">
        <w:rPr>
          <w:lang w:val="af-ZA"/>
        </w:rPr>
        <w:t>De jongeren</w:t>
      </w:r>
      <w:r w:rsidR="00D207DD" w:rsidRPr="00CE2509">
        <w:rPr>
          <w:lang w:val="af-ZA"/>
        </w:rPr>
        <w:t xml:space="preserve"> (12-20 jaar) op het OZC hebben gedragsmatige en/of sociaal-emotionele belemmeringen en kunnen daarom niet aan de eisen en verwachtingen van regulier onderwijs voldoen. Ook volledige plaatsing binnen een VSO school behoort (nog) niet tot de mogelijkheden.  Deze belemmeringen komen vaak voor in combinatie met opvoedproblemen, verzuimproblemen, leerproblemen, werkhoudingproblemen en/of problemen in of met de vrije tijd. De gedragsproblemen zijn vaak gediagnosticeerd als stoornissen binnen het autisme spectrum, de oppositioneel-opstandige gedragsstoornis, ADHD of  verschillende vormen van bedreigde</w:t>
      </w:r>
      <w:r w:rsidRPr="00CE2509">
        <w:rPr>
          <w:lang w:val="af-ZA"/>
        </w:rPr>
        <w:t xml:space="preserve"> persoonlijkheidsontwikkelingen.</w:t>
      </w:r>
    </w:p>
    <w:p w14:paraId="6261713D" w14:textId="5532BEB5" w:rsidR="00D207DD" w:rsidRPr="00E327CE" w:rsidRDefault="00E327CE" w:rsidP="00E327CE">
      <w:pPr>
        <w:pStyle w:val="Kop4"/>
        <w:numPr>
          <w:ilvl w:val="0"/>
          <w:numId w:val="38"/>
        </w:numPr>
        <w:rPr>
          <w:i w:val="0"/>
        </w:rPr>
      </w:pPr>
      <w:r>
        <w:rPr>
          <w:i w:val="0"/>
          <w:lang w:eastAsia="nl-NL"/>
        </w:rPr>
        <w:t>Bij aanmelding geldt:</w:t>
      </w:r>
    </w:p>
    <w:p w14:paraId="4F422F1D" w14:textId="10D7B6DF" w:rsidR="00D207DD" w:rsidRPr="00E327CE" w:rsidRDefault="00D207DD" w:rsidP="00E327CE">
      <w:pPr>
        <w:pStyle w:val="Lijstalinea"/>
        <w:numPr>
          <w:ilvl w:val="0"/>
          <w:numId w:val="38"/>
        </w:numPr>
      </w:pPr>
      <w:r w:rsidRPr="00E327CE">
        <w:t xml:space="preserve">Een jongere (de leerling) kan worden aangemeld als er sprake is van ernstige onderwijsstagnatie (fors verzuim, thuiszittersproblematiek of voorkomen van voortijdig schoolverlaten). </w:t>
      </w:r>
    </w:p>
    <w:p w14:paraId="39165256" w14:textId="77777777" w:rsidR="00D207DD" w:rsidRPr="00E327CE" w:rsidRDefault="00D207DD" w:rsidP="00E327CE">
      <w:pPr>
        <w:pStyle w:val="Lijstalinea"/>
        <w:numPr>
          <w:ilvl w:val="0"/>
          <w:numId w:val="38"/>
        </w:numPr>
      </w:pPr>
      <w:r w:rsidRPr="00E327CE">
        <w:t xml:space="preserve">Voor toelating is voor elke jongere een indicatie van Jeugdzorg en een toelaatbaarheidsverklaring of een onderwijsarrangement nodig. </w:t>
      </w:r>
    </w:p>
    <w:p w14:paraId="28618F2D" w14:textId="77777777" w:rsidR="00D207DD" w:rsidRPr="00E327CE" w:rsidRDefault="00D207DD" w:rsidP="00E327CE">
      <w:pPr>
        <w:pStyle w:val="Lijstalinea"/>
        <w:numPr>
          <w:ilvl w:val="0"/>
          <w:numId w:val="38"/>
        </w:numPr>
      </w:pPr>
      <w:r w:rsidRPr="00E327CE">
        <w:t xml:space="preserve">Voor iedere jongere wordt zowel op pedagogisch vlak als op onderwijskundig vlak een analyse gedaan en van daaruit een passend onderwijszorgarrangement samengesteld, op basis van de zorgvragen en </w:t>
      </w:r>
      <w:proofErr w:type="spellStart"/>
      <w:r w:rsidRPr="00E327CE">
        <w:t>onderwijsondersteuningsvragen</w:t>
      </w:r>
      <w:proofErr w:type="spellEnd"/>
      <w:r w:rsidRPr="00E327CE">
        <w:t xml:space="preserve"> die de leerling (en het systeem) heeft. </w:t>
      </w:r>
    </w:p>
    <w:p w14:paraId="3BEB3736" w14:textId="106BCF2D" w:rsidR="00543750" w:rsidRPr="00E327CE" w:rsidRDefault="00D207DD" w:rsidP="00543750">
      <w:pPr>
        <w:pStyle w:val="Lijstalinea"/>
        <w:numPr>
          <w:ilvl w:val="0"/>
          <w:numId w:val="38"/>
        </w:numPr>
      </w:pPr>
      <w:r w:rsidRPr="00E327CE">
        <w:t xml:space="preserve">In de benadering van de jongere wordt gekeken naar de mogelijkheden, kwaliteiten, talenten en interesse van de jongere. </w:t>
      </w:r>
      <w:r w:rsidR="00543750" w:rsidRPr="00E327CE">
        <w:t xml:space="preserve">Als een jongere nog niet aan onderwijs toe is, wordt in eerste instantie alleen zorg geboden en van daaruit geprikkeld om weer deel te nemen aan onderwijsactiviteiten. </w:t>
      </w:r>
    </w:p>
    <w:p w14:paraId="04F1CB4B" w14:textId="77777777" w:rsidR="00543750" w:rsidRPr="00E327CE" w:rsidRDefault="00543750" w:rsidP="00543750">
      <w:pPr>
        <w:pStyle w:val="Lijstalinea"/>
        <w:numPr>
          <w:ilvl w:val="0"/>
          <w:numId w:val="38"/>
        </w:numPr>
      </w:pPr>
      <w:r w:rsidRPr="00E327CE">
        <w:t>Beukenrode Onderwijs biedt een passend en haalbaar onderwijsprogramma aan, afgestemd op de individuele jongere en zijn/haar mogelijkheden.</w:t>
      </w:r>
    </w:p>
    <w:p w14:paraId="50F3BFEC" w14:textId="77777777" w:rsidR="00543750" w:rsidRPr="00E327CE" w:rsidRDefault="00543750" w:rsidP="00543750">
      <w:pPr>
        <w:pStyle w:val="Lijstalinea"/>
        <w:numPr>
          <w:ilvl w:val="0"/>
          <w:numId w:val="38"/>
        </w:numPr>
      </w:pPr>
      <w:r w:rsidRPr="00E327CE">
        <w:t xml:space="preserve">Timon biedt aan alle jongeren ondersteuning in de vorm van een intern traject begeleider om de leerling te ondersteunen bij zijn persoonlijke leerdoelen . </w:t>
      </w:r>
    </w:p>
    <w:p w14:paraId="40A0D2B1" w14:textId="77777777" w:rsidR="00543750" w:rsidRPr="00E327CE" w:rsidRDefault="00543750" w:rsidP="00543750">
      <w:pPr>
        <w:pStyle w:val="Lijstalinea"/>
        <w:numPr>
          <w:ilvl w:val="0"/>
          <w:numId w:val="38"/>
        </w:numPr>
      </w:pPr>
      <w:r w:rsidRPr="00E327CE">
        <w:t>Timon biedt aan het gezin van een jongere systeembehandeling (MDFT) om een integrale aanpak voor de jongere te kunnen realiseren ten behoeve van de ontwikkeling van de jongere.</w:t>
      </w:r>
    </w:p>
    <w:p w14:paraId="081E1CEA" w14:textId="77777777" w:rsidR="00D207DD" w:rsidRPr="00E327CE" w:rsidRDefault="00D207DD" w:rsidP="00E327CE">
      <w:pPr>
        <w:pStyle w:val="Lijstalinea"/>
        <w:numPr>
          <w:ilvl w:val="0"/>
          <w:numId w:val="38"/>
        </w:numPr>
      </w:pPr>
      <w:r w:rsidRPr="00E327CE">
        <w:t xml:space="preserve">Er vindt intensieve samenwerking plaats tussen de jongere, ouders/verzorgers, het OZC, de school van herkomst, het buurt-/wijkteam en de eventuele andere externe begeleiding/hulpverlening. </w:t>
      </w:r>
    </w:p>
    <w:p w14:paraId="54BCB0D3" w14:textId="77777777" w:rsidR="00D207DD" w:rsidRPr="00E327CE" w:rsidRDefault="00D207DD" w:rsidP="00E327CE">
      <w:pPr>
        <w:pStyle w:val="Lijstalinea"/>
        <w:numPr>
          <w:ilvl w:val="0"/>
          <w:numId w:val="38"/>
        </w:numPr>
      </w:pPr>
      <w:r w:rsidRPr="00E327CE">
        <w:t xml:space="preserve">Afhankelijk van de hulpvraag van de jongere en zijn/haar systeem kan ook andere externe hulpverlening worden ingezet, zoals nadere diagnostiek, specifieke therapieën of andere vorm van hulpverlening. </w:t>
      </w:r>
    </w:p>
    <w:p w14:paraId="63DC6A62" w14:textId="08ED53D8" w:rsidR="00D207DD" w:rsidRPr="00C66AC1" w:rsidRDefault="00D207DD" w:rsidP="00C66AC1">
      <w:pPr>
        <w:rPr>
          <w:color w:val="00B0F0"/>
          <w:lang w:eastAsia="nl-NL"/>
        </w:rPr>
      </w:pPr>
    </w:p>
    <w:p w14:paraId="7E9C9B5A" w14:textId="77777777" w:rsidR="00035E13" w:rsidRDefault="00035E13" w:rsidP="00035E13">
      <w:pPr>
        <w:pStyle w:val="Kop2"/>
      </w:pPr>
      <w:bookmarkStart w:id="44" w:name="_Toc51940696"/>
      <w:r>
        <w:lastRenderedPageBreak/>
        <w:t>Kwaliteit</w:t>
      </w:r>
      <w:bookmarkEnd w:id="44"/>
    </w:p>
    <w:p w14:paraId="71E9BF43" w14:textId="77777777" w:rsidR="00C924ED" w:rsidRPr="00EF5EE3" w:rsidRDefault="00C924ED" w:rsidP="00C924ED">
      <w:r w:rsidRPr="00EF5EE3">
        <w:t>Beukenrode Onderwijs heeft een veertigtal medewerkers die de vereiste competenties en bevoegdheden bezitten en die bovenal beschikken over een groot 'speciaal onderwijs hart'.</w:t>
      </w:r>
    </w:p>
    <w:p w14:paraId="2F5B55B7" w14:textId="22610EE2" w:rsidR="00C924ED" w:rsidRPr="00EF5EE3" w:rsidRDefault="00C924ED" w:rsidP="00C924ED">
      <w:r w:rsidRPr="00EF5EE3">
        <w:t>Dit vertaalt zic</w:t>
      </w:r>
      <w:r w:rsidR="008D5457">
        <w:t>h in prima slagingspercentages</w:t>
      </w:r>
      <w:r w:rsidRPr="00EF5EE3">
        <w:t>, een financieel gezonde huishouding en een groot aanbod van leerlingen die via deze route graag hun vmbo-diploma willen halen.</w:t>
      </w:r>
    </w:p>
    <w:p w14:paraId="5DF4285E" w14:textId="77777777" w:rsidR="00C924ED" w:rsidRPr="00EF5EE3" w:rsidRDefault="00C924ED" w:rsidP="00C924ED">
      <w:r w:rsidRPr="00EF5EE3">
        <w:t>Bovenstaand leidt al verschillende jaren tot een positieve beoordeling van de Onderwijsinspectie, iets waar Beukenrode Onderwijs trots op is en wat wij uiteraard graag zo willen houden.</w:t>
      </w:r>
    </w:p>
    <w:p w14:paraId="7ABD84A6" w14:textId="5E3BF0EC" w:rsidR="00C924ED" w:rsidRDefault="00C924ED" w:rsidP="00C924ED">
      <w:r w:rsidRPr="00EF5EE3">
        <w:t xml:space="preserve">Tot op heden heeft Beukenrode Onderwijs een drie-jaren cyclus gehanteerd in het afnemen van tevredenheidsonderzoeken onder leerlingen, ouders/verzorgers en medewerkers. De resultaten daarvan staan op de site van Beukenrode Onderwijs. </w:t>
      </w:r>
    </w:p>
    <w:p w14:paraId="3C9679B5" w14:textId="77777777" w:rsidR="004301CF" w:rsidRPr="00EF5EE3" w:rsidRDefault="004301CF" w:rsidP="00C924ED">
      <w:pPr>
        <w:rPr>
          <w:rFonts w:ascii="Calibri" w:hAnsi="Calibri" w:cs="Calibri"/>
          <w:lang w:eastAsia="en-US"/>
        </w:rPr>
      </w:pPr>
    </w:p>
    <w:p w14:paraId="4A6ED279" w14:textId="77777777" w:rsidR="00035E13" w:rsidRDefault="00035E13" w:rsidP="00035E13">
      <w:pPr>
        <w:pStyle w:val="Kop2"/>
      </w:pPr>
      <w:bookmarkStart w:id="45" w:name="_Toc51940697"/>
      <w:r>
        <w:t>Samenwerking</w:t>
      </w:r>
      <w:bookmarkEnd w:id="45"/>
    </w:p>
    <w:p w14:paraId="188D4799" w14:textId="77777777" w:rsidR="0074519E" w:rsidRDefault="0074519E" w:rsidP="00035E13">
      <w:pPr>
        <w:pStyle w:val="Kop3"/>
      </w:pPr>
      <w:bookmarkStart w:id="46" w:name="_Toc51940698"/>
      <w:r>
        <w:t>Samenwerking intern</w:t>
      </w:r>
      <w:bookmarkEnd w:id="46"/>
    </w:p>
    <w:p w14:paraId="7F0071AD" w14:textId="763E6F28" w:rsidR="0074519E" w:rsidRPr="0074519E" w:rsidRDefault="0074519E" w:rsidP="0074519E">
      <w:r>
        <w:t>Binnen de structuur van Beukenrode Onderwijs zijn er overlegvormen en overlegmomenten om de onderlinge samenwerking te waarborgen ten behoeve van de ontwikkeling van de leerling en de kwaliteit van</w:t>
      </w:r>
      <w:r w:rsidR="005B7730">
        <w:t xml:space="preserve"> het</w:t>
      </w:r>
      <w:r>
        <w:t xml:space="preserve"> onderwijs. </w:t>
      </w:r>
    </w:p>
    <w:p w14:paraId="4F15E36C" w14:textId="77777777" w:rsidR="00035E13" w:rsidRDefault="00035E13" w:rsidP="00035E13">
      <w:pPr>
        <w:pStyle w:val="Kop3"/>
      </w:pPr>
      <w:bookmarkStart w:id="47" w:name="_Toc51940699"/>
      <w:r>
        <w:t>Samenwerking met ouders/verzorgers</w:t>
      </w:r>
      <w:bookmarkEnd w:id="47"/>
    </w:p>
    <w:p w14:paraId="15C27D87" w14:textId="63DE5027" w:rsidR="00035E13" w:rsidRPr="0074519E" w:rsidRDefault="00035E13" w:rsidP="00035E13">
      <w:r w:rsidRPr="0074519E">
        <w:t xml:space="preserve">Op Beukenrode Onderwijs </w:t>
      </w:r>
      <w:r w:rsidR="0074519E" w:rsidRPr="0074519E">
        <w:t>is een goede samenwerking met ouders/verzorgers een belangrijk uitgangspunt.</w:t>
      </w:r>
      <w:r w:rsidRPr="0074519E">
        <w:t xml:space="preserve"> De ouders/verzorgers </w:t>
      </w:r>
      <w:r w:rsidR="0074519E" w:rsidRPr="0074519E">
        <w:t xml:space="preserve">worden benut </w:t>
      </w:r>
      <w:r w:rsidRPr="0074519E">
        <w:t xml:space="preserve">als ervaringsdeskundigen. </w:t>
      </w:r>
      <w:r w:rsidR="0074519E" w:rsidRPr="0074519E">
        <w:t xml:space="preserve">Jaarlijks zijn er </w:t>
      </w:r>
      <w:r w:rsidR="00190BB4">
        <w:t>meerdere</w:t>
      </w:r>
      <w:r w:rsidR="00190BB4" w:rsidRPr="0074519E">
        <w:t xml:space="preserve"> </w:t>
      </w:r>
      <w:r w:rsidR="0074519E" w:rsidRPr="0074519E">
        <w:t>momenten waarop ouders</w:t>
      </w:r>
      <w:r w:rsidR="005B7730">
        <w:t>/verzorgers</w:t>
      </w:r>
      <w:r w:rsidR="0074519E" w:rsidRPr="0074519E">
        <w:t xml:space="preserve"> worden uitgenodigd voor een voortgangsgesprek aan de hand van het ontwikkelingsperspectiefplan en/of rapportbespreking. De mentor onderhoudt daarnaast regelmatig contact met</w:t>
      </w:r>
      <w:r w:rsidRPr="0074519E">
        <w:t xml:space="preserve"> ouders/verzorgers om af te stemmen over </w:t>
      </w:r>
      <w:r w:rsidR="0074519E">
        <w:t>de ontwikkeling van de leerling</w:t>
      </w:r>
      <w:r w:rsidRPr="0074519E">
        <w:t>.</w:t>
      </w:r>
      <w:r w:rsidR="0074519E">
        <w:t xml:space="preserve"> Als blijkt dat er meer nodig is in ondersteuning dan de school kan bieden, kan Beukenrode Onderwijs met ouders/verzorgers meedenken en adviseren welke hulpverlening/ondersteuning passend kan zijn. </w:t>
      </w:r>
    </w:p>
    <w:p w14:paraId="4BEC1282" w14:textId="77777777" w:rsidR="00035E13" w:rsidRPr="00C46DDD" w:rsidRDefault="00035E13" w:rsidP="00035E13">
      <w:pPr>
        <w:pStyle w:val="Kop3"/>
      </w:pPr>
      <w:bookmarkStart w:id="48" w:name="_Toc51940700"/>
      <w:r>
        <w:t>Samenwerking met ketenpartners</w:t>
      </w:r>
      <w:bookmarkEnd w:id="48"/>
    </w:p>
    <w:p w14:paraId="1829E8AB" w14:textId="6C0A6AF5" w:rsidR="0074519E" w:rsidRPr="00467CEE" w:rsidRDefault="0074519E" w:rsidP="00035E13">
      <w:r w:rsidRPr="00534B2F">
        <w:t xml:space="preserve">Beukenrode Onderwijs werkt samen met een aantal ketenpartners, waaronder leerplicht, </w:t>
      </w:r>
      <w:r w:rsidR="005B7730">
        <w:t xml:space="preserve">wijk/dorpsteams, </w:t>
      </w:r>
      <w:r w:rsidRPr="00534B2F">
        <w:t xml:space="preserve">de </w:t>
      </w:r>
      <w:r w:rsidR="00467CEE">
        <w:t>jeugdarts GGD</w:t>
      </w:r>
      <w:r w:rsidR="00C47EDE">
        <w:t>, sociale teams</w:t>
      </w:r>
      <w:r w:rsidR="00467CEE">
        <w:t xml:space="preserve"> en de wijkagent. </w:t>
      </w:r>
    </w:p>
    <w:p w14:paraId="1ACF97C7" w14:textId="77777777" w:rsidR="009755A2" w:rsidRDefault="009755A2" w:rsidP="009755A2">
      <w:pPr>
        <w:pStyle w:val="Kop4"/>
      </w:pPr>
      <w:r>
        <w:t>Jeugdarts GGD</w:t>
      </w:r>
    </w:p>
    <w:p w14:paraId="5C7F54DC" w14:textId="6396713A" w:rsidR="00391A7C" w:rsidRDefault="00391A7C" w:rsidP="009755A2">
      <w:r>
        <w:t xml:space="preserve">Bij plaatsing van nieuwe leerlingen </w:t>
      </w:r>
      <w:r w:rsidR="008D5457">
        <w:t xml:space="preserve">met medische indicaties </w:t>
      </w:r>
      <w:r>
        <w:t xml:space="preserve">wordt </w:t>
      </w:r>
      <w:r w:rsidR="008D5457">
        <w:t xml:space="preserve">indien nodig </w:t>
      </w:r>
      <w:r>
        <w:t>de jeugdarts vanuit de Commissie voor de B</w:t>
      </w:r>
      <w:r w:rsidR="008D5457">
        <w:t>egeleiding op de hoogte gesteld.</w:t>
      </w:r>
    </w:p>
    <w:p w14:paraId="28FE74DA" w14:textId="43137514" w:rsidR="009755A2" w:rsidRPr="008E1F8D" w:rsidRDefault="009755A2" w:rsidP="009755A2">
      <w:r w:rsidRPr="008E1F8D">
        <w:t xml:space="preserve">Alle leerlingen worden minimaal één keer tijdens hun schooltijd op Beukenrode Onderwijs opgeroepen voor onderzoek door de jeugdarts van de GGD (“de schoolarts”). Het onderzoek is naast lichamelijke gezondheid gericht op items die in de puberteit spelen. Denk daarbij aan leefstijlthema's als alcohol, roken, voeding en beweging, maar ook aan emotionele ontwikkeling als weerbaarheid, zelfstandigheid, stemmingswisselingen en sociale problemen als pesten. </w:t>
      </w:r>
    </w:p>
    <w:p w14:paraId="44D59494" w14:textId="77777777" w:rsidR="009755A2" w:rsidRPr="008E1F8D" w:rsidRDefault="009755A2" w:rsidP="009755A2">
      <w:r w:rsidRPr="008E1F8D">
        <w:t>Het onderzoek volgt op de onderzoeken die de leerlingen op de basisschool hebben gehad. Het onderzoek is gratis en deelname is vrijwillig.</w:t>
      </w:r>
    </w:p>
    <w:p w14:paraId="50B1D33F" w14:textId="39FF006C" w:rsidR="009755A2" w:rsidRPr="008E1F8D" w:rsidRDefault="009755A2" w:rsidP="009755A2">
      <w:r w:rsidRPr="008E1F8D">
        <w:t xml:space="preserve">Indien follow-up gewenst is, of als de </w:t>
      </w:r>
      <w:r w:rsidR="0053086D">
        <w:t>Commissie voor de Begeleiding</w:t>
      </w:r>
      <w:r w:rsidRPr="008E1F8D">
        <w:t xml:space="preserve"> zich zorgen maakt om de gezondheid van een leerling, kan de leerling nogmaals worden opgeroepen door de jeugdarts, altijd met toestemming en medeweten van de leerling en ouders/verzorgers. Er is afstemming tussen de jeugdarts en de</w:t>
      </w:r>
      <w:r w:rsidR="00391A7C">
        <w:t xml:space="preserve"> Commissie voor de Begeleiding</w:t>
      </w:r>
      <w:r w:rsidRPr="008E1F8D">
        <w:t xml:space="preserve">. Als mogelijk, sluit de jeugdarts bij de vergadering aan. </w:t>
      </w:r>
      <w:r w:rsidR="008D5457">
        <w:t>De jeugdarts is wel altijd bij het Zorg Advies Team (ZAT) betrokken.</w:t>
      </w:r>
    </w:p>
    <w:p w14:paraId="5472096B" w14:textId="77777777" w:rsidR="009755A2" w:rsidRDefault="009755A2" w:rsidP="009755A2">
      <w:pPr>
        <w:pStyle w:val="Kop4"/>
      </w:pPr>
      <w:r>
        <w:t>Leerplicht</w:t>
      </w:r>
    </w:p>
    <w:p w14:paraId="35E04250" w14:textId="2D6A702E" w:rsidR="009755A2" w:rsidRPr="008E1F8D" w:rsidRDefault="009755A2" w:rsidP="009755A2">
      <w:r w:rsidRPr="008E1F8D">
        <w:t xml:space="preserve">De leerplichtambtenaar </w:t>
      </w:r>
      <w:r w:rsidR="00C07320" w:rsidRPr="008E1F8D">
        <w:t xml:space="preserve">van de gemeente Utrechtse Heuvelrug </w:t>
      </w:r>
      <w:r w:rsidRPr="008E1F8D">
        <w:t xml:space="preserve">is </w:t>
      </w:r>
      <w:r w:rsidR="008D0FCB">
        <w:t>regelmatig</w:t>
      </w:r>
      <w:r w:rsidRPr="008E1F8D">
        <w:t xml:space="preserve"> aanwezig op school. De leerplicht</w:t>
      </w:r>
      <w:r w:rsidR="00190BB4">
        <w:t>ambtenaar</w:t>
      </w:r>
      <w:r w:rsidRPr="008E1F8D">
        <w:t xml:space="preserve"> is betrokken bij school om de schoolgang van leerlingen te monitoren en te bevorderen. Hij denkt mee in verzuimproblematiek en voert gesprekken met leerlingen, mentoren en ouders/verzorgers als hier aanleiding toe is.</w:t>
      </w:r>
      <w:r w:rsidR="00391A7C">
        <w:t xml:space="preserve"> </w:t>
      </w:r>
    </w:p>
    <w:p w14:paraId="32074A9C" w14:textId="77777777" w:rsidR="005B7730" w:rsidRDefault="00C07320" w:rsidP="009755A2">
      <w:r w:rsidRPr="008E1F8D">
        <w:lastRenderedPageBreak/>
        <w:t>O</w:t>
      </w:r>
      <w:r w:rsidR="005B7730">
        <w:t xml:space="preserve">p het moment dat er verzuimproblematiek speelt bij leerlingen buiten de regio Utrechtse Heuvelrug wordt er contact opgenomen met de desbetreffende leerplichtambtenaar. </w:t>
      </w:r>
    </w:p>
    <w:p w14:paraId="58696A23" w14:textId="77777777" w:rsidR="009755A2" w:rsidRDefault="009755A2" w:rsidP="009755A2">
      <w:pPr>
        <w:pStyle w:val="Kop4"/>
      </w:pPr>
      <w:r>
        <w:t>Wijkagent</w:t>
      </w:r>
    </w:p>
    <w:p w14:paraId="748D2848" w14:textId="4C0FA465" w:rsidR="009755A2" w:rsidRPr="00467CEE" w:rsidRDefault="009755A2" w:rsidP="00467CEE">
      <w:r w:rsidRPr="008E1F8D">
        <w:t xml:space="preserve">De wijkagent is tevens een kernpartner waarmee contact opgenomen kan worden ter preventie van problematiek, voor advies, als interventie nodig is en voor </w:t>
      </w:r>
      <w:r w:rsidR="00467CEE">
        <w:t xml:space="preserve">voorlichting als dit nodig is. </w:t>
      </w:r>
    </w:p>
    <w:p w14:paraId="664F3FD9" w14:textId="1CAA8F1D" w:rsidR="009755A2" w:rsidRDefault="008D0FCB" w:rsidP="009755A2">
      <w:pPr>
        <w:pStyle w:val="Kop4"/>
      </w:pPr>
      <w:r>
        <w:t>D</w:t>
      </w:r>
      <w:r w:rsidR="009755A2">
        <w:t>orps- en wijk</w:t>
      </w:r>
      <w:r w:rsidR="00C47EDE">
        <w:t xml:space="preserve">- en sociale </w:t>
      </w:r>
      <w:r w:rsidR="009755A2">
        <w:t>teams</w:t>
      </w:r>
    </w:p>
    <w:p w14:paraId="129DF81E" w14:textId="77DC633E" w:rsidR="00035E13" w:rsidRPr="00467CEE" w:rsidRDefault="009755A2" w:rsidP="00035E13">
      <w:r w:rsidRPr="008E1F8D">
        <w:t xml:space="preserve">Dorps- en wijkteams </w:t>
      </w:r>
      <w:r w:rsidR="00C07320" w:rsidRPr="008E1F8D">
        <w:t xml:space="preserve">bieden en/of </w:t>
      </w:r>
      <w:r w:rsidRPr="008E1F8D">
        <w:t>verlenen de toegang tot ondersteuning aan de leerling en/of ouders/verzorgers, als er meer nodig is dan onderwijs alleen.</w:t>
      </w:r>
      <w:r w:rsidR="00C07320" w:rsidRPr="008E1F8D">
        <w:t xml:space="preserve"> Het is belangrijk dat er een goede samenwerking is tussen ouders/verzorgers, de leerling, school en de wijkteams om het aanbod zoveel mogelijk op elkaar te laten aansluiten en de leerling op deze wijze te on</w:t>
      </w:r>
      <w:r w:rsidR="008D0FCB">
        <w:t>dersteunen in zijn ontwikkeling</w:t>
      </w:r>
      <w:r w:rsidR="00C07320" w:rsidRPr="008E1F8D">
        <w:t xml:space="preserve">. </w:t>
      </w:r>
    </w:p>
    <w:p w14:paraId="2241AF93" w14:textId="77777777" w:rsidR="005B7730" w:rsidRPr="00C46DDD" w:rsidRDefault="005B7730" w:rsidP="005B7730">
      <w:pPr>
        <w:pStyle w:val="Kop3"/>
      </w:pPr>
      <w:bookmarkStart w:id="49" w:name="_Toc51940701"/>
      <w:r>
        <w:t>Samenwerking met Stichting Timon</w:t>
      </w:r>
      <w:bookmarkEnd w:id="49"/>
    </w:p>
    <w:p w14:paraId="4CF96541" w14:textId="77777777" w:rsidR="005B7730" w:rsidRPr="008E1F8D" w:rsidRDefault="005B7730" w:rsidP="005B7730">
      <w:r w:rsidRPr="008E1F8D">
        <w:t>Vanuit de nevenlocatie OZC werkt Beukenrode Onderwijs intensief samen met Stichting Timon. Stichting Timon biedt specifieke begeleiding aan de leerling en ouders/verzorgers gericht op de sociaal-emotionele en gedragsontwikkeling.</w:t>
      </w:r>
    </w:p>
    <w:p w14:paraId="103D4225" w14:textId="77777777" w:rsidR="005B7730" w:rsidRDefault="005B7730" w:rsidP="005B7730">
      <w:pPr>
        <w:pStyle w:val="Kop3"/>
      </w:pPr>
      <w:bookmarkStart w:id="50" w:name="_Toc51940702"/>
      <w:r>
        <w:t>Samenwerking met omringende reguliere scholen</w:t>
      </w:r>
      <w:bookmarkEnd w:id="50"/>
    </w:p>
    <w:p w14:paraId="191F4176" w14:textId="77777777" w:rsidR="005B7730" w:rsidRPr="008E1F8D" w:rsidRDefault="005B7730" w:rsidP="005B7730">
      <w:r w:rsidRPr="008E1F8D">
        <w:t>Er wordt door Beukenrode Onderwijs actief ingezet op een goede samenwerking met omringende reguliere scholen om ervoor zorg te dragen dat voor alle leerlingen een passend onderwijsaanbod gerealiseerd kan worden (Passend Onderwijs). Beukenrode Onderwijs werkt samen met de scholen voor wat betreft het ontvangen en doorplaatsen van leerlingen van en naar V(S)O scholen.</w:t>
      </w:r>
    </w:p>
    <w:p w14:paraId="5B8F31B1" w14:textId="77777777" w:rsidR="005B7730" w:rsidRDefault="005B7730" w:rsidP="005B7730">
      <w:pPr>
        <w:pStyle w:val="Kop3"/>
      </w:pPr>
      <w:bookmarkStart w:id="51" w:name="_Toc51940703"/>
      <w:r>
        <w:t>Samenwerking met hulpverleningsorganisaties</w:t>
      </w:r>
      <w:bookmarkEnd w:id="51"/>
    </w:p>
    <w:p w14:paraId="1F722D24" w14:textId="0084617D" w:rsidR="005B7730" w:rsidRPr="00A31EAC" w:rsidRDefault="005B7730" w:rsidP="005B7730">
      <w:r>
        <w:t xml:space="preserve">Er zijn diverse hulpverleningsorganisaties en GGZ-instellingen waar Beukenrode Onderwijs contacten mee onderhoudt. Er zijn </w:t>
      </w:r>
      <w:r w:rsidR="00093EA3">
        <w:t xml:space="preserve">tevens </w:t>
      </w:r>
      <w:r>
        <w:t xml:space="preserve">organisaties die worden ingezet ten behoeve van preventie </w:t>
      </w:r>
      <w:r w:rsidR="005F3793">
        <w:t xml:space="preserve">en/of begeleiding </w:t>
      </w:r>
      <w:r>
        <w:t xml:space="preserve">(bijvoorbeeld </w:t>
      </w:r>
      <w:proofErr w:type="spellStart"/>
      <w:r>
        <w:t>Pretty</w:t>
      </w:r>
      <w:proofErr w:type="spellEnd"/>
      <w:r>
        <w:t xml:space="preserve"> </w:t>
      </w:r>
      <w:proofErr w:type="spellStart"/>
      <w:r>
        <w:t>Woman</w:t>
      </w:r>
      <w:proofErr w:type="spellEnd"/>
      <w:r w:rsidR="005F3793">
        <w:t xml:space="preserve"> of </w:t>
      </w:r>
      <w:r>
        <w:t xml:space="preserve">Jellinek). Andere organisaties zijn betrokken aan school ten behoeve van </w:t>
      </w:r>
      <w:r w:rsidR="005F3793">
        <w:t>een</w:t>
      </w:r>
      <w:r>
        <w:t xml:space="preserve"> individuele leerling. Het kan gaan om nadere diagnostiek, individuele begeleiding of behandeling, ondersteuning op school/in de klas of ondersteuning/behandeling aan ouders/verzorgers/systeem.  </w:t>
      </w:r>
    </w:p>
    <w:p w14:paraId="58DC1FC6" w14:textId="77777777" w:rsidR="00093EA3" w:rsidRDefault="00C07320" w:rsidP="00C07320">
      <w:pPr>
        <w:pStyle w:val="Kop3"/>
      </w:pPr>
      <w:bookmarkStart w:id="52" w:name="_Toc51940704"/>
      <w:r>
        <w:t xml:space="preserve">Samenwerking met </w:t>
      </w:r>
      <w:r w:rsidR="00093EA3">
        <w:t>organisaties ten behoeve van trainingsdoeleinden</w:t>
      </w:r>
      <w:bookmarkEnd w:id="52"/>
    </w:p>
    <w:p w14:paraId="4589C3AA" w14:textId="20670A0F" w:rsidR="00C07320" w:rsidRPr="008E1F8D" w:rsidRDefault="005B7730" w:rsidP="00C07320">
      <w:r>
        <w:t xml:space="preserve">Naast </w:t>
      </w:r>
      <w:r w:rsidR="00C07320" w:rsidRPr="008E1F8D">
        <w:t xml:space="preserve">scholen, werkt Beukenrode Onderwijs samen met </w:t>
      </w:r>
      <w:r w:rsidR="00093EA3">
        <w:t xml:space="preserve">een aantal organisaties die professionalisering van het team organiseert. Deze organisaties kunnen wisselen, afhankelijk van het beleidsplan en de schoolontwikkeling. Er zijn ook organisaties die jaarlijks terugkeren om het team trainingen aan te bieden, onder andere </w:t>
      </w:r>
      <w:r w:rsidR="00C07320" w:rsidRPr="008E1F8D">
        <w:t>Stichting 180</w:t>
      </w:r>
      <w:r w:rsidR="00093EA3">
        <w:t xml:space="preserve"> (ten behoeve van </w:t>
      </w:r>
      <w:r w:rsidR="00C07320" w:rsidRPr="008E1F8D">
        <w:t xml:space="preserve">het programma </w:t>
      </w:r>
      <w:proofErr w:type="spellStart"/>
      <w:r w:rsidR="00C07320" w:rsidRPr="008E1F8D">
        <w:t>TOPs</w:t>
      </w:r>
      <w:proofErr w:type="spellEnd"/>
      <w:r w:rsidR="00C07320" w:rsidRPr="008E1F8D">
        <w:t>!</w:t>
      </w:r>
      <w:r w:rsidR="00093EA3">
        <w:t xml:space="preserve">) en Leo Management (Radar methode Regeer ten behoeve van controle en fysieke beheersing). </w:t>
      </w:r>
    </w:p>
    <w:p w14:paraId="6DA4C20A" w14:textId="77777777" w:rsidR="00A31EAC" w:rsidRDefault="00A31EAC" w:rsidP="00DD0956">
      <w:pPr>
        <w:rPr>
          <w:color w:val="00B0F0"/>
        </w:rPr>
      </w:pPr>
    </w:p>
    <w:p w14:paraId="3CBDFA33" w14:textId="7CE0EA73" w:rsidR="008E1F8D" w:rsidRDefault="008E1F8D" w:rsidP="00DD0956">
      <w:pPr>
        <w:rPr>
          <w:color w:val="00B0F0"/>
        </w:rPr>
      </w:pPr>
    </w:p>
    <w:p w14:paraId="57BABFD7" w14:textId="6181395C" w:rsidR="001F7A64" w:rsidRDefault="001F7A64" w:rsidP="001712C5">
      <w:pPr>
        <w:pStyle w:val="Kop1"/>
        <w:rPr>
          <w:lang w:eastAsia="nl-NL"/>
        </w:rPr>
      </w:pPr>
      <w:bookmarkStart w:id="53" w:name="_Toc247265611"/>
      <w:bookmarkStart w:id="54" w:name="_Toc51940705"/>
      <w:r>
        <w:rPr>
          <w:lang w:eastAsia="nl-NL"/>
        </w:rPr>
        <w:t>Procedures</w:t>
      </w:r>
      <w:bookmarkEnd w:id="53"/>
      <w:bookmarkEnd w:id="54"/>
    </w:p>
    <w:p w14:paraId="325E7CBD" w14:textId="77777777" w:rsidR="001F7A64" w:rsidRPr="001F7A64" w:rsidRDefault="001F7A64" w:rsidP="001F7A64">
      <w:r>
        <w:t>Deze paragraaf schetst de belangrijkste procedures</w:t>
      </w:r>
      <w:r w:rsidR="00EF0C88">
        <w:t>.</w:t>
      </w:r>
    </w:p>
    <w:p w14:paraId="6DE42C22" w14:textId="5633B3BA" w:rsidR="002940FA" w:rsidRDefault="002940FA" w:rsidP="002940FA">
      <w:pPr>
        <w:rPr>
          <w:color w:val="00B0F0"/>
        </w:rPr>
      </w:pPr>
      <w:bookmarkStart w:id="55" w:name="_Toc247265612"/>
    </w:p>
    <w:p w14:paraId="01094E30" w14:textId="57B23F43" w:rsidR="00FF3111" w:rsidRDefault="00FF3111" w:rsidP="00A0117C">
      <w:pPr>
        <w:pStyle w:val="Kop2"/>
      </w:pPr>
      <w:bookmarkStart w:id="56" w:name="_Toc51940706"/>
      <w:r>
        <w:t>Ten aanzien van de basisondersteuning</w:t>
      </w:r>
      <w:bookmarkEnd w:id="56"/>
    </w:p>
    <w:p w14:paraId="2FEA0BC3" w14:textId="6FD737DA" w:rsidR="00FF3111" w:rsidRDefault="00FF3111" w:rsidP="00FF3111">
      <w:pPr>
        <w:pStyle w:val="Kop3"/>
      </w:pPr>
      <w:bookmarkStart w:id="57" w:name="_Toc51940707"/>
      <w:proofErr w:type="spellStart"/>
      <w:r>
        <w:t>Leerlingvolgcyclus</w:t>
      </w:r>
      <w:bookmarkEnd w:id="57"/>
      <w:proofErr w:type="spellEnd"/>
    </w:p>
    <w:p w14:paraId="40D20FBB" w14:textId="31771812" w:rsidR="00FF3111" w:rsidRPr="008C2387" w:rsidRDefault="00FF3111" w:rsidP="00FF3111">
      <w:r>
        <w:t>Er worden rondom een leerling een aantal middelen ingezet om de ontwikkeling van de leerling te plannen en te volgen. Hieronder staan de belangrijkste op een rij.</w:t>
      </w:r>
    </w:p>
    <w:p w14:paraId="55B2553F" w14:textId="0F4F3CE6" w:rsidR="00FF3111" w:rsidRDefault="00FF3111" w:rsidP="00FF3111">
      <w:pPr>
        <w:pStyle w:val="Kop4"/>
      </w:pPr>
      <w:r>
        <w:lastRenderedPageBreak/>
        <w:t>Het ontwikkelingsperspectiefplan</w:t>
      </w:r>
      <w:r w:rsidR="00A0117C">
        <w:t xml:space="preserve"> (OPP)</w:t>
      </w:r>
    </w:p>
    <w:p w14:paraId="357D2356" w14:textId="4DDB0B3E" w:rsidR="00FF3111" w:rsidRDefault="00FF3111" w:rsidP="00FF3111">
      <w:r>
        <w:t xml:space="preserve">Voor alle leerlingen op Beukenrode Onderwijs wordt </w:t>
      </w:r>
      <w:r w:rsidR="000E213D">
        <w:t xml:space="preserve">er </w:t>
      </w:r>
      <w:r>
        <w:t xml:space="preserve">een ontwikkelingsperspectiefplan (OPP) opgesteld. In het OPP staat het uitstroomperspectief van de leerling. Deze is vastgesteld aan de hand van de </w:t>
      </w:r>
      <w:proofErr w:type="spellStart"/>
      <w:r>
        <w:t>kindkenmerken</w:t>
      </w:r>
      <w:proofErr w:type="spellEnd"/>
      <w:r>
        <w:t>, de stimulerende en belemmerende factoren en de onderwijsbehoeften van de leerling. Het OPP wordt aan het begin van een schooljaar (en binnen zes weken na plaatsing)  opgesteld en ondertekend door de mentor, leerling en ouders/verzorgers (de gezaghebbenden). Aan het eind van het schooljaar wo</w:t>
      </w:r>
      <w:r w:rsidR="00A0117C">
        <w:t xml:space="preserve">rdt het OPP door de </w:t>
      </w:r>
      <w:r>
        <w:t>C</w:t>
      </w:r>
      <w:r w:rsidR="00A0117C">
        <w:t xml:space="preserve">ommissie voor de </w:t>
      </w:r>
      <w:r>
        <w:t>B</w:t>
      </w:r>
      <w:r w:rsidR="00A0117C">
        <w:t>egeleiding (zie 6.1.2)</w:t>
      </w:r>
      <w:r>
        <w:t xml:space="preserve"> geëvalueerd en het uitstroomperspectief aangepast als dit nodig is. </w:t>
      </w:r>
    </w:p>
    <w:p w14:paraId="1CC15EBB" w14:textId="3ECA7711" w:rsidR="00FF3111" w:rsidRDefault="00FF3111" w:rsidP="00FF3111">
      <w:r>
        <w:t xml:space="preserve">In het OPP worden tevens doelen </w:t>
      </w:r>
      <w:r w:rsidR="00A0117C">
        <w:t>vastgesteld door de mentor, vaak</w:t>
      </w:r>
      <w:r>
        <w:t xml:space="preserve"> in samenspraak met de leerling, op didactisch en pedagogisch gebied. Deze doelen worden besproken met de leerling en ouders/verzorgers en </w:t>
      </w:r>
      <w:r w:rsidR="009F5E40">
        <w:t>jaarlijks</w:t>
      </w:r>
      <w:r>
        <w:t xml:space="preserve"> geëvalueerd en bijgesteld. </w:t>
      </w:r>
    </w:p>
    <w:p w14:paraId="415BE029" w14:textId="3436E4C5" w:rsidR="00FF3111" w:rsidRDefault="00FF3111" w:rsidP="00FF3111">
      <w:r>
        <w:t xml:space="preserve">Het OPP wordt jaarlijks opgesteld door de orthopedagoog en aangevuld door de mentor. Het uitstroomperspectief wordt vastgesteld door de commissie voor de begeleiding. Ook wijzigingen van een uitstroomperspectief worden vastgesteld door deze commissie. </w:t>
      </w:r>
    </w:p>
    <w:p w14:paraId="05FE9E3A" w14:textId="77777777" w:rsidR="00FF3111" w:rsidRPr="008C2387" w:rsidRDefault="00FF3111" w:rsidP="00FF3111">
      <w:pPr>
        <w:pStyle w:val="Kop4"/>
      </w:pPr>
      <w:r>
        <w:t>Het g</w:t>
      </w:r>
      <w:r w:rsidRPr="008C2387">
        <w:t>r</w:t>
      </w:r>
      <w:r>
        <w:t>oepsoverzicht</w:t>
      </w:r>
    </w:p>
    <w:p w14:paraId="1408C2C2" w14:textId="77777777" w:rsidR="00FF3111" w:rsidRPr="00FA0EF7" w:rsidRDefault="00FF3111" w:rsidP="00FF3111">
      <w:pPr>
        <w:rPr>
          <w:rFonts w:eastAsia="Times New Roman"/>
          <w:bCs/>
          <w:szCs w:val="22"/>
          <w:lang w:eastAsia="nl-NL"/>
        </w:rPr>
      </w:pPr>
      <w:r w:rsidRPr="00FA0EF7">
        <w:rPr>
          <w:rFonts w:eastAsia="Times New Roman"/>
          <w:bCs/>
          <w:szCs w:val="22"/>
          <w:lang w:eastAsia="nl-NL"/>
        </w:rPr>
        <w:t xml:space="preserve">Van elke klas wordt een groepsoverzicht gemaakt door de mentor. In het groepsoverzicht wordt </w:t>
      </w:r>
      <w:r>
        <w:rPr>
          <w:rFonts w:eastAsia="Times New Roman"/>
          <w:bCs/>
          <w:szCs w:val="22"/>
          <w:lang w:eastAsia="nl-NL"/>
        </w:rPr>
        <w:t xml:space="preserve">van alle leerlingen een aantal </w:t>
      </w:r>
      <w:r w:rsidRPr="00FA0EF7">
        <w:rPr>
          <w:rFonts w:eastAsia="Times New Roman"/>
          <w:bCs/>
          <w:szCs w:val="22"/>
          <w:lang w:eastAsia="nl-NL"/>
        </w:rPr>
        <w:t>kenmerken (diagnose, medicatie, gedragsuiting internaliserend/</w:t>
      </w:r>
      <w:proofErr w:type="spellStart"/>
      <w:r w:rsidRPr="00FA0EF7">
        <w:rPr>
          <w:rFonts w:eastAsia="Times New Roman"/>
          <w:bCs/>
          <w:szCs w:val="22"/>
          <w:lang w:eastAsia="nl-NL"/>
        </w:rPr>
        <w:t>externaliserend</w:t>
      </w:r>
      <w:proofErr w:type="spellEnd"/>
      <w:r w:rsidRPr="00FA0EF7">
        <w:rPr>
          <w:rFonts w:eastAsia="Times New Roman"/>
          <w:bCs/>
          <w:szCs w:val="22"/>
          <w:lang w:eastAsia="nl-NL"/>
        </w:rPr>
        <w:t xml:space="preserve">) en </w:t>
      </w:r>
      <w:r>
        <w:rPr>
          <w:rFonts w:eastAsia="Times New Roman"/>
          <w:bCs/>
          <w:szCs w:val="22"/>
          <w:lang w:eastAsia="nl-NL"/>
        </w:rPr>
        <w:t>onderwijsbehoeften</w:t>
      </w:r>
      <w:r w:rsidRPr="00FA0EF7">
        <w:rPr>
          <w:rFonts w:eastAsia="Times New Roman"/>
          <w:bCs/>
          <w:szCs w:val="22"/>
          <w:lang w:eastAsia="nl-NL"/>
        </w:rPr>
        <w:t xml:space="preserve"> </w:t>
      </w:r>
      <w:r>
        <w:rPr>
          <w:rFonts w:eastAsia="Times New Roman"/>
          <w:bCs/>
          <w:szCs w:val="22"/>
          <w:lang w:eastAsia="nl-NL"/>
        </w:rPr>
        <w:t>weergegeven. Lesgevende docenten hebben hierdoor direct zicht op de groep en de individuele onderwijsbehoeften en kunnen hun handelen hierop afstemmen.</w:t>
      </w:r>
      <w:r w:rsidRPr="00FA0EF7">
        <w:rPr>
          <w:rFonts w:eastAsia="Times New Roman"/>
          <w:bCs/>
          <w:szCs w:val="22"/>
          <w:lang w:eastAsia="nl-NL"/>
        </w:rPr>
        <w:t xml:space="preserve"> </w:t>
      </w:r>
    </w:p>
    <w:p w14:paraId="2F243BFC" w14:textId="1281F4B0" w:rsidR="00FF3111" w:rsidRDefault="009F5E40" w:rsidP="00FF3111">
      <w:pPr>
        <w:rPr>
          <w:rFonts w:eastAsia="Times New Roman"/>
          <w:bCs/>
          <w:szCs w:val="22"/>
          <w:lang w:eastAsia="nl-NL"/>
        </w:rPr>
      </w:pPr>
      <w:r>
        <w:rPr>
          <w:rFonts w:eastAsia="Times New Roman"/>
          <w:bCs/>
          <w:szCs w:val="22"/>
          <w:lang w:eastAsia="nl-NL"/>
        </w:rPr>
        <w:t>Het groepsoverzicht</w:t>
      </w:r>
      <w:r w:rsidR="00FF3111" w:rsidRPr="00FA0EF7">
        <w:rPr>
          <w:rFonts w:eastAsia="Times New Roman"/>
          <w:bCs/>
          <w:szCs w:val="22"/>
          <w:lang w:eastAsia="nl-NL"/>
        </w:rPr>
        <w:t xml:space="preserve"> is gericht op het verbeteren van leervoorwaarden, zodat de leerlingen beter tot onderwi</w:t>
      </w:r>
      <w:r>
        <w:rPr>
          <w:rFonts w:eastAsia="Times New Roman"/>
          <w:bCs/>
          <w:szCs w:val="22"/>
          <w:lang w:eastAsia="nl-NL"/>
        </w:rPr>
        <w:t>js t</w:t>
      </w:r>
      <w:r w:rsidR="00FF3111" w:rsidRPr="00FA0EF7">
        <w:rPr>
          <w:rFonts w:eastAsia="Times New Roman"/>
          <w:bCs/>
          <w:szCs w:val="22"/>
          <w:lang w:eastAsia="nl-NL"/>
        </w:rPr>
        <w:t xml:space="preserve">e komen (denk aan: zelfstandig werken, werktempo, samenwerken). </w:t>
      </w:r>
    </w:p>
    <w:p w14:paraId="42F9FB3F" w14:textId="77777777" w:rsidR="00FF3111" w:rsidRDefault="00FF3111" w:rsidP="00FF3111">
      <w:pPr>
        <w:pStyle w:val="Kop4"/>
      </w:pPr>
      <w:r>
        <w:t xml:space="preserve">Leerlingvolgsysteem (SOM </w:t>
      </w:r>
      <w:proofErr w:type="spellStart"/>
      <w:r>
        <w:t>Today</w:t>
      </w:r>
      <w:proofErr w:type="spellEnd"/>
      <w:r>
        <w:t xml:space="preserve">) </w:t>
      </w:r>
    </w:p>
    <w:p w14:paraId="0B28809F" w14:textId="75F9A1A4" w:rsidR="00FF3111" w:rsidRDefault="00FF3111" w:rsidP="00FF3111">
      <w:r w:rsidRPr="008C2387">
        <w:t xml:space="preserve">Van elke leerling worden de vorderingen op het gebied van het leren en het sociaal-emotioneel gedrag geregistreerd in een digitaal leerlingvolgsysteem. </w:t>
      </w:r>
      <w:r>
        <w:t>In dit systeem worden onder andere de leervorderingen weergegeven, roosters, incidentenreg</w:t>
      </w:r>
      <w:r w:rsidR="00F6188D">
        <w:t>istraties en gespreksverslagen.</w:t>
      </w:r>
    </w:p>
    <w:p w14:paraId="2B623456" w14:textId="0A30D8C0" w:rsidR="001E6708" w:rsidRPr="00567CA5" w:rsidRDefault="001E6708" w:rsidP="00382EB9">
      <w:pPr>
        <w:pStyle w:val="Kop3"/>
      </w:pPr>
      <w:bookmarkStart w:id="58" w:name="_Toc51940708"/>
      <w:r w:rsidRPr="00567CA5">
        <w:t xml:space="preserve">Commissie </w:t>
      </w:r>
      <w:r>
        <w:t>voor de</w:t>
      </w:r>
      <w:r w:rsidRPr="00567CA5">
        <w:t xml:space="preserve"> Begeleiding</w:t>
      </w:r>
      <w:bookmarkEnd w:id="58"/>
    </w:p>
    <w:p w14:paraId="6653B048" w14:textId="10D3EFC8" w:rsidR="00382EB9" w:rsidRDefault="001E6708" w:rsidP="001E6708">
      <w:r w:rsidRPr="0080586E">
        <w:t>De Commissie v</w:t>
      </w:r>
      <w:r>
        <w:t>oor de</w:t>
      </w:r>
      <w:r w:rsidRPr="0080586E">
        <w:t xml:space="preserve"> Begeleiding (</w:t>
      </w:r>
      <w:proofErr w:type="spellStart"/>
      <w:r w:rsidRPr="0080586E">
        <w:t>Cv</w:t>
      </w:r>
      <w:r w:rsidR="009F5E40">
        <w:t>d</w:t>
      </w:r>
      <w:r w:rsidRPr="0080586E">
        <w:t>B</w:t>
      </w:r>
      <w:proofErr w:type="spellEnd"/>
      <w:r w:rsidRPr="0080586E">
        <w:t>) bestaat uit de</w:t>
      </w:r>
      <w:r>
        <w:t xml:space="preserve"> </w:t>
      </w:r>
      <w:r w:rsidR="008D0FCB">
        <w:t>directeur</w:t>
      </w:r>
      <w:r w:rsidRPr="0080586E">
        <w:t>,</w:t>
      </w:r>
      <w:r>
        <w:t xml:space="preserve"> </w:t>
      </w:r>
      <w:r w:rsidR="00B90492">
        <w:t>teamleiders</w:t>
      </w:r>
      <w:r>
        <w:t>,</w:t>
      </w:r>
      <w:r w:rsidRPr="0080586E">
        <w:t xml:space="preserve"> orthopedagogen en een onderwijskundige begeleider. </w:t>
      </w:r>
    </w:p>
    <w:p w14:paraId="764F26FF" w14:textId="3421382F" w:rsidR="00382EB9" w:rsidRDefault="001E6708" w:rsidP="001E6708">
      <w:r>
        <w:t>De Commissie vo</w:t>
      </w:r>
      <w:r w:rsidR="00382EB9">
        <w:t xml:space="preserve">or de Begeleiding heeft als wettelijke taken: 1) het vaststellen en bijstellen van het ontwikkelingsperspectiefplan, 2) het jaarlijks evalueren van het ontwikkelingsperspectief, 3) </w:t>
      </w:r>
      <w:r w:rsidR="007A6BE8">
        <w:t>adviseren over</w:t>
      </w:r>
      <w:r w:rsidR="00382EB9">
        <w:t xml:space="preserve"> overplaatsing en 4) het samenwerkingsverband te adviseren over de begeleiding van leerlingen. </w:t>
      </w:r>
    </w:p>
    <w:p w14:paraId="5240E22B" w14:textId="560E20B3" w:rsidR="007A6BE8" w:rsidRDefault="007A6BE8" w:rsidP="007A6BE8">
      <w:r>
        <w:t xml:space="preserve">De Commissie komt </w:t>
      </w:r>
      <w:r w:rsidR="00B90492">
        <w:t>twee</w:t>
      </w:r>
      <w:r>
        <w:t xml:space="preserve">wekelijks bij elkaar en stelt daarin </w:t>
      </w:r>
      <w:proofErr w:type="spellStart"/>
      <w:r>
        <w:t>OPPs</w:t>
      </w:r>
      <w:proofErr w:type="spellEnd"/>
      <w:r>
        <w:t xml:space="preserve"> vast, stelt deze bij waar nodig en geeft advies af over eventuele overplaatsing. </w:t>
      </w:r>
      <w:r w:rsidRPr="0080586E">
        <w:t xml:space="preserve">De orthopedagogen kijken </w:t>
      </w:r>
      <w:r>
        <w:t xml:space="preserve">met name </w:t>
      </w:r>
      <w:r w:rsidRPr="0080586E">
        <w:t>naar de cognitieve ontwikkeling en naar de persoonlijkheids- en sociaal-emotionele ontwikkeling van de leerling. De onderwijskundige begeleider is met name betrokken bij vraagstukken op didactisch gebied en begeleidt hierin mentoren/docenten en leerlingen. Waar nodig worden</w:t>
      </w:r>
      <w:r>
        <w:t xml:space="preserve"> individuele doelen</w:t>
      </w:r>
      <w:r w:rsidRPr="0080586E">
        <w:t xml:space="preserve"> geformuleerd</w:t>
      </w:r>
      <w:r>
        <w:t xml:space="preserve"> in</w:t>
      </w:r>
      <w:r w:rsidRPr="0080586E">
        <w:t xml:space="preserve"> het OPP. Dit gaat in samenwerking met de leerling, mentor, vakdocenten, ouders/verzorgers, hulpverlening en overige betrokkenen. </w:t>
      </w:r>
    </w:p>
    <w:p w14:paraId="7CA74DEF" w14:textId="6D7D0B37" w:rsidR="007A6BE8" w:rsidRDefault="007A6BE8" w:rsidP="001E6708"/>
    <w:p w14:paraId="5B1E8035" w14:textId="45376BB4" w:rsidR="007A6BE8" w:rsidRDefault="00A0117C" w:rsidP="007A6BE8">
      <w:r>
        <w:t>De Commissie voor de</w:t>
      </w:r>
      <w:r w:rsidR="007A6BE8">
        <w:t xml:space="preserve"> Begeleiding heeft ook de rol als ondersteuningsteam op zich genomen. </w:t>
      </w:r>
      <w:r w:rsidR="007A6BE8">
        <w:br/>
        <w:t>D</w:t>
      </w:r>
      <w:r w:rsidR="002F6B5C">
        <w:t>e Commissie voor de B</w:t>
      </w:r>
      <w:r w:rsidR="00382EB9">
        <w:t xml:space="preserve">egeleiding </w:t>
      </w:r>
      <w:r w:rsidR="007A6BE8">
        <w:t xml:space="preserve">bespreekt </w:t>
      </w:r>
      <w:r w:rsidR="00B90492">
        <w:t>twee</w:t>
      </w:r>
      <w:r w:rsidR="007A6BE8">
        <w:t xml:space="preserve">wekelijks </w:t>
      </w:r>
      <w:r w:rsidR="00382EB9">
        <w:t>casuïstiek aan de ha</w:t>
      </w:r>
      <w:r>
        <w:t>nd van de ondersteunings</w:t>
      </w:r>
      <w:r w:rsidR="00382EB9">
        <w:t>vragen die de leerling of doce</w:t>
      </w:r>
      <w:r w:rsidR="007A6BE8">
        <w:t xml:space="preserve">nt stelt (met toestemming van de leerling en ouders/verzorgers). </w:t>
      </w:r>
      <w:r w:rsidR="00382EB9">
        <w:t xml:space="preserve">De Commissie stelt vast óf er meer nodig is én wat er meer nodig is in de ondersteuning van de leerling ten behoeve van het </w:t>
      </w:r>
      <w:r w:rsidR="002F6B5C">
        <w:t>bevorderen van de ontwikkeling van de leerling (ten behoeve van het volgen van onderwijs)</w:t>
      </w:r>
      <w:r w:rsidR="00382EB9">
        <w:t>.</w:t>
      </w:r>
      <w:r w:rsidR="007A6BE8">
        <w:t xml:space="preserve"> Het kan zijn dat leerling en/of ouders/verzorgers wordt geadviseerd nadere hulpverlening in te schakelen.</w:t>
      </w:r>
      <w:r w:rsidR="000C1197">
        <w:t xml:space="preserve"> Ook kan het zijn dat de kernpartners van de school worden betrokken.</w:t>
      </w:r>
      <w:r w:rsidR="007A6BE8">
        <w:t xml:space="preserve"> De geformuleerde </w:t>
      </w:r>
      <w:r w:rsidR="007A6BE8" w:rsidRPr="0080586E">
        <w:t xml:space="preserve">adviezen en afspraken </w:t>
      </w:r>
      <w:r w:rsidR="007A6BE8">
        <w:t xml:space="preserve">worden aan </w:t>
      </w:r>
      <w:r w:rsidR="007A6BE8" w:rsidRPr="0080586E">
        <w:t>leerlingen, mentoren en/of ouders/verzorgers  voor</w:t>
      </w:r>
      <w:r w:rsidR="007A6BE8">
        <w:t>gelegd</w:t>
      </w:r>
      <w:r w:rsidR="007A6BE8" w:rsidRPr="0080586E">
        <w:t xml:space="preserve">. </w:t>
      </w:r>
    </w:p>
    <w:p w14:paraId="226D3CBE" w14:textId="77777777" w:rsidR="00382EB9" w:rsidRDefault="00382EB9" w:rsidP="001E6708"/>
    <w:p w14:paraId="5EE87B84" w14:textId="06C738D7" w:rsidR="001E6708" w:rsidRPr="00380BC0" w:rsidRDefault="00CE2509" w:rsidP="00FF3111">
      <w:r>
        <w:t>D</w:t>
      </w:r>
      <w:r w:rsidR="00093EA3">
        <w:t xml:space="preserve">e Commissie voor de Begeleiding </w:t>
      </w:r>
      <w:r>
        <w:t xml:space="preserve">kan </w:t>
      </w:r>
      <w:r w:rsidR="00093EA3">
        <w:t>beroepen op de deskundigheid van de jeugdarts</w:t>
      </w:r>
      <w:r>
        <w:t>, leerplichtambtenaar</w:t>
      </w:r>
      <w:r w:rsidR="00093EA3">
        <w:t xml:space="preserve"> en de consulent van het dorpsteam</w:t>
      </w:r>
      <w:r>
        <w:t xml:space="preserve"> als hier aanleiding toe is</w:t>
      </w:r>
      <w:r w:rsidR="00093EA3">
        <w:t xml:space="preserve">. </w:t>
      </w:r>
      <w:r w:rsidR="00B0182E">
        <w:t xml:space="preserve"> </w:t>
      </w:r>
    </w:p>
    <w:p w14:paraId="6207E4AC" w14:textId="77777777" w:rsidR="0089211F" w:rsidRDefault="0089211F" w:rsidP="0089211F">
      <w:pPr>
        <w:pStyle w:val="Kop3"/>
      </w:pPr>
      <w:bookmarkStart w:id="59" w:name="_Toc51940709"/>
      <w:r>
        <w:t>Overlegvormen</w:t>
      </w:r>
      <w:bookmarkEnd w:id="59"/>
      <w:r>
        <w:t xml:space="preserve"> </w:t>
      </w:r>
    </w:p>
    <w:p w14:paraId="058EFD7C" w14:textId="03FDB18B" w:rsidR="00CE3FE3" w:rsidRDefault="0089211F" w:rsidP="00FF3111">
      <w:r>
        <w:t xml:space="preserve">Er zijn gedurende het schooljaar diverse werk- en overlegvormen ten behoeve van het </w:t>
      </w:r>
      <w:r w:rsidR="00CE3FE3">
        <w:t>optimaliseren</w:t>
      </w:r>
      <w:r>
        <w:t xml:space="preserve"> van de onderlinge samenwerking ten behoeve van de ontwikkeling van de leerling en het waarborgen van kwaliteit van onderwijs. </w:t>
      </w:r>
    </w:p>
    <w:p w14:paraId="54628A3F" w14:textId="6A88530C" w:rsidR="0089211F" w:rsidRDefault="0089211F" w:rsidP="00FF3111">
      <w:r>
        <w:t>Dagelijks start de dag met een briefing (vóór start van de lesdag) en wordt de dag afgesloten met een debriefing (ná de lesdag). Het doel van deze overleggen is optimale on</w:t>
      </w:r>
      <w:r w:rsidR="00C47EDE">
        <w:t>derlinge afstemming ten behoeve</w:t>
      </w:r>
      <w:r>
        <w:t xml:space="preserve"> van de </w:t>
      </w:r>
      <w:r w:rsidR="009A4F43">
        <w:t>continuïteit</w:t>
      </w:r>
      <w:r>
        <w:t xml:space="preserve"> en voorspelbaarheid in handelen naar de leerlingen toe.</w:t>
      </w:r>
      <w:r w:rsidR="00CE3FE3">
        <w:t xml:space="preserve"> </w:t>
      </w:r>
      <w:r>
        <w:t xml:space="preserve">Daarnaast zijn er teamvergaderingen, bouwvergaderingen, CvB-overleg, MT-overleg, sectie-overleg, ontwikkelteam-overleggen en werkgroepen. </w:t>
      </w:r>
    </w:p>
    <w:p w14:paraId="78833D87" w14:textId="29B86731" w:rsidR="0089211F" w:rsidRDefault="0089211F" w:rsidP="00FF3111">
      <w:r>
        <w:t>Voor het onderhouden van de contacten met leerlingen en/of ouders/verzorgers zijn er</w:t>
      </w:r>
      <w:r w:rsidR="00CE3FE3">
        <w:t xml:space="preserve"> </w:t>
      </w:r>
      <w:proofErr w:type="spellStart"/>
      <w:r w:rsidR="00CE3FE3">
        <w:t>leerlingcontacten</w:t>
      </w:r>
      <w:proofErr w:type="spellEnd"/>
      <w:r w:rsidR="00CE3FE3">
        <w:t xml:space="preserve">, rapportbesprekingen en OPP-gesprekken. </w:t>
      </w:r>
    </w:p>
    <w:p w14:paraId="225B8005" w14:textId="77777777" w:rsidR="00B0182E" w:rsidRPr="00FF3111" w:rsidRDefault="00B0182E" w:rsidP="00FF3111"/>
    <w:p w14:paraId="22FD8935" w14:textId="03C8E076" w:rsidR="002940FA" w:rsidRDefault="0089211F" w:rsidP="004301CF">
      <w:pPr>
        <w:pStyle w:val="Kop2"/>
        <w:ind w:left="578" w:hanging="578"/>
      </w:pPr>
      <w:bookmarkStart w:id="60" w:name="_Toc51940710"/>
      <w:r>
        <w:t xml:space="preserve">Ten </w:t>
      </w:r>
      <w:r w:rsidRPr="004301CF">
        <w:t>aanzien</w:t>
      </w:r>
      <w:r>
        <w:t xml:space="preserve"> van de extra ondersteuning</w:t>
      </w:r>
      <w:bookmarkEnd w:id="60"/>
    </w:p>
    <w:p w14:paraId="7310507B" w14:textId="2EFE438F" w:rsidR="00DF7DE5" w:rsidRPr="00DF7DE5" w:rsidRDefault="00DF7DE5" w:rsidP="0089211F">
      <w:pPr>
        <w:pStyle w:val="Kop3"/>
        <w:rPr>
          <w:rFonts w:cstheme="majorHAnsi"/>
        </w:rPr>
      </w:pPr>
      <w:bookmarkStart w:id="61" w:name="_Toc51940711"/>
      <w:r w:rsidRPr="00DF7DE5">
        <w:rPr>
          <w:rFonts w:cstheme="majorHAnsi"/>
        </w:rPr>
        <w:t>Als er méér nodig is</w:t>
      </w:r>
      <w:bookmarkEnd w:id="61"/>
    </w:p>
    <w:p w14:paraId="6B728649" w14:textId="08DA3277" w:rsidR="00DF7DE5" w:rsidRPr="003C07B4" w:rsidRDefault="00DF7DE5" w:rsidP="00DF7DE5">
      <w:r w:rsidRPr="003C07B4">
        <w:t xml:space="preserve">De Commissie voor de Begeleiding heeft een belangrijke taak bij het vaststellen óf en wat er meer nodig is naast de basisondersteuning. Zie voor de procedure van de </w:t>
      </w:r>
      <w:proofErr w:type="spellStart"/>
      <w:r w:rsidRPr="003C07B4">
        <w:t>Cv</w:t>
      </w:r>
      <w:r w:rsidR="00963E21">
        <w:t>d</w:t>
      </w:r>
      <w:r w:rsidRPr="003C07B4">
        <w:t>B</w:t>
      </w:r>
      <w:proofErr w:type="spellEnd"/>
      <w:r w:rsidRPr="003C07B4">
        <w:t xml:space="preserve"> 6.1.2</w:t>
      </w:r>
      <w:r w:rsidR="000C1197" w:rsidRPr="003C07B4">
        <w:t>.</w:t>
      </w:r>
    </w:p>
    <w:p w14:paraId="2FC2C840" w14:textId="4BF437DF" w:rsidR="0089211F" w:rsidRPr="00DF7DE5" w:rsidRDefault="0089211F" w:rsidP="0089211F">
      <w:pPr>
        <w:pStyle w:val="Kop3"/>
        <w:rPr>
          <w:rFonts w:cstheme="majorHAnsi"/>
        </w:rPr>
      </w:pPr>
      <w:bookmarkStart w:id="62" w:name="_Toc51940712"/>
      <w:r w:rsidRPr="00DF7DE5">
        <w:rPr>
          <w:rFonts w:cstheme="majorHAnsi"/>
        </w:rPr>
        <w:t>Verzuim</w:t>
      </w:r>
      <w:bookmarkEnd w:id="62"/>
      <w:r w:rsidRPr="00DF7DE5">
        <w:rPr>
          <w:rFonts w:cstheme="majorHAnsi"/>
        </w:rPr>
        <w:t xml:space="preserve"> </w:t>
      </w:r>
    </w:p>
    <w:p w14:paraId="71871E27" w14:textId="73787B1E" w:rsidR="005D115A" w:rsidRPr="003C07B4" w:rsidRDefault="007A6BE8" w:rsidP="005D115A">
      <w:r w:rsidRPr="003C07B4">
        <w:t xml:space="preserve">Beukenrode Onderwijs hanteert een verzuimprotocol om de aanwezigheid en afwezigheid van leerlingen te monitoren. De verzuimfunctionaris houdt het verzuim bij in </w:t>
      </w:r>
      <w:r w:rsidR="00963E21">
        <w:t xml:space="preserve">SOM </w:t>
      </w:r>
      <w:proofErr w:type="spellStart"/>
      <w:r w:rsidR="00963E21">
        <w:t>Today</w:t>
      </w:r>
      <w:proofErr w:type="spellEnd"/>
      <w:r w:rsidRPr="003C07B4">
        <w:t xml:space="preserve">. </w:t>
      </w:r>
      <w:r w:rsidR="000C1D79">
        <w:t>Indien nodig</w:t>
      </w:r>
      <w:r w:rsidRPr="003C07B4">
        <w:t xml:space="preserve"> worden </w:t>
      </w:r>
      <w:r w:rsidR="000C1D79">
        <w:t xml:space="preserve">ze </w:t>
      </w:r>
      <w:r w:rsidRPr="003C07B4">
        <w:t xml:space="preserve">besproken in de Commissie voor de Begeleiding. Dit kan leiden tot verschillende acties ten behoeve van het bevorderen van de schoolgang. Hierbij kan gedacht worden aan contact met ouders/verzorgers of contact met leerplicht. Voor uitgebreide informatie wordt verwezen naar het verzuimprotocol op de website </w:t>
      </w:r>
      <w:hyperlink r:id="rId15" w:history="1">
        <w:r w:rsidRPr="003C07B4">
          <w:rPr>
            <w:rStyle w:val="Hyperlink"/>
          </w:rPr>
          <w:t>www.beukenrodeonderwijs.nl</w:t>
        </w:r>
      </w:hyperlink>
      <w:r w:rsidRPr="003C07B4">
        <w:t xml:space="preserve">. </w:t>
      </w:r>
    </w:p>
    <w:p w14:paraId="7C62DA83" w14:textId="77777777" w:rsidR="000C1197" w:rsidRPr="007A6BE8" w:rsidRDefault="000C1197" w:rsidP="000C1197">
      <w:pPr>
        <w:pStyle w:val="Kop3"/>
        <w:rPr>
          <w:rFonts w:cstheme="majorHAnsi"/>
        </w:rPr>
      </w:pPr>
      <w:bookmarkStart w:id="63" w:name="_Toc51940713"/>
      <w:r w:rsidRPr="007A6BE8">
        <w:rPr>
          <w:rFonts w:cstheme="majorHAnsi"/>
        </w:rPr>
        <w:t>Verwijsindex</w:t>
      </w:r>
      <w:bookmarkEnd w:id="63"/>
    </w:p>
    <w:p w14:paraId="7765D044" w14:textId="77777777" w:rsidR="000C1197" w:rsidRPr="003C07B4" w:rsidRDefault="000C1197" w:rsidP="000C1197">
      <w:pPr>
        <w:rPr>
          <w:szCs w:val="20"/>
        </w:rPr>
      </w:pPr>
      <w:r w:rsidRPr="003C07B4">
        <w:rPr>
          <w:szCs w:val="20"/>
        </w:rPr>
        <w:t xml:space="preserve">De verwijsindex is een digitaal systeem waarin professionals uit bijvoorbeeld jeugdzorg en onderwijs kunnen aangeven dat zij betrokken zijn bij een pupil of leerling. Op deze manier wordt inzichtelijk voor elkaar wie er betrokken is en kunnen professionals op elkaar afstemmen. </w:t>
      </w:r>
    </w:p>
    <w:p w14:paraId="17F3CA80" w14:textId="33661FCC" w:rsidR="000C1197" w:rsidRPr="003C07B4" w:rsidRDefault="000C1197" w:rsidP="000C1197">
      <w:pPr>
        <w:rPr>
          <w:szCs w:val="20"/>
        </w:rPr>
      </w:pPr>
      <w:r w:rsidRPr="003C07B4">
        <w:rPr>
          <w:szCs w:val="20"/>
        </w:rPr>
        <w:t>Leerlingen worden op Beukenrode Onderwijs in de Verwijsindex geregistreerd wanneer zij in de vergadering van de Commissie voor de Begeleiding zijn besproken en hieruit blijkt dat de onderwijsbehoeften van de leerling de basis</w:t>
      </w:r>
      <w:r w:rsidR="000C1D79">
        <w:rPr>
          <w:szCs w:val="20"/>
        </w:rPr>
        <w:t>ondersteuning overstijgt</w:t>
      </w:r>
      <w:r w:rsidRPr="003C07B4">
        <w:rPr>
          <w:szCs w:val="20"/>
        </w:rPr>
        <w:t>. Leerling en ouder(s) worden geïnformeerd over de verwijsindex en mondeling geïnformeerd over het plaatsen van hun kind in de verwijsindex. De gedragswetenschappers van Beukenrode Onderwijs zijn hier bij betrokken.</w:t>
      </w:r>
    </w:p>
    <w:p w14:paraId="7458F7D7" w14:textId="6F19204C" w:rsidR="002F6B5C" w:rsidRDefault="00093EA3" w:rsidP="002F6B5C">
      <w:pPr>
        <w:pStyle w:val="Kop3"/>
      </w:pPr>
      <w:bookmarkStart w:id="64" w:name="_Toc51940714"/>
      <w:r>
        <w:t>Zorgstructuur (p</w:t>
      </w:r>
      <w:r w:rsidR="002F6B5C">
        <w:t>rotocollen</w:t>
      </w:r>
      <w:r>
        <w:t>)</w:t>
      </w:r>
      <w:bookmarkEnd w:id="64"/>
    </w:p>
    <w:p w14:paraId="1428FACE" w14:textId="070A429B" w:rsidR="002F6B5C" w:rsidRDefault="002F6B5C" w:rsidP="002F6B5C">
      <w:r w:rsidRPr="003C07B4">
        <w:t>Op Beukenrode Onderwijs worden diverse protocollen gehanteerd ten behoeve van het waarborgen van afspraken rondom thema’s die er toe doen</w:t>
      </w:r>
      <w:r w:rsidR="00DF7DE5" w:rsidRPr="003C07B4">
        <w:t xml:space="preserve"> bij de specifieke doelgroep op Beukenrode Onderwijs</w:t>
      </w:r>
      <w:r w:rsidRPr="003C07B4">
        <w:t>. Hier kan gedacht worden aan onder andere het medicatieprotocol, rouwprotocol, omgangsprotocol</w:t>
      </w:r>
      <w:r w:rsidR="00DF7DE5" w:rsidRPr="003C07B4">
        <w:t>,</w:t>
      </w:r>
      <w:r w:rsidRPr="003C07B4">
        <w:t xml:space="preserve"> gedragsprotocol</w:t>
      </w:r>
      <w:r w:rsidR="00DF7DE5" w:rsidRPr="003C07B4">
        <w:t xml:space="preserve"> en </w:t>
      </w:r>
      <w:r w:rsidR="000C1197" w:rsidRPr="003C07B4">
        <w:t>convenant</w:t>
      </w:r>
      <w:r w:rsidR="00DF7DE5" w:rsidRPr="003C07B4">
        <w:t xml:space="preserve"> veilige school gemeente Utrechtse Heuvelrug</w:t>
      </w:r>
      <w:r w:rsidRPr="003C07B4">
        <w:t xml:space="preserve">. </w:t>
      </w:r>
    </w:p>
    <w:p w14:paraId="2FA9F9B2" w14:textId="77777777" w:rsidR="00B0182E" w:rsidRPr="003C07B4" w:rsidRDefault="00B0182E" w:rsidP="002F6B5C"/>
    <w:p w14:paraId="289E9A8E" w14:textId="7344B05D" w:rsidR="00CE3FE3" w:rsidRPr="005D115A" w:rsidRDefault="00CE3FE3" w:rsidP="004301CF">
      <w:pPr>
        <w:pStyle w:val="Kop2"/>
        <w:ind w:left="578" w:hanging="578"/>
        <w:rPr>
          <w:rFonts w:cstheme="majorHAnsi"/>
        </w:rPr>
      </w:pPr>
      <w:bookmarkStart w:id="65" w:name="_Toc51940715"/>
      <w:r w:rsidRPr="005D115A">
        <w:rPr>
          <w:rFonts w:cstheme="majorHAnsi"/>
        </w:rPr>
        <w:t>Aanmelding bij Beukenrode Onderwijs</w:t>
      </w:r>
      <w:bookmarkEnd w:id="65"/>
      <w:r w:rsidRPr="005D115A">
        <w:rPr>
          <w:rFonts w:cstheme="majorHAnsi"/>
        </w:rPr>
        <w:t xml:space="preserve"> </w:t>
      </w:r>
    </w:p>
    <w:p w14:paraId="76B64A8E" w14:textId="3F891ABF" w:rsidR="00823AAE" w:rsidRDefault="00823AAE" w:rsidP="00CE3FE3">
      <w:r w:rsidRPr="005D115A">
        <w:rPr>
          <w:rFonts w:asciiTheme="majorHAnsi" w:hAnsiTheme="majorHAnsi" w:cstheme="majorHAnsi"/>
        </w:rPr>
        <w:t>Voor de aanmelding bij Beukenrode Onderwijs is het van belang dat de school van herkomst contact</w:t>
      </w:r>
      <w:r>
        <w:t xml:space="preserve"> heeft met het samenwerkingsverband ten behoeve van het verkrijgen van een toelaatbaarheidsverklaring. Alleen als er een toelaatbaarheidsverklaring is afgegeven kan worden overgegaan tot aanmelding bij Beukenrode Onderwijs. </w:t>
      </w:r>
    </w:p>
    <w:p w14:paraId="09D3EB02" w14:textId="77777777" w:rsidR="00823AAE" w:rsidRDefault="00823AAE" w:rsidP="00CE3FE3"/>
    <w:p w14:paraId="1B886B06" w14:textId="48A4D619" w:rsidR="00CE3FE3" w:rsidRPr="005779A4" w:rsidRDefault="00CE3FE3" w:rsidP="00CE3FE3">
      <w:r w:rsidRPr="005779A4">
        <w:lastRenderedPageBreak/>
        <w:t>De procedure van het samenwerkingsverband is als volgt:</w:t>
      </w:r>
    </w:p>
    <w:p w14:paraId="5B7E7E80" w14:textId="77777777" w:rsidR="00CE3FE3" w:rsidRPr="005779A4" w:rsidRDefault="00CE3FE3" w:rsidP="00CE3FE3">
      <w:pPr>
        <w:pStyle w:val="Lijstalinea"/>
        <w:numPr>
          <w:ilvl w:val="0"/>
          <w:numId w:val="20"/>
        </w:numPr>
        <w:ind w:left="426"/>
      </w:pPr>
      <w:r w:rsidRPr="005779A4">
        <w:t>In overleg besluiten ouders en de huidige (reguliere) school van de leerling om een toelaatbaarheidsverklaring voor het voortgezet speciaal onderwijs aan te vragen.</w:t>
      </w:r>
    </w:p>
    <w:p w14:paraId="1EC7CC9E" w14:textId="77777777" w:rsidR="00CE3FE3" w:rsidRDefault="00CE3FE3" w:rsidP="00CE3FE3">
      <w:pPr>
        <w:pStyle w:val="Lijstalinea"/>
        <w:numPr>
          <w:ilvl w:val="0"/>
          <w:numId w:val="20"/>
        </w:numPr>
        <w:ind w:left="426"/>
      </w:pPr>
      <w:r w:rsidRPr="005779A4">
        <w:t xml:space="preserve">Het schoolbestuur dient de aanvraag en het bijbehorende dossier formeel in bij de desbetreffende </w:t>
      </w:r>
      <w:r>
        <w:t>commissie binnen het samenwerkingsverband.</w:t>
      </w:r>
    </w:p>
    <w:p w14:paraId="72019440" w14:textId="77777777" w:rsidR="00CE3FE3" w:rsidRDefault="00CE3FE3" w:rsidP="00CE3FE3">
      <w:pPr>
        <w:pStyle w:val="Lijstalinea"/>
        <w:numPr>
          <w:ilvl w:val="0"/>
          <w:numId w:val="20"/>
        </w:numPr>
        <w:ind w:left="426"/>
      </w:pPr>
      <w:r>
        <w:t>De commissie neemt, eventueel na nader onderzoek, een beslissing (wel of niet afgeven van een toelaatbaarheidsverklaring).</w:t>
      </w:r>
    </w:p>
    <w:p w14:paraId="41A146B3" w14:textId="77777777" w:rsidR="00CE3FE3" w:rsidRPr="0054384C" w:rsidRDefault="00CE3FE3" w:rsidP="00CE3FE3">
      <w:pPr>
        <w:pStyle w:val="Lijstalinea"/>
        <w:numPr>
          <w:ilvl w:val="0"/>
          <w:numId w:val="20"/>
        </w:numPr>
        <w:ind w:left="426"/>
        <w:rPr>
          <w:rStyle w:val="Hyperlink"/>
          <w:color w:val="auto"/>
          <w:u w:val="none"/>
        </w:rPr>
      </w:pPr>
      <w:r>
        <w:t xml:space="preserve">Tegen de beslissing van de commissie staat de mogelijkheid van bezwaar en beroep open; zie voor de procedure </w:t>
      </w:r>
      <w:hyperlink r:id="rId16" w:history="1">
        <w:r w:rsidRPr="002A2FD9">
          <w:rPr>
            <w:rStyle w:val="Hyperlink"/>
          </w:rPr>
          <w:t>www.swv-vo-zou.nl</w:t>
        </w:r>
      </w:hyperlink>
    </w:p>
    <w:p w14:paraId="632206C9" w14:textId="77777777" w:rsidR="00CE3FE3" w:rsidRPr="00F025EF" w:rsidRDefault="00CE3FE3" w:rsidP="00CE3FE3">
      <w:pPr>
        <w:pStyle w:val="Lijstalinea"/>
        <w:numPr>
          <w:ilvl w:val="0"/>
          <w:numId w:val="20"/>
        </w:numPr>
        <w:ind w:left="426"/>
        <w:rPr>
          <w:rStyle w:val="Hyperlink"/>
          <w:color w:val="auto"/>
          <w:u w:val="none"/>
        </w:rPr>
      </w:pPr>
      <w:r>
        <w:rPr>
          <w:rStyle w:val="Hyperlink"/>
          <w:color w:val="auto"/>
          <w:u w:val="none"/>
        </w:rPr>
        <w:t xml:space="preserve">Een toelaatbaarheidsverklaring is een voorwaarde om geplaatst te kunnen worden in het voortgezet speciaal onderwijs. De vso-school heeft vervolgens een eigen toelatingsbevoegdheid. </w:t>
      </w:r>
    </w:p>
    <w:p w14:paraId="4ECBF88E" w14:textId="227CD1C0" w:rsidR="00CE3FE3" w:rsidRDefault="00CE3FE3" w:rsidP="00CE3FE3">
      <w:pPr>
        <w:rPr>
          <w:color w:val="00B0F0"/>
        </w:rPr>
      </w:pPr>
    </w:p>
    <w:p w14:paraId="298769D3" w14:textId="77777777" w:rsidR="00823AAE" w:rsidRDefault="00823AAE" w:rsidP="00CE3FE3">
      <w:pPr>
        <w:rPr>
          <w:color w:val="00B0F0"/>
        </w:rPr>
      </w:pPr>
    </w:p>
    <w:p w14:paraId="2F6A2CD0" w14:textId="356E06B9" w:rsidR="00CE3FE3" w:rsidRPr="005779A4" w:rsidRDefault="00823AAE" w:rsidP="00CE3FE3">
      <w:r w:rsidRPr="005779A4">
        <w:t xml:space="preserve">Op het moment dat een leerling een toelaatbaarheidsverklaring heeft gekregen, hanteert Beukenrode Onderwijs de volgende aanmeldprocedure: </w:t>
      </w:r>
    </w:p>
    <w:p w14:paraId="44B6CC02" w14:textId="774366D3" w:rsidR="00823AAE" w:rsidRPr="005779A4" w:rsidRDefault="00823AAE" w:rsidP="00823AAE">
      <w:pPr>
        <w:pStyle w:val="Lijstalinea"/>
        <w:ind w:left="360"/>
      </w:pPr>
    </w:p>
    <w:p w14:paraId="2FF76D93" w14:textId="7A9BC3E3" w:rsidR="00CE3FE3" w:rsidRPr="005779A4" w:rsidRDefault="00CE3FE3" w:rsidP="00CE3FE3">
      <w:pPr>
        <w:pStyle w:val="Lijstalinea"/>
        <w:numPr>
          <w:ilvl w:val="0"/>
          <w:numId w:val="30"/>
        </w:numPr>
      </w:pPr>
      <w:r w:rsidRPr="005779A4">
        <w:t xml:space="preserve">Ouders/verzorgers en leerling </w:t>
      </w:r>
      <w:r w:rsidR="00823AAE" w:rsidRPr="005779A4">
        <w:t xml:space="preserve">melden aan bij </w:t>
      </w:r>
      <w:r w:rsidRPr="005779A4">
        <w:t>Beukenrode Onderwijs:</w:t>
      </w:r>
    </w:p>
    <w:p w14:paraId="42337106" w14:textId="77777777" w:rsidR="00CE3FE3" w:rsidRPr="005779A4" w:rsidRDefault="00CE3FE3" w:rsidP="00CE3FE3">
      <w:pPr>
        <w:pStyle w:val="Lijstalinea"/>
        <w:numPr>
          <w:ilvl w:val="1"/>
          <w:numId w:val="30"/>
        </w:numPr>
      </w:pPr>
      <w:r w:rsidRPr="005779A4">
        <w:t xml:space="preserve">Het aanmeldingsformulier kan worden gedownload van de website </w:t>
      </w:r>
      <w:hyperlink r:id="rId17" w:history="1">
        <w:r w:rsidRPr="005779A4">
          <w:rPr>
            <w:rStyle w:val="Hyperlink"/>
            <w:color w:val="auto"/>
          </w:rPr>
          <w:t>www.beukenrodeonderwijs.nl</w:t>
        </w:r>
      </w:hyperlink>
      <w:r w:rsidRPr="005779A4">
        <w:t>;</w:t>
      </w:r>
    </w:p>
    <w:p w14:paraId="4A83DE1A" w14:textId="4FE6815C" w:rsidR="00CE3FE3" w:rsidRPr="005779A4" w:rsidRDefault="00CE3FE3" w:rsidP="00CE3FE3">
      <w:pPr>
        <w:pStyle w:val="Lijstalinea"/>
        <w:numPr>
          <w:ilvl w:val="1"/>
          <w:numId w:val="30"/>
        </w:numPr>
      </w:pPr>
      <w:r w:rsidRPr="005779A4">
        <w:t xml:space="preserve">Het formulier </w:t>
      </w:r>
      <w:r w:rsidR="00823AAE" w:rsidRPr="005779A4">
        <w:t>wordt</w:t>
      </w:r>
      <w:r w:rsidRPr="005779A4">
        <w:t xml:space="preserve"> ingevuld </w:t>
      </w:r>
      <w:r w:rsidR="00823AAE" w:rsidRPr="005779A4">
        <w:t>é</w:t>
      </w:r>
      <w:r w:rsidRPr="005779A4">
        <w:t>n ondertekend naar Beukenrode Onderwijs gestuurd</w:t>
      </w:r>
      <w:r w:rsidR="00823AAE" w:rsidRPr="005779A4">
        <w:t>;</w:t>
      </w:r>
    </w:p>
    <w:p w14:paraId="7AE62C7E" w14:textId="023A7760" w:rsidR="00823AAE" w:rsidRPr="005779A4" w:rsidRDefault="00823AAE" w:rsidP="00CE3FE3">
      <w:pPr>
        <w:pStyle w:val="Lijstalinea"/>
        <w:numPr>
          <w:ilvl w:val="1"/>
          <w:numId w:val="30"/>
        </w:numPr>
      </w:pPr>
      <w:r w:rsidRPr="005779A4">
        <w:t>Ouders/verzorgers overhandigen een bewijs van een TLV aan Beukenrode Onderwijs.</w:t>
      </w:r>
    </w:p>
    <w:p w14:paraId="3FEC6D01" w14:textId="3AD34E7E" w:rsidR="00CE3FE3" w:rsidRPr="005779A4" w:rsidRDefault="00CE3FE3" w:rsidP="00CE3FE3">
      <w:pPr>
        <w:pStyle w:val="Lijstalinea"/>
        <w:numPr>
          <w:ilvl w:val="0"/>
          <w:numId w:val="30"/>
        </w:numPr>
      </w:pPr>
      <w:r w:rsidRPr="005779A4">
        <w:t xml:space="preserve">Beukenrode Onderwijs beoordeelt of plaatsing tot </w:t>
      </w:r>
      <w:r w:rsidR="005779A4" w:rsidRPr="005779A4">
        <w:t xml:space="preserve">de </w:t>
      </w:r>
      <w:r w:rsidRPr="005779A4">
        <w:t>mogelijkhe</w:t>
      </w:r>
      <w:r w:rsidR="005779A4" w:rsidRPr="005779A4">
        <w:t>id</w:t>
      </w:r>
      <w:r w:rsidRPr="005779A4">
        <w:t xml:space="preserve"> behoort;</w:t>
      </w:r>
    </w:p>
    <w:p w14:paraId="6C1E85DE" w14:textId="77777777" w:rsidR="00CE3FE3" w:rsidRPr="005779A4" w:rsidRDefault="00CE3FE3" w:rsidP="00CE3FE3">
      <w:pPr>
        <w:pStyle w:val="Lijstalinea"/>
        <w:numPr>
          <w:ilvl w:val="0"/>
          <w:numId w:val="30"/>
        </w:numPr>
      </w:pPr>
      <w:r w:rsidRPr="005779A4">
        <w:t>Beukenrode Onderwijs nodigt leerling en ouder(s)/verzorger(s) uit voor een intakegesprek;</w:t>
      </w:r>
    </w:p>
    <w:p w14:paraId="6A0292ED" w14:textId="77777777" w:rsidR="00CE3FE3" w:rsidRPr="005779A4" w:rsidRDefault="00CE3FE3" w:rsidP="00CE3FE3">
      <w:pPr>
        <w:pStyle w:val="Lijstalinea"/>
        <w:numPr>
          <w:ilvl w:val="0"/>
          <w:numId w:val="30"/>
        </w:numPr>
      </w:pPr>
      <w:r w:rsidRPr="005779A4">
        <w:t>De Commissie voor de Begeleiding besluit over toelating van de leerling op Beukenrode Onderwijs;</w:t>
      </w:r>
    </w:p>
    <w:p w14:paraId="7FCB82E8" w14:textId="77777777" w:rsidR="00CE3FE3" w:rsidRPr="005779A4" w:rsidRDefault="00CE3FE3" w:rsidP="00CE3FE3">
      <w:pPr>
        <w:pStyle w:val="Lijstalinea"/>
        <w:numPr>
          <w:ilvl w:val="0"/>
          <w:numId w:val="30"/>
        </w:numPr>
      </w:pPr>
      <w:r w:rsidRPr="005779A4">
        <w:t>Ouder(s)/verzorger(s) ontvangen bericht van de Commissie voor de Begeleiding;</w:t>
      </w:r>
    </w:p>
    <w:p w14:paraId="3D6A054D" w14:textId="77777777" w:rsidR="00CE3FE3" w:rsidRPr="005779A4" w:rsidRDefault="00CE3FE3" w:rsidP="00CE3FE3">
      <w:pPr>
        <w:pStyle w:val="Lijstalinea"/>
        <w:numPr>
          <w:ilvl w:val="1"/>
          <w:numId w:val="30"/>
        </w:numPr>
      </w:pPr>
      <w:r w:rsidRPr="005779A4">
        <w:t>Bij afwijzing formuleert de Commissie voor de Begeleiding een alternatief;</w:t>
      </w:r>
    </w:p>
    <w:p w14:paraId="275A411A" w14:textId="77777777" w:rsidR="00CE3FE3" w:rsidRPr="005779A4" w:rsidRDefault="00CE3FE3" w:rsidP="00CE3FE3">
      <w:pPr>
        <w:pStyle w:val="Lijstalinea"/>
        <w:numPr>
          <w:ilvl w:val="1"/>
          <w:numId w:val="30"/>
        </w:numPr>
      </w:pPr>
      <w:r w:rsidRPr="005779A4">
        <w:t>Bij toelating start de leerling op Beukenrode Onderwijs.</w:t>
      </w:r>
    </w:p>
    <w:p w14:paraId="2D2EC218" w14:textId="77777777" w:rsidR="00CE3FE3" w:rsidRPr="005779A4" w:rsidRDefault="00CE3FE3" w:rsidP="00CE3FE3"/>
    <w:p w14:paraId="26CE7859" w14:textId="77777777" w:rsidR="001040A8" w:rsidRDefault="001040A8" w:rsidP="001040A8">
      <w:pPr>
        <w:pStyle w:val="Kop2"/>
      </w:pPr>
      <w:bookmarkStart w:id="66" w:name="_Ref246089257"/>
      <w:bookmarkStart w:id="67" w:name="_Toc247265613"/>
      <w:bookmarkStart w:id="68" w:name="_Toc51940716"/>
      <w:bookmarkEnd w:id="55"/>
      <w:r>
        <w:t xml:space="preserve">Extra </w:t>
      </w:r>
      <w:r w:rsidR="002009E8">
        <w:t>ondersteuning</w:t>
      </w:r>
      <w:r>
        <w:t xml:space="preserve"> </w:t>
      </w:r>
      <w:r w:rsidR="002009E8">
        <w:t>via</w:t>
      </w:r>
      <w:r>
        <w:t xml:space="preserve"> </w:t>
      </w:r>
      <w:r w:rsidR="002009E8">
        <w:t>arrangementen</w:t>
      </w:r>
      <w:bookmarkEnd w:id="66"/>
      <w:bookmarkEnd w:id="67"/>
      <w:bookmarkEnd w:id="68"/>
    </w:p>
    <w:p w14:paraId="0B8E552D" w14:textId="7FF503D5" w:rsidR="00C828AF" w:rsidRDefault="00C828AF" w:rsidP="002009E8">
      <w:r w:rsidRPr="00C828AF">
        <w:t xml:space="preserve">Voor Beukenrode Onderwijs is dit niet van toepassing. </w:t>
      </w:r>
    </w:p>
    <w:p w14:paraId="75A0F744" w14:textId="77777777" w:rsidR="00B0182E" w:rsidRPr="00C828AF" w:rsidRDefault="00B0182E" w:rsidP="002009E8"/>
    <w:p w14:paraId="510FB1E8" w14:textId="77777777" w:rsidR="001040A8" w:rsidRDefault="001040A8" w:rsidP="001040A8">
      <w:pPr>
        <w:pStyle w:val="Kop2"/>
      </w:pPr>
      <w:bookmarkStart w:id="69" w:name="_Toc247265615"/>
      <w:bookmarkStart w:id="70" w:name="_Toc51940717"/>
      <w:r>
        <w:t>Bezwaar en beroep</w:t>
      </w:r>
      <w:bookmarkEnd w:id="69"/>
      <w:bookmarkEnd w:id="70"/>
    </w:p>
    <w:p w14:paraId="6228F66F" w14:textId="77777777" w:rsidR="007F1D0C" w:rsidRPr="007F1D0C" w:rsidRDefault="009F3D9D" w:rsidP="007F1D0C">
      <w:pPr>
        <w:pStyle w:val="Kop3"/>
      </w:pPr>
      <w:bookmarkStart w:id="71" w:name="_Toc247265616"/>
      <w:bookmarkStart w:id="72" w:name="_Toc51940718"/>
      <w:r>
        <w:t>Regelingen op s</w:t>
      </w:r>
      <w:r w:rsidR="007F1D0C">
        <w:t>chool(bestuurlijk) niveau</w:t>
      </w:r>
      <w:bookmarkEnd w:id="71"/>
      <w:bookmarkEnd w:id="72"/>
    </w:p>
    <w:p w14:paraId="303480B5" w14:textId="03631253" w:rsidR="00134A5E" w:rsidRPr="00C828AF" w:rsidRDefault="00CE2509" w:rsidP="00134A5E">
      <w:r>
        <w:t xml:space="preserve">Bij een klacht </w:t>
      </w:r>
      <w:r w:rsidR="00C828AF" w:rsidRPr="00C828AF">
        <w:t>is</w:t>
      </w:r>
      <w:r>
        <w:t xml:space="preserve"> er</w:t>
      </w:r>
      <w:r w:rsidR="00C828AF" w:rsidRPr="00C828AF">
        <w:t xml:space="preserve"> mogelijkheid te wenden tot de </w:t>
      </w:r>
      <w:r w:rsidR="004210F7">
        <w:t>schoolleiding</w:t>
      </w:r>
      <w:r w:rsidR="00C828AF" w:rsidRPr="00C828AF">
        <w:t xml:space="preserve">. </w:t>
      </w:r>
      <w:r w:rsidR="00134A5E" w:rsidRPr="00C828AF">
        <w:t>Ouders, perso</w:t>
      </w:r>
      <w:r w:rsidR="00ED3676">
        <w:t>neel en leerlingen</w:t>
      </w:r>
      <w:r w:rsidR="00134A5E" w:rsidRPr="00C828AF">
        <w:t xml:space="preserve"> hebben recht om </w:t>
      </w:r>
      <w:r w:rsidR="00C828AF" w:rsidRPr="00C828AF">
        <w:t>een klacht in te dienen</w:t>
      </w:r>
      <w:r w:rsidR="00134A5E" w:rsidRPr="00C828AF">
        <w:t xml:space="preserve"> over gedragingen en beslissingen (en het nalaten daarvan) van het bestuur</w:t>
      </w:r>
      <w:r w:rsidR="00C828AF" w:rsidRPr="00C828AF">
        <w:t>,</w:t>
      </w:r>
      <w:r w:rsidR="00134A5E" w:rsidRPr="00C828AF">
        <w:t xml:space="preserve"> personeel</w:t>
      </w:r>
      <w:r>
        <w:t>,</w:t>
      </w:r>
      <w:r w:rsidR="00C828AF" w:rsidRPr="00C828AF">
        <w:t xml:space="preserve"> andere ouders of andere leerlingen</w:t>
      </w:r>
      <w:r w:rsidR="00134A5E" w:rsidRPr="00C828AF">
        <w:t>.</w:t>
      </w:r>
    </w:p>
    <w:p w14:paraId="70CFFDE4" w14:textId="70F09577" w:rsidR="00C828AF" w:rsidRPr="00C828AF" w:rsidRDefault="00C828AF" w:rsidP="00134A5E">
      <w:r w:rsidRPr="00C828AF">
        <w:t xml:space="preserve">Beukenrode Onderwijs heeft de insteek problemen in interactie met anderen (vroegtijdig) te signaleren en in goed overleg met alle partijen deze te bespreken en gezamenlijk op zoek te gaan naar passende oplossingen. Herstel is hierbij ook een belangrijk onderdeel. </w:t>
      </w:r>
    </w:p>
    <w:p w14:paraId="2C4BDB94" w14:textId="300C7F50" w:rsidR="00134A5E" w:rsidRDefault="004210F7" w:rsidP="00134A5E">
      <w:pPr>
        <w:pStyle w:val="Kop4"/>
      </w:pPr>
      <w:r>
        <w:t>Klachtenregeling</w:t>
      </w:r>
    </w:p>
    <w:p w14:paraId="753385AB" w14:textId="5E389D4D" w:rsidR="00134A5E" w:rsidRPr="00C828AF" w:rsidRDefault="004210F7" w:rsidP="00134A5E">
      <w:r>
        <w:t>De volledige klachtenregeling va</w:t>
      </w:r>
      <w:r w:rsidR="00C47EDE">
        <w:t>n de CVO-groep waar Beukenrode O</w:t>
      </w:r>
      <w:r>
        <w:t>nderwijs onder valt is via onderstaande link op te vragen:</w:t>
      </w:r>
    </w:p>
    <w:p w14:paraId="0FA3CF0B" w14:textId="3BA2322A" w:rsidR="004210F7" w:rsidRPr="00C828AF" w:rsidRDefault="006B3AB5" w:rsidP="00134A5E">
      <w:hyperlink r:id="rId18" w:history="1">
        <w:r w:rsidR="004210F7">
          <w:rPr>
            <w:rStyle w:val="Hyperlink"/>
          </w:rPr>
          <w:t>https://www.cvog.nl/wp-content/uploads/klachtenregeling-1-mei-2007.pdf</w:t>
        </w:r>
      </w:hyperlink>
    </w:p>
    <w:p w14:paraId="0ED0E564" w14:textId="77777777" w:rsidR="007F1D0C" w:rsidRDefault="009F3D9D" w:rsidP="007F1D0C">
      <w:pPr>
        <w:pStyle w:val="Kop3"/>
      </w:pPr>
      <w:bookmarkStart w:id="73" w:name="_Toc247265617"/>
      <w:bookmarkStart w:id="74" w:name="_Toc51940719"/>
      <w:r>
        <w:t>Regelingen op niveau van het s</w:t>
      </w:r>
      <w:r w:rsidR="007F1D0C">
        <w:t>amenwerkingsverband</w:t>
      </w:r>
      <w:bookmarkEnd w:id="73"/>
      <w:bookmarkEnd w:id="74"/>
    </w:p>
    <w:p w14:paraId="7EFCDE41" w14:textId="77777777" w:rsidR="007F1D0C" w:rsidRPr="007F1D0C" w:rsidRDefault="009F3D9D" w:rsidP="007F1D0C">
      <w:r w:rsidRPr="009F3D9D">
        <w:t xml:space="preserve">Het samenwerkingsverband is aangesloten bij de landelijke bezwaaradviescommissie die adviseert over bezwaarschriften betreffende beslissingen van het samenwerkingsverband over de </w:t>
      </w:r>
      <w:r w:rsidRPr="009F3D9D">
        <w:lastRenderedPageBreak/>
        <w:t>toelaatbaarheid van leerlingen tot he</w:t>
      </w:r>
      <w:r w:rsidR="00FB630F">
        <w:t>t voortgezet speciaal onderwijs</w:t>
      </w:r>
      <w:r>
        <w:t xml:space="preserve">; zie voor de procedure </w:t>
      </w:r>
      <w:hyperlink r:id="rId19" w:history="1">
        <w:r w:rsidR="00FB630F" w:rsidRPr="002A2FD9">
          <w:rPr>
            <w:rStyle w:val="Hyperlink"/>
          </w:rPr>
          <w:t>www.swv-vo-zou.nl</w:t>
        </w:r>
      </w:hyperlink>
    </w:p>
    <w:p w14:paraId="45E754E8" w14:textId="77777777" w:rsidR="00F025EF" w:rsidRDefault="009F3D9D" w:rsidP="007F1D0C">
      <w:pPr>
        <w:pStyle w:val="Kop3"/>
      </w:pPr>
      <w:bookmarkStart w:id="75" w:name="_Toc247265618"/>
      <w:bookmarkStart w:id="76" w:name="_Toc51940720"/>
      <w:r>
        <w:t>Regelingen op l</w:t>
      </w:r>
      <w:r w:rsidR="007F1D0C">
        <w:t>andelijk niveau</w:t>
      </w:r>
      <w:bookmarkEnd w:id="75"/>
      <w:bookmarkEnd w:id="76"/>
    </w:p>
    <w:p w14:paraId="56B11455" w14:textId="77777777" w:rsidR="00F025EF" w:rsidRDefault="007F1D0C" w:rsidP="00F025EF">
      <w:r>
        <w:t>V</w:t>
      </w:r>
      <w:r w:rsidR="00F025EF">
        <w:t xml:space="preserve">anaf augustus 2014 </w:t>
      </w:r>
      <w:r w:rsidR="00A17FD4">
        <w:t>is er</w:t>
      </w:r>
      <w:r w:rsidR="00F025EF">
        <w:t xml:space="preserve"> een Landelijke </w:t>
      </w:r>
      <w:r w:rsidR="00F025EF" w:rsidRPr="00F025EF">
        <w:t>Geschillencommissie passend onderwijs</w:t>
      </w:r>
      <w:r w:rsidR="00F025EF">
        <w:t xml:space="preserve"> die oordeelt in geschillen tussen ouders en het schoolbestuur over:</w:t>
      </w:r>
    </w:p>
    <w:p w14:paraId="6265E8BA" w14:textId="77777777" w:rsidR="00F025EF" w:rsidRDefault="00F025EF" w:rsidP="00F025EF">
      <w:pPr>
        <w:pStyle w:val="Lijstalinea"/>
        <w:numPr>
          <w:ilvl w:val="0"/>
          <w:numId w:val="21"/>
        </w:numPr>
      </w:pPr>
      <w:r>
        <w:t>(de weigering van) toelating van leerlingen die extra ondersteuning behoeven;</w:t>
      </w:r>
    </w:p>
    <w:p w14:paraId="7A9E1E54" w14:textId="77777777" w:rsidR="00F025EF" w:rsidRDefault="00F025EF" w:rsidP="00F025EF">
      <w:pPr>
        <w:pStyle w:val="Lijstalinea"/>
        <w:numPr>
          <w:ilvl w:val="0"/>
          <w:numId w:val="21"/>
        </w:numPr>
      </w:pPr>
      <w:r>
        <w:t>de verwijdering van leerlingen;</w:t>
      </w:r>
    </w:p>
    <w:p w14:paraId="1EFE78E6" w14:textId="77777777" w:rsidR="00F025EF" w:rsidRDefault="00F025EF" w:rsidP="00F025EF">
      <w:pPr>
        <w:pStyle w:val="Lijstalinea"/>
        <w:numPr>
          <w:ilvl w:val="0"/>
          <w:numId w:val="21"/>
        </w:numPr>
      </w:pPr>
      <w:r>
        <w:t>het ontwikkelingsperspectief.</w:t>
      </w:r>
    </w:p>
    <w:p w14:paraId="2370D71D" w14:textId="77777777" w:rsidR="009F3D9D" w:rsidRDefault="009F3D9D" w:rsidP="009F3D9D"/>
    <w:p w14:paraId="3AF938EB" w14:textId="2DEC2F7F" w:rsidR="009F3D9D" w:rsidRDefault="009F3D9D" w:rsidP="009F3D9D">
      <w:pPr>
        <w:rPr>
          <w:rStyle w:val="Hyperlink"/>
        </w:rPr>
      </w:pPr>
      <w:r>
        <w:t xml:space="preserve">Zie voor de procedure </w:t>
      </w:r>
      <w:hyperlink r:id="rId20" w:history="1">
        <w:r w:rsidR="00FB630F" w:rsidRPr="002A2FD9">
          <w:rPr>
            <w:rStyle w:val="Hyperlink"/>
          </w:rPr>
          <w:t>www.swv-vo-zou.nl</w:t>
        </w:r>
      </w:hyperlink>
    </w:p>
    <w:p w14:paraId="58E6EC48" w14:textId="77777777" w:rsidR="00B0182E" w:rsidRPr="001040A8" w:rsidRDefault="00B0182E" w:rsidP="009F3D9D"/>
    <w:p w14:paraId="060970DB" w14:textId="77777777" w:rsidR="001040A8" w:rsidRDefault="001040A8" w:rsidP="001040A8">
      <w:pPr>
        <w:pStyle w:val="Kop2"/>
      </w:pPr>
      <w:bookmarkStart w:id="77" w:name="_Toc247265619"/>
      <w:bookmarkStart w:id="78" w:name="_Toc51940721"/>
      <w:r>
        <w:t>Toelating van leerlingen</w:t>
      </w:r>
      <w:bookmarkEnd w:id="77"/>
      <w:bookmarkEnd w:id="78"/>
    </w:p>
    <w:p w14:paraId="333B4119" w14:textId="77777777" w:rsidR="00211687" w:rsidRPr="00EE38BC" w:rsidRDefault="00B65C09" w:rsidP="00211687">
      <w:r w:rsidRPr="00EE38BC">
        <w:t xml:space="preserve">Het samenwerkingsverband </w:t>
      </w:r>
      <w:r w:rsidR="00211687" w:rsidRPr="00EE38BC">
        <w:t>heeft een aantal regionale afspraken gemaakt over de toelatingsprocedure. Daarnaast kent elke school zijn specifieke toelatingseisen.</w:t>
      </w:r>
    </w:p>
    <w:p w14:paraId="033D3720" w14:textId="77777777" w:rsidR="00211687" w:rsidRDefault="00211687" w:rsidP="00211687">
      <w:r w:rsidRPr="00EE38BC">
        <w:t>Voor de regionale afspraken</w:t>
      </w:r>
      <w:r w:rsidR="00435A31" w:rsidRPr="00EE38BC">
        <w:t xml:space="preserve"> zie:</w:t>
      </w:r>
      <w:r w:rsidR="00435A31">
        <w:rPr>
          <w:color w:val="FF0000"/>
        </w:rPr>
        <w:t xml:space="preserve"> </w:t>
      </w:r>
      <w:hyperlink r:id="rId21" w:history="1">
        <w:r w:rsidR="00EE38BC" w:rsidRPr="00761070">
          <w:rPr>
            <w:rStyle w:val="Hyperlink"/>
          </w:rPr>
          <w:t>www.swv-vo-zou.nl</w:t>
        </w:r>
      </w:hyperlink>
      <w:r w:rsidR="00EE38BC" w:rsidRPr="00EE38BC">
        <w:t>.</w:t>
      </w:r>
    </w:p>
    <w:p w14:paraId="5E786E56" w14:textId="77777777" w:rsidR="00A45FA3" w:rsidRDefault="00A45FA3" w:rsidP="00211687"/>
    <w:p w14:paraId="4D2DBD6C" w14:textId="5136C643" w:rsidR="00A45FA3" w:rsidRPr="00C828AF" w:rsidRDefault="00A45FA3" w:rsidP="00211687">
      <w:r w:rsidRPr="00C828AF">
        <w:t>Leerlingen zijn plaatsbaar op Beukenrode Onderwijs wanneer ze over een toelaatbaarheidsverklaring (TLV) beschikken of wanneer</w:t>
      </w:r>
      <w:r w:rsidR="00ED3676">
        <w:t xml:space="preserve"> zij door middel van een </w:t>
      </w:r>
      <w:proofErr w:type="spellStart"/>
      <w:r w:rsidR="00ED3676">
        <w:t>plaats</w:t>
      </w:r>
      <w:r w:rsidRPr="00C828AF">
        <w:t>bekostiging</w:t>
      </w:r>
      <w:proofErr w:type="spellEnd"/>
      <w:r w:rsidRPr="00C828AF">
        <w:t xml:space="preserve"> aangenomen kunnen worden (Zie </w:t>
      </w:r>
      <w:r w:rsidR="00C828AF" w:rsidRPr="00C828AF">
        <w:t>6.3</w:t>
      </w:r>
      <w:r w:rsidRPr="00C828AF">
        <w:t xml:space="preserve"> voor de aanmeldingsprocedure).</w:t>
      </w:r>
      <w:r w:rsidR="00EF42BB" w:rsidRPr="00C828AF">
        <w:t xml:space="preserve"> Zie 4.3.1, 4.3.2 en 4.3.3 voor een overzicht van de ondersteuningsvragen die Beukenrode Onderwijs wel en niet kan bedienen.</w:t>
      </w:r>
    </w:p>
    <w:p w14:paraId="6EC8C374" w14:textId="77777777" w:rsidR="000242AF" w:rsidRPr="001F7A64" w:rsidRDefault="000242AF" w:rsidP="001F7A64">
      <w:pPr>
        <w:rPr>
          <w:lang w:eastAsia="nl-NL"/>
        </w:rPr>
      </w:pPr>
    </w:p>
    <w:p w14:paraId="26FF3693" w14:textId="77777777" w:rsidR="00406DCF" w:rsidRPr="00406DCF" w:rsidRDefault="000C32C3" w:rsidP="00776650">
      <w:pPr>
        <w:pStyle w:val="Kop1"/>
        <w:rPr>
          <w:lang w:eastAsia="nl-NL"/>
        </w:rPr>
      </w:pPr>
      <w:bookmarkStart w:id="79" w:name="_Toc247265620"/>
      <w:bookmarkStart w:id="80" w:name="_Toc51940722"/>
      <w:bookmarkEnd w:id="15"/>
      <w:r>
        <w:rPr>
          <w:lang w:eastAsia="nl-NL"/>
        </w:rPr>
        <w:t>Bijlagen</w:t>
      </w:r>
      <w:bookmarkEnd w:id="79"/>
      <w:bookmarkEnd w:id="80"/>
    </w:p>
    <w:p w14:paraId="4F1E075E" w14:textId="4401DCBC" w:rsidR="0004626F" w:rsidRPr="00DF7A35" w:rsidRDefault="00C828AF" w:rsidP="00DF7A35">
      <w:r>
        <w:t xml:space="preserve">Op de site van Beukenrode Onderwijs staan diverse protocollen weergegeven, zie </w:t>
      </w:r>
      <w:hyperlink r:id="rId22" w:history="1">
        <w:r w:rsidRPr="00BE14AA">
          <w:rPr>
            <w:rStyle w:val="Hyperlink"/>
          </w:rPr>
          <w:t>www.beukenrodeonderwijs.nl</w:t>
        </w:r>
      </w:hyperlink>
      <w:r>
        <w:t xml:space="preserve">. Indien de informatie op de site ontoereikend is, kan deze worden opgevraagd bij Beukenrode Onderwijs. </w:t>
      </w:r>
    </w:p>
    <w:sectPr w:rsidR="0004626F" w:rsidRPr="00DF7A35" w:rsidSect="009A4F43">
      <w:headerReference w:type="default" r:id="rId23"/>
      <w:footerReference w:type="even" r:id="rId24"/>
      <w:footerReference w:type="default" r:id="rId25"/>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7F847" w14:textId="77777777" w:rsidR="001B4DA9" w:rsidRDefault="001B4DA9" w:rsidP="00863C87">
      <w:r>
        <w:separator/>
      </w:r>
    </w:p>
  </w:endnote>
  <w:endnote w:type="continuationSeparator" w:id="0">
    <w:p w14:paraId="7FC37DEB" w14:textId="77777777" w:rsidR="001B4DA9" w:rsidRDefault="001B4DA9" w:rsidP="0086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7E48" w14:textId="77777777" w:rsidR="001B4DA9" w:rsidRDefault="001B4DA9" w:rsidP="00B00AD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9A95D4" w14:textId="77777777" w:rsidR="001B4DA9" w:rsidRDefault="001B4DA9" w:rsidP="00B00AD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0321" w14:textId="468F2D9F" w:rsidR="001B4DA9" w:rsidRDefault="001B4DA9" w:rsidP="00B00AD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66DE6">
      <w:rPr>
        <w:rStyle w:val="Paginanummer"/>
        <w:noProof/>
      </w:rPr>
      <w:t>2</w:t>
    </w:r>
    <w:r>
      <w:rPr>
        <w:rStyle w:val="Paginanummer"/>
      </w:rPr>
      <w:fldChar w:fldCharType="end"/>
    </w:r>
  </w:p>
  <w:p w14:paraId="1602C525" w14:textId="646B80FB" w:rsidR="001B4DA9" w:rsidRPr="00DE23D2" w:rsidRDefault="00E025CF" w:rsidP="00144C51">
    <w:pPr>
      <w:pStyle w:val="Voettekst"/>
      <w:ind w:right="360"/>
      <w:rPr>
        <w:i/>
      </w:rPr>
    </w:pPr>
    <w:r>
      <w:rPr>
        <w:i/>
      </w:rPr>
      <w:t>Schooljaar 2020-2024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3C3C6" w14:textId="77777777" w:rsidR="001B4DA9" w:rsidRDefault="001B4DA9" w:rsidP="00863C87">
      <w:r>
        <w:separator/>
      </w:r>
    </w:p>
  </w:footnote>
  <w:footnote w:type="continuationSeparator" w:id="0">
    <w:p w14:paraId="25649492" w14:textId="77777777" w:rsidR="001B4DA9" w:rsidRDefault="001B4DA9" w:rsidP="00863C87">
      <w:r>
        <w:continuationSeparator/>
      </w:r>
    </w:p>
  </w:footnote>
  <w:footnote w:id="1">
    <w:p w14:paraId="575F5376" w14:textId="09E65DAA" w:rsidR="001B4DA9" w:rsidRPr="00DE23D2" w:rsidRDefault="001B4DA9" w:rsidP="00144C51">
      <w:pPr>
        <w:pStyle w:val="Voettekst"/>
        <w:ind w:right="360"/>
        <w:rPr>
          <w:i/>
        </w:rPr>
      </w:pPr>
      <w:r>
        <w:rPr>
          <w:rStyle w:val="Voetnootmarkering"/>
        </w:rPr>
        <w:footnoteRef/>
      </w:r>
      <w:r>
        <w:t xml:space="preserve"> </w:t>
      </w:r>
      <w:r>
        <w:rPr>
          <w:i/>
        </w:rPr>
        <w:t>B</w:t>
      </w:r>
      <w:r w:rsidRPr="00DE23D2">
        <w:rPr>
          <w:i/>
          <w:sz w:val="20"/>
          <w:szCs w:val="20"/>
        </w:rPr>
        <w:t>ij de docent en de leerling worden in onderliggend stuk ten behoeve van de leesbaarheid de termen hij/</w:t>
      </w:r>
      <w:r>
        <w:rPr>
          <w:i/>
          <w:sz w:val="20"/>
          <w:szCs w:val="20"/>
        </w:rPr>
        <w:t>hem/</w:t>
      </w:r>
      <w:r w:rsidRPr="00DE23D2">
        <w:rPr>
          <w:i/>
          <w:sz w:val="20"/>
          <w:szCs w:val="20"/>
        </w:rPr>
        <w:t xml:space="preserve">zijn gehanteerd. </w:t>
      </w:r>
      <w:r>
        <w:rPr>
          <w:i/>
          <w:sz w:val="20"/>
          <w:szCs w:val="20"/>
        </w:rPr>
        <w:t xml:space="preserve">Het kan echter ook om een vrouw gaan. </w:t>
      </w:r>
      <w:r w:rsidRPr="00DE23D2">
        <w:rPr>
          <w:i/>
          <w:sz w:val="20"/>
          <w:szCs w:val="20"/>
        </w:rPr>
        <w:t xml:space="preserve">Lees </w:t>
      </w:r>
      <w:r>
        <w:rPr>
          <w:i/>
          <w:sz w:val="20"/>
          <w:szCs w:val="20"/>
        </w:rPr>
        <w:t>in dat geval hier</w:t>
      </w:r>
      <w:r w:rsidRPr="00DE23D2">
        <w:rPr>
          <w:i/>
          <w:sz w:val="20"/>
          <w:szCs w:val="20"/>
        </w:rPr>
        <w:t xml:space="preserve"> zij/haar.</w:t>
      </w:r>
      <w:r>
        <w:rPr>
          <w:i/>
        </w:rPr>
        <w:t xml:space="preserve"> </w:t>
      </w:r>
    </w:p>
    <w:p w14:paraId="7F11B10D" w14:textId="77777777" w:rsidR="001B4DA9" w:rsidRPr="00DE23D2" w:rsidRDefault="001B4DA9" w:rsidP="00144C51">
      <w:pPr>
        <w:pStyle w:val="Voettekst"/>
        <w:ind w:right="360"/>
        <w:rPr>
          <w:i/>
        </w:rPr>
      </w:pPr>
    </w:p>
    <w:p w14:paraId="30444683" w14:textId="4ADD4787" w:rsidR="001B4DA9" w:rsidRPr="00144C51" w:rsidRDefault="001B4DA9">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A670" w14:textId="61B4DE39" w:rsidR="001B4DA9" w:rsidRPr="009A4F43" w:rsidRDefault="001B4DA9" w:rsidP="009A4F43">
    <w:pPr>
      <w:pStyle w:val="Koptekst"/>
      <w:jc w:val="center"/>
      <w:rPr>
        <w:rFonts w:asciiTheme="majorHAnsi" w:hAnsiTheme="majorHAnsi" w:cstheme="majorHAnsi"/>
        <w:b/>
        <w:color w:val="0F243E" w:themeColor="text2" w:themeShade="80"/>
        <w:sz w:val="32"/>
        <w:szCs w:val="32"/>
      </w:rPr>
    </w:pPr>
    <w:r w:rsidRPr="009A4F43">
      <w:rPr>
        <w:rFonts w:asciiTheme="majorHAnsi" w:hAnsiTheme="majorHAnsi" w:cstheme="majorHAnsi"/>
        <w:b/>
        <w:noProof/>
        <w:color w:val="0F243E" w:themeColor="text2" w:themeShade="80"/>
        <w:sz w:val="32"/>
        <w:szCs w:val="32"/>
        <w:lang w:eastAsia="nl-NL"/>
      </w:rPr>
      <w:drawing>
        <wp:anchor distT="0" distB="0" distL="114300" distR="114300" simplePos="0" relativeHeight="251659264" behindDoc="1" locked="0" layoutInCell="1" allowOverlap="1" wp14:anchorId="22DE5FE2" wp14:editId="505DC33B">
          <wp:simplePos x="0" y="0"/>
          <wp:positionH relativeFrom="column">
            <wp:posOffset>-76200</wp:posOffset>
          </wp:positionH>
          <wp:positionV relativeFrom="paragraph">
            <wp:posOffset>-274320</wp:posOffset>
          </wp:positionV>
          <wp:extent cx="1343025" cy="913079"/>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ukenrode (met ui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913079"/>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9A4F43">
      <w:rPr>
        <w:rFonts w:asciiTheme="majorHAnsi" w:hAnsiTheme="majorHAnsi" w:cstheme="majorHAnsi"/>
        <w:b/>
        <w:color w:val="0F243E" w:themeColor="text2" w:themeShade="80"/>
        <w:sz w:val="32"/>
        <w:szCs w:val="32"/>
      </w:rPr>
      <w:t>Schoolondersteuningsprofiel</w:t>
    </w:r>
    <w:proofErr w:type="spellEnd"/>
  </w:p>
  <w:p w14:paraId="3F7E7932" w14:textId="7AC36E57" w:rsidR="001B4DA9" w:rsidRPr="009A4F43" w:rsidRDefault="001B4DA9" w:rsidP="009A4F43">
    <w:pPr>
      <w:pStyle w:val="Koptekst"/>
      <w:tabs>
        <w:tab w:val="left" w:pos="2424"/>
        <w:tab w:val="center" w:pos="4510"/>
      </w:tabs>
      <w:rPr>
        <w:rFonts w:asciiTheme="majorHAnsi" w:hAnsiTheme="majorHAnsi" w:cstheme="majorHAnsi"/>
        <w:b/>
        <w:color w:val="0F243E" w:themeColor="text2" w:themeShade="80"/>
        <w:sz w:val="32"/>
        <w:szCs w:val="32"/>
      </w:rPr>
    </w:pPr>
    <w:r w:rsidRPr="009A4F43">
      <w:rPr>
        <w:rFonts w:asciiTheme="majorHAnsi" w:hAnsiTheme="majorHAnsi" w:cstheme="majorHAnsi"/>
        <w:b/>
        <w:color w:val="0F243E" w:themeColor="text2" w:themeShade="80"/>
        <w:sz w:val="32"/>
        <w:szCs w:val="32"/>
      </w:rPr>
      <w:tab/>
    </w:r>
    <w:r w:rsidRPr="009A4F43">
      <w:rPr>
        <w:rFonts w:asciiTheme="majorHAnsi" w:hAnsiTheme="majorHAnsi" w:cstheme="majorHAnsi"/>
        <w:b/>
        <w:color w:val="0F243E" w:themeColor="text2" w:themeShade="80"/>
        <w:sz w:val="32"/>
        <w:szCs w:val="32"/>
      </w:rPr>
      <w:tab/>
      <w:t>Beukenrode Onderwijs</w:t>
    </w:r>
  </w:p>
  <w:p w14:paraId="6B38E44A" w14:textId="77777777" w:rsidR="001B4DA9" w:rsidRPr="00C95EEB" w:rsidRDefault="001B4DA9">
    <w:pPr>
      <w:pStyle w:val="Koptekst"/>
      <w:rPr>
        <w:b/>
        <w:color w:val="1F497D" w:themeColor="text2"/>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05D"/>
    <w:multiLevelType w:val="multilevel"/>
    <w:tmpl w:val="28780B84"/>
    <w:lvl w:ilvl="0">
      <w:start w:val="1"/>
      <w:numFmt w:val="decimal"/>
      <w:pStyle w:val="Kop1"/>
      <w:lvlText w:val="%1"/>
      <w:lvlJc w:val="left"/>
      <w:pPr>
        <w:ind w:left="432" w:hanging="432"/>
      </w:pPr>
    </w:lvl>
    <w:lvl w:ilvl="1">
      <w:start w:val="1"/>
      <w:numFmt w:val="decimal"/>
      <w:pStyle w:val="Kop2"/>
      <w:lvlText w:val="%1.%2"/>
      <w:lvlJc w:val="left"/>
      <w:pPr>
        <w:ind w:left="1710" w:hanging="576"/>
      </w:pPr>
    </w:lvl>
    <w:lvl w:ilvl="2">
      <w:start w:val="1"/>
      <w:numFmt w:val="decimal"/>
      <w:pStyle w:val="Kop3"/>
      <w:lvlText w:val="%1.%2.%3"/>
      <w:lvlJc w:val="left"/>
      <w:pPr>
        <w:ind w:left="1428"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3D37724"/>
    <w:multiLevelType w:val="hybridMultilevel"/>
    <w:tmpl w:val="03BCC6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5F69D4"/>
    <w:multiLevelType w:val="hybridMultilevel"/>
    <w:tmpl w:val="1B364BC6"/>
    <w:lvl w:ilvl="0" w:tplc="69FA2674">
      <w:start w:val="1"/>
      <w:numFmt w:val="decimal"/>
      <w:lvlText w:val="%1."/>
      <w:lvlJc w:val="left"/>
      <w:pPr>
        <w:ind w:left="1065" w:hanging="705"/>
      </w:pPr>
      <w:rPr>
        <w:rFonts w:hint="default"/>
      </w:rPr>
    </w:lvl>
    <w:lvl w:ilvl="1" w:tplc="77649D6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1C3334"/>
    <w:multiLevelType w:val="hybridMultilevel"/>
    <w:tmpl w:val="43F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B4AA5"/>
    <w:multiLevelType w:val="hybridMultilevel"/>
    <w:tmpl w:val="E3526D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3B05AE"/>
    <w:multiLevelType w:val="hybridMultilevel"/>
    <w:tmpl w:val="31EC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00E40"/>
    <w:multiLevelType w:val="hybridMultilevel"/>
    <w:tmpl w:val="B106E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21A3B"/>
    <w:multiLevelType w:val="hybridMultilevel"/>
    <w:tmpl w:val="E3A03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4C7E86"/>
    <w:multiLevelType w:val="hybridMultilevel"/>
    <w:tmpl w:val="B552B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25B3654"/>
    <w:multiLevelType w:val="hybridMultilevel"/>
    <w:tmpl w:val="D6FCF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2152C5"/>
    <w:multiLevelType w:val="hybridMultilevel"/>
    <w:tmpl w:val="13342A62"/>
    <w:lvl w:ilvl="0" w:tplc="1598EB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434E7D"/>
    <w:multiLevelType w:val="hybridMultilevel"/>
    <w:tmpl w:val="AA3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80403"/>
    <w:multiLevelType w:val="hybridMultilevel"/>
    <w:tmpl w:val="4AE6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B2AA6"/>
    <w:multiLevelType w:val="hybridMultilevel"/>
    <w:tmpl w:val="8D543A02"/>
    <w:lvl w:ilvl="0" w:tplc="D8CEE0A4">
      <w:start w:val="5"/>
      <w:numFmt w:val="bullet"/>
      <w:lvlText w:val=""/>
      <w:lvlJc w:val="left"/>
      <w:pPr>
        <w:ind w:left="720" w:hanging="360"/>
      </w:pPr>
      <w:rPr>
        <w:rFonts w:ascii="Wingdings" w:eastAsia="SimSu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241EA6"/>
    <w:multiLevelType w:val="hybridMultilevel"/>
    <w:tmpl w:val="31FE2CBA"/>
    <w:lvl w:ilvl="0" w:tplc="F2369AB4">
      <w:start w:val="2"/>
      <w:numFmt w:val="bullet"/>
      <w:lvlText w:val="-"/>
      <w:lvlJc w:val="left"/>
      <w:pPr>
        <w:ind w:left="720" w:hanging="360"/>
      </w:pPr>
      <w:rPr>
        <w:rFonts w:ascii="Cambria" w:eastAsiaTheme="minorHAnsi" w:hAnsi="Cambria" w:cs="TimesNewRomanPSMT" w:hint="default"/>
      </w:rPr>
    </w:lvl>
    <w:lvl w:ilvl="1" w:tplc="579C664E">
      <w:numFmt w:val="bullet"/>
      <w:lvlText w:val="•"/>
      <w:lvlJc w:val="left"/>
      <w:pPr>
        <w:ind w:left="1780" w:hanging="700"/>
      </w:pPr>
      <w:rPr>
        <w:rFonts w:ascii="Calibri" w:eastAsia="Calibr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9912DB"/>
    <w:multiLevelType w:val="hybridMultilevel"/>
    <w:tmpl w:val="BF72283C"/>
    <w:lvl w:ilvl="0" w:tplc="F2369AB4">
      <w:start w:val="2"/>
      <w:numFmt w:val="bullet"/>
      <w:lvlText w:val="-"/>
      <w:lvlJc w:val="left"/>
      <w:pPr>
        <w:ind w:left="720" w:hanging="360"/>
      </w:pPr>
      <w:rPr>
        <w:rFonts w:ascii="Cambria" w:eastAsiaTheme="minorHAnsi" w:hAnsi="Cambria" w:cs="TimesNewRomanPSMT"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5C4220"/>
    <w:multiLevelType w:val="hybridMultilevel"/>
    <w:tmpl w:val="FA7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01D3C"/>
    <w:multiLevelType w:val="hybridMultilevel"/>
    <w:tmpl w:val="6114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B1D37"/>
    <w:multiLevelType w:val="hybridMultilevel"/>
    <w:tmpl w:val="011AA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2CF6500"/>
    <w:multiLevelType w:val="hybridMultilevel"/>
    <w:tmpl w:val="1120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62C31"/>
    <w:multiLevelType w:val="hybridMultilevel"/>
    <w:tmpl w:val="89D05B76"/>
    <w:lvl w:ilvl="0" w:tplc="1598EB1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A9C2993"/>
    <w:multiLevelType w:val="hybridMultilevel"/>
    <w:tmpl w:val="48F44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495012"/>
    <w:multiLevelType w:val="hybridMultilevel"/>
    <w:tmpl w:val="1CA8D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36FAF"/>
    <w:multiLevelType w:val="hybridMultilevel"/>
    <w:tmpl w:val="C708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F13D0"/>
    <w:multiLevelType w:val="hybridMultilevel"/>
    <w:tmpl w:val="3BCA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0072B"/>
    <w:multiLevelType w:val="hybridMultilevel"/>
    <w:tmpl w:val="5D82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D2798"/>
    <w:multiLevelType w:val="hybridMultilevel"/>
    <w:tmpl w:val="3DECF07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9573744"/>
    <w:multiLevelType w:val="hybridMultilevel"/>
    <w:tmpl w:val="DEC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E64D5"/>
    <w:multiLevelType w:val="hybridMultilevel"/>
    <w:tmpl w:val="1940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B62D0"/>
    <w:multiLevelType w:val="multilevel"/>
    <w:tmpl w:val="C3922A5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A1453AC"/>
    <w:multiLevelType w:val="hybridMultilevel"/>
    <w:tmpl w:val="7648184A"/>
    <w:lvl w:ilvl="0" w:tplc="6214EF8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AE76E8B"/>
    <w:multiLevelType w:val="hybridMultilevel"/>
    <w:tmpl w:val="526C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57173"/>
    <w:multiLevelType w:val="hybridMultilevel"/>
    <w:tmpl w:val="94EA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D5D50"/>
    <w:multiLevelType w:val="hybridMultilevel"/>
    <w:tmpl w:val="01A2EC24"/>
    <w:lvl w:ilvl="0" w:tplc="1598EB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E83CCA"/>
    <w:multiLevelType w:val="hybridMultilevel"/>
    <w:tmpl w:val="A270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02D05"/>
    <w:multiLevelType w:val="hybridMultilevel"/>
    <w:tmpl w:val="941A2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2925C9"/>
    <w:multiLevelType w:val="hybridMultilevel"/>
    <w:tmpl w:val="A96E4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201B43"/>
    <w:multiLevelType w:val="hybridMultilevel"/>
    <w:tmpl w:val="0D32A1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2"/>
  </w:num>
  <w:num w:numId="4">
    <w:abstractNumId w:val="11"/>
  </w:num>
  <w:num w:numId="5">
    <w:abstractNumId w:val="28"/>
  </w:num>
  <w:num w:numId="6">
    <w:abstractNumId w:val="24"/>
  </w:num>
  <w:num w:numId="7">
    <w:abstractNumId w:val="19"/>
  </w:num>
  <w:num w:numId="8">
    <w:abstractNumId w:val="27"/>
  </w:num>
  <w:num w:numId="9">
    <w:abstractNumId w:val="16"/>
  </w:num>
  <w:num w:numId="10">
    <w:abstractNumId w:val="34"/>
  </w:num>
  <w:num w:numId="11">
    <w:abstractNumId w:val="6"/>
  </w:num>
  <w:num w:numId="12">
    <w:abstractNumId w:val="25"/>
  </w:num>
  <w:num w:numId="13">
    <w:abstractNumId w:val="3"/>
  </w:num>
  <w:num w:numId="14">
    <w:abstractNumId w:val="31"/>
  </w:num>
  <w:num w:numId="15">
    <w:abstractNumId w:val="35"/>
  </w:num>
  <w:num w:numId="16">
    <w:abstractNumId w:val="5"/>
  </w:num>
  <w:num w:numId="17">
    <w:abstractNumId w:val="21"/>
  </w:num>
  <w:num w:numId="18">
    <w:abstractNumId w:val="22"/>
  </w:num>
  <w:num w:numId="19">
    <w:abstractNumId w:val="36"/>
  </w:num>
  <w:num w:numId="20">
    <w:abstractNumId w:val="32"/>
  </w:num>
  <w:num w:numId="21">
    <w:abstractNumId w:val="17"/>
  </w:num>
  <w:num w:numId="22">
    <w:abstractNumId w:val="0"/>
  </w:num>
  <w:num w:numId="23">
    <w:abstractNumId w:val="15"/>
  </w:num>
  <w:num w:numId="24">
    <w:abstractNumId w:val="14"/>
  </w:num>
  <w:num w:numId="25">
    <w:abstractNumId w:val="20"/>
  </w:num>
  <w:num w:numId="26">
    <w:abstractNumId w:val="30"/>
  </w:num>
  <w:num w:numId="27">
    <w:abstractNumId w:val="33"/>
  </w:num>
  <w:num w:numId="28">
    <w:abstractNumId w:val="10"/>
  </w:num>
  <w:num w:numId="29">
    <w:abstractNumId w:val="29"/>
  </w:num>
  <w:num w:numId="30">
    <w:abstractNumId w:val="26"/>
  </w:num>
  <w:num w:numId="31">
    <w:abstractNumId w:val="2"/>
  </w:num>
  <w:num w:numId="32">
    <w:abstractNumId w:val="37"/>
  </w:num>
  <w:num w:numId="33">
    <w:abstractNumId w:val="4"/>
  </w:num>
  <w:num w:numId="34">
    <w:abstractNumId w:val="18"/>
  </w:num>
  <w:num w:numId="35">
    <w:abstractNumId w:val="7"/>
  </w:num>
  <w:num w:numId="36">
    <w:abstractNumId w:val="1"/>
  </w:num>
  <w:num w:numId="37">
    <w:abstractNumId w:val="9"/>
  </w:num>
  <w:num w:numId="38">
    <w:abstractNumId w:val="8"/>
  </w:num>
  <w:num w:numId="39">
    <w:abstractNumId w:val="13"/>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F0"/>
    <w:rsid w:val="00001CC5"/>
    <w:rsid w:val="00015B54"/>
    <w:rsid w:val="00017352"/>
    <w:rsid w:val="00023726"/>
    <w:rsid w:val="000242AF"/>
    <w:rsid w:val="00024605"/>
    <w:rsid w:val="000315CA"/>
    <w:rsid w:val="00035E13"/>
    <w:rsid w:val="00040BE2"/>
    <w:rsid w:val="0004626F"/>
    <w:rsid w:val="00047CE6"/>
    <w:rsid w:val="00047CEC"/>
    <w:rsid w:val="00051524"/>
    <w:rsid w:val="00051832"/>
    <w:rsid w:val="00053216"/>
    <w:rsid w:val="00054F78"/>
    <w:rsid w:val="00071958"/>
    <w:rsid w:val="00083CAB"/>
    <w:rsid w:val="00090106"/>
    <w:rsid w:val="000931E5"/>
    <w:rsid w:val="00093EA3"/>
    <w:rsid w:val="0009521E"/>
    <w:rsid w:val="000A04BC"/>
    <w:rsid w:val="000B3D45"/>
    <w:rsid w:val="000B3F27"/>
    <w:rsid w:val="000B4DF8"/>
    <w:rsid w:val="000B7D04"/>
    <w:rsid w:val="000C03F0"/>
    <w:rsid w:val="000C1197"/>
    <w:rsid w:val="000C1D79"/>
    <w:rsid w:val="000C32C3"/>
    <w:rsid w:val="000C58EB"/>
    <w:rsid w:val="000C67E9"/>
    <w:rsid w:val="000D0749"/>
    <w:rsid w:val="000E213D"/>
    <w:rsid w:val="000E301E"/>
    <w:rsid w:val="000F3E71"/>
    <w:rsid w:val="00100F40"/>
    <w:rsid w:val="001040A8"/>
    <w:rsid w:val="00104EF0"/>
    <w:rsid w:val="001052A2"/>
    <w:rsid w:val="00106E03"/>
    <w:rsid w:val="00107476"/>
    <w:rsid w:val="00110857"/>
    <w:rsid w:val="001130B3"/>
    <w:rsid w:val="0011525A"/>
    <w:rsid w:val="00115FBD"/>
    <w:rsid w:val="00116B51"/>
    <w:rsid w:val="00116E89"/>
    <w:rsid w:val="001239BC"/>
    <w:rsid w:val="0012503B"/>
    <w:rsid w:val="001263CC"/>
    <w:rsid w:val="00126FD9"/>
    <w:rsid w:val="001307EF"/>
    <w:rsid w:val="00130F57"/>
    <w:rsid w:val="00134A5E"/>
    <w:rsid w:val="001369DE"/>
    <w:rsid w:val="00144C51"/>
    <w:rsid w:val="001617E6"/>
    <w:rsid w:val="001663D0"/>
    <w:rsid w:val="00167001"/>
    <w:rsid w:val="001712C5"/>
    <w:rsid w:val="00171C06"/>
    <w:rsid w:val="00172AF5"/>
    <w:rsid w:val="00172D14"/>
    <w:rsid w:val="0018057A"/>
    <w:rsid w:val="0018077F"/>
    <w:rsid w:val="001871EF"/>
    <w:rsid w:val="00190BB4"/>
    <w:rsid w:val="001962AB"/>
    <w:rsid w:val="0019677F"/>
    <w:rsid w:val="0019700B"/>
    <w:rsid w:val="001A0A06"/>
    <w:rsid w:val="001A41E8"/>
    <w:rsid w:val="001A4FE7"/>
    <w:rsid w:val="001A6C17"/>
    <w:rsid w:val="001B05E4"/>
    <w:rsid w:val="001B33BC"/>
    <w:rsid w:val="001B4DA9"/>
    <w:rsid w:val="001C246B"/>
    <w:rsid w:val="001D1FFA"/>
    <w:rsid w:val="001D5652"/>
    <w:rsid w:val="001D6EB7"/>
    <w:rsid w:val="001E6181"/>
    <w:rsid w:val="001E6708"/>
    <w:rsid w:val="001F7A64"/>
    <w:rsid w:val="002009E8"/>
    <w:rsid w:val="00211687"/>
    <w:rsid w:val="00211E04"/>
    <w:rsid w:val="00215AA0"/>
    <w:rsid w:val="00222CE3"/>
    <w:rsid w:val="00227FBF"/>
    <w:rsid w:val="00250A89"/>
    <w:rsid w:val="00250A9A"/>
    <w:rsid w:val="002516A4"/>
    <w:rsid w:val="00252720"/>
    <w:rsid w:val="00256ECB"/>
    <w:rsid w:val="002738C7"/>
    <w:rsid w:val="0027509F"/>
    <w:rsid w:val="00276C88"/>
    <w:rsid w:val="00280B20"/>
    <w:rsid w:val="0028617C"/>
    <w:rsid w:val="00287D63"/>
    <w:rsid w:val="00290904"/>
    <w:rsid w:val="00290EE0"/>
    <w:rsid w:val="00292E64"/>
    <w:rsid w:val="00293E4F"/>
    <w:rsid w:val="002940FA"/>
    <w:rsid w:val="002949D7"/>
    <w:rsid w:val="002971D1"/>
    <w:rsid w:val="002A322C"/>
    <w:rsid w:val="002A5068"/>
    <w:rsid w:val="002B13FB"/>
    <w:rsid w:val="002B16AF"/>
    <w:rsid w:val="002B1CC8"/>
    <w:rsid w:val="002B1EFC"/>
    <w:rsid w:val="002B1F7B"/>
    <w:rsid w:val="002B4F33"/>
    <w:rsid w:val="002B7219"/>
    <w:rsid w:val="002B7F05"/>
    <w:rsid w:val="002C1B0C"/>
    <w:rsid w:val="002D147C"/>
    <w:rsid w:val="002D286B"/>
    <w:rsid w:val="002E196F"/>
    <w:rsid w:val="002E5A06"/>
    <w:rsid w:val="002F0269"/>
    <w:rsid w:val="002F3DBF"/>
    <w:rsid w:val="002F6B5C"/>
    <w:rsid w:val="0030075A"/>
    <w:rsid w:val="003011EF"/>
    <w:rsid w:val="003055F2"/>
    <w:rsid w:val="003336E9"/>
    <w:rsid w:val="00342245"/>
    <w:rsid w:val="00350247"/>
    <w:rsid w:val="00367BD0"/>
    <w:rsid w:val="003709C0"/>
    <w:rsid w:val="00371E2C"/>
    <w:rsid w:val="00380521"/>
    <w:rsid w:val="00380B81"/>
    <w:rsid w:val="00380BC0"/>
    <w:rsid w:val="003810AD"/>
    <w:rsid w:val="00381C42"/>
    <w:rsid w:val="00382EB9"/>
    <w:rsid w:val="0038767E"/>
    <w:rsid w:val="00390363"/>
    <w:rsid w:val="00390D8F"/>
    <w:rsid w:val="00391A7C"/>
    <w:rsid w:val="00392196"/>
    <w:rsid w:val="0039719F"/>
    <w:rsid w:val="003A0B40"/>
    <w:rsid w:val="003A31B7"/>
    <w:rsid w:val="003A64CE"/>
    <w:rsid w:val="003B0079"/>
    <w:rsid w:val="003B01FA"/>
    <w:rsid w:val="003B240A"/>
    <w:rsid w:val="003B2F95"/>
    <w:rsid w:val="003B5338"/>
    <w:rsid w:val="003B55B6"/>
    <w:rsid w:val="003B6409"/>
    <w:rsid w:val="003C07B4"/>
    <w:rsid w:val="003C60AF"/>
    <w:rsid w:val="003C6E18"/>
    <w:rsid w:val="003C7E23"/>
    <w:rsid w:val="003D1D9B"/>
    <w:rsid w:val="003E69A0"/>
    <w:rsid w:val="003F5A9E"/>
    <w:rsid w:val="003F5AEB"/>
    <w:rsid w:val="003F7794"/>
    <w:rsid w:val="0040304D"/>
    <w:rsid w:val="00406DCF"/>
    <w:rsid w:val="004100D3"/>
    <w:rsid w:val="00412EBD"/>
    <w:rsid w:val="00413D21"/>
    <w:rsid w:val="00420443"/>
    <w:rsid w:val="004210F7"/>
    <w:rsid w:val="0042674B"/>
    <w:rsid w:val="004301CF"/>
    <w:rsid w:val="00431418"/>
    <w:rsid w:val="00435A31"/>
    <w:rsid w:val="004475BC"/>
    <w:rsid w:val="00456FC3"/>
    <w:rsid w:val="004642AA"/>
    <w:rsid w:val="004649CB"/>
    <w:rsid w:val="00467CEE"/>
    <w:rsid w:val="00470BA8"/>
    <w:rsid w:val="004714F5"/>
    <w:rsid w:val="00482060"/>
    <w:rsid w:val="0048293A"/>
    <w:rsid w:val="00483F7A"/>
    <w:rsid w:val="00485D94"/>
    <w:rsid w:val="00496742"/>
    <w:rsid w:val="004A2835"/>
    <w:rsid w:val="004A28FF"/>
    <w:rsid w:val="004A3E0F"/>
    <w:rsid w:val="004A59CD"/>
    <w:rsid w:val="004A5FC2"/>
    <w:rsid w:val="004A7706"/>
    <w:rsid w:val="004A7AE2"/>
    <w:rsid w:val="004B2325"/>
    <w:rsid w:val="004B2A52"/>
    <w:rsid w:val="004B4905"/>
    <w:rsid w:val="004B5595"/>
    <w:rsid w:val="004B6601"/>
    <w:rsid w:val="004D06AE"/>
    <w:rsid w:val="004E17ED"/>
    <w:rsid w:val="004E29E1"/>
    <w:rsid w:val="004E534B"/>
    <w:rsid w:val="004E60BB"/>
    <w:rsid w:val="004E78CA"/>
    <w:rsid w:val="004F51C0"/>
    <w:rsid w:val="004F739A"/>
    <w:rsid w:val="004F7E22"/>
    <w:rsid w:val="0050203B"/>
    <w:rsid w:val="00515317"/>
    <w:rsid w:val="00516E6D"/>
    <w:rsid w:val="00521183"/>
    <w:rsid w:val="0053086D"/>
    <w:rsid w:val="00534B2F"/>
    <w:rsid w:val="00536EA2"/>
    <w:rsid w:val="00542A4B"/>
    <w:rsid w:val="0054320B"/>
    <w:rsid w:val="0054339D"/>
    <w:rsid w:val="00543750"/>
    <w:rsid w:val="0054384C"/>
    <w:rsid w:val="005469F9"/>
    <w:rsid w:val="005641F9"/>
    <w:rsid w:val="00567CA5"/>
    <w:rsid w:val="005700A1"/>
    <w:rsid w:val="00574F9D"/>
    <w:rsid w:val="005779A4"/>
    <w:rsid w:val="005804CE"/>
    <w:rsid w:val="00581242"/>
    <w:rsid w:val="00583EF4"/>
    <w:rsid w:val="005853C0"/>
    <w:rsid w:val="00585AEF"/>
    <w:rsid w:val="00590EAC"/>
    <w:rsid w:val="005913A9"/>
    <w:rsid w:val="005920BB"/>
    <w:rsid w:val="00593C85"/>
    <w:rsid w:val="005A1F85"/>
    <w:rsid w:val="005A377F"/>
    <w:rsid w:val="005B00DA"/>
    <w:rsid w:val="005B1206"/>
    <w:rsid w:val="005B4493"/>
    <w:rsid w:val="005B7730"/>
    <w:rsid w:val="005C14F4"/>
    <w:rsid w:val="005C3AE6"/>
    <w:rsid w:val="005D115A"/>
    <w:rsid w:val="005D1A67"/>
    <w:rsid w:val="005D225F"/>
    <w:rsid w:val="005D5073"/>
    <w:rsid w:val="005D6301"/>
    <w:rsid w:val="005D6889"/>
    <w:rsid w:val="005E68F8"/>
    <w:rsid w:val="005E691E"/>
    <w:rsid w:val="005F3793"/>
    <w:rsid w:val="005F5365"/>
    <w:rsid w:val="00604AE3"/>
    <w:rsid w:val="00605B05"/>
    <w:rsid w:val="006067A7"/>
    <w:rsid w:val="00615000"/>
    <w:rsid w:val="00620EF4"/>
    <w:rsid w:val="006234A9"/>
    <w:rsid w:val="006246FD"/>
    <w:rsid w:val="00630A2D"/>
    <w:rsid w:val="006319C0"/>
    <w:rsid w:val="00636BE9"/>
    <w:rsid w:val="00642C2D"/>
    <w:rsid w:val="00643715"/>
    <w:rsid w:val="00651509"/>
    <w:rsid w:val="00654FB3"/>
    <w:rsid w:val="00657CCE"/>
    <w:rsid w:val="00661A45"/>
    <w:rsid w:val="00662F56"/>
    <w:rsid w:val="00665677"/>
    <w:rsid w:val="00667333"/>
    <w:rsid w:val="00675429"/>
    <w:rsid w:val="00675865"/>
    <w:rsid w:val="0067730B"/>
    <w:rsid w:val="0068220C"/>
    <w:rsid w:val="00696E4B"/>
    <w:rsid w:val="006A6C84"/>
    <w:rsid w:val="006B2041"/>
    <w:rsid w:val="006B3AB5"/>
    <w:rsid w:val="006B4896"/>
    <w:rsid w:val="006B7AB0"/>
    <w:rsid w:val="006C60D0"/>
    <w:rsid w:val="006D198E"/>
    <w:rsid w:val="006E13DF"/>
    <w:rsid w:val="006E5E99"/>
    <w:rsid w:val="006F4AA8"/>
    <w:rsid w:val="00701A81"/>
    <w:rsid w:val="007062E2"/>
    <w:rsid w:val="00720FA3"/>
    <w:rsid w:val="00721B81"/>
    <w:rsid w:val="00722A6A"/>
    <w:rsid w:val="00723D91"/>
    <w:rsid w:val="00726D9D"/>
    <w:rsid w:val="0073358E"/>
    <w:rsid w:val="0073487B"/>
    <w:rsid w:val="00740B10"/>
    <w:rsid w:val="00740BA7"/>
    <w:rsid w:val="0074396D"/>
    <w:rsid w:val="0074519E"/>
    <w:rsid w:val="00753F4B"/>
    <w:rsid w:val="0075726A"/>
    <w:rsid w:val="007579FA"/>
    <w:rsid w:val="007606DE"/>
    <w:rsid w:val="0076352A"/>
    <w:rsid w:val="00766FC9"/>
    <w:rsid w:val="00767DFD"/>
    <w:rsid w:val="00772678"/>
    <w:rsid w:val="007746C9"/>
    <w:rsid w:val="00776650"/>
    <w:rsid w:val="00781A50"/>
    <w:rsid w:val="0078454D"/>
    <w:rsid w:val="0078634B"/>
    <w:rsid w:val="00791CD9"/>
    <w:rsid w:val="0079234F"/>
    <w:rsid w:val="00792B90"/>
    <w:rsid w:val="00794E37"/>
    <w:rsid w:val="007A6BE8"/>
    <w:rsid w:val="007C4FE3"/>
    <w:rsid w:val="007C7A0F"/>
    <w:rsid w:val="007E357B"/>
    <w:rsid w:val="007E6EB6"/>
    <w:rsid w:val="007F1D0C"/>
    <w:rsid w:val="0080004F"/>
    <w:rsid w:val="0080586E"/>
    <w:rsid w:val="00814141"/>
    <w:rsid w:val="008164E3"/>
    <w:rsid w:val="008177CD"/>
    <w:rsid w:val="00823AAE"/>
    <w:rsid w:val="00825C49"/>
    <w:rsid w:val="00833DED"/>
    <w:rsid w:val="00836938"/>
    <w:rsid w:val="008433C8"/>
    <w:rsid w:val="00843697"/>
    <w:rsid w:val="00854FD0"/>
    <w:rsid w:val="0085778E"/>
    <w:rsid w:val="00863C87"/>
    <w:rsid w:val="00871F38"/>
    <w:rsid w:val="008738A3"/>
    <w:rsid w:val="008804E7"/>
    <w:rsid w:val="00884195"/>
    <w:rsid w:val="008908AC"/>
    <w:rsid w:val="0089211F"/>
    <w:rsid w:val="008929FA"/>
    <w:rsid w:val="008960A7"/>
    <w:rsid w:val="008A04E0"/>
    <w:rsid w:val="008A1B0A"/>
    <w:rsid w:val="008A1F64"/>
    <w:rsid w:val="008B38CF"/>
    <w:rsid w:val="008B4AA2"/>
    <w:rsid w:val="008C2387"/>
    <w:rsid w:val="008C2CBF"/>
    <w:rsid w:val="008C72A2"/>
    <w:rsid w:val="008C7397"/>
    <w:rsid w:val="008D0FCB"/>
    <w:rsid w:val="008D5457"/>
    <w:rsid w:val="008E1F8D"/>
    <w:rsid w:val="008E756A"/>
    <w:rsid w:val="00904A3C"/>
    <w:rsid w:val="00906A5F"/>
    <w:rsid w:val="009079B8"/>
    <w:rsid w:val="009123B6"/>
    <w:rsid w:val="00914A86"/>
    <w:rsid w:val="00915E72"/>
    <w:rsid w:val="00921AD2"/>
    <w:rsid w:val="00930BA3"/>
    <w:rsid w:val="009358FB"/>
    <w:rsid w:val="009414E6"/>
    <w:rsid w:val="00941CBC"/>
    <w:rsid w:val="00942424"/>
    <w:rsid w:val="009425C7"/>
    <w:rsid w:val="0094642D"/>
    <w:rsid w:val="009502B1"/>
    <w:rsid w:val="0095103B"/>
    <w:rsid w:val="00955A1C"/>
    <w:rsid w:val="00957973"/>
    <w:rsid w:val="00961677"/>
    <w:rsid w:val="00963422"/>
    <w:rsid w:val="00963E21"/>
    <w:rsid w:val="0096596B"/>
    <w:rsid w:val="00966C89"/>
    <w:rsid w:val="00973A6D"/>
    <w:rsid w:val="00974A82"/>
    <w:rsid w:val="009755A2"/>
    <w:rsid w:val="009814E1"/>
    <w:rsid w:val="00995AA0"/>
    <w:rsid w:val="009A4F43"/>
    <w:rsid w:val="009A6A8C"/>
    <w:rsid w:val="009B41B4"/>
    <w:rsid w:val="009C45E6"/>
    <w:rsid w:val="009E6935"/>
    <w:rsid w:val="009F028D"/>
    <w:rsid w:val="009F0452"/>
    <w:rsid w:val="009F2F49"/>
    <w:rsid w:val="009F3D9D"/>
    <w:rsid w:val="009F5E40"/>
    <w:rsid w:val="009F6272"/>
    <w:rsid w:val="009F782D"/>
    <w:rsid w:val="00A0117C"/>
    <w:rsid w:val="00A028DA"/>
    <w:rsid w:val="00A037DE"/>
    <w:rsid w:val="00A05818"/>
    <w:rsid w:val="00A06DA1"/>
    <w:rsid w:val="00A076A4"/>
    <w:rsid w:val="00A143FD"/>
    <w:rsid w:val="00A15BDA"/>
    <w:rsid w:val="00A17FD4"/>
    <w:rsid w:val="00A31EAC"/>
    <w:rsid w:val="00A33D2F"/>
    <w:rsid w:val="00A34ABD"/>
    <w:rsid w:val="00A37735"/>
    <w:rsid w:val="00A404B1"/>
    <w:rsid w:val="00A40FE6"/>
    <w:rsid w:val="00A45FA3"/>
    <w:rsid w:val="00A47304"/>
    <w:rsid w:val="00A52052"/>
    <w:rsid w:val="00A52AA3"/>
    <w:rsid w:val="00A558D2"/>
    <w:rsid w:val="00A5674C"/>
    <w:rsid w:val="00A60DBD"/>
    <w:rsid w:val="00A6131C"/>
    <w:rsid w:val="00A72BE6"/>
    <w:rsid w:val="00A81AF9"/>
    <w:rsid w:val="00A84B58"/>
    <w:rsid w:val="00A85EDA"/>
    <w:rsid w:val="00A86D1A"/>
    <w:rsid w:val="00A96974"/>
    <w:rsid w:val="00AA164D"/>
    <w:rsid w:val="00AA16AE"/>
    <w:rsid w:val="00AA5DE2"/>
    <w:rsid w:val="00AA697C"/>
    <w:rsid w:val="00AB66FC"/>
    <w:rsid w:val="00AC28AC"/>
    <w:rsid w:val="00AC50E9"/>
    <w:rsid w:val="00AD7ABC"/>
    <w:rsid w:val="00AE4398"/>
    <w:rsid w:val="00AF086A"/>
    <w:rsid w:val="00AF78C1"/>
    <w:rsid w:val="00B00AD7"/>
    <w:rsid w:val="00B0182E"/>
    <w:rsid w:val="00B01F7B"/>
    <w:rsid w:val="00B066A0"/>
    <w:rsid w:val="00B078C3"/>
    <w:rsid w:val="00B10415"/>
    <w:rsid w:val="00B111A2"/>
    <w:rsid w:val="00B13E3F"/>
    <w:rsid w:val="00B15628"/>
    <w:rsid w:val="00B261D9"/>
    <w:rsid w:val="00B279BF"/>
    <w:rsid w:val="00B30DD6"/>
    <w:rsid w:val="00B34254"/>
    <w:rsid w:val="00B36F94"/>
    <w:rsid w:val="00B37A69"/>
    <w:rsid w:val="00B37A9C"/>
    <w:rsid w:val="00B40D32"/>
    <w:rsid w:val="00B420EE"/>
    <w:rsid w:val="00B45CE6"/>
    <w:rsid w:val="00B46BB8"/>
    <w:rsid w:val="00B55617"/>
    <w:rsid w:val="00B570DC"/>
    <w:rsid w:val="00B65C09"/>
    <w:rsid w:val="00B8118F"/>
    <w:rsid w:val="00B90492"/>
    <w:rsid w:val="00B94319"/>
    <w:rsid w:val="00B9452D"/>
    <w:rsid w:val="00BA0B6F"/>
    <w:rsid w:val="00BA2BF5"/>
    <w:rsid w:val="00BA510A"/>
    <w:rsid w:val="00BB2B2B"/>
    <w:rsid w:val="00BC2140"/>
    <w:rsid w:val="00BD17E2"/>
    <w:rsid w:val="00BE189D"/>
    <w:rsid w:val="00BE440B"/>
    <w:rsid w:val="00BE5533"/>
    <w:rsid w:val="00BF2423"/>
    <w:rsid w:val="00C0124A"/>
    <w:rsid w:val="00C04BDD"/>
    <w:rsid w:val="00C07320"/>
    <w:rsid w:val="00C15627"/>
    <w:rsid w:val="00C17BBC"/>
    <w:rsid w:val="00C323D7"/>
    <w:rsid w:val="00C36B45"/>
    <w:rsid w:val="00C408EA"/>
    <w:rsid w:val="00C42EB0"/>
    <w:rsid w:val="00C46DDD"/>
    <w:rsid w:val="00C47EDE"/>
    <w:rsid w:val="00C528E2"/>
    <w:rsid w:val="00C66AC1"/>
    <w:rsid w:val="00C727F0"/>
    <w:rsid w:val="00C72F32"/>
    <w:rsid w:val="00C77262"/>
    <w:rsid w:val="00C828AF"/>
    <w:rsid w:val="00C924ED"/>
    <w:rsid w:val="00C93706"/>
    <w:rsid w:val="00C951CF"/>
    <w:rsid w:val="00C95EEB"/>
    <w:rsid w:val="00C96BB3"/>
    <w:rsid w:val="00CA0037"/>
    <w:rsid w:val="00CA32FF"/>
    <w:rsid w:val="00CA4268"/>
    <w:rsid w:val="00CA43AA"/>
    <w:rsid w:val="00CA7063"/>
    <w:rsid w:val="00CB0AED"/>
    <w:rsid w:val="00CB3FAE"/>
    <w:rsid w:val="00CC06A0"/>
    <w:rsid w:val="00CC0B0F"/>
    <w:rsid w:val="00CC1353"/>
    <w:rsid w:val="00CC26E4"/>
    <w:rsid w:val="00CC48BB"/>
    <w:rsid w:val="00CD18F8"/>
    <w:rsid w:val="00CD4AEC"/>
    <w:rsid w:val="00CD64E6"/>
    <w:rsid w:val="00CD6D8E"/>
    <w:rsid w:val="00CD7BF7"/>
    <w:rsid w:val="00CE2509"/>
    <w:rsid w:val="00CE28BA"/>
    <w:rsid w:val="00CE2CC2"/>
    <w:rsid w:val="00CE3FE3"/>
    <w:rsid w:val="00CE5920"/>
    <w:rsid w:val="00CE6D94"/>
    <w:rsid w:val="00CE72DD"/>
    <w:rsid w:val="00CF35F6"/>
    <w:rsid w:val="00D101DB"/>
    <w:rsid w:val="00D13289"/>
    <w:rsid w:val="00D207DD"/>
    <w:rsid w:val="00D22CCA"/>
    <w:rsid w:val="00D23614"/>
    <w:rsid w:val="00D23A69"/>
    <w:rsid w:val="00D249E4"/>
    <w:rsid w:val="00D3087C"/>
    <w:rsid w:val="00D30BA5"/>
    <w:rsid w:val="00D3738A"/>
    <w:rsid w:val="00D373D3"/>
    <w:rsid w:val="00D506D0"/>
    <w:rsid w:val="00D5443A"/>
    <w:rsid w:val="00D56CC5"/>
    <w:rsid w:val="00D6529E"/>
    <w:rsid w:val="00D70AD6"/>
    <w:rsid w:val="00D71395"/>
    <w:rsid w:val="00D7623E"/>
    <w:rsid w:val="00D779E8"/>
    <w:rsid w:val="00D77B03"/>
    <w:rsid w:val="00D80CEB"/>
    <w:rsid w:val="00D8305E"/>
    <w:rsid w:val="00D9170D"/>
    <w:rsid w:val="00D95FD0"/>
    <w:rsid w:val="00D96E6A"/>
    <w:rsid w:val="00DA2DA1"/>
    <w:rsid w:val="00DA3210"/>
    <w:rsid w:val="00DA383E"/>
    <w:rsid w:val="00DA3B9F"/>
    <w:rsid w:val="00DB15B4"/>
    <w:rsid w:val="00DB2070"/>
    <w:rsid w:val="00DC0F69"/>
    <w:rsid w:val="00DC0FC1"/>
    <w:rsid w:val="00DC338A"/>
    <w:rsid w:val="00DC49E9"/>
    <w:rsid w:val="00DC4F43"/>
    <w:rsid w:val="00DC528A"/>
    <w:rsid w:val="00DC7327"/>
    <w:rsid w:val="00DD0956"/>
    <w:rsid w:val="00DD21B0"/>
    <w:rsid w:val="00DD5BD9"/>
    <w:rsid w:val="00DE23D2"/>
    <w:rsid w:val="00DF1B6B"/>
    <w:rsid w:val="00DF45EF"/>
    <w:rsid w:val="00DF570E"/>
    <w:rsid w:val="00DF7A35"/>
    <w:rsid w:val="00DF7DE5"/>
    <w:rsid w:val="00E009DA"/>
    <w:rsid w:val="00E01843"/>
    <w:rsid w:val="00E025CF"/>
    <w:rsid w:val="00E02893"/>
    <w:rsid w:val="00E03826"/>
    <w:rsid w:val="00E11704"/>
    <w:rsid w:val="00E21E3E"/>
    <w:rsid w:val="00E24D80"/>
    <w:rsid w:val="00E31813"/>
    <w:rsid w:val="00E319D1"/>
    <w:rsid w:val="00E327CE"/>
    <w:rsid w:val="00E34AB5"/>
    <w:rsid w:val="00E36B03"/>
    <w:rsid w:val="00E36EC0"/>
    <w:rsid w:val="00E37773"/>
    <w:rsid w:val="00E4060C"/>
    <w:rsid w:val="00E44D57"/>
    <w:rsid w:val="00E46C9C"/>
    <w:rsid w:val="00E47D75"/>
    <w:rsid w:val="00E515EE"/>
    <w:rsid w:val="00E543D6"/>
    <w:rsid w:val="00E54DE2"/>
    <w:rsid w:val="00E567E5"/>
    <w:rsid w:val="00E60C5D"/>
    <w:rsid w:val="00E60DCF"/>
    <w:rsid w:val="00E702A0"/>
    <w:rsid w:val="00E705F5"/>
    <w:rsid w:val="00E70E99"/>
    <w:rsid w:val="00E73263"/>
    <w:rsid w:val="00E73B67"/>
    <w:rsid w:val="00E76557"/>
    <w:rsid w:val="00E80F7A"/>
    <w:rsid w:val="00E94A25"/>
    <w:rsid w:val="00EA0C72"/>
    <w:rsid w:val="00EA29C5"/>
    <w:rsid w:val="00EB7C58"/>
    <w:rsid w:val="00EC1238"/>
    <w:rsid w:val="00ED16C5"/>
    <w:rsid w:val="00ED353F"/>
    <w:rsid w:val="00ED3676"/>
    <w:rsid w:val="00ED5805"/>
    <w:rsid w:val="00EE02CA"/>
    <w:rsid w:val="00EE2E70"/>
    <w:rsid w:val="00EE38BC"/>
    <w:rsid w:val="00EE69BA"/>
    <w:rsid w:val="00EE7A26"/>
    <w:rsid w:val="00EF0C88"/>
    <w:rsid w:val="00EF24FF"/>
    <w:rsid w:val="00EF2B7C"/>
    <w:rsid w:val="00EF42BB"/>
    <w:rsid w:val="00F01C18"/>
    <w:rsid w:val="00F025EF"/>
    <w:rsid w:val="00F03543"/>
    <w:rsid w:val="00F05829"/>
    <w:rsid w:val="00F05C24"/>
    <w:rsid w:val="00F1575E"/>
    <w:rsid w:val="00F15DCB"/>
    <w:rsid w:val="00F17FCF"/>
    <w:rsid w:val="00F23AE9"/>
    <w:rsid w:val="00F263A9"/>
    <w:rsid w:val="00F314D0"/>
    <w:rsid w:val="00F360D7"/>
    <w:rsid w:val="00F368CC"/>
    <w:rsid w:val="00F41A2A"/>
    <w:rsid w:val="00F55FAE"/>
    <w:rsid w:val="00F57916"/>
    <w:rsid w:val="00F6188D"/>
    <w:rsid w:val="00F63243"/>
    <w:rsid w:val="00F64690"/>
    <w:rsid w:val="00F64D46"/>
    <w:rsid w:val="00F66DE6"/>
    <w:rsid w:val="00F700B8"/>
    <w:rsid w:val="00F74D9C"/>
    <w:rsid w:val="00F76F28"/>
    <w:rsid w:val="00F82CB1"/>
    <w:rsid w:val="00F85072"/>
    <w:rsid w:val="00FA036A"/>
    <w:rsid w:val="00FA0DE2"/>
    <w:rsid w:val="00FA0EF7"/>
    <w:rsid w:val="00FA234C"/>
    <w:rsid w:val="00FA479D"/>
    <w:rsid w:val="00FA5B7D"/>
    <w:rsid w:val="00FA6DEF"/>
    <w:rsid w:val="00FB207C"/>
    <w:rsid w:val="00FB630F"/>
    <w:rsid w:val="00FB657A"/>
    <w:rsid w:val="00FC04BF"/>
    <w:rsid w:val="00FC0DFE"/>
    <w:rsid w:val="00FC4E41"/>
    <w:rsid w:val="00FC5925"/>
    <w:rsid w:val="00FD07A6"/>
    <w:rsid w:val="00FD1A69"/>
    <w:rsid w:val="00FD1DC0"/>
    <w:rsid w:val="00FD3CA4"/>
    <w:rsid w:val="00FD74F6"/>
    <w:rsid w:val="00FE08F6"/>
    <w:rsid w:val="00FE0A39"/>
    <w:rsid w:val="00FE1CD5"/>
    <w:rsid w:val="00FF03DE"/>
    <w:rsid w:val="00FF3041"/>
    <w:rsid w:val="00FF3111"/>
    <w:rsid w:val="00FF3DCA"/>
    <w:rsid w:val="00FF5B53"/>
    <w:rsid w:val="00FF6E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4AA59849"/>
  <w14:defaultImageDpi w14:val="300"/>
  <w15:docId w15:val="{83D628DA-0622-47D1-A5B4-D6C38A0A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C87"/>
    <w:rPr>
      <w:rFonts w:ascii="Times New Roman" w:hAnsi="Times New Roman" w:cs="Times New Roman"/>
      <w:sz w:val="22"/>
      <w:lang w:eastAsia="zh-CN"/>
    </w:rPr>
  </w:style>
  <w:style w:type="paragraph" w:styleId="Kop1">
    <w:name w:val="heading 1"/>
    <w:basedOn w:val="Standaard"/>
    <w:next w:val="Standaard"/>
    <w:link w:val="Kop1Char"/>
    <w:uiPriority w:val="9"/>
    <w:qFormat/>
    <w:rsid w:val="00863C87"/>
    <w:pPr>
      <w:keepNext/>
      <w:keepLines/>
      <w:numPr>
        <w:numId w:val="1"/>
      </w:numPr>
      <w:spacing w:before="120"/>
      <w:outlineLvl w:val="0"/>
    </w:pPr>
    <w:rPr>
      <w:rFonts w:asciiTheme="majorHAnsi" w:eastAsiaTheme="majorEastAsia" w:hAnsiTheme="majorHAnsi" w:cstheme="majorBidi"/>
      <w:b/>
      <w:bCs/>
      <w:color w:val="345A8A" w:themeColor="accent1" w:themeShade="B5"/>
      <w:sz w:val="28"/>
      <w:szCs w:val="32"/>
    </w:rPr>
  </w:style>
  <w:style w:type="paragraph" w:styleId="Kop2">
    <w:name w:val="heading 2"/>
    <w:basedOn w:val="Standaard"/>
    <w:next w:val="Standaard"/>
    <w:link w:val="Kop2Char"/>
    <w:uiPriority w:val="9"/>
    <w:unhideWhenUsed/>
    <w:qFormat/>
    <w:rsid w:val="00863C87"/>
    <w:pPr>
      <w:keepNext/>
      <w:keepLines/>
      <w:numPr>
        <w:ilvl w:val="1"/>
        <w:numId w:val="1"/>
      </w:numPr>
      <w:spacing w:before="200"/>
      <w:ind w:left="576"/>
      <w:outlineLvl w:val="1"/>
    </w:pPr>
    <w:rPr>
      <w:rFonts w:asciiTheme="majorHAnsi" w:eastAsiaTheme="majorEastAsia" w:hAnsiTheme="majorHAnsi" w:cstheme="majorBidi"/>
      <w:b/>
      <w:bCs/>
      <w:color w:val="4F81BD" w:themeColor="accent1"/>
      <w:sz w:val="24"/>
      <w:szCs w:val="26"/>
    </w:rPr>
  </w:style>
  <w:style w:type="paragraph" w:styleId="Kop3">
    <w:name w:val="heading 3"/>
    <w:basedOn w:val="Standaard"/>
    <w:next w:val="Standaard"/>
    <w:link w:val="Kop3Char"/>
    <w:uiPriority w:val="9"/>
    <w:unhideWhenUsed/>
    <w:qFormat/>
    <w:rsid w:val="00863C87"/>
    <w:pPr>
      <w:keepNext/>
      <w:keepLines/>
      <w:numPr>
        <w:ilvl w:val="2"/>
        <w:numId w:val="1"/>
      </w:numPr>
      <w:spacing w:before="200"/>
      <w:ind w:left="72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63C8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63C8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63C8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63C8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63C8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63C8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1A67"/>
    <w:pPr>
      <w:ind w:left="720"/>
      <w:contextualSpacing/>
    </w:pPr>
    <w:rPr>
      <w:rFonts w:eastAsia="PMingLiU"/>
      <w:lang w:eastAsia="zh-TW"/>
    </w:rPr>
  </w:style>
  <w:style w:type="paragraph" w:styleId="Ballontekst">
    <w:name w:val="Balloon Text"/>
    <w:basedOn w:val="Standaard"/>
    <w:link w:val="BallontekstChar"/>
    <w:uiPriority w:val="99"/>
    <w:semiHidden/>
    <w:unhideWhenUsed/>
    <w:rsid w:val="00636BE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6BE9"/>
    <w:rPr>
      <w:rFonts w:ascii="Lucida Grande" w:hAnsi="Lucida Grande" w:cs="Lucida Grande"/>
      <w:sz w:val="18"/>
      <w:szCs w:val="18"/>
      <w:lang w:eastAsia="zh-CN"/>
    </w:rPr>
  </w:style>
  <w:style w:type="character" w:customStyle="1" w:styleId="Kop1Char">
    <w:name w:val="Kop 1 Char"/>
    <w:basedOn w:val="Standaardalinea-lettertype"/>
    <w:link w:val="Kop1"/>
    <w:uiPriority w:val="9"/>
    <w:rsid w:val="00863C87"/>
    <w:rPr>
      <w:rFonts w:asciiTheme="majorHAnsi" w:eastAsiaTheme="majorEastAsia" w:hAnsiTheme="majorHAnsi" w:cstheme="majorBidi"/>
      <w:b/>
      <w:bCs/>
      <w:color w:val="345A8A" w:themeColor="accent1" w:themeShade="B5"/>
      <w:sz w:val="28"/>
      <w:szCs w:val="32"/>
      <w:lang w:eastAsia="zh-CN"/>
    </w:rPr>
  </w:style>
  <w:style w:type="character" w:customStyle="1" w:styleId="Kop2Char">
    <w:name w:val="Kop 2 Char"/>
    <w:basedOn w:val="Standaardalinea-lettertype"/>
    <w:link w:val="Kop2"/>
    <w:uiPriority w:val="9"/>
    <w:rsid w:val="00863C87"/>
    <w:rPr>
      <w:rFonts w:asciiTheme="majorHAnsi" w:eastAsiaTheme="majorEastAsia" w:hAnsiTheme="majorHAnsi" w:cstheme="majorBidi"/>
      <w:b/>
      <w:bCs/>
      <w:color w:val="4F81BD" w:themeColor="accent1"/>
      <w:szCs w:val="26"/>
      <w:lang w:eastAsia="zh-CN"/>
    </w:rPr>
  </w:style>
  <w:style w:type="character" w:customStyle="1" w:styleId="Kop3Char">
    <w:name w:val="Kop 3 Char"/>
    <w:basedOn w:val="Standaardalinea-lettertype"/>
    <w:link w:val="Kop3"/>
    <w:uiPriority w:val="9"/>
    <w:rsid w:val="00863C87"/>
    <w:rPr>
      <w:rFonts w:asciiTheme="majorHAnsi" w:eastAsiaTheme="majorEastAsia" w:hAnsiTheme="majorHAnsi" w:cstheme="majorBidi"/>
      <w:b/>
      <w:bCs/>
      <w:color w:val="4F81BD" w:themeColor="accent1"/>
      <w:sz w:val="22"/>
      <w:lang w:eastAsia="zh-CN"/>
    </w:rPr>
  </w:style>
  <w:style w:type="character" w:customStyle="1" w:styleId="Kop4Char">
    <w:name w:val="Kop 4 Char"/>
    <w:basedOn w:val="Standaardalinea-lettertype"/>
    <w:link w:val="Kop4"/>
    <w:uiPriority w:val="9"/>
    <w:rsid w:val="00863C87"/>
    <w:rPr>
      <w:rFonts w:asciiTheme="majorHAnsi" w:eastAsiaTheme="majorEastAsia" w:hAnsiTheme="majorHAnsi" w:cstheme="majorBidi"/>
      <w:b/>
      <w:bCs/>
      <w:i/>
      <w:iCs/>
      <w:color w:val="4F81BD" w:themeColor="accent1"/>
      <w:sz w:val="22"/>
      <w:lang w:eastAsia="zh-CN"/>
    </w:rPr>
  </w:style>
  <w:style w:type="character" w:customStyle="1" w:styleId="Kop5Char">
    <w:name w:val="Kop 5 Char"/>
    <w:basedOn w:val="Standaardalinea-lettertype"/>
    <w:link w:val="Kop5"/>
    <w:uiPriority w:val="9"/>
    <w:semiHidden/>
    <w:rsid w:val="00863C87"/>
    <w:rPr>
      <w:rFonts w:asciiTheme="majorHAnsi" w:eastAsiaTheme="majorEastAsia" w:hAnsiTheme="majorHAnsi" w:cstheme="majorBidi"/>
      <w:color w:val="243F60" w:themeColor="accent1" w:themeShade="7F"/>
      <w:sz w:val="22"/>
      <w:lang w:eastAsia="zh-CN"/>
    </w:rPr>
  </w:style>
  <w:style w:type="character" w:customStyle="1" w:styleId="Kop6Char">
    <w:name w:val="Kop 6 Char"/>
    <w:basedOn w:val="Standaardalinea-lettertype"/>
    <w:link w:val="Kop6"/>
    <w:uiPriority w:val="9"/>
    <w:semiHidden/>
    <w:rsid w:val="00863C87"/>
    <w:rPr>
      <w:rFonts w:asciiTheme="majorHAnsi" w:eastAsiaTheme="majorEastAsia" w:hAnsiTheme="majorHAnsi" w:cstheme="majorBidi"/>
      <w:i/>
      <w:iCs/>
      <w:color w:val="243F60" w:themeColor="accent1" w:themeShade="7F"/>
      <w:sz w:val="22"/>
      <w:lang w:eastAsia="zh-CN"/>
    </w:rPr>
  </w:style>
  <w:style w:type="character" w:customStyle="1" w:styleId="Kop7Char">
    <w:name w:val="Kop 7 Char"/>
    <w:basedOn w:val="Standaardalinea-lettertype"/>
    <w:link w:val="Kop7"/>
    <w:uiPriority w:val="9"/>
    <w:semiHidden/>
    <w:rsid w:val="00863C87"/>
    <w:rPr>
      <w:rFonts w:asciiTheme="majorHAnsi" w:eastAsiaTheme="majorEastAsia" w:hAnsiTheme="majorHAnsi" w:cstheme="majorBidi"/>
      <w:i/>
      <w:iCs/>
      <w:color w:val="404040" w:themeColor="text1" w:themeTint="BF"/>
      <w:sz w:val="22"/>
      <w:lang w:eastAsia="zh-CN"/>
    </w:rPr>
  </w:style>
  <w:style w:type="character" w:customStyle="1" w:styleId="Kop8Char">
    <w:name w:val="Kop 8 Char"/>
    <w:basedOn w:val="Standaardalinea-lettertype"/>
    <w:link w:val="Kop8"/>
    <w:uiPriority w:val="9"/>
    <w:semiHidden/>
    <w:rsid w:val="00863C87"/>
    <w:rPr>
      <w:rFonts w:asciiTheme="majorHAnsi" w:eastAsiaTheme="majorEastAsia" w:hAnsiTheme="majorHAnsi" w:cstheme="majorBidi"/>
      <w:color w:val="404040" w:themeColor="text1" w:themeTint="BF"/>
      <w:sz w:val="20"/>
      <w:szCs w:val="20"/>
      <w:lang w:eastAsia="zh-CN"/>
    </w:rPr>
  </w:style>
  <w:style w:type="character" w:customStyle="1" w:styleId="Kop9Char">
    <w:name w:val="Kop 9 Char"/>
    <w:basedOn w:val="Standaardalinea-lettertype"/>
    <w:link w:val="Kop9"/>
    <w:uiPriority w:val="9"/>
    <w:semiHidden/>
    <w:rsid w:val="00863C87"/>
    <w:rPr>
      <w:rFonts w:asciiTheme="majorHAnsi" w:eastAsiaTheme="majorEastAsia" w:hAnsiTheme="majorHAnsi" w:cstheme="majorBidi"/>
      <w:i/>
      <w:iCs/>
      <w:color w:val="404040" w:themeColor="text1" w:themeTint="BF"/>
      <w:sz w:val="20"/>
      <w:szCs w:val="20"/>
      <w:lang w:eastAsia="zh-CN"/>
    </w:rPr>
  </w:style>
  <w:style w:type="table" w:styleId="Tabelraster">
    <w:name w:val="Table Grid"/>
    <w:basedOn w:val="Standaardtabel"/>
    <w:uiPriority w:val="59"/>
    <w:rsid w:val="0086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863C87"/>
    <w:pPr>
      <w:spacing w:after="200"/>
    </w:pPr>
    <w:rPr>
      <w:b/>
      <w:bCs/>
      <w:color w:val="4F81BD" w:themeColor="accent1"/>
      <w:sz w:val="18"/>
      <w:szCs w:val="18"/>
    </w:rPr>
  </w:style>
  <w:style w:type="character" w:styleId="Verwijzingopmerking">
    <w:name w:val="annotation reference"/>
    <w:basedOn w:val="Standaardalinea-lettertype"/>
    <w:uiPriority w:val="99"/>
    <w:semiHidden/>
    <w:unhideWhenUsed/>
    <w:rsid w:val="00863C87"/>
    <w:rPr>
      <w:sz w:val="18"/>
      <w:szCs w:val="18"/>
    </w:rPr>
  </w:style>
  <w:style w:type="paragraph" w:styleId="Tekstopmerking">
    <w:name w:val="annotation text"/>
    <w:basedOn w:val="Standaard"/>
    <w:link w:val="TekstopmerkingChar"/>
    <w:uiPriority w:val="99"/>
    <w:unhideWhenUsed/>
    <w:rsid w:val="00863C87"/>
    <w:rPr>
      <w:sz w:val="24"/>
    </w:rPr>
  </w:style>
  <w:style w:type="character" w:customStyle="1" w:styleId="TekstopmerkingChar">
    <w:name w:val="Tekst opmerking Char"/>
    <w:basedOn w:val="Standaardalinea-lettertype"/>
    <w:link w:val="Tekstopmerking"/>
    <w:uiPriority w:val="99"/>
    <w:rsid w:val="00863C87"/>
    <w:rPr>
      <w:rFonts w:ascii="Times New Roman" w:hAnsi="Times New Roman" w:cs="Times New Roman"/>
      <w:lang w:eastAsia="zh-CN"/>
    </w:rPr>
  </w:style>
  <w:style w:type="paragraph" w:styleId="Voettekst">
    <w:name w:val="footer"/>
    <w:basedOn w:val="Standaard"/>
    <w:link w:val="VoettekstChar"/>
    <w:uiPriority w:val="99"/>
    <w:unhideWhenUsed/>
    <w:rsid w:val="00863C87"/>
    <w:pPr>
      <w:tabs>
        <w:tab w:val="center" w:pos="4536"/>
        <w:tab w:val="right" w:pos="9072"/>
      </w:tabs>
    </w:pPr>
  </w:style>
  <w:style w:type="character" w:customStyle="1" w:styleId="VoettekstChar">
    <w:name w:val="Voettekst Char"/>
    <w:basedOn w:val="Standaardalinea-lettertype"/>
    <w:link w:val="Voettekst"/>
    <w:uiPriority w:val="99"/>
    <w:rsid w:val="00863C87"/>
    <w:rPr>
      <w:rFonts w:ascii="Times New Roman" w:hAnsi="Times New Roman" w:cs="Times New Roman"/>
      <w:sz w:val="22"/>
      <w:lang w:eastAsia="zh-CN"/>
    </w:rPr>
  </w:style>
  <w:style w:type="character" w:styleId="Paginanummer">
    <w:name w:val="page number"/>
    <w:basedOn w:val="Standaardalinea-lettertype"/>
    <w:uiPriority w:val="99"/>
    <w:semiHidden/>
    <w:unhideWhenUsed/>
    <w:rsid w:val="00863C87"/>
  </w:style>
  <w:style w:type="paragraph" w:styleId="Voetnoottekst">
    <w:name w:val="footnote text"/>
    <w:basedOn w:val="Standaard"/>
    <w:link w:val="VoetnoottekstChar"/>
    <w:uiPriority w:val="99"/>
    <w:unhideWhenUsed/>
    <w:rsid w:val="00863C87"/>
    <w:rPr>
      <w:sz w:val="24"/>
    </w:rPr>
  </w:style>
  <w:style w:type="character" w:customStyle="1" w:styleId="VoetnoottekstChar">
    <w:name w:val="Voetnoottekst Char"/>
    <w:basedOn w:val="Standaardalinea-lettertype"/>
    <w:link w:val="Voetnoottekst"/>
    <w:uiPriority w:val="99"/>
    <w:rsid w:val="00863C87"/>
    <w:rPr>
      <w:rFonts w:ascii="Times New Roman" w:hAnsi="Times New Roman" w:cs="Times New Roman"/>
      <w:lang w:eastAsia="zh-CN"/>
    </w:rPr>
  </w:style>
  <w:style w:type="character" w:styleId="Voetnootmarkering">
    <w:name w:val="footnote reference"/>
    <w:basedOn w:val="Standaardalinea-lettertype"/>
    <w:uiPriority w:val="99"/>
    <w:unhideWhenUsed/>
    <w:rsid w:val="00863C87"/>
    <w:rPr>
      <w:vertAlign w:val="superscript"/>
    </w:rPr>
  </w:style>
  <w:style w:type="paragraph" w:styleId="Titel">
    <w:name w:val="Title"/>
    <w:basedOn w:val="Standaard"/>
    <w:next w:val="Standaard"/>
    <w:link w:val="TitelChar"/>
    <w:uiPriority w:val="10"/>
    <w:qFormat/>
    <w:rsid w:val="00406D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06DCF"/>
    <w:rPr>
      <w:rFonts w:asciiTheme="majorHAnsi" w:eastAsiaTheme="majorEastAsia" w:hAnsiTheme="majorHAnsi" w:cstheme="majorBidi"/>
      <w:color w:val="17365D" w:themeColor="text2" w:themeShade="BF"/>
      <w:spacing w:val="5"/>
      <w:kern w:val="28"/>
      <w:sz w:val="52"/>
      <w:szCs w:val="52"/>
      <w:lang w:eastAsia="zh-CN"/>
    </w:rPr>
  </w:style>
  <w:style w:type="paragraph" w:styleId="Onderwerpvanopmerking">
    <w:name w:val="annotation subject"/>
    <w:basedOn w:val="Tekstopmerking"/>
    <w:next w:val="Tekstopmerking"/>
    <w:link w:val="OnderwerpvanopmerkingChar"/>
    <w:uiPriority w:val="99"/>
    <w:semiHidden/>
    <w:unhideWhenUsed/>
    <w:rsid w:val="003B0079"/>
    <w:rPr>
      <w:b/>
      <w:bCs/>
      <w:sz w:val="20"/>
      <w:szCs w:val="20"/>
    </w:rPr>
  </w:style>
  <w:style w:type="character" w:customStyle="1" w:styleId="OnderwerpvanopmerkingChar">
    <w:name w:val="Onderwerp van opmerking Char"/>
    <w:basedOn w:val="TekstopmerkingChar"/>
    <w:link w:val="Onderwerpvanopmerking"/>
    <w:uiPriority w:val="99"/>
    <w:semiHidden/>
    <w:rsid w:val="003B0079"/>
    <w:rPr>
      <w:rFonts w:ascii="Times New Roman" w:hAnsi="Times New Roman" w:cs="Times New Roman"/>
      <w:b/>
      <w:bCs/>
      <w:sz w:val="20"/>
      <w:szCs w:val="20"/>
      <w:lang w:eastAsia="zh-CN"/>
    </w:rPr>
  </w:style>
  <w:style w:type="paragraph" w:styleId="Inhopg1">
    <w:name w:val="toc 1"/>
    <w:basedOn w:val="Standaard"/>
    <w:next w:val="Standaard"/>
    <w:autoRedefine/>
    <w:uiPriority w:val="39"/>
    <w:unhideWhenUsed/>
    <w:rsid w:val="008804E7"/>
    <w:pPr>
      <w:spacing w:before="120"/>
    </w:pPr>
    <w:rPr>
      <w:rFonts w:asciiTheme="minorHAnsi" w:hAnsiTheme="minorHAnsi"/>
      <w:b/>
      <w:szCs w:val="22"/>
    </w:rPr>
  </w:style>
  <w:style w:type="paragraph" w:styleId="Inhopg2">
    <w:name w:val="toc 2"/>
    <w:basedOn w:val="Standaard"/>
    <w:next w:val="Standaard"/>
    <w:autoRedefine/>
    <w:uiPriority w:val="39"/>
    <w:unhideWhenUsed/>
    <w:rsid w:val="008804E7"/>
    <w:pPr>
      <w:ind w:left="220"/>
    </w:pPr>
    <w:rPr>
      <w:rFonts w:asciiTheme="minorHAnsi" w:hAnsiTheme="minorHAnsi"/>
      <w:i/>
      <w:szCs w:val="22"/>
    </w:rPr>
  </w:style>
  <w:style w:type="paragraph" w:styleId="Inhopg3">
    <w:name w:val="toc 3"/>
    <w:basedOn w:val="Standaard"/>
    <w:next w:val="Standaard"/>
    <w:autoRedefine/>
    <w:uiPriority w:val="39"/>
    <w:unhideWhenUsed/>
    <w:rsid w:val="008804E7"/>
    <w:pPr>
      <w:ind w:left="440"/>
    </w:pPr>
    <w:rPr>
      <w:rFonts w:asciiTheme="minorHAnsi" w:hAnsiTheme="minorHAnsi"/>
      <w:szCs w:val="22"/>
    </w:rPr>
  </w:style>
  <w:style w:type="paragraph" w:styleId="Inhopg4">
    <w:name w:val="toc 4"/>
    <w:basedOn w:val="Standaard"/>
    <w:next w:val="Standaard"/>
    <w:autoRedefine/>
    <w:uiPriority w:val="39"/>
    <w:unhideWhenUsed/>
    <w:rsid w:val="008804E7"/>
    <w:pPr>
      <w:ind w:left="660"/>
    </w:pPr>
    <w:rPr>
      <w:rFonts w:asciiTheme="minorHAnsi" w:hAnsiTheme="minorHAnsi"/>
      <w:sz w:val="20"/>
      <w:szCs w:val="20"/>
    </w:rPr>
  </w:style>
  <w:style w:type="paragraph" w:styleId="Inhopg5">
    <w:name w:val="toc 5"/>
    <w:basedOn w:val="Standaard"/>
    <w:next w:val="Standaard"/>
    <w:autoRedefine/>
    <w:uiPriority w:val="39"/>
    <w:unhideWhenUsed/>
    <w:rsid w:val="008804E7"/>
    <w:pPr>
      <w:ind w:left="880"/>
    </w:pPr>
    <w:rPr>
      <w:rFonts w:asciiTheme="minorHAnsi" w:hAnsiTheme="minorHAnsi"/>
      <w:sz w:val="20"/>
      <w:szCs w:val="20"/>
    </w:rPr>
  </w:style>
  <w:style w:type="paragraph" w:styleId="Inhopg6">
    <w:name w:val="toc 6"/>
    <w:basedOn w:val="Standaard"/>
    <w:next w:val="Standaard"/>
    <w:autoRedefine/>
    <w:uiPriority w:val="39"/>
    <w:unhideWhenUsed/>
    <w:rsid w:val="008804E7"/>
    <w:pPr>
      <w:ind w:left="1100"/>
    </w:pPr>
    <w:rPr>
      <w:rFonts w:asciiTheme="minorHAnsi" w:hAnsiTheme="minorHAnsi"/>
      <w:sz w:val="20"/>
      <w:szCs w:val="20"/>
    </w:rPr>
  </w:style>
  <w:style w:type="paragraph" w:styleId="Inhopg7">
    <w:name w:val="toc 7"/>
    <w:basedOn w:val="Standaard"/>
    <w:next w:val="Standaard"/>
    <w:autoRedefine/>
    <w:uiPriority w:val="39"/>
    <w:unhideWhenUsed/>
    <w:rsid w:val="008804E7"/>
    <w:pPr>
      <w:ind w:left="1320"/>
    </w:pPr>
    <w:rPr>
      <w:rFonts w:asciiTheme="minorHAnsi" w:hAnsiTheme="minorHAnsi"/>
      <w:sz w:val="20"/>
      <w:szCs w:val="20"/>
    </w:rPr>
  </w:style>
  <w:style w:type="paragraph" w:styleId="Inhopg8">
    <w:name w:val="toc 8"/>
    <w:basedOn w:val="Standaard"/>
    <w:next w:val="Standaard"/>
    <w:autoRedefine/>
    <w:uiPriority w:val="39"/>
    <w:unhideWhenUsed/>
    <w:rsid w:val="008804E7"/>
    <w:pPr>
      <w:ind w:left="1540"/>
    </w:pPr>
    <w:rPr>
      <w:rFonts w:asciiTheme="minorHAnsi" w:hAnsiTheme="minorHAnsi"/>
      <w:sz w:val="20"/>
      <w:szCs w:val="20"/>
    </w:rPr>
  </w:style>
  <w:style w:type="paragraph" w:styleId="Inhopg9">
    <w:name w:val="toc 9"/>
    <w:basedOn w:val="Standaard"/>
    <w:next w:val="Standaard"/>
    <w:autoRedefine/>
    <w:uiPriority w:val="39"/>
    <w:unhideWhenUsed/>
    <w:rsid w:val="008804E7"/>
    <w:pPr>
      <w:ind w:left="1760"/>
    </w:pPr>
    <w:rPr>
      <w:rFonts w:asciiTheme="minorHAnsi" w:hAnsiTheme="minorHAnsi"/>
      <w:sz w:val="20"/>
      <w:szCs w:val="20"/>
    </w:rPr>
  </w:style>
  <w:style w:type="character" w:styleId="Hyperlink">
    <w:name w:val="Hyperlink"/>
    <w:basedOn w:val="Standaardalinea-lettertype"/>
    <w:uiPriority w:val="99"/>
    <w:unhideWhenUsed/>
    <w:rsid w:val="00AA164D"/>
    <w:rPr>
      <w:color w:val="0000FF" w:themeColor="hyperlink"/>
      <w:u w:val="single"/>
    </w:rPr>
  </w:style>
  <w:style w:type="paragraph" w:styleId="Geenafstand">
    <w:name w:val="No Spacing"/>
    <w:link w:val="GeenafstandChar"/>
    <w:uiPriority w:val="1"/>
    <w:qFormat/>
    <w:rsid w:val="00252720"/>
    <w:rPr>
      <w:rFonts w:eastAsiaTheme="minorHAnsi"/>
      <w:sz w:val="22"/>
      <w:szCs w:val="22"/>
      <w:lang w:eastAsia="en-US"/>
    </w:rPr>
  </w:style>
  <w:style w:type="paragraph" w:styleId="Kopvaninhoudsopgave">
    <w:name w:val="TOC Heading"/>
    <w:basedOn w:val="Kop1"/>
    <w:next w:val="Standaard"/>
    <w:uiPriority w:val="39"/>
    <w:unhideWhenUsed/>
    <w:qFormat/>
    <w:rsid w:val="00413D21"/>
    <w:pPr>
      <w:numPr>
        <w:numId w:val="0"/>
      </w:numPr>
      <w:spacing w:before="240" w:line="259" w:lineRule="auto"/>
      <w:outlineLvl w:val="9"/>
    </w:pPr>
    <w:rPr>
      <w:b w:val="0"/>
      <w:bCs w:val="0"/>
      <w:color w:val="365F91" w:themeColor="accent1" w:themeShade="BF"/>
      <w:sz w:val="32"/>
      <w:lang w:eastAsia="nl-NL"/>
    </w:rPr>
  </w:style>
  <w:style w:type="paragraph" w:styleId="Revisie">
    <w:name w:val="Revision"/>
    <w:hidden/>
    <w:uiPriority w:val="99"/>
    <w:semiHidden/>
    <w:rsid w:val="0085778E"/>
    <w:rPr>
      <w:rFonts w:ascii="Times New Roman" w:hAnsi="Times New Roman" w:cs="Times New Roman"/>
      <w:sz w:val="22"/>
      <w:lang w:eastAsia="zh-CN"/>
    </w:rPr>
  </w:style>
  <w:style w:type="paragraph" w:styleId="Koptekst">
    <w:name w:val="header"/>
    <w:basedOn w:val="Standaard"/>
    <w:link w:val="KoptekstChar"/>
    <w:uiPriority w:val="99"/>
    <w:unhideWhenUsed/>
    <w:rsid w:val="00DE23D2"/>
    <w:pPr>
      <w:tabs>
        <w:tab w:val="center" w:pos="4536"/>
        <w:tab w:val="right" w:pos="9072"/>
      </w:tabs>
    </w:pPr>
  </w:style>
  <w:style w:type="character" w:customStyle="1" w:styleId="KoptekstChar">
    <w:name w:val="Koptekst Char"/>
    <w:basedOn w:val="Standaardalinea-lettertype"/>
    <w:link w:val="Koptekst"/>
    <w:uiPriority w:val="99"/>
    <w:rsid w:val="00DE23D2"/>
    <w:rPr>
      <w:rFonts w:ascii="Times New Roman" w:hAnsi="Times New Roman" w:cs="Times New Roman"/>
      <w:sz w:val="22"/>
      <w:lang w:eastAsia="zh-CN"/>
    </w:rPr>
  </w:style>
  <w:style w:type="paragraph" w:styleId="Ondertitel">
    <w:name w:val="Subtitle"/>
    <w:basedOn w:val="Standaard"/>
    <w:next w:val="Standaard"/>
    <w:link w:val="OndertitelChar"/>
    <w:uiPriority w:val="11"/>
    <w:qFormat/>
    <w:rsid w:val="009A4F43"/>
    <w:pPr>
      <w:numPr>
        <w:ilvl w:val="1"/>
      </w:numPr>
      <w:spacing w:after="160" w:line="259" w:lineRule="auto"/>
    </w:pPr>
    <w:rPr>
      <w:rFonts w:asciiTheme="minorHAnsi" w:eastAsiaTheme="minorEastAsia" w:hAnsiTheme="minorHAnsi"/>
      <w:color w:val="5A5A5A" w:themeColor="text1" w:themeTint="A5"/>
      <w:spacing w:val="15"/>
      <w:szCs w:val="22"/>
      <w:lang w:eastAsia="nl-NL"/>
    </w:rPr>
  </w:style>
  <w:style w:type="character" w:customStyle="1" w:styleId="OndertitelChar">
    <w:name w:val="Ondertitel Char"/>
    <w:basedOn w:val="Standaardalinea-lettertype"/>
    <w:link w:val="Ondertitel"/>
    <w:uiPriority w:val="11"/>
    <w:rsid w:val="009A4F43"/>
    <w:rPr>
      <w:rFonts w:eastAsiaTheme="minorEastAsia" w:cs="Times New Roman"/>
      <w:color w:val="5A5A5A" w:themeColor="text1" w:themeTint="A5"/>
      <w:spacing w:val="15"/>
      <w:sz w:val="22"/>
      <w:szCs w:val="22"/>
    </w:rPr>
  </w:style>
  <w:style w:type="character" w:customStyle="1" w:styleId="GeenafstandChar">
    <w:name w:val="Geen afstand Char"/>
    <w:basedOn w:val="Standaardalinea-lettertype"/>
    <w:link w:val="Geenafstand"/>
    <w:uiPriority w:val="1"/>
    <w:rsid w:val="009A4F43"/>
    <w:rPr>
      <w:rFonts w:eastAsiaTheme="minorHAnsi"/>
      <w:sz w:val="22"/>
      <w:szCs w:val="22"/>
      <w:lang w:eastAsia="en-US"/>
    </w:rPr>
  </w:style>
  <w:style w:type="character" w:styleId="GevolgdeHyperlink">
    <w:name w:val="FollowedHyperlink"/>
    <w:basedOn w:val="Standaardalinea-lettertype"/>
    <w:uiPriority w:val="99"/>
    <w:semiHidden/>
    <w:unhideWhenUsed/>
    <w:rsid w:val="00421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517150">
      <w:bodyDiv w:val="1"/>
      <w:marLeft w:val="0"/>
      <w:marRight w:val="0"/>
      <w:marTop w:val="0"/>
      <w:marBottom w:val="0"/>
      <w:divBdr>
        <w:top w:val="none" w:sz="0" w:space="0" w:color="auto"/>
        <w:left w:val="none" w:sz="0" w:space="0" w:color="auto"/>
        <w:bottom w:val="none" w:sz="0" w:space="0" w:color="auto"/>
        <w:right w:val="none" w:sz="0" w:space="0" w:color="auto"/>
      </w:divBdr>
    </w:div>
    <w:div w:id="1542664817">
      <w:bodyDiv w:val="1"/>
      <w:marLeft w:val="0"/>
      <w:marRight w:val="0"/>
      <w:marTop w:val="0"/>
      <w:marBottom w:val="0"/>
      <w:divBdr>
        <w:top w:val="none" w:sz="0" w:space="0" w:color="auto"/>
        <w:left w:val="none" w:sz="0" w:space="0" w:color="auto"/>
        <w:bottom w:val="none" w:sz="0" w:space="0" w:color="auto"/>
        <w:right w:val="none" w:sz="0" w:space="0" w:color="auto"/>
      </w:divBdr>
    </w:div>
    <w:div w:id="1920410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wv-vo-zou.nl" TargetMode="External"/><Relationship Id="rId18" Type="http://schemas.openxmlformats.org/officeDocument/2006/relationships/hyperlink" Target="https://www.cvog.nl/wp-content/uploads/klachtenregeling-1-mei-200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wv-vo-zou.nl" TargetMode="External"/><Relationship Id="rId7" Type="http://schemas.openxmlformats.org/officeDocument/2006/relationships/endnotes" Target="endnotes.xml"/><Relationship Id="rId12" Type="http://schemas.openxmlformats.org/officeDocument/2006/relationships/hyperlink" Target="http://www.passendonderwijs.nl" TargetMode="External"/><Relationship Id="rId17" Type="http://schemas.openxmlformats.org/officeDocument/2006/relationships/hyperlink" Target="http://www.beukenrodeonderwijs.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wv-vo-zou.nl" TargetMode="External"/><Relationship Id="rId20" Type="http://schemas.openxmlformats.org/officeDocument/2006/relationships/hyperlink" Target="http://www.swv-vo-zou.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v-vo-zou.n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eukenrodeonderwijs.nl" TargetMode="External"/><Relationship Id="rId23" Type="http://schemas.openxmlformats.org/officeDocument/2006/relationships/header" Target="header1.xml"/><Relationship Id="rId10" Type="http://schemas.openxmlformats.org/officeDocument/2006/relationships/hyperlink" Target="mailto:admin@beukenrodeonderwijs.nl" TargetMode="External"/><Relationship Id="rId19" Type="http://schemas.openxmlformats.org/officeDocument/2006/relationships/hyperlink" Target="http://www.swv-vo-zou.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beukenrodeonderwijs.nl/ozc" TargetMode="External"/><Relationship Id="rId22" Type="http://schemas.openxmlformats.org/officeDocument/2006/relationships/hyperlink" Target="http://www.beukenrodeonderwijs.n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1A76-6F3F-4AA6-B8FB-BB7F3C08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9928</Words>
  <Characters>54610</Characters>
  <Application>Microsoft Office Word</Application>
  <DocSecurity>0</DocSecurity>
  <Lines>455</Lines>
  <Paragraphs>128</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
  <LinksUpToDate>false</LinksUpToDate>
  <CharactersWithSpaces>64410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Beukenrode Onderwijs</dc:subject>
  <dc:creator>Versie april 2018</dc:creator>
  <cp:keywords/>
  <dc:description/>
  <cp:lastModifiedBy>Willem Schnoor</cp:lastModifiedBy>
  <cp:revision>2</cp:revision>
  <cp:lastPrinted>2019-02-08T10:43:00Z</cp:lastPrinted>
  <dcterms:created xsi:type="dcterms:W3CDTF">2020-10-12T07:40:00Z</dcterms:created>
  <dcterms:modified xsi:type="dcterms:W3CDTF">2020-10-12T07:40:00Z</dcterms:modified>
</cp:coreProperties>
</file>