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60" w:rsidRDefault="00D61BF7">
      <w:bookmarkStart w:id="0" w:name="_GoBack"/>
      <w:r w:rsidRPr="00D61BF7">
        <w:drawing>
          <wp:inline distT="0" distB="0" distL="0" distR="0" wp14:anchorId="7454371C" wp14:editId="5DD320C9">
            <wp:extent cx="5731510" cy="1241274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1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97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F7"/>
    <w:rsid w:val="008F022E"/>
    <w:rsid w:val="00925AE0"/>
    <w:rsid w:val="00A4658A"/>
    <w:rsid w:val="00A97960"/>
    <w:rsid w:val="00D6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61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61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82E51F6C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Scholengemeenschap Bonaire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van der Linden</dc:creator>
  <cp:lastModifiedBy>Gemma van der Linden</cp:lastModifiedBy>
  <cp:revision>1</cp:revision>
  <dcterms:created xsi:type="dcterms:W3CDTF">2019-08-28T12:29:00Z</dcterms:created>
  <dcterms:modified xsi:type="dcterms:W3CDTF">2019-08-28T12:31:00Z</dcterms:modified>
</cp:coreProperties>
</file>