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90D6" w14:textId="7866981F" w:rsidR="00DF3885" w:rsidRPr="008D0B33" w:rsidRDefault="00DF3885" w:rsidP="00DE65F6">
      <w:pPr>
        <w:rPr>
          <w:rFonts w:asciiTheme="minorHAnsi" w:hAnsiTheme="minorHAnsi" w:cstheme="minorHAnsi"/>
        </w:rPr>
      </w:pPr>
      <w:bookmarkStart w:id="0" w:name="_GoBack"/>
      <w:bookmarkEnd w:id="0"/>
    </w:p>
    <w:p w14:paraId="48A990D7" w14:textId="6408B632" w:rsidR="00DF3885" w:rsidRPr="008D0B33" w:rsidRDefault="00DE65F6" w:rsidP="00DE65F6">
      <w:pPr>
        <w:jc w:val="center"/>
        <w:rPr>
          <w:rFonts w:asciiTheme="minorHAnsi" w:hAnsiTheme="minorHAnsi" w:cstheme="minorHAnsi"/>
        </w:rPr>
      </w:pPr>
      <w:r w:rsidRPr="008D0B33">
        <w:rPr>
          <w:rFonts w:asciiTheme="minorHAnsi" w:hAnsiTheme="minorHAnsi" w:cstheme="minorHAnsi"/>
          <w:noProof/>
        </w:rPr>
        <w:drawing>
          <wp:inline distT="0" distB="0" distL="0" distR="0" wp14:anchorId="68E63AE4" wp14:editId="5C487DA3">
            <wp:extent cx="2545200" cy="1800000"/>
            <wp:effectExtent l="0" t="0" r="762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N logo.hoge resolutie.jpg"/>
                    <pic:cNvPicPr/>
                  </pic:nvPicPr>
                  <pic:blipFill>
                    <a:blip r:embed="rId11"/>
                    <a:stretch>
                      <a:fillRect/>
                    </a:stretch>
                  </pic:blipFill>
                  <pic:spPr>
                    <a:xfrm>
                      <a:off x="0" y="0"/>
                      <a:ext cx="2545200" cy="1800000"/>
                    </a:xfrm>
                    <a:prstGeom prst="rect">
                      <a:avLst/>
                    </a:prstGeom>
                  </pic:spPr>
                </pic:pic>
              </a:graphicData>
            </a:graphic>
          </wp:inline>
        </w:drawing>
      </w:r>
    </w:p>
    <w:p w14:paraId="3D429027" w14:textId="3DA108E7" w:rsidR="00DE65F6" w:rsidRPr="008D0B33" w:rsidRDefault="00DE65F6" w:rsidP="00DE65F6">
      <w:pPr>
        <w:jc w:val="center"/>
        <w:rPr>
          <w:rFonts w:asciiTheme="minorHAnsi" w:hAnsiTheme="minorHAnsi" w:cstheme="minorHAnsi"/>
          <w:color w:val="002060"/>
        </w:rPr>
      </w:pPr>
    </w:p>
    <w:p w14:paraId="65DF4C80" w14:textId="77B75373" w:rsidR="00DE65F6" w:rsidRPr="008D0B33" w:rsidRDefault="00DE65F6" w:rsidP="00DE65F6">
      <w:pPr>
        <w:jc w:val="center"/>
        <w:rPr>
          <w:rFonts w:asciiTheme="minorHAnsi" w:hAnsiTheme="minorHAnsi" w:cstheme="minorHAnsi"/>
          <w:color w:val="002060"/>
        </w:rPr>
      </w:pPr>
    </w:p>
    <w:p w14:paraId="4F095C29" w14:textId="352174A0" w:rsidR="0026609B" w:rsidRPr="008D0B33" w:rsidRDefault="0026609B" w:rsidP="00DE65F6">
      <w:pPr>
        <w:jc w:val="center"/>
        <w:rPr>
          <w:rFonts w:asciiTheme="minorHAnsi" w:hAnsiTheme="minorHAnsi" w:cstheme="minorHAnsi"/>
          <w:color w:val="002060"/>
        </w:rPr>
      </w:pPr>
    </w:p>
    <w:p w14:paraId="5F83EEE5" w14:textId="6370C00D" w:rsidR="0026609B" w:rsidRPr="008D0B33" w:rsidRDefault="0026609B" w:rsidP="00DE65F6">
      <w:pPr>
        <w:jc w:val="center"/>
        <w:rPr>
          <w:rFonts w:asciiTheme="minorHAnsi" w:hAnsiTheme="minorHAnsi" w:cstheme="minorHAnsi"/>
          <w:color w:val="002060"/>
        </w:rPr>
      </w:pPr>
    </w:p>
    <w:p w14:paraId="77848C09" w14:textId="32FD22E4" w:rsidR="0026609B" w:rsidRPr="008D0B33" w:rsidRDefault="0026609B" w:rsidP="00DE65F6">
      <w:pPr>
        <w:jc w:val="center"/>
        <w:rPr>
          <w:rFonts w:asciiTheme="minorHAnsi" w:hAnsiTheme="minorHAnsi" w:cstheme="minorHAnsi"/>
          <w:color w:val="002060"/>
        </w:rPr>
      </w:pPr>
    </w:p>
    <w:p w14:paraId="343054C7" w14:textId="3D3128DD" w:rsidR="0026609B" w:rsidRPr="008D0B33" w:rsidRDefault="0026609B" w:rsidP="00DE65F6">
      <w:pPr>
        <w:jc w:val="center"/>
        <w:rPr>
          <w:rFonts w:asciiTheme="minorHAnsi" w:hAnsiTheme="minorHAnsi" w:cstheme="minorHAnsi"/>
          <w:color w:val="002060"/>
        </w:rPr>
      </w:pPr>
    </w:p>
    <w:p w14:paraId="21F98692" w14:textId="77777777" w:rsidR="0026609B" w:rsidRPr="008D0B33" w:rsidRDefault="0026609B" w:rsidP="00DE65F6">
      <w:pPr>
        <w:jc w:val="center"/>
        <w:rPr>
          <w:rFonts w:asciiTheme="minorHAnsi" w:hAnsiTheme="minorHAnsi" w:cstheme="minorHAnsi"/>
          <w:color w:val="002060"/>
        </w:rPr>
      </w:pPr>
    </w:p>
    <w:p w14:paraId="42F6A84B" w14:textId="632BA982" w:rsidR="00DE65F6" w:rsidRPr="008D0B33" w:rsidRDefault="00DE65F6" w:rsidP="00DE65F6">
      <w:pPr>
        <w:jc w:val="center"/>
        <w:rPr>
          <w:rFonts w:asciiTheme="minorHAnsi" w:hAnsiTheme="minorHAnsi" w:cstheme="minorHAnsi"/>
          <w:b/>
          <w:bCs/>
          <w:color w:val="002060"/>
          <w:sz w:val="44"/>
          <w:szCs w:val="44"/>
        </w:rPr>
      </w:pPr>
      <w:r w:rsidRPr="008D0B33">
        <w:rPr>
          <w:rFonts w:asciiTheme="minorHAnsi" w:hAnsiTheme="minorHAnsi" w:cstheme="minorHAnsi"/>
          <w:b/>
          <w:bCs/>
          <w:color w:val="002060"/>
          <w:sz w:val="44"/>
          <w:szCs w:val="44"/>
        </w:rPr>
        <w:t xml:space="preserve">VEILIGHEIDSPLAN </w:t>
      </w:r>
    </w:p>
    <w:p w14:paraId="1D12DD0F" w14:textId="170DA8C2" w:rsidR="0026609B" w:rsidRPr="00420106" w:rsidRDefault="00097AA0" w:rsidP="00DE65F6">
      <w:pPr>
        <w:jc w:val="center"/>
        <w:rPr>
          <w:rFonts w:asciiTheme="minorHAnsi" w:hAnsiTheme="minorHAnsi" w:cstheme="minorHAnsi"/>
          <w:b/>
          <w:bCs/>
          <w:color w:val="E36C0A" w:themeColor="accent6" w:themeShade="BF"/>
        </w:rPr>
      </w:pPr>
      <w:r w:rsidRPr="00420106">
        <w:rPr>
          <w:rFonts w:asciiTheme="minorHAnsi" w:hAnsiTheme="minorHAnsi" w:cstheme="minorHAnsi"/>
          <w:b/>
          <w:bCs/>
          <w:color w:val="E36C0A" w:themeColor="accent6" w:themeShade="BF"/>
        </w:rPr>
        <w:t>Laatste conceptversie</w:t>
      </w:r>
      <w:r w:rsidR="00420106" w:rsidRPr="00420106">
        <w:rPr>
          <w:rFonts w:asciiTheme="minorHAnsi" w:hAnsiTheme="minorHAnsi" w:cstheme="minorHAnsi"/>
          <w:b/>
          <w:bCs/>
          <w:color w:val="E36C0A" w:themeColor="accent6" w:themeShade="BF"/>
        </w:rPr>
        <w:t xml:space="preserve"> – zonder bijlagen </w:t>
      </w:r>
    </w:p>
    <w:p w14:paraId="79D95898" w14:textId="2228ADBD" w:rsidR="0026609B" w:rsidRPr="008D0B33" w:rsidRDefault="0026609B" w:rsidP="00DE65F6">
      <w:pPr>
        <w:jc w:val="center"/>
        <w:rPr>
          <w:rFonts w:asciiTheme="minorHAnsi" w:hAnsiTheme="minorHAnsi" w:cstheme="minorHAnsi"/>
          <w:color w:val="002060"/>
        </w:rPr>
      </w:pPr>
    </w:p>
    <w:p w14:paraId="0D9E0281" w14:textId="01D2D659" w:rsidR="0026609B" w:rsidRPr="008D0B33" w:rsidRDefault="0026609B" w:rsidP="00DE65F6">
      <w:pPr>
        <w:jc w:val="center"/>
        <w:rPr>
          <w:rFonts w:asciiTheme="minorHAnsi" w:hAnsiTheme="minorHAnsi" w:cstheme="minorHAnsi"/>
          <w:color w:val="002060"/>
        </w:rPr>
      </w:pPr>
    </w:p>
    <w:p w14:paraId="1075D2C0" w14:textId="1322CEFF" w:rsidR="0026609B" w:rsidRPr="008D0B33" w:rsidRDefault="0026609B" w:rsidP="00DE65F6">
      <w:pPr>
        <w:jc w:val="center"/>
        <w:rPr>
          <w:rFonts w:asciiTheme="minorHAnsi" w:hAnsiTheme="minorHAnsi" w:cstheme="minorHAnsi"/>
          <w:color w:val="002060"/>
        </w:rPr>
      </w:pPr>
    </w:p>
    <w:p w14:paraId="396BBC71" w14:textId="7529108B" w:rsidR="0026609B" w:rsidRPr="008D0B33" w:rsidRDefault="0026609B" w:rsidP="00DE65F6">
      <w:pPr>
        <w:jc w:val="center"/>
        <w:rPr>
          <w:rFonts w:asciiTheme="minorHAnsi" w:hAnsiTheme="minorHAnsi" w:cstheme="minorHAnsi"/>
          <w:color w:val="002060"/>
        </w:rPr>
      </w:pPr>
    </w:p>
    <w:p w14:paraId="436C8800" w14:textId="35AA4A3B" w:rsidR="0026609B" w:rsidRPr="008D0B33" w:rsidRDefault="0026609B" w:rsidP="00DE65F6">
      <w:pPr>
        <w:jc w:val="center"/>
        <w:rPr>
          <w:rFonts w:asciiTheme="minorHAnsi" w:hAnsiTheme="minorHAnsi" w:cstheme="minorHAnsi"/>
          <w:color w:val="002060"/>
        </w:rPr>
      </w:pPr>
    </w:p>
    <w:p w14:paraId="60EE984B" w14:textId="40E213F9" w:rsidR="0026609B" w:rsidRPr="008D0B33" w:rsidRDefault="0026609B" w:rsidP="00DE65F6">
      <w:pPr>
        <w:jc w:val="center"/>
        <w:rPr>
          <w:rFonts w:asciiTheme="minorHAnsi" w:hAnsiTheme="minorHAnsi" w:cstheme="minorHAnsi"/>
          <w:b/>
          <w:bCs/>
          <w:color w:val="002060"/>
          <w:sz w:val="32"/>
          <w:szCs w:val="32"/>
        </w:rPr>
      </w:pPr>
      <w:r w:rsidRPr="008D0B33">
        <w:rPr>
          <w:rFonts w:asciiTheme="minorHAnsi" w:hAnsiTheme="minorHAnsi" w:cstheme="minorHAnsi"/>
          <w:b/>
          <w:bCs/>
          <w:color w:val="002060"/>
          <w:sz w:val="32"/>
          <w:szCs w:val="32"/>
        </w:rPr>
        <w:t xml:space="preserve">2019-2023 </w:t>
      </w:r>
    </w:p>
    <w:p w14:paraId="3C250562" w14:textId="734C56D7" w:rsidR="0026609B" w:rsidRPr="008D0B33" w:rsidRDefault="0026609B" w:rsidP="00DE65F6">
      <w:pPr>
        <w:jc w:val="center"/>
        <w:rPr>
          <w:rFonts w:asciiTheme="minorHAnsi" w:hAnsiTheme="minorHAnsi" w:cstheme="minorHAnsi"/>
          <w:color w:val="002060"/>
        </w:rPr>
      </w:pPr>
    </w:p>
    <w:p w14:paraId="52AC78EE" w14:textId="77777777" w:rsidR="0026609B" w:rsidRPr="008D0B33" w:rsidRDefault="0026609B" w:rsidP="00DE65F6">
      <w:pPr>
        <w:jc w:val="center"/>
        <w:rPr>
          <w:rFonts w:asciiTheme="minorHAnsi" w:hAnsiTheme="minorHAnsi" w:cstheme="minorHAnsi"/>
          <w:color w:val="002060"/>
        </w:rPr>
      </w:pPr>
    </w:p>
    <w:p w14:paraId="48A990D8" w14:textId="77777777" w:rsidR="00DF3885" w:rsidRPr="008D0B33" w:rsidRDefault="00DF3885" w:rsidP="00BE2C97">
      <w:pPr>
        <w:pStyle w:val="Kop1"/>
      </w:pPr>
      <w:r w:rsidRPr="008D0B33">
        <w:br w:type="page"/>
      </w:r>
      <w:bookmarkStart w:id="1" w:name="_Toc17798181"/>
      <w:r w:rsidRPr="008D0B33">
        <w:lastRenderedPageBreak/>
        <w:t>Inhoud</w:t>
      </w:r>
      <w:bookmarkEnd w:id="1"/>
    </w:p>
    <w:p w14:paraId="48D37B70" w14:textId="7CDF0C2A" w:rsidR="00F27A3A" w:rsidRDefault="00BE2C97">
      <w:pPr>
        <w:pStyle w:val="Inhopg1"/>
        <w:tabs>
          <w:tab w:val="right" w:leader="dot" w:pos="9062"/>
        </w:tabs>
        <w:rPr>
          <w:rFonts w:eastAsiaTheme="minorEastAsia" w:cstheme="minorBidi"/>
          <w:b w:val="0"/>
          <w:bCs w:val="0"/>
          <w:caps w:val="0"/>
          <w:noProof/>
          <w:sz w:val="22"/>
          <w:szCs w:val="22"/>
          <w:lang w:eastAsia="nl-NL"/>
        </w:rPr>
      </w:pPr>
      <w:r>
        <w:fldChar w:fldCharType="begin"/>
      </w:r>
      <w:r>
        <w:instrText xml:space="preserve"> TOC \o "1-2" \h \z \u </w:instrText>
      </w:r>
      <w:r>
        <w:fldChar w:fldCharType="separate"/>
      </w:r>
      <w:hyperlink w:anchor="_Toc17798181" w:history="1">
        <w:r w:rsidR="00F27A3A" w:rsidRPr="00811D67">
          <w:rPr>
            <w:rStyle w:val="Hyperlink"/>
            <w:noProof/>
          </w:rPr>
          <w:t>Inhoud</w:t>
        </w:r>
        <w:r w:rsidR="00F27A3A">
          <w:rPr>
            <w:noProof/>
            <w:webHidden/>
          </w:rPr>
          <w:tab/>
        </w:r>
        <w:r w:rsidR="00F27A3A">
          <w:rPr>
            <w:noProof/>
            <w:webHidden/>
          </w:rPr>
          <w:fldChar w:fldCharType="begin"/>
        </w:r>
        <w:r w:rsidR="00F27A3A">
          <w:rPr>
            <w:noProof/>
            <w:webHidden/>
          </w:rPr>
          <w:instrText xml:space="preserve"> PAGEREF _Toc17798181 \h </w:instrText>
        </w:r>
        <w:r w:rsidR="00F27A3A">
          <w:rPr>
            <w:noProof/>
            <w:webHidden/>
          </w:rPr>
        </w:r>
        <w:r w:rsidR="00F27A3A">
          <w:rPr>
            <w:noProof/>
            <w:webHidden/>
          </w:rPr>
          <w:fldChar w:fldCharType="separate"/>
        </w:r>
        <w:r w:rsidR="00986C0D">
          <w:rPr>
            <w:noProof/>
            <w:webHidden/>
          </w:rPr>
          <w:t>1</w:t>
        </w:r>
        <w:r w:rsidR="00F27A3A">
          <w:rPr>
            <w:noProof/>
            <w:webHidden/>
          </w:rPr>
          <w:fldChar w:fldCharType="end"/>
        </w:r>
      </w:hyperlink>
    </w:p>
    <w:p w14:paraId="743344C9" w14:textId="78A9B256" w:rsidR="00F27A3A" w:rsidRDefault="002C43F1">
      <w:pPr>
        <w:pStyle w:val="Inhopg1"/>
        <w:tabs>
          <w:tab w:val="left" w:pos="440"/>
          <w:tab w:val="right" w:leader="dot" w:pos="9062"/>
        </w:tabs>
        <w:rPr>
          <w:rFonts w:eastAsiaTheme="minorEastAsia" w:cstheme="minorBidi"/>
          <w:b w:val="0"/>
          <w:bCs w:val="0"/>
          <w:caps w:val="0"/>
          <w:noProof/>
          <w:sz w:val="22"/>
          <w:szCs w:val="22"/>
          <w:lang w:eastAsia="nl-NL"/>
        </w:rPr>
      </w:pPr>
      <w:hyperlink w:anchor="_Toc17798182" w:history="1">
        <w:r w:rsidR="00F27A3A" w:rsidRPr="00811D67">
          <w:rPr>
            <w:rStyle w:val="Hyperlink"/>
            <w:noProof/>
          </w:rPr>
          <w:t>1</w:t>
        </w:r>
        <w:r w:rsidR="00F27A3A">
          <w:rPr>
            <w:rFonts w:eastAsiaTheme="minorEastAsia" w:cstheme="minorBidi"/>
            <w:b w:val="0"/>
            <w:bCs w:val="0"/>
            <w:caps w:val="0"/>
            <w:noProof/>
            <w:sz w:val="22"/>
            <w:szCs w:val="22"/>
            <w:lang w:eastAsia="nl-NL"/>
          </w:rPr>
          <w:tab/>
        </w:r>
        <w:r w:rsidR="00F27A3A" w:rsidRPr="00811D67">
          <w:rPr>
            <w:rStyle w:val="Hyperlink"/>
            <w:noProof/>
          </w:rPr>
          <w:t>Inleiding</w:t>
        </w:r>
        <w:r w:rsidR="00F27A3A">
          <w:rPr>
            <w:noProof/>
            <w:webHidden/>
          </w:rPr>
          <w:tab/>
        </w:r>
        <w:r w:rsidR="00F27A3A">
          <w:rPr>
            <w:noProof/>
            <w:webHidden/>
          </w:rPr>
          <w:fldChar w:fldCharType="begin"/>
        </w:r>
        <w:r w:rsidR="00F27A3A">
          <w:rPr>
            <w:noProof/>
            <w:webHidden/>
          </w:rPr>
          <w:instrText xml:space="preserve"> PAGEREF _Toc17798182 \h </w:instrText>
        </w:r>
        <w:r w:rsidR="00F27A3A">
          <w:rPr>
            <w:noProof/>
            <w:webHidden/>
          </w:rPr>
        </w:r>
        <w:r w:rsidR="00F27A3A">
          <w:rPr>
            <w:noProof/>
            <w:webHidden/>
          </w:rPr>
          <w:fldChar w:fldCharType="separate"/>
        </w:r>
        <w:r w:rsidR="00986C0D">
          <w:rPr>
            <w:noProof/>
            <w:webHidden/>
          </w:rPr>
          <w:t>2</w:t>
        </w:r>
        <w:r w:rsidR="00F27A3A">
          <w:rPr>
            <w:noProof/>
            <w:webHidden/>
          </w:rPr>
          <w:fldChar w:fldCharType="end"/>
        </w:r>
      </w:hyperlink>
    </w:p>
    <w:p w14:paraId="6DE2CFB3" w14:textId="1D76D067"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83" w:history="1">
        <w:r w:rsidR="00F27A3A" w:rsidRPr="00811D67">
          <w:rPr>
            <w:rStyle w:val="Hyperlink"/>
            <w:noProof/>
          </w:rPr>
          <w:t>1.1</w:t>
        </w:r>
        <w:r w:rsidR="00F27A3A">
          <w:rPr>
            <w:rFonts w:eastAsiaTheme="minorEastAsia" w:cstheme="minorBidi"/>
            <w:smallCaps w:val="0"/>
            <w:noProof/>
            <w:sz w:val="22"/>
            <w:szCs w:val="22"/>
            <w:lang w:eastAsia="nl-NL"/>
          </w:rPr>
          <w:tab/>
        </w:r>
        <w:r w:rsidR="00F27A3A" w:rsidRPr="00811D67">
          <w:rPr>
            <w:rStyle w:val="Hyperlink"/>
            <w:rFonts w:cstheme="minorHAnsi"/>
            <w:noProof/>
            <w:lang w:eastAsia="nl-NL"/>
          </w:rPr>
          <w:t>Werken aan veiligheid in en om school</w:t>
        </w:r>
        <w:r w:rsidR="00F27A3A">
          <w:rPr>
            <w:noProof/>
            <w:webHidden/>
          </w:rPr>
          <w:tab/>
        </w:r>
        <w:r w:rsidR="00F27A3A">
          <w:rPr>
            <w:noProof/>
            <w:webHidden/>
          </w:rPr>
          <w:fldChar w:fldCharType="begin"/>
        </w:r>
        <w:r w:rsidR="00F27A3A">
          <w:rPr>
            <w:noProof/>
            <w:webHidden/>
          </w:rPr>
          <w:instrText xml:space="preserve"> PAGEREF _Toc17798183 \h </w:instrText>
        </w:r>
        <w:r w:rsidR="00F27A3A">
          <w:rPr>
            <w:noProof/>
            <w:webHidden/>
          </w:rPr>
        </w:r>
        <w:r w:rsidR="00F27A3A">
          <w:rPr>
            <w:noProof/>
            <w:webHidden/>
          </w:rPr>
          <w:fldChar w:fldCharType="separate"/>
        </w:r>
        <w:r w:rsidR="00986C0D">
          <w:rPr>
            <w:noProof/>
            <w:webHidden/>
          </w:rPr>
          <w:t>2</w:t>
        </w:r>
        <w:r w:rsidR="00F27A3A">
          <w:rPr>
            <w:noProof/>
            <w:webHidden/>
          </w:rPr>
          <w:fldChar w:fldCharType="end"/>
        </w:r>
      </w:hyperlink>
    </w:p>
    <w:p w14:paraId="3146E975" w14:textId="2FC7B943" w:rsidR="00F27A3A" w:rsidRDefault="002C43F1">
      <w:pPr>
        <w:pStyle w:val="Inhopg1"/>
        <w:tabs>
          <w:tab w:val="left" w:pos="440"/>
          <w:tab w:val="right" w:leader="dot" w:pos="9062"/>
        </w:tabs>
        <w:rPr>
          <w:rFonts w:eastAsiaTheme="minorEastAsia" w:cstheme="minorBidi"/>
          <w:b w:val="0"/>
          <w:bCs w:val="0"/>
          <w:caps w:val="0"/>
          <w:noProof/>
          <w:sz w:val="22"/>
          <w:szCs w:val="22"/>
          <w:lang w:eastAsia="nl-NL"/>
        </w:rPr>
      </w:pPr>
      <w:hyperlink w:anchor="_Toc17798184" w:history="1">
        <w:r w:rsidR="00F27A3A" w:rsidRPr="00811D67">
          <w:rPr>
            <w:rStyle w:val="Hyperlink"/>
            <w:noProof/>
          </w:rPr>
          <w:t>2</w:t>
        </w:r>
        <w:r w:rsidR="00F27A3A">
          <w:rPr>
            <w:rFonts w:eastAsiaTheme="minorEastAsia" w:cstheme="minorBidi"/>
            <w:b w:val="0"/>
            <w:bCs w:val="0"/>
            <w:caps w:val="0"/>
            <w:noProof/>
            <w:sz w:val="22"/>
            <w:szCs w:val="22"/>
            <w:lang w:eastAsia="nl-NL"/>
          </w:rPr>
          <w:tab/>
        </w:r>
        <w:r w:rsidR="00F27A3A" w:rsidRPr="00811D67">
          <w:rPr>
            <w:rStyle w:val="Hyperlink"/>
            <w:noProof/>
          </w:rPr>
          <w:t>Beleidsaspecten</w:t>
        </w:r>
        <w:r w:rsidR="00F27A3A">
          <w:rPr>
            <w:noProof/>
            <w:webHidden/>
          </w:rPr>
          <w:tab/>
        </w:r>
        <w:r w:rsidR="00F27A3A">
          <w:rPr>
            <w:noProof/>
            <w:webHidden/>
          </w:rPr>
          <w:fldChar w:fldCharType="begin"/>
        </w:r>
        <w:r w:rsidR="00F27A3A">
          <w:rPr>
            <w:noProof/>
            <w:webHidden/>
          </w:rPr>
          <w:instrText xml:space="preserve"> PAGEREF _Toc17798184 \h </w:instrText>
        </w:r>
        <w:r w:rsidR="00F27A3A">
          <w:rPr>
            <w:noProof/>
            <w:webHidden/>
          </w:rPr>
        </w:r>
        <w:r w:rsidR="00F27A3A">
          <w:rPr>
            <w:noProof/>
            <w:webHidden/>
          </w:rPr>
          <w:fldChar w:fldCharType="separate"/>
        </w:r>
        <w:r w:rsidR="00986C0D">
          <w:rPr>
            <w:noProof/>
            <w:webHidden/>
          </w:rPr>
          <w:t>3</w:t>
        </w:r>
        <w:r w:rsidR="00F27A3A">
          <w:rPr>
            <w:noProof/>
            <w:webHidden/>
          </w:rPr>
          <w:fldChar w:fldCharType="end"/>
        </w:r>
      </w:hyperlink>
    </w:p>
    <w:p w14:paraId="087708D8" w14:textId="575F82D9"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85" w:history="1">
        <w:r w:rsidR="00F27A3A" w:rsidRPr="00811D67">
          <w:rPr>
            <w:rStyle w:val="Hyperlink"/>
            <w:noProof/>
          </w:rPr>
          <w:t>2.1</w:t>
        </w:r>
        <w:r w:rsidR="00F27A3A">
          <w:rPr>
            <w:rFonts w:eastAsiaTheme="minorEastAsia" w:cstheme="minorBidi"/>
            <w:smallCaps w:val="0"/>
            <w:noProof/>
            <w:sz w:val="22"/>
            <w:szCs w:val="22"/>
            <w:lang w:eastAsia="nl-NL"/>
          </w:rPr>
          <w:tab/>
        </w:r>
        <w:r w:rsidR="00F27A3A" w:rsidRPr="00811D67">
          <w:rPr>
            <w:rStyle w:val="Hyperlink"/>
            <w:rFonts w:cstheme="minorHAnsi"/>
            <w:noProof/>
          </w:rPr>
          <w:t>Visie op schoolveiligheid</w:t>
        </w:r>
        <w:r w:rsidR="00F27A3A">
          <w:rPr>
            <w:noProof/>
            <w:webHidden/>
          </w:rPr>
          <w:tab/>
        </w:r>
        <w:r w:rsidR="00F27A3A">
          <w:rPr>
            <w:noProof/>
            <w:webHidden/>
          </w:rPr>
          <w:fldChar w:fldCharType="begin"/>
        </w:r>
        <w:r w:rsidR="00F27A3A">
          <w:rPr>
            <w:noProof/>
            <w:webHidden/>
          </w:rPr>
          <w:instrText xml:space="preserve"> PAGEREF _Toc17798185 \h </w:instrText>
        </w:r>
        <w:r w:rsidR="00F27A3A">
          <w:rPr>
            <w:noProof/>
            <w:webHidden/>
          </w:rPr>
        </w:r>
        <w:r w:rsidR="00F27A3A">
          <w:rPr>
            <w:noProof/>
            <w:webHidden/>
          </w:rPr>
          <w:fldChar w:fldCharType="separate"/>
        </w:r>
        <w:r w:rsidR="00986C0D">
          <w:rPr>
            <w:noProof/>
            <w:webHidden/>
          </w:rPr>
          <w:t>3</w:t>
        </w:r>
        <w:r w:rsidR="00F27A3A">
          <w:rPr>
            <w:noProof/>
            <w:webHidden/>
          </w:rPr>
          <w:fldChar w:fldCharType="end"/>
        </w:r>
      </w:hyperlink>
    </w:p>
    <w:p w14:paraId="599B0A0E" w14:textId="50F756E1"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86" w:history="1">
        <w:r w:rsidR="00F27A3A" w:rsidRPr="00811D67">
          <w:rPr>
            <w:rStyle w:val="Hyperlink"/>
            <w:noProof/>
          </w:rPr>
          <w:t>2.2</w:t>
        </w:r>
        <w:r w:rsidR="00F27A3A">
          <w:rPr>
            <w:rFonts w:eastAsiaTheme="minorEastAsia" w:cstheme="minorBidi"/>
            <w:smallCaps w:val="0"/>
            <w:noProof/>
            <w:sz w:val="22"/>
            <w:szCs w:val="22"/>
            <w:lang w:eastAsia="nl-NL"/>
          </w:rPr>
          <w:tab/>
        </w:r>
        <w:r w:rsidR="00F27A3A" w:rsidRPr="00811D67">
          <w:rPr>
            <w:rStyle w:val="Hyperlink"/>
            <w:rFonts w:cstheme="minorHAnsi"/>
            <w:noProof/>
          </w:rPr>
          <w:t>Organisatie van veiligheid</w:t>
        </w:r>
        <w:r w:rsidR="00F27A3A">
          <w:rPr>
            <w:noProof/>
            <w:webHidden/>
          </w:rPr>
          <w:tab/>
        </w:r>
        <w:r w:rsidR="00F27A3A">
          <w:rPr>
            <w:noProof/>
            <w:webHidden/>
          </w:rPr>
          <w:fldChar w:fldCharType="begin"/>
        </w:r>
        <w:r w:rsidR="00F27A3A">
          <w:rPr>
            <w:noProof/>
            <w:webHidden/>
          </w:rPr>
          <w:instrText xml:space="preserve"> PAGEREF _Toc17798186 \h </w:instrText>
        </w:r>
        <w:r w:rsidR="00F27A3A">
          <w:rPr>
            <w:noProof/>
            <w:webHidden/>
          </w:rPr>
        </w:r>
        <w:r w:rsidR="00F27A3A">
          <w:rPr>
            <w:noProof/>
            <w:webHidden/>
          </w:rPr>
          <w:fldChar w:fldCharType="separate"/>
        </w:r>
        <w:r w:rsidR="00986C0D">
          <w:rPr>
            <w:noProof/>
            <w:webHidden/>
          </w:rPr>
          <w:t>3</w:t>
        </w:r>
        <w:r w:rsidR="00F27A3A">
          <w:rPr>
            <w:noProof/>
            <w:webHidden/>
          </w:rPr>
          <w:fldChar w:fldCharType="end"/>
        </w:r>
      </w:hyperlink>
    </w:p>
    <w:p w14:paraId="2BDD8EC8" w14:textId="3E914C6B"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87" w:history="1">
        <w:r w:rsidR="00F27A3A" w:rsidRPr="00811D67">
          <w:rPr>
            <w:rStyle w:val="Hyperlink"/>
            <w:noProof/>
          </w:rPr>
          <w:t>2.3</w:t>
        </w:r>
        <w:r w:rsidR="00F27A3A">
          <w:rPr>
            <w:rFonts w:eastAsiaTheme="minorEastAsia" w:cstheme="minorBidi"/>
            <w:smallCaps w:val="0"/>
            <w:noProof/>
            <w:sz w:val="22"/>
            <w:szCs w:val="22"/>
            <w:lang w:eastAsia="nl-NL"/>
          </w:rPr>
          <w:tab/>
        </w:r>
        <w:r w:rsidR="00F27A3A" w:rsidRPr="00811D67">
          <w:rPr>
            <w:rStyle w:val="Hyperlink"/>
            <w:rFonts w:cstheme="minorHAnsi"/>
            <w:noProof/>
          </w:rPr>
          <w:t>Interne communicatie</w:t>
        </w:r>
        <w:r w:rsidR="00F27A3A">
          <w:rPr>
            <w:noProof/>
            <w:webHidden/>
          </w:rPr>
          <w:tab/>
        </w:r>
        <w:r w:rsidR="00F27A3A">
          <w:rPr>
            <w:noProof/>
            <w:webHidden/>
          </w:rPr>
          <w:fldChar w:fldCharType="begin"/>
        </w:r>
        <w:r w:rsidR="00F27A3A">
          <w:rPr>
            <w:noProof/>
            <w:webHidden/>
          </w:rPr>
          <w:instrText xml:space="preserve"> PAGEREF _Toc17798187 \h </w:instrText>
        </w:r>
        <w:r w:rsidR="00F27A3A">
          <w:rPr>
            <w:noProof/>
            <w:webHidden/>
          </w:rPr>
        </w:r>
        <w:r w:rsidR="00F27A3A">
          <w:rPr>
            <w:noProof/>
            <w:webHidden/>
          </w:rPr>
          <w:fldChar w:fldCharType="separate"/>
        </w:r>
        <w:r w:rsidR="00986C0D">
          <w:rPr>
            <w:noProof/>
            <w:webHidden/>
          </w:rPr>
          <w:t>4</w:t>
        </w:r>
        <w:r w:rsidR="00F27A3A">
          <w:rPr>
            <w:noProof/>
            <w:webHidden/>
          </w:rPr>
          <w:fldChar w:fldCharType="end"/>
        </w:r>
      </w:hyperlink>
    </w:p>
    <w:p w14:paraId="6DBB645F" w14:textId="53F9051A"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88" w:history="1">
        <w:r w:rsidR="00F27A3A" w:rsidRPr="00811D67">
          <w:rPr>
            <w:rStyle w:val="Hyperlink"/>
            <w:noProof/>
          </w:rPr>
          <w:t>2.4</w:t>
        </w:r>
        <w:r w:rsidR="00F27A3A">
          <w:rPr>
            <w:rFonts w:eastAsiaTheme="minorEastAsia" w:cstheme="minorBidi"/>
            <w:smallCaps w:val="0"/>
            <w:noProof/>
            <w:sz w:val="22"/>
            <w:szCs w:val="22"/>
            <w:lang w:eastAsia="nl-NL"/>
          </w:rPr>
          <w:tab/>
        </w:r>
        <w:r w:rsidR="00F27A3A" w:rsidRPr="00811D67">
          <w:rPr>
            <w:rStyle w:val="Hyperlink"/>
            <w:rFonts w:cstheme="minorHAnsi"/>
            <w:noProof/>
          </w:rPr>
          <w:t>Samenwerking extern</w:t>
        </w:r>
        <w:r w:rsidR="00F27A3A">
          <w:rPr>
            <w:noProof/>
            <w:webHidden/>
          </w:rPr>
          <w:tab/>
        </w:r>
        <w:r w:rsidR="00F27A3A">
          <w:rPr>
            <w:noProof/>
            <w:webHidden/>
          </w:rPr>
          <w:fldChar w:fldCharType="begin"/>
        </w:r>
        <w:r w:rsidR="00F27A3A">
          <w:rPr>
            <w:noProof/>
            <w:webHidden/>
          </w:rPr>
          <w:instrText xml:space="preserve"> PAGEREF _Toc17798188 \h </w:instrText>
        </w:r>
        <w:r w:rsidR="00F27A3A">
          <w:rPr>
            <w:noProof/>
            <w:webHidden/>
          </w:rPr>
        </w:r>
        <w:r w:rsidR="00F27A3A">
          <w:rPr>
            <w:noProof/>
            <w:webHidden/>
          </w:rPr>
          <w:fldChar w:fldCharType="separate"/>
        </w:r>
        <w:r w:rsidR="00986C0D">
          <w:rPr>
            <w:noProof/>
            <w:webHidden/>
          </w:rPr>
          <w:t>5</w:t>
        </w:r>
        <w:r w:rsidR="00F27A3A">
          <w:rPr>
            <w:noProof/>
            <w:webHidden/>
          </w:rPr>
          <w:fldChar w:fldCharType="end"/>
        </w:r>
      </w:hyperlink>
    </w:p>
    <w:p w14:paraId="490688EC" w14:textId="7271A783" w:rsidR="00F27A3A" w:rsidRDefault="002C43F1">
      <w:pPr>
        <w:pStyle w:val="Inhopg1"/>
        <w:tabs>
          <w:tab w:val="left" w:pos="440"/>
          <w:tab w:val="right" w:leader="dot" w:pos="9062"/>
        </w:tabs>
        <w:rPr>
          <w:rFonts w:eastAsiaTheme="minorEastAsia" w:cstheme="minorBidi"/>
          <w:b w:val="0"/>
          <w:bCs w:val="0"/>
          <w:caps w:val="0"/>
          <w:noProof/>
          <w:sz w:val="22"/>
          <w:szCs w:val="22"/>
          <w:lang w:eastAsia="nl-NL"/>
        </w:rPr>
      </w:pPr>
      <w:hyperlink w:anchor="_Toc17798189" w:history="1">
        <w:r w:rsidR="00F27A3A" w:rsidRPr="00811D67">
          <w:rPr>
            <w:rStyle w:val="Hyperlink"/>
            <w:noProof/>
          </w:rPr>
          <w:t>3</w:t>
        </w:r>
        <w:r w:rsidR="00F27A3A">
          <w:rPr>
            <w:rFonts w:eastAsiaTheme="minorEastAsia" w:cstheme="minorBidi"/>
            <w:b w:val="0"/>
            <w:bCs w:val="0"/>
            <w:caps w:val="0"/>
            <w:noProof/>
            <w:sz w:val="22"/>
            <w:szCs w:val="22"/>
            <w:lang w:eastAsia="nl-NL"/>
          </w:rPr>
          <w:tab/>
        </w:r>
        <w:r w:rsidR="00F27A3A" w:rsidRPr="00811D67">
          <w:rPr>
            <w:rStyle w:val="Hyperlink"/>
            <w:rFonts w:cstheme="minorHAnsi"/>
            <w:noProof/>
          </w:rPr>
          <w:t>Sociale aspecten</w:t>
        </w:r>
        <w:r w:rsidR="00F27A3A">
          <w:rPr>
            <w:noProof/>
            <w:webHidden/>
          </w:rPr>
          <w:tab/>
        </w:r>
        <w:r w:rsidR="00F27A3A">
          <w:rPr>
            <w:noProof/>
            <w:webHidden/>
          </w:rPr>
          <w:fldChar w:fldCharType="begin"/>
        </w:r>
        <w:r w:rsidR="00F27A3A">
          <w:rPr>
            <w:noProof/>
            <w:webHidden/>
          </w:rPr>
          <w:instrText xml:space="preserve"> PAGEREF _Toc17798189 \h </w:instrText>
        </w:r>
        <w:r w:rsidR="00F27A3A">
          <w:rPr>
            <w:noProof/>
            <w:webHidden/>
          </w:rPr>
        </w:r>
        <w:r w:rsidR="00F27A3A">
          <w:rPr>
            <w:noProof/>
            <w:webHidden/>
          </w:rPr>
          <w:fldChar w:fldCharType="separate"/>
        </w:r>
        <w:r w:rsidR="00986C0D">
          <w:rPr>
            <w:noProof/>
            <w:webHidden/>
          </w:rPr>
          <w:t>8</w:t>
        </w:r>
        <w:r w:rsidR="00F27A3A">
          <w:rPr>
            <w:noProof/>
            <w:webHidden/>
          </w:rPr>
          <w:fldChar w:fldCharType="end"/>
        </w:r>
      </w:hyperlink>
    </w:p>
    <w:p w14:paraId="1ABF9BAE" w14:textId="27CC7804"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90" w:history="1">
        <w:r w:rsidR="00F27A3A" w:rsidRPr="00811D67">
          <w:rPr>
            <w:rStyle w:val="Hyperlink"/>
            <w:noProof/>
          </w:rPr>
          <w:t>3.1</w:t>
        </w:r>
        <w:r w:rsidR="00F27A3A">
          <w:rPr>
            <w:rFonts w:eastAsiaTheme="minorEastAsia" w:cstheme="minorBidi"/>
            <w:smallCaps w:val="0"/>
            <w:noProof/>
            <w:sz w:val="22"/>
            <w:szCs w:val="22"/>
            <w:lang w:eastAsia="nl-NL"/>
          </w:rPr>
          <w:tab/>
        </w:r>
        <w:r w:rsidR="00F27A3A" w:rsidRPr="00811D67">
          <w:rPr>
            <w:rStyle w:val="Hyperlink"/>
            <w:noProof/>
          </w:rPr>
          <w:t>Algemene regels en afspraken</w:t>
        </w:r>
        <w:r w:rsidR="00F27A3A">
          <w:rPr>
            <w:noProof/>
            <w:webHidden/>
          </w:rPr>
          <w:tab/>
        </w:r>
        <w:r w:rsidR="00F27A3A">
          <w:rPr>
            <w:noProof/>
            <w:webHidden/>
          </w:rPr>
          <w:fldChar w:fldCharType="begin"/>
        </w:r>
        <w:r w:rsidR="00F27A3A">
          <w:rPr>
            <w:noProof/>
            <w:webHidden/>
          </w:rPr>
          <w:instrText xml:space="preserve"> PAGEREF _Toc17798190 \h </w:instrText>
        </w:r>
        <w:r w:rsidR="00F27A3A">
          <w:rPr>
            <w:noProof/>
            <w:webHidden/>
          </w:rPr>
        </w:r>
        <w:r w:rsidR="00F27A3A">
          <w:rPr>
            <w:noProof/>
            <w:webHidden/>
          </w:rPr>
          <w:fldChar w:fldCharType="separate"/>
        </w:r>
        <w:r w:rsidR="00986C0D">
          <w:rPr>
            <w:noProof/>
            <w:webHidden/>
          </w:rPr>
          <w:t>8</w:t>
        </w:r>
        <w:r w:rsidR="00F27A3A">
          <w:rPr>
            <w:noProof/>
            <w:webHidden/>
          </w:rPr>
          <w:fldChar w:fldCharType="end"/>
        </w:r>
      </w:hyperlink>
    </w:p>
    <w:p w14:paraId="43C422CD" w14:textId="276ECD9B"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91" w:history="1">
        <w:r w:rsidR="00F27A3A" w:rsidRPr="00811D67">
          <w:rPr>
            <w:rStyle w:val="Hyperlink"/>
            <w:noProof/>
          </w:rPr>
          <w:t>3.2</w:t>
        </w:r>
        <w:r w:rsidR="00F27A3A">
          <w:rPr>
            <w:rFonts w:eastAsiaTheme="minorEastAsia" w:cstheme="minorBidi"/>
            <w:smallCaps w:val="0"/>
            <w:noProof/>
            <w:sz w:val="22"/>
            <w:szCs w:val="22"/>
            <w:lang w:eastAsia="nl-NL"/>
          </w:rPr>
          <w:tab/>
        </w:r>
        <w:r w:rsidR="00F27A3A" w:rsidRPr="00811D67">
          <w:rPr>
            <w:rStyle w:val="Hyperlink"/>
            <w:noProof/>
          </w:rPr>
          <w:t>Afspraken rond preventie</w:t>
        </w:r>
        <w:r w:rsidR="00F27A3A">
          <w:rPr>
            <w:noProof/>
            <w:webHidden/>
          </w:rPr>
          <w:tab/>
        </w:r>
        <w:r w:rsidR="00F27A3A">
          <w:rPr>
            <w:noProof/>
            <w:webHidden/>
          </w:rPr>
          <w:fldChar w:fldCharType="begin"/>
        </w:r>
        <w:r w:rsidR="00F27A3A">
          <w:rPr>
            <w:noProof/>
            <w:webHidden/>
          </w:rPr>
          <w:instrText xml:space="preserve"> PAGEREF _Toc17798191 \h </w:instrText>
        </w:r>
        <w:r w:rsidR="00F27A3A">
          <w:rPr>
            <w:noProof/>
            <w:webHidden/>
          </w:rPr>
        </w:r>
        <w:r w:rsidR="00F27A3A">
          <w:rPr>
            <w:noProof/>
            <w:webHidden/>
          </w:rPr>
          <w:fldChar w:fldCharType="separate"/>
        </w:r>
        <w:r w:rsidR="00986C0D">
          <w:rPr>
            <w:noProof/>
            <w:webHidden/>
          </w:rPr>
          <w:t>8</w:t>
        </w:r>
        <w:r w:rsidR="00F27A3A">
          <w:rPr>
            <w:noProof/>
            <w:webHidden/>
          </w:rPr>
          <w:fldChar w:fldCharType="end"/>
        </w:r>
      </w:hyperlink>
    </w:p>
    <w:p w14:paraId="5677DBFA" w14:textId="04814A64"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92" w:history="1">
        <w:r w:rsidR="00F27A3A" w:rsidRPr="00811D67">
          <w:rPr>
            <w:rStyle w:val="Hyperlink"/>
            <w:noProof/>
          </w:rPr>
          <w:t>3.3</w:t>
        </w:r>
        <w:r w:rsidR="00F27A3A">
          <w:rPr>
            <w:rFonts w:eastAsiaTheme="minorEastAsia" w:cstheme="minorBidi"/>
            <w:smallCaps w:val="0"/>
            <w:noProof/>
            <w:sz w:val="22"/>
            <w:szCs w:val="22"/>
            <w:lang w:eastAsia="nl-NL"/>
          </w:rPr>
          <w:tab/>
        </w:r>
        <w:r w:rsidR="00F27A3A" w:rsidRPr="00811D67">
          <w:rPr>
            <w:rStyle w:val="Hyperlink"/>
            <w:rFonts w:cstheme="minorHAnsi"/>
            <w:noProof/>
          </w:rPr>
          <w:t>Gezondheid en school</w:t>
        </w:r>
        <w:r w:rsidR="00F27A3A">
          <w:rPr>
            <w:noProof/>
            <w:webHidden/>
          </w:rPr>
          <w:tab/>
        </w:r>
        <w:r w:rsidR="00F27A3A">
          <w:rPr>
            <w:noProof/>
            <w:webHidden/>
          </w:rPr>
          <w:fldChar w:fldCharType="begin"/>
        </w:r>
        <w:r w:rsidR="00F27A3A">
          <w:rPr>
            <w:noProof/>
            <w:webHidden/>
          </w:rPr>
          <w:instrText xml:space="preserve"> PAGEREF _Toc17798192 \h </w:instrText>
        </w:r>
        <w:r w:rsidR="00F27A3A">
          <w:rPr>
            <w:noProof/>
            <w:webHidden/>
          </w:rPr>
        </w:r>
        <w:r w:rsidR="00F27A3A">
          <w:rPr>
            <w:noProof/>
            <w:webHidden/>
          </w:rPr>
          <w:fldChar w:fldCharType="separate"/>
        </w:r>
        <w:r w:rsidR="00986C0D">
          <w:rPr>
            <w:noProof/>
            <w:webHidden/>
          </w:rPr>
          <w:t>10</w:t>
        </w:r>
        <w:r w:rsidR="00F27A3A">
          <w:rPr>
            <w:noProof/>
            <w:webHidden/>
          </w:rPr>
          <w:fldChar w:fldCharType="end"/>
        </w:r>
      </w:hyperlink>
    </w:p>
    <w:p w14:paraId="4F3EE6ED" w14:textId="440E755C"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93" w:history="1">
        <w:r w:rsidR="00F27A3A" w:rsidRPr="00811D67">
          <w:rPr>
            <w:rStyle w:val="Hyperlink"/>
            <w:noProof/>
          </w:rPr>
          <w:t>3.4</w:t>
        </w:r>
        <w:r w:rsidR="00F27A3A">
          <w:rPr>
            <w:rFonts w:eastAsiaTheme="minorEastAsia" w:cstheme="minorBidi"/>
            <w:smallCaps w:val="0"/>
            <w:noProof/>
            <w:sz w:val="22"/>
            <w:szCs w:val="22"/>
            <w:lang w:eastAsia="nl-NL"/>
          </w:rPr>
          <w:tab/>
        </w:r>
        <w:r w:rsidR="00F27A3A" w:rsidRPr="00811D67">
          <w:rPr>
            <w:rStyle w:val="Hyperlink"/>
            <w:rFonts w:cstheme="minorHAnsi"/>
            <w:noProof/>
          </w:rPr>
          <w:t>Afspraken rond privacy</w:t>
        </w:r>
        <w:r w:rsidR="00F27A3A">
          <w:rPr>
            <w:noProof/>
            <w:webHidden/>
          </w:rPr>
          <w:tab/>
        </w:r>
        <w:r w:rsidR="00F27A3A">
          <w:rPr>
            <w:noProof/>
            <w:webHidden/>
          </w:rPr>
          <w:fldChar w:fldCharType="begin"/>
        </w:r>
        <w:r w:rsidR="00F27A3A">
          <w:rPr>
            <w:noProof/>
            <w:webHidden/>
          </w:rPr>
          <w:instrText xml:space="preserve"> PAGEREF _Toc17798193 \h </w:instrText>
        </w:r>
        <w:r w:rsidR="00F27A3A">
          <w:rPr>
            <w:noProof/>
            <w:webHidden/>
          </w:rPr>
        </w:r>
        <w:r w:rsidR="00F27A3A">
          <w:rPr>
            <w:noProof/>
            <w:webHidden/>
          </w:rPr>
          <w:fldChar w:fldCharType="separate"/>
        </w:r>
        <w:r w:rsidR="00986C0D">
          <w:rPr>
            <w:noProof/>
            <w:webHidden/>
          </w:rPr>
          <w:t>10</w:t>
        </w:r>
        <w:r w:rsidR="00F27A3A">
          <w:rPr>
            <w:noProof/>
            <w:webHidden/>
          </w:rPr>
          <w:fldChar w:fldCharType="end"/>
        </w:r>
      </w:hyperlink>
    </w:p>
    <w:p w14:paraId="3B2DFB86" w14:textId="4FF8A145" w:rsidR="00F27A3A" w:rsidRDefault="002C43F1">
      <w:pPr>
        <w:pStyle w:val="Inhopg1"/>
        <w:tabs>
          <w:tab w:val="left" w:pos="440"/>
          <w:tab w:val="right" w:leader="dot" w:pos="9062"/>
        </w:tabs>
        <w:rPr>
          <w:rFonts w:eastAsiaTheme="minorEastAsia" w:cstheme="minorBidi"/>
          <w:b w:val="0"/>
          <w:bCs w:val="0"/>
          <w:caps w:val="0"/>
          <w:noProof/>
          <w:sz w:val="22"/>
          <w:szCs w:val="22"/>
          <w:lang w:eastAsia="nl-NL"/>
        </w:rPr>
      </w:pPr>
      <w:hyperlink w:anchor="_Toc17798194" w:history="1">
        <w:r w:rsidR="00F27A3A" w:rsidRPr="00811D67">
          <w:rPr>
            <w:rStyle w:val="Hyperlink"/>
            <w:noProof/>
          </w:rPr>
          <w:t>4</w:t>
        </w:r>
        <w:r w:rsidR="00F27A3A">
          <w:rPr>
            <w:rFonts w:eastAsiaTheme="minorEastAsia" w:cstheme="minorBidi"/>
            <w:b w:val="0"/>
            <w:bCs w:val="0"/>
            <w:caps w:val="0"/>
            <w:noProof/>
            <w:sz w:val="22"/>
            <w:szCs w:val="22"/>
            <w:lang w:eastAsia="nl-NL"/>
          </w:rPr>
          <w:tab/>
        </w:r>
        <w:r w:rsidR="00F27A3A" w:rsidRPr="00811D67">
          <w:rPr>
            <w:rStyle w:val="Hyperlink"/>
            <w:noProof/>
          </w:rPr>
          <w:t>Grensoverschrijdende aspecten</w:t>
        </w:r>
        <w:r w:rsidR="00F27A3A">
          <w:rPr>
            <w:noProof/>
            <w:webHidden/>
          </w:rPr>
          <w:tab/>
        </w:r>
        <w:r w:rsidR="00F27A3A">
          <w:rPr>
            <w:noProof/>
            <w:webHidden/>
          </w:rPr>
          <w:fldChar w:fldCharType="begin"/>
        </w:r>
        <w:r w:rsidR="00F27A3A">
          <w:rPr>
            <w:noProof/>
            <w:webHidden/>
          </w:rPr>
          <w:instrText xml:space="preserve"> PAGEREF _Toc17798194 \h </w:instrText>
        </w:r>
        <w:r w:rsidR="00F27A3A">
          <w:rPr>
            <w:noProof/>
            <w:webHidden/>
          </w:rPr>
        </w:r>
        <w:r w:rsidR="00F27A3A">
          <w:rPr>
            <w:noProof/>
            <w:webHidden/>
          </w:rPr>
          <w:fldChar w:fldCharType="separate"/>
        </w:r>
        <w:r w:rsidR="00986C0D">
          <w:rPr>
            <w:noProof/>
            <w:webHidden/>
          </w:rPr>
          <w:t>12</w:t>
        </w:r>
        <w:r w:rsidR="00F27A3A">
          <w:rPr>
            <w:noProof/>
            <w:webHidden/>
          </w:rPr>
          <w:fldChar w:fldCharType="end"/>
        </w:r>
      </w:hyperlink>
    </w:p>
    <w:p w14:paraId="6E170CF5" w14:textId="5A540006"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95" w:history="1">
        <w:r w:rsidR="00F27A3A" w:rsidRPr="00811D67">
          <w:rPr>
            <w:rStyle w:val="Hyperlink"/>
            <w:noProof/>
          </w:rPr>
          <w:t>4.1</w:t>
        </w:r>
        <w:r w:rsidR="00F27A3A">
          <w:rPr>
            <w:rFonts w:eastAsiaTheme="minorEastAsia" w:cstheme="minorBidi"/>
            <w:smallCaps w:val="0"/>
            <w:noProof/>
            <w:sz w:val="22"/>
            <w:szCs w:val="22"/>
            <w:lang w:eastAsia="nl-NL"/>
          </w:rPr>
          <w:tab/>
        </w:r>
        <w:r w:rsidR="00F27A3A" w:rsidRPr="00811D67">
          <w:rPr>
            <w:rStyle w:val="Hyperlink"/>
            <w:rFonts w:cstheme="minorHAnsi"/>
            <w:noProof/>
          </w:rPr>
          <w:t>Schorsing en verwijdering</w:t>
        </w:r>
        <w:r w:rsidR="00F27A3A">
          <w:rPr>
            <w:noProof/>
            <w:webHidden/>
          </w:rPr>
          <w:tab/>
        </w:r>
        <w:r w:rsidR="00F27A3A">
          <w:rPr>
            <w:noProof/>
            <w:webHidden/>
          </w:rPr>
          <w:fldChar w:fldCharType="begin"/>
        </w:r>
        <w:r w:rsidR="00F27A3A">
          <w:rPr>
            <w:noProof/>
            <w:webHidden/>
          </w:rPr>
          <w:instrText xml:space="preserve"> PAGEREF _Toc17798195 \h </w:instrText>
        </w:r>
        <w:r w:rsidR="00F27A3A">
          <w:rPr>
            <w:noProof/>
            <w:webHidden/>
          </w:rPr>
        </w:r>
        <w:r w:rsidR="00F27A3A">
          <w:rPr>
            <w:noProof/>
            <w:webHidden/>
          </w:rPr>
          <w:fldChar w:fldCharType="separate"/>
        </w:r>
        <w:r w:rsidR="00986C0D">
          <w:rPr>
            <w:noProof/>
            <w:webHidden/>
          </w:rPr>
          <w:t>12</w:t>
        </w:r>
        <w:r w:rsidR="00F27A3A">
          <w:rPr>
            <w:noProof/>
            <w:webHidden/>
          </w:rPr>
          <w:fldChar w:fldCharType="end"/>
        </w:r>
      </w:hyperlink>
    </w:p>
    <w:p w14:paraId="05590593" w14:textId="6A77865D"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96" w:history="1">
        <w:r w:rsidR="00F27A3A" w:rsidRPr="00811D67">
          <w:rPr>
            <w:rStyle w:val="Hyperlink"/>
            <w:noProof/>
          </w:rPr>
          <w:t>4.2</w:t>
        </w:r>
        <w:r w:rsidR="00F27A3A">
          <w:rPr>
            <w:rFonts w:eastAsiaTheme="minorEastAsia" w:cstheme="minorBidi"/>
            <w:smallCaps w:val="0"/>
            <w:noProof/>
            <w:sz w:val="22"/>
            <w:szCs w:val="22"/>
            <w:lang w:eastAsia="nl-NL"/>
          </w:rPr>
          <w:tab/>
        </w:r>
        <w:r w:rsidR="00F27A3A" w:rsidRPr="00811D67">
          <w:rPr>
            <w:rStyle w:val="Hyperlink"/>
            <w:rFonts w:cstheme="minorHAnsi"/>
            <w:noProof/>
          </w:rPr>
          <w:t>Schoolverzuim</w:t>
        </w:r>
        <w:r w:rsidR="00F27A3A">
          <w:rPr>
            <w:noProof/>
            <w:webHidden/>
          </w:rPr>
          <w:tab/>
        </w:r>
        <w:r w:rsidR="00F27A3A">
          <w:rPr>
            <w:noProof/>
            <w:webHidden/>
          </w:rPr>
          <w:fldChar w:fldCharType="begin"/>
        </w:r>
        <w:r w:rsidR="00F27A3A">
          <w:rPr>
            <w:noProof/>
            <w:webHidden/>
          </w:rPr>
          <w:instrText xml:space="preserve"> PAGEREF _Toc17798196 \h </w:instrText>
        </w:r>
        <w:r w:rsidR="00F27A3A">
          <w:rPr>
            <w:noProof/>
            <w:webHidden/>
          </w:rPr>
        </w:r>
        <w:r w:rsidR="00F27A3A">
          <w:rPr>
            <w:noProof/>
            <w:webHidden/>
          </w:rPr>
          <w:fldChar w:fldCharType="separate"/>
        </w:r>
        <w:r w:rsidR="00986C0D">
          <w:rPr>
            <w:noProof/>
            <w:webHidden/>
          </w:rPr>
          <w:t>12</w:t>
        </w:r>
        <w:r w:rsidR="00F27A3A">
          <w:rPr>
            <w:noProof/>
            <w:webHidden/>
          </w:rPr>
          <w:fldChar w:fldCharType="end"/>
        </w:r>
      </w:hyperlink>
    </w:p>
    <w:p w14:paraId="4337818A" w14:textId="41CBD523"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97" w:history="1">
        <w:r w:rsidR="00F27A3A" w:rsidRPr="00811D67">
          <w:rPr>
            <w:rStyle w:val="Hyperlink"/>
            <w:noProof/>
          </w:rPr>
          <w:t>4.3</w:t>
        </w:r>
        <w:r w:rsidR="00F27A3A">
          <w:rPr>
            <w:rFonts w:eastAsiaTheme="minorEastAsia" w:cstheme="minorBidi"/>
            <w:smallCaps w:val="0"/>
            <w:noProof/>
            <w:sz w:val="22"/>
            <w:szCs w:val="22"/>
            <w:lang w:eastAsia="nl-NL"/>
          </w:rPr>
          <w:tab/>
        </w:r>
        <w:r w:rsidR="00F27A3A" w:rsidRPr="00811D67">
          <w:rPr>
            <w:rStyle w:val="Hyperlink"/>
            <w:rFonts w:cstheme="minorHAnsi"/>
            <w:noProof/>
          </w:rPr>
          <w:t>Incidentenregistratie</w:t>
        </w:r>
        <w:r w:rsidR="00F27A3A">
          <w:rPr>
            <w:noProof/>
            <w:webHidden/>
          </w:rPr>
          <w:tab/>
        </w:r>
        <w:r w:rsidR="00F27A3A">
          <w:rPr>
            <w:noProof/>
            <w:webHidden/>
          </w:rPr>
          <w:fldChar w:fldCharType="begin"/>
        </w:r>
        <w:r w:rsidR="00F27A3A">
          <w:rPr>
            <w:noProof/>
            <w:webHidden/>
          </w:rPr>
          <w:instrText xml:space="preserve"> PAGEREF _Toc17798197 \h </w:instrText>
        </w:r>
        <w:r w:rsidR="00F27A3A">
          <w:rPr>
            <w:noProof/>
            <w:webHidden/>
          </w:rPr>
        </w:r>
        <w:r w:rsidR="00F27A3A">
          <w:rPr>
            <w:noProof/>
            <w:webHidden/>
          </w:rPr>
          <w:fldChar w:fldCharType="separate"/>
        </w:r>
        <w:r w:rsidR="00986C0D">
          <w:rPr>
            <w:noProof/>
            <w:webHidden/>
          </w:rPr>
          <w:t>12</w:t>
        </w:r>
        <w:r w:rsidR="00F27A3A">
          <w:rPr>
            <w:noProof/>
            <w:webHidden/>
          </w:rPr>
          <w:fldChar w:fldCharType="end"/>
        </w:r>
      </w:hyperlink>
    </w:p>
    <w:p w14:paraId="43715A42" w14:textId="2F0EDF97"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198" w:history="1">
        <w:r w:rsidR="00F27A3A" w:rsidRPr="00811D67">
          <w:rPr>
            <w:rStyle w:val="Hyperlink"/>
            <w:noProof/>
          </w:rPr>
          <w:t>4.4</w:t>
        </w:r>
        <w:r w:rsidR="00F27A3A">
          <w:rPr>
            <w:rFonts w:eastAsiaTheme="minorEastAsia" w:cstheme="minorBidi"/>
            <w:smallCaps w:val="0"/>
            <w:noProof/>
            <w:sz w:val="22"/>
            <w:szCs w:val="22"/>
            <w:lang w:eastAsia="nl-NL"/>
          </w:rPr>
          <w:tab/>
        </w:r>
        <w:r w:rsidR="00F27A3A" w:rsidRPr="00811D67">
          <w:rPr>
            <w:rStyle w:val="Hyperlink"/>
            <w:rFonts w:cstheme="minorHAnsi"/>
            <w:noProof/>
          </w:rPr>
          <w:t>Voorschriften hoe te handelen</w:t>
        </w:r>
        <w:r w:rsidR="00F27A3A">
          <w:rPr>
            <w:noProof/>
            <w:webHidden/>
          </w:rPr>
          <w:tab/>
        </w:r>
        <w:r w:rsidR="00F27A3A">
          <w:rPr>
            <w:noProof/>
            <w:webHidden/>
          </w:rPr>
          <w:fldChar w:fldCharType="begin"/>
        </w:r>
        <w:r w:rsidR="00F27A3A">
          <w:rPr>
            <w:noProof/>
            <w:webHidden/>
          </w:rPr>
          <w:instrText xml:space="preserve"> PAGEREF _Toc17798198 \h </w:instrText>
        </w:r>
        <w:r w:rsidR="00F27A3A">
          <w:rPr>
            <w:noProof/>
            <w:webHidden/>
          </w:rPr>
        </w:r>
        <w:r w:rsidR="00F27A3A">
          <w:rPr>
            <w:noProof/>
            <w:webHidden/>
          </w:rPr>
          <w:fldChar w:fldCharType="separate"/>
        </w:r>
        <w:r w:rsidR="00986C0D">
          <w:rPr>
            <w:noProof/>
            <w:webHidden/>
          </w:rPr>
          <w:t>12</w:t>
        </w:r>
        <w:r w:rsidR="00F27A3A">
          <w:rPr>
            <w:noProof/>
            <w:webHidden/>
          </w:rPr>
          <w:fldChar w:fldCharType="end"/>
        </w:r>
      </w:hyperlink>
    </w:p>
    <w:p w14:paraId="6EA0689F" w14:textId="05EA9035" w:rsidR="00F27A3A" w:rsidRDefault="002C43F1">
      <w:pPr>
        <w:pStyle w:val="Inhopg1"/>
        <w:tabs>
          <w:tab w:val="left" w:pos="440"/>
          <w:tab w:val="right" w:leader="dot" w:pos="9062"/>
        </w:tabs>
        <w:rPr>
          <w:rFonts w:eastAsiaTheme="minorEastAsia" w:cstheme="minorBidi"/>
          <w:b w:val="0"/>
          <w:bCs w:val="0"/>
          <w:caps w:val="0"/>
          <w:noProof/>
          <w:sz w:val="22"/>
          <w:szCs w:val="22"/>
          <w:lang w:eastAsia="nl-NL"/>
        </w:rPr>
      </w:pPr>
      <w:hyperlink w:anchor="_Toc17798199" w:history="1">
        <w:r w:rsidR="00F27A3A" w:rsidRPr="00811D67">
          <w:rPr>
            <w:rStyle w:val="Hyperlink"/>
            <w:noProof/>
          </w:rPr>
          <w:t>5</w:t>
        </w:r>
        <w:r w:rsidR="00F27A3A">
          <w:rPr>
            <w:rFonts w:eastAsiaTheme="minorEastAsia" w:cstheme="minorBidi"/>
            <w:b w:val="0"/>
            <w:bCs w:val="0"/>
            <w:caps w:val="0"/>
            <w:noProof/>
            <w:sz w:val="22"/>
            <w:szCs w:val="22"/>
            <w:lang w:eastAsia="nl-NL"/>
          </w:rPr>
          <w:tab/>
        </w:r>
        <w:r w:rsidR="00F27A3A" w:rsidRPr="00811D67">
          <w:rPr>
            <w:rStyle w:val="Hyperlink"/>
            <w:noProof/>
          </w:rPr>
          <w:t>Ruimtelijke aspecten</w:t>
        </w:r>
        <w:r w:rsidR="00F27A3A">
          <w:rPr>
            <w:noProof/>
            <w:webHidden/>
          </w:rPr>
          <w:tab/>
        </w:r>
        <w:r w:rsidR="00F27A3A">
          <w:rPr>
            <w:noProof/>
            <w:webHidden/>
          </w:rPr>
          <w:fldChar w:fldCharType="begin"/>
        </w:r>
        <w:r w:rsidR="00F27A3A">
          <w:rPr>
            <w:noProof/>
            <w:webHidden/>
          </w:rPr>
          <w:instrText xml:space="preserve"> PAGEREF _Toc17798199 \h </w:instrText>
        </w:r>
        <w:r w:rsidR="00F27A3A">
          <w:rPr>
            <w:noProof/>
            <w:webHidden/>
          </w:rPr>
        </w:r>
        <w:r w:rsidR="00F27A3A">
          <w:rPr>
            <w:noProof/>
            <w:webHidden/>
          </w:rPr>
          <w:fldChar w:fldCharType="separate"/>
        </w:r>
        <w:r w:rsidR="00986C0D">
          <w:rPr>
            <w:noProof/>
            <w:webHidden/>
          </w:rPr>
          <w:t>14</w:t>
        </w:r>
        <w:r w:rsidR="00F27A3A">
          <w:rPr>
            <w:noProof/>
            <w:webHidden/>
          </w:rPr>
          <w:fldChar w:fldCharType="end"/>
        </w:r>
      </w:hyperlink>
    </w:p>
    <w:p w14:paraId="1ADA8304" w14:textId="4319C001"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200" w:history="1">
        <w:r w:rsidR="00F27A3A" w:rsidRPr="00811D67">
          <w:rPr>
            <w:rStyle w:val="Hyperlink"/>
            <w:noProof/>
          </w:rPr>
          <w:t>5.1</w:t>
        </w:r>
        <w:r w:rsidR="00F27A3A">
          <w:rPr>
            <w:rFonts w:eastAsiaTheme="minorEastAsia" w:cstheme="minorBidi"/>
            <w:smallCaps w:val="0"/>
            <w:noProof/>
            <w:sz w:val="22"/>
            <w:szCs w:val="22"/>
            <w:lang w:eastAsia="nl-NL"/>
          </w:rPr>
          <w:tab/>
        </w:r>
        <w:r w:rsidR="00F27A3A" w:rsidRPr="00811D67">
          <w:rPr>
            <w:rStyle w:val="Hyperlink"/>
            <w:rFonts w:cstheme="minorHAnsi"/>
            <w:noProof/>
          </w:rPr>
          <w:t>Gebouw en veiligheid</w:t>
        </w:r>
        <w:r w:rsidR="00F27A3A">
          <w:rPr>
            <w:noProof/>
            <w:webHidden/>
          </w:rPr>
          <w:tab/>
        </w:r>
        <w:r w:rsidR="00F27A3A">
          <w:rPr>
            <w:noProof/>
            <w:webHidden/>
          </w:rPr>
          <w:fldChar w:fldCharType="begin"/>
        </w:r>
        <w:r w:rsidR="00F27A3A">
          <w:rPr>
            <w:noProof/>
            <w:webHidden/>
          </w:rPr>
          <w:instrText xml:space="preserve"> PAGEREF _Toc17798200 \h </w:instrText>
        </w:r>
        <w:r w:rsidR="00F27A3A">
          <w:rPr>
            <w:noProof/>
            <w:webHidden/>
          </w:rPr>
        </w:r>
        <w:r w:rsidR="00F27A3A">
          <w:rPr>
            <w:noProof/>
            <w:webHidden/>
          </w:rPr>
          <w:fldChar w:fldCharType="separate"/>
        </w:r>
        <w:r w:rsidR="00986C0D">
          <w:rPr>
            <w:noProof/>
            <w:webHidden/>
          </w:rPr>
          <w:t>14</w:t>
        </w:r>
        <w:r w:rsidR="00F27A3A">
          <w:rPr>
            <w:noProof/>
            <w:webHidden/>
          </w:rPr>
          <w:fldChar w:fldCharType="end"/>
        </w:r>
      </w:hyperlink>
    </w:p>
    <w:p w14:paraId="4BE0EF9E" w14:textId="4CB4745C"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201" w:history="1">
        <w:r w:rsidR="00F27A3A" w:rsidRPr="00811D67">
          <w:rPr>
            <w:rStyle w:val="Hyperlink"/>
            <w:noProof/>
          </w:rPr>
          <w:t>5.2</w:t>
        </w:r>
        <w:r w:rsidR="00F27A3A">
          <w:rPr>
            <w:rFonts w:eastAsiaTheme="minorEastAsia" w:cstheme="minorBidi"/>
            <w:smallCaps w:val="0"/>
            <w:noProof/>
            <w:sz w:val="22"/>
            <w:szCs w:val="22"/>
            <w:lang w:eastAsia="nl-NL"/>
          </w:rPr>
          <w:tab/>
        </w:r>
        <w:r w:rsidR="00F27A3A" w:rsidRPr="00811D67">
          <w:rPr>
            <w:rStyle w:val="Hyperlink"/>
            <w:rFonts w:cstheme="minorHAnsi"/>
            <w:noProof/>
          </w:rPr>
          <w:t>Beveiligingsmaatregelen (schoolgebonden)</w:t>
        </w:r>
        <w:r w:rsidR="00F27A3A">
          <w:rPr>
            <w:noProof/>
            <w:webHidden/>
          </w:rPr>
          <w:tab/>
        </w:r>
        <w:r w:rsidR="00F27A3A">
          <w:rPr>
            <w:noProof/>
            <w:webHidden/>
          </w:rPr>
          <w:fldChar w:fldCharType="begin"/>
        </w:r>
        <w:r w:rsidR="00F27A3A">
          <w:rPr>
            <w:noProof/>
            <w:webHidden/>
          </w:rPr>
          <w:instrText xml:space="preserve"> PAGEREF _Toc17798201 \h </w:instrText>
        </w:r>
        <w:r w:rsidR="00F27A3A">
          <w:rPr>
            <w:noProof/>
            <w:webHidden/>
          </w:rPr>
        </w:r>
        <w:r w:rsidR="00F27A3A">
          <w:rPr>
            <w:noProof/>
            <w:webHidden/>
          </w:rPr>
          <w:fldChar w:fldCharType="separate"/>
        </w:r>
        <w:r w:rsidR="00986C0D">
          <w:rPr>
            <w:noProof/>
            <w:webHidden/>
          </w:rPr>
          <w:t>14</w:t>
        </w:r>
        <w:r w:rsidR="00F27A3A">
          <w:rPr>
            <w:noProof/>
            <w:webHidden/>
          </w:rPr>
          <w:fldChar w:fldCharType="end"/>
        </w:r>
      </w:hyperlink>
    </w:p>
    <w:p w14:paraId="0F555EF6" w14:textId="65DEF74E"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202" w:history="1">
        <w:r w:rsidR="00F27A3A" w:rsidRPr="00811D67">
          <w:rPr>
            <w:rStyle w:val="Hyperlink"/>
            <w:noProof/>
          </w:rPr>
          <w:t>5.3</w:t>
        </w:r>
        <w:r w:rsidR="00F27A3A">
          <w:rPr>
            <w:rFonts w:eastAsiaTheme="minorEastAsia" w:cstheme="minorBidi"/>
            <w:smallCaps w:val="0"/>
            <w:noProof/>
            <w:sz w:val="22"/>
            <w:szCs w:val="22"/>
            <w:lang w:eastAsia="nl-NL"/>
          </w:rPr>
          <w:tab/>
        </w:r>
        <w:r w:rsidR="00F27A3A" w:rsidRPr="00811D67">
          <w:rPr>
            <w:rStyle w:val="Hyperlink"/>
            <w:rFonts w:cstheme="minorHAnsi"/>
            <w:noProof/>
          </w:rPr>
          <w:t>Omgevingsveiligheid</w:t>
        </w:r>
        <w:r w:rsidR="00F27A3A">
          <w:rPr>
            <w:noProof/>
            <w:webHidden/>
          </w:rPr>
          <w:tab/>
        </w:r>
        <w:r w:rsidR="00F27A3A">
          <w:rPr>
            <w:noProof/>
            <w:webHidden/>
          </w:rPr>
          <w:fldChar w:fldCharType="begin"/>
        </w:r>
        <w:r w:rsidR="00F27A3A">
          <w:rPr>
            <w:noProof/>
            <w:webHidden/>
          </w:rPr>
          <w:instrText xml:space="preserve"> PAGEREF _Toc17798202 \h </w:instrText>
        </w:r>
        <w:r w:rsidR="00F27A3A">
          <w:rPr>
            <w:noProof/>
            <w:webHidden/>
          </w:rPr>
        </w:r>
        <w:r w:rsidR="00F27A3A">
          <w:rPr>
            <w:noProof/>
            <w:webHidden/>
          </w:rPr>
          <w:fldChar w:fldCharType="separate"/>
        </w:r>
        <w:r w:rsidR="00986C0D">
          <w:rPr>
            <w:noProof/>
            <w:webHidden/>
          </w:rPr>
          <w:t>14</w:t>
        </w:r>
        <w:r w:rsidR="00F27A3A">
          <w:rPr>
            <w:noProof/>
            <w:webHidden/>
          </w:rPr>
          <w:fldChar w:fldCharType="end"/>
        </w:r>
      </w:hyperlink>
    </w:p>
    <w:p w14:paraId="5928BFAF" w14:textId="7BE6FE5B"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203" w:history="1">
        <w:r w:rsidR="00F27A3A" w:rsidRPr="00811D67">
          <w:rPr>
            <w:rStyle w:val="Hyperlink"/>
            <w:noProof/>
          </w:rPr>
          <w:t>5.4</w:t>
        </w:r>
        <w:r w:rsidR="00F27A3A">
          <w:rPr>
            <w:rFonts w:eastAsiaTheme="minorEastAsia" w:cstheme="minorBidi"/>
            <w:smallCaps w:val="0"/>
            <w:noProof/>
            <w:sz w:val="22"/>
            <w:szCs w:val="22"/>
            <w:lang w:eastAsia="nl-NL"/>
          </w:rPr>
          <w:tab/>
        </w:r>
        <w:r w:rsidR="00F27A3A" w:rsidRPr="00811D67">
          <w:rPr>
            <w:rStyle w:val="Hyperlink"/>
            <w:rFonts w:cstheme="minorHAnsi"/>
            <w:noProof/>
          </w:rPr>
          <w:t>Calamiteiten</w:t>
        </w:r>
        <w:r w:rsidR="00F27A3A">
          <w:rPr>
            <w:noProof/>
            <w:webHidden/>
          </w:rPr>
          <w:tab/>
        </w:r>
        <w:r w:rsidR="00F27A3A">
          <w:rPr>
            <w:noProof/>
            <w:webHidden/>
          </w:rPr>
          <w:fldChar w:fldCharType="begin"/>
        </w:r>
        <w:r w:rsidR="00F27A3A">
          <w:rPr>
            <w:noProof/>
            <w:webHidden/>
          </w:rPr>
          <w:instrText xml:space="preserve"> PAGEREF _Toc17798203 \h </w:instrText>
        </w:r>
        <w:r w:rsidR="00F27A3A">
          <w:rPr>
            <w:noProof/>
            <w:webHidden/>
          </w:rPr>
        </w:r>
        <w:r w:rsidR="00F27A3A">
          <w:rPr>
            <w:noProof/>
            <w:webHidden/>
          </w:rPr>
          <w:fldChar w:fldCharType="separate"/>
        </w:r>
        <w:r w:rsidR="00986C0D">
          <w:rPr>
            <w:noProof/>
            <w:webHidden/>
          </w:rPr>
          <w:t>14</w:t>
        </w:r>
        <w:r w:rsidR="00F27A3A">
          <w:rPr>
            <w:noProof/>
            <w:webHidden/>
          </w:rPr>
          <w:fldChar w:fldCharType="end"/>
        </w:r>
      </w:hyperlink>
    </w:p>
    <w:p w14:paraId="0B4E7EE2" w14:textId="3CFEB3E5" w:rsidR="00F27A3A" w:rsidRDefault="002C43F1">
      <w:pPr>
        <w:pStyle w:val="Inhopg2"/>
        <w:tabs>
          <w:tab w:val="left" w:pos="880"/>
          <w:tab w:val="right" w:leader="dot" w:pos="9062"/>
        </w:tabs>
        <w:rPr>
          <w:rFonts w:eastAsiaTheme="minorEastAsia" w:cstheme="minorBidi"/>
          <w:smallCaps w:val="0"/>
          <w:noProof/>
          <w:sz w:val="22"/>
          <w:szCs w:val="22"/>
          <w:lang w:eastAsia="nl-NL"/>
        </w:rPr>
      </w:pPr>
      <w:hyperlink w:anchor="_Toc17798204" w:history="1">
        <w:r w:rsidR="00F27A3A" w:rsidRPr="00811D67">
          <w:rPr>
            <w:rStyle w:val="Hyperlink"/>
            <w:noProof/>
          </w:rPr>
          <w:t>5.5</w:t>
        </w:r>
        <w:r w:rsidR="00F27A3A">
          <w:rPr>
            <w:rFonts w:eastAsiaTheme="minorEastAsia" w:cstheme="minorBidi"/>
            <w:smallCaps w:val="0"/>
            <w:noProof/>
            <w:sz w:val="22"/>
            <w:szCs w:val="22"/>
            <w:lang w:eastAsia="nl-NL"/>
          </w:rPr>
          <w:tab/>
        </w:r>
        <w:r w:rsidR="00F27A3A" w:rsidRPr="00811D67">
          <w:rPr>
            <w:rStyle w:val="Hyperlink"/>
            <w:rFonts w:cstheme="minorHAnsi"/>
            <w:noProof/>
          </w:rPr>
          <w:t>Registratie en evaluatie</w:t>
        </w:r>
        <w:r w:rsidR="00F27A3A">
          <w:rPr>
            <w:noProof/>
            <w:webHidden/>
          </w:rPr>
          <w:tab/>
        </w:r>
        <w:r w:rsidR="00F27A3A">
          <w:rPr>
            <w:noProof/>
            <w:webHidden/>
          </w:rPr>
          <w:fldChar w:fldCharType="begin"/>
        </w:r>
        <w:r w:rsidR="00F27A3A">
          <w:rPr>
            <w:noProof/>
            <w:webHidden/>
          </w:rPr>
          <w:instrText xml:space="preserve"> PAGEREF _Toc17798204 \h </w:instrText>
        </w:r>
        <w:r w:rsidR="00F27A3A">
          <w:rPr>
            <w:noProof/>
            <w:webHidden/>
          </w:rPr>
        </w:r>
        <w:r w:rsidR="00F27A3A">
          <w:rPr>
            <w:noProof/>
            <w:webHidden/>
          </w:rPr>
          <w:fldChar w:fldCharType="separate"/>
        </w:r>
        <w:r w:rsidR="00986C0D">
          <w:rPr>
            <w:noProof/>
            <w:webHidden/>
          </w:rPr>
          <w:t>15</w:t>
        </w:r>
        <w:r w:rsidR="00F27A3A">
          <w:rPr>
            <w:noProof/>
            <w:webHidden/>
          </w:rPr>
          <w:fldChar w:fldCharType="end"/>
        </w:r>
      </w:hyperlink>
    </w:p>
    <w:p w14:paraId="5D666390" w14:textId="77ED807A" w:rsidR="00F27A3A" w:rsidRDefault="002C43F1">
      <w:pPr>
        <w:pStyle w:val="Inhopg1"/>
        <w:tabs>
          <w:tab w:val="left" w:pos="440"/>
          <w:tab w:val="right" w:leader="dot" w:pos="9062"/>
        </w:tabs>
        <w:rPr>
          <w:rFonts w:eastAsiaTheme="minorEastAsia" w:cstheme="minorBidi"/>
          <w:b w:val="0"/>
          <w:bCs w:val="0"/>
          <w:caps w:val="0"/>
          <w:noProof/>
          <w:sz w:val="22"/>
          <w:szCs w:val="22"/>
          <w:lang w:eastAsia="nl-NL"/>
        </w:rPr>
      </w:pPr>
      <w:hyperlink w:anchor="_Toc17798205" w:history="1">
        <w:r w:rsidR="00F27A3A" w:rsidRPr="00811D67">
          <w:rPr>
            <w:rStyle w:val="Hyperlink"/>
            <w:noProof/>
          </w:rPr>
          <w:t>6</w:t>
        </w:r>
        <w:r w:rsidR="00F27A3A">
          <w:rPr>
            <w:rFonts w:eastAsiaTheme="minorEastAsia" w:cstheme="minorBidi"/>
            <w:b w:val="0"/>
            <w:bCs w:val="0"/>
            <w:caps w:val="0"/>
            <w:noProof/>
            <w:sz w:val="22"/>
            <w:szCs w:val="22"/>
            <w:lang w:eastAsia="nl-NL"/>
          </w:rPr>
          <w:tab/>
        </w:r>
        <w:r w:rsidR="00F27A3A" w:rsidRPr="00811D67">
          <w:rPr>
            <w:rStyle w:val="Hyperlink"/>
            <w:noProof/>
          </w:rPr>
          <w:t>Bijlagen</w:t>
        </w:r>
        <w:r w:rsidR="00F27A3A">
          <w:rPr>
            <w:noProof/>
            <w:webHidden/>
          </w:rPr>
          <w:tab/>
        </w:r>
        <w:r w:rsidR="00F27A3A">
          <w:rPr>
            <w:noProof/>
            <w:webHidden/>
          </w:rPr>
          <w:fldChar w:fldCharType="begin"/>
        </w:r>
        <w:r w:rsidR="00F27A3A">
          <w:rPr>
            <w:noProof/>
            <w:webHidden/>
          </w:rPr>
          <w:instrText xml:space="preserve"> PAGEREF _Toc17798205 \h </w:instrText>
        </w:r>
        <w:r w:rsidR="00F27A3A">
          <w:rPr>
            <w:noProof/>
            <w:webHidden/>
          </w:rPr>
        </w:r>
        <w:r w:rsidR="00F27A3A">
          <w:rPr>
            <w:noProof/>
            <w:webHidden/>
          </w:rPr>
          <w:fldChar w:fldCharType="separate"/>
        </w:r>
        <w:r w:rsidR="00986C0D">
          <w:rPr>
            <w:noProof/>
            <w:webHidden/>
          </w:rPr>
          <w:t>16</w:t>
        </w:r>
        <w:r w:rsidR="00F27A3A">
          <w:rPr>
            <w:noProof/>
            <w:webHidden/>
          </w:rPr>
          <w:fldChar w:fldCharType="end"/>
        </w:r>
      </w:hyperlink>
    </w:p>
    <w:p w14:paraId="3C0685BF" w14:textId="1CC29C03" w:rsidR="00F27A3A" w:rsidRDefault="002C43F1">
      <w:pPr>
        <w:pStyle w:val="Inhopg2"/>
        <w:tabs>
          <w:tab w:val="right" w:leader="dot" w:pos="9062"/>
        </w:tabs>
        <w:rPr>
          <w:rFonts w:eastAsiaTheme="minorEastAsia" w:cstheme="minorBidi"/>
          <w:smallCaps w:val="0"/>
          <w:noProof/>
          <w:sz w:val="22"/>
          <w:szCs w:val="22"/>
          <w:lang w:eastAsia="nl-NL"/>
        </w:rPr>
      </w:pPr>
      <w:hyperlink w:anchor="_Toc17798206" w:history="1">
        <w:r w:rsidR="00F27A3A" w:rsidRPr="00811D67">
          <w:rPr>
            <w:rStyle w:val="Hyperlink"/>
            <w:rFonts w:cstheme="minorHAnsi"/>
            <w:noProof/>
          </w:rPr>
          <w:t>2.2.1. Notitie PON 18-10-2007 Preventiemedewerker</w:t>
        </w:r>
        <w:r w:rsidR="00F27A3A">
          <w:rPr>
            <w:noProof/>
            <w:webHidden/>
          </w:rPr>
          <w:tab/>
        </w:r>
        <w:r w:rsidR="00F27A3A">
          <w:rPr>
            <w:noProof/>
            <w:webHidden/>
          </w:rPr>
          <w:fldChar w:fldCharType="begin"/>
        </w:r>
        <w:r w:rsidR="00F27A3A">
          <w:rPr>
            <w:noProof/>
            <w:webHidden/>
          </w:rPr>
          <w:instrText xml:space="preserve"> PAGEREF _Toc17798206 \h </w:instrText>
        </w:r>
        <w:r w:rsidR="00F27A3A">
          <w:rPr>
            <w:noProof/>
            <w:webHidden/>
          </w:rPr>
        </w:r>
        <w:r w:rsidR="00F27A3A">
          <w:rPr>
            <w:noProof/>
            <w:webHidden/>
          </w:rPr>
          <w:fldChar w:fldCharType="separate"/>
        </w:r>
        <w:r w:rsidR="00986C0D">
          <w:rPr>
            <w:noProof/>
            <w:webHidden/>
          </w:rPr>
          <w:t>16</w:t>
        </w:r>
        <w:r w:rsidR="00F27A3A">
          <w:rPr>
            <w:noProof/>
            <w:webHidden/>
          </w:rPr>
          <w:fldChar w:fldCharType="end"/>
        </w:r>
      </w:hyperlink>
    </w:p>
    <w:p w14:paraId="6145C295" w14:textId="087A56DE" w:rsidR="00F27A3A" w:rsidRDefault="002C43F1">
      <w:pPr>
        <w:pStyle w:val="Inhopg2"/>
        <w:tabs>
          <w:tab w:val="right" w:leader="dot" w:pos="9062"/>
        </w:tabs>
        <w:rPr>
          <w:rFonts w:eastAsiaTheme="minorEastAsia" w:cstheme="minorBidi"/>
          <w:smallCaps w:val="0"/>
          <w:noProof/>
          <w:sz w:val="22"/>
          <w:szCs w:val="22"/>
          <w:lang w:eastAsia="nl-NL"/>
        </w:rPr>
      </w:pPr>
      <w:hyperlink w:anchor="_Toc17798207" w:history="1">
        <w:r w:rsidR="00F27A3A" w:rsidRPr="00811D67">
          <w:rPr>
            <w:rStyle w:val="Hyperlink"/>
            <w:rFonts w:cstheme="minorHAnsi"/>
            <w:noProof/>
          </w:rPr>
          <w:t>3.2.1. gedragscode personeel</w:t>
        </w:r>
        <w:r w:rsidR="00F27A3A">
          <w:rPr>
            <w:noProof/>
            <w:webHidden/>
          </w:rPr>
          <w:tab/>
        </w:r>
        <w:r w:rsidR="00F27A3A">
          <w:rPr>
            <w:noProof/>
            <w:webHidden/>
          </w:rPr>
          <w:fldChar w:fldCharType="begin"/>
        </w:r>
        <w:r w:rsidR="00F27A3A">
          <w:rPr>
            <w:noProof/>
            <w:webHidden/>
          </w:rPr>
          <w:instrText xml:space="preserve"> PAGEREF _Toc17798207 \h </w:instrText>
        </w:r>
        <w:r w:rsidR="00F27A3A">
          <w:rPr>
            <w:noProof/>
            <w:webHidden/>
          </w:rPr>
        </w:r>
        <w:r w:rsidR="00F27A3A">
          <w:rPr>
            <w:noProof/>
            <w:webHidden/>
          </w:rPr>
          <w:fldChar w:fldCharType="separate"/>
        </w:r>
        <w:r w:rsidR="00986C0D">
          <w:rPr>
            <w:noProof/>
            <w:webHidden/>
          </w:rPr>
          <w:t>16</w:t>
        </w:r>
        <w:r w:rsidR="00F27A3A">
          <w:rPr>
            <w:noProof/>
            <w:webHidden/>
          </w:rPr>
          <w:fldChar w:fldCharType="end"/>
        </w:r>
      </w:hyperlink>
    </w:p>
    <w:p w14:paraId="4C46B1EF" w14:textId="738D1F5C" w:rsidR="00F27A3A" w:rsidRDefault="002C43F1">
      <w:pPr>
        <w:pStyle w:val="Inhopg2"/>
        <w:tabs>
          <w:tab w:val="right" w:leader="dot" w:pos="9062"/>
        </w:tabs>
        <w:rPr>
          <w:rFonts w:eastAsiaTheme="minorEastAsia" w:cstheme="minorBidi"/>
          <w:smallCaps w:val="0"/>
          <w:noProof/>
          <w:sz w:val="22"/>
          <w:szCs w:val="22"/>
          <w:lang w:eastAsia="nl-NL"/>
        </w:rPr>
      </w:pPr>
      <w:hyperlink w:anchor="_Toc17798208" w:history="1">
        <w:r w:rsidR="00F27A3A" w:rsidRPr="00811D67">
          <w:rPr>
            <w:rStyle w:val="Hyperlink"/>
            <w:rFonts w:cstheme="minorHAnsi"/>
            <w:noProof/>
          </w:rPr>
          <w:t>3.5.1. communicatieplan (voorbeeld)</w:t>
        </w:r>
        <w:r w:rsidR="00F27A3A">
          <w:rPr>
            <w:noProof/>
            <w:webHidden/>
          </w:rPr>
          <w:tab/>
        </w:r>
        <w:r w:rsidR="00F27A3A">
          <w:rPr>
            <w:noProof/>
            <w:webHidden/>
          </w:rPr>
          <w:fldChar w:fldCharType="begin"/>
        </w:r>
        <w:r w:rsidR="00F27A3A">
          <w:rPr>
            <w:noProof/>
            <w:webHidden/>
          </w:rPr>
          <w:instrText xml:space="preserve"> PAGEREF _Toc17798208 \h </w:instrText>
        </w:r>
        <w:r w:rsidR="00F27A3A">
          <w:rPr>
            <w:noProof/>
            <w:webHidden/>
          </w:rPr>
        </w:r>
        <w:r w:rsidR="00F27A3A">
          <w:rPr>
            <w:noProof/>
            <w:webHidden/>
          </w:rPr>
          <w:fldChar w:fldCharType="separate"/>
        </w:r>
        <w:r w:rsidR="00986C0D">
          <w:rPr>
            <w:noProof/>
            <w:webHidden/>
          </w:rPr>
          <w:t>16</w:t>
        </w:r>
        <w:r w:rsidR="00F27A3A">
          <w:rPr>
            <w:noProof/>
            <w:webHidden/>
          </w:rPr>
          <w:fldChar w:fldCharType="end"/>
        </w:r>
      </w:hyperlink>
    </w:p>
    <w:p w14:paraId="4F24F591" w14:textId="7729F618" w:rsidR="00F27A3A" w:rsidRDefault="002C43F1">
      <w:pPr>
        <w:pStyle w:val="Inhopg2"/>
        <w:tabs>
          <w:tab w:val="right" w:leader="dot" w:pos="9062"/>
        </w:tabs>
        <w:rPr>
          <w:rFonts w:eastAsiaTheme="minorEastAsia" w:cstheme="minorBidi"/>
          <w:smallCaps w:val="0"/>
          <w:noProof/>
          <w:sz w:val="22"/>
          <w:szCs w:val="22"/>
          <w:lang w:eastAsia="nl-NL"/>
        </w:rPr>
      </w:pPr>
      <w:hyperlink w:anchor="_Toc17798209" w:history="1">
        <w:r w:rsidR="00F27A3A" w:rsidRPr="00811D67">
          <w:rPr>
            <w:rStyle w:val="Hyperlink"/>
            <w:rFonts w:cstheme="minorHAnsi"/>
            <w:noProof/>
          </w:rPr>
          <w:t>3.5.2. artikel informatievoorziening gescheiden ouders</w:t>
        </w:r>
        <w:r w:rsidR="00F27A3A">
          <w:rPr>
            <w:noProof/>
            <w:webHidden/>
          </w:rPr>
          <w:tab/>
        </w:r>
        <w:r w:rsidR="00F27A3A">
          <w:rPr>
            <w:noProof/>
            <w:webHidden/>
          </w:rPr>
          <w:fldChar w:fldCharType="begin"/>
        </w:r>
        <w:r w:rsidR="00F27A3A">
          <w:rPr>
            <w:noProof/>
            <w:webHidden/>
          </w:rPr>
          <w:instrText xml:space="preserve"> PAGEREF _Toc17798209 \h </w:instrText>
        </w:r>
        <w:r w:rsidR="00F27A3A">
          <w:rPr>
            <w:noProof/>
            <w:webHidden/>
          </w:rPr>
        </w:r>
        <w:r w:rsidR="00F27A3A">
          <w:rPr>
            <w:noProof/>
            <w:webHidden/>
          </w:rPr>
          <w:fldChar w:fldCharType="separate"/>
        </w:r>
        <w:r w:rsidR="00986C0D">
          <w:rPr>
            <w:noProof/>
            <w:webHidden/>
          </w:rPr>
          <w:t>16</w:t>
        </w:r>
        <w:r w:rsidR="00F27A3A">
          <w:rPr>
            <w:noProof/>
            <w:webHidden/>
          </w:rPr>
          <w:fldChar w:fldCharType="end"/>
        </w:r>
      </w:hyperlink>
    </w:p>
    <w:p w14:paraId="57ED8A0D" w14:textId="7B436E4F" w:rsidR="00F27A3A" w:rsidRDefault="002C43F1">
      <w:pPr>
        <w:pStyle w:val="Inhopg2"/>
        <w:tabs>
          <w:tab w:val="right" w:leader="dot" w:pos="9062"/>
        </w:tabs>
        <w:rPr>
          <w:rFonts w:eastAsiaTheme="minorEastAsia" w:cstheme="minorBidi"/>
          <w:smallCaps w:val="0"/>
          <w:noProof/>
          <w:sz w:val="22"/>
          <w:szCs w:val="22"/>
          <w:lang w:eastAsia="nl-NL"/>
        </w:rPr>
      </w:pPr>
      <w:hyperlink w:anchor="_Toc17798210" w:history="1">
        <w:r w:rsidR="00F27A3A" w:rsidRPr="00811D67">
          <w:rPr>
            <w:rStyle w:val="Hyperlink"/>
            <w:rFonts w:cstheme="minorHAnsi"/>
            <w:noProof/>
          </w:rPr>
          <w:t>3.5.2. Protocol informatievoorziening gescheiden ouders</w:t>
        </w:r>
        <w:r w:rsidR="00F27A3A">
          <w:rPr>
            <w:noProof/>
            <w:webHidden/>
          </w:rPr>
          <w:tab/>
        </w:r>
        <w:r w:rsidR="00F27A3A">
          <w:rPr>
            <w:noProof/>
            <w:webHidden/>
          </w:rPr>
          <w:fldChar w:fldCharType="begin"/>
        </w:r>
        <w:r w:rsidR="00F27A3A">
          <w:rPr>
            <w:noProof/>
            <w:webHidden/>
          </w:rPr>
          <w:instrText xml:space="preserve"> PAGEREF _Toc17798210 \h </w:instrText>
        </w:r>
        <w:r w:rsidR="00F27A3A">
          <w:rPr>
            <w:noProof/>
            <w:webHidden/>
          </w:rPr>
        </w:r>
        <w:r w:rsidR="00F27A3A">
          <w:rPr>
            <w:noProof/>
            <w:webHidden/>
          </w:rPr>
          <w:fldChar w:fldCharType="separate"/>
        </w:r>
        <w:r w:rsidR="00986C0D">
          <w:rPr>
            <w:noProof/>
            <w:webHidden/>
          </w:rPr>
          <w:t>16</w:t>
        </w:r>
        <w:r w:rsidR="00F27A3A">
          <w:rPr>
            <w:noProof/>
            <w:webHidden/>
          </w:rPr>
          <w:fldChar w:fldCharType="end"/>
        </w:r>
      </w:hyperlink>
    </w:p>
    <w:p w14:paraId="4ED5EE69" w14:textId="43A23CF1" w:rsidR="00F27A3A" w:rsidRDefault="002C43F1">
      <w:pPr>
        <w:pStyle w:val="Inhopg2"/>
        <w:tabs>
          <w:tab w:val="right" w:leader="dot" w:pos="9062"/>
        </w:tabs>
        <w:rPr>
          <w:rFonts w:eastAsiaTheme="minorEastAsia" w:cstheme="minorBidi"/>
          <w:smallCaps w:val="0"/>
          <w:noProof/>
          <w:sz w:val="22"/>
          <w:szCs w:val="22"/>
          <w:lang w:eastAsia="nl-NL"/>
        </w:rPr>
      </w:pPr>
      <w:hyperlink w:anchor="_Toc17798211" w:history="1">
        <w:r w:rsidR="00F27A3A" w:rsidRPr="00811D67">
          <w:rPr>
            <w:rStyle w:val="Hyperlink"/>
            <w:rFonts w:cstheme="minorHAnsi"/>
            <w:noProof/>
          </w:rPr>
          <w:t>3.5.3 Artikel Privacy zorg- en adviesteam</w:t>
        </w:r>
        <w:r w:rsidR="00F27A3A">
          <w:rPr>
            <w:noProof/>
            <w:webHidden/>
          </w:rPr>
          <w:tab/>
        </w:r>
        <w:r w:rsidR="00F27A3A">
          <w:rPr>
            <w:noProof/>
            <w:webHidden/>
          </w:rPr>
          <w:fldChar w:fldCharType="begin"/>
        </w:r>
        <w:r w:rsidR="00F27A3A">
          <w:rPr>
            <w:noProof/>
            <w:webHidden/>
          </w:rPr>
          <w:instrText xml:space="preserve"> PAGEREF _Toc17798211 \h </w:instrText>
        </w:r>
        <w:r w:rsidR="00F27A3A">
          <w:rPr>
            <w:noProof/>
            <w:webHidden/>
          </w:rPr>
        </w:r>
        <w:r w:rsidR="00F27A3A">
          <w:rPr>
            <w:noProof/>
            <w:webHidden/>
          </w:rPr>
          <w:fldChar w:fldCharType="separate"/>
        </w:r>
        <w:r w:rsidR="00986C0D">
          <w:rPr>
            <w:noProof/>
            <w:webHidden/>
          </w:rPr>
          <w:t>16</w:t>
        </w:r>
        <w:r w:rsidR="00F27A3A">
          <w:rPr>
            <w:noProof/>
            <w:webHidden/>
          </w:rPr>
          <w:fldChar w:fldCharType="end"/>
        </w:r>
      </w:hyperlink>
    </w:p>
    <w:p w14:paraId="00281C3F" w14:textId="6328DCEC" w:rsidR="00F27A3A" w:rsidRDefault="002C43F1">
      <w:pPr>
        <w:pStyle w:val="Inhopg2"/>
        <w:tabs>
          <w:tab w:val="right" w:leader="dot" w:pos="9062"/>
        </w:tabs>
        <w:rPr>
          <w:rFonts w:eastAsiaTheme="minorEastAsia" w:cstheme="minorBidi"/>
          <w:smallCaps w:val="0"/>
          <w:noProof/>
          <w:sz w:val="22"/>
          <w:szCs w:val="22"/>
          <w:lang w:eastAsia="nl-NL"/>
        </w:rPr>
      </w:pPr>
      <w:hyperlink w:anchor="_Toc17798212" w:history="1">
        <w:r w:rsidR="00F27A3A" w:rsidRPr="00811D67">
          <w:rPr>
            <w:rStyle w:val="Hyperlink"/>
            <w:rFonts w:cstheme="minorHAnsi"/>
            <w:noProof/>
          </w:rPr>
          <w:t>4.3.1. ongevallenregistratiekaart (voorbeeld)</w:t>
        </w:r>
        <w:r w:rsidR="00F27A3A">
          <w:rPr>
            <w:noProof/>
            <w:webHidden/>
          </w:rPr>
          <w:tab/>
        </w:r>
        <w:r w:rsidR="00F27A3A">
          <w:rPr>
            <w:noProof/>
            <w:webHidden/>
          </w:rPr>
          <w:fldChar w:fldCharType="begin"/>
        </w:r>
        <w:r w:rsidR="00F27A3A">
          <w:rPr>
            <w:noProof/>
            <w:webHidden/>
          </w:rPr>
          <w:instrText xml:space="preserve"> PAGEREF _Toc17798212 \h </w:instrText>
        </w:r>
        <w:r w:rsidR="00F27A3A">
          <w:rPr>
            <w:noProof/>
            <w:webHidden/>
          </w:rPr>
        </w:r>
        <w:r w:rsidR="00F27A3A">
          <w:rPr>
            <w:noProof/>
            <w:webHidden/>
          </w:rPr>
          <w:fldChar w:fldCharType="separate"/>
        </w:r>
        <w:r w:rsidR="00986C0D">
          <w:rPr>
            <w:noProof/>
            <w:webHidden/>
          </w:rPr>
          <w:t>16</w:t>
        </w:r>
        <w:r w:rsidR="00F27A3A">
          <w:rPr>
            <w:noProof/>
            <w:webHidden/>
          </w:rPr>
          <w:fldChar w:fldCharType="end"/>
        </w:r>
      </w:hyperlink>
    </w:p>
    <w:p w14:paraId="1DD05828" w14:textId="5245370A" w:rsidR="00F27A3A" w:rsidRDefault="002C43F1">
      <w:pPr>
        <w:pStyle w:val="Inhopg2"/>
        <w:tabs>
          <w:tab w:val="right" w:leader="dot" w:pos="9062"/>
        </w:tabs>
        <w:rPr>
          <w:rFonts w:eastAsiaTheme="minorEastAsia" w:cstheme="minorBidi"/>
          <w:smallCaps w:val="0"/>
          <w:noProof/>
          <w:sz w:val="22"/>
          <w:szCs w:val="22"/>
          <w:lang w:eastAsia="nl-NL"/>
        </w:rPr>
      </w:pPr>
      <w:hyperlink w:anchor="_Toc17798213" w:history="1">
        <w:r w:rsidR="00F27A3A" w:rsidRPr="00811D67">
          <w:rPr>
            <w:rStyle w:val="Hyperlink"/>
            <w:rFonts w:cstheme="minorHAnsi"/>
            <w:noProof/>
          </w:rPr>
          <w:t>5.4.2. calamiteitenplan gemeente Montferland</w:t>
        </w:r>
        <w:r w:rsidR="00F27A3A">
          <w:rPr>
            <w:noProof/>
            <w:webHidden/>
          </w:rPr>
          <w:tab/>
        </w:r>
        <w:r w:rsidR="00F27A3A">
          <w:rPr>
            <w:noProof/>
            <w:webHidden/>
          </w:rPr>
          <w:fldChar w:fldCharType="begin"/>
        </w:r>
        <w:r w:rsidR="00F27A3A">
          <w:rPr>
            <w:noProof/>
            <w:webHidden/>
          </w:rPr>
          <w:instrText xml:space="preserve"> PAGEREF _Toc17798213 \h </w:instrText>
        </w:r>
        <w:r w:rsidR="00F27A3A">
          <w:rPr>
            <w:noProof/>
            <w:webHidden/>
          </w:rPr>
        </w:r>
        <w:r w:rsidR="00F27A3A">
          <w:rPr>
            <w:noProof/>
            <w:webHidden/>
          </w:rPr>
          <w:fldChar w:fldCharType="separate"/>
        </w:r>
        <w:r w:rsidR="00986C0D">
          <w:rPr>
            <w:noProof/>
            <w:webHidden/>
          </w:rPr>
          <w:t>16</w:t>
        </w:r>
        <w:r w:rsidR="00F27A3A">
          <w:rPr>
            <w:noProof/>
            <w:webHidden/>
          </w:rPr>
          <w:fldChar w:fldCharType="end"/>
        </w:r>
      </w:hyperlink>
    </w:p>
    <w:p w14:paraId="48A99130" w14:textId="0A14537C" w:rsidR="00A0728E" w:rsidRDefault="00BE2C97">
      <w:pPr>
        <w:rPr>
          <w:rFonts w:asciiTheme="minorHAnsi" w:hAnsiTheme="minorHAnsi" w:cstheme="minorHAnsi"/>
        </w:rPr>
      </w:pPr>
      <w:r>
        <w:rPr>
          <w:rFonts w:asciiTheme="minorHAnsi" w:hAnsiTheme="minorHAnsi" w:cstheme="minorHAnsi"/>
        </w:rPr>
        <w:fldChar w:fldCharType="end"/>
      </w:r>
    </w:p>
    <w:p w14:paraId="56810550" w14:textId="77777777" w:rsidR="00A0728E" w:rsidRDefault="00A0728E">
      <w:pPr>
        <w:rPr>
          <w:rFonts w:asciiTheme="minorHAnsi" w:hAnsiTheme="minorHAnsi" w:cstheme="minorHAnsi"/>
        </w:rPr>
      </w:pPr>
      <w:r>
        <w:rPr>
          <w:rFonts w:asciiTheme="minorHAnsi" w:hAnsiTheme="minorHAnsi" w:cstheme="minorHAnsi"/>
        </w:rPr>
        <w:br w:type="page"/>
      </w:r>
    </w:p>
    <w:p w14:paraId="566ACFEE" w14:textId="77777777" w:rsidR="00DF3885" w:rsidRPr="008D0B33" w:rsidRDefault="00DF3885">
      <w:pPr>
        <w:rPr>
          <w:rFonts w:asciiTheme="minorHAnsi" w:hAnsiTheme="minorHAnsi" w:cstheme="minorHAnsi"/>
        </w:rPr>
      </w:pPr>
    </w:p>
    <w:p w14:paraId="48A99135" w14:textId="06A54C19" w:rsidR="00DF3885" w:rsidRPr="008D0B33" w:rsidRDefault="00315CB1" w:rsidP="00E5429C">
      <w:pPr>
        <w:pStyle w:val="Kop1"/>
      </w:pPr>
      <w:r>
        <w:fldChar w:fldCharType="begin"/>
      </w:r>
      <w:r>
        <w:instrText xml:space="preserve"> AUTONUMLGL  \e </w:instrText>
      </w:r>
      <w:bookmarkStart w:id="2" w:name="_Toc17795346"/>
      <w:bookmarkStart w:id="3" w:name="_Toc17798182"/>
      <w:r>
        <w:fldChar w:fldCharType="end"/>
      </w:r>
      <w:r>
        <w:tab/>
      </w:r>
      <w:r w:rsidR="00DF3885" w:rsidRPr="008D0B33">
        <w:t>Inleiding</w:t>
      </w:r>
      <w:bookmarkEnd w:id="2"/>
      <w:bookmarkEnd w:id="3"/>
    </w:p>
    <w:p w14:paraId="48A99137" w14:textId="085EABB2" w:rsidR="002E05CD" w:rsidRPr="008D0B33" w:rsidRDefault="00315CB1" w:rsidP="00793D10">
      <w:pPr>
        <w:pStyle w:val="Kop2"/>
        <w:rPr>
          <w:rFonts w:asciiTheme="minorHAnsi" w:hAnsiTheme="minorHAnsi" w:cstheme="minorHAnsi"/>
          <w:lang w:eastAsia="nl-NL"/>
        </w:rPr>
      </w:pPr>
      <w:r>
        <w:fldChar w:fldCharType="begin"/>
      </w:r>
      <w:r>
        <w:instrText xml:space="preserve"> AUTONUMLGL  \e </w:instrText>
      </w:r>
      <w:bookmarkStart w:id="4" w:name="_Toc17795347"/>
      <w:bookmarkStart w:id="5" w:name="_Toc17798183"/>
      <w:r>
        <w:fldChar w:fldCharType="end"/>
      </w:r>
      <w:r>
        <w:tab/>
      </w:r>
      <w:r w:rsidR="002E05CD" w:rsidRPr="008D0B33">
        <w:rPr>
          <w:rFonts w:asciiTheme="minorHAnsi" w:hAnsiTheme="minorHAnsi" w:cstheme="minorHAnsi"/>
          <w:lang w:eastAsia="nl-NL"/>
        </w:rPr>
        <w:t>Werken aan veiligheid in en om school</w:t>
      </w:r>
      <w:bookmarkEnd w:id="4"/>
      <w:bookmarkEnd w:id="5"/>
    </w:p>
    <w:p w14:paraId="48A99138" w14:textId="77777777" w:rsidR="00793D10" w:rsidRPr="008D0B33" w:rsidRDefault="002E05CD" w:rsidP="00A0728E">
      <w:pPr>
        <w:spacing w:after="100" w:afterAutospacing="1"/>
        <w:rPr>
          <w:rFonts w:asciiTheme="minorHAnsi" w:eastAsia="Times New Roman" w:hAnsiTheme="minorHAnsi" w:cstheme="minorHAnsi"/>
          <w:lang w:eastAsia="nl-NL"/>
        </w:rPr>
      </w:pPr>
      <w:r w:rsidRPr="008D0B33">
        <w:rPr>
          <w:rFonts w:asciiTheme="minorHAnsi" w:eastAsia="Times New Roman" w:hAnsiTheme="minorHAnsi" w:cstheme="minorHAnsi"/>
          <w:lang w:eastAsia="nl-NL"/>
        </w:rPr>
        <w:t>Bij het opstellen van het veiligheidsplan hebben wij gekeken naar alle aspecten die naar onze beleving onder sociale en fysieke veiligheid gerangschikt kunnen worden. Wij vinden het belangrijk zorg te dragen voor een veilig leef- en leerklimaat.</w:t>
      </w:r>
    </w:p>
    <w:p w14:paraId="48A99139" w14:textId="77777777" w:rsidR="00793D10" w:rsidRPr="008D0B33" w:rsidRDefault="002E05CD" w:rsidP="00793D10">
      <w:pPr>
        <w:spacing w:before="100" w:beforeAutospacing="1" w:after="100" w:afterAutospacing="1"/>
        <w:rPr>
          <w:rFonts w:asciiTheme="minorHAnsi" w:eastAsia="Times New Roman" w:hAnsiTheme="minorHAnsi" w:cstheme="minorHAnsi"/>
          <w:lang w:eastAsia="nl-NL"/>
        </w:rPr>
      </w:pPr>
      <w:r w:rsidRPr="008D0B33">
        <w:rPr>
          <w:rFonts w:asciiTheme="minorHAnsi" w:eastAsia="Times New Roman" w:hAnsiTheme="minorHAnsi" w:cstheme="minorHAnsi"/>
          <w:lang w:eastAsia="nl-NL"/>
        </w:rPr>
        <w:t>Veiligheid is een basisvoorwaarde om te leren. Pas dan zijn kinderen in staat zich sociaal en emotioneel goed te ontwikkelen.</w:t>
      </w:r>
    </w:p>
    <w:p w14:paraId="48A9913A" w14:textId="77777777" w:rsidR="00793D10" w:rsidRPr="008D0B33" w:rsidRDefault="002E05CD" w:rsidP="00793D10">
      <w:pPr>
        <w:spacing w:before="100" w:beforeAutospacing="1" w:after="100" w:afterAutospacing="1"/>
        <w:rPr>
          <w:rFonts w:asciiTheme="minorHAnsi" w:eastAsia="Times New Roman" w:hAnsiTheme="minorHAnsi" w:cstheme="minorHAnsi"/>
          <w:lang w:eastAsia="nl-NL"/>
        </w:rPr>
      </w:pPr>
      <w:r w:rsidRPr="008D0B33">
        <w:rPr>
          <w:rFonts w:asciiTheme="minorHAnsi" w:eastAsia="Times New Roman" w:hAnsiTheme="minorHAnsi" w:cstheme="minorHAnsi"/>
          <w:lang w:eastAsia="nl-NL"/>
        </w:rPr>
        <w:t xml:space="preserve">Wij denken bij veiligheid in de school niet alleen aan onze leerlingen, maar zijn van mening dat alle bij de schoolorganisatie betrokkenen zich veilig moeten voelen. Dit geldt dus ook voor </w:t>
      </w:r>
      <w:r w:rsidR="00793D10" w:rsidRPr="008D0B33">
        <w:rPr>
          <w:rFonts w:asciiTheme="minorHAnsi" w:eastAsia="Times New Roman" w:hAnsiTheme="minorHAnsi" w:cstheme="minorHAnsi"/>
          <w:lang w:eastAsia="nl-NL"/>
        </w:rPr>
        <w:t xml:space="preserve">de </w:t>
      </w:r>
      <w:r w:rsidRPr="008D0B33">
        <w:rPr>
          <w:rFonts w:asciiTheme="minorHAnsi" w:eastAsia="Times New Roman" w:hAnsiTheme="minorHAnsi" w:cstheme="minorHAnsi"/>
          <w:lang w:eastAsia="nl-NL"/>
        </w:rPr>
        <w:t>directie</w:t>
      </w:r>
      <w:r w:rsidR="00793D10" w:rsidRPr="008D0B33">
        <w:rPr>
          <w:rFonts w:asciiTheme="minorHAnsi" w:eastAsia="Times New Roman" w:hAnsiTheme="minorHAnsi" w:cstheme="minorHAnsi"/>
          <w:lang w:eastAsia="nl-NL"/>
        </w:rPr>
        <w:t>, de leerkrachten</w:t>
      </w:r>
      <w:r w:rsidRPr="008D0B33">
        <w:rPr>
          <w:rFonts w:asciiTheme="minorHAnsi" w:eastAsia="Times New Roman" w:hAnsiTheme="minorHAnsi" w:cstheme="minorHAnsi"/>
          <w:lang w:eastAsia="nl-NL"/>
        </w:rPr>
        <w:t xml:space="preserve">, </w:t>
      </w:r>
      <w:r w:rsidR="00793D10" w:rsidRPr="008D0B33">
        <w:rPr>
          <w:rFonts w:asciiTheme="minorHAnsi" w:eastAsia="Times New Roman" w:hAnsiTheme="minorHAnsi" w:cstheme="minorHAnsi"/>
          <w:lang w:eastAsia="nl-NL"/>
        </w:rPr>
        <w:t xml:space="preserve">het </w:t>
      </w:r>
      <w:r w:rsidRPr="008D0B33">
        <w:rPr>
          <w:rFonts w:asciiTheme="minorHAnsi" w:eastAsia="Times New Roman" w:hAnsiTheme="minorHAnsi" w:cstheme="minorHAnsi"/>
          <w:lang w:eastAsia="nl-NL"/>
        </w:rPr>
        <w:t xml:space="preserve">onderwijsondersteunend personeel en </w:t>
      </w:r>
      <w:r w:rsidR="00793D10" w:rsidRPr="008D0B33">
        <w:rPr>
          <w:rFonts w:asciiTheme="minorHAnsi" w:eastAsia="Times New Roman" w:hAnsiTheme="minorHAnsi" w:cstheme="minorHAnsi"/>
          <w:lang w:eastAsia="nl-NL"/>
        </w:rPr>
        <w:t xml:space="preserve">de </w:t>
      </w:r>
      <w:r w:rsidRPr="008D0B33">
        <w:rPr>
          <w:rFonts w:asciiTheme="minorHAnsi" w:eastAsia="Times New Roman" w:hAnsiTheme="minorHAnsi" w:cstheme="minorHAnsi"/>
          <w:lang w:eastAsia="nl-NL"/>
        </w:rPr>
        <w:t>ouders.</w:t>
      </w:r>
    </w:p>
    <w:p w14:paraId="48A9913B" w14:textId="77777777" w:rsidR="00793D10" w:rsidRPr="008D0B33" w:rsidRDefault="002E05CD" w:rsidP="00793D10">
      <w:pPr>
        <w:spacing w:before="100" w:beforeAutospacing="1" w:after="100" w:afterAutospacing="1"/>
        <w:rPr>
          <w:rFonts w:asciiTheme="minorHAnsi" w:eastAsia="Times New Roman" w:hAnsiTheme="minorHAnsi" w:cstheme="minorHAnsi"/>
          <w:lang w:eastAsia="nl-NL"/>
        </w:rPr>
      </w:pPr>
      <w:r w:rsidRPr="008D0B33">
        <w:rPr>
          <w:rFonts w:asciiTheme="minorHAnsi" w:eastAsia="Times New Roman" w:hAnsiTheme="minorHAnsi" w:cstheme="minorHAnsi"/>
          <w:lang w:eastAsia="nl-NL"/>
        </w:rPr>
        <w:t>Daarnaast neemt de schoo</w:t>
      </w:r>
      <w:r w:rsidR="00793D10" w:rsidRPr="008D0B33">
        <w:rPr>
          <w:rFonts w:asciiTheme="minorHAnsi" w:eastAsia="Times New Roman" w:hAnsiTheme="minorHAnsi" w:cstheme="minorHAnsi"/>
          <w:lang w:eastAsia="nl-NL"/>
        </w:rPr>
        <w:t xml:space="preserve">l ook een prominente plaats in </w:t>
      </w:r>
      <w:proofErr w:type="spellStart"/>
      <w:r w:rsidR="00793D10" w:rsidRPr="008D0B33">
        <w:rPr>
          <w:rFonts w:asciiTheme="minorHAnsi" w:eastAsia="Times New Roman" w:hAnsiTheme="minorHAnsi" w:cstheme="minorHAnsi"/>
          <w:lang w:eastAsia="nl-NL"/>
        </w:rPr>
        <w:t>in</w:t>
      </w:r>
      <w:proofErr w:type="spellEnd"/>
      <w:r w:rsidR="00793D10" w:rsidRPr="008D0B33">
        <w:rPr>
          <w:rFonts w:asciiTheme="minorHAnsi" w:eastAsia="Times New Roman" w:hAnsiTheme="minorHAnsi" w:cstheme="minorHAnsi"/>
          <w:lang w:eastAsia="nl-NL"/>
        </w:rPr>
        <w:t xml:space="preserve"> </w:t>
      </w:r>
      <w:r w:rsidRPr="008D0B33">
        <w:rPr>
          <w:rFonts w:asciiTheme="minorHAnsi" w:eastAsia="Times New Roman" w:hAnsiTheme="minorHAnsi" w:cstheme="minorHAnsi"/>
          <w:lang w:eastAsia="nl-NL"/>
        </w:rPr>
        <w:t xml:space="preserve">de </w:t>
      </w:r>
      <w:r w:rsidR="00793D10" w:rsidRPr="008D0B33">
        <w:rPr>
          <w:rFonts w:asciiTheme="minorHAnsi" w:eastAsia="Times New Roman" w:hAnsiTheme="minorHAnsi" w:cstheme="minorHAnsi"/>
          <w:lang w:eastAsia="nl-NL"/>
        </w:rPr>
        <w:t>schoolomgeving</w:t>
      </w:r>
      <w:r w:rsidRPr="008D0B33">
        <w:rPr>
          <w:rFonts w:asciiTheme="minorHAnsi" w:eastAsia="Times New Roman" w:hAnsiTheme="minorHAnsi" w:cstheme="minorHAnsi"/>
          <w:lang w:eastAsia="nl-NL"/>
        </w:rPr>
        <w:t xml:space="preserve">. Wij streven dan ook naar een buurt waarin iedereen betrokken is en </w:t>
      </w:r>
      <w:r w:rsidR="00793D10" w:rsidRPr="008D0B33">
        <w:rPr>
          <w:rFonts w:asciiTheme="minorHAnsi" w:eastAsia="Times New Roman" w:hAnsiTheme="minorHAnsi" w:cstheme="minorHAnsi"/>
          <w:lang w:eastAsia="nl-NL"/>
        </w:rPr>
        <w:t>verantwoordelijkheid</w:t>
      </w:r>
      <w:r w:rsidRPr="008D0B33">
        <w:rPr>
          <w:rFonts w:asciiTheme="minorHAnsi" w:eastAsia="Times New Roman" w:hAnsiTheme="minorHAnsi" w:cstheme="minorHAnsi"/>
          <w:lang w:eastAsia="nl-NL"/>
        </w:rPr>
        <w:t xml:space="preserve"> voelt voor een veilige omgeving.</w:t>
      </w:r>
    </w:p>
    <w:p w14:paraId="48A9913C" w14:textId="77777777" w:rsidR="00793D10" w:rsidRPr="008D0B33" w:rsidRDefault="002E05CD" w:rsidP="00793D10">
      <w:pPr>
        <w:spacing w:before="100" w:beforeAutospacing="1" w:after="100" w:afterAutospacing="1"/>
        <w:rPr>
          <w:rFonts w:asciiTheme="minorHAnsi" w:eastAsia="Times New Roman" w:hAnsiTheme="minorHAnsi" w:cstheme="minorHAnsi"/>
          <w:lang w:eastAsia="nl-NL"/>
        </w:rPr>
      </w:pPr>
      <w:r w:rsidRPr="008D0B33">
        <w:rPr>
          <w:rFonts w:asciiTheme="minorHAnsi" w:eastAsia="Times New Roman" w:hAnsiTheme="minorHAnsi" w:cstheme="minorHAnsi"/>
          <w:lang w:eastAsia="nl-NL"/>
        </w:rPr>
        <w:t xml:space="preserve">In dit beleidsstuk </w:t>
      </w:r>
      <w:r w:rsidR="00793D10" w:rsidRPr="008D0B33">
        <w:rPr>
          <w:rFonts w:asciiTheme="minorHAnsi" w:eastAsia="Times New Roman" w:hAnsiTheme="minorHAnsi" w:cstheme="minorHAnsi"/>
          <w:lang w:eastAsia="nl-NL"/>
        </w:rPr>
        <w:t xml:space="preserve">beschrijven wij de werkwijze </w:t>
      </w:r>
      <w:r w:rsidRPr="008D0B33">
        <w:rPr>
          <w:rFonts w:asciiTheme="minorHAnsi" w:eastAsia="Times New Roman" w:hAnsiTheme="minorHAnsi" w:cstheme="minorHAnsi"/>
          <w:lang w:eastAsia="nl-NL"/>
        </w:rPr>
        <w:t>en maatregelen, die wij op schoolniveau inzetten om onze gestelde doelen te bereiken.</w:t>
      </w:r>
      <w:r w:rsidR="00793D10" w:rsidRPr="008D0B33">
        <w:rPr>
          <w:rFonts w:asciiTheme="minorHAnsi" w:eastAsia="Times New Roman" w:hAnsiTheme="minorHAnsi" w:cstheme="minorHAnsi"/>
          <w:lang w:eastAsia="nl-NL"/>
        </w:rPr>
        <w:t xml:space="preserve"> </w:t>
      </w:r>
    </w:p>
    <w:p w14:paraId="48A9913D" w14:textId="77777777" w:rsidR="00793D10" w:rsidRPr="008D0B33" w:rsidRDefault="002E05CD" w:rsidP="00793D10">
      <w:pPr>
        <w:spacing w:before="100" w:beforeAutospacing="1" w:after="100" w:afterAutospacing="1"/>
        <w:rPr>
          <w:rFonts w:asciiTheme="minorHAnsi" w:eastAsia="Times New Roman" w:hAnsiTheme="minorHAnsi" w:cstheme="minorHAnsi"/>
          <w:lang w:eastAsia="nl-NL"/>
        </w:rPr>
      </w:pPr>
      <w:r w:rsidRPr="008D0B33">
        <w:rPr>
          <w:rFonts w:asciiTheme="minorHAnsi" w:eastAsia="Times New Roman" w:hAnsiTheme="minorHAnsi" w:cstheme="minorHAnsi"/>
          <w:lang w:eastAsia="nl-NL"/>
        </w:rPr>
        <w:t>Veel afspraken zijn vastgelegd in zogenaamde protocolle</w:t>
      </w:r>
      <w:r w:rsidR="00793D10" w:rsidRPr="008D0B33">
        <w:rPr>
          <w:rFonts w:asciiTheme="minorHAnsi" w:eastAsia="Times New Roman" w:hAnsiTheme="minorHAnsi" w:cstheme="minorHAnsi"/>
          <w:lang w:eastAsia="nl-NL"/>
        </w:rPr>
        <w:t xml:space="preserve">n, die op school aanwezig zijn. </w:t>
      </w:r>
      <w:r w:rsidRPr="008D0B33">
        <w:rPr>
          <w:rFonts w:asciiTheme="minorHAnsi" w:eastAsia="Times New Roman" w:hAnsiTheme="minorHAnsi" w:cstheme="minorHAnsi"/>
          <w:lang w:eastAsia="nl-NL"/>
        </w:rPr>
        <w:t>Waar dit van toepassing is, wordt hiernaar</w:t>
      </w:r>
      <w:r w:rsidR="00793D10" w:rsidRPr="008D0B33">
        <w:rPr>
          <w:rFonts w:asciiTheme="minorHAnsi" w:eastAsia="Times New Roman" w:hAnsiTheme="minorHAnsi" w:cstheme="minorHAnsi"/>
          <w:lang w:eastAsia="nl-NL"/>
        </w:rPr>
        <w:t xml:space="preserve"> </w:t>
      </w:r>
      <w:r w:rsidRPr="008D0B33">
        <w:rPr>
          <w:rFonts w:asciiTheme="minorHAnsi" w:eastAsia="Times New Roman" w:hAnsiTheme="minorHAnsi" w:cstheme="minorHAnsi"/>
          <w:lang w:eastAsia="nl-NL"/>
        </w:rPr>
        <w:t>verwezen.</w:t>
      </w:r>
    </w:p>
    <w:p w14:paraId="48A9913E" w14:textId="1AEBCECD" w:rsidR="002E05CD" w:rsidRDefault="002E05CD" w:rsidP="00793D10">
      <w:pPr>
        <w:spacing w:before="100" w:beforeAutospacing="1" w:after="100" w:afterAutospacing="1"/>
        <w:rPr>
          <w:rFonts w:asciiTheme="minorHAnsi" w:eastAsia="Times New Roman" w:hAnsiTheme="minorHAnsi" w:cstheme="minorHAnsi"/>
          <w:lang w:eastAsia="nl-NL"/>
        </w:rPr>
      </w:pPr>
      <w:r w:rsidRPr="008D0B33">
        <w:rPr>
          <w:rFonts w:asciiTheme="minorHAnsi" w:eastAsia="Times New Roman" w:hAnsiTheme="minorHAnsi" w:cstheme="minorHAnsi"/>
          <w:lang w:eastAsia="nl-NL"/>
        </w:rPr>
        <w:t>Ook op bestuursniveau liggen veel afspraken vast omtrent sociale en fysieke veiligheid, geldend voor alle onder het bestuur ressorterende scholen. In de bijlagen wordt in voorkomende gevallen verwezen naar de desbetreffende beleidsstukken.</w:t>
      </w:r>
    </w:p>
    <w:p w14:paraId="636956DA" w14:textId="703EE375" w:rsidR="00A0728E" w:rsidRDefault="00A0728E" w:rsidP="00793D10">
      <w:pPr>
        <w:spacing w:before="100" w:beforeAutospacing="1" w:after="100" w:afterAutospacing="1"/>
        <w:rPr>
          <w:rFonts w:asciiTheme="minorHAnsi" w:eastAsia="Times New Roman" w:hAnsiTheme="minorHAnsi" w:cstheme="minorHAnsi"/>
          <w:lang w:eastAsia="nl-NL"/>
        </w:rPr>
      </w:pPr>
      <w:r>
        <w:rPr>
          <w:rFonts w:asciiTheme="minorHAnsi" w:eastAsia="Times New Roman" w:hAnsiTheme="minorHAnsi" w:cstheme="minorHAnsi"/>
          <w:lang w:eastAsia="nl-NL"/>
        </w:rPr>
        <w:t>Zevenaar, 1 augustus 2019</w:t>
      </w:r>
    </w:p>
    <w:p w14:paraId="37A8E316" w14:textId="6EB828C2" w:rsidR="000A3D36" w:rsidRDefault="000A3D36" w:rsidP="00793D10">
      <w:pPr>
        <w:spacing w:before="100" w:beforeAutospacing="1" w:after="100" w:afterAutospacing="1"/>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Toon Geluk, voorzitter CvB LiemersNovum </w:t>
      </w:r>
    </w:p>
    <w:p w14:paraId="2A007D9C" w14:textId="30394FFD" w:rsidR="00CB146E" w:rsidRPr="008D0B33" w:rsidRDefault="00CB146E" w:rsidP="00793D10">
      <w:pPr>
        <w:spacing w:before="100" w:beforeAutospacing="1" w:after="100" w:afterAutospacing="1"/>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Pieter-Jan Buhler, lid CvB LiemersNovum </w:t>
      </w:r>
    </w:p>
    <w:p w14:paraId="48A9913F" w14:textId="77777777" w:rsidR="00DF3885" w:rsidRPr="008D0B33" w:rsidRDefault="00DF3885">
      <w:pPr>
        <w:rPr>
          <w:rFonts w:asciiTheme="minorHAnsi" w:hAnsiTheme="minorHAnsi" w:cstheme="minorHAnsi"/>
        </w:rPr>
      </w:pPr>
      <w:r w:rsidRPr="008D0B33">
        <w:rPr>
          <w:rFonts w:asciiTheme="minorHAnsi" w:hAnsiTheme="minorHAnsi" w:cstheme="minorHAnsi"/>
        </w:rPr>
        <w:br w:type="page"/>
      </w:r>
    </w:p>
    <w:p w14:paraId="48A99140" w14:textId="2CFE53AA" w:rsidR="00DF3885" w:rsidRPr="008D0B33" w:rsidRDefault="002E3B91" w:rsidP="002E3B91">
      <w:pPr>
        <w:pStyle w:val="Kop1"/>
      </w:pPr>
      <w:r>
        <w:lastRenderedPageBreak/>
        <w:fldChar w:fldCharType="begin"/>
      </w:r>
      <w:r>
        <w:instrText xml:space="preserve"> AUTONUMLGL  \e </w:instrText>
      </w:r>
      <w:bookmarkStart w:id="6" w:name="_Toc17795348"/>
      <w:bookmarkStart w:id="7" w:name="_Toc17798184"/>
      <w:r>
        <w:fldChar w:fldCharType="end"/>
      </w:r>
      <w:r>
        <w:tab/>
      </w:r>
      <w:r w:rsidR="00DF3885" w:rsidRPr="008D0B33">
        <w:t>Beleidsaspecten</w:t>
      </w:r>
      <w:bookmarkEnd w:id="6"/>
      <w:bookmarkEnd w:id="7"/>
    </w:p>
    <w:p w14:paraId="48A99141" w14:textId="215659D2" w:rsidR="00DF3885" w:rsidRPr="008D0B33" w:rsidRDefault="002E3B91" w:rsidP="00D83C27">
      <w:pPr>
        <w:pStyle w:val="Kop2"/>
        <w:rPr>
          <w:rFonts w:asciiTheme="minorHAnsi" w:hAnsiTheme="minorHAnsi" w:cstheme="minorHAnsi"/>
        </w:rPr>
      </w:pPr>
      <w:r>
        <w:fldChar w:fldCharType="begin"/>
      </w:r>
      <w:r>
        <w:instrText xml:space="preserve"> AUTONUMLGL  \e </w:instrText>
      </w:r>
      <w:bookmarkStart w:id="8" w:name="_Toc17795349"/>
      <w:bookmarkStart w:id="9" w:name="_Toc17798185"/>
      <w:r>
        <w:fldChar w:fldCharType="end"/>
      </w:r>
      <w:r>
        <w:tab/>
      </w:r>
      <w:r w:rsidR="00DF3885" w:rsidRPr="008D0B33">
        <w:rPr>
          <w:rFonts w:asciiTheme="minorHAnsi" w:hAnsiTheme="minorHAnsi" w:cstheme="minorHAnsi"/>
        </w:rPr>
        <w:t>Visie op schoolveiligheid</w:t>
      </w:r>
      <w:bookmarkEnd w:id="8"/>
      <w:bookmarkEnd w:id="9"/>
      <w:r w:rsidR="00DF3885" w:rsidRPr="008D0B33">
        <w:rPr>
          <w:rFonts w:asciiTheme="minorHAnsi" w:hAnsiTheme="minorHAnsi" w:cstheme="minorHAnsi"/>
        </w:rPr>
        <w:t xml:space="preserve"> </w:t>
      </w:r>
    </w:p>
    <w:p w14:paraId="48A99142" w14:textId="77777777" w:rsidR="00DF3885" w:rsidRPr="008D0B33" w:rsidRDefault="00DF3885" w:rsidP="005821FD">
      <w:pPr>
        <w:rPr>
          <w:rFonts w:asciiTheme="minorHAnsi" w:hAnsiTheme="minorHAnsi" w:cstheme="minorHAnsi"/>
        </w:rPr>
      </w:pPr>
      <w:r w:rsidRPr="008D0B33">
        <w:rPr>
          <w:rFonts w:asciiTheme="minorHAnsi" w:hAnsiTheme="minorHAnsi" w:cstheme="minorHAnsi"/>
        </w:rPr>
        <w:t>In een veilige omgeving durf je jezelf te zijn, en hoef je niet bang te zijn. Vooral in deze tijd, waarin onze kinderen opgroeien is dit het belangrijkste uitgangspunt om te kunnen ontwikkelen. In de eerste plaats krijgen ze deze geborgenheid thuis.</w:t>
      </w:r>
    </w:p>
    <w:p w14:paraId="48A99143" w14:textId="77777777" w:rsidR="00DF3885" w:rsidRPr="008D0B33" w:rsidRDefault="00DF3885" w:rsidP="005821FD">
      <w:pPr>
        <w:rPr>
          <w:rFonts w:asciiTheme="minorHAnsi" w:hAnsiTheme="minorHAnsi" w:cstheme="minorHAnsi"/>
        </w:rPr>
      </w:pPr>
      <w:r w:rsidRPr="008D0B33">
        <w:rPr>
          <w:rFonts w:asciiTheme="minorHAnsi" w:hAnsiTheme="minorHAnsi" w:cstheme="minorHAnsi"/>
        </w:rPr>
        <w:t>Op school proberen wij de kinderen zoveel mogelijk op hun gemak te stellen door ieder kind te accepteren zoals hij/zij is. Wij willen er voor de kinderen zijn wanneer zij ons nodig hebben. We proberen een vertrouwensrelatie op te bouwen waarin ze met hun problemen bij de leerkracht durven komen.</w:t>
      </w:r>
    </w:p>
    <w:p w14:paraId="48A99145" w14:textId="150E2259" w:rsidR="00DF3885" w:rsidRPr="008D0B33" w:rsidRDefault="002E3B91" w:rsidP="00D83C27">
      <w:pPr>
        <w:pStyle w:val="Kop2"/>
        <w:rPr>
          <w:rFonts w:asciiTheme="minorHAnsi" w:hAnsiTheme="minorHAnsi" w:cstheme="minorHAnsi"/>
        </w:rPr>
      </w:pPr>
      <w:r>
        <w:fldChar w:fldCharType="begin"/>
      </w:r>
      <w:r>
        <w:instrText xml:space="preserve"> AUTONUMLGL  \e </w:instrText>
      </w:r>
      <w:bookmarkStart w:id="10" w:name="_Toc17795350"/>
      <w:bookmarkStart w:id="11" w:name="_Toc17798186"/>
      <w:r>
        <w:fldChar w:fldCharType="end"/>
      </w:r>
      <w:r>
        <w:tab/>
      </w:r>
      <w:r w:rsidR="00DF3885" w:rsidRPr="008D0B33">
        <w:rPr>
          <w:rFonts w:asciiTheme="minorHAnsi" w:hAnsiTheme="minorHAnsi" w:cstheme="minorHAnsi"/>
        </w:rPr>
        <w:t>Organisatie van veiligheid</w:t>
      </w:r>
      <w:bookmarkEnd w:id="10"/>
      <w:bookmarkEnd w:id="11"/>
    </w:p>
    <w:p w14:paraId="48A99146" w14:textId="7262E84C" w:rsidR="00DF3885" w:rsidRPr="008D0B33" w:rsidRDefault="002E3B91" w:rsidP="00AE4F62">
      <w:pPr>
        <w:pStyle w:val="Kop3"/>
        <w:rPr>
          <w:rFonts w:asciiTheme="minorHAnsi" w:hAnsiTheme="minorHAnsi" w:cstheme="minorHAnsi"/>
        </w:rPr>
      </w:pPr>
      <w:r>
        <w:fldChar w:fldCharType="begin"/>
      </w:r>
      <w:r>
        <w:instrText xml:space="preserve"> AUTONUMLGL  \e </w:instrText>
      </w:r>
      <w:bookmarkStart w:id="12" w:name="_Toc17795351"/>
      <w:r>
        <w:fldChar w:fldCharType="end"/>
      </w:r>
      <w:r>
        <w:tab/>
      </w:r>
      <w:r w:rsidR="00DF3885" w:rsidRPr="008D0B33">
        <w:rPr>
          <w:rFonts w:asciiTheme="minorHAnsi" w:hAnsiTheme="minorHAnsi" w:cstheme="minorHAnsi"/>
        </w:rPr>
        <w:t>Preventiemedewerker</w:t>
      </w:r>
      <w:r w:rsidR="0004001A" w:rsidRPr="008D0B33">
        <w:rPr>
          <w:rFonts w:asciiTheme="minorHAnsi" w:hAnsiTheme="minorHAnsi" w:cstheme="minorHAnsi"/>
        </w:rPr>
        <w:t xml:space="preserve"> (Arbocoördinator)</w:t>
      </w:r>
      <w:bookmarkEnd w:id="12"/>
    </w:p>
    <w:p w14:paraId="48A99147" w14:textId="77777777" w:rsidR="00DF3885" w:rsidRPr="008D0B33" w:rsidRDefault="00DF3885" w:rsidP="00D201E8">
      <w:pPr>
        <w:rPr>
          <w:rFonts w:asciiTheme="minorHAnsi" w:hAnsiTheme="minorHAnsi" w:cstheme="minorHAnsi"/>
        </w:rPr>
      </w:pPr>
      <w:r w:rsidRPr="008D0B33">
        <w:rPr>
          <w:rFonts w:asciiTheme="minorHAnsi" w:hAnsiTheme="minorHAnsi" w:cstheme="minorHAnsi"/>
        </w:rPr>
        <w:t>De school is vanaf 1 juli 2005 verplicht om één of meerdere preventiemedewerkers aan te wijzen. Dit is verplicht vanaf een organisatie van 25 werknemers of meer. Indien er minder dan 25 werknemers in dienst zijn, mag de directeur dit zelf uitvoeren.</w:t>
      </w:r>
    </w:p>
    <w:p w14:paraId="48A99148" w14:textId="4AB0AF69" w:rsidR="00331FB5" w:rsidRPr="008D0B33" w:rsidRDefault="00331FB5" w:rsidP="00D201E8">
      <w:pPr>
        <w:rPr>
          <w:rFonts w:asciiTheme="minorHAnsi" w:hAnsiTheme="minorHAnsi" w:cstheme="minorHAnsi"/>
          <w:i/>
        </w:rPr>
      </w:pPr>
      <w:r w:rsidRPr="008D0B33">
        <w:rPr>
          <w:rFonts w:asciiTheme="minorHAnsi" w:hAnsiTheme="minorHAnsi" w:cstheme="minorHAnsi"/>
          <w:i/>
        </w:rPr>
        <w:t xml:space="preserve">Voor de scholen van </w:t>
      </w:r>
      <w:r w:rsidR="00507894">
        <w:rPr>
          <w:rFonts w:asciiTheme="minorHAnsi" w:hAnsiTheme="minorHAnsi" w:cstheme="minorHAnsi"/>
          <w:i/>
        </w:rPr>
        <w:t xml:space="preserve">LiemersNovum </w:t>
      </w:r>
      <w:r w:rsidRPr="008D0B33">
        <w:rPr>
          <w:rFonts w:asciiTheme="minorHAnsi" w:hAnsiTheme="minorHAnsi" w:cstheme="minorHAnsi"/>
          <w:i/>
        </w:rPr>
        <w:t>is vastgesteld (</w:t>
      </w:r>
      <w:r w:rsidR="000E3D4A" w:rsidRPr="008D0B33">
        <w:rPr>
          <w:rFonts w:asciiTheme="minorHAnsi" w:hAnsiTheme="minorHAnsi" w:cstheme="minorHAnsi"/>
          <w:i/>
        </w:rPr>
        <w:t>zie</w:t>
      </w:r>
      <w:r w:rsidR="00470C34" w:rsidRPr="008D0B33">
        <w:rPr>
          <w:rFonts w:asciiTheme="minorHAnsi" w:hAnsiTheme="minorHAnsi" w:cstheme="minorHAnsi"/>
          <w:i/>
        </w:rPr>
        <w:t xml:space="preserve"> bijlag</w:t>
      </w:r>
      <w:r w:rsidR="00F51D6B">
        <w:rPr>
          <w:rFonts w:asciiTheme="minorHAnsi" w:hAnsiTheme="minorHAnsi" w:cstheme="minorHAnsi"/>
          <w:i/>
        </w:rPr>
        <w:t>e</w:t>
      </w:r>
      <w:r w:rsidR="00470C34" w:rsidRPr="008D0B33">
        <w:rPr>
          <w:rFonts w:asciiTheme="minorHAnsi" w:hAnsiTheme="minorHAnsi" w:cstheme="minorHAnsi"/>
          <w:i/>
        </w:rPr>
        <w:t>:</w:t>
      </w:r>
      <w:r w:rsidR="000E3D4A" w:rsidRPr="008D0B33">
        <w:rPr>
          <w:rFonts w:asciiTheme="minorHAnsi" w:hAnsiTheme="minorHAnsi" w:cstheme="minorHAnsi"/>
          <w:i/>
        </w:rPr>
        <w:t xml:space="preserve"> notitie PON </w:t>
      </w:r>
      <w:r w:rsidRPr="008D0B33">
        <w:rPr>
          <w:rFonts w:asciiTheme="minorHAnsi" w:hAnsiTheme="minorHAnsi" w:cstheme="minorHAnsi"/>
          <w:i/>
        </w:rPr>
        <w:t xml:space="preserve">18-10-2007) dat zij niet tot aanstelling van een </w:t>
      </w:r>
      <w:r w:rsidR="00CC3C0E" w:rsidRPr="008D0B33">
        <w:rPr>
          <w:rFonts w:asciiTheme="minorHAnsi" w:hAnsiTheme="minorHAnsi" w:cstheme="minorHAnsi"/>
          <w:i/>
        </w:rPr>
        <w:t xml:space="preserve">aparte </w:t>
      </w:r>
      <w:r w:rsidRPr="008D0B33">
        <w:rPr>
          <w:rFonts w:asciiTheme="minorHAnsi" w:hAnsiTheme="minorHAnsi" w:cstheme="minorHAnsi"/>
          <w:i/>
        </w:rPr>
        <w:t>preventiemedewerker hoeven over te gaan.</w:t>
      </w:r>
      <w:r w:rsidR="00722692" w:rsidRPr="008D0B33">
        <w:rPr>
          <w:rFonts w:asciiTheme="minorHAnsi" w:hAnsiTheme="minorHAnsi" w:cstheme="minorHAnsi"/>
          <w:i/>
        </w:rPr>
        <w:t xml:space="preserve"> De directeur vervult dan deze functie.</w:t>
      </w:r>
    </w:p>
    <w:p w14:paraId="48A99149" w14:textId="77777777" w:rsidR="00DF3885" w:rsidRPr="008D0B33" w:rsidRDefault="00DF3885" w:rsidP="00D201E8">
      <w:pPr>
        <w:rPr>
          <w:rFonts w:asciiTheme="minorHAnsi" w:hAnsiTheme="minorHAnsi" w:cstheme="minorHAnsi"/>
        </w:rPr>
      </w:pPr>
      <w:r w:rsidRPr="008D0B33">
        <w:rPr>
          <w:rFonts w:asciiTheme="minorHAnsi" w:hAnsiTheme="minorHAnsi" w:cstheme="minorHAnsi"/>
        </w:rPr>
        <w:t>De kennis van de preventiemedewerker moet worden afgestemd op de risico’s binnen de organisatie. Het is erg handig dat de preventiemedewerker zich laat bijstaan door gespecialiseerde externe preventiemedewerkers.</w:t>
      </w:r>
    </w:p>
    <w:p w14:paraId="19E97E64" w14:textId="77777777" w:rsidR="000A3D36" w:rsidRDefault="000A3D36" w:rsidP="00D201E8">
      <w:pPr>
        <w:rPr>
          <w:rFonts w:asciiTheme="minorHAnsi" w:hAnsiTheme="minorHAnsi" w:cstheme="minorHAnsi"/>
          <w:b/>
        </w:rPr>
      </w:pPr>
    </w:p>
    <w:p w14:paraId="70051002" w14:textId="77777777" w:rsidR="009015E4" w:rsidRDefault="00DF3885" w:rsidP="009015E4">
      <w:pPr>
        <w:pStyle w:val="Kop4"/>
      </w:pPr>
      <w:r w:rsidRPr="008D0B33">
        <w:t>RI&amp;E</w:t>
      </w:r>
    </w:p>
    <w:p w14:paraId="48A9914A" w14:textId="7C0F3F87" w:rsidR="00DF3885" w:rsidRPr="008D0B33" w:rsidRDefault="00DF3885" w:rsidP="00D201E8">
      <w:pPr>
        <w:rPr>
          <w:rFonts w:asciiTheme="minorHAnsi" w:hAnsiTheme="minorHAnsi" w:cstheme="minorHAnsi"/>
        </w:rPr>
      </w:pPr>
      <w:r w:rsidRPr="008D0B33">
        <w:rPr>
          <w:rFonts w:asciiTheme="minorHAnsi" w:hAnsiTheme="minorHAnsi" w:cstheme="minorHAnsi"/>
        </w:rPr>
        <w:t>Bij de RI&amp;E kan de preventiemedewerker een belangrijke rol spelen. In kleine organisaties kan de preventiemedewerker zelf de basisrisico-inventarisaties uit te voeren. Voor grotere of complexere organisaties dient een professionele organisatie de RI&amp;E uit te voeren. In deze situatie heeft de preventiemedewerker nog steeds de regierol. De preventiemedewerker zorgt voor een goede planning en organisatie van de uitvoer van de RI&amp;E. Indien er dingen anders dreigen te lopen dan gepland, moet de preventiemedewerker hierop in spelen. De preventiemedewerker speelt ook een coördinerende rol bij het maken van een plan van aanpak.</w:t>
      </w:r>
    </w:p>
    <w:p w14:paraId="4CDBCE04" w14:textId="77777777" w:rsidR="000A3D36" w:rsidRDefault="000A3D36" w:rsidP="00D201E8">
      <w:pPr>
        <w:rPr>
          <w:rFonts w:asciiTheme="minorHAnsi" w:hAnsiTheme="minorHAnsi" w:cstheme="minorHAnsi"/>
          <w:b/>
        </w:rPr>
      </w:pPr>
    </w:p>
    <w:p w14:paraId="50CAC078" w14:textId="77777777" w:rsidR="009015E4" w:rsidRDefault="00DF3885" w:rsidP="009015E4">
      <w:pPr>
        <w:pStyle w:val="Kop4"/>
      </w:pPr>
      <w:r w:rsidRPr="008D0B33">
        <w:t>Medezeggenschapsraad</w:t>
      </w:r>
    </w:p>
    <w:p w14:paraId="48A9914B" w14:textId="5A38D185" w:rsidR="00DF3885" w:rsidRPr="008D0B33" w:rsidRDefault="00DF3885" w:rsidP="00D201E8">
      <w:pPr>
        <w:rPr>
          <w:rFonts w:asciiTheme="minorHAnsi" w:hAnsiTheme="minorHAnsi" w:cstheme="minorHAnsi"/>
        </w:rPr>
      </w:pPr>
      <w:r w:rsidRPr="008D0B33">
        <w:rPr>
          <w:rFonts w:asciiTheme="minorHAnsi" w:hAnsiTheme="minorHAnsi" w:cstheme="minorHAnsi"/>
        </w:rPr>
        <w:t>De preventiemedewerker heeft een adviserende met betrekking tot arbeidsomstandigheden in de medezeggenschapsraad. Hij is geen lid van de medezeggenschapsraad. Een preventiemedewerker toets het arbeidsomstandighedenbeleid en evalueert dit met de werkgever.</w:t>
      </w:r>
    </w:p>
    <w:p w14:paraId="69A553FF" w14:textId="77777777" w:rsidR="009015E4" w:rsidRDefault="00DF3885" w:rsidP="009015E4">
      <w:pPr>
        <w:pStyle w:val="Kop4"/>
      </w:pPr>
      <w:r w:rsidRPr="008D0B33">
        <w:t>Voorlichting</w:t>
      </w:r>
    </w:p>
    <w:p w14:paraId="48A9914C" w14:textId="691BC6C5" w:rsidR="00DF3885" w:rsidRPr="008D0B33" w:rsidRDefault="00DF3885" w:rsidP="00D201E8">
      <w:pPr>
        <w:rPr>
          <w:rFonts w:asciiTheme="minorHAnsi" w:hAnsiTheme="minorHAnsi" w:cstheme="minorHAnsi"/>
        </w:rPr>
      </w:pPr>
      <w:r w:rsidRPr="008D0B33">
        <w:rPr>
          <w:rFonts w:asciiTheme="minorHAnsi" w:hAnsiTheme="minorHAnsi" w:cstheme="minorHAnsi"/>
        </w:rPr>
        <w:t>De preventiemedewerker is verantwoordelijk voor het geven van voorlichting aan de medewerkers. Hij dient daarom aan de hand van de RI&amp;E een goede voorlichting te kunnen geven. Verder dient hij voorstellen te doen aan de directie over hoe hij het voorlichting- en scholingsbeleid denkt te verbeteren.</w:t>
      </w:r>
    </w:p>
    <w:p w14:paraId="59D49079" w14:textId="77777777" w:rsidR="009015E4" w:rsidRDefault="00DF3885" w:rsidP="009015E4">
      <w:pPr>
        <w:pStyle w:val="Kop4"/>
      </w:pPr>
      <w:r w:rsidRPr="008D0B33">
        <w:t>Managementsysteem</w:t>
      </w:r>
    </w:p>
    <w:p w14:paraId="48A9914D" w14:textId="039081EA" w:rsidR="00DF3885" w:rsidRPr="008D0B33" w:rsidRDefault="00DF3885" w:rsidP="00D201E8">
      <w:pPr>
        <w:rPr>
          <w:rFonts w:asciiTheme="minorHAnsi" w:hAnsiTheme="minorHAnsi" w:cstheme="minorHAnsi"/>
        </w:rPr>
      </w:pPr>
      <w:r w:rsidRPr="008D0B33">
        <w:rPr>
          <w:rFonts w:asciiTheme="minorHAnsi" w:hAnsiTheme="minorHAnsi" w:cstheme="minorHAnsi"/>
        </w:rPr>
        <w:t>De preventiemedewerker dient er op toe te zien dat het arbeidsomstandighedenbeleid structureel op de agenda staat. Hij dient erop te letten dat de taken, verantwoordelijkheden, bevoegdheden en procedures zijn vastgelegd en regelmatig worden geëvalueerd.</w:t>
      </w:r>
    </w:p>
    <w:p w14:paraId="320624FF" w14:textId="77777777" w:rsidR="009015E4" w:rsidRDefault="00DF3885" w:rsidP="009015E4">
      <w:pPr>
        <w:pStyle w:val="Kop4"/>
      </w:pPr>
      <w:r w:rsidRPr="008D0B33">
        <w:lastRenderedPageBreak/>
        <w:t>Ongevallen</w:t>
      </w:r>
    </w:p>
    <w:p w14:paraId="48A9914E" w14:textId="7813FE0D" w:rsidR="00DF3885" w:rsidRPr="008D0B33" w:rsidRDefault="00DF3885" w:rsidP="00D201E8">
      <w:pPr>
        <w:rPr>
          <w:rFonts w:asciiTheme="minorHAnsi" w:hAnsiTheme="minorHAnsi" w:cstheme="minorHAnsi"/>
        </w:rPr>
      </w:pPr>
      <w:r w:rsidRPr="008D0B33">
        <w:rPr>
          <w:rFonts w:asciiTheme="minorHAnsi" w:hAnsiTheme="minorHAnsi" w:cstheme="minorHAnsi"/>
        </w:rPr>
        <w:t>De preventiemedewerker is verantwoordelijk voor een register waarin alle ongevallen worden geregistreerd. Door de registratie van de ongevallen kunnen maatregelen worden genomen waardoor ongevallen in toekomst mogelijk kunnen worden voorkomen.</w:t>
      </w:r>
    </w:p>
    <w:p w14:paraId="3517942F" w14:textId="77777777" w:rsidR="009015E4" w:rsidRDefault="00DF3885" w:rsidP="009015E4">
      <w:pPr>
        <w:pStyle w:val="Kop4"/>
      </w:pPr>
      <w:r w:rsidRPr="008D0B33">
        <w:t>Vragen</w:t>
      </w:r>
    </w:p>
    <w:p w14:paraId="48A9914F" w14:textId="396A10E9" w:rsidR="00DF3885" w:rsidRPr="008D0B33" w:rsidRDefault="00DF3885" w:rsidP="00D201E8">
      <w:pPr>
        <w:rPr>
          <w:rFonts w:asciiTheme="minorHAnsi" w:hAnsiTheme="minorHAnsi" w:cstheme="minorHAnsi"/>
        </w:rPr>
      </w:pPr>
      <w:r w:rsidRPr="008D0B33">
        <w:rPr>
          <w:rFonts w:asciiTheme="minorHAnsi" w:hAnsiTheme="minorHAnsi" w:cstheme="minorHAnsi"/>
        </w:rPr>
        <w:t>Indien er medewerkers op het gebied van veiligheid om arbeidsomstandigheden tegen vragen aan lopen, kunnen zij daarmee naar de preventiemedewerker.</w:t>
      </w:r>
    </w:p>
    <w:p w14:paraId="70A6C135" w14:textId="77777777" w:rsidR="009015E4" w:rsidRDefault="00DF3885" w:rsidP="009015E4">
      <w:pPr>
        <w:pStyle w:val="Kop4"/>
      </w:pPr>
      <w:r w:rsidRPr="008D0B33">
        <w:t>Coördinator</w:t>
      </w:r>
    </w:p>
    <w:p w14:paraId="48A99150" w14:textId="696206AB" w:rsidR="00DF3885" w:rsidRPr="008D0B33" w:rsidRDefault="00DF3885" w:rsidP="00D201E8">
      <w:pPr>
        <w:rPr>
          <w:rFonts w:asciiTheme="minorHAnsi" w:hAnsiTheme="minorHAnsi" w:cstheme="minorHAnsi"/>
        </w:rPr>
      </w:pPr>
      <w:r w:rsidRPr="008D0B33">
        <w:rPr>
          <w:rFonts w:asciiTheme="minorHAnsi" w:hAnsiTheme="minorHAnsi" w:cstheme="minorHAnsi"/>
        </w:rPr>
        <w:t xml:space="preserve">Een andere taak van de preventiemedewerker is het coördineren van iedereen die zich </w:t>
      </w:r>
      <w:r w:rsidR="0010496B" w:rsidRPr="008D0B33">
        <w:rPr>
          <w:rFonts w:asciiTheme="minorHAnsi" w:hAnsiTheme="minorHAnsi" w:cstheme="minorHAnsi"/>
        </w:rPr>
        <w:t>bezighoudt</w:t>
      </w:r>
      <w:r w:rsidRPr="008D0B33">
        <w:rPr>
          <w:rFonts w:asciiTheme="minorHAnsi" w:hAnsiTheme="minorHAnsi" w:cstheme="minorHAnsi"/>
        </w:rPr>
        <w:t xml:space="preserve"> met het arbeidsomstandighedenbeleid. Dit kunnen bijvoorbeeld bedrijfsartsen zijn.</w:t>
      </w:r>
    </w:p>
    <w:p w14:paraId="48A99151" w14:textId="5DB80885" w:rsidR="00DF3885" w:rsidRPr="008D0B33" w:rsidRDefault="002E3B91" w:rsidP="00D83C27">
      <w:pPr>
        <w:pStyle w:val="Kop3"/>
        <w:rPr>
          <w:rFonts w:asciiTheme="minorHAnsi" w:hAnsiTheme="minorHAnsi" w:cstheme="minorHAnsi"/>
        </w:rPr>
      </w:pPr>
      <w:r>
        <w:fldChar w:fldCharType="begin"/>
      </w:r>
      <w:r>
        <w:instrText xml:space="preserve"> AUTONUMLGL  \e </w:instrText>
      </w:r>
      <w:bookmarkStart w:id="13" w:name="_Toc17795352"/>
      <w:r>
        <w:fldChar w:fldCharType="end"/>
      </w:r>
      <w:r>
        <w:tab/>
      </w:r>
      <w:r w:rsidR="00DF3885" w:rsidRPr="008D0B33">
        <w:rPr>
          <w:rFonts w:asciiTheme="minorHAnsi" w:hAnsiTheme="minorHAnsi" w:cstheme="minorHAnsi"/>
        </w:rPr>
        <w:t>Bedrijfshulpverlener</w:t>
      </w:r>
      <w:bookmarkEnd w:id="13"/>
    </w:p>
    <w:p w14:paraId="48A99152" w14:textId="535283C4" w:rsidR="00DF3885" w:rsidRPr="008D0B33" w:rsidRDefault="00DF3885" w:rsidP="00D83C27">
      <w:pPr>
        <w:rPr>
          <w:rFonts w:asciiTheme="minorHAnsi" w:hAnsiTheme="minorHAnsi" w:cstheme="minorHAnsi"/>
        </w:rPr>
      </w:pPr>
      <w:r w:rsidRPr="008D0B33">
        <w:rPr>
          <w:rFonts w:asciiTheme="minorHAnsi" w:hAnsiTheme="minorHAnsi" w:cstheme="minorHAnsi"/>
        </w:rPr>
        <w:t>Een bedrijfshulpverlener (</w:t>
      </w:r>
      <w:r w:rsidR="00F51D6B" w:rsidRPr="00F51D6B">
        <w:rPr>
          <w:rFonts w:cstheme="minorHAnsi"/>
        </w:rPr>
        <w:t>bhv’er)</w:t>
      </w:r>
      <w:r w:rsidRPr="008D0B33">
        <w:rPr>
          <w:rFonts w:asciiTheme="minorHAnsi" w:hAnsiTheme="minorHAnsi" w:cstheme="minorHAnsi"/>
        </w:rPr>
        <w:t xml:space="preserve"> is iemand die is aangewezen door de school om bepaalde taken op het gebied van veiligheid uit te voeren. Dit zijn de volgende taken: het verrichten van eerste hulp bij ongevallen, het bestrijden van een beginnende brand, het uitvoeren van een gestructureerde ontruiming van de school.</w:t>
      </w:r>
    </w:p>
    <w:p w14:paraId="48A99153" w14:textId="005FF340" w:rsidR="00DF3885" w:rsidRPr="008D0B33" w:rsidRDefault="00DF3885" w:rsidP="00D83C27">
      <w:pPr>
        <w:rPr>
          <w:rFonts w:asciiTheme="minorHAnsi" w:hAnsiTheme="minorHAnsi" w:cstheme="minorHAnsi"/>
        </w:rPr>
      </w:pPr>
      <w:r w:rsidRPr="008D0B33">
        <w:rPr>
          <w:rFonts w:asciiTheme="minorHAnsi" w:hAnsiTheme="minorHAnsi" w:cstheme="minorHAnsi"/>
        </w:rPr>
        <w:t xml:space="preserve">Een </w:t>
      </w:r>
      <w:r w:rsidR="00835498">
        <w:rPr>
          <w:rFonts w:asciiTheme="minorHAnsi" w:hAnsiTheme="minorHAnsi" w:cstheme="minorHAnsi"/>
        </w:rPr>
        <w:t xml:space="preserve">Bhv’er </w:t>
      </w:r>
      <w:r w:rsidRPr="008D0B33">
        <w:rPr>
          <w:rFonts w:asciiTheme="minorHAnsi" w:hAnsiTheme="minorHAnsi" w:cstheme="minorHAnsi"/>
        </w:rPr>
        <w:t xml:space="preserve">dient opgeleid te worden op het gebied voordat hij officieel een </w:t>
      </w:r>
      <w:r w:rsidR="00835498">
        <w:rPr>
          <w:rFonts w:asciiTheme="minorHAnsi" w:hAnsiTheme="minorHAnsi" w:cstheme="minorHAnsi"/>
        </w:rPr>
        <w:t xml:space="preserve">Bhv’er </w:t>
      </w:r>
      <w:r w:rsidRPr="008D0B33">
        <w:rPr>
          <w:rFonts w:asciiTheme="minorHAnsi" w:hAnsiTheme="minorHAnsi" w:cstheme="minorHAnsi"/>
        </w:rPr>
        <w:t xml:space="preserve">is. Dit is ook wettelijk verplicht. Het is aan te raden om de </w:t>
      </w:r>
      <w:r w:rsidR="00F51D6B" w:rsidRPr="00F51D6B">
        <w:rPr>
          <w:rFonts w:cstheme="minorHAnsi"/>
        </w:rPr>
        <w:t xml:space="preserve">bhv’er </w:t>
      </w:r>
      <w:r w:rsidR="00507894" w:rsidRPr="008D0B33">
        <w:rPr>
          <w:rFonts w:asciiTheme="minorHAnsi" w:hAnsiTheme="minorHAnsi" w:cstheme="minorHAnsi"/>
        </w:rPr>
        <w:t>s</w:t>
      </w:r>
      <w:r w:rsidRPr="008D0B33">
        <w:rPr>
          <w:rFonts w:asciiTheme="minorHAnsi" w:hAnsiTheme="minorHAnsi" w:cstheme="minorHAnsi"/>
        </w:rPr>
        <w:t xml:space="preserve"> op herhalingscursussen te sturen, maar dit is niet wettelijk verplicht.</w:t>
      </w:r>
    </w:p>
    <w:p w14:paraId="48A99154" w14:textId="6A675B9F" w:rsidR="00DF3885" w:rsidRPr="008D0B33" w:rsidRDefault="00DF3885" w:rsidP="00D83C27">
      <w:pPr>
        <w:rPr>
          <w:rFonts w:asciiTheme="minorHAnsi" w:hAnsiTheme="minorHAnsi" w:cstheme="minorHAnsi"/>
        </w:rPr>
      </w:pPr>
      <w:r w:rsidRPr="008D0B33">
        <w:rPr>
          <w:rFonts w:asciiTheme="minorHAnsi" w:hAnsiTheme="minorHAnsi" w:cstheme="minorHAnsi"/>
        </w:rPr>
        <w:t xml:space="preserve">Het aantal hulpverleners dat aanwezig dient te zijn in de school is niet wettelijk vastgelegd. Dit dient vastgelegd te worden aan de hand van de RI&amp;E. Wel dient het </w:t>
      </w:r>
      <w:r w:rsidR="00507894" w:rsidRPr="008D0B33">
        <w:rPr>
          <w:rFonts w:asciiTheme="minorHAnsi" w:hAnsiTheme="minorHAnsi" w:cstheme="minorHAnsi"/>
        </w:rPr>
        <w:t>minimumaantal</w:t>
      </w:r>
      <w:r w:rsidRPr="008D0B33">
        <w:rPr>
          <w:rFonts w:asciiTheme="minorHAnsi" w:hAnsiTheme="minorHAnsi" w:cstheme="minorHAnsi"/>
        </w:rPr>
        <w:t xml:space="preserve"> </w:t>
      </w:r>
      <w:r w:rsidR="00F51D6B" w:rsidRPr="00F51D6B">
        <w:rPr>
          <w:rFonts w:cstheme="minorHAnsi"/>
        </w:rPr>
        <w:t xml:space="preserve">bhv’er </w:t>
      </w:r>
      <w:r w:rsidR="00507894" w:rsidRPr="008D0B33">
        <w:rPr>
          <w:rFonts w:asciiTheme="minorHAnsi" w:hAnsiTheme="minorHAnsi" w:cstheme="minorHAnsi"/>
        </w:rPr>
        <w:t>s</w:t>
      </w:r>
      <w:r w:rsidRPr="008D0B33">
        <w:rPr>
          <w:rFonts w:asciiTheme="minorHAnsi" w:hAnsiTheme="minorHAnsi" w:cstheme="minorHAnsi"/>
        </w:rPr>
        <w:t xml:space="preserve"> dat is vastgelegd in de RI&amp;E altijd aanwezig te zijn. Het kan dus niet voorkomen dat er minder </w:t>
      </w:r>
      <w:r w:rsidR="00F51D6B" w:rsidRPr="00F51D6B">
        <w:rPr>
          <w:rFonts w:cstheme="minorHAnsi"/>
        </w:rPr>
        <w:t xml:space="preserve">bhv’er </w:t>
      </w:r>
      <w:r w:rsidR="00507894" w:rsidRPr="008D0B33">
        <w:rPr>
          <w:rFonts w:asciiTheme="minorHAnsi" w:hAnsiTheme="minorHAnsi" w:cstheme="minorHAnsi"/>
        </w:rPr>
        <w:t>s</w:t>
      </w:r>
      <w:r w:rsidRPr="008D0B33">
        <w:rPr>
          <w:rFonts w:asciiTheme="minorHAnsi" w:hAnsiTheme="minorHAnsi" w:cstheme="minorHAnsi"/>
        </w:rPr>
        <w:t xml:space="preserve"> aanwezig zijn dan is vastgesteld in de RI&amp;E.</w:t>
      </w:r>
    </w:p>
    <w:p w14:paraId="48A99155" w14:textId="125E7883" w:rsidR="00DF3885" w:rsidRPr="008D0B33" w:rsidRDefault="00966659" w:rsidP="00D83C27">
      <w:pPr>
        <w:pStyle w:val="Kop2"/>
        <w:rPr>
          <w:rFonts w:asciiTheme="minorHAnsi" w:hAnsiTheme="minorHAnsi" w:cstheme="minorHAnsi"/>
        </w:rPr>
      </w:pPr>
      <w:r>
        <w:fldChar w:fldCharType="begin"/>
      </w:r>
      <w:r>
        <w:instrText xml:space="preserve"> AUTONUMLGL  \e </w:instrText>
      </w:r>
      <w:bookmarkStart w:id="14" w:name="_Toc17795353"/>
      <w:bookmarkStart w:id="15" w:name="_Toc17798187"/>
      <w:r>
        <w:fldChar w:fldCharType="end"/>
      </w:r>
      <w:r>
        <w:tab/>
      </w:r>
      <w:r w:rsidR="00DF3885" w:rsidRPr="008D0B33">
        <w:rPr>
          <w:rFonts w:asciiTheme="minorHAnsi" w:hAnsiTheme="minorHAnsi" w:cstheme="minorHAnsi"/>
        </w:rPr>
        <w:t>Interne communicatie</w:t>
      </w:r>
      <w:bookmarkEnd w:id="14"/>
      <w:bookmarkEnd w:id="15"/>
    </w:p>
    <w:p w14:paraId="48A99156" w14:textId="7760FDA0" w:rsidR="00DF3885" w:rsidRPr="008D0B33" w:rsidRDefault="00966659" w:rsidP="00D83C27">
      <w:pPr>
        <w:pStyle w:val="Kop3"/>
        <w:rPr>
          <w:rFonts w:asciiTheme="minorHAnsi" w:hAnsiTheme="minorHAnsi" w:cstheme="minorHAnsi"/>
        </w:rPr>
      </w:pPr>
      <w:r>
        <w:fldChar w:fldCharType="begin"/>
      </w:r>
      <w:r>
        <w:instrText xml:space="preserve"> AUTONUMLGL  \e </w:instrText>
      </w:r>
      <w:bookmarkStart w:id="16" w:name="_Toc17795354"/>
      <w:r>
        <w:fldChar w:fldCharType="end"/>
      </w:r>
      <w:r>
        <w:tab/>
      </w:r>
      <w:r w:rsidR="00DF3885" w:rsidRPr="008D0B33">
        <w:rPr>
          <w:rFonts w:asciiTheme="minorHAnsi" w:hAnsiTheme="minorHAnsi" w:cstheme="minorHAnsi"/>
        </w:rPr>
        <w:t>Medezeggenschapsraad</w:t>
      </w:r>
      <w:bookmarkEnd w:id="16"/>
    </w:p>
    <w:p w14:paraId="48A99157" w14:textId="77777777" w:rsidR="00DF3885" w:rsidRPr="008D0B33" w:rsidRDefault="00DF3885" w:rsidP="00676222">
      <w:pPr>
        <w:rPr>
          <w:rFonts w:asciiTheme="minorHAnsi" w:hAnsiTheme="minorHAnsi" w:cstheme="minorHAnsi"/>
        </w:rPr>
      </w:pPr>
      <w:r w:rsidRPr="008D0B33">
        <w:rPr>
          <w:rFonts w:asciiTheme="minorHAnsi" w:hAnsiTheme="minorHAnsi" w:cstheme="minorHAnsi"/>
        </w:rPr>
        <w:t>De medezeggenschapsraad is een door de overheid verplicht orgaan dat ervoor moet zorgen dat degene die het dichtst betrokken zijn met de school ook inspraak krijgen op de school.</w:t>
      </w:r>
    </w:p>
    <w:p w14:paraId="48A99158" w14:textId="1D33ED9C" w:rsidR="00DF3885" w:rsidRPr="008D0B33" w:rsidRDefault="00DF3885" w:rsidP="00AE4471">
      <w:pPr>
        <w:rPr>
          <w:rFonts w:asciiTheme="minorHAnsi" w:hAnsiTheme="minorHAnsi" w:cstheme="minorHAnsi"/>
        </w:rPr>
      </w:pPr>
      <w:r w:rsidRPr="008D0B33">
        <w:rPr>
          <w:rFonts w:asciiTheme="minorHAnsi" w:hAnsiTheme="minorHAnsi" w:cstheme="minorHAnsi"/>
        </w:rPr>
        <w:t xml:space="preserve">Op de </w:t>
      </w:r>
      <w:r w:rsidR="0023796D" w:rsidRPr="008D0B33">
        <w:rPr>
          <w:rFonts w:asciiTheme="minorHAnsi" w:hAnsiTheme="minorHAnsi" w:cstheme="minorHAnsi"/>
        </w:rPr>
        <w:t xml:space="preserve">alle scholen van </w:t>
      </w:r>
      <w:r w:rsidR="00507894">
        <w:rPr>
          <w:rFonts w:asciiTheme="minorHAnsi" w:hAnsiTheme="minorHAnsi" w:cstheme="minorHAnsi"/>
        </w:rPr>
        <w:t xml:space="preserve">LiemersNovum </w:t>
      </w:r>
      <w:r w:rsidR="0023796D" w:rsidRPr="008D0B33">
        <w:rPr>
          <w:rFonts w:asciiTheme="minorHAnsi" w:hAnsiTheme="minorHAnsi" w:cstheme="minorHAnsi"/>
        </w:rPr>
        <w:t>is</w:t>
      </w:r>
      <w:r w:rsidRPr="008D0B33">
        <w:rPr>
          <w:rFonts w:asciiTheme="minorHAnsi" w:hAnsiTheme="minorHAnsi" w:cstheme="minorHAnsi"/>
        </w:rPr>
        <w:t xml:space="preserve"> een medezeggenschapsraad. De medezeggenschapsraad denkt mee, doet voorstellen, en beslist mee over beleid dat direct, of indirect, gevolgen heeft voor de kinderen.</w:t>
      </w:r>
    </w:p>
    <w:p w14:paraId="48A99159" w14:textId="77777777" w:rsidR="00DF3885" w:rsidRPr="008D0B33" w:rsidRDefault="00DF3885" w:rsidP="00AE4471">
      <w:pPr>
        <w:rPr>
          <w:rFonts w:asciiTheme="minorHAnsi" w:hAnsiTheme="minorHAnsi" w:cstheme="minorHAnsi"/>
        </w:rPr>
      </w:pPr>
      <w:r w:rsidRPr="008D0B33">
        <w:rPr>
          <w:rFonts w:asciiTheme="minorHAnsi" w:hAnsiTheme="minorHAnsi" w:cstheme="minorHAnsi"/>
        </w:rPr>
        <w:t>Ook is het via de medezeggenschapsraad voor alle ouders mogelijk om vragen en/of op- en aanmerkingen te maken ten aanzien van de het beleid van de school. Dit kan door contact op te nemen met de geleding van de medezeggenschapsraad.</w:t>
      </w:r>
    </w:p>
    <w:p w14:paraId="48A9915A" w14:textId="0DD03C7A" w:rsidR="00DF3885" w:rsidRPr="008D0B33" w:rsidRDefault="00966659" w:rsidP="00D83C27">
      <w:pPr>
        <w:pStyle w:val="Kop3"/>
        <w:rPr>
          <w:rFonts w:asciiTheme="minorHAnsi" w:hAnsiTheme="minorHAnsi" w:cstheme="minorHAnsi"/>
        </w:rPr>
      </w:pPr>
      <w:r>
        <w:fldChar w:fldCharType="begin"/>
      </w:r>
      <w:r>
        <w:instrText xml:space="preserve"> AUTONUMLGL  \e </w:instrText>
      </w:r>
      <w:bookmarkStart w:id="17" w:name="_Toc17795355"/>
      <w:r>
        <w:fldChar w:fldCharType="end"/>
      </w:r>
      <w:r>
        <w:tab/>
      </w:r>
      <w:r w:rsidR="00DF3885" w:rsidRPr="008D0B33">
        <w:rPr>
          <w:rFonts w:asciiTheme="minorHAnsi" w:hAnsiTheme="minorHAnsi" w:cstheme="minorHAnsi"/>
        </w:rPr>
        <w:t>Ouderraad</w:t>
      </w:r>
      <w:bookmarkEnd w:id="17"/>
    </w:p>
    <w:p w14:paraId="48A9915B" w14:textId="77777777" w:rsidR="00DF3885" w:rsidRPr="008D0B33" w:rsidRDefault="00DF3885" w:rsidP="009A645C">
      <w:pPr>
        <w:rPr>
          <w:rFonts w:asciiTheme="minorHAnsi" w:hAnsiTheme="minorHAnsi" w:cstheme="minorHAnsi"/>
        </w:rPr>
      </w:pPr>
      <w:r w:rsidRPr="008D0B33">
        <w:rPr>
          <w:rFonts w:asciiTheme="minorHAnsi" w:hAnsiTheme="minorHAnsi" w:cstheme="minorHAnsi"/>
        </w:rPr>
        <w:t>De ouderraad is een orgaan op de school die activiteiten op de school verzorgd, die niet meer door de overheid worden bekostigd. De activiteiten die de ouderraad voor de school doet, zorgen ervoor dat de ouderraad bijna niet meer weg te denken is uit de school. De ouderraad bekostig</w:t>
      </w:r>
      <w:r w:rsidR="0023796D" w:rsidRPr="008D0B33">
        <w:rPr>
          <w:rFonts w:asciiTheme="minorHAnsi" w:hAnsiTheme="minorHAnsi" w:cstheme="minorHAnsi"/>
        </w:rPr>
        <w:t>t</w:t>
      </w:r>
      <w:r w:rsidRPr="008D0B33">
        <w:rPr>
          <w:rFonts w:asciiTheme="minorHAnsi" w:hAnsiTheme="minorHAnsi" w:cstheme="minorHAnsi"/>
        </w:rPr>
        <w:t xml:space="preserve"> activiteiten en organise</w:t>
      </w:r>
      <w:r w:rsidR="008D2C9A" w:rsidRPr="008D0B33">
        <w:rPr>
          <w:rFonts w:asciiTheme="minorHAnsi" w:hAnsiTheme="minorHAnsi" w:cstheme="minorHAnsi"/>
        </w:rPr>
        <w:t>ert</w:t>
      </w:r>
      <w:r w:rsidRPr="008D0B33">
        <w:rPr>
          <w:rFonts w:asciiTheme="minorHAnsi" w:hAnsiTheme="minorHAnsi" w:cstheme="minorHAnsi"/>
        </w:rPr>
        <w:t xml:space="preserve"> ze. Voor de organisatie van de activiteiten heeft de school zelf de mankracht niet.</w:t>
      </w:r>
    </w:p>
    <w:p w14:paraId="48A9915C" w14:textId="27C3474A" w:rsidR="00DF3885" w:rsidRPr="008D0B33" w:rsidRDefault="00603DB6" w:rsidP="00D83C27">
      <w:pPr>
        <w:pStyle w:val="Kop3"/>
        <w:rPr>
          <w:rFonts w:asciiTheme="minorHAnsi" w:hAnsiTheme="minorHAnsi" w:cstheme="minorHAnsi"/>
        </w:rPr>
      </w:pPr>
      <w:r>
        <w:fldChar w:fldCharType="begin"/>
      </w:r>
      <w:r>
        <w:instrText xml:space="preserve"> AUTONUMLGL  \e </w:instrText>
      </w:r>
      <w:bookmarkStart w:id="18" w:name="_Toc17795356"/>
      <w:r>
        <w:fldChar w:fldCharType="end"/>
      </w:r>
      <w:r>
        <w:tab/>
      </w:r>
      <w:r w:rsidR="004241B7" w:rsidRPr="008D0B33">
        <w:rPr>
          <w:rFonts w:asciiTheme="minorHAnsi" w:hAnsiTheme="minorHAnsi" w:cstheme="minorHAnsi"/>
        </w:rPr>
        <w:t>Schoolcontactpersoon (</w:t>
      </w:r>
      <w:r w:rsidR="00DF3885" w:rsidRPr="008D0B33">
        <w:rPr>
          <w:rFonts w:asciiTheme="minorHAnsi" w:hAnsiTheme="minorHAnsi" w:cstheme="minorHAnsi"/>
        </w:rPr>
        <w:t>Vertrouwenspersoon</w:t>
      </w:r>
      <w:r w:rsidR="000E3D4A" w:rsidRPr="008D0B33">
        <w:rPr>
          <w:rFonts w:asciiTheme="minorHAnsi" w:hAnsiTheme="minorHAnsi" w:cstheme="minorHAnsi"/>
        </w:rPr>
        <w:t xml:space="preserve"> intern</w:t>
      </w:r>
      <w:r w:rsidR="004241B7" w:rsidRPr="008D0B33">
        <w:rPr>
          <w:rFonts w:asciiTheme="minorHAnsi" w:hAnsiTheme="minorHAnsi" w:cstheme="minorHAnsi"/>
        </w:rPr>
        <w:t>)</w:t>
      </w:r>
      <w:bookmarkEnd w:id="18"/>
    </w:p>
    <w:p w14:paraId="48A9915D" w14:textId="68EBE957" w:rsidR="00DF3885" w:rsidRDefault="00DF3885" w:rsidP="00D444A8">
      <w:pPr>
        <w:rPr>
          <w:rFonts w:asciiTheme="minorHAnsi" w:hAnsiTheme="minorHAnsi" w:cstheme="minorHAnsi"/>
        </w:rPr>
      </w:pPr>
      <w:r w:rsidRPr="008D0B33">
        <w:rPr>
          <w:rFonts w:asciiTheme="minorHAnsi" w:hAnsiTheme="minorHAnsi" w:cstheme="minorHAnsi"/>
        </w:rPr>
        <w:t>Op de school wordt gebruik gemaakt van een schoolcontactpersoon. De belangrijkste taken van de schoolcontactpersoon zijn:</w:t>
      </w:r>
    </w:p>
    <w:p w14:paraId="3D63981B" w14:textId="77777777" w:rsidR="00C06473" w:rsidRPr="008D0B33" w:rsidRDefault="00C06473" w:rsidP="00D444A8">
      <w:pPr>
        <w:rPr>
          <w:rFonts w:asciiTheme="minorHAnsi" w:hAnsiTheme="minorHAnsi" w:cstheme="minorHAnsi"/>
        </w:rPr>
      </w:pPr>
    </w:p>
    <w:p w14:paraId="48A9915E" w14:textId="77777777" w:rsidR="00DF3885" w:rsidRPr="00835498" w:rsidRDefault="00DF3885" w:rsidP="00835498">
      <w:pPr>
        <w:pStyle w:val="Lijstalinea"/>
        <w:numPr>
          <w:ilvl w:val="0"/>
          <w:numId w:val="25"/>
        </w:numPr>
        <w:rPr>
          <w:rFonts w:asciiTheme="minorHAnsi" w:hAnsiTheme="minorHAnsi" w:cstheme="minorHAnsi"/>
        </w:rPr>
      </w:pPr>
      <w:r w:rsidRPr="00835498">
        <w:rPr>
          <w:rFonts w:asciiTheme="minorHAnsi" w:hAnsiTheme="minorHAnsi" w:cstheme="minorHAnsi"/>
        </w:rPr>
        <w:t xml:space="preserve">Het verzorgen van de eerste opvang bij een klacht, indien de </w:t>
      </w:r>
      <w:r w:rsidR="000E3D4A" w:rsidRPr="00835498">
        <w:rPr>
          <w:rFonts w:asciiTheme="minorHAnsi" w:hAnsiTheme="minorHAnsi" w:cstheme="minorHAnsi"/>
        </w:rPr>
        <w:t>klager (</w:t>
      </w:r>
      <w:r w:rsidRPr="00835498">
        <w:rPr>
          <w:rFonts w:asciiTheme="minorHAnsi" w:hAnsiTheme="minorHAnsi" w:cstheme="minorHAnsi"/>
        </w:rPr>
        <w:t>ouders</w:t>
      </w:r>
      <w:r w:rsidR="000E3D4A" w:rsidRPr="00835498">
        <w:rPr>
          <w:rFonts w:asciiTheme="minorHAnsi" w:hAnsiTheme="minorHAnsi" w:cstheme="minorHAnsi"/>
        </w:rPr>
        <w:t>)</w:t>
      </w:r>
      <w:r w:rsidRPr="00835498">
        <w:rPr>
          <w:rFonts w:asciiTheme="minorHAnsi" w:hAnsiTheme="minorHAnsi" w:cstheme="minorHAnsi"/>
        </w:rPr>
        <w:t xml:space="preserve"> niet rechtstreeks naar de directeur willen gaan.</w:t>
      </w:r>
    </w:p>
    <w:p w14:paraId="48A9915F" w14:textId="24B392C9" w:rsidR="00DF3885" w:rsidRPr="00835498" w:rsidRDefault="000E3D4A" w:rsidP="00835498">
      <w:pPr>
        <w:pStyle w:val="Lijstalinea"/>
        <w:numPr>
          <w:ilvl w:val="0"/>
          <w:numId w:val="25"/>
        </w:numPr>
        <w:rPr>
          <w:rFonts w:asciiTheme="minorHAnsi" w:hAnsiTheme="minorHAnsi" w:cstheme="minorHAnsi"/>
        </w:rPr>
      </w:pPr>
      <w:r w:rsidRPr="00835498">
        <w:rPr>
          <w:rFonts w:asciiTheme="minorHAnsi" w:hAnsiTheme="minorHAnsi" w:cstheme="minorHAnsi"/>
        </w:rPr>
        <w:t>D</w:t>
      </w:r>
      <w:r w:rsidR="00DF3885" w:rsidRPr="00835498">
        <w:rPr>
          <w:rFonts w:asciiTheme="minorHAnsi" w:hAnsiTheme="minorHAnsi" w:cstheme="minorHAnsi"/>
        </w:rPr>
        <w:t>e procedure rond de klachtenregeling bespreken</w:t>
      </w:r>
      <w:r w:rsidR="004241B7" w:rsidRPr="00835498">
        <w:rPr>
          <w:rFonts w:asciiTheme="minorHAnsi" w:hAnsiTheme="minorHAnsi" w:cstheme="minorHAnsi"/>
        </w:rPr>
        <w:t xml:space="preserve"> met en het begeleiden</w:t>
      </w:r>
      <w:r w:rsidR="00DF3885" w:rsidRPr="00835498">
        <w:rPr>
          <w:rFonts w:asciiTheme="minorHAnsi" w:hAnsiTheme="minorHAnsi" w:cstheme="minorHAnsi"/>
        </w:rPr>
        <w:t xml:space="preserve"> </w:t>
      </w:r>
      <w:r w:rsidR="004241B7" w:rsidRPr="00835498">
        <w:rPr>
          <w:rFonts w:asciiTheme="minorHAnsi" w:hAnsiTheme="minorHAnsi" w:cstheme="minorHAnsi"/>
        </w:rPr>
        <w:t>van</w:t>
      </w:r>
      <w:r w:rsidR="00DF3885" w:rsidRPr="00835498">
        <w:rPr>
          <w:rFonts w:asciiTheme="minorHAnsi" w:hAnsiTheme="minorHAnsi" w:cstheme="minorHAnsi"/>
        </w:rPr>
        <w:t xml:space="preserve"> de </w:t>
      </w:r>
      <w:r w:rsidRPr="00835498">
        <w:rPr>
          <w:rFonts w:asciiTheme="minorHAnsi" w:hAnsiTheme="minorHAnsi" w:cstheme="minorHAnsi"/>
        </w:rPr>
        <w:t>klager (</w:t>
      </w:r>
      <w:r w:rsidR="00DF3885" w:rsidRPr="00835498">
        <w:rPr>
          <w:rFonts w:asciiTheme="minorHAnsi" w:hAnsiTheme="minorHAnsi" w:cstheme="minorHAnsi"/>
        </w:rPr>
        <w:t>ouders</w:t>
      </w:r>
      <w:r w:rsidR="00507894" w:rsidRPr="00835498">
        <w:rPr>
          <w:rFonts w:asciiTheme="minorHAnsi" w:hAnsiTheme="minorHAnsi" w:cstheme="minorHAnsi"/>
        </w:rPr>
        <w:t>); informeren</w:t>
      </w:r>
      <w:r w:rsidR="004241B7" w:rsidRPr="00835498">
        <w:rPr>
          <w:rFonts w:asciiTheme="minorHAnsi" w:hAnsiTheme="minorHAnsi" w:cstheme="minorHAnsi"/>
        </w:rPr>
        <w:t xml:space="preserve"> over mogelijke vervolgstappen in de klachtbehandeling</w:t>
      </w:r>
      <w:r w:rsidR="00DF3885" w:rsidRPr="00835498">
        <w:rPr>
          <w:rFonts w:asciiTheme="minorHAnsi" w:hAnsiTheme="minorHAnsi" w:cstheme="minorHAnsi"/>
        </w:rPr>
        <w:t xml:space="preserve"> met mogelijke </w:t>
      </w:r>
      <w:r w:rsidR="00DF3885" w:rsidRPr="00835498">
        <w:rPr>
          <w:rFonts w:asciiTheme="minorHAnsi" w:hAnsiTheme="minorHAnsi" w:cstheme="minorHAnsi"/>
        </w:rPr>
        <w:lastRenderedPageBreak/>
        <w:t xml:space="preserve">verwijzing naar het bestuur, de </w:t>
      </w:r>
      <w:r w:rsidR="004241B7" w:rsidRPr="00835498">
        <w:rPr>
          <w:rFonts w:asciiTheme="minorHAnsi" w:hAnsiTheme="minorHAnsi" w:cstheme="minorHAnsi"/>
        </w:rPr>
        <w:t xml:space="preserve">klachtencommissie, externe </w:t>
      </w:r>
      <w:r w:rsidR="00DF3885" w:rsidRPr="00835498">
        <w:rPr>
          <w:rFonts w:asciiTheme="minorHAnsi" w:hAnsiTheme="minorHAnsi" w:cstheme="minorHAnsi"/>
        </w:rPr>
        <w:t>vertrouwenspersoon of andere instanties.</w:t>
      </w:r>
    </w:p>
    <w:p w14:paraId="48A99160" w14:textId="13414B89" w:rsidR="00DF3885" w:rsidRPr="008D0B33" w:rsidRDefault="00C06473" w:rsidP="007E3B1E">
      <w:pPr>
        <w:pStyle w:val="Kop2"/>
        <w:rPr>
          <w:rFonts w:asciiTheme="minorHAnsi" w:hAnsiTheme="minorHAnsi" w:cstheme="minorHAnsi"/>
        </w:rPr>
      </w:pPr>
      <w:r>
        <w:fldChar w:fldCharType="begin"/>
      </w:r>
      <w:r>
        <w:instrText xml:space="preserve"> AUTONUMLGL  \e </w:instrText>
      </w:r>
      <w:bookmarkStart w:id="19" w:name="_Toc17795357"/>
      <w:bookmarkStart w:id="20" w:name="_Toc17798188"/>
      <w:r>
        <w:fldChar w:fldCharType="end"/>
      </w:r>
      <w:r>
        <w:tab/>
      </w:r>
      <w:r w:rsidR="00DF3885" w:rsidRPr="008D0B33">
        <w:rPr>
          <w:rFonts w:asciiTheme="minorHAnsi" w:hAnsiTheme="minorHAnsi" w:cstheme="minorHAnsi"/>
        </w:rPr>
        <w:t>Samenwerking extern</w:t>
      </w:r>
      <w:bookmarkEnd w:id="19"/>
      <w:bookmarkEnd w:id="20"/>
    </w:p>
    <w:p w14:paraId="48A99161" w14:textId="2B0C65E4" w:rsidR="00DF3885" w:rsidRPr="008D0B33" w:rsidRDefault="00C06473" w:rsidP="007E3B1E">
      <w:pPr>
        <w:pStyle w:val="Kop3"/>
        <w:rPr>
          <w:rFonts w:asciiTheme="minorHAnsi" w:hAnsiTheme="minorHAnsi" w:cstheme="minorHAnsi"/>
        </w:rPr>
      </w:pPr>
      <w:r>
        <w:fldChar w:fldCharType="begin"/>
      </w:r>
      <w:r>
        <w:instrText xml:space="preserve"> AUTONUMLGL  \e </w:instrText>
      </w:r>
      <w:bookmarkStart w:id="21" w:name="_Toc17795358"/>
      <w:r>
        <w:fldChar w:fldCharType="end"/>
      </w:r>
      <w:r>
        <w:tab/>
      </w:r>
      <w:r w:rsidR="00DF3885" w:rsidRPr="008D0B33">
        <w:rPr>
          <w:rFonts w:asciiTheme="minorHAnsi" w:hAnsiTheme="minorHAnsi" w:cstheme="minorHAnsi"/>
        </w:rPr>
        <w:t>Zorg- en adviesteam</w:t>
      </w:r>
      <w:bookmarkEnd w:id="21"/>
    </w:p>
    <w:p w14:paraId="48A99162" w14:textId="7742DDDB" w:rsidR="00DF3885" w:rsidRDefault="00DF3885" w:rsidP="00F72B09">
      <w:pPr>
        <w:rPr>
          <w:rFonts w:asciiTheme="minorHAnsi" w:hAnsiTheme="minorHAnsi" w:cstheme="minorHAnsi"/>
        </w:rPr>
      </w:pPr>
      <w:r w:rsidRPr="008D0B33">
        <w:rPr>
          <w:rFonts w:asciiTheme="minorHAnsi" w:hAnsiTheme="minorHAnsi" w:cstheme="minorHAnsi"/>
        </w:rPr>
        <w:t xml:space="preserve">In het kader van het </w:t>
      </w:r>
      <w:r w:rsidR="00507894">
        <w:rPr>
          <w:rFonts w:asciiTheme="minorHAnsi" w:hAnsiTheme="minorHAnsi" w:cstheme="minorHAnsi"/>
        </w:rPr>
        <w:t>Samenwerkingsverband Passend Onderwijs</w:t>
      </w:r>
      <w:r w:rsidRPr="008D0B33">
        <w:rPr>
          <w:rFonts w:asciiTheme="minorHAnsi" w:hAnsiTheme="minorHAnsi" w:cstheme="minorHAnsi"/>
        </w:rPr>
        <w:t xml:space="preserve">, werkt onze school regionaal samen met </w:t>
      </w:r>
      <w:r w:rsidR="00EA767F">
        <w:rPr>
          <w:rFonts w:asciiTheme="minorHAnsi" w:hAnsiTheme="minorHAnsi" w:cstheme="minorHAnsi"/>
        </w:rPr>
        <w:t>alle</w:t>
      </w:r>
      <w:r w:rsidRPr="008D0B33">
        <w:rPr>
          <w:rFonts w:asciiTheme="minorHAnsi" w:hAnsiTheme="minorHAnsi" w:cstheme="minorHAnsi"/>
        </w:rPr>
        <w:t xml:space="preserve"> aantal scholen in</w:t>
      </w:r>
      <w:r w:rsidR="00EA767F">
        <w:rPr>
          <w:rFonts w:asciiTheme="minorHAnsi" w:hAnsiTheme="minorHAnsi" w:cstheme="minorHAnsi"/>
        </w:rPr>
        <w:t xml:space="preserve"> de Liemers. </w:t>
      </w:r>
      <w:r w:rsidRPr="008D0B33">
        <w:rPr>
          <w:rFonts w:asciiTheme="minorHAnsi" w:hAnsiTheme="minorHAnsi" w:cstheme="minorHAnsi"/>
        </w:rPr>
        <w:t xml:space="preserve">Dit samenwerkingsverband heeft als doel de </w:t>
      </w:r>
      <w:proofErr w:type="spellStart"/>
      <w:r w:rsidRPr="008D0B33">
        <w:rPr>
          <w:rFonts w:asciiTheme="minorHAnsi" w:hAnsiTheme="minorHAnsi" w:cstheme="minorHAnsi"/>
        </w:rPr>
        <w:t>leerlingzorg</w:t>
      </w:r>
      <w:proofErr w:type="spellEnd"/>
      <w:r w:rsidRPr="008D0B33">
        <w:rPr>
          <w:rFonts w:asciiTheme="minorHAnsi" w:hAnsiTheme="minorHAnsi" w:cstheme="minorHAnsi"/>
        </w:rPr>
        <w:t xml:space="preserve"> voor alle leerlingen in dit verband zo goed mogelijk vorm te geven en aan te passen aan de </w:t>
      </w:r>
      <w:r w:rsidR="00835498">
        <w:rPr>
          <w:rFonts w:asciiTheme="minorHAnsi" w:hAnsiTheme="minorHAnsi" w:cstheme="minorHAnsi"/>
        </w:rPr>
        <w:t>ondersteuningsbehoefte</w:t>
      </w:r>
      <w:r w:rsidRPr="008D0B33">
        <w:rPr>
          <w:rFonts w:asciiTheme="minorHAnsi" w:hAnsiTheme="minorHAnsi" w:cstheme="minorHAnsi"/>
        </w:rPr>
        <w:t xml:space="preserve"> per leerling.</w:t>
      </w:r>
    </w:p>
    <w:p w14:paraId="5B460A6D" w14:textId="77777777" w:rsidR="00835498" w:rsidRPr="008D0B33" w:rsidRDefault="00835498" w:rsidP="00F72B09">
      <w:pPr>
        <w:rPr>
          <w:rFonts w:asciiTheme="minorHAnsi" w:hAnsiTheme="minorHAnsi" w:cstheme="minorHAnsi"/>
        </w:rPr>
      </w:pPr>
    </w:p>
    <w:p w14:paraId="48A99163" w14:textId="77777777" w:rsidR="00DF3885" w:rsidRPr="008D0B33" w:rsidRDefault="00DF3885" w:rsidP="00F72B09">
      <w:pPr>
        <w:rPr>
          <w:rFonts w:asciiTheme="minorHAnsi" w:hAnsiTheme="minorHAnsi" w:cstheme="minorHAnsi"/>
        </w:rPr>
      </w:pPr>
      <w:r w:rsidRPr="008D0B33">
        <w:rPr>
          <w:rFonts w:asciiTheme="minorHAnsi" w:hAnsiTheme="minorHAnsi" w:cstheme="minorHAnsi"/>
        </w:rPr>
        <w:t>Zij ondersteunen eveneens in het invoeren van ‘handelingsgericht werken’.</w:t>
      </w:r>
    </w:p>
    <w:p w14:paraId="6A7C0D4E" w14:textId="77777777" w:rsidR="00835498" w:rsidRDefault="00DF3885" w:rsidP="00F72B09">
      <w:pPr>
        <w:rPr>
          <w:rFonts w:asciiTheme="minorHAnsi" w:hAnsiTheme="minorHAnsi" w:cstheme="minorHAnsi"/>
        </w:rPr>
      </w:pPr>
      <w:r w:rsidRPr="008D0B33">
        <w:rPr>
          <w:rFonts w:asciiTheme="minorHAnsi" w:hAnsiTheme="minorHAnsi" w:cstheme="minorHAnsi"/>
        </w:rPr>
        <w:t>Dit SWV heeft de naam "De Liemers" en is gevestigd op:</w:t>
      </w:r>
    </w:p>
    <w:p w14:paraId="2ADFA017" w14:textId="77777777" w:rsidR="00835498" w:rsidRDefault="00DF3885" w:rsidP="00F72B09">
      <w:pPr>
        <w:rPr>
          <w:rFonts w:asciiTheme="minorHAnsi" w:hAnsiTheme="minorHAnsi" w:cstheme="minorHAnsi"/>
        </w:rPr>
      </w:pPr>
      <w:proofErr w:type="spellStart"/>
      <w:r w:rsidRPr="008D0B33">
        <w:rPr>
          <w:rFonts w:asciiTheme="minorHAnsi" w:hAnsiTheme="minorHAnsi" w:cstheme="minorHAnsi"/>
        </w:rPr>
        <w:t>Mercurion</w:t>
      </w:r>
      <w:proofErr w:type="spellEnd"/>
      <w:r w:rsidRPr="008D0B33">
        <w:rPr>
          <w:rFonts w:asciiTheme="minorHAnsi" w:hAnsiTheme="minorHAnsi" w:cstheme="minorHAnsi"/>
        </w:rPr>
        <w:t xml:space="preserve"> 36</w:t>
      </w:r>
    </w:p>
    <w:p w14:paraId="3996B257" w14:textId="77777777" w:rsidR="00835498" w:rsidRDefault="00DF3885" w:rsidP="00F72B09">
      <w:pPr>
        <w:rPr>
          <w:rFonts w:asciiTheme="minorHAnsi" w:hAnsiTheme="minorHAnsi" w:cstheme="minorHAnsi"/>
        </w:rPr>
      </w:pPr>
      <w:r w:rsidRPr="008D0B33">
        <w:rPr>
          <w:rFonts w:asciiTheme="minorHAnsi" w:hAnsiTheme="minorHAnsi" w:cstheme="minorHAnsi"/>
        </w:rPr>
        <w:t xml:space="preserve">6903 PZ  Zevenaar </w:t>
      </w:r>
    </w:p>
    <w:p w14:paraId="48A99164" w14:textId="7B16ED33" w:rsidR="00DF3885" w:rsidRPr="008D0B33" w:rsidRDefault="00DF3885" w:rsidP="00F72B09">
      <w:pPr>
        <w:rPr>
          <w:rFonts w:asciiTheme="minorHAnsi" w:hAnsiTheme="minorHAnsi" w:cstheme="minorHAnsi"/>
        </w:rPr>
      </w:pPr>
      <w:r w:rsidRPr="008D0B33">
        <w:rPr>
          <w:rFonts w:asciiTheme="minorHAnsi" w:hAnsiTheme="minorHAnsi" w:cstheme="minorHAnsi"/>
        </w:rPr>
        <w:t>0316-341618</w:t>
      </w:r>
    </w:p>
    <w:p w14:paraId="48A99165" w14:textId="28A7BEA9" w:rsidR="00DF3885" w:rsidRPr="008D0B33" w:rsidRDefault="00DF3885" w:rsidP="00F72B09">
      <w:pPr>
        <w:rPr>
          <w:rFonts w:asciiTheme="minorHAnsi" w:hAnsiTheme="minorHAnsi" w:cstheme="minorHAnsi"/>
        </w:rPr>
      </w:pPr>
      <w:r w:rsidRPr="008D0B33">
        <w:rPr>
          <w:rFonts w:asciiTheme="minorHAnsi" w:hAnsiTheme="minorHAnsi" w:cstheme="minorHAnsi"/>
        </w:rPr>
        <w:t xml:space="preserve">Zie ook de site: </w:t>
      </w:r>
      <w:hyperlink r:id="rId12" w:history="1">
        <w:r w:rsidR="00470C34" w:rsidRPr="008D0B33">
          <w:rPr>
            <w:rStyle w:val="Hyperlink"/>
            <w:rFonts w:asciiTheme="minorHAnsi" w:hAnsiTheme="minorHAnsi" w:cstheme="minorHAnsi"/>
            <w:color w:val="0070C0"/>
          </w:rPr>
          <w:t>http://www.swvdeliemers-po.nl</w:t>
        </w:r>
      </w:hyperlink>
      <w:r w:rsidR="00DF1075" w:rsidRPr="008D0B33">
        <w:rPr>
          <w:rStyle w:val="Hyperlink"/>
          <w:rFonts w:asciiTheme="minorHAnsi" w:hAnsiTheme="minorHAnsi" w:cstheme="minorHAnsi"/>
          <w:color w:val="0070C0"/>
        </w:rPr>
        <w:t>/</w:t>
      </w:r>
      <w:r w:rsidR="00470C34" w:rsidRPr="008D0B33">
        <w:rPr>
          <w:rStyle w:val="Hyperlink"/>
          <w:rFonts w:asciiTheme="minorHAnsi" w:hAnsiTheme="minorHAnsi" w:cstheme="minorHAnsi"/>
          <w:color w:val="0070C0"/>
        </w:rPr>
        <w:t xml:space="preserve"> </w:t>
      </w:r>
    </w:p>
    <w:p w14:paraId="79F816B4" w14:textId="77777777" w:rsidR="00EA767F" w:rsidRDefault="00EA767F" w:rsidP="00F72B09">
      <w:pPr>
        <w:rPr>
          <w:rFonts w:asciiTheme="minorHAnsi" w:hAnsiTheme="minorHAnsi" w:cstheme="minorHAnsi"/>
        </w:rPr>
      </w:pPr>
    </w:p>
    <w:p w14:paraId="48A99166" w14:textId="436E4FCC" w:rsidR="00DF3885" w:rsidRPr="008D0B33" w:rsidRDefault="00DF3885" w:rsidP="00F72B09">
      <w:pPr>
        <w:rPr>
          <w:rFonts w:asciiTheme="minorHAnsi" w:hAnsiTheme="minorHAnsi" w:cstheme="minorHAnsi"/>
        </w:rPr>
      </w:pPr>
      <w:r w:rsidRPr="008D0B33">
        <w:rPr>
          <w:rFonts w:asciiTheme="minorHAnsi" w:hAnsiTheme="minorHAnsi" w:cstheme="minorHAnsi"/>
        </w:rPr>
        <w:t>De gezamenlijke zorg krijgt in een aantal stappen gestalte. Als blijkt dat de genomen stappen niet voldoende resultaat hebben gehad, kan het kind door school, uiteraard in overleg met de ouders, worden aangemeld bij de PCL.</w:t>
      </w:r>
    </w:p>
    <w:p w14:paraId="48A99167" w14:textId="77777777" w:rsidR="00DF3885" w:rsidRPr="008D0B33" w:rsidRDefault="00DF3885" w:rsidP="00F72B09">
      <w:pPr>
        <w:rPr>
          <w:rFonts w:asciiTheme="minorHAnsi" w:hAnsiTheme="minorHAnsi" w:cstheme="minorHAnsi"/>
        </w:rPr>
      </w:pPr>
      <w:r w:rsidRPr="008D0B33">
        <w:rPr>
          <w:rFonts w:asciiTheme="minorHAnsi" w:hAnsiTheme="minorHAnsi" w:cstheme="minorHAnsi"/>
        </w:rPr>
        <w:t>Soms kan het voorkomen, dat ouders de hulp van een extern (onderwijskundig) bureau willen inschakelen om hun kind extra ondersteuning te bieden. Wij gaan ervan uit, dat vooraf in goed overleg tussen ouders en school wordt afgesproken welke stappen er gezamenlijk gezet kunnen worden, waarbij het belang van het kind uitgangspunt is. Bij eventuele inschakeling van een dergelijk bureau blijft ook daarna het overleg tussen betrokkenen van wezenlijk belang.</w:t>
      </w:r>
    </w:p>
    <w:p w14:paraId="48A99168" w14:textId="4092DBA9" w:rsidR="00DF3885" w:rsidRPr="008D0B33" w:rsidRDefault="00C06473" w:rsidP="007E3B1E">
      <w:pPr>
        <w:pStyle w:val="Kop3"/>
        <w:rPr>
          <w:rFonts w:asciiTheme="minorHAnsi" w:hAnsiTheme="minorHAnsi" w:cstheme="minorHAnsi"/>
        </w:rPr>
      </w:pPr>
      <w:r>
        <w:fldChar w:fldCharType="begin"/>
      </w:r>
      <w:r>
        <w:instrText xml:space="preserve"> AUTONUMLGL  \e </w:instrText>
      </w:r>
      <w:bookmarkStart w:id="22" w:name="_Toc17795359"/>
      <w:r>
        <w:fldChar w:fldCharType="end"/>
      </w:r>
      <w:r>
        <w:tab/>
      </w:r>
      <w:r w:rsidR="00DF3885" w:rsidRPr="008D0B33">
        <w:rPr>
          <w:rFonts w:asciiTheme="minorHAnsi" w:hAnsiTheme="minorHAnsi" w:cstheme="minorHAnsi"/>
        </w:rPr>
        <w:t>Leerplichtambtenaar</w:t>
      </w:r>
      <w:bookmarkEnd w:id="22"/>
    </w:p>
    <w:p w14:paraId="48A99169" w14:textId="3C89C0B2" w:rsidR="00DF3885" w:rsidRPr="008D0B33" w:rsidRDefault="008D2C9A" w:rsidP="00D00FE4">
      <w:pPr>
        <w:rPr>
          <w:rFonts w:asciiTheme="minorHAnsi" w:hAnsiTheme="minorHAnsi" w:cstheme="minorHAnsi"/>
        </w:rPr>
      </w:pPr>
      <w:r w:rsidRPr="008D0B33">
        <w:rPr>
          <w:rFonts w:asciiTheme="minorHAnsi" w:hAnsiTheme="minorHAnsi" w:cstheme="minorHAnsi"/>
        </w:rPr>
        <w:t xml:space="preserve">In de leerplichtwet staat dat iedereen in Nederland van zijn vijfde tot zijn achttiende verjaardag naar school </w:t>
      </w:r>
      <w:r w:rsidR="00EA767F" w:rsidRPr="008D0B33">
        <w:rPr>
          <w:rFonts w:asciiTheme="minorHAnsi" w:hAnsiTheme="minorHAnsi" w:cstheme="minorHAnsi"/>
        </w:rPr>
        <w:t>moet.</w:t>
      </w:r>
      <w:r w:rsidR="00DF3885" w:rsidRPr="008D0B33">
        <w:rPr>
          <w:rFonts w:asciiTheme="minorHAnsi" w:hAnsiTheme="minorHAnsi" w:cstheme="minorHAnsi"/>
        </w:rPr>
        <w:t xml:space="preserve"> </w:t>
      </w:r>
      <w:r w:rsidR="007909AF" w:rsidRPr="008D0B33">
        <w:rPr>
          <w:rFonts w:asciiTheme="minorHAnsi" w:hAnsiTheme="minorHAnsi" w:cstheme="minorHAnsi"/>
        </w:rPr>
        <w:t>Elke</w:t>
      </w:r>
      <w:r w:rsidR="00DF3885" w:rsidRPr="008D0B33">
        <w:rPr>
          <w:rFonts w:asciiTheme="minorHAnsi" w:hAnsiTheme="minorHAnsi" w:cstheme="minorHAnsi"/>
        </w:rPr>
        <w:t xml:space="preserve"> gemeente heeft </w:t>
      </w:r>
      <w:r w:rsidR="007909AF" w:rsidRPr="008D0B33">
        <w:rPr>
          <w:rFonts w:asciiTheme="minorHAnsi" w:hAnsiTheme="minorHAnsi" w:cstheme="minorHAnsi"/>
        </w:rPr>
        <w:t>een</w:t>
      </w:r>
      <w:r w:rsidR="00DF3885" w:rsidRPr="008D0B33">
        <w:rPr>
          <w:rFonts w:asciiTheme="minorHAnsi" w:hAnsiTheme="minorHAnsi" w:cstheme="minorHAnsi"/>
        </w:rPr>
        <w:t xml:space="preserve"> leerplichtambtena</w:t>
      </w:r>
      <w:r w:rsidR="007909AF" w:rsidRPr="008D0B33">
        <w:rPr>
          <w:rFonts w:asciiTheme="minorHAnsi" w:hAnsiTheme="minorHAnsi" w:cstheme="minorHAnsi"/>
        </w:rPr>
        <w:t>ar</w:t>
      </w:r>
      <w:r w:rsidR="00DF3885" w:rsidRPr="008D0B33">
        <w:rPr>
          <w:rFonts w:asciiTheme="minorHAnsi" w:hAnsiTheme="minorHAnsi" w:cstheme="minorHAnsi"/>
        </w:rPr>
        <w:t xml:space="preserve"> die erop toezie</w:t>
      </w:r>
      <w:r w:rsidR="007909AF" w:rsidRPr="008D0B33">
        <w:rPr>
          <w:rFonts w:asciiTheme="minorHAnsi" w:hAnsiTheme="minorHAnsi" w:cstheme="minorHAnsi"/>
        </w:rPr>
        <w:t>t</w:t>
      </w:r>
      <w:r w:rsidR="00DF3885" w:rsidRPr="008D0B33">
        <w:rPr>
          <w:rFonts w:asciiTheme="minorHAnsi" w:hAnsiTheme="minorHAnsi" w:cstheme="minorHAnsi"/>
        </w:rPr>
        <w:t xml:space="preserve"> dat de leerplicht wordt uitgevoerd.</w:t>
      </w:r>
    </w:p>
    <w:p w14:paraId="48A9916A" w14:textId="77777777" w:rsidR="00DF3885" w:rsidRPr="008D0B33" w:rsidRDefault="00DF3885" w:rsidP="00D00FE4">
      <w:pPr>
        <w:rPr>
          <w:rFonts w:asciiTheme="minorHAnsi" w:hAnsiTheme="minorHAnsi" w:cstheme="minorHAnsi"/>
        </w:rPr>
      </w:pPr>
      <w:r w:rsidRPr="008D0B33">
        <w:rPr>
          <w:rFonts w:asciiTheme="minorHAnsi" w:hAnsiTheme="minorHAnsi" w:cstheme="minorHAnsi"/>
        </w:rPr>
        <w:t>De leerplichtambtena</w:t>
      </w:r>
      <w:r w:rsidR="007909AF" w:rsidRPr="008D0B33">
        <w:rPr>
          <w:rFonts w:asciiTheme="minorHAnsi" w:hAnsiTheme="minorHAnsi" w:cstheme="minorHAnsi"/>
        </w:rPr>
        <w:t xml:space="preserve">ar </w:t>
      </w:r>
      <w:r w:rsidRPr="008D0B33">
        <w:rPr>
          <w:rFonts w:asciiTheme="minorHAnsi" w:hAnsiTheme="minorHAnsi" w:cstheme="minorHAnsi"/>
        </w:rPr>
        <w:t>k</w:t>
      </w:r>
      <w:r w:rsidR="007909AF" w:rsidRPr="008D0B33">
        <w:rPr>
          <w:rFonts w:asciiTheme="minorHAnsi" w:hAnsiTheme="minorHAnsi" w:cstheme="minorHAnsi"/>
        </w:rPr>
        <w:t>a</w:t>
      </w:r>
      <w:r w:rsidRPr="008D0B33">
        <w:rPr>
          <w:rFonts w:asciiTheme="minorHAnsi" w:hAnsiTheme="minorHAnsi" w:cstheme="minorHAnsi"/>
        </w:rPr>
        <w:t>n leerlingen, ouders/verzorgers, de school begeleiden en alle zorg bieden die ze verlangen. Tevens k</w:t>
      </w:r>
      <w:r w:rsidR="007909AF" w:rsidRPr="008D0B33">
        <w:rPr>
          <w:rFonts w:asciiTheme="minorHAnsi" w:hAnsiTheme="minorHAnsi" w:cstheme="minorHAnsi"/>
        </w:rPr>
        <w:t>an</w:t>
      </w:r>
      <w:r w:rsidRPr="008D0B33">
        <w:rPr>
          <w:rFonts w:asciiTheme="minorHAnsi" w:hAnsiTheme="minorHAnsi" w:cstheme="minorHAnsi"/>
        </w:rPr>
        <w:t xml:space="preserve"> </w:t>
      </w:r>
      <w:r w:rsidR="007909AF" w:rsidRPr="008D0B33">
        <w:rPr>
          <w:rFonts w:asciiTheme="minorHAnsi" w:hAnsiTheme="minorHAnsi" w:cstheme="minorHAnsi"/>
        </w:rPr>
        <w:t>h</w:t>
      </w:r>
      <w:r w:rsidRPr="008D0B33">
        <w:rPr>
          <w:rFonts w:asciiTheme="minorHAnsi" w:hAnsiTheme="minorHAnsi" w:cstheme="minorHAnsi"/>
        </w:rPr>
        <w:t>ij een strafmaatregel opleggen of een proces-verbaal</w:t>
      </w:r>
      <w:r w:rsidR="008D2C9A" w:rsidRPr="008D0B33">
        <w:rPr>
          <w:rFonts w:asciiTheme="minorHAnsi" w:hAnsiTheme="minorHAnsi" w:cstheme="minorHAnsi"/>
        </w:rPr>
        <w:t xml:space="preserve"> opmaken</w:t>
      </w:r>
      <w:r w:rsidRPr="008D0B33">
        <w:rPr>
          <w:rFonts w:asciiTheme="minorHAnsi" w:hAnsiTheme="minorHAnsi" w:cstheme="minorHAnsi"/>
        </w:rPr>
        <w:t>.</w:t>
      </w:r>
    </w:p>
    <w:p w14:paraId="48A9916B" w14:textId="77777777" w:rsidR="00DF3885" w:rsidRPr="008D0B33" w:rsidRDefault="00DF3885" w:rsidP="00D00FE4">
      <w:pPr>
        <w:rPr>
          <w:rFonts w:asciiTheme="minorHAnsi" w:hAnsiTheme="minorHAnsi" w:cstheme="minorHAnsi"/>
        </w:rPr>
      </w:pPr>
      <w:r w:rsidRPr="008D0B33">
        <w:rPr>
          <w:rFonts w:asciiTheme="minorHAnsi" w:hAnsiTheme="minorHAnsi" w:cstheme="minorHAnsi"/>
        </w:rPr>
        <w:t xml:space="preserve">Iedereen die vragen of </w:t>
      </w:r>
      <w:r w:rsidR="007909AF" w:rsidRPr="008D0B33">
        <w:rPr>
          <w:rFonts w:asciiTheme="minorHAnsi" w:hAnsiTheme="minorHAnsi" w:cstheme="minorHAnsi"/>
        </w:rPr>
        <w:t>problemen heeft kan bellen met d</w:t>
      </w:r>
      <w:r w:rsidRPr="008D0B33">
        <w:rPr>
          <w:rFonts w:asciiTheme="minorHAnsi" w:hAnsiTheme="minorHAnsi" w:cstheme="minorHAnsi"/>
        </w:rPr>
        <w:t>e leerplichtambtenaar</w:t>
      </w:r>
      <w:r w:rsidR="007909AF" w:rsidRPr="008D0B33">
        <w:rPr>
          <w:rFonts w:asciiTheme="minorHAnsi" w:hAnsiTheme="minorHAnsi" w:cstheme="minorHAnsi"/>
        </w:rPr>
        <w:t xml:space="preserve"> van zijn of haar gemeente.</w:t>
      </w:r>
    </w:p>
    <w:p w14:paraId="48A9916D" w14:textId="263D5FDE" w:rsidR="00DF3885" w:rsidRPr="008D0B33" w:rsidRDefault="00C06473" w:rsidP="007E3B1E">
      <w:pPr>
        <w:pStyle w:val="Kop3"/>
        <w:rPr>
          <w:rFonts w:asciiTheme="minorHAnsi" w:hAnsiTheme="minorHAnsi" w:cstheme="minorHAnsi"/>
        </w:rPr>
      </w:pPr>
      <w:r>
        <w:fldChar w:fldCharType="begin"/>
      </w:r>
      <w:r>
        <w:instrText xml:space="preserve"> AUTONUMLGL  \e </w:instrText>
      </w:r>
      <w:bookmarkStart w:id="23" w:name="_Toc17795360"/>
      <w:r>
        <w:fldChar w:fldCharType="end"/>
      </w:r>
      <w:r>
        <w:tab/>
      </w:r>
      <w:r w:rsidR="00DF3885" w:rsidRPr="008D0B33">
        <w:rPr>
          <w:rFonts w:asciiTheme="minorHAnsi" w:hAnsiTheme="minorHAnsi" w:cstheme="minorHAnsi"/>
        </w:rPr>
        <w:t>Politie</w:t>
      </w:r>
      <w:bookmarkEnd w:id="23"/>
      <w:r w:rsidR="00DF3885" w:rsidRPr="008D0B33">
        <w:rPr>
          <w:rFonts w:asciiTheme="minorHAnsi" w:hAnsiTheme="minorHAnsi" w:cstheme="minorHAnsi"/>
        </w:rPr>
        <w:t xml:space="preserve"> </w:t>
      </w:r>
    </w:p>
    <w:p w14:paraId="48A9916E" w14:textId="77777777" w:rsidR="00DF3885" w:rsidRPr="008D0B33" w:rsidRDefault="00DF3885" w:rsidP="000936A6">
      <w:pPr>
        <w:rPr>
          <w:rFonts w:asciiTheme="minorHAnsi" w:hAnsiTheme="minorHAnsi" w:cstheme="minorHAnsi"/>
        </w:rPr>
      </w:pPr>
      <w:r w:rsidRPr="008D0B33">
        <w:rPr>
          <w:rFonts w:asciiTheme="minorHAnsi" w:hAnsiTheme="minorHAnsi" w:cstheme="minorHAnsi"/>
        </w:rPr>
        <w:t xml:space="preserve">De school heeft communicatie met de politie Gelderland Midden. De contactpersoon voor de school is de wijkagent. </w:t>
      </w:r>
      <w:r w:rsidR="008D2C9A" w:rsidRPr="008D0B33">
        <w:rPr>
          <w:rFonts w:asciiTheme="minorHAnsi" w:hAnsiTheme="minorHAnsi" w:cstheme="minorHAnsi"/>
        </w:rPr>
        <w:t>Hij is te bereiken via het algemene</w:t>
      </w:r>
      <w:r w:rsidRPr="008D0B33">
        <w:rPr>
          <w:rFonts w:asciiTheme="minorHAnsi" w:hAnsiTheme="minorHAnsi" w:cstheme="minorHAnsi"/>
        </w:rPr>
        <w:t xml:space="preserve"> telefoonnummer 0900-8844.</w:t>
      </w:r>
    </w:p>
    <w:p w14:paraId="48A9916F" w14:textId="079621E2" w:rsidR="00DF3885" w:rsidRPr="008D0B33" w:rsidRDefault="00C06473" w:rsidP="007E3B1E">
      <w:pPr>
        <w:pStyle w:val="Kop3"/>
        <w:rPr>
          <w:rFonts w:asciiTheme="minorHAnsi" w:hAnsiTheme="minorHAnsi" w:cstheme="minorHAnsi"/>
        </w:rPr>
      </w:pPr>
      <w:r>
        <w:fldChar w:fldCharType="begin"/>
      </w:r>
      <w:r>
        <w:instrText xml:space="preserve"> AUTONUMLGL  \e </w:instrText>
      </w:r>
      <w:bookmarkStart w:id="24" w:name="_Toc17795361"/>
      <w:r>
        <w:fldChar w:fldCharType="end"/>
      </w:r>
      <w:r>
        <w:tab/>
      </w:r>
      <w:r w:rsidR="00DF3885" w:rsidRPr="008D0B33">
        <w:rPr>
          <w:rFonts w:asciiTheme="minorHAnsi" w:hAnsiTheme="minorHAnsi" w:cstheme="minorHAnsi"/>
        </w:rPr>
        <w:t>Brandweer</w:t>
      </w:r>
      <w:bookmarkEnd w:id="24"/>
    </w:p>
    <w:p w14:paraId="48A99170" w14:textId="60436059" w:rsidR="00DF3885" w:rsidRPr="008D0B33" w:rsidRDefault="00DF3885" w:rsidP="00DD3296">
      <w:pPr>
        <w:rPr>
          <w:rFonts w:asciiTheme="minorHAnsi" w:hAnsiTheme="minorHAnsi" w:cstheme="minorHAnsi"/>
        </w:rPr>
      </w:pPr>
      <w:r w:rsidRPr="008D0B33">
        <w:rPr>
          <w:rFonts w:asciiTheme="minorHAnsi" w:hAnsiTheme="minorHAnsi" w:cstheme="minorHAnsi"/>
        </w:rPr>
        <w:t xml:space="preserve">De communicatie met de brandweer gaat via </w:t>
      </w:r>
      <w:r w:rsidR="0004001A" w:rsidRPr="008D0B33">
        <w:rPr>
          <w:rFonts w:asciiTheme="minorHAnsi" w:hAnsiTheme="minorHAnsi" w:cstheme="minorHAnsi"/>
        </w:rPr>
        <w:t xml:space="preserve">de Brandweer Gelderland </w:t>
      </w:r>
      <w:r w:rsidR="00EA767F" w:rsidRPr="008D0B33">
        <w:rPr>
          <w:rFonts w:asciiTheme="minorHAnsi" w:hAnsiTheme="minorHAnsi" w:cstheme="minorHAnsi"/>
        </w:rPr>
        <w:t>Midden:</w:t>
      </w:r>
      <w:r w:rsidR="0004001A" w:rsidRPr="008D0B33">
        <w:rPr>
          <w:rFonts w:asciiTheme="minorHAnsi" w:hAnsiTheme="minorHAnsi" w:cstheme="minorHAnsi"/>
        </w:rPr>
        <w:t xml:space="preserve"> 088 3556111</w:t>
      </w:r>
    </w:p>
    <w:p w14:paraId="48A99171" w14:textId="4D6665BB" w:rsidR="00DF3885" w:rsidRPr="008D0B33" w:rsidRDefault="00C06473" w:rsidP="007E3B1E">
      <w:pPr>
        <w:pStyle w:val="Kop3"/>
        <w:rPr>
          <w:rFonts w:asciiTheme="minorHAnsi" w:hAnsiTheme="minorHAnsi" w:cstheme="minorHAnsi"/>
        </w:rPr>
      </w:pPr>
      <w:r>
        <w:fldChar w:fldCharType="begin"/>
      </w:r>
      <w:r>
        <w:instrText xml:space="preserve"> AUTONUMLGL  \e </w:instrText>
      </w:r>
      <w:bookmarkStart w:id="25" w:name="_Toc17795362"/>
      <w:r>
        <w:fldChar w:fldCharType="end"/>
      </w:r>
      <w:r>
        <w:tab/>
      </w:r>
      <w:r w:rsidR="00DF3885" w:rsidRPr="008D0B33">
        <w:rPr>
          <w:rFonts w:asciiTheme="minorHAnsi" w:hAnsiTheme="minorHAnsi" w:cstheme="minorHAnsi"/>
        </w:rPr>
        <w:t>Jeugdzorg</w:t>
      </w:r>
      <w:bookmarkEnd w:id="25"/>
      <w:r w:rsidR="00DF3885" w:rsidRPr="008D0B33">
        <w:rPr>
          <w:rFonts w:asciiTheme="minorHAnsi" w:hAnsiTheme="minorHAnsi" w:cstheme="minorHAnsi"/>
        </w:rPr>
        <w:t xml:space="preserve"> </w:t>
      </w:r>
    </w:p>
    <w:p w14:paraId="48A99172" w14:textId="77777777" w:rsidR="00DF3885" w:rsidRPr="008D0B33" w:rsidRDefault="00DF3885" w:rsidP="003629D3">
      <w:pPr>
        <w:rPr>
          <w:rFonts w:asciiTheme="minorHAnsi" w:hAnsiTheme="minorHAnsi" w:cstheme="minorHAnsi"/>
        </w:rPr>
      </w:pPr>
      <w:r w:rsidRPr="008D0B33">
        <w:rPr>
          <w:rFonts w:asciiTheme="minorHAnsi" w:hAnsiTheme="minorHAnsi" w:cstheme="minorHAnsi"/>
        </w:rPr>
        <w:t>De communicatie met de jeugdzorg gaat met Bureau Jeugdzorg Gelderland.</w:t>
      </w:r>
    </w:p>
    <w:p w14:paraId="35773719" w14:textId="77777777" w:rsidR="00835498" w:rsidRDefault="00DF3885" w:rsidP="003629D3">
      <w:pPr>
        <w:rPr>
          <w:rFonts w:asciiTheme="minorHAnsi" w:hAnsiTheme="minorHAnsi" w:cstheme="minorHAnsi"/>
        </w:rPr>
      </w:pPr>
      <w:r w:rsidRPr="008D0B33">
        <w:rPr>
          <w:rFonts w:asciiTheme="minorHAnsi" w:hAnsiTheme="minorHAnsi" w:cstheme="minorHAnsi"/>
        </w:rPr>
        <w:t>Bereikbaarheid:</w:t>
      </w:r>
      <w:r w:rsidRPr="008D0B33">
        <w:rPr>
          <w:rFonts w:asciiTheme="minorHAnsi" w:hAnsiTheme="minorHAnsi" w:cstheme="minorHAnsi"/>
        </w:rPr>
        <w:br/>
        <w:t>Regio Arnhem, kantoor in Arnhem &amp; Zevenaar: 026 - 355 07 00;</w:t>
      </w:r>
    </w:p>
    <w:p w14:paraId="4F73B686" w14:textId="77777777" w:rsidR="00835498" w:rsidRDefault="00DF3885" w:rsidP="003629D3">
      <w:pPr>
        <w:rPr>
          <w:rFonts w:asciiTheme="minorHAnsi" w:hAnsiTheme="minorHAnsi" w:cstheme="minorHAnsi"/>
        </w:rPr>
      </w:pPr>
      <w:r w:rsidRPr="008D0B33">
        <w:rPr>
          <w:rFonts w:asciiTheme="minorHAnsi" w:hAnsiTheme="minorHAnsi" w:cstheme="minorHAnsi"/>
        </w:rPr>
        <w:t>Regio Achterhoek, kantoor in Doetinchem en Groenlo, tel. 0314 - 34 04 38;</w:t>
      </w:r>
    </w:p>
    <w:p w14:paraId="120EF40D" w14:textId="77777777" w:rsidR="00835498" w:rsidRDefault="00DF3885" w:rsidP="003629D3">
      <w:pPr>
        <w:rPr>
          <w:rFonts w:asciiTheme="minorHAnsi" w:hAnsiTheme="minorHAnsi" w:cstheme="minorHAnsi"/>
        </w:rPr>
      </w:pPr>
      <w:r w:rsidRPr="008D0B33">
        <w:rPr>
          <w:rFonts w:asciiTheme="minorHAnsi" w:hAnsiTheme="minorHAnsi" w:cstheme="minorHAnsi"/>
        </w:rPr>
        <w:t>Spoedeisende Zorg (24 uur per dag), tel. 0900 - 99 555 99;</w:t>
      </w:r>
    </w:p>
    <w:p w14:paraId="48A99173" w14:textId="72751E0E" w:rsidR="00DF3885" w:rsidRPr="008D0B33" w:rsidRDefault="00DF3885" w:rsidP="003629D3">
      <w:pPr>
        <w:rPr>
          <w:rFonts w:asciiTheme="minorHAnsi" w:hAnsiTheme="minorHAnsi" w:cstheme="minorHAnsi"/>
        </w:rPr>
      </w:pPr>
      <w:r w:rsidRPr="008D0B33">
        <w:rPr>
          <w:rFonts w:asciiTheme="minorHAnsi" w:hAnsiTheme="minorHAnsi" w:cstheme="minorHAnsi"/>
        </w:rPr>
        <w:t>Advies &amp; Meldpunt Kindermishandeling, tel. 0900 - 123 123 0.</w:t>
      </w:r>
    </w:p>
    <w:p w14:paraId="48A99174" w14:textId="46162AF1" w:rsidR="00DF3885" w:rsidRPr="008D0B33" w:rsidRDefault="00C06473" w:rsidP="007E3B1E">
      <w:pPr>
        <w:pStyle w:val="Kop3"/>
        <w:rPr>
          <w:rFonts w:asciiTheme="minorHAnsi" w:hAnsiTheme="minorHAnsi" w:cstheme="minorHAnsi"/>
        </w:rPr>
      </w:pPr>
      <w:r>
        <w:lastRenderedPageBreak/>
        <w:fldChar w:fldCharType="begin"/>
      </w:r>
      <w:r>
        <w:instrText xml:space="preserve"> AUTONUMLGL  \e </w:instrText>
      </w:r>
      <w:bookmarkStart w:id="26" w:name="_Toc17795363"/>
      <w:r>
        <w:fldChar w:fldCharType="end"/>
      </w:r>
      <w:r>
        <w:tab/>
      </w:r>
      <w:r w:rsidR="00DF3885" w:rsidRPr="008D0B33">
        <w:rPr>
          <w:rFonts w:asciiTheme="minorHAnsi" w:hAnsiTheme="minorHAnsi" w:cstheme="minorHAnsi"/>
        </w:rPr>
        <w:t>Overige afspraken</w:t>
      </w:r>
      <w:bookmarkEnd w:id="26"/>
    </w:p>
    <w:p w14:paraId="48A99175" w14:textId="13D428AD" w:rsidR="00DF3885" w:rsidRPr="008D0B33" w:rsidRDefault="00DF3885" w:rsidP="000C4136">
      <w:pPr>
        <w:pStyle w:val="Kop4"/>
        <w:tabs>
          <w:tab w:val="left" w:pos="2595"/>
        </w:tabs>
        <w:rPr>
          <w:rFonts w:asciiTheme="minorHAnsi" w:hAnsiTheme="minorHAnsi" w:cstheme="minorHAnsi"/>
        </w:rPr>
      </w:pPr>
      <w:r w:rsidRPr="008D0B33">
        <w:rPr>
          <w:rFonts w:asciiTheme="minorHAnsi" w:hAnsiTheme="minorHAnsi" w:cstheme="minorHAnsi"/>
        </w:rPr>
        <w:t>Arbeidsinspectie</w:t>
      </w:r>
    </w:p>
    <w:p w14:paraId="48A99176" w14:textId="77777777" w:rsidR="00DF3885" w:rsidRPr="008D0B33" w:rsidRDefault="00DF3885" w:rsidP="004E6DB5">
      <w:pPr>
        <w:rPr>
          <w:rFonts w:asciiTheme="minorHAnsi" w:hAnsiTheme="minorHAnsi" w:cstheme="minorHAnsi"/>
        </w:rPr>
      </w:pPr>
      <w:r w:rsidRPr="008D0B33">
        <w:rPr>
          <w:rFonts w:asciiTheme="minorHAnsi" w:hAnsiTheme="minorHAnsi" w:cstheme="minorHAnsi"/>
        </w:rPr>
        <w:t>Allerlei verschillende aspecten kunnen worden doorgegeven aan de arbeidsinspectie. Denk hierbij aan arbeidsongevallen, meldingen van klachten en tips. Sommige ongevallen zijn verplicht om direct te melden. Dit zijn ongevallen waarbij sprake is van: overlijden, blijvend letsel, ziekenhuisopname.</w:t>
      </w:r>
    </w:p>
    <w:p w14:paraId="48A99177" w14:textId="77777777" w:rsidR="00DF3885" w:rsidRPr="008D0B33" w:rsidRDefault="00DF3885" w:rsidP="004E6DB5">
      <w:pPr>
        <w:rPr>
          <w:rFonts w:asciiTheme="minorHAnsi" w:hAnsiTheme="minorHAnsi" w:cstheme="minorHAnsi"/>
        </w:rPr>
      </w:pPr>
      <w:r w:rsidRPr="008D0B33">
        <w:rPr>
          <w:rFonts w:asciiTheme="minorHAnsi" w:hAnsiTheme="minorHAnsi" w:cstheme="minorHAnsi"/>
        </w:rPr>
        <w:t>Dit kan dan naar telefoonnummer: 0800-</w:t>
      </w:r>
      <w:r w:rsidR="000C4136" w:rsidRPr="008D0B33">
        <w:rPr>
          <w:rFonts w:asciiTheme="minorHAnsi" w:hAnsiTheme="minorHAnsi" w:cstheme="minorHAnsi"/>
        </w:rPr>
        <w:t>5151 of via het meldformulier dat te vinden is op de website van Inspectie SZW van het ministerie van Sociale Zaken en Werkgelegenheid.</w:t>
      </w:r>
    </w:p>
    <w:p w14:paraId="48A99178" w14:textId="77777777" w:rsidR="00DF3885" w:rsidRPr="008D0B33" w:rsidRDefault="00DF3885" w:rsidP="00600A62">
      <w:pPr>
        <w:pStyle w:val="Kop4"/>
        <w:rPr>
          <w:rFonts w:asciiTheme="minorHAnsi" w:hAnsiTheme="minorHAnsi" w:cstheme="minorHAnsi"/>
        </w:rPr>
      </w:pPr>
      <w:r w:rsidRPr="008D0B33">
        <w:rPr>
          <w:rFonts w:asciiTheme="minorHAnsi" w:hAnsiTheme="minorHAnsi" w:cstheme="minorHAnsi"/>
        </w:rPr>
        <w:t>Permanente commissie leerlingenzorg</w:t>
      </w:r>
    </w:p>
    <w:p w14:paraId="48A99179" w14:textId="77777777" w:rsidR="00DF3885" w:rsidRPr="008D0B33" w:rsidRDefault="00DF3885" w:rsidP="00600A62">
      <w:pPr>
        <w:rPr>
          <w:rFonts w:asciiTheme="minorHAnsi" w:hAnsiTheme="minorHAnsi" w:cstheme="minorHAnsi"/>
        </w:rPr>
      </w:pPr>
      <w:r w:rsidRPr="008D0B33">
        <w:rPr>
          <w:rFonts w:asciiTheme="minorHAnsi" w:hAnsiTheme="minorHAnsi" w:cstheme="minorHAnsi"/>
        </w:rPr>
        <w:t>In zeer sporadische gevallen, als alle hulp binnen en buiten de school niet toereikend is om kinderen te helpen, kan een leerling worden aangemeld bij de PCL. De zorgroute door de school heen zal o.a. doorlopen moeten zijn, in nauwe samenwerking met de ouders.</w:t>
      </w:r>
    </w:p>
    <w:p w14:paraId="48A9917A" w14:textId="77777777" w:rsidR="00DF3885" w:rsidRPr="008D0B33" w:rsidRDefault="00DF3885" w:rsidP="00600A62">
      <w:pPr>
        <w:rPr>
          <w:rFonts w:asciiTheme="minorHAnsi" w:hAnsiTheme="minorHAnsi" w:cstheme="minorHAnsi"/>
        </w:rPr>
      </w:pPr>
      <w:r w:rsidRPr="008D0B33">
        <w:rPr>
          <w:rFonts w:asciiTheme="minorHAnsi" w:hAnsiTheme="minorHAnsi" w:cstheme="minorHAnsi"/>
        </w:rPr>
        <w:t>Het belang van het kind staat altijd voorop.</w:t>
      </w:r>
    </w:p>
    <w:p w14:paraId="48A9917B" w14:textId="00B25EC5" w:rsidR="00DF3885" w:rsidRPr="008D0B33" w:rsidRDefault="00DF3885" w:rsidP="00600A62">
      <w:pPr>
        <w:rPr>
          <w:rFonts w:asciiTheme="minorHAnsi" w:hAnsiTheme="minorHAnsi" w:cstheme="minorHAnsi"/>
        </w:rPr>
      </w:pPr>
      <w:r w:rsidRPr="008D0B33">
        <w:rPr>
          <w:rFonts w:asciiTheme="minorHAnsi" w:hAnsiTheme="minorHAnsi" w:cstheme="minorHAnsi"/>
        </w:rPr>
        <w:t xml:space="preserve">De PCL bekijkt de toelaatbaarheid tot het speciaal basisonderwijs, hetgeen wordt vastgesteld via een beschikking. In onze regio is dat </w:t>
      </w:r>
      <w:r w:rsidR="00D57E69" w:rsidRPr="008D0B33">
        <w:rPr>
          <w:rFonts w:asciiTheme="minorHAnsi" w:hAnsiTheme="minorHAnsi" w:cstheme="minorHAnsi"/>
        </w:rPr>
        <w:t>SB</w:t>
      </w:r>
      <w:r w:rsidR="00EA767F">
        <w:rPr>
          <w:rFonts w:asciiTheme="minorHAnsi" w:hAnsiTheme="minorHAnsi" w:cstheme="minorHAnsi"/>
        </w:rPr>
        <w:t>O</w:t>
      </w:r>
      <w:r w:rsidR="00D57E69" w:rsidRPr="008D0B33">
        <w:rPr>
          <w:rFonts w:asciiTheme="minorHAnsi" w:hAnsiTheme="minorHAnsi" w:cstheme="minorHAnsi"/>
        </w:rPr>
        <w:t xml:space="preserve"> </w:t>
      </w:r>
      <w:r w:rsidRPr="008D0B33">
        <w:rPr>
          <w:rFonts w:asciiTheme="minorHAnsi" w:hAnsiTheme="minorHAnsi" w:cstheme="minorHAnsi"/>
        </w:rPr>
        <w:t>De Schilderspoort.</w:t>
      </w:r>
    </w:p>
    <w:p w14:paraId="49777385" w14:textId="77777777" w:rsidR="00835498" w:rsidRDefault="00DF3885" w:rsidP="00600A62">
      <w:pPr>
        <w:rPr>
          <w:rFonts w:asciiTheme="minorHAnsi" w:hAnsiTheme="minorHAnsi" w:cstheme="minorHAnsi"/>
        </w:rPr>
      </w:pPr>
      <w:r w:rsidRPr="008D0B33">
        <w:rPr>
          <w:rFonts w:asciiTheme="minorHAnsi" w:hAnsiTheme="minorHAnsi" w:cstheme="minorHAnsi"/>
        </w:rPr>
        <w:t>Voor alle duidelijkheid: het afgeven van een beschikking van toelaatbaarheid wil zeggen dat de hele procedure correct is doorlopen en dat alle vereiste zaken aanwezig zijn. Indien de ouders het niet eens zijn met de afgegeven beschikking, kan er bezwaar worden aangetekend en wordt er advies gevraagd aan een regionale verwijzingscommissie.</w:t>
      </w:r>
    </w:p>
    <w:p w14:paraId="6265C235" w14:textId="77777777" w:rsidR="00835498" w:rsidRDefault="00DF3885" w:rsidP="00600A62">
      <w:pPr>
        <w:rPr>
          <w:rFonts w:asciiTheme="minorHAnsi" w:hAnsiTheme="minorHAnsi" w:cstheme="minorHAnsi"/>
        </w:rPr>
      </w:pPr>
      <w:r w:rsidRPr="008D0B33">
        <w:rPr>
          <w:rFonts w:asciiTheme="minorHAnsi" w:hAnsiTheme="minorHAnsi" w:cstheme="minorHAnsi"/>
        </w:rPr>
        <w:br/>
      </w:r>
      <w:proofErr w:type="spellStart"/>
      <w:r w:rsidRPr="008D0B33">
        <w:rPr>
          <w:rFonts w:asciiTheme="minorHAnsi" w:hAnsiTheme="minorHAnsi" w:cstheme="minorHAnsi"/>
        </w:rPr>
        <w:t>Mercurion</w:t>
      </w:r>
      <w:proofErr w:type="spellEnd"/>
      <w:r w:rsidRPr="008D0B33">
        <w:rPr>
          <w:rFonts w:asciiTheme="minorHAnsi" w:hAnsiTheme="minorHAnsi" w:cstheme="minorHAnsi"/>
        </w:rPr>
        <w:t xml:space="preserve"> 36</w:t>
      </w:r>
    </w:p>
    <w:p w14:paraId="69B87AAA" w14:textId="77777777" w:rsidR="00835498" w:rsidRDefault="00DF3885" w:rsidP="00600A62">
      <w:pPr>
        <w:rPr>
          <w:rFonts w:asciiTheme="minorHAnsi" w:hAnsiTheme="minorHAnsi" w:cstheme="minorHAnsi"/>
        </w:rPr>
      </w:pPr>
      <w:r w:rsidRPr="008D0B33">
        <w:rPr>
          <w:rFonts w:asciiTheme="minorHAnsi" w:hAnsiTheme="minorHAnsi" w:cstheme="minorHAnsi"/>
        </w:rPr>
        <w:t>6903 PZ  Zevenaar</w:t>
      </w:r>
    </w:p>
    <w:p w14:paraId="1BCD8A69" w14:textId="77777777" w:rsidR="00835498" w:rsidRDefault="00DF3885" w:rsidP="00600A62">
      <w:pPr>
        <w:rPr>
          <w:rFonts w:asciiTheme="minorHAnsi" w:hAnsiTheme="minorHAnsi" w:cstheme="minorHAnsi"/>
        </w:rPr>
      </w:pPr>
      <w:r w:rsidRPr="008D0B33">
        <w:rPr>
          <w:rFonts w:asciiTheme="minorHAnsi" w:hAnsiTheme="minorHAnsi" w:cstheme="minorHAnsi"/>
        </w:rPr>
        <w:t>0316 – 527249</w:t>
      </w:r>
    </w:p>
    <w:p w14:paraId="48A9917C" w14:textId="6642629A" w:rsidR="00DF3885" w:rsidRPr="008D0B33" w:rsidRDefault="002C43F1" w:rsidP="00600A62">
      <w:pPr>
        <w:rPr>
          <w:rFonts w:asciiTheme="minorHAnsi" w:hAnsiTheme="minorHAnsi" w:cstheme="minorHAnsi"/>
        </w:rPr>
      </w:pPr>
      <w:hyperlink r:id="rId13" w:history="1">
        <w:r w:rsidR="00DF3885" w:rsidRPr="008D0B33">
          <w:rPr>
            <w:rStyle w:val="Hyperlink"/>
            <w:rFonts w:asciiTheme="minorHAnsi" w:hAnsiTheme="minorHAnsi" w:cstheme="minorHAnsi"/>
          </w:rPr>
          <w:t>info@schilderspoort.nl</w:t>
        </w:r>
      </w:hyperlink>
    </w:p>
    <w:p w14:paraId="48A9917D" w14:textId="77777777" w:rsidR="00DF3885" w:rsidRPr="008D0B33" w:rsidRDefault="00DF3885" w:rsidP="00995406">
      <w:pPr>
        <w:pStyle w:val="Kop4"/>
        <w:rPr>
          <w:rFonts w:asciiTheme="minorHAnsi" w:hAnsiTheme="minorHAnsi" w:cstheme="minorHAnsi"/>
        </w:rPr>
      </w:pPr>
      <w:r w:rsidRPr="008D0B33">
        <w:rPr>
          <w:rFonts w:asciiTheme="minorHAnsi" w:hAnsiTheme="minorHAnsi" w:cstheme="minorHAnsi"/>
        </w:rPr>
        <w:t>Advies- en Meldpunt Kindermishandeling</w:t>
      </w:r>
    </w:p>
    <w:p w14:paraId="3D5FE1A0" w14:textId="77777777" w:rsidR="00835498" w:rsidRDefault="00DF3885" w:rsidP="007E3AFC">
      <w:pPr>
        <w:rPr>
          <w:rFonts w:asciiTheme="minorHAnsi" w:hAnsiTheme="minorHAnsi" w:cstheme="minorHAnsi"/>
        </w:rPr>
      </w:pPr>
      <w:r w:rsidRPr="008D0B33">
        <w:rPr>
          <w:rFonts w:asciiTheme="minorHAnsi" w:hAnsiTheme="minorHAnsi" w:cstheme="minorHAnsi"/>
        </w:rPr>
        <w:t>Advies- en Meldpunt Kindermishandeling Gelderland</w:t>
      </w:r>
    </w:p>
    <w:p w14:paraId="6C7BE047" w14:textId="77777777" w:rsidR="00835498" w:rsidRDefault="00DF3885" w:rsidP="007E3AFC">
      <w:pPr>
        <w:rPr>
          <w:rFonts w:asciiTheme="minorHAnsi" w:hAnsiTheme="minorHAnsi" w:cstheme="minorHAnsi"/>
        </w:rPr>
      </w:pPr>
      <w:r w:rsidRPr="008D0B33">
        <w:rPr>
          <w:rFonts w:asciiTheme="minorHAnsi" w:hAnsiTheme="minorHAnsi" w:cstheme="minorHAnsi"/>
        </w:rPr>
        <w:t>Arnhemsestraatweg 3</w:t>
      </w:r>
      <w:r w:rsidR="00901C89" w:rsidRPr="008D0B33">
        <w:rPr>
          <w:rFonts w:asciiTheme="minorHAnsi" w:hAnsiTheme="minorHAnsi" w:cstheme="minorHAnsi"/>
        </w:rPr>
        <w:t>48</w:t>
      </w:r>
    </w:p>
    <w:p w14:paraId="1E8BCE55" w14:textId="77777777" w:rsidR="00835498" w:rsidRDefault="00DF3885" w:rsidP="007E3AFC">
      <w:pPr>
        <w:rPr>
          <w:rFonts w:asciiTheme="minorHAnsi" w:hAnsiTheme="minorHAnsi" w:cstheme="minorHAnsi"/>
        </w:rPr>
      </w:pPr>
      <w:r w:rsidRPr="008D0B33">
        <w:rPr>
          <w:rFonts w:asciiTheme="minorHAnsi" w:hAnsiTheme="minorHAnsi" w:cstheme="minorHAnsi"/>
        </w:rPr>
        <w:t>6881 NK Velp</w:t>
      </w:r>
    </w:p>
    <w:p w14:paraId="402E952E" w14:textId="561DCEFD" w:rsidR="00835498" w:rsidRDefault="00DF3885" w:rsidP="007E3AFC">
      <w:pPr>
        <w:rPr>
          <w:rFonts w:asciiTheme="minorHAnsi" w:hAnsiTheme="minorHAnsi" w:cstheme="minorHAnsi"/>
        </w:rPr>
      </w:pPr>
      <w:r w:rsidRPr="008D0B33">
        <w:rPr>
          <w:rFonts w:asciiTheme="minorHAnsi" w:hAnsiTheme="minorHAnsi" w:cstheme="minorHAnsi"/>
        </w:rPr>
        <w:t>026-4424222</w:t>
      </w:r>
    </w:p>
    <w:p w14:paraId="48A9917E" w14:textId="221FFCB6" w:rsidR="00DF3885" w:rsidRPr="008D0B33" w:rsidRDefault="00901C89" w:rsidP="007E3AFC">
      <w:pPr>
        <w:rPr>
          <w:rFonts w:asciiTheme="minorHAnsi" w:hAnsiTheme="minorHAnsi" w:cstheme="minorHAnsi"/>
        </w:rPr>
      </w:pPr>
      <w:r w:rsidRPr="008D0B33">
        <w:rPr>
          <w:rFonts w:asciiTheme="minorHAnsi" w:hAnsiTheme="minorHAnsi" w:cstheme="minorHAnsi"/>
        </w:rPr>
        <w:t>of via het algemene nummer; 0900 123 123 0</w:t>
      </w:r>
    </w:p>
    <w:p w14:paraId="48A9917F" w14:textId="7C23758C" w:rsidR="00DF3885" w:rsidRPr="008D0B33" w:rsidRDefault="00C06473" w:rsidP="007E3B1E">
      <w:pPr>
        <w:pStyle w:val="Kop3"/>
        <w:rPr>
          <w:rFonts w:asciiTheme="minorHAnsi" w:hAnsiTheme="minorHAnsi" w:cstheme="minorHAnsi"/>
        </w:rPr>
      </w:pPr>
      <w:r>
        <w:fldChar w:fldCharType="begin"/>
      </w:r>
      <w:r>
        <w:instrText xml:space="preserve"> AUTONUMLGL  \e </w:instrText>
      </w:r>
      <w:bookmarkStart w:id="27" w:name="_Toc17795364"/>
      <w:r>
        <w:fldChar w:fldCharType="end"/>
      </w:r>
      <w:r>
        <w:tab/>
      </w:r>
      <w:r w:rsidR="00DF3885" w:rsidRPr="008D0B33">
        <w:rPr>
          <w:rFonts w:asciiTheme="minorHAnsi" w:hAnsiTheme="minorHAnsi" w:cstheme="minorHAnsi"/>
        </w:rPr>
        <w:t>Klachtenregeling</w:t>
      </w:r>
      <w:bookmarkEnd w:id="27"/>
    </w:p>
    <w:p w14:paraId="48A99180" w14:textId="690F9301" w:rsidR="00DF3885" w:rsidRDefault="00DF3885" w:rsidP="003A3966">
      <w:pPr>
        <w:rPr>
          <w:rFonts w:asciiTheme="minorHAnsi" w:hAnsiTheme="minorHAnsi" w:cstheme="minorHAnsi"/>
        </w:rPr>
      </w:pPr>
      <w:r w:rsidRPr="008D0B33">
        <w:rPr>
          <w:rFonts w:asciiTheme="minorHAnsi" w:hAnsiTheme="minorHAnsi" w:cstheme="minorHAnsi"/>
        </w:rPr>
        <w:t>De onderwijswetgeving is met ingang van 1 augustus 1998 gewijzigd, in verband met de invoering van het schoolplan, de schoolgids en het klachtrecht - ook wel de kwaliteitswet genoemd. De inwerkingtreding van de kwaliteitswet betekent onder meer dat de schoolbesturen sinds 1 augustus 1998 verplicht zijn een klachtenregeling te hebben.</w:t>
      </w:r>
    </w:p>
    <w:p w14:paraId="158779CA" w14:textId="77777777" w:rsidR="009D67DA" w:rsidRPr="008D0B33" w:rsidRDefault="009D67DA" w:rsidP="003A3966">
      <w:pPr>
        <w:rPr>
          <w:rFonts w:asciiTheme="minorHAnsi" w:hAnsiTheme="minorHAnsi" w:cstheme="minorHAnsi"/>
        </w:rPr>
      </w:pPr>
    </w:p>
    <w:p w14:paraId="48A99181" w14:textId="77777777" w:rsidR="00DF3885" w:rsidRPr="008D0B33" w:rsidRDefault="00DF3885" w:rsidP="003A3966">
      <w:pPr>
        <w:rPr>
          <w:rFonts w:asciiTheme="minorHAnsi" w:hAnsiTheme="minorHAnsi" w:cstheme="minorHAnsi"/>
        </w:rPr>
      </w:pPr>
      <w:r w:rsidRPr="008D0B33">
        <w:rPr>
          <w:rFonts w:asciiTheme="minorHAnsi" w:hAnsiTheme="minorHAnsi" w:cstheme="minorHAnsi"/>
        </w:rPr>
        <w:t>Sinds 28 juli 1999 is er een wettelijke aanvullende maatregel van kracht. De school heeft een aangifte- en meldplicht bij een zedenmisdrijf, gepleegd door een medewerker van de onderwijsinstelling.</w:t>
      </w:r>
    </w:p>
    <w:p w14:paraId="48A99182" w14:textId="0957E77E" w:rsidR="00865F18" w:rsidRDefault="00DF3885" w:rsidP="003A3966">
      <w:pPr>
        <w:rPr>
          <w:rFonts w:asciiTheme="minorHAnsi" w:hAnsiTheme="minorHAnsi" w:cstheme="minorHAnsi"/>
        </w:rPr>
      </w:pPr>
      <w:r w:rsidRPr="008D0B33">
        <w:rPr>
          <w:rFonts w:asciiTheme="minorHAnsi" w:hAnsiTheme="minorHAnsi" w:cstheme="minorHAnsi"/>
        </w:rPr>
        <w:t xml:space="preserve">De klachtenregeling is door het bestuur </w:t>
      </w:r>
      <w:r w:rsidR="00835498" w:rsidRPr="008D0B33">
        <w:rPr>
          <w:rFonts w:asciiTheme="minorHAnsi" w:hAnsiTheme="minorHAnsi" w:cstheme="minorHAnsi"/>
        </w:rPr>
        <w:t>vastgesteld</w:t>
      </w:r>
      <w:r w:rsidR="00EA767F" w:rsidRPr="008D0B33">
        <w:rPr>
          <w:rFonts w:asciiTheme="minorHAnsi" w:hAnsiTheme="minorHAnsi" w:cstheme="minorHAnsi"/>
        </w:rPr>
        <w:t xml:space="preserve"> (</w:t>
      </w:r>
      <w:r w:rsidR="00865F18" w:rsidRPr="008D0B33">
        <w:rPr>
          <w:rFonts w:asciiTheme="minorHAnsi" w:hAnsiTheme="minorHAnsi" w:cstheme="minorHAnsi"/>
        </w:rPr>
        <w:t xml:space="preserve">zie </w:t>
      </w:r>
      <w:r w:rsidR="0010496B">
        <w:rPr>
          <w:rFonts w:asciiTheme="minorHAnsi" w:hAnsiTheme="minorHAnsi" w:cstheme="minorHAnsi"/>
        </w:rPr>
        <w:t>website</w:t>
      </w:r>
      <w:r w:rsidR="00865F18" w:rsidRPr="008D0B33">
        <w:rPr>
          <w:rFonts w:asciiTheme="minorHAnsi" w:hAnsiTheme="minorHAnsi" w:cstheme="minorHAnsi"/>
        </w:rPr>
        <w:t>)</w:t>
      </w:r>
      <w:r w:rsidR="00835498">
        <w:rPr>
          <w:rFonts w:asciiTheme="minorHAnsi" w:hAnsiTheme="minorHAnsi" w:cstheme="minorHAnsi"/>
        </w:rPr>
        <w:t>.</w:t>
      </w:r>
      <w:r w:rsidRPr="008D0B33">
        <w:rPr>
          <w:rFonts w:asciiTheme="minorHAnsi" w:hAnsiTheme="minorHAnsi" w:cstheme="minorHAnsi"/>
        </w:rPr>
        <w:t xml:space="preserve"> Deze vastgestelde regeling is breder dan de kwaliteitswet voorschrijft. Om te voorkomen dat het onderwijs met verschillende klachtenregelingen te maken krijgt, is gekozen voor een klachtenregeling die zowel seksuele intimidatie en machtsmisbruik, discriminatie en kwaliteit van het onderwijs omvat.</w:t>
      </w:r>
    </w:p>
    <w:p w14:paraId="0C588D97" w14:textId="77777777" w:rsidR="009D67DA" w:rsidRPr="008D0B33" w:rsidRDefault="009D67DA" w:rsidP="003A3966">
      <w:pPr>
        <w:rPr>
          <w:rFonts w:asciiTheme="minorHAnsi" w:hAnsiTheme="minorHAnsi" w:cstheme="minorHAnsi"/>
        </w:rPr>
      </w:pPr>
    </w:p>
    <w:p w14:paraId="48A99183" w14:textId="77777777" w:rsidR="00DF3885" w:rsidRPr="008D0B33" w:rsidRDefault="00DF3885" w:rsidP="003A3966">
      <w:pPr>
        <w:rPr>
          <w:rFonts w:asciiTheme="minorHAnsi" w:hAnsiTheme="minorHAnsi" w:cstheme="minorHAnsi"/>
        </w:rPr>
      </w:pPr>
      <w:r w:rsidRPr="008D0B33">
        <w:rPr>
          <w:rFonts w:asciiTheme="minorHAnsi" w:hAnsiTheme="minorHAnsi" w:cstheme="minorHAnsi"/>
        </w:rPr>
        <w:t>Klachten kunnen gaan over bijvoorbeeld begeleiding van leerlingen, toepassing van strafmaatregelen, beoordeling van de leerlingen, de schoolorganisatie, seksuele intimidatie, discriminerend gedrag, agressie, geweld en pesten.</w:t>
      </w:r>
    </w:p>
    <w:p w14:paraId="48A99184" w14:textId="3C3C91E7" w:rsidR="00DF3885" w:rsidRDefault="00DF3885" w:rsidP="003A3966">
      <w:pPr>
        <w:rPr>
          <w:rFonts w:asciiTheme="minorHAnsi" w:hAnsiTheme="minorHAnsi" w:cstheme="minorHAnsi"/>
        </w:rPr>
      </w:pPr>
      <w:r w:rsidRPr="008D0B33">
        <w:rPr>
          <w:rFonts w:asciiTheme="minorHAnsi" w:hAnsiTheme="minorHAnsi" w:cstheme="minorHAnsi"/>
        </w:rPr>
        <w:lastRenderedPageBreak/>
        <w:t>De meeste klachten over de dagelijkse gang van zaken in de school zullen, naar wij hopen, in goed onderling overleg kunnen worden opgelost. De weg leerkracht, directie, school- bestuur is hiertoe de meest voor de hand liggende.</w:t>
      </w:r>
    </w:p>
    <w:p w14:paraId="7AB61FA9" w14:textId="77777777" w:rsidR="009D67DA" w:rsidRPr="008D0B33" w:rsidRDefault="009D67DA" w:rsidP="003A3966">
      <w:pPr>
        <w:rPr>
          <w:rFonts w:asciiTheme="minorHAnsi" w:hAnsiTheme="minorHAnsi" w:cstheme="minorHAnsi"/>
        </w:rPr>
      </w:pPr>
    </w:p>
    <w:p w14:paraId="48A99185" w14:textId="0B143D12" w:rsidR="00DF3885" w:rsidRPr="008D0B33" w:rsidRDefault="00DF3885" w:rsidP="003A3966">
      <w:pPr>
        <w:rPr>
          <w:rFonts w:asciiTheme="minorHAnsi" w:hAnsiTheme="minorHAnsi" w:cstheme="minorHAnsi"/>
        </w:rPr>
      </w:pPr>
      <w:r w:rsidRPr="008D0B33">
        <w:rPr>
          <w:rFonts w:asciiTheme="minorHAnsi" w:hAnsiTheme="minorHAnsi" w:cstheme="minorHAnsi"/>
        </w:rPr>
        <w:t>Indien dat echter, gelet op de aard van de klacht, niet mogelijk is of indien de afhandeling niet naar tevredenheid heeft plaatsgevonden, kunt u zich schriftelijk wenden tot de regionale klachtencommissie.</w:t>
      </w:r>
      <w:r w:rsidR="009D67DA">
        <w:rPr>
          <w:rFonts w:asciiTheme="minorHAnsi" w:hAnsiTheme="minorHAnsi" w:cstheme="minorHAnsi"/>
        </w:rPr>
        <w:t xml:space="preserve"> De naam van de externe vertrouwenspersoon is </w:t>
      </w:r>
      <w:proofErr w:type="spellStart"/>
      <w:r w:rsidR="009D67DA" w:rsidRPr="009D67DA">
        <w:rPr>
          <w:rFonts w:asciiTheme="minorHAnsi" w:hAnsiTheme="minorHAnsi" w:cstheme="minorHAnsi"/>
        </w:rPr>
        <w:t>Chiene</w:t>
      </w:r>
      <w:proofErr w:type="spellEnd"/>
      <w:r w:rsidR="009D67DA" w:rsidRPr="009D67DA">
        <w:rPr>
          <w:rFonts w:asciiTheme="minorHAnsi" w:hAnsiTheme="minorHAnsi" w:cstheme="minorHAnsi"/>
        </w:rPr>
        <w:t xml:space="preserve"> Hulst. Zij is bereikbaar onder nummer: 06-45434266 of via de  mail </w:t>
      </w:r>
      <w:hyperlink r:id="rId14" w:history="1">
        <w:r w:rsidR="009D67DA" w:rsidRPr="009D67DA">
          <w:rPr>
            <w:rStyle w:val="Hyperlink"/>
            <w:rFonts w:asciiTheme="minorHAnsi" w:hAnsiTheme="minorHAnsi" w:cstheme="minorHAnsi"/>
          </w:rPr>
          <w:t>chienehulst@externevertrouwenspersonen.nl</w:t>
        </w:r>
      </w:hyperlink>
    </w:p>
    <w:p w14:paraId="48A99188" w14:textId="70D30FB7" w:rsidR="00DF3885" w:rsidRPr="008D0B33" w:rsidRDefault="00C06473" w:rsidP="007E3B1E">
      <w:pPr>
        <w:pStyle w:val="Kop3"/>
        <w:rPr>
          <w:rFonts w:asciiTheme="minorHAnsi" w:hAnsiTheme="minorHAnsi" w:cstheme="minorHAnsi"/>
        </w:rPr>
      </w:pPr>
      <w:r>
        <w:fldChar w:fldCharType="begin"/>
      </w:r>
      <w:r>
        <w:instrText xml:space="preserve"> AUTONUMLGL  \e </w:instrText>
      </w:r>
      <w:bookmarkStart w:id="28" w:name="_Toc17795365"/>
      <w:r>
        <w:fldChar w:fldCharType="end"/>
      </w:r>
      <w:r>
        <w:tab/>
      </w:r>
      <w:r w:rsidR="00DF3885" w:rsidRPr="008D0B33">
        <w:rPr>
          <w:rFonts w:asciiTheme="minorHAnsi" w:hAnsiTheme="minorHAnsi" w:cstheme="minorHAnsi"/>
        </w:rPr>
        <w:t>Periodieke evaluatie schoolveiligheid</w:t>
      </w:r>
      <w:bookmarkEnd w:id="28"/>
      <w:r w:rsidR="00DF3885" w:rsidRPr="008D0B33">
        <w:rPr>
          <w:rFonts w:asciiTheme="minorHAnsi" w:hAnsiTheme="minorHAnsi" w:cstheme="minorHAnsi"/>
        </w:rPr>
        <w:t xml:space="preserve"> </w:t>
      </w:r>
    </w:p>
    <w:p w14:paraId="48A99189" w14:textId="6429A2CE" w:rsidR="00DF3885" w:rsidRPr="008D0B33" w:rsidRDefault="00DF3885" w:rsidP="00515850">
      <w:pPr>
        <w:rPr>
          <w:rFonts w:asciiTheme="minorHAnsi" w:hAnsiTheme="minorHAnsi" w:cstheme="minorHAnsi"/>
        </w:rPr>
      </w:pPr>
      <w:r w:rsidRPr="008D0B33">
        <w:rPr>
          <w:rFonts w:asciiTheme="minorHAnsi" w:hAnsiTheme="minorHAnsi" w:cstheme="minorHAnsi"/>
        </w:rPr>
        <w:t xml:space="preserve">Op de school wordt er eens in de vier jaar een </w:t>
      </w:r>
      <w:r w:rsidR="0024147A" w:rsidRPr="008D0B33">
        <w:rPr>
          <w:rFonts w:asciiTheme="minorHAnsi" w:hAnsiTheme="minorHAnsi" w:cstheme="minorHAnsi"/>
        </w:rPr>
        <w:t>Risico-Inventarisatie</w:t>
      </w:r>
      <w:r w:rsidRPr="008D0B33">
        <w:rPr>
          <w:rFonts w:asciiTheme="minorHAnsi" w:hAnsiTheme="minorHAnsi" w:cstheme="minorHAnsi"/>
        </w:rPr>
        <w:t xml:space="preserve"> &amp; Evaluatie gehouden. Uit deze RI&amp;E komen de punten op het gebied van veiligheid naar buiten en een stappenplan hoe de school deze punten kan verbeteren.</w:t>
      </w:r>
    </w:p>
    <w:p w14:paraId="48A9918A" w14:textId="227793D0" w:rsidR="00DF3885" w:rsidRDefault="00DF3885" w:rsidP="00515850">
      <w:pPr>
        <w:rPr>
          <w:rFonts w:asciiTheme="minorHAnsi" w:hAnsiTheme="minorHAnsi" w:cstheme="minorHAnsi"/>
        </w:rPr>
      </w:pPr>
      <w:r w:rsidRPr="008D0B33">
        <w:rPr>
          <w:rFonts w:asciiTheme="minorHAnsi" w:hAnsiTheme="minorHAnsi" w:cstheme="minorHAnsi"/>
        </w:rPr>
        <w:t>Verder is er ook een jaarlijkse controle van de brandapparatuur. Tijdens deze controle wordt de staat van de brandapparatuur bekeken.</w:t>
      </w:r>
    </w:p>
    <w:p w14:paraId="606E55D9" w14:textId="77777777" w:rsidR="00FB6CA2" w:rsidRPr="008D0B33" w:rsidRDefault="00FB6CA2" w:rsidP="00515850">
      <w:pPr>
        <w:rPr>
          <w:rFonts w:asciiTheme="minorHAnsi" w:hAnsiTheme="minorHAnsi" w:cstheme="minorHAnsi"/>
        </w:rPr>
      </w:pPr>
    </w:p>
    <w:p w14:paraId="48A9918B" w14:textId="03E04405" w:rsidR="00DF3885" w:rsidRDefault="00DF3885" w:rsidP="00515850">
      <w:pPr>
        <w:rPr>
          <w:rFonts w:asciiTheme="minorHAnsi" w:hAnsiTheme="minorHAnsi" w:cstheme="minorHAnsi"/>
        </w:rPr>
      </w:pPr>
      <w:r w:rsidRPr="008D0B33">
        <w:rPr>
          <w:rFonts w:asciiTheme="minorHAnsi" w:hAnsiTheme="minorHAnsi" w:cstheme="minorHAnsi"/>
        </w:rPr>
        <w:t xml:space="preserve">Ook de bedrijfshulpverlening </w:t>
      </w:r>
      <w:r w:rsidR="0024147A" w:rsidRPr="008D0B33">
        <w:rPr>
          <w:rFonts w:asciiTheme="minorHAnsi" w:hAnsiTheme="minorHAnsi" w:cstheme="minorHAnsi"/>
        </w:rPr>
        <w:t>heeft jaarlijks</w:t>
      </w:r>
      <w:r w:rsidRPr="008D0B33">
        <w:rPr>
          <w:rFonts w:asciiTheme="minorHAnsi" w:hAnsiTheme="minorHAnsi" w:cstheme="minorHAnsi"/>
        </w:rPr>
        <w:t xml:space="preserve"> een evaluatie. Uit deze evaluatie blijkt wat er te verbeteren valt aan de bedrijfshulpverlening.</w:t>
      </w:r>
    </w:p>
    <w:p w14:paraId="4D9E33A8" w14:textId="77777777" w:rsidR="00FB6CA2" w:rsidRPr="008D0B33" w:rsidRDefault="00FB6CA2" w:rsidP="00515850">
      <w:pPr>
        <w:rPr>
          <w:rFonts w:asciiTheme="minorHAnsi" w:hAnsiTheme="minorHAnsi" w:cstheme="minorHAnsi"/>
        </w:rPr>
      </w:pPr>
    </w:p>
    <w:p w14:paraId="48A9918C" w14:textId="49308494" w:rsidR="00DF3885" w:rsidRDefault="00DF3885" w:rsidP="00515850">
      <w:pPr>
        <w:rPr>
          <w:rFonts w:asciiTheme="minorHAnsi" w:hAnsiTheme="minorHAnsi" w:cstheme="minorHAnsi"/>
        </w:rPr>
      </w:pPr>
      <w:r w:rsidRPr="008D0B33">
        <w:rPr>
          <w:rFonts w:asciiTheme="minorHAnsi" w:hAnsiTheme="minorHAnsi" w:cstheme="minorHAnsi"/>
        </w:rPr>
        <w:t>Het on</w:t>
      </w:r>
      <w:r w:rsidR="00D57E69" w:rsidRPr="008D0B33">
        <w:rPr>
          <w:rFonts w:asciiTheme="minorHAnsi" w:hAnsiTheme="minorHAnsi" w:cstheme="minorHAnsi"/>
        </w:rPr>
        <w:t>truimen van het gebouw wordt</w:t>
      </w:r>
      <w:r w:rsidRPr="008D0B33">
        <w:rPr>
          <w:rFonts w:asciiTheme="minorHAnsi" w:hAnsiTheme="minorHAnsi" w:cstheme="minorHAnsi"/>
        </w:rPr>
        <w:t xml:space="preserve"> tweemaal per jaar geëvalueerd. Dit gebeurt door middel van een aangekondigde ontruimingsoefening, en door middel van een onaangekondigde ontruimingsoefening.</w:t>
      </w:r>
    </w:p>
    <w:p w14:paraId="655B05B8" w14:textId="77777777" w:rsidR="00FB6CA2" w:rsidRPr="008D0B33" w:rsidRDefault="00FB6CA2" w:rsidP="00515850">
      <w:pPr>
        <w:rPr>
          <w:rFonts w:asciiTheme="minorHAnsi" w:hAnsiTheme="minorHAnsi" w:cstheme="minorHAnsi"/>
        </w:rPr>
      </w:pPr>
    </w:p>
    <w:p w14:paraId="48A9918D" w14:textId="77A670D7" w:rsidR="007B5BD2" w:rsidRDefault="00DF3885" w:rsidP="00AF39FC">
      <w:pPr>
        <w:rPr>
          <w:rFonts w:asciiTheme="minorHAnsi" w:hAnsiTheme="minorHAnsi" w:cstheme="minorHAnsi"/>
        </w:rPr>
      </w:pPr>
      <w:r w:rsidRPr="008D0B33">
        <w:rPr>
          <w:rFonts w:asciiTheme="minorHAnsi" w:hAnsiTheme="minorHAnsi" w:cstheme="minorHAnsi"/>
        </w:rPr>
        <w:t>De ongevallenregistratie van de preventiemedewerker worden ook geëvalueerd. Uit deze ongevallenregistratie worden plannen gemaakt hoe een soortgelijk ongeval in de toekomst kan worden voorkomen.</w:t>
      </w:r>
    </w:p>
    <w:p w14:paraId="4743E995" w14:textId="2D2CD097" w:rsidR="00C06473" w:rsidRDefault="00C06473">
      <w:pPr>
        <w:rPr>
          <w:rFonts w:asciiTheme="minorHAnsi" w:hAnsiTheme="minorHAnsi" w:cstheme="minorHAnsi"/>
        </w:rPr>
      </w:pPr>
      <w:r>
        <w:rPr>
          <w:rFonts w:asciiTheme="minorHAnsi" w:hAnsiTheme="minorHAnsi" w:cstheme="minorHAnsi"/>
        </w:rPr>
        <w:br w:type="page"/>
      </w:r>
    </w:p>
    <w:p w14:paraId="2B4B0D78" w14:textId="77777777" w:rsidR="00C06473" w:rsidRDefault="00C06473" w:rsidP="00AF39FC">
      <w:pPr>
        <w:rPr>
          <w:rFonts w:asciiTheme="minorHAnsi" w:hAnsiTheme="minorHAnsi" w:cstheme="minorHAnsi"/>
        </w:rPr>
      </w:pPr>
    </w:p>
    <w:p w14:paraId="48A9918E" w14:textId="6C0EC3A8" w:rsidR="00DF3885" w:rsidRPr="008D0B33" w:rsidRDefault="00C06473" w:rsidP="00EA7724">
      <w:pPr>
        <w:pStyle w:val="Kop1"/>
        <w:rPr>
          <w:rFonts w:asciiTheme="minorHAnsi" w:hAnsiTheme="minorHAnsi" w:cstheme="minorHAnsi"/>
        </w:rPr>
      </w:pPr>
      <w:r>
        <w:fldChar w:fldCharType="begin"/>
      </w:r>
      <w:r>
        <w:instrText xml:space="preserve"> AUTONUMLGL  \e </w:instrText>
      </w:r>
      <w:bookmarkStart w:id="29" w:name="_Toc17795366"/>
      <w:bookmarkStart w:id="30" w:name="_Toc17798189"/>
      <w:r>
        <w:fldChar w:fldCharType="end"/>
      </w:r>
      <w:r>
        <w:tab/>
      </w:r>
      <w:r w:rsidR="00DF3885" w:rsidRPr="008D0B33">
        <w:rPr>
          <w:rFonts w:asciiTheme="minorHAnsi" w:hAnsiTheme="minorHAnsi" w:cstheme="minorHAnsi"/>
        </w:rPr>
        <w:t>Sociale aspecten</w:t>
      </w:r>
      <w:bookmarkEnd w:id="29"/>
      <w:bookmarkEnd w:id="30"/>
    </w:p>
    <w:p w14:paraId="48A9918F" w14:textId="2D7A5C8E" w:rsidR="00DF3885" w:rsidRPr="008D0B33" w:rsidRDefault="00C06473" w:rsidP="00EA7724">
      <w:pPr>
        <w:pStyle w:val="Kop2"/>
      </w:pPr>
      <w:r>
        <w:fldChar w:fldCharType="begin"/>
      </w:r>
      <w:r>
        <w:instrText xml:space="preserve"> AUTONUMLGL  \e </w:instrText>
      </w:r>
      <w:bookmarkStart w:id="31" w:name="_Toc17795367"/>
      <w:bookmarkStart w:id="32" w:name="_Toc17798190"/>
      <w:r>
        <w:fldChar w:fldCharType="end"/>
      </w:r>
      <w:r>
        <w:tab/>
      </w:r>
      <w:r w:rsidR="00DF3885" w:rsidRPr="008D0B33">
        <w:t>Algemene regels en afspraken</w:t>
      </w:r>
      <w:bookmarkEnd w:id="31"/>
      <w:bookmarkEnd w:id="32"/>
    </w:p>
    <w:p w14:paraId="48A99190" w14:textId="50F9C18D" w:rsidR="00DF3885" w:rsidRPr="007D170C" w:rsidRDefault="00DF3885" w:rsidP="007D170C">
      <w:pPr>
        <w:pStyle w:val="Kop4"/>
      </w:pPr>
      <w:r w:rsidRPr="007D170C">
        <w:t xml:space="preserve">Basisgedragsregels </w:t>
      </w:r>
    </w:p>
    <w:p w14:paraId="48A99191" w14:textId="77777777" w:rsidR="00DF3885" w:rsidRPr="008D0B33" w:rsidRDefault="00DF3885" w:rsidP="009873AC">
      <w:pPr>
        <w:rPr>
          <w:rFonts w:asciiTheme="minorHAnsi" w:hAnsiTheme="minorHAnsi" w:cstheme="minorHAnsi"/>
        </w:rPr>
      </w:pPr>
      <w:r w:rsidRPr="008D0B33">
        <w:rPr>
          <w:rFonts w:asciiTheme="minorHAnsi" w:hAnsiTheme="minorHAnsi" w:cstheme="minorHAnsi"/>
        </w:rPr>
        <w:t>Op de school worden praktische doelen gesteld waar iedereen zich aan dient te houden.</w:t>
      </w:r>
    </w:p>
    <w:p w14:paraId="48A99193" w14:textId="05DB40DD" w:rsidR="00DF3885" w:rsidRPr="00C06473" w:rsidRDefault="00835498" w:rsidP="00C06473">
      <w:pPr>
        <w:pStyle w:val="Lijstalinea"/>
        <w:numPr>
          <w:ilvl w:val="0"/>
          <w:numId w:val="20"/>
        </w:numPr>
        <w:rPr>
          <w:rFonts w:asciiTheme="minorHAnsi" w:hAnsiTheme="minorHAnsi" w:cstheme="minorHAnsi"/>
        </w:rPr>
      </w:pPr>
      <w:r>
        <w:rPr>
          <w:rFonts w:asciiTheme="minorHAnsi" w:hAnsiTheme="minorHAnsi" w:cstheme="minorHAnsi"/>
        </w:rPr>
        <w:t>leraren</w:t>
      </w:r>
      <w:r w:rsidR="007D170C" w:rsidRPr="00C06473">
        <w:rPr>
          <w:rFonts w:asciiTheme="minorHAnsi" w:hAnsiTheme="minorHAnsi" w:cstheme="minorHAnsi"/>
        </w:rPr>
        <w:t xml:space="preserve"> worden gerespecteerd</w:t>
      </w:r>
    </w:p>
    <w:p w14:paraId="48A99194" w14:textId="7FBCF1D7" w:rsidR="00DF3885" w:rsidRPr="00C06473" w:rsidRDefault="007D170C" w:rsidP="00C06473">
      <w:pPr>
        <w:pStyle w:val="Lijstalinea"/>
        <w:numPr>
          <w:ilvl w:val="0"/>
          <w:numId w:val="20"/>
        </w:numPr>
        <w:rPr>
          <w:rFonts w:asciiTheme="minorHAnsi" w:hAnsiTheme="minorHAnsi" w:cstheme="minorHAnsi"/>
        </w:rPr>
      </w:pPr>
      <w:r w:rsidRPr="00C06473">
        <w:rPr>
          <w:rFonts w:asciiTheme="minorHAnsi" w:hAnsiTheme="minorHAnsi" w:cstheme="minorHAnsi"/>
        </w:rPr>
        <w:t>pestproblemen worden opgelost.</w:t>
      </w:r>
    </w:p>
    <w:p w14:paraId="48A99195" w14:textId="47366F60" w:rsidR="00DF3885" w:rsidRPr="00C06473" w:rsidRDefault="007D170C" w:rsidP="00C06473">
      <w:pPr>
        <w:pStyle w:val="Lijstalinea"/>
        <w:numPr>
          <w:ilvl w:val="0"/>
          <w:numId w:val="20"/>
        </w:numPr>
        <w:rPr>
          <w:rFonts w:asciiTheme="minorHAnsi" w:hAnsiTheme="minorHAnsi" w:cstheme="minorHAnsi"/>
        </w:rPr>
      </w:pPr>
      <w:r w:rsidRPr="00C06473">
        <w:rPr>
          <w:rFonts w:asciiTheme="minorHAnsi" w:hAnsiTheme="minorHAnsi" w:cstheme="minorHAnsi"/>
        </w:rPr>
        <w:t>leerlingen durven zichzelf te zijn.</w:t>
      </w:r>
    </w:p>
    <w:p w14:paraId="48A99196" w14:textId="6C8DAFA8" w:rsidR="00DF3885" w:rsidRPr="00C06473" w:rsidRDefault="007D170C" w:rsidP="00C06473">
      <w:pPr>
        <w:pStyle w:val="Lijstalinea"/>
        <w:numPr>
          <w:ilvl w:val="0"/>
          <w:numId w:val="20"/>
        </w:numPr>
        <w:rPr>
          <w:rFonts w:asciiTheme="minorHAnsi" w:hAnsiTheme="minorHAnsi" w:cstheme="minorHAnsi"/>
        </w:rPr>
      </w:pPr>
      <w:r w:rsidRPr="00C06473">
        <w:rPr>
          <w:rFonts w:asciiTheme="minorHAnsi" w:hAnsiTheme="minorHAnsi" w:cstheme="minorHAnsi"/>
        </w:rPr>
        <w:t>leerlingen voelen zich veilig.</w:t>
      </w:r>
    </w:p>
    <w:p w14:paraId="48A99197" w14:textId="044826B2" w:rsidR="00DF3885" w:rsidRPr="00C06473" w:rsidRDefault="007D170C" w:rsidP="00C06473">
      <w:pPr>
        <w:pStyle w:val="Lijstalinea"/>
        <w:numPr>
          <w:ilvl w:val="0"/>
          <w:numId w:val="20"/>
        </w:numPr>
        <w:rPr>
          <w:rFonts w:asciiTheme="minorHAnsi" w:hAnsiTheme="minorHAnsi" w:cstheme="minorHAnsi"/>
        </w:rPr>
      </w:pPr>
      <w:r w:rsidRPr="00C06473">
        <w:rPr>
          <w:rFonts w:asciiTheme="minorHAnsi" w:hAnsiTheme="minorHAnsi" w:cstheme="minorHAnsi"/>
        </w:rPr>
        <w:t>leerlingen voelen zich bij elkaar betrokken.</w:t>
      </w:r>
    </w:p>
    <w:p w14:paraId="48A99198" w14:textId="4A821631" w:rsidR="00DF3885" w:rsidRPr="00C06473" w:rsidRDefault="007D170C" w:rsidP="00C06473">
      <w:pPr>
        <w:pStyle w:val="Lijstalinea"/>
        <w:numPr>
          <w:ilvl w:val="0"/>
          <w:numId w:val="20"/>
        </w:numPr>
        <w:rPr>
          <w:rFonts w:asciiTheme="minorHAnsi" w:hAnsiTheme="minorHAnsi" w:cstheme="minorHAnsi"/>
        </w:rPr>
      </w:pPr>
      <w:r w:rsidRPr="00C06473">
        <w:rPr>
          <w:rFonts w:asciiTheme="minorHAnsi" w:hAnsiTheme="minorHAnsi" w:cstheme="minorHAnsi"/>
        </w:rPr>
        <w:t>leerlingen kunnen gevoelens onder woorden brengen.</w:t>
      </w:r>
    </w:p>
    <w:p w14:paraId="48A99199" w14:textId="0AA7E809" w:rsidR="00DF3885" w:rsidRPr="00C06473" w:rsidRDefault="007D170C" w:rsidP="00C06473">
      <w:pPr>
        <w:pStyle w:val="Lijstalinea"/>
        <w:numPr>
          <w:ilvl w:val="0"/>
          <w:numId w:val="20"/>
        </w:numPr>
        <w:rPr>
          <w:rFonts w:asciiTheme="minorHAnsi" w:hAnsiTheme="minorHAnsi" w:cstheme="minorHAnsi"/>
        </w:rPr>
      </w:pPr>
      <w:r w:rsidRPr="00C06473">
        <w:rPr>
          <w:rFonts w:asciiTheme="minorHAnsi" w:hAnsiTheme="minorHAnsi" w:cstheme="minorHAnsi"/>
        </w:rPr>
        <w:t>leerlingen krijgen meer zelfvertrouwen.</w:t>
      </w:r>
    </w:p>
    <w:p w14:paraId="48A9919A" w14:textId="7713FCEE" w:rsidR="00DF3885" w:rsidRPr="008D0B33" w:rsidRDefault="00DF3885" w:rsidP="007D170C">
      <w:pPr>
        <w:pStyle w:val="Kop4"/>
      </w:pPr>
      <w:r w:rsidRPr="008D0B33">
        <w:t>Schoolregels</w:t>
      </w:r>
    </w:p>
    <w:p w14:paraId="48A9919B" w14:textId="77777777" w:rsidR="0088156F" w:rsidRPr="008D0B33" w:rsidRDefault="0088156F" w:rsidP="0088156F">
      <w:pPr>
        <w:rPr>
          <w:rFonts w:asciiTheme="minorHAnsi" w:hAnsiTheme="minorHAnsi" w:cstheme="minorHAnsi"/>
        </w:rPr>
      </w:pPr>
      <w:r w:rsidRPr="008D0B33">
        <w:rPr>
          <w:rFonts w:asciiTheme="minorHAnsi" w:eastAsia="Times New Roman" w:hAnsiTheme="minorHAnsi" w:cstheme="minorHAnsi"/>
          <w:bCs/>
          <w:lang w:eastAsia="nl-NL"/>
        </w:rPr>
        <w:t>Wij hanteren de volgende omgangsvormen:</w:t>
      </w:r>
    </w:p>
    <w:p w14:paraId="48A9919C" w14:textId="3984DD18" w:rsidR="0088156F" w:rsidRPr="007D170C" w:rsidRDefault="007D170C" w:rsidP="007D170C">
      <w:pPr>
        <w:pStyle w:val="Lijstalinea"/>
        <w:numPr>
          <w:ilvl w:val="0"/>
          <w:numId w:val="20"/>
        </w:numPr>
        <w:rPr>
          <w:rFonts w:asciiTheme="minorHAnsi" w:hAnsiTheme="minorHAnsi" w:cstheme="minorHAnsi"/>
        </w:rPr>
      </w:pPr>
      <w:r>
        <w:rPr>
          <w:rFonts w:asciiTheme="minorHAnsi" w:hAnsiTheme="minorHAnsi" w:cstheme="minorHAnsi"/>
        </w:rPr>
        <w:t>w</w:t>
      </w:r>
      <w:r w:rsidR="0088156F" w:rsidRPr="007D170C">
        <w:rPr>
          <w:rFonts w:asciiTheme="minorHAnsi" w:hAnsiTheme="minorHAnsi" w:cstheme="minorHAnsi"/>
        </w:rPr>
        <w:t xml:space="preserve">ij </w:t>
      </w:r>
      <w:r w:rsidRPr="007D170C">
        <w:rPr>
          <w:rFonts w:asciiTheme="minorHAnsi" w:hAnsiTheme="minorHAnsi" w:cstheme="minorHAnsi"/>
        </w:rPr>
        <w:t>begroeten de ander door persoonlijke aanspreking of door het geven van een hand.</w:t>
      </w:r>
    </w:p>
    <w:p w14:paraId="48A9919D" w14:textId="001F493F" w:rsidR="0088156F" w:rsidRPr="007D170C" w:rsidRDefault="007D170C" w:rsidP="007D170C">
      <w:pPr>
        <w:pStyle w:val="Lijstalinea"/>
        <w:numPr>
          <w:ilvl w:val="0"/>
          <w:numId w:val="20"/>
        </w:numPr>
        <w:rPr>
          <w:rFonts w:asciiTheme="minorHAnsi" w:hAnsiTheme="minorHAnsi" w:cstheme="minorHAnsi"/>
        </w:rPr>
      </w:pPr>
      <w:r w:rsidRPr="007D170C">
        <w:rPr>
          <w:rFonts w:asciiTheme="minorHAnsi" w:hAnsiTheme="minorHAnsi" w:cstheme="minorHAnsi"/>
        </w:rPr>
        <w:t>wij nemen afscheid bij vertrek.</w:t>
      </w:r>
    </w:p>
    <w:p w14:paraId="48A9919E" w14:textId="64889FBB" w:rsidR="0088156F" w:rsidRPr="007D170C" w:rsidRDefault="007D170C" w:rsidP="007D170C">
      <w:pPr>
        <w:pStyle w:val="Lijstalinea"/>
        <w:numPr>
          <w:ilvl w:val="0"/>
          <w:numId w:val="20"/>
        </w:numPr>
        <w:rPr>
          <w:rFonts w:asciiTheme="minorHAnsi" w:hAnsiTheme="minorHAnsi" w:cstheme="minorHAnsi"/>
        </w:rPr>
      </w:pPr>
      <w:r w:rsidRPr="007D170C">
        <w:rPr>
          <w:rFonts w:asciiTheme="minorHAnsi" w:hAnsiTheme="minorHAnsi" w:cstheme="minorHAnsi"/>
        </w:rPr>
        <w:t>wij sluiten niemand buiten om zijn/ haar geloof, uiterlijk, sekse, ras, gezondheid.</w:t>
      </w:r>
    </w:p>
    <w:p w14:paraId="48A9919F" w14:textId="1125CA3F" w:rsidR="0088156F" w:rsidRPr="007D170C" w:rsidRDefault="007D170C" w:rsidP="007D170C">
      <w:pPr>
        <w:pStyle w:val="Lijstalinea"/>
        <w:numPr>
          <w:ilvl w:val="0"/>
          <w:numId w:val="20"/>
        </w:numPr>
        <w:rPr>
          <w:rFonts w:asciiTheme="minorHAnsi" w:hAnsiTheme="minorHAnsi" w:cstheme="minorHAnsi"/>
        </w:rPr>
      </w:pPr>
      <w:r w:rsidRPr="007D170C">
        <w:rPr>
          <w:rFonts w:asciiTheme="minorHAnsi" w:hAnsiTheme="minorHAnsi" w:cstheme="minorHAnsi"/>
        </w:rPr>
        <w:t>wij maken geen misbruik van macht.</w:t>
      </w:r>
    </w:p>
    <w:p w14:paraId="48A991A0" w14:textId="4FE67CF6" w:rsidR="0088156F" w:rsidRPr="007D170C" w:rsidRDefault="007D170C" w:rsidP="007D170C">
      <w:pPr>
        <w:pStyle w:val="Lijstalinea"/>
        <w:numPr>
          <w:ilvl w:val="0"/>
          <w:numId w:val="20"/>
        </w:numPr>
        <w:rPr>
          <w:rFonts w:asciiTheme="minorHAnsi" w:hAnsiTheme="minorHAnsi" w:cstheme="minorHAnsi"/>
        </w:rPr>
      </w:pPr>
      <w:r w:rsidRPr="007D170C">
        <w:rPr>
          <w:rFonts w:asciiTheme="minorHAnsi" w:hAnsiTheme="minorHAnsi" w:cstheme="minorHAnsi"/>
        </w:rPr>
        <w:t>wij spreken elkaar rustig aan.</w:t>
      </w:r>
    </w:p>
    <w:p w14:paraId="48A991A1" w14:textId="4A6F3048" w:rsidR="0088156F" w:rsidRPr="007D170C" w:rsidRDefault="007D170C" w:rsidP="007D170C">
      <w:pPr>
        <w:pStyle w:val="Lijstalinea"/>
        <w:numPr>
          <w:ilvl w:val="0"/>
          <w:numId w:val="20"/>
        </w:numPr>
        <w:rPr>
          <w:rFonts w:asciiTheme="minorHAnsi" w:hAnsiTheme="minorHAnsi" w:cstheme="minorHAnsi"/>
        </w:rPr>
      </w:pPr>
      <w:r w:rsidRPr="007D170C">
        <w:rPr>
          <w:rFonts w:asciiTheme="minorHAnsi" w:hAnsiTheme="minorHAnsi" w:cstheme="minorHAnsi"/>
        </w:rPr>
        <w:t>wij doen dat in correct taalgebruik.</w:t>
      </w:r>
    </w:p>
    <w:p w14:paraId="48A991A2" w14:textId="4F0254ED" w:rsidR="0088156F" w:rsidRPr="007D170C" w:rsidRDefault="007D170C" w:rsidP="007D170C">
      <w:pPr>
        <w:pStyle w:val="Lijstalinea"/>
        <w:numPr>
          <w:ilvl w:val="0"/>
          <w:numId w:val="20"/>
        </w:numPr>
        <w:rPr>
          <w:rFonts w:asciiTheme="minorHAnsi" w:hAnsiTheme="minorHAnsi" w:cstheme="minorHAnsi"/>
        </w:rPr>
      </w:pPr>
      <w:r w:rsidRPr="007D170C">
        <w:rPr>
          <w:rFonts w:asciiTheme="minorHAnsi" w:hAnsiTheme="minorHAnsi" w:cstheme="minorHAnsi"/>
        </w:rPr>
        <w:t>wij kunnen de ander aanspreken als iets niet prettig voelt.</w:t>
      </w:r>
    </w:p>
    <w:p w14:paraId="48A991A3" w14:textId="16D5C0F3" w:rsidR="0088156F" w:rsidRPr="007D170C" w:rsidRDefault="007D170C" w:rsidP="007D170C">
      <w:pPr>
        <w:pStyle w:val="Lijstalinea"/>
        <w:numPr>
          <w:ilvl w:val="0"/>
          <w:numId w:val="20"/>
        </w:numPr>
        <w:rPr>
          <w:rFonts w:asciiTheme="minorHAnsi" w:hAnsiTheme="minorHAnsi" w:cstheme="minorHAnsi"/>
        </w:rPr>
      </w:pPr>
      <w:r w:rsidRPr="007D170C">
        <w:rPr>
          <w:rFonts w:asciiTheme="minorHAnsi" w:hAnsiTheme="minorHAnsi" w:cstheme="minorHAnsi"/>
        </w:rPr>
        <w:t>wij accepteren geen enkele uiting van uitschelden, uitlachen en roddelen.</w:t>
      </w:r>
    </w:p>
    <w:p w14:paraId="48A991A4" w14:textId="42590CFE" w:rsidR="0088156F" w:rsidRPr="007D170C" w:rsidRDefault="007D170C" w:rsidP="007D170C">
      <w:pPr>
        <w:pStyle w:val="Lijstalinea"/>
        <w:numPr>
          <w:ilvl w:val="0"/>
          <w:numId w:val="20"/>
        </w:numPr>
        <w:rPr>
          <w:rFonts w:asciiTheme="minorHAnsi" w:hAnsiTheme="minorHAnsi" w:cstheme="minorHAnsi"/>
        </w:rPr>
      </w:pPr>
      <w:r w:rsidRPr="007D170C">
        <w:rPr>
          <w:rFonts w:asciiTheme="minorHAnsi" w:hAnsiTheme="minorHAnsi" w:cstheme="minorHAnsi"/>
        </w:rPr>
        <w:t>wij respecteren persoonlijke eigendommen.</w:t>
      </w:r>
    </w:p>
    <w:p w14:paraId="48A991A5" w14:textId="3922C1DA" w:rsidR="0088156F" w:rsidRPr="007D170C" w:rsidRDefault="007D170C" w:rsidP="007D170C">
      <w:pPr>
        <w:pStyle w:val="Lijstalinea"/>
        <w:numPr>
          <w:ilvl w:val="0"/>
          <w:numId w:val="20"/>
        </w:numPr>
        <w:rPr>
          <w:rFonts w:asciiTheme="minorHAnsi" w:hAnsiTheme="minorHAnsi" w:cstheme="minorHAnsi"/>
        </w:rPr>
      </w:pPr>
      <w:r w:rsidRPr="007D170C">
        <w:rPr>
          <w:rFonts w:asciiTheme="minorHAnsi" w:hAnsiTheme="minorHAnsi" w:cstheme="minorHAnsi"/>
        </w:rPr>
        <w:t>wij gaan</w:t>
      </w:r>
      <w:r w:rsidRPr="008D0B33">
        <w:rPr>
          <w:rFonts w:asciiTheme="minorHAnsi" w:eastAsia="Times New Roman" w:hAnsiTheme="minorHAnsi" w:cstheme="minorHAnsi"/>
          <w:lang w:eastAsia="nl-NL"/>
        </w:rPr>
        <w:t xml:space="preserve"> zorgvuldig </w:t>
      </w:r>
      <w:r w:rsidR="0088156F" w:rsidRPr="008D0B33">
        <w:rPr>
          <w:rFonts w:asciiTheme="minorHAnsi" w:eastAsia="Times New Roman" w:hAnsiTheme="minorHAnsi" w:cstheme="minorHAnsi"/>
          <w:lang w:eastAsia="nl-NL"/>
        </w:rPr>
        <w:t>om met schooleigendommen.</w:t>
      </w:r>
    </w:p>
    <w:p w14:paraId="48A991A6" w14:textId="075114F3" w:rsidR="00DF3885" w:rsidRPr="008D0B33" w:rsidRDefault="00DF3885" w:rsidP="007D170C">
      <w:pPr>
        <w:pStyle w:val="Kop4"/>
      </w:pPr>
      <w:r w:rsidRPr="008D0B33">
        <w:t xml:space="preserve">Klassenregels </w:t>
      </w:r>
    </w:p>
    <w:p w14:paraId="48A991A7" w14:textId="77777777" w:rsidR="00DF3885" w:rsidRPr="008D0B33" w:rsidRDefault="00F8071B" w:rsidP="0019443A">
      <w:pPr>
        <w:rPr>
          <w:rFonts w:asciiTheme="minorHAnsi" w:hAnsiTheme="minorHAnsi" w:cstheme="minorHAnsi"/>
        </w:rPr>
      </w:pPr>
      <w:r w:rsidRPr="008D0B33">
        <w:rPr>
          <w:rFonts w:asciiTheme="minorHAnsi" w:hAnsiTheme="minorHAnsi" w:cstheme="minorHAnsi"/>
        </w:rPr>
        <w:t xml:space="preserve">Deze zijn schooleigen. </w:t>
      </w:r>
      <w:r w:rsidR="00DF1075" w:rsidRPr="008D0B33">
        <w:rPr>
          <w:rFonts w:asciiTheme="minorHAnsi" w:hAnsiTheme="minorHAnsi" w:cstheme="minorHAnsi"/>
        </w:rPr>
        <w:t>Zie hiervoor de diverse schoolgidsen en informatie van de scholen.</w:t>
      </w:r>
    </w:p>
    <w:p w14:paraId="48A991A8" w14:textId="4EAF4E69" w:rsidR="00DF3885" w:rsidRPr="008D0B33" w:rsidRDefault="007D170C" w:rsidP="003A7234">
      <w:pPr>
        <w:pStyle w:val="Kop2"/>
      </w:pPr>
      <w:r>
        <w:fldChar w:fldCharType="begin"/>
      </w:r>
      <w:r>
        <w:instrText xml:space="preserve"> AUTONUMLGL  \e </w:instrText>
      </w:r>
      <w:bookmarkStart w:id="33" w:name="_Toc17795368"/>
      <w:bookmarkStart w:id="34" w:name="_Toc17798191"/>
      <w:r>
        <w:fldChar w:fldCharType="end"/>
      </w:r>
      <w:r>
        <w:tab/>
      </w:r>
      <w:r w:rsidR="00DF3885" w:rsidRPr="008D0B33">
        <w:t>Afspraken rond preventie</w:t>
      </w:r>
      <w:bookmarkEnd w:id="33"/>
      <w:bookmarkEnd w:id="34"/>
      <w:r w:rsidR="00DF3885" w:rsidRPr="008D0B33">
        <w:t xml:space="preserve"> </w:t>
      </w:r>
    </w:p>
    <w:p w14:paraId="48A991A9" w14:textId="798A4F9E" w:rsidR="00DF3885" w:rsidRPr="008D0B33" w:rsidRDefault="003A7234" w:rsidP="008113C2">
      <w:pPr>
        <w:pStyle w:val="Kop3"/>
        <w:rPr>
          <w:rFonts w:asciiTheme="minorHAnsi" w:hAnsiTheme="minorHAnsi" w:cstheme="minorHAnsi"/>
        </w:rPr>
      </w:pPr>
      <w:r>
        <w:fldChar w:fldCharType="begin"/>
      </w:r>
      <w:r>
        <w:instrText xml:space="preserve"> AUTONUMLGL  \e </w:instrText>
      </w:r>
      <w:bookmarkStart w:id="35" w:name="_Toc17795369"/>
      <w:r>
        <w:fldChar w:fldCharType="end"/>
      </w:r>
      <w:r>
        <w:tab/>
      </w:r>
      <w:r w:rsidR="00DF3885" w:rsidRPr="008D0B33">
        <w:rPr>
          <w:rFonts w:asciiTheme="minorHAnsi" w:hAnsiTheme="minorHAnsi" w:cstheme="minorHAnsi"/>
        </w:rPr>
        <w:t>Voorkomen ongewenst seksueel gedrag</w:t>
      </w:r>
      <w:bookmarkEnd w:id="35"/>
    </w:p>
    <w:p w14:paraId="48A991AA" w14:textId="4A26F59F" w:rsidR="009F7D8C" w:rsidRPr="008D0B33" w:rsidRDefault="009F7D8C" w:rsidP="009F7D8C">
      <w:pPr>
        <w:spacing w:before="100" w:beforeAutospacing="1" w:after="100" w:afterAutospacing="1"/>
        <w:rPr>
          <w:rFonts w:asciiTheme="minorHAnsi" w:eastAsia="Times New Roman" w:hAnsiTheme="minorHAnsi" w:cstheme="minorHAnsi"/>
          <w:lang w:eastAsia="nl-NL"/>
        </w:rPr>
      </w:pPr>
      <w:r w:rsidRPr="008D0B33">
        <w:rPr>
          <w:rFonts w:asciiTheme="minorHAnsi" w:eastAsia="Times New Roman" w:hAnsiTheme="minorHAnsi" w:cstheme="minorHAnsi"/>
          <w:lang w:eastAsia="nl-NL"/>
        </w:rPr>
        <w:t>Algemeen uitgangspunt:</w:t>
      </w:r>
      <w:r w:rsidR="003A7234">
        <w:rPr>
          <w:rFonts w:asciiTheme="minorHAnsi" w:eastAsia="Times New Roman" w:hAnsiTheme="minorHAnsi" w:cstheme="minorHAnsi"/>
          <w:lang w:eastAsia="nl-NL"/>
        </w:rPr>
        <w:t xml:space="preserve"> </w:t>
      </w:r>
      <w:r w:rsidRPr="008D0B33">
        <w:rPr>
          <w:rFonts w:asciiTheme="minorHAnsi" w:eastAsia="Times New Roman" w:hAnsiTheme="minorHAnsi" w:cstheme="minorHAnsi"/>
          <w:lang w:eastAsia="nl-NL"/>
        </w:rPr>
        <w:t>Het team, alle medewerkers, de leerlingen en de ouders dienen zich er bewust van te zijn, dat het gebruik van seksistisch taalgebruik, seksueel getinte grappen of seksistische gedragingen, door anderen als aanstootgevend kunnen worden ervaren, en dus als zodanig moeten worden vermeden.</w:t>
      </w:r>
    </w:p>
    <w:p w14:paraId="48A991AB" w14:textId="77777777" w:rsidR="009F7D8C" w:rsidRPr="008D0B33" w:rsidRDefault="009F7D8C" w:rsidP="009F7D8C">
      <w:pPr>
        <w:spacing w:before="100" w:beforeAutospacing="1" w:after="100" w:afterAutospacing="1"/>
        <w:rPr>
          <w:rFonts w:asciiTheme="minorHAnsi" w:eastAsia="Times New Roman" w:hAnsiTheme="minorHAnsi" w:cstheme="minorHAnsi"/>
          <w:lang w:eastAsia="nl-NL"/>
        </w:rPr>
      </w:pPr>
      <w:r w:rsidRPr="008D0B33">
        <w:rPr>
          <w:rFonts w:asciiTheme="minorHAnsi" w:eastAsia="Times New Roman" w:hAnsiTheme="minorHAnsi" w:cstheme="minorHAnsi"/>
          <w:lang w:eastAsia="nl-NL"/>
        </w:rPr>
        <w:t>Belangrijk is dat iedereen in dergelijke situaties ook zijn</w:t>
      </w:r>
      <w:r w:rsidR="00F8071B" w:rsidRPr="008D0B33">
        <w:rPr>
          <w:rFonts w:asciiTheme="minorHAnsi" w:eastAsia="Times New Roman" w:hAnsiTheme="minorHAnsi" w:cstheme="minorHAnsi"/>
          <w:lang w:eastAsia="nl-NL"/>
        </w:rPr>
        <w:t>/haar eigen grens kenbaar maakt.</w:t>
      </w:r>
    </w:p>
    <w:p w14:paraId="48A991AC" w14:textId="5D82694B" w:rsidR="00F8071B" w:rsidRPr="008D0B33" w:rsidRDefault="0030212D" w:rsidP="009F7D8C">
      <w:pPr>
        <w:spacing w:before="100" w:beforeAutospacing="1" w:after="100" w:afterAutospacing="1"/>
        <w:rPr>
          <w:rFonts w:asciiTheme="minorHAnsi" w:eastAsia="Times New Roman" w:hAnsiTheme="minorHAnsi" w:cstheme="minorHAnsi"/>
          <w:lang w:eastAsia="nl-NL"/>
        </w:rPr>
      </w:pPr>
      <w:r w:rsidRPr="008D0B33">
        <w:rPr>
          <w:rFonts w:asciiTheme="minorHAnsi" w:eastAsia="Times New Roman" w:hAnsiTheme="minorHAnsi" w:cstheme="minorHAnsi"/>
          <w:lang w:eastAsia="nl-NL"/>
        </w:rPr>
        <w:t xml:space="preserve">Bijlage 3.2.1. </w:t>
      </w:r>
      <w:r w:rsidR="00D66C86" w:rsidRPr="008D0B33">
        <w:rPr>
          <w:rFonts w:asciiTheme="minorHAnsi" w:eastAsia="Times New Roman" w:hAnsiTheme="minorHAnsi" w:cstheme="minorHAnsi"/>
          <w:lang w:eastAsia="nl-NL"/>
        </w:rPr>
        <w:t>Gedragscode</w:t>
      </w:r>
      <w:r w:rsidRPr="008D0B33">
        <w:rPr>
          <w:rFonts w:asciiTheme="minorHAnsi" w:eastAsia="Times New Roman" w:hAnsiTheme="minorHAnsi" w:cstheme="minorHAnsi"/>
          <w:lang w:eastAsia="nl-NL"/>
        </w:rPr>
        <w:t xml:space="preserve"> personeel</w:t>
      </w:r>
    </w:p>
    <w:p w14:paraId="48A991AD" w14:textId="50FA7515" w:rsidR="00DF3885" w:rsidRPr="008D0B33" w:rsidRDefault="007D170C" w:rsidP="008113C2">
      <w:pPr>
        <w:pStyle w:val="Kop3"/>
        <w:rPr>
          <w:rFonts w:asciiTheme="minorHAnsi" w:hAnsiTheme="minorHAnsi" w:cstheme="minorHAnsi"/>
        </w:rPr>
      </w:pPr>
      <w:r>
        <w:fldChar w:fldCharType="begin"/>
      </w:r>
      <w:r>
        <w:instrText xml:space="preserve"> AUTONUMLGL  \e </w:instrText>
      </w:r>
      <w:bookmarkStart w:id="36" w:name="_Toc17795370"/>
      <w:r>
        <w:fldChar w:fldCharType="end"/>
      </w:r>
      <w:r>
        <w:tab/>
      </w:r>
      <w:r w:rsidR="00DF3885" w:rsidRPr="008D0B33">
        <w:rPr>
          <w:rFonts w:asciiTheme="minorHAnsi" w:hAnsiTheme="minorHAnsi" w:cstheme="minorHAnsi"/>
        </w:rPr>
        <w:t>Voorkomen agressie en geweld</w:t>
      </w:r>
      <w:bookmarkEnd w:id="36"/>
    </w:p>
    <w:p w14:paraId="48A991AE" w14:textId="0173338F" w:rsidR="00DF3885" w:rsidRPr="008D0B33" w:rsidRDefault="00DF3885" w:rsidP="007D170C">
      <w:pPr>
        <w:pStyle w:val="Kop4"/>
        <w:rPr>
          <w:rFonts w:asciiTheme="minorHAnsi" w:hAnsiTheme="minorHAnsi" w:cstheme="minorHAnsi"/>
        </w:rPr>
      </w:pPr>
      <w:r w:rsidRPr="008D0B33">
        <w:rPr>
          <w:rFonts w:asciiTheme="minorHAnsi" w:hAnsiTheme="minorHAnsi" w:cstheme="minorHAnsi"/>
        </w:rPr>
        <w:t>Voorkomen pesten</w:t>
      </w:r>
    </w:p>
    <w:p w14:paraId="48A991AF" w14:textId="77777777" w:rsidR="00107983" w:rsidRPr="008D0B33" w:rsidRDefault="007F054F" w:rsidP="00107983">
      <w:pPr>
        <w:rPr>
          <w:rFonts w:asciiTheme="minorHAnsi" w:hAnsiTheme="minorHAnsi" w:cstheme="minorHAnsi"/>
        </w:rPr>
      </w:pPr>
      <w:r w:rsidRPr="008D0B33">
        <w:rPr>
          <w:rFonts w:asciiTheme="minorHAnsi" w:hAnsiTheme="minorHAnsi" w:cstheme="minorHAnsi"/>
        </w:rPr>
        <w:t>De scholen hebben hiervoor een pestprotocol opgesteld. Deze zijn te vinden via de schoolgids of de website van de diverse scholen.</w:t>
      </w:r>
    </w:p>
    <w:p w14:paraId="48A991B0" w14:textId="721D45CD" w:rsidR="00DF3885" w:rsidRPr="008D0B33" w:rsidRDefault="00DF3885" w:rsidP="007D170C">
      <w:pPr>
        <w:pStyle w:val="Kop4"/>
      </w:pPr>
      <w:r w:rsidRPr="008D0B33">
        <w:lastRenderedPageBreak/>
        <w:t>Voorkomen discriminatie</w:t>
      </w:r>
    </w:p>
    <w:p w14:paraId="48A991B1" w14:textId="77777777" w:rsidR="00107983" w:rsidRPr="008D0B33" w:rsidRDefault="00107983" w:rsidP="00107983">
      <w:pPr>
        <w:rPr>
          <w:rFonts w:asciiTheme="minorHAnsi" w:hAnsiTheme="minorHAnsi" w:cstheme="minorHAnsi"/>
          <w:lang w:eastAsia="nl-NL"/>
        </w:rPr>
      </w:pPr>
      <w:r w:rsidRPr="008D0B33">
        <w:rPr>
          <w:rFonts w:asciiTheme="minorHAnsi" w:hAnsiTheme="minorHAnsi" w:cstheme="minorHAnsi"/>
          <w:lang w:eastAsia="nl-NL"/>
        </w:rPr>
        <w:t>Om discriminatie te voorkomen wordt op school:</w:t>
      </w:r>
    </w:p>
    <w:p w14:paraId="48A991B2" w14:textId="77777777" w:rsidR="00107983" w:rsidRPr="008D0B33" w:rsidRDefault="00107983" w:rsidP="007D170C">
      <w:pPr>
        <w:pStyle w:val="Lijstalinea"/>
        <w:numPr>
          <w:ilvl w:val="0"/>
          <w:numId w:val="21"/>
        </w:numPr>
        <w:rPr>
          <w:rFonts w:asciiTheme="minorHAnsi" w:hAnsiTheme="minorHAnsi" w:cstheme="minorHAnsi"/>
          <w:lang w:eastAsia="nl-NL"/>
        </w:rPr>
      </w:pPr>
      <w:r w:rsidRPr="008D0B33">
        <w:rPr>
          <w:rFonts w:asciiTheme="minorHAnsi" w:hAnsiTheme="minorHAnsi" w:cstheme="minorHAnsi"/>
          <w:lang w:eastAsia="nl-NL"/>
        </w:rPr>
        <w:t>in de lessen aandacht besteed aan andere culturen, levensbeschouwingen en levensovertuigingen. Leerlingen leren dat mensen gelijkwaardig zijn.</w:t>
      </w:r>
    </w:p>
    <w:p w14:paraId="48A991B3" w14:textId="77777777" w:rsidR="00107983" w:rsidRPr="008D0B33" w:rsidRDefault="00107983" w:rsidP="007D170C">
      <w:pPr>
        <w:pStyle w:val="Lijstalinea"/>
        <w:numPr>
          <w:ilvl w:val="0"/>
          <w:numId w:val="21"/>
        </w:numPr>
        <w:rPr>
          <w:rFonts w:asciiTheme="minorHAnsi" w:hAnsiTheme="minorHAnsi" w:cstheme="minorHAnsi"/>
          <w:lang w:eastAsia="nl-NL"/>
        </w:rPr>
      </w:pPr>
      <w:r w:rsidRPr="008D0B33">
        <w:rPr>
          <w:rFonts w:asciiTheme="minorHAnsi" w:hAnsiTheme="minorHAnsi" w:cstheme="minorHAnsi"/>
          <w:lang w:eastAsia="nl-NL"/>
        </w:rPr>
        <w:t>rekening gehouden met de belevings- en ervaringswereld van leerlingen van diverse afkomst.</w:t>
      </w:r>
    </w:p>
    <w:p w14:paraId="48A991B4" w14:textId="77777777" w:rsidR="00107983" w:rsidRPr="008D0B33" w:rsidRDefault="00107983" w:rsidP="007D170C">
      <w:pPr>
        <w:pStyle w:val="Lijstalinea"/>
        <w:numPr>
          <w:ilvl w:val="0"/>
          <w:numId w:val="21"/>
        </w:numPr>
        <w:rPr>
          <w:rFonts w:asciiTheme="minorHAnsi" w:hAnsiTheme="minorHAnsi" w:cstheme="minorHAnsi"/>
          <w:lang w:eastAsia="nl-NL"/>
        </w:rPr>
      </w:pPr>
      <w:r w:rsidRPr="008D0B33">
        <w:rPr>
          <w:rFonts w:asciiTheme="minorHAnsi" w:hAnsiTheme="minorHAnsi" w:cstheme="minorHAnsi"/>
          <w:lang w:eastAsia="nl-NL"/>
        </w:rPr>
        <w:t>aandacht besteed aan het bestaan, de oorzaken en de effecten van racisme, vooroordelen en discriminatie.</w:t>
      </w:r>
    </w:p>
    <w:p w14:paraId="48A991B5" w14:textId="77777777" w:rsidR="00107983" w:rsidRPr="008D0B33" w:rsidRDefault="00107983" w:rsidP="007D170C">
      <w:pPr>
        <w:pStyle w:val="Lijstalinea"/>
        <w:numPr>
          <w:ilvl w:val="0"/>
          <w:numId w:val="21"/>
        </w:numPr>
        <w:rPr>
          <w:rFonts w:asciiTheme="minorHAnsi" w:hAnsiTheme="minorHAnsi" w:cstheme="minorHAnsi"/>
          <w:lang w:eastAsia="nl-NL"/>
        </w:rPr>
      </w:pPr>
      <w:r w:rsidRPr="008D0B33">
        <w:rPr>
          <w:rFonts w:asciiTheme="minorHAnsi" w:hAnsiTheme="minorHAnsi" w:cstheme="minorHAnsi"/>
          <w:lang w:eastAsia="nl-NL"/>
        </w:rPr>
        <w:t>uitingen van racisme, vooroordelen en discriminatie worden bestreden.</w:t>
      </w:r>
    </w:p>
    <w:p w14:paraId="48A991B6" w14:textId="77777777" w:rsidR="00DF3885" w:rsidRPr="008D0B33" w:rsidRDefault="00107983" w:rsidP="007D170C">
      <w:pPr>
        <w:pStyle w:val="Lijstalinea"/>
        <w:numPr>
          <w:ilvl w:val="0"/>
          <w:numId w:val="21"/>
        </w:numPr>
        <w:rPr>
          <w:rFonts w:asciiTheme="minorHAnsi" w:hAnsiTheme="minorHAnsi" w:cstheme="minorHAnsi"/>
          <w:lang w:eastAsia="nl-NL"/>
        </w:rPr>
      </w:pPr>
      <w:r w:rsidRPr="008D0B33">
        <w:rPr>
          <w:rFonts w:asciiTheme="minorHAnsi" w:hAnsiTheme="minorHAnsi" w:cstheme="minorHAnsi"/>
          <w:lang w:eastAsia="nl-NL"/>
        </w:rPr>
        <w:t>voorkomen dat de gebruikte methodes uitingen van vooroordelen, racisme en discriminatie bevatten.</w:t>
      </w:r>
    </w:p>
    <w:p w14:paraId="48A991B7" w14:textId="410D7F9A" w:rsidR="00DF3885" w:rsidRPr="008D0B33" w:rsidRDefault="00DF3885" w:rsidP="007D170C">
      <w:pPr>
        <w:pStyle w:val="Kop4"/>
      </w:pPr>
      <w:r w:rsidRPr="008D0B33">
        <w:t xml:space="preserve">Afspraken rond </w:t>
      </w:r>
      <w:r w:rsidR="007D170C">
        <w:t>ict</w:t>
      </w:r>
      <w:r w:rsidRPr="008D0B33">
        <w:t>-gebruik</w:t>
      </w:r>
    </w:p>
    <w:p w14:paraId="48A991B8" w14:textId="77777777" w:rsidR="00DF3885" w:rsidRPr="008D0B33" w:rsidRDefault="00DF3885" w:rsidP="000370AC">
      <w:pPr>
        <w:rPr>
          <w:rFonts w:asciiTheme="minorHAnsi" w:hAnsiTheme="minorHAnsi" w:cstheme="minorHAnsi"/>
        </w:rPr>
      </w:pPr>
      <w:r w:rsidRPr="008D0B33">
        <w:rPr>
          <w:rFonts w:asciiTheme="minorHAnsi" w:hAnsiTheme="minorHAnsi" w:cstheme="minorHAnsi"/>
        </w:rPr>
        <w:t>Omtrent het gebruik van internet en e-mail hebben wij een aantal afspraken gemaakt die voor leerkrachten en kinderen gelden. Deze zijn:</w:t>
      </w:r>
    </w:p>
    <w:p w14:paraId="48A991B9" w14:textId="77777777" w:rsidR="00DF3885" w:rsidRPr="008D0B33" w:rsidRDefault="00DF3885" w:rsidP="007D170C">
      <w:pPr>
        <w:pStyle w:val="Lijstalinea"/>
        <w:numPr>
          <w:ilvl w:val="0"/>
          <w:numId w:val="22"/>
        </w:numPr>
        <w:rPr>
          <w:rFonts w:asciiTheme="minorHAnsi" w:hAnsiTheme="minorHAnsi" w:cstheme="minorHAnsi"/>
        </w:rPr>
      </w:pPr>
      <w:r w:rsidRPr="008D0B33">
        <w:rPr>
          <w:rFonts w:asciiTheme="minorHAnsi" w:hAnsiTheme="minorHAnsi" w:cstheme="minorHAnsi"/>
        </w:rPr>
        <w:t>Internet wordt gebruikt voor opbouwende, educatieve doeleinden.</w:t>
      </w:r>
    </w:p>
    <w:p w14:paraId="48A991BA" w14:textId="77777777" w:rsidR="00DF3885" w:rsidRPr="008D0B33" w:rsidRDefault="00DF3885" w:rsidP="007D170C">
      <w:pPr>
        <w:pStyle w:val="Lijstalinea"/>
        <w:numPr>
          <w:ilvl w:val="0"/>
          <w:numId w:val="22"/>
        </w:numPr>
        <w:rPr>
          <w:rFonts w:asciiTheme="minorHAnsi" w:hAnsiTheme="minorHAnsi" w:cstheme="minorHAnsi"/>
        </w:rPr>
      </w:pPr>
      <w:r w:rsidRPr="008D0B33">
        <w:rPr>
          <w:rFonts w:asciiTheme="minorHAnsi" w:hAnsiTheme="minorHAnsi" w:cstheme="minorHAnsi"/>
        </w:rPr>
        <w:t>Sites die wij kinderen willen laten gebruiken, worden eerst door de leerkracht bekeken.</w:t>
      </w:r>
    </w:p>
    <w:p w14:paraId="48A991BB" w14:textId="77777777" w:rsidR="00DF3885" w:rsidRPr="008D0B33" w:rsidRDefault="00DF3885" w:rsidP="007D170C">
      <w:pPr>
        <w:pStyle w:val="Lijstalinea"/>
        <w:numPr>
          <w:ilvl w:val="0"/>
          <w:numId w:val="22"/>
        </w:numPr>
        <w:rPr>
          <w:rFonts w:asciiTheme="minorHAnsi" w:hAnsiTheme="minorHAnsi" w:cstheme="minorHAnsi"/>
        </w:rPr>
      </w:pPr>
      <w:r w:rsidRPr="008D0B33">
        <w:rPr>
          <w:rFonts w:asciiTheme="minorHAnsi" w:hAnsiTheme="minorHAnsi" w:cstheme="minorHAnsi"/>
        </w:rPr>
        <w:t>Er worden geen sites bekeken die niet aan onze fatsoensnormen voldoen.</w:t>
      </w:r>
    </w:p>
    <w:p w14:paraId="48A991BC" w14:textId="77777777" w:rsidR="00DF3885" w:rsidRPr="008D0B33" w:rsidRDefault="00DF3885" w:rsidP="007D170C">
      <w:pPr>
        <w:pStyle w:val="Lijstalinea"/>
        <w:numPr>
          <w:ilvl w:val="0"/>
          <w:numId w:val="22"/>
        </w:numPr>
        <w:rPr>
          <w:rFonts w:asciiTheme="minorHAnsi" w:hAnsiTheme="minorHAnsi" w:cstheme="minorHAnsi"/>
        </w:rPr>
      </w:pPr>
      <w:r w:rsidRPr="008D0B33">
        <w:rPr>
          <w:rFonts w:asciiTheme="minorHAnsi" w:hAnsiTheme="minorHAnsi" w:cstheme="minorHAnsi"/>
        </w:rPr>
        <w:t>Er wordt aan kinderen uitgelegd waarom zij bepaalde sites wel of niet mogen bekijken.</w:t>
      </w:r>
    </w:p>
    <w:p w14:paraId="48A991BD" w14:textId="77777777" w:rsidR="00DF3885" w:rsidRPr="008D0B33" w:rsidRDefault="00DF3885" w:rsidP="007D170C">
      <w:pPr>
        <w:pStyle w:val="Lijstalinea"/>
        <w:numPr>
          <w:ilvl w:val="0"/>
          <w:numId w:val="22"/>
        </w:numPr>
        <w:rPr>
          <w:rFonts w:asciiTheme="minorHAnsi" w:hAnsiTheme="minorHAnsi" w:cstheme="minorHAnsi"/>
        </w:rPr>
      </w:pPr>
      <w:r w:rsidRPr="008D0B33">
        <w:rPr>
          <w:rFonts w:asciiTheme="minorHAnsi" w:hAnsiTheme="minorHAnsi" w:cstheme="minorHAnsi"/>
        </w:rPr>
        <w:t>De leerkracht draagt zorg voor een omgeving waarin kinderen open kunnen vertellen wanneer zij op een ongewenste, onbedoelde site komen. Het is meestal immers niet hun schuld. Gebeurt het wel met opzet, dan zullen de ouders hiervan op de hoogte worden gesteld.</w:t>
      </w:r>
    </w:p>
    <w:p w14:paraId="48A991BE" w14:textId="77777777" w:rsidR="00DF3885" w:rsidRPr="008D0B33" w:rsidRDefault="00DF3885" w:rsidP="007D170C">
      <w:pPr>
        <w:pStyle w:val="Lijstalinea"/>
        <w:numPr>
          <w:ilvl w:val="0"/>
          <w:numId w:val="22"/>
        </w:numPr>
        <w:rPr>
          <w:rFonts w:asciiTheme="minorHAnsi" w:hAnsiTheme="minorHAnsi" w:cstheme="minorHAnsi"/>
        </w:rPr>
      </w:pPr>
      <w:r w:rsidRPr="008D0B33">
        <w:rPr>
          <w:rFonts w:asciiTheme="minorHAnsi" w:hAnsiTheme="minorHAnsi" w:cstheme="minorHAnsi"/>
        </w:rPr>
        <w:t>Regels en wetten met betrekking tot copyright worden in acht genomen.</w:t>
      </w:r>
    </w:p>
    <w:p w14:paraId="48A991BF" w14:textId="77777777" w:rsidR="00DF3885" w:rsidRPr="008D0B33" w:rsidRDefault="00DF3885" w:rsidP="007D170C">
      <w:pPr>
        <w:pStyle w:val="Lijstalinea"/>
        <w:numPr>
          <w:ilvl w:val="0"/>
          <w:numId w:val="22"/>
        </w:numPr>
        <w:rPr>
          <w:rFonts w:asciiTheme="minorHAnsi" w:hAnsiTheme="minorHAnsi" w:cstheme="minorHAnsi"/>
        </w:rPr>
      </w:pPr>
      <w:r w:rsidRPr="008D0B33">
        <w:rPr>
          <w:rFonts w:asciiTheme="minorHAnsi" w:hAnsiTheme="minorHAnsi" w:cstheme="minorHAnsi"/>
        </w:rPr>
        <w:t>Informatie die terug te voeren is op kinderen, mag niet op het openbare deel van het net terechtkomen.</w:t>
      </w:r>
    </w:p>
    <w:p w14:paraId="48A991C0" w14:textId="77777777" w:rsidR="00B016B1" w:rsidRPr="008D0B33" w:rsidRDefault="00DF3885" w:rsidP="007D170C">
      <w:pPr>
        <w:pStyle w:val="Lijstalinea"/>
        <w:numPr>
          <w:ilvl w:val="0"/>
          <w:numId w:val="22"/>
        </w:numPr>
        <w:rPr>
          <w:rFonts w:asciiTheme="minorHAnsi" w:hAnsiTheme="minorHAnsi" w:cstheme="minorHAnsi"/>
        </w:rPr>
      </w:pPr>
      <w:r w:rsidRPr="008D0B33">
        <w:rPr>
          <w:rFonts w:asciiTheme="minorHAnsi" w:hAnsiTheme="minorHAnsi" w:cstheme="minorHAnsi"/>
        </w:rPr>
        <w:t xml:space="preserve">Er worden op onze school digitale foto's gemaakt om op onze schoolwebsite te plaatsen. Als daar bezwaar tegen </w:t>
      </w:r>
      <w:r w:rsidR="009F7D8C" w:rsidRPr="008D0B33">
        <w:rPr>
          <w:rFonts w:asciiTheme="minorHAnsi" w:hAnsiTheme="minorHAnsi" w:cstheme="minorHAnsi"/>
        </w:rPr>
        <w:t>is</w:t>
      </w:r>
      <w:r w:rsidRPr="008D0B33">
        <w:rPr>
          <w:rFonts w:asciiTheme="minorHAnsi" w:hAnsiTheme="minorHAnsi" w:cstheme="minorHAnsi"/>
        </w:rPr>
        <w:t xml:space="preserve">, </w:t>
      </w:r>
      <w:r w:rsidR="009F7D8C" w:rsidRPr="008D0B33">
        <w:rPr>
          <w:rFonts w:asciiTheme="minorHAnsi" w:hAnsiTheme="minorHAnsi" w:cstheme="minorHAnsi"/>
        </w:rPr>
        <w:t>moet</w:t>
      </w:r>
      <w:r w:rsidRPr="008D0B33">
        <w:rPr>
          <w:rFonts w:asciiTheme="minorHAnsi" w:hAnsiTheme="minorHAnsi" w:cstheme="minorHAnsi"/>
        </w:rPr>
        <w:t xml:space="preserve"> u dat schriftelijk </w:t>
      </w:r>
      <w:r w:rsidR="009F7D8C" w:rsidRPr="008D0B33">
        <w:rPr>
          <w:rFonts w:asciiTheme="minorHAnsi" w:hAnsiTheme="minorHAnsi" w:cstheme="minorHAnsi"/>
        </w:rPr>
        <w:t>gemeld worden</w:t>
      </w:r>
      <w:r w:rsidRPr="008D0B33">
        <w:rPr>
          <w:rFonts w:asciiTheme="minorHAnsi" w:hAnsiTheme="minorHAnsi" w:cstheme="minorHAnsi"/>
        </w:rPr>
        <w:t xml:space="preserve"> bij de directeur. </w:t>
      </w:r>
    </w:p>
    <w:p w14:paraId="48A991C1" w14:textId="190F31B1" w:rsidR="00DF3885" w:rsidRPr="008D0B33" w:rsidRDefault="00DF3885" w:rsidP="000507B6">
      <w:pPr>
        <w:pStyle w:val="Kop4"/>
      </w:pPr>
      <w:r w:rsidRPr="008D0B33">
        <w:t>Gedragsafspraken met kinderen</w:t>
      </w:r>
    </w:p>
    <w:p w14:paraId="48A991C2" w14:textId="77777777" w:rsidR="00DF3885" w:rsidRPr="008D0B33" w:rsidRDefault="00DF3885" w:rsidP="007D170C">
      <w:pPr>
        <w:pStyle w:val="Lijstalinea"/>
        <w:numPr>
          <w:ilvl w:val="0"/>
          <w:numId w:val="23"/>
        </w:numPr>
        <w:rPr>
          <w:rFonts w:asciiTheme="minorHAnsi" w:hAnsiTheme="minorHAnsi" w:cstheme="minorHAnsi"/>
        </w:rPr>
      </w:pPr>
      <w:r w:rsidRPr="008D0B33">
        <w:rPr>
          <w:rFonts w:asciiTheme="minorHAnsi" w:hAnsiTheme="minorHAnsi" w:cstheme="minorHAnsi"/>
        </w:rPr>
        <w:t>Geef nooit persoonlijke informatie door op internet, zoals namen, e-mail, adressen en telefoonnummers, zonder toestemming van de leerkracht.</w:t>
      </w:r>
    </w:p>
    <w:p w14:paraId="48A991C3" w14:textId="77777777" w:rsidR="00DF3885" w:rsidRPr="008D0B33" w:rsidRDefault="00DF3885" w:rsidP="007D170C">
      <w:pPr>
        <w:pStyle w:val="Lijstalinea"/>
        <w:numPr>
          <w:ilvl w:val="0"/>
          <w:numId w:val="23"/>
        </w:numPr>
        <w:rPr>
          <w:rFonts w:asciiTheme="minorHAnsi" w:hAnsiTheme="minorHAnsi" w:cstheme="minorHAnsi"/>
        </w:rPr>
      </w:pPr>
      <w:r w:rsidRPr="008D0B33">
        <w:rPr>
          <w:rFonts w:asciiTheme="minorHAnsi" w:hAnsiTheme="minorHAnsi" w:cstheme="minorHAnsi"/>
        </w:rPr>
        <w:t>Leg nooit verdere contacten met iemand zonder toestemming van je leraar.</w:t>
      </w:r>
    </w:p>
    <w:p w14:paraId="48A991C4" w14:textId="77777777" w:rsidR="00DF3885" w:rsidRPr="008D0B33" w:rsidRDefault="00DF3885" w:rsidP="007D170C">
      <w:pPr>
        <w:pStyle w:val="Lijstalinea"/>
        <w:numPr>
          <w:ilvl w:val="0"/>
          <w:numId w:val="23"/>
        </w:numPr>
        <w:rPr>
          <w:rFonts w:asciiTheme="minorHAnsi" w:hAnsiTheme="minorHAnsi" w:cstheme="minorHAnsi"/>
        </w:rPr>
      </w:pPr>
      <w:r w:rsidRPr="008D0B33">
        <w:rPr>
          <w:rFonts w:asciiTheme="minorHAnsi" w:hAnsiTheme="minorHAnsi" w:cstheme="minorHAnsi"/>
        </w:rPr>
        <w:t>Vertel het je leraar meteen als je informatie tegenkomt waardoor je je niet prettig voelt of waarvan je weet dat dat niet hoort. Houd je aan de afspraken, dan is het niet jouw schuld dat je zulke informatie tegenkomt.</w:t>
      </w:r>
    </w:p>
    <w:p w14:paraId="48A991C5" w14:textId="77777777" w:rsidR="00DF3885" w:rsidRPr="008D0B33" w:rsidRDefault="00DF3885" w:rsidP="007D170C">
      <w:pPr>
        <w:pStyle w:val="Lijstalinea"/>
        <w:numPr>
          <w:ilvl w:val="0"/>
          <w:numId w:val="23"/>
        </w:numPr>
        <w:rPr>
          <w:rFonts w:asciiTheme="minorHAnsi" w:hAnsiTheme="minorHAnsi" w:cstheme="minorHAnsi"/>
        </w:rPr>
      </w:pPr>
      <w:r w:rsidRPr="008D0B33">
        <w:rPr>
          <w:rFonts w:asciiTheme="minorHAnsi" w:hAnsiTheme="minorHAnsi" w:cstheme="minorHAnsi"/>
        </w:rPr>
        <w:t>Verstuur bij e-mail berichten nooit foto's van jezelf of van anderen zonder toestemming van je leraar.</w:t>
      </w:r>
    </w:p>
    <w:p w14:paraId="48A991C6" w14:textId="77777777" w:rsidR="00DF3885" w:rsidRPr="008D0B33" w:rsidRDefault="00DF3885" w:rsidP="007D170C">
      <w:pPr>
        <w:pStyle w:val="Lijstalinea"/>
        <w:numPr>
          <w:ilvl w:val="0"/>
          <w:numId w:val="23"/>
        </w:numPr>
        <w:rPr>
          <w:rFonts w:asciiTheme="minorHAnsi" w:hAnsiTheme="minorHAnsi" w:cstheme="minorHAnsi"/>
        </w:rPr>
      </w:pPr>
      <w:r w:rsidRPr="008D0B33">
        <w:rPr>
          <w:rFonts w:asciiTheme="minorHAnsi" w:hAnsiTheme="minorHAnsi" w:cstheme="minorHAnsi"/>
        </w:rPr>
        <w:t>Beantwoord nooit e-mail waarbij je je niet prettig voelt, of waar dingen in staan waarvan je weet dat dat niet hoort. Het is niet jouw schuld dat je zulke berichten krijgt.</w:t>
      </w:r>
    </w:p>
    <w:p w14:paraId="48A991C7" w14:textId="77777777" w:rsidR="00DF3885" w:rsidRPr="008D0B33" w:rsidRDefault="00DF3885" w:rsidP="007D170C">
      <w:pPr>
        <w:pStyle w:val="Lijstalinea"/>
        <w:numPr>
          <w:ilvl w:val="0"/>
          <w:numId w:val="23"/>
        </w:numPr>
        <w:rPr>
          <w:rFonts w:asciiTheme="minorHAnsi" w:hAnsiTheme="minorHAnsi" w:cstheme="minorHAnsi"/>
        </w:rPr>
      </w:pPr>
      <w:r w:rsidRPr="008D0B33">
        <w:rPr>
          <w:rFonts w:asciiTheme="minorHAnsi" w:hAnsiTheme="minorHAnsi" w:cstheme="minorHAnsi"/>
        </w:rPr>
        <w:t>Verstuur ook zelf dergelijke mailtjes niet.</w:t>
      </w:r>
    </w:p>
    <w:p w14:paraId="48A991C8" w14:textId="77777777" w:rsidR="00DF3885" w:rsidRPr="008D0B33" w:rsidRDefault="00DF3885" w:rsidP="007D170C">
      <w:pPr>
        <w:pStyle w:val="Lijstalinea"/>
        <w:numPr>
          <w:ilvl w:val="0"/>
          <w:numId w:val="23"/>
        </w:numPr>
        <w:rPr>
          <w:rFonts w:asciiTheme="minorHAnsi" w:hAnsiTheme="minorHAnsi" w:cstheme="minorHAnsi"/>
        </w:rPr>
      </w:pPr>
      <w:r w:rsidRPr="008D0B33">
        <w:rPr>
          <w:rFonts w:asciiTheme="minorHAnsi" w:hAnsiTheme="minorHAnsi" w:cstheme="minorHAnsi"/>
        </w:rPr>
        <w:t>Spreek van tevoren met je leraar af wat je op internet wilt gaan doen.</w:t>
      </w:r>
    </w:p>
    <w:p w14:paraId="48A991C9" w14:textId="5EA872F2" w:rsidR="00DF3885" w:rsidRPr="008D0B33" w:rsidRDefault="00DF3885" w:rsidP="000370AC">
      <w:pPr>
        <w:rPr>
          <w:rFonts w:asciiTheme="minorHAnsi" w:hAnsiTheme="minorHAnsi" w:cstheme="minorHAnsi"/>
        </w:rPr>
      </w:pPr>
      <w:r w:rsidRPr="008D0B33">
        <w:rPr>
          <w:rFonts w:asciiTheme="minorHAnsi" w:hAnsiTheme="minorHAnsi" w:cstheme="minorHAnsi"/>
        </w:rPr>
        <w:t xml:space="preserve">Het leren omgaan met internet beschouwen wij als </w:t>
      </w:r>
      <w:r w:rsidR="00835498">
        <w:rPr>
          <w:rFonts w:asciiTheme="minorHAnsi" w:hAnsiTheme="minorHAnsi" w:cstheme="minorHAnsi"/>
        </w:rPr>
        <w:t>ee</w:t>
      </w:r>
      <w:r w:rsidRPr="008D0B33">
        <w:rPr>
          <w:rFonts w:asciiTheme="minorHAnsi" w:hAnsiTheme="minorHAnsi" w:cstheme="minorHAnsi"/>
        </w:rPr>
        <w:t>n van onze opvoedkundige taken. Indien er op de een af andere wijze misbruik van gemaakt wordt, schromen wij niet om maatregelen te nemen. Een internetverbod voor een bepaalde periode zal dan volgen.</w:t>
      </w:r>
    </w:p>
    <w:p w14:paraId="48A991CA" w14:textId="0140E123" w:rsidR="00DF3885" w:rsidRPr="008D0B33" w:rsidRDefault="000507B6" w:rsidP="000507B6">
      <w:pPr>
        <w:pStyle w:val="Kop3"/>
      </w:pPr>
      <w:r>
        <w:fldChar w:fldCharType="begin"/>
      </w:r>
      <w:r>
        <w:instrText xml:space="preserve"> AUTONUMLGL  \e </w:instrText>
      </w:r>
      <w:bookmarkStart w:id="37" w:name="_Toc17795371"/>
      <w:r>
        <w:fldChar w:fldCharType="end"/>
      </w:r>
      <w:r>
        <w:tab/>
      </w:r>
      <w:r w:rsidR="00DF3885" w:rsidRPr="008D0B33">
        <w:t>Omgaan met vertrouwelijkheid</w:t>
      </w:r>
      <w:bookmarkEnd w:id="37"/>
    </w:p>
    <w:p w14:paraId="48A991CB" w14:textId="3E38244F" w:rsidR="00DF3885" w:rsidRPr="008D0B33" w:rsidRDefault="00DF3885" w:rsidP="00FF0485">
      <w:pPr>
        <w:rPr>
          <w:rFonts w:asciiTheme="minorHAnsi" w:hAnsiTheme="minorHAnsi" w:cstheme="minorHAnsi"/>
        </w:rPr>
      </w:pPr>
      <w:r w:rsidRPr="008D0B33">
        <w:rPr>
          <w:rFonts w:asciiTheme="minorHAnsi" w:hAnsiTheme="minorHAnsi" w:cstheme="minorHAnsi"/>
        </w:rPr>
        <w:t xml:space="preserve">Op de school wordt omgegaan met vertrouwelijkheid op basis van de </w:t>
      </w:r>
      <w:r w:rsidR="00835498">
        <w:t>Algemene Verordening Gegevensbescherming (AVG)</w:t>
      </w:r>
      <w:r w:rsidRPr="008D0B33">
        <w:rPr>
          <w:rFonts w:asciiTheme="minorHAnsi" w:hAnsiTheme="minorHAnsi" w:cstheme="minorHAnsi"/>
        </w:rPr>
        <w:t>. In deze wet staat geregeld hoe de school (elke organisatie) om dient te gaan met vertrouwelijke informatie.</w:t>
      </w:r>
    </w:p>
    <w:p w14:paraId="48A991CC" w14:textId="2B80724C" w:rsidR="00DF3885" w:rsidRPr="008D0B33" w:rsidRDefault="000507B6" w:rsidP="000507B6">
      <w:pPr>
        <w:pStyle w:val="Kop3"/>
      </w:pPr>
      <w:r>
        <w:lastRenderedPageBreak/>
        <w:fldChar w:fldCharType="begin"/>
      </w:r>
      <w:r>
        <w:instrText xml:space="preserve"> AUTONUMLGL  \e </w:instrText>
      </w:r>
      <w:bookmarkStart w:id="38" w:name="_Toc17795372"/>
      <w:r>
        <w:fldChar w:fldCharType="end"/>
      </w:r>
      <w:r>
        <w:tab/>
      </w:r>
      <w:r w:rsidR="00DF3885" w:rsidRPr="008D0B33">
        <w:t>Rouwverwerking</w:t>
      </w:r>
      <w:bookmarkEnd w:id="38"/>
    </w:p>
    <w:p w14:paraId="48A991CD" w14:textId="77777777" w:rsidR="00DF3885" w:rsidRPr="008D0B33" w:rsidRDefault="00DF3885" w:rsidP="0072003F">
      <w:pPr>
        <w:rPr>
          <w:rFonts w:asciiTheme="minorHAnsi" w:hAnsiTheme="minorHAnsi" w:cstheme="minorHAnsi"/>
        </w:rPr>
      </w:pPr>
      <w:r w:rsidRPr="008D0B33">
        <w:rPr>
          <w:rFonts w:asciiTheme="minorHAnsi" w:hAnsiTheme="minorHAnsi" w:cstheme="minorHAnsi"/>
        </w:rPr>
        <w:t>Onder bijzonder omstandigheden kan er bijzonder verlof worden gegeven. Bij het overlijden van een bloed- of aanverwante kan er een schriftelijk verzoek bij de directeur worden ingediend. Deze formulieren zijn te verkrijgen bij de directeur.</w:t>
      </w:r>
    </w:p>
    <w:p w14:paraId="48A991CE" w14:textId="77777777" w:rsidR="008C3278" w:rsidRPr="008D0B33" w:rsidRDefault="008C3278" w:rsidP="0072003F">
      <w:pPr>
        <w:rPr>
          <w:rFonts w:asciiTheme="minorHAnsi" w:hAnsiTheme="minorHAnsi" w:cstheme="minorHAnsi"/>
        </w:rPr>
      </w:pPr>
      <w:r w:rsidRPr="008D0B33">
        <w:rPr>
          <w:rFonts w:asciiTheme="minorHAnsi" w:hAnsiTheme="minorHAnsi" w:cstheme="minorHAnsi"/>
        </w:rPr>
        <w:t>Scholen binnen onze stichting hanteren een protocol rouwverwerking en hebben daarvoor diverse materialen. Dit verschilt per school.</w:t>
      </w:r>
    </w:p>
    <w:p w14:paraId="48A991D1" w14:textId="7D93FBAD" w:rsidR="00DF3885" w:rsidRPr="008D0B33" w:rsidRDefault="00695514" w:rsidP="00E372C6">
      <w:pPr>
        <w:pStyle w:val="Kop2"/>
        <w:rPr>
          <w:rFonts w:asciiTheme="minorHAnsi" w:hAnsiTheme="minorHAnsi" w:cstheme="minorHAnsi"/>
        </w:rPr>
      </w:pPr>
      <w:r>
        <w:fldChar w:fldCharType="begin"/>
      </w:r>
      <w:r>
        <w:instrText xml:space="preserve"> AUTONUMLGL  \e </w:instrText>
      </w:r>
      <w:bookmarkStart w:id="39" w:name="_Toc17795373"/>
      <w:bookmarkStart w:id="40" w:name="_Toc17798192"/>
      <w:r>
        <w:fldChar w:fldCharType="end"/>
      </w:r>
      <w:r>
        <w:tab/>
      </w:r>
      <w:r w:rsidR="00DF3885" w:rsidRPr="008D0B33">
        <w:rPr>
          <w:rFonts w:asciiTheme="minorHAnsi" w:hAnsiTheme="minorHAnsi" w:cstheme="minorHAnsi"/>
        </w:rPr>
        <w:t>Gezondheid en school</w:t>
      </w:r>
      <w:bookmarkEnd w:id="39"/>
      <w:bookmarkEnd w:id="40"/>
      <w:r w:rsidR="00DF3885" w:rsidRPr="008D0B33">
        <w:rPr>
          <w:rFonts w:asciiTheme="minorHAnsi" w:hAnsiTheme="minorHAnsi" w:cstheme="minorHAnsi"/>
        </w:rPr>
        <w:t xml:space="preserve"> </w:t>
      </w:r>
    </w:p>
    <w:p w14:paraId="48A991D2" w14:textId="67BE597A" w:rsidR="00DF3885" w:rsidRPr="008D0B33" w:rsidRDefault="00695514" w:rsidP="00E372C6">
      <w:pPr>
        <w:pStyle w:val="Kop3"/>
        <w:rPr>
          <w:rFonts w:asciiTheme="minorHAnsi" w:hAnsiTheme="minorHAnsi" w:cstheme="minorHAnsi"/>
        </w:rPr>
      </w:pPr>
      <w:r>
        <w:fldChar w:fldCharType="begin"/>
      </w:r>
      <w:r>
        <w:instrText xml:space="preserve"> AUTONUMLGL  \e </w:instrText>
      </w:r>
      <w:bookmarkStart w:id="41" w:name="_Toc17795374"/>
      <w:r>
        <w:fldChar w:fldCharType="end"/>
      </w:r>
      <w:r>
        <w:tab/>
      </w:r>
      <w:r w:rsidR="00DF3885" w:rsidRPr="008D0B33">
        <w:rPr>
          <w:rFonts w:asciiTheme="minorHAnsi" w:hAnsiTheme="minorHAnsi" w:cstheme="minorHAnsi"/>
        </w:rPr>
        <w:t>Beleid t.a.v. middelen- en alcoholgebruik</w:t>
      </w:r>
      <w:bookmarkEnd w:id="41"/>
    </w:p>
    <w:p w14:paraId="48A991D3" w14:textId="77777777" w:rsidR="008C3278" w:rsidRPr="008D0B33" w:rsidRDefault="008C3278" w:rsidP="008C3278">
      <w:pPr>
        <w:rPr>
          <w:rFonts w:asciiTheme="minorHAnsi" w:hAnsiTheme="minorHAnsi" w:cstheme="minorHAnsi"/>
        </w:rPr>
      </w:pPr>
      <w:r w:rsidRPr="008D0B33">
        <w:rPr>
          <w:rFonts w:asciiTheme="minorHAnsi" w:hAnsiTheme="minorHAnsi" w:cstheme="minorHAnsi"/>
        </w:rPr>
        <w:t xml:space="preserve">In ons onderwijsaanbod besteden wij aandacht aan de gevaren van het gebruik van alcohol en drugs. We kunnen </w:t>
      </w:r>
      <w:r w:rsidR="0048686F" w:rsidRPr="008D0B33">
        <w:rPr>
          <w:rFonts w:asciiTheme="minorHAnsi" w:hAnsiTheme="minorHAnsi" w:cstheme="minorHAnsi"/>
        </w:rPr>
        <w:t>hierbij</w:t>
      </w:r>
      <w:r w:rsidRPr="008D0B33">
        <w:rPr>
          <w:rFonts w:asciiTheme="minorHAnsi" w:hAnsiTheme="minorHAnsi" w:cstheme="minorHAnsi"/>
        </w:rPr>
        <w:t xml:space="preserve"> gebruik maken van het </w:t>
      </w:r>
      <w:r w:rsidR="0048686F" w:rsidRPr="008D0B33">
        <w:rPr>
          <w:rFonts w:asciiTheme="minorHAnsi" w:hAnsiTheme="minorHAnsi" w:cstheme="minorHAnsi"/>
        </w:rPr>
        <w:t>aanbod</w:t>
      </w:r>
      <w:r w:rsidRPr="008D0B33">
        <w:rPr>
          <w:rFonts w:asciiTheme="minorHAnsi" w:hAnsiTheme="minorHAnsi" w:cstheme="minorHAnsi"/>
        </w:rPr>
        <w:t xml:space="preserve"> van </w:t>
      </w:r>
      <w:r w:rsidR="0048686F" w:rsidRPr="008D0B33">
        <w:rPr>
          <w:rFonts w:asciiTheme="minorHAnsi" w:hAnsiTheme="minorHAnsi" w:cstheme="minorHAnsi"/>
        </w:rPr>
        <w:t>de GGD.</w:t>
      </w:r>
    </w:p>
    <w:p w14:paraId="48A991D4" w14:textId="6EE4DAD9" w:rsidR="00DF3885" w:rsidRPr="008D0B33" w:rsidRDefault="00695514" w:rsidP="00E372C6">
      <w:pPr>
        <w:pStyle w:val="Kop3"/>
        <w:rPr>
          <w:rFonts w:asciiTheme="minorHAnsi" w:hAnsiTheme="minorHAnsi" w:cstheme="minorHAnsi"/>
        </w:rPr>
      </w:pPr>
      <w:r>
        <w:fldChar w:fldCharType="begin"/>
      </w:r>
      <w:r>
        <w:instrText xml:space="preserve"> AUTONUMLGL  \e </w:instrText>
      </w:r>
      <w:bookmarkStart w:id="42" w:name="_Toc17795375"/>
      <w:r>
        <w:fldChar w:fldCharType="end"/>
      </w:r>
      <w:r>
        <w:tab/>
      </w:r>
      <w:r w:rsidR="00DF3885" w:rsidRPr="008D0B33">
        <w:rPr>
          <w:rFonts w:asciiTheme="minorHAnsi" w:hAnsiTheme="minorHAnsi" w:cstheme="minorHAnsi"/>
        </w:rPr>
        <w:t>Gezonde voeding</w:t>
      </w:r>
      <w:bookmarkEnd w:id="42"/>
    </w:p>
    <w:p w14:paraId="48A991D5" w14:textId="48DF427C" w:rsidR="00DF3885" w:rsidRPr="008D0B33" w:rsidRDefault="00CE611B" w:rsidP="00AB628A">
      <w:pPr>
        <w:rPr>
          <w:rFonts w:asciiTheme="minorHAnsi" w:hAnsiTheme="minorHAnsi" w:cstheme="minorHAnsi"/>
        </w:rPr>
      </w:pPr>
      <w:r w:rsidRPr="008D0B33">
        <w:rPr>
          <w:rFonts w:asciiTheme="minorHAnsi" w:hAnsiTheme="minorHAnsi" w:cstheme="minorHAnsi"/>
        </w:rPr>
        <w:t>In onze lessen worden ook thema’s met betrekking tot gezonde voeding gehanteerd. Daarnaast doen een aantal scholen regelmatig mee met “schoolfruit.nu”.</w:t>
      </w:r>
    </w:p>
    <w:p w14:paraId="48A991D6" w14:textId="5414691D" w:rsidR="00DF3885" w:rsidRPr="008D0B33" w:rsidRDefault="00695514" w:rsidP="00585A11">
      <w:pPr>
        <w:pStyle w:val="Kop3"/>
        <w:rPr>
          <w:rFonts w:asciiTheme="minorHAnsi" w:hAnsiTheme="minorHAnsi" w:cstheme="minorHAnsi"/>
        </w:rPr>
      </w:pPr>
      <w:r>
        <w:fldChar w:fldCharType="begin"/>
      </w:r>
      <w:r>
        <w:instrText xml:space="preserve"> AUTONUMLGL  \e </w:instrText>
      </w:r>
      <w:bookmarkStart w:id="43" w:name="_Toc17795376"/>
      <w:r>
        <w:fldChar w:fldCharType="end"/>
      </w:r>
      <w:r>
        <w:tab/>
      </w:r>
      <w:r w:rsidR="00DF3885" w:rsidRPr="008D0B33">
        <w:rPr>
          <w:rFonts w:asciiTheme="minorHAnsi" w:hAnsiTheme="minorHAnsi" w:cstheme="minorHAnsi"/>
        </w:rPr>
        <w:t>Frisse Scholen</w:t>
      </w:r>
      <w:bookmarkEnd w:id="43"/>
    </w:p>
    <w:p w14:paraId="48A991D7" w14:textId="77777777" w:rsidR="00A620F7" w:rsidRPr="008D0B33" w:rsidRDefault="00A620F7" w:rsidP="00A620F7">
      <w:pPr>
        <w:rPr>
          <w:rFonts w:asciiTheme="minorHAnsi" w:hAnsiTheme="minorHAnsi" w:cstheme="minorHAnsi"/>
        </w:rPr>
      </w:pPr>
      <w:r w:rsidRPr="008D0B33">
        <w:rPr>
          <w:rFonts w:asciiTheme="minorHAnsi" w:hAnsiTheme="minorHAnsi" w:cstheme="minorHAnsi"/>
        </w:rPr>
        <w:t>Hiervoor hanteren wij de volgende aanbevelingen:</w:t>
      </w:r>
    </w:p>
    <w:p w14:paraId="79084AB8" w14:textId="77777777" w:rsidR="00695514" w:rsidRDefault="00DF3885" w:rsidP="00CA57F7">
      <w:pPr>
        <w:pStyle w:val="Kop4"/>
      </w:pPr>
      <w:r w:rsidRPr="008D0B33">
        <w:t>Ventileer voldoende</w:t>
      </w:r>
    </w:p>
    <w:p w14:paraId="00460559" w14:textId="53976749" w:rsidR="00695514" w:rsidRPr="00695514" w:rsidRDefault="00DF3885" w:rsidP="00695514">
      <w:pPr>
        <w:pStyle w:val="Lijstalinea"/>
        <w:numPr>
          <w:ilvl w:val="0"/>
          <w:numId w:val="24"/>
        </w:numPr>
        <w:rPr>
          <w:rFonts w:asciiTheme="minorHAnsi" w:hAnsiTheme="minorHAnsi" w:cstheme="minorHAnsi"/>
        </w:rPr>
      </w:pPr>
      <w:r w:rsidRPr="00695514">
        <w:rPr>
          <w:rFonts w:asciiTheme="minorHAnsi" w:hAnsiTheme="minorHAnsi" w:cstheme="minorHAnsi"/>
        </w:rPr>
        <w:t>Zet gedurende de hele lesdag alle hoge kiepramen helemaal open.</w:t>
      </w:r>
    </w:p>
    <w:p w14:paraId="4460E4AC" w14:textId="72624C82" w:rsidR="00695514" w:rsidRPr="00695514" w:rsidRDefault="00DF3885" w:rsidP="00695514">
      <w:pPr>
        <w:pStyle w:val="Lijstalinea"/>
        <w:numPr>
          <w:ilvl w:val="0"/>
          <w:numId w:val="24"/>
        </w:numPr>
        <w:rPr>
          <w:rFonts w:asciiTheme="minorHAnsi" w:hAnsiTheme="minorHAnsi" w:cstheme="minorHAnsi"/>
        </w:rPr>
      </w:pPr>
      <w:r w:rsidRPr="00695514">
        <w:rPr>
          <w:rFonts w:asciiTheme="minorHAnsi" w:hAnsiTheme="minorHAnsi" w:cstheme="minorHAnsi"/>
        </w:rPr>
        <w:t>Zet de deur open op momenten dat er onvoldoende ramen open kunnen staan.</w:t>
      </w:r>
    </w:p>
    <w:p w14:paraId="7FAC1B0B" w14:textId="401E1422" w:rsidR="00695514" w:rsidRPr="00695514" w:rsidRDefault="00DF3885" w:rsidP="00695514">
      <w:pPr>
        <w:pStyle w:val="Lijstalinea"/>
        <w:numPr>
          <w:ilvl w:val="0"/>
          <w:numId w:val="24"/>
        </w:numPr>
        <w:rPr>
          <w:rFonts w:asciiTheme="minorHAnsi" w:hAnsiTheme="minorHAnsi" w:cstheme="minorHAnsi"/>
        </w:rPr>
      </w:pPr>
      <w:r w:rsidRPr="00695514">
        <w:rPr>
          <w:rFonts w:asciiTheme="minorHAnsi" w:hAnsiTheme="minorHAnsi" w:cstheme="minorHAnsi"/>
        </w:rPr>
        <w:t>Als het tocht of als het koud wordt; zet dan de openingen iets minder ver open. Per dag kan de hoeveelheid binnenstromende lucht verschillen door verschil in windrichting, windkracht en buitentemperatuur. Let ook op een juiste kledingkeuze in de winter. Sluit nooit alle ramen.</w:t>
      </w:r>
    </w:p>
    <w:p w14:paraId="771D0DDE" w14:textId="5CF72E66" w:rsidR="00695514" w:rsidRPr="00695514" w:rsidRDefault="00DF3885" w:rsidP="00695514">
      <w:pPr>
        <w:pStyle w:val="Lijstalinea"/>
        <w:numPr>
          <w:ilvl w:val="0"/>
          <w:numId w:val="24"/>
        </w:numPr>
        <w:rPr>
          <w:rFonts w:asciiTheme="minorHAnsi" w:hAnsiTheme="minorHAnsi" w:cstheme="minorHAnsi"/>
        </w:rPr>
      </w:pPr>
      <w:r w:rsidRPr="00695514">
        <w:rPr>
          <w:rFonts w:asciiTheme="minorHAnsi" w:hAnsiTheme="minorHAnsi" w:cstheme="minorHAnsi"/>
        </w:rPr>
        <w:t>Lucht het lokaal 5-10 minuten voor de les, tijdens de pauzes en na de les door ramen en deur tegen elkaar open te zetten. Luchten is extra belangrijk indien door omstandigheden de ramen minder ver open kunnen en wanneer er extra verontreinigingen vrijkomen bijvoorbeeld door knutselen.</w:t>
      </w:r>
    </w:p>
    <w:p w14:paraId="48A991D8" w14:textId="68B9FD78" w:rsidR="00DF3885" w:rsidRPr="00695514" w:rsidRDefault="00DF3885" w:rsidP="00695514">
      <w:pPr>
        <w:pStyle w:val="Lijstalinea"/>
        <w:numPr>
          <w:ilvl w:val="0"/>
          <w:numId w:val="24"/>
        </w:numPr>
        <w:rPr>
          <w:rFonts w:asciiTheme="minorHAnsi" w:hAnsiTheme="minorHAnsi" w:cstheme="minorHAnsi"/>
        </w:rPr>
      </w:pPr>
      <w:r w:rsidRPr="00695514">
        <w:rPr>
          <w:rFonts w:asciiTheme="minorHAnsi" w:hAnsiTheme="minorHAnsi" w:cstheme="minorHAnsi"/>
        </w:rPr>
        <w:t xml:space="preserve">Als u alle ramen openzet die op een minimale hoogte van 1,80 meter zitten dan is er voldoende ventilatie voor maximaal 25 leerlingen in het lokaal. Zijn er meer leerlingen in het lokaal aanwezig, dan moeten ook de </w:t>
      </w:r>
      <w:r w:rsidR="00695514" w:rsidRPr="00695514">
        <w:rPr>
          <w:rFonts w:asciiTheme="minorHAnsi" w:hAnsiTheme="minorHAnsi" w:cstheme="minorHAnsi"/>
        </w:rPr>
        <w:t>lagergelegen</w:t>
      </w:r>
      <w:r w:rsidRPr="00695514">
        <w:rPr>
          <w:rFonts w:asciiTheme="minorHAnsi" w:hAnsiTheme="minorHAnsi" w:cstheme="minorHAnsi"/>
        </w:rPr>
        <w:t xml:space="preserve"> ramen opengezet worden.</w:t>
      </w:r>
    </w:p>
    <w:p w14:paraId="7FD8A337" w14:textId="77777777" w:rsidR="00695514" w:rsidRPr="00695514" w:rsidRDefault="00DF3885" w:rsidP="00CA57F7">
      <w:pPr>
        <w:pStyle w:val="Kop4"/>
      </w:pPr>
      <w:r w:rsidRPr="00695514">
        <w:t>Voorkom stofophoping in uw lokaal</w:t>
      </w:r>
    </w:p>
    <w:p w14:paraId="5997A655" w14:textId="24DF8239" w:rsidR="00695514" w:rsidRPr="00695514" w:rsidRDefault="00DF3885" w:rsidP="00695514">
      <w:pPr>
        <w:pStyle w:val="Lijstalinea"/>
        <w:numPr>
          <w:ilvl w:val="0"/>
          <w:numId w:val="24"/>
        </w:numPr>
        <w:rPr>
          <w:rFonts w:asciiTheme="minorHAnsi" w:hAnsiTheme="minorHAnsi" w:cstheme="minorHAnsi"/>
        </w:rPr>
      </w:pPr>
      <w:r w:rsidRPr="00695514">
        <w:rPr>
          <w:rFonts w:asciiTheme="minorHAnsi" w:hAnsiTheme="minorHAnsi" w:cstheme="minorHAnsi"/>
        </w:rPr>
        <w:t>Zet zo min mogelijk spullen los op kasten en vensterbanken, verwissel de aanwezige spullen regelmatig en maak ze regelmatig schoon.</w:t>
      </w:r>
    </w:p>
    <w:p w14:paraId="48A991D9" w14:textId="2D9379D5" w:rsidR="00DF3885" w:rsidRPr="00695514" w:rsidRDefault="00DF3885" w:rsidP="00695514">
      <w:pPr>
        <w:pStyle w:val="Lijstalinea"/>
        <w:numPr>
          <w:ilvl w:val="0"/>
          <w:numId w:val="24"/>
        </w:numPr>
        <w:rPr>
          <w:rFonts w:asciiTheme="minorHAnsi" w:hAnsiTheme="minorHAnsi" w:cstheme="minorHAnsi"/>
        </w:rPr>
      </w:pPr>
      <w:r w:rsidRPr="00695514">
        <w:rPr>
          <w:rFonts w:asciiTheme="minorHAnsi" w:hAnsiTheme="minorHAnsi" w:cstheme="minorHAnsi"/>
        </w:rPr>
        <w:t>Maak de wanden regelmatig leeg; laat tekeningen, werkstukken, knutselwerkjes e.d. niet te lang hangen.</w:t>
      </w:r>
    </w:p>
    <w:p w14:paraId="48A991DA" w14:textId="0E76B660" w:rsidR="0056211D" w:rsidRPr="008D0B33" w:rsidRDefault="00695514" w:rsidP="0056571B">
      <w:pPr>
        <w:pStyle w:val="Kop3"/>
        <w:rPr>
          <w:rFonts w:asciiTheme="minorHAnsi" w:hAnsiTheme="minorHAnsi" w:cstheme="minorHAnsi"/>
        </w:rPr>
      </w:pPr>
      <w:r>
        <w:fldChar w:fldCharType="begin"/>
      </w:r>
      <w:r>
        <w:instrText xml:space="preserve"> AUTONUMLGL  \e </w:instrText>
      </w:r>
      <w:bookmarkStart w:id="44" w:name="_Toc17795377"/>
      <w:r>
        <w:fldChar w:fldCharType="end"/>
      </w:r>
      <w:r>
        <w:tab/>
      </w:r>
      <w:r w:rsidR="00DF3885" w:rsidRPr="008D0B33">
        <w:rPr>
          <w:rFonts w:asciiTheme="minorHAnsi" w:hAnsiTheme="minorHAnsi" w:cstheme="minorHAnsi"/>
        </w:rPr>
        <w:t>Registratie medische gegevens leerlingen</w:t>
      </w:r>
      <w:bookmarkEnd w:id="44"/>
    </w:p>
    <w:p w14:paraId="48A991DB" w14:textId="77777777" w:rsidR="0056571B" w:rsidRPr="008D0B33" w:rsidRDefault="0056571B" w:rsidP="0056571B">
      <w:pPr>
        <w:rPr>
          <w:rFonts w:asciiTheme="minorHAnsi" w:hAnsiTheme="minorHAnsi" w:cstheme="minorHAnsi"/>
        </w:rPr>
      </w:pPr>
      <w:r w:rsidRPr="008D0B33">
        <w:rPr>
          <w:rFonts w:asciiTheme="minorHAnsi" w:hAnsiTheme="minorHAnsi" w:cstheme="minorHAnsi"/>
        </w:rPr>
        <w:t>Medische gegevens van leerlingen worden geregistreerd in het leerling administratiesysteem. Gegevens, die van belang zijn voor de dagelijkse omgang, zijn terug te vinden in de klassenmap.</w:t>
      </w:r>
    </w:p>
    <w:p w14:paraId="48A991DC" w14:textId="6916581A" w:rsidR="00DF3885" w:rsidRPr="008D0B33" w:rsidRDefault="00695514" w:rsidP="007A7E4B">
      <w:pPr>
        <w:pStyle w:val="Kop3"/>
        <w:rPr>
          <w:rFonts w:asciiTheme="minorHAnsi" w:hAnsiTheme="minorHAnsi" w:cstheme="minorHAnsi"/>
        </w:rPr>
      </w:pPr>
      <w:r>
        <w:fldChar w:fldCharType="begin"/>
      </w:r>
      <w:r>
        <w:instrText xml:space="preserve"> AUTONUMLGL  \e </w:instrText>
      </w:r>
      <w:bookmarkStart w:id="45" w:name="_Toc17795378"/>
      <w:r>
        <w:fldChar w:fldCharType="end"/>
      </w:r>
      <w:r>
        <w:tab/>
      </w:r>
      <w:r w:rsidR="00DF3885" w:rsidRPr="008D0B33">
        <w:rPr>
          <w:rFonts w:asciiTheme="minorHAnsi" w:hAnsiTheme="minorHAnsi" w:cstheme="minorHAnsi"/>
        </w:rPr>
        <w:t>Dieetlijst</w:t>
      </w:r>
      <w:bookmarkEnd w:id="45"/>
    </w:p>
    <w:p w14:paraId="48A991DD" w14:textId="77777777" w:rsidR="00DF3885" w:rsidRPr="008D0B33" w:rsidRDefault="00DF3885" w:rsidP="006A673E">
      <w:pPr>
        <w:rPr>
          <w:rFonts w:asciiTheme="minorHAnsi" w:hAnsiTheme="minorHAnsi" w:cstheme="minorHAnsi"/>
        </w:rPr>
      </w:pPr>
      <w:r w:rsidRPr="008D0B33">
        <w:rPr>
          <w:rFonts w:asciiTheme="minorHAnsi" w:hAnsiTheme="minorHAnsi" w:cstheme="minorHAnsi"/>
        </w:rPr>
        <w:t>Er wordt op de school een lijst bijgehouden met de gegevens waarin staat welke kinderen een bepaald dieet hebben, zodat hier rekening mee kan worden gehouden.</w:t>
      </w:r>
    </w:p>
    <w:p w14:paraId="48A991DE" w14:textId="24EC1C28" w:rsidR="00DF3885" w:rsidRPr="008D0B33" w:rsidRDefault="00695514" w:rsidP="00E372C6">
      <w:pPr>
        <w:pStyle w:val="Kop2"/>
        <w:rPr>
          <w:rFonts w:asciiTheme="minorHAnsi" w:hAnsiTheme="minorHAnsi" w:cstheme="minorHAnsi"/>
        </w:rPr>
      </w:pPr>
      <w:r>
        <w:fldChar w:fldCharType="begin"/>
      </w:r>
      <w:r>
        <w:instrText xml:space="preserve"> AUTONUMLGL  \e </w:instrText>
      </w:r>
      <w:bookmarkStart w:id="46" w:name="_Toc17795379"/>
      <w:bookmarkStart w:id="47" w:name="_Toc17798193"/>
      <w:r>
        <w:fldChar w:fldCharType="end"/>
      </w:r>
      <w:r>
        <w:tab/>
      </w:r>
      <w:r w:rsidR="00DF3885" w:rsidRPr="008D0B33">
        <w:rPr>
          <w:rFonts w:asciiTheme="minorHAnsi" w:hAnsiTheme="minorHAnsi" w:cstheme="minorHAnsi"/>
        </w:rPr>
        <w:t>Afspraken rond privacy</w:t>
      </w:r>
      <w:bookmarkEnd w:id="46"/>
      <w:bookmarkEnd w:id="47"/>
    </w:p>
    <w:p w14:paraId="48A991DF" w14:textId="20B7B3A2" w:rsidR="00DF3885" w:rsidRPr="008D0B33" w:rsidRDefault="00695514" w:rsidP="00E372C6">
      <w:pPr>
        <w:pStyle w:val="Kop3"/>
        <w:rPr>
          <w:rFonts w:asciiTheme="minorHAnsi" w:hAnsiTheme="minorHAnsi" w:cstheme="minorHAnsi"/>
        </w:rPr>
      </w:pPr>
      <w:r>
        <w:fldChar w:fldCharType="begin"/>
      </w:r>
      <w:r>
        <w:instrText xml:space="preserve"> AUTONUMLGL  \e </w:instrText>
      </w:r>
      <w:bookmarkStart w:id="48" w:name="_Toc17795380"/>
      <w:r>
        <w:fldChar w:fldCharType="end"/>
      </w:r>
      <w:r>
        <w:tab/>
      </w:r>
      <w:r w:rsidR="00DF3885" w:rsidRPr="008D0B33">
        <w:rPr>
          <w:rFonts w:asciiTheme="minorHAnsi" w:hAnsiTheme="minorHAnsi" w:cstheme="minorHAnsi"/>
        </w:rPr>
        <w:t>Relatie personeel-leerlingen-ouders-/verzorgers</w:t>
      </w:r>
      <w:bookmarkEnd w:id="48"/>
    </w:p>
    <w:p w14:paraId="48A991E0" w14:textId="77777777" w:rsidR="00DF3885" w:rsidRPr="008D0B33" w:rsidRDefault="00247999" w:rsidP="00A44878">
      <w:pPr>
        <w:rPr>
          <w:rFonts w:asciiTheme="minorHAnsi" w:hAnsiTheme="minorHAnsi" w:cstheme="minorHAnsi"/>
          <w:color w:val="FF0000"/>
        </w:rPr>
      </w:pPr>
      <w:r w:rsidRPr="008D0B33">
        <w:rPr>
          <w:rFonts w:asciiTheme="minorHAnsi" w:hAnsiTheme="minorHAnsi" w:cstheme="minorHAnsi"/>
          <w:color w:val="FF0000"/>
        </w:rPr>
        <w:t>Zie bijlage 3.5.1. Communicatieplan (voorbeeld)</w:t>
      </w:r>
    </w:p>
    <w:p w14:paraId="48A991E1" w14:textId="5B5C2DAF" w:rsidR="0056211D" w:rsidRPr="008D0B33" w:rsidRDefault="009B58EC" w:rsidP="00B02777">
      <w:pPr>
        <w:pStyle w:val="Kop3"/>
        <w:rPr>
          <w:rFonts w:asciiTheme="minorHAnsi" w:hAnsiTheme="minorHAnsi" w:cstheme="minorHAnsi"/>
        </w:rPr>
      </w:pPr>
      <w:r>
        <w:lastRenderedPageBreak/>
        <w:fldChar w:fldCharType="begin"/>
      </w:r>
      <w:r>
        <w:instrText xml:space="preserve"> AUTONUMLGL  \e </w:instrText>
      </w:r>
      <w:bookmarkStart w:id="49" w:name="_Toc17795381"/>
      <w:r>
        <w:fldChar w:fldCharType="end"/>
      </w:r>
      <w:r>
        <w:tab/>
      </w:r>
      <w:r w:rsidR="00DF3885" w:rsidRPr="008D0B33">
        <w:rPr>
          <w:rFonts w:asciiTheme="minorHAnsi" w:hAnsiTheme="minorHAnsi" w:cstheme="minorHAnsi"/>
        </w:rPr>
        <w:t>Bijzondere afspraken privacy bij gescheiden ouders/verzorgers</w:t>
      </w:r>
      <w:bookmarkEnd w:id="49"/>
    </w:p>
    <w:p w14:paraId="48A991E2" w14:textId="77777777" w:rsidR="0056211D" w:rsidRPr="008D0B33" w:rsidRDefault="00E03468" w:rsidP="0056211D">
      <w:pPr>
        <w:rPr>
          <w:rFonts w:asciiTheme="minorHAnsi" w:hAnsiTheme="minorHAnsi" w:cstheme="minorHAnsi"/>
        </w:rPr>
      </w:pPr>
      <w:r w:rsidRPr="008D0B33">
        <w:rPr>
          <w:rFonts w:asciiTheme="minorHAnsi" w:hAnsiTheme="minorHAnsi" w:cstheme="minorHAnsi"/>
        </w:rPr>
        <w:t>De school heeft een zelfstandige informatieplicht tegenover de ouder die het kind niet verzorgt, het ouderlijk gezag niet heeft of zelfs geen omgangsregeling heeft. Alleen als de rechter dat in een specifiek geval bepaalt, mag de school afwijken van de informatieplicht.</w:t>
      </w:r>
    </w:p>
    <w:p w14:paraId="48A991E3" w14:textId="77777777" w:rsidR="00553DB2" w:rsidRPr="008D0B33" w:rsidRDefault="00CE611B" w:rsidP="00553DB2">
      <w:pPr>
        <w:pStyle w:val="Geenafstand"/>
        <w:rPr>
          <w:rFonts w:asciiTheme="minorHAnsi" w:hAnsiTheme="minorHAnsi" w:cstheme="minorHAnsi"/>
        </w:rPr>
      </w:pPr>
      <w:r w:rsidRPr="008D0B33">
        <w:rPr>
          <w:rFonts w:asciiTheme="minorHAnsi" w:hAnsiTheme="minorHAnsi" w:cstheme="minorHAnsi"/>
        </w:rPr>
        <w:t>Bijlage:</w:t>
      </w:r>
      <w:r w:rsidR="00553DB2" w:rsidRPr="008D0B33">
        <w:rPr>
          <w:rFonts w:asciiTheme="minorHAnsi" w:hAnsiTheme="minorHAnsi" w:cstheme="minorHAnsi"/>
        </w:rPr>
        <w:t xml:space="preserve"> 3.5.2 artikel: Informatievoorziening gescheiden ouders.</w:t>
      </w:r>
    </w:p>
    <w:p w14:paraId="48A991E4" w14:textId="77777777" w:rsidR="00553DB2" w:rsidRPr="008D0B33" w:rsidRDefault="00CE611B" w:rsidP="00553DB2">
      <w:pPr>
        <w:pStyle w:val="Geenafstand"/>
        <w:rPr>
          <w:rFonts w:asciiTheme="minorHAnsi" w:hAnsiTheme="minorHAnsi" w:cstheme="minorHAnsi"/>
        </w:rPr>
      </w:pPr>
      <w:r w:rsidRPr="008D0B33">
        <w:rPr>
          <w:rFonts w:asciiTheme="minorHAnsi" w:hAnsiTheme="minorHAnsi" w:cstheme="minorHAnsi"/>
        </w:rPr>
        <w:tab/>
      </w:r>
      <w:r w:rsidR="00553DB2" w:rsidRPr="008D0B33">
        <w:rPr>
          <w:rFonts w:asciiTheme="minorHAnsi" w:hAnsiTheme="minorHAnsi" w:cstheme="minorHAnsi"/>
        </w:rPr>
        <w:t>3.5.</w:t>
      </w:r>
      <w:r w:rsidRPr="008D0B33">
        <w:rPr>
          <w:rFonts w:asciiTheme="minorHAnsi" w:hAnsiTheme="minorHAnsi" w:cstheme="minorHAnsi"/>
        </w:rPr>
        <w:t>2.</w:t>
      </w:r>
      <w:r w:rsidR="00553DB2" w:rsidRPr="008D0B33">
        <w:rPr>
          <w:rFonts w:asciiTheme="minorHAnsi" w:hAnsiTheme="minorHAnsi" w:cstheme="minorHAnsi"/>
        </w:rPr>
        <w:t xml:space="preserve"> Protocol communicatie met gescheiden ouders</w:t>
      </w:r>
    </w:p>
    <w:p w14:paraId="48A991E6" w14:textId="003866BA" w:rsidR="00DF3885" w:rsidRPr="008D0B33" w:rsidRDefault="009B58EC" w:rsidP="00B02777">
      <w:pPr>
        <w:pStyle w:val="Kop3"/>
        <w:rPr>
          <w:rFonts w:asciiTheme="minorHAnsi" w:hAnsiTheme="minorHAnsi" w:cstheme="minorHAnsi"/>
        </w:rPr>
      </w:pPr>
      <w:r>
        <w:fldChar w:fldCharType="begin"/>
      </w:r>
      <w:r>
        <w:instrText xml:space="preserve"> AUTONUMLGL  \e </w:instrText>
      </w:r>
      <w:bookmarkStart w:id="50" w:name="_Toc17795382"/>
      <w:r>
        <w:fldChar w:fldCharType="end"/>
      </w:r>
      <w:r>
        <w:tab/>
      </w:r>
      <w:r w:rsidR="00DF3885" w:rsidRPr="008D0B33">
        <w:rPr>
          <w:rFonts w:asciiTheme="minorHAnsi" w:hAnsiTheme="minorHAnsi" w:cstheme="minorHAnsi"/>
        </w:rPr>
        <w:t>Privacy zorg- en adviesteam</w:t>
      </w:r>
      <w:bookmarkEnd w:id="50"/>
    </w:p>
    <w:p w14:paraId="48A991E7" w14:textId="0F836347" w:rsidR="00DF3885" w:rsidRDefault="00295187" w:rsidP="00416F24">
      <w:pPr>
        <w:rPr>
          <w:rFonts w:asciiTheme="minorHAnsi" w:hAnsiTheme="minorHAnsi" w:cstheme="minorHAnsi"/>
        </w:rPr>
      </w:pPr>
      <w:r w:rsidRPr="008D0B33">
        <w:rPr>
          <w:rFonts w:asciiTheme="minorHAnsi" w:hAnsiTheme="minorHAnsi" w:cstheme="minorHAnsi"/>
        </w:rPr>
        <w:t>Bijlage:</w:t>
      </w:r>
      <w:r>
        <w:rPr>
          <w:rFonts w:asciiTheme="minorHAnsi" w:hAnsiTheme="minorHAnsi" w:cstheme="minorHAnsi"/>
        </w:rPr>
        <w:t xml:space="preserve"> </w:t>
      </w:r>
      <w:r w:rsidR="00553DB2" w:rsidRPr="008D0B33">
        <w:rPr>
          <w:rFonts w:asciiTheme="minorHAnsi" w:hAnsiTheme="minorHAnsi" w:cstheme="minorHAnsi"/>
        </w:rPr>
        <w:t xml:space="preserve">3.5.3. </w:t>
      </w:r>
      <w:r w:rsidRPr="008D0B33">
        <w:rPr>
          <w:rFonts w:asciiTheme="minorHAnsi" w:hAnsiTheme="minorHAnsi" w:cstheme="minorHAnsi"/>
        </w:rPr>
        <w:t>Artikel</w:t>
      </w:r>
      <w:r w:rsidR="00553DB2" w:rsidRPr="008D0B33">
        <w:rPr>
          <w:rFonts w:asciiTheme="minorHAnsi" w:hAnsiTheme="minorHAnsi" w:cstheme="minorHAnsi"/>
        </w:rPr>
        <w:t xml:space="preserve"> Privacy zorg- en adviesteam.</w:t>
      </w:r>
    </w:p>
    <w:p w14:paraId="69EF92C1" w14:textId="26DDE47C" w:rsidR="00D66C86" w:rsidRDefault="00D66C86">
      <w:pPr>
        <w:rPr>
          <w:rFonts w:asciiTheme="minorHAnsi" w:hAnsiTheme="minorHAnsi" w:cstheme="minorHAnsi"/>
        </w:rPr>
      </w:pPr>
      <w:r>
        <w:rPr>
          <w:rFonts w:asciiTheme="minorHAnsi" w:hAnsiTheme="minorHAnsi" w:cstheme="minorHAnsi"/>
        </w:rPr>
        <w:br w:type="page"/>
      </w:r>
    </w:p>
    <w:p w14:paraId="299331E1" w14:textId="77777777" w:rsidR="00D66C86" w:rsidRPr="008D0B33" w:rsidRDefault="00D66C86" w:rsidP="00416F24">
      <w:pPr>
        <w:rPr>
          <w:rFonts w:asciiTheme="minorHAnsi" w:hAnsiTheme="minorHAnsi" w:cstheme="minorHAnsi"/>
        </w:rPr>
      </w:pPr>
    </w:p>
    <w:p w14:paraId="48A991E8" w14:textId="3E8457EF" w:rsidR="00DF3885" w:rsidRPr="008D0B33" w:rsidRDefault="00295187" w:rsidP="00295187">
      <w:pPr>
        <w:pStyle w:val="Kop1"/>
      </w:pPr>
      <w:r>
        <w:fldChar w:fldCharType="begin"/>
      </w:r>
      <w:r>
        <w:instrText xml:space="preserve"> AUTONUMLGL  \e </w:instrText>
      </w:r>
      <w:bookmarkStart w:id="51" w:name="_Toc17795383"/>
      <w:bookmarkStart w:id="52" w:name="_Toc17798194"/>
      <w:r>
        <w:fldChar w:fldCharType="end"/>
      </w:r>
      <w:r>
        <w:tab/>
      </w:r>
      <w:r w:rsidR="00DF3885" w:rsidRPr="008D0B33">
        <w:t>Grensoverschrijdende aspecten</w:t>
      </w:r>
      <w:bookmarkEnd w:id="51"/>
      <w:bookmarkEnd w:id="52"/>
    </w:p>
    <w:p w14:paraId="48A991E9" w14:textId="20083E60" w:rsidR="00DF3885" w:rsidRPr="008D0B33" w:rsidRDefault="00295187" w:rsidP="002667FF">
      <w:pPr>
        <w:pStyle w:val="Kop2"/>
        <w:rPr>
          <w:rFonts w:asciiTheme="minorHAnsi" w:hAnsiTheme="minorHAnsi" w:cstheme="minorHAnsi"/>
        </w:rPr>
      </w:pPr>
      <w:r>
        <w:fldChar w:fldCharType="begin"/>
      </w:r>
      <w:r>
        <w:instrText xml:space="preserve"> AUTONUMLGL  \e </w:instrText>
      </w:r>
      <w:bookmarkStart w:id="53" w:name="_Toc17795384"/>
      <w:bookmarkStart w:id="54" w:name="_Toc17798195"/>
      <w:r>
        <w:fldChar w:fldCharType="end"/>
      </w:r>
      <w:r>
        <w:tab/>
      </w:r>
      <w:r w:rsidR="00DF3885" w:rsidRPr="008D0B33">
        <w:rPr>
          <w:rFonts w:asciiTheme="minorHAnsi" w:hAnsiTheme="minorHAnsi" w:cstheme="minorHAnsi"/>
        </w:rPr>
        <w:t>Schorsing en verwijdering</w:t>
      </w:r>
      <w:bookmarkEnd w:id="53"/>
      <w:bookmarkEnd w:id="54"/>
    </w:p>
    <w:p w14:paraId="48A991EA" w14:textId="49E387A0" w:rsidR="00DF3885" w:rsidRPr="008D0B33" w:rsidRDefault="00295187" w:rsidP="002667FF">
      <w:pPr>
        <w:pStyle w:val="Kop3"/>
        <w:rPr>
          <w:rFonts w:asciiTheme="minorHAnsi" w:hAnsiTheme="minorHAnsi" w:cstheme="minorHAnsi"/>
        </w:rPr>
      </w:pPr>
      <w:r>
        <w:fldChar w:fldCharType="begin"/>
      </w:r>
      <w:r>
        <w:instrText xml:space="preserve"> AUTONUMLGL  \e </w:instrText>
      </w:r>
      <w:bookmarkStart w:id="55" w:name="_Toc17795385"/>
      <w:r>
        <w:fldChar w:fldCharType="end"/>
      </w:r>
      <w:r>
        <w:tab/>
      </w:r>
      <w:r w:rsidR="00DF3885" w:rsidRPr="008D0B33">
        <w:rPr>
          <w:rFonts w:asciiTheme="minorHAnsi" w:hAnsiTheme="minorHAnsi" w:cstheme="minorHAnsi"/>
        </w:rPr>
        <w:t>Procedure voor schorsing en verwijdering leerlingen</w:t>
      </w:r>
      <w:bookmarkEnd w:id="55"/>
    </w:p>
    <w:p w14:paraId="48A991EB" w14:textId="77777777" w:rsidR="00A922B4" w:rsidRPr="008D0B33" w:rsidRDefault="00DF3885" w:rsidP="00A922B4">
      <w:pPr>
        <w:rPr>
          <w:rFonts w:asciiTheme="minorHAnsi" w:hAnsiTheme="minorHAnsi" w:cstheme="minorHAnsi"/>
        </w:rPr>
      </w:pPr>
      <w:r w:rsidRPr="008D0B33">
        <w:rPr>
          <w:rFonts w:asciiTheme="minorHAnsi" w:hAnsiTheme="minorHAnsi" w:cstheme="minorHAnsi"/>
        </w:rPr>
        <w:t>Het bestuur kan tot verwijdering of schorsing overgaan, wanneer er sprake is van ernstig wangedrag van de leerling, zoals herhaalde driftbuien of mishandeling of een onherstelbaar verstoorde relatie tussen school en leerling. Uit jurisprudentie blijkt dat verwijdering ook plaats kan vinden vanwege wangedrag van ouders van een leerling. Voor beide vormen bestaat een zorgvuldige procedure. Deze is op school opvraagbaar. Bovendien wordt van elk besluit de i</w:t>
      </w:r>
      <w:r w:rsidR="00A922B4" w:rsidRPr="008D0B33">
        <w:rPr>
          <w:rFonts w:asciiTheme="minorHAnsi" w:hAnsiTheme="minorHAnsi" w:cstheme="minorHAnsi"/>
        </w:rPr>
        <w:t>nspectie op de hoogte gebracht.</w:t>
      </w:r>
    </w:p>
    <w:p w14:paraId="48A991ED" w14:textId="3A77E6C7" w:rsidR="00DF3885" w:rsidRPr="008D0B33" w:rsidRDefault="00295187" w:rsidP="002667FF">
      <w:pPr>
        <w:pStyle w:val="Kop3"/>
        <w:rPr>
          <w:rFonts w:asciiTheme="minorHAnsi" w:hAnsiTheme="minorHAnsi" w:cstheme="minorHAnsi"/>
        </w:rPr>
      </w:pPr>
      <w:r>
        <w:fldChar w:fldCharType="begin"/>
      </w:r>
      <w:r>
        <w:instrText xml:space="preserve"> AUTONUMLGL  \e </w:instrText>
      </w:r>
      <w:bookmarkStart w:id="56" w:name="_Toc17795386"/>
      <w:r>
        <w:fldChar w:fldCharType="end"/>
      </w:r>
      <w:r>
        <w:tab/>
      </w:r>
      <w:r w:rsidR="00DF3885" w:rsidRPr="008D0B33">
        <w:rPr>
          <w:rFonts w:asciiTheme="minorHAnsi" w:hAnsiTheme="minorHAnsi" w:cstheme="minorHAnsi"/>
        </w:rPr>
        <w:t>Procedure schorsing personeel</w:t>
      </w:r>
      <w:bookmarkEnd w:id="56"/>
    </w:p>
    <w:p w14:paraId="48A991EE" w14:textId="7B5B0AA3" w:rsidR="00DF3885" w:rsidRPr="008D0B33" w:rsidRDefault="00553DB2" w:rsidP="00A179DF">
      <w:pPr>
        <w:rPr>
          <w:rFonts w:asciiTheme="minorHAnsi" w:hAnsiTheme="minorHAnsi" w:cstheme="minorHAnsi"/>
        </w:rPr>
      </w:pPr>
      <w:r w:rsidRPr="008D0B33">
        <w:rPr>
          <w:rFonts w:asciiTheme="minorHAnsi" w:hAnsiTheme="minorHAnsi" w:cstheme="minorHAnsi"/>
        </w:rPr>
        <w:t xml:space="preserve">Hiervoor gelden de regels zoals vastgesteld in de </w:t>
      </w:r>
      <w:r w:rsidR="00D66C86" w:rsidRPr="008D0B33">
        <w:rPr>
          <w:rFonts w:asciiTheme="minorHAnsi" w:hAnsiTheme="minorHAnsi" w:cstheme="minorHAnsi"/>
        </w:rPr>
        <w:t>cao</w:t>
      </w:r>
      <w:r w:rsidR="007D5044" w:rsidRPr="008D0B33">
        <w:rPr>
          <w:rFonts w:asciiTheme="minorHAnsi" w:hAnsiTheme="minorHAnsi" w:cstheme="minorHAnsi"/>
        </w:rPr>
        <w:t>-PO.</w:t>
      </w:r>
    </w:p>
    <w:p w14:paraId="48A991F0" w14:textId="395A6C92" w:rsidR="00DF3885" w:rsidRPr="008D0B33" w:rsidRDefault="00295187" w:rsidP="002667FF">
      <w:pPr>
        <w:pStyle w:val="Kop2"/>
        <w:rPr>
          <w:rFonts w:asciiTheme="minorHAnsi" w:hAnsiTheme="minorHAnsi" w:cstheme="minorHAnsi"/>
        </w:rPr>
      </w:pPr>
      <w:r>
        <w:fldChar w:fldCharType="begin"/>
      </w:r>
      <w:r>
        <w:instrText xml:space="preserve"> AUTONUMLGL  \e </w:instrText>
      </w:r>
      <w:bookmarkStart w:id="57" w:name="_Toc17795387"/>
      <w:bookmarkStart w:id="58" w:name="_Toc17798196"/>
      <w:r>
        <w:fldChar w:fldCharType="end"/>
      </w:r>
      <w:r>
        <w:tab/>
      </w:r>
      <w:r w:rsidR="00DF3885" w:rsidRPr="008D0B33">
        <w:rPr>
          <w:rFonts w:asciiTheme="minorHAnsi" w:hAnsiTheme="minorHAnsi" w:cstheme="minorHAnsi"/>
        </w:rPr>
        <w:t>Schoolverzuim</w:t>
      </w:r>
      <w:bookmarkEnd w:id="57"/>
      <w:bookmarkEnd w:id="58"/>
    </w:p>
    <w:p w14:paraId="48A991F1" w14:textId="282F9530" w:rsidR="00DF3885" w:rsidRPr="008D0B33" w:rsidRDefault="00295187" w:rsidP="002667FF">
      <w:pPr>
        <w:pStyle w:val="Kop3"/>
        <w:rPr>
          <w:rFonts w:asciiTheme="minorHAnsi" w:hAnsiTheme="minorHAnsi" w:cstheme="minorHAnsi"/>
        </w:rPr>
      </w:pPr>
      <w:r>
        <w:fldChar w:fldCharType="begin"/>
      </w:r>
      <w:r>
        <w:instrText xml:space="preserve"> AUTONUMLGL  \e </w:instrText>
      </w:r>
      <w:bookmarkStart w:id="59" w:name="_Toc17795388"/>
      <w:r>
        <w:fldChar w:fldCharType="end"/>
      </w:r>
      <w:r>
        <w:tab/>
      </w:r>
      <w:r w:rsidR="00DF3885" w:rsidRPr="008D0B33">
        <w:rPr>
          <w:rFonts w:asciiTheme="minorHAnsi" w:hAnsiTheme="minorHAnsi" w:cstheme="minorHAnsi"/>
        </w:rPr>
        <w:t>Registratie schoolverzuim</w:t>
      </w:r>
      <w:bookmarkEnd w:id="59"/>
    </w:p>
    <w:p w14:paraId="48A991F2" w14:textId="0B9DFAC2" w:rsidR="00DF3885" w:rsidRPr="008D0B33" w:rsidRDefault="001A7E1D" w:rsidP="00855B94">
      <w:pPr>
        <w:rPr>
          <w:rFonts w:asciiTheme="minorHAnsi" w:hAnsiTheme="minorHAnsi" w:cstheme="minorHAnsi"/>
        </w:rPr>
      </w:pPr>
      <w:r w:rsidRPr="008D0B33">
        <w:rPr>
          <w:rFonts w:asciiTheme="minorHAnsi" w:hAnsiTheme="minorHAnsi" w:cstheme="minorHAnsi"/>
        </w:rPr>
        <w:t xml:space="preserve">Het schoolverzuim wordt door de leerkrachten geadministreerd in </w:t>
      </w:r>
      <w:r w:rsidR="00D66C86" w:rsidRPr="008D0B33">
        <w:rPr>
          <w:rFonts w:asciiTheme="minorHAnsi" w:hAnsiTheme="minorHAnsi" w:cstheme="minorHAnsi"/>
        </w:rPr>
        <w:t>ParnasSys</w:t>
      </w:r>
      <w:r w:rsidR="00DF3885" w:rsidRPr="008D0B33">
        <w:rPr>
          <w:rFonts w:asciiTheme="minorHAnsi" w:hAnsiTheme="minorHAnsi" w:cstheme="minorHAnsi"/>
        </w:rPr>
        <w:t xml:space="preserve"> (Digitaal Ma</w:t>
      </w:r>
      <w:r w:rsidRPr="008D0B33">
        <w:rPr>
          <w:rFonts w:asciiTheme="minorHAnsi" w:hAnsiTheme="minorHAnsi" w:cstheme="minorHAnsi"/>
        </w:rPr>
        <w:t>nagementsysteem).</w:t>
      </w:r>
    </w:p>
    <w:p w14:paraId="48A991F3" w14:textId="60FB8CD6" w:rsidR="00DF3885" w:rsidRPr="008D0B33" w:rsidRDefault="00295187" w:rsidP="002667FF">
      <w:pPr>
        <w:pStyle w:val="Kop3"/>
        <w:rPr>
          <w:rFonts w:asciiTheme="minorHAnsi" w:hAnsiTheme="minorHAnsi" w:cstheme="minorHAnsi"/>
        </w:rPr>
      </w:pPr>
      <w:r>
        <w:fldChar w:fldCharType="begin"/>
      </w:r>
      <w:r>
        <w:instrText xml:space="preserve"> AUTONUMLGL  \e </w:instrText>
      </w:r>
      <w:bookmarkStart w:id="60" w:name="_Toc17795389"/>
      <w:r>
        <w:fldChar w:fldCharType="end"/>
      </w:r>
      <w:r>
        <w:tab/>
      </w:r>
      <w:r w:rsidR="00DF3885" w:rsidRPr="008D0B33">
        <w:rPr>
          <w:rFonts w:asciiTheme="minorHAnsi" w:hAnsiTheme="minorHAnsi" w:cstheme="minorHAnsi"/>
        </w:rPr>
        <w:t>Aanpak schoolverzuim</w:t>
      </w:r>
      <w:bookmarkEnd w:id="60"/>
    </w:p>
    <w:p w14:paraId="48A991F4" w14:textId="77777777" w:rsidR="00DF3885" w:rsidRPr="008D0B33" w:rsidRDefault="00DF3885" w:rsidP="00601916">
      <w:pPr>
        <w:rPr>
          <w:rFonts w:asciiTheme="minorHAnsi" w:hAnsiTheme="minorHAnsi" w:cstheme="minorHAnsi"/>
        </w:rPr>
      </w:pPr>
      <w:r w:rsidRPr="008D0B33">
        <w:rPr>
          <w:rFonts w:asciiTheme="minorHAnsi" w:hAnsiTheme="minorHAnsi" w:cstheme="minorHAnsi"/>
        </w:rPr>
        <w:t xml:space="preserve">De directeur controleert </w:t>
      </w:r>
      <w:r w:rsidR="007D5044" w:rsidRPr="008D0B33">
        <w:rPr>
          <w:rFonts w:asciiTheme="minorHAnsi" w:hAnsiTheme="minorHAnsi" w:cstheme="minorHAnsi"/>
        </w:rPr>
        <w:t>regelmatig</w:t>
      </w:r>
      <w:r w:rsidRPr="008D0B33">
        <w:rPr>
          <w:rFonts w:asciiTheme="minorHAnsi" w:hAnsiTheme="minorHAnsi" w:cstheme="minorHAnsi"/>
        </w:rPr>
        <w:t xml:space="preserve"> de absentielijsten en bij hoog verzuim wordt er contact opgenomen met de ouders. En bij hoge uitzondering ook met de leerplichtambtenaar.</w:t>
      </w:r>
    </w:p>
    <w:p w14:paraId="48A991F5" w14:textId="4ECB654B" w:rsidR="00DF3885" w:rsidRPr="008D0B33" w:rsidRDefault="00295187" w:rsidP="002667FF">
      <w:pPr>
        <w:pStyle w:val="Kop2"/>
        <w:rPr>
          <w:rFonts w:asciiTheme="minorHAnsi" w:hAnsiTheme="minorHAnsi" w:cstheme="minorHAnsi"/>
        </w:rPr>
      </w:pPr>
      <w:r>
        <w:fldChar w:fldCharType="begin"/>
      </w:r>
      <w:r>
        <w:instrText xml:space="preserve"> AUTONUMLGL  \e </w:instrText>
      </w:r>
      <w:bookmarkStart w:id="61" w:name="_Toc17795390"/>
      <w:bookmarkStart w:id="62" w:name="_Toc17798197"/>
      <w:r>
        <w:fldChar w:fldCharType="end"/>
      </w:r>
      <w:r>
        <w:tab/>
      </w:r>
      <w:r w:rsidR="00DF3885" w:rsidRPr="008D0B33">
        <w:rPr>
          <w:rFonts w:asciiTheme="minorHAnsi" w:hAnsiTheme="minorHAnsi" w:cstheme="minorHAnsi"/>
        </w:rPr>
        <w:t>Incidentenregistratie</w:t>
      </w:r>
      <w:bookmarkEnd w:id="61"/>
      <w:bookmarkEnd w:id="62"/>
    </w:p>
    <w:p w14:paraId="48A991F6" w14:textId="6F903AA0" w:rsidR="00DF3885" w:rsidRPr="008D0B33" w:rsidRDefault="00295187" w:rsidP="002667FF">
      <w:pPr>
        <w:pStyle w:val="Kop3"/>
        <w:rPr>
          <w:rFonts w:asciiTheme="minorHAnsi" w:hAnsiTheme="minorHAnsi" w:cstheme="minorHAnsi"/>
        </w:rPr>
      </w:pPr>
      <w:r>
        <w:fldChar w:fldCharType="begin"/>
      </w:r>
      <w:r>
        <w:instrText xml:space="preserve"> AUTONUMLGL  \e </w:instrText>
      </w:r>
      <w:bookmarkStart w:id="63" w:name="_Toc17795391"/>
      <w:r>
        <w:fldChar w:fldCharType="end"/>
      </w:r>
      <w:r>
        <w:tab/>
      </w:r>
      <w:r w:rsidR="00DF3885" w:rsidRPr="008D0B33">
        <w:rPr>
          <w:rFonts w:asciiTheme="minorHAnsi" w:hAnsiTheme="minorHAnsi" w:cstheme="minorHAnsi"/>
        </w:rPr>
        <w:t>Registratie ongevallen</w:t>
      </w:r>
      <w:bookmarkEnd w:id="63"/>
    </w:p>
    <w:p w14:paraId="48A991F7" w14:textId="77777777" w:rsidR="00DF3885" w:rsidRPr="008D0B33" w:rsidRDefault="00DF3885" w:rsidP="000B4744">
      <w:pPr>
        <w:rPr>
          <w:rFonts w:asciiTheme="minorHAnsi" w:hAnsiTheme="minorHAnsi" w:cstheme="minorHAnsi"/>
        </w:rPr>
      </w:pPr>
      <w:r w:rsidRPr="008D0B33">
        <w:rPr>
          <w:rFonts w:asciiTheme="minorHAnsi" w:hAnsiTheme="minorHAnsi" w:cstheme="minorHAnsi"/>
        </w:rPr>
        <w:t xml:space="preserve">De registratie van ongevallen gaat met behulp van </w:t>
      </w:r>
      <w:r w:rsidRPr="008D0B33">
        <w:rPr>
          <w:rFonts w:asciiTheme="minorHAnsi" w:hAnsiTheme="minorHAnsi" w:cstheme="minorHAnsi"/>
          <w:u w:val="single"/>
        </w:rPr>
        <w:t>ongevallenregistratiekaarten</w:t>
      </w:r>
      <w:r w:rsidRPr="008D0B33">
        <w:rPr>
          <w:rFonts w:asciiTheme="minorHAnsi" w:hAnsiTheme="minorHAnsi" w:cstheme="minorHAnsi"/>
        </w:rPr>
        <w:t>. Alle ongevallen dienen te worden gemeld bij de preventiemedewerker. De preventiemedewerker houdt toezicht op deze ongevallenregistratiekaarten en legt deze vast in een register.</w:t>
      </w:r>
    </w:p>
    <w:p w14:paraId="48A991F8" w14:textId="77777777" w:rsidR="007D5044" w:rsidRPr="008D0B33" w:rsidRDefault="007D5044" w:rsidP="000B4744">
      <w:pPr>
        <w:rPr>
          <w:rFonts w:asciiTheme="minorHAnsi" w:hAnsiTheme="minorHAnsi" w:cstheme="minorHAnsi"/>
        </w:rPr>
      </w:pPr>
      <w:r w:rsidRPr="008D0B33">
        <w:rPr>
          <w:rFonts w:asciiTheme="minorHAnsi" w:hAnsiTheme="minorHAnsi" w:cstheme="minorHAnsi"/>
        </w:rPr>
        <w:t>Bijlage; 4.3.1. Ongevallenregistratiekaart (voorbeeld)</w:t>
      </w:r>
    </w:p>
    <w:p w14:paraId="48A991F9" w14:textId="7EA78E72" w:rsidR="00DF3885" w:rsidRPr="008D0B33" w:rsidRDefault="00295187" w:rsidP="002667FF">
      <w:pPr>
        <w:pStyle w:val="Kop3"/>
        <w:rPr>
          <w:rFonts w:asciiTheme="minorHAnsi" w:hAnsiTheme="minorHAnsi" w:cstheme="minorHAnsi"/>
        </w:rPr>
      </w:pPr>
      <w:r>
        <w:fldChar w:fldCharType="begin"/>
      </w:r>
      <w:r>
        <w:instrText xml:space="preserve"> AUTONUMLGL  \e </w:instrText>
      </w:r>
      <w:bookmarkStart w:id="64" w:name="_Toc17795392"/>
      <w:r>
        <w:fldChar w:fldCharType="end"/>
      </w:r>
      <w:r>
        <w:tab/>
      </w:r>
      <w:r w:rsidR="00DF3885" w:rsidRPr="008D0B33">
        <w:rPr>
          <w:rFonts w:asciiTheme="minorHAnsi" w:hAnsiTheme="minorHAnsi" w:cstheme="minorHAnsi"/>
        </w:rPr>
        <w:t>Registratie grensoverschrijdend gedrag</w:t>
      </w:r>
      <w:bookmarkEnd w:id="64"/>
    </w:p>
    <w:p w14:paraId="48A991FA" w14:textId="77777777" w:rsidR="00DF3885" w:rsidRPr="008D0B33" w:rsidRDefault="00DF3885" w:rsidP="005E4AD2">
      <w:pPr>
        <w:rPr>
          <w:rFonts w:asciiTheme="minorHAnsi" w:hAnsiTheme="minorHAnsi" w:cstheme="minorHAnsi"/>
        </w:rPr>
      </w:pPr>
      <w:r w:rsidRPr="008D0B33">
        <w:rPr>
          <w:rFonts w:asciiTheme="minorHAnsi" w:hAnsiTheme="minorHAnsi" w:cstheme="minorHAnsi"/>
        </w:rPr>
        <w:t>Van elke leerling is een leerlingenmap</w:t>
      </w:r>
      <w:r w:rsidR="00CC3C0E" w:rsidRPr="008D0B33">
        <w:rPr>
          <w:rFonts w:asciiTheme="minorHAnsi" w:hAnsiTheme="minorHAnsi" w:cstheme="minorHAnsi"/>
        </w:rPr>
        <w:t xml:space="preserve"> in ParnasSys</w:t>
      </w:r>
      <w:r w:rsidRPr="008D0B33">
        <w:rPr>
          <w:rFonts w:asciiTheme="minorHAnsi" w:hAnsiTheme="minorHAnsi" w:cstheme="minorHAnsi"/>
        </w:rPr>
        <w:t>. In deze leerlingenmap staat de informatie over de desbetreffende leerling. Hierin wordt ook grensoverschrijdend gedrag bijgehouden.</w:t>
      </w:r>
    </w:p>
    <w:p w14:paraId="48A991FB" w14:textId="0F42A9F3" w:rsidR="00DF3885" w:rsidRPr="008D0B33" w:rsidRDefault="00295187" w:rsidP="002667FF">
      <w:pPr>
        <w:pStyle w:val="Kop2"/>
        <w:rPr>
          <w:rFonts w:asciiTheme="minorHAnsi" w:hAnsiTheme="minorHAnsi" w:cstheme="minorHAnsi"/>
        </w:rPr>
      </w:pPr>
      <w:r>
        <w:fldChar w:fldCharType="begin"/>
      </w:r>
      <w:r>
        <w:instrText xml:space="preserve"> AUTONUMLGL  \e </w:instrText>
      </w:r>
      <w:bookmarkStart w:id="65" w:name="_Toc17795393"/>
      <w:bookmarkStart w:id="66" w:name="_Toc17798198"/>
      <w:r>
        <w:fldChar w:fldCharType="end"/>
      </w:r>
      <w:r>
        <w:tab/>
      </w:r>
      <w:r w:rsidR="00DF3885" w:rsidRPr="008D0B33">
        <w:rPr>
          <w:rFonts w:asciiTheme="minorHAnsi" w:hAnsiTheme="minorHAnsi" w:cstheme="minorHAnsi"/>
        </w:rPr>
        <w:t>Voorschriften hoe te handelen</w:t>
      </w:r>
      <w:bookmarkEnd w:id="65"/>
      <w:bookmarkEnd w:id="66"/>
    </w:p>
    <w:p w14:paraId="48A991FC" w14:textId="7E02CD59" w:rsidR="00DF3885" w:rsidRPr="008D0B33" w:rsidRDefault="00295187" w:rsidP="002667FF">
      <w:pPr>
        <w:pStyle w:val="Kop3"/>
        <w:rPr>
          <w:rFonts w:asciiTheme="minorHAnsi" w:hAnsiTheme="minorHAnsi" w:cstheme="minorHAnsi"/>
        </w:rPr>
      </w:pPr>
      <w:r>
        <w:fldChar w:fldCharType="begin"/>
      </w:r>
      <w:r>
        <w:instrText xml:space="preserve"> AUTONUMLGL  \e </w:instrText>
      </w:r>
      <w:bookmarkStart w:id="67" w:name="_Toc17795394"/>
      <w:r>
        <w:fldChar w:fldCharType="end"/>
      </w:r>
      <w:r>
        <w:tab/>
      </w:r>
      <w:r w:rsidR="00DF3885" w:rsidRPr="008D0B33">
        <w:rPr>
          <w:rFonts w:asciiTheme="minorHAnsi" w:hAnsiTheme="minorHAnsi" w:cstheme="minorHAnsi"/>
        </w:rPr>
        <w:t>Pestprotocol</w:t>
      </w:r>
      <w:bookmarkEnd w:id="67"/>
    </w:p>
    <w:p w14:paraId="48A991FD" w14:textId="77777777" w:rsidR="00DF3885" w:rsidRPr="008D0B33" w:rsidRDefault="00DF3885" w:rsidP="003B2FED">
      <w:pPr>
        <w:rPr>
          <w:rFonts w:asciiTheme="minorHAnsi" w:hAnsiTheme="minorHAnsi" w:cstheme="minorHAnsi"/>
        </w:rPr>
      </w:pPr>
      <w:r w:rsidRPr="008D0B33">
        <w:rPr>
          <w:rFonts w:asciiTheme="minorHAnsi" w:hAnsiTheme="minorHAnsi" w:cstheme="minorHAnsi"/>
        </w:rPr>
        <w:t>Pesten komt voor op iedere school. Om de gevolgen van pesten te beperken en een zo helder mogelijk beleid te hebben, heeft de school een pestprotocol.</w:t>
      </w:r>
      <w:r w:rsidR="001A7E1D" w:rsidRPr="008D0B33">
        <w:rPr>
          <w:rFonts w:asciiTheme="minorHAnsi" w:hAnsiTheme="minorHAnsi" w:cstheme="minorHAnsi"/>
        </w:rPr>
        <w:t xml:space="preserve"> (zie</w:t>
      </w:r>
      <w:r w:rsidR="007D5044" w:rsidRPr="008D0B33">
        <w:rPr>
          <w:rFonts w:asciiTheme="minorHAnsi" w:hAnsiTheme="minorHAnsi" w:cstheme="minorHAnsi"/>
        </w:rPr>
        <w:t>3.2.3</w:t>
      </w:r>
      <w:r w:rsidR="001A7E1D" w:rsidRPr="008D0B33">
        <w:rPr>
          <w:rFonts w:asciiTheme="minorHAnsi" w:hAnsiTheme="minorHAnsi" w:cstheme="minorHAnsi"/>
        </w:rPr>
        <w:t>)</w:t>
      </w:r>
    </w:p>
    <w:p w14:paraId="48A991FE" w14:textId="77777777" w:rsidR="00DF3885" w:rsidRPr="008D0B33" w:rsidRDefault="00DF3885" w:rsidP="003B2FED">
      <w:pPr>
        <w:rPr>
          <w:rFonts w:asciiTheme="minorHAnsi" w:hAnsiTheme="minorHAnsi" w:cstheme="minorHAnsi"/>
        </w:rPr>
      </w:pPr>
      <w:r w:rsidRPr="008D0B33">
        <w:rPr>
          <w:rFonts w:asciiTheme="minorHAnsi" w:hAnsiTheme="minorHAnsi" w:cstheme="minorHAnsi"/>
        </w:rPr>
        <w:t xml:space="preserve">Om een effectief pestprotocol te hebben moeten alle actief betrokken partijen een probleem zien in het pesten. Deze partijen zijn: de leerlingen (de gepeste, de </w:t>
      </w:r>
      <w:proofErr w:type="spellStart"/>
      <w:r w:rsidRPr="008D0B33">
        <w:rPr>
          <w:rFonts w:asciiTheme="minorHAnsi" w:hAnsiTheme="minorHAnsi" w:cstheme="minorHAnsi"/>
        </w:rPr>
        <w:t>pester</w:t>
      </w:r>
      <w:proofErr w:type="spellEnd"/>
      <w:r w:rsidRPr="008D0B33">
        <w:rPr>
          <w:rFonts w:asciiTheme="minorHAnsi" w:hAnsiTheme="minorHAnsi" w:cstheme="minorHAnsi"/>
        </w:rPr>
        <w:t>, de zwijgende partij), de docenten, de ouders/verzorgers.</w:t>
      </w:r>
    </w:p>
    <w:p w14:paraId="48A991FF" w14:textId="74622FDC" w:rsidR="00DF3885" w:rsidRPr="008D0B33" w:rsidRDefault="00DF3885" w:rsidP="001A7E1D">
      <w:pPr>
        <w:rPr>
          <w:rFonts w:asciiTheme="minorHAnsi" w:hAnsiTheme="minorHAnsi" w:cstheme="minorHAnsi"/>
        </w:rPr>
      </w:pPr>
      <w:r w:rsidRPr="008D0B33">
        <w:rPr>
          <w:rFonts w:asciiTheme="minorHAnsi" w:hAnsiTheme="minorHAnsi" w:cstheme="minorHAnsi"/>
        </w:rPr>
        <w:t xml:space="preserve">Het protocol wordt ook gebruikt indien er sprake is van digitaal </w:t>
      </w:r>
      <w:r w:rsidR="00D66C86" w:rsidRPr="008D0B33">
        <w:rPr>
          <w:rFonts w:asciiTheme="minorHAnsi" w:hAnsiTheme="minorHAnsi" w:cstheme="minorHAnsi"/>
        </w:rPr>
        <w:t>pesten.</w:t>
      </w:r>
    </w:p>
    <w:p w14:paraId="48A99200" w14:textId="03E41785" w:rsidR="00DF3885" w:rsidRPr="008D0B33" w:rsidRDefault="00295187" w:rsidP="002667FF">
      <w:pPr>
        <w:pStyle w:val="Kop3"/>
        <w:rPr>
          <w:rFonts w:asciiTheme="minorHAnsi" w:hAnsiTheme="minorHAnsi" w:cstheme="minorHAnsi"/>
        </w:rPr>
      </w:pPr>
      <w:r>
        <w:fldChar w:fldCharType="begin"/>
      </w:r>
      <w:r>
        <w:instrText xml:space="preserve"> AUTONUMLGL  \e </w:instrText>
      </w:r>
      <w:bookmarkStart w:id="68" w:name="_Toc17795395"/>
      <w:r>
        <w:fldChar w:fldCharType="end"/>
      </w:r>
      <w:r>
        <w:tab/>
      </w:r>
      <w:r w:rsidR="00DF3885" w:rsidRPr="008D0B33">
        <w:rPr>
          <w:rFonts w:asciiTheme="minorHAnsi" w:hAnsiTheme="minorHAnsi" w:cstheme="minorHAnsi"/>
        </w:rPr>
        <w:t>Protocol voor melding agressie en/of geweld of seksuele intimidatie</w:t>
      </w:r>
      <w:bookmarkEnd w:id="68"/>
    </w:p>
    <w:p w14:paraId="48A99201" w14:textId="3B506887" w:rsidR="00B06D5B" w:rsidRPr="008D0B33" w:rsidRDefault="007D5044" w:rsidP="00B06D5B">
      <w:pPr>
        <w:rPr>
          <w:rFonts w:asciiTheme="minorHAnsi" w:hAnsiTheme="minorHAnsi" w:cstheme="minorHAnsi"/>
        </w:rPr>
      </w:pPr>
      <w:r w:rsidRPr="008D0B33">
        <w:rPr>
          <w:rFonts w:asciiTheme="minorHAnsi" w:hAnsiTheme="minorHAnsi" w:cstheme="minorHAnsi"/>
        </w:rPr>
        <w:t>Zie hiervoor de meldcode. (</w:t>
      </w:r>
      <w:r w:rsidR="00D66C86" w:rsidRPr="008D0B33">
        <w:rPr>
          <w:rFonts w:asciiTheme="minorHAnsi" w:hAnsiTheme="minorHAnsi" w:cstheme="minorHAnsi"/>
        </w:rPr>
        <w:t>Hoofdstuk</w:t>
      </w:r>
      <w:r w:rsidR="001352B3" w:rsidRPr="008D0B33">
        <w:rPr>
          <w:rFonts w:asciiTheme="minorHAnsi" w:hAnsiTheme="minorHAnsi" w:cstheme="minorHAnsi"/>
        </w:rPr>
        <w:t xml:space="preserve"> </w:t>
      </w:r>
      <w:r w:rsidRPr="008D0B33">
        <w:rPr>
          <w:rFonts w:asciiTheme="minorHAnsi" w:hAnsiTheme="minorHAnsi" w:cstheme="minorHAnsi"/>
        </w:rPr>
        <w:t>3.2.8</w:t>
      </w:r>
      <w:r w:rsidR="001352B3" w:rsidRPr="008D0B33">
        <w:rPr>
          <w:rFonts w:asciiTheme="minorHAnsi" w:hAnsiTheme="minorHAnsi" w:cstheme="minorHAnsi"/>
        </w:rPr>
        <w:t xml:space="preserve"> en 4.4.5)</w:t>
      </w:r>
    </w:p>
    <w:p w14:paraId="48A99202" w14:textId="7F03122E" w:rsidR="00DF3885" w:rsidRPr="008D0B33" w:rsidRDefault="00295187" w:rsidP="002667FF">
      <w:pPr>
        <w:pStyle w:val="Kop3"/>
        <w:rPr>
          <w:rFonts w:asciiTheme="minorHAnsi" w:hAnsiTheme="minorHAnsi" w:cstheme="minorHAnsi"/>
        </w:rPr>
      </w:pPr>
      <w:r>
        <w:lastRenderedPageBreak/>
        <w:fldChar w:fldCharType="begin"/>
      </w:r>
      <w:r>
        <w:instrText xml:space="preserve"> AUTONUMLGL  \e </w:instrText>
      </w:r>
      <w:bookmarkStart w:id="69" w:name="_Toc17795396"/>
      <w:r>
        <w:fldChar w:fldCharType="end"/>
      </w:r>
      <w:r>
        <w:tab/>
      </w:r>
      <w:r w:rsidR="00DF3885" w:rsidRPr="008D0B33">
        <w:rPr>
          <w:rFonts w:asciiTheme="minorHAnsi" w:hAnsiTheme="minorHAnsi" w:cstheme="minorHAnsi"/>
        </w:rPr>
        <w:t>Protocol voor opvang personeel</w:t>
      </w:r>
      <w:r w:rsidR="001352B3" w:rsidRPr="008D0B33">
        <w:rPr>
          <w:rFonts w:asciiTheme="minorHAnsi" w:hAnsiTheme="minorHAnsi" w:cstheme="minorHAnsi"/>
        </w:rPr>
        <w:t xml:space="preserve"> en leerlingen</w:t>
      </w:r>
      <w:r w:rsidR="00DF3885" w:rsidRPr="008D0B33">
        <w:rPr>
          <w:rFonts w:asciiTheme="minorHAnsi" w:hAnsiTheme="minorHAnsi" w:cstheme="minorHAnsi"/>
        </w:rPr>
        <w:t xml:space="preserve"> bij ernstige incidenten</w:t>
      </w:r>
      <w:bookmarkEnd w:id="69"/>
    </w:p>
    <w:p w14:paraId="48A99203" w14:textId="77777777" w:rsidR="00B06D5B" w:rsidRPr="008D0B33" w:rsidRDefault="001352B3" w:rsidP="00B06D5B">
      <w:pPr>
        <w:rPr>
          <w:rFonts w:asciiTheme="minorHAnsi" w:hAnsiTheme="minorHAnsi" w:cstheme="minorHAnsi"/>
        </w:rPr>
      </w:pPr>
      <w:r w:rsidRPr="008D0B33">
        <w:rPr>
          <w:rFonts w:asciiTheme="minorHAnsi" w:hAnsiTheme="minorHAnsi" w:cstheme="minorHAnsi"/>
        </w:rPr>
        <w:t>Dit is opgenomen in het ontruimingsplan van de scholen en ook deels beschreven in het calamiteitenplan. (zie hoofdstuk 5.4)</w:t>
      </w:r>
    </w:p>
    <w:p w14:paraId="48A99205" w14:textId="15B1623B" w:rsidR="00DF3885" w:rsidRPr="008D0B33" w:rsidRDefault="00295187" w:rsidP="002667FF">
      <w:pPr>
        <w:pStyle w:val="Kop3"/>
        <w:rPr>
          <w:rFonts w:asciiTheme="minorHAnsi" w:hAnsiTheme="minorHAnsi" w:cstheme="minorHAnsi"/>
        </w:rPr>
      </w:pPr>
      <w:r>
        <w:fldChar w:fldCharType="begin"/>
      </w:r>
      <w:r>
        <w:instrText xml:space="preserve"> AUTONUMLGL  \e </w:instrText>
      </w:r>
      <w:bookmarkStart w:id="70" w:name="_Toc17795397"/>
      <w:r>
        <w:fldChar w:fldCharType="end"/>
      </w:r>
      <w:r>
        <w:tab/>
      </w:r>
      <w:r w:rsidR="00DF3885" w:rsidRPr="008D0B33">
        <w:rPr>
          <w:rFonts w:asciiTheme="minorHAnsi" w:hAnsiTheme="minorHAnsi" w:cstheme="minorHAnsi"/>
        </w:rPr>
        <w:t>Protocol ongewenst bezoek in en rond de school</w:t>
      </w:r>
      <w:bookmarkEnd w:id="70"/>
    </w:p>
    <w:p w14:paraId="48A99206" w14:textId="77777777" w:rsidR="00DF3885" w:rsidRPr="008D0B33" w:rsidRDefault="00DF3885" w:rsidP="00B05690">
      <w:pPr>
        <w:rPr>
          <w:rFonts w:asciiTheme="minorHAnsi" w:hAnsiTheme="minorHAnsi" w:cstheme="minorHAnsi"/>
        </w:rPr>
      </w:pPr>
      <w:r w:rsidRPr="008D0B33">
        <w:rPr>
          <w:rFonts w:asciiTheme="minorHAnsi" w:hAnsiTheme="minorHAnsi" w:cstheme="minorHAnsi"/>
        </w:rPr>
        <w:t>Er hangen camera’s rondom de school die ervoor zorgen dat zichtbaar is wie allemaal in de school is geweest. Er zijn verder ook deuren die afgesloten</w:t>
      </w:r>
      <w:r w:rsidR="001000B0" w:rsidRPr="008D0B33">
        <w:rPr>
          <w:rFonts w:asciiTheme="minorHAnsi" w:hAnsiTheme="minorHAnsi" w:cstheme="minorHAnsi"/>
        </w:rPr>
        <w:t xml:space="preserve"> kunnen</w:t>
      </w:r>
      <w:r w:rsidRPr="008D0B33">
        <w:rPr>
          <w:rFonts w:asciiTheme="minorHAnsi" w:hAnsiTheme="minorHAnsi" w:cstheme="minorHAnsi"/>
        </w:rPr>
        <w:t xml:space="preserve"> worden zodat alleen bevoegde personen de school in kunnen.</w:t>
      </w:r>
    </w:p>
    <w:p w14:paraId="48A99207" w14:textId="77777777" w:rsidR="00DF3885" w:rsidRPr="008D0B33" w:rsidRDefault="00DF3885" w:rsidP="00B05690">
      <w:pPr>
        <w:rPr>
          <w:rFonts w:asciiTheme="minorHAnsi" w:hAnsiTheme="minorHAnsi" w:cstheme="minorHAnsi"/>
        </w:rPr>
      </w:pPr>
      <w:r w:rsidRPr="008D0B33">
        <w:rPr>
          <w:rFonts w:asciiTheme="minorHAnsi" w:hAnsiTheme="minorHAnsi" w:cstheme="minorHAnsi"/>
        </w:rPr>
        <w:t xml:space="preserve">Verder dienen de leerkrachten ook alert te zijn en dienen ze onbekenden aan te spreken op hun doel van het bezoek. Indien de onbekende een afspraak heeft, dient dit eerst te worden teruggekoppeld met de desbetreffende </w:t>
      </w:r>
      <w:r w:rsidR="001000B0" w:rsidRPr="008D0B33">
        <w:rPr>
          <w:rFonts w:asciiTheme="minorHAnsi" w:hAnsiTheme="minorHAnsi" w:cstheme="minorHAnsi"/>
        </w:rPr>
        <w:t>leerkracht.</w:t>
      </w:r>
    </w:p>
    <w:p w14:paraId="48A99208" w14:textId="0AA0451D" w:rsidR="00DF3885" w:rsidRPr="008D0B33" w:rsidRDefault="00295187" w:rsidP="002667FF">
      <w:pPr>
        <w:pStyle w:val="Kop3"/>
        <w:rPr>
          <w:rFonts w:asciiTheme="minorHAnsi" w:hAnsiTheme="minorHAnsi" w:cstheme="minorHAnsi"/>
        </w:rPr>
      </w:pPr>
      <w:r>
        <w:fldChar w:fldCharType="begin"/>
      </w:r>
      <w:r>
        <w:instrText xml:space="preserve"> AUTONUMLGL  \e </w:instrText>
      </w:r>
      <w:bookmarkStart w:id="71" w:name="_Toc17795398"/>
      <w:r>
        <w:fldChar w:fldCharType="end"/>
      </w:r>
      <w:r>
        <w:tab/>
      </w:r>
      <w:r w:rsidR="00DF3885" w:rsidRPr="008D0B33">
        <w:rPr>
          <w:rFonts w:asciiTheme="minorHAnsi" w:hAnsiTheme="minorHAnsi" w:cstheme="minorHAnsi"/>
        </w:rPr>
        <w:t>Meldcode kindermishandeling</w:t>
      </w:r>
      <w:bookmarkEnd w:id="71"/>
    </w:p>
    <w:p w14:paraId="4600E45F" w14:textId="77777777" w:rsidR="00CA57F7" w:rsidRDefault="00DF3885" w:rsidP="00CA57F7">
      <w:pPr>
        <w:pStyle w:val="Kop4"/>
      </w:pPr>
      <w:r w:rsidRPr="008D0B33">
        <w:t>Stap 1: De signalen worden in kaart gebracht.</w:t>
      </w:r>
    </w:p>
    <w:p w14:paraId="48A99209" w14:textId="4F31D68E" w:rsidR="00DF3885" w:rsidRPr="008D0B33" w:rsidRDefault="00DF3885" w:rsidP="00810F0C">
      <w:pPr>
        <w:rPr>
          <w:rFonts w:asciiTheme="minorHAnsi" w:hAnsiTheme="minorHAnsi" w:cstheme="minorHAnsi"/>
        </w:rPr>
      </w:pPr>
      <w:r w:rsidRPr="008D0B33">
        <w:rPr>
          <w:rFonts w:asciiTheme="minorHAnsi" w:hAnsiTheme="minorHAnsi" w:cstheme="minorHAnsi"/>
        </w:rPr>
        <w:t>Als een leerkracht signalen van huiselijk geweld op kindermishandeling opvangt, dient hij deze signalen in kaart te brengen. Hij dient de signalen vast te leggen evenals de gesprekken en beslissingen die hij maakt op basis van deze signalen en gesprekken.</w:t>
      </w:r>
    </w:p>
    <w:p w14:paraId="7F426E1C" w14:textId="77777777" w:rsidR="00CA57F7" w:rsidRDefault="00DF3885" w:rsidP="00CA57F7">
      <w:pPr>
        <w:pStyle w:val="Kop4"/>
      </w:pPr>
      <w:r w:rsidRPr="008D0B33">
        <w:t>Stap 2: Overleggen over de signalen.</w:t>
      </w:r>
    </w:p>
    <w:p w14:paraId="48A9920A" w14:textId="32F1BF3E" w:rsidR="00DF3885" w:rsidRPr="008D0B33" w:rsidRDefault="00DF3885" w:rsidP="00810F0C">
      <w:pPr>
        <w:rPr>
          <w:rFonts w:asciiTheme="minorHAnsi" w:hAnsiTheme="minorHAnsi" w:cstheme="minorHAnsi"/>
        </w:rPr>
      </w:pPr>
      <w:r w:rsidRPr="008D0B33">
        <w:rPr>
          <w:rFonts w:asciiTheme="minorHAnsi" w:hAnsiTheme="minorHAnsi" w:cstheme="minorHAnsi"/>
        </w:rPr>
        <w:t>Om duidelijk te krijgen of de signalen duiden op kindermishandeling of huiselijk geweld, dient er bij een deskundige collega om advies gevraagd te worden. Dit kan ook zijn bij het zorg- en adviesteam.</w:t>
      </w:r>
    </w:p>
    <w:p w14:paraId="626ED3F4" w14:textId="77777777" w:rsidR="00CA57F7" w:rsidRDefault="00DF3885" w:rsidP="00CA57F7">
      <w:pPr>
        <w:pStyle w:val="Kop4"/>
      </w:pPr>
      <w:r w:rsidRPr="008D0B33">
        <w:t>Stap 3: Gesprek met de leerling.</w:t>
      </w:r>
    </w:p>
    <w:p w14:paraId="48A9920B" w14:textId="03B218D2" w:rsidR="00DF3885" w:rsidRPr="008D0B33" w:rsidRDefault="00DF3885" w:rsidP="00810F0C">
      <w:pPr>
        <w:rPr>
          <w:rFonts w:asciiTheme="minorHAnsi" w:hAnsiTheme="minorHAnsi" w:cstheme="minorHAnsi"/>
        </w:rPr>
      </w:pPr>
      <w:r w:rsidRPr="008D0B33">
        <w:rPr>
          <w:rFonts w:asciiTheme="minorHAnsi" w:hAnsiTheme="minorHAnsi" w:cstheme="minorHAnsi"/>
        </w:rPr>
        <w:t>Ga zo snel mogelijk in gesprek met de leerling of zijn ouders om de signalen te bespreken. Indien in dit gesprek de zorgen over de signalen niet worden weggenomen gaat men verder met het stappenplan.</w:t>
      </w:r>
    </w:p>
    <w:p w14:paraId="16EEB3A6" w14:textId="77777777" w:rsidR="00CA57F7" w:rsidRDefault="00DF3885" w:rsidP="00CA57F7">
      <w:pPr>
        <w:pStyle w:val="Kop4"/>
      </w:pPr>
      <w:r w:rsidRPr="008D0B33">
        <w:t>Stap 4: Wegen van geweld of kindermishandeling.</w:t>
      </w:r>
    </w:p>
    <w:p w14:paraId="48A9920C" w14:textId="5C3FCED5" w:rsidR="00DF3885" w:rsidRPr="008D0B33" w:rsidRDefault="00DF3885" w:rsidP="00810F0C">
      <w:pPr>
        <w:rPr>
          <w:rFonts w:asciiTheme="minorHAnsi" w:hAnsiTheme="minorHAnsi" w:cstheme="minorHAnsi"/>
        </w:rPr>
      </w:pPr>
      <w:r w:rsidRPr="008D0B33">
        <w:rPr>
          <w:rFonts w:asciiTheme="minorHAnsi" w:hAnsiTheme="minorHAnsi" w:cstheme="minorHAnsi"/>
        </w:rPr>
        <w:t>In deze stap dient de leerkracht de signalen, uitkomst van gesprekken en het advies tegen elkaar af te wegen. Is er spraken van geweld of kindermishandeling en wat is de ernst van het geweld of kindermishandeling?</w:t>
      </w:r>
    </w:p>
    <w:p w14:paraId="747025CB" w14:textId="77777777" w:rsidR="00CA57F7" w:rsidRDefault="00DF3885" w:rsidP="00CA57F7">
      <w:pPr>
        <w:pStyle w:val="Kop4"/>
      </w:pPr>
      <w:r w:rsidRPr="008D0B33">
        <w:t>Stap 5: Hulp organiseren of melden.</w:t>
      </w:r>
    </w:p>
    <w:p w14:paraId="48A9920D" w14:textId="54379C33" w:rsidR="00DF3885" w:rsidRPr="008D0B33" w:rsidRDefault="00DF3885" w:rsidP="00810F0C">
      <w:pPr>
        <w:rPr>
          <w:rFonts w:asciiTheme="minorHAnsi" w:hAnsiTheme="minorHAnsi" w:cstheme="minorHAnsi"/>
        </w:rPr>
      </w:pPr>
      <w:r w:rsidRPr="008D0B33">
        <w:rPr>
          <w:rFonts w:asciiTheme="minorHAnsi" w:hAnsiTheme="minorHAnsi" w:cstheme="minorHAnsi"/>
        </w:rPr>
        <w:t xml:space="preserve">In deze stap dient de leerkracht te overwegen of hij zelf hulp kan organiseren, of dat hij het moet melden. Indien de leerkracht het vermoeden heeft dat hij er zelf niet kan helpen dient hij een melding te doen bij het Advies- en Meldpunt Kindermishandeling. </w:t>
      </w:r>
    </w:p>
    <w:p w14:paraId="48A99210" w14:textId="7D7AD245" w:rsidR="00886F6A" w:rsidRDefault="00886F6A">
      <w:pPr>
        <w:rPr>
          <w:rFonts w:asciiTheme="minorHAnsi" w:eastAsia="Times New Roman" w:hAnsiTheme="minorHAnsi" w:cstheme="minorHAnsi"/>
          <w:lang w:eastAsia="nl-NL"/>
        </w:rPr>
      </w:pPr>
      <w:r>
        <w:rPr>
          <w:rFonts w:asciiTheme="minorHAnsi" w:hAnsiTheme="minorHAnsi" w:cstheme="minorHAnsi"/>
        </w:rPr>
        <w:br w:type="page"/>
      </w:r>
    </w:p>
    <w:p w14:paraId="6BE199C6" w14:textId="77777777" w:rsidR="00235C42" w:rsidRPr="008D0B33" w:rsidRDefault="00235C42" w:rsidP="001352B3">
      <w:pPr>
        <w:pStyle w:val="Geenafstand"/>
        <w:rPr>
          <w:rFonts w:asciiTheme="minorHAnsi" w:hAnsiTheme="minorHAnsi" w:cstheme="minorHAnsi"/>
        </w:rPr>
      </w:pPr>
    </w:p>
    <w:p w14:paraId="48A99211" w14:textId="342354F4" w:rsidR="00DF3885" w:rsidRPr="008D0B33" w:rsidRDefault="00295187" w:rsidP="00295187">
      <w:pPr>
        <w:pStyle w:val="Kop1"/>
      </w:pPr>
      <w:r>
        <w:fldChar w:fldCharType="begin"/>
      </w:r>
      <w:r>
        <w:instrText xml:space="preserve"> AUTONUMLGL  \e </w:instrText>
      </w:r>
      <w:bookmarkStart w:id="72" w:name="_Toc17795399"/>
      <w:bookmarkStart w:id="73" w:name="_Toc17798199"/>
      <w:r>
        <w:fldChar w:fldCharType="end"/>
      </w:r>
      <w:r>
        <w:tab/>
      </w:r>
      <w:r w:rsidR="00DF3885" w:rsidRPr="008D0B33">
        <w:t>Ruimtelijke aspecten</w:t>
      </w:r>
      <w:bookmarkEnd w:id="72"/>
      <w:bookmarkEnd w:id="73"/>
    </w:p>
    <w:p w14:paraId="48A99212" w14:textId="2969BA5D" w:rsidR="00DF3885" w:rsidRPr="008D0B33" w:rsidRDefault="00295187" w:rsidP="00113A98">
      <w:pPr>
        <w:pStyle w:val="Kop2"/>
        <w:rPr>
          <w:rFonts w:asciiTheme="minorHAnsi" w:hAnsiTheme="minorHAnsi" w:cstheme="minorHAnsi"/>
        </w:rPr>
      </w:pPr>
      <w:r>
        <w:fldChar w:fldCharType="begin"/>
      </w:r>
      <w:r>
        <w:instrText xml:space="preserve"> AUTONUMLGL  \e </w:instrText>
      </w:r>
      <w:bookmarkStart w:id="74" w:name="_Toc17795400"/>
      <w:bookmarkStart w:id="75" w:name="_Toc17798200"/>
      <w:r>
        <w:fldChar w:fldCharType="end"/>
      </w:r>
      <w:r>
        <w:tab/>
      </w:r>
      <w:r w:rsidR="00DF3885" w:rsidRPr="008D0B33">
        <w:rPr>
          <w:rFonts w:asciiTheme="minorHAnsi" w:hAnsiTheme="minorHAnsi" w:cstheme="minorHAnsi"/>
        </w:rPr>
        <w:t>Gebouw en veiligheid</w:t>
      </w:r>
      <w:bookmarkEnd w:id="74"/>
      <w:bookmarkEnd w:id="75"/>
    </w:p>
    <w:p w14:paraId="48A99213" w14:textId="08B9DD36" w:rsidR="00DF3885" w:rsidRPr="008D0B33" w:rsidRDefault="00295187" w:rsidP="00113A98">
      <w:pPr>
        <w:pStyle w:val="Kop3"/>
        <w:rPr>
          <w:rFonts w:asciiTheme="minorHAnsi" w:hAnsiTheme="minorHAnsi" w:cstheme="minorHAnsi"/>
        </w:rPr>
      </w:pPr>
      <w:r>
        <w:fldChar w:fldCharType="begin"/>
      </w:r>
      <w:r>
        <w:instrText xml:space="preserve"> AUTONUMLGL  \e </w:instrText>
      </w:r>
      <w:bookmarkStart w:id="76" w:name="_Toc17795401"/>
      <w:r>
        <w:fldChar w:fldCharType="end"/>
      </w:r>
      <w:r>
        <w:tab/>
      </w:r>
      <w:r w:rsidR="00DF3885" w:rsidRPr="008D0B33">
        <w:rPr>
          <w:rFonts w:asciiTheme="minorHAnsi" w:hAnsiTheme="minorHAnsi" w:cstheme="minorHAnsi"/>
        </w:rPr>
        <w:t>Bouwtechnisch</w:t>
      </w:r>
      <w:bookmarkEnd w:id="76"/>
    </w:p>
    <w:p w14:paraId="48A99214" w14:textId="77777777" w:rsidR="00DF3885" w:rsidRPr="008D0B33" w:rsidRDefault="00235C42" w:rsidP="00465535">
      <w:pPr>
        <w:rPr>
          <w:rFonts w:asciiTheme="minorHAnsi" w:hAnsiTheme="minorHAnsi" w:cstheme="minorHAnsi"/>
        </w:rPr>
      </w:pPr>
      <w:r w:rsidRPr="008D0B33">
        <w:rPr>
          <w:rFonts w:asciiTheme="minorHAnsi" w:hAnsiTheme="minorHAnsi" w:cstheme="minorHAnsi"/>
        </w:rPr>
        <w:t>Elke school moet in het bezit zijn van een gebruikersovereenkomst. Daarnaast wordt de school regelmatig gecontroleerd op een aantal punten. (zie 2.4.8 RI&amp;E)</w:t>
      </w:r>
    </w:p>
    <w:p w14:paraId="48A99215" w14:textId="6136B2D5" w:rsidR="00DF3885" w:rsidRPr="008D0B33" w:rsidRDefault="00295187" w:rsidP="00113A98">
      <w:pPr>
        <w:pStyle w:val="Kop3"/>
        <w:rPr>
          <w:rFonts w:asciiTheme="minorHAnsi" w:hAnsiTheme="minorHAnsi" w:cstheme="minorHAnsi"/>
        </w:rPr>
      </w:pPr>
      <w:r>
        <w:fldChar w:fldCharType="begin"/>
      </w:r>
      <w:r>
        <w:instrText xml:space="preserve"> AUTONUMLGL  \e </w:instrText>
      </w:r>
      <w:bookmarkStart w:id="77" w:name="_Toc17795402"/>
      <w:r>
        <w:fldChar w:fldCharType="end"/>
      </w:r>
      <w:r>
        <w:tab/>
      </w:r>
      <w:r w:rsidR="00DF3885" w:rsidRPr="008D0B33">
        <w:rPr>
          <w:rFonts w:asciiTheme="minorHAnsi" w:hAnsiTheme="minorHAnsi" w:cstheme="minorHAnsi"/>
        </w:rPr>
        <w:t>Brandveiligheid</w:t>
      </w:r>
      <w:bookmarkEnd w:id="77"/>
    </w:p>
    <w:p w14:paraId="48A99216" w14:textId="77777777" w:rsidR="00DF3885" w:rsidRPr="008D0B33" w:rsidRDefault="00DF3885" w:rsidP="009E4E46">
      <w:pPr>
        <w:rPr>
          <w:rFonts w:asciiTheme="minorHAnsi" w:hAnsiTheme="minorHAnsi" w:cstheme="minorHAnsi"/>
        </w:rPr>
      </w:pPr>
      <w:r w:rsidRPr="008D0B33">
        <w:rPr>
          <w:rFonts w:asciiTheme="minorHAnsi" w:hAnsiTheme="minorHAnsi" w:cstheme="minorHAnsi"/>
        </w:rPr>
        <w:t>De brandveiligheid van de school wordt gecontroleerd door de brandweer</w:t>
      </w:r>
      <w:r w:rsidR="00CC3C0E" w:rsidRPr="008D0B33">
        <w:rPr>
          <w:rFonts w:asciiTheme="minorHAnsi" w:hAnsiTheme="minorHAnsi" w:cstheme="minorHAnsi"/>
        </w:rPr>
        <w:t xml:space="preserve">. </w:t>
      </w:r>
      <w:r w:rsidRPr="008D0B33">
        <w:rPr>
          <w:rFonts w:asciiTheme="minorHAnsi" w:hAnsiTheme="minorHAnsi" w:cstheme="minorHAnsi"/>
        </w:rPr>
        <w:t>Verder is de school ook in het bezit van een door de brandweer goedgekeurd ontruimingsplan.</w:t>
      </w:r>
      <w:r w:rsidR="0048686F" w:rsidRPr="008D0B33">
        <w:rPr>
          <w:rFonts w:asciiTheme="minorHAnsi" w:hAnsiTheme="minorHAnsi" w:cstheme="minorHAnsi"/>
        </w:rPr>
        <w:t xml:space="preserve"> (zie 5.1.4)</w:t>
      </w:r>
      <w:r w:rsidRPr="008D0B33">
        <w:rPr>
          <w:rFonts w:asciiTheme="minorHAnsi" w:hAnsiTheme="minorHAnsi" w:cstheme="minorHAnsi"/>
        </w:rPr>
        <w:t xml:space="preserve"> Aan de hand van het ontruimingsplan worden er jaarlijks twee ontruimingsoefeningen gehouden.</w:t>
      </w:r>
    </w:p>
    <w:p w14:paraId="48A99217" w14:textId="599CF185" w:rsidR="00DF3885" w:rsidRPr="008D0B33" w:rsidRDefault="00295187" w:rsidP="00113A98">
      <w:pPr>
        <w:pStyle w:val="Kop3"/>
        <w:rPr>
          <w:rFonts w:asciiTheme="minorHAnsi" w:hAnsiTheme="minorHAnsi" w:cstheme="minorHAnsi"/>
        </w:rPr>
      </w:pPr>
      <w:r>
        <w:fldChar w:fldCharType="begin"/>
      </w:r>
      <w:r>
        <w:instrText xml:space="preserve"> AUTONUMLGL  \e </w:instrText>
      </w:r>
      <w:bookmarkStart w:id="78" w:name="_Toc17795403"/>
      <w:r>
        <w:fldChar w:fldCharType="end"/>
      </w:r>
      <w:r>
        <w:tab/>
      </w:r>
      <w:r w:rsidR="00DF3885" w:rsidRPr="008D0B33">
        <w:rPr>
          <w:rFonts w:asciiTheme="minorHAnsi" w:hAnsiTheme="minorHAnsi" w:cstheme="minorHAnsi"/>
        </w:rPr>
        <w:t>Speeltoestellen en inventaris</w:t>
      </w:r>
      <w:bookmarkEnd w:id="78"/>
    </w:p>
    <w:p w14:paraId="48A99218" w14:textId="39A1AD60" w:rsidR="00DF3885" w:rsidRPr="008D0B33" w:rsidRDefault="00235C42" w:rsidP="0090387F">
      <w:pPr>
        <w:rPr>
          <w:rFonts w:asciiTheme="minorHAnsi" w:hAnsiTheme="minorHAnsi" w:cstheme="minorHAnsi"/>
        </w:rPr>
      </w:pPr>
      <w:r w:rsidRPr="008D0B33">
        <w:rPr>
          <w:rFonts w:asciiTheme="minorHAnsi" w:hAnsiTheme="minorHAnsi" w:cstheme="minorHAnsi"/>
        </w:rPr>
        <w:t xml:space="preserve">Speeltoestellen en inventaris van het speellokaal worden periodiek gekeurd. </w:t>
      </w:r>
      <w:r w:rsidR="00507894">
        <w:rPr>
          <w:rFonts w:asciiTheme="minorHAnsi" w:hAnsiTheme="minorHAnsi" w:cstheme="minorHAnsi"/>
        </w:rPr>
        <w:t xml:space="preserve">LiemersNovum </w:t>
      </w:r>
      <w:r w:rsidRPr="008D0B33">
        <w:rPr>
          <w:rFonts w:asciiTheme="minorHAnsi" w:hAnsiTheme="minorHAnsi" w:cstheme="minorHAnsi"/>
        </w:rPr>
        <w:t>heeft hiervoor gecertificeerde medewerker</w:t>
      </w:r>
      <w:r w:rsidR="00CA57F7">
        <w:rPr>
          <w:rFonts w:asciiTheme="minorHAnsi" w:hAnsiTheme="minorHAnsi" w:cstheme="minorHAnsi"/>
        </w:rPr>
        <w:t>s</w:t>
      </w:r>
      <w:r w:rsidRPr="008D0B33">
        <w:rPr>
          <w:rFonts w:asciiTheme="minorHAnsi" w:hAnsiTheme="minorHAnsi" w:cstheme="minorHAnsi"/>
        </w:rPr>
        <w:t xml:space="preserve"> in dienst.</w:t>
      </w:r>
    </w:p>
    <w:p w14:paraId="48A99219" w14:textId="0931B1CF" w:rsidR="00DF3885" w:rsidRPr="008D0B33" w:rsidRDefault="00295187" w:rsidP="00113A98">
      <w:pPr>
        <w:pStyle w:val="Kop3"/>
        <w:rPr>
          <w:rFonts w:asciiTheme="minorHAnsi" w:hAnsiTheme="minorHAnsi" w:cstheme="minorHAnsi"/>
        </w:rPr>
      </w:pPr>
      <w:r>
        <w:fldChar w:fldCharType="begin"/>
      </w:r>
      <w:r>
        <w:instrText xml:space="preserve"> AUTONUMLGL  \e </w:instrText>
      </w:r>
      <w:bookmarkStart w:id="79" w:name="_Toc17795404"/>
      <w:r>
        <w:fldChar w:fldCharType="end"/>
      </w:r>
      <w:r>
        <w:tab/>
      </w:r>
      <w:r w:rsidR="00DF3885" w:rsidRPr="008D0B33">
        <w:rPr>
          <w:rFonts w:asciiTheme="minorHAnsi" w:hAnsiTheme="minorHAnsi" w:cstheme="minorHAnsi"/>
        </w:rPr>
        <w:t>Ontruimingsplan</w:t>
      </w:r>
      <w:bookmarkEnd w:id="79"/>
    </w:p>
    <w:p w14:paraId="48A9921A" w14:textId="509E1E88" w:rsidR="00DF3885" w:rsidRPr="008D0B33" w:rsidRDefault="00235C42" w:rsidP="00113A98">
      <w:pPr>
        <w:rPr>
          <w:rFonts w:asciiTheme="minorHAnsi" w:hAnsiTheme="minorHAnsi" w:cstheme="minorHAnsi"/>
        </w:rPr>
      </w:pPr>
      <w:r w:rsidRPr="008D0B33">
        <w:rPr>
          <w:rFonts w:asciiTheme="minorHAnsi" w:hAnsiTheme="minorHAnsi" w:cstheme="minorHAnsi"/>
        </w:rPr>
        <w:t xml:space="preserve">Elke school is in het bezit van een door de brandweer goedgekeurd ontruimingsplan. Dit ligt ter inzage op de scholen. </w:t>
      </w:r>
      <w:r w:rsidR="00CA57F7">
        <w:rPr>
          <w:rFonts w:asciiTheme="minorHAnsi" w:hAnsiTheme="minorHAnsi" w:cstheme="minorHAnsi"/>
        </w:rPr>
        <w:t xml:space="preserve">Dit ontruimingsplan wordt jaarlijks geoefend. </w:t>
      </w:r>
    </w:p>
    <w:p w14:paraId="48A9921B" w14:textId="56DBE707" w:rsidR="00DF3885" w:rsidRPr="008D0B33" w:rsidRDefault="00295187" w:rsidP="00113A98">
      <w:pPr>
        <w:pStyle w:val="Kop2"/>
        <w:rPr>
          <w:rFonts w:asciiTheme="minorHAnsi" w:hAnsiTheme="minorHAnsi" w:cstheme="minorHAnsi"/>
        </w:rPr>
      </w:pPr>
      <w:r>
        <w:fldChar w:fldCharType="begin"/>
      </w:r>
      <w:r>
        <w:instrText xml:space="preserve"> AUTONUMLGL  \e </w:instrText>
      </w:r>
      <w:bookmarkStart w:id="80" w:name="_Toc17795405"/>
      <w:bookmarkStart w:id="81" w:name="_Toc17798201"/>
      <w:r>
        <w:fldChar w:fldCharType="end"/>
      </w:r>
      <w:r>
        <w:tab/>
      </w:r>
      <w:r w:rsidR="00DF3885" w:rsidRPr="008D0B33">
        <w:rPr>
          <w:rFonts w:asciiTheme="minorHAnsi" w:hAnsiTheme="minorHAnsi" w:cstheme="minorHAnsi"/>
        </w:rPr>
        <w:t>Beveiligingsmaatregelen (</w:t>
      </w:r>
      <w:proofErr w:type="spellStart"/>
      <w:r w:rsidR="00DF3885" w:rsidRPr="008D0B33">
        <w:rPr>
          <w:rFonts w:asciiTheme="minorHAnsi" w:hAnsiTheme="minorHAnsi" w:cstheme="minorHAnsi"/>
        </w:rPr>
        <w:t>schoolgebonden</w:t>
      </w:r>
      <w:proofErr w:type="spellEnd"/>
      <w:r w:rsidR="00DF3885" w:rsidRPr="008D0B33">
        <w:rPr>
          <w:rFonts w:asciiTheme="minorHAnsi" w:hAnsiTheme="minorHAnsi" w:cstheme="minorHAnsi"/>
        </w:rPr>
        <w:t>)</w:t>
      </w:r>
      <w:bookmarkEnd w:id="80"/>
      <w:bookmarkEnd w:id="81"/>
    </w:p>
    <w:p w14:paraId="48A9921C" w14:textId="67DAE79A" w:rsidR="00DF3885" w:rsidRPr="008D0B33" w:rsidRDefault="00295187" w:rsidP="00113A98">
      <w:pPr>
        <w:pStyle w:val="Kop3"/>
        <w:rPr>
          <w:rFonts w:asciiTheme="minorHAnsi" w:hAnsiTheme="minorHAnsi" w:cstheme="minorHAnsi"/>
        </w:rPr>
      </w:pPr>
      <w:r>
        <w:fldChar w:fldCharType="begin"/>
      </w:r>
      <w:r>
        <w:instrText xml:space="preserve"> AUTONUMLGL  \e </w:instrText>
      </w:r>
      <w:bookmarkStart w:id="82" w:name="_Toc17795406"/>
      <w:r>
        <w:fldChar w:fldCharType="end"/>
      </w:r>
      <w:r>
        <w:tab/>
      </w:r>
      <w:r w:rsidR="00DF3885" w:rsidRPr="008D0B33">
        <w:rPr>
          <w:rFonts w:asciiTheme="minorHAnsi" w:hAnsiTheme="minorHAnsi" w:cstheme="minorHAnsi"/>
        </w:rPr>
        <w:t>Afspraken en regels m.b.t. toezicht/surveillance</w:t>
      </w:r>
      <w:bookmarkEnd w:id="82"/>
      <w:r w:rsidR="00DF3885" w:rsidRPr="008D0B33">
        <w:rPr>
          <w:rFonts w:asciiTheme="minorHAnsi" w:hAnsiTheme="minorHAnsi" w:cstheme="minorHAnsi"/>
        </w:rPr>
        <w:t xml:space="preserve"> </w:t>
      </w:r>
    </w:p>
    <w:p w14:paraId="48A9921D" w14:textId="28320A11" w:rsidR="00235C42" w:rsidRPr="008D0B33" w:rsidRDefault="00235C42" w:rsidP="00235C42">
      <w:pPr>
        <w:pStyle w:val="Geenafstand"/>
        <w:rPr>
          <w:rFonts w:asciiTheme="minorHAnsi" w:hAnsiTheme="minorHAnsi" w:cstheme="minorHAnsi"/>
        </w:rPr>
      </w:pPr>
      <w:r w:rsidRPr="008D0B33">
        <w:rPr>
          <w:rFonts w:asciiTheme="minorHAnsi" w:hAnsiTheme="minorHAnsi" w:cstheme="minorHAnsi"/>
        </w:rPr>
        <w:t xml:space="preserve">De scholen zorgen voor toezicht op het plein voor schooltijd, tijdens de pauzes en bij uitgaan van de school. Als er gebruik gemaakt wordt van </w:t>
      </w:r>
      <w:proofErr w:type="spellStart"/>
      <w:r w:rsidR="00CA57F7">
        <w:rPr>
          <w:rFonts w:asciiTheme="minorHAnsi" w:hAnsiTheme="minorHAnsi" w:cstheme="minorHAnsi"/>
        </w:rPr>
        <w:t>tussenschoolse</w:t>
      </w:r>
      <w:proofErr w:type="spellEnd"/>
      <w:r w:rsidR="00CA57F7">
        <w:rPr>
          <w:rFonts w:asciiTheme="minorHAnsi" w:hAnsiTheme="minorHAnsi" w:cstheme="minorHAnsi"/>
        </w:rPr>
        <w:t xml:space="preserve"> opvang</w:t>
      </w:r>
      <w:r w:rsidRPr="008D0B33">
        <w:rPr>
          <w:rFonts w:asciiTheme="minorHAnsi" w:hAnsiTheme="minorHAnsi" w:cstheme="minorHAnsi"/>
        </w:rPr>
        <w:t xml:space="preserve">, gelden daarvoor opgestelde toezichtregels. </w:t>
      </w:r>
    </w:p>
    <w:p w14:paraId="48A9921E" w14:textId="77777777" w:rsidR="00DF3885" w:rsidRPr="008D0B33" w:rsidRDefault="00235C42" w:rsidP="00235C42">
      <w:pPr>
        <w:pStyle w:val="Geenafstand"/>
        <w:rPr>
          <w:rFonts w:asciiTheme="minorHAnsi" w:hAnsiTheme="minorHAnsi" w:cstheme="minorHAnsi"/>
        </w:rPr>
      </w:pPr>
      <w:r w:rsidRPr="008D0B33">
        <w:rPr>
          <w:rFonts w:asciiTheme="minorHAnsi" w:hAnsiTheme="minorHAnsi" w:cstheme="minorHAnsi"/>
        </w:rPr>
        <w:t>Veelal wordt gewerkt met</w:t>
      </w:r>
      <w:r w:rsidR="00530938" w:rsidRPr="008D0B33">
        <w:rPr>
          <w:rFonts w:asciiTheme="minorHAnsi" w:hAnsiTheme="minorHAnsi" w:cstheme="minorHAnsi"/>
        </w:rPr>
        <w:t xml:space="preserve"> een</w:t>
      </w:r>
      <w:r w:rsidRPr="008D0B33">
        <w:rPr>
          <w:rFonts w:asciiTheme="minorHAnsi" w:hAnsiTheme="minorHAnsi" w:cstheme="minorHAnsi"/>
        </w:rPr>
        <w:t xml:space="preserve"> toezicht</w:t>
      </w:r>
      <w:r w:rsidR="00530938" w:rsidRPr="008D0B33">
        <w:rPr>
          <w:rFonts w:asciiTheme="minorHAnsi" w:hAnsiTheme="minorHAnsi" w:cstheme="minorHAnsi"/>
        </w:rPr>
        <w:t xml:space="preserve">rooster. </w:t>
      </w:r>
    </w:p>
    <w:p w14:paraId="48A9921F" w14:textId="509FE9C2" w:rsidR="00DF3885" w:rsidRPr="008D0B33" w:rsidRDefault="00295187" w:rsidP="00113A98">
      <w:pPr>
        <w:pStyle w:val="Kop3"/>
        <w:rPr>
          <w:rFonts w:asciiTheme="minorHAnsi" w:hAnsiTheme="minorHAnsi" w:cstheme="minorHAnsi"/>
        </w:rPr>
      </w:pPr>
      <w:r>
        <w:fldChar w:fldCharType="begin"/>
      </w:r>
      <w:r>
        <w:instrText xml:space="preserve"> AUTONUMLGL  \e </w:instrText>
      </w:r>
      <w:bookmarkStart w:id="83" w:name="_Toc17795407"/>
      <w:r>
        <w:fldChar w:fldCharType="end"/>
      </w:r>
      <w:r>
        <w:tab/>
      </w:r>
      <w:r w:rsidR="00DF3885" w:rsidRPr="008D0B33">
        <w:rPr>
          <w:rFonts w:asciiTheme="minorHAnsi" w:hAnsiTheme="minorHAnsi" w:cstheme="minorHAnsi"/>
        </w:rPr>
        <w:t>Toezicht en afspraken buitenschoolse activiteiten</w:t>
      </w:r>
      <w:bookmarkEnd w:id="83"/>
    </w:p>
    <w:p w14:paraId="48A99220" w14:textId="77777777" w:rsidR="00DF3885" w:rsidRPr="008D0B33" w:rsidRDefault="00530938" w:rsidP="00113A98">
      <w:pPr>
        <w:rPr>
          <w:rFonts w:asciiTheme="minorHAnsi" w:hAnsiTheme="minorHAnsi" w:cstheme="minorHAnsi"/>
        </w:rPr>
      </w:pPr>
      <w:r w:rsidRPr="008D0B33">
        <w:rPr>
          <w:rFonts w:asciiTheme="minorHAnsi" w:hAnsiTheme="minorHAnsi" w:cstheme="minorHAnsi"/>
        </w:rPr>
        <w:t>Als meegedaan wordt met buitenschoolse activiteiten, wordt het toezicht in onderling overleg geregeld. Vallen deze activiteiten binnen de schooltijd, dan is de groepsleerkracht hiervoor verantwoordelijk. Zijn ze buiten schooltijd, of in vakanties en doet de school er toch met een groep of team aan mee, dan worden vaak ouders hiervoor gevraagd.</w:t>
      </w:r>
    </w:p>
    <w:p w14:paraId="48A99221" w14:textId="0C9693AE" w:rsidR="00DF3885" w:rsidRPr="008D0B33" w:rsidRDefault="00295187" w:rsidP="00113A98">
      <w:pPr>
        <w:pStyle w:val="Kop2"/>
        <w:rPr>
          <w:rFonts w:asciiTheme="minorHAnsi" w:hAnsiTheme="minorHAnsi" w:cstheme="minorHAnsi"/>
        </w:rPr>
      </w:pPr>
      <w:r>
        <w:fldChar w:fldCharType="begin"/>
      </w:r>
      <w:r>
        <w:instrText xml:space="preserve"> AUTONUMLGL  \e </w:instrText>
      </w:r>
      <w:bookmarkStart w:id="84" w:name="_Toc17795408"/>
      <w:bookmarkStart w:id="85" w:name="_Toc17798202"/>
      <w:r>
        <w:fldChar w:fldCharType="end"/>
      </w:r>
      <w:r>
        <w:tab/>
      </w:r>
      <w:r w:rsidR="00DF3885" w:rsidRPr="008D0B33">
        <w:rPr>
          <w:rFonts w:asciiTheme="minorHAnsi" w:hAnsiTheme="minorHAnsi" w:cstheme="minorHAnsi"/>
        </w:rPr>
        <w:t>Omgevingsveiligheid</w:t>
      </w:r>
      <w:bookmarkEnd w:id="84"/>
      <w:bookmarkEnd w:id="85"/>
    </w:p>
    <w:p w14:paraId="48A99222" w14:textId="3C2B1DBC" w:rsidR="00DF3885" w:rsidRPr="008D0B33" w:rsidRDefault="00295187" w:rsidP="00113A98">
      <w:pPr>
        <w:pStyle w:val="Kop3"/>
        <w:rPr>
          <w:rFonts w:asciiTheme="minorHAnsi" w:hAnsiTheme="minorHAnsi" w:cstheme="minorHAnsi"/>
        </w:rPr>
      </w:pPr>
      <w:r>
        <w:fldChar w:fldCharType="begin"/>
      </w:r>
      <w:r>
        <w:instrText xml:space="preserve"> AUTONUMLGL  \e </w:instrText>
      </w:r>
      <w:bookmarkStart w:id="86" w:name="_Toc17795409"/>
      <w:r>
        <w:fldChar w:fldCharType="end"/>
      </w:r>
      <w:r>
        <w:tab/>
      </w:r>
      <w:r w:rsidR="00DF3885" w:rsidRPr="008D0B33">
        <w:rPr>
          <w:rFonts w:asciiTheme="minorHAnsi" w:hAnsiTheme="minorHAnsi" w:cstheme="minorHAnsi"/>
        </w:rPr>
        <w:t>Veiligheid directe omgeving school</w:t>
      </w:r>
      <w:bookmarkEnd w:id="86"/>
      <w:r w:rsidR="00DF3885" w:rsidRPr="008D0B33">
        <w:rPr>
          <w:rFonts w:asciiTheme="minorHAnsi" w:hAnsiTheme="minorHAnsi" w:cstheme="minorHAnsi"/>
        </w:rPr>
        <w:t xml:space="preserve"> </w:t>
      </w:r>
    </w:p>
    <w:p w14:paraId="48A99223" w14:textId="77777777" w:rsidR="00DF3885" w:rsidRPr="008D0B33" w:rsidRDefault="00530938" w:rsidP="00390E1D">
      <w:pPr>
        <w:rPr>
          <w:rFonts w:asciiTheme="minorHAnsi" w:hAnsiTheme="minorHAnsi" w:cstheme="minorHAnsi"/>
        </w:rPr>
      </w:pPr>
      <w:r w:rsidRPr="008D0B33">
        <w:rPr>
          <w:rFonts w:asciiTheme="minorHAnsi" w:hAnsiTheme="minorHAnsi" w:cstheme="minorHAnsi"/>
        </w:rPr>
        <w:t xml:space="preserve">Als een gebouw of voorziening in de directe schoolomgeving daartoe aanleiding geeft, wordt er aandacht besteed hoe hier mee om te gaan. </w:t>
      </w:r>
      <w:r w:rsidR="00DF3885" w:rsidRPr="008D0B33">
        <w:rPr>
          <w:rFonts w:asciiTheme="minorHAnsi" w:hAnsiTheme="minorHAnsi" w:cstheme="minorHAnsi"/>
        </w:rPr>
        <w:t>Denk aan chemische fabriek in de buurt, risicovolle wijk, glasbakken</w:t>
      </w:r>
      <w:r w:rsidR="00A3573E" w:rsidRPr="008D0B33">
        <w:rPr>
          <w:rFonts w:asciiTheme="minorHAnsi" w:hAnsiTheme="minorHAnsi" w:cstheme="minorHAnsi"/>
        </w:rPr>
        <w:t>,</w:t>
      </w:r>
      <w:r w:rsidRPr="008D0B33">
        <w:rPr>
          <w:rFonts w:asciiTheme="minorHAnsi" w:hAnsiTheme="minorHAnsi" w:cstheme="minorHAnsi"/>
        </w:rPr>
        <w:t xml:space="preserve"> spoorwegovergang</w:t>
      </w:r>
      <w:r w:rsidR="00DF3885" w:rsidRPr="008D0B33">
        <w:rPr>
          <w:rFonts w:asciiTheme="minorHAnsi" w:hAnsiTheme="minorHAnsi" w:cstheme="minorHAnsi"/>
        </w:rPr>
        <w:t>.</w:t>
      </w:r>
    </w:p>
    <w:p w14:paraId="48A99224" w14:textId="03D87395" w:rsidR="00DF3885" w:rsidRPr="008D0B33" w:rsidRDefault="00295187" w:rsidP="00113A98">
      <w:pPr>
        <w:pStyle w:val="Kop3"/>
        <w:rPr>
          <w:rFonts w:asciiTheme="minorHAnsi" w:hAnsiTheme="minorHAnsi" w:cstheme="minorHAnsi"/>
        </w:rPr>
      </w:pPr>
      <w:r>
        <w:fldChar w:fldCharType="begin"/>
      </w:r>
      <w:r>
        <w:instrText xml:space="preserve"> AUTONUMLGL  \e </w:instrText>
      </w:r>
      <w:bookmarkStart w:id="87" w:name="_Toc17795410"/>
      <w:r>
        <w:fldChar w:fldCharType="end"/>
      </w:r>
      <w:r>
        <w:tab/>
      </w:r>
      <w:r w:rsidR="00DF3885" w:rsidRPr="008D0B33">
        <w:rPr>
          <w:rFonts w:asciiTheme="minorHAnsi" w:hAnsiTheme="minorHAnsi" w:cstheme="minorHAnsi"/>
        </w:rPr>
        <w:t>Verkeersveiligheid rond de school</w:t>
      </w:r>
      <w:bookmarkEnd w:id="87"/>
      <w:r w:rsidR="00DF3885" w:rsidRPr="008D0B33">
        <w:rPr>
          <w:rFonts w:asciiTheme="minorHAnsi" w:hAnsiTheme="minorHAnsi" w:cstheme="minorHAnsi"/>
        </w:rPr>
        <w:t xml:space="preserve"> </w:t>
      </w:r>
    </w:p>
    <w:p w14:paraId="48A99225" w14:textId="115B2B76" w:rsidR="00AF39FC" w:rsidRPr="00CA57F7" w:rsidRDefault="00CA57F7" w:rsidP="00113A98">
      <w:pPr>
        <w:rPr>
          <w:rFonts w:asciiTheme="minorHAnsi" w:hAnsiTheme="minorHAnsi" w:cstheme="minorHAnsi"/>
        </w:rPr>
      </w:pPr>
      <w:r>
        <w:rPr>
          <w:rFonts w:asciiTheme="minorHAnsi" w:hAnsiTheme="minorHAnsi" w:cstheme="minorHAnsi"/>
        </w:rPr>
        <w:t xml:space="preserve">Op schoolniveau worden afspraken op maat gemaakt </w:t>
      </w:r>
    </w:p>
    <w:p w14:paraId="48A99227" w14:textId="323DA183" w:rsidR="00DF3885" w:rsidRPr="008D0B33" w:rsidRDefault="00295187" w:rsidP="00113A98">
      <w:pPr>
        <w:pStyle w:val="Kop2"/>
        <w:rPr>
          <w:rFonts w:asciiTheme="minorHAnsi" w:hAnsiTheme="minorHAnsi" w:cstheme="minorHAnsi"/>
        </w:rPr>
      </w:pPr>
      <w:r>
        <w:fldChar w:fldCharType="begin"/>
      </w:r>
      <w:r>
        <w:instrText xml:space="preserve"> AUTONUMLGL  \e </w:instrText>
      </w:r>
      <w:bookmarkStart w:id="88" w:name="_Toc17795411"/>
      <w:bookmarkStart w:id="89" w:name="_Toc17798203"/>
      <w:r>
        <w:fldChar w:fldCharType="end"/>
      </w:r>
      <w:r>
        <w:tab/>
      </w:r>
      <w:r w:rsidR="00DF3885" w:rsidRPr="008D0B33">
        <w:rPr>
          <w:rFonts w:asciiTheme="minorHAnsi" w:hAnsiTheme="minorHAnsi" w:cstheme="minorHAnsi"/>
        </w:rPr>
        <w:t>Calamiteiten</w:t>
      </w:r>
      <w:bookmarkEnd w:id="88"/>
      <w:bookmarkEnd w:id="89"/>
    </w:p>
    <w:p w14:paraId="48A99228" w14:textId="3E1F93AA" w:rsidR="00DF3885" w:rsidRPr="008D0B33" w:rsidRDefault="00295187" w:rsidP="00113A98">
      <w:pPr>
        <w:pStyle w:val="Kop3"/>
        <w:rPr>
          <w:rFonts w:asciiTheme="minorHAnsi" w:hAnsiTheme="minorHAnsi" w:cstheme="minorHAnsi"/>
        </w:rPr>
      </w:pPr>
      <w:r>
        <w:fldChar w:fldCharType="begin"/>
      </w:r>
      <w:r>
        <w:instrText xml:space="preserve"> AUTONUMLGL  \e </w:instrText>
      </w:r>
      <w:bookmarkStart w:id="90" w:name="_Toc17795412"/>
      <w:r>
        <w:fldChar w:fldCharType="end"/>
      </w:r>
      <w:r>
        <w:tab/>
      </w:r>
      <w:r w:rsidR="00DF3885" w:rsidRPr="008D0B33">
        <w:rPr>
          <w:rFonts w:asciiTheme="minorHAnsi" w:hAnsiTheme="minorHAnsi" w:cstheme="minorHAnsi"/>
        </w:rPr>
        <w:t>EHBO/BHV</w:t>
      </w:r>
      <w:bookmarkEnd w:id="90"/>
    </w:p>
    <w:p w14:paraId="48A99229" w14:textId="2B4B85A6" w:rsidR="00DF3885" w:rsidRPr="008D0B33" w:rsidRDefault="00DF3885" w:rsidP="00023A1A">
      <w:pPr>
        <w:rPr>
          <w:rFonts w:asciiTheme="minorHAnsi" w:hAnsiTheme="minorHAnsi" w:cstheme="minorHAnsi"/>
        </w:rPr>
      </w:pPr>
      <w:r w:rsidRPr="008D0B33">
        <w:rPr>
          <w:rFonts w:asciiTheme="minorHAnsi" w:hAnsiTheme="minorHAnsi" w:cstheme="minorHAnsi"/>
        </w:rPr>
        <w:t xml:space="preserve">In het geval van calamiteiten zijn de </w:t>
      </w:r>
      <w:r w:rsidR="00F51D6B" w:rsidRPr="00F51D6B">
        <w:rPr>
          <w:rFonts w:cstheme="minorHAnsi"/>
        </w:rPr>
        <w:t xml:space="preserve">bhv’er </w:t>
      </w:r>
      <w:r w:rsidRPr="008D0B33">
        <w:rPr>
          <w:rFonts w:asciiTheme="minorHAnsi" w:hAnsiTheme="minorHAnsi" w:cstheme="minorHAnsi"/>
        </w:rPr>
        <w:t>s EHBO opgeleid. Zij kunnen de noodzakelijke eerste hulp verrichten.</w:t>
      </w:r>
    </w:p>
    <w:p w14:paraId="48A9922A" w14:textId="01EB485D" w:rsidR="00DF3885" w:rsidRPr="008D0B33" w:rsidRDefault="00295187" w:rsidP="00113A98">
      <w:pPr>
        <w:pStyle w:val="Kop3"/>
        <w:rPr>
          <w:rFonts w:asciiTheme="minorHAnsi" w:hAnsiTheme="minorHAnsi" w:cstheme="minorHAnsi"/>
        </w:rPr>
      </w:pPr>
      <w:r>
        <w:lastRenderedPageBreak/>
        <w:fldChar w:fldCharType="begin"/>
      </w:r>
      <w:r>
        <w:instrText xml:space="preserve"> AUTONUMLGL  \e </w:instrText>
      </w:r>
      <w:bookmarkStart w:id="91" w:name="_Toc17795413"/>
      <w:r>
        <w:fldChar w:fldCharType="end"/>
      </w:r>
      <w:r>
        <w:tab/>
      </w:r>
      <w:r w:rsidR="00DF3885" w:rsidRPr="008D0B33">
        <w:rPr>
          <w:rFonts w:asciiTheme="minorHAnsi" w:hAnsiTheme="minorHAnsi" w:cstheme="minorHAnsi"/>
        </w:rPr>
        <w:t>Protocol ernstige calamiteiten</w:t>
      </w:r>
      <w:bookmarkEnd w:id="91"/>
      <w:r w:rsidR="00DF3885" w:rsidRPr="008D0B33">
        <w:rPr>
          <w:rFonts w:asciiTheme="minorHAnsi" w:hAnsiTheme="minorHAnsi" w:cstheme="minorHAnsi"/>
        </w:rPr>
        <w:t xml:space="preserve"> </w:t>
      </w:r>
    </w:p>
    <w:p w14:paraId="48A9922B" w14:textId="77777777" w:rsidR="00DF3885" w:rsidRPr="008D0B33" w:rsidRDefault="002C51A0" w:rsidP="00113A98">
      <w:pPr>
        <w:rPr>
          <w:rFonts w:asciiTheme="minorHAnsi" w:hAnsiTheme="minorHAnsi" w:cstheme="minorHAnsi"/>
          <w:b/>
        </w:rPr>
      </w:pPr>
      <w:r w:rsidRPr="008D0B33">
        <w:rPr>
          <w:rFonts w:asciiTheme="minorHAnsi" w:hAnsiTheme="minorHAnsi" w:cstheme="minorHAnsi"/>
        </w:rPr>
        <w:t xml:space="preserve">Zie bijlage: </w:t>
      </w:r>
      <w:r w:rsidR="00A3573E" w:rsidRPr="008D0B33">
        <w:rPr>
          <w:rFonts w:asciiTheme="minorHAnsi" w:hAnsiTheme="minorHAnsi" w:cstheme="minorHAnsi"/>
        </w:rPr>
        <w:t xml:space="preserve">5.4.2. </w:t>
      </w:r>
      <w:r w:rsidR="00DF3885" w:rsidRPr="008D0B33">
        <w:rPr>
          <w:rFonts w:asciiTheme="minorHAnsi" w:hAnsiTheme="minorHAnsi" w:cstheme="minorHAnsi"/>
        </w:rPr>
        <w:t>Calamiteitenprotocol gemeente.</w:t>
      </w:r>
    </w:p>
    <w:p w14:paraId="48A9922C" w14:textId="5CF04829" w:rsidR="00DF3885" w:rsidRPr="008D0B33" w:rsidRDefault="00295187" w:rsidP="00113A98">
      <w:pPr>
        <w:pStyle w:val="Kop2"/>
        <w:rPr>
          <w:rFonts w:asciiTheme="minorHAnsi" w:hAnsiTheme="minorHAnsi" w:cstheme="minorHAnsi"/>
        </w:rPr>
      </w:pPr>
      <w:r>
        <w:fldChar w:fldCharType="begin"/>
      </w:r>
      <w:r>
        <w:instrText xml:space="preserve"> AUTONUMLGL  \e </w:instrText>
      </w:r>
      <w:bookmarkStart w:id="92" w:name="_Toc17795414"/>
      <w:bookmarkStart w:id="93" w:name="_Toc17798204"/>
      <w:r>
        <w:fldChar w:fldCharType="end"/>
      </w:r>
      <w:r>
        <w:tab/>
      </w:r>
      <w:r w:rsidR="00DF3885" w:rsidRPr="008D0B33">
        <w:rPr>
          <w:rFonts w:asciiTheme="minorHAnsi" w:hAnsiTheme="minorHAnsi" w:cstheme="minorHAnsi"/>
        </w:rPr>
        <w:t>Registratie en evaluatie</w:t>
      </w:r>
      <w:bookmarkEnd w:id="92"/>
      <w:bookmarkEnd w:id="93"/>
    </w:p>
    <w:p w14:paraId="48A9922D" w14:textId="58B6F563" w:rsidR="00DF3885" w:rsidRPr="00295187" w:rsidRDefault="00295187" w:rsidP="00295187">
      <w:pPr>
        <w:pStyle w:val="Kop3"/>
      </w:pPr>
      <w:r>
        <w:fldChar w:fldCharType="begin"/>
      </w:r>
      <w:r>
        <w:instrText xml:space="preserve"> AUTONUMLGL  \e </w:instrText>
      </w:r>
      <w:bookmarkStart w:id="94" w:name="_Toc17795415"/>
      <w:r>
        <w:fldChar w:fldCharType="end"/>
      </w:r>
      <w:r>
        <w:tab/>
      </w:r>
      <w:r w:rsidR="00DF3885" w:rsidRPr="00295187">
        <w:t>Risico-inventarisatie &amp; Evaluatie</w:t>
      </w:r>
      <w:bookmarkEnd w:id="94"/>
    </w:p>
    <w:p w14:paraId="48A9922E" w14:textId="77777777" w:rsidR="00DF3885" w:rsidRPr="008D0B33" w:rsidRDefault="00A3573E" w:rsidP="00E56125">
      <w:pPr>
        <w:rPr>
          <w:rFonts w:asciiTheme="minorHAnsi" w:hAnsiTheme="minorHAnsi" w:cstheme="minorHAnsi"/>
        </w:rPr>
      </w:pPr>
      <w:r w:rsidRPr="008D0B33">
        <w:rPr>
          <w:rFonts w:asciiTheme="minorHAnsi" w:hAnsiTheme="minorHAnsi" w:cstheme="minorHAnsi"/>
        </w:rPr>
        <w:t>Zie hoofdstuk 2.4.8</w:t>
      </w:r>
      <w:r w:rsidR="00DF3885" w:rsidRPr="008D0B33">
        <w:rPr>
          <w:rFonts w:asciiTheme="minorHAnsi" w:hAnsiTheme="minorHAnsi" w:cstheme="minorHAnsi"/>
        </w:rPr>
        <w:tab/>
      </w:r>
    </w:p>
    <w:p w14:paraId="48A9922F" w14:textId="100F306A" w:rsidR="00DF3885" w:rsidRPr="008D0B33" w:rsidRDefault="00295187" w:rsidP="00113A98">
      <w:pPr>
        <w:pStyle w:val="Kop3"/>
        <w:rPr>
          <w:rFonts w:asciiTheme="minorHAnsi" w:hAnsiTheme="minorHAnsi" w:cstheme="minorHAnsi"/>
        </w:rPr>
      </w:pPr>
      <w:r>
        <w:fldChar w:fldCharType="begin"/>
      </w:r>
      <w:r>
        <w:instrText xml:space="preserve"> AUTONUMLGL  \e </w:instrText>
      </w:r>
      <w:bookmarkStart w:id="95" w:name="_Toc17795416"/>
      <w:r>
        <w:fldChar w:fldCharType="end"/>
      </w:r>
      <w:r>
        <w:tab/>
      </w:r>
      <w:r w:rsidR="00DF3885" w:rsidRPr="008D0B33">
        <w:rPr>
          <w:rFonts w:asciiTheme="minorHAnsi" w:hAnsiTheme="minorHAnsi" w:cstheme="minorHAnsi"/>
        </w:rPr>
        <w:t>Terugkoppeling MR over RI&amp;E</w:t>
      </w:r>
      <w:bookmarkEnd w:id="95"/>
    </w:p>
    <w:p w14:paraId="48A99230" w14:textId="77777777" w:rsidR="00DF3885" w:rsidRPr="008D0B33" w:rsidRDefault="00DF3885" w:rsidP="00EC6436">
      <w:pPr>
        <w:rPr>
          <w:rFonts w:asciiTheme="minorHAnsi" w:hAnsiTheme="minorHAnsi" w:cstheme="minorHAnsi"/>
        </w:rPr>
      </w:pPr>
      <w:r w:rsidRPr="008D0B33">
        <w:rPr>
          <w:rFonts w:asciiTheme="minorHAnsi" w:hAnsiTheme="minorHAnsi" w:cstheme="minorHAnsi"/>
        </w:rPr>
        <w:t>Er vindt jaarlijks een terugkoppeling plaats van de MR over de RI&amp;E. Zij krijgen deze digitaal opgestuurd.</w:t>
      </w:r>
    </w:p>
    <w:p w14:paraId="48A99231" w14:textId="77777777" w:rsidR="001E0FC5" w:rsidRPr="008D0B33" w:rsidRDefault="001E0FC5">
      <w:pPr>
        <w:rPr>
          <w:rFonts w:asciiTheme="minorHAnsi" w:hAnsiTheme="minorHAnsi" w:cstheme="minorHAnsi"/>
        </w:rPr>
      </w:pPr>
      <w:r w:rsidRPr="008D0B33">
        <w:rPr>
          <w:rFonts w:asciiTheme="minorHAnsi" w:hAnsiTheme="minorHAnsi" w:cstheme="minorHAnsi"/>
        </w:rPr>
        <w:br w:type="page"/>
      </w:r>
    </w:p>
    <w:p w14:paraId="48A99232" w14:textId="7C1D50CB" w:rsidR="00AF39FC" w:rsidRPr="008D0B33" w:rsidRDefault="00EA7724" w:rsidP="00667033">
      <w:pPr>
        <w:pStyle w:val="Kop1"/>
      </w:pPr>
      <w:r>
        <w:lastRenderedPageBreak/>
        <w:fldChar w:fldCharType="begin"/>
      </w:r>
      <w:r>
        <w:instrText xml:space="preserve"> AUTONUMLGL  \e </w:instrText>
      </w:r>
      <w:bookmarkStart w:id="96" w:name="_Toc17795417"/>
      <w:bookmarkStart w:id="97" w:name="_Toc17798205"/>
      <w:r>
        <w:fldChar w:fldCharType="end"/>
      </w:r>
      <w:r>
        <w:tab/>
      </w:r>
      <w:r w:rsidR="001E0FC5" w:rsidRPr="008D0B33">
        <w:t>Bijlagen</w:t>
      </w:r>
      <w:bookmarkEnd w:id="96"/>
      <w:bookmarkEnd w:id="97"/>
    </w:p>
    <w:p w14:paraId="48A99233" w14:textId="69B388F6" w:rsidR="00826160" w:rsidRPr="008D0B33" w:rsidRDefault="00826160" w:rsidP="00826160">
      <w:pPr>
        <w:rPr>
          <w:rFonts w:asciiTheme="minorHAnsi" w:hAnsiTheme="minorHAnsi" w:cstheme="minorHAnsi"/>
        </w:rPr>
      </w:pPr>
      <w:r w:rsidRPr="008D0B33">
        <w:rPr>
          <w:rFonts w:asciiTheme="minorHAnsi" w:hAnsiTheme="minorHAnsi" w:cstheme="minorHAnsi"/>
        </w:rPr>
        <w:t>Deze zijn opgenomen in een aparte map</w:t>
      </w:r>
      <w:r w:rsidR="00CA57F7">
        <w:rPr>
          <w:rFonts w:asciiTheme="minorHAnsi" w:hAnsiTheme="minorHAnsi" w:cstheme="minorHAnsi"/>
        </w:rPr>
        <w:t xml:space="preserve"> (alleen ter inzage voor medewerkers van LiemersNovum)</w:t>
      </w:r>
      <w:r w:rsidRPr="008D0B33">
        <w:rPr>
          <w:rFonts w:asciiTheme="minorHAnsi" w:hAnsiTheme="minorHAnsi" w:cstheme="minorHAnsi"/>
        </w:rPr>
        <w:t>.</w:t>
      </w:r>
    </w:p>
    <w:p w14:paraId="48A99234" w14:textId="25C20BCF" w:rsidR="001E0FC5" w:rsidRPr="00CA57F7" w:rsidRDefault="00E767CB" w:rsidP="001E0FC5">
      <w:pPr>
        <w:pStyle w:val="Kop2"/>
        <w:rPr>
          <w:rStyle w:val="Hyperlink"/>
          <w:rFonts w:asciiTheme="minorHAnsi" w:hAnsiTheme="minorHAnsi" w:cstheme="minorHAnsi"/>
          <w:sz w:val="22"/>
          <w:szCs w:val="22"/>
        </w:rPr>
      </w:pPr>
      <w:r w:rsidRPr="00CA57F7">
        <w:rPr>
          <w:rFonts w:asciiTheme="minorHAnsi" w:hAnsiTheme="minorHAnsi" w:cstheme="minorHAnsi"/>
          <w:sz w:val="22"/>
          <w:szCs w:val="22"/>
        </w:rPr>
        <w:fldChar w:fldCharType="begin"/>
      </w:r>
      <w:r w:rsidR="00035926" w:rsidRPr="00CA57F7">
        <w:rPr>
          <w:rFonts w:asciiTheme="minorHAnsi" w:hAnsiTheme="minorHAnsi" w:cstheme="minorHAnsi"/>
          <w:sz w:val="22"/>
          <w:szCs w:val="22"/>
        </w:rPr>
        <w:instrText>HYPERLINK "https://spodeliemers.sharepoint.com/sites/LN_beleid/Gedeelde documenten/ZZ beleid voor de fusie/SPO De Liemers/Organisatie en Communicatie/Veiligheidsplan/2.2.1. Bijlage Notitie PON 18-10-2007 Preventiemedewerker.doc"</w:instrText>
      </w:r>
      <w:r w:rsidRPr="00CA57F7">
        <w:rPr>
          <w:rFonts w:asciiTheme="minorHAnsi" w:hAnsiTheme="minorHAnsi" w:cstheme="minorHAnsi"/>
          <w:sz w:val="22"/>
          <w:szCs w:val="22"/>
        </w:rPr>
        <w:fldChar w:fldCharType="separate"/>
      </w:r>
      <w:bookmarkStart w:id="98" w:name="_Toc17798206"/>
      <w:bookmarkStart w:id="99" w:name="_Toc17795418"/>
      <w:r w:rsidR="001E0FC5" w:rsidRPr="00CA57F7">
        <w:rPr>
          <w:rStyle w:val="Hyperlink"/>
          <w:rFonts w:asciiTheme="minorHAnsi" w:hAnsiTheme="minorHAnsi" w:cstheme="minorHAnsi"/>
          <w:sz w:val="22"/>
          <w:szCs w:val="22"/>
        </w:rPr>
        <w:t>2.2.1. Notitie PON 18-10-2007 Preventiemedewerker</w:t>
      </w:r>
      <w:bookmarkEnd w:id="98"/>
      <w:bookmarkEnd w:id="99"/>
    </w:p>
    <w:p w14:paraId="48A99235" w14:textId="204BD307" w:rsidR="0030212D" w:rsidRPr="00CA57F7" w:rsidRDefault="00E767CB" w:rsidP="0030212D">
      <w:pPr>
        <w:pStyle w:val="Kop2"/>
        <w:rPr>
          <w:rStyle w:val="Hyperlink"/>
          <w:rFonts w:asciiTheme="minorHAnsi" w:hAnsiTheme="minorHAnsi" w:cstheme="minorHAnsi"/>
          <w:sz w:val="22"/>
          <w:szCs w:val="22"/>
        </w:rPr>
      </w:pPr>
      <w:r w:rsidRPr="00CA57F7">
        <w:rPr>
          <w:rFonts w:asciiTheme="minorHAnsi" w:hAnsiTheme="minorHAnsi" w:cstheme="minorHAnsi"/>
          <w:sz w:val="22"/>
          <w:szCs w:val="22"/>
        </w:rPr>
        <w:fldChar w:fldCharType="end"/>
      </w:r>
      <w:r w:rsidRPr="00CA57F7">
        <w:rPr>
          <w:rFonts w:asciiTheme="minorHAnsi" w:hAnsiTheme="minorHAnsi" w:cstheme="minorHAnsi"/>
          <w:sz w:val="22"/>
          <w:szCs w:val="22"/>
        </w:rPr>
        <w:fldChar w:fldCharType="begin"/>
      </w:r>
      <w:r w:rsidR="00035926" w:rsidRPr="00CA57F7">
        <w:rPr>
          <w:rFonts w:asciiTheme="minorHAnsi" w:hAnsiTheme="minorHAnsi" w:cstheme="minorHAnsi"/>
          <w:sz w:val="22"/>
          <w:szCs w:val="22"/>
        </w:rPr>
        <w:instrText>HYPERLINK "https://spodeliemers.sharepoint.com/sites/LN_beleid/Gedeelde documenten/ZZ beleid voor de fusie/SPO De Liemers/Organisatie en Communicatie/Veiligheidsplan/3.2.1. gedragscode personeel.docx"</w:instrText>
      </w:r>
      <w:r w:rsidRPr="00CA57F7">
        <w:rPr>
          <w:rFonts w:asciiTheme="minorHAnsi" w:hAnsiTheme="minorHAnsi" w:cstheme="minorHAnsi"/>
          <w:sz w:val="22"/>
          <w:szCs w:val="22"/>
        </w:rPr>
        <w:fldChar w:fldCharType="separate"/>
      </w:r>
      <w:bookmarkStart w:id="100" w:name="_Toc17798207"/>
      <w:bookmarkStart w:id="101" w:name="_Toc17795419"/>
      <w:r w:rsidR="0030212D" w:rsidRPr="00CA57F7">
        <w:rPr>
          <w:rStyle w:val="Hyperlink"/>
          <w:rFonts w:asciiTheme="minorHAnsi" w:hAnsiTheme="minorHAnsi" w:cstheme="minorHAnsi"/>
          <w:sz w:val="22"/>
          <w:szCs w:val="22"/>
        </w:rPr>
        <w:t>3.2.1. gedragscode personeel</w:t>
      </w:r>
      <w:bookmarkEnd w:id="100"/>
      <w:bookmarkEnd w:id="101"/>
    </w:p>
    <w:p w14:paraId="48A99236" w14:textId="17EB6A51" w:rsidR="00247999" w:rsidRPr="00CA57F7" w:rsidRDefault="00E767CB" w:rsidP="00247999">
      <w:pPr>
        <w:pStyle w:val="Kop2"/>
        <w:rPr>
          <w:rStyle w:val="Hyperlink"/>
          <w:rFonts w:asciiTheme="minorHAnsi" w:hAnsiTheme="minorHAnsi" w:cstheme="minorHAnsi"/>
          <w:sz w:val="22"/>
          <w:szCs w:val="22"/>
        </w:rPr>
      </w:pPr>
      <w:r w:rsidRPr="00CA57F7">
        <w:rPr>
          <w:rFonts w:asciiTheme="minorHAnsi" w:hAnsiTheme="minorHAnsi" w:cstheme="minorHAnsi"/>
          <w:sz w:val="22"/>
          <w:szCs w:val="22"/>
        </w:rPr>
        <w:fldChar w:fldCharType="end"/>
      </w:r>
      <w:r w:rsidRPr="00CA57F7">
        <w:rPr>
          <w:rFonts w:asciiTheme="minorHAnsi" w:hAnsiTheme="minorHAnsi" w:cstheme="minorHAnsi"/>
          <w:sz w:val="22"/>
          <w:szCs w:val="22"/>
        </w:rPr>
        <w:fldChar w:fldCharType="begin"/>
      </w:r>
      <w:r w:rsidR="00035926" w:rsidRPr="00CA57F7">
        <w:rPr>
          <w:rFonts w:asciiTheme="minorHAnsi" w:hAnsiTheme="minorHAnsi" w:cstheme="minorHAnsi"/>
          <w:sz w:val="22"/>
          <w:szCs w:val="22"/>
        </w:rPr>
        <w:instrText>HYPERLINK "https://spodeliemers.sharepoint.com/sites/LN_beleid/Gedeelde documenten/ZZ beleid voor de fusie/SPO De Liemers/Organisatie en Communicatie/Veiligheidsplan/3.5.1. Communicatieplan voorbeeld.pdf"</w:instrText>
      </w:r>
      <w:r w:rsidRPr="00CA57F7">
        <w:rPr>
          <w:rFonts w:asciiTheme="minorHAnsi" w:hAnsiTheme="minorHAnsi" w:cstheme="minorHAnsi"/>
          <w:sz w:val="22"/>
          <w:szCs w:val="22"/>
        </w:rPr>
        <w:fldChar w:fldCharType="separate"/>
      </w:r>
      <w:bookmarkStart w:id="102" w:name="_Toc17798208"/>
      <w:bookmarkStart w:id="103" w:name="_Toc17795420"/>
      <w:r w:rsidR="00247999" w:rsidRPr="00CA57F7">
        <w:rPr>
          <w:rStyle w:val="Hyperlink"/>
          <w:rFonts w:asciiTheme="minorHAnsi" w:hAnsiTheme="minorHAnsi" w:cstheme="minorHAnsi"/>
          <w:sz w:val="22"/>
          <w:szCs w:val="22"/>
        </w:rPr>
        <w:t>3.5.1. communicatieplan (voorbeeld)</w:t>
      </w:r>
      <w:bookmarkEnd w:id="102"/>
      <w:bookmarkEnd w:id="103"/>
    </w:p>
    <w:p w14:paraId="48A99237" w14:textId="3D5A76CC" w:rsidR="001E0FC5" w:rsidRPr="00CA57F7" w:rsidRDefault="00E767CB" w:rsidP="001E0FC5">
      <w:pPr>
        <w:pStyle w:val="Kop2"/>
        <w:rPr>
          <w:rStyle w:val="Hyperlink"/>
          <w:rFonts w:asciiTheme="minorHAnsi" w:hAnsiTheme="minorHAnsi" w:cstheme="minorHAnsi"/>
          <w:sz w:val="22"/>
          <w:szCs w:val="22"/>
        </w:rPr>
      </w:pPr>
      <w:r w:rsidRPr="00CA57F7">
        <w:rPr>
          <w:rFonts w:asciiTheme="minorHAnsi" w:hAnsiTheme="minorHAnsi" w:cstheme="minorHAnsi"/>
          <w:sz w:val="22"/>
          <w:szCs w:val="22"/>
        </w:rPr>
        <w:fldChar w:fldCharType="end"/>
      </w:r>
      <w:r w:rsidRPr="00CA57F7">
        <w:rPr>
          <w:rFonts w:asciiTheme="minorHAnsi" w:hAnsiTheme="minorHAnsi" w:cstheme="minorHAnsi"/>
          <w:sz w:val="22"/>
          <w:szCs w:val="22"/>
        </w:rPr>
        <w:fldChar w:fldCharType="begin"/>
      </w:r>
      <w:r w:rsidR="00035926" w:rsidRPr="00CA57F7">
        <w:rPr>
          <w:rFonts w:asciiTheme="minorHAnsi" w:hAnsiTheme="minorHAnsi" w:cstheme="minorHAnsi"/>
          <w:sz w:val="22"/>
          <w:szCs w:val="22"/>
        </w:rPr>
        <w:instrText>HYPERLINK "https://spodeliemers.sharepoint.com/sites/LN_beleid/Gedeelde documenten/ZZ beleid voor de fusie/SPO De Liemers/Organisatie en Communicatie/Veiligheidsplan/3.5.2. artikel Informatievoorziening gescheiden ouders.pdf"</w:instrText>
      </w:r>
      <w:r w:rsidRPr="00CA57F7">
        <w:rPr>
          <w:rFonts w:asciiTheme="minorHAnsi" w:hAnsiTheme="minorHAnsi" w:cstheme="minorHAnsi"/>
          <w:sz w:val="22"/>
          <w:szCs w:val="22"/>
        </w:rPr>
        <w:fldChar w:fldCharType="separate"/>
      </w:r>
      <w:bookmarkStart w:id="104" w:name="_Toc17798209"/>
      <w:bookmarkStart w:id="105" w:name="_Toc17795421"/>
      <w:r w:rsidR="001E0FC5" w:rsidRPr="00CA57F7">
        <w:rPr>
          <w:rStyle w:val="Hyperlink"/>
          <w:rFonts w:asciiTheme="minorHAnsi" w:hAnsiTheme="minorHAnsi" w:cstheme="minorHAnsi"/>
          <w:sz w:val="22"/>
          <w:szCs w:val="22"/>
        </w:rPr>
        <w:t>3.5.2. artikel informatievoorziening gescheiden ouders</w:t>
      </w:r>
      <w:bookmarkEnd w:id="104"/>
      <w:bookmarkEnd w:id="105"/>
    </w:p>
    <w:p w14:paraId="48A99238" w14:textId="528C53FD" w:rsidR="001E0FC5" w:rsidRPr="00CA57F7" w:rsidRDefault="00E767CB" w:rsidP="001E0FC5">
      <w:pPr>
        <w:pStyle w:val="Kop2"/>
        <w:rPr>
          <w:rFonts w:asciiTheme="minorHAnsi" w:hAnsiTheme="minorHAnsi" w:cstheme="minorHAnsi"/>
          <w:sz w:val="22"/>
          <w:szCs w:val="22"/>
        </w:rPr>
      </w:pPr>
      <w:r w:rsidRPr="00CA57F7">
        <w:rPr>
          <w:rFonts w:asciiTheme="minorHAnsi" w:hAnsiTheme="minorHAnsi" w:cstheme="minorHAnsi"/>
          <w:sz w:val="22"/>
          <w:szCs w:val="22"/>
        </w:rPr>
        <w:fldChar w:fldCharType="end"/>
      </w:r>
      <w:hyperlink r:id="rId15" w:history="1">
        <w:bookmarkStart w:id="106" w:name="_Toc17795422"/>
        <w:bookmarkStart w:id="107" w:name="_Toc17798210"/>
        <w:r w:rsidR="001E0FC5" w:rsidRPr="00CA57F7">
          <w:rPr>
            <w:rStyle w:val="Hyperlink"/>
            <w:rFonts w:asciiTheme="minorHAnsi" w:hAnsiTheme="minorHAnsi" w:cstheme="minorHAnsi"/>
            <w:sz w:val="22"/>
            <w:szCs w:val="22"/>
          </w:rPr>
          <w:t>3.5.2. Protocol informatievoorziening gescheiden ouders</w:t>
        </w:r>
        <w:bookmarkEnd w:id="106"/>
        <w:bookmarkEnd w:id="107"/>
      </w:hyperlink>
    </w:p>
    <w:p w14:paraId="48A99239" w14:textId="6C7EEF9E" w:rsidR="001E0FC5" w:rsidRPr="00CA57F7" w:rsidRDefault="002C43F1" w:rsidP="001E0FC5">
      <w:pPr>
        <w:pStyle w:val="Kop2"/>
        <w:rPr>
          <w:rFonts w:asciiTheme="minorHAnsi" w:hAnsiTheme="minorHAnsi" w:cstheme="minorHAnsi"/>
          <w:sz w:val="22"/>
          <w:szCs w:val="22"/>
        </w:rPr>
      </w:pPr>
      <w:hyperlink r:id="rId16" w:history="1">
        <w:bookmarkStart w:id="108" w:name="_Toc17795423"/>
        <w:bookmarkStart w:id="109" w:name="_Toc17798211"/>
        <w:r w:rsidR="00826160" w:rsidRPr="00CA57F7">
          <w:rPr>
            <w:rStyle w:val="Hyperlink"/>
            <w:rFonts w:asciiTheme="minorHAnsi" w:hAnsiTheme="minorHAnsi" w:cstheme="minorHAnsi"/>
            <w:sz w:val="22"/>
            <w:szCs w:val="22"/>
          </w:rPr>
          <w:t xml:space="preserve">3.5.3 </w:t>
        </w:r>
        <w:r w:rsidR="001E0FC5" w:rsidRPr="00CA57F7">
          <w:rPr>
            <w:rStyle w:val="Hyperlink"/>
            <w:rFonts w:asciiTheme="minorHAnsi" w:hAnsiTheme="minorHAnsi" w:cstheme="minorHAnsi"/>
            <w:sz w:val="22"/>
            <w:szCs w:val="22"/>
          </w:rPr>
          <w:t>Artikel Privacy zorg- en adviesteam</w:t>
        </w:r>
        <w:bookmarkEnd w:id="108"/>
        <w:bookmarkEnd w:id="109"/>
      </w:hyperlink>
    </w:p>
    <w:p w14:paraId="48A9923A" w14:textId="5CBB7104" w:rsidR="001E0FC5" w:rsidRPr="00CA57F7" w:rsidRDefault="002C43F1" w:rsidP="001E0FC5">
      <w:pPr>
        <w:pStyle w:val="Kop2"/>
        <w:rPr>
          <w:rFonts w:asciiTheme="minorHAnsi" w:hAnsiTheme="minorHAnsi" w:cstheme="minorHAnsi"/>
          <w:sz w:val="22"/>
          <w:szCs w:val="22"/>
        </w:rPr>
      </w:pPr>
      <w:hyperlink r:id="rId17" w:history="1">
        <w:bookmarkStart w:id="110" w:name="_Toc17795424"/>
        <w:bookmarkStart w:id="111" w:name="_Toc17798212"/>
        <w:r w:rsidR="00826160" w:rsidRPr="00CA57F7">
          <w:rPr>
            <w:rStyle w:val="Hyperlink"/>
            <w:rFonts w:asciiTheme="minorHAnsi" w:hAnsiTheme="minorHAnsi" w:cstheme="minorHAnsi"/>
            <w:sz w:val="22"/>
            <w:szCs w:val="22"/>
          </w:rPr>
          <w:t>4.3.1. ongevallenregistratiekaart (voorbeeld)</w:t>
        </w:r>
        <w:bookmarkEnd w:id="110"/>
        <w:bookmarkEnd w:id="111"/>
      </w:hyperlink>
    </w:p>
    <w:p w14:paraId="48A9923B" w14:textId="1DEB8098" w:rsidR="001E0FC5" w:rsidRPr="00CA57F7" w:rsidRDefault="002C43F1" w:rsidP="001E0FC5">
      <w:pPr>
        <w:pStyle w:val="Kop2"/>
        <w:rPr>
          <w:rFonts w:asciiTheme="minorHAnsi" w:hAnsiTheme="minorHAnsi" w:cstheme="minorHAnsi"/>
          <w:sz w:val="22"/>
          <w:szCs w:val="22"/>
        </w:rPr>
      </w:pPr>
      <w:hyperlink r:id="rId18" w:history="1">
        <w:bookmarkStart w:id="112" w:name="_Toc17795425"/>
        <w:bookmarkStart w:id="113" w:name="_Toc17798213"/>
        <w:r w:rsidR="00826160" w:rsidRPr="00CA57F7">
          <w:rPr>
            <w:rStyle w:val="Hyperlink"/>
            <w:rFonts w:asciiTheme="minorHAnsi" w:hAnsiTheme="minorHAnsi" w:cstheme="minorHAnsi"/>
            <w:sz w:val="22"/>
            <w:szCs w:val="22"/>
          </w:rPr>
          <w:t>5.4.2. calamiteitenplan gemeente Montferland</w:t>
        </w:r>
        <w:bookmarkEnd w:id="112"/>
        <w:bookmarkEnd w:id="113"/>
      </w:hyperlink>
    </w:p>
    <w:p w14:paraId="48A9923C" w14:textId="77777777" w:rsidR="00E767CB" w:rsidRPr="00CA57F7" w:rsidRDefault="00E767CB" w:rsidP="00E767CB">
      <w:pPr>
        <w:rPr>
          <w:rFonts w:asciiTheme="minorHAnsi" w:hAnsiTheme="minorHAnsi" w:cstheme="minorHAnsi"/>
        </w:rPr>
      </w:pPr>
    </w:p>
    <w:p w14:paraId="48A9923D" w14:textId="77777777" w:rsidR="00E767CB" w:rsidRPr="00CA57F7" w:rsidRDefault="00E767CB" w:rsidP="00E767CB">
      <w:pPr>
        <w:rPr>
          <w:rFonts w:asciiTheme="minorHAnsi" w:hAnsiTheme="minorHAnsi" w:cstheme="minorHAnsi"/>
        </w:rPr>
      </w:pPr>
    </w:p>
    <w:sectPr w:rsidR="00E767CB" w:rsidRPr="00CA57F7" w:rsidSect="008D0B33">
      <w:footerReference w:type="even" r:id="rId19"/>
      <w:footerReference w:type="default" r:id="rId20"/>
      <w:pgSz w:w="11906" w:h="16838" w:code="9"/>
      <w:pgMar w:top="1417" w:right="1417" w:bottom="1417"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3FBC" w14:textId="77777777" w:rsidR="00835498" w:rsidRDefault="00835498">
      <w:r>
        <w:separator/>
      </w:r>
    </w:p>
  </w:endnote>
  <w:endnote w:type="continuationSeparator" w:id="0">
    <w:p w14:paraId="48333A28" w14:textId="77777777" w:rsidR="00835498" w:rsidRDefault="0083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9244" w14:textId="7EF0BF36" w:rsidR="00835498" w:rsidRDefault="00835498" w:rsidP="00000F7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27A3A">
      <w:rPr>
        <w:rStyle w:val="Paginanummer"/>
        <w:noProof/>
      </w:rPr>
      <w:t>16</w:t>
    </w:r>
    <w:r>
      <w:rPr>
        <w:rStyle w:val="Paginanummer"/>
      </w:rPr>
      <w:fldChar w:fldCharType="end"/>
    </w:r>
  </w:p>
  <w:p w14:paraId="48A99245" w14:textId="77777777" w:rsidR="00835498" w:rsidRDefault="008354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464"/>
      <w:gridCol w:w="5579"/>
      <w:gridCol w:w="977"/>
      <w:gridCol w:w="1042"/>
    </w:tblGrid>
    <w:tr w:rsidR="00835498" w:rsidRPr="000D4B32" w14:paraId="35CC529F" w14:textId="77777777" w:rsidTr="00835498">
      <w:tc>
        <w:tcPr>
          <w:tcW w:w="808" w:type="pct"/>
        </w:tcPr>
        <w:p w14:paraId="0B2904C4" w14:textId="77777777" w:rsidR="00835498" w:rsidRPr="000D4B32" w:rsidRDefault="00835498" w:rsidP="000D4B32">
          <w:pPr>
            <w:spacing w:before="120"/>
            <w:rPr>
              <w:rFonts w:eastAsia="Times New Roman" w:cs="Calibri"/>
              <w:sz w:val="14"/>
              <w:szCs w:val="14"/>
              <w:lang w:eastAsia="nl-NL"/>
            </w:rPr>
          </w:pPr>
          <w:r w:rsidRPr="000D4B32">
            <w:rPr>
              <w:rFonts w:eastAsia="Times New Roman" w:cs="Calibri"/>
              <w:sz w:val="14"/>
              <w:szCs w:val="14"/>
              <w:lang w:eastAsia="nl-NL"/>
            </w:rPr>
            <w:t>documentnaam</w:t>
          </w:r>
        </w:p>
      </w:tc>
      <w:tc>
        <w:tcPr>
          <w:tcW w:w="3078" w:type="pct"/>
        </w:tcPr>
        <w:p w14:paraId="3FA87705" w14:textId="2BFB3906" w:rsidR="00835498" w:rsidRPr="000D4B32" w:rsidRDefault="00835498" w:rsidP="000D4B32">
          <w:pPr>
            <w:spacing w:before="120"/>
            <w:rPr>
              <w:rFonts w:eastAsia="Times New Roman" w:cs="Calibri"/>
              <w:sz w:val="14"/>
              <w:szCs w:val="14"/>
              <w:lang w:eastAsia="nl-NL"/>
            </w:rPr>
          </w:pPr>
          <w:r>
            <w:rPr>
              <w:rFonts w:eastAsia="Times New Roman" w:cs="Calibri"/>
              <w:sz w:val="14"/>
              <w:szCs w:val="14"/>
              <w:lang w:eastAsia="nl-NL"/>
            </w:rPr>
            <w:fldChar w:fldCharType="begin"/>
          </w:r>
          <w:r>
            <w:rPr>
              <w:rFonts w:eastAsia="Times New Roman" w:cs="Calibri"/>
              <w:sz w:val="14"/>
              <w:szCs w:val="14"/>
              <w:lang w:eastAsia="nl-NL"/>
            </w:rPr>
            <w:instrText xml:space="preserve"> FILENAME   \* MERGEFORMAT </w:instrText>
          </w:r>
          <w:r>
            <w:rPr>
              <w:rFonts w:eastAsia="Times New Roman" w:cs="Calibri"/>
              <w:sz w:val="14"/>
              <w:szCs w:val="14"/>
              <w:lang w:eastAsia="nl-NL"/>
            </w:rPr>
            <w:fldChar w:fldCharType="separate"/>
          </w:r>
          <w:r w:rsidR="00986C0D">
            <w:rPr>
              <w:rFonts w:eastAsia="Times New Roman" w:cs="Calibri"/>
              <w:noProof/>
              <w:sz w:val="14"/>
              <w:szCs w:val="14"/>
              <w:lang w:eastAsia="nl-NL"/>
            </w:rPr>
            <w:t>2019 08 01 veiligheidsplan LN 2019-2023</w:t>
          </w:r>
          <w:r>
            <w:rPr>
              <w:rFonts w:eastAsia="Times New Roman" w:cs="Calibri"/>
              <w:sz w:val="14"/>
              <w:szCs w:val="14"/>
              <w:lang w:eastAsia="nl-NL"/>
            </w:rPr>
            <w:fldChar w:fldCharType="end"/>
          </w:r>
        </w:p>
      </w:tc>
      <w:tc>
        <w:tcPr>
          <w:tcW w:w="539" w:type="pct"/>
        </w:tcPr>
        <w:p w14:paraId="3CEACDEA" w14:textId="77777777" w:rsidR="00835498" w:rsidRPr="000D4B32" w:rsidRDefault="00835498" w:rsidP="000D4B32">
          <w:pPr>
            <w:spacing w:before="120"/>
            <w:rPr>
              <w:rFonts w:eastAsia="Times New Roman" w:cs="Calibri"/>
              <w:sz w:val="14"/>
              <w:szCs w:val="14"/>
              <w:lang w:eastAsia="nl-NL"/>
            </w:rPr>
          </w:pPr>
          <w:r w:rsidRPr="000D4B32">
            <w:rPr>
              <w:rFonts w:eastAsia="Times New Roman" w:cs="Calibri"/>
              <w:sz w:val="14"/>
              <w:szCs w:val="14"/>
              <w:lang w:eastAsia="nl-NL"/>
            </w:rPr>
            <w:t>datum DO</w:t>
          </w:r>
        </w:p>
      </w:tc>
      <w:tc>
        <w:tcPr>
          <w:tcW w:w="575" w:type="pct"/>
        </w:tcPr>
        <w:p w14:paraId="16EA4E58" w14:textId="4599CF93" w:rsidR="00835498" w:rsidRPr="000D4B32" w:rsidRDefault="00835498" w:rsidP="000D4B32">
          <w:pPr>
            <w:spacing w:before="120"/>
            <w:rPr>
              <w:rFonts w:eastAsia="Times New Roman" w:cs="Calibri"/>
              <w:sz w:val="14"/>
              <w:szCs w:val="14"/>
              <w:lang w:eastAsia="nl-NL"/>
            </w:rPr>
          </w:pPr>
          <w:r>
            <w:rPr>
              <w:rFonts w:eastAsia="Times New Roman" w:cs="Calibri"/>
              <w:sz w:val="14"/>
              <w:szCs w:val="14"/>
              <w:lang w:eastAsia="nl-NL"/>
            </w:rPr>
            <w:t>03-09-2019</w:t>
          </w:r>
        </w:p>
      </w:tc>
    </w:tr>
    <w:tr w:rsidR="00835498" w:rsidRPr="000D4B32" w14:paraId="17971600" w14:textId="77777777" w:rsidTr="00835498">
      <w:tc>
        <w:tcPr>
          <w:tcW w:w="808" w:type="pct"/>
        </w:tcPr>
        <w:p w14:paraId="7A8A70A1" w14:textId="77777777" w:rsidR="00835498" w:rsidRPr="000D4B32" w:rsidRDefault="00835498" w:rsidP="000D4B32">
          <w:pPr>
            <w:rPr>
              <w:rFonts w:eastAsia="Times New Roman" w:cs="Calibri"/>
              <w:sz w:val="14"/>
              <w:szCs w:val="14"/>
              <w:lang w:eastAsia="nl-NL"/>
            </w:rPr>
          </w:pPr>
          <w:r w:rsidRPr="000D4B32">
            <w:rPr>
              <w:rFonts w:eastAsia="Times New Roman" w:cs="Calibri"/>
              <w:sz w:val="14"/>
              <w:szCs w:val="14"/>
              <w:lang w:eastAsia="nl-NL"/>
            </w:rPr>
            <w:t xml:space="preserve">domein </w:t>
          </w:r>
        </w:p>
      </w:tc>
      <w:tc>
        <w:tcPr>
          <w:tcW w:w="3078" w:type="pct"/>
        </w:tcPr>
        <w:p w14:paraId="2C0FCCA5" w14:textId="792C3724" w:rsidR="00835498" w:rsidRPr="000D4B32" w:rsidRDefault="000209F1" w:rsidP="000D4B32">
          <w:pPr>
            <w:rPr>
              <w:rFonts w:eastAsia="Times New Roman" w:cs="Calibri"/>
              <w:sz w:val="14"/>
              <w:szCs w:val="14"/>
              <w:lang w:eastAsia="nl-NL"/>
            </w:rPr>
          </w:pPr>
          <w:r>
            <w:rPr>
              <w:rFonts w:eastAsia="Times New Roman" w:cs="Calibri"/>
              <w:sz w:val="14"/>
              <w:szCs w:val="14"/>
              <w:lang w:eastAsia="nl-NL"/>
            </w:rPr>
            <w:t>Governance</w:t>
          </w:r>
        </w:p>
      </w:tc>
      <w:tc>
        <w:tcPr>
          <w:tcW w:w="539" w:type="pct"/>
        </w:tcPr>
        <w:p w14:paraId="752AAF07" w14:textId="77777777" w:rsidR="00835498" w:rsidRPr="000D4B32" w:rsidRDefault="00835498" w:rsidP="000D4B32">
          <w:pPr>
            <w:rPr>
              <w:rFonts w:eastAsia="Times New Roman" w:cs="Calibri"/>
              <w:sz w:val="14"/>
              <w:szCs w:val="14"/>
              <w:lang w:eastAsia="nl-NL"/>
            </w:rPr>
          </w:pPr>
          <w:r w:rsidRPr="000D4B32">
            <w:rPr>
              <w:rFonts w:eastAsia="Times New Roman" w:cs="Calibri"/>
              <w:sz w:val="14"/>
              <w:szCs w:val="14"/>
              <w:lang w:eastAsia="nl-NL"/>
            </w:rPr>
            <w:t xml:space="preserve">datum GMR </w:t>
          </w:r>
        </w:p>
      </w:tc>
      <w:tc>
        <w:tcPr>
          <w:tcW w:w="575" w:type="pct"/>
        </w:tcPr>
        <w:p w14:paraId="01899EA0" w14:textId="45E9E5F5" w:rsidR="00835498" w:rsidRPr="000D4B32" w:rsidRDefault="00835498" w:rsidP="000D4B32">
          <w:pPr>
            <w:rPr>
              <w:rFonts w:eastAsia="Times New Roman" w:cs="Calibri"/>
              <w:sz w:val="14"/>
              <w:szCs w:val="14"/>
              <w:lang w:eastAsia="nl-NL"/>
            </w:rPr>
          </w:pPr>
          <w:r>
            <w:rPr>
              <w:rFonts w:eastAsia="Times New Roman" w:cs="Calibri"/>
              <w:sz w:val="14"/>
              <w:szCs w:val="14"/>
              <w:lang w:eastAsia="nl-NL"/>
            </w:rPr>
            <w:t>17-09-2019</w:t>
          </w:r>
        </w:p>
      </w:tc>
    </w:tr>
    <w:tr w:rsidR="00835498" w:rsidRPr="000D4B32" w14:paraId="5A5336C5" w14:textId="77777777" w:rsidTr="00835498">
      <w:tc>
        <w:tcPr>
          <w:tcW w:w="808" w:type="pct"/>
        </w:tcPr>
        <w:p w14:paraId="1A33C87C" w14:textId="77777777" w:rsidR="00835498" w:rsidRPr="000D4B32" w:rsidRDefault="00835498" w:rsidP="000D4B32">
          <w:pPr>
            <w:rPr>
              <w:rFonts w:eastAsia="Times New Roman" w:cs="Calibri"/>
              <w:sz w:val="14"/>
              <w:szCs w:val="14"/>
              <w:lang w:eastAsia="nl-NL"/>
            </w:rPr>
          </w:pPr>
          <w:r w:rsidRPr="000D4B32">
            <w:rPr>
              <w:rFonts w:eastAsia="Times New Roman" w:cs="Calibri"/>
              <w:sz w:val="14"/>
              <w:szCs w:val="14"/>
              <w:lang w:eastAsia="nl-NL"/>
            </w:rPr>
            <w:t>auteurs</w:t>
          </w:r>
        </w:p>
      </w:tc>
      <w:tc>
        <w:tcPr>
          <w:tcW w:w="3078" w:type="pct"/>
        </w:tcPr>
        <w:p w14:paraId="4F9EEACA" w14:textId="2F9F7CFA" w:rsidR="00835498" w:rsidRPr="000D4B32" w:rsidRDefault="00835498" w:rsidP="000D4B32">
          <w:pPr>
            <w:rPr>
              <w:rFonts w:eastAsia="Times New Roman" w:cs="Calibri"/>
              <w:sz w:val="14"/>
              <w:szCs w:val="14"/>
              <w:lang w:eastAsia="nl-NL"/>
            </w:rPr>
          </w:pPr>
          <w:r>
            <w:rPr>
              <w:rFonts w:eastAsia="Times New Roman" w:cs="Calibri"/>
              <w:sz w:val="14"/>
              <w:szCs w:val="14"/>
              <w:lang w:eastAsia="nl-NL"/>
            </w:rPr>
            <w:t>CvB en werkgroep</w:t>
          </w:r>
          <w:r w:rsidRPr="000D4B32">
            <w:rPr>
              <w:rFonts w:eastAsia="Times New Roman" w:cs="Calibri"/>
              <w:sz w:val="14"/>
              <w:szCs w:val="14"/>
              <w:lang w:eastAsia="nl-NL"/>
            </w:rPr>
            <w:t xml:space="preserve"> </w:t>
          </w:r>
        </w:p>
      </w:tc>
      <w:tc>
        <w:tcPr>
          <w:tcW w:w="539" w:type="pct"/>
        </w:tcPr>
        <w:p w14:paraId="1EA2303F" w14:textId="77777777" w:rsidR="00835498" w:rsidRPr="000D4B32" w:rsidRDefault="00835498" w:rsidP="000D4B32">
          <w:pPr>
            <w:rPr>
              <w:rFonts w:eastAsia="Times New Roman" w:cs="Calibri"/>
              <w:sz w:val="14"/>
              <w:szCs w:val="14"/>
              <w:lang w:eastAsia="nl-NL"/>
            </w:rPr>
          </w:pPr>
          <w:r w:rsidRPr="000D4B32">
            <w:rPr>
              <w:rFonts w:eastAsia="Times New Roman" w:cs="Calibri"/>
              <w:sz w:val="14"/>
              <w:szCs w:val="14"/>
              <w:lang w:eastAsia="nl-NL"/>
            </w:rPr>
            <w:t xml:space="preserve">Datum RvT </w:t>
          </w:r>
        </w:p>
      </w:tc>
      <w:tc>
        <w:tcPr>
          <w:tcW w:w="575" w:type="pct"/>
        </w:tcPr>
        <w:p w14:paraId="4F21AF69" w14:textId="3973B2DE" w:rsidR="00835498" w:rsidRPr="000D4B32" w:rsidRDefault="00835498" w:rsidP="000D4B32">
          <w:pPr>
            <w:rPr>
              <w:rFonts w:eastAsia="Times New Roman" w:cs="Calibri"/>
              <w:sz w:val="14"/>
              <w:szCs w:val="14"/>
              <w:lang w:eastAsia="nl-NL"/>
            </w:rPr>
          </w:pPr>
          <w:proofErr w:type="spellStart"/>
          <w:r>
            <w:rPr>
              <w:rFonts w:eastAsia="Times New Roman" w:cs="Calibri"/>
              <w:sz w:val="14"/>
              <w:szCs w:val="14"/>
              <w:lang w:eastAsia="nl-NL"/>
            </w:rPr>
            <w:t>nvt</w:t>
          </w:r>
          <w:proofErr w:type="spellEnd"/>
        </w:p>
      </w:tc>
    </w:tr>
    <w:tr w:rsidR="00835498" w:rsidRPr="000D4B32" w14:paraId="6F3A0D16" w14:textId="77777777" w:rsidTr="00835498">
      <w:tc>
        <w:tcPr>
          <w:tcW w:w="808" w:type="pct"/>
        </w:tcPr>
        <w:p w14:paraId="4569056C" w14:textId="77777777" w:rsidR="00835498" w:rsidRPr="000D4B32" w:rsidRDefault="00835498" w:rsidP="000D4B32">
          <w:pPr>
            <w:rPr>
              <w:rFonts w:eastAsia="Times New Roman" w:cs="Calibri"/>
              <w:sz w:val="14"/>
              <w:szCs w:val="14"/>
              <w:lang w:eastAsia="nl-NL"/>
            </w:rPr>
          </w:pPr>
          <w:r w:rsidRPr="000D4B32">
            <w:rPr>
              <w:rFonts w:eastAsia="Times New Roman" w:cs="Calibri"/>
              <w:sz w:val="14"/>
              <w:szCs w:val="14"/>
              <w:lang w:eastAsia="nl-NL"/>
            </w:rPr>
            <w:t>status</w:t>
          </w:r>
        </w:p>
      </w:tc>
      <w:tc>
        <w:tcPr>
          <w:tcW w:w="3078" w:type="pct"/>
        </w:tcPr>
        <w:p w14:paraId="6901E29D" w14:textId="69F2E3C4" w:rsidR="00835498" w:rsidRPr="000D4B32" w:rsidRDefault="00835498" w:rsidP="000D4B32">
          <w:pPr>
            <w:rPr>
              <w:rFonts w:eastAsia="Times New Roman" w:cs="Calibri"/>
              <w:sz w:val="14"/>
              <w:szCs w:val="14"/>
              <w:lang w:eastAsia="nl-NL"/>
            </w:rPr>
          </w:pPr>
          <w:r>
            <w:rPr>
              <w:rFonts w:eastAsia="Times New Roman" w:cs="Calibri"/>
              <w:sz w:val="14"/>
              <w:szCs w:val="14"/>
              <w:lang w:eastAsia="nl-NL"/>
            </w:rPr>
            <w:t xml:space="preserve">Laatste concept </w:t>
          </w:r>
        </w:p>
      </w:tc>
      <w:tc>
        <w:tcPr>
          <w:tcW w:w="539" w:type="pct"/>
        </w:tcPr>
        <w:p w14:paraId="085F8DD6" w14:textId="77777777" w:rsidR="00835498" w:rsidRPr="000D4B32" w:rsidRDefault="00835498" w:rsidP="000D4B32">
          <w:pPr>
            <w:rPr>
              <w:rFonts w:eastAsia="Times New Roman" w:cs="Calibri"/>
              <w:sz w:val="14"/>
              <w:szCs w:val="14"/>
              <w:lang w:eastAsia="nl-NL"/>
            </w:rPr>
          </w:pPr>
          <w:r w:rsidRPr="000D4B32">
            <w:rPr>
              <w:rFonts w:eastAsia="Times New Roman" w:cs="Calibri"/>
              <w:sz w:val="14"/>
              <w:szCs w:val="14"/>
              <w:lang w:eastAsia="nl-NL"/>
            </w:rPr>
            <w:t>pagina</w:t>
          </w:r>
        </w:p>
      </w:tc>
      <w:tc>
        <w:tcPr>
          <w:tcW w:w="575" w:type="pct"/>
        </w:tcPr>
        <w:p w14:paraId="54D0F454" w14:textId="77777777" w:rsidR="00835498" w:rsidRPr="000D4B32" w:rsidRDefault="00835498" w:rsidP="000D4B32">
          <w:pPr>
            <w:rPr>
              <w:rFonts w:eastAsia="Times New Roman" w:cs="Calibri"/>
              <w:sz w:val="14"/>
              <w:szCs w:val="14"/>
              <w:lang w:eastAsia="nl-NL"/>
            </w:rPr>
          </w:pPr>
          <w:r w:rsidRPr="000D4B32">
            <w:rPr>
              <w:rFonts w:eastAsia="Times New Roman" w:cs="Calibri"/>
              <w:sz w:val="14"/>
              <w:szCs w:val="14"/>
              <w:lang w:eastAsia="nl-NL"/>
            </w:rPr>
            <w:fldChar w:fldCharType="begin"/>
          </w:r>
          <w:r w:rsidRPr="000D4B32">
            <w:rPr>
              <w:rFonts w:eastAsia="Times New Roman" w:cs="Calibri"/>
              <w:sz w:val="14"/>
              <w:szCs w:val="14"/>
              <w:lang w:eastAsia="nl-NL"/>
            </w:rPr>
            <w:instrText xml:space="preserve"> PAGE </w:instrText>
          </w:r>
          <w:r w:rsidRPr="000D4B32">
            <w:rPr>
              <w:rFonts w:eastAsia="Times New Roman" w:cs="Calibri"/>
              <w:sz w:val="14"/>
              <w:szCs w:val="14"/>
              <w:lang w:eastAsia="nl-NL"/>
            </w:rPr>
            <w:fldChar w:fldCharType="separate"/>
          </w:r>
          <w:r w:rsidRPr="000D4B32">
            <w:rPr>
              <w:rFonts w:eastAsia="Times New Roman" w:cs="Calibri"/>
              <w:noProof/>
              <w:sz w:val="14"/>
              <w:szCs w:val="14"/>
              <w:lang w:eastAsia="nl-NL"/>
            </w:rPr>
            <w:t>22</w:t>
          </w:r>
          <w:r w:rsidRPr="000D4B32">
            <w:rPr>
              <w:rFonts w:eastAsia="Times New Roman" w:cs="Calibri"/>
              <w:sz w:val="14"/>
              <w:szCs w:val="14"/>
              <w:lang w:eastAsia="nl-NL"/>
            </w:rPr>
            <w:fldChar w:fldCharType="end"/>
          </w:r>
          <w:r w:rsidRPr="000D4B32">
            <w:rPr>
              <w:rFonts w:eastAsia="Times New Roman" w:cs="Calibri"/>
              <w:sz w:val="14"/>
              <w:szCs w:val="14"/>
              <w:lang w:eastAsia="nl-NL"/>
            </w:rPr>
            <w:t xml:space="preserve"> van </w:t>
          </w:r>
          <w:r w:rsidRPr="000D4B32">
            <w:rPr>
              <w:rFonts w:eastAsia="Times New Roman" w:cs="Calibri"/>
              <w:sz w:val="14"/>
              <w:szCs w:val="14"/>
              <w:lang w:eastAsia="nl-NL"/>
            </w:rPr>
            <w:fldChar w:fldCharType="begin"/>
          </w:r>
          <w:r w:rsidRPr="000D4B32">
            <w:rPr>
              <w:rFonts w:eastAsia="Times New Roman" w:cs="Calibri"/>
              <w:sz w:val="14"/>
              <w:szCs w:val="14"/>
              <w:lang w:eastAsia="nl-NL"/>
            </w:rPr>
            <w:instrText xml:space="preserve"> NUMPAGES </w:instrText>
          </w:r>
          <w:r w:rsidRPr="000D4B32">
            <w:rPr>
              <w:rFonts w:eastAsia="Times New Roman" w:cs="Calibri"/>
              <w:sz w:val="14"/>
              <w:szCs w:val="14"/>
              <w:lang w:eastAsia="nl-NL"/>
            </w:rPr>
            <w:fldChar w:fldCharType="separate"/>
          </w:r>
          <w:r w:rsidRPr="000D4B32">
            <w:rPr>
              <w:rFonts w:eastAsia="Times New Roman" w:cs="Calibri"/>
              <w:noProof/>
              <w:sz w:val="14"/>
              <w:szCs w:val="14"/>
              <w:lang w:eastAsia="nl-NL"/>
            </w:rPr>
            <w:t>65</w:t>
          </w:r>
          <w:r w:rsidRPr="000D4B32">
            <w:rPr>
              <w:rFonts w:eastAsia="Times New Roman" w:cs="Calibri"/>
              <w:sz w:val="14"/>
              <w:szCs w:val="14"/>
              <w:lang w:eastAsia="nl-NL"/>
            </w:rPr>
            <w:fldChar w:fldCharType="end"/>
          </w:r>
        </w:p>
      </w:tc>
    </w:tr>
  </w:tbl>
  <w:p w14:paraId="48A99247" w14:textId="77777777" w:rsidR="00835498" w:rsidRDefault="008354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8B43" w14:textId="77777777" w:rsidR="00835498" w:rsidRDefault="00835498">
      <w:r>
        <w:separator/>
      </w:r>
    </w:p>
  </w:footnote>
  <w:footnote w:type="continuationSeparator" w:id="0">
    <w:p w14:paraId="0431161C" w14:textId="77777777" w:rsidR="00835498" w:rsidRDefault="0083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C7F"/>
    <w:multiLevelType w:val="hybridMultilevel"/>
    <w:tmpl w:val="DA7EB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6118F"/>
    <w:multiLevelType w:val="multilevel"/>
    <w:tmpl w:val="7ADE036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B52E8C"/>
    <w:multiLevelType w:val="hybridMultilevel"/>
    <w:tmpl w:val="BB8C5D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6BC02D8"/>
    <w:multiLevelType w:val="hybridMultilevel"/>
    <w:tmpl w:val="7182FCBA"/>
    <w:lvl w:ilvl="0" w:tplc="63E2529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416A58"/>
    <w:multiLevelType w:val="hybridMultilevel"/>
    <w:tmpl w:val="EA321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3A3226"/>
    <w:multiLevelType w:val="multilevel"/>
    <w:tmpl w:val="5E4ACF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2422FA7"/>
    <w:multiLevelType w:val="hybridMultilevel"/>
    <w:tmpl w:val="CF2C82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3FA1216"/>
    <w:multiLevelType w:val="hybridMultilevel"/>
    <w:tmpl w:val="21168A48"/>
    <w:lvl w:ilvl="0" w:tplc="63E2529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E56E04"/>
    <w:multiLevelType w:val="multilevel"/>
    <w:tmpl w:val="C44E7D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3594733"/>
    <w:multiLevelType w:val="multilevel"/>
    <w:tmpl w:val="682A78C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4A03950"/>
    <w:multiLevelType w:val="hybridMultilevel"/>
    <w:tmpl w:val="DD7EA4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63F0447"/>
    <w:multiLevelType w:val="multilevel"/>
    <w:tmpl w:val="B07894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9D467E9"/>
    <w:multiLevelType w:val="hybridMultilevel"/>
    <w:tmpl w:val="847AAD8E"/>
    <w:lvl w:ilvl="0" w:tplc="63E2529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321FD7"/>
    <w:multiLevelType w:val="hybridMultilevel"/>
    <w:tmpl w:val="49663D34"/>
    <w:lvl w:ilvl="0" w:tplc="63E2529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EB306E"/>
    <w:multiLevelType w:val="hybridMultilevel"/>
    <w:tmpl w:val="4B1CCDDA"/>
    <w:lvl w:ilvl="0" w:tplc="63E2529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BD2DEF"/>
    <w:multiLevelType w:val="hybridMultilevel"/>
    <w:tmpl w:val="C5CA6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5E635D"/>
    <w:multiLevelType w:val="hybridMultilevel"/>
    <w:tmpl w:val="4500A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043914"/>
    <w:multiLevelType w:val="hybridMultilevel"/>
    <w:tmpl w:val="F45AB7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1B7823"/>
    <w:multiLevelType w:val="multilevel"/>
    <w:tmpl w:val="2DB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FA4C82"/>
    <w:multiLevelType w:val="hybridMultilevel"/>
    <w:tmpl w:val="AEBCF444"/>
    <w:lvl w:ilvl="0" w:tplc="0413000F">
      <w:start w:val="1"/>
      <w:numFmt w:val="decimal"/>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0" w15:restartNumberingAfterBreak="0">
    <w:nsid w:val="57A51F01"/>
    <w:multiLevelType w:val="hybridMultilevel"/>
    <w:tmpl w:val="3F786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6B6A2B"/>
    <w:multiLevelType w:val="hybridMultilevel"/>
    <w:tmpl w:val="74CE6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18537B"/>
    <w:multiLevelType w:val="multilevel"/>
    <w:tmpl w:val="DADCBBD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78C7C3F"/>
    <w:multiLevelType w:val="hybridMultilevel"/>
    <w:tmpl w:val="8062C476"/>
    <w:lvl w:ilvl="0" w:tplc="63E2529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DA3925"/>
    <w:multiLevelType w:val="hybridMultilevel"/>
    <w:tmpl w:val="EA64B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2"/>
  </w:num>
  <w:num w:numId="5">
    <w:abstractNumId w:val="11"/>
  </w:num>
  <w:num w:numId="6">
    <w:abstractNumId w:val="1"/>
  </w:num>
  <w:num w:numId="7">
    <w:abstractNumId w:val="24"/>
  </w:num>
  <w:num w:numId="8">
    <w:abstractNumId w:val="19"/>
  </w:num>
  <w:num w:numId="9">
    <w:abstractNumId w:val="10"/>
  </w:num>
  <w:num w:numId="10">
    <w:abstractNumId w:val="2"/>
  </w:num>
  <w:num w:numId="11">
    <w:abstractNumId w:val="6"/>
  </w:num>
  <w:num w:numId="12">
    <w:abstractNumId w:val="21"/>
  </w:num>
  <w:num w:numId="13">
    <w:abstractNumId w:val="15"/>
  </w:num>
  <w:num w:numId="14">
    <w:abstractNumId w:val="16"/>
  </w:num>
  <w:num w:numId="15">
    <w:abstractNumId w:val="17"/>
  </w:num>
  <w:num w:numId="16">
    <w:abstractNumId w:val="18"/>
  </w:num>
  <w:num w:numId="17">
    <w:abstractNumId w:val="4"/>
  </w:num>
  <w:num w:numId="18">
    <w:abstractNumId w:val="20"/>
  </w:num>
  <w:num w:numId="19">
    <w:abstractNumId w:val="0"/>
  </w:num>
  <w:num w:numId="20">
    <w:abstractNumId w:val="14"/>
  </w:num>
  <w:num w:numId="21">
    <w:abstractNumId w:val="3"/>
  </w:num>
  <w:num w:numId="22">
    <w:abstractNumId w:val="7"/>
  </w:num>
  <w:num w:numId="23">
    <w:abstractNumId w:val="13"/>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FA"/>
    <w:rsid w:val="00000F73"/>
    <w:rsid w:val="0001448D"/>
    <w:rsid w:val="000209F1"/>
    <w:rsid w:val="00023A1A"/>
    <w:rsid w:val="00035926"/>
    <w:rsid w:val="000370AC"/>
    <w:rsid w:val="0004001A"/>
    <w:rsid w:val="000507B6"/>
    <w:rsid w:val="000826DC"/>
    <w:rsid w:val="000921D1"/>
    <w:rsid w:val="000936A6"/>
    <w:rsid w:val="00093B10"/>
    <w:rsid w:val="00097AA0"/>
    <w:rsid w:val="000A2532"/>
    <w:rsid w:val="000A3D36"/>
    <w:rsid w:val="000B4744"/>
    <w:rsid w:val="000C1D4F"/>
    <w:rsid w:val="000C4136"/>
    <w:rsid w:val="000D4B32"/>
    <w:rsid w:val="000E3D4A"/>
    <w:rsid w:val="000E40DF"/>
    <w:rsid w:val="001000B0"/>
    <w:rsid w:val="00104268"/>
    <w:rsid w:val="0010496B"/>
    <w:rsid w:val="00107983"/>
    <w:rsid w:val="00113A98"/>
    <w:rsid w:val="00123976"/>
    <w:rsid w:val="001352B3"/>
    <w:rsid w:val="00176469"/>
    <w:rsid w:val="0019443A"/>
    <w:rsid w:val="001A1644"/>
    <w:rsid w:val="001A7E1D"/>
    <w:rsid w:val="001B3DB0"/>
    <w:rsid w:val="001B4EF9"/>
    <w:rsid w:val="001B5847"/>
    <w:rsid w:val="001C6E08"/>
    <w:rsid w:val="001E0FC5"/>
    <w:rsid w:val="001F21CE"/>
    <w:rsid w:val="001F7B1F"/>
    <w:rsid w:val="00203F8C"/>
    <w:rsid w:val="002309F3"/>
    <w:rsid w:val="00235C42"/>
    <w:rsid w:val="0023796D"/>
    <w:rsid w:val="0024147A"/>
    <w:rsid w:val="00247999"/>
    <w:rsid w:val="0026609B"/>
    <w:rsid w:val="002667FF"/>
    <w:rsid w:val="0028012A"/>
    <w:rsid w:val="00282470"/>
    <w:rsid w:val="00295187"/>
    <w:rsid w:val="00297CEF"/>
    <w:rsid w:val="002A551D"/>
    <w:rsid w:val="002C43F1"/>
    <w:rsid w:val="002C51A0"/>
    <w:rsid w:val="002D4AEC"/>
    <w:rsid w:val="002E05CD"/>
    <w:rsid w:val="002E3B91"/>
    <w:rsid w:val="0030212D"/>
    <w:rsid w:val="00311997"/>
    <w:rsid w:val="00315CB1"/>
    <w:rsid w:val="0031649E"/>
    <w:rsid w:val="00331FB5"/>
    <w:rsid w:val="003629D3"/>
    <w:rsid w:val="00364B99"/>
    <w:rsid w:val="00367D09"/>
    <w:rsid w:val="0037155C"/>
    <w:rsid w:val="00373CA6"/>
    <w:rsid w:val="00390E1D"/>
    <w:rsid w:val="003A3966"/>
    <w:rsid w:val="003A6699"/>
    <w:rsid w:val="003A7234"/>
    <w:rsid w:val="003B2FED"/>
    <w:rsid w:val="003B7BEA"/>
    <w:rsid w:val="003E2DB4"/>
    <w:rsid w:val="003F6B6F"/>
    <w:rsid w:val="004067F8"/>
    <w:rsid w:val="0041222D"/>
    <w:rsid w:val="00416F24"/>
    <w:rsid w:val="00420106"/>
    <w:rsid w:val="004241B7"/>
    <w:rsid w:val="004622D2"/>
    <w:rsid w:val="00465535"/>
    <w:rsid w:val="00470C34"/>
    <w:rsid w:val="004749C0"/>
    <w:rsid w:val="0048120B"/>
    <w:rsid w:val="0048686F"/>
    <w:rsid w:val="004B06F4"/>
    <w:rsid w:val="004B13E8"/>
    <w:rsid w:val="004E6DB5"/>
    <w:rsid w:val="00507894"/>
    <w:rsid w:val="005112F2"/>
    <w:rsid w:val="005124B5"/>
    <w:rsid w:val="00515850"/>
    <w:rsid w:val="00530938"/>
    <w:rsid w:val="005417B9"/>
    <w:rsid w:val="00553DB2"/>
    <w:rsid w:val="00557401"/>
    <w:rsid w:val="0056211D"/>
    <w:rsid w:val="005655A7"/>
    <w:rsid w:val="0056571B"/>
    <w:rsid w:val="00580CB2"/>
    <w:rsid w:val="005821FD"/>
    <w:rsid w:val="00585A11"/>
    <w:rsid w:val="005927EB"/>
    <w:rsid w:val="005B5E52"/>
    <w:rsid w:val="005E4AD2"/>
    <w:rsid w:val="005F7CAE"/>
    <w:rsid w:val="00600A62"/>
    <w:rsid w:val="00601916"/>
    <w:rsid w:val="00603DB6"/>
    <w:rsid w:val="00605746"/>
    <w:rsid w:val="00627093"/>
    <w:rsid w:val="00634F6E"/>
    <w:rsid w:val="00636785"/>
    <w:rsid w:val="0064390E"/>
    <w:rsid w:val="00644026"/>
    <w:rsid w:val="0064538C"/>
    <w:rsid w:val="006478B1"/>
    <w:rsid w:val="00664F33"/>
    <w:rsid w:val="00667033"/>
    <w:rsid w:val="00674178"/>
    <w:rsid w:val="00676222"/>
    <w:rsid w:val="00695514"/>
    <w:rsid w:val="006A673E"/>
    <w:rsid w:val="006B05FA"/>
    <w:rsid w:val="006C1AA1"/>
    <w:rsid w:val="006D792A"/>
    <w:rsid w:val="007077F5"/>
    <w:rsid w:val="0072003F"/>
    <w:rsid w:val="00722692"/>
    <w:rsid w:val="00761835"/>
    <w:rsid w:val="007909AF"/>
    <w:rsid w:val="00791077"/>
    <w:rsid w:val="00793D10"/>
    <w:rsid w:val="007A7E4B"/>
    <w:rsid w:val="007B5BD2"/>
    <w:rsid w:val="007C2871"/>
    <w:rsid w:val="007C457F"/>
    <w:rsid w:val="007D1109"/>
    <w:rsid w:val="007D170C"/>
    <w:rsid w:val="007D5044"/>
    <w:rsid w:val="007D5A80"/>
    <w:rsid w:val="007E3AFC"/>
    <w:rsid w:val="007E3B1E"/>
    <w:rsid w:val="007E7332"/>
    <w:rsid w:val="007F054F"/>
    <w:rsid w:val="00810F0C"/>
    <w:rsid w:val="008113C2"/>
    <w:rsid w:val="00812423"/>
    <w:rsid w:val="00826160"/>
    <w:rsid w:val="00835498"/>
    <w:rsid w:val="00845D81"/>
    <w:rsid w:val="0084772B"/>
    <w:rsid w:val="00855B94"/>
    <w:rsid w:val="00865F18"/>
    <w:rsid w:val="00867243"/>
    <w:rsid w:val="00876B44"/>
    <w:rsid w:val="0088156F"/>
    <w:rsid w:val="00886F6A"/>
    <w:rsid w:val="008C3278"/>
    <w:rsid w:val="008D0B33"/>
    <w:rsid w:val="008D2C9A"/>
    <w:rsid w:val="009012E1"/>
    <w:rsid w:val="009015E4"/>
    <w:rsid w:val="00901C89"/>
    <w:rsid w:val="0090387F"/>
    <w:rsid w:val="009359BC"/>
    <w:rsid w:val="00944504"/>
    <w:rsid w:val="00955AD2"/>
    <w:rsid w:val="00966659"/>
    <w:rsid w:val="00970CB5"/>
    <w:rsid w:val="009836E5"/>
    <w:rsid w:val="00986C0D"/>
    <w:rsid w:val="00987088"/>
    <w:rsid w:val="009873AC"/>
    <w:rsid w:val="00995406"/>
    <w:rsid w:val="009A645C"/>
    <w:rsid w:val="009B58EC"/>
    <w:rsid w:val="009C15C3"/>
    <w:rsid w:val="009D0D39"/>
    <w:rsid w:val="009D67DA"/>
    <w:rsid w:val="009E18E3"/>
    <w:rsid w:val="009E4E46"/>
    <w:rsid w:val="009F7D8C"/>
    <w:rsid w:val="00A02C5B"/>
    <w:rsid w:val="00A0728E"/>
    <w:rsid w:val="00A179DF"/>
    <w:rsid w:val="00A319DC"/>
    <w:rsid w:val="00A3573E"/>
    <w:rsid w:val="00A417B7"/>
    <w:rsid w:val="00A44878"/>
    <w:rsid w:val="00A51AE1"/>
    <w:rsid w:val="00A620F7"/>
    <w:rsid w:val="00A779DA"/>
    <w:rsid w:val="00A922B4"/>
    <w:rsid w:val="00AB628A"/>
    <w:rsid w:val="00AE2105"/>
    <w:rsid w:val="00AE4471"/>
    <w:rsid w:val="00AE4F62"/>
    <w:rsid w:val="00AE7989"/>
    <w:rsid w:val="00AF39FC"/>
    <w:rsid w:val="00B016B1"/>
    <w:rsid w:val="00B02777"/>
    <w:rsid w:val="00B05690"/>
    <w:rsid w:val="00B06D5B"/>
    <w:rsid w:val="00B25E4F"/>
    <w:rsid w:val="00B30F7C"/>
    <w:rsid w:val="00B40F7C"/>
    <w:rsid w:val="00B80896"/>
    <w:rsid w:val="00B9341E"/>
    <w:rsid w:val="00BA1D5A"/>
    <w:rsid w:val="00BC2621"/>
    <w:rsid w:val="00BE2C97"/>
    <w:rsid w:val="00C06473"/>
    <w:rsid w:val="00C13390"/>
    <w:rsid w:val="00C179A4"/>
    <w:rsid w:val="00C23A14"/>
    <w:rsid w:val="00C5031C"/>
    <w:rsid w:val="00C77DF2"/>
    <w:rsid w:val="00C81A2E"/>
    <w:rsid w:val="00CA57F7"/>
    <w:rsid w:val="00CA727D"/>
    <w:rsid w:val="00CB146E"/>
    <w:rsid w:val="00CB32D6"/>
    <w:rsid w:val="00CC3C0E"/>
    <w:rsid w:val="00CC5960"/>
    <w:rsid w:val="00CD3A15"/>
    <w:rsid w:val="00CD783B"/>
    <w:rsid w:val="00CE1DE1"/>
    <w:rsid w:val="00CE611B"/>
    <w:rsid w:val="00CE6D98"/>
    <w:rsid w:val="00CF0470"/>
    <w:rsid w:val="00CF7F5A"/>
    <w:rsid w:val="00D00FE4"/>
    <w:rsid w:val="00D201E8"/>
    <w:rsid w:val="00D22030"/>
    <w:rsid w:val="00D252F7"/>
    <w:rsid w:val="00D444A8"/>
    <w:rsid w:val="00D57E69"/>
    <w:rsid w:val="00D66C86"/>
    <w:rsid w:val="00D75247"/>
    <w:rsid w:val="00D83C27"/>
    <w:rsid w:val="00DB41E1"/>
    <w:rsid w:val="00DD3296"/>
    <w:rsid w:val="00DE65F6"/>
    <w:rsid w:val="00DF1075"/>
    <w:rsid w:val="00DF3885"/>
    <w:rsid w:val="00E00E2E"/>
    <w:rsid w:val="00E03468"/>
    <w:rsid w:val="00E372C6"/>
    <w:rsid w:val="00E53E76"/>
    <w:rsid w:val="00E5429C"/>
    <w:rsid w:val="00E56125"/>
    <w:rsid w:val="00E63C00"/>
    <w:rsid w:val="00E767CB"/>
    <w:rsid w:val="00E870BB"/>
    <w:rsid w:val="00E91B64"/>
    <w:rsid w:val="00EA10B5"/>
    <w:rsid w:val="00EA6D5C"/>
    <w:rsid w:val="00EA767F"/>
    <w:rsid w:val="00EA7724"/>
    <w:rsid w:val="00EC6436"/>
    <w:rsid w:val="00F04205"/>
    <w:rsid w:val="00F27A3A"/>
    <w:rsid w:val="00F51D6B"/>
    <w:rsid w:val="00F527AC"/>
    <w:rsid w:val="00F65C96"/>
    <w:rsid w:val="00F71F00"/>
    <w:rsid w:val="00F72B09"/>
    <w:rsid w:val="00F8071B"/>
    <w:rsid w:val="00F82156"/>
    <w:rsid w:val="00F82EFC"/>
    <w:rsid w:val="00FB213D"/>
    <w:rsid w:val="00FB6CA2"/>
    <w:rsid w:val="00FD5A3F"/>
    <w:rsid w:val="00FF0485"/>
    <w:rsid w:val="00FF3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990D6"/>
  <w15:docId w15:val="{70C052F5-A271-48A8-A4B5-13C5EBE1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5498"/>
    <w:pPr>
      <w:jc w:val="both"/>
    </w:pPr>
    <w:rPr>
      <w:lang w:eastAsia="en-US"/>
    </w:rPr>
  </w:style>
  <w:style w:type="paragraph" w:styleId="Kop1">
    <w:name w:val="heading 1"/>
    <w:basedOn w:val="Standaard"/>
    <w:next w:val="Standaard"/>
    <w:link w:val="Kop1Char"/>
    <w:autoRedefine/>
    <w:uiPriority w:val="99"/>
    <w:qFormat/>
    <w:rsid w:val="00667033"/>
    <w:pPr>
      <w:keepNext/>
      <w:keepLines/>
      <w:pBdr>
        <w:bottom w:val="single" w:sz="4" w:space="1" w:color="auto"/>
      </w:pBdr>
      <w:spacing w:before="240" w:after="120"/>
      <w:outlineLvl w:val="0"/>
    </w:pPr>
    <w:rPr>
      <w:rFonts w:eastAsia="Times New Roman"/>
      <w:b/>
      <w:bCs/>
      <w:caps/>
      <w:color w:val="365F91"/>
      <w:sz w:val="28"/>
      <w:szCs w:val="28"/>
    </w:rPr>
  </w:style>
  <w:style w:type="paragraph" w:styleId="Kop2">
    <w:name w:val="heading 2"/>
    <w:basedOn w:val="Standaard"/>
    <w:next w:val="Standaard"/>
    <w:link w:val="Kop2Char"/>
    <w:autoRedefine/>
    <w:uiPriority w:val="99"/>
    <w:qFormat/>
    <w:rsid w:val="002309F3"/>
    <w:pPr>
      <w:keepNext/>
      <w:keepLines/>
      <w:spacing w:before="200"/>
      <w:outlineLvl w:val="1"/>
    </w:pPr>
    <w:rPr>
      <w:rFonts w:eastAsia="Times New Roman"/>
      <w:b/>
      <w:bCs/>
      <w:color w:val="4F81BD"/>
      <w:sz w:val="24"/>
      <w:szCs w:val="26"/>
    </w:rPr>
  </w:style>
  <w:style w:type="paragraph" w:styleId="Kop3">
    <w:name w:val="heading 3"/>
    <w:basedOn w:val="Standaard"/>
    <w:next w:val="Standaard"/>
    <w:link w:val="Kop3Char"/>
    <w:autoRedefine/>
    <w:uiPriority w:val="99"/>
    <w:qFormat/>
    <w:rsid w:val="002309F3"/>
    <w:pPr>
      <w:keepNext/>
      <w:keepLines/>
      <w:spacing w:before="200"/>
      <w:outlineLvl w:val="2"/>
    </w:pPr>
    <w:rPr>
      <w:rFonts w:eastAsia="Times New Roman"/>
      <w:b/>
      <w:bCs/>
      <w:color w:val="4F81BD"/>
    </w:rPr>
  </w:style>
  <w:style w:type="paragraph" w:styleId="Kop4">
    <w:name w:val="heading 4"/>
    <w:basedOn w:val="Standaard"/>
    <w:next w:val="Standaard"/>
    <w:link w:val="Kop4Char"/>
    <w:autoRedefine/>
    <w:uiPriority w:val="99"/>
    <w:qFormat/>
    <w:rsid w:val="007D170C"/>
    <w:pPr>
      <w:keepNext/>
      <w:keepLines/>
      <w:spacing w:before="200"/>
      <w:outlineLvl w:val="3"/>
    </w:pPr>
    <w:rPr>
      <w:rFonts w:eastAsia="Times New Roman"/>
      <w:b/>
      <w:bCs/>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67033"/>
    <w:rPr>
      <w:rFonts w:eastAsia="Times New Roman"/>
      <w:b/>
      <w:bCs/>
      <w:caps/>
      <w:color w:val="365F91"/>
      <w:sz w:val="28"/>
      <w:szCs w:val="28"/>
      <w:lang w:eastAsia="en-US"/>
    </w:rPr>
  </w:style>
  <w:style w:type="character" w:customStyle="1" w:styleId="Kop2Char">
    <w:name w:val="Kop 2 Char"/>
    <w:basedOn w:val="Standaardalinea-lettertype"/>
    <w:link w:val="Kop2"/>
    <w:uiPriority w:val="99"/>
    <w:locked/>
    <w:rsid w:val="002309F3"/>
    <w:rPr>
      <w:rFonts w:eastAsia="Times New Roman"/>
      <w:b/>
      <w:bCs/>
      <w:color w:val="4F81BD"/>
      <w:sz w:val="24"/>
      <w:szCs w:val="26"/>
      <w:lang w:eastAsia="en-US"/>
    </w:rPr>
  </w:style>
  <w:style w:type="character" w:customStyle="1" w:styleId="Kop3Char">
    <w:name w:val="Kop 3 Char"/>
    <w:basedOn w:val="Standaardalinea-lettertype"/>
    <w:link w:val="Kop3"/>
    <w:uiPriority w:val="99"/>
    <w:locked/>
    <w:rsid w:val="002309F3"/>
    <w:rPr>
      <w:rFonts w:eastAsia="Times New Roman"/>
      <w:b/>
      <w:bCs/>
      <w:color w:val="4F81BD"/>
      <w:lang w:eastAsia="en-US"/>
    </w:rPr>
  </w:style>
  <w:style w:type="character" w:customStyle="1" w:styleId="Kop4Char">
    <w:name w:val="Kop 4 Char"/>
    <w:basedOn w:val="Standaardalinea-lettertype"/>
    <w:link w:val="Kop4"/>
    <w:uiPriority w:val="99"/>
    <w:locked/>
    <w:rsid w:val="007D170C"/>
    <w:rPr>
      <w:rFonts w:eastAsia="Times New Roman"/>
      <w:b/>
      <w:bCs/>
      <w:iCs/>
      <w:color w:val="4F81BD"/>
      <w:lang w:eastAsia="en-US"/>
    </w:rPr>
  </w:style>
  <w:style w:type="paragraph" w:styleId="Titel">
    <w:name w:val="Title"/>
    <w:basedOn w:val="Standaard"/>
    <w:next w:val="Standaard"/>
    <w:link w:val="TitelChar"/>
    <w:uiPriority w:val="99"/>
    <w:qFormat/>
    <w:rsid w:val="006B05F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6B05FA"/>
    <w:rPr>
      <w:rFonts w:ascii="Cambria" w:hAnsi="Cambria" w:cs="Times New Roman"/>
      <w:color w:val="17365D"/>
      <w:spacing w:val="5"/>
      <w:kern w:val="28"/>
      <w:sz w:val="52"/>
      <w:szCs w:val="52"/>
    </w:rPr>
  </w:style>
  <w:style w:type="paragraph" w:styleId="Geenafstand">
    <w:name w:val="No Spacing"/>
    <w:link w:val="GeenafstandChar"/>
    <w:uiPriority w:val="99"/>
    <w:qFormat/>
    <w:rsid w:val="006B05FA"/>
    <w:rPr>
      <w:rFonts w:eastAsia="Times New Roman"/>
    </w:rPr>
  </w:style>
  <w:style w:type="character" w:customStyle="1" w:styleId="GeenafstandChar">
    <w:name w:val="Geen afstand Char"/>
    <w:basedOn w:val="Standaardalinea-lettertype"/>
    <w:link w:val="Geenafstand"/>
    <w:uiPriority w:val="99"/>
    <w:locked/>
    <w:rsid w:val="006B05FA"/>
    <w:rPr>
      <w:rFonts w:eastAsia="Times New Roman" w:cs="Times New Roman"/>
      <w:sz w:val="22"/>
      <w:szCs w:val="22"/>
      <w:lang w:val="nl-NL" w:eastAsia="nl-NL" w:bidi="ar-SA"/>
    </w:rPr>
  </w:style>
  <w:style w:type="paragraph" w:styleId="Ballontekst">
    <w:name w:val="Balloon Text"/>
    <w:basedOn w:val="Standaard"/>
    <w:link w:val="BallontekstChar"/>
    <w:uiPriority w:val="99"/>
    <w:semiHidden/>
    <w:rsid w:val="006B05F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B05FA"/>
    <w:rPr>
      <w:rFonts w:ascii="Tahoma" w:hAnsi="Tahoma" w:cs="Tahoma"/>
      <w:sz w:val="16"/>
      <w:szCs w:val="16"/>
    </w:rPr>
  </w:style>
  <w:style w:type="paragraph" w:styleId="Kopvaninhoudsopgave">
    <w:name w:val="TOC Heading"/>
    <w:basedOn w:val="Kop1"/>
    <w:next w:val="Standaard"/>
    <w:uiPriority w:val="99"/>
    <w:qFormat/>
    <w:rsid w:val="006B05FA"/>
    <w:pPr>
      <w:outlineLvl w:val="9"/>
    </w:pPr>
    <w:rPr>
      <w:lang w:eastAsia="nl-NL"/>
    </w:rPr>
  </w:style>
  <w:style w:type="paragraph" w:styleId="Inhopg1">
    <w:name w:val="toc 1"/>
    <w:basedOn w:val="Standaard"/>
    <w:next w:val="Standaard"/>
    <w:autoRedefine/>
    <w:uiPriority w:val="39"/>
    <w:rsid w:val="00D83C27"/>
    <w:pPr>
      <w:spacing w:before="120" w:after="120"/>
    </w:pPr>
    <w:rPr>
      <w:rFonts w:asciiTheme="minorHAnsi" w:hAnsiTheme="minorHAnsi" w:cstheme="minorHAnsi"/>
      <w:b/>
      <w:bCs/>
      <w:caps/>
      <w:sz w:val="20"/>
      <w:szCs w:val="20"/>
    </w:rPr>
  </w:style>
  <w:style w:type="character" w:styleId="Hyperlink">
    <w:name w:val="Hyperlink"/>
    <w:basedOn w:val="Standaardalinea-lettertype"/>
    <w:uiPriority w:val="99"/>
    <w:rsid w:val="00D83C27"/>
    <w:rPr>
      <w:rFonts w:cs="Times New Roman"/>
      <w:color w:val="0000FF"/>
      <w:u w:val="single"/>
    </w:rPr>
  </w:style>
  <w:style w:type="paragraph" w:styleId="Inhopg2">
    <w:name w:val="toc 2"/>
    <w:basedOn w:val="Standaard"/>
    <w:next w:val="Standaard"/>
    <w:autoRedefine/>
    <w:uiPriority w:val="39"/>
    <w:rsid w:val="007E3B1E"/>
    <w:pPr>
      <w:ind w:left="220"/>
    </w:pPr>
    <w:rPr>
      <w:rFonts w:asciiTheme="minorHAnsi" w:hAnsiTheme="minorHAnsi" w:cstheme="minorHAnsi"/>
      <w:smallCaps/>
      <w:sz w:val="20"/>
      <w:szCs w:val="20"/>
    </w:rPr>
  </w:style>
  <w:style w:type="paragraph" w:styleId="Inhopg3">
    <w:name w:val="toc 3"/>
    <w:basedOn w:val="Standaard"/>
    <w:next w:val="Standaard"/>
    <w:autoRedefine/>
    <w:uiPriority w:val="39"/>
    <w:rsid w:val="007E3B1E"/>
    <w:pPr>
      <w:ind w:left="440"/>
    </w:pPr>
    <w:rPr>
      <w:rFonts w:asciiTheme="minorHAnsi" w:hAnsiTheme="minorHAnsi" w:cstheme="minorHAnsi"/>
      <w:i/>
      <w:iCs/>
      <w:sz w:val="20"/>
      <w:szCs w:val="20"/>
    </w:rPr>
  </w:style>
  <w:style w:type="paragraph" w:styleId="Inhopg4">
    <w:name w:val="toc 4"/>
    <w:basedOn w:val="Standaard"/>
    <w:next w:val="Standaard"/>
    <w:autoRedefine/>
    <w:uiPriority w:val="39"/>
    <w:rsid w:val="00113A98"/>
    <w:pPr>
      <w:ind w:left="660"/>
    </w:pPr>
    <w:rPr>
      <w:rFonts w:asciiTheme="minorHAnsi" w:hAnsiTheme="minorHAnsi" w:cstheme="minorHAnsi"/>
      <w:sz w:val="18"/>
      <w:szCs w:val="18"/>
    </w:rPr>
  </w:style>
  <w:style w:type="paragraph" w:styleId="Inhopg5">
    <w:name w:val="toc 5"/>
    <w:basedOn w:val="Standaard"/>
    <w:next w:val="Standaard"/>
    <w:autoRedefine/>
    <w:uiPriority w:val="39"/>
    <w:rsid w:val="00113A98"/>
    <w:pPr>
      <w:ind w:left="880"/>
    </w:pPr>
    <w:rPr>
      <w:rFonts w:asciiTheme="minorHAnsi" w:hAnsiTheme="minorHAnsi" w:cstheme="minorHAnsi"/>
      <w:sz w:val="18"/>
      <w:szCs w:val="18"/>
    </w:rPr>
  </w:style>
  <w:style w:type="paragraph" w:styleId="Inhopg6">
    <w:name w:val="toc 6"/>
    <w:basedOn w:val="Standaard"/>
    <w:next w:val="Standaard"/>
    <w:autoRedefine/>
    <w:uiPriority w:val="39"/>
    <w:rsid w:val="00113A98"/>
    <w:pPr>
      <w:ind w:left="1100"/>
    </w:pPr>
    <w:rPr>
      <w:rFonts w:asciiTheme="minorHAnsi" w:hAnsiTheme="minorHAnsi" w:cstheme="minorHAnsi"/>
      <w:sz w:val="18"/>
      <w:szCs w:val="18"/>
    </w:rPr>
  </w:style>
  <w:style w:type="paragraph" w:styleId="Inhopg7">
    <w:name w:val="toc 7"/>
    <w:basedOn w:val="Standaard"/>
    <w:next w:val="Standaard"/>
    <w:autoRedefine/>
    <w:uiPriority w:val="39"/>
    <w:rsid w:val="00113A98"/>
    <w:pPr>
      <w:ind w:left="1320"/>
    </w:pPr>
    <w:rPr>
      <w:rFonts w:asciiTheme="minorHAnsi" w:hAnsiTheme="minorHAnsi" w:cstheme="minorHAnsi"/>
      <w:sz w:val="18"/>
      <w:szCs w:val="18"/>
    </w:rPr>
  </w:style>
  <w:style w:type="paragraph" w:styleId="Inhopg8">
    <w:name w:val="toc 8"/>
    <w:basedOn w:val="Standaard"/>
    <w:next w:val="Standaard"/>
    <w:autoRedefine/>
    <w:uiPriority w:val="39"/>
    <w:rsid w:val="00113A98"/>
    <w:pPr>
      <w:ind w:left="1540"/>
    </w:pPr>
    <w:rPr>
      <w:rFonts w:asciiTheme="minorHAnsi" w:hAnsiTheme="minorHAnsi" w:cstheme="minorHAnsi"/>
      <w:sz w:val="18"/>
      <w:szCs w:val="18"/>
    </w:rPr>
  </w:style>
  <w:style w:type="paragraph" w:styleId="Inhopg9">
    <w:name w:val="toc 9"/>
    <w:basedOn w:val="Standaard"/>
    <w:next w:val="Standaard"/>
    <w:autoRedefine/>
    <w:uiPriority w:val="39"/>
    <w:rsid w:val="00113A98"/>
    <w:pPr>
      <w:ind w:left="1760"/>
    </w:pPr>
    <w:rPr>
      <w:rFonts w:asciiTheme="minorHAnsi" w:hAnsiTheme="minorHAnsi" w:cstheme="minorHAnsi"/>
      <w:sz w:val="18"/>
      <w:szCs w:val="18"/>
    </w:rPr>
  </w:style>
  <w:style w:type="paragraph" w:styleId="Lijstalinea">
    <w:name w:val="List Paragraph"/>
    <w:basedOn w:val="Standaard"/>
    <w:uiPriority w:val="34"/>
    <w:qFormat/>
    <w:rsid w:val="0048120B"/>
    <w:pPr>
      <w:ind w:left="720"/>
      <w:contextualSpacing/>
    </w:pPr>
  </w:style>
  <w:style w:type="character" w:customStyle="1" w:styleId="apple-style-span">
    <w:name w:val="apple-style-span"/>
    <w:basedOn w:val="Standaardalinea-lettertype"/>
    <w:uiPriority w:val="99"/>
    <w:rsid w:val="005927EB"/>
    <w:rPr>
      <w:rFonts w:cs="Times New Roman"/>
    </w:rPr>
  </w:style>
  <w:style w:type="character" w:styleId="GevolgdeHyperlink">
    <w:name w:val="FollowedHyperlink"/>
    <w:basedOn w:val="Standaardalinea-lettertype"/>
    <w:uiPriority w:val="99"/>
    <w:semiHidden/>
    <w:rsid w:val="00CE6D98"/>
    <w:rPr>
      <w:rFonts w:cs="Times New Roman"/>
      <w:color w:val="800080"/>
      <w:u w:val="single"/>
    </w:rPr>
  </w:style>
  <w:style w:type="paragraph" w:styleId="Normaalweb">
    <w:name w:val="Normal (Web)"/>
    <w:basedOn w:val="Standaard"/>
    <w:uiPriority w:val="99"/>
    <w:rsid w:val="00C77DF2"/>
    <w:pPr>
      <w:spacing w:before="100" w:beforeAutospacing="1" w:after="119"/>
    </w:pPr>
    <w:rPr>
      <w:rFonts w:ascii="Times New Roman" w:eastAsia="Times New Roman" w:hAnsi="Times New Roman"/>
      <w:sz w:val="24"/>
      <w:szCs w:val="24"/>
      <w:lang w:eastAsia="nl-NL"/>
    </w:rPr>
  </w:style>
  <w:style w:type="paragraph" w:styleId="Voettekst">
    <w:name w:val="footer"/>
    <w:basedOn w:val="Standaard"/>
    <w:link w:val="VoettekstChar"/>
    <w:uiPriority w:val="99"/>
    <w:rsid w:val="00000F73"/>
    <w:pPr>
      <w:tabs>
        <w:tab w:val="center" w:pos="4536"/>
        <w:tab w:val="right" w:pos="9072"/>
      </w:tabs>
    </w:pPr>
  </w:style>
  <w:style w:type="character" w:customStyle="1" w:styleId="VoettekstChar">
    <w:name w:val="Voettekst Char"/>
    <w:basedOn w:val="Standaardalinea-lettertype"/>
    <w:link w:val="Voettekst"/>
    <w:uiPriority w:val="99"/>
    <w:semiHidden/>
    <w:rsid w:val="00711A8D"/>
    <w:rPr>
      <w:lang w:eastAsia="en-US"/>
    </w:rPr>
  </w:style>
  <w:style w:type="character" w:styleId="Paginanummer">
    <w:name w:val="page number"/>
    <w:basedOn w:val="Standaardalinea-lettertype"/>
    <w:uiPriority w:val="99"/>
    <w:rsid w:val="00000F73"/>
    <w:rPr>
      <w:rFonts w:cs="Times New Roman"/>
    </w:rPr>
  </w:style>
  <w:style w:type="paragraph" w:customStyle="1" w:styleId="Default">
    <w:name w:val="Default"/>
    <w:rsid w:val="00D22030"/>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unhideWhenUsed/>
    <w:rsid w:val="000D4B32"/>
    <w:pPr>
      <w:tabs>
        <w:tab w:val="center" w:pos="4536"/>
        <w:tab w:val="right" w:pos="9072"/>
      </w:tabs>
    </w:pPr>
  </w:style>
  <w:style w:type="character" w:customStyle="1" w:styleId="KoptekstChar">
    <w:name w:val="Koptekst Char"/>
    <w:basedOn w:val="Standaardalinea-lettertype"/>
    <w:link w:val="Koptekst"/>
    <w:uiPriority w:val="99"/>
    <w:rsid w:val="000D4B32"/>
    <w:rPr>
      <w:lang w:eastAsia="en-US"/>
    </w:rPr>
  </w:style>
  <w:style w:type="character" w:styleId="Onopgelostemelding">
    <w:name w:val="Unresolved Mention"/>
    <w:basedOn w:val="Standaardalinea-lettertype"/>
    <w:uiPriority w:val="99"/>
    <w:semiHidden/>
    <w:unhideWhenUsed/>
    <w:rsid w:val="009D6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1222">
      <w:bodyDiv w:val="1"/>
      <w:marLeft w:val="0"/>
      <w:marRight w:val="0"/>
      <w:marTop w:val="0"/>
      <w:marBottom w:val="0"/>
      <w:divBdr>
        <w:top w:val="none" w:sz="0" w:space="0" w:color="auto"/>
        <w:left w:val="none" w:sz="0" w:space="0" w:color="auto"/>
        <w:bottom w:val="none" w:sz="0" w:space="0" w:color="auto"/>
        <w:right w:val="none" w:sz="0" w:space="0" w:color="auto"/>
      </w:divBdr>
    </w:div>
    <w:div w:id="1238438389">
      <w:marLeft w:val="0"/>
      <w:marRight w:val="0"/>
      <w:marTop w:val="0"/>
      <w:marBottom w:val="0"/>
      <w:divBdr>
        <w:top w:val="none" w:sz="0" w:space="0" w:color="auto"/>
        <w:left w:val="none" w:sz="0" w:space="0" w:color="auto"/>
        <w:bottom w:val="none" w:sz="0" w:space="0" w:color="auto"/>
        <w:right w:val="none" w:sz="0" w:space="0" w:color="auto"/>
      </w:divBdr>
    </w:div>
    <w:div w:id="1238438390">
      <w:marLeft w:val="0"/>
      <w:marRight w:val="0"/>
      <w:marTop w:val="0"/>
      <w:marBottom w:val="0"/>
      <w:divBdr>
        <w:top w:val="none" w:sz="0" w:space="0" w:color="auto"/>
        <w:left w:val="none" w:sz="0" w:space="0" w:color="auto"/>
        <w:bottom w:val="none" w:sz="0" w:space="0" w:color="auto"/>
        <w:right w:val="none" w:sz="0" w:space="0" w:color="auto"/>
      </w:divBdr>
    </w:div>
    <w:div w:id="1238438391">
      <w:marLeft w:val="0"/>
      <w:marRight w:val="0"/>
      <w:marTop w:val="0"/>
      <w:marBottom w:val="0"/>
      <w:divBdr>
        <w:top w:val="none" w:sz="0" w:space="0" w:color="auto"/>
        <w:left w:val="none" w:sz="0" w:space="0" w:color="auto"/>
        <w:bottom w:val="none" w:sz="0" w:space="0" w:color="auto"/>
        <w:right w:val="none" w:sz="0" w:space="0" w:color="auto"/>
      </w:divBdr>
    </w:div>
    <w:div w:id="1238438392">
      <w:marLeft w:val="0"/>
      <w:marRight w:val="0"/>
      <w:marTop w:val="0"/>
      <w:marBottom w:val="0"/>
      <w:divBdr>
        <w:top w:val="none" w:sz="0" w:space="0" w:color="auto"/>
        <w:left w:val="none" w:sz="0" w:space="0" w:color="auto"/>
        <w:bottom w:val="none" w:sz="0" w:space="0" w:color="auto"/>
        <w:right w:val="none" w:sz="0" w:space="0" w:color="auto"/>
      </w:divBdr>
    </w:div>
    <w:div w:id="1238438393">
      <w:marLeft w:val="0"/>
      <w:marRight w:val="0"/>
      <w:marTop w:val="0"/>
      <w:marBottom w:val="0"/>
      <w:divBdr>
        <w:top w:val="none" w:sz="0" w:space="0" w:color="auto"/>
        <w:left w:val="none" w:sz="0" w:space="0" w:color="auto"/>
        <w:bottom w:val="none" w:sz="0" w:space="0" w:color="auto"/>
        <w:right w:val="none" w:sz="0" w:space="0" w:color="auto"/>
      </w:divBdr>
    </w:div>
    <w:div w:id="1238438394">
      <w:marLeft w:val="0"/>
      <w:marRight w:val="0"/>
      <w:marTop w:val="0"/>
      <w:marBottom w:val="0"/>
      <w:divBdr>
        <w:top w:val="none" w:sz="0" w:space="0" w:color="auto"/>
        <w:left w:val="none" w:sz="0" w:space="0" w:color="auto"/>
        <w:bottom w:val="none" w:sz="0" w:space="0" w:color="auto"/>
        <w:right w:val="none" w:sz="0" w:space="0" w:color="auto"/>
      </w:divBdr>
    </w:div>
    <w:div w:id="123843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childerspoort.nl" TargetMode="External"/><Relationship Id="rId18" Type="http://schemas.openxmlformats.org/officeDocument/2006/relationships/hyperlink" Target="https://spodeliemers.sharepoint.com/sites/LN_beleid/Gedeelde%20documenten/Beleid%20in%20ontwikkeling/Governance/Veiligheidsplan%20LN%202019-2023/5.4.2.%20Calamiteitenplan%20gemeente%20Montferland.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wvdeliemers-po.nl" TargetMode="External"/><Relationship Id="rId17" Type="http://schemas.openxmlformats.org/officeDocument/2006/relationships/hyperlink" Target="https://spodeliemers.sharepoint.com/sites/LN_beleid/Gedeelde%20documenten/Beleid%20in%20ontwikkeling/Governance/Veiligheidsplan%20LN%202019-2023/4.3.1.%20ongevallenregistratiekaart%20(voorbeeld).docx" TargetMode="External"/><Relationship Id="rId2" Type="http://schemas.openxmlformats.org/officeDocument/2006/relationships/customXml" Target="../customXml/item2.xml"/><Relationship Id="rId16" Type="http://schemas.openxmlformats.org/officeDocument/2006/relationships/hyperlink" Target="https://spodeliemers.sharepoint.com/sites/LN_beleid/Gedeelde%20documenten/Beleid%20in%20ontwikkeling/Governance/Veiligheidsplan%20LN%202019-2023/3.5.3.%20artikel%20Privacy%20zorg-%20en%20adviestea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podeliemers.sharepoint.com/sites/LN_beleid/Gedeelde%20documenten/Beleid%20in%20ontwikkeling/Governance/Veiligheidsplan%20LN%202019-2023/3.5.2.%20artikel%20Informatievoorziening%20gescheiden%20ouder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enehulst@externevertrouwenspersonen.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4f2340-694b-4ad3-8c88-266a5261d785">
      <UserInfo>
        <DisplayName>Evert Bruggeman</DisplayName>
        <AccountId>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DCF71A424D64CB58AB9E9E3252040" ma:contentTypeVersion="7" ma:contentTypeDescription="Een nieuw document maken." ma:contentTypeScope="" ma:versionID="5fe690cdb869396f0efda870673fcf1d">
  <xsd:schema xmlns:xsd="http://www.w3.org/2001/XMLSchema" xmlns:xs="http://www.w3.org/2001/XMLSchema" xmlns:p="http://schemas.microsoft.com/office/2006/metadata/properties" xmlns:ns2="d6f52e72-61b7-4cfe-85d6-2b7f074ba9d0" xmlns:ns3="9c4f2340-694b-4ad3-8c88-266a5261d785" targetNamespace="http://schemas.microsoft.com/office/2006/metadata/properties" ma:root="true" ma:fieldsID="967667f7c42ae5a67c3c77a02d33807f" ns2:_="" ns3:_="">
    <xsd:import namespace="d6f52e72-61b7-4cfe-85d6-2b7f074ba9d0"/>
    <xsd:import namespace="9c4f2340-694b-4ad3-8c88-266a5261d7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2e72-61b7-4cfe-85d6-2b7f074ba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f2340-694b-4ad3-8c88-266a5261d78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0514-D843-46A7-99B4-0579CCBAA41E}">
  <ds:schemaRefs>
    <ds:schemaRef ds:uri="http://schemas.microsoft.com/sharepoint/v3/contenttype/forms"/>
  </ds:schemaRefs>
</ds:datastoreItem>
</file>

<file path=customXml/itemProps2.xml><?xml version="1.0" encoding="utf-8"?>
<ds:datastoreItem xmlns:ds="http://schemas.openxmlformats.org/officeDocument/2006/customXml" ds:itemID="{B5A5486A-DD1E-4EBD-A44E-365D6BD48A81}">
  <ds:schemaRefs>
    <ds:schemaRef ds:uri="http://schemas.openxmlformats.org/package/2006/metadata/core-properties"/>
    <ds:schemaRef ds:uri="9c4f2340-694b-4ad3-8c88-266a5261d785"/>
    <ds:schemaRef ds:uri="http://purl.org/dc/elements/1.1/"/>
    <ds:schemaRef ds:uri="http://schemas.microsoft.com/office/2006/documentManagement/types"/>
    <ds:schemaRef ds:uri="d6f52e72-61b7-4cfe-85d6-2b7f074ba9d0"/>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F4554D8-0FB0-42CD-9643-0B7440DE7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2e72-61b7-4cfe-85d6-2b7f074ba9d0"/>
    <ds:schemaRef ds:uri="9c4f2340-694b-4ad3-8c88-266a5261d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67F4E-CD13-4F1C-BB3F-2CE1E0EB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4480</Words>
  <Characters>31238</Characters>
  <Application>Microsoft Office Word</Application>
  <DocSecurity>0</DocSecurity>
  <Lines>260</Lines>
  <Paragraphs>71</Paragraphs>
  <ScaleCrop>false</ScaleCrop>
  <HeadingPairs>
    <vt:vector size="2" baseType="variant">
      <vt:variant>
        <vt:lpstr>Titel</vt:lpstr>
      </vt:variant>
      <vt:variant>
        <vt:i4>1</vt:i4>
      </vt:variant>
    </vt:vector>
  </HeadingPairs>
  <TitlesOfParts>
    <vt:vector size="1" baseType="lpstr">
      <vt:lpstr>Veiligheidsplan</vt:lpstr>
    </vt:vector>
  </TitlesOfParts>
  <Company>Hogeschool Utrecht</Company>
  <LinksUpToDate>false</LinksUpToDate>
  <CharactersWithSpaces>35647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St. Antoniusschool</dc:subject>
  <dc:creator>cor</dc:creator>
  <cp:lastModifiedBy>Egbert</cp:lastModifiedBy>
  <cp:revision>2</cp:revision>
  <cp:lastPrinted>2019-08-27T09:45:00Z</cp:lastPrinted>
  <dcterms:created xsi:type="dcterms:W3CDTF">2019-11-14T12:07:00Z</dcterms:created>
  <dcterms:modified xsi:type="dcterms:W3CDTF">2019-11-14T12:07:00Z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0x0101008D1DCF71A424D64CB58AB9E9E3252040</vt:lpwstr>
  </property>
</Properties>
</file>