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F4448" w:rsidRPr="003F1488" w:rsidRDefault="002F4448" w:rsidP="00091A43">
      <w:pPr>
        <w:pStyle w:val="Titel"/>
        <w:rPr>
          <w:rFonts w:asciiTheme="minorHAnsi" w:hAnsiTheme="minorHAnsi"/>
          <w:color w:val="00B050"/>
          <w:sz w:val="48"/>
          <w:szCs w:val="48"/>
        </w:rPr>
      </w:pPr>
    </w:p>
    <w:p w14:paraId="0A37501D" w14:textId="6B2B9B38" w:rsidR="002F4448" w:rsidRPr="003F1488" w:rsidRDefault="0048544A" w:rsidP="006B601E">
      <w:pPr>
        <w:jc w:val="center"/>
      </w:pPr>
      <w:r w:rsidRPr="003F1488">
        <w:rPr>
          <w:b/>
          <w:noProof/>
          <w:sz w:val="22"/>
          <w:szCs w:val="22"/>
        </w:rPr>
        <w:drawing>
          <wp:inline distT="0" distB="0" distL="0" distR="0" wp14:anchorId="02EE967A" wp14:editId="160F85CA">
            <wp:extent cx="3371215" cy="1224280"/>
            <wp:effectExtent l="0" t="0" r="0" b="0"/>
            <wp:docPr id="1" name="Afbeelding 1" descr="logo Signum_f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Signum_fc"/>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71215" cy="1224280"/>
                    </a:xfrm>
                    <a:prstGeom prst="rect">
                      <a:avLst/>
                    </a:prstGeom>
                    <a:noFill/>
                    <a:ln>
                      <a:noFill/>
                    </a:ln>
                  </pic:spPr>
                </pic:pic>
              </a:graphicData>
            </a:graphic>
          </wp:inline>
        </w:drawing>
      </w:r>
    </w:p>
    <w:p w14:paraId="6A2FA79B" w14:textId="20E5A5A3" w:rsidR="002F4448" w:rsidRPr="003F1488" w:rsidRDefault="002F4448"/>
    <w:p w14:paraId="5DAB6C7B" w14:textId="77777777" w:rsidR="00EE2E4B" w:rsidRPr="003F1488" w:rsidRDefault="00EE2E4B" w:rsidP="00EE2E4B">
      <w:pPr>
        <w:rPr>
          <w:b/>
          <w:color w:val="00B0F0"/>
          <w:sz w:val="56"/>
          <w:szCs w:val="56"/>
        </w:rPr>
      </w:pPr>
    </w:p>
    <w:p w14:paraId="02EB378F" w14:textId="77777777" w:rsidR="00EE2E4B" w:rsidRPr="003F1488" w:rsidRDefault="00EE2E4B" w:rsidP="00EE2E4B">
      <w:pPr>
        <w:rPr>
          <w:b/>
          <w:color w:val="00B0F0"/>
          <w:sz w:val="56"/>
          <w:szCs w:val="56"/>
        </w:rPr>
      </w:pPr>
    </w:p>
    <w:p w14:paraId="46628028" w14:textId="37702521" w:rsidR="0048544A" w:rsidRDefault="00D85DCC" w:rsidP="0048544A">
      <w:pPr>
        <w:rPr>
          <w:b/>
          <w:color w:val="00B050"/>
          <w:sz w:val="48"/>
          <w:szCs w:val="48"/>
        </w:rPr>
      </w:pPr>
      <w:r w:rsidRPr="003F1488">
        <w:rPr>
          <w:b/>
          <w:color w:val="00B050"/>
          <w:sz w:val="96"/>
          <w:szCs w:val="96"/>
        </w:rPr>
        <w:t>Veiligheidsplan</w:t>
      </w:r>
      <w:r w:rsidR="004A3D82" w:rsidRPr="003F1488">
        <w:rPr>
          <w:b/>
          <w:color w:val="00B050"/>
          <w:sz w:val="96"/>
          <w:szCs w:val="96"/>
        </w:rPr>
        <w:br/>
      </w:r>
      <w:r w:rsidR="00367357" w:rsidRPr="003F1488">
        <w:rPr>
          <w:b/>
          <w:color w:val="00B050"/>
          <w:sz w:val="48"/>
          <w:szCs w:val="48"/>
        </w:rPr>
        <w:t>SBO Toermalijn</w:t>
      </w:r>
      <w:bookmarkStart w:id="0" w:name="_Toc485380588"/>
    </w:p>
    <w:p w14:paraId="644D467E" w14:textId="04A3BC70" w:rsidR="00D51A6D" w:rsidRPr="00D51A6D" w:rsidRDefault="000D0ED9" w:rsidP="0048544A">
      <w:pPr>
        <w:rPr>
          <w:b/>
          <w:color w:val="00B050"/>
          <w:sz w:val="24"/>
          <w:szCs w:val="24"/>
        </w:rPr>
      </w:pPr>
      <w:r>
        <w:rPr>
          <w:b/>
          <w:color w:val="00B050"/>
          <w:sz w:val="24"/>
          <w:szCs w:val="24"/>
        </w:rPr>
        <w:t>Juni 2020</w:t>
      </w:r>
    </w:p>
    <w:p w14:paraId="566F7A88" w14:textId="11DDDBCB" w:rsidR="0048544A" w:rsidRPr="003F1488" w:rsidRDefault="0048544A" w:rsidP="0048544A">
      <w:pPr>
        <w:rPr>
          <w:b/>
          <w:color w:val="00B050"/>
          <w:sz w:val="48"/>
          <w:szCs w:val="48"/>
        </w:rPr>
      </w:pPr>
    </w:p>
    <w:p w14:paraId="1FB6EAE5" w14:textId="2E430C21" w:rsidR="0048544A" w:rsidRPr="003F1488" w:rsidRDefault="0048544A" w:rsidP="0048544A">
      <w:pPr>
        <w:rPr>
          <w:b/>
          <w:color w:val="00B050"/>
          <w:sz w:val="48"/>
          <w:szCs w:val="48"/>
        </w:rPr>
      </w:pPr>
      <w:r w:rsidRPr="003F1488">
        <w:rPr>
          <w:rFonts w:cs="Arial"/>
          <w:b/>
          <w:noProof/>
        </w:rPr>
        <w:drawing>
          <wp:inline distT="0" distB="0" distL="0" distR="0" wp14:anchorId="71383F3C" wp14:editId="15DEE101">
            <wp:extent cx="5621655" cy="3196590"/>
            <wp:effectExtent l="0" t="0" r="0" b="0"/>
            <wp:docPr id="2" name="Afbeelding 2" descr="Toermalijn kleu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oermalijn kleur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655" cy="3196590"/>
                    </a:xfrm>
                    <a:prstGeom prst="rect">
                      <a:avLst/>
                    </a:prstGeom>
                    <a:noFill/>
                    <a:ln>
                      <a:noFill/>
                    </a:ln>
                  </pic:spPr>
                </pic:pic>
              </a:graphicData>
            </a:graphic>
          </wp:inline>
        </w:drawing>
      </w:r>
    </w:p>
    <w:p w14:paraId="7DFBD6BD" w14:textId="77777777" w:rsidR="0048544A" w:rsidRPr="003F1488" w:rsidRDefault="0048544A">
      <w:pPr>
        <w:pStyle w:val="Kopvaninhoudsopgave"/>
        <w:rPr>
          <w:rFonts w:asciiTheme="minorHAnsi" w:eastAsiaTheme="minorEastAsia" w:hAnsiTheme="minorHAnsi" w:cstheme="minorBidi"/>
          <w:color w:val="auto"/>
          <w:sz w:val="21"/>
          <w:szCs w:val="21"/>
        </w:rPr>
      </w:pPr>
    </w:p>
    <w:sdt>
      <w:sdtPr>
        <w:rPr>
          <w:rFonts w:asciiTheme="minorHAnsi" w:eastAsiaTheme="minorEastAsia" w:hAnsiTheme="minorHAnsi" w:cstheme="minorBidi"/>
          <w:color w:val="auto"/>
          <w:sz w:val="21"/>
          <w:szCs w:val="21"/>
        </w:rPr>
        <w:id w:val="-744491762"/>
        <w:docPartObj>
          <w:docPartGallery w:val="Table of Contents"/>
          <w:docPartUnique/>
        </w:docPartObj>
      </w:sdtPr>
      <w:sdtEndPr>
        <w:rPr>
          <w:b/>
          <w:bCs/>
        </w:rPr>
      </w:sdtEndPr>
      <w:sdtContent>
        <w:p w14:paraId="661448AE" w14:textId="475E0BE9" w:rsidR="000C6022" w:rsidRPr="003F1488" w:rsidRDefault="000C6022">
          <w:pPr>
            <w:pStyle w:val="Kopvaninhoudsopgave"/>
            <w:rPr>
              <w:rFonts w:asciiTheme="minorHAnsi" w:hAnsiTheme="minorHAnsi"/>
              <w:b/>
              <w:color w:val="00B050"/>
            </w:rPr>
          </w:pPr>
          <w:r w:rsidRPr="003F1488">
            <w:rPr>
              <w:rFonts w:asciiTheme="minorHAnsi" w:hAnsiTheme="minorHAnsi"/>
              <w:b/>
              <w:color w:val="00B050"/>
            </w:rPr>
            <w:t>Inhoudsopgave</w:t>
          </w:r>
        </w:p>
        <w:p w14:paraId="29703F64" w14:textId="77777777" w:rsidR="0048544A" w:rsidRPr="003F1488" w:rsidRDefault="0048544A" w:rsidP="0048544A"/>
        <w:p w14:paraId="60061E4C" w14:textId="640B76AE" w:rsidR="004A3D82" w:rsidRPr="003F1488" w:rsidRDefault="004A3D82">
          <w:pPr>
            <w:pStyle w:val="Inhopg1"/>
            <w:tabs>
              <w:tab w:val="right" w:leader="dot" w:pos="9062"/>
            </w:tabs>
          </w:pPr>
        </w:p>
        <w:p w14:paraId="467F6840" w14:textId="056EB4CE" w:rsidR="004A3D82" w:rsidRPr="003F1488" w:rsidRDefault="000C6022">
          <w:pPr>
            <w:pStyle w:val="Inhopg1"/>
            <w:tabs>
              <w:tab w:val="right" w:leader="dot" w:pos="9062"/>
            </w:tabs>
            <w:rPr>
              <w:rFonts w:cstheme="minorBidi"/>
              <w:noProof/>
            </w:rPr>
          </w:pPr>
          <w:r w:rsidRPr="003F1488">
            <w:fldChar w:fldCharType="begin"/>
          </w:r>
          <w:r w:rsidRPr="003F1488">
            <w:instrText xml:space="preserve"> TOC \o "1-3" \h \z \u </w:instrText>
          </w:r>
          <w:r w:rsidRPr="003F1488">
            <w:fldChar w:fldCharType="separate"/>
          </w:r>
          <w:hyperlink w:anchor="_Toc4078578" w:history="1">
            <w:r w:rsidR="004A3D82" w:rsidRPr="003F1488">
              <w:rPr>
                <w:rStyle w:val="Hyperlink"/>
                <w:b/>
                <w:noProof/>
              </w:rPr>
              <w:t>Inleiding</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_Toc4078578 \h </w:instrText>
            </w:r>
            <w:r w:rsidR="004A3D82" w:rsidRPr="003F1488">
              <w:rPr>
                <w:noProof/>
                <w:webHidden/>
              </w:rPr>
            </w:r>
            <w:r w:rsidR="004A3D82" w:rsidRPr="003F1488">
              <w:rPr>
                <w:noProof/>
                <w:webHidden/>
              </w:rPr>
              <w:fldChar w:fldCharType="separate"/>
            </w:r>
            <w:r w:rsidR="00D51A6D">
              <w:rPr>
                <w:noProof/>
                <w:webHidden/>
              </w:rPr>
              <w:t>3</w:t>
            </w:r>
            <w:r w:rsidR="004A3D82" w:rsidRPr="003F1488">
              <w:rPr>
                <w:noProof/>
                <w:webHidden/>
              </w:rPr>
              <w:fldChar w:fldCharType="end"/>
            </w:r>
          </w:hyperlink>
        </w:p>
        <w:p w14:paraId="17E1C9F9" w14:textId="3EF4AF61" w:rsidR="004A3D82" w:rsidRPr="003F1488" w:rsidRDefault="00164AE6">
          <w:pPr>
            <w:pStyle w:val="Inhopg1"/>
            <w:tabs>
              <w:tab w:val="right" w:leader="dot" w:pos="9062"/>
            </w:tabs>
            <w:rPr>
              <w:rFonts w:cstheme="minorBidi"/>
              <w:noProof/>
            </w:rPr>
          </w:pPr>
          <w:hyperlink w:anchor="_Toc4078579" w:history="1">
            <w:r w:rsidR="004A3D82" w:rsidRPr="003F1488">
              <w:rPr>
                <w:rStyle w:val="Hyperlink"/>
                <w:b/>
                <w:noProof/>
              </w:rPr>
              <w:t>1. Onze visie, doelen en uitgangspunten</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_Toc4078579 \h </w:instrText>
            </w:r>
            <w:r w:rsidR="004A3D82" w:rsidRPr="003F1488">
              <w:rPr>
                <w:noProof/>
                <w:webHidden/>
              </w:rPr>
            </w:r>
            <w:r w:rsidR="004A3D82" w:rsidRPr="003F1488">
              <w:rPr>
                <w:noProof/>
                <w:webHidden/>
              </w:rPr>
              <w:fldChar w:fldCharType="separate"/>
            </w:r>
            <w:r w:rsidR="00D51A6D">
              <w:rPr>
                <w:noProof/>
                <w:webHidden/>
              </w:rPr>
              <w:t>4</w:t>
            </w:r>
            <w:r w:rsidR="004A3D82" w:rsidRPr="003F1488">
              <w:rPr>
                <w:noProof/>
                <w:webHidden/>
              </w:rPr>
              <w:fldChar w:fldCharType="end"/>
            </w:r>
          </w:hyperlink>
        </w:p>
        <w:p w14:paraId="08FE4168" w14:textId="26BDC032" w:rsidR="004A3D82" w:rsidRPr="003F1488" w:rsidRDefault="00164AE6">
          <w:pPr>
            <w:pStyle w:val="Inhopg1"/>
            <w:tabs>
              <w:tab w:val="right" w:leader="dot" w:pos="9062"/>
            </w:tabs>
            <w:rPr>
              <w:rFonts w:cstheme="minorBidi"/>
              <w:noProof/>
            </w:rPr>
          </w:pPr>
          <w:hyperlink w:anchor="_Toc4078580" w:history="1">
            <w:r w:rsidR="004A3D82" w:rsidRPr="003F1488">
              <w:rPr>
                <w:rStyle w:val="Hyperlink"/>
                <w:b/>
                <w:noProof/>
              </w:rPr>
              <w:t>2. Onze huidige situatie op het gebied van schoolveiligheid</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_Toc4078580 \h </w:instrText>
            </w:r>
            <w:r w:rsidR="004A3D82" w:rsidRPr="003F1488">
              <w:rPr>
                <w:noProof/>
                <w:webHidden/>
              </w:rPr>
            </w:r>
            <w:r w:rsidR="004A3D82" w:rsidRPr="003F1488">
              <w:rPr>
                <w:noProof/>
                <w:webHidden/>
              </w:rPr>
              <w:fldChar w:fldCharType="separate"/>
            </w:r>
            <w:r w:rsidR="00D51A6D">
              <w:rPr>
                <w:noProof/>
                <w:webHidden/>
              </w:rPr>
              <w:t>6</w:t>
            </w:r>
            <w:r w:rsidR="004A3D82" w:rsidRPr="003F1488">
              <w:rPr>
                <w:noProof/>
                <w:webHidden/>
              </w:rPr>
              <w:fldChar w:fldCharType="end"/>
            </w:r>
          </w:hyperlink>
        </w:p>
        <w:p w14:paraId="3651E72A" w14:textId="35B30D44" w:rsidR="004A3D82" w:rsidRPr="003F1488" w:rsidRDefault="00164AE6">
          <w:pPr>
            <w:pStyle w:val="Inhopg1"/>
            <w:tabs>
              <w:tab w:val="right" w:leader="dot" w:pos="9062"/>
            </w:tabs>
            <w:rPr>
              <w:rFonts w:cstheme="minorBidi"/>
              <w:noProof/>
            </w:rPr>
          </w:pPr>
          <w:hyperlink w:anchor="_Toc4078581" w:history="1">
            <w:r w:rsidR="004A3D82" w:rsidRPr="003F1488">
              <w:rPr>
                <w:rStyle w:val="Hyperlink"/>
                <w:b/>
                <w:noProof/>
              </w:rPr>
              <w:t>3. Onze prioriteiten en het plan van aanpak</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_Toc4078581 \h </w:instrText>
            </w:r>
            <w:r w:rsidR="004A3D82" w:rsidRPr="003F1488">
              <w:rPr>
                <w:noProof/>
                <w:webHidden/>
              </w:rPr>
            </w:r>
            <w:r w:rsidR="004A3D82" w:rsidRPr="003F1488">
              <w:rPr>
                <w:noProof/>
                <w:webHidden/>
              </w:rPr>
              <w:fldChar w:fldCharType="separate"/>
            </w:r>
            <w:r w:rsidR="00D51A6D">
              <w:rPr>
                <w:noProof/>
                <w:webHidden/>
              </w:rPr>
              <w:t>6</w:t>
            </w:r>
            <w:r w:rsidR="004A3D82" w:rsidRPr="003F1488">
              <w:rPr>
                <w:noProof/>
                <w:webHidden/>
              </w:rPr>
              <w:fldChar w:fldCharType="end"/>
            </w:r>
          </w:hyperlink>
        </w:p>
        <w:p w14:paraId="78C3D8E9" w14:textId="66F1ADCB" w:rsidR="004A3D82" w:rsidRPr="003F1488" w:rsidRDefault="00164AE6">
          <w:pPr>
            <w:pStyle w:val="Inhopg1"/>
            <w:tabs>
              <w:tab w:val="right" w:leader="dot" w:pos="9062"/>
            </w:tabs>
            <w:rPr>
              <w:rFonts w:cstheme="minorBidi"/>
              <w:noProof/>
            </w:rPr>
          </w:pPr>
          <w:hyperlink w:anchor="_Toc4078582" w:history="1">
            <w:r w:rsidR="004A3D82" w:rsidRPr="003F1488">
              <w:rPr>
                <w:rStyle w:val="Hyperlink"/>
                <w:b/>
                <w:noProof/>
              </w:rPr>
              <w:t>4. Communicatie en voorlichting</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_Toc4078582 \h </w:instrText>
            </w:r>
            <w:r w:rsidR="004A3D82" w:rsidRPr="003F1488">
              <w:rPr>
                <w:noProof/>
                <w:webHidden/>
              </w:rPr>
            </w:r>
            <w:r w:rsidR="004A3D82" w:rsidRPr="003F1488">
              <w:rPr>
                <w:noProof/>
                <w:webHidden/>
              </w:rPr>
              <w:fldChar w:fldCharType="separate"/>
            </w:r>
            <w:r w:rsidR="00D51A6D">
              <w:rPr>
                <w:noProof/>
                <w:webHidden/>
              </w:rPr>
              <w:t>7</w:t>
            </w:r>
            <w:r w:rsidR="004A3D82" w:rsidRPr="003F1488">
              <w:rPr>
                <w:noProof/>
                <w:webHidden/>
              </w:rPr>
              <w:fldChar w:fldCharType="end"/>
            </w:r>
          </w:hyperlink>
        </w:p>
        <w:p w14:paraId="44005012" w14:textId="3BC0D913" w:rsidR="004A3D82" w:rsidRPr="003F1488" w:rsidRDefault="00164AE6">
          <w:pPr>
            <w:pStyle w:val="Inhopg1"/>
            <w:tabs>
              <w:tab w:val="right" w:leader="dot" w:pos="9062"/>
            </w:tabs>
            <w:rPr>
              <w:rFonts w:cstheme="minorBidi"/>
              <w:noProof/>
            </w:rPr>
          </w:pPr>
          <w:hyperlink w:anchor="_Toc4078583" w:history="1">
            <w:r w:rsidR="004A3D82" w:rsidRPr="003F1488">
              <w:rPr>
                <w:rStyle w:val="Hyperlink"/>
                <w:b/>
                <w:noProof/>
              </w:rPr>
              <w:t>5. Coördinatie en organisatie</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_Toc4078583 \h </w:instrText>
            </w:r>
            <w:r w:rsidR="004A3D82" w:rsidRPr="003F1488">
              <w:rPr>
                <w:noProof/>
                <w:webHidden/>
              </w:rPr>
            </w:r>
            <w:r w:rsidR="004A3D82" w:rsidRPr="003F1488">
              <w:rPr>
                <w:noProof/>
                <w:webHidden/>
              </w:rPr>
              <w:fldChar w:fldCharType="separate"/>
            </w:r>
            <w:r w:rsidR="00D51A6D">
              <w:rPr>
                <w:noProof/>
                <w:webHidden/>
              </w:rPr>
              <w:t>7</w:t>
            </w:r>
            <w:r w:rsidR="004A3D82" w:rsidRPr="003F1488">
              <w:rPr>
                <w:noProof/>
                <w:webHidden/>
              </w:rPr>
              <w:fldChar w:fldCharType="end"/>
            </w:r>
          </w:hyperlink>
        </w:p>
        <w:p w14:paraId="255EB8D9" w14:textId="76C2CBDD" w:rsidR="004A3D82" w:rsidRPr="003F1488" w:rsidRDefault="00164AE6">
          <w:pPr>
            <w:pStyle w:val="Inhopg1"/>
            <w:tabs>
              <w:tab w:val="right" w:leader="dot" w:pos="9062"/>
            </w:tabs>
            <w:rPr>
              <w:rFonts w:cstheme="minorBidi"/>
              <w:noProof/>
            </w:rPr>
          </w:pPr>
          <w:hyperlink w:anchor="_Toc4078584" w:history="1">
            <w:r w:rsidR="004A3D82" w:rsidRPr="003F1488">
              <w:rPr>
                <w:rStyle w:val="Hyperlink"/>
                <w:b/>
                <w:noProof/>
              </w:rPr>
              <w:t>6. Melding en registratie</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_Toc4078584 \h </w:instrText>
            </w:r>
            <w:r w:rsidR="004A3D82" w:rsidRPr="003F1488">
              <w:rPr>
                <w:noProof/>
                <w:webHidden/>
              </w:rPr>
            </w:r>
            <w:r w:rsidR="004A3D82" w:rsidRPr="003F1488">
              <w:rPr>
                <w:noProof/>
                <w:webHidden/>
              </w:rPr>
              <w:fldChar w:fldCharType="separate"/>
            </w:r>
            <w:r w:rsidR="00D51A6D">
              <w:rPr>
                <w:noProof/>
                <w:webHidden/>
              </w:rPr>
              <w:t>9</w:t>
            </w:r>
            <w:r w:rsidR="004A3D82" w:rsidRPr="003F1488">
              <w:rPr>
                <w:noProof/>
                <w:webHidden/>
              </w:rPr>
              <w:fldChar w:fldCharType="end"/>
            </w:r>
          </w:hyperlink>
        </w:p>
        <w:p w14:paraId="3C97D896" w14:textId="5627E189" w:rsidR="004A3D82" w:rsidRPr="003F1488" w:rsidRDefault="00164AE6">
          <w:pPr>
            <w:pStyle w:val="Inhopg1"/>
            <w:tabs>
              <w:tab w:val="right" w:leader="dot" w:pos="9062"/>
            </w:tabs>
            <w:rPr>
              <w:rFonts w:cstheme="minorBidi"/>
              <w:noProof/>
            </w:rPr>
          </w:pPr>
          <w:hyperlink w:anchor="_Toc4078585" w:history="1">
            <w:r w:rsidR="004A3D82" w:rsidRPr="003F1488">
              <w:rPr>
                <w:rStyle w:val="Hyperlink"/>
                <w:b/>
                <w:noProof/>
              </w:rPr>
              <w:t>7. Wat te doen bij een crisis?</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_Toc4078585 \h </w:instrText>
            </w:r>
            <w:r w:rsidR="004A3D82" w:rsidRPr="003F1488">
              <w:rPr>
                <w:noProof/>
                <w:webHidden/>
              </w:rPr>
            </w:r>
            <w:r w:rsidR="004A3D82" w:rsidRPr="003F1488">
              <w:rPr>
                <w:noProof/>
                <w:webHidden/>
              </w:rPr>
              <w:fldChar w:fldCharType="separate"/>
            </w:r>
            <w:r w:rsidR="00D51A6D">
              <w:rPr>
                <w:noProof/>
                <w:webHidden/>
              </w:rPr>
              <w:t>11</w:t>
            </w:r>
            <w:r w:rsidR="004A3D82" w:rsidRPr="003F1488">
              <w:rPr>
                <w:noProof/>
                <w:webHidden/>
              </w:rPr>
              <w:fldChar w:fldCharType="end"/>
            </w:r>
          </w:hyperlink>
        </w:p>
        <w:p w14:paraId="6B363197" w14:textId="63AC0F16" w:rsidR="004A3D82" w:rsidRPr="003F1488" w:rsidRDefault="00164AE6">
          <w:pPr>
            <w:pStyle w:val="Inhopg1"/>
            <w:tabs>
              <w:tab w:val="right" w:leader="dot" w:pos="9062"/>
            </w:tabs>
            <w:rPr>
              <w:rFonts w:cstheme="minorBidi"/>
              <w:noProof/>
            </w:rPr>
          </w:pPr>
          <w:hyperlink w:anchor="_Toc4078586" w:history="1">
            <w:r w:rsidR="004A3D82" w:rsidRPr="003F1488">
              <w:rPr>
                <w:rStyle w:val="Hyperlink"/>
                <w:b/>
                <w:noProof/>
              </w:rPr>
              <w:t>8. Veiligheid binnen de school en het schoolplein</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_Toc4078586 \h </w:instrText>
            </w:r>
            <w:r w:rsidR="004A3D82" w:rsidRPr="003F1488">
              <w:rPr>
                <w:noProof/>
                <w:webHidden/>
              </w:rPr>
            </w:r>
            <w:r w:rsidR="004A3D82" w:rsidRPr="003F1488">
              <w:rPr>
                <w:noProof/>
                <w:webHidden/>
              </w:rPr>
              <w:fldChar w:fldCharType="separate"/>
            </w:r>
            <w:r w:rsidR="00D51A6D">
              <w:rPr>
                <w:noProof/>
                <w:webHidden/>
              </w:rPr>
              <w:t>11</w:t>
            </w:r>
            <w:r w:rsidR="004A3D82" w:rsidRPr="003F1488">
              <w:rPr>
                <w:noProof/>
                <w:webHidden/>
              </w:rPr>
              <w:fldChar w:fldCharType="end"/>
            </w:r>
          </w:hyperlink>
        </w:p>
        <w:p w14:paraId="7CA5D0E3" w14:textId="53D7A554" w:rsidR="004A3D82" w:rsidRPr="003F1488" w:rsidRDefault="00164AE6">
          <w:pPr>
            <w:pStyle w:val="Inhopg1"/>
            <w:tabs>
              <w:tab w:val="right" w:leader="dot" w:pos="9062"/>
            </w:tabs>
            <w:rPr>
              <w:rFonts w:cstheme="minorBidi"/>
              <w:noProof/>
            </w:rPr>
          </w:pPr>
          <w:hyperlink w:anchor="_Toc4078587" w:history="1">
            <w:r w:rsidR="004A3D82" w:rsidRPr="003F1488">
              <w:rPr>
                <w:rStyle w:val="Hyperlink"/>
                <w:b/>
                <w:noProof/>
              </w:rPr>
              <w:t>9. Hoe te handelen bij grensoverschrijdend gedrag?</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_Toc4078587 \h </w:instrText>
            </w:r>
            <w:r w:rsidR="004A3D82" w:rsidRPr="003F1488">
              <w:rPr>
                <w:noProof/>
                <w:webHidden/>
              </w:rPr>
            </w:r>
            <w:r w:rsidR="004A3D82" w:rsidRPr="003F1488">
              <w:rPr>
                <w:noProof/>
                <w:webHidden/>
              </w:rPr>
              <w:fldChar w:fldCharType="separate"/>
            </w:r>
            <w:r w:rsidR="00D51A6D">
              <w:rPr>
                <w:noProof/>
                <w:webHidden/>
              </w:rPr>
              <w:t>11</w:t>
            </w:r>
            <w:r w:rsidR="004A3D82" w:rsidRPr="003F1488">
              <w:rPr>
                <w:noProof/>
                <w:webHidden/>
              </w:rPr>
              <w:fldChar w:fldCharType="end"/>
            </w:r>
          </w:hyperlink>
        </w:p>
        <w:p w14:paraId="72778779" w14:textId="601C3A94" w:rsidR="004A3D82" w:rsidRPr="003F1488" w:rsidRDefault="00164AE6">
          <w:pPr>
            <w:pStyle w:val="Inhopg1"/>
            <w:tabs>
              <w:tab w:val="right" w:leader="dot" w:pos="9062"/>
            </w:tabs>
            <w:rPr>
              <w:rFonts w:cstheme="minorBidi"/>
              <w:noProof/>
            </w:rPr>
          </w:pPr>
          <w:hyperlink w:anchor="_Toc4078588" w:history="1">
            <w:r w:rsidR="004A3D82" w:rsidRPr="003F1488">
              <w:rPr>
                <w:rStyle w:val="Hyperlink"/>
                <w:b/>
                <w:noProof/>
              </w:rPr>
              <w:t>10.  Evaluatie</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_Toc4078588 \h </w:instrText>
            </w:r>
            <w:r w:rsidR="004A3D82" w:rsidRPr="003F1488">
              <w:rPr>
                <w:noProof/>
                <w:webHidden/>
              </w:rPr>
            </w:r>
            <w:r w:rsidR="004A3D82" w:rsidRPr="003F1488">
              <w:rPr>
                <w:noProof/>
                <w:webHidden/>
              </w:rPr>
              <w:fldChar w:fldCharType="separate"/>
            </w:r>
            <w:r w:rsidR="00D51A6D">
              <w:rPr>
                <w:noProof/>
                <w:webHidden/>
              </w:rPr>
              <w:t>12</w:t>
            </w:r>
            <w:r w:rsidR="004A3D82" w:rsidRPr="003F1488">
              <w:rPr>
                <w:noProof/>
                <w:webHidden/>
              </w:rPr>
              <w:fldChar w:fldCharType="end"/>
            </w:r>
          </w:hyperlink>
        </w:p>
        <w:p w14:paraId="14B81D79" w14:textId="41414EAC" w:rsidR="004A3D82" w:rsidRPr="003F1488" w:rsidRDefault="00164AE6">
          <w:pPr>
            <w:pStyle w:val="Inhopg2"/>
            <w:tabs>
              <w:tab w:val="right" w:leader="dot" w:pos="9062"/>
            </w:tabs>
            <w:rPr>
              <w:rFonts w:cstheme="minorBidi"/>
              <w:noProof/>
            </w:rPr>
          </w:pPr>
          <w:hyperlink w:anchor="_Toc4078589" w:history="1">
            <w:r w:rsidR="004A3D82" w:rsidRPr="003F1488">
              <w:rPr>
                <w:rStyle w:val="Hyperlink"/>
                <w:b/>
                <w:noProof/>
              </w:rPr>
              <w:t>Bijlage 1 Ongevallenmeldingsformulier Arbeidsinspectie</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_Toc4078589 \h </w:instrText>
            </w:r>
            <w:r w:rsidR="004A3D82" w:rsidRPr="003F1488">
              <w:rPr>
                <w:noProof/>
                <w:webHidden/>
              </w:rPr>
            </w:r>
            <w:r w:rsidR="004A3D82" w:rsidRPr="003F1488">
              <w:rPr>
                <w:noProof/>
                <w:webHidden/>
              </w:rPr>
              <w:fldChar w:fldCharType="separate"/>
            </w:r>
            <w:r w:rsidR="00D51A6D">
              <w:rPr>
                <w:noProof/>
                <w:webHidden/>
              </w:rPr>
              <w:t>13</w:t>
            </w:r>
            <w:r w:rsidR="004A3D82" w:rsidRPr="003F1488">
              <w:rPr>
                <w:noProof/>
                <w:webHidden/>
              </w:rPr>
              <w:fldChar w:fldCharType="end"/>
            </w:r>
          </w:hyperlink>
        </w:p>
        <w:p w14:paraId="1C01ED4A" w14:textId="59E5B281" w:rsidR="004A3D82" w:rsidRPr="003F1488" w:rsidRDefault="00164AE6">
          <w:pPr>
            <w:pStyle w:val="Inhopg2"/>
            <w:tabs>
              <w:tab w:val="right" w:leader="dot" w:pos="9062"/>
            </w:tabs>
            <w:rPr>
              <w:rFonts w:cstheme="minorBidi"/>
              <w:noProof/>
            </w:rPr>
          </w:pPr>
          <w:hyperlink w:anchor="_Toc4078590" w:history="1">
            <w:r w:rsidR="004A3D82" w:rsidRPr="003F1488">
              <w:rPr>
                <w:rStyle w:val="Hyperlink"/>
                <w:b/>
                <w:noProof/>
              </w:rPr>
              <w:t>Bijlage 2 Incidentregistratieformulier voor intern gebruik</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_Toc4078590 \h </w:instrText>
            </w:r>
            <w:r w:rsidR="004A3D82" w:rsidRPr="003F1488">
              <w:rPr>
                <w:noProof/>
                <w:webHidden/>
              </w:rPr>
            </w:r>
            <w:r w:rsidR="004A3D82" w:rsidRPr="003F1488">
              <w:rPr>
                <w:noProof/>
                <w:webHidden/>
              </w:rPr>
              <w:fldChar w:fldCharType="separate"/>
            </w:r>
            <w:r w:rsidR="00D51A6D">
              <w:rPr>
                <w:noProof/>
                <w:webHidden/>
              </w:rPr>
              <w:t>15</w:t>
            </w:r>
            <w:r w:rsidR="004A3D82" w:rsidRPr="003F1488">
              <w:rPr>
                <w:noProof/>
                <w:webHidden/>
              </w:rPr>
              <w:fldChar w:fldCharType="end"/>
            </w:r>
          </w:hyperlink>
        </w:p>
        <w:p w14:paraId="5C178180" w14:textId="33FF3392" w:rsidR="004A3D82" w:rsidRPr="003F1488" w:rsidRDefault="00164AE6">
          <w:pPr>
            <w:pStyle w:val="Inhopg2"/>
            <w:tabs>
              <w:tab w:val="right" w:leader="dot" w:pos="9062"/>
            </w:tabs>
            <w:rPr>
              <w:rFonts w:cstheme="minorBidi"/>
              <w:noProof/>
            </w:rPr>
          </w:pPr>
          <w:hyperlink w:anchor="_Toc4078591" w:history="1">
            <w:r w:rsidR="004A3D82" w:rsidRPr="003F1488">
              <w:rPr>
                <w:rStyle w:val="Hyperlink"/>
                <w:b/>
                <w:noProof/>
              </w:rPr>
              <w:t>Bijlage 3 Format voor ongevallen/incidentenregister</w:t>
            </w:r>
            <w:r w:rsidR="004A3D82" w:rsidRPr="003F1488">
              <w:rPr>
                <w:noProof/>
                <w:webHidden/>
              </w:rPr>
              <w:tab/>
            </w:r>
            <w:r w:rsidR="004A3D82" w:rsidRPr="003F1488">
              <w:rPr>
                <w:noProof/>
                <w:webHidden/>
              </w:rPr>
              <w:fldChar w:fldCharType="begin"/>
            </w:r>
            <w:r w:rsidR="004A3D82" w:rsidRPr="003F1488">
              <w:rPr>
                <w:noProof/>
                <w:webHidden/>
              </w:rPr>
              <w:instrText xml:space="preserve"> PAGEREF _Toc4078591 \h </w:instrText>
            </w:r>
            <w:r w:rsidR="004A3D82" w:rsidRPr="003F1488">
              <w:rPr>
                <w:noProof/>
                <w:webHidden/>
              </w:rPr>
            </w:r>
            <w:r w:rsidR="004A3D82" w:rsidRPr="003F1488">
              <w:rPr>
                <w:noProof/>
                <w:webHidden/>
              </w:rPr>
              <w:fldChar w:fldCharType="separate"/>
            </w:r>
            <w:r w:rsidR="00D51A6D">
              <w:rPr>
                <w:noProof/>
                <w:webHidden/>
              </w:rPr>
              <w:t>17</w:t>
            </w:r>
            <w:r w:rsidR="004A3D82" w:rsidRPr="003F1488">
              <w:rPr>
                <w:noProof/>
                <w:webHidden/>
              </w:rPr>
              <w:fldChar w:fldCharType="end"/>
            </w:r>
          </w:hyperlink>
        </w:p>
        <w:p w14:paraId="44EAFD9C" w14:textId="77777777" w:rsidR="000C6022" w:rsidRPr="003F1488" w:rsidRDefault="000C6022">
          <w:r w:rsidRPr="003F1488">
            <w:rPr>
              <w:b/>
              <w:bCs/>
            </w:rPr>
            <w:fldChar w:fldCharType="end"/>
          </w:r>
        </w:p>
      </w:sdtContent>
    </w:sdt>
    <w:p w14:paraId="4B94D5A5" w14:textId="77777777" w:rsidR="000C6022" w:rsidRPr="003F1488" w:rsidRDefault="000C6022" w:rsidP="000C6022"/>
    <w:p w14:paraId="3DEEC669" w14:textId="77777777" w:rsidR="000C6022" w:rsidRPr="003F1488" w:rsidRDefault="000C6022" w:rsidP="000C6022">
      <w:pPr>
        <w:rPr>
          <w:rFonts w:eastAsiaTheme="majorEastAsia" w:cstheme="majorBidi"/>
          <w:sz w:val="40"/>
          <w:szCs w:val="40"/>
        </w:rPr>
      </w:pPr>
      <w:r w:rsidRPr="003F1488">
        <w:br w:type="page"/>
      </w:r>
    </w:p>
    <w:p w14:paraId="5099004A" w14:textId="77777777" w:rsidR="00D85DCC" w:rsidRPr="003F1488" w:rsidRDefault="00D85DCC" w:rsidP="00DB11B0">
      <w:pPr>
        <w:pStyle w:val="Kop1"/>
        <w:spacing w:after="0"/>
        <w:rPr>
          <w:rFonts w:asciiTheme="minorHAnsi" w:hAnsiTheme="minorHAnsi" w:cs="Arial"/>
          <w:b/>
          <w:color w:val="00B050"/>
        </w:rPr>
      </w:pPr>
      <w:bookmarkStart w:id="1" w:name="_Toc4078578"/>
      <w:r w:rsidRPr="003F1488">
        <w:rPr>
          <w:rFonts w:asciiTheme="minorHAnsi" w:hAnsiTheme="minorHAnsi"/>
          <w:b/>
          <w:color w:val="00B050"/>
        </w:rPr>
        <w:t>Inleiding</w:t>
      </w:r>
      <w:bookmarkEnd w:id="0"/>
      <w:bookmarkEnd w:id="1"/>
    </w:p>
    <w:p w14:paraId="3656B9AB"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spacing w:val="-2"/>
          <w:kern w:val="2"/>
        </w:rPr>
      </w:pPr>
    </w:p>
    <w:p w14:paraId="55345AA5"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Volgens de Arbeidsomstandighedenwet is iedere instelling in Nederland - en dus ook elke school - verplicht om beleid te voeren op het terrein van agressie en geweld, seksuele intimidatie en pesten op het werk. Discriminatie wordt in de huidige Arbeidsomstandighedenwet niet meer genoemd, maar dient vanwege artikel 1 van de Grondwet wel aan bod te komen. De CAO Primair Onderwijs schrijft daarnaast beleid ten aanzien van seksuele intimidatie, agressie en geweld en ook racisme voor (CAO PO artikel 11.5.lid 2 sub b). In deze CAO is als onderdeel van het Statuut Sociaal Beleid opgenomen dat iedere school een veiligheidsplan moet hebben ingebed in het algemene arbobeleid.</w:t>
      </w:r>
      <w:r w:rsidR="00745153" w:rsidRPr="003F1488">
        <w:rPr>
          <w:spacing w:val="-2"/>
          <w:kern w:val="2"/>
          <w:sz w:val="20"/>
          <w:szCs w:val="20"/>
        </w:rPr>
        <w:t xml:space="preserve"> </w:t>
      </w:r>
    </w:p>
    <w:p w14:paraId="722E76E8" w14:textId="2BF46881" w:rsidR="002C7B1D"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voorliggende tekst is het veiligheidsplan, waarin </w:t>
      </w:r>
      <w:r w:rsidR="00367357" w:rsidRPr="003F1488">
        <w:rPr>
          <w:spacing w:val="-2"/>
          <w:kern w:val="2"/>
          <w:sz w:val="20"/>
          <w:szCs w:val="20"/>
        </w:rPr>
        <w:t>SBO Toermalijn</w:t>
      </w:r>
      <w:r w:rsidRPr="003F1488">
        <w:rPr>
          <w:spacing w:val="-2"/>
          <w:kern w:val="2"/>
          <w:sz w:val="20"/>
          <w:szCs w:val="20"/>
        </w:rPr>
        <w:t xml:space="preserve"> haar beleid formuleert op het terrein van agressie, geweld, seksuele intimidatie, discriminatie en pesten. </w:t>
      </w:r>
    </w:p>
    <w:p w14:paraId="0B366E0E" w14:textId="40F05CA4" w:rsidR="00D85DCC" w:rsidRPr="003F1488" w:rsidRDefault="00367357"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SBO Toermalijn</w:t>
      </w:r>
      <w:r w:rsidR="00D85DCC" w:rsidRPr="003F1488">
        <w:rPr>
          <w:spacing w:val="-2"/>
          <w:kern w:val="2"/>
          <w:sz w:val="20"/>
          <w:szCs w:val="20"/>
        </w:rPr>
        <w:t xml:space="preserve"> heeft gekozen voor de volgende variant van het schoolveiligheidsplan: </w:t>
      </w:r>
    </w:p>
    <w:p w14:paraId="0BA24286" w14:textId="77777777" w:rsidR="00D85DCC" w:rsidRPr="003F1488" w:rsidRDefault="00D85DCC" w:rsidP="00DB11B0">
      <w:pPr>
        <w:numPr>
          <w:ilvl w:val="0"/>
          <w:numId w:val="17"/>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een plan voor sociale veiligheid, dat verder gaat dan de wettelijke verplichtingen;</w:t>
      </w:r>
    </w:p>
    <w:p w14:paraId="45FB0818" w14:textId="77777777" w:rsidR="00D85DCC" w:rsidRPr="003F1488" w:rsidRDefault="00D85DCC" w:rsidP="00DB11B0">
      <w:pPr>
        <w:spacing w:after="0" w:line="360" w:lineRule="auto"/>
        <w:rPr>
          <w:sz w:val="20"/>
          <w:szCs w:val="20"/>
        </w:rPr>
      </w:pPr>
    </w:p>
    <w:p w14:paraId="7A05EED5" w14:textId="16C8975B" w:rsidR="00D85DCC" w:rsidRPr="003F1488" w:rsidRDefault="00D85DCC" w:rsidP="00DB11B0">
      <w:pPr>
        <w:pBdr>
          <w:top w:val="single" w:sz="4" w:space="1" w:color="auto"/>
          <w:left w:val="single" w:sz="4" w:space="4" w:color="auto"/>
          <w:bottom w:val="single" w:sz="4" w:space="1" w:color="auto"/>
          <w:right w:val="single" w:sz="4" w:space="4" w:color="auto"/>
        </w:pBdr>
        <w:spacing w:after="0" w:line="360" w:lineRule="auto"/>
        <w:rPr>
          <w:sz w:val="20"/>
          <w:szCs w:val="20"/>
        </w:rPr>
      </w:pPr>
      <w:r w:rsidRPr="003F1488">
        <w:rPr>
          <w:sz w:val="20"/>
          <w:szCs w:val="20"/>
        </w:rPr>
        <w:t>De fysieke veiligheid hangt nauw samen met het uitvoeren van de Risico Inventarisatie en Evaluatie (RI&amp;E), die elke school op grond van de Arbo-wet regelmatig moet verrichten. Voor het uitvoeren van de RI&amp;E kunt u de Arbomeester gebruiken, die door het Vervanging</w:t>
      </w:r>
      <w:r w:rsidR="00113D6B" w:rsidRPr="003F1488">
        <w:rPr>
          <w:sz w:val="20"/>
          <w:szCs w:val="20"/>
        </w:rPr>
        <w:t>s</w:t>
      </w:r>
      <w:r w:rsidRPr="003F1488">
        <w:rPr>
          <w:sz w:val="20"/>
          <w:szCs w:val="20"/>
        </w:rPr>
        <w:t xml:space="preserve">fonds voor scholen in het primair onderwijs is ontwikkeld. Voor meer informatie zie </w:t>
      </w:r>
      <w:hyperlink r:id="rId13" w:history="1">
        <w:r w:rsidRPr="003F1488">
          <w:rPr>
            <w:rStyle w:val="Hyperlink"/>
            <w:sz w:val="20"/>
            <w:szCs w:val="20"/>
          </w:rPr>
          <w:t>www.arbomeester.nl</w:t>
        </w:r>
      </w:hyperlink>
      <w:r w:rsidRPr="003F1488">
        <w:rPr>
          <w:sz w:val="20"/>
          <w:szCs w:val="20"/>
        </w:rPr>
        <w:t xml:space="preserve">. Ook </w:t>
      </w:r>
      <w:r w:rsidR="00367357" w:rsidRPr="003F1488">
        <w:rPr>
          <w:sz w:val="20"/>
          <w:szCs w:val="20"/>
        </w:rPr>
        <w:t xml:space="preserve">SBO Toermalijn </w:t>
      </w:r>
      <w:r w:rsidRPr="003F1488">
        <w:rPr>
          <w:sz w:val="20"/>
          <w:szCs w:val="20"/>
        </w:rPr>
        <w:t xml:space="preserve">voert een RI&amp;E uit. Deze </w:t>
      </w:r>
      <w:r w:rsidR="00367357" w:rsidRPr="003F1488">
        <w:rPr>
          <w:sz w:val="20"/>
          <w:szCs w:val="20"/>
        </w:rPr>
        <w:t xml:space="preserve">wordt in het </w:t>
      </w:r>
      <w:r w:rsidR="006C6CAD" w:rsidRPr="003F1488">
        <w:rPr>
          <w:sz w:val="20"/>
          <w:szCs w:val="20"/>
        </w:rPr>
        <w:t xml:space="preserve">schooljaar </w:t>
      </w:r>
      <w:r w:rsidR="00367357" w:rsidRPr="003F1488">
        <w:rPr>
          <w:sz w:val="20"/>
          <w:szCs w:val="20"/>
        </w:rPr>
        <w:t xml:space="preserve">2020-2021 </w:t>
      </w:r>
      <w:r w:rsidR="004B2184" w:rsidRPr="003F1488">
        <w:rPr>
          <w:sz w:val="20"/>
          <w:szCs w:val="20"/>
        </w:rPr>
        <w:t xml:space="preserve">opnieuw ingevuld en </w:t>
      </w:r>
      <w:r w:rsidR="00113D6B" w:rsidRPr="003F1488">
        <w:rPr>
          <w:sz w:val="20"/>
          <w:szCs w:val="20"/>
        </w:rPr>
        <w:t xml:space="preserve">er </w:t>
      </w:r>
      <w:r w:rsidR="00367357" w:rsidRPr="003F1488">
        <w:rPr>
          <w:sz w:val="20"/>
          <w:szCs w:val="20"/>
        </w:rPr>
        <w:t xml:space="preserve">wordt </w:t>
      </w:r>
      <w:r w:rsidR="004B2184" w:rsidRPr="003F1488">
        <w:rPr>
          <w:sz w:val="20"/>
          <w:szCs w:val="20"/>
        </w:rPr>
        <w:t>een plan van aanpak opgesteld en besproken met de MR</w:t>
      </w:r>
      <w:r w:rsidR="0020626E" w:rsidRPr="003F1488">
        <w:rPr>
          <w:sz w:val="20"/>
          <w:szCs w:val="20"/>
        </w:rPr>
        <w:t>.</w:t>
      </w:r>
    </w:p>
    <w:p w14:paraId="049F31CB" w14:textId="77777777" w:rsidR="00D85DCC" w:rsidRPr="003F1488" w:rsidRDefault="00D85DCC" w:rsidP="00D85D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53128261" w14:textId="77777777" w:rsidR="00D85DCC" w:rsidRPr="003F1488" w:rsidRDefault="00D85DCC" w:rsidP="00D85D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r w:rsidRPr="003F1488">
        <w:rPr>
          <w:spacing w:val="-2"/>
          <w:kern w:val="2"/>
        </w:rPr>
        <w:br w:type="page"/>
      </w:r>
    </w:p>
    <w:p w14:paraId="13101E36" w14:textId="77777777" w:rsidR="00D85DCC" w:rsidRPr="003F1488" w:rsidRDefault="00D85DCC" w:rsidP="00DB11B0">
      <w:pPr>
        <w:pStyle w:val="Kop1"/>
        <w:spacing w:after="0"/>
        <w:rPr>
          <w:rFonts w:asciiTheme="minorHAnsi" w:hAnsiTheme="minorHAnsi"/>
          <w:b/>
          <w:color w:val="00B050"/>
        </w:rPr>
      </w:pPr>
      <w:bookmarkStart w:id="2" w:name="_Toc77068267"/>
      <w:bookmarkStart w:id="3" w:name="_Toc196539210"/>
      <w:bookmarkStart w:id="4" w:name="_Toc257145769"/>
      <w:bookmarkStart w:id="5" w:name="_Toc485380589"/>
      <w:bookmarkStart w:id="6" w:name="_Toc4078579"/>
      <w:r w:rsidRPr="003F1488">
        <w:rPr>
          <w:rFonts w:asciiTheme="minorHAnsi" w:hAnsiTheme="minorHAnsi"/>
          <w:b/>
          <w:color w:val="00B050"/>
        </w:rPr>
        <w:t>1.</w:t>
      </w:r>
      <w:bookmarkEnd w:id="2"/>
      <w:r w:rsidRPr="003F1488">
        <w:rPr>
          <w:rFonts w:asciiTheme="minorHAnsi" w:hAnsiTheme="minorHAnsi"/>
          <w:b/>
          <w:color w:val="00B050"/>
        </w:rPr>
        <w:t xml:space="preserve"> Onze visie, doelen en uitgangspunten</w:t>
      </w:r>
      <w:bookmarkEnd w:id="3"/>
      <w:bookmarkEnd w:id="4"/>
      <w:bookmarkEnd w:id="5"/>
      <w:bookmarkEnd w:id="6"/>
    </w:p>
    <w:p w14:paraId="62486C05"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spacing w:val="-2"/>
          <w:kern w:val="2"/>
        </w:rPr>
      </w:pPr>
    </w:p>
    <w:p w14:paraId="6F94888C"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Voorliggend beleidsplan is een integraal beleidsplan voor sociale veiligheid. Dit wil zeggen dat het beleidsplan zich richt op alle vormen van agressie, geweld, seksuele intimidatie, discriminatie en pesten, die binnen of in de directe omgeving van de school kunnen voorkomen. </w:t>
      </w:r>
    </w:p>
    <w:p w14:paraId="34B83326"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We streven naar een leef- en leerklimaat waarin ons personeel en onze leerlingen zich veilig voelen en zich positief verbonden voelen met de school. Een positieve sociale binding met onze school vormt een belangrijke voorwaarde voor een zo optimaal mogelijk werkklimaat voor ons personeel en leerklimaat voor onze leerlingen. </w:t>
      </w:r>
    </w:p>
    <w:p w14:paraId="0BF33DE6"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Ons sociaal veiligheidsbeleid heeft als doel alle vormen van agressie, geweld, seksuele intimidatie, discriminatie en pesten binnen of in de directe omgeving van de school te voorkomen en daar waar zich incidenten voordoen adequate maatregelen te treffen om verdere escalatie te voorkomen.</w:t>
      </w:r>
    </w:p>
    <w:p w14:paraId="4101652C"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39D01BF1"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iCs/>
          <w:spacing w:val="-2"/>
          <w:kern w:val="2"/>
          <w:sz w:val="20"/>
          <w:szCs w:val="20"/>
        </w:rPr>
      </w:pPr>
      <w:r w:rsidRPr="003F1488">
        <w:rPr>
          <w:i/>
          <w:iCs/>
          <w:spacing w:val="-2"/>
          <w:kern w:val="2"/>
          <w:sz w:val="20"/>
          <w:szCs w:val="20"/>
        </w:rPr>
        <w:t>De wettelijke verplichtingen</w:t>
      </w:r>
    </w:p>
    <w:p w14:paraId="36B57851"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Bij het ontwikkelen van onze visie op het terrein van sociale schoolveiligheid hebben we rekening gehouden met de gewijzigde Arbeidsomstandighedenwet, die sinds 1 januari 2007 van kracht is. We willen in elk geval voldoen aan de wettelijke verplichtingen. </w:t>
      </w:r>
    </w:p>
    <w:p w14:paraId="4B99056E"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5FEA1FC6"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iCs/>
          <w:spacing w:val="-2"/>
          <w:kern w:val="2"/>
          <w:sz w:val="20"/>
          <w:szCs w:val="20"/>
        </w:rPr>
      </w:pPr>
      <w:r w:rsidRPr="003F1488">
        <w:rPr>
          <w:i/>
          <w:iCs/>
          <w:spacing w:val="-2"/>
          <w:kern w:val="2"/>
          <w:sz w:val="20"/>
          <w:szCs w:val="20"/>
        </w:rPr>
        <w:t>Planmatige aanpak</w:t>
      </w:r>
    </w:p>
    <w:p w14:paraId="7C1DD901"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Het opstellen en uitvoeren van ons veiligheidsbeleid gebeurt planmatig. Wij hanteren hierbij de arbobeleidscyclus Willen, Weten, Wegen, Werken en Waken.</w:t>
      </w:r>
    </w:p>
    <w:p w14:paraId="3537D47D"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Volgens artikel 12 van de Arbeidsomstandighedenwet werken werkgevers en werknemers bij de uitvoering van het beleid samen. Ons bestuur, de schoolleiding en het personeel zijn samen verantwoordelijk voor de uitvoering van ons beleid met betrekking tot sociale veiligheid. Het bestuur zorgt in de eerste plaats voor het opzetten van algemeen beleid voor de hele organisatie en voor een adequate overlegstructuur. De schoolleiding en het personeel zorgen voor de uitvoering van het beleid. Het plan van aanpak wordt in overleg met de (G)MR vastgesteld.</w:t>
      </w:r>
      <w:r w:rsidRPr="003F1488">
        <w:rPr>
          <w:spacing w:val="-2"/>
          <w:kern w:val="2"/>
          <w:sz w:val="20"/>
          <w:szCs w:val="20"/>
          <w:vertAlign w:val="superscript"/>
        </w:rPr>
        <w:footnoteReference w:id="2"/>
      </w:r>
      <w:r w:rsidRPr="003F1488">
        <w:rPr>
          <w:spacing w:val="-2"/>
          <w:kern w:val="2"/>
          <w:sz w:val="20"/>
          <w:szCs w:val="20"/>
        </w:rPr>
        <w:t xml:space="preserve"> </w:t>
      </w:r>
    </w:p>
    <w:p w14:paraId="1299C43A"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78E3A75E"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iCs/>
          <w:spacing w:val="-2"/>
          <w:kern w:val="2"/>
          <w:sz w:val="20"/>
          <w:szCs w:val="20"/>
        </w:rPr>
      </w:pPr>
      <w:r w:rsidRPr="003F1488">
        <w:rPr>
          <w:i/>
          <w:iCs/>
          <w:spacing w:val="-2"/>
          <w:kern w:val="2"/>
          <w:sz w:val="20"/>
          <w:szCs w:val="20"/>
        </w:rPr>
        <w:t>Samenhangend preventief beleid op primair, secundair en tertiair niveau</w:t>
      </w:r>
    </w:p>
    <w:p w14:paraId="359FB120"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Ons veiligheidsbeleid heeft betrekking heeft op drie vormen van preventie: primaire, secundaire en tertiaire preventie. Wij streven ernaar om ons preventief en curatief beleid zoveel mogelijk in samenhang uit te voeren. Deze samenhangende aanpak komt tot uiting in de manier waarop wij ons plan van aanpak met betrekking tot sociale veiligheid hebben opgesteld. </w:t>
      </w:r>
    </w:p>
    <w:p w14:paraId="4DDBEF00"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2257A4B4"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i/>
          <w:iCs/>
          <w:spacing w:val="-2"/>
          <w:kern w:val="2"/>
          <w:sz w:val="20"/>
          <w:szCs w:val="20"/>
        </w:rPr>
        <w:t>Primaire preventie</w:t>
      </w:r>
      <w:r w:rsidRPr="003F1488">
        <w:rPr>
          <w:spacing w:val="-2"/>
          <w:kern w:val="2"/>
          <w:sz w:val="20"/>
          <w:szCs w:val="20"/>
        </w:rPr>
        <w:t xml:space="preserve"> betekent dat we een zodanig schoolklimaat hebben, dat ons personeel en onze leerlingen werken en leren in een veilige omgeving, wa</w:t>
      </w:r>
      <w:r w:rsidR="004D6E8D" w:rsidRPr="003F1488">
        <w:rPr>
          <w:spacing w:val="-2"/>
          <w:kern w:val="2"/>
          <w:sz w:val="20"/>
          <w:szCs w:val="20"/>
        </w:rPr>
        <w:t xml:space="preserve">ardoor uitval wordt voorkomen. </w:t>
      </w:r>
    </w:p>
    <w:p w14:paraId="0DE8CC23" w14:textId="77777777" w:rsidR="00D85DCC" w:rsidRPr="003F1488" w:rsidRDefault="00D85DCC" w:rsidP="00DB11B0">
      <w:pPr>
        <w:spacing w:after="0" w:line="360" w:lineRule="auto"/>
        <w:rPr>
          <w:sz w:val="20"/>
          <w:szCs w:val="20"/>
        </w:rPr>
      </w:pPr>
      <w:r w:rsidRPr="003F1488">
        <w:rPr>
          <w:sz w:val="20"/>
          <w:szCs w:val="20"/>
        </w:rPr>
        <w:t>Ons beleid op primair niveau blijkt uit:</w:t>
      </w:r>
    </w:p>
    <w:p w14:paraId="4D2DDEDA"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onze aandacht voor onderwijs op maat;</w:t>
      </w:r>
    </w:p>
    <w:p w14:paraId="1E6340B1" w14:textId="24E2EC69"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on</w:t>
      </w:r>
      <w:r w:rsidR="004D6E8D" w:rsidRPr="003F1488">
        <w:rPr>
          <w:spacing w:val="-2"/>
          <w:kern w:val="2"/>
          <w:sz w:val="20"/>
          <w:szCs w:val="20"/>
        </w:rPr>
        <w:t>ze</w:t>
      </w:r>
      <w:r w:rsidR="006C6CAD" w:rsidRPr="003F1488">
        <w:rPr>
          <w:spacing w:val="-2"/>
          <w:kern w:val="2"/>
          <w:sz w:val="20"/>
          <w:szCs w:val="20"/>
        </w:rPr>
        <w:t xml:space="preserve"> werkwijze in </w:t>
      </w:r>
      <w:r w:rsidR="00367357" w:rsidRPr="003F1488">
        <w:rPr>
          <w:spacing w:val="-2"/>
          <w:kern w:val="2"/>
          <w:sz w:val="20"/>
          <w:szCs w:val="20"/>
        </w:rPr>
        <w:t>onderwijspleinen</w:t>
      </w:r>
      <w:r w:rsidR="0020626E" w:rsidRPr="003F1488">
        <w:rPr>
          <w:spacing w:val="-2"/>
          <w:kern w:val="2"/>
          <w:sz w:val="20"/>
          <w:szCs w:val="20"/>
        </w:rPr>
        <w:t>,</w:t>
      </w:r>
      <w:r w:rsidR="00B91690" w:rsidRPr="003F1488">
        <w:rPr>
          <w:spacing w:val="-2"/>
          <w:kern w:val="2"/>
          <w:sz w:val="20"/>
          <w:szCs w:val="20"/>
        </w:rPr>
        <w:t xml:space="preserve"> met extra aandacht voor groepsvorming </w:t>
      </w:r>
      <w:r w:rsidR="006C6CAD" w:rsidRPr="003F1488">
        <w:rPr>
          <w:spacing w:val="-2"/>
          <w:kern w:val="2"/>
          <w:sz w:val="20"/>
          <w:szCs w:val="20"/>
        </w:rPr>
        <w:t>in de eerste schoolweken;</w:t>
      </w:r>
    </w:p>
    <w:p w14:paraId="31AB1344" w14:textId="1C40C02D"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gedragsregels die wij in samenwerking met het personeel, de leerlingen en de ouders hebben opgesteld;</w:t>
      </w:r>
    </w:p>
    <w:p w14:paraId="58714BEB"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onze aandacht voor normen- en waardeontwikkeling, waarbij wij de nadruk leggen op het voorbeeldgedrag van ons personeel </w:t>
      </w:r>
      <w:r w:rsidR="00FE0063" w:rsidRPr="003F1488">
        <w:rPr>
          <w:spacing w:val="-2"/>
          <w:kern w:val="2"/>
          <w:sz w:val="20"/>
          <w:szCs w:val="20"/>
        </w:rPr>
        <w:t xml:space="preserve">tegenover leerlingen en ouders. </w:t>
      </w:r>
    </w:p>
    <w:p w14:paraId="7FAC0A13" w14:textId="77777777" w:rsidR="00B91690" w:rsidRPr="003F1488" w:rsidRDefault="006C6CAD"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thema's </w:t>
      </w:r>
      <w:r w:rsidR="002C2D60" w:rsidRPr="003F1488">
        <w:rPr>
          <w:spacing w:val="-2"/>
          <w:kern w:val="2"/>
          <w:sz w:val="20"/>
          <w:szCs w:val="20"/>
        </w:rPr>
        <w:t xml:space="preserve"> </w:t>
      </w:r>
      <w:r w:rsidRPr="003F1488">
        <w:rPr>
          <w:spacing w:val="-2"/>
          <w:kern w:val="2"/>
          <w:sz w:val="20"/>
          <w:szCs w:val="20"/>
        </w:rPr>
        <w:t>waarin relationele vorming en burgerschap expliciet aan bod komen</w:t>
      </w:r>
      <w:r w:rsidR="002C2D60" w:rsidRPr="003F1488">
        <w:rPr>
          <w:spacing w:val="-2"/>
          <w:kern w:val="2"/>
          <w:sz w:val="20"/>
          <w:szCs w:val="20"/>
        </w:rPr>
        <w:t>;</w:t>
      </w:r>
    </w:p>
    <w:p w14:paraId="66F16348" w14:textId="4B4282D2" w:rsidR="006C6CAD" w:rsidRPr="003F1488" w:rsidRDefault="006C6CAD"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samenwerking met </w:t>
      </w:r>
      <w:r w:rsidR="00367357" w:rsidRPr="003F1488">
        <w:rPr>
          <w:spacing w:val="-2"/>
          <w:kern w:val="2"/>
          <w:sz w:val="20"/>
          <w:szCs w:val="20"/>
        </w:rPr>
        <w:t xml:space="preserve">MKD Koraal, Kentalis en BSO ANNNA </w:t>
      </w:r>
      <w:r w:rsidRPr="003F1488">
        <w:rPr>
          <w:spacing w:val="-2"/>
          <w:kern w:val="2"/>
          <w:sz w:val="20"/>
          <w:szCs w:val="20"/>
        </w:rPr>
        <w:t>waardoor waardering, respect en samenwerking met jonge kinderen en kwetsbare kinderen</w:t>
      </w:r>
      <w:r w:rsidR="00367357" w:rsidRPr="003F1488">
        <w:rPr>
          <w:spacing w:val="-2"/>
          <w:kern w:val="2"/>
          <w:sz w:val="20"/>
          <w:szCs w:val="20"/>
        </w:rPr>
        <w:t xml:space="preserve"> </w:t>
      </w:r>
      <w:r w:rsidRPr="003F1488">
        <w:rPr>
          <w:spacing w:val="-2"/>
          <w:kern w:val="2"/>
          <w:sz w:val="20"/>
          <w:szCs w:val="20"/>
        </w:rPr>
        <w:t>expliciet ervaren worden;</w:t>
      </w:r>
    </w:p>
    <w:p w14:paraId="705A5850" w14:textId="77777777" w:rsidR="002C2D60" w:rsidRPr="003F1488" w:rsidRDefault="002C2D60"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aanwezigheid van specialisten en ex</w:t>
      </w:r>
      <w:r w:rsidR="00C62735" w:rsidRPr="003F1488">
        <w:rPr>
          <w:spacing w:val="-2"/>
          <w:kern w:val="2"/>
          <w:sz w:val="20"/>
          <w:szCs w:val="20"/>
        </w:rPr>
        <w:t>pertises verdeeld over het team;</w:t>
      </w:r>
    </w:p>
    <w:p w14:paraId="759CCECA" w14:textId="575687AC" w:rsidR="00C62735" w:rsidRPr="003F1488" w:rsidRDefault="00C62735" w:rsidP="00367357">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3461D779" w14:textId="77777777" w:rsidR="004D6E8D" w:rsidRPr="003F1488" w:rsidRDefault="004D6E8D"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ind w:left="360"/>
        <w:rPr>
          <w:spacing w:val="-2"/>
          <w:kern w:val="2"/>
          <w:sz w:val="20"/>
          <w:szCs w:val="20"/>
        </w:rPr>
      </w:pPr>
    </w:p>
    <w:p w14:paraId="6BDE0A8C"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Met ons beleid voor </w:t>
      </w:r>
      <w:r w:rsidRPr="003F1488">
        <w:rPr>
          <w:i/>
          <w:iCs/>
          <w:spacing w:val="-2"/>
          <w:kern w:val="2"/>
          <w:sz w:val="20"/>
          <w:szCs w:val="20"/>
        </w:rPr>
        <w:t>secundaire preventie</w:t>
      </w:r>
      <w:r w:rsidRPr="003F1488">
        <w:rPr>
          <w:spacing w:val="-2"/>
          <w:kern w:val="2"/>
          <w:sz w:val="20"/>
          <w:szCs w:val="20"/>
        </w:rPr>
        <w:t xml:space="preserve"> richten we ons op personeelsleden en risicoleerlingen, die een meer dan gemiddelde kans lopen om dader of slachtoffer te worden en op situaties die extra gevoelig zijn voor criminaliteit. De secundaire preventie betreft ook de vroegtijdige signalering van mogelijke situ</w:t>
      </w:r>
      <w:r w:rsidR="004D6E8D" w:rsidRPr="003F1488">
        <w:rPr>
          <w:spacing w:val="-2"/>
          <w:kern w:val="2"/>
          <w:sz w:val="20"/>
          <w:szCs w:val="20"/>
        </w:rPr>
        <w:t>aties van seksuele intimidatie.</w:t>
      </w:r>
    </w:p>
    <w:p w14:paraId="4AE3A024"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Voorbeelden van ons beleid op secundair niveau zijn:</w:t>
      </w:r>
    </w:p>
    <w:p w14:paraId="6D4D75F1"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zo vroegtijdig mogelijk problemen signaleren en aanpakken</w:t>
      </w:r>
      <w:r w:rsidR="004D6E8D" w:rsidRPr="003F1488">
        <w:rPr>
          <w:spacing w:val="-2"/>
          <w:kern w:val="2"/>
          <w:sz w:val="20"/>
          <w:szCs w:val="20"/>
        </w:rPr>
        <w:t xml:space="preserve"> in sam</w:t>
      </w:r>
      <w:r w:rsidR="006640E6" w:rsidRPr="003F1488">
        <w:rPr>
          <w:spacing w:val="-2"/>
          <w:kern w:val="2"/>
          <w:sz w:val="20"/>
          <w:szCs w:val="20"/>
        </w:rPr>
        <w:t>enspraak met het zorgteam en</w:t>
      </w:r>
      <w:r w:rsidRPr="003F1488">
        <w:rPr>
          <w:spacing w:val="-2"/>
          <w:kern w:val="2"/>
          <w:sz w:val="20"/>
          <w:szCs w:val="20"/>
        </w:rPr>
        <w:t>;</w:t>
      </w:r>
    </w:p>
    <w:p w14:paraId="545B4BBA"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onze aanpak voor de vroegtijdige signalering van seksuele inti</w:t>
      </w:r>
      <w:r w:rsidR="006C6CAD" w:rsidRPr="003F1488">
        <w:rPr>
          <w:spacing w:val="-2"/>
          <w:kern w:val="2"/>
          <w:sz w:val="20"/>
          <w:szCs w:val="20"/>
        </w:rPr>
        <w:t>midatie;</w:t>
      </w:r>
    </w:p>
    <w:p w14:paraId="03ACE32A" w14:textId="77777777" w:rsidR="006C6CAD" w:rsidRPr="003F1488" w:rsidRDefault="006C6CAD"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anti-pestcoördinatoren.</w:t>
      </w:r>
    </w:p>
    <w:p w14:paraId="3CF2D8B6"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1F0AC373"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Op </w:t>
      </w:r>
      <w:r w:rsidRPr="003F1488">
        <w:rPr>
          <w:i/>
          <w:iCs/>
          <w:spacing w:val="-2"/>
          <w:kern w:val="2"/>
          <w:sz w:val="20"/>
          <w:szCs w:val="20"/>
        </w:rPr>
        <w:t>tertiair niveau</w:t>
      </w:r>
      <w:r w:rsidRPr="003F1488">
        <w:rPr>
          <w:spacing w:val="-2"/>
          <w:kern w:val="2"/>
          <w:sz w:val="20"/>
          <w:szCs w:val="20"/>
        </w:rPr>
        <w:t xml:space="preserve"> hebben we een aanpak ontwikkeld voor opvang van personeelsleden, leerlingen en ouders, die geconfronteerd zijn met agressie, geweld, </w:t>
      </w:r>
      <w:r w:rsidR="004D6E8D" w:rsidRPr="003F1488">
        <w:rPr>
          <w:spacing w:val="-2"/>
          <w:kern w:val="2"/>
          <w:sz w:val="20"/>
          <w:szCs w:val="20"/>
        </w:rPr>
        <w:t>seksuele intimidatie of pesten.</w:t>
      </w:r>
      <w:r w:rsidR="00DB11B0" w:rsidRPr="003F1488">
        <w:rPr>
          <w:spacing w:val="-2"/>
          <w:kern w:val="2"/>
          <w:sz w:val="20"/>
          <w:szCs w:val="20"/>
        </w:rPr>
        <w:t xml:space="preserve"> </w:t>
      </w:r>
      <w:r w:rsidRPr="003F1488">
        <w:rPr>
          <w:spacing w:val="-2"/>
          <w:kern w:val="2"/>
          <w:sz w:val="20"/>
          <w:szCs w:val="20"/>
        </w:rPr>
        <w:t xml:space="preserve">Onze tertiaire preventie heeft betrekking op leerlingen, personeel en situaties, waarbij er daadwerkelijk sprake is van agressie, geweld, pesten, discriminatie, seksueel misbruik. </w:t>
      </w:r>
    </w:p>
    <w:p w14:paraId="0EDD0840" w14:textId="77777777" w:rsidR="00341608" w:rsidRPr="003F1488" w:rsidRDefault="00341608"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Onze tertiaire preventie heeft betrekking op leerlingen, personeel en situaties, waarbij er daadwerkelijk sprake is van agressie, geweld, pesten, discriminatie, seksueel misbruik. </w:t>
      </w:r>
    </w:p>
    <w:p w14:paraId="7D32F0F1"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We willen een zo adequaat mogelijke aanpak bij gebleken problemen realiseren. Daarbij zijn snelheid van handelen, een zorgvuldige analyse van de eventuele achterliggende problematiek, een goede klachtenregeling en een goede afstemming en communicatie met en doorverwijzing naar hulpverlening belangrijke succesfactoren. </w:t>
      </w:r>
      <w:r w:rsidR="00306F45" w:rsidRPr="003F1488">
        <w:rPr>
          <w:spacing w:val="-2"/>
          <w:kern w:val="2"/>
          <w:sz w:val="20"/>
          <w:szCs w:val="20"/>
        </w:rPr>
        <w:t xml:space="preserve"> </w:t>
      </w:r>
    </w:p>
    <w:p w14:paraId="0FB78278"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iCs/>
          <w:spacing w:val="-2"/>
          <w:kern w:val="2"/>
          <w:sz w:val="20"/>
          <w:szCs w:val="20"/>
        </w:rPr>
      </w:pPr>
    </w:p>
    <w:p w14:paraId="600255E7"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iCs/>
          <w:spacing w:val="-2"/>
          <w:kern w:val="2"/>
          <w:sz w:val="20"/>
          <w:szCs w:val="20"/>
        </w:rPr>
      </w:pPr>
      <w:r w:rsidRPr="003F1488">
        <w:rPr>
          <w:i/>
          <w:iCs/>
          <w:spacing w:val="-2"/>
          <w:kern w:val="2"/>
          <w:sz w:val="20"/>
          <w:szCs w:val="20"/>
        </w:rPr>
        <w:t>Samenwerking met externe partners</w:t>
      </w:r>
    </w:p>
    <w:p w14:paraId="64517E28" w14:textId="076EEBEE" w:rsidR="000C6022"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pPr>
      <w:r w:rsidRPr="003F1488">
        <w:rPr>
          <w:spacing w:val="-2"/>
          <w:kern w:val="2"/>
          <w:sz w:val="20"/>
          <w:szCs w:val="20"/>
        </w:rPr>
        <w:t xml:space="preserve">Het veiligheids- en geweldsprobleem is niet van de school alleen. Het probleem heeft ook te maken met de directe omgeving van de school en de weg van huis naar school. Belangrijk is om afspraken te maken met externe instellingen en de gemeente om zaken goed op elkaar af te stemmen en korte </w:t>
      </w:r>
      <w:r w:rsidR="008F4476" w:rsidRPr="003F1488">
        <w:rPr>
          <w:spacing w:val="-2"/>
          <w:kern w:val="2"/>
          <w:sz w:val="20"/>
          <w:szCs w:val="20"/>
        </w:rPr>
        <w:t>communicatielijnen te hanteren.</w:t>
      </w:r>
      <w:r w:rsidR="00DB11B0" w:rsidRPr="003F1488">
        <w:rPr>
          <w:spacing w:val="-2"/>
          <w:kern w:val="2"/>
          <w:sz w:val="20"/>
          <w:szCs w:val="20"/>
        </w:rPr>
        <w:t xml:space="preserve"> </w:t>
      </w:r>
      <w:r w:rsidR="00CE62AC" w:rsidRPr="003F1488">
        <w:rPr>
          <w:sz w:val="20"/>
          <w:szCs w:val="20"/>
        </w:rPr>
        <w:t>Wij werken</w:t>
      </w:r>
      <w:r w:rsidR="006640E6" w:rsidRPr="003F1488">
        <w:rPr>
          <w:sz w:val="20"/>
          <w:szCs w:val="20"/>
        </w:rPr>
        <w:t xml:space="preserve"> samen</w:t>
      </w:r>
      <w:r w:rsidR="00404E74" w:rsidRPr="003F1488">
        <w:rPr>
          <w:sz w:val="20"/>
          <w:szCs w:val="20"/>
        </w:rPr>
        <w:t xml:space="preserve"> met de wijka</w:t>
      </w:r>
      <w:r w:rsidR="006C6CAD" w:rsidRPr="003F1488">
        <w:rPr>
          <w:sz w:val="20"/>
          <w:szCs w:val="20"/>
        </w:rPr>
        <w:t xml:space="preserve">gent, </w:t>
      </w:r>
      <w:r w:rsidR="00367357" w:rsidRPr="003F1488">
        <w:rPr>
          <w:sz w:val="20"/>
          <w:szCs w:val="20"/>
        </w:rPr>
        <w:t>buurtzorg Jong, gebiedsteam Maasdriel, de gemeente Zaltbommel en de gemeente Maasdriel</w:t>
      </w:r>
    </w:p>
    <w:p w14:paraId="7627B290" w14:textId="77777777" w:rsidR="00D85DCC" w:rsidRPr="003F1488" w:rsidRDefault="00D85DCC" w:rsidP="00DB11B0">
      <w:pPr>
        <w:pStyle w:val="Kop1"/>
        <w:spacing w:after="0"/>
        <w:rPr>
          <w:rFonts w:asciiTheme="minorHAnsi" w:hAnsiTheme="minorHAnsi"/>
          <w:b/>
          <w:color w:val="00B050"/>
        </w:rPr>
      </w:pPr>
      <w:bookmarkStart w:id="7" w:name="_Toc196539211"/>
      <w:bookmarkStart w:id="8" w:name="_Toc257145770"/>
      <w:bookmarkStart w:id="9" w:name="_Toc485380590"/>
      <w:bookmarkStart w:id="10" w:name="_Toc4078580"/>
      <w:r w:rsidRPr="003F1488">
        <w:rPr>
          <w:rFonts w:asciiTheme="minorHAnsi" w:hAnsiTheme="minorHAnsi"/>
          <w:b/>
          <w:color w:val="00B050"/>
        </w:rPr>
        <w:t>2. Onze huidige situatie op het gebied van schoolveiligheid</w:t>
      </w:r>
      <w:bookmarkEnd w:id="7"/>
      <w:bookmarkEnd w:id="8"/>
      <w:bookmarkEnd w:id="9"/>
      <w:bookmarkEnd w:id="10"/>
    </w:p>
    <w:p w14:paraId="1FC39945"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67442117" w14:textId="77C79645"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Als onderdeel van de Risico Inventarisatie en Evaluatie (RI&amp;E) voert onze school een inventarisatie en evaluatie uit van de gevaren en risico’s op het gebied van fysieke en sociale veiligheid.</w:t>
      </w:r>
      <w:r w:rsidR="00D67347" w:rsidRPr="003F1488">
        <w:rPr>
          <w:spacing w:val="-2"/>
          <w:kern w:val="2"/>
          <w:sz w:val="20"/>
          <w:szCs w:val="20"/>
        </w:rPr>
        <w:t xml:space="preserve"> Vi</w:t>
      </w:r>
      <w:r w:rsidR="00332410" w:rsidRPr="003F1488">
        <w:rPr>
          <w:spacing w:val="-2"/>
          <w:kern w:val="2"/>
          <w:sz w:val="20"/>
          <w:szCs w:val="20"/>
        </w:rPr>
        <w:t xml:space="preserve">a </w:t>
      </w:r>
      <w:r w:rsidR="006C6CAD" w:rsidRPr="003F1488">
        <w:rPr>
          <w:spacing w:val="-2"/>
          <w:kern w:val="2"/>
          <w:sz w:val="20"/>
          <w:szCs w:val="20"/>
        </w:rPr>
        <w:t xml:space="preserve">Signum </w:t>
      </w:r>
      <w:r w:rsidRPr="003F1488">
        <w:rPr>
          <w:spacing w:val="-2"/>
          <w:kern w:val="2"/>
          <w:sz w:val="20"/>
          <w:szCs w:val="20"/>
        </w:rPr>
        <w:t>wordt een welzijnsenquête afgenomen. Deze risico-inventarisatie en –evaluatie passen we zo vaak aan als nodig is, doch mini</w:t>
      </w:r>
      <w:r w:rsidR="00D67347" w:rsidRPr="003F1488">
        <w:rPr>
          <w:spacing w:val="-2"/>
          <w:kern w:val="2"/>
          <w:sz w:val="20"/>
          <w:szCs w:val="20"/>
        </w:rPr>
        <w:t>maal één maal in de vier jaar.</w:t>
      </w:r>
    </w:p>
    <w:p w14:paraId="3DED9E13" w14:textId="524BA970"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Op basis van de uitkomsten van de RI&amp;E en incidenten in onze dagelijkse praktijk is vastgesteld, dat veiligheid een aandachtspunt vormt. </w:t>
      </w:r>
      <w:r w:rsidR="00AE71E3" w:rsidRPr="003F1488">
        <w:rPr>
          <w:spacing w:val="-2"/>
          <w:kern w:val="2"/>
          <w:sz w:val="20"/>
          <w:szCs w:val="20"/>
        </w:rPr>
        <w:t>We nemen 1 keer in de twee jaa</w:t>
      </w:r>
      <w:r w:rsidR="00880EB1" w:rsidRPr="003F1488">
        <w:rPr>
          <w:spacing w:val="-2"/>
          <w:kern w:val="2"/>
          <w:sz w:val="20"/>
          <w:szCs w:val="20"/>
        </w:rPr>
        <w:t xml:space="preserve">r de </w:t>
      </w:r>
      <w:r w:rsidR="0020626E" w:rsidRPr="003F1488">
        <w:rPr>
          <w:spacing w:val="-2"/>
          <w:kern w:val="2"/>
          <w:sz w:val="20"/>
          <w:szCs w:val="20"/>
        </w:rPr>
        <w:t>KCM (KindCentrum Monitor)</w:t>
      </w:r>
      <w:r w:rsidR="00880EB1" w:rsidRPr="003F1488">
        <w:rPr>
          <w:spacing w:val="-2"/>
          <w:kern w:val="2"/>
          <w:sz w:val="20"/>
          <w:szCs w:val="20"/>
        </w:rPr>
        <w:t xml:space="preserve"> af; verbeterpunten worden meegenomen in het jaarplan.</w:t>
      </w:r>
      <w:r w:rsidR="00A21A40" w:rsidRPr="003F1488">
        <w:rPr>
          <w:spacing w:val="-2"/>
          <w:kern w:val="2"/>
          <w:sz w:val="20"/>
          <w:szCs w:val="20"/>
        </w:rPr>
        <w:t xml:space="preserve"> </w:t>
      </w:r>
      <w:r w:rsidRPr="003F1488">
        <w:rPr>
          <w:spacing w:val="-2"/>
          <w:kern w:val="2"/>
          <w:sz w:val="20"/>
          <w:szCs w:val="20"/>
        </w:rPr>
        <w:t xml:space="preserve">Over de uitslag </w:t>
      </w:r>
      <w:r w:rsidR="00AE71E3" w:rsidRPr="003F1488">
        <w:rPr>
          <w:spacing w:val="-2"/>
          <w:kern w:val="2"/>
          <w:sz w:val="20"/>
          <w:szCs w:val="20"/>
        </w:rPr>
        <w:t xml:space="preserve">van de </w:t>
      </w:r>
      <w:r w:rsidR="0020626E" w:rsidRPr="003F1488">
        <w:rPr>
          <w:spacing w:val="-2"/>
          <w:kern w:val="2"/>
          <w:sz w:val="20"/>
          <w:szCs w:val="20"/>
        </w:rPr>
        <w:t>KCM wordt</w:t>
      </w:r>
      <w:r w:rsidRPr="003F1488">
        <w:rPr>
          <w:spacing w:val="-2"/>
          <w:kern w:val="2"/>
          <w:sz w:val="20"/>
          <w:szCs w:val="20"/>
        </w:rPr>
        <w:t xml:space="preserve"> ons personeel geïnformeerd in de teamvergadering en in de MR vergadering. </w:t>
      </w:r>
    </w:p>
    <w:p w14:paraId="62DA11F2"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Naast de aparte onderzoeken onder personeel</w:t>
      </w:r>
      <w:r w:rsidR="00567CE6" w:rsidRPr="003F1488">
        <w:rPr>
          <w:spacing w:val="-2"/>
          <w:kern w:val="2"/>
          <w:sz w:val="20"/>
          <w:szCs w:val="20"/>
        </w:rPr>
        <w:t>, ouders</w:t>
      </w:r>
      <w:r w:rsidRPr="003F1488">
        <w:rPr>
          <w:spacing w:val="-2"/>
          <w:kern w:val="2"/>
          <w:sz w:val="20"/>
          <w:szCs w:val="20"/>
        </w:rPr>
        <w:t xml:space="preserve"> en leerlingen, stellen we problemen met betrekking tot agressie, geweld, seksuele intimidatie, discriminatie en pesten aan de orde tijdens:</w:t>
      </w:r>
    </w:p>
    <w:p w14:paraId="18D8A1B1"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individuele gesprekken met medewerkers (functioneringsgesprekken, loopbaangesprekken);</w:t>
      </w:r>
    </w:p>
    <w:p w14:paraId="4A47F44C" w14:textId="72799CB5"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team</w:t>
      </w:r>
      <w:r w:rsidR="00367357" w:rsidRPr="003F1488">
        <w:rPr>
          <w:spacing w:val="-2"/>
          <w:kern w:val="2"/>
          <w:sz w:val="20"/>
          <w:szCs w:val="20"/>
        </w:rPr>
        <w:t>overleggen</w:t>
      </w:r>
      <w:r w:rsidRPr="003F1488">
        <w:rPr>
          <w:spacing w:val="-2"/>
          <w:kern w:val="2"/>
          <w:sz w:val="20"/>
          <w:szCs w:val="20"/>
        </w:rPr>
        <w:t>;</w:t>
      </w:r>
    </w:p>
    <w:p w14:paraId="6D6BD31F" w14:textId="77777777" w:rsidR="00D85DCC" w:rsidRPr="003F1488" w:rsidRDefault="006C6CAD"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het management </w:t>
      </w:r>
      <w:r w:rsidR="00D85DCC" w:rsidRPr="003F1488">
        <w:rPr>
          <w:spacing w:val="-2"/>
          <w:kern w:val="2"/>
          <w:sz w:val="20"/>
          <w:szCs w:val="20"/>
        </w:rPr>
        <w:t>overleg;</w:t>
      </w:r>
    </w:p>
    <w:p w14:paraId="585C9BC8"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het bestuursoverleg;</w:t>
      </w:r>
    </w:p>
    <w:p w14:paraId="04338641" w14:textId="77777777" w:rsidR="006C6CAD" w:rsidRPr="003F1488" w:rsidRDefault="006C6CAD"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ouder- en kindgesprekken rondom ontwikkeling en welbevinden;</w:t>
      </w:r>
    </w:p>
    <w:p w14:paraId="62D40D64" w14:textId="77777777" w:rsidR="0020626E" w:rsidRPr="003F1488" w:rsidRDefault="0020626E"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tijden de leerling- en groepsbesprekingen;</w:t>
      </w:r>
    </w:p>
    <w:p w14:paraId="6D129204" w14:textId="77777777" w:rsidR="006C6CAD" w:rsidRPr="003F1488" w:rsidRDefault="006C6CAD"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leerkracht-kind gesprekken meerdere malen per jaar;</w:t>
      </w:r>
    </w:p>
    <w:p w14:paraId="204CEF82" w14:textId="317336E8" w:rsidR="006C6CAD" w:rsidRPr="003F1488" w:rsidRDefault="00924F96"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kinder</w:t>
      </w:r>
      <w:r w:rsidR="00367357" w:rsidRPr="003F1488">
        <w:rPr>
          <w:spacing w:val="-2"/>
          <w:kern w:val="2"/>
          <w:sz w:val="20"/>
          <w:szCs w:val="20"/>
        </w:rPr>
        <w:t xml:space="preserve">raad </w:t>
      </w:r>
      <w:r w:rsidRPr="003F1488">
        <w:rPr>
          <w:spacing w:val="-2"/>
          <w:kern w:val="2"/>
          <w:sz w:val="20"/>
          <w:szCs w:val="20"/>
        </w:rPr>
        <w:t xml:space="preserve">bestaande uit afvaardiging van leerlingen uit de </w:t>
      </w:r>
      <w:r w:rsidR="00367357" w:rsidRPr="003F1488">
        <w:rPr>
          <w:spacing w:val="-2"/>
          <w:kern w:val="2"/>
          <w:sz w:val="20"/>
          <w:szCs w:val="20"/>
        </w:rPr>
        <w:t xml:space="preserve">midden- en </w:t>
      </w:r>
      <w:r w:rsidRPr="003F1488">
        <w:rPr>
          <w:spacing w:val="-2"/>
          <w:kern w:val="2"/>
          <w:sz w:val="20"/>
          <w:szCs w:val="20"/>
        </w:rPr>
        <w:t>bovenbouw</w:t>
      </w:r>
      <w:r w:rsidR="00367357" w:rsidRPr="003F1488">
        <w:rPr>
          <w:spacing w:val="-2"/>
          <w:kern w:val="2"/>
          <w:sz w:val="20"/>
          <w:szCs w:val="20"/>
        </w:rPr>
        <w:t>pleinen.</w:t>
      </w:r>
    </w:p>
    <w:p w14:paraId="1D13FE01" w14:textId="77777777" w:rsidR="00D85DCC" w:rsidRPr="003F1488" w:rsidRDefault="00D85DCC" w:rsidP="00DB11B0">
      <w:pPr>
        <w:pStyle w:val="Kop1"/>
        <w:spacing w:after="0"/>
        <w:rPr>
          <w:rFonts w:asciiTheme="minorHAnsi" w:hAnsiTheme="minorHAnsi"/>
          <w:b/>
          <w:color w:val="00B050"/>
        </w:rPr>
      </w:pPr>
      <w:bookmarkStart w:id="11" w:name="_Toc196539212"/>
      <w:bookmarkStart w:id="12" w:name="_Toc257145771"/>
      <w:bookmarkStart w:id="13" w:name="_Toc485380591"/>
      <w:bookmarkStart w:id="14" w:name="_Toc4078581"/>
      <w:r w:rsidRPr="003F1488">
        <w:rPr>
          <w:rFonts w:asciiTheme="minorHAnsi" w:hAnsiTheme="minorHAnsi"/>
          <w:b/>
          <w:color w:val="00B050"/>
        </w:rPr>
        <w:t>3. Onze prioriteiten en het plan van aanpak</w:t>
      </w:r>
      <w:bookmarkEnd w:id="11"/>
      <w:bookmarkEnd w:id="12"/>
      <w:bookmarkEnd w:id="13"/>
      <w:bookmarkEnd w:id="14"/>
    </w:p>
    <w:p w14:paraId="0DDD2B85" w14:textId="77777777" w:rsidR="003F1488" w:rsidRDefault="003F1488"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p>
    <w:p w14:paraId="7201FC82" w14:textId="623B0935"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De resultaten van de onderzoeken naar de veiligheid op onze school hebben we geanalyseerd. Elk knelpunt is gewogen en we hebben bekeken aan welke knelpunten we op korte en lange termijn gaan werken. Op basis hiervan wordt een prioriteitstelling gemaakt.</w:t>
      </w:r>
    </w:p>
    <w:p w14:paraId="1465A0AA" w14:textId="0598BB49" w:rsidR="00D85DCC" w:rsidRPr="003F1488" w:rsidRDefault="00AE71E3"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 xml:space="preserve">Hieronder staan de </w:t>
      </w:r>
      <w:r w:rsidR="00D85DCC" w:rsidRPr="003F1488">
        <w:rPr>
          <w:spacing w:val="-2"/>
          <w:kern w:val="2"/>
          <w:sz w:val="20"/>
          <w:szCs w:val="20"/>
        </w:rPr>
        <w:t>verbeterpunten uit de analyses genoteerd op volgorde van prioriteit</w:t>
      </w:r>
      <w:r w:rsidR="00A5220F" w:rsidRPr="003F1488">
        <w:rPr>
          <w:spacing w:val="-2"/>
          <w:kern w:val="2"/>
          <w:sz w:val="20"/>
          <w:szCs w:val="20"/>
        </w:rPr>
        <w:t xml:space="preserve">. </w:t>
      </w:r>
      <w:r w:rsidR="00880EB1" w:rsidRPr="003F1488">
        <w:rPr>
          <w:spacing w:val="-2"/>
          <w:kern w:val="2"/>
          <w:sz w:val="20"/>
          <w:szCs w:val="20"/>
        </w:rPr>
        <w:t>D</w:t>
      </w:r>
      <w:r w:rsidR="00D85DCC" w:rsidRPr="003F1488">
        <w:rPr>
          <w:spacing w:val="-2"/>
          <w:kern w:val="2"/>
          <w:sz w:val="20"/>
          <w:szCs w:val="20"/>
        </w:rPr>
        <w:t>e punten voor de hele scho</w:t>
      </w:r>
      <w:r w:rsidR="00880EB1" w:rsidRPr="003F1488">
        <w:rPr>
          <w:spacing w:val="-2"/>
          <w:kern w:val="2"/>
          <w:sz w:val="20"/>
          <w:szCs w:val="20"/>
        </w:rPr>
        <w:t>ol worden verwerkt in het</w:t>
      </w:r>
      <w:r w:rsidR="00367357" w:rsidRPr="003F1488">
        <w:rPr>
          <w:spacing w:val="-2"/>
          <w:kern w:val="2"/>
          <w:sz w:val="20"/>
          <w:szCs w:val="20"/>
        </w:rPr>
        <w:t xml:space="preserve"> jaarplan</w:t>
      </w:r>
      <w:r w:rsidR="00D85DCC" w:rsidRPr="003F1488">
        <w:rPr>
          <w:spacing w:val="-2"/>
          <w:kern w:val="2"/>
          <w:sz w:val="20"/>
          <w:szCs w:val="20"/>
        </w:rPr>
        <w:t xml:space="preserve"> van </w:t>
      </w:r>
      <w:r w:rsidR="00367357" w:rsidRPr="003F1488">
        <w:rPr>
          <w:spacing w:val="-2"/>
          <w:kern w:val="2"/>
          <w:sz w:val="20"/>
          <w:szCs w:val="20"/>
        </w:rPr>
        <w:t>SBO Toermalijn.</w:t>
      </w:r>
    </w:p>
    <w:p w14:paraId="72742B7B" w14:textId="77777777" w:rsidR="004361AC" w:rsidRPr="003F1488" w:rsidRDefault="004361AC" w:rsidP="004361A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1. Werk/speelruimte voor de kinderen creëren. Dit punt hangt samen met werkdruk verminderen t.b.v. de sociale veiligheid van de werknemers.</w:t>
      </w:r>
    </w:p>
    <w:p w14:paraId="6DB4F049" w14:textId="77777777" w:rsidR="004361AC" w:rsidRPr="003F1488" w:rsidRDefault="004361AC" w:rsidP="004361A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 xml:space="preserve">2. Benoemen en kenbaar maken van de bereikbaarheid van de preventie medewerkers en andere personen die genoemd worden in dit plan. </w:t>
      </w:r>
    </w:p>
    <w:p w14:paraId="51732238" w14:textId="77777777" w:rsidR="004361AC" w:rsidRPr="003F1488" w:rsidRDefault="004361AC" w:rsidP="004361A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3. Sociaal emotionele methode vernieuwen</w:t>
      </w:r>
    </w:p>
    <w:p w14:paraId="0B8971B8" w14:textId="77777777" w:rsidR="00D85DCC" w:rsidRPr="003F1488" w:rsidRDefault="00D85DCC" w:rsidP="00DB11B0">
      <w:pPr>
        <w:pStyle w:val="Kop1"/>
        <w:spacing w:after="0"/>
        <w:rPr>
          <w:rFonts w:asciiTheme="minorHAnsi" w:hAnsiTheme="minorHAnsi"/>
          <w:b/>
          <w:color w:val="00B050"/>
        </w:rPr>
      </w:pPr>
      <w:bookmarkStart w:id="15" w:name="_Toc196539213"/>
      <w:bookmarkStart w:id="16" w:name="_Toc257145772"/>
      <w:bookmarkStart w:id="17" w:name="_Toc485380592"/>
      <w:bookmarkStart w:id="18" w:name="_Toc4078582"/>
      <w:r w:rsidRPr="003F1488">
        <w:rPr>
          <w:rFonts w:asciiTheme="minorHAnsi" w:hAnsiTheme="minorHAnsi"/>
          <w:b/>
          <w:color w:val="00B050"/>
        </w:rPr>
        <w:t>4. Communicatie en voorlichting</w:t>
      </w:r>
      <w:bookmarkEnd w:id="15"/>
      <w:bookmarkEnd w:id="16"/>
      <w:bookmarkEnd w:id="17"/>
      <w:bookmarkEnd w:id="18"/>
    </w:p>
    <w:p w14:paraId="34CE0A41"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p>
    <w:p w14:paraId="5B99080C"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 xml:space="preserve">Voorlichting vormt voor ons schoolbestuur een belangrijk onderdeel van het veiligheidsbeleid. Hiervoor zijn twee redenen: </w:t>
      </w:r>
    </w:p>
    <w:p w14:paraId="0805C809"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het geven van voorlichting over ons sociaal veiligheidsbeleid is een wettelijke verplichting (artikel 8 Arbowet);</w:t>
      </w:r>
    </w:p>
    <w:p w14:paraId="7BCD0904"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door middel van voorlichting kunnen we meer draagvlak realiseren.</w:t>
      </w:r>
    </w:p>
    <w:p w14:paraId="3D1DC6EE" w14:textId="77777777" w:rsidR="00482614" w:rsidRDefault="00482614"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p>
    <w:p w14:paraId="5B06A57C" w14:textId="4C2EDE95"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Het is daarbij belangrijk dat voorlichting niet uit eenrichtingsverkeer bestaat, waarbij het personeel alleen geïnformeerd wordt over het beleid. Ons veiligheidsbeleid is een gezamenlijke verantwoordelijkheid van schoolleiding en personeel, het bevoegd gez</w:t>
      </w:r>
      <w:r w:rsidR="00D04756" w:rsidRPr="003F1488">
        <w:rPr>
          <w:spacing w:val="-2"/>
          <w:kern w:val="2"/>
          <w:sz w:val="20"/>
          <w:szCs w:val="20"/>
        </w:rPr>
        <w:t xml:space="preserve">ag, </w:t>
      </w:r>
      <w:r w:rsidRPr="003F1488">
        <w:rPr>
          <w:spacing w:val="-2"/>
          <w:kern w:val="2"/>
          <w:sz w:val="20"/>
          <w:szCs w:val="20"/>
        </w:rPr>
        <w:t xml:space="preserve">team, het onderwijsondersteunend personeel, de medezeggenschapsraad, de ouders, de leerlingen, de stagiaires, de hulpouders, enzovoorts. Wel zal het initiatief veelal liggen bij het bevoegd gezag en/of de directie. </w:t>
      </w:r>
    </w:p>
    <w:p w14:paraId="496B0EBD"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In het kader van deze voorlichting wordt het personeel geïnformeerd over:</w:t>
      </w:r>
    </w:p>
    <w:p w14:paraId="077E9E55"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noodzaak en de achtergronden van ons veiligheidsbeleid; </w:t>
      </w:r>
    </w:p>
    <w:p w14:paraId="3533A55A"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bevindingen van de risico-inventarisatie en ander onderzoek naar de veiligheid op onze school;</w:t>
      </w:r>
    </w:p>
    <w:p w14:paraId="693656CC"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manier waarop we het beleid voeren (willen, weten, wegen, werken, waken); </w:t>
      </w:r>
    </w:p>
    <w:p w14:paraId="6C10EA71"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alle consequenties van de meld- en aangifteplicht;</w:t>
      </w:r>
    </w:p>
    <w:p w14:paraId="1F5547B1"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gedragsregels van de school;</w:t>
      </w:r>
    </w:p>
    <w:p w14:paraId="357BC67F" w14:textId="77777777"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functie van de interne functionarissen op het gebied van veiligheid.</w:t>
      </w:r>
    </w:p>
    <w:p w14:paraId="6D98A12B"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p>
    <w:p w14:paraId="40313A18" w14:textId="77777777" w:rsidR="00D85DCC" w:rsidRPr="003F1488" w:rsidRDefault="00D85DCC" w:rsidP="5C2AF71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Ook ouders en leerlingen worden bij de voorlichting betrokken. Dit doen</w:t>
      </w:r>
      <w:r w:rsidR="007105B7" w:rsidRPr="003F1488">
        <w:rPr>
          <w:spacing w:val="-2"/>
          <w:kern w:val="2"/>
          <w:sz w:val="20"/>
          <w:szCs w:val="20"/>
        </w:rPr>
        <w:t xml:space="preserve"> we door ons veiligheidsplan op de website te publiceren en in gesprekken met ouders hiernaar te verwijzen.</w:t>
      </w:r>
    </w:p>
    <w:p w14:paraId="1EE68728" w14:textId="3320E81A" w:rsidR="004A3D82" w:rsidRPr="003F1488" w:rsidRDefault="00D85DCC" w:rsidP="0020626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 xml:space="preserve">Binnen het team hebben we afgesproken dat onze leefregels op </w:t>
      </w:r>
      <w:r w:rsidR="00B3074D" w:rsidRPr="003F1488">
        <w:rPr>
          <w:spacing w:val="-2"/>
          <w:kern w:val="2"/>
          <w:sz w:val="20"/>
          <w:szCs w:val="20"/>
        </w:rPr>
        <w:t>in de eerste schoolweek</w:t>
      </w:r>
      <w:r w:rsidRPr="003F1488">
        <w:rPr>
          <w:spacing w:val="-2"/>
          <w:kern w:val="2"/>
          <w:sz w:val="20"/>
          <w:szCs w:val="20"/>
        </w:rPr>
        <w:t xml:space="preserve"> met de l</w:t>
      </w:r>
      <w:r w:rsidR="00351F15" w:rsidRPr="003F1488">
        <w:rPr>
          <w:spacing w:val="-2"/>
          <w:kern w:val="2"/>
          <w:sz w:val="20"/>
          <w:szCs w:val="20"/>
        </w:rPr>
        <w:t>eerlingen worden besproken. H</w:t>
      </w:r>
      <w:r w:rsidRPr="003F1488">
        <w:rPr>
          <w:spacing w:val="-2"/>
          <w:kern w:val="2"/>
          <w:sz w:val="20"/>
          <w:szCs w:val="20"/>
        </w:rPr>
        <w:t xml:space="preserve">et is belangrijk dat hier regelmatig op wordt teruggekomen. </w:t>
      </w:r>
      <w:r w:rsidR="00F30111" w:rsidRPr="003F1488">
        <w:rPr>
          <w:spacing w:val="-2"/>
          <w:kern w:val="2"/>
          <w:sz w:val="20"/>
          <w:szCs w:val="20"/>
        </w:rPr>
        <w:t xml:space="preserve">De groepsspecifieke </w:t>
      </w:r>
      <w:r w:rsidR="00FF2A3B" w:rsidRPr="003F1488">
        <w:rPr>
          <w:spacing w:val="-2"/>
          <w:kern w:val="2"/>
          <w:sz w:val="20"/>
          <w:szCs w:val="20"/>
        </w:rPr>
        <w:t xml:space="preserve">afspraken </w:t>
      </w:r>
      <w:r w:rsidR="00F30111" w:rsidRPr="003F1488">
        <w:rPr>
          <w:spacing w:val="-2"/>
          <w:kern w:val="2"/>
          <w:sz w:val="20"/>
          <w:szCs w:val="20"/>
        </w:rPr>
        <w:t xml:space="preserve">hangen ook zichtbaar in de groepen. </w:t>
      </w:r>
    </w:p>
    <w:p w14:paraId="7DB48B92" w14:textId="77777777" w:rsidR="00D85DCC" w:rsidRPr="003F1488" w:rsidRDefault="00D85DCC" w:rsidP="00DB11B0">
      <w:pPr>
        <w:pStyle w:val="Kop1"/>
        <w:spacing w:after="0"/>
        <w:rPr>
          <w:rFonts w:asciiTheme="minorHAnsi" w:hAnsiTheme="minorHAnsi"/>
          <w:b/>
          <w:color w:val="00B050"/>
        </w:rPr>
      </w:pPr>
      <w:bookmarkStart w:id="19" w:name="_Toc196539214"/>
      <w:bookmarkStart w:id="20" w:name="_Toc257145773"/>
      <w:bookmarkStart w:id="21" w:name="_Toc485380593"/>
      <w:bookmarkStart w:id="22" w:name="_Toc4078583"/>
      <w:r w:rsidRPr="003F1488">
        <w:rPr>
          <w:rFonts w:asciiTheme="minorHAnsi" w:hAnsiTheme="minorHAnsi"/>
          <w:b/>
          <w:color w:val="00B050"/>
        </w:rPr>
        <w:t>5. Coördinatie en organisatie</w:t>
      </w:r>
      <w:bookmarkEnd w:id="19"/>
      <w:bookmarkEnd w:id="20"/>
      <w:bookmarkEnd w:id="21"/>
      <w:bookmarkEnd w:id="22"/>
    </w:p>
    <w:p w14:paraId="2946DB82"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529E9AC5" w14:textId="194D1AB8"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veiligheidscoördinator/preventiecoördinator, </w:t>
      </w:r>
      <w:r w:rsidR="00FF2A3B" w:rsidRPr="003F1488">
        <w:rPr>
          <w:spacing w:val="-2"/>
          <w:kern w:val="2"/>
          <w:sz w:val="20"/>
          <w:szCs w:val="20"/>
        </w:rPr>
        <w:t>Suzanne te Voert</w:t>
      </w:r>
      <w:r w:rsidRPr="003F1488">
        <w:rPr>
          <w:color w:val="7030A0"/>
          <w:spacing w:val="-2"/>
          <w:kern w:val="2"/>
          <w:sz w:val="20"/>
          <w:szCs w:val="20"/>
        </w:rPr>
        <w:t xml:space="preserve">, </w:t>
      </w:r>
      <w:r w:rsidRPr="003F1488">
        <w:rPr>
          <w:spacing w:val="-2"/>
          <w:kern w:val="2"/>
          <w:sz w:val="20"/>
          <w:szCs w:val="20"/>
        </w:rPr>
        <w:t>voert de coördinatie van het veiligheidsbeleid binnen onze organisatie uit. Bij de coördinatie gaat het niet alleen om de uitvoering, maar ook om het bewaken e</w:t>
      </w:r>
      <w:r w:rsidR="0055528D" w:rsidRPr="003F1488">
        <w:rPr>
          <w:spacing w:val="-2"/>
          <w:kern w:val="2"/>
          <w:sz w:val="20"/>
          <w:szCs w:val="20"/>
        </w:rPr>
        <w:t xml:space="preserve">n stimuleren van de voortgang. </w:t>
      </w:r>
      <w:r w:rsidR="0045720C" w:rsidRPr="003F1488">
        <w:rPr>
          <w:spacing w:val="-2"/>
          <w:kern w:val="2"/>
          <w:sz w:val="20"/>
          <w:szCs w:val="20"/>
        </w:rPr>
        <w:t>De volgende personen werken hier actief aan mee.</w:t>
      </w:r>
    </w:p>
    <w:p w14:paraId="4F6269BF" w14:textId="3BD85F5C" w:rsidR="00D85DCC"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preventiemedewerker die het veiligheidsbeleid coördineert: </w:t>
      </w:r>
      <w:r w:rsidR="00FF2A3B" w:rsidRPr="003F1488">
        <w:rPr>
          <w:spacing w:val="-2"/>
          <w:kern w:val="2"/>
          <w:sz w:val="20"/>
          <w:szCs w:val="20"/>
        </w:rPr>
        <w:t>Suzanne te Voert</w:t>
      </w:r>
    </w:p>
    <w:p w14:paraId="3181EA0D" w14:textId="15823133" w:rsidR="00A5220F" w:rsidRPr="003F1488" w:rsidRDefault="00A5220F"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w:t>
      </w:r>
      <w:r w:rsidR="00FF2A3B" w:rsidRPr="003F1488">
        <w:rPr>
          <w:spacing w:val="-2"/>
          <w:kern w:val="2"/>
          <w:sz w:val="20"/>
          <w:szCs w:val="20"/>
        </w:rPr>
        <w:t xml:space="preserve">preventiemedewerker </w:t>
      </w:r>
      <w:r w:rsidRPr="003F1488">
        <w:rPr>
          <w:spacing w:val="-2"/>
          <w:kern w:val="2"/>
          <w:sz w:val="20"/>
          <w:szCs w:val="20"/>
        </w:rPr>
        <w:t>als eerste aanspreekpunt voor leerkrachten en ouders bij incidenten</w:t>
      </w:r>
    </w:p>
    <w:p w14:paraId="3EA61FD5" w14:textId="69E0DC9F" w:rsidR="00FF2A3B" w:rsidRPr="003F1488" w:rsidRDefault="00FF2A3B"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Gedragscoordinator; Marjolein Treffers</w:t>
      </w:r>
    </w:p>
    <w:p w14:paraId="4E2B77F2" w14:textId="77777777" w:rsidR="00F30111" w:rsidRPr="003F1488" w:rsidRDefault="00F30111"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directie als vervolgaanspreekpunt voor leerkrachten en ouders</w:t>
      </w:r>
    </w:p>
    <w:p w14:paraId="69F75A2E" w14:textId="084422F7" w:rsidR="00BE791E" w:rsidRPr="003F1488" w:rsidRDefault="00D85DCC" w:rsidP="00FF2A3B">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vertrouwenspersonen/PMM’ers: </w:t>
      </w:r>
      <w:r w:rsidR="00FF2A3B" w:rsidRPr="003F1488">
        <w:rPr>
          <w:spacing w:val="-2"/>
          <w:kern w:val="2"/>
          <w:sz w:val="20"/>
          <w:szCs w:val="20"/>
        </w:rPr>
        <w:t>Suzanne te Voert en Petra Ringelberg</w:t>
      </w:r>
    </w:p>
    <w:p w14:paraId="75DA247A" w14:textId="65C5DE5A" w:rsidR="00924F96"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de calamiteiten/BHV coördinator: </w:t>
      </w:r>
      <w:r w:rsidR="00FF2A3B" w:rsidRPr="003F1488">
        <w:rPr>
          <w:spacing w:val="-2"/>
          <w:kern w:val="2"/>
          <w:sz w:val="20"/>
          <w:szCs w:val="20"/>
        </w:rPr>
        <w:t>John van Eck</w:t>
      </w:r>
    </w:p>
    <w:p w14:paraId="453DC2F1" w14:textId="58FF0D02" w:rsidR="0055528D" w:rsidRPr="003F1488" w:rsidRDefault="00D85DCC"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BHV’ers</w:t>
      </w:r>
      <w:r w:rsidR="00924F96" w:rsidRPr="003F1488">
        <w:rPr>
          <w:spacing w:val="-2"/>
          <w:kern w:val="2"/>
          <w:sz w:val="20"/>
          <w:szCs w:val="20"/>
        </w:rPr>
        <w:t xml:space="preserve">: </w:t>
      </w:r>
      <w:r w:rsidR="00FF2A3B" w:rsidRPr="003F1488">
        <w:rPr>
          <w:spacing w:val="-2"/>
          <w:kern w:val="2"/>
          <w:sz w:val="20"/>
          <w:szCs w:val="20"/>
        </w:rPr>
        <w:t>John van Eck, Jolanda van Engelen, Babette Gruntlisbergen</w:t>
      </w:r>
    </w:p>
    <w:p w14:paraId="17CC52B0" w14:textId="12E218A5" w:rsidR="0026113E" w:rsidRPr="003F1488" w:rsidRDefault="00924F96" w:rsidP="00DB11B0">
      <w:pPr>
        <w:numPr>
          <w:ilvl w:val="0"/>
          <w:numId w:val="11"/>
        </w:num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Intern begeleider</w:t>
      </w:r>
      <w:r w:rsidR="0026113E" w:rsidRPr="003F1488">
        <w:rPr>
          <w:spacing w:val="-2"/>
          <w:kern w:val="2"/>
          <w:sz w:val="20"/>
          <w:szCs w:val="20"/>
        </w:rPr>
        <w:t xml:space="preserve">: </w:t>
      </w:r>
      <w:r w:rsidR="00FF2A3B" w:rsidRPr="003F1488">
        <w:rPr>
          <w:spacing w:val="-2"/>
          <w:kern w:val="2"/>
          <w:sz w:val="20"/>
          <w:szCs w:val="20"/>
        </w:rPr>
        <w:t>Babette Gruntlisbergen</w:t>
      </w:r>
    </w:p>
    <w:p w14:paraId="5997CC1D"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5010F36C" w14:textId="77777777" w:rsidR="00D24A3B" w:rsidRPr="003F1488" w:rsidRDefault="00D24A3B" w:rsidP="00DB11B0">
      <w:pPr>
        <w:spacing w:after="0" w:line="360" w:lineRule="auto"/>
        <w:rPr>
          <w:sz w:val="20"/>
          <w:szCs w:val="20"/>
        </w:rPr>
      </w:pPr>
      <w:r w:rsidRPr="003F1488">
        <w:rPr>
          <w:rStyle w:val="Zwaar"/>
          <w:b w:val="0"/>
          <w:i/>
          <w:color w:val="000000"/>
          <w:sz w:val="20"/>
          <w:szCs w:val="20"/>
        </w:rPr>
        <w:t>De veiligheidscoördinator als spin in het web </w:t>
      </w:r>
      <w:r w:rsidRPr="003F1488">
        <w:rPr>
          <w:b/>
          <w:bCs/>
          <w:i/>
          <w:sz w:val="20"/>
          <w:szCs w:val="20"/>
        </w:rPr>
        <w:br/>
      </w:r>
      <w:r w:rsidRPr="003F1488">
        <w:rPr>
          <w:sz w:val="20"/>
          <w:szCs w:val="20"/>
        </w:rPr>
        <w:t>Het managen van veiligheid omvat uiteenlopende taken en activiteiten. Om dit hele proces efficiënter te laten verlopen en om de werkz</w:t>
      </w:r>
      <w:r w:rsidR="00F30111" w:rsidRPr="003F1488">
        <w:rPr>
          <w:sz w:val="20"/>
          <w:szCs w:val="20"/>
        </w:rPr>
        <w:t>aamheden goed te coördineren is</w:t>
      </w:r>
      <w:r w:rsidRPr="003F1488">
        <w:rPr>
          <w:sz w:val="20"/>
          <w:szCs w:val="20"/>
        </w:rPr>
        <w:t xml:space="preserve"> een veilighe</w:t>
      </w:r>
      <w:r w:rsidR="00F30111" w:rsidRPr="003F1488">
        <w:rPr>
          <w:sz w:val="20"/>
          <w:szCs w:val="20"/>
        </w:rPr>
        <w:t>idscoördinator aangesteld</w:t>
      </w:r>
      <w:r w:rsidRPr="003F1488">
        <w:rPr>
          <w:sz w:val="20"/>
          <w:szCs w:val="20"/>
        </w:rPr>
        <w:t xml:space="preserve">. Hij of zij is dan de bewaker van het proces rond de uitvoering van veiligheidsbeleid op de instelling en de uitvoering van het veiligheidsplan. Een veiligheidscoördinator kan vanuit zijn/haar functie en werkzaamheden een belangrijke rol spelen in de advisering rond het veiligheidsbeleid en is zo verantwoordelijk voor het continueren van het veiligheidsbeleid in de school. </w:t>
      </w:r>
      <w:r w:rsidRPr="003F1488">
        <w:rPr>
          <w:sz w:val="20"/>
          <w:szCs w:val="20"/>
        </w:rPr>
        <w:br/>
      </w:r>
      <w:r w:rsidRPr="003F1488">
        <w:rPr>
          <w:sz w:val="20"/>
          <w:szCs w:val="20"/>
        </w:rPr>
        <w:br/>
        <w:t>Een veiligheidscoördinator is ook een duidelijk aanspreekpunt in de school voor leerlingen, teamleden, ouders en externe partijen. De veiligheidscoördinator kan zo een spin in het web zijn: er is voor iedereen één aanspreekpunt van waaruit gecoördineerd wordt.</w:t>
      </w:r>
      <w:r w:rsidRPr="003F1488">
        <w:rPr>
          <w:rFonts w:eastAsia="Times New Roman" w:cs="Times New Roman"/>
          <w:sz w:val="20"/>
          <w:szCs w:val="20"/>
          <w:lang w:eastAsia="nl-NL"/>
        </w:rPr>
        <w:br/>
      </w:r>
      <w:r w:rsidRPr="003F1488">
        <w:rPr>
          <w:rFonts w:eastAsia="Times New Roman" w:cs="Times New Roman"/>
          <w:sz w:val="20"/>
          <w:szCs w:val="20"/>
          <w:lang w:eastAsia="nl-NL"/>
        </w:rPr>
        <w:br/>
        <w:t>De taken van de veiligheidscoördinator kunnen zowel op het gebied van fysieke als van sociale veiligheid liggen. De taken zijn:</w:t>
      </w:r>
    </w:p>
    <w:p w14:paraId="3386D737" w14:textId="77777777" w:rsidR="00D24A3B" w:rsidRPr="003F1488" w:rsidRDefault="00D24A3B" w:rsidP="00DB11B0">
      <w:pPr>
        <w:pStyle w:val="Lijstalinea"/>
        <w:numPr>
          <w:ilvl w:val="0"/>
          <w:numId w:val="24"/>
        </w:numPr>
        <w:spacing w:after="0" w:line="360" w:lineRule="auto"/>
        <w:rPr>
          <w:rFonts w:eastAsia="Times New Roman" w:cs="Times New Roman"/>
          <w:sz w:val="20"/>
          <w:szCs w:val="20"/>
          <w:lang w:eastAsia="nl-NL"/>
        </w:rPr>
      </w:pPr>
      <w:r w:rsidRPr="003F1488">
        <w:rPr>
          <w:rFonts w:eastAsia="Times New Roman" w:cs="Times New Roman"/>
          <w:sz w:val="20"/>
          <w:szCs w:val="20"/>
          <w:lang w:eastAsia="nl-NL"/>
        </w:rPr>
        <w:t xml:space="preserve">Het controleren op aantal ontruimingsoefeningen.  </w:t>
      </w:r>
    </w:p>
    <w:p w14:paraId="060792E5" w14:textId="77777777" w:rsidR="00D24A3B" w:rsidRPr="003F1488" w:rsidRDefault="00D24A3B" w:rsidP="00DB11B0">
      <w:pPr>
        <w:pStyle w:val="Lijstalinea"/>
        <w:numPr>
          <w:ilvl w:val="0"/>
          <w:numId w:val="24"/>
        </w:numPr>
        <w:spacing w:after="0" w:line="360" w:lineRule="auto"/>
        <w:rPr>
          <w:rFonts w:eastAsia="Times New Roman" w:cs="Times New Roman"/>
          <w:sz w:val="20"/>
          <w:szCs w:val="20"/>
          <w:lang w:eastAsia="nl-NL"/>
        </w:rPr>
      </w:pPr>
      <w:r w:rsidRPr="003F1488">
        <w:rPr>
          <w:rFonts w:eastAsia="Times New Roman" w:cs="Times New Roman"/>
          <w:sz w:val="20"/>
          <w:szCs w:val="20"/>
          <w:lang w:eastAsia="nl-NL"/>
        </w:rPr>
        <w:t xml:space="preserve">Inventariseren van de veiligheidsbeleving binnen de school. </w:t>
      </w:r>
    </w:p>
    <w:p w14:paraId="1AD4FB01" w14:textId="77777777" w:rsidR="00D24A3B" w:rsidRPr="003F1488" w:rsidRDefault="00D24A3B" w:rsidP="00DB11B0">
      <w:pPr>
        <w:pStyle w:val="Lijstalinea"/>
        <w:numPr>
          <w:ilvl w:val="0"/>
          <w:numId w:val="24"/>
        </w:numPr>
        <w:spacing w:after="0" w:line="360" w:lineRule="auto"/>
        <w:rPr>
          <w:rFonts w:eastAsia="Times New Roman" w:cs="Times New Roman"/>
          <w:sz w:val="20"/>
          <w:szCs w:val="20"/>
          <w:lang w:eastAsia="nl-NL"/>
        </w:rPr>
      </w:pPr>
      <w:r w:rsidRPr="003F1488">
        <w:rPr>
          <w:rFonts w:eastAsia="Times New Roman" w:cs="Times New Roman"/>
          <w:sz w:val="20"/>
          <w:szCs w:val="20"/>
          <w:lang w:eastAsia="nl-NL"/>
        </w:rPr>
        <w:t xml:space="preserve">Maken van een stappenplan naar (sociale) veiligheid. </w:t>
      </w:r>
    </w:p>
    <w:p w14:paraId="57A6542F" w14:textId="77777777" w:rsidR="00D24A3B" w:rsidRPr="003F1488" w:rsidRDefault="00D24A3B" w:rsidP="00DB11B0">
      <w:pPr>
        <w:pStyle w:val="Lijstalinea"/>
        <w:numPr>
          <w:ilvl w:val="0"/>
          <w:numId w:val="24"/>
        </w:numPr>
        <w:spacing w:after="0" w:line="360" w:lineRule="auto"/>
        <w:rPr>
          <w:rFonts w:eastAsia="Times New Roman" w:cs="Times New Roman"/>
          <w:sz w:val="20"/>
          <w:szCs w:val="20"/>
          <w:lang w:eastAsia="nl-NL"/>
        </w:rPr>
      </w:pPr>
      <w:r w:rsidRPr="003F1488">
        <w:rPr>
          <w:rFonts w:eastAsia="Times New Roman" w:cs="Times New Roman"/>
          <w:sz w:val="20"/>
          <w:szCs w:val="20"/>
          <w:lang w:eastAsia="nl-NL"/>
        </w:rPr>
        <w:t xml:space="preserve">Opstellen en naleven van regels voor het sociale verkeer op school. </w:t>
      </w:r>
    </w:p>
    <w:p w14:paraId="371BE379" w14:textId="77777777" w:rsidR="00D24A3B" w:rsidRPr="003F1488" w:rsidRDefault="00D24A3B" w:rsidP="00DB11B0">
      <w:pPr>
        <w:pStyle w:val="Lijstalinea"/>
        <w:numPr>
          <w:ilvl w:val="0"/>
          <w:numId w:val="24"/>
        </w:numPr>
        <w:spacing w:after="0" w:line="360" w:lineRule="auto"/>
        <w:rPr>
          <w:rFonts w:eastAsia="Times New Roman" w:cs="Times New Roman"/>
          <w:sz w:val="20"/>
          <w:szCs w:val="20"/>
          <w:lang w:eastAsia="nl-NL"/>
        </w:rPr>
      </w:pPr>
      <w:r w:rsidRPr="003F1488">
        <w:rPr>
          <w:rFonts w:eastAsia="Times New Roman" w:cs="Times New Roman"/>
          <w:sz w:val="20"/>
          <w:szCs w:val="20"/>
          <w:lang w:eastAsia="nl-NL"/>
        </w:rPr>
        <w:t>Te</w:t>
      </w:r>
      <w:r w:rsidR="00F30111" w:rsidRPr="003F1488">
        <w:rPr>
          <w:rFonts w:eastAsia="Times New Roman" w:cs="Times New Roman"/>
          <w:sz w:val="20"/>
          <w:szCs w:val="20"/>
          <w:lang w:eastAsia="nl-NL"/>
        </w:rPr>
        <w:t>rugdringen van grensoverschrijdend gedrag zoals agressie en wapen</w:t>
      </w:r>
      <w:r w:rsidRPr="003F1488">
        <w:rPr>
          <w:rFonts w:eastAsia="Times New Roman" w:cs="Times New Roman"/>
          <w:sz w:val="20"/>
          <w:szCs w:val="20"/>
          <w:lang w:eastAsia="nl-NL"/>
        </w:rPr>
        <w:t xml:space="preserve">geweld op school. </w:t>
      </w:r>
    </w:p>
    <w:p w14:paraId="07925BD6" w14:textId="453ECE6E" w:rsidR="00D24A3B" w:rsidRPr="003F1488" w:rsidRDefault="00D24A3B" w:rsidP="00DB11B0">
      <w:pPr>
        <w:pStyle w:val="Lijstalinea"/>
        <w:numPr>
          <w:ilvl w:val="0"/>
          <w:numId w:val="24"/>
        </w:numPr>
        <w:spacing w:after="0" w:line="360" w:lineRule="auto"/>
        <w:rPr>
          <w:rFonts w:eastAsia="Times New Roman" w:cs="Times New Roman"/>
          <w:sz w:val="20"/>
          <w:szCs w:val="20"/>
          <w:lang w:eastAsia="nl-NL"/>
        </w:rPr>
      </w:pPr>
      <w:r w:rsidRPr="003F1488">
        <w:rPr>
          <w:rFonts w:eastAsia="Times New Roman" w:cs="Times New Roman"/>
          <w:sz w:val="20"/>
          <w:szCs w:val="20"/>
          <w:lang w:eastAsia="nl-NL"/>
        </w:rPr>
        <w:t>Het v</w:t>
      </w:r>
      <w:r w:rsidR="004D6A5B" w:rsidRPr="003F1488">
        <w:rPr>
          <w:rFonts w:eastAsia="Times New Roman" w:cs="Times New Roman"/>
          <w:sz w:val="20"/>
          <w:szCs w:val="20"/>
          <w:lang w:eastAsia="nl-NL"/>
        </w:rPr>
        <w:t>oeren van incidentenregistratie</w:t>
      </w:r>
    </w:p>
    <w:p w14:paraId="110FFD37"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p>
    <w:p w14:paraId="457C8783" w14:textId="165D75C8" w:rsidR="00AE6FC1" w:rsidRPr="003F1488" w:rsidRDefault="00AE6FC1" w:rsidP="5C2AF71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iCs/>
          <w:spacing w:val="-2"/>
          <w:kern w:val="2"/>
          <w:sz w:val="20"/>
          <w:szCs w:val="20"/>
        </w:rPr>
      </w:pPr>
      <w:r w:rsidRPr="003F1488">
        <w:rPr>
          <w:i/>
          <w:iCs/>
          <w:spacing w:val="-2"/>
          <w:kern w:val="2"/>
          <w:sz w:val="20"/>
          <w:szCs w:val="20"/>
        </w:rPr>
        <w:t xml:space="preserve">De </w:t>
      </w:r>
      <w:r w:rsidR="3C32A0CB" w:rsidRPr="003F1488">
        <w:rPr>
          <w:i/>
          <w:iCs/>
          <w:spacing w:val="-2"/>
          <w:kern w:val="2"/>
          <w:sz w:val="20"/>
          <w:szCs w:val="20"/>
        </w:rPr>
        <w:t>gedrags</w:t>
      </w:r>
      <w:r w:rsidRPr="003F1488">
        <w:rPr>
          <w:i/>
          <w:iCs/>
          <w:spacing w:val="-2"/>
          <w:kern w:val="2"/>
          <w:sz w:val="20"/>
          <w:szCs w:val="20"/>
        </w:rPr>
        <w:t>coördinator</w:t>
      </w:r>
    </w:p>
    <w:p w14:paraId="57285150" w14:textId="72824834" w:rsidR="00AE6FC1" w:rsidRPr="003F1488" w:rsidRDefault="00AE6FC1"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color w:val="FF0000"/>
          <w:spacing w:val="-2"/>
          <w:kern w:val="2"/>
          <w:sz w:val="20"/>
          <w:szCs w:val="20"/>
        </w:rPr>
      </w:pPr>
      <w:r w:rsidRPr="003F1488">
        <w:rPr>
          <w:spacing w:val="-2"/>
          <w:kern w:val="2"/>
          <w:sz w:val="20"/>
          <w:szCs w:val="20"/>
        </w:rPr>
        <w:t xml:space="preserve">Deze coördinator is de persoon waar iedereen bij terecht kan als het gaat om melden van pesten. Daarnaast bewaakt deze persoon de naleving van het </w:t>
      </w:r>
      <w:r w:rsidR="7F6C49F9" w:rsidRPr="003F1488">
        <w:rPr>
          <w:spacing w:val="-2"/>
          <w:kern w:val="2"/>
          <w:sz w:val="20"/>
          <w:szCs w:val="20"/>
        </w:rPr>
        <w:t>gedragsprotocol dat op te vragen is bij de directie.</w:t>
      </w:r>
    </w:p>
    <w:p w14:paraId="6B699379"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2A073F61"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r w:rsidRPr="003F1488">
        <w:rPr>
          <w:i/>
          <w:spacing w:val="-2"/>
          <w:kern w:val="2"/>
          <w:sz w:val="20"/>
          <w:szCs w:val="20"/>
        </w:rPr>
        <w:t>Contactpersoon en vertrouwenspersoon</w:t>
      </w:r>
    </w:p>
    <w:p w14:paraId="058A8FEB" w14:textId="0152561C" w:rsidR="000A3865"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Ons bestuur heeft minimaal één contactpersoon per school en een externe vertrouwens</w:t>
      </w:r>
      <w:r w:rsidR="00C83DB2" w:rsidRPr="003F1488">
        <w:rPr>
          <w:spacing w:val="-2"/>
          <w:kern w:val="2"/>
          <w:sz w:val="20"/>
          <w:szCs w:val="20"/>
        </w:rPr>
        <w:t xml:space="preserve">persoon aangesteld. In de </w:t>
      </w:r>
      <w:r w:rsidR="00FF2A3B" w:rsidRPr="003F1488">
        <w:rPr>
          <w:spacing w:val="-2"/>
          <w:kern w:val="2"/>
          <w:sz w:val="20"/>
          <w:szCs w:val="20"/>
        </w:rPr>
        <w:t xml:space="preserve">schoolgids </w:t>
      </w:r>
      <w:r w:rsidRPr="003F1488">
        <w:rPr>
          <w:spacing w:val="-2"/>
          <w:kern w:val="2"/>
          <w:sz w:val="20"/>
          <w:szCs w:val="20"/>
        </w:rPr>
        <w:t xml:space="preserve">staat wat hun namen en functies zijn en op welke manier ze zijn te bereiken. Contactpersonen zorgen voor de eerste opvang en verwijzen mensen met klachten door naar de leidinggevende of de </w:t>
      </w:r>
      <w:r w:rsidR="004D6A5B" w:rsidRPr="003F1488">
        <w:rPr>
          <w:spacing w:val="-2"/>
          <w:kern w:val="2"/>
          <w:sz w:val="20"/>
          <w:szCs w:val="20"/>
        </w:rPr>
        <w:t xml:space="preserve">externe </w:t>
      </w:r>
      <w:r w:rsidRPr="003F1488">
        <w:rPr>
          <w:spacing w:val="-2"/>
          <w:kern w:val="2"/>
          <w:sz w:val="20"/>
          <w:szCs w:val="20"/>
        </w:rPr>
        <w:t xml:space="preserve">vertrouwenspersoon. </w:t>
      </w:r>
    </w:p>
    <w:p w14:paraId="3FE9F23F"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070F79C6" w14:textId="77777777" w:rsidR="00D85DCC" w:rsidRPr="003F1488" w:rsidRDefault="00D85DCC" w:rsidP="00DB11B0">
      <w:pPr>
        <w:spacing w:after="0" w:line="360" w:lineRule="auto"/>
        <w:rPr>
          <w:i/>
          <w:sz w:val="20"/>
          <w:szCs w:val="20"/>
        </w:rPr>
      </w:pPr>
      <w:r w:rsidRPr="003F1488">
        <w:rPr>
          <w:i/>
          <w:sz w:val="20"/>
          <w:szCs w:val="20"/>
        </w:rPr>
        <w:t>Samenwerking met externe partners</w:t>
      </w:r>
    </w:p>
    <w:p w14:paraId="28050A3D"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Om de samenwerking met externe partners optimaal te laten verlopen, zijn er afspraken gemaakt over de taken, procedures en verantwoordelijkheden van de school en van externe partners zoals jeugdzorg, politie, het bureau voor opvoedingsondersteuning, GGD en andere organisaties. </w:t>
      </w:r>
      <w:r w:rsidR="0045720C" w:rsidRPr="003F1488">
        <w:rPr>
          <w:spacing w:val="-2"/>
          <w:kern w:val="2"/>
          <w:sz w:val="20"/>
          <w:szCs w:val="20"/>
        </w:rPr>
        <w:t xml:space="preserve">Afspraken zijn nog </w:t>
      </w:r>
      <w:r w:rsidR="0026113E" w:rsidRPr="003F1488">
        <w:rPr>
          <w:spacing w:val="-2"/>
          <w:kern w:val="2"/>
          <w:sz w:val="20"/>
          <w:szCs w:val="20"/>
        </w:rPr>
        <w:t>n</w:t>
      </w:r>
      <w:r w:rsidR="0045720C" w:rsidRPr="003F1488">
        <w:rPr>
          <w:spacing w:val="-2"/>
          <w:kern w:val="2"/>
          <w:sz w:val="20"/>
          <w:szCs w:val="20"/>
        </w:rPr>
        <w:t xml:space="preserve">iet in een apart document vastgelegd. </w:t>
      </w:r>
    </w:p>
    <w:p w14:paraId="1F72F646"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6F7D8568"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r w:rsidRPr="003F1488">
        <w:rPr>
          <w:i/>
          <w:spacing w:val="-2"/>
          <w:kern w:val="2"/>
          <w:sz w:val="20"/>
          <w:szCs w:val="20"/>
        </w:rPr>
        <w:t>Omgaan met de media</w:t>
      </w:r>
    </w:p>
    <w:p w14:paraId="57AF21D9"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Het bestuur onderhoudt de contacten met de media en derden in geval van incidenten. Het personeel van de school verwijst de media en derden dan ook consequent door naar het bestuur. We hebben hiervoor apart mediabeleid ontwikkeld</w:t>
      </w:r>
      <w:r w:rsidR="00264358" w:rsidRPr="003F1488">
        <w:rPr>
          <w:spacing w:val="-2"/>
          <w:kern w:val="2"/>
          <w:sz w:val="20"/>
          <w:szCs w:val="20"/>
        </w:rPr>
        <w:t xml:space="preserve"> (internetprotocol)</w:t>
      </w:r>
      <w:r w:rsidRPr="003F1488">
        <w:rPr>
          <w:spacing w:val="-2"/>
          <w:kern w:val="2"/>
          <w:sz w:val="20"/>
          <w:szCs w:val="20"/>
        </w:rPr>
        <w:t xml:space="preserve">. In geval zich een ernstige calamiteit voordoet, loopt alle communicatie met externen via de door het bestuur aangewezen contactpersoon. </w:t>
      </w:r>
    </w:p>
    <w:p w14:paraId="08CE6F91"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72387B36"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i/>
          <w:spacing w:val="-2"/>
          <w:kern w:val="2"/>
          <w:sz w:val="20"/>
          <w:szCs w:val="20"/>
        </w:rPr>
        <w:t>Klachten</w:t>
      </w:r>
    </w:p>
    <w:p w14:paraId="27C597C2"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In geval zich op het terrein van agressie, geweld, seksuele intimidatie, discriminatie en pesten klachten en/of bezwaren voordoen, wordt de algemene procedure van de klachtenregeling gehanteerd. Onze klachtenregeling is opgenomen in het schoolplan en gepubliceerd in de schoolgids. </w:t>
      </w:r>
    </w:p>
    <w:p w14:paraId="61CDCEAD"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143CE76C"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r w:rsidRPr="003F1488">
        <w:rPr>
          <w:i/>
          <w:spacing w:val="-2"/>
          <w:kern w:val="2"/>
          <w:sz w:val="20"/>
          <w:szCs w:val="20"/>
        </w:rPr>
        <w:t>De benodigde personele en financiële middelen</w:t>
      </w:r>
    </w:p>
    <w:p w14:paraId="51749F12" w14:textId="77777777" w:rsidR="000A3865"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In de jaarlijkse budgetteringsronde worden de activiteiten</w:t>
      </w:r>
      <w:r w:rsidR="00426882" w:rsidRPr="003F1488">
        <w:rPr>
          <w:spacing w:val="-2"/>
          <w:kern w:val="2"/>
          <w:sz w:val="20"/>
          <w:szCs w:val="20"/>
        </w:rPr>
        <w:t xml:space="preserve"> en taken</w:t>
      </w:r>
      <w:r w:rsidRPr="003F1488">
        <w:rPr>
          <w:spacing w:val="-2"/>
          <w:kern w:val="2"/>
          <w:sz w:val="20"/>
          <w:szCs w:val="20"/>
        </w:rPr>
        <w:t xml:space="preserve"> in het kader van sociale veiligheid begroot. </w:t>
      </w:r>
    </w:p>
    <w:p w14:paraId="0D4AB3FA" w14:textId="77777777" w:rsidR="00D85DCC" w:rsidRPr="003F1488" w:rsidRDefault="00D85DCC" w:rsidP="004A3D82">
      <w:pPr>
        <w:pStyle w:val="Kop1"/>
        <w:rPr>
          <w:rFonts w:asciiTheme="minorHAnsi" w:hAnsiTheme="minorHAnsi"/>
          <w:b/>
          <w:color w:val="00B050"/>
        </w:rPr>
      </w:pPr>
      <w:bookmarkStart w:id="23" w:name="_Toc196539215"/>
      <w:bookmarkStart w:id="24" w:name="_Toc257145774"/>
      <w:bookmarkStart w:id="25" w:name="_Toc485380594"/>
      <w:bookmarkStart w:id="26" w:name="_Toc4078584"/>
      <w:r w:rsidRPr="003F1488">
        <w:rPr>
          <w:rFonts w:asciiTheme="minorHAnsi" w:hAnsiTheme="minorHAnsi"/>
          <w:b/>
          <w:color w:val="00B050"/>
        </w:rPr>
        <w:t>6. Melding en registratie</w:t>
      </w:r>
      <w:bookmarkEnd w:id="23"/>
      <w:bookmarkEnd w:id="24"/>
      <w:bookmarkEnd w:id="25"/>
      <w:bookmarkEnd w:id="26"/>
    </w:p>
    <w:p w14:paraId="6BB9E253"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p>
    <w:p w14:paraId="28E0BAAB"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r w:rsidRPr="003F1488">
        <w:rPr>
          <w:i/>
          <w:spacing w:val="-2"/>
          <w:kern w:val="2"/>
          <w:sz w:val="20"/>
          <w:szCs w:val="20"/>
        </w:rPr>
        <w:t>Melding</w:t>
      </w:r>
    </w:p>
    <w:p w14:paraId="07D5DE87"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Onze school is wettelijk verplicht om bepaalde ongevallen te melden aan de Arbeidsinspectie. Iedereen op onze school heeft de verantwoordelijkheid om aan de directie door te geven wanneer een ongeval heeft plaatsgevonden. Artikel 9, lid 1 van de Arbeidsomstandighedenwet luidt in dit kader als volgt: </w:t>
      </w:r>
    </w:p>
    <w:p w14:paraId="7593E422" w14:textId="75CC8282" w:rsidR="00D85DCC" w:rsidRPr="003F1488" w:rsidRDefault="00D85DCC" w:rsidP="5C2AF71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ind w:left="565"/>
        <w:rPr>
          <w:i/>
          <w:iCs/>
          <w:spacing w:val="-2"/>
          <w:kern w:val="2"/>
          <w:sz w:val="20"/>
          <w:szCs w:val="20"/>
        </w:rPr>
      </w:pPr>
      <w:r w:rsidRPr="003F1488">
        <w:rPr>
          <w:i/>
          <w:iCs/>
          <w:spacing w:val="-2"/>
          <w:kern w:val="2"/>
          <w:sz w:val="20"/>
          <w:szCs w:val="20"/>
        </w:rPr>
        <w:t>De werkgever meldt arbeidsongevallen die leiden tot de dood, een blijvend letsel of een ziekenhuisopname direct aan de daartoe aangewezen toezichthouder en rapporteert hierover desgevraagd zo spoedig mogelijk schriftelijk aan deze toezichthouder.</w:t>
      </w:r>
    </w:p>
    <w:p w14:paraId="56EC04A7"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directie maakt hiervoor gebruik van het Ongevallenmeldingsformulier Arbeidsinspectie (zie bijlage).</w:t>
      </w:r>
      <w:r w:rsidR="00DB11B0" w:rsidRPr="003F1488">
        <w:rPr>
          <w:spacing w:val="-2"/>
          <w:kern w:val="2"/>
          <w:sz w:val="20"/>
          <w:szCs w:val="20"/>
        </w:rPr>
        <w:t xml:space="preserve"> </w:t>
      </w:r>
      <w:r w:rsidRPr="003F1488">
        <w:rPr>
          <w:spacing w:val="-2"/>
          <w:kern w:val="2"/>
          <w:sz w:val="20"/>
          <w:szCs w:val="20"/>
        </w:rPr>
        <w:t>Er wordt een overzicht gemaakt in het document ongevallen/incidentenregister.</w:t>
      </w:r>
      <w:r w:rsidR="00BE6E84" w:rsidRPr="003F1488">
        <w:rPr>
          <w:spacing w:val="-2"/>
          <w:kern w:val="2"/>
          <w:sz w:val="20"/>
          <w:szCs w:val="20"/>
        </w:rPr>
        <w:t xml:space="preserve"> Het is vindpaar op de </w:t>
      </w:r>
      <w:r w:rsidR="00924F96" w:rsidRPr="003F1488">
        <w:rPr>
          <w:spacing w:val="-2"/>
          <w:kern w:val="2"/>
          <w:sz w:val="20"/>
          <w:szCs w:val="20"/>
        </w:rPr>
        <w:t>W-schijf</w:t>
      </w:r>
      <w:r w:rsidR="00BE6E84" w:rsidRPr="003F1488">
        <w:rPr>
          <w:spacing w:val="-2"/>
          <w:kern w:val="2"/>
          <w:sz w:val="20"/>
          <w:szCs w:val="20"/>
        </w:rPr>
        <w:t xml:space="preserve"> van </w:t>
      </w:r>
      <w:r w:rsidR="00B3074D" w:rsidRPr="003F1488">
        <w:rPr>
          <w:spacing w:val="-2"/>
          <w:kern w:val="2"/>
          <w:sz w:val="20"/>
          <w:szCs w:val="20"/>
        </w:rPr>
        <w:t>basisschool</w:t>
      </w:r>
      <w:r w:rsidR="00BE6E84" w:rsidRPr="003F1488">
        <w:rPr>
          <w:spacing w:val="-2"/>
          <w:kern w:val="2"/>
          <w:sz w:val="20"/>
          <w:szCs w:val="20"/>
        </w:rPr>
        <w:t xml:space="preserve"> </w:t>
      </w:r>
      <w:r w:rsidR="006C6CAD" w:rsidRPr="003F1488">
        <w:rPr>
          <w:spacing w:val="-2"/>
          <w:kern w:val="2"/>
          <w:sz w:val="20"/>
          <w:szCs w:val="20"/>
        </w:rPr>
        <w:t>De Masten</w:t>
      </w:r>
      <w:r w:rsidR="00BE6E84" w:rsidRPr="003F1488">
        <w:rPr>
          <w:spacing w:val="-2"/>
          <w:kern w:val="2"/>
          <w:sz w:val="20"/>
          <w:szCs w:val="20"/>
        </w:rPr>
        <w:t>.</w:t>
      </w:r>
    </w:p>
    <w:p w14:paraId="23DE523C"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p>
    <w:p w14:paraId="56E30DCF"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r w:rsidRPr="003F1488">
        <w:rPr>
          <w:i/>
          <w:spacing w:val="-2"/>
          <w:kern w:val="2"/>
          <w:sz w:val="20"/>
          <w:szCs w:val="20"/>
        </w:rPr>
        <w:t>Meldpunt</w:t>
      </w:r>
    </w:p>
    <w:p w14:paraId="5569359F" w14:textId="39C8C9C3"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Het meldpunt van de Stichting KOMM, regio midden (klachtencommissie, zie </w:t>
      </w:r>
      <w:r w:rsidR="0045720C" w:rsidRPr="003F1488">
        <w:rPr>
          <w:spacing w:val="-2"/>
          <w:kern w:val="2"/>
          <w:sz w:val="20"/>
          <w:szCs w:val="20"/>
        </w:rPr>
        <w:t>schoolgids</w:t>
      </w:r>
      <w:r w:rsidRPr="003F1488">
        <w:rPr>
          <w:spacing w:val="-2"/>
          <w:kern w:val="2"/>
          <w:sz w:val="20"/>
          <w:szCs w:val="20"/>
        </w:rPr>
        <w:t>) is ingericht voor personeel, leerlingen en ouders die incidenten willen melden. Het meldpunt is vrij toegankelijk en anonimiteit is gewaarborgd. Ons bestuur maakt jaarlijks een overzicht van het aantal meldingen per school en locatie. Dit overzicht bevat algemene (dit wil zeggen: geen individuele) gegevens, die in de diverse overlegvormen (bestuursoverleg, directieoverleg, MR-overleg en teamoverleg) van de school worden besproken.</w:t>
      </w:r>
    </w:p>
    <w:p w14:paraId="52E56223"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p>
    <w:p w14:paraId="3E0C730F"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r w:rsidRPr="003F1488">
        <w:rPr>
          <w:i/>
          <w:spacing w:val="-2"/>
          <w:kern w:val="2"/>
          <w:sz w:val="20"/>
          <w:szCs w:val="20"/>
        </w:rPr>
        <w:t>Registratie</w:t>
      </w:r>
    </w:p>
    <w:p w14:paraId="56E2412C"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De directie houdt een lijst bij van de gemelde arbeidsongevallen en van de arbeidsongevallen die hebben geleid tot een verzuim van meer dan drie werkdagen. De directie noteert ook de aard en datum van het ongeval (artikel 9 lid 2 Arbo-wet). Hierbij wordt gebruik gemaakt van het ongevallenregister.</w:t>
      </w:r>
      <w:r w:rsidR="00DB11B0" w:rsidRPr="003F1488">
        <w:rPr>
          <w:spacing w:val="-2"/>
          <w:kern w:val="2"/>
          <w:sz w:val="20"/>
          <w:szCs w:val="20"/>
        </w:rPr>
        <w:t xml:space="preserve"> </w:t>
      </w:r>
      <w:r w:rsidR="005A0D2B" w:rsidRPr="003F1488">
        <w:rPr>
          <w:spacing w:val="-2"/>
          <w:kern w:val="2"/>
          <w:sz w:val="20"/>
          <w:szCs w:val="20"/>
        </w:rPr>
        <w:t xml:space="preserve">Incidenten die betrekking hebben op de sociaal-emotionele veiligheidsbeleving van personeel worden bijgehouden in het papieren individuele personeelsdossier. </w:t>
      </w:r>
      <w:r w:rsidRPr="003F1488">
        <w:rPr>
          <w:spacing w:val="-2"/>
          <w:kern w:val="2"/>
          <w:sz w:val="20"/>
          <w:szCs w:val="20"/>
        </w:rPr>
        <w:t xml:space="preserve">Onze school heeft besloten om ook de minder ernstige incidenten te registreren. </w:t>
      </w:r>
      <w:r w:rsidR="00F968A5" w:rsidRPr="003F1488">
        <w:rPr>
          <w:spacing w:val="-2"/>
          <w:kern w:val="2"/>
          <w:sz w:val="20"/>
          <w:szCs w:val="20"/>
        </w:rPr>
        <w:t>Alle zaken die betrekking hebben op kinderen of hun ouders worden vastgelegd in</w:t>
      </w:r>
      <w:r w:rsidR="00924F96" w:rsidRPr="003F1488">
        <w:rPr>
          <w:spacing w:val="-2"/>
          <w:kern w:val="2"/>
          <w:sz w:val="20"/>
          <w:szCs w:val="20"/>
        </w:rPr>
        <w:t xml:space="preserve"> P</w:t>
      </w:r>
      <w:r w:rsidR="00F968A5" w:rsidRPr="003F1488">
        <w:rPr>
          <w:spacing w:val="-2"/>
          <w:kern w:val="2"/>
          <w:sz w:val="20"/>
          <w:szCs w:val="20"/>
        </w:rPr>
        <w:t>arnassys.</w:t>
      </w:r>
      <w:r w:rsidRPr="003F1488">
        <w:rPr>
          <w:spacing w:val="-2"/>
          <w:kern w:val="2"/>
          <w:sz w:val="20"/>
          <w:szCs w:val="20"/>
        </w:rPr>
        <w:t xml:space="preserve"> </w:t>
      </w:r>
      <w:r w:rsidR="00D864A0" w:rsidRPr="003F1488">
        <w:rPr>
          <w:spacing w:val="-2"/>
          <w:kern w:val="2"/>
          <w:sz w:val="20"/>
          <w:szCs w:val="20"/>
        </w:rPr>
        <w:t>Dit betreft alle incidenten die betrekking hebben op de sociaal-emotionele veiligheidsbeleving.</w:t>
      </w:r>
    </w:p>
    <w:p w14:paraId="07547A01" w14:textId="77777777" w:rsidR="00DB11B0" w:rsidRPr="003F1488" w:rsidRDefault="00DB11B0"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i/>
          <w:spacing w:val="-2"/>
          <w:kern w:val="2"/>
          <w:sz w:val="20"/>
          <w:szCs w:val="20"/>
        </w:rPr>
      </w:pPr>
    </w:p>
    <w:p w14:paraId="52836765" w14:textId="77777777"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i/>
          <w:spacing w:val="-2"/>
          <w:kern w:val="2"/>
          <w:sz w:val="20"/>
          <w:szCs w:val="20"/>
        </w:rPr>
        <w:t>De Meld- en Aangifteplicht Zedenmisdrijf</w:t>
      </w:r>
    </w:p>
    <w:p w14:paraId="381377F3" w14:textId="189C6994" w:rsidR="00D85DCC" w:rsidRPr="003F1488" w:rsidRDefault="00D85DCC"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Volgens artikel 4a WPO / WEC zijn we verplicht om een vermoeden van een zedenmisdrijf door een personeelslid tegen een minderjarige leerling in de onderwijssituatie te melden bij ons bestuur, dat op zijn beurt met de vertrouwensinspecteur moet overleggen over aangifte bij politie/justitie..</w:t>
      </w:r>
    </w:p>
    <w:p w14:paraId="3070D14A" w14:textId="77777777" w:rsidR="00482614" w:rsidRPr="003C5FD2" w:rsidRDefault="0066698B" w:rsidP="00CD4EBA">
      <w:pPr>
        <w:rPr>
          <w:sz w:val="20"/>
          <w:szCs w:val="20"/>
        </w:rPr>
      </w:pPr>
      <w:r w:rsidRPr="003C5FD2">
        <w:rPr>
          <w:sz w:val="20"/>
          <w:szCs w:val="20"/>
        </w:rPr>
        <w:t>A</w:t>
      </w:r>
      <w:r w:rsidR="00D85DCC" w:rsidRPr="003C5FD2">
        <w:rPr>
          <w:sz w:val="20"/>
          <w:szCs w:val="20"/>
        </w:rPr>
        <w:t>mbtenaar Veiligheid van de gemeent</w:t>
      </w:r>
      <w:r w:rsidR="00487CA2" w:rsidRPr="003C5FD2">
        <w:rPr>
          <w:sz w:val="20"/>
          <w:szCs w:val="20"/>
        </w:rPr>
        <w:t xml:space="preserve">e telefoonnummer; </w:t>
      </w:r>
      <w:r w:rsidRPr="003C5FD2">
        <w:rPr>
          <w:sz w:val="20"/>
          <w:szCs w:val="20"/>
        </w:rPr>
        <w:t>140418</w:t>
      </w:r>
    </w:p>
    <w:p w14:paraId="5787FCCB" w14:textId="5A8CD082" w:rsidR="00D85DCC" w:rsidRPr="003C5FD2" w:rsidRDefault="00D85DCC" w:rsidP="00CD4EBA">
      <w:pPr>
        <w:rPr>
          <w:rFonts w:eastAsia="Times New Roman" w:cs="Times New Roman"/>
          <w:sz w:val="20"/>
          <w:szCs w:val="20"/>
          <w:lang w:eastAsia="nl-NL"/>
        </w:rPr>
      </w:pPr>
      <w:r w:rsidRPr="003C5FD2">
        <w:rPr>
          <w:color w:val="000000" w:themeColor="text1"/>
          <w:sz w:val="20"/>
          <w:szCs w:val="20"/>
        </w:rPr>
        <w:t xml:space="preserve">Wijkagent: </w:t>
      </w:r>
      <w:r w:rsidR="006340A7" w:rsidRPr="003C5FD2">
        <w:rPr>
          <w:rFonts w:cs="Arial"/>
          <w:color w:val="000000" w:themeColor="text1"/>
          <w:sz w:val="20"/>
          <w:szCs w:val="20"/>
        </w:rPr>
        <w:t>Joey van Lith</w:t>
      </w:r>
      <w:r w:rsidR="007E4A25" w:rsidRPr="003C5FD2">
        <w:rPr>
          <w:rFonts w:cs="Arial"/>
          <w:color w:val="000000" w:themeColor="text1"/>
          <w:sz w:val="20"/>
          <w:szCs w:val="20"/>
        </w:rPr>
        <w:t xml:space="preserve">.  </w:t>
      </w:r>
      <w:r w:rsidR="006340A7" w:rsidRPr="003C5FD2">
        <w:rPr>
          <w:rFonts w:cs="Arial"/>
          <w:color w:val="000000" w:themeColor="text1"/>
          <w:sz w:val="20"/>
          <w:szCs w:val="20"/>
        </w:rPr>
        <w:t>Algemeen nummer</w:t>
      </w:r>
      <w:r w:rsidR="0066698B" w:rsidRPr="003C5FD2">
        <w:rPr>
          <w:rFonts w:cs="Arial"/>
          <w:color w:val="000000" w:themeColor="text1"/>
          <w:sz w:val="20"/>
          <w:szCs w:val="20"/>
        </w:rPr>
        <w:t xml:space="preserve">; </w:t>
      </w:r>
      <w:r w:rsidR="006340A7" w:rsidRPr="003C5FD2">
        <w:rPr>
          <w:rFonts w:cs="Arial"/>
          <w:color w:val="202020"/>
          <w:sz w:val="20"/>
          <w:szCs w:val="20"/>
        </w:rPr>
        <w:t>0900 - 8844</w:t>
      </w:r>
    </w:p>
    <w:p w14:paraId="7C89393E" w14:textId="089B9699" w:rsidR="00D85DCC" w:rsidRPr="003C5FD2" w:rsidRDefault="00D85DCC" w:rsidP="00CD4EBA">
      <w:pPr>
        <w:rPr>
          <w:color w:val="7030A0"/>
          <w:sz w:val="20"/>
          <w:szCs w:val="20"/>
        </w:rPr>
      </w:pPr>
      <w:r w:rsidRPr="003C5FD2">
        <w:rPr>
          <w:sz w:val="20"/>
          <w:szCs w:val="20"/>
        </w:rPr>
        <w:t xml:space="preserve">Schooldirecteur: </w:t>
      </w:r>
      <w:r w:rsidR="00FF2A3B" w:rsidRPr="003C5FD2">
        <w:rPr>
          <w:sz w:val="20"/>
          <w:szCs w:val="20"/>
        </w:rPr>
        <w:t>Monica Schol</w:t>
      </w:r>
      <w:r w:rsidR="00E00A12" w:rsidRPr="003C5FD2">
        <w:rPr>
          <w:sz w:val="20"/>
          <w:szCs w:val="20"/>
        </w:rPr>
        <w:t>te</w:t>
      </w:r>
      <w:r w:rsidR="0056004E" w:rsidRPr="003C5FD2">
        <w:rPr>
          <w:sz w:val="20"/>
          <w:szCs w:val="20"/>
        </w:rPr>
        <w:t xml:space="preserve">; </w:t>
      </w:r>
      <w:r w:rsidR="00CD4EBA" w:rsidRPr="003C5FD2">
        <w:rPr>
          <w:sz w:val="20"/>
          <w:szCs w:val="20"/>
        </w:rPr>
        <w:t>073-8442610</w:t>
      </w:r>
    </w:p>
    <w:p w14:paraId="472EADF2" w14:textId="7F91887B" w:rsidR="00D85DCC" w:rsidRPr="003C5FD2" w:rsidRDefault="00D85DCC" w:rsidP="00CD4EBA">
      <w:pPr>
        <w:rPr>
          <w:sz w:val="20"/>
          <w:szCs w:val="20"/>
        </w:rPr>
      </w:pPr>
      <w:r w:rsidRPr="003C5FD2">
        <w:rPr>
          <w:sz w:val="20"/>
          <w:szCs w:val="20"/>
        </w:rPr>
        <w:t xml:space="preserve">Zij hebben verschillende bevoegdheden om acties in gang te zetten. </w:t>
      </w:r>
    </w:p>
    <w:p w14:paraId="3FBFC5BE" w14:textId="77777777" w:rsidR="00D85DCC" w:rsidRPr="003C5FD2" w:rsidRDefault="00D85DCC" w:rsidP="00CD4EBA">
      <w:pPr>
        <w:rPr>
          <w:sz w:val="20"/>
          <w:szCs w:val="20"/>
        </w:rPr>
      </w:pPr>
      <w:r w:rsidRPr="003C5FD2">
        <w:rPr>
          <w:sz w:val="20"/>
          <w:szCs w:val="20"/>
        </w:rPr>
        <w:t>Ook bij minder ernstige incidenten is aandacht voor het slachtoffer (en eventueel de agressor) gewenst. De schoolleiding stimuleert (indien de betrokkene dit op prijs stelt) de betrokkenheid van leidinggevenden en collega’s bij de situatie. Telefoontjes, persoonlijke gesprekken en dergelijke worden aangemoedigd.</w:t>
      </w:r>
      <w:r w:rsidR="00DB11B0" w:rsidRPr="003C5FD2">
        <w:rPr>
          <w:sz w:val="20"/>
          <w:szCs w:val="20"/>
        </w:rPr>
        <w:t xml:space="preserve"> </w:t>
      </w:r>
      <w:r w:rsidRPr="003C5FD2">
        <w:rPr>
          <w:sz w:val="20"/>
          <w:szCs w:val="20"/>
        </w:rPr>
        <w:t>Onze intern begeleider vorm</w:t>
      </w:r>
      <w:r w:rsidR="00924F96" w:rsidRPr="003C5FD2">
        <w:rPr>
          <w:sz w:val="20"/>
          <w:szCs w:val="20"/>
        </w:rPr>
        <w:t>t</w:t>
      </w:r>
      <w:r w:rsidRPr="003C5FD2">
        <w:rPr>
          <w:sz w:val="20"/>
          <w:szCs w:val="20"/>
        </w:rPr>
        <w:t xml:space="preserve"> een belangrijke schakel naar het netwerk van schoolexterne voorzieningen, zoals het maatschappelijk werk, de leerplichtambtenaar, de jeugdzorg en de politie. </w:t>
      </w:r>
    </w:p>
    <w:p w14:paraId="6537F28F" w14:textId="77777777" w:rsidR="000A3865" w:rsidRPr="003F1488" w:rsidRDefault="000A3865" w:rsidP="00CD4EBA">
      <w:r w:rsidRPr="003F1488">
        <w:br w:type="page"/>
      </w:r>
    </w:p>
    <w:p w14:paraId="603C5D80" w14:textId="77777777" w:rsidR="00D85DCC" w:rsidRPr="003F1488" w:rsidRDefault="00D85DCC" w:rsidP="00DB11B0">
      <w:pPr>
        <w:pStyle w:val="Kop1"/>
        <w:spacing w:after="0"/>
        <w:rPr>
          <w:rFonts w:asciiTheme="minorHAnsi" w:hAnsiTheme="minorHAnsi"/>
          <w:b/>
          <w:color w:val="00B050"/>
        </w:rPr>
      </w:pPr>
      <w:bookmarkStart w:id="27" w:name="_Toc485380595"/>
      <w:bookmarkStart w:id="28" w:name="_Toc4078585"/>
      <w:r w:rsidRPr="003F1488">
        <w:rPr>
          <w:rFonts w:asciiTheme="minorHAnsi" w:hAnsiTheme="minorHAnsi"/>
          <w:b/>
          <w:color w:val="00B050"/>
        </w:rPr>
        <w:t>7. Wat te doen bij een crisis?</w:t>
      </w:r>
      <w:bookmarkEnd w:id="27"/>
      <w:bookmarkEnd w:id="28"/>
    </w:p>
    <w:p w14:paraId="6DFB9E20" w14:textId="77777777" w:rsidR="00D85DCC" w:rsidRPr="003F1488" w:rsidRDefault="00D85DCC" w:rsidP="00DB11B0">
      <w:pPr>
        <w:spacing w:line="360" w:lineRule="auto"/>
        <w:rPr>
          <w:sz w:val="20"/>
          <w:szCs w:val="20"/>
        </w:rPr>
      </w:pPr>
    </w:p>
    <w:p w14:paraId="42D1F93A" w14:textId="0E3D6AF0" w:rsidR="00D85DCC" w:rsidRPr="003F1488" w:rsidRDefault="00B3074D" w:rsidP="000603E1">
      <w:pPr>
        <w:pStyle w:val="Geenafstand"/>
        <w:spacing w:line="360" w:lineRule="auto"/>
        <w:rPr>
          <w:sz w:val="20"/>
          <w:szCs w:val="20"/>
        </w:rPr>
      </w:pPr>
      <w:r w:rsidRPr="003F1488">
        <w:rPr>
          <w:sz w:val="20"/>
          <w:szCs w:val="20"/>
        </w:rPr>
        <w:t xml:space="preserve">Op het moment dat we te maken krijgen met een crisis binnen </w:t>
      </w:r>
      <w:r w:rsidR="00FF2A3B" w:rsidRPr="003F1488">
        <w:rPr>
          <w:sz w:val="20"/>
          <w:szCs w:val="20"/>
        </w:rPr>
        <w:t>SBO Toermalijn</w:t>
      </w:r>
      <w:r w:rsidRPr="003F1488">
        <w:rPr>
          <w:sz w:val="20"/>
          <w:szCs w:val="20"/>
        </w:rPr>
        <w:t xml:space="preserve"> zal het bestuur geïnformeerd worden. </w:t>
      </w:r>
      <w:r w:rsidR="000603E1" w:rsidRPr="003F1488">
        <w:rPr>
          <w:sz w:val="20"/>
          <w:szCs w:val="20"/>
        </w:rPr>
        <w:t xml:space="preserve">In overleg met het bestuur worden de verdere stappen bepaald. De mogelijkheid is er om </w:t>
      </w:r>
      <w:r w:rsidRPr="003F1488">
        <w:rPr>
          <w:sz w:val="20"/>
          <w:szCs w:val="20"/>
        </w:rPr>
        <w:t xml:space="preserve">contact op te nemen met VOS/ABB. Zij bieden een </w:t>
      </w:r>
      <w:r w:rsidR="00D85DCC" w:rsidRPr="003F1488">
        <w:rPr>
          <w:sz w:val="20"/>
          <w:szCs w:val="20"/>
        </w:rPr>
        <w:t xml:space="preserve">professionele communicatieadviseur op locatie. </w:t>
      </w:r>
      <w:r w:rsidRPr="003F1488">
        <w:rPr>
          <w:sz w:val="20"/>
          <w:szCs w:val="20"/>
        </w:rPr>
        <w:t>D</w:t>
      </w:r>
      <w:r w:rsidR="00D85DCC" w:rsidRPr="003F1488">
        <w:rPr>
          <w:sz w:val="20"/>
          <w:szCs w:val="20"/>
        </w:rPr>
        <w:t xml:space="preserve">eze </w:t>
      </w:r>
      <w:r w:rsidRPr="003F1488">
        <w:rPr>
          <w:sz w:val="20"/>
          <w:szCs w:val="20"/>
        </w:rPr>
        <w:t xml:space="preserve">kan als </w:t>
      </w:r>
      <w:r w:rsidR="00D85DCC" w:rsidRPr="003F1488">
        <w:rPr>
          <w:sz w:val="20"/>
          <w:szCs w:val="20"/>
        </w:rPr>
        <w:t xml:space="preserve">adviseur namens </w:t>
      </w:r>
      <w:r w:rsidR="000603E1" w:rsidRPr="003F1488">
        <w:rPr>
          <w:sz w:val="20"/>
          <w:szCs w:val="20"/>
        </w:rPr>
        <w:t>onze</w:t>
      </w:r>
      <w:r w:rsidR="00D85DCC" w:rsidRPr="003F1488">
        <w:rPr>
          <w:sz w:val="20"/>
          <w:szCs w:val="20"/>
        </w:rPr>
        <w:t xml:space="preserve"> organisatie optreden als externe mediawoordvoerder.</w:t>
      </w:r>
      <w:r w:rsidR="00112FE0" w:rsidRPr="003F1488">
        <w:rPr>
          <w:sz w:val="20"/>
          <w:szCs w:val="20"/>
        </w:rPr>
        <w:t xml:space="preserve"> </w:t>
      </w:r>
    </w:p>
    <w:p w14:paraId="70DF9E56" w14:textId="77777777" w:rsidR="00112FE0" w:rsidRPr="003F1488" w:rsidRDefault="00112FE0" w:rsidP="00DB11B0">
      <w:pPr>
        <w:pStyle w:val="Geenafstand"/>
        <w:spacing w:line="360" w:lineRule="auto"/>
        <w:rPr>
          <w:sz w:val="20"/>
          <w:szCs w:val="20"/>
        </w:rPr>
      </w:pPr>
    </w:p>
    <w:p w14:paraId="1E214119" w14:textId="77777777" w:rsidR="00D85DCC" w:rsidRPr="003F1488" w:rsidRDefault="00D85DCC" w:rsidP="00DB11B0">
      <w:pPr>
        <w:pStyle w:val="Geenafstand"/>
        <w:spacing w:line="360" w:lineRule="auto"/>
        <w:rPr>
          <w:sz w:val="20"/>
          <w:szCs w:val="20"/>
        </w:rPr>
      </w:pPr>
      <w:r w:rsidRPr="003F1488">
        <w:rPr>
          <w:sz w:val="20"/>
          <w:szCs w:val="20"/>
        </w:rPr>
        <w:t>VOS/ABB heeft de ervaren crisiscommunicatieadviseurs Ronald Brouwers, Ruth Gorissen en Jan Scholten achter de hand. Zij zitten verspreid over het land in respectievelijk Rotterdam, Amersfoort en Bemmel (bij Nijmegen) en kunnen dus afhankelijk van de locatie waar u gevestigd bent, redelijk snel ter plaatse zijn.</w:t>
      </w:r>
      <w:r w:rsidR="00112FE0" w:rsidRPr="003F1488">
        <w:rPr>
          <w:sz w:val="20"/>
          <w:szCs w:val="20"/>
        </w:rPr>
        <w:t xml:space="preserve"> </w:t>
      </w:r>
      <w:r w:rsidRPr="003F1488">
        <w:rPr>
          <w:sz w:val="20"/>
          <w:szCs w:val="20"/>
        </w:rPr>
        <w:t>Hoe werkt het?</w:t>
      </w:r>
      <w:r w:rsidRPr="003F1488">
        <w:rPr>
          <w:sz w:val="20"/>
          <w:szCs w:val="20"/>
        </w:rPr>
        <w:br/>
        <w:t>Als er op een school of binnen uw bestuur sprake is van een ernstige crisis, kunt u contact opnemen met de Helpdesk van VOS/ABB. In overleg met communicatieadviseur Martin van den Bogaerdt van VOS/ABB wordt bepaald of de situatie van dien aard is, dat een van de crisiscommunicatieadviseurs naar u toe kan komen.</w:t>
      </w:r>
    </w:p>
    <w:p w14:paraId="44E871BC" w14:textId="77777777" w:rsidR="00112FE0" w:rsidRPr="003F1488" w:rsidRDefault="00112FE0" w:rsidP="00DB11B0">
      <w:pPr>
        <w:pStyle w:val="Geenafstand"/>
        <w:spacing w:line="360" w:lineRule="auto"/>
        <w:rPr>
          <w:sz w:val="20"/>
          <w:szCs w:val="20"/>
        </w:rPr>
      </w:pPr>
    </w:p>
    <w:p w14:paraId="44751F5D" w14:textId="77777777" w:rsidR="00D85DCC" w:rsidRPr="003F1488" w:rsidRDefault="00D85DCC" w:rsidP="00DB11B0">
      <w:pPr>
        <w:pStyle w:val="Geenafstand"/>
        <w:spacing w:line="360" w:lineRule="auto"/>
        <w:rPr>
          <w:sz w:val="20"/>
          <w:szCs w:val="20"/>
        </w:rPr>
      </w:pPr>
      <w:r w:rsidRPr="003F1488">
        <w:rPr>
          <w:sz w:val="20"/>
          <w:szCs w:val="20"/>
        </w:rPr>
        <w:t xml:space="preserve">Informatie: Helpdesk, 0348-405250 van 08.30 tot 12.30 uur, </w:t>
      </w:r>
      <w:hyperlink r:id="rId14" w:tgtFrame="_blank" w:history="1">
        <w:r w:rsidRPr="003F1488">
          <w:rPr>
            <w:sz w:val="20"/>
            <w:szCs w:val="20"/>
            <w:u w:val="single"/>
          </w:rPr>
          <w:t>helpdesk@vosabb.nl</w:t>
        </w:r>
      </w:hyperlink>
    </w:p>
    <w:p w14:paraId="7105E492" w14:textId="77777777" w:rsidR="00D85DCC" w:rsidRPr="003F1488" w:rsidRDefault="00D85DCC" w:rsidP="00DB11B0">
      <w:pPr>
        <w:pStyle w:val="Geenafstand"/>
        <w:spacing w:line="360" w:lineRule="auto"/>
        <w:rPr>
          <w:sz w:val="20"/>
          <w:szCs w:val="20"/>
        </w:rPr>
      </w:pPr>
      <w:r w:rsidRPr="003F1488">
        <w:rPr>
          <w:iCs/>
          <w:sz w:val="20"/>
          <w:szCs w:val="20"/>
        </w:rPr>
        <w:t xml:space="preserve">Buiten kantooruren kunt u in noodgevallen die absoluut geen uitstel dulden, contact opnemen met Martin van den Bogaerdt: 06-13190311, </w:t>
      </w:r>
      <w:hyperlink r:id="rId15" w:tgtFrame="_blank" w:history="1">
        <w:r w:rsidRPr="003F1488">
          <w:rPr>
            <w:iCs/>
            <w:sz w:val="20"/>
            <w:szCs w:val="20"/>
            <w:u w:val="single"/>
          </w:rPr>
          <w:t>mvandenbogaerdt@vosabb.nl</w:t>
        </w:r>
      </w:hyperlink>
    </w:p>
    <w:p w14:paraId="144A5D23" w14:textId="77777777" w:rsidR="007213D2" w:rsidRPr="003F1488" w:rsidRDefault="007213D2" w:rsidP="00DB11B0">
      <w:pPr>
        <w:spacing w:line="360" w:lineRule="auto"/>
        <w:rPr>
          <w:spacing w:val="-2"/>
          <w:kern w:val="2"/>
          <w:sz w:val="20"/>
          <w:szCs w:val="20"/>
        </w:rPr>
      </w:pPr>
    </w:p>
    <w:p w14:paraId="6223533E" w14:textId="5F03C51E" w:rsidR="004A3D82" w:rsidRPr="003F1488" w:rsidRDefault="007F73B1" w:rsidP="00DB11B0">
      <w:pPr>
        <w:spacing w:line="360" w:lineRule="auto"/>
        <w:rPr>
          <w:spacing w:val="-2"/>
          <w:kern w:val="2"/>
          <w:sz w:val="20"/>
          <w:szCs w:val="20"/>
        </w:rPr>
      </w:pPr>
      <w:r w:rsidRPr="003F1488">
        <w:rPr>
          <w:spacing w:val="-2"/>
          <w:kern w:val="2"/>
          <w:sz w:val="20"/>
          <w:szCs w:val="20"/>
        </w:rPr>
        <w:t>In</w:t>
      </w:r>
      <w:r w:rsidR="007213D2" w:rsidRPr="003F1488">
        <w:rPr>
          <w:spacing w:val="-2"/>
          <w:kern w:val="2"/>
          <w:sz w:val="20"/>
          <w:szCs w:val="20"/>
        </w:rPr>
        <w:t xml:space="preserve"> het kader van overlijden van een kind, ouder of teamlid gaat ons</w:t>
      </w:r>
      <w:r w:rsidRPr="003F1488">
        <w:rPr>
          <w:spacing w:val="-2"/>
          <w:kern w:val="2"/>
          <w:sz w:val="20"/>
          <w:szCs w:val="20"/>
        </w:rPr>
        <w:t xml:space="preserve"> rouwprotocol in werking.</w:t>
      </w:r>
      <w:r w:rsidR="000603E1" w:rsidRPr="003F1488">
        <w:rPr>
          <w:spacing w:val="-2"/>
          <w:kern w:val="2"/>
          <w:sz w:val="20"/>
          <w:szCs w:val="20"/>
        </w:rPr>
        <w:t xml:space="preserve"> Deze is te vinden o</w:t>
      </w:r>
      <w:r w:rsidR="5CF03EE3" w:rsidRPr="003F1488">
        <w:rPr>
          <w:spacing w:val="-2"/>
          <w:kern w:val="2"/>
          <w:sz w:val="20"/>
          <w:szCs w:val="20"/>
        </w:rPr>
        <w:t>p</w:t>
      </w:r>
      <w:r w:rsidR="1B9171DC" w:rsidRPr="003F1488">
        <w:rPr>
          <w:spacing w:val="-2"/>
          <w:kern w:val="2"/>
          <w:sz w:val="20"/>
          <w:szCs w:val="20"/>
        </w:rPr>
        <w:t xml:space="preserve"> Teams in de map IB-</w:t>
      </w:r>
      <w:r w:rsidR="00FF2A3B" w:rsidRPr="003F1488">
        <w:rPr>
          <w:spacing w:val="-2"/>
          <w:kern w:val="2"/>
          <w:sz w:val="20"/>
          <w:szCs w:val="20"/>
        </w:rPr>
        <w:t>Toermalijn.</w:t>
      </w:r>
    </w:p>
    <w:p w14:paraId="657C5210" w14:textId="77777777" w:rsidR="00D85DCC" w:rsidRPr="003F1488" w:rsidRDefault="00D85DCC" w:rsidP="00112FE0">
      <w:pPr>
        <w:pStyle w:val="Kop1"/>
        <w:spacing w:after="0"/>
        <w:rPr>
          <w:rFonts w:asciiTheme="minorHAnsi" w:hAnsiTheme="minorHAnsi"/>
          <w:b/>
          <w:color w:val="00B050"/>
        </w:rPr>
      </w:pPr>
      <w:bookmarkStart w:id="29" w:name="_Toc485380596"/>
      <w:bookmarkStart w:id="30" w:name="_Toc4078586"/>
      <w:r w:rsidRPr="003F1488">
        <w:rPr>
          <w:rFonts w:asciiTheme="minorHAnsi" w:hAnsiTheme="minorHAnsi"/>
          <w:b/>
          <w:color w:val="00B050"/>
        </w:rPr>
        <w:t>8. Veiligheid binnen de school en het schoolplein</w:t>
      </w:r>
      <w:bookmarkEnd w:id="29"/>
      <w:bookmarkEnd w:id="30"/>
    </w:p>
    <w:p w14:paraId="738610EB" w14:textId="77777777" w:rsidR="00D85DCC" w:rsidRPr="003F1488" w:rsidRDefault="00D85DCC"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31271D34" w14:textId="3A716F33" w:rsidR="00D85DCC" w:rsidRPr="003F1488" w:rsidRDefault="00D85DCC"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Om 8.</w:t>
      </w:r>
      <w:r w:rsidR="00FF2A3B" w:rsidRPr="003F1488">
        <w:rPr>
          <w:spacing w:val="-2"/>
          <w:kern w:val="2"/>
          <w:sz w:val="20"/>
          <w:szCs w:val="20"/>
        </w:rPr>
        <w:t>15</w:t>
      </w:r>
      <w:r w:rsidRPr="003F1488">
        <w:rPr>
          <w:spacing w:val="-2"/>
          <w:kern w:val="2"/>
          <w:sz w:val="20"/>
          <w:szCs w:val="20"/>
        </w:rPr>
        <w:t xml:space="preserve"> uur </w:t>
      </w:r>
      <w:r w:rsidR="00844F67" w:rsidRPr="003F1488">
        <w:rPr>
          <w:spacing w:val="-2"/>
          <w:kern w:val="2"/>
          <w:sz w:val="20"/>
          <w:szCs w:val="20"/>
        </w:rPr>
        <w:t>gaan de deuren op</w:t>
      </w:r>
      <w:r w:rsidR="000A3F3B" w:rsidRPr="003F1488">
        <w:rPr>
          <w:spacing w:val="-2"/>
          <w:kern w:val="2"/>
          <w:sz w:val="20"/>
          <w:szCs w:val="20"/>
        </w:rPr>
        <w:t>en</w:t>
      </w:r>
      <w:r w:rsidR="00844F67" w:rsidRPr="003F1488">
        <w:rPr>
          <w:spacing w:val="-2"/>
          <w:kern w:val="2"/>
          <w:sz w:val="20"/>
          <w:szCs w:val="20"/>
        </w:rPr>
        <w:t xml:space="preserve"> en kunnen de kinderen naar binnen. Ouders </w:t>
      </w:r>
      <w:r w:rsidR="000603E1" w:rsidRPr="003F1488">
        <w:rPr>
          <w:spacing w:val="-2"/>
          <w:kern w:val="2"/>
          <w:sz w:val="20"/>
          <w:szCs w:val="20"/>
        </w:rPr>
        <w:t xml:space="preserve">hebben de mogelijkheid hun kind naar </w:t>
      </w:r>
      <w:r w:rsidR="00FF2A3B" w:rsidRPr="003F1488">
        <w:rPr>
          <w:spacing w:val="-2"/>
          <w:kern w:val="2"/>
          <w:sz w:val="20"/>
          <w:szCs w:val="20"/>
        </w:rPr>
        <w:t xml:space="preserve">de groep </w:t>
      </w:r>
      <w:r w:rsidR="000603E1" w:rsidRPr="003F1488">
        <w:rPr>
          <w:spacing w:val="-2"/>
          <w:kern w:val="2"/>
          <w:sz w:val="20"/>
          <w:szCs w:val="20"/>
        </w:rPr>
        <w:t>te brengen.</w:t>
      </w:r>
      <w:r w:rsidR="40812FE2" w:rsidRPr="003F1488">
        <w:rPr>
          <w:spacing w:val="-2"/>
          <w:kern w:val="2"/>
          <w:sz w:val="20"/>
          <w:szCs w:val="20"/>
        </w:rPr>
        <w:t xml:space="preserve"> </w:t>
      </w:r>
      <w:r w:rsidR="00E065FD" w:rsidRPr="003F1488">
        <w:rPr>
          <w:spacing w:val="-2"/>
          <w:kern w:val="2"/>
          <w:sz w:val="20"/>
          <w:szCs w:val="20"/>
        </w:rPr>
        <w:t>Om 8.</w:t>
      </w:r>
      <w:r w:rsidR="00FF2A3B" w:rsidRPr="003F1488">
        <w:rPr>
          <w:spacing w:val="-2"/>
          <w:kern w:val="2"/>
          <w:sz w:val="20"/>
          <w:szCs w:val="20"/>
        </w:rPr>
        <w:t xml:space="preserve">40 </w:t>
      </w:r>
      <w:r w:rsidR="00E065FD" w:rsidRPr="003F1488">
        <w:rPr>
          <w:spacing w:val="-2"/>
          <w:kern w:val="2"/>
          <w:sz w:val="20"/>
          <w:szCs w:val="20"/>
        </w:rPr>
        <w:t xml:space="preserve">gaan </w:t>
      </w:r>
      <w:r w:rsidR="000A3F3B" w:rsidRPr="003F1488">
        <w:rPr>
          <w:spacing w:val="-2"/>
          <w:kern w:val="2"/>
          <w:sz w:val="20"/>
          <w:szCs w:val="20"/>
        </w:rPr>
        <w:t>de lessen</w:t>
      </w:r>
      <w:r w:rsidRPr="003F1488">
        <w:rPr>
          <w:spacing w:val="-2"/>
          <w:kern w:val="2"/>
          <w:sz w:val="20"/>
          <w:szCs w:val="20"/>
        </w:rPr>
        <w:t xml:space="preserve"> beginnen. Leerlingen die te laat komen worden </w:t>
      </w:r>
      <w:r w:rsidR="007A47AF" w:rsidRPr="003F1488">
        <w:rPr>
          <w:spacing w:val="-2"/>
          <w:kern w:val="2"/>
          <w:sz w:val="20"/>
          <w:szCs w:val="20"/>
        </w:rPr>
        <w:t xml:space="preserve">digitaal geregistreerd in Parnassys. </w:t>
      </w:r>
      <w:r w:rsidR="00844F67" w:rsidRPr="003F1488">
        <w:rPr>
          <w:spacing w:val="-2"/>
          <w:kern w:val="2"/>
          <w:sz w:val="20"/>
          <w:szCs w:val="20"/>
        </w:rPr>
        <w:t xml:space="preserve">Bij frequent te laat komen of verzuim wordt een gesprek met de ouders aangegaan. </w:t>
      </w:r>
    </w:p>
    <w:p w14:paraId="637805D2" w14:textId="77777777" w:rsidR="00112FE0" w:rsidRPr="003F1488" w:rsidRDefault="00112FE0"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p>
    <w:p w14:paraId="5B7B432A" w14:textId="5957F8B5" w:rsidR="003715BA" w:rsidRPr="003F1488" w:rsidRDefault="003715BA"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pacing w:val="-2"/>
          <w:kern w:val="2"/>
          <w:sz w:val="20"/>
          <w:szCs w:val="20"/>
        </w:rPr>
      </w:pPr>
      <w:r w:rsidRPr="003F1488">
        <w:rPr>
          <w:spacing w:val="-2"/>
          <w:kern w:val="2"/>
          <w:sz w:val="20"/>
          <w:szCs w:val="20"/>
        </w:rPr>
        <w:t xml:space="preserve">Wanneer kinderen niet absent gemeld zijn neemt de school diezelfde ochtend contact op </w:t>
      </w:r>
      <w:r w:rsidR="000603E1" w:rsidRPr="003F1488">
        <w:rPr>
          <w:spacing w:val="-2"/>
          <w:kern w:val="2"/>
          <w:sz w:val="20"/>
          <w:szCs w:val="20"/>
        </w:rPr>
        <w:t xml:space="preserve">met </w:t>
      </w:r>
      <w:r w:rsidRPr="003F1488">
        <w:rPr>
          <w:spacing w:val="-2"/>
          <w:kern w:val="2"/>
          <w:sz w:val="20"/>
          <w:szCs w:val="20"/>
        </w:rPr>
        <w:t>de ouders waarom het kind niet aanwezig is.</w:t>
      </w:r>
      <w:r w:rsidR="6BC457D6" w:rsidRPr="003F1488">
        <w:rPr>
          <w:spacing w:val="-2"/>
          <w:kern w:val="2"/>
          <w:sz w:val="20"/>
          <w:szCs w:val="20"/>
        </w:rPr>
        <w:t xml:space="preserve"> </w:t>
      </w:r>
      <w:r w:rsidR="000603E1" w:rsidRPr="003F1488">
        <w:rPr>
          <w:spacing w:val="-2"/>
          <w:kern w:val="2"/>
          <w:sz w:val="20"/>
          <w:szCs w:val="20"/>
        </w:rPr>
        <w:t>Als de school uit is dan wachten de</w:t>
      </w:r>
      <w:r w:rsidR="00D85DCC" w:rsidRPr="003F1488">
        <w:rPr>
          <w:spacing w:val="-2"/>
          <w:kern w:val="2"/>
          <w:sz w:val="20"/>
          <w:szCs w:val="20"/>
        </w:rPr>
        <w:t xml:space="preserve"> leerlingen uit de </w:t>
      </w:r>
      <w:r w:rsidR="00EE2E4B" w:rsidRPr="003F1488">
        <w:rPr>
          <w:spacing w:val="-2"/>
          <w:kern w:val="2"/>
          <w:sz w:val="20"/>
          <w:szCs w:val="20"/>
        </w:rPr>
        <w:t>onderbouwunit</w:t>
      </w:r>
      <w:r w:rsidR="007C5883" w:rsidRPr="003F1488">
        <w:rPr>
          <w:spacing w:val="-2"/>
          <w:kern w:val="2"/>
          <w:sz w:val="20"/>
          <w:szCs w:val="20"/>
        </w:rPr>
        <w:t xml:space="preserve"> bij de leerkracht</w:t>
      </w:r>
      <w:r w:rsidR="00D85DCC" w:rsidRPr="003F1488">
        <w:rPr>
          <w:spacing w:val="-2"/>
          <w:kern w:val="2"/>
          <w:sz w:val="20"/>
          <w:szCs w:val="20"/>
        </w:rPr>
        <w:t xml:space="preserve"> zod</w:t>
      </w:r>
      <w:r w:rsidR="00E775BC" w:rsidRPr="003F1488">
        <w:rPr>
          <w:spacing w:val="-2"/>
          <w:kern w:val="2"/>
          <w:sz w:val="20"/>
          <w:szCs w:val="20"/>
        </w:rPr>
        <w:t xml:space="preserve">at de ouders hen daar ophalen. </w:t>
      </w:r>
    </w:p>
    <w:p w14:paraId="2F90EE8B" w14:textId="77777777" w:rsidR="0016480F" w:rsidRPr="003F1488" w:rsidRDefault="002142FB" w:rsidP="00112FE0">
      <w:pPr>
        <w:pStyle w:val="Kop1"/>
        <w:spacing w:after="0"/>
        <w:rPr>
          <w:rFonts w:asciiTheme="minorHAnsi" w:hAnsiTheme="minorHAnsi"/>
          <w:b/>
          <w:color w:val="00B050"/>
        </w:rPr>
      </w:pPr>
      <w:bookmarkStart w:id="31" w:name="_Toc485380597"/>
      <w:bookmarkStart w:id="32" w:name="_Toc4078587"/>
      <w:bookmarkStart w:id="33" w:name="_Toc196539216"/>
      <w:bookmarkStart w:id="34" w:name="_Toc257145775"/>
      <w:r w:rsidRPr="003F1488">
        <w:rPr>
          <w:rFonts w:asciiTheme="minorHAnsi" w:hAnsiTheme="minorHAnsi"/>
          <w:b/>
          <w:color w:val="00B050"/>
        </w:rPr>
        <w:t>9. Hoe te handelen bij g</w:t>
      </w:r>
      <w:r w:rsidR="0016480F" w:rsidRPr="003F1488">
        <w:rPr>
          <w:rFonts w:asciiTheme="minorHAnsi" w:hAnsiTheme="minorHAnsi"/>
          <w:b/>
          <w:color w:val="00B050"/>
        </w:rPr>
        <w:t>rensoverschrijdend gedrag?</w:t>
      </w:r>
      <w:bookmarkEnd w:id="31"/>
      <w:bookmarkEnd w:id="32"/>
    </w:p>
    <w:p w14:paraId="463F29E8" w14:textId="77777777" w:rsidR="0016480F" w:rsidRPr="003F1488" w:rsidRDefault="0016480F" w:rsidP="00112FE0">
      <w:pPr>
        <w:spacing w:after="0" w:line="360" w:lineRule="auto"/>
        <w:rPr>
          <w:sz w:val="20"/>
          <w:szCs w:val="20"/>
        </w:rPr>
      </w:pPr>
    </w:p>
    <w:p w14:paraId="33693179" w14:textId="77777777" w:rsidR="0016480F" w:rsidRPr="003F1488" w:rsidRDefault="0016480F" w:rsidP="00112FE0">
      <w:pPr>
        <w:spacing w:after="0" w:line="360" w:lineRule="auto"/>
        <w:rPr>
          <w:sz w:val="20"/>
          <w:szCs w:val="20"/>
        </w:rPr>
      </w:pPr>
      <w:r w:rsidRPr="003F1488">
        <w:rPr>
          <w:sz w:val="20"/>
          <w:szCs w:val="20"/>
        </w:rPr>
        <w:t xml:space="preserve">Met </w:t>
      </w:r>
      <w:r w:rsidRPr="003F1488">
        <w:rPr>
          <w:b/>
          <w:sz w:val="20"/>
          <w:szCs w:val="20"/>
        </w:rPr>
        <w:t>grensoverschrijdend gedrag</w:t>
      </w:r>
      <w:r w:rsidRPr="003F1488">
        <w:rPr>
          <w:sz w:val="20"/>
          <w:szCs w:val="20"/>
        </w:rPr>
        <w:t xml:space="preserve"> bedoelen we omgangsvormen die door de persoon, die het ondergaat, als gedwongen en/of ongewenst worden ervaren.</w:t>
      </w:r>
    </w:p>
    <w:p w14:paraId="083D0044" w14:textId="11107019" w:rsidR="0016480F" w:rsidRPr="003F1488" w:rsidRDefault="0016480F" w:rsidP="00112FE0">
      <w:pPr>
        <w:spacing w:after="0" w:line="360" w:lineRule="auto"/>
        <w:rPr>
          <w:sz w:val="20"/>
          <w:szCs w:val="20"/>
        </w:rPr>
      </w:pPr>
      <w:r w:rsidRPr="003F1488">
        <w:rPr>
          <w:sz w:val="20"/>
          <w:szCs w:val="20"/>
        </w:rPr>
        <w:t xml:space="preserve">Grensoverschrijdend gedrag binnen </w:t>
      </w:r>
      <w:r w:rsidR="00FF2A3B" w:rsidRPr="003F1488">
        <w:rPr>
          <w:sz w:val="20"/>
          <w:szCs w:val="20"/>
        </w:rPr>
        <w:t>SBO Toermalijn</w:t>
      </w:r>
      <w:r w:rsidRPr="003F1488">
        <w:rPr>
          <w:sz w:val="20"/>
          <w:szCs w:val="20"/>
        </w:rPr>
        <w:t xml:space="preserve"> is elke vorm van gedrag of toenadering in verbale, non-verbale, digitale of fysieke zin, die:</w:t>
      </w:r>
    </w:p>
    <w:p w14:paraId="0E2BEBAC" w14:textId="77777777" w:rsidR="0016480F" w:rsidRPr="003F1488" w:rsidRDefault="0016480F" w:rsidP="00112FE0">
      <w:pPr>
        <w:pStyle w:val="Lijstalinea"/>
        <w:numPr>
          <w:ilvl w:val="0"/>
          <w:numId w:val="31"/>
        </w:numPr>
        <w:spacing w:after="0" w:line="360" w:lineRule="auto"/>
        <w:rPr>
          <w:sz w:val="20"/>
          <w:szCs w:val="20"/>
        </w:rPr>
      </w:pPr>
      <w:r w:rsidRPr="003F1488">
        <w:rPr>
          <w:sz w:val="20"/>
          <w:szCs w:val="20"/>
        </w:rPr>
        <w:t>door de persoon die het ondergaat als gedwongen en/of ongewenst wordt ervaren</w:t>
      </w:r>
    </w:p>
    <w:p w14:paraId="6775C84D" w14:textId="77777777" w:rsidR="0016480F" w:rsidRPr="003F1488" w:rsidRDefault="0016480F" w:rsidP="00112FE0">
      <w:pPr>
        <w:pStyle w:val="Lijstalinea"/>
        <w:numPr>
          <w:ilvl w:val="0"/>
          <w:numId w:val="31"/>
        </w:numPr>
        <w:spacing w:after="0" w:line="360" w:lineRule="auto"/>
        <w:rPr>
          <w:sz w:val="20"/>
          <w:szCs w:val="20"/>
        </w:rPr>
      </w:pPr>
      <w:r w:rsidRPr="003F1488">
        <w:rPr>
          <w:sz w:val="20"/>
          <w:szCs w:val="20"/>
        </w:rPr>
        <w:t>als doel of gevolg heeft de waardigheid van de persoon aan te tasten</w:t>
      </w:r>
    </w:p>
    <w:p w14:paraId="669532D4" w14:textId="77777777" w:rsidR="0016480F" w:rsidRPr="003F1488" w:rsidRDefault="0016480F" w:rsidP="00112FE0">
      <w:pPr>
        <w:spacing w:after="0" w:line="360" w:lineRule="auto"/>
        <w:rPr>
          <w:sz w:val="20"/>
          <w:szCs w:val="20"/>
        </w:rPr>
      </w:pPr>
      <w:r w:rsidRPr="003F1488">
        <w:rPr>
          <w:sz w:val="20"/>
          <w:szCs w:val="20"/>
        </w:rPr>
        <w:t>Wanneer we het hebben over grensoverschrijdend gedrag is de ervaring van het kind leidend. Dit wil zeggen dat wanneer het kind zegt ongewenst gedrag te ervaren deze uit</w:t>
      </w:r>
      <w:r w:rsidR="007A098A" w:rsidRPr="003F1488">
        <w:rPr>
          <w:sz w:val="20"/>
          <w:szCs w:val="20"/>
        </w:rPr>
        <w:t>ing serieus moet worden genomen.</w:t>
      </w:r>
      <w:r w:rsidR="005455CB" w:rsidRPr="003F1488">
        <w:rPr>
          <w:sz w:val="20"/>
          <w:szCs w:val="20"/>
        </w:rPr>
        <w:t xml:space="preserve"> Ook medewerkers kunnen aangeven dat zij grensoverschrijdend gedrag bij kinderen ervaren. </w:t>
      </w:r>
    </w:p>
    <w:p w14:paraId="3B7B4B86" w14:textId="77777777" w:rsidR="000603E1" w:rsidRPr="003F1488" w:rsidRDefault="000603E1" w:rsidP="00112FE0">
      <w:pPr>
        <w:spacing w:after="0" w:line="360" w:lineRule="auto"/>
        <w:rPr>
          <w:sz w:val="20"/>
          <w:szCs w:val="20"/>
        </w:rPr>
      </w:pPr>
    </w:p>
    <w:p w14:paraId="78FDD134" w14:textId="7AE4BB7F" w:rsidR="000603E1" w:rsidRPr="003F1488" w:rsidRDefault="000603E1" w:rsidP="00112FE0">
      <w:pPr>
        <w:spacing w:after="0" w:line="360" w:lineRule="auto"/>
        <w:rPr>
          <w:sz w:val="20"/>
          <w:szCs w:val="20"/>
        </w:rPr>
      </w:pPr>
      <w:r w:rsidRPr="003F1488">
        <w:rPr>
          <w:sz w:val="20"/>
          <w:szCs w:val="20"/>
        </w:rPr>
        <w:t>Om goed om te gaan met ongewenst en acceptabel gedrag van leerlingen is er een gedragsprotocol. D</w:t>
      </w:r>
      <w:r w:rsidR="000C6022" w:rsidRPr="003F1488">
        <w:rPr>
          <w:sz w:val="20"/>
          <w:szCs w:val="20"/>
        </w:rPr>
        <w:t xml:space="preserve">eze is te vinden </w:t>
      </w:r>
      <w:r w:rsidR="5B119F75" w:rsidRPr="003F1488">
        <w:rPr>
          <w:sz w:val="20"/>
          <w:szCs w:val="20"/>
        </w:rPr>
        <w:t>in Teams in de map IB</w:t>
      </w:r>
      <w:r w:rsidR="00FF2A3B" w:rsidRPr="003F1488">
        <w:rPr>
          <w:sz w:val="20"/>
          <w:szCs w:val="20"/>
        </w:rPr>
        <w:t>- Toermalijn</w:t>
      </w:r>
    </w:p>
    <w:p w14:paraId="3A0FF5F2" w14:textId="77777777" w:rsidR="00112FE0" w:rsidRPr="003F1488" w:rsidRDefault="00112FE0" w:rsidP="00112FE0">
      <w:pPr>
        <w:spacing w:after="0" w:line="360" w:lineRule="auto"/>
        <w:rPr>
          <w:sz w:val="20"/>
          <w:szCs w:val="20"/>
        </w:rPr>
      </w:pPr>
    </w:p>
    <w:p w14:paraId="6401231B" w14:textId="77777777" w:rsidR="00D85DCC" w:rsidRPr="003F1488" w:rsidRDefault="00DC389D" w:rsidP="00112FE0">
      <w:pPr>
        <w:pStyle w:val="Kop1"/>
        <w:spacing w:after="0"/>
        <w:rPr>
          <w:rFonts w:asciiTheme="minorHAnsi" w:hAnsiTheme="minorHAnsi"/>
          <w:b/>
          <w:color w:val="00B050"/>
        </w:rPr>
      </w:pPr>
      <w:bookmarkStart w:id="35" w:name="_Toc485380598"/>
      <w:bookmarkStart w:id="36" w:name="_Toc4078588"/>
      <w:r w:rsidRPr="003F1488">
        <w:rPr>
          <w:rFonts w:asciiTheme="minorHAnsi" w:hAnsiTheme="minorHAnsi"/>
          <w:b/>
          <w:color w:val="00B050"/>
        </w:rPr>
        <w:t>10</w:t>
      </w:r>
      <w:r w:rsidR="000A3865" w:rsidRPr="003F1488">
        <w:rPr>
          <w:rFonts w:asciiTheme="minorHAnsi" w:hAnsiTheme="minorHAnsi"/>
          <w:b/>
          <w:color w:val="00B050"/>
        </w:rPr>
        <w:t xml:space="preserve">. </w:t>
      </w:r>
      <w:r w:rsidR="00D85DCC" w:rsidRPr="003F1488">
        <w:rPr>
          <w:rFonts w:asciiTheme="minorHAnsi" w:hAnsiTheme="minorHAnsi"/>
          <w:b/>
          <w:color w:val="00B050"/>
        </w:rPr>
        <w:t xml:space="preserve"> Evaluatie</w:t>
      </w:r>
      <w:bookmarkEnd w:id="33"/>
      <w:bookmarkEnd w:id="34"/>
      <w:bookmarkEnd w:id="35"/>
      <w:bookmarkEnd w:id="36"/>
    </w:p>
    <w:p w14:paraId="5630AD66" w14:textId="77777777" w:rsidR="00D85DCC" w:rsidRPr="003F1488" w:rsidRDefault="00D85DCC"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p>
    <w:p w14:paraId="69D8ECB8" w14:textId="77777777" w:rsidR="00D85DCC" w:rsidRPr="003F1488" w:rsidRDefault="00D85DCC"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 xml:space="preserve">Onze school evalueert het veiligheidsbeleid en de voortgang van het plan van aanpak regelmatig. Om een goede evaluatie mogelijk te maken, is het van belang dat bij aanvang de doelen duidelijk zijn. Daarom wordt bij het opstellen van het plan van aanpak duidelijk omschreven wat het probleem is en welk doel met de te ondernemen actie wordt nagestreefd. </w:t>
      </w:r>
    </w:p>
    <w:p w14:paraId="13FCDD3D" w14:textId="77777777" w:rsidR="00D85DCC" w:rsidRPr="003F1488" w:rsidRDefault="00D85DCC"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pPr>
      <w:r w:rsidRPr="003F1488">
        <w:rPr>
          <w:spacing w:val="-2"/>
          <w:kern w:val="2"/>
          <w:sz w:val="20"/>
          <w:szCs w:val="20"/>
        </w:rPr>
        <w:t>Per actie wordt vastgesteld of de school de evaluatie zelf uitvoert dan wel uitbesteed. Dit is natuurlijk mede afhankelijk van de a</w:t>
      </w:r>
      <w:r w:rsidR="00E775BC" w:rsidRPr="003F1488">
        <w:rPr>
          <w:spacing w:val="-2"/>
          <w:kern w:val="2"/>
          <w:sz w:val="20"/>
          <w:szCs w:val="20"/>
        </w:rPr>
        <w:t xml:space="preserve">ard en ernst van de problemen. </w:t>
      </w:r>
    </w:p>
    <w:p w14:paraId="48F7871E" w14:textId="77777777" w:rsidR="00D85DCC" w:rsidRPr="003F1488" w:rsidRDefault="00D85DCC" w:rsidP="00112FE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360" w:lineRule="auto"/>
        <w:rPr>
          <w:spacing w:val="-2"/>
          <w:kern w:val="2"/>
          <w:sz w:val="20"/>
          <w:szCs w:val="20"/>
        </w:rPr>
        <w:sectPr w:rsidR="00D85DCC" w:rsidRPr="003F1488" w:rsidSect="000C6022">
          <w:footerReference w:type="even" r:id="rId16"/>
          <w:footerReference w:type="default" r:id="rId17"/>
          <w:pgSz w:w="11906" w:h="16838"/>
          <w:pgMar w:top="1417" w:right="1417" w:bottom="1417" w:left="1417" w:header="708" w:footer="708" w:gutter="0"/>
          <w:cols w:space="708"/>
          <w:titlePg/>
          <w:docGrid w:linePitch="360"/>
        </w:sectPr>
      </w:pPr>
      <w:r w:rsidRPr="003F1488">
        <w:rPr>
          <w:spacing w:val="-2"/>
          <w:kern w:val="2"/>
          <w:sz w:val="20"/>
          <w:szCs w:val="20"/>
        </w:rPr>
        <w:t xml:space="preserve">Jaarlijks wordt vastgesteld of de risico-inventarisatie en –evaluatie nog actueel is. Zo nodig wordt deze opnieuw uitgevoerd. De verantwoordelijkheid hiervan ligt bij </w:t>
      </w:r>
      <w:r w:rsidR="00FE6CE1" w:rsidRPr="003F1488">
        <w:rPr>
          <w:spacing w:val="-2"/>
          <w:kern w:val="2"/>
          <w:sz w:val="20"/>
          <w:szCs w:val="20"/>
        </w:rPr>
        <w:t>de directeur.</w:t>
      </w:r>
    </w:p>
    <w:p w14:paraId="571AF642" w14:textId="77777777" w:rsidR="00D85DCC" w:rsidRPr="003F1488" w:rsidRDefault="00C3062E" w:rsidP="00D85DCC">
      <w:pPr>
        <w:pStyle w:val="Kop2"/>
        <w:rPr>
          <w:rFonts w:asciiTheme="minorHAnsi" w:hAnsiTheme="minorHAnsi"/>
          <w:b/>
          <w:color w:val="00B050"/>
          <w:sz w:val="32"/>
          <w:szCs w:val="32"/>
        </w:rPr>
      </w:pPr>
      <w:bookmarkStart w:id="37" w:name="_Toc196539264"/>
      <w:bookmarkStart w:id="38" w:name="_Toc257145778"/>
      <w:bookmarkStart w:id="39" w:name="_Toc485380599"/>
      <w:bookmarkStart w:id="40" w:name="_Toc4078589"/>
      <w:r w:rsidRPr="003F1488">
        <w:rPr>
          <w:rFonts w:asciiTheme="minorHAnsi" w:hAnsiTheme="minorHAnsi"/>
          <w:b/>
          <w:color w:val="00B050"/>
          <w:sz w:val="32"/>
          <w:szCs w:val="32"/>
        </w:rPr>
        <w:t>Bijlage 1</w:t>
      </w:r>
      <w:r w:rsidR="00D47464" w:rsidRPr="003F1488">
        <w:rPr>
          <w:rFonts w:asciiTheme="minorHAnsi" w:hAnsiTheme="minorHAnsi"/>
          <w:b/>
          <w:color w:val="00B050"/>
          <w:sz w:val="32"/>
          <w:szCs w:val="32"/>
        </w:rPr>
        <w:t xml:space="preserve"> O</w:t>
      </w:r>
      <w:r w:rsidR="00D85DCC" w:rsidRPr="003F1488">
        <w:rPr>
          <w:rFonts w:asciiTheme="minorHAnsi" w:hAnsiTheme="minorHAnsi"/>
          <w:b/>
          <w:color w:val="00B050"/>
          <w:sz w:val="32"/>
          <w:szCs w:val="32"/>
        </w:rPr>
        <w:t>ngevallenmeldingsformulier Arbeidsinspectie</w:t>
      </w:r>
      <w:bookmarkEnd w:id="37"/>
      <w:bookmarkEnd w:id="38"/>
      <w:bookmarkEnd w:id="39"/>
      <w:bookmarkEnd w:id="40"/>
    </w:p>
    <w:p w14:paraId="61829076" w14:textId="77777777" w:rsidR="00D85DCC" w:rsidRPr="003F1488" w:rsidRDefault="00D85DCC" w:rsidP="00D85DCC">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256CF69E" w14:textId="77777777" w:rsidR="00D85DCC" w:rsidRPr="003F1488" w:rsidRDefault="00D85DCC" w:rsidP="00112FE0">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360" w:lineRule="auto"/>
        <w:rPr>
          <w:sz w:val="20"/>
          <w:szCs w:val="20"/>
        </w:rPr>
      </w:pPr>
      <w:r w:rsidRPr="003F1488">
        <w:rPr>
          <w:sz w:val="20"/>
          <w:szCs w:val="20"/>
        </w:rPr>
        <w:t>Gegevens ten behoeve van de schriftelijke mededeling van een ongeval, bedoeld in artikel 9 lid 1 Arbeidsomstandighedenwet.</w:t>
      </w:r>
    </w:p>
    <w:p w14:paraId="2BA226A1" w14:textId="77777777" w:rsidR="00D85DCC" w:rsidRPr="003F1488" w:rsidRDefault="00D85DCC" w:rsidP="00D85DCC">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pPr>
    </w:p>
    <w:p w14:paraId="7DC75D72"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b/>
          <w:i/>
          <w:sz w:val="20"/>
          <w:szCs w:val="20"/>
          <w:u w:val="single"/>
        </w:rPr>
      </w:pPr>
      <w:r w:rsidRPr="003F1488">
        <w:rPr>
          <w:b/>
          <w:i/>
          <w:sz w:val="20"/>
          <w:szCs w:val="20"/>
          <w:u w:val="single"/>
        </w:rPr>
        <w:t>1. Werkgever (bevoegd gezag)</w:t>
      </w:r>
    </w:p>
    <w:p w14:paraId="5E98FB3A"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Naam: ……………………………………………………………………………………………………..</w:t>
      </w:r>
    </w:p>
    <w:p w14:paraId="71860161"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Adres:……………………………………………………………………………………………………...</w:t>
      </w:r>
    </w:p>
    <w:p w14:paraId="6E1FCF43"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(geen Postbusnummer)</w:t>
      </w:r>
    </w:p>
    <w:p w14:paraId="22A35169"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Postcode en plaats:………………………………………………………………………………………</w:t>
      </w:r>
    </w:p>
    <w:p w14:paraId="0158BD88"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Registratienummer Kamer van Koophandel:………………………………………………………….</w:t>
      </w:r>
    </w:p>
    <w:p w14:paraId="0F17D576"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(voor zover van toepassing)</w:t>
      </w:r>
    </w:p>
    <w:p w14:paraId="09B5C617"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Aantal werkzame personen:…………………………………………………………………………….</w:t>
      </w:r>
    </w:p>
    <w:p w14:paraId="5A56BF33"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Naam melder:…………………………………………………………………………………………….</w:t>
      </w:r>
    </w:p>
    <w:p w14:paraId="5AD15196"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Telefoon:………………………………………………………………………………………………….</w:t>
      </w:r>
    </w:p>
    <w:p w14:paraId="17AD93B2"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p>
    <w:p w14:paraId="6D42F72C"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b/>
          <w:i/>
          <w:sz w:val="20"/>
          <w:szCs w:val="20"/>
          <w:u w:val="single"/>
        </w:rPr>
      </w:pPr>
      <w:r w:rsidRPr="003F1488">
        <w:rPr>
          <w:b/>
          <w:i/>
          <w:sz w:val="20"/>
          <w:szCs w:val="20"/>
          <w:u w:val="single"/>
        </w:rPr>
        <w:t>2. Getroffene(n)</w:t>
      </w:r>
    </w:p>
    <w:p w14:paraId="5ACCC0EE"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Naam: ……………………………………………………………………………………………………..</w:t>
      </w:r>
    </w:p>
    <w:p w14:paraId="28FEA8E0"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Adres:……………………………………………………………………………………………………...</w:t>
      </w:r>
    </w:p>
    <w:p w14:paraId="05F620EF"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Postcode en woonplaats:………………………………………………………………………………..</w:t>
      </w:r>
    </w:p>
    <w:p w14:paraId="316CAB9B"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Geboortedatum en geslacht:……………………………………………………………………………</w:t>
      </w:r>
    </w:p>
    <w:p w14:paraId="504025D0"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Nationaliteit:………………………………………………………………………………………………</w:t>
      </w:r>
    </w:p>
    <w:p w14:paraId="76B5BAEA"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vertAlign w:val="superscript"/>
        </w:rPr>
      </w:pPr>
      <w:r w:rsidRPr="003F1488">
        <w:rPr>
          <w:sz w:val="20"/>
          <w:szCs w:val="20"/>
        </w:rPr>
        <w:t>De getroffene is: werknemer/stagiair/uitzendkracht/leer</w:t>
      </w:r>
      <w:r w:rsidRPr="003F1488">
        <w:rPr>
          <w:sz w:val="20"/>
          <w:szCs w:val="20"/>
        </w:rPr>
        <w:softHyphen/>
        <w:t>ling/student/overig</w:t>
      </w:r>
      <w:r w:rsidRPr="003F1488">
        <w:rPr>
          <w:sz w:val="20"/>
          <w:szCs w:val="20"/>
          <w:vertAlign w:val="superscript"/>
        </w:rPr>
        <w:t xml:space="preserve"> * </w:t>
      </w:r>
    </w:p>
    <w:p w14:paraId="1AD33566"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Datum indiensttreding:…………………………………………………………………………………..</w:t>
      </w:r>
    </w:p>
    <w:p w14:paraId="33551BAC"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Soort letsel:……………………………………………………………………………………………….</w:t>
      </w:r>
    </w:p>
    <w:p w14:paraId="2D22DF2B"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Plaats van het letsel:…………………………………………………………………………………….</w:t>
      </w:r>
    </w:p>
    <w:p w14:paraId="07BE025C"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 xml:space="preserve">Noodzaak ziekenhuisopname: </w:t>
      </w:r>
      <w:r w:rsidRPr="003F1488">
        <w:rPr>
          <w:sz w:val="20"/>
          <w:szCs w:val="20"/>
        </w:rPr>
        <w:tab/>
        <w:t xml:space="preserve">ja/nee* </w:t>
      </w:r>
    </w:p>
    <w:p w14:paraId="78F88631"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 xml:space="preserve">Dodelijke afloop: </w:t>
      </w:r>
      <w:r w:rsidRPr="003F1488">
        <w:rPr>
          <w:sz w:val="20"/>
          <w:szCs w:val="20"/>
        </w:rPr>
        <w:tab/>
      </w:r>
      <w:r w:rsidRPr="003F1488">
        <w:rPr>
          <w:sz w:val="20"/>
          <w:szCs w:val="20"/>
        </w:rPr>
        <w:tab/>
        <w:t>ja/nee*</w:t>
      </w:r>
    </w:p>
    <w:p w14:paraId="7D950F6F"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Vermoedelijke verzuimduur:…………………………………………………………………………….</w:t>
      </w:r>
    </w:p>
    <w:p w14:paraId="29D6B04F" w14:textId="77777777" w:rsidR="00112FE0"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 xml:space="preserve"> </w:t>
      </w:r>
    </w:p>
    <w:p w14:paraId="3C2C0C25"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b/>
          <w:i/>
          <w:sz w:val="20"/>
          <w:szCs w:val="20"/>
          <w:u w:val="single"/>
        </w:rPr>
      </w:pPr>
      <w:r w:rsidRPr="003F1488">
        <w:rPr>
          <w:b/>
          <w:i/>
          <w:sz w:val="20"/>
          <w:szCs w:val="20"/>
          <w:u w:val="single"/>
        </w:rPr>
        <w:t>3. Omstandigheden van het ongeval</w:t>
      </w:r>
    </w:p>
    <w:p w14:paraId="15DE38FE"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Plaats van het ongeval:…………………………………………………………………………………</w:t>
      </w:r>
    </w:p>
    <w:p w14:paraId="6E2FC61E"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Naam school:…………………………………………………………………………………..………..</w:t>
      </w:r>
    </w:p>
    <w:p w14:paraId="076FD562"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Adres:…………………………………………………………………………..………………………...</w:t>
      </w:r>
    </w:p>
    <w:p w14:paraId="07DD2EB0"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Postcode en plaats:………………………………………………………………………………………</w:t>
      </w:r>
    </w:p>
    <w:p w14:paraId="483EC908"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Datum en tijdstip ongeval:……………………………………………………….………………………</w:t>
      </w:r>
    </w:p>
    <w:p w14:paraId="16810C68"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 xml:space="preserve">Direct voorafgaand aan het ongeval door getroffene verrichte </w:t>
      </w:r>
      <w:r w:rsidR="00112FE0" w:rsidRPr="003F1488">
        <w:rPr>
          <w:sz w:val="20"/>
          <w:szCs w:val="20"/>
        </w:rPr>
        <w:t>w</w:t>
      </w:r>
      <w:r w:rsidRPr="003F1488">
        <w:rPr>
          <w:sz w:val="20"/>
          <w:szCs w:val="20"/>
        </w:rPr>
        <w:t>erkzaamheden:………………...</w:t>
      </w:r>
    </w:p>
    <w:p w14:paraId="0CFD18AB"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Aard van het ongeval:……………………………………………………………………………………</w:t>
      </w:r>
    </w:p>
    <w:p w14:paraId="75B73C58"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Eventueel betrokken arbeidsmiddelen of stoffen:…………………………………………………….</w:t>
      </w:r>
    </w:p>
    <w:p w14:paraId="0DE4B5B7" w14:textId="77777777" w:rsidR="00112FE0" w:rsidRPr="003F1488" w:rsidRDefault="00112FE0" w:rsidP="00112FE0">
      <w:pPr>
        <w:pBdr>
          <w:top w:val="single" w:sz="4" w:space="1" w:color="auto"/>
          <w:left w:val="single" w:sz="4" w:space="1" w:color="auto"/>
          <w:bottom w:val="single" w:sz="4" w:space="1" w:color="auto"/>
          <w:right w:val="single" w:sz="4" w:space="1" w:color="auto"/>
        </w:pBdr>
        <w:spacing w:line="360" w:lineRule="auto"/>
        <w:rPr>
          <w:sz w:val="20"/>
          <w:szCs w:val="20"/>
        </w:rPr>
      </w:pPr>
    </w:p>
    <w:p w14:paraId="66204FF1" w14:textId="77777777" w:rsidR="00112FE0" w:rsidRPr="003F1488" w:rsidRDefault="00112FE0" w:rsidP="00112FE0">
      <w:pPr>
        <w:pBdr>
          <w:top w:val="single" w:sz="4" w:space="1" w:color="auto"/>
          <w:left w:val="single" w:sz="4" w:space="1" w:color="auto"/>
          <w:bottom w:val="single" w:sz="4" w:space="1" w:color="auto"/>
          <w:right w:val="single" w:sz="4" w:space="1" w:color="auto"/>
        </w:pBdr>
        <w:spacing w:line="360" w:lineRule="auto"/>
        <w:rPr>
          <w:sz w:val="20"/>
          <w:szCs w:val="20"/>
        </w:rPr>
      </w:pPr>
    </w:p>
    <w:p w14:paraId="2DBF0D7D" w14:textId="77777777" w:rsidR="00112FE0" w:rsidRPr="003F1488" w:rsidRDefault="00112FE0" w:rsidP="00112FE0">
      <w:pPr>
        <w:pBdr>
          <w:top w:val="single" w:sz="4" w:space="1" w:color="auto"/>
          <w:left w:val="single" w:sz="4" w:space="1" w:color="auto"/>
          <w:bottom w:val="single" w:sz="4" w:space="1" w:color="auto"/>
          <w:right w:val="single" w:sz="4" w:space="1" w:color="auto"/>
        </w:pBdr>
        <w:spacing w:line="360" w:lineRule="auto"/>
        <w:rPr>
          <w:sz w:val="20"/>
          <w:szCs w:val="20"/>
        </w:rPr>
      </w:pPr>
    </w:p>
    <w:p w14:paraId="27CC1ECC"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 Doorhalen wat niet van toepassing is</w:t>
      </w:r>
    </w:p>
    <w:p w14:paraId="5A810901" w14:textId="77777777" w:rsidR="00D85DCC" w:rsidRPr="003F1488" w:rsidRDefault="00D85DCC" w:rsidP="00112FE0">
      <w:pPr>
        <w:pBdr>
          <w:top w:val="single" w:sz="4" w:space="1" w:color="auto"/>
          <w:left w:val="single" w:sz="4" w:space="1" w:color="auto"/>
          <w:bottom w:val="single" w:sz="4" w:space="1" w:color="auto"/>
          <w:right w:val="single" w:sz="4" w:space="1" w:color="auto"/>
        </w:pBdr>
        <w:spacing w:line="360" w:lineRule="auto"/>
        <w:rPr>
          <w:sz w:val="20"/>
          <w:szCs w:val="20"/>
        </w:rPr>
      </w:pPr>
      <w:r w:rsidRPr="003F1488">
        <w:rPr>
          <w:sz w:val="20"/>
          <w:szCs w:val="20"/>
        </w:rPr>
        <w:t>Plaats:…………………………… Datum:…………… Handtekening aanmelder:……………………</w:t>
      </w:r>
      <w:r w:rsidR="00112FE0" w:rsidRPr="003F1488">
        <w:rPr>
          <w:sz w:val="20"/>
          <w:szCs w:val="20"/>
        </w:rPr>
        <w:t>.</w:t>
      </w:r>
    </w:p>
    <w:p w14:paraId="6B62F1B3" w14:textId="77777777" w:rsidR="00112FE0" w:rsidRPr="003F1488" w:rsidRDefault="00112FE0" w:rsidP="00112FE0">
      <w:pPr>
        <w:pBdr>
          <w:top w:val="single" w:sz="4" w:space="1" w:color="auto"/>
          <w:left w:val="single" w:sz="4" w:space="1" w:color="auto"/>
          <w:bottom w:val="single" w:sz="4" w:space="1" w:color="auto"/>
          <w:right w:val="single" w:sz="4" w:space="1" w:color="auto"/>
        </w:pBdr>
        <w:spacing w:line="360" w:lineRule="auto"/>
        <w:rPr>
          <w:sz w:val="20"/>
          <w:szCs w:val="20"/>
        </w:rPr>
      </w:pPr>
    </w:p>
    <w:p w14:paraId="02F2C34E" w14:textId="77777777" w:rsidR="00112FE0" w:rsidRPr="003F1488" w:rsidRDefault="00112FE0" w:rsidP="00112FE0">
      <w:pPr>
        <w:spacing w:after="0" w:line="360" w:lineRule="auto"/>
        <w:rPr>
          <w:sz w:val="20"/>
          <w:szCs w:val="20"/>
        </w:rPr>
      </w:pPr>
    </w:p>
    <w:p w14:paraId="147A659B" w14:textId="77777777" w:rsidR="00D85DCC" w:rsidRPr="003F1488" w:rsidRDefault="00D85DCC" w:rsidP="00112FE0">
      <w:pPr>
        <w:spacing w:after="0" w:line="360" w:lineRule="auto"/>
        <w:rPr>
          <w:sz w:val="20"/>
          <w:szCs w:val="20"/>
        </w:rPr>
      </w:pPr>
      <w:r w:rsidRPr="003F1488">
        <w:rPr>
          <w:sz w:val="20"/>
          <w:szCs w:val="20"/>
        </w:rPr>
        <w:t xml:space="preserve">Arbeidsinspectie </w:t>
      </w:r>
      <w:r w:rsidR="00112FE0" w:rsidRPr="003F1488">
        <w:rPr>
          <w:sz w:val="20"/>
          <w:szCs w:val="20"/>
        </w:rPr>
        <w:t>| C</w:t>
      </w:r>
      <w:r w:rsidRPr="003F1488">
        <w:rPr>
          <w:sz w:val="20"/>
          <w:szCs w:val="20"/>
        </w:rPr>
        <w:t>entraal Kantoor, afdeling Handhaving</w:t>
      </w:r>
    </w:p>
    <w:p w14:paraId="7CAA20CB" w14:textId="77777777" w:rsidR="00D85DCC" w:rsidRPr="003F1488" w:rsidRDefault="00D85DCC" w:rsidP="00112FE0">
      <w:pPr>
        <w:spacing w:after="0" w:line="360" w:lineRule="auto"/>
        <w:rPr>
          <w:sz w:val="20"/>
          <w:szCs w:val="20"/>
        </w:rPr>
      </w:pPr>
      <w:r w:rsidRPr="003F1488">
        <w:rPr>
          <w:sz w:val="20"/>
          <w:szCs w:val="20"/>
        </w:rPr>
        <w:t>Postbus 90801</w:t>
      </w:r>
    </w:p>
    <w:p w14:paraId="119D38B5" w14:textId="77777777" w:rsidR="00D85DCC" w:rsidRPr="003F1488" w:rsidRDefault="00D85DCC" w:rsidP="00112FE0">
      <w:pPr>
        <w:spacing w:after="0" w:line="360" w:lineRule="auto"/>
        <w:rPr>
          <w:sz w:val="20"/>
          <w:szCs w:val="20"/>
        </w:rPr>
      </w:pPr>
      <w:r w:rsidRPr="003F1488">
        <w:rPr>
          <w:sz w:val="20"/>
          <w:szCs w:val="20"/>
        </w:rPr>
        <w:t>2509 LV Den Haag</w:t>
      </w:r>
    </w:p>
    <w:p w14:paraId="680A4E5D" w14:textId="77777777" w:rsidR="00D85DCC" w:rsidRPr="003F1488" w:rsidRDefault="00D85DCC" w:rsidP="00D85DCC"/>
    <w:p w14:paraId="19219836" w14:textId="77777777" w:rsidR="00D85DCC" w:rsidRPr="003F1488" w:rsidRDefault="00D85DCC" w:rsidP="00D85DCC">
      <w:pPr>
        <w:rPr>
          <w:sz w:val="22"/>
          <w:szCs w:val="22"/>
        </w:rPr>
      </w:pPr>
    </w:p>
    <w:p w14:paraId="296FEF7D" w14:textId="77777777" w:rsidR="00D85DCC" w:rsidRPr="003F1488" w:rsidRDefault="00D85DCC" w:rsidP="00D85DCC">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pacing w:val="-2"/>
          <w:kern w:val="2"/>
        </w:rPr>
      </w:pPr>
    </w:p>
    <w:p w14:paraId="1D6ABCD8" w14:textId="77777777" w:rsidR="00D85DCC" w:rsidRPr="003F1488" w:rsidRDefault="00112FE0" w:rsidP="00D85DCC">
      <w:pPr>
        <w:pStyle w:val="Kop2"/>
        <w:rPr>
          <w:rFonts w:asciiTheme="minorHAnsi" w:hAnsiTheme="minorHAnsi"/>
          <w:b/>
          <w:color w:val="00B050"/>
        </w:rPr>
      </w:pPr>
      <w:bookmarkStart w:id="41" w:name="_Toc196539265"/>
      <w:bookmarkStart w:id="42" w:name="_Toc257145779"/>
      <w:bookmarkStart w:id="43" w:name="_Toc485380600"/>
      <w:bookmarkStart w:id="44" w:name="_Toc4078590"/>
      <w:r w:rsidRPr="003F1488">
        <w:rPr>
          <w:rFonts w:asciiTheme="minorHAnsi" w:hAnsiTheme="minorHAnsi"/>
          <w:b/>
          <w:color w:val="00B050"/>
        </w:rPr>
        <w:t>B</w:t>
      </w:r>
      <w:r w:rsidR="00C3062E" w:rsidRPr="003F1488">
        <w:rPr>
          <w:rFonts w:asciiTheme="minorHAnsi" w:hAnsiTheme="minorHAnsi"/>
          <w:b/>
          <w:color w:val="00B050"/>
        </w:rPr>
        <w:t>ijlage 2</w:t>
      </w:r>
      <w:r w:rsidR="00D47464" w:rsidRPr="003F1488">
        <w:rPr>
          <w:rFonts w:asciiTheme="minorHAnsi" w:hAnsiTheme="minorHAnsi"/>
          <w:b/>
          <w:color w:val="00B050"/>
        </w:rPr>
        <w:t xml:space="preserve"> I</w:t>
      </w:r>
      <w:r w:rsidR="00D85DCC" w:rsidRPr="003F1488">
        <w:rPr>
          <w:rFonts w:asciiTheme="minorHAnsi" w:hAnsiTheme="minorHAnsi"/>
          <w:b/>
          <w:color w:val="00B050"/>
        </w:rPr>
        <w:t>ncidentregistratieformulier voor intern gebruik</w:t>
      </w:r>
      <w:bookmarkEnd w:id="41"/>
      <w:bookmarkEnd w:id="42"/>
      <w:bookmarkEnd w:id="43"/>
      <w:bookmarkEnd w:id="44"/>
    </w:p>
    <w:p w14:paraId="7194DBDC" w14:textId="77777777" w:rsidR="00D85DCC" w:rsidRPr="003F1488" w:rsidRDefault="00D85DCC" w:rsidP="00112FE0">
      <w:pPr>
        <w:spacing w:after="0" w:line="360" w:lineRule="auto"/>
        <w:rPr>
          <w:sz w:val="20"/>
          <w:szCs w:val="20"/>
        </w:rPr>
      </w:pPr>
    </w:p>
    <w:p w14:paraId="7DC0E50A" w14:textId="77777777" w:rsidR="00D85DCC" w:rsidRPr="003F1488" w:rsidRDefault="00D85DCC" w:rsidP="00112FE0">
      <w:pPr>
        <w:spacing w:after="0" w:line="360" w:lineRule="auto"/>
        <w:rPr>
          <w:i/>
          <w:sz w:val="20"/>
          <w:szCs w:val="20"/>
        </w:rPr>
      </w:pPr>
      <w:r w:rsidRPr="003F1488">
        <w:rPr>
          <w:i/>
          <w:sz w:val="20"/>
          <w:szCs w:val="20"/>
        </w:rPr>
        <w:t>Procedure registratie</w:t>
      </w:r>
    </w:p>
    <w:p w14:paraId="39105A99" w14:textId="77777777" w:rsidR="00D85DCC" w:rsidRPr="003F1488" w:rsidRDefault="00D85DCC" w:rsidP="00112FE0">
      <w:pPr>
        <w:spacing w:after="0" w:line="360" w:lineRule="auto"/>
        <w:rPr>
          <w:sz w:val="20"/>
          <w:szCs w:val="20"/>
        </w:rPr>
      </w:pPr>
      <w:r w:rsidRPr="003F1488">
        <w:rPr>
          <w:sz w:val="20"/>
          <w:szCs w:val="20"/>
        </w:rPr>
        <w:t>Als onderdeel van dit formulier dient een procedure met betrekking tot de registratie te worden vastgesteld. Hierbij dienen in ieder geval de volgende vragen te worden beantwoord:</w:t>
      </w:r>
    </w:p>
    <w:p w14:paraId="2EA62284" w14:textId="77777777" w:rsidR="00D85DCC" w:rsidRPr="003F1488" w:rsidRDefault="00D85DCC" w:rsidP="00112FE0">
      <w:pPr>
        <w:numPr>
          <w:ilvl w:val="0"/>
          <w:numId w:val="16"/>
        </w:numPr>
        <w:spacing w:after="0" w:line="360" w:lineRule="auto"/>
        <w:rPr>
          <w:sz w:val="20"/>
          <w:szCs w:val="20"/>
        </w:rPr>
      </w:pPr>
      <w:r w:rsidRPr="003F1488">
        <w:rPr>
          <w:sz w:val="20"/>
          <w:szCs w:val="20"/>
        </w:rPr>
        <w:t>Wat wordt geregistreerd? (Alle incidenten zoals beschreven in het protocol van het puntensysteem of alleen de wettelijk verplichte ongevallen).</w:t>
      </w:r>
    </w:p>
    <w:p w14:paraId="292C01BD" w14:textId="77777777" w:rsidR="00D85DCC" w:rsidRPr="003F1488" w:rsidRDefault="00D85DCC" w:rsidP="00112FE0">
      <w:pPr>
        <w:numPr>
          <w:ilvl w:val="0"/>
          <w:numId w:val="16"/>
        </w:numPr>
        <w:spacing w:after="0" w:line="360" w:lineRule="auto"/>
        <w:rPr>
          <w:sz w:val="20"/>
          <w:szCs w:val="20"/>
        </w:rPr>
      </w:pPr>
      <w:r w:rsidRPr="003F1488">
        <w:rPr>
          <w:sz w:val="20"/>
          <w:szCs w:val="20"/>
        </w:rPr>
        <w:t>Wie registreert? (Directeur, veiligheidscoördinator, vertrouwenspersoon, enzovoort).</w:t>
      </w:r>
    </w:p>
    <w:p w14:paraId="355CB35E" w14:textId="77777777" w:rsidR="00D85DCC" w:rsidRPr="003F1488" w:rsidRDefault="00D85DCC" w:rsidP="00112FE0">
      <w:pPr>
        <w:numPr>
          <w:ilvl w:val="0"/>
          <w:numId w:val="16"/>
        </w:numPr>
        <w:spacing w:after="0" w:line="360" w:lineRule="auto"/>
        <w:rPr>
          <w:sz w:val="20"/>
          <w:szCs w:val="20"/>
        </w:rPr>
      </w:pPr>
      <w:r w:rsidRPr="003F1488">
        <w:rPr>
          <w:sz w:val="20"/>
          <w:szCs w:val="20"/>
        </w:rPr>
        <w:t>Wie wordt op de hoogte gesteld van incidenten? (veiligheidscoördinator, bouwcoördinator, ).</w:t>
      </w:r>
    </w:p>
    <w:p w14:paraId="5C8F1965" w14:textId="47E6916D" w:rsidR="00D85DCC" w:rsidRPr="003F1488" w:rsidRDefault="00D85DCC" w:rsidP="00112FE0">
      <w:pPr>
        <w:numPr>
          <w:ilvl w:val="0"/>
          <w:numId w:val="16"/>
        </w:numPr>
        <w:spacing w:after="0" w:line="360" w:lineRule="auto"/>
        <w:rPr>
          <w:sz w:val="20"/>
          <w:szCs w:val="20"/>
        </w:rPr>
      </w:pPr>
      <w:r w:rsidRPr="003F1488">
        <w:rPr>
          <w:sz w:val="20"/>
          <w:szCs w:val="20"/>
        </w:rPr>
        <w:t>Hoe worden registraties bewaard? (</w:t>
      </w:r>
      <w:r w:rsidR="003042CD" w:rsidRPr="003F1488">
        <w:rPr>
          <w:sz w:val="20"/>
          <w:szCs w:val="20"/>
        </w:rPr>
        <w:t>Teams map IB-Toermalijn</w:t>
      </w:r>
      <w:r w:rsidRPr="003F1488">
        <w:rPr>
          <w:sz w:val="20"/>
          <w:szCs w:val="20"/>
        </w:rPr>
        <w:t xml:space="preserve">, veiligheidsgroep, incidentformulieren.) </w:t>
      </w:r>
    </w:p>
    <w:p w14:paraId="11E9BE36" w14:textId="1A1D315C" w:rsidR="00D85DCC" w:rsidRPr="003F1488" w:rsidRDefault="00D85DCC" w:rsidP="00112FE0">
      <w:pPr>
        <w:numPr>
          <w:ilvl w:val="0"/>
          <w:numId w:val="16"/>
        </w:numPr>
        <w:spacing w:after="0" w:line="360" w:lineRule="auto"/>
        <w:rPr>
          <w:sz w:val="20"/>
          <w:szCs w:val="20"/>
        </w:rPr>
      </w:pPr>
      <w:r w:rsidRPr="003F1488">
        <w:rPr>
          <w:sz w:val="20"/>
          <w:szCs w:val="20"/>
        </w:rPr>
        <w:t xml:space="preserve">Wie heeft er toegang tot de registraties? (Veiligheidscoördinator, leerkracht, IB, directie.) </w:t>
      </w:r>
    </w:p>
    <w:p w14:paraId="769D0D3C" w14:textId="77777777" w:rsidR="00D85DCC" w:rsidRPr="003F1488" w:rsidRDefault="00D85DCC" w:rsidP="00112FE0">
      <w:pPr>
        <w:spacing w:after="0" w:line="360" w:lineRule="auto"/>
        <w:rPr>
          <w:sz w:val="20"/>
          <w:szCs w:val="20"/>
        </w:rPr>
      </w:pPr>
    </w:p>
    <w:p w14:paraId="4D5CCA21" w14:textId="37D54A9F" w:rsidR="00D85DCC" w:rsidRPr="003F1488" w:rsidRDefault="00D85DCC" w:rsidP="00112FE0">
      <w:pPr>
        <w:spacing w:after="0" w:line="360" w:lineRule="auto"/>
        <w:rPr>
          <w:sz w:val="20"/>
          <w:szCs w:val="20"/>
        </w:rPr>
      </w:pPr>
      <w:r w:rsidRPr="003F1488">
        <w:rPr>
          <w:sz w:val="20"/>
          <w:szCs w:val="20"/>
        </w:rPr>
        <w:t>Gegevens ten behoeve van de schriftelijke interne registratie van agressie en/of geweld.</w:t>
      </w:r>
    </w:p>
    <w:p w14:paraId="0C9C8C75" w14:textId="6CC51E0C" w:rsidR="003042CD" w:rsidRPr="003F1488" w:rsidRDefault="003042CD" w:rsidP="00112FE0">
      <w:pPr>
        <w:spacing w:after="0" w:line="360" w:lineRule="auto"/>
        <w:rPr>
          <w:sz w:val="20"/>
          <w:szCs w:val="20"/>
        </w:rPr>
      </w:pPr>
    </w:p>
    <w:p w14:paraId="611E9F61" w14:textId="6ED5312A" w:rsidR="003042CD" w:rsidRPr="003F1488" w:rsidRDefault="003042CD" w:rsidP="00112FE0">
      <w:pPr>
        <w:spacing w:after="0" w:line="360" w:lineRule="auto"/>
        <w:rPr>
          <w:sz w:val="20"/>
          <w:szCs w:val="20"/>
        </w:rPr>
      </w:pPr>
    </w:p>
    <w:p w14:paraId="03CC0BCD" w14:textId="45ED6E8B" w:rsidR="003042CD" w:rsidRPr="003F1488" w:rsidRDefault="003042CD" w:rsidP="00112FE0">
      <w:pPr>
        <w:spacing w:after="0" w:line="360" w:lineRule="auto"/>
        <w:rPr>
          <w:sz w:val="20"/>
          <w:szCs w:val="20"/>
        </w:rPr>
      </w:pPr>
    </w:p>
    <w:p w14:paraId="40B6B7BE" w14:textId="3CB3C76B" w:rsidR="003042CD" w:rsidRPr="003F1488" w:rsidRDefault="003042CD" w:rsidP="00112FE0">
      <w:pPr>
        <w:spacing w:after="0" w:line="360" w:lineRule="auto"/>
        <w:rPr>
          <w:sz w:val="20"/>
          <w:szCs w:val="20"/>
        </w:rPr>
      </w:pPr>
    </w:p>
    <w:p w14:paraId="57F63414" w14:textId="1B38C5CD" w:rsidR="003042CD" w:rsidRPr="003F1488" w:rsidRDefault="003042CD" w:rsidP="00112FE0">
      <w:pPr>
        <w:spacing w:after="0" w:line="360" w:lineRule="auto"/>
        <w:rPr>
          <w:sz w:val="20"/>
          <w:szCs w:val="20"/>
        </w:rPr>
      </w:pPr>
    </w:p>
    <w:p w14:paraId="6C08F77A" w14:textId="2F0AF164" w:rsidR="003042CD" w:rsidRPr="003F1488" w:rsidRDefault="003042CD" w:rsidP="00112FE0">
      <w:pPr>
        <w:spacing w:after="0" w:line="360" w:lineRule="auto"/>
        <w:rPr>
          <w:sz w:val="20"/>
          <w:szCs w:val="20"/>
        </w:rPr>
      </w:pPr>
    </w:p>
    <w:p w14:paraId="51DB5CB9" w14:textId="6781056A" w:rsidR="003042CD" w:rsidRPr="003F1488" w:rsidRDefault="003042CD" w:rsidP="00112FE0">
      <w:pPr>
        <w:spacing w:after="0" w:line="360" w:lineRule="auto"/>
        <w:rPr>
          <w:sz w:val="20"/>
          <w:szCs w:val="20"/>
        </w:rPr>
      </w:pPr>
    </w:p>
    <w:p w14:paraId="5BB9960A" w14:textId="79BDD200" w:rsidR="003042CD" w:rsidRPr="003F1488" w:rsidRDefault="003042CD" w:rsidP="00112FE0">
      <w:pPr>
        <w:spacing w:after="0" w:line="360" w:lineRule="auto"/>
        <w:rPr>
          <w:sz w:val="20"/>
          <w:szCs w:val="20"/>
        </w:rPr>
      </w:pPr>
    </w:p>
    <w:p w14:paraId="022E3813" w14:textId="4229DDEF" w:rsidR="003042CD" w:rsidRPr="003F1488" w:rsidRDefault="003042CD" w:rsidP="00112FE0">
      <w:pPr>
        <w:spacing w:after="0" w:line="360" w:lineRule="auto"/>
        <w:rPr>
          <w:sz w:val="20"/>
          <w:szCs w:val="20"/>
        </w:rPr>
      </w:pPr>
    </w:p>
    <w:p w14:paraId="5B33FA08" w14:textId="740BFE70" w:rsidR="003042CD" w:rsidRPr="003F1488" w:rsidRDefault="003042CD" w:rsidP="00112FE0">
      <w:pPr>
        <w:spacing w:after="0" w:line="360" w:lineRule="auto"/>
        <w:rPr>
          <w:sz w:val="20"/>
          <w:szCs w:val="20"/>
        </w:rPr>
      </w:pPr>
    </w:p>
    <w:p w14:paraId="0B2D005B" w14:textId="58736BAA" w:rsidR="003042CD" w:rsidRPr="003F1488" w:rsidRDefault="003042CD" w:rsidP="00112FE0">
      <w:pPr>
        <w:spacing w:after="0" w:line="360" w:lineRule="auto"/>
        <w:rPr>
          <w:sz w:val="20"/>
          <w:szCs w:val="20"/>
        </w:rPr>
      </w:pPr>
    </w:p>
    <w:p w14:paraId="5EF632F8" w14:textId="260E489C" w:rsidR="003042CD" w:rsidRPr="003F1488" w:rsidRDefault="003042CD" w:rsidP="00112FE0">
      <w:pPr>
        <w:spacing w:after="0" w:line="360" w:lineRule="auto"/>
        <w:rPr>
          <w:sz w:val="20"/>
          <w:szCs w:val="20"/>
        </w:rPr>
      </w:pPr>
    </w:p>
    <w:p w14:paraId="0D044D76" w14:textId="791C5199" w:rsidR="003042CD" w:rsidRPr="003F1488" w:rsidRDefault="003042CD" w:rsidP="00112FE0">
      <w:pPr>
        <w:spacing w:after="0" w:line="360" w:lineRule="auto"/>
        <w:rPr>
          <w:sz w:val="20"/>
          <w:szCs w:val="20"/>
        </w:rPr>
      </w:pPr>
    </w:p>
    <w:p w14:paraId="4E736174" w14:textId="3B6E772F" w:rsidR="003042CD" w:rsidRPr="003F1488" w:rsidRDefault="003042CD" w:rsidP="00112FE0">
      <w:pPr>
        <w:spacing w:after="0" w:line="360" w:lineRule="auto"/>
        <w:rPr>
          <w:sz w:val="20"/>
          <w:szCs w:val="20"/>
        </w:rPr>
      </w:pPr>
    </w:p>
    <w:p w14:paraId="17DF09F6" w14:textId="628DEB92" w:rsidR="003042CD" w:rsidRPr="003F1488" w:rsidRDefault="003042CD" w:rsidP="00112FE0">
      <w:pPr>
        <w:spacing w:after="0" w:line="360" w:lineRule="auto"/>
        <w:rPr>
          <w:sz w:val="20"/>
          <w:szCs w:val="20"/>
        </w:rPr>
      </w:pPr>
    </w:p>
    <w:p w14:paraId="79932BA2" w14:textId="1DFDDFC3" w:rsidR="003042CD" w:rsidRPr="003F1488" w:rsidRDefault="003042CD" w:rsidP="00112FE0">
      <w:pPr>
        <w:spacing w:after="0" w:line="360" w:lineRule="auto"/>
        <w:rPr>
          <w:sz w:val="20"/>
          <w:szCs w:val="20"/>
        </w:rPr>
      </w:pPr>
    </w:p>
    <w:p w14:paraId="2F7E03B3" w14:textId="1060A4ED" w:rsidR="003042CD" w:rsidRPr="003F1488" w:rsidRDefault="003042CD" w:rsidP="00112FE0">
      <w:pPr>
        <w:spacing w:after="0" w:line="360" w:lineRule="auto"/>
        <w:rPr>
          <w:sz w:val="20"/>
          <w:szCs w:val="20"/>
        </w:rPr>
      </w:pPr>
    </w:p>
    <w:p w14:paraId="66A3C2BB" w14:textId="1CC501BD" w:rsidR="003042CD" w:rsidRPr="003F1488" w:rsidRDefault="003042CD" w:rsidP="00112FE0">
      <w:pPr>
        <w:spacing w:after="0" w:line="360" w:lineRule="auto"/>
        <w:rPr>
          <w:sz w:val="20"/>
          <w:szCs w:val="20"/>
        </w:rPr>
      </w:pPr>
    </w:p>
    <w:p w14:paraId="4CE07FFC" w14:textId="5B9AB598" w:rsidR="006C1C98" w:rsidRPr="003F1488" w:rsidRDefault="006C1C98" w:rsidP="00112FE0">
      <w:pPr>
        <w:spacing w:after="0" w:line="360" w:lineRule="auto"/>
        <w:rPr>
          <w:sz w:val="20"/>
          <w:szCs w:val="20"/>
        </w:rPr>
      </w:pPr>
    </w:p>
    <w:p w14:paraId="59357A42" w14:textId="73A02159" w:rsidR="006C1C98" w:rsidRPr="003F1488" w:rsidRDefault="006C1C98" w:rsidP="00112FE0">
      <w:pPr>
        <w:spacing w:after="0" w:line="360" w:lineRule="auto"/>
        <w:rPr>
          <w:sz w:val="20"/>
          <w:szCs w:val="20"/>
        </w:rPr>
      </w:pPr>
    </w:p>
    <w:p w14:paraId="612C3855" w14:textId="787A0F62" w:rsidR="006C1C98" w:rsidRPr="003F1488" w:rsidRDefault="006C1C98" w:rsidP="00112FE0">
      <w:pPr>
        <w:spacing w:after="0" w:line="360" w:lineRule="auto"/>
        <w:rPr>
          <w:sz w:val="20"/>
          <w:szCs w:val="20"/>
        </w:rPr>
      </w:pPr>
    </w:p>
    <w:p w14:paraId="7DAD2220" w14:textId="77777777" w:rsidR="006C1C98" w:rsidRPr="003F1488" w:rsidRDefault="006C1C98" w:rsidP="00112FE0">
      <w:pPr>
        <w:spacing w:after="0" w:line="360" w:lineRule="auto"/>
        <w:rPr>
          <w:sz w:val="20"/>
          <w:szCs w:val="20"/>
        </w:rPr>
      </w:pPr>
    </w:p>
    <w:p w14:paraId="46F31B32" w14:textId="77777777" w:rsidR="003042CD" w:rsidRPr="003F1488" w:rsidRDefault="003042CD" w:rsidP="00112FE0">
      <w:pPr>
        <w:spacing w:after="0" w:line="360" w:lineRule="auto"/>
        <w:rPr>
          <w:sz w:val="20"/>
          <w:szCs w:val="20"/>
        </w:rPr>
      </w:pPr>
    </w:p>
    <w:p w14:paraId="7F742C8B" w14:textId="26DDC11D" w:rsidR="003042CD" w:rsidRPr="003F1488" w:rsidRDefault="003042CD" w:rsidP="00112FE0">
      <w:pPr>
        <w:spacing w:after="0" w:line="360" w:lineRule="auto"/>
        <w:rPr>
          <w:sz w:val="20"/>
          <w:szCs w:val="20"/>
        </w:rPr>
      </w:pPr>
    </w:p>
    <w:p w14:paraId="56FAD07D" w14:textId="79DE3DA0" w:rsidR="005A33E9" w:rsidRPr="003F1488" w:rsidRDefault="005A33E9" w:rsidP="005A33E9">
      <w:pPr>
        <w:tabs>
          <w:tab w:val="left" w:pos="0"/>
          <w:tab w:val="left" w:pos="461"/>
          <w:tab w:val="left" w:pos="807"/>
          <w:tab w:val="left" w:pos="1498"/>
          <w:tab w:val="right" w:leader="dot" w:pos="8986"/>
        </w:tabs>
        <w:suppressAutoHyphens/>
        <w:contextualSpacing/>
        <w:rPr>
          <w:rFonts w:cs="Arial"/>
          <w:b/>
          <w:bCs/>
          <w:color w:val="00B050"/>
          <w:sz w:val="44"/>
          <w:lang w:val="en-US"/>
        </w:rPr>
      </w:pPr>
      <w:r w:rsidRPr="003F1488">
        <w:rPr>
          <w:rFonts w:cs="Arial"/>
          <w:b/>
          <w:bCs/>
          <w:color w:val="00B050"/>
          <w:sz w:val="44"/>
          <w:lang w:val="en-US"/>
        </w:rPr>
        <w:t>Registratieformulier incident</w:t>
      </w:r>
    </w:p>
    <w:tbl>
      <w:tblPr>
        <w:tblW w:w="8931" w:type="dxa"/>
        <w:tblInd w:w="70" w:type="dxa"/>
        <w:tblLayout w:type="fixed"/>
        <w:tblCellMar>
          <w:left w:w="70" w:type="dxa"/>
          <w:right w:w="70" w:type="dxa"/>
        </w:tblCellMar>
        <w:tblLook w:val="0000" w:firstRow="0" w:lastRow="0" w:firstColumn="0" w:lastColumn="0" w:noHBand="0" w:noVBand="0"/>
      </w:tblPr>
      <w:tblGrid>
        <w:gridCol w:w="2923"/>
        <w:gridCol w:w="763"/>
        <w:gridCol w:w="900"/>
        <w:gridCol w:w="4345"/>
      </w:tblGrid>
      <w:tr w:rsidR="005A33E9" w:rsidRPr="003F1488" w14:paraId="2D8FBF72" w14:textId="77777777" w:rsidTr="000C602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00B050"/>
          </w:tcPr>
          <w:p w14:paraId="3CE0A510" w14:textId="77777777" w:rsidR="005A33E9" w:rsidRPr="003F1488" w:rsidRDefault="005A33E9" w:rsidP="0045720C">
            <w:pPr>
              <w:tabs>
                <w:tab w:val="left" w:pos="2835"/>
              </w:tabs>
              <w:ind w:left="72"/>
              <w:rPr>
                <w:rFonts w:cs="Arial"/>
                <w:b/>
                <w:sz w:val="20"/>
                <w:szCs w:val="20"/>
              </w:rPr>
            </w:pPr>
            <w:r w:rsidRPr="003F1488">
              <w:rPr>
                <w:rFonts w:cs="Arial"/>
                <w:b/>
                <w:color w:val="FFFFFF" w:themeColor="background1"/>
                <w:sz w:val="20"/>
                <w:szCs w:val="20"/>
              </w:rPr>
              <w:t>Melding incident</w:t>
            </w:r>
          </w:p>
        </w:tc>
      </w:tr>
      <w:tr w:rsidR="005A33E9" w:rsidRPr="003F1488" w14:paraId="453FC80A" w14:textId="77777777" w:rsidTr="0045720C">
        <w:trPr>
          <w:cantSplit/>
        </w:trPr>
        <w:tc>
          <w:tcPr>
            <w:tcW w:w="3686" w:type="dxa"/>
            <w:gridSpan w:val="2"/>
            <w:tcBorders>
              <w:top w:val="single" w:sz="6" w:space="0" w:color="auto"/>
              <w:left w:val="single" w:sz="6" w:space="0" w:color="auto"/>
              <w:bottom w:val="single" w:sz="6" w:space="0" w:color="auto"/>
              <w:right w:val="single" w:sz="6" w:space="0" w:color="auto"/>
            </w:tcBorders>
          </w:tcPr>
          <w:p w14:paraId="19DA74B1" w14:textId="77777777" w:rsidR="005A33E9" w:rsidRPr="003F1488" w:rsidRDefault="005A33E9" w:rsidP="0045720C">
            <w:pPr>
              <w:tabs>
                <w:tab w:val="left" w:pos="2835"/>
              </w:tabs>
              <w:rPr>
                <w:rFonts w:cs="Arial"/>
                <w:sz w:val="20"/>
                <w:szCs w:val="20"/>
              </w:rPr>
            </w:pPr>
            <w:r w:rsidRPr="003F1488">
              <w:rPr>
                <w:rFonts w:cs="Arial"/>
                <w:sz w:val="20"/>
                <w:szCs w:val="20"/>
              </w:rPr>
              <w:t>Datum: ……………………………………</w:t>
            </w:r>
          </w:p>
          <w:p w14:paraId="3E99377A" w14:textId="77777777" w:rsidR="005A33E9" w:rsidRPr="003F1488" w:rsidRDefault="005A33E9" w:rsidP="0045720C">
            <w:pPr>
              <w:tabs>
                <w:tab w:val="left" w:pos="2835"/>
              </w:tabs>
              <w:rPr>
                <w:rFonts w:cs="Arial"/>
                <w:sz w:val="20"/>
                <w:szCs w:val="20"/>
              </w:rPr>
            </w:pPr>
            <w:r w:rsidRPr="003F1488">
              <w:rPr>
                <w:rFonts w:cs="Arial"/>
                <w:sz w:val="20"/>
                <w:szCs w:val="20"/>
              </w:rPr>
              <w:t>Tijd:...…………………………….. uur</w:t>
            </w:r>
          </w:p>
        </w:tc>
        <w:tc>
          <w:tcPr>
            <w:tcW w:w="5245" w:type="dxa"/>
            <w:gridSpan w:val="2"/>
            <w:tcBorders>
              <w:top w:val="single" w:sz="6" w:space="0" w:color="auto"/>
              <w:left w:val="single" w:sz="6" w:space="0" w:color="auto"/>
              <w:bottom w:val="single" w:sz="6" w:space="0" w:color="auto"/>
              <w:right w:val="single" w:sz="6" w:space="0" w:color="auto"/>
            </w:tcBorders>
          </w:tcPr>
          <w:p w14:paraId="0FA6C031" w14:textId="77777777" w:rsidR="005A33E9" w:rsidRPr="003F1488" w:rsidRDefault="005A33E9" w:rsidP="0045720C">
            <w:pPr>
              <w:tabs>
                <w:tab w:val="left" w:pos="2835"/>
              </w:tabs>
              <w:contextualSpacing/>
              <w:rPr>
                <w:rFonts w:cs="Arial"/>
                <w:sz w:val="20"/>
                <w:szCs w:val="20"/>
              </w:rPr>
            </w:pPr>
            <w:r w:rsidRPr="003F1488">
              <w:rPr>
                <w:rFonts w:cs="Arial"/>
                <w:sz w:val="20"/>
                <w:szCs w:val="20"/>
              </w:rPr>
              <w:t>Naam melder: ………………………………………………….…</w:t>
            </w:r>
          </w:p>
          <w:p w14:paraId="25B3712D" w14:textId="77777777" w:rsidR="005A33E9" w:rsidRPr="003F1488" w:rsidRDefault="005A33E9" w:rsidP="0045720C">
            <w:pPr>
              <w:tabs>
                <w:tab w:val="left" w:pos="2835"/>
              </w:tabs>
              <w:contextualSpacing/>
              <w:rPr>
                <w:rFonts w:cs="Arial"/>
                <w:sz w:val="20"/>
                <w:szCs w:val="20"/>
              </w:rPr>
            </w:pPr>
            <w:r w:rsidRPr="003F1488">
              <w:rPr>
                <w:rFonts w:cs="Arial"/>
                <w:sz w:val="20"/>
                <w:szCs w:val="20"/>
              </w:rPr>
              <w:t>Telefoonnummer: …………………………………………………….</w:t>
            </w:r>
          </w:p>
        </w:tc>
      </w:tr>
      <w:tr w:rsidR="005A33E9" w:rsidRPr="003F1488" w14:paraId="477FEE1A" w14:textId="77777777" w:rsidTr="000C602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00B050"/>
          </w:tcPr>
          <w:p w14:paraId="2C719940" w14:textId="77777777" w:rsidR="005A33E9" w:rsidRPr="003F1488" w:rsidRDefault="005A33E9" w:rsidP="0045720C">
            <w:pPr>
              <w:tabs>
                <w:tab w:val="left" w:pos="2835"/>
              </w:tabs>
              <w:ind w:left="72"/>
              <w:rPr>
                <w:rFonts w:cs="Arial"/>
                <w:b/>
                <w:sz w:val="20"/>
                <w:szCs w:val="20"/>
              </w:rPr>
            </w:pPr>
            <w:r w:rsidRPr="003F1488">
              <w:rPr>
                <w:rFonts w:cs="Arial"/>
                <w:b/>
                <w:color w:val="FFFFFF" w:themeColor="background1"/>
                <w:sz w:val="20"/>
                <w:szCs w:val="20"/>
              </w:rPr>
              <w:t>Aard incident</w:t>
            </w:r>
          </w:p>
        </w:tc>
      </w:tr>
      <w:tr w:rsidR="005A33E9" w:rsidRPr="003F1488" w14:paraId="4F029EA0" w14:textId="77777777" w:rsidTr="0045720C">
        <w:trPr>
          <w:cantSplit/>
        </w:trPr>
        <w:tc>
          <w:tcPr>
            <w:tcW w:w="8931" w:type="dxa"/>
            <w:gridSpan w:val="4"/>
            <w:tcBorders>
              <w:top w:val="single" w:sz="6" w:space="0" w:color="auto"/>
              <w:left w:val="single" w:sz="6" w:space="0" w:color="auto"/>
              <w:bottom w:val="single" w:sz="6" w:space="0" w:color="auto"/>
              <w:right w:val="single" w:sz="6" w:space="0" w:color="auto"/>
            </w:tcBorders>
          </w:tcPr>
          <w:p w14:paraId="618E14B5"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 xml:space="preserve">Brand </w:t>
            </w:r>
          </w:p>
          <w:p w14:paraId="7E728C9D"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Explosie</w:t>
            </w:r>
          </w:p>
          <w:p w14:paraId="034FD779"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Letsel</w:t>
            </w:r>
          </w:p>
          <w:p w14:paraId="2E333209"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Incident met gevaarlijke stoffen</w:t>
            </w:r>
          </w:p>
          <w:p w14:paraId="13C40FB3"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color w:val="000000"/>
                <w:sz w:val="20"/>
                <w:szCs w:val="20"/>
                <w:lang w:eastAsia="nl-NL"/>
              </w:rPr>
              <w:t>Diefstal</w:t>
            </w:r>
          </w:p>
          <w:p w14:paraId="199C324F" w14:textId="3800584C"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color w:val="000000"/>
                <w:sz w:val="20"/>
                <w:szCs w:val="20"/>
                <w:lang w:eastAsia="nl-NL"/>
              </w:rPr>
              <w:t>Inbraak</w:t>
            </w:r>
          </w:p>
          <w:p w14:paraId="2BC1E013"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color w:val="000000"/>
                <w:sz w:val="20"/>
                <w:szCs w:val="20"/>
                <w:lang w:eastAsia="nl-NL"/>
              </w:rPr>
              <w:t>Stroomstoring</w:t>
            </w:r>
          </w:p>
          <w:p w14:paraId="3E239982"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color w:val="000000"/>
                <w:sz w:val="20"/>
                <w:szCs w:val="20"/>
                <w:lang w:eastAsia="nl-NL"/>
              </w:rPr>
              <w:t>Andere nl…………….</w:t>
            </w:r>
          </w:p>
        </w:tc>
      </w:tr>
      <w:tr w:rsidR="005A33E9" w:rsidRPr="003F1488" w14:paraId="62A8099D" w14:textId="77777777" w:rsidTr="000C602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00B050"/>
          </w:tcPr>
          <w:p w14:paraId="03FC3C18" w14:textId="77777777" w:rsidR="005A33E9" w:rsidRPr="003F1488" w:rsidRDefault="005A33E9" w:rsidP="0045720C">
            <w:pPr>
              <w:tabs>
                <w:tab w:val="left" w:pos="2835"/>
              </w:tabs>
              <w:ind w:left="72"/>
              <w:rPr>
                <w:rFonts w:cs="Arial"/>
                <w:sz w:val="20"/>
                <w:szCs w:val="20"/>
              </w:rPr>
            </w:pPr>
            <w:r w:rsidRPr="003F1488">
              <w:rPr>
                <w:rFonts w:cs="Arial"/>
                <w:b/>
                <w:color w:val="FFFFFF" w:themeColor="background1"/>
                <w:sz w:val="20"/>
                <w:szCs w:val="20"/>
              </w:rPr>
              <w:t>Alarmeren</w:t>
            </w:r>
          </w:p>
        </w:tc>
      </w:tr>
      <w:tr w:rsidR="005A33E9" w:rsidRPr="003F1488" w14:paraId="711840DA" w14:textId="77777777" w:rsidTr="0045720C">
        <w:trPr>
          <w:cantSplit/>
        </w:trPr>
        <w:tc>
          <w:tcPr>
            <w:tcW w:w="8931" w:type="dxa"/>
            <w:gridSpan w:val="4"/>
            <w:tcBorders>
              <w:top w:val="single" w:sz="6" w:space="0" w:color="auto"/>
              <w:left w:val="single" w:sz="6" w:space="0" w:color="auto"/>
              <w:bottom w:val="single" w:sz="6" w:space="0" w:color="auto"/>
              <w:right w:val="single" w:sz="6" w:space="0" w:color="auto"/>
            </w:tcBorders>
          </w:tcPr>
          <w:p w14:paraId="40F2A5F4" w14:textId="7767158B" w:rsidR="003042CD" w:rsidRPr="003F1488" w:rsidRDefault="005A33E9" w:rsidP="0045720C">
            <w:pPr>
              <w:tabs>
                <w:tab w:val="left" w:pos="2835"/>
              </w:tabs>
              <w:rPr>
                <w:rFonts w:cs="Arial"/>
                <w:sz w:val="20"/>
                <w:szCs w:val="20"/>
              </w:rPr>
            </w:pPr>
            <w:r w:rsidRPr="003F1488">
              <w:rPr>
                <w:rFonts w:cs="Arial"/>
                <w:sz w:val="20"/>
                <w:szCs w:val="20"/>
              </w:rPr>
              <w:t xml:space="preserve">Wie is er in eerste instantie gewaarschuwd? </w:t>
            </w:r>
          </w:p>
          <w:p w14:paraId="0E540BC2" w14:textId="039D3479" w:rsidR="003042CD" w:rsidRPr="003F1488" w:rsidRDefault="003042CD" w:rsidP="0045720C">
            <w:pPr>
              <w:tabs>
                <w:tab w:val="left" w:pos="2835"/>
              </w:tabs>
              <w:rPr>
                <w:rFonts w:cs="Arial"/>
                <w:sz w:val="20"/>
                <w:szCs w:val="20"/>
              </w:rPr>
            </w:pPr>
          </w:p>
        </w:tc>
      </w:tr>
      <w:tr w:rsidR="005A33E9" w:rsidRPr="003F1488" w14:paraId="06ADC7B8" w14:textId="77777777" w:rsidTr="0045720C">
        <w:trPr>
          <w:cantSplit/>
          <w:trHeight w:val="1304"/>
        </w:trPr>
        <w:tc>
          <w:tcPr>
            <w:tcW w:w="2923" w:type="dxa"/>
            <w:tcBorders>
              <w:top w:val="single" w:sz="6" w:space="0" w:color="auto"/>
              <w:left w:val="single" w:sz="6" w:space="0" w:color="auto"/>
              <w:bottom w:val="single" w:sz="6" w:space="0" w:color="auto"/>
              <w:right w:val="single" w:sz="6" w:space="0" w:color="auto"/>
            </w:tcBorders>
          </w:tcPr>
          <w:p w14:paraId="44C9CD7E" w14:textId="77777777" w:rsidR="005A33E9" w:rsidRPr="003F1488" w:rsidRDefault="005A33E9" w:rsidP="0045720C">
            <w:pPr>
              <w:tabs>
                <w:tab w:val="left" w:pos="2835"/>
              </w:tabs>
              <w:rPr>
                <w:rFonts w:cs="Arial"/>
                <w:sz w:val="20"/>
                <w:szCs w:val="20"/>
              </w:rPr>
            </w:pPr>
            <w:r w:rsidRPr="003F1488">
              <w:rPr>
                <w:rFonts w:cs="Arial"/>
                <w:sz w:val="20"/>
                <w:szCs w:val="20"/>
              </w:rPr>
              <w:t>Intern:</w:t>
            </w:r>
          </w:p>
        </w:tc>
        <w:tc>
          <w:tcPr>
            <w:tcW w:w="6008" w:type="dxa"/>
            <w:gridSpan w:val="3"/>
            <w:tcBorders>
              <w:top w:val="single" w:sz="6" w:space="0" w:color="auto"/>
              <w:left w:val="single" w:sz="6" w:space="0" w:color="auto"/>
              <w:bottom w:val="single" w:sz="6" w:space="0" w:color="auto"/>
              <w:right w:val="single" w:sz="6" w:space="0" w:color="auto"/>
            </w:tcBorders>
          </w:tcPr>
          <w:p w14:paraId="0021CC1F"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Beheerder/gastvrouw/heer</w:t>
            </w:r>
          </w:p>
          <w:p w14:paraId="7552E3D3"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BHV-er(s)</w:t>
            </w:r>
          </w:p>
          <w:p w14:paraId="4ADD66AC"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BBSmanager</w:t>
            </w:r>
          </w:p>
          <w:p w14:paraId="728981B8"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Directeur</w:t>
            </w:r>
          </w:p>
          <w:p w14:paraId="3FCDE534"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Anders, nl. ……………………………………………</w:t>
            </w:r>
          </w:p>
        </w:tc>
      </w:tr>
      <w:tr w:rsidR="005A33E9" w:rsidRPr="003F1488" w14:paraId="0B18EAF1" w14:textId="77777777" w:rsidTr="0045720C">
        <w:trPr>
          <w:cantSplit/>
        </w:trPr>
        <w:tc>
          <w:tcPr>
            <w:tcW w:w="2923" w:type="dxa"/>
            <w:tcBorders>
              <w:top w:val="single" w:sz="6" w:space="0" w:color="auto"/>
              <w:left w:val="single" w:sz="6" w:space="0" w:color="auto"/>
              <w:bottom w:val="single" w:sz="6" w:space="0" w:color="auto"/>
              <w:right w:val="single" w:sz="6" w:space="0" w:color="auto"/>
            </w:tcBorders>
          </w:tcPr>
          <w:p w14:paraId="538134F5" w14:textId="77777777" w:rsidR="005A33E9" w:rsidRPr="003F1488" w:rsidRDefault="005A33E9" w:rsidP="0045720C">
            <w:pPr>
              <w:tabs>
                <w:tab w:val="left" w:pos="2835"/>
              </w:tabs>
              <w:rPr>
                <w:rFonts w:cs="Arial"/>
                <w:sz w:val="20"/>
                <w:szCs w:val="20"/>
              </w:rPr>
            </w:pPr>
            <w:r w:rsidRPr="003F1488">
              <w:rPr>
                <w:rFonts w:cs="Arial"/>
                <w:sz w:val="20"/>
                <w:szCs w:val="20"/>
              </w:rPr>
              <w:t xml:space="preserve">Extern: </w:t>
            </w:r>
          </w:p>
        </w:tc>
        <w:tc>
          <w:tcPr>
            <w:tcW w:w="6008" w:type="dxa"/>
            <w:gridSpan w:val="3"/>
            <w:tcBorders>
              <w:top w:val="single" w:sz="6" w:space="0" w:color="auto"/>
              <w:left w:val="single" w:sz="6" w:space="0" w:color="auto"/>
              <w:bottom w:val="single" w:sz="6" w:space="0" w:color="auto"/>
              <w:right w:val="single" w:sz="6" w:space="0" w:color="auto"/>
            </w:tcBorders>
          </w:tcPr>
          <w:p w14:paraId="5F0CA593"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112</w:t>
            </w:r>
          </w:p>
        </w:tc>
      </w:tr>
      <w:tr w:rsidR="005A33E9" w:rsidRPr="003F1488" w14:paraId="22831CFE" w14:textId="77777777" w:rsidTr="0045720C">
        <w:trPr>
          <w:cantSplit/>
        </w:trPr>
        <w:tc>
          <w:tcPr>
            <w:tcW w:w="2923" w:type="dxa"/>
            <w:tcBorders>
              <w:top w:val="single" w:sz="6" w:space="0" w:color="auto"/>
              <w:left w:val="single" w:sz="6" w:space="0" w:color="auto"/>
              <w:bottom w:val="single" w:sz="6" w:space="0" w:color="auto"/>
              <w:right w:val="single" w:sz="6" w:space="0" w:color="auto"/>
            </w:tcBorders>
          </w:tcPr>
          <w:p w14:paraId="2BA35803" w14:textId="77777777" w:rsidR="005A33E9" w:rsidRPr="003F1488" w:rsidRDefault="005A33E9" w:rsidP="0045720C">
            <w:pPr>
              <w:pStyle w:val="Inhopgbasis"/>
              <w:tabs>
                <w:tab w:val="clear" w:pos="6480"/>
                <w:tab w:val="left" w:pos="2835"/>
              </w:tabs>
              <w:spacing w:after="0" w:line="240" w:lineRule="auto"/>
              <w:rPr>
                <w:rFonts w:asciiTheme="minorHAnsi" w:hAnsiTheme="minorHAnsi" w:cs="Arial"/>
                <w:i w:val="0"/>
              </w:rPr>
            </w:pPr>
            <w:r w:rsidRPr="003F1488">
              <w:rPr>
                <w:rFonts w:asciiTheme="minorHAnsi" w:hAnsiTheme="minorHAnsi" w:cs="Arial"/>
                <w:i w:val="0"/>
              </w:rPr>
              <w:t xml:space="preserve">Is het ontruimingssignaal gegeven? </w:t>
            </w:r>
          </w:p>
        </w:tc>
        <w:tc>
          <w:tcPr>
            <w:tcW w:w="6008" w:type="dxa"/>
            <w:gridSpan w:val="3"/>
            <w:tcBorders>
              <w:top w:val="single" w:sz="6" w:space="0" w:color="auto"/>
              <w:left w:val="single" w:sz="6" w:space="0" w:color="auto"/>
              <w:bottom w:val="single" w:sz="6" w:space="0" w:color="auto"/>
              <w:right w:val="single" w:sz="6" w:space="0" w:color="auto"/>
            </w:tcBorders>
          </w:tcPr>
          <w:p w14:paraId="4763045E" w14:textId="77777777" w:rsidR="005A33E9" w:rsidRPr="003F1488" w:rsidRDefault="005A33E9" w:rsidP="005A33E9">
            <w:pPr>
              <w:numPr>
                <w:ilvl w:val="0"/>
                <w:numId w:val="19"/>
              </w:numPr>
              <w:tabs>
                <w:tab w:val="left" w:pos="2835"/>
              </w:tabs>
              <w:spacing w:after="0" w:line="240" w:lineRule="auto"/>
              <w:rPr>
                <w:rFonts w:cs="Arial"/>
                <w:sz w:val="20"/>
                <w:szCs w:val="20"/>
              </w:rPr>
            </w:pPr>
            <w:r w:rsidRPr="003F1488">
              <w:rPr>
                <w:rFonts w:cs="Arial"/>
                <w:sz w:val="20"/>
                <w:szCs w:val="20"/>
              </w:rPr>
              <w:t xml:space="preserve">Ja </w:t>
            </w:r>
          </w:p>
          <w:p w14:paraId="4D8C1602" w14:textId="77777777" w:rsidR="005A33E9" w:rsidRPr="003F1488" w:rsidRDefault="005A33E9" w:rsidP="005A33E9">
            <w:pPr>
              <w:numPr>
                <w:ilvl w:val="0"/>
                <w:numId w:val="18"/>
              </w:numPr>
              <w:tabs>
                <w:tab w:val="left" w:pos="2835"/>
              </w:tabs>
              <w:spacing w:after="0" w:line="240" w:lineRule="auto"/>
              <w:rPr>
                <w:rFonts w:cs="Arial"/>
                <w:sz w:val="20"/>
                <w:szCs w:val="20"/>
              </w:rPr>
            </w:pPr>
            <w:r w:rsidRPr="003F1488">
              <w:rPr>
                <w:rFonts w:cs="Arial"/>
                <w:sz w:val="20"/>
                <w:szCs w:val="20"/>
              </w:rPr>
              <w:t>Nee</w:t>
            </w:r>
          </w:p>
          <w:p w14:paraId="68437AB2" w14:textId="77777777" w:rsidR="005A33E9" w:rsidRPr="003F1488" w:rsidRDefault="005A33E9" w:rsidP="005A33E9">
            <w:pPr>
              <w:numPr>
                <w:ilvl w:val="0"/>
                <w:numId w:val="18"/>
              </w:numPr>
              <w:tabs>
                <w:tab w:val="left" w:pos="2835"/>
              </w:tabs>
              <w:spacing w:after="0" w:line="240" w:lineRule="auto"/>
              <w:rPr>
                <w:rFonts w:cs="Arial"/>
                <w:sz w:val="20"/>
                <w:szCs w:val="20"/>
              </w:rPr>
            </w:pPr>
            <w:r w:rsidRPr="003F1488">
              <w:rPr>
                <w:rFonts w:cs="Arial"/>
                <w:sz w:val="20"/>
                <w:szCs w:val="20"/>
              </w:rPr>
              <w:t>N.v.t.</w:t>
            </w:r>
          </w:p>
        </w:tc>
      </w:tr>
      <w:tr w:rsidR="005A33E9" w:rsidRPr="003F1488" w14:paraId="3AD6A038" w14:textId="77777777" w:rsidTr="000C602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00B050"/>
          </w:tcPr>
          <w:p w14:paraId="107B075D" w14:textId="77777777" w:rsidR="005A33E9" w:rsidRPr="003F1488" w:rsidRDefault="005A33E9" w:rsidP="0045720C">
            <w:pPr>
              <w:tabs>
                <w:tab w:val="left" w:pos="2835"/>
              </w:tabs>
              <w:ind w:left="72"/>
              <w:rPr>
                <w:rFonts w:cs="Arial"/>
                <w:sz w:val="20"/>
                <w:szCs w:val="20"/>
              </w:rPr>
            </w:pPr>
            <w:r w:rsidRPr="003F1488">
              <w:rPr>
                <w:rFonts w:cs="Arial"/>
                <w:b/>
                <w:color w:val="FFFFFF" w:themeColor="background1"/>
                <w:sz w:val="20"/>
                <w:szCs w:val="20"/>
              </w:rPr>
              <w:t>Bijzonderheden</w:t>
            </w:r>
          </w:p>
        </w:tc>
      </w:tr>
      <w:tr w:rsidR="005A33E9" w:rsidRPr="003F1488" w14:paraId="1231BE67" w14:textId="77777777" w:rsidTr="0045720C">
        <w:trPr>
          <w:cantSplit/>
        </w:trPr>
        <w:tc>
          <w:tcPr>
            <w:tcW w:w="8931" w:type="dxa"/>
            <w:gridSpan w:val="4"/>
            <w:tcBorders>
              <w:top w:val="single" w:sz="6" w:space="0" w:color="auto"/>
              <w:left w:val="single" w:sz="6" w:space="0" w:color="auto"/>
              <w:bottom w:val="single" w:sz="6" w:space="0" w:color="auto"/>
              <w:right w:val="single" w:sz="6" w:space="0" w:color="auto"/>
            </w:tcBorders>
          </w:tcPr>
          <w:p w14:paraId="7196D064" w14:textId="77777777" w:rsidR="005A33E9" w:rsidRPr="003F1488" w:rsidRDefault="005A33E9" w:rsidP="0045720C">
            <w:pPr>
              <w:tabs>
                <w:tab w:val="left" w:pos="2835"/>
              </w:tabs>
              <w:rPr>
                <w:rFonts w:cs="Arial"/>
                <w:sz w:val="20"/>
                <w:szCs w:val="20"/>
              </w:rPr>
            </w:pPr>
          </w:p>
          <w:p w14:paraId="34FF1C98" w14:textId="77777777" w:rsidR="005A33E9" w:rsidRPr="003F1488" w:rsidRDefault="005A33E9" w:rsidP="0045720C">
            <w:pPr>
              <w:tabs>
                <w:tab w:val="left" w:pos="2835"/>
              </w:tabs>
              <w:rPr>
                <w:rFonts w:cs="Arial"/>
                <w:sz w:val="20"/>
                <w:szCs w:val="20"/>
              </w:rPr>
            </w:pPr>
          </w:p>
        </w:tc>
      </w:tr>
      <w:tr w:rsidR="005A33E9" w:rsidRPr="003F1488" w14:paraId="710EFB68" w14:textId="77777777" w:rsidTr="000C602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00B050"/>
          </w:tcPr>
          <w:p w14:paraId="0694D3E8" w14:textId="77777777" w:rsidR="005A33E9" w:rsidRPr="003F1488" w:rsidRDefault="005A33E9" w:rsidP="0045720C">
            <w:pPr>
              <w:tabs>
                <w:tab w:val="left" w:pos="2835"/>
              </w:tabs>
              <w:ind w:left="72"/>
              <w:rPr>
                <w:rFonts w:cs="Arial"/>
                <w:sz w:val="20"/>
                <w:szCs w:val="20"/>
              </w:rPr>
            </w:pPr>
            <w:r w:rsidRPr="003F1488">
              <w:rPr>
                <w:rFonts w:cs="Arial"/>
                <w:b/>
                <w:color w:val="FFFFFF" w:themeColor="background1"/>
                <w:sz w:val="20"/>
                <w:szCs w:val="20"/>
              </w:rPr>
              <w:t>Evaluatie (vermeld welke zaken verbetering behoeven, wie dat gaat doen en wanneer dit moet zijn uitgevoerd)</w:t>
            </w:r>
          </w:p>
        </w:tc>
      </w:tr>
      <w:tr w:rsidR="005A33E9" w:rsidRPr="003F1488" w14:paraId="6D072C0D" w14:textId="77777777" w:rsidTr="003042CD">
        <w:trPr>
          <w:cantSplit/>
          <w:trHeight w:val="952"/>
        </w:trPr>
        <w:tc>
          <w:tcPr>
            <w:tcW w:w="8931" w:type="dxa"/>
            <w:gridSpan w:val="4"/>
            <w:tcBorders>
              <w:top w:val="single" w:sz="6" w:space="0" w:color="auto"/>
              <w:left w:val="single" w:sz="6" w:space="0" w:color="auto"/>
              <w:bottom w:val="single" w:sz="6" w:space="0" w:color="auto"/>
              <w:right w:val="single" w:sz="6" w:space="0" w:color="auto"/>
            </w:tcBorders>
          </w:tcPr>
          <w:p w14:paraId="0F3CABC7" w14:textId="77777777" w:rsidR="005A33E9" w:rsidRPr="003F1488" w:rsidRDefault="005A33E9" w:rsidP="0045720C">
            <w:pPr>
              <w:tabs>
                <w:tab w:val="left" w:pos="2835"/>
              </w:tabs>
              <w:rPr>
                <w:rFonts w:cs="Arial"/>
                <w:sz w:val="20"/>
                <w:szCs w:val="20"/>
              </w:rPr>
            </w:pPr>
          </w:p>
        </w:tc>
      </w:tr>
      <w:tr w:rsidR="005A33E9" w:rsidRPr="003F1488" w14:paraId="0999C177" w14:textId="77777777" w:rsidTr="003042CD">
        <w:trPr>
          <w:cantSplit/>
          <w:trHeight w:val="824"/>
        </w:trPr>
        <w:tc>
          <w:tcPr>
            <w:tcW w:w="4586" w:type="dxa"/>
            <w:gridSpan w:val="3"/>
            <w:tcBorders>
              <w:top w:val="single" w:sz="6" w:space="0" w:color="auto"/>
              <w:left w:val="single" w:sz="6" w:space="0" w:color="auto"/>
              <w:bottom w:val="single" w:sz="6" w:space="0" w:color="auto"/>
              <w:right w:val="single" w:sz="6" w:space="0" w:color="auto"/>
            </w:tcBorders>
          </w:tcPr>
          <w:p w14:paraId="2D98F6DA" w14:textId="12C438D8" w:rsidR="003042CD" w:rsidRPr="003F1488" w:rsidRDefault="003042CD" w:rsidP="003042CD">
            <w:pPr>
              <w:tabs>
                <w:tab w:val="left" w:pos="2835"/>
              </w:tabs>
              <w:rPr>
                <w:rFonts w:cs="Arial"/>
                <w:sz w:val="20"/>
                <w:szCs w:val="20"/>
              </w:rPr>
            </w:pPr>
            <w:r w:rsidRPr="003F1488">
              <w:rPr>
                <w:rFonts w:cs="Arial"/>
                <w:sz w:val="20"/>
                <w:szCs w:val="20"/>
              </w:rPr>
              <w:t>I</w:t>
            </w:r>
            <w:r w:rsidR="005A33E9" w:rsidRPr="003F1488">
              <w:rPr>
                <w:rFonts w:cs="Arial"/>
                <w:sz w:val="20"/>
                <w:szCs w:val="20"/>
              </w:rPr>
              <w:t>ngevuld door:</w:t>
            </w:r>
          </w:p>
        </w:tc>
        <w:tc>
          <w:tcPr>
            <w:tcW w:w="4345" w:type="dxa"/>
            <w:tcBorders>
              <w:top w:val="single" w:sz="6" w:space="0" w:color="auto"/>
              <w:left w:val="single" w:sz="6" w:space="0" w:color="auto"/>
              <w:bottom w:val="single" w:sz="6" w:space="0" w:color="auto"/>
              <w:right w:val="single" w:sz="6" w:space="0" w:color="auto"/>
            </w:tcBorders>
          </w:tcPr>
          <w:p w14:paraId="2F2403EB" w14:textId="5D38061B" w:rsidR="005A33E9" w:rsidRPr="003F1488" w:rsidRDefault="005A33E9" w:rsidP="0045720C">
            <w:pPr>
              <w:tabs>
                <w:tab w:val="left" w:pos="2835"/>
              </w:tabs>
              <w:rPr>
                <w:rFonts w:cs="Arial"/>
                <w:sz w:val="20"/>
                <w:szCs w:val="20"/>
              </w:rPr>
            </w:pPr>
            <w:r w:rsidRPr="003F1488">
              <w:rPr>
                <w:rFonts w:cs="Arial"/>
                <w:sz w:val="20"/>
                <w:szCs w:val="20"/>
              </w:rPr>
              <w:t>Handtekening</w:t>
            </w:r>
          </w:p>
          <w:p w14:paraId="5B08B5D1" w14:textId="77777777" w:rsidR="005A33E9" w:rsidRPr="003F1488" w:rsidRDefault="005A33E9" w:rsidP="0045720C">
            <w:pPr>
              <w:tabs>
                <w:tab w:val="left" w:pos="2835"/>
              </w:tabs>
              <w:rPr>
                <w:rFonts w:cs="Arial"/>
                <w:sz w:val="20"/>
                <w:szCs w:val="20"/>
              </w:rPr>
            </w:pPr>
          </w:p>
          <w:p w14:paraId="16DEB4AB" w14:textId="77777777" w:rsidR="005A33E9" w:rsidRPr="003F1488" w:rsidRDefault="005A33E9" w:rsidP="0045720C">
            <w:pPr>
              <w:tabs>
                <w:tab w:val="left" w:pos="2835"/>
              </w:tabs>
              <w:rPr>
                <w:rFonts w:cs="Arial"/>
                <w:sz w:val="20"/>
                <w:szCs w:val="20"/>
              </w:rPr>
            </w:pPr>
          </w:p>
        </w:tc>
      </w:tr>
    </w:tbl>
    <w:p w14:paraId="5023141B" w14:textId="77777777" w:rsidR="00D85DCC" w:rsidRPr="003F1488" w:rsidRDefault="00D85DCC" w:rsidP="00D85DCC">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sectPr w:rsidR="00D85DCC" w:rsidRPr="003F1488">
          <w:footerReference w:type="even" r:id="rId18"/>
          <w:footerReference w:type="default" r:id="rId19"/>
          <w:pgSz w:w="11906" w:h="16838"/>
          <w:pgMar w:top="1417" w:right="1417" w:bottom="1417" w:left="1417" w:header="708" w:footer="708" w:gutter="0"/>
          <w:cols w:space="708"/>
          <w:docGrid w:linePitch="360"/>
        </w:sectPr>
      </w:pPr>
    </w:p>
    <w:p w14:paraId="461A1F77" w14:textId="77777777" w:rsidR="00D85DCC" w:rsidRPr="003F1488" w:rsidRDefault="00C3062E" w:rsidP="00112FE0">
      <w:pPr>
        <w:pStyle w:val="Kop2"/>
        <w:rPr>
          <w:rFonts w:asciiTheme="minorHAnsi" w:hAnsiTheme="minorHAnsi"/>
          <w:b/>
          <w:color w:val="00B050"/>
        </w:rPr>
      </w:pPr>
      <w:bookmarkStart w:id="45" w:name="_Toc196539266"/>
      <w:bookmarkStart w:id="46" w:name="_Toc257145780"/>
      <w:bookmarkStart w:id="47" w:name="_Toc485380601"/>
      <w:bookmarkStart w:id="48" w:name="_Toc4078591"/>
      <w:r w:rsidRPr="003F1488">
        <w:rPr>
          <w:rFonts w:asciiTheme="minorHAnsi" w:hAnsiTheme="minorHAnsi"/>
          <w:b/>
          <w:color w:val="00B050"/>
        </w:rPr>
        <w:t>Bijlage 3</w:t>
      </w:r>
      <w:r w:rsidR="00D85DCC" w:rsidRPr="003F1488">
        <w:rPr>
          <w:rFonts w:asciiTheme="minorHAnsi" w:hAnsiTheme="minorHAnsi"/>
          <w:b/>
          <w:color w:val="00B050"/>
        </w:rPr>
        <w:t xml:space="preserve"> Format voor ongevallen/incidentenregister</w:t>
      </w:r>
      <w:bookmarkEnd w:id="45"/>
      <w:bookmarkEnd w:id="46"/>
      <w:bookmarkEnd w:id="47"/>
      <w:bookmarkEnd w:id="48"/>
    </w:p>
    <w:p w14:paraId="1F3B1409" w14:textId="77777777" w:rsidR="00D85DCC" w:rsidRPr="003F1488" w:rsidRDefault="00D85DCC" w:rsidP="00112FE0">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after="0" w:line="264" w:lineRule="auto"/>
        <w:rPr>
          <w:b/>
        </w:rPr>
      </w:pPr>
    </w:p>
    <w:p w14:paraId="4613F120" w14:textId="77777777" w:rsidR="00D85DCC" w:rsidRPr="003F1488" w:rsidRDefault="00D85DCC" w:rsidP="00D85DCC">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z w:val="20"/>
          <w:szCs w:val="20"/>
        </w:rPr>
      </w:pPr>
      <w:r w:rsidRPr="003F1488">
        <w:rPr>
          <w:sz w:val="20"/>
          <w:szCs w:val="20"/>
        </w:rPr>
        <w:t>Dit register bevat (in elk geval) de gemelde arbeidsongevallen en de arbeidsongevallen die hebben geleid tot een verzuim van meer dan drie werkdagen en de aard en datum van het ongeval. (conform artikel 9 lid 2 Arbeidsomstandighedenwet)</w:t>
      </w:r>
    </w:p>
    <w:p w14:paraId="562C75D1" w14:textId="77777777" w:rsidR="00D85DCC" w:rsidRPr="003F1488" w:rsidRDefault="00D85DCC" w:rsidP="00D85DCC">
      <w:pPr>
        <w:tabs>
          <w:tab w:val="left" w:pos="720"/>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64" w:lineRule="auto"/>
        <w:rPr>
          <w:sz w:val="20"/>
          <w:szCs w:val="2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87"/>
        <w:gridCol w:w="1732"/>
        <w:gridCol w:w="1763"/>
        <w:gridCol w:w="1781"/>
        <w:gridCol w:w="1951"/>
        <w:gridCol w:w="2210"/>
        <w:gridCol w:w="2500"/>
      </w:tblGrid>
      <w:tr w:rsidR="00D85DCC" w:rsidRPr="003F1488" w14:paraId="2FD76248" w14:textId="77777777" w:rsidTr="0045720C">
        <w:tc>
          <w:tcPr>
            <w:tcW w:w="1387" w:type="dxa"/>
          </w:tcPr>
          <w:p w14:paraId="746F1487" w14:textId="77777777" w:rsidR="00D85DCC" w:rsidRPr="003F1488" w:rsidRDefault="00D85DCC" w:rsidP="0045720C">
            <w:pPr>
              <w:rPr>
                <w:sz w:val="20"/>
                <w:szCs w:val="20"/>
              </w:rPr>
            </w:pPr>
            <w:r w:rsidRPr="003F1488">
              <w:rPr>
                <w:sz w:val="20"/>
                <w:szCs w:val="20"/>
              </w:rPr>
              <w:t>Datum</w:t>
            </w:r>
          </w:p>
        </w:tc>
        <w:tc>
          <w:tcPr>
            <w:tcW w:w="1732" w:type="dxa"/>
          </w:tcPr>
          <w:p w14:paraId="5BEA38F7" w14:textId="77777777" w:rsidR="00D85DCC" w:rsidRPr="003F1488" w:rsidRDefault="00D85DCC" w:rsidP="0045720C">
            <w:pPr>
              <w:rPr>
                <w:sz w:val="20"/>
                <w:szCs w:val="20"/>
              </w:rPr>
            </w:pPr>
            <w:r w:rsidRPr="003F1488">
              <w:rPr>
                <w:sz w:val="20"/>
                <w:szCs w:val="20"/>
              </w:rPr>
              <w:t>Functie/</w:t>
            </w:r>
          </w:p>
          <w:p w14:paraId="2A60D19F" w14:textId="77777777" w:rsidR="00D85DCC" w:rsidRPr="003F1488" w:rsidRDefault="00D85DCC" w:rsidP="0045720C">
            <w:pPr>
              <w:rPr>
                <w:sz w:val="20"/>
                <w:szCs w:val="20"/>
              </w:rPr>
            </w:pPr>
            <w:r w:rsidRPr="003F1488">
              <w:rPr>
                <w:sz w:val="20"/>
                <w:szCs w:val="20"/>
              </w:rPr>
              <w:t>Getroffene</w:t>
            </w:r>
          </w:p>
        </w:tc>
        <w:tc>
          <w:tcPr>
            <w:tcW w:w="1763" w:type="dxa"/>
          </w:tcPr>
          <w:p w14:paraId="58AAD357" w14:textId="77777777" w:rsidR="00D85DCC" w:rsidRPr="003F1488" w:rsidRDefault="00D85DCC" w:rsidP="0045720C">
            <w:pPr>
              <w:rPr>
                <w:sz w:val="20"/>
                <w:szCs w:val="20"/>
              </w:rPr>
            </w:pPr>
            <w:r w:rsidRPr="003F1488">
              <w:rPr>
                <w:sz w:val="20"/>
                <w:szCs w:val="20"/>
              </w:rPr>
              <w:t>School/</w:t>
            </w:r>
          </w:p>
          <w:p w14:paraId="349E9CBD" w14:textId="77777777" w:rsidR="00D85DCC" w:rsidRPr="003F1488" w:rsidRDefault="00D85DCC" w:rsidP="0045720C">
            <w:pPr>
              <w:rPr>
                <w:sz w:val="20"/>
                <w:szCs w:val="20"/>
              </w:rPr>
            </w:pPr>
            <w:r w:rsidRPr="003F1488">
              <w:rPr>
                <w:sz w:val="20"/>
                <w:szCs w:val="20"/>
              </w:rPr>
              <w:t>Afdeling</w:t>
            </w:r>
          </w:p>
        </w:tc>
        <w:tc>
          <w:tcPr>
            <w:tcW w:w="1781" w:type="dxa"/>
          </w:tcPr>
          <w:p w14:paraId="039A4FB7" w14:textId="77777777" w:rsidR="00D85DCC" w:rsidRPr="003F1488" w:rsidRDefault="00D85DCC" w:rsidP="0045720C">
            <w:pPr>
              <w:rPr>
                <w:sz w:val="20"/>
                <w:szCs w:val="20"/>
              </w:rPr>
            </w:pPr>
            <w:r w:rsidRPr="003F1488">
              <w:rPr>
                <w:sz w:val="20"/>
                <w:szCs w:val="20"/>
              </w:rPr>
              <w:t>Toedracht</w:t>
            </w:r>
          </w:p>
        </w:tc>
        <w:tc>
          <w:tcPr>
            <w:tcW w:w="1951" w:type="dxa"/>
          </w:tcPr>
          <w:p w14:paraId="08B75807" w14:textId="77777777" w:rsidR="00D85DCC" w:rsidRPr="003F1488" w:rsidRDefault="00D85DCC" w:rsidP="0045720C">
            <w:pPr>
              <w:rPr>
                <w:sz w:val="20"/>
                <w:szCs w:val="20"/>
              </w:rPr>
            </w:pPr>
            <w:r w:rsidRPr="003F1488">
              <w:rPr>
                <w:sz w:val="20"/>
                <w:szCs w:val="20"/>
              </w:rPr>
              <w:t>Letsel/</w:t>
            </w:r>
          </w:p>
          <w:p w14:paraId="4FB7B16E" w14:textId="77777777" w:rsidR="00D85DCC" w:rsidRPr="003F1488" w:rsidRDefault="00D85DCC" w:rsidP="0045720C">
            <w:pPr>
              <w:rPr>
                <w:sz w:val="20"/>
                <w:szCs w:val="20"/>
              </w:rPr>
            </w:pPr>
            <w:r w:rsidRPr="003F1488">
              <w:rPr>
                <w:sz w:val="20"/>
                <w:szCs w:val="20"/>
              </w:rPr>
              <w:t>Schade</w:t>
            </w:r>
          </w:p>
        </w:tc>
        <w:tc>
          <w:tcPr>
            <w:tcW w:w="2210" w:type="dxa"/>
          </w:tcPr>
          <w:p w14:paraId="335B5ABC" w14:textId="77777777" w:rsidR="00D85DCC" w:rsidRPr="003F1488" w:rsidRDefault="00D85DCC" w:rsidP="0045720C">
            <w:pPr>
              <w:rPr>
                <w:sz w:val="20"/>
                <w:szCs w:val="20"/>
              </w:rPr>
            </w:pPr>
            <w:r w:rsidRPr="003F1488">
              <w:rPr>
                <w:sz w:val="20"/>
                <w:szCs w:val="20"/>
              </w:rPr>
              <w:t>Verzuim</w:t>
            </w:r>
          </w:p>
        </w:tc>
        <w:tc>
          <w:tcPr>
            <w:tcW w:w="2500" w:type="dxa"/>
          </w:tcPr>
          <w:p w14:paraId="25976F38" w14:textId="77777777" w:rsidR="00D85DCC" w:rsidRPr="003F1488" w:rsidRDefault="00D85DCC" w:rsidP="0045720C">
            <w:pPr>
              <w:rPr>
                <w:sz w:val="20"/>
                <w:szCs w:val="20"/>
              </w:rPr>
            </w:pPr>
            <w:r w:rsidRPr="003F1488">
              <w:rPr>
                <w:sz w:val="20"/>
                <w:szCs w:val="20"/>
              </w:rPr>
              <w:t>Nr. ongevalrapport</w:t>
            </w:r>
          </w:p>
        </w:tc>
      </w:tr>
      <w:tr w:rsidR="00D85DCC" w:rsidRPr="003F1488" w14:paraId="664355AD" w14:textId="77777777" w:rsidTr="0045720C">
        <w:tc>
          <w:tcPr>
            <w:tcW w:w="1387" w:type="dxa"/>
          </w:tcPr>
          <w:p w14:paraId="1A965116" w14:textId="77777777" w:rsidR="00D85DCC" w:rsidRPr="003F1488" w:rsidRDefault="00D85DCC" w:rsidP="0045720C">
            <w:pPr>
              <w:rPr>
                <w:sz w:val="20"/>
                <w:szCs w:val="20"/>
              </w:rPr>
            </w:pPr>
          </w:p>
          <w:p w14:paraId="7DF4E37C" w14:textId="77777777" w:rsidR="00D85DCC" w:rsidRPr="003F1488" w:rsidRDefault="00D85DCC" w:rsidP="0045720C">
            <w:pPr>
              <w:rPr>
                <w:sz w:val="20"/>
                <w:szCs w:val="20"/>
              </w:rPr>
            </w:pPr>
          </w:p>
          <w:p w14:paraId="44FB30F8" w14:textId="77777777" w:rsidR="00D85DCC" w:rsidRPr="003F1488" w:rsidRDefault="00D85DCC" w:rsidP="0045720C">
            <w:pPr>
              <w:rPr>
                <w:sz w:val="20"/>
                <w:szCs w:val="20"/>
              </w:rPr>
            </w:pPr>
          </w:p>
          <w:p w14:paraId="1DA6542E" w14:textId="77777777" w:rsidR="00D85DCC" w:rsidRPr="003F1488" w:rsidRDefault="00D85DCC" w:rsidP="0045720C">
            <w:pPr>
              <w:rPr>
                <w:sz w:val="20"/>
                <w:szCs w:val="20"/>
              </w:rPr>
            </w:pPr>
          </w:p>
        </w:tc>
        <w:tc>
          <w:tcPr>
            <w:tcW w:w="1732" w:type="dxa"/>
          </w:tcPr>
          <w:p w14:paraId="3041E394" w14:textId="77777777" w:rsidR="00D85DCC" w:rsidRPr="003F1488" w:rsidRDefault="00D85DCC" w:rsidP="0045720C">
            <w:pPr>
              <w:rPr>
                <w:sz w:val="20"/>
                <w:szCs w:val="20"/>
              </w:rPr>
            </w:pPr>
          </w:p>
        </w:tc>
        <w:tc>
          <w:tcPr>
            <w:tcW w:w="1763" w:type="dxa"/>
          </w:tcPr>
          <w:p w14:paraId="722B00AE" w14:textId="77777777" w:rsidR="00D85DCC" w:rsidRPr="003F1488" w:rsidRDefault="00D85DCC" w:rsidP="0045720C">
            <w:pPr>
              <w:rPr>
                <w:sz w:val="20"/>
                <w:szCs w:val="20"/>
              </w:rPr>
            </w:pPr>
          </w:p>
        </w:tc>
        <w:tc>
          <w:tcPr>
            <w:tcW w:w="1781" w:type="dxa"/>
          </w:tcPr>
          <w:p w14:paraId="42C6D796" w14:textId="77777777" w:rsidR="00D85DCC" w:rsidRPr="003F1488" w:rsidRDefault="00D85DCC" w:rsidP="0045720C">
            <w:pPr>
              <w:rPr>
                <w:sz w:val="20"/>
                <w:szCs w:val="20"/>
              </w:rPr>
            </w:pPr>
          </w:p>
        </w:tc>
        <w:tc>
          <w:tcPr>
            <w:tcW w:w="1951" w:type="dxa"/>
          </w:tcPr>
          <w:p w14:paraId="6E1831B3" w14:textId="77777777" w:rsidR="00D85DCC" w:rsidRPr="003F1488" w:rsidRDefault="00D85DCC" w:rsidP="0045720C">
            <w:pPr>
              <w:rPr>
                <w:sz w:val="20"/>
                <w:szCs w:val="20"/>
              </w:rPr>
            </w:pPr>
          </w:p>
        </w:tc>
        <w:tc>
          <w:tcPr>
            <w:tcW w:w="2210" w:type="dxa"/>
          </w:tcPr>
          <w:p w14:paraId="54E11D2A" w14:textId="77777777" w:rsidR="00D85DCC" w:rsidRPr="003F1488" w:rsidRDefault="00D85DCC" w:rsidP="0045720C">
            <w:pPr>
              <w:rPr>
                <w:sz w:val="20"/>
                <w:szCs w:val="20"/>
              </w:rPr>
            </w:pPr>
          </w:p>
        </w:tc>
        <w:tc>
          <w:tcPr>
            <w:tcW w:w="2500" w:type="dxa"/>
          </w:tcPr>
          <w:p w14:paraId="31126E5D" w14:textId="77777777" w:rsidR="00D85DCC" w:rsidRPr="003F1488" w:rsidRDefault="00D85DCC" w:rsidP="0045720C">
            <w:pPr>
              <w:rPr>
                <w:sz w:val="20"/>
                <w:szCs w:val="20"/>
              </w:rPr>
            </w:pPr>
          </w:p>
        </w:tc>
      </w:tr>
      <w:tr w:rsidR="00D85DCC" w:rsidRPr="003F1488" w14:paraId="2DE403A5" w14:textId="77777777" w:rsidTr="0045720C">
        <w:tc>
          <w:tcPr>
            <w:tcW w:w="1387" w:type="dxa"/>
          </w:tcPr>
          <w:p w14:paraId="62431CDC" w14:textId="77777777" w:rsidR="00D85DCC" w:rsidRPr="003F1488" w:rsidRDefault="00D85DCC" w:rsidP="0045720C">
            <w:pPr>
              <w:rPr>
                <w:sz w:val="20"/>
                <w:szCs w:val="20"/>
              </w:rPr>
            </w:pPr>
          </w:p>
          <w:p w14:paraId="49E398E2" w14:textId="77777777" w:rsidR="00D85DCC" w:rsidRPr="003F1488" w:rsidRDefault="00D85DCC" w:rsidP="0045720C">
            <w:pPr>
              <w:rPr>
                <w:sz w:val="20"/>
                <w:szCs w:val="20"/>
              </w:rPr>
            </w:pPr>
          </w:p>
          <w:p w14:paraId="16287F21" w14:textId="77777777" w:rsidR="00D85DCC" w:rsidRPr="003F1488" w:rsidRDefault="00D85DCC" w:rsidP="0045720C">
            <w:pPr>
              <w:rPr>
                <w:sz w:val="20"/>
                <w:szCs w:val="20"/>
              </w:rPr>
            </w:pPr>
          </w:p>
          <w:p w14:paraId="5BE93A62" w14:textId="77777777" w:rsidR="00D85DCC" w:rsidRPr="003F1488" w:rsidRDefault="00D85DCC" w:rsidP="0045720C">
            <w:pPr>
              <w:rPr>
                <w:sz w:val="20"/>
                <w:szCs w:val="20"/>
              </w:rPr>
            </w:pPr>
          </w:p>
        </w:tc>
        <w:tc>
          <w:tcPr>
            <w:tcW w:w="1732" w:type="dxa"/>
          </w:tcPr>
          <w:p w14:paraId="384BA73E" w14:textId="77777777" w:rsidR="00D85DCC" w:rsidRPr="003F1488" w:rsidRDefault="00D85DCC" w:rsidP="0045720C">
            <w:pPr>
              <w:rPr>
                <w:sz w:val="20"/>
                <w:szCs w:val="20"/>
              </w:rPr>
            </w:pPr>
          </w:p>
        </w:tc>
        <w:tc>
          <w:tcPr>
            <w:tcW w:w="1763" w:type="dxa"/>
          </w:tcPr>
          <w:p w14:paraId="34B3F2EB" w14:textId="77777777" w:rsidR="00D85DCC" w:rsidRPr="003F1488" w:rsidRDefault="00D85DCC" w:rsidP="0045720C">
            <w:pPr>
              <w:rPr>
                <w:sz w:val="20"/>
                <w:szCs w:val="20"/>
              </w:rPr>
            </w:pPr>
          </w:p>
        </w:tc>
        <w:tc>
          <w:tcPr>
            <w:tcW w:w="1781" w:type="dxa"/>
          </w:tcPr>
          <w:p w14:paraId="7D34F5C7" w14:textId="77777777" w:rsidR="00D85DCC" w:rsidRPr="003F1488" w:rsidRDefault="00D85DCC" w:rsidP="0045720C">
            <w:pPr>
              <w:rPr>
                <w:sz w:val="20"/>
                <w:szCs w:val="20"/>
              </w:rPr>
            </w:pPr>
          </w:p>
        </w:tc>
        <w:tc>
          <w:tcPr>
            <w:tcW w:w="1951" w:type="dxa"/>
          </w:tcPr>
          <w:p w14:paraId="0B4020A7" w14:textId="77777777" w:rsidR="00D85DCC" w:rsidRPr="003F1488" w:rsidRDefault="00D85DCC" w:rsidP="0045720C">
            <w:pPr>
              <w:rPr>
                <w:sz w:val="20"/>
                <w:szCs w:val="20"/>
              </w:rPr>
            </w:pPr>
          </w:p>
        </w:tc>
        <w:tc>
          <w:tcPr>
            <w:tcW w:w="2210" w:type="dxa"/>
          </w:tcPr>
          <w:p w14:paraId="1D7B270A" w14:textId="77777777" w:rsidR="00D85DCC" w:rsidRPr="003F1488" w:rsidRDefault="00D85DCC" w:rsidP="0045720C">
            <w:pPr>
              <w:rPr>
                <w:sz w:val="20"/>
                <w:szCs w:val="20"/>
              </w:rPr>
            </w:pPr>
          </w:p>
        </w:tc>
        <w:tc>
          <w:tcPr>
            <w:tcW w:w="2500" w:type="dxa"/>
          </w:tcPr>
          <w:p w14:paraId="4F904CB7" w14:textId="77777777" w:rsidR="00D85DCC" w:rsidRPr="003F1488" w:rsidRDefault="00D85DCC" w:rsidP="0045720C">
            <w:pPr>
              <w:rPr>
                <w:sz w:val="20"/>
                <w:szCs w:val="20"/>
              </w:rPr>
            </w:pPr>
          </w:p>
        </w:tc>
      </w:tr>
    </w:tbl>
    <w:p w14:paraId="06971CD3" w14:textId="77777777" w:rsidR="00CB78E5" w:rsidRPr="003F1488" w:rsidRDefault="00CB78E5">
      <w:pPr>
        <w:rPr>
          <w:sz w:val="20"/>
          <w:szCs w:val="20"/>
        </w:rPr>
      </w:pPr>
    </w:p>
    <w:p w14:paraId="2A1F701D" w14:textId="77777777" w:rsidR="00CD4D72" w:rsidRPr="003F1488" w:rsidRDefault="00CD4D72">
      <w:pPr>
        <w:rPr>
          <w:sz w:val="20"/>
          <w:szCs w:val="20"/>
        </w:rPr>
      </w:pPr>
    </w:p>
    <w:p w14:paraId="03EFCA41" w14:textId="77777777" w:rsidR="00CD4D72" w:rsidRPr="003F1488" w:rsidRDefault="00CD4D72">
      <w:pPr>
        <w:rPr>
          <w:sz w:val="20"/>
          <w:szCs w:val="20"/>
        </w:rPr>
      </w:pPr>
    </w:p>
    <w:sectPr w:rsidR="00CD4D72" w:rsidRPr="003F1488" w:rsidSect="00603C2D">
      <w:footerReference w:type="default" r:id="rId20"/>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FD4C8" w14:textId="77777777" w:rsidR="00164AE6" w:rsidRDefault="00164AE6" w:rsidP="0093623C">
      <w:pPr>
        <w:spacing w:after="0" w:line="240" w:lineRule="auto"/>
      </w:pPr>
      <w:r>
        <w:separator/>
      </w:r>
    </w:p>
  </w:endnote>
  <w:endnote w:type="continuationSeparator" w:id="0">
    <w:p w14:paraId="5557DE76" w14:textId="77777777" w:rsidR="00164AE6" w:rsidRDefault="00164AE6" w:rsidP="0093623C">
      <w:pPr>
        <w:spacing w:after="0" w:line="240" w:lineRule="auto"/>
      </w:pPr>
      <w:r>
        <w:continuationSeparator/>
      </w:r>
    </w:p>
  </w:endnote>
  <w:endnote w:type="continuationNotice" w:id="1">
    <w:p w14:paraId="030D3F02" w14:textId="77777777" w:rsidR="00164AE6" w:rsidRDefault="00164A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9DA5" w14:textId="77777777" w:rsidR="004A3D82" w:rsidRDefault="004A3D82" w:rsidP="0045720C">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3CB595B" w14:textId="77777777" w:rsidR="004A3D82" w:rsidRDefault="004A3D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674408"/>
      <w:docPartObj>
        <w:docPartGallery w:val="Page Numbers (Bottom of Page)"/>
        <w:docPartUnique/>
      </w:docPartObj>
    </w:sdtPr>
    <w:sdtEndPr/>
    <w:sdtContent>
      <w:p w14:paraId="0EB546F9" w14:textId="77777777" w:rsidR="004A3D82" w:rsidRDefault="004A3D82">
        <w:pPr>
          <w:pStyle w:val="Voettekst"/>
          <w:jc w:val="right"/>
        </w:pPr>
        <w:r w:rsidRPr="00A955A7">
          <w:rPr>
            <w:rFonts w:ascii="Century Gothic" w:hAnsi="Century Gothic"/>
            <w:b/>
            <w:sz w:val="16"/>
            <w:szCs w:val="16"/>
          </w:rPr>
          <w:fldChar w:fldCharType="begin"/>
        </w:r>
        <w:r w:rsidRPr="00A955A7">
          <w:rPr>
            <w:rFonts w:ascii="Century Gothic" w:hAnsi="Century Gothic"/>
            <w:b/>
            <w:sz w:val="16"/>
            <w:szCs w:val="16"/>
          </w:rPr>
          <w:instrText>PAGE   \* MERGEFORMAT</w:instrText>
        </w:r>
        <w:r w:rsidRPr="00A955A7">
          <w:rPr>
            <w:rFonts w:ascii="Century Gothic" w:hAnsi="Century Gothic"/>
            <w:b/>
            <w:sz w:val="16"/>
            <w:szCs w:val="16"/>
          </w:rPr>
          <w:fldChar w:fldCharType="separate"/>
        </w:r>
        <w:r w:rsidR="00535B8B">
          <w:rPr>
            <w:rFonts w:ascii="Century Gothic" w:hAnsi="Century Gothic"/>
            <w:b/>
            <w:noProof/>
            <w:sz w:val="16"/>
            <w:szCs w:val="16"/>
          </w:rPr>
          <w:t>2</w:t>
        </w:r>
        <w:r w:rsidRPr="00A955A7">
          <w:rPr>
            <w:rFonts w:ascii="Century Gothic" w:hAnsi="Century Gothic"/>
            <w:b/>
            <w:sz w:val="16"/>
            <w:szCs w:val="16"/>
          </w:rPr>
          <w:fldChar w:fldCharType="end"/>
        </w:r>
      </w:p>
    </w:sdtContent>
  </w:sdt>
  <w:p w14:paraId="5220BBB2" w14:textId="77777777" w:rsidR="004A3D82" w:rsidRDefault="004A3D8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79DA" w14:textId="77777777" w:rsidR="004A3D82" w:rsidRDefault="004A3D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5B95CD12" w14:textId="77777777" w:rsidR="004A3D82" w:rsidRDefault="004A3D82">
    <w:pPr>
      <w:pStyle w:val="Voettekst"/>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3BA21" w14:textId="77777777" w:rsidR="004A3D82" w:rsidRDefault="004A3D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535B8B">
      <w:rPr>
        <w:rStyle w:val="Paginanummer"/>
        <w:noProof/>
      </w:rPr>
      <w:t>17</w:t>
    </w:r>
    <w:r>
      <w:rPr>
        <w:rStyle w:val="Paginanummer"/>
      </w:rPr>
      <w:fldChar w:fldCharType="end"/>
    </w:r>
  </w:p>
  <w:p w14:paraId="5F96A722" w14:textId="77777777" w:rsidR="004A3D82" w:rsidRDefault="004A3D82" w:rsidP="0045720C">
    <w:pPr>
      <w:pStyle w:val="Voettekst"/>
      <w:ind w:right="360" w:firstLine="36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331350"/>
      <w:docPartObj>
        <w:docPartGallery w:val="Page Numbers (Bottom of Page)"/>
        <w:docPartUnique/>
      </w:docPartObj>
    </w:sdtPr>
    <w:sdtEndPr/>
    <w:sdtContent>
      <w:p w14:paraId="093DE2EB" w14:textId="77777777" w:rsidR="004A3D82" w:rsidRDefault="004A3D82">
        <w:pPr>
          <w:pStyle w:val="Voettekst"/>
        </w:pPr>
        <w:r>
          <w:rPr>
            <w:noProof/>
            <w:lang w:eastAsia="nl-NL"/>
          </w:rPr>
          <mc:AlternateContent>
            <mc:Choice Requires="wps">
              <w:drawing>
                <wp:anchor distT="0" distB="0" distL="114300" distR="114300" simplePos="0" relativeHeight="251658240" behindDoc="0" locked="0" layoutInCell="1" allowOverlap="1" wp14:anchorId="4ADA3A75" wp14:editId="07777777">
                  <wp:simplePos x="0" y="0"/>
                  <wp:positionH relativeFrom="rightMargin">
                    <wp:align>center</wp:align>
                  </wp:positionH>
                  <wp:positionV relativeFrom="bottomMargin">
                    <wp:align>center</wp:align>
                  </wp:positionV>
                  <wp:extent cx="565785" cy="191770"/>
                  <wp:effectExtent l="0" t="0" r="0" b="1778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D515999" w14:textId="77777777" w:rsidR="004A3D82" w:rsidRDefault="004A3D8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112FE0">
                                <w:rPr>
                                  <w:noProof/>
                                  <w:color w:val="ED7D31" w:themeColor="accent2"/>
                                </w:rPr>
                                <w:t>20</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ADA3A75" id="Rechthoek 6"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" filled="f" fillcolor="#c0504d" stroked="f" strokecolor="#5c83b4" strokeweight="2.25pt">
                  <v:textbox inset=",0,,0">
                    <w:txbxContent>
                      <w:p w14:paraId="6D515999" w14:textId="77777777" w:rsidR="004A3D82" w:rsidRDefault="004A3D8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112FE0">
                          <w:rPr>
                            <w:noProof/>
                            <w:color w:val="ED7D31" w:themeColor="accent2"/>
                          </w:rPr>
                          <w:t>20</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BC377" w14:textId="77777777" w:rsidR="00164AE6" w:rsidRDefault="00164AE6" w:rsidP="0093623C">
      <w:pPr>
        <w:spacing w:after="0" w:line="240" w:lineRule="auto"/>
      </w:pPr>
      <w:r>
        <w:separator/>
      </w:r>
    </w:p>
  </w:footnote>
  <w:footnote w:type="continuationSeparator" w:id="0">
    <w:p w14:paraId="495EE243" w14:textId="77777777" w:rsidR="00164AE6" w:rsidRDefault="00164AE6" w:rsidP="0093623C">
      <w:pPr>
        <w:spacing w:after="0" w:line="240" w:lineRule="auto"/>
      </w:pPr>
      <w:r>
        <w:continuationSeparator/>
      </w:r>
    </w:p>
  </w:footnote>
  <w:footnote w:type="continuationNotice" w:id="1">
    <w:p w14:paraId="215EDC50" w14:textId="77777777" w:rsidR="00164AE6" w:rsidRDefault="00164AE6">
      <w:pPr>
        <w:spacing w:after="0" w:line="240" w:lineRule="auto"/>
      </w:pPr>
    </w:p>
  </w:footnote>
  <w:footnote w:id="2">
    <w:p w14:paraId="6B2C6FBA" w14:textId="77777777" w:rsidR="004A3D82" w:rsidRPr="00DB11B0" w:rsidRDefault="004A3D82" w:rsidP="00DB11B0">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spacing w:line="276" w:lineRule="auto"/>
        <w:rPr>
          <w:rFonts w:ascii="Century Gothic" w:hAnsi="Century Gothic"/>
          <w:i/>
          <w:spacing w:val="-2"/>
          <w:kern w:val="2"/>
          <w:sz w:val="16"/>
          <w:szCs w:val="16"/>
        </w:rPr>
      </w:pPr>
      <w:r w:rsidRPr="00DB11B0">
        <w:rPr>
          <w:rFonts w:ascii="Century Gothic" w:hAnsi="Century Gothic"/>
          <w:i/>
          <w:spacing w:val="-2"/>
          <w:kern w:val="2"/>
          <w:sz w:val="16"/>
          <w:szCs w:val="16"/>
          <w:vertAlign w:val="superscript"/>
        </w:rPr>
        <w:footnoteRef/>
      </w:r>
      <w:r w:rsidRPr="00DB11B0">
        <w:rPr>
          <w:rFonts w:ascii="Century Gothic" w:hAnsi="Century Gothic"/>
          <w:i/>
          <w:spacing w:val="-2"/>
          <w:kern w:val="2"/>
          <w:sz w:val="16"/>
          <w:szCs w:val="16"/>
        </w:rPr>
        <w:t xml:space="preserve"> In artikel 10 sub e WMS staat dat het bevoegd gezag de voorafgaande instemming behoeft van de MR voor elk door het bevoegd gezag te nemen besluit met betrekking tot o.a. “vaststelling of wijziging van regels op het gebied van het veiligheids-, gezondheids- en welzijnsbeleid, voor zover niet behorend tot de bevoegdheid van de personeelsgeleding”.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5824B604"/>
    <w:lvl w:ilvl="0">
      <w:start w:val="7"/>
      <w:numFmt w:val="bullet"/>
      <w:lvlText w:val=""/>
      <w:lvlJc w:val="left"/>
      <w:pPr>
        <w:tabs>
          <w:tab w:val="num" w:pos="360"/>
        </w:tabs>
        <w:ind w:left="360" w:hanging="360"/>
      </w:pPr>
      <w:rPr>
        <w:rFonts w:ascii="Wingdings" w:hAnsi="Wingdings" w:hint="default"/>
        <w:sz w:val="24"/>
      </w:rPr>
    </w:lvl>
  </w:abstractNum>
  <w:abstractNum w:abstractNumId="2" w15:restartNumberingAfterBreak="0">
    <w:nsid w:val="038A624D"/>
    <w:multiLevelType w:val="hybridMultilevel"/>
    <w:tmpl w:val="7F32382C"/>
    <w:lvl w:ilvl="0" w:tplc="A09ACBE8">
      <w:start w:val="2"/>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068262A6"/>
    <w:multiLevelType w:val="hybridMultilevel"/>
    <w:tmpl w:val="D8D28418"/>
    <w:lvl w:ilvl="0" w:tplc="085AC16C">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335706"/>
    <w:multiLevelType w:val="hybridMultilevel"/>
    <w:tmpl w:val="7D4680C6"/>
    <w:lvl w:ilvl="0" w:tplc="29F64C3A">
      <w:start w:val="1"/>
      <w:numFmt w:val="bullet"/>
      <w:pStyle w:val="Opsommingstekens"/>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A3EB9"/>
    <w:multiLevelType w:val="hybridMultilevel"/>
    <w:tmpl w:val="E8605E9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B3AE1"/>
    <w:multiLevelType w:val="hybridMultilevel"/>
    <w:tmpl w:val="D130C6E2"/>
    <w:lvl w:ilvl="0" w:tplc="F50EC93E">
      <w:start w:val="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C3341A"/>
    <w:multiLevelType w:val="hybridMultilevel"/>
    <w:tmpl w:val="C7689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203FE6"/>
    <w:multiLevelType w:val="multilevel"/>
    <w:tmpl w:val="27D4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C7E5D"/>
    <w:multiLevelType w:val="hybridMultilevel"/>
    <w:tmpl w:val="D738FC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D606686"/>
    <w:multiLevelType w:val="hybridMultilevel"/>
    <w:tmpl w:val="8CC4BC64"/>
    <w:lvl w:ilvl="0" w:tplc="6FC41D26">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1C18C4"/>
    <w:multiLevelType w:val="singleLevel"/>
    <w:tmpl w:val="BDE485AA"/>
    <w:lvl w:ilvl="0">
      <w:start w:val="1"/>
      <w:numFmt w:val="decimal"/>
      <w:lvlText w:val="%1."/>
      <w:legacy w:legacy="1" w:legacySpace="0" w:legacyIndent="283"/>
      <w:lvlJc w:val="left"/>
      <w:pPr>
        <w:ind w:left="283" w:hanging="283"/>
      </w:pPr>
    </w:lvl>
  </w:abstractNum>
  <w:abstractNum w:abstractNumId="13" w15:restartNumberingAfterBreak="0">
    <w:nsid w:val="352161F7"/>
    <w:multiLevelType w:val="hybridMultilevel"/>
    <w:tmpl w:val="389E91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5F70E9"/>
    <w:multiLevelType w:val="hybridMultilevel"/>
    <w:tmpl w:val="00DA0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C9508A"/>
    <w:multiLevelType w:val="hybridMultilevel"/>
    <w:tmpl w:val="BC5497B8"/>
    <w:lvl w:ilvl="0" w:tplc="6B365330">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9B31538"/>
    <w:multiLevelType w:val="hybridMultilevel"/>
    <w:tmpl w:val="724434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A8F2316"/>
    <w:multiLevelType w:val="hybridMultilevel"/>
    <w:tmpl w:val="EBF017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3907DEC"/>
    <w:multiLevelType w:val="hybridMultilevel"/>
    <w:tmpl w:val="1A7AFA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55F14E37"/>
    <w:multiLevelType w:val="hybridMultilevel"/>
    <w:tmpl w:val="F33244B4"/>
    <w:lvl w:ilvl="0" w:tplc="72F6A928">
      <w:start w:val="2509"/>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72B5AF9"/>
    <w:multiLevelType w:val="hybridMultilevel"/>
    <w:tmpl w:val="E290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BA20DF3"/>
    <w:multiLevelType w:val="hybridMultilevel"/>
    <w:tmpl w:val="9C18D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F447C40"/>
    <w:multiLevelType w:val="hybridMultilevel"/>
    <w:tmpl w:val="798C791C"/>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9D551F"/>
    <w:multiLevelType w:val="hybridMultilevel"/>
    <w:tmpl w:val="E138B2C4"/>
    <w:lvl w:ilvl="0" w:tplc="EE06E7D8">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A3D746C"/>
    <w:multiLevelType w:val="hybridMultilevel"/>
    <w:tmpl w:val="3EC2FE6A"/>
    <w:lvl w:ilvl="0" w:tplc="14149ABA">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F23CCF"/>
    <w:multiLevelType w:val="hybridMultilevel"/>
    <w:tmpl w:val="285E231C"/>
    <w:lvl w:ilvl="0" w:tplc="8F205C66">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FF6B0F"/>
    <w:multiLevelType w:val="multilevel"/>
    <w:tmpl w:val="F02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AE7715"/>
    <w:multiLevelType w:val="singleLevel"/>
    <w:tmpl w:val="5824B604"/>
    <w:lvl w:ilvl="0">
      <w:start w:val="7"/>
      <w:numFmt w:val="bullet"/>
      <w:lvlText w:val=""/>
      <w:lvlJc w:val="left"/>
      <w:pPr>
        <w:tabs>
          <w:tab w:val="num" w:pos="360"/>
        </w:tabs>
        <w:ind w:left="360" w:hanging="360"/>
      </w:pPr>
      <w:rPr>
        <w:rFonts w:ascii="Wingdings" w:hAnsi="Wingdings" w:hint="default"/>
        <w:sz w:val="24"/>
      </w:rPr>
    </w:lvl>
  </w:abstractNum>
  <w:abstractNum w:abstractNumId="28" w15:restartNumberingAfterBreak="0">
    <w:nsid w:val="75981D93"/>
    <w:multiLevelType w:val="hybridMultilevel"/>
    <w:tmpl w:val="00DA01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045861"/>
    <w:multiLevelType w:val="hybridMultilevel"/>
    <w:tmpl w:val="1AB84F4C"/>
    <w:lvl w:ilvl="0" w:tplc="FA1820F8">
      <w:start w:val="7"/>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07911616">
    <w:abstractNumId w:val="7"/>
  </w:num>
  <w:num w:numId="2" w16cid:durableId="22440589">
    <w:abstractNumId w:val="13"/>
  </w:num>
  <w:num w:numId="3" w16cid:durableId="969474826">
    <w:abstractNumId w:val="17"/>
  </w:num>
  <w:num w:numId="4" w16cid:durableId="2060858914">
    <w:abstractNumId w:val="15"/>
  </w:num>
  <w:num w:numId="5" w16cid:durableId="614025708">
    <w:abstractNumId w:val="11"/>
  </w:num>
  <w:num w:numId="6" w16cid:durableId="154347324">
    <w:abstractNumId w:val="29"/>
  </w:num>
  <w:num w:numId="7" w16cid:durableId="1885556966">
    <w:abstractNumId w:val="23"/>
  </w:num>
  <w:num w:numId="8" w16cid:durableId="433937788">
    <w:abstractNumId w:val="25"/>
  </w:num>
  <w:num w:numId="9" w16cid:durableId="1082144291">
    <w:abstractNumId w:val="24"/>
  </w:num>
  <w:num w:numId="10" w16cid:durableId="1601180676">
    <w:abstractNumId w:val="3"/>
  </w:num>
  <w:num w:numId="11" w16cid:durableId="1523932118">
    <w:abstractNumId w:val="22"/>
  </w:num>
  <w:num w:numId="12" w16cid:durableId="1305502422">
    <w:abstractNumId w:val="4"/>
  </w:num>
  <w:num w:numId="13" w16cid:durableId="1945334763">
    <w:abstractNumId w:val="12"/>
  </w:num>
  <w:num w:numId="14" w16cid:durableId="905606854">
    <w:abstractNumId w:val="12"/>
    <w:lvlOverride w:ilvl="0">
      <w:lvl w:ilvl="0">
        <w:start w:val="1"/>
        <w:numFmt w:val="decimal"/>
        <w:lvlText w:val="%1."/>
        <w:legacy w:legacy="1" w:legacySpace="0" w:legacyIndent="283"/>
        <w:lvlJc w:val="left"/>
        <w:pPr>
          <w:ind w:left="283" w:hanging="283"/>
        </w:pPr>
      </w:lvl>
    </w:lvlOverride>
  </w:num>
  <w:num w:numId="15" w16cid:durableId="1136607094">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16" w16cid:durableId="1954244978">
    <w:abstractNumId w:val="6"/>
  </w:num>
  <w:num w:numId="17" w16cid:durableId="885990564">
    <w:abstractNumId w:val="21"/>
  </w:num>
  <w:num w:numId="18" w16cid:durableId="1497918773">
    <w:abstractNumId w:val="27"/>
  </w:num>
  <w:num w:numId="19" w16cid:durableId="1516185336">
    <w:abstractNumId w:val="1"/>
  </w:num>
  <w:num w:numId="20" w16cid:durableId="156045753">
    <w:abstractNumId w:val="18"/>
  </w:num>
  <w:num w:numId="21" w16cid:durableId="2139104701">
    <w:abstractNumId w:val="20"/>
  </w:num>
  <w:num w:numId="22" w16cid:durableId="12299976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9484373">
    <w:abstractNumId w:val="9"/>
  </w:num>
  <w:num w:numId="24" w16cid:durableId="973216917">
    <w:abstractNumId w:val="19"/>
  </w:num>
  <w:num w:numId="25" w16cid:durableId="984623996">
    <w:abstractNumId w:val="8"/>
  </w:num>
  <w:num w:numId="26" w16cid:durableId="1867869402">
    <w:abstractNumId w:val="28"/>
  </w:num>
  <w:num w:numId="27" w16cid:durableId="1260289993">
    <w:abstractNumId w:val="10"/>
  </w:num>
  <w:num w:numId="28" w16cid:durableId="430399056">
    <w:abstractNumId w:val="2"/>
  </w:num>
  <w:num w:numId="29" w16cid:durableId="1865248653">
    <w:abstractNumId w:val="14"/>
  </w:num>
  <w:num w:numId="30" w16cid:durableId="863126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9762495">
    <w:abstractNumId w:val="16"/>
  </w:num>
  <w:num w:numId="32" w16cid:durableId="17873886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654772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6851540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DD"/>
    <w:rsid w:val="000109D4"/>
    <w:rsid w:val="00033893"/>
    <w:rsid w:val="00034421"/>
    <w:rsid w:val="000474E8"/>
    <w:rsid w:val="00057355"/>
    <w:rsid w:val="000603E1"/>
    <w:rsid w:val="00091A43"/>
    <w:rsid w:val="0009370E"/>
    <w:rsid w:val="00094730"/>
    <w:rsid w:val="00095125"/>
    <w:rsid w:val="000A3865"/>
    <w:rsid w:val="000A3F3B"/>
    <w:rsid w:val="000B59A7"/>
    <w:rsid w:val="000C6022"/>
    <w:rsid w:val="000D0ED9"/>
    <w:rsid w:val="000F77D7"/>
    <w:rsid w:val="00112FE0"/>
    <w:rsid w:val="00113D6B"/>
    <w:rsid w:val="00114004"/>
    <w:rsid w:val="0013354C"/>
    <w:rsid w:val="0015755E"/>
    <w:rsid w:val="00161599"/>
    <w:rsid w:val="0016480F"/>
    <w:rsid w:val="00164AE6"/>
    <w:rsid w:val="001B5197"/>
    <w:rsid w:val="001C1135"/>
    <w:rsid w:val="001C4288"/>
    <w:rsid w:val="001D43A7"/>
    <w:rsid w:val="0020626E"/>
    <w:rsid w:val="002142FB"/>
    <w:rsid w:val="0026113E"/>
    <w:rsid w:val="00264358"/>
    <w:rsid w:val="00283674"/>
    <w:rsid w:val="00292346"/>
    <w:rsid w:val="0029600C"/>
    <w:rsid w:val="002A2F7F"/>
    <w:rsid w:val="002A3AE6"/>
    <w:rsid w:val="002C2D60"/>
    <w:rsid w:val="002C30C1"/>
    <w:rsid w:val="002C7B1D"/>
    <w:rsid w:val="002D4A4D"/>
    <w:rsid w:val="002E2E59"/>
    <w:rsid w:val="002F4448"/>
    <w:rsid w:val="003025A4"/>
    <w:rsid w:val="003042CD"/>
    <w:rsid w:val="00306F45"/>
    <w:rsid w:val="00325AA4"/>
    <w:rsid w:val="00326EF5"/>
    <w:rsid w:val="00332410"/>
    <w:rsid w:val="00335F59"/>
    <w:rsid w:val="00341608"/>
    <w:rsid w:val="00351F15"/>
    <w:rsid w:val="0036259E"/>
    <w:rsid w:val="003666BB"/>
    <w:rsid w:val="00367357"/>
    <w:rsid w:val="003715BA"/>
    <w:rsid w:val="00381194"/>
    <w:rsid w:val="00384BFE"/>
    <w:rsid w:val="003869B5"/>
    <w:rsid w:val="003B4DDA"/>
    <w:rsid w:val="003C5FD2"/>
    <w:rsid w:val="003F1488"/>
    <w:rsid w:val="003F4A4B"/>
    <w:rsid w:val="003F635F"/>
    <w:rsid w:val="00400B3D"/>
    <w:rsid w:val="00404E74"/>
    <w:rsid w:val="00426882"/>
    <w:rsid w:val="004311E1"/>
    <w:rsid w:val="004361AC"/>
    <w:rsid w:val="00440DB7"/>
    <w:rsid w:val="00441A5A"/>
    <w:rsid w:val="00450654"/>
    <w:rsid w:val="004534D6"/>
    <w:rsid w:val="0045720C"/>
    <w:rsid w:val="00482614"/>
    <w:rsid w:val="0048544A"/>
    <w:rsid w:val="00487CA2"/>
    <w:rsid w:val="004924BA"/>
    <w:rsid w:val="004A3D82"/>
    <w:rsid w:val="004B2184"/>
    <w:rsid w:val="004D6A5B"/>
    <w:rsid w:val="004D6E8D"/>
    <w:rsid w:val="004D71EA"/>
    <w:rsid w:val="004E0C23"/>
    <w:rsid w:val="004F304A"/>
    <w:rsid w:val="005162CA"/>
    <w:rsid w:val="005333D0"/>
    <w:rsid w:val="00535B8B"/>
    <w:rsid w:val="005413CA"/>
    <w:rsid w:val="005455CB"/>
    <w:rsid w:val="00546CC4"/>
    <w:rsid w:val="0055528D"/>
    <w:rsid w:val="0056004E"/>
    <w:rsid w:val="00567CE6"/>
    <w:rsid w:val="005868EB"/>
    <w:rsid w:val="005A0D2B"/>
    <w:rsid w:val="005A1287"/>
    <w:rsid w:val="005A33E9"/>
    <w:rsid w:val="005A72D1"/>
    <w:rsid w:val="005B00AC"/>
    <w:rsid w:val="005B3864"/>
    <w:rsid w:val="00603C2D"/>
    <w:rsid w:val="0061513D"/>
    <w:rsid w:val="006262C7"/>
    <w:rsid w:val="00632FAB"/>
    <w:rsid w:val="006340A7"/>
    <w:rsid w:val="006640E6"/>
    <w:rsid w:val="0066698B"/>
    <w:rsid w:val="006B601E"/>
    <w:rsid w:val="006C1C98"/>
    <w:rsid w:val="006C6CAD"/>
    <w:rsid w:val="007105B7"/>
    <w:rsid w:val="00720715"/>
    <w:rsid w:val="007213D2"/>
    <w:rsid w:val="00727F4A"/>
    <w:rsid w:val="00745153"/>
    <w:rsid w:val="00760B40"/>
    <w:rsid w:val="00772D35"/>
    <w:rsid w:val="00775519"/>
    <w:rsid w:val="00793F3D"/>
    <w:rsid w:val="007A098A"/>
    <w:rsid w:val="007A47AF"/>
    <w:rsid w:val="007B7094"/>
    <w:rsid w:val="007C5883"/>
    <w:rsid w:val="007D5C55"/>
    <w:rsid w:val="007E4A25"/>
    <w:rsid w:val="007E537B"/>
    <w:rsid w:val="007F2618"/>
    <w:rsid w:val="007F73B1"/>
    <w:rsid w:val="0080169F"/>
    <w:rsid w:val="00815CBE"/>
    <w:rsid w:val="00822D26"/>
    <w:rsid w:val="00825060"/>
    <w:rsid w:val="008269DD"/>
    <w:rsid w:val="00831436"/>
    <w:rsid w:val="008330D5"/>
    <w:rsid w:val="008416C0"/>
    <w:rsid w:val="00844F67"/>
    <w:rsid w:val="00846BF0"/>
    <w:rsid w:val="0086165A"/>
    <w:rsid w:val="00880EB1"/>
    <w:rsid w:val="008A2DBE"/>
    <w:rsid w:val="008B6275"/>
    <w:rsid w:val="008F4476"/>
    <w:rsid w:val="008F6F99"/>
    <w:rsid w:val="0091626E"/>
    <w:rsid w:val="00924F96"/>
    <w:rsid w:val="009344B9"/>
    <w:rsid w:val="0093623C"/>
    <w:rsid w:val="0094654D"/>
    <w:rsid w:val="009678A4"/>
    <w:rsid w:val="00967F63"/>
    <w:rsid w:val="00967F81"/>
    <w:rsid w:val="00982CD6"/>
    <w:rsid w:val="00985737"/>
    <w:rsid w:val="009A4EA7"/>
    <w:rsid w:val="009A5A75"/>
    <w:rsid w:val="009B13E7"/>
    <w:rsid w:val="009C2A12"/>
    <w:rsid w:val="009D76C0"/>
    <w:rsid w:val="00A1191D"/>
    <w:rsid w:val="00A21A40"/>
    <w:rsid w:val="00A45D32"/>
    <w:rsid w:val="00A51ADE"/>
    <w:rsid w:val="00A5220F"/>
    <w:rsid w:val="00A55826"/>
    <w:rsid w:val="00A55D6C"/>
    <w:rsid w:val="00A727B8"/>
    <w:rsid w:val="00A85B73"/>
    <w:rsid w:val="00A90437"/>
    <w:rsid w:val="00A955A7"/>
    <w:rsid w:val="00A965F2"/>
    <w:rsid w:val="00AB1BDE"/>
    <w:rsid w:val="00AB4778"/>
    <w:rsid w:val="00AD48C1"/>
    <w:rsid w:val="00AE3DB0"/>
    <w:rsid w:val="00AE53DE"/>
    <w:rsid w:val="00AE6FC1"/>
    <w:rsid w:val="00AE71E3"/>
    <w:rsid w:val="00B16DAD"/>
    <w:rsid w:val="00B2377B"/>
    <w:rsid w:val="00B3074D"/>
    <w:rsid w:val="00B31491"/>
    <w:rsid w:val="00B67650"/>
    <w:rsid w:val="00B82492"/>
    <w:rsid w:val="00B90B84"/>
    <w:rsid w:val="00B91690"/>
    <w:rsid w:val="00B96B1A"/>
    <w:rsid w:val="00BB081A"/>
    <w:rsid w:val="00BB1DBA"/>
    <w:rsid w:val="00BB2DEA"/>
    <w:rsid w:val="00BB3E3A"/>
    <w:rsid w:val="00BB4B0D"/>
    <w:rsid w:val="00BC5999"/>
    <w:rsid w:val="00BE6E84"/>
    <w:rsid w:val="00BE791E"/>
    <w:rsid w:val="00C23607"/>
    <w:rsid w:val="00C3062E"/>
    <w:rsid w:val="00C33F2E"/>
    <w:rsid w:val="00C37C8B"/>
    <w:rsid w:val="00C5501E"/>
    <w:rsid w:val="00C62735"/>
    <w:rsid w:val="00C65F9E"/>
    <w:rsid w:val="00C8228D"/>
    <w:rsid w:val="00C83DB2"/>
    <w:rsid w:val="00C873C8"/>
    <w:rsid w:val="00C905C5"/>
    <w:rsid w:val="00C94615"/>
    <w:rsid w:val="00CB0E0C"/>
    <w:rsid w:val="00CB78E5"/>
    <w:rsid w:val="00CD4D72"/>
    <w:rsid w:val="00CD4EBA"/>
    <w:rsid w:val="00CE62AC"/>
    <w:rsid w:val="00CF64F5"/>
    <w:rsid w:val="00D04756"/>
    <w:rsid w:val="00D14C8E"/>
    <w:rsid w:val="00D24A3B"/>
    <w:rsid w:val="00D36765"/>
    <w:rsid w:val="00D47464"/>
    <w:rsid w:val="00D51A6D"/>
    <w:rsid w:val="00D523F7"/>
    <w:rsid w:val="00D67347"/>
    <w:rsid w:val="00D675D1"/>
    <w:rsid w:val="00D75D9C"/>
    <w:rsid w:val="00D85DCC"/>
    <w:rsid w:val="00D864A0"/>
    <w:rsid w:val="00D909FB"/>
    <w:rsid w:val="00D96E23"/>
    <w:rsid w:val="00DA4EEA"/>
    <w:rsid w:val="00DB11B0"/>
    <w:rsid w:val="00DC0CEB"/>
    <w:rsid w:val="00DC389D"/>
    <w:rsid w:val="00DC4E4C"/>
    <w:rsid w:val="00DC6D51"/>
    <w:rsid w:val="00DD6038"/>
    <w:rsid w:val="00E00A12"/>
    <w:rsid w:val="00E02910"/>
    <w:rsid w:val="00E065FD"/>
    <w:rsid w:val="00E23CF2"/>
    <w:rsid w:val="00E31CE4"/>
    <w:rsid w:val="00E33506"/>
    <w:rsid w:val="00E502D2"/>
    <w:rsid w:val="00E775BC"/>
    <w:rsid w:val="00E8757F"/>
    <w:rsid w:val="00E930E1"/>
    <w:rsid w:val="00EB1F0C"/>
    <w:rsid w:val="00EE2E4B"/>
    <w:rsid w:val="00F06CF5"/>
    <w:rsid w:val="00F07580"/>
    <w:rsid w:val="00F30111"/>
    <w:rsid w:val="00F320C6"/>
    <w:rsid w:val="00F968A5"/>
    <w:rsid w:val="00F97B5B"/>
    <w:rsid w:val="00FB2DCE"/>
    <w:rsid w:val="00FE0063"/>
    <w:rsid w:val="00FE6CE1"/>
    <w:rsid w:val="00FE725B"/>
    <w:rsid w:val="00FF0A91"/>
    <w:rsid w:val="00FF2A3B"/>
    <w:rsid w:val="00FF3949"/>
    <w:rsid w:val="025FC59B"/>
    <w:rsid w:val="03F1E726"/>
    <w:rsid w:val="0553884C"/>
    <w:rsid w:val="07701E0C"/>
    <w:rsid w:val="0A7FB62F"/>
    <w:rsid w:val="0D65D4AB"/>
    <w:rsid w:val="14ADD915"/>
    <w:rsid w:val="1B9171DC"/>
    <w:rsid w:val="201BAB19"/>
    <w:rsid w:val="2BD532E7"/>
    <w:rsid w:val="39DD42C4"/>
    <w:rsid w:val="3C32A0CB"/>
    <w:rsid w:val="40812FE2"/>
    <w:rsid w:val="451B2FF5"/>
    <w:rsid w:val="474F7AD2"/>
    <w:rsid w:val="4FD3B09B"/>
    <w:rsid w:val="5002DBE2"/>
    <w:rsid w:val="50C96EC5"/>
    <w:rsid w:val="51AC2F8E"/>
    <w:rsid w:val="52DCFD66"/>
    <w:rsid w:val="57985A5B"/>
    <w:rsid w:val="59923E1F"/>
    <w:rsid w:val="5B119F75"/>
    <w:rsid w:val="5C2AF71C"/>
    <w:rsid w:val="5CF03EE3"/>
    <w:rsid w:val="65D68BED"/>
    <w:rsid w:val="670E0230"/>
    <w:rsid w:val="6998C74E"/>
    <w:rsid w:val="6A623AB7"/>
    <w:rsid w:val="6BC457D6"/>
    <w:rsid w:val="7349B21D"/>
    <w:rsid w:val="77A15C35"/>
    <w:rsid w:val="792BD3FD"/>
    <w:rsid w:val="7B160A4C"/>
    <w:rsid w:val="7E0F0BA7"/>
    <w:rsid w:val="7F6C49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054BB"/>
  <w15:docId w15:val="{8F10470F-2D48-45D6-AC51-A2CA49BD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B78E5"/>
  </w:style>
  <w:style w:type="paragraph" w:styleId="Kop1">
    <w:name w:val="heading 1"/>
    <w:basedOn w:val="Standaard"/>
    <w:next w:val="Standaard"/>
    <w:link w:val="Kop1Char"/>
    <w:uiPriority w:val="9"/>
    <w:qFormat/>
    <w:rsid w:val="00CB78E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unhideWhenUsed/>
    <w:qFormat/>
    <w:rsid w:val="00CB78E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unhideWhenUsed/>
    <w:qFormat/>
    <w:rsid w:val="00CB78E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CB78E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CB78E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CB78E5"/>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CB78E5"/>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CB78E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CB78E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B78E5"/>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rsid w:val="00CB78E5"/>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rsid w:val="00CB78E5"/>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CB78E5"/>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CB78E5"/>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CB78E5"/>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CB78E5"/>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CB78E5"/>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CB78E5"/>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unhideWhenUsed/>
    <w:qFormat/>
    <w:rsid w:val="00CB78E5"/>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CB78E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CB78E5"/>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CB78E5"/>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CB78E5"/>
    <w:rPr>
      <w:rFonts w:asciiTheme="majorHAnsi" w:eastAsiaTheme="majorEastAsia" w:hAnsiTheme="majorHAnsi" w:cstheme="majorBidi"/>
      <w:sz w:val="30"/>
      <w:szCs w:val="30"/>
    </w:rPr>
  </w:style>
  <w:style w:type="character" w:styleId="Zwaar">
    <w:name w:val="Strong"/>
    <w:basedOn w:val="Standaardalinea-lettertype"/>
    <w:uiPriority w:val="22"/>
    <w:qFormat/>
    <w:rsid w:val="00CB78E5"/>
    <w:rPr>
      <w:b/>
      <w:bCs/>
    </w:rPr>
  </w:style>
  <w:style w:type="character" w:styleId="Nadruk">
    <w:name w:val="Emphasis"/>
    <w:basedOn w:val="Standaardalinea-lettertype"/>
    <w:uiPriority w:val="20"/>
    <w:qFormat/>
    <w:rsid w:val="00CB78E5"/>
    <w:rPr>
      <w:i/>
      <w:iCs/>
      <w:color w:val="70AD47" w:themeColor="accent6"/>
    </w:rPr>
  </w:style>
  <w:style w:type="paragraph" w:styleId="Geenafstand">
    <w:name w:val="No Spacing"/>
    <w:uiPriority w:val="1"/>
    <w:qFormat/>
    <w:rsid w:val="00CB78E5"/>
    <w:pPr>
      <w:spacing w:after="0" w:line="240" w:lineRule="auto"/>
    </w:pPr>
  </w:style>
  <w:style w:type="paragraph" w:styleId="Citaat">
    <w:name w:val="Quote"/>
    <w:basedOn w:val="Standaard"/>
    <w:next w:val="Standaard"/>
    <w:link w:val="CitaatChar"/>
    <w:uiPriority w:val="29"/>
    <w:qFormat/>
    <w:rsid w:val="00CB78E5"/>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CB78E5"/>
    <w:rPr>
      <w:i/>
      <w:iCs/>
      <w:color w:val="262626" w:themeColor="text1" w:themeTint="D9"/>
    </w:rPr>
  </w:style>
  <w:style w:type="paragraph" w:styleId="Duidelijkcitaat">
    <w:name w:val="Intense Quote"/>
    <w:basedOn w:val="Standaard"/>
    <w:next w:val="Standaard"/>
    <w:link w:val="DuidelijkcitaatChar"/>
    <w:uiPriority w:val="30"/>
    <w:qFormat/>
    <w:rsid w:val="00CB78E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CB78E5"/>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CB78E5"/>
    <w:rPr>
      <w:i/>
      <w:iCs/>
    </w:rPr>
  </w:style>
  <w:style w:type="character" w:styleId="Intensievebenadrukking">
    <w:name w:val="Intense Emphasis"/>
    <w:basedOn w:val="Standaardalinea-lettertype"/>
    <w:uiPriority w:val="21"/>
    <w:qFormat/>
    <w:rsid w:val="00CB78E5"/>
    <w:rPr>
      <w:b/>
      <w:bCs/>
      <w:i/>
      <w:iCs/>
    </w:rPr>
  </w:style>
  <w:style w:type="character" w:styleId="Subtieleverwijzing">
    <w:name w:val="Subtle Reference"/>
    <w:basedOn w:val="Standaardalinea-lettertype"/>
    <w:uiPriority w:val="31"/>
    <w:qFormat/>
    <w:rsid w:val="00CB78E5"/>
    <w:rPr>
      <w:smallCaps/>
      <w:color w:val="595959" w:themeColor="text1" w:themeTint="A6"/>
    </w:rPr>
  </w:style>
  <w:style w:type="character" w:styleId="Intensieveverwijzing">
    <w:name w:val="Intense Reference"/>
    <w:basedOn w:val="Standaardalinea-lettertype"/>
    <w:uiPriority w:val="32"/>
    <w:qFormat/>
    <w:rsid w:val="00CB78E5"/>
    <w:rPr>
      <w:b/>
      <w:bCs/>
      <w:smallCaps/>
      <w:color w:val="70AD47" w:themeColor="accent6"/>
    </w:rPr>
  </w:style>
  <w:style w:type="character" w:styleId="Titelvanboek">
    <w:name w:val="Book Title"/>
    <w:basedOn w:val="Standaardalinea-lettertype"/>
    <w:uiPriority w:val="33"/>
    <w:qFormat/>
    <w:rsid w:val="00CB78E5"/>
    <w:rPr>
      <w:b/>
      <w:bCs/>
      <w:caps w:val="0"/>
      <w:smallCaps/>
      <w:spacing w:val="7"/>
      <w:sz w:val="21"/>
      <w:szCs w:val="21"/>
    </w:rPr>
  </w:style>
  <w:style w:type="paragraph" w:styleId="Kopvaninhoudsopgave">
    <w:name w:val="TOC Heading"/>
    <w:basedOn w:val="Kop1"/>
    <w:next w:val="Standaard"/>
    <w:uiPriority w:val="39"/>
    <w:unhideWhenUsed/>
    <w:qFormat/>
    <w:rsid w:val="00CB78E5"/>
    <w:pPr>
      <w:outlineLvl w:val="9"/>
    </w:pPr>
  </w:style>
  <w:style w:type="table" w:styleId="Tabelraster">
    <w:name w:val="Table Grid"/>
    <w:basedOn w:val="Standaardtabel"/>
    <w:rsid w:val="00010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0109D4"/>
    <w:pPr>
      <w:ind w:left="720"/>
      <w:contextualSpacing/>
    </w:pPr>
  </w:style>
  <w:style w:type="paragraph" w:styleId="Inhopg2">
    <w:name w:val="toc 2"/>
    <w:basedOn w:val="Standaard"/>
    <w:next w:val="Standaard"/>
    <w:autoRedefine/>
    <w:uiPriority w:val="39"/>
    <w:unhideWhenUsed/>
    <w:rsid w:val="00091A43"/>
    <w:pPr>
      <w:spacing w:after="100" w:line="259" w:lineRule="auto"/>
      <w:ind w:left="220"/>
    </w:pPr>
    <w:rPr>
      <w:rFonts w:cs="Times New Roman"/>
      <w:sz w:val="22"/>
      <w:szCs w:val="22"/>
      <w:lang w:eastAsia="nl-NL"/>
    </w:rPr>
  </w:style>
  <w:style w:type="paragraph" w:styleId="Inhopg1">
    <w:name w:val="toc 1"/>
    <w:basedOn w:val="Standaard"/>
    <w:next w:val="Standaard"/>
    <w:autoRedefine/>
    <w:uiPriority w:val="39"/>
    <w:unhideWhenUsed/>
    <w:rsid w:val="00091A43"/>
    <w:pPr>
      <w:spacing w:after="100" w:line="259" w:lineRule="auto"/>
    </w:pPr>
    <w:rPr>
      <w:rFonts w:cs="Times New Roman"/>
      <w:sz w:val="22"/>
      <w:szCs w:val="22"/>
      <w:lang w:eastAsia="nl-NL"/>
    </w:rPr>
  </w:style>
  <w:style w:type="paragraph" w:styleId="Inhopg3">
    <w:name w:val="toc 3"/>
    <w:basedOn w:val="Standaard"/>
    <w:next w:val="Standaard"/>
    <w:autoRedefine/>
    <w:uiPriority w:val="39"/>
    <w:unhideWhenUsed/>
    <w:rsid w:val="00091A43"/>
    <w:pPr>
      <w:spacing w:after="100" w:line="259" w:lineRule="auto"/>
      <w:ind w:left="440"/>
    </w:pPr>
    <w:rPr>
      <w:rFonts w:cs="Times New Roman"/>
      <w:sz w:val="22"/>
      <w:szCs w:val="22"/>
      <w:lang w:eastAsia="nl-NL"/>
    </w:rPr>
  </w:style>
  <w:style w:type="character" w:styleId="Hyperlink">
    <w:name w:val="Hyperlink"/>
    <w:basedOn w:val="Standaardalinea-lettertype"/>
    <w:uiPriority w:val="99"/>
    <w:unhideWhenUsed/>
    <w:rsid w:val="00091A43"/>
    <w:rPr>
      <w:color w:val="0563C1" w:themeColor="hyperlink"/>
      <w:u w:val="single"/>
    </w:rPr>
  </w:style>
  <w:style w:type="paragraph" w:styleId="Koptekst">
    <w:name w:val="header"/>
    <w:basedOn w:val="Standaard"/>
    <w:link w:val="KoptekstChar"/>
    <w:unhideWhenUsed/>
    <w:rsid w:val="009362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23C"/>
  </w:style>
  <w:style w:type="paragraph" w:styleId="Voettekst">
    <w:name w:val="footer"/>
    <w:basedOn w:val="Standaard"/>
    <w:link w:val="VoettekstChar"/>
    <w:uiPriority w:val="99"/>
    <w:unhideWhenUsed/>
    <w:rsid w:val="009362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23C"/>
  </w:style>
  <w:style w:type="paragraph" w:styleId="Voetnoottekst">
    <w:name w:val="footnote text"/>
    <w:basedOn w:val="Standaard"/>
    <w:link w:val="VoetnoottekstChar"/>
    <w:semiHidden/>
    <w:rsid w:val="00D85DCC"/>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D85DCC"/>
    <w:rPr>
      <w:rFonts w:ascii="Arial" w:eastAsia="Times New Roman" w:hAnsi="Arial" w:cs="Times New Roman"/>
      <w:sz w:val="20"/>
      <w:szCs w:val="20"/>
      <w:lang w:eastAsia="nl-NL"/>
    </w:rPr>
  </w:style>
  <w:style w:type="paragraph" w:customStyle="1" w:styleId="Opsommingstekens">
    <w:name w:val="Opsommingstekens"/>
    <w:basedOn w:val="Standaard"/>
    <w:autoRedefine/>
    <w:rsid w:val="00D85DCC"/>
    <w:pPr>
      <w:numPr>
        <w:numId w:val="12"/>
      </w:numPr>
      <w:spacing w:after="0" w:line="260" w:lineRule="exact"/>
    </w:pPr>
    <w:rPr>
      <w:rFonts w:ascii="Arial" w:eastAsia="Times New Roman" w:hAnsi="Arial" w:cs="Times New Roman"/>
      <w:sz w:val="20"/>
      <w:szCs w:val="24"/>
      <w:lang w:eastAsia="nl-NL"/>
    </w:rPr>
  </w:style>
  <w:style w:type="character" w:styleId="Paginanummer">
    <w:name w:val="page number"/>
    <w:basedOn w:val="Standaardalinea-lettertype"/>
    <w:rsid w:val="00D85DCC"/>
  </w:style>
  <w:style w:type="character" w:styleId="Voetnootmarkering">
    <w:name w:val="footnote reference"/>
    <w:semiHidden/>
    <w:rsid w:val="00D85DCC"/>
    <w:rPr>
      <w:vertAlign w:val="superscript"/>
    </w:rPr>
  </w:style>
  <w:style w:type="paragraph" w:customStyle="1" w:styleId="Inhopgbasis">
    <w:name w:val="Inhopg.basis"/>
    <w:basedOn w:val="Standaard"/>
    <w:uiPriority w:val="99"/>
    <w:rsid w:val="005A33E9"/>
    <w:pPr>
      <w:tabs>
        <w:tab w:val="left" w:pos="2694"/>
        <w:tab w:val="left" w:pos="2977"/>
        <w:tab w:val="right" w:leader="dot" w:pos="6480"/>
      </w:tabs>
      <w:spacing w:after="240" w:line="240" w:lineRule="atLeast"/>
      <w:ind w:right="-1"/>
    </w:pPr>
    <w:rPr>
      <w:rFonts w:ascii="Arial" w:eastAsia="Times New Roman" w:hAnsi="Arial" w:cs="Times New Roman"/>
      <w:i/>
      <w:sz w:val="20"/>
      <w:szCs w:val="20"/>
    </w:rPr>
  </w:style>
  <w:style w:type="paragraph" w:styleId="Plattetekst2">
    <w:name w:val="Body Text 2"/>
    <w:basedOn w:val="Standaard"/>
    <w:link w:val="Plattetekst2Char"/>
    <w:uiPriority w:val="99"/>
    <w:rsid w:val="005A33E9"/>
    <w:pPr>
      <w:tabs>
        <w:tab w:val="left" w:pos="864"/>
        <w:tab w:val="left" w:pos="1296"/>
      </w:tabs>
      <w:spacing w:after="0" w:line="240" w:lineRule="auto"/>
    </w:pPr>
    <w:rPr>
      <w:rFonts w:ascii="Arial" w:eastAsia="Times New Roman" w:hAnsi="Arial" w:cs="Times New Roman"/>
      <w:i/>
      <w:iCs/>
      <w:color w:val="000000"/>
      <w:sz w:val="20"/>
      <w:szCs w:val="24"/>
    </w:rPr>
  </w:style>
  <w:style w:type="character" w:customStyle="1" w:styleId="Plattetekst2Char">
    <w:name w:val="Platte tekst 2 Char"/>
    <w:basedOn w:val="Standaardalinea-lettertype"/>
    <w:link w:val="Plattetekst2"/>
    <w:uiPriority w:val="99"/>
    <w:rsid w:val="005A33E9"/>
    <w:rPr>
      <w:rFonts w:ascii="Arial" w:eastAsia="Times New Roman" w:hAnsi="Arial" w:cs="Times New Roman"/>
      <w:i/>
      <w:iCs/>
      <w:color w:val="000000"/>
      <w:sz w:val="20"/>
      <w:szCs w:val="24"/>
    </w:rPr>
  </w:style>
  <w:style w:type="paragraph" w:styleId="Plattetekst">
    <w:name w:val="Body Text"/>
    <w:basedOn w:val="Standaard"/>
    <w:link w:val="PlattetekstChar"/>
    <w:uiPriority w:val="99"/>
    <w:semiHidden/>
    <w:unhideWhenUsed/>
    <w:rsid w:val="00CD4D72"/>
    <w:pPr>
      <w:spacing w:after="120"/>
    </w:pPr>
  </w:style>
  <w:style w:type="character" w:customStyle="1" w:styleId="PlattetekstChar">
    <w:name w:val="Platte tekst Char"/>
    <w:basedOn w:val="Standaardalinea-lettertype"/>
    <w:link w:val="Plattetekst"/>
    <w:uiPriority w:val="99"/>
    <w:semiHidden/>
    <w:rsid w:val="00CD4D72"/>
  </w:style>
  <w:style w:type="paragraph" w:styleId="Ballontekst">
    <w:name w:val="Balloon Text"/>
    <w:basedOn w:val="Standaard"/>
    <w:link w:val="BallontekstChar"/>
    <w:uiPriority w:val="99"/>
    <w:semiHidden/>
    <w:unhideWhenUsed/>
    <w:rsid w:val="002611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113E"/>
    <w:rPr>
      <w:rFonts w:ascii="Segoe UI" w:hAnsi="Segoe UI" w:cs="Segoe UI"/>
      <w:sz w:val="18"/>
      <w:szCs w:val="18"/>
    </w:rPr>
  </w:style>
  <w:style w:type="character" w:styleId="Verwijzingopmerking">
    <w:name w:val="annotation reference"/>
    <w:basedOn w:val="Standaardalinea-lettertype"/>
    <w:uiPriority w:val="99"/>
    <w:semiHidden/>
    <w:unhideWhenUsed/>
    <w:rsid w:val="0016480F"/>
    <w:rPr>
      <w:sz w:val="16"/>
      <w:szCs w:val="16"/>
    </w:rPr>
  </w:style>
  <w:style w:type="paragraph" w:styleId="Tekstopmerking">
    <w:name w:val="annotation text"/>
    <w:basedOn w:val="Standaard"/>
    <w:link w:val="TekstopmerkingChar"/>
    <w:uiPriority w:val="99"/>
    <w:semiHidden/>
    <w:unhideWhenUsed/>
    <w:rsid w:val="001648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6480F"/>
    <w:rPr>
      <w:sz w:val="20"/>
      <w:szCs w:val="20"/>
    </w:rPr>
  </w:style>
  <w:style w:type="paragraph" w:styleId="Onderwerpvanopmerking">
    <w:name w:val="annotation subject"/>
    <w:basedOn w:val="Tekstopmerking"/>
    <w:next w:val="Tekstopmerking"/>
    <w:link w:val="OnderwerpvanopmerkingChar"/>
    <w:uiPriority w:val="99"/>
    <w:semiHidden/>
    <w:unhideWhenUsed/>
    <w:rsid w:val="0016480F"/>
    <w:rPr>
      <w:b/>
      <w:bCs/>
    </w:rPr>
  </w:style>
  <w:style w:type="character" w:customStyle="1" w:styleId="OnderwerpvanopmerkingChar">
    <w:name w:val="Onderwerp van opmerking Char"/>
    <w:basedOn w:val="TekstopmerkingChar"/>
    <w:link w:val="Onderwerpvanopmerking"/>
    <w:uiPriority w:val="99"/>
    <w:semiHidden/>
    <w:rsid w:val="0016480F"/>
    <w:rPr>
      <w:b/>
      <w:bCs/>
      <w:sz w:val="20"/>
      <w:szCs w:val="20"/>
    </w:rPr>
  </w:style>
  <w:style w:type="character" w:customStyle="1" w:styleId="blok-onderkant-1">
    <w:name w:val="blok-onderkant-1"/>
    <w:basedOn w:val="Standaardalinea-lettertype"/>
    <w:rsid w:val="006340A7"/>
  </w:style>
  <w:style w:type="character" w:customStyle="1" w:styleId="visuallyhidden">
    <w:name w:val="visuallyhidden"/>
    <w:basedOn w:val="Standaardalinea-lettertype"/>
    <w:rsid w:val="00634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33944">
      <w:bodyDiv w:val="1"/>
      <w:marLeft w:val="0"/>
      <w:marRight w:val="0"/>
      <w:marTop w:val="0"/>
      <w:marBottom w:val="0"/>
      <w:divBdr>
        <w:top w:val="none" w:sz="0" w:space="0" w:color="auto"/>
        <w:left w:val="none" w:sz="0" w:space="0" w:color="auto"/>
        <w:bottom w:val="none" w:sz="0" w:space="0" w:color="auto"/>
        <w:right w:val="none" w:sz="0" w:space="0" w:color="auto"/>
      </w:divBdr>
    </w:div>
    <w:div w:id="1217620851">
      <w:bodyDiv w:val="1"/>
      <w:marLeft w:val="0"/>
      <w:marRight w:val="0"/>
      <w:marTop w:val="0"/>
      <w:marBottom w:val="0"/>
      <w:divBdr>
        <w:top w:val="none" w:sz="0" w:space="0" w:color="auto"/>
        <w:left w:val="none" w:sz="0" w:space="0" w:color="auto"/>
        <w:bottom w:val="none" w:sz="0" w:space="0" w:color="auto"/>
        <w:right w:val="none" w:sz="0" w:space="0" w:color="auto"/>
      </w:divBdr>
    </w:div>
    <w:div w:id="1223904275">
      <w:bodyDiv w:val="1"/>
      <w:marLeft w:val="0"/>
      <w:marRight w:val="0"/>
      <w:marTop w:val="0"/>
      <w:marBottom w:val="0"/>
      <w:divBdr>
        <w:top w:val="none" w:sz="0" w:space="0" w:color="auto"/>
        <w:left w:val="none" w:sz="0" w:space="0" w:color="auto"/>
        <w:bottom w:val="none" w:sz="0" w:space="0" w:color="auto"/>
        <w:right w:val="none" w:sz="0" w:space="0" w:color="auto"/>
      </w:divBdr>
    </w:div>
    <w:div w:id="1378505352">
      <w:bodyDiv w:val="1"/>
      <w:marLeft w:val="0"/>
      <w:marRight w:val="0"/>
      <w:marTop w:val="0"/>
      <w:marBottom w:val="0"/>
      <w:divBdr>
        <w:top w:val="none" w:sz="0" w:space="0" w:color="auto"/>
        <w:left w:val="none" w:sz="0" w:space="0" w:color="auto"/>
        <w:bottom w:val="none" w:sz="0" w:space="0" w:color="auto"/>
        <w:right w:val="none" w:sz="0" w:space="0" w:color="auto"/>
      </w:divBdr>
    </w:div>
    <w:div w:id="186189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omeester.n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digidactmail.nl/owa/redir.aspx?C=qImW5j2oiUCHt_fDGdkLUO6YCqmC3tAI53bZrzzFRbZf6z5TYGKepvxj9a33lTWXvL-qUlBk2kk.&amp;URL=https%3a%2f%2fwww.digidactmail.nl%2fowa%2fUrlBlockedError.aspx"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gidactmail.nl/owa/redir.aspx?C=qImW5j2oiUCHt_fDGdkLUO6YCqmC3tAI53bZrzzFRbZf6z5TYGKepvxj9a33lTWXvL-qUlBk2kk.&amp;URL=https%3a%2f%2fwww.digidactmail.nl%2fowa%2fUrlBlockedError.aspx"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29a6676-4fc2-4236-8973-f1ae8803fa33">
      <UserInfo>
        <DisplayName>Mabel van der Laag</DisplayName>
        <AccountId>105</AccountId>
        <AccountType/>
      </UserInfo>
      <UserInfo>
        <DisplayName>Hans van Zoggel</DisplayName>
        <AccountId>125</AccountId>
        <AccountType/>
      </UserInfo>
      <UserInfo>
        <DisplayName>Anouk Schipper</DisplayName>
        <AccountId>126</AccountId>
        <AccountType/>
      </UserInfo>
      <UserInfo>
        <DisplayName>Marjolein van Heumen</DisplayName>
        <AccountId>127</AccountId>
        <AccountType/>
      </UserInfo>
      <UserInfo>
        <DisplayName>Monica Scholtes</DisplayName>
        <AccountId>128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8D1C696CE4E3740B6B2B25E7EE485AB" ma:contentTypeVersion="12" ma:contentTypeDescription="Een nieuw document maken." ma:contentTypeScope="" ma:versionID="05da8e27b36a093ca2d9df3c8e2d5669">
  <xsd:schema xmlns:xsd="http://www.w3.org/2001/XMLSchema" xmlns:xs="http://www.w3.org/2001/XMLSchema" xmlns:p="http://schemas.microsoft.com/office/2006/metadata/properties" xmlns:ns1="http://schemas.microsoft.com/sharepoint/v3" xmlns:ns2="4f0ec839-e3a1-41c1-821d-a9bba11f807c" xmlns:ns3="829a6676-4fc2-4236-8973-f1ae8803fa33" targetNamespace="http://schemas.microsoft.com/office/2006/metadata/properties" ma:root="true" ma:fieldsID="2e1cd2dda5382bf3649a260a421df572" ns1:_="" ns2:_="" ns3:_="">
    <xsd:import namespace="http://schemas.microsoft.com/sharepoint/v3"/>
    <xsd:import namespace="4f0ec839-e3a1-41c1-821d-a9bba11f807c"/>
    <xsd:import namespace="829a6676-4fc2-4236-8973-f1ae8803fa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0ec839-e3a1-41c1-821d-a9bba11f8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a6676-4fc2-4236-8973-f1ae8803fa3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275BEB-AF96-43CA-9805-9C96DF874570}">
  <ds:schemaRefs>
    <ds:schemaRef ds:uri="http://schemas.microsoft.com/office/2006/metadata/properties"/>
    <ds:schemaRef ds:uri="http://schemas.microsoft.com/office/infopath/2007/PartnerControls"/>
    <ds:schemaRef ds:uri="http://schemas.microsoft.com/sharepoint/v3"/>
    <ds:schemaRef ds:uri="829a6676-4fc2-4236-8973-f1ae8803fa33"/>
  </ds:schemaRefs>
</ds:datastoreItem>
</file>

<file path=customXml/itemProps2.xml><?xml version="1.0" encoding="utf-8"?>
<ds:datastoreItem xmlns:ds="http://schemas.openxmlformats.org/officeDocument/2006/customXml" ds:itemID="{B90A6315-9F39-3946-A2AB-10A3C92CEF77}">
  <ds:schemaRefs>
    <ds:schemaRef ds:uri="http://schemas.openxmlformats.org/officeDocument/2006/bibliography"/>
  </ds:schemaRefs>
</ds:datastoreItem>
</file>

<file path=customXml/itemProps3.xml><?xml version="1.0" encoding="utf-8"?>
<ds:datastoreItem xmlns:ds="http://schemas.openxmlformats.org/officeDocument/2006/customXml" ds:itemID="{FE381AF8-3943-4ABD-A01F-938E2AECE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c839-e3a1-41c1-821d-a9bba11f807c"/>
    <ds:schemaRef ds:uri="829a6676-4fc2-4236-8973-f1ae8803f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774E2-13CD-437D-9FCA-894B6B43D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4229</Words>
  <Characters>23264</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Berg</dc:creator>
  <cp:lastModifiedBy>Monica Scholtes</cp:lastModifiedBy>
  <cp:revision>20</cp:revision>
  <cp:lastPrinted>2020-07-06T09:10:00Z</cp:lastPrinted>
  <dcterms:created xsi:type="dcterms:W3CDTF">2020-07-01T07:53:00Z</dcterms:created>
  <dcterms:modified xsi:type="dcterms:W3CDTF">2020-07-06T09:11:00Z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0x010100A8D1C696CE4E3740B6B2B25E7EE485AB</vt:lpwstr>
  </property>
</Properties>
</file>