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31574586"/>
        <w:docPartObj>
          <w:docPartGallery w:val="Cover Pages"/>
          <w:docPartUnique/>
        </w:docPartObj>
      </w:sdtPr>
      <w:sdtEndPr/>
      <w:sdtContent>
        <w:p w14:paraId="0C8AAEB9" w14:textId="7199350C" w:rsidR="00E10AD6" w:rsidRDefault="004940CD">
          <w:pPr>
            <w:spacing w:after="240" w:line="240" w:lineRule="auto"/>
          </w:pPr>
          <w:r>
            <w:rPr>
              <w:noProof/>
              <w:lang w:eastAsia="nl-NL"/>
            </w:rPr>
            <w:drawing>
              <wp:anchor distT="0" distB="0" distL="114300" distR="114300" simplePos="0" relativeHeight="251660288" behindDoc="0" locked="0" layoutInCell="1" allowOverlap="1" wp14:anchorId="351C5009" wp14:editId="5950A0B5">
                <wp:simplePos x="0" y="0"/>
                <wp:positionH relativeFrom="margin">
                  <wp:align>right</wp:align>
                </wp:positionH>
                <wp:positionV relativeFrom="paragraph">
                  <wp:posOffset>384810</wp:posOffset>
                </wp:positionV>
                <wp:extent cx="1673231" cy="1456865"/>
                <wp:effectExtent l="0" t="0" r="3175" b="0"/>
                <wp:wrapNone/>
                <wp:docPr id="3" name="Afbeelding 3" descr="C:\Users\Amarens.Visser\AppData\Local\Microsoft\Windows\Temporary Internet Files\Content.Word\LO_AMOS_2016_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rens.Visser\AppData\Local\Microsoft\Windows\Temporary Internet Files\Content.Word\LO_AMOS_2016_de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231" cy="145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AD6">
            <w:rPr>
              <w:noProof/>
              <w:lang w:eastAsia="nl-NL"/>
            </w:rPr>
            <mc:AlternateContent>
              <mc:Choice Requires="wps">
                <w:drawing>
                  <wp:anchor distT="0" distB="0" distL="114300" distR="114300" simplePos="0" relativeHeight="251659264" behindDoc="0" locked="0" layoutInCell="1" allowOverlap="1" wp14:anchorId="3B1C844C" wp14:editId="500C1CC4">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792"/>
                                  <w:gridCol w:w="1400"/>
                                </w:tblGrid>
                                <w:tr w:rsidR="00DF4DAE" w14:paraId="425CD653" w14:textId="77777777">
                                  <w:trPr>
                                    <w:jc w:val="center"/>
                                  </w:trPr>
                                  <w:tc>
                                    <w:tcPr>
                                      <w:tcW w:w="2568" w:type="pct"/>
                                      <w:vAlign w:val="center"/>
                                    </w:tcPr>
                                    <w:p w14:paraId="74215975" w14:textId="77679A35" w:rsidR="00DF4DAE" w:rsidRDefault="00DF4DAE">
                                      <w:pPr>
                                        <w:jc w:val="right"/>
                                      </w:pPr>
                                      <w:r w:rsidRPr="00203751">
                                        <w:rPr>
                                          <w:noProof/>
                                          <w:lang w:eastAsia="nl-NL"/>
                                        </w:rPr>
                                        <w:drawing>
                                          <wp:inline distT="0" distB="0" distL="0" distR="0" wp14:anchorId="0406B11A" wp14:editId="5FFB5D98">
                                            <wp:extent cx="5760720" cy="3403600"/>
                                            <wp:effectExtent l="0" t="0" r="0" b="6350"/>
                                            <wp:docPr id="7" name="Afbeelding 7" descr="M:\Pascal.Riet\Mijn afbeeldingen\foto schoolg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Pascal.Riet\Mijn afbeeldingen\foto schoolgid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785"/>
                                                    <a:stretch/>
                                                  </pic:blipFill>
                                                  <pic:spPr bwMode="auto">
                                                    <a:xfrm>
                                                      <a:off x="0" y="0"/>
                                                      <a:ext cx="5760720" cy="34036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E71CD26" w14:textId="77777777" w:rsidR="00DF4DAE" w:rsidRPr="00E10AD6" w:rsidRDefault="00DF4DAE">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ED7F728" w14:textId="5003E199" w:rsidR="00DF4DAE" w:rsidRDefault="00DF4DAE" w:rsidP="004940CD">
                                          <w:pPr>
                                            <w:jc w:val="right"/>
                                            <w:rPr>
                                              <w:sz w:val="24"/>
                                              <w:szCs w:val="24"/>
                                            </w:rPr>
                                          </w:pPr>
                                          <w:r>
                                            <w:rPr>
                                              <w:rFonts w:asciiTheme="majorHAnsi" w:hAnsiTheme="majorHAnsi"/>
                                              <w:color w:val="000000" w:themeColor="text1"/>
                                              <w:sz w:val="20"/>
                                              <w:szCs w:val="24"/>
                                            </w:rPr>
                                            <w:t xml:space="preserve">     </w:t>
                                          </w:r>
                                        </w:p>
                                      </w:sdtContent>
                                    </w:sdt>
                                  </w:tc>
                                  <w:tc>
                                    <w:tcPr>
                                      <w:tcW w:w="2432" w:type="pct"/>
                                      <w:vAlign w:val="center"/>
                                    </w:tcPr>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3F768F1B" w14:textId="494217D5" w:rsidR="00DF4DAE" w:rsidRPr="00E10AD6" w:rsidRDefault="00DF4DAE" w:rsidP="00303BB6">
                                          <w:pPr>
                                            <w:rPr>
                                              <w:color w:val="000000" w:themeColor="text1"/>
                                            </w:rPr>
                                          </w:pPr>
                                          <w:r>
                                            <w:rPr>
                                              <w:color w:val="000000" w:themeColor="text1"/>
                                            </w:rPr>
                                            <w:t>PRO REGE</w:t>
                                          </w:r>
                                        </w:p>
                                      </w:sdtContent>
                                    </w:sdt>
                                  </w:tc>
                                </w:tr>
                              </w:tbl>
                              <w:p w14:paraId="7E970DFB" w14:textId="77777777" w:rsidR="00DF4DAE" w:rsidRDefault="00DF4DA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B1C844C"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792"/>
                            <w:gridCol w:w="1400"/>
                          </w:tblGrid>
                          <w:tr w:rsidR="00DF4DAE" w14:paraId="425CD653" w14:textId="77777777">
                            <w:trPr>
                              <w:jc w:val="center"/>
                            </w:trPr>
                            <w:tc>
                              <w:tcPr>
                                <w:tcW w:w="2568" w:type="pct"/>
                                <w:vAlign w:val="center"/>
                              </w:tcPr>
                              <w:p w14:paraId="74215975" w14:textId="77679A35" w:rsidR="00DF4DAE" w:rsidRDefault="00DF4DAE">
                                <w:pPr>
                                  <w:jc w:val="right"/>
                                </w:pPr>
                                <w:r w:rsidRPr="00203751">
                                  <w:rPr>
                                    <w:noProof/>
                                    <w:lang w:eastAsia="nl-NL"/>
                                  </w:rPr>
                                  <w:drawing>
                                    <wp:inline distT="0" distB="0" distL="0" distR="0" wp14:anchorId="0406B11A" wp14:editId="5FFB5D98">
                                      <wp:extent cx="5760720" cy="3403600"/>
                                      <wp:effectExtent l="0" t="0" r="0" b="6350"/>
                                      <wp:docPr id="7" name="Afbeelding 7" descr="M:\Pascal.Riet\Mijn afbeeldingen\foto schoolg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Pascal.Riet\Mijn afbeeldingen\foto schoolgid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785"/>
                                              <a:stretch/>
                                            </pic:blipFill>
                                            <pic:spPr bwMode="auto">
                                              <a:xfrm>
                                                <a:off x="0" y="0"/>
                                                <a:ext cx="5760720" cy="34036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E71CD26" w14:textId="77777777" w:rsidR="00DF4DAE" w:rsidRPr="00E10AD6" w:rsidRDefault="00DF4DAE">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ED7F728" w14:textId="5003E199" w:rsidR="00DF4DAE" w:rsidRDefault="00DF4DAE" w:rsidP="004940CD">
                                    <w:pPr>
                                      <w:jc w:val="right"/>
                                      <w:rPr>
                                        <w:sz w:val="24"/>
                                        <w:szCs w:val="24"/>
                                      </w:rPr>
                                    </w:pPr>
                                    <w:r>
                                      <w:rPr>
                                        <w:rFonts w:asciiTheme="majorHAnsi" w:hAnsiTheme="majorHAnsi"/>
                                        <w:color w:val="000000" w:themeColor="text1"/>
                                        <w:sz w:val="20"/>
                                        <w:szCs w:val="24"/>
                                      </w:rPr>
                                      <w:t xml:space="preserve">     </w:t>
                                    </w:r>
                                  </w:p>
                                </w:sdtContent>
                              </w:sdt>
                            </w:tc>
                            <w:tc>
                              <w:tcPr>
                                <w:tcW w:w="2432" w:type="pct"/>
                                <w:vAlign w:val="center"/>
                              </w:tcPr>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3F768F1B" w14:textId="494217D5" w:rsidR="00DF4DAE" w:rsidRPr="00E10AD6" w:rsidRDefault="00DF4DAE" w:rsidP="00303BB6">
                                    <w:pPr>
                                      <w:rPr>
                                        <w:color w:val="000000" w:themeColor="text1"/>
                                      </w:rPr>
                                    </w:pPr>
                                    <w:r>
                                      <w:rPr>
                                        <w:color w:val="000000" w:themeColor="text1"/>
                                      </w:rPr>
                                      <w:t>PRO REGE</w:t>
                                    </w:r>
                                  </w:p>
                                </w:sdtContent>
                              </w:sdt>
                            </w:tc>
                          </w:tr>
                        </w:tbl>
                        <w:p w14:paraId="7E970DFB" w14:textId="77777777" w:rsidR="00DF4DAE" w:rsidRDefault="00DF4DAE"/>
                      </w:txbxContent>
                    </v:textbox>
                    <w10:wrap anchorx="page" anchory="page"/>
                  </v:shape>
                </w:pict>
              </mc:Fallback>
            </mc:AlternateContent>
          </w:r>
          <w:r w:rsidR="00E10AD6">
            <w:br w:type="page"/>
          </w:r>
        </w:p>
        <w:bookmarkStart w:id="0" w:name="_GoBack" w:displacedByCustomXml="next"/>
        <w:bookmarkEnd w:id="0" w:displacedByCustomXml="next"/>
      </w:sdtContent>
    </w:sdt>
    <w:p w14:paraId="3F5D95DF" w14:textId="77777777" w:rsidR="00EA1163" w:rsidRDefault="00EA1163" w:rsidP="00EA1163">
      <w:pPr>
        <w:rPr>
          <w:u w:val="single"/>
        </w:rPr>
      </w:pPr>
    </w:p>
    <w:p w14:paraId="044B5B5D" w14:textId="77BCA08D" w:rsidR="00EA1163" w:rsidRPr="00AA365D" w:rsidRDefault="00EA1163" w:rsidP="000B1ED1">
      <w:pPr>
        <w:pStyle w:val="Kop1"/>
        <w:numPr>
          <w:ilvl w:val="0"/>
          <w:numId w:val="4"/>
        </w:numPr>
        <w:spacing w:line="276" w:lineRule="auto"/>
      </w:pPr>
      <w:r w:rsidRPr="00AA365D">
        <w:t>Contactgegevens school</w:t>
      </w:r>
    </w:p>
    <w:tbl>
      <w:tblPr>
        <w:tblStyle w:val="Lijsttabel6kleurrijk-Accent1"/>
        <w:tblW w:w="0" w:type="auto"/>
        <w:tblInd w:w="142" w:type="dxa"/>
        <w:tblLook w:val="04A0" w:firstRow="1" w:lastRow="0" w:firstColumn="1" w:lastColumn="0" w:noHBand="0" w:noVBand="1"/>
      </w:tblPr>
      <w:tblGrid>
        <w:gridCol w:w="3256"/>
        <w:gridCol w:w="7234"/>
      </w:tblGrid>
      <w:tr w:rsidR="00493D35" w:rsidRPr="00493D35" w14:paraId="302AAC79" w14:textId="77777777"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14:paraId="59FCBFF9" w14:textId="77777777"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14:paraId="505D8E58" w14:textId="49AA13BC" w:rsidR="00493D35" w:rsidRPr="00493D35" w:rsidRDefault="00A97781" w:rsidP="00493D35">
            <w:pPr>
              <w:pStyle w:val="Geenafstand"/>
              <w:cnfStyle w:val="100000000000" w:firstRow="1" w:lastRow="0" w:firstColumn="0" w:lastColumn="0" w:oddVBand="0" w:evenVBand="0" w:oddHBand="0" w:evenHBand="0" w:firstRowFirstColumn="0" w:firstRowLastColumn="0" w:lastRowFirstColumn="0" w:lastRowLastColumn="0"/>
            </w:pPr>
            <w:r>
              <w:t>Pro Regeschool</w:t>
            </w:r>
          </w:p>
        </w:tc>
      </w:tr>
      <w:tr w:rsidR="00493D35" w:rsidRPr="00493D35" w14:paraId="2CDA0510"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70276403" w14:textId="77777777"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14:paraId="3234C0ED" w14:textId="0F486DF3" w:rsidR="00493D35" w:rsidRPr="005211AD" w:rsidRDefault="00A97781" w:rsidP="00493D35">
            <w:pPr>
              <w:pStyle w:val="Geenafstand"/>
              <w:cnfStyle w:val="000000100000" w:firstRow="0" w:lastRow="0" w:firstColumn="0" w:lastColumn="0" w:oddVBand="0" w:evenVBand="0" w:oddHBand="1" w:evenHBand="0" w:firstRowFirstColumn="0" w:firstRowLastColumn="0" w:lastRowFirstColumn="0" w:lastRowLastColumn="0"/>
            </w:pPr>
            <w:r>
              <w:t>Hemsterhuisstraat 87 A</w:t>
            </w:r>
          </w:p>
        </w:tc>
      </w:tr>
      <w:tr w:rsidR="00493D35" w:rsidRPr="00493D35" w14:paraId="43AB4DF8"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4300FCCC" w14:textId="77777777"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14:paraId="17EEEA9D" w14:textId="68AEC7AF" w:rsidR="00493D35" w:rsidRPr="005211AD" w:rsidRDefault="00A97781" w:rsidP="00493D35">
            <w:pPr>
              <w:pStyle w:val="Geenafstand"/>
              <w:cnfStyle w:val="000000000000" w:firstRow="0" w:lastRow="0" w:firstColumn="0" w:lastColumn="0" w:oddVBand="0" w:evenVBand="0" w:oddHBand="0" w:evenHBand="0" w:firstRowFirstColumn="0" w:firstRowLastColumn="0" w:lastRowFirstColumn="0" w:lastRowLastColumn="0"/>
            </w:pPr>
            <w:r>
              <w:t>1065 JX</w:t>
            </w:r>
          </w:p>
        </w:tc>
      </w:tr>
      <w:tr w:rsidR="00493D35" w:rsidRPr="00493D35" w14:paraId="7439C167"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1DDB0122" w14:textId="77777777" w:rsidR="00493D35" w:rsidRPr="00B9177F" w:rsidRDefault="00493D35" w:rsidP="00493D35">
            <w:pPr>
              <w:pStyle w:val="Geenafstand"/>
              <w:rPr>
                <w:color w:val="auto"/>
              </w:rPr>
            </w:pPr>
            <w:r w:rsidRPr="00B9177F">
              <w:rPr>
                <w:color w:val="auto"/>
              </w:rPr>
              <w:t>Brinnummer</w:t>
            </w:r>
          </w:p>
        </w:tc>
        <w:tc>
          <w:tcPr>
            <w:tcW w:w="7234" w:type="dxa"/>
            <w:tcBorders>
              <w:left w:val="single" w:sz="4" w:space="0" w:color="auto"/>
            </w:tcBorders>
            <w:vAlign w:val="center"/>
          </w:tcPr>
          <w:p w14:paraId="75C72740" w14:textId="142F7E8F" w:rsidR="00493D35" w:rsidRPr="005211AD" w:rsidRDefault="00A97781" w:rsidP="00493D35">
            <w:pPr>
              <w:pStyle w:val="Geenafstand"/>
              <w:cnfStyle w:val="000000100000" w:firstRow="0" w:lastRow="0" w:firstColumn="0" w:lastColumn="0" w:oddVBand="0" w:evenVBand="0" w:oddHBand="1" w:evenHBand="0" w:firstRowFirstColumn="0" w:firstRowLastColumn="0" w:lastRowFirstColumn="0" w:lastRowLastColumn="0"/>
            </w:pPr>
            <w:r>
              <w:t>13 VH</w:t>
            </w:r>
          </w:p>
        </w:tc>
      </w:tr>
      <w:tr w:rsidR="00493D35" w:rsidRPr="00493D35" w14:paraId="30F18ECA"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66BD6FB2" w14:textId="77777777"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14:paraId="0C72F36F" w14:textId="7D1702B2" w:rsidR="00493D35" w:rsidRPr="005211AD" w:rsidRDefault="00A97781" w:rsidP="00493D35">
            <w:pPr>
              <w:pStyle w:val="Geenafstand"/>
              <w:cnfStyle w:val="000000000000" w:firstRow="0" w:lastRow="0" w:firstColumn="0" w:lastColumn="0" w:oddVBand="0" w:evenVBand="0" w:oddHBand="0" w:evenHBand="0" w:firstRowFirstColumn="0" w:firstRowLastColumn="0" w:lastRowFirstColumn="0" w:lastRowLastColumn="0"/>
            </w:pPr>
            <w:r>
              <w:t>020-6152736</w:t>
            </w:r>
          </w:p>
        </w:tc>
      </w:tr>
      <w:tr w:rsidR="00493D35" w:rsidRPr="00493D35" w14:paraId="7D9DDDAF"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14:paraId="3DFFAE54" w14:textId="77777777"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14:paraId="27FC695A" w14:textId="7CB3B639" w:rsidR="00493D35" w:rsidRDefault="002928D1" w:rsidP="00493D35">
            <w:pPr>
              <w:pStyle w:val="Geenafstand"/>
              <w:cnfStyle w:val="000000100000" w:firstRow="0" w:lastRow="0" w:firstColumn="0" w:lastColumn="0" w:oddVBand="0" w:evenVBand="0" w:oddHBand="1" w:evenHBand="0" w:firstRowFirstColumn="0" w:firstRowLastColumn="0" w:lastRowFirstColumn="0" w:lastRowLastColumn="0"/>
            </w:pPr>
            <w:hyperlink r:id="rId11" w:history="1">
              <w:r w:rsidR="00187F8A" w:rsidRPr="001D1171">
                <w:rPr>
                  <w:rStyle w:val="Hyperlink"/>
                </w:rPr>
                <w:t>info@proregeschool.nl</w:t>
              </w:r>
            </w:hyperlink>
          </w:p>
          <w:p w14:paraId="14CFA948" w14:textId="638E0F54" w:rsidR="00187F8A" w:rsidRPr="005211AD" w:rsidRDefault="00187F8A" w:rsidP="00493D35">
            <w:pPr>
              <w:pStyle w:val="Geenafstand"/>
              <w:cnfStyle w:val="000000100000" w:firstRow="0" w:lastRow="0" w:firstColumn="0" w:lastColumn="0" w:oddVBand="0" w:evenVBand="0" w:oddHBand="1" w:evenHBand="0" w:firstRowFirstColumn="0" w:firstRowLastColumn="0" w:lastRowFirstColumn="0" w:lastRowLastColumn="0"/>
            </w:pPr>
          </w:p>
        </w:tc>
      </w:tr>
    </w:tbl>
    <w:p w14:paraId="2C4E7B0F" w14:textId="77777777" w:rsidR="00EA1163" w:rsidRDefault="00EA1163" w:rsidP="00EA1163"/>
    <w:p w14:paraId="59D3CB49" w14:textId="77777777" w:rsidR="00EA1163" w:rsidRPr="000B1ED1" w:rsidRDefault="00EA1163" w:rsidP="000B1ED1">
      <w:pPr>
        <w:pStyle w:val="Kop1"/>
        <w:numPr>
          <w:ilvl w:val="0"/>
          <w:numId w:val="4"/>
        </w:numPr>
        <w:spacing w:line="276" w:lineRule="auto"/>
      </w:pPr>
      <w:r w:rsidRPr="00AA365D">
        <w:t>Onderwijskundig concept van de school</w:t>
      </w:r>
    </w:p>
    <w:tbl>
      <w:tblPr>
        <w:tblStyle w:val="Lijsttabel6kleurrijk-Accent1"/>
        <w:tblW w:w="0" w:type="auto"/>
        <w:tblLook w:val="04A0" w:firstRow="1" w:lastRow="0" w:firstColumn="1" w:lastColumn="0" w:noHBand="0" w:noVBand="1"/>
      </w:tblPr>
      <w:tblGrid>
        <w:gridCol w:w="10490"/>
      </w:tblGrid>
      <w:tr w:rsidR="000B1ED1" w:rsidRPr="003A0C9A" w14:paraId="2D94976F" w14:textId="77777777" w:rsidTr="00305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tcBorders>
            <w:shd w:val="clear" w:color="auto" w:fill="auto"/>
          </w:tcPr>
          <w:p w14:paraId="232BF890" w14:textId="77777777" w:rsidR="00DF4DAE" w:rsidRDefault="00DF4DAE" w:rsidP="005620ED">
            <w:pPr>
              <w:pStyle w:val="Geenafstand"/>
              <w:rPr>
                <w:b w:val="0"/>
                <w:szCs w:val="20"/>
              </w:rPr>
            </w:pPr>
          </w:p>
          <w:p w14:paraId="4C917666" w14:textId="2C61F1DD" w:rsidR="00305A53" w:rsidRDefault="00DF4DAE" w:rsidP="005620ED">
            <w:pPr>
              <w:pStyle w:val="Geenafstand"/>
              <w:rPr>
                <w:b w:val="0"/>
                <w:szCs w:val="20"/>
              </w:rPr>
            </w:pPr>
            <w:r>
              <w:rPr>
                <w:b w:val="0"/>
                <w:szCs w:val="20"/>
              </w:rPr>
              <w:t>Wij streven ernaar ons</w:t>
            </w:r>
            <w:r w:rsidR="0072531C">
              <w:rPr>
                <w:b w:val="0"/>
                <w:szCs w:val="20"/>
              </w:rPr>
              <w:t xml:space="preserve"> onderwijs passend </w:t>
            </w:r>
            <w:r>
              <w:rPr>
                <w:b w:val="0"/>
                <w:szCs w:val="20"/>
              </w:rPr>
              <w:t xml:space="preserve">te </w:t>
            </w:r>
            <w:r w:rsidR="0072531C">
              <w:rPr>
                <w:b w:val="0"/>
                <w:szCs w:val="20"/>
              </w:rPr>
              <w:t>maken voor al onze leerlingen.</w:t>
            </w:r>
          </w:p>
          <w:p w14:paraId="037812E1" w14:textId="7131B3A6" w:rsidR="00ED7128" w:rsidRPr="00F44947" w:rsidRDefault="0072531C" w:rsidP="005620ED">
            <w:pPr>
              <w:pStyle w:val="Geenafstand"/>
              <w:rPr>
                <w:b w:val="0"/>
                <w:szCs w:val="20"/>
              </w:rPr>
            </w:pPr>
            <w:r>
              <w:rPr>
                <w:b w:val="0"/>
                <w:szCs w:val="20"/>
              </w:rPr>
              <w:t>Wij werken hard aan bijzonder goed onderwijs met voor elk kind de aanpak die werkt. Passend Onderwijs gaat over goed onderwijs. Wij willen dat elk kind het onderwijs krijgt dat het nodig heeft, zo dicht mogelijk bij huis. Natuurlijk zijn er grenzen aan wat we kinderen kunnen bieden op alle scholen. Wat we nog niet kunnen, willen we leren. Wat we niet alléén kunnen, doen we samen met anderen. En als we de benodigde ondersteuning echt niet kunnen bieden, gaan we samen met ouders op zoek naar een plek</w:t>
            </w:r>
            <w:r w:rsidR="00F44947">
              <w:rPr>
                <w:b w:val="0"/>
                <w:szCs w:val="20"/>
              </w:rPr>
              <w:t xml:space="preserve"> in de buurt waar dat wel lukt.</w:t>
            </w:r>
          </w:p>
          <w:p w14:paraId="307903D4" w14:textId="77777777" w:rsidR="00ED7128" w:rsidRPr="005620ED" w:rsidRDefault="00ED7128" w:rsidP="005620ED">
            <w:pPr>
              <w:pStyle w:val="Geenafstand"/>
              <w:rPr>
                <w:b w:val="0"/>
                <w:szCs w:val="20"/>
              </w:rPr>
            </w:pPr>
          </w:p>
        </w:tc>
      </w:tr>
    </w:tbl>
    <w:p w14:paraId="388258BD" w14:textId="77777777" w:rsidR="005211AD" w:rsidRDefault="005211AD" w:rsidP="00EA1163">
      <w:pPr>
        <w:rPr>
          <w:u w:val="single"/>
        </w:rPr>
      </w:pPr>
    </w:p>
    <w:p w14:paraId="7B931536" w14:textId="77777777" w:rsidR="00EA1163" w:rsidRPr="0039472F" w:rsidRDefault="00EA1163" w:rsidP="00305A53">
      <w:pPr>
        <w:pStyle w:val="Kop1"/>
        <w:numPr>
          <w:ilvl w:val="0"/>
          <w:numId w:val="4"/>
        </w:numPr>
        <w:spacing w:line="276" w:lineRule="auto"/>
      </w:pPr>
      <w:r w:rsidRPr="0039472F">
        <w:t>Waarde en Trots</w:t>
      </w:r>
    </w:p>
    <w:tbl>
      <w:tblPr>
        <w:tblStyle w:val="Lijsttabel6kleurrijk-Accent1"/>
        <w:tblW w:w="0" w:type="auto"/>
        <w:tblLook w:val="04A0" w:firstRow="1" w:lastRow="0" w:firstColumn="1" w:lastColumn="0" w:noHBand="0" w:noVBand="1"/>
      </w:tblPr>
      <w:tblGrid>
        <w:gridCol w:w="10490"/>
      </w:tblGrid>
      <w:tr w:rsidR="00305A53" w14:paraId="59B253D4" w14:textId="77777777"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54A1AE8E" w14:textId="44DAE920" w:rsidR="00305A53" w:rsidRPr="00BC0CB2" w:rsidRDefault="00305A53" w:rsidP="00DF4DAE">
            <w:pPr>
              <w:pStyle w:val="Geenafstand"/>
              <w:rPr>
                <w:b w:val="0"/>
              </w:rPr>
            </w:pPr>
          </w:p>
        </w:tc>
      </w:tr>
      <w:tr w:rsidR="00305A53" w14:paraId="0905FA5A" w14:textId="77777777" w:rsidTr="0004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5448BAF3" w14:textId="67C193BD" w:rsidR="00A905D1" w:rsidRPr="003A0C9A" w:rsidRDefault="00A905D1" w:rsidP="00A905D1">
            <w:pPr>
              <w:pStyle w:val="Geenafstand"/>
              <w:rPr>
                <w:b w:val="0"/>
              </w:rPr>
            </w:pPr>
          </w:p>
          <w:p w14:paraId="5B5435D8" w14:textId="4F23467C" w:rsidR="00303BB6" w:rsidRPr="003A0C9A" w:rsidRDefault="00A905D1" w:rsidP="00A905D1">
            <w:pPr>
              <w:pStyle w:val="Geenafstand"/>
              <w:rPr>
                <w:b w:val="0"/>
              </w:rPr>
            </w:pPr>
            <w:r w:rsidRPr="003A0C9A">
              <w:rPr>
                <w:b w:val="0"/>
              </w:rPr>
              <w:t>De</w:t>
            </w:r>
            <w:r w:rsidR="00DF7537" w:rsidRPr="003A0C9A">
              <w:rPr>
                <w:b w:val="0"/>
              </w:rPr>
              <w:t xml:space="preserve"> Pro Regeschool</w:t>
            </w:r>
            <w:r w:rsidRPr="003A0C9A">
              <w:rPr>
                <w:b w:val="0"/>
              </w:rPr>
              <w:t xml:space="preserve"> is een lerende organisatie</w:t>
            </w:r>
            <w:r w:rsidR="00727242" w:rsidRPr="003A0C9A">
              <w:rPr>
                <w:b w:val="0"/>
              </w:rPr>
              <w:t xml:space="preserve"> waarin iedereen zichzelf steeds wil ontwikkel</w:t>
            </w:r>
            <w:r w:rsidR="00303BB6" w:rsidRPr="003A0C9A">
              <w:rPr>
                <w:b w:val="0"/>
              </w:rPr>
              <w:t>en en samen leren centraal staat. Op dit moment zijn wij onze visie aan het herijken. We hebben het dan over 21</w:t>
            </w:r>
            <w:r w:rsidR="00303BB6" w:rsidRPr="003A0C9A">
              <w:rPr>
                <w:b w:val="0"/>
                <w:vertAlign w:val="superscript"/>
              </w:rPr>
              <w:t>e</w:t>
            </w:r>
            <w:r w:rsidR="00303BB6" w:rsidRPr="003A0C9A">
              <w:rPr>
                <w:b w:val="0"/>
              </w:rPr>
              <w:t xml:space="preserve"> eeuwse vaardigheden</w:t>
            </w:r>
            <w:r w:rsidR="003A0C9A" w:rsidRPr="003A0C9A">
              <w:rPr>
                <w:b w:val="0"/>
              </w:rPr>
              <w:t xml:space="preserve"> waaronder</w:t>
            </w:r>
            <w:r w:rsidR="00303BB6" w:rsidRPr="003A0C9A">
              <w:rPr>
                <w:b w:val="0"/>
              </w:rPr>
              <w:t xml:space="preserve"> </w:t>
            </w:r>
            <w:r w:rsidR="004D2692" w:rsidRPr="003A0C9A">
              <w:rPr>
                <w:b w:val="0"/>
              </w:rPr>
              <w:t>het aannemen</w:t>
            </w:r>
            <w:r w:rsidR="003A0C9A" w:rsidRPr="003A0C9A">
              <w:rPr>
                <w:b w:val="0"/>
              </w:rPr>
              <w:t xml:space="preserve"> van </w:t>
            </w:r>
            <w:r w:rsidR="00303BB6" w:rsidRPr="003A0C9A">
              <w:rPr>
                <w:b w:val="0"/>
              </w:rPr>
              <w:t>een open en  onderzoekende houding naar de wereld en de mensen om je heen, het ontwikkelen van zelfvertrouwen, het nemen van verantwoordelijkheid, het ontdekken en ontwikkelen van je talenten, weten dat fouten maken onderdeel is van het leerproces en het ontwikkelen van reflectief vermogen.</w:t>
            </w:r>
          </w:p>
          <w:p w14:paraId="1D2E3EA1" w14:textId="503A4F7A" w:rsidR="00DF4DAE" w:rsidRPr="003A0C9A" w:rsidRDefault="00DF4DAE" w:rsidP="00A905D1">
            <w:pPr>
              <w:pStyle w:val="Geenafstand"/>
              <w:rPr>
                <w:b w:val="0"/>
              </w:rPr>
            </w:pPr>
            <w:r w:rsidRPr="003A0C9A">
              <w:rPr>
                <w:b w:val="0"/>
              </w:rPr>
              <w:t xml:space="preserve">Ons onderwijs moet zo zijn ingericht dat ál onze leerlingen de ondersteuning en ruimte krijgen om deze vaardigheden te ontwikkelen. </w:t>
            </w:r>
            <w:r w:rsidR="00456555" w:rsidRPr="003A0C9A">
              <w:rPr>
                <w:b w:val="0"/>
              </w:rPr>
              <w:t xml:space="preserve">Wij kunnen al goed signaleren of kinderen specifieke onderwijsbehoeften hebben en worden steeds beter in het inspelen op deze behoeften. </w:t>
            </w:r>
            <w:r w:rsidRPr="003A0C9A">
              <w:rPr>
                <w:b w:val="0"/>
              </w:rPr>
              <w:t>Wij denken dat een goede balans tussen gerichte instructie en ruimte om zelf te ontdekken en experimenteren de beste kansen biedt voor alle leerlingen.</w:t>
            </w:r>
          </w:p>
          <w:p w14:paraId="6594657B" w14:textId="6807E32B" w:rsidR="00415DD1" w:rsidRPr="003A0C9A" w:rsidRDefault="00303BB6" w:rsidP="00456555">
            <w:pPr>
              <w:pStyle w:val="Geenafstand"/>
              <w:rPr>
                <w:b w:val="0"/>
              </w:rPr>
            </w:pPr>
            <w:r w:rsidRPr="003A0C9A">
              <w:rPr>
                <w:b w:val="0"/>
              </w:rPr>
              <w:t xml:space="preserve"> </w:t>
            </w:r>
          </w:p>
        </w:tc>
      </w:tr>
    </w:tbl>
    <w:p w14:paraId="4561F9EE" w14:textId="77777777" w:rsidR="005703A4" w:rsidRDefault="005703A4">
      <w:pPr>
        <w:rPr>
          <w:sz w:val="20"/>
          <w:szCs w:val="20"/>
        </w:rPr>
      </w:pPr>
    </w:p>
    <w:p w14:paraId="5ABDF1E1" w14:textId="77777777" w:rsidR="00EA1163" w:rsidRDefault="00EA1163">
      <w:pPr>
        <w:rPr>
          <w:sz w:val="20"/>
          <w:szCs w:val="20"/>
        </w:rPr>
      </w:pPr>
    </w:p>
    <w:p w14:paraId="43F53D73" w14:textId="77777777" w:rsidR="0099241C" w:rsidRDefault="0099241C">
      <w:pPr>
        <w:spacing w:after="240" w:line="240" w:lineRule="auto"/>
      </w:pPr>
      <w:r>
        <w:br w:type="page"/>
      </w:r>
    </w:p>
    <w:p w14:paraId="32433028" w14:textId="77777777" w:rsidR="00974D15" w:rsidRPr="00974D15" w:rsidRDefault="005211AD" w:rsidP="00974D15">
      <w:pPr>
        <w:pStyle w:val="Kop1"/>
        <w:numPr>
          <w:ilvl w:val="0"/>
          <w:numId w:val="4"/>
        </w:numPr>
      </w:pPr>
      <w:r>
        <w:lastRenderedPageBreak/>
        <w:t>Feiten en aantallen</w:t>
      </w:r>
    </w:p>
    <w:p w14:paraId="569B3E07" w14:textId="77777777" w:rsidR="00EA1163" w:rsidRDefault="005211AD" w:rsidP="00B9177F">
      <w:pPr>
        <w:pStyle w:val="Kop2"/>
      </w:pPr>
      <w:r>
        <w:br/>
      </w:r>
      <w:r w:rsidR="00EA1163">
        <w:t>Uitstroom van leerlingen naar SBO/SO</w:t>
      </w:r>
    </w:p>
    <w:p w14:paraId="1CA78808" w14:textId="77777777" w:rsidR="00974D15" w:rsidRPr="00974D15" w:rsidRDefault="00974D15" w:rsidP="00974D15">
      <w:pPr>
        <w:rPr>
          <w:lang w:eastAsia="nl-NL"/>
        </w:rPr>
      </w:pPr>
    </w:p>
    <w:tbl>
      <w:tblPr>
        <w:tblStyle w:val="Rastertabel7kleurrijk-Accent1"/>
        <w:tblW w:w="5000" w:type="pct"/>
        <w:tblInd w:w="5" w:type="dxa"/>
        <w:tblLayout w:type="fixed"/>
        <w:tblLook w:val="04A0" w:firstRow="1" w:lastRow="0" w:firstColumn="1" w:lastColumn="0" w:noHBand="0" w:noVBand="1"/>
      </w:tblPr>
      <w:tblGrid>
        <w:gridCol w:w="2687"/>
        <w:gridCol w:w="1275"/>
        <w:gridCol w:w="1135"/>
        <w:gridCol w:w="1134"/>
        <w:gridCol w:w="1132"/>
        <w:gridCol w:w="1134"/>
        <w:gridCol w:w="1134"/>
        <w:gridCol w:w="1132"/>
      </w:tblGrid>
      <w:tr w:rsidR="002D3AAF" w:rsidRPr="005211AD" w14:paraId="5FE48455"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14:paraId="621A6D8D" w14:textId="77777777" w:rsidR="005211AD" w:rsidRDefault="00974D15" w:rsidP="00046F20">
            <w:pPr>
              <w:rPr>
                <w:sz w:val="20"/>
                <w:szCs w:val="20"/>
              </w:rPr>
            </w:pPr>
            <w:r>
              <w:t>Aantal leerlingen naar</w:t>
            </w: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2AE9A17A" w14:textId="77777777"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974D15" w:rsidRPr="005211AD" w14:paraId="3208E553" w14:textId="77777777" w:rsidTr="00974D1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48" w:type="pct"/>
            <w:vMerge w:val="restart"/>
          </w:tcPr>
          <w:p w14:paraId="5CB5A7DD" w14:textId="77777777" w:rsidR="00974D15" w:rsidRDefault="00974D15" w:rsidP="00FA6EAB">
            <w:pPr>
              <w:pStyle w:val="Kop3"/>
              <w:outlineLvl w:val="2"/>
            </w:pPr>
          </w:p>
          <w:p w14:paraId="3FF5B435" w14:textId="77777777" w:rsidR="00974D15" w:rsidRPr="00EA4BB6" w:rsidRDefault="00EA4BB6" w:rsidP="00FA6EAB">
            <w:pPr>
              <w:pStyle w:val="Kop3"/>
              <w:outlineLvl w:val="2"/>
              <w:rPr>
                <w:rFonts w:asciiTheme="minorHAnsi" w:hAnsiTheme="minorHAnsi"/>
                <w:sz w:val="20"/>
                <w:szCs w:val="20"/>
              </w:rPr>
            </w:pPr>
            <w:r w:rsidRPr="00EA4BB6">
              <w:rPr>
                <w:rFonts w:asciiTheme="minorHAnsi" w:hAnsiTheme="minorHAnsi"/>
                <w:sz w:val="20"/>
                <w:szCs w:val="20"/>
              </w:rPr>
              <w:t>Aantal leerlingen</w:t>
            </w:r>
          </w:p>
        </w:tc>
        <w:tc>
          <w:tcPr>
            <w:tcW w:w="592" w:type="pct"/>
            <w:vAlign w:val="center"/>
          </w:tcPr>
          <w:p w14:paraId="500F36CF" w14:textId="77777777" w:rsidR="00974D15" w:rsidRPr="005211AD" w:rsidRDefault="00974D15"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27" w:type="pct"/>
            <w:vAlign w:val="center"/>
          </w:tcPr>
          <w:p w14:paraId="72B69011" w14:textId="77777777" w:rsidR="00974D15" w:rsidRPr="005211AD" w:rsidRDefault="00974D15" w:rsidP="00FA6EAB">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27" w:type="pct"/>
            <w:vAlign w:val="center"/>
          </w:tcPr>
          <w:p w14:paraId="60C1D974" w14:textId="77777777" w:rsidR="00974D15" w:rsidRPr="005211AD" w:rsidRDefault="00974D15" w:rsidP="00FA6EAB">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26" w:type="pct"/>
            <w:vAlign w:val="center"/>
          </w:tcPr>
          <w:p w14:paraId="07C02BF5" w14:textId="77777777" w:rsidR="00974D15" w:rsidRPr="005211AD" w:rsidRDefault="00974D15" w:rsidP="00FA6EAB">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27" w:type="pct"/>
            <w:vAlign w:val="center"/>
          </w:tcPr>
          <w:p w14:paraId="7263104C" w14:textId="77777777" w:rsidR="00974D15" w:rsidRPr="005211AD" w:rsidRDefault="00974D15" w:rsidP="00FA6EAB">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27" w:type="pct"/>
            <w:vAlign w:val="center"/>
          </w:tcPr>
          <w:p w14:paraId="5D751996" w14:textId="77777777" w:rsidR="00974D15" w:rsidRPr="005211AD" w:rsidRDefault="00974D15" w:rsidP="00FA6EAB">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26" w:type="pct"/>
            <w:vAlign w:val="center"/>
          </w:tcPr>
          <w:p w14:paraId="70637192" w14:textId="77777777" w:rsidR="00974D15" w:rsidRPr="005211AD" w:rsidRDefault="00974D15" w:rsidP="00FA6EAB">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974D15" w:rsidRPr="005211AD" w14:paraId="77ED6C5F" w14:textId="77777777" w:rsidTr="00046F20">
        <w:trPr>
          <w:trHeight w:val="352"/>
        </w:trPr>
        <w:tc>
          <w:tcPr>
            <w:cnfStyle w:val="001000000000" w:firstRow="0" w:lastRow="0" w:firstColumn="1" w:lastColumn="0" w:oddVBand="0" w:evenVBand="0" w:oddHBand="0" w:evenHBand="0" w:firstRowFirstColumn="0" w:firstRowLastColumn="0" w:lastRowFirstColumn="0" w:lastRowLastColumn="0"/>
            <w:tcW w:w="1248" w:type="pct"/>
            <w:vMerge/>
          </w:tcPr>
          <w:p w14:paraId="1A528196" w14:textId="77777777" w:rsidR="00974D15" w:rsidRDefault="00974D15" w:rsidP="00FA6EAB">
            <w:pPr>
              <w:pStyle w:val="Kop3"/>
              <w:outlineLvl w:val="2"/>
            </w:pPr>
          </w:p>
        </w:tc>
        <w:tc>
          <w:tcPr>
            <w:tcW w:w="592" w:type="pct"/>
            <w:shd w:val="clear" w:color="auto" w:fill="DEEAF6" w:themeFill="accent1" w:themeFillTint="33"/>
            <w:vAlign w:val="center"/>
          </w:tcPr>
          <w:p w14:paraId="6A422890" w14:textId="77777777" w:rsidR="00974D15" w:rsidRPr="005211AD" w:rsidRDefault="00974D15" w:rsidP="00FA6EAB">
            <w:pPr>
              <w:pStyle w:val="Geenafstan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DEEAF6" w:themeFill="accent1" w:themeFillTint="33"/>
            <w:vAlign w:val="center"/>
          </w:tcPr>
          <w:p w14:paraId="071B0AB0" w14:textId="77777777" w:rsidR="00974D15" w:rsidRDefault="00974D15" w:rsidP="00FA6EAB">
            <w:pPr>
              <w:pStyle w:val="Geenafstan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DEEAF6" w:themeFill="accent1" w:themeFillTint="33"/>
            <w:vAlign w:val="center"/>
          </w:tcPr>
          <w:p w14:paraId="3375A468" w14:textId="77777777" w:rsidR="00974D15" w:rsidRDefault="00974D15" w:rsidP="00FA6EAB">
            <w:pPr>
              <w:pStyle w:val="Geenafstand"/>
              <w:cnfStyle w:val="000000000000" w:firstRow="0" w:lastRow="0" w:firstColumn="0" w:lastColumn="0" w:oddVBand="0" w:evenVBand="0" w:oddHBand="0" w:evenHBand="0" w:firstRowFirstColumn="0" w:firstRowLastColumn="0" w:lastRowFirstColumn="0" w:lastRowLastColumn="0"/>
            </w:pPr>
          </w:p>
        </w:tc>
        <w:tc>
          <w:tcPr>
            <w:tcW w:w="526" w:type="pct"/>
            <w:shd w:val="clear" w:color="auto" w:fill="DEEAF6" w:themeFill="accent1" w:themeFillTint="33"/>
            <w:vAlign w:val="center"/>
          </w:tcPr>
          <w:p w14:paraId="4330F289" w14:textId="77777777" w:rsidR="00974D15" w:rsidRDefault="00974D15" w:rsidP="00FA6EAB">
            <w:pPr>
              <w:pStyle w:val="Geenafstan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DEEAF6" w:themeFill="accent1" w:themeFillTint="33"/>
            <w:vAlign w:val="center"/>
          </w:tcPr>
          <w:p w14:paraId="47D559EB" w14:textId="77777777" w:rsidR="00974D15" w:rsidRDefault="00974D15" w:rsidP="00FA6EAB">
            <w:pPr>
              <w:pStyle w:val="Geenafstand"/>
              <w:cnfStyle w:val="000000000000" w:firstRow="0" w:lastRow="0" w:firstColumn="0" w:lastColumn="0" w:oddVBand="0" w:evenVBand="0" w:oddHBand="0" w:evenHBand="0" w:firstRowFirstColumn="0" w:firstRowLastColumn="0" w:lastRowFirstColumn="0" w:lastRowLastColumn="0"/>
            </w:pPr>
          </w:p>
        </w:tc>
        <w:tc>
          <w:tcPr>
            <w:tcW w:w="527" w:type="pct"/>
            <w:shd w:val="clear" w:color="auto" w:fill="DEEAF6" w:themeFill="accent1" w:themeFillTint="33"/>
            <w:vAlign w:val="center"/>
          </w:tcPr>
          <w:p w14:paraId="5EE778A4" w14:textId="77777777" w:rsidR="00974D15" w:rsidRDefault="00974D15" w:rsidP="00FA6EAB">
            <w:pPr>
              <w:pStyle w:val="Geenafstand"/>
              <w:cnfStyle w:val="000000000000" w:firstRow="0" w:lastRow="0" w:firstColumn="0" w:lastColumn="0" w:oddVBand="0" w:evenVBand="0" w:oddHBand="0" w:evenHBand="0" w:firstRowFirstColumn="0" w:firstRowLastColumn="0" w:lastRowFirstColumn="0" w:lastRowLastColumn="0"/>
            </w:pPr>
          </w:p>
        </w:tc>
        <w:tc>
          <w:tcPr>
            <w:tcW w:w="526" w:type="pct"/>
            <w:shd w:val="clear" w:color="auto" w:fill="DEEAF6" w:themeFill="accent1" w:themeFillTint="33"/>
            <w:vAlign w:val="center"/>
          </w:tcPr>
          <w:p w14:paraId="710C1779" w14:textId="77777777" w:rsidR="00974D15" w:rsidRDefault="00974D15" w:rsidP="00FA6EAB">
            <w:pPr>
              <w:pStyle w:val="Geenafstand"/>
              <w:cnfStyle w:val="000000000000" w:firstRow="0" w:lastRow="0" w:firstColumn="0" w:lastColumn="0" w:oddVBand="0" w:evenVBand="0" w:oddHBand="0" w:evenHBand="0" w:firstRowFirstColumn="0" w:firstRowLastColumn="0" w:lastRowFirstColumn="0" w:lastRowLastColumn="0"/>
            </w:pPr>
          </w:p>
        </w:tc>
      </w:tr>
      <w:tr w:rsidR="002541BC" w:rsidRPr="005211AD" w14:paraId="1147DBD1"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6A637C9C" w14:textId="77777777" w:rsidR="00EA1163" w:rsidRPr="005211AD" w:rsidRDefault="00EA1163" w:rsidP="00FA6EAB">
            <w:pPr>
              <w:pStyle w:val="Geenafstand"/>
            </w:pPr>
            <w:r w:rsidRPr="005211AD">
              <w:t>SBO</w:t>
            </w:r>
          </w:p>
        </w:tc>
        <w:tc>
          <w:tcPr>
            <w:tcW w:w="592" w:type="pct"/>
          </w:tcPr>
          <w:p w14:paraId="05B04F82" w14:textId="54D3E80D" w:rsidR="00EA1163" w:rsidRPr="005211AD" w:rsidRDefault="00940811" w:rsidP="00FA6EAB">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27" w:type="pct"/>
          </w:tcPr>
          <w:p w14:paraId="57E6D1BE"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4D09439C" w14:textId="607A19E1" w:rsidR="00EA1163" w:rsidRPr="005211AD" w:rsidRDefault="00940811" w:rsidP="00FA6EAB">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26" w:type="pct"/>
          </w:tcPr>
          <w:p w14:paraId="77738C7D"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26E188EE"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354ECD21"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2B204D72"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342B7D3D"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0CC8ACC2" w14:textId="77777777" w:rsidR="00EA1163" w:rsidRPr="005211AD" w:rsidRDefault="00EA1163" w:rsidP="00FA6EAB">
            <w:pPr>
              <w:pStyle w:val="Geenafstand"/>
            </w:pPr>
            <w:r w:rsidRPr="005211AD">
              <w:t>SO cluster 1</w:t>
            </w:r>
          </w:p>
        </w:tc>
        <w:tc>
          <w:tcPr>
            <w:tcW w:w="592" w:type="pct"/>
            <w:shd w:val="clear" w:color="auto" w:fill="auto"/>
          </w:tcPr>
          <w:p w14:paraId="09983B10"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01E8B36"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1ECF6B83"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165C52B7"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6EDDECF3"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52D82880"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4996AB03"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61C329E8"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03705D43" w14:textId="77777777" w:rsidR="00EA1163" w:rsidRPr="005211AD" w:rsidRDefault="00EA1163" w:rsidP="00FA6EAB">
            <w:pPr>
              <w:pStyle w:val="Geenafstand"/>
            </w:pPr>
            <w:r w:rsidRPr="005211AD">
              <w:t>SO cluster 2</w:t>
            </w:r>
          </w:p>
        </w:tc>
        <w:tc>
          <w:tcPr>
            <w:tcW w:w="592" w:type="pct"/>
            <w:shd w:val="clear" w:color="auto" w:fill="auto"/>
          </w:tcPr>
          <w:p w14:paraId="08B68D7D" w14:textId="473FC0CD" w:rsidR="00EA1163" w:rsidRPr="005211AD" w:rsidRDefault="00940811" w:rsidP="00FA6EAB">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27" w:type="pct"/>
            <w:shd w:val="clear" w:color="auto" w:fill="auto"/>
          </w:tcPr>
          <w:p w14:paraId="5E5EA616"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7016843D" w14:textId="73D4602C" w:rsidR="00EA1163" w:rsidRPr="005211AD" w:rsidRDefault="00940811" w:rsidP="00FA6EAB">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26" w:type="pct"/>
            <w:shd w:val="clear" w:color="auto" w:fill="auto"/>
          </w:tcPr>
          <w:p w14:paraId="2ADC07BB"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5621563E"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57F66309"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22423A4C"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1EB120F6"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172BA13F" w14:textId="77777777" w:rsidR="00EA1163" w:rsidRPr="005211AD" w:rsidRDefault="00EA1163" w:rsidP="00FA6EAB">
            <w:pPr>
              <w:pStyle w:val="Geenafstand"/>
            </w:pPr>
            <w:r w:rsidRPr="005211AD">
              <w:t>SO cluster 3</w:t>
            </w:r>
          </w:p>
        </w:tc>
        <w:tc>
          <w:tcPr>
            <w:tcW w:w="592" w:type="pct"/>
            <w:shd w:val="clear" w:color="auto" w:fill="auto"/>
          </w:tcPr>
          <w:p w14:paraId="7FD599F1"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407FAB43"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7CD9F4CA" w14:textId="357A60CF" w:rsidR="00EA1163" w:rsidRPr="005211AD" w:rsidRDefault="00940811"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shd w:val="clear" w:color="auto" w:fill="auto"/>
          </w:tcPr>
          <w:p w14:paraId="5090E636"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61DC9722"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669ED44F"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7643B62F"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5920FB93"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0C4A48D3" w14:textId="77777777" w:rsidR="00EA1163" w:rsidRPr="005211AD" w:rsidRDefault="00EA1163" w:rsidP="00FA6EAB">
            <w:pPr>
              <w:pStyle w:val="Geenafstand"/>
            </w:pPr>
            <w:r w:rsidRPr="005211AD">
              <w:t>SO cluster 4</w:t>
            </w:r>
          </w:p>
        </w:tc>
        <w:tc>
          <w:tcPr>
            <w:tcW w:w="592" w:type="pct"/>
          </w:tcPr>
          <w:p w14:paraId="18D876C2" w14:textId="32E0C389" w:rsidR="00EA1163" w:rsidRPr="005211AD" w:rsidRDefault="00940811" w:rsidP="00FA6EAB">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27" w:type="pct"/>
          </w:tcPr>
          <w:p w14:paraId="4350BB7B"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0B3530B5"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129A4D20"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448D6F09"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00E97EC5"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18B0FE85"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bl>
    <w:p w14:paraId="616011C7" w14:textId="77777777" w:rsidR="00EA1163" w:rsidRDefault="00EA1163" w:rsidP="00EA1163"/>
    <w:p w14:paraId="3D96D982" w14:textId="77777777" w:rsidR="00EA1163" w:rsidRDefault="00EA1163" w:rsidP="00B9177F">
      <w:pPr>
        <w:pStyle w:val="Kop2"/>
        <w:spacing w:line="276" w:lineRule="auto"/>
      </w:pPr>
      <w:r>
        <w:t>Extra ondersteuning binnen de basisschool</w:t>
      </w:r>
    </w:p>
    <w:p w14:paraId="5F231E60" w14:textId="77777777" w:rsidR="00EA4BB6" w:rsidRPr="00EA4BB6" w:rsidRDefault="00EA4BB6" w:rsidP="00EA4BB6">
      <w:pPr>
        <w:rPr>
          <w:lang w:eastAsia="nl-NL"/>
        </w:rPr>
      </w:pPr>
    </w:p>
    <w:tbl>
      <w:tblPr>
        <w:tblStyle w:val="Rastertabel7kleurrijk-Accent1"/>
        <w:tblW w:w="5123" w:type="pct"/>
        <w:tblInd w:w="-284" w:type="dxa"/>
        <w:tblLayout w:type="fixed"/>
        <w:tblLook w:val="04A0" w:firstRow="1" w:lastRow="0" w:firstColumn="1" w:lastColumn="0" w:noHBand="0" w:noVBand="1"/>
      </w:tblPr>
      <w:tblGrid>
        <w:gridCol w:w="2999"/>
        <w:gridCol w:w="1244"/>
        <w:gridCol w:w="1112"/>
        <w:gridCol w:w="1140"/>
        <w:gridCol w:w="1134"/>
        <w:gridCol w:w="1131"/>
        <w:gridCol w:w="1134"/>
        <w:gridCol w:w="1134"/>
      </w:tblGrid>
      <w:tr w:rsidR="002541BC" w:rsidRPr="005211AD" w14:paraId="203C764E"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14:paraId="61513405" w14:textId="77777777" w:rsidR="002541BC" w:rsidRDefault="00EA4BB6" w:rsidP="00046F20">
            <w:pPr>
              <w:rPr>
                <w:sz w:val="20"/>
                <w:szCs w:val="20"/>
              </w:rPr>
            </w:pPr>
            <w:r>
              <w:t>Aantal</w:t>
            </w: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03459A48" w14:textId="77777777" w:rsidR="002541BC" w:rsidRPr="00B9177F" w:rsidRDefault="002541BC" w:rsidP="00046F20">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EA4BB6" w:rsidRPr="005211AD" w14:paraId="673653D9" w14:textId="77777777" w:rsidTr="00EA4BB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360" w:type="pct"/>
            <w:vMerge w:val="restart"/>
            <w:vAlign w:val="center"/>
          </w:tcPr>
          <w:p w14:paraId="4A934004" w14:textId="77777777" w:rsidR="00EA4BB6" w:rsidRPr="00EA4BB6" w:rsidRDefault="00EA4BB6" w:rsidP="002541BC">
            <w:pPr>
              <w:pStyle w:val="Kop3"/>
              <w:outlineLvl w:val="2"/>
              <w:rPr>
                <w:rFonts w:asciiTheme="minorHAnsi" w:hAnsiTheme="minorHAnsi"/>
                <w:sz w:val="20"/>
                <w:szCs w:val="20"/>
              </w:rPr>
            </w:pPr>
            <w:r>
              <w:rPr>
                <w:rFonts w:asciiTheme="minorHAnsi" w:hAnsiTheme="minorHAnsi"/>
                <w:sz w:val="20"/>
                <w:szCs w:val="20"/>
              </w:rPr>
              <w:t>Aantal leerlingen</w:t>
            </w:r>
          </w:p>
        </w:tc>
        <w:tc>
          <w:tcPr>
            <w:tcW w:w="564" w:type="pct"/>
            <w:vAlign w:val="center"/>
          </w:tcPr>
          <w:p w14:paraId="0E0BB458" w14:textId="77777777" w:rsidR="00EA4BB6" w:rsidRPr="005211AD" w:rsidRDefault="00EA4BB6" w:rsidP="00046F20">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04" w:type="pct"/>
            <w:vAlign w:val="center"/>
          </w:tcPr>
          <w:p w14:paraId="7212541B" w14:textId="77777777" w:rsidR="00EA4BB6" w:rsidRPr="005211AD" w:rsidRDefault="00EA4BB6" w:rsidP="00046F20">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17" w:type="pct"/>
            <w:vAlign w:val="center"/>
          </w:tcPr>
          <w:p w14:paraId="44317C3B" w14:textId="77777777" w:rsidR="00EA4BB6" w:rsidRPr="005211AD" w:rsidRDefault="00EA4BB6" w:rsidP="00046F20">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14" w:type="pct"/>
            <w:vAlign w:val="center"/>
          </w:tcPr>
          <w:p w14:paraId="3977B6FB" w14:textId="77777777" w:rsidR="00EA4BB6" w:rsidRPr="005211AD" w:rsidRDefault="00EA4BB6" w:rsidP="00046F20">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3" w:type="pct"/>
            <w:vAlign w:val="center"/>
          </w:tcPr>
          <w:p w14:paraId="40B382F7" w14:textId="77777777" w:rsidR="00EA4BB6" w:rsidRPr="005211AD" w:rsidRDefault="00EA4BB6" w:rsidP="00046F20">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14:paraId="41B41805" w14:textId="77777777" w:rsidR="00EA4BB6" w:rsidRPr="005211AD" w:rsidRDefault="00EA4BB6" w:rsidP="00046F20">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4" w:type="pct"/>
            <w:vAlign w:val="center"/>
          </w:tcPr>
          <w:p w14:paraId="350A4CF0" w14:textId="77777777" w:rsidR="00EA4BB6" w:rsidRPr="005211AD" w:rsidRDefault="00EA4BB6" w:rsidP="00046F20">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EA4BB6" w:rsidRPr="005211AD" w14:paraId="577E595B" w14:textId="77777777" w:rsidTr="00EA4BB6">
        <w:trPr>
          <w:trHeight w:val="172"/>
        </w:trPr>
        <w:tc>
          <w:tcPr>
            <w:cnfStyle w:val="001000000000" w:firstRow="0" w:lastRow="0" w:firstColumn="1" w:lastColumn="0" w:oddVBand="0" w:evenVBand="0" w:oddHBand="0" w:evenHBand="0" w:firstRowFirstColumn="0" w:firstRowLastColumn="0" w:lastRowFirstColumn="0" w:lastRowLastColumn="0"/>
            <w:tcW w:w="1360" w:type="pct"/>
            <w:vMerge/>
            <w:vAlign w:val="center"/>
          </w:tcPr>
          <w:p w14:paraId="2A3BA2AC" w14:textId="77777777" w:rsidR="00EA4BB6" w:rsidRDefault="00EA4BB6" w:rsidP="002541BC">
            <w:pPr>
              <w:pStyle w:val="Kop3"/>
              <w:outlineLvl w:val="2"/>
            </w:pPr>
          </w:p>
        </w:tc>
        <w:tc>
          <w:tcPr>
            <w:tcW w:w="564" w:type="pct"/>
            <w:shd w:val="clear" w:color="auto" w:fill="DEEAF6" w:themeFill="accent1" w:themeFillTint="33"/>
            <w:vAlign w:val="center"/>
          </w:tcPr>
          <w:p w14:paraId="4CDC571B" w14:textId="77777777" w:rsidR="00EA4BB6" w:rsidRPr="005211AD" w:rsidRDefault="00EA4BB6" w:rsidP="00046F20">
            <w:pPr>
              <w:pStyle w:val="Geenafstand"/>
              <w:cnfStyle w:val="000000000000" w:firstRow="0" w:lastRow="0" w:firstColumn="0" w:lastColumn="0" w:oddVBand="0" w:evenVBand="0" w:oddHBand="0" w:evenHBand="0" w:firstRowFirstColumn="0" w:firstRowLastColumn="0" w:lastRowFirstColumn="0" w:lastRowLastColumn="0"/>
            </w:pPr>
          </w:p>
        </w:tc>
        <w:tc>
          <w:tcPr>
            <w:tcW w:w="504" w:type="pct"/>
            <w:shd w:val="clear" w:color="auto" w:fill="DEEAF6" w:themeFill="accent1" w:themeFillTint="33"/>
            <w:vAlign w:val="center"/>
          </w:tcPr>
          <w:p w14:paraId="3C06909C" w14:textId="77777777" w:rsidR="00EA4BB6" w:rsidRDefault="00EA4BB6" w:rsidP="00046F20">
            <w:pPr>
              <w:pStyle w:val="Geenafstand"/>
              <w:cnfStyle w:val="000000000000" w:firstRow="0" w:lastRow="0" w:firstColumn="0" w:lastColumn="0" w:oddVBand="0" w:evenVBand="0" w:oddHBand="0" w:evenHBand="0" w:firstRowFirstColumn="0" w:firstRowLastColumn="0" w:lastRowFirstColumn="0" w:lastRowLastColumn="0"/>
            </w:pPr>
          </w:p>
        </w:tc>
        <w:tc>
          <w:tcPr>
            <w:tcW w:w="517" w:type="pct"/>
            <w:shd w:val="clear" w:color="auto" w:fill="DEEAF6" w:themeFill="accent1" w:themeFillTint="33"/>
            <w:vAlign w:val="center"/>
          </w:tcPr>
          <w:p w14:paraId="62E6766E" w14:textId="77777777" w:rsidR="00EA4BB6" w:rsidRDefault="00EA4BB6" w:rsidP="00046F20">
            <w:pPr>
              <w:pStyle w:val="Geenafstand"/>
              <w:cnfStyle w:val="000000000000" w:firstRow="0" w:lastRow="0" w:firstColumn="0" w:lastColumn="0" w:oddVBand="0" w:evenVBand="0" w:oddHBand="0" w:evenHBand="0" w:firstRowFirstColumn="0" w:firstRowLastColumn="0" w:lastRowFirstColumn="0" w:lastRowLastColumn="0"/>
            </w:pPr>
          </w:p>
        </w:tc>
        <w:tc>
          <w:tcPr>
            <w:tcW w:w="514" w:type="pct"/>
            <w:shd w:val="clear" w:color="auto" w:fill="DEEAF6" w:themeFill="accent1" w:themeFillTint="33"/>
            <w:vAlign w:val="center"/>
          </w:tcPr>
          <w:p w14:paraId="3E5A37EC" w14:textId="77777777" w:rsidR="00EA4BB6" w:rsidRDefault="00EA4BB6" w:rsidP="00046F20">
            <w:pPr>
              <w:pStyle w:val="Geenafstand"/>
              <w:cnfStyle w:val="000000000000" w:firstRow="0" w:lastRow="0" w:firstColumn="0" w:lastColumn="0" w:oddVBand="0" w:evenVBand="0" w:oddHBand="0" w:evenHBand="0" w:firstRowFirstColumn="0" w:firstRowLastColumn="0" w:lastRowFirstColumn="0" w:lastRowLastColumn="0"/>
            </w:pPr>
          </w:p>
        </w:tc>
        <w:tc>
          <w:tcPr>
            <w:tcW w:w="513" w:type="pct"/>
            <w:shd w:val="clear" w:color="auto" w:fill="DEEAF6" w:themeFill="accent1" w:themeFillTint="33"/>
            <w:vAlign w:val="center"/>
          </w:tcPr>
          <w:p w14:paraId="26202A09" w14:textId="77777777" w:rsidR="00EA4BB6" w:rsidRDefault="00EA4BB6" w:rsidP="00046F20">
            <w:pPr>
              <w:pStyle w:val="Geenafstand"/>
              <w:cnfStyle w:val="000000000000" w:firstRow="0" w:lastRow="0" w:firstColumn="0" w:lastColumn="0" w:oddVBand="0" w:evenVBand="0" w:oddHBand="0" w:evenHBand="0" w:firstRowFirstColumn="0" w:firstRowLastColumn="0" w:lastRowFirstColumn="0" w:lastRowLastColumn="0"/>
            </w:pPr>
          </w:p>
        </w:tc>
        <w:tc>
          <w:tcPr>
            <w:tcW w:w="514" w:type="pct"/>
            <w:shd w:val="clear" w:color="auto" w:fill="DEEAF6" w:themeFill="accent1" w:themeFillTint="33"/>
            <w:vAlign w:val="center"/>
          </w:tcPr>
          <w:p w14:paraId="3AF951D1" w14:textId="77777777" w:rsidR="00EA4BB6" w:rsidRDefault="00EA4BB6" w:rsidP="00046F20">
            <w:pPr>
              <w:pStyle w:val="Geenafstand"/>
              <w:cnfStyle w:val="000000000000" w:firstRow="0" w:lastRow="0" w:firstColumn="0" w:lastColumn="0" w:oddVBand="0" w:evenVBand="0" w:oddHBand="0" w:evenHBand="0" w:firstRowFirstColumn="0" w:firstRowLastColumn="0" w:lastRowFirstColumn="0" w:lastRowLastColumn="0"/>
            </w:pPr>
          </w:p>
        </w:tc>
        <w:tc>
          <w:tcPr>
            <w:tcW w:w="514" w:type="pct"/>
            <w:shd w:val="clear" w:color="auto" w:fill="DEEAF6" w:themeFill="accent1" w:themeFillTint="33"/>
            <w:vAlign w:val="center"/>
          </w:tcPr>
          <w:p w14:paraId="09C4A1C3" w14:textId="77777777" w:rsidR="00EA4BB6" w:rsidRDefault="00EA4BB6" w:rsidP="00046F20">
            <w:pPr>
              <w:pStyle w:val="Geenafstand"/>
              <w:cnfStyle w:val="000000000000" w:firstRow="0" w:lastRow="0" w:firstColumn="0" w:lastColumn="0" w:oddVBand="0" w:evenVBand="0" w:oddHBand="0" w:evenHBand="0" w:firstRowFirstColumn="0" w:firstRowLastColumn="0" w:lastRowFirstColumn="0" w:lastRowLastColumn="0"/>
            </w:pPr>
          </w:p>
        </w:tc>
      </w:tr>
      <w:tr w:rsidR="002541BC" w:rsidRPr="005211AD" w14:paraId="2BB9B7F7" w14:textId="77777777" w:rsidTr="00EA4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2536D5A5" w14:textId="77777777" w:rsidR="002541BC" w:rsidRPr="005211AD" w:rsidRDefault="002541BC" w:rsidP="002541BC">
            <w:pPr>
              <w:pStyle w:val="Geenafstand"/>
            </w:pPr>
            <w:r>
              <w:t>lln met</w:t>
            </w:r>
            <w:r w:rsidRPr="005211AD">
              <w:t xml:space="preserve"> LGF </w:t>
            </w:r>
            <w:r>
              <w:t xml:space="preserve">cluster </w:t>
            </w:r>
            <w:r w:rsidRPr="005211AD">
              <w:t>1</w:t>
            </w:r>
          </w:p>
        </w:tc>
        <w:tc>
          <w:tcPr>
            <w:tcW w:w="564" w:type="pct"/>
          </w:tcPr>
          <w:p w14:paraId="43AEEFC3"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tcPr>
          <w:p w14:paraId="2930D6FF"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tcPr>
          <w:p w14:paraId="51B4AF3B"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tcPr>
          <w:p w14:paraId="1BB345EC"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tcPr>
          <w:p w14:paraId="478E404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tcPr>
          <w:p w14:paraId="3743EF6E"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tcPr>
          <w:p w14:paraId="4445256E"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51B362AF" w14:textId="77777777" w:rsidTr="00EA4BB6">
        <w:tc>
          <w:tcPr>
            <w:cnfStyle w:val="001000000000" w:firstRow="0" w:lastRow="0" w:firstColumn="1" w:lastColumn="0" w:oddVBand="0" w:evenVBand="0" w:oddHBand="0" w:evenHBand="0" w:firstRowFirstColumn="0" w:firstRowLastColumn="0" w:lastRowFirstColumn="0" w:lastRowLastColumn="0"/>
            <w:tcW w:w="1360" w:type="pct"/>
          </w:tcPr>
          <w:p w14:paraId="0ED351C1" w14:textId="77777777" w:rsidR="002541BC" w:rsidRPr="005211AD" w:rsidRDefault="002541BC" w:rsidP="002541BC">
            <w:pPr>
              <w:pStyle w:val="Geenafstand"/>
            </w:pPr>
            <w:r>
              <w:t>l</w:t>
            </w:r>
            <w:r w:rsidRPr="005211AD">
              <w:t>ln</w:t>
            </w:r>
            <w:r>
              <w:t xml:space="preserve"> met</w:t>
            </w:r>
            <w:r w:rsidRPr="005211AD">
              <w:t xml:space="preserve"> LGF </w:t>
            </w:r>
            <w:r>
              <w:t xml:space="preserve">cluster </w:t>
            </w:r>
            <w:r w:rsidRPr="005211AD">
              <w:t>2</w:t>
            </w:r>
          </w:p>
        </w:tc>
        <w:tc>
          <w:tcPr>
            <w:tcW w:w="564" w:type="pct"/>
            <w:shd w:val="clear" w:color="auto" w:fill="auto"/>
          </w:tcPr>
          <w:p w14:paraId="5BF4167A" w14:textId="5056E32A" w:rsidR="002541BC" w:rsidRPr="005211AD" w:rsidRDefault="00383FF8"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04" w:type="pct"/>
            <w:shd w:val="clear" w:color="auto" w:fill="auto"/>
          </w:tcPr>
          <w:p w14:paraId="3E0F3D75" w14:textId="305590C9" w:rsidR="002541BC" w:rsidRPr="005211AD" w:rsidRDefault="00383FF8" w:rsidP="002541BC">
            <w:pPr>
              <w:pStyle w:val="Geenafstand"/>
              <w:jc w:val="center"/>
              <w:cnfStyle w:val="000000000000" w:firstRow="0" w:lastRow="0" w:firstColumn="0" w:lastColumn="0" w:oddVBand="0" w:evenVBand="0" w:oddHBand="0" w:evenHBand="0" w:firstRowFirstColumn="0" w:firstRowLastColumn="0" w:lastRowFirstColumn="0" w:lastRowLastColumn="0"/>
            </w:pPr>
            <w:r>
              <w:t>3</w:t>
            </w:r>
          </w:p>
        </w:tc>
        <w:tc>
          <w:tcPr>
            <w:tcW w:w="517" w:type="pct"/>
            <w:shd w:val="clear" w:color="auto" w:fill="auto"/>
          </w:tcPr>
          <w:p w14:paraId="69B583FF" w14:textId="5DA03048" w:rsidR="002541BC" w:rsidRPr="005211AD" w:rsidRDefault="00383FF8"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14" w:type="pct"/>
            <w:shd w:val="clear" w:color="auto" w:fill="auto"/>
          </w:tcPr>
          <w:p w14:paraId="7395CD50"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54F263AF"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71E7008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460BE740"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10C3DE3A" w14:textId="77777777" w:rsidTr="00EA4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69DDA4A5" w14:textId="77777777" w:rsidR="002541BC" w:rsidRPr="005211AD" w:rsidRDefault="002541BC" w:rsidP="002541BC">
            <w:pPr>
              <w:pStyle w:val="Geenafstand"/>
            </w:pPr>
            <w:r>
              <w:t>l</w:t>
            </w:r>
            <w:r w:rsidRPr="005211AD">
              <w:t>ln</w:t>
            </w:r>
            <w:r>
              <w:t xml:space="preserve"> met</w:t>
            </w:r>
            <w:r w:rsidRPr="005211AD">
              <w:t xml:space="preserve"> LGF </w:t>
            </w:r>
            <w:r>
              <w:t xml:space="preserve">cluster </w:t>
            </w:r>
            <w:r w:rsidRPr="005211AD">
              <w:t>3</w:t>
            </w:r>
          </w:p>
        </w:tc>
        <w:tc>
          <w:tcPr>
            <w:tcW w:w="564" w:type="pct"/>
            <w:shd w:val="clear" w:color="auto" w:fill="auto"/>
          </w:tcPr>
          <w:p w14:paraId="77023C4F"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2BD091E5"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7B79C6F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09D21A1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5C3EC43B"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6EFB0544"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2F05E8E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5286F76B" w14:textId="77777777" w:rsidTr="00EA4BB6">
        <w:tc>
          <w:tcPr>
            <w:cnfStyle w:val="001000000000" w:firstRow="0" w:lastRow="0" w:firstColumn="1" w:lastColumn="0" w:oddVBand="0" w:evenVBand="0" w:oddHBand="0" w:evenHBand="0" w:firstRowFirstColumn="0" w:firstRowLastColumn="0" w:lastRowFirstColumn="0" w:lastRowLastColumn="0"/>
            <w:tcW w:w="1360" w:type="pct"/>
          </w:tcPr>
          <w:p w14:paraId="45310C6B" w14:textId="77777777" w:rsidR="002541BC" w:rsidRPr="005211AD" w:rsidRDefault="002541BC" w:rsidP="002541BC">
            <w:pPr>
              <w:pStyle w:val="Geenafstand"/>
            </w:pPr>
            <w:r>
              <w:t>l</w:t>
            </w:r>
            <w:r w:rsidRPr="005211AD">
              <w:t>ln</w:t>
            </w:r>
            <w:r>
              <w:t xml:space="preserve"> met</w:t>
            </w:r>
            <w:r w:rsidRPr="005211AD">
              <w:t xml:space="preserve"> LGF </w:t>
            </w:r>
            <w:r>
              <w:t xml:space="preserve">cluster </w:t>
            </w:r>
            <w:r w:rsidRPr="005211AD">
              <w:t>4</w:t>
            </w:r>
          </w:p>
        </w:tc>
        <w:tc>
          <w:tcPr>
            <w:tcW w:w="564" w:type="pct"/>
            <w:shd w:val="clear" w:color="auto" w:fill="auto"/>
          </w:tcPr>
          <w:p w14:paraId="05B64B4D"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3D738810"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1437A56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35D1473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14:paraId="38A6114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55F193C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2FBF21F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157883E8" w14:textId="77777777" w:rsidTr="00EA4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1ECE92EC" w14:textId="77777777" w:rsidR="002541BC" w:rsidRPr="005211AD" w:rsidRDefault="002541BC" w:rsidP="002541BC">
            <w:pPr>
              <w:pStyle w:val="Geenafstand"/>
            </w:pPr>
            <w:r w:rsidRPr="005211AD">
              <w:t xml:space="preserve">lln </w:t>
            </w:r>
            <w:r>
              <w:t xml:space="preserve">met </w:t>
            </w:r>
            <w:r w:rsidRPr="005211AD">
              <w:t>individueel arrangement</w:t>
            </w:r>
          </w:p>
        </w:tc>
        <w:tc>
          <w:tcPr>
            <w:tcW w:w="564" w:type="pct"/>
            <w:shd w:val="clear" w:color="auto" w:fill="auto"/>
          </w:tcPr>
          <w:p w14:paraId="75E73369"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41AC2E84"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05816309" w14:textId="73BA2C8B" w:rsidR="002541BC" w:rsidRPr="005211AD" w:rsidRDefault="00940811" w:rsidP="002541BC">
            <w:pPr>
              <w:pStyle w:val="Geenafstand"/>
              <w:jc w:val="center"/>
              <w:cnfStyle w:val="000000100000" w:firstRow="0" w:lastRow="0" w:firstColumn="0" w:lastColumn="0" w:oddVBand="0" w:evenVBand="0" w:oddHBand="1" w:evenHBand="0" w:firstRowFirstColumn="0" w:firstRowLastColumn="0" w:lastRowFirstColumn="0" w:lastRowLastColumn="0"/>
            </w:pPr>
            <w:r>
              <w:t>9</w:t>
            </w:r>
          </w:p>
        </w:tc>
        <w:tc>
          <w:tcPr>
            <w:tcW w:w="514" w:type="pct"/>
            <w:shd w:val="clear" w:color="auto" w:fill="auto"/>
          </w:tcPr>
          <w:p w14:paraId="4FC10505" w14:textId="057AFE72" w:rsidR="002541BC" w:rsidRPr="005211AD" w:rsidRDefault="00187F8A" w:rsidP="00187F8A">
            <w:pPr>
              <w:pStyle w:val="Geenafstand"/>
              <w:cnfStyle w:val="000000100000" w:firstRow="0" w:lastRow="0" w:firstColumn="0" w:lastColumn="0" w:oddVBand="0" w:evenVBand="0" w:oddHBand="1" w:evenHBand="0" w:firstRowFirstColumn="0" w:firstRowLastColumn="0" w:lastRowFirstColumn="0" w:lastRowLastColumn="0"/>
            </w:pPr>
            <w:r>
              <w:t>15 *</w:t>
            </w:r>
          </w:p>
        </w:tc>
        <w:tc>
          <w:tcPr>
            <w:tcW w:w="513" w:type="pct"/>
            <w:shd w:val="clear" w:color="auto" w:fill="auto"/>
          </w:tcPr>
          <w:p w14:paraId="3AEA65DC"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4D5288FB"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725DD9C6"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60A87012" w14:textId="77777777" w:rsidTr="00EA4BB6">
        <w:tc>
          <w:tcPr>
            <w:cnfStyle w:val="001000000000" w:firstRow="0" w:lastRow="0" w:firstColumn="1" w:lastColumn="0" w:oddVBand="0" w:evenVBand="0" w:oddHBand="0" w:evenHBand="0" w:firstRowFirstColumn="0" w:firstRowLastColumn="0" w:lastRowFirstColumn="0" w:lastRowLastColumn="0"/>
            <w:tcW w:w="1360" w:type="pct"/>
          </w:tcPr>
          <w:p w14:paraId="4B69223D" w14:textId="77777777" w:rsidR="002541BC" w:rsidRPr="005211AD" w:rsidRDefault="002541BC" w:rsidP="002541BC">
            <w:pPr>
              <w:pStyle w:val="Geenafstand"/>
            </w:pPr>
            <w:r>
              <w:t>groeps</w:t>
            </w:r>
            <w:r w:rsidRPr="005211AD">
              <w:t>arrangementen</w:t>
            </w:r>
          </w:p>
        </w:tc>
        <w:tc>
          <w:tcPr>
            <w:tcW w:w="564" w:type="pct"/>
            <w:shd w:val="clear" w:color="auto" w:fill="auto"/>
          </w:tcPr>
          <w:p w14:paraId="1B535887"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6777E8C4"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7E298A1B"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1AA42506" w14:textId="484BBF2A" w:rsidR="002541BC" w:rsidRPr="005211AD" w:rsidRDefault="00940811"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13" w:type="pct"/>
            <w:shd w:val="clear" w:color="auto" w:fill="auto"/>
          </w:tcPr>
          <w:p w14:paraId="262D0A5C"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28F32139"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124E4B3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2607E5A2" w14:textId="77777777" w:rsidTr="00EA4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38E03C61" w14:textId="77777777" w:rsidR="002541BC" w:rsidRPr="005211AD" w:rsidRDefault="002541BC" w:rsidP="002541BC">
            <w:pPr>
              <w:pStyle w:val="Geenafstand"/>
            </w:pPr>
            <w:r>
              <w:t>a</w:t>
            </w:r>
            <w:r w:rsidRPr="005211AD">
              <w:t>ndersoortige inzet arrangement</w:t>
            </w:r>
          </w:p>
        </w:tc>
        <w:tc>
          <w:tcPr>
            <w:tcW w:w="564" w:type="pct"/>
            <w:shd w:val="clear" w:color="auto" w:fill="auto"/>
          </w:tcPr>
          <w:p w14:paraId="0D7926EA"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7BD69208"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71AD317E"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1C50A0E4"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5C3916E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152F9D98"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5EBD7A41"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bl>
    <w:p w14:paraId="18013F69" w14:textId="77777777" w:rsidR="002541BC" w:rsidRDefault="002541BC">
      <w:pPr>
        <w:rPr>
          <w:sz w:val="20"/>
          <w:szCs w:val="20"/>
        </w:rPr>
      </w:pPr>
    </w:p>
    <w:p w14:paraId="02EA6488" w14:textId="18889648" w:rsidR="00EA1163" w:rsidRPr="00187F8A" w:rsidRDefault="00187F8A" w:rsidP="00187F8A">
      <w:pPr>
        <w:pStyle w:val="Lijstalinea"/>
        <w:rPr>
          <w:sz w:val="20"/>
          <w:szCs w:val="20"/>
        </w:rPr>
      </w:pPr>
      <w:r>
        <w:rPr>
          <w:sz w:val="20"/>
          <w:szCs w:val="20"/>
        </w:rPr>
        <w:t>*Bij invullen van dit document</w:t>
      </w:r>
    </w:p>
    <w:p w14:paraId="751F7086" w14:textId="77777777" w:rsidR="0099241C" w:rsidRDefault="0099241C">
      <w:pPr>
        <w:spacing w:after="240" w:line="240" w:lineRule="auto"/>
        <w:rPr>
          <w:sz w:val="28"/>
          <w:szCs w:val="28"/>
        </w:rPr>
      </w:pPr>
      <w:r>
        <w:rPr>
          <w:sz w:val="28"/>
          <w:szCs w:val="28"/>
        </w:rPr>
        <w:br w:type="page"/>
      </w:r>
    </w:p>
    <w:p w14:paraId="522CAA95" w14:textId="77777777" w:rsidR="0099241C" w:rsidRDefault="0099241C" w:rsidP="00EA1163">
      <w:pPr>
        <w:rPr>
          <w:sz w:val="28"/>
          <w:szCs w:val="28"/>
        </w:rPr>
        <w:sectPr w:rsidR="0099241C" w:rsidSect="003D60BA">
          <w:footerReference w:type="default" r:id="rId12"/>
          <w:pgSz w:w="11906" w:h="16838"/>
          <w:pgMar w:top="1418" w:right="566" w:bottom="1134" w:left="567" w:header="708" w:footer="708" w:gutter="0"/>
          <w:pgNumType w:start="1"/>
          <w:cols w:space="708"/>
          <w:titlePg/>
          <w:docGrid w:linePitch="360"/>
        </w:sectPr>
      </w:pPr>
    </w:p>
    <w:p w14:paraId="1699083F" w14:textId="77777777" w:rsidR="00EA1163" w:rsidRDefault="00EA1163" w:rsidP="00B9177F">
      <w:pPr>
        <w:pStyle w:val="Kop1"/>
        <w:numPr>
          <w:ilvl w:val="0"/>
          <w:numId w:val="4"/>
        </w:numPr>
      </w:pPr>
      <w:r w:rsidRPr="00AA365D">
        <w:lastRenderedPageBreak/>
        <w:t>Basisondersteuning</w:t>
      </w:r>
    </w:p>
    <w:p w14:paraId="07DE24DE" w14:textId="77777777" w:rsidR="00B9177F" w:rsidRPr="00B9177F" w:rsidRDefault="00B9177F" w:rsidP="00B9177F">
      <w:pPr>
        <w:pStyle w:val="Geenafstand"/>
        <w:rPr>
          <w:bCs/>
          <w:color w:val="2E74B5" w:themeColor="accent1" w:themeShade="BF"/>
          <w:szCs w:val="20"/>
        </w:rPr>
      </w:pPr>
    </w:p>
    <w:tbl>
      <w:tblPr>
        <w:tblStyle w:val="Lijsttabel6kleurrijk-Accent1"/>
        <w:tblW w:w="0" w:type="auto"/>
        <w:tblInd w:w="284" w:type="dxa"/>
        <w:tblLook w:val="04A0" w:firstRow="1" w:lastRow="0" w:firstColumn="1" w:lastColumn="0" w:noHBand="0" w:noVBand="1"/>
      </w:tblPr>
      <w:tblGrid>
        <w:gridCol w:w="10065"/>
      </w:tblGrid>
      <w:tr w:rsidR="00B9177F" w:rsidRPr="00B9177F" w14:paraId="58A12D24"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7039132A" w14:textId="0E0024F7" w:rsidR="00B9177F" w:rsidRPr="00B9177F" w:rsidRDefault="00B9177F" w:rsidP="007C6B45">
            <w:pPr>
              <w:pStyle w:val="Geenafstand"/>
              <w:rPr>
                <w:b w:val="0"/>
                <w:szCs w:val="20"/>
              </w:rPr>
            </w:pPr>
          </w:p>
        </w:tc>
      </w:tr>
      <w:tr w:rsidR="00B9177F" w:rsidRPr="00B9177F" w14:paraId="4D28EB49" w14:textId="77777777"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3A4D93B9" w14:textId="3696D27A" w:rsidR="00B9177F" w:rsidRPr="00B9177F" w:rsidRDefault="00B9177F" w:rsidP="00B9177F">
            <w:pPr>
              <w:pStyle w:val="Geenafstand"/>
              <w:rPr>
                <w:b w:val="0"/>
                <w:i/>
                <w:szCs w:val="20"/>
              </w:rPr>
            </w:pPr>
          </w:p>
        </w:tc>
      </w:tr>
    </w:tbl>
    <w:p w14:paraId="35D72982" w14:textId="77777777" w:rsidR="00B9177F" w:rsidRDefault="00B9177F" w:rsidP="00EA1163">
      <w:pPr>
        <w:spacing w:after="0"/>
      </w:pPr>
    </w:p>
    <w:tbl>
      <w:tblPr>
        <w:tblStyle w:val="Lijsttabel6kleurrijk-Accent1"/>
        <w:tblW w:w="10064" w:type="dxa"/>
        <w:tblInd w:w="284" w:type="dxa"/>
        <w:tblLayout w:type="fixed"/>
        <w:tblLook w:val="04A0" w:firstRow="1" w:lastRow="0" w:firstColumn="1" w:lastColumn="0" w:noHBand="0" w:noVBand="1"/>
      </w:tblPr>
      <w:tblGrid>
        <w:gridCol w:w="1843"/>
        <w:gridCol w:w="6706"/>
        <w:gridCol w:w="1515"/>
      </w:tblGrid>
      <w:tr w:rsidR="0079266A" w:rsidRPr="00B9177F" w14:paraId="5263D32A" w14:textId="77777777"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14:paraId="41B83205" w14:textId="77777777" w:rsidR="0079266A" w:rsidRPr="00B9177F" w:rsidRDefault="007C6B45" w:rsidP="0079266A">
            <w:pPr>
              <w:pStyle w:val="Geenafstand"/>
            </w:pPr>
            <w:r w:rsidRPr="007C6B45">
              <w:rPr>
                <w:rStyle w:val="Kop2Char"/>
                <w:b w:val="0"/>
              </w:rPr>
              <w:t>Beoordeling inspectie</w:t>
            </w:r>
            <w:r w:rsidR="0079266A" w:rsidRPr="0079266A">
              <w:rPr>
                <w:color w:val="auto"/>
              </w:rPr>
              <w:t xml:space="preserve">  </w:t>
            </w:r>
            <w:r w:rsidR="0079266A" w:rsidRPr="007C6B45">
              <w:rPr>
                <w:b w:val="0"/>
                <w:i/>
              </w:rPr>
              <w:t>(op basis van het inspectiekader vanaf augustus 2017)</w:t>
            </w:r>
          </w:p>
        </w:tc>
      </w:tr>
      <w:tr w:rsidR="0079266A" w:rsidRPr="00B9177F" w14:paraId="6C8DC83C"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14:paraId="5AA8DAEE" w14:textId="77777777" w:rsidR="0079266A" w:rsidRPr="00DB001D" w:rsidRDefault="0079266A" w:rsidP="00046F20">
            <w:pPr>
              <w:pStyle w:val="Geenafstand"/>
              <w:rPr>
                <w:bCs w:val="0"/>
                <w:color w:val="auto"/>
              </w:rPr>
            </w:pPr>
            <w:r w:rsidRPr="00DB001D">
              <w:rPr>
                <w:color w:val="auto"/>
              </w:rPr>
              <w:t>Algemeen</w:t>
            </w:r>
          </w:p>
        </w:tc>
        <w:tc>
          <w:tcPr>
            <w:tcW w:w="8221" w:type="dxa"/>
            <w:gridSpan w:val="2"/>
            <w:tcBorders>
              <w:top w:val="nil"/>
              <w:bottom w:val="single" w:sz="4" w:space="0" w:color="5B9BD5" w:themeColor="accent1"/>
            </w:tcBorders>
            <w:shd w:val="clear" w:color="auto" w:fill="auto"/>
          </w:tcPr>
          <w:p w14:paraId="545059DA" w14:textId="2B50B837" w:rsidR="0079266A" w:rsidRDefault="000D765A" w:rsidP="00046F20">
            <w:pPr>
              <w:pStyle w:val="Geenafstand"/>
              <w:cnfStyle w:val="000000100000" w:firstRow="0" w:lastRow="0" w:firstColumn="0" w:lastColumn="0" w:oddVBand="0" w:evenVBand="0" w:oddHBand="1" w:evenHBand="0" w:firstRowFirstColumn="0" w:firstRowLastColumn="0" w:lastRowFirstColumn="0" w:lastRowLastColumn="0"/>
              <w:rPr>
                <w:color w:val="auto"/>
              </w:rPr>
            </w:pPr>
            <w:r>
              <w:rPr>
                <w:color w:val="auto"/>
              </w:rPr>
              <w:t>Basisarrangement</w:t>
            </w:r>
          </w:p>
          <w:p w14:paraId="312827DB" w14:textId="476B6238" w:rsidR="000D765A" w:rsidRPr="0079266A" w:rsidRDefault="000D765A" w:rsidP="00046F20">
            <w:pPr>
              <w:pStyle w:val="Geenafstand"/>
              <w:cnfStyle w:val="000000100000" w:firstRow="0" w:lastRow="0" w:firstColumn="0" w:lastColumn="0" w:oddVBand="0" w:evenVBand="0" w:oddHBand="1" w:evenHBand="0" w:firstRowFirstColumn="0" w:firstRowLastColumn="0" w:lastRowFirstColumn="0" w:lastRowLastColumn="0"/>
              <w:rPr>
                <w:color w:val="auto"/>
              </w:rPr>
            </w:pPr>
          </w:p>
        </w:tc>
      </w:tr>
      <w:tr w:rsidR="0079266A" w:rsidRPr="00B9177F" w14:paraId="6AAACB1F" w14:textId="77777777"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14:paraId="1647912C" w14:textId="77777777" w:rsidR="0079266A" w:rsidRPr="00DB001D" w:rsidRDefault="0079266A" w:rsidP="00046F20">
            <w:pPr>
              <w:pStyle w:val="Geenafstand"/>
              <w:rPr>
                <w:bCs w:val="0"/>
                <w:color w:val="auto"/>
              </w:rPr>
            </w:pPr>
            <w:r w:rsidRPr="00DB001D">
              <w:rPr>
                <w:color w:val="auto"/>
              </w:rPr>
              <w:t>Ontwikkelpunten</w:t>
            </w:r>
          </w:p>
        </w:tc>
        <w:tc>
          <w:tcPr>
            <w:tcW w:w="8221" w:type="dxa"/>
            <w:gridSpan w:val="2"/>
            <w:tcBorders>
              <w:top w:val="single" w:sz="4" w:space="0" w:color="5B9BD5" w:themeColor="accent1"/>
            </w:tcBorders>
          </w:tcPr>
          <w:p w14:paraId="52B7DBE3" w14:textId="77777777" w:rsidR="0079266A" w:rsidRDefault="000D765A" w:rsidP="00046F20">
            <w:pPr>
              <w:pStyle w:val="Geenafstand"/>
              <w:cnfStyle w:val="000000000000" w:firstRow="0" w:lastRow="0" w:firstColumn="0" w:lastColumn="0" w:oddVBand="0" w:evenVBand="0" w:oddHBand="0" w:evenHBand="0" w:firstRowFirstColumn="0" w:firstRowLastColumn="0" w:lastRowFirstColumn="0" w:lastRowLastColumn="0"/>
              <w:rPr>
                <w:color w:val="auto"/>
              </w:rPr>
            </w:pPr>
            <w:r>
              <w:rPr>
                <w:color w:val="auto"/>
              </w:rPr>
              <w:t>Zicht op ontwikkeling bij andere vakken dan rekenen en in de kleuterbouw</w:t>
            </w:r>
          </w:p>
          <w:p w14:paraId="532FC524" w14:textId="5EE06764" w:rsidR="000D765A" w:rsidRPr="0079266A" w:rsidRDefault="000D765A" w:rsidP="00046F20">
            <w:pPr>
              <w:pStyle w:val="Geenafstand"/>
              <w:cnfStyle w:val="000000000000" w:firstRow="0" w:lastRow="0" w:firstColumn="0" w:lastColumn="0" w:oddVBand="0" w:evenVBand="0" w:oddHBand="0" w:evenHBand="0" w:firstRowFirstColumn="0" w:firstRowLastColumn="0" w:lastRowFirstColumn="0" w:lastRowLastColumn="0"/>
              <w:rPr>
                <w:color w:val="auto"/>
              </w:rPr>
            </w:pPr>
          </w:p>
        </w:tc>
      </w:tr>
      <w:tr w:rsidR="0079266A" w:rsidRPr="00B9177F" w14:paraId="572CD262"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14:paraId="353F4452" w14:textId="77777777" w:rsidR="0079266A" w:rsidRPr="0079266A" w:rsidRDefault="0079266A" w:rsidP="00046F20">
            <w:pPr>
              <w:pStyle w:val="Geenafstand"/>
              <w:rPr>
                <w:color w:val="auto"/>
              </w:rPr>
            </w:pPr>
            <w:r w:rsidRPr="0079266A">
              <w:rPr>
                <w:color w:val="auto"/>
              </w:rPr>
              <w:t xml:space="preserve">Indicatoren m.b.t. specifieke leerlingondersteuning </w:t>
            </w:r>
          </w:p>
        </w:tc>
      </w:tr>
      <w:tr w:rsidR="0079266A" w:rsidRPr="00B9177F" w14:paraId="4219C2F0"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14:paraId="6D8FD636" w14:textId="77777777" w:rsidR="0079266A" w:rsidRPr="00B9177F" w:rsidRDefault="0079266A" w:rsidP="0079266A">
            <w:pPr>
              <w:pStyle w:val="Geenafstand"/>
            </w:pPr>
            <w:r>
              <w:rPr>
                <w:color w:val="auto"/>
              </w:rPr>
              <w:t>2. Onderwijsproces</w:t>
            </w:r>
          </w:p>
        </w:tc>
      </w:tr>
      <w:tr w:rsidR="0079266A" w:rsidRPr="00B9177F" w14:paraId="12F7EFA6"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14:paraId="71584BA0" w14:textId="77777777" w:rsidR="0079266A" w:rsidRPr="0079266A" w:rsidRDefault="0079266A" w:rsidP="00046F20">
            <w:pPr>
              <w:pStyle w:val="Geenafstand"/>
              <w:rPr>
                <w:b w:val="0"/>
                <w:color w:val="auto"/>
              </w:rPr>
            </w:pPr>
            <w:r w:rsidRPr="0079266A">
              <w:rPr>
                <w:b w:val="0"/>
                <w:color w:val="auto"/>
              </w:rPr>
              <w:t>2.4 (extra) ondersteuning: leerlingen die dat nodig hebben ontvangen extra ondersteuning en begeleiding</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5A1C2E" w14:textId="1CC1F72B" w:rsidR="0079266A" w:rsidRPr="00B9177F" w:rsidRDefault="000D765A" w:rsidP="00046F20">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voldoende</w:t>
            </w:r>
          </w:p>
        </w:tc>
      </w:tr>
      <w:tr w:rsidR="0079266A" w:rsidRPr="00B9177F" w14:paraId="32BF4625"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14:paraId="4CB16C1A" w14:textId="77777777" w:rsidR="0079266A" w:rsidRPr="0079266A" w:rsidRDefault="008514EF" w:rsidP="00046F20">
            <w:pPr>
              <w:pStyle w:val="Geenafstand"/>
              <w:rPr>
                <w:b w:val="0"/>
                <w:color w:val="auto"/>
              </w:rPr>
            </w:pPr>
            <w:r w:rsidRPr="008514EF">
              <w:rPr>
                <w:b w:val="0"/>
                <w:color w:val="auto"/>
              </w:rPr>
              <w:t xml:space="preserve">2.5 samenwerking: de school werkt samen met relevante partners om het </w:t>
            </w:r>
            <w:r>
              <w:rPr>
                <w:b w:val="0"/>
                <w:color w:val="auto"/>
              </w:rPr>
              <w:t>onderwijs voor haar leerlingen vorm te geven</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8CEF25" w14:textId="63DD068F" w:rsidR="0079266A" w:rsidRPr="00B9177F" w:rsidRDefault="000D765A" w:rsidP="00046F20">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voldoende</w:t>
            </w:r>
          </w:p>
        </w:tc>
      </w:tr>
      <w:tr w:rsidR="008514EF" w:rsidRPr="00B9177F" w14:paraId="711F6B2D" w14:textId="77777777" w:rsidTr="0004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single" w:sz="4" w:space="0" w:color="5B9BD5" w:themeColor="accent1"/>
            </w:tcBorders>
          </w:tcPr>
          <w:p w14:paraId="6EF2BBE6" w14:textId="77777777" w:rsidR="008514EF" w:rsidRPr="008514EF" w:rsidRDefault="008514EF" w:rsidP="008514EF">
            <w:pPr>
              <w:pStyle w:val="Geenafstand"/>
              <w:rPr>
                <w:b w:val="0"/>
                <w:bCs w:val="0"/>
                <w:color w:val="auto"/>
              </w:rPr>
            </w:pPr>
            <w:r w:rsidRPr="008514EF">
              <w:rPr>
                <w:color w:val="auto"/>
              </w:rPr>
              <w:t>3. Schoolklimaat</w:t>
            </w:r>
          </w:p>
        </w:tc>
      </w:tr>
      <w:tr w:rsidR="0079266A" w:rsidRPr="00B9177F" w14:paraId="7D1DFD00"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bottom w:val="single" w:sz="4" w:space="0" w:color="5B9BD5" w:themeColor="accent1"/>
              <w:right w:val="single" w:sz="4" w:space="0" w:color="5B9BD5" w:themeColor="accent1"/>
            </w:tcBorders>
          </w:tcPr>
          <w:p w14:paraId="5D5F8AAB" w14:textId="77777777" w:rsidR="0079266A" w:rsidRPr="0079266A" w:rsidRDefault="008514EF" w:rsidP="00046F20">
            <w:pPr>
              <w:pStyle w:val="Geenafstand"/>
              <w:rPr>
                <w:b w:val="0"/>
                <w:color w:val="auto"/>
              </w:rPr>
            </w:pPr>
            <w:r w:rsidRPr="008514EF">
              <w:rPr>
                <w:b w:val="0"/>
                <w:color w:val="auto"/>
              </w:rPr>
              <w:t>3.2 ondersteunend en veilig schoolklimaat: de school kent een ondersteunend en stimulerend schoolklimaat.</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79C8F" w14:textId="22565C0D" w:rsidR="0079266A" w:rsidRPr="00B9177F" w:rsidRDefault="000D765A" w:rsidP="00046F20">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voldoende</w:t>
            </w:r>
          </w:p>
        </w:tc>
      </w:tr>
      <w:tr w:rsidR="0079266A" w:rsidRPr="00B9177F" w14:paraId="00DFF91B"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tcPr>
          <w:p w14:paraId="027FEE27" w14:textId="77777777" w:rsidR="0079266A" w:rsidRPr="0079266A" w:rsidRDefault="008514EF" w:rsidP="00046F20">
            <w:pPr>
              <w:pStyle w:val="Geenafstand"/>
              <w:rPr>
                <w:color w:val="auto"/>
              </w:rPr>
            </w:pPr>
            <w:r>
              <w:rPr>
                <w:color w:val="auto"/>
              </w:rPr>
              <w:t>4</w:t>
            </w:r>
            <w:r w:rsidR="0079266A" w:rsidRPr="0079266A">
              <w:rPr>
                <w:color w:val="auto"/>
              </w:rPr>
              <w:t>. Kwaliteitszorg</w:t>
            </w:r>
            <w:r>
              <w:rPr>
                <w:color w:val="auto"/>
              </w:rPr>
              <w:t xml:space="preserve"> en ambitie</w:t>
            </w:r>
          </w:p>
        </w:tc>
      </w:tr>
      <w:tr w:rsidR="0079266A" w:rsidRPr="00B9177F" w14:paraId="7E4BB37E" w14:textId="77777777"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14:paraId="2B64375C" w14:textId="77777777" w:rsidR="0079266A" w:rsidRPr="0079266A" w:rsidRDefault="008514EF" w:rsidP="008514EF">
            <w:pPr>
              <w:pStyle w:val="Geenafstand"/>
              <w:rPr>
                <w:b w:val="0"/>
                <w:color w:val="auto"/>
              </w:rPr>
            </w:pPr>
            <w:r w:rsidRPr="008514EF">
              <w:rPr>
                <w:b w:val="0"/>
                <w:color w:val="auto"/>
              </w:rPr>
              <w:t>4.1 doelen, evaluatie en verbetering: het bestuur en zijn scholen hebben vanuit hun maatschappelijke opdracht doelen geformuleerd, evalueren regelmatig en systematisch de realisatie van die doelen en verbeteren op basis daarvan het onderwijs.</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AC97E3" w14:textId="7899B6A0" w:rsidR="0079266A" w:rsidRPr="00B9177F" w:rsidRDefault="000D765A" w:rsidP="00046F20">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voldoende</w:t>
            </w:r>
          </w:p>
        </w:tc>
      </w:tr>
      <w:tr w:rsidR="0079266A" w:rsidRPr="00B9177F" w14:paraId="62FF0D34" w14:textId="77777777"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14:paraId="3931F0FE" w14:textId="77777777" w:rsidR="0079266A" w:rsidRPr="0079266A" w:rsidRDefault="008514EF" w:rsidP="008514EF">
            <w:pPr>
              <w:pStyle w:val="Geenafstand"/>
              <w:rPr>
                <w:b w:val="0"/>
                <w:color w:val="auto"/>
              </w:rPr>
            </w:pPr>
            <w:r w:rsidRPr="008514EF">
              <w:rPr>
                <w:b w:val="0"/>
                <w:color w:val="auto"/>
              </w:rPr>
              <w:t>4.3 verantwoording en dialoog: het bestuur en zijn scholen leggen intern en extern toegankelijk en betrouwbaar verantwoording af over ambities, doelen en resultaten.</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F722CE" w14:textId="6AEB9DAC" w:rsidR="0079266A" w:rsidRPr="00B9177F" w:rsidRDefault="000D765A" w:rsidP="00046F20">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voldoende</w:t>
            </w:r>
          </w:p>
        </w:tc>
      </w:tr>
      <w:tr w:rsidR="008514EF" w:rsidRPr="00B9177F" w14:paraId="1B93E22E" w14:textId="77777777" w:rsidTr="00DB001D">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DEEAF6" w:themeFill="accent1" w:themeFillTint="33"/>
          </w:tcPr>
          <w:p w14:paraId="6DAA71F5" w14:textId="77777777" w:rsidR="0079266A" w:rsidRPr="0079266A" w:rsidRDefault="0079266A" w:rsidP="00046F20">
            <w:pPr>
              <w:pStyle w:val="Geenafstand"/>
              <w:rPr>
                <w:color w:val="auto"/>
              </w:rPr>
            </w:pPr>
            <w:r w:rsidRPr="0079266A">
              <w:rPr>
                <w:color w:val="auto"/>
              </w:rPr>
              <w:t>Datum van vaststellen door inspectie</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EE2BDB0" w14:textId="0A21F8BE" w:rsidR="0079266A" w:rsidRPr="00B9177F" w:rsidRDefault="000D765A" w:rsidP="00046F20">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September 2015</w:t>
            </w:r>
          </w:p>
        </w:tc>
      </w:tr>
    </w:tbl>
    <w:p w14:paraId="1358BF01" w14:textId="77777777" w:rsidR="0079266A" w:rsidRDefault="0079266A" w:rsidP="00EA1163">
      <w:pPr>
        <w:rPr>
          <w:sz w:val="20"/>
          <w:szCs w:val="20"/>
        </w:rPr>
      </w:pPr>
    </w:p>
    <w:p w14:paraId="4EA436FE" w14:textId="77777777" w:rsidR="0079266A" w:rsidRPr="0079266A" w:rsidRDefault="0079266A" w:rsidP="00EA1163">
      <w:pPr>
        <w:rPr>
          <w:sz w:val="20"/>
          <w:szCs w:val="20"/>
        </w:rPr>
      </w:pPr>
    </w:p>
    <w:p w14:paraId="0CDE9FDE" w14:textId="77777777" w:rsidR="0079266A" w:rsidRDefault="0079266A" w:rsidP="00EA1163"/>
    <w:p w14:paraId="66DEF3FB" w14:textId="08D8E023" w:rsidR="00E10AD6" w:rsidRPr="0072531C" w:rsidRDefault="00EB1C87">
      <w:pPr>
        <w:spacing w:after="240" w:line="240" w:lineRule="auto"/>
        <w:rPr>
          <w:rStyle w:val="Kop2Char"/>
          <w:rFonts w:asciiTheme="minorHAnsi" w:eastAsiaTheme="minorHAnsi" w:hAnsiTheme="minorHAnsi" w:cstheme="minorBidi"/>
          <w:color w:val="auto"/>
          <w:sz w:val="20"/>
          <w:szCs w:val="20"/>
          <w:lang w:eastAsia="en-US"/>
        </w:rPr>
        <w:sectPr w:rsidR="00E10AD6" w:rsidRPr="0072531C" w:rsidSect="0099241C">
          <w:pgSz w:w="11906" w:h="16838"/>
          <w:pgMar w:top="1418" w:right="566" w:bottom="1418" w:left="567" w:header="709" w:footer="709" w:gutter="0"/>
          <w:cols w:space="708"/>
          <w:docGrid w:linePitch="360"/>
        </w:sectPr>
      </w:pPr>
      <w:r>
        <w:rPr>
          <w:sz w:val="20"/>
          <w:szCs w:val="20"/>
        </w:rPr>
        <w:br w:type="page"/>
      </w:r>
    </w:p>
    <w:p w14:paraId="1242DC72" w14:textId="77777777" w:rsidR="00EB1C87" w:rsidRDefault="00EB1C87">
      <w:pPr>
        <w:spacing w:after="240" w:line="240" w:lineRule="auto"/>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EB1C87">
        <w:rPr>
          <w:i/>
          <w:color w:val="2E74B5" w:themeColor="accent1" w:themeShade="BF"/>
          <w:sz w:val="20"/>
          <w:szCs w:val="20"/>
        </w:rPr>
        <w:t>(zelfbeoordeling school)</w:t>
      </w:r>
    </w:p>
    <w:tbl>
      <w:tblPr>
        <w:tblStyle w:val="Lijsttabel6kleurrijk-Accent1"/>
        <w:tblW w:w="5652" w:type="pct"/>
        <w:jc w:val="center"/>
        <w:tblLayout w:type="fixed"/>
        <w:tblLook w:val="04A0" w:firstRow="1" w:lastRow="0" w:firstColumn="1" w:lastColumn="0" w:noHBand="0" w:noVBand="1"/>
      </w:tblPr>
      <w:tblGrid>
        <w:gridCol w:w="7371"/>
        <w:gridCol w:w="710"/>
        <w:gridCol w:w="1368"/>
        <w:gridCol w:w="1418"/>
        <w:gridCol w:w="852"/>
        <w:gridCol w:w="1273"/>
        <w:gridCol w:w="1136"/>
        <w:gridCol w:w="1700"/>
      </w:tblGrid>
      <w:tr w:rsidR="00F8618F" w:rsidRPr="00B5659D" w14:paraId="2381CDFE" w14:textId="77777777" w:rsidTr="000B6E57">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vAlign w:val="center"/>
          </w:tcPr>
          <w:p w14:paraId="2A0FC959" w14:textId="77777777" w:rsidR="00EA1163" w:rsidRPr="00B5659D" w:rsidRDefault="00EA1163" w:rsidP="00046F20">
            <w:pPr>
              <w:rPr>
                <w:color w:val="auto"/>
                <w:sz w:val="20"/>
                <w:szCs w:val="20"/>
              </w:rPr>
            </w:pPr>
          </w:p>
        </w:tc>
        <w:tc>
          <w:tcPr>
            <w:tcW w:w="224"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3AAC1D32"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eens</w:t>
            </w:r>
          </w:p>
        </w:tc>
        <w:tc>
          <w:tcPr>
            <w:tcW w:w="43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77E8D40A"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beginfase</w:t>
            </w:r>
          </w:p>
        </w:tc>
        <w:tc>
          <w:tcPr>
            <w:tcW w:w="448" w:type="pct"/>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3A1B6B69"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volop mee bezig</w:t>
            </w:r>
          </w:p>
        </w:tc>
        <w:tc>
          <w:tcPr>
            <w:tcW w:w="26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48F464A6" w14:textId="77777777" w:rsidR="00EA1163" w:rsidRPr="00B5659D" w:rsidRDefault="00B5659D"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O</w:t>
            </w:r>
            <w:r w:rsidR="00EA1163" w:rsidRPr="00B5659D">
              <w:rPr>
                <w:color w:val="auto"/>
                <w:sz w:val="20"/>
                <w:szCs w:val="20"/>
              </w:rPr>
              <w:t>neens</w:t>
            </w:r>
          </w:p>
        </w:tc>
        <w:tc>
          <w:tcPr>
            <w:tcW w:w="40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62C61569"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(Externe)</w:t>
            </w:r>
            <w:r w:rsidR="00E10AD6" w:rsidRPr="00B5659D">
              <w:rPr>
                <w:color w:val="auto"/>
                <w:sz w:val="20"/>
                <w:szCs w:val="20"/>
              </w:rPr>
              <w:t xml:space="preserve"> </w:t>
            </w:r>
            <w:r w:rsidRPr="00B5659D">
              <w:rPr>
                <w:color w:val="auto"/>
                <w:sz w:val="20"/>
                <w:szCs w:val="20"/>
              </w:rPr>
              <w:t>hulp bij nodig</w:t>
            </w:r>
          </w:p>
        </w:tc>
        <w:tc>
          <w:tcPr>
            <w:tcW w:w="35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64304691"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Niet van toepassing</w:t>
            </w:r>
          </w:p>
        </w:tc>
        <w:tc>
          <w:tcPr>
            <w:tcW w:w="537" w:type="pct"/>
            <w:tcBorders>
              <w:left w:val="single" w:sz="4" w:space="0" w:color="9CC2E5" w:themeColor="accent1" w:themeTint="99"/>
            </w:tcBorders>
            <w:vAlign w:val="center"/>
          </w:tcPr>
          <w:p w14:paraId="2B101852" w14:textId="77777777" w:rsidR="00EA1163" w:rsidRPr="00B233C7" w:rsidRDefault="00EA1163" w:rsidP="00B233C7">
            <w:pPr>
              <w:pStyle w:val="Geenafstand"/>
              <w:jc w:val="center"/>
              <w:cnfStyle w:val="100000000000" w:firstRow="1" w:lastRow="0" w:firstColumn="0" w:lastColumn="0" w:oddVBand="0" w:evenVBand="0" w:oddHBand="0" w:evenHBand="0" w:firstRowFirstColumn="0" w:firstRowLastColumn="0" w:lastRowFirstColumn="0" w:lastRowLastColumn="0"/>
              <w:rPr>
                <w:color w:val="auto"/>
              </w:rPr>
            </w:pPr>
            <w:r w:rsidRPr="00B233C7">
              <w:rPr>
                <w:color w:val="auto"/>
              </w:rPr>
              <w:t>Nemen we mee in schoolplan</w:t>
            </w:r>
            <w:r w:rsidR="00B233C7">
              <w:rPr>
                <w:color w:val="auto"/>
              </w:rPr>
              <w:t xml:space="preserve"> </w:t>
            </w:r>
            <w:r w:rsidRPr="00B233C7">
              <w:rPr>
                <w:color w:val="auto"/>
              </w:rPr>
              <w:t>/</w:t>
            </w:r>
            <w:r w:rsidR="00B233C7">
              <w:rPr>
                <w:color w:val="auto"/>
              </w:rPr>
              <w:t xml:space="preserve"> </w:t>
            </w:r>
            <w:r w:rsidRPr="00B233C7">
              <w:rPr>
                <w:color w:val="auto"/>
              </w:rPr>
              <w:t xml:space="preserve">jaarplan, </w:t>
            </w:r>
            <w:r w:rsidR="00B5659D" w:rsidRPr="00B233C7">
              <w:rPr>
                <w:color w:val="auto"/>
              </w:rPr>
              <w:br/>
            </w:r>
            <w:r w:rsidRPr="00B233C7">
              <w:rPr>
                <w:color w:val="auto"/>
              </w:rPr>
              <w:t>in schooljaar…</w:t>
            </w:r>
          </w:p>
        </w:tc>
      </w:tr>
      <w:tr w:rsidR="00F8618F" w:rsidRPr="00B5659D" w14:paraId="60C6C832"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5C858B3" w14:textId="77777777" w:rsidR="00EA1163" w:rsidRPr="00B5659D" w:rsidRDefault="00EA1163"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224" w:type="pct"/>
            <w:tcBorders>
              <w:left w:val="single" w:sz="4" w:space="0" w:color="9CC2E5" w:themeColor="accent1" w:themeTint="99"/>
              <w:right w:val="single" w:sz="4" w:space="0" w:color="9CC2E5" w:themeColor="accent1" w:themeTint="99"/>
            </w:tcBorders>
            <w:vAlign w:val="center"/>
          </w:tcPr>
          <w:p w14:paraId="31FF932F" w14:textId="3C5A3212" w:rsidR="00EA1163" w:rsidRPr="00690C36" w:rsidRDefault="00F973EE"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34BE48D8"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02FD46F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4998F41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0BD8AEDD"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12B9079D"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5F65D5C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40A07125"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4FB1A01" w14:textId="77777777" w:rsidR="00EA1163" w:rsidRPr="00B5659D" w:rsidRDefault="00EA1163"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sidR="00F8618F">
              <w:rPr>
                <w:b w:val="0"/>
                <w:color w:val="auto"/>
                <w:sz w:val="20"/>
                <w:szCs w:val="20"/>
              </w:rPr>
              <w:t>sociaal/emotionele ontwikkeling</w:t>
            </w:r>
            <w:r w:rsidRPr="00B5659D">
              <w:rPr>
                <w:b w:val="0"/>
                <w:color w:val="auto"/>
                <w:sz w:val="20"/>
                <w:szCs w:val="20"/>
              </w:rPr>
              <w:t xml:space="preserve"> vroegtijdig te signaleren.</w:t>
            </w:r>
          </w:p>
        </w:tc>
        <w:tc>
          <w:tcPr>
            <w:tcW w:w="224" w:type="pct"/>
            <w:tcBorders>
              <w:left w:val="single" w:sz="4" w:space="0" w:color="9CC2E5" w:themeColor="accent1" w:themeTint="99"/>
              <w:right w:val="single" w:sz="4" w:space="0" w:color="9CC2E5" w:themeColor="accent1" w:themeTint="99"/>
            </w:tcBorders>
            <w:vAlign w:val="center"/>
          </w:tcPr>
          <w:p w14:paraId="70216B28" w14:textId="6B3FC2D0" w:rsidR="00EA1163" w:rsidRPr="00690C36" w:rsidRDefault="00F973EE"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4D18D2B8"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4C58B9F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02E3A38F"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72066276"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79FC4DF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5F46F7E2"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723560F0"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6215C53" w14:textId="77777777" w:rsidR="00EA1163" w:rsidRPr="00B5659D" w:rsidRDefault="00EA1163" w:rsidP="00E25A2B">
            <w:pPr>
              <w:rPr>
                <w:b w:val="0"/>
                <w:color w:val="auto"/>
                <w:sz w:val="20"/>
                <w:szCs w:val="20"/>
              </w:rPr>
            </w:pPr>
            <w:r w:rsidRPr="00B5659D">
              <w:rPr>
                <w:b w:val="0"/>
                <w:color w:val="auto"/>
                <w:sz w:val="20"/>
                <w:szCs w:val="20"/>
              </w:rPr>
              <w:t>De school heeft goed bruikbare protocollen op gebied van ernstige leesproblemen/dyslexie, ernstige reken-wiskunde problemen/dyscalculie, medisch handelen en veiligheid. De protocollen worden toegepast.</w:t>
            </w:r>
          </w:p>
        </w:tc>
        <w:tc>
          <w:tcPr>
            <w:tcW w:w="224" w:type="pct"/>
            <w:tcBorders>
              <w:left w:val="single" w:sz="4" w:space="0" w:color="9CC2E5" w:themeColor="accent1" w:themeTint="99"/>
              <w:right w:val="single" w:sz="4" w:space="0" w:color="9CC2E5" w:themeColor="accent1" w:themeTint="99"/>
            </w:tcBorders>
            <w:vAlign w:val="center"/>
          </w:tcPr>
          <w:p w14:paraId="28DFCBB9" w14:textId="11A2DF63" w:rsidR="00EA1163" w:rsidRPr="00690C36" w:rsidRDefault="00456555"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2C973D71"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411CEB99" w14:textId="36569528" w:rsidR="00EA1163" w:rsidRPr="00690C36" w:rsidRDefault="00F973EE"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0D87145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12250E14"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3299C406"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5001DAD8" w14:textId="39D73496" w:rsidR="00EA1163" w:rsidRPr="00690C36" w:rsidRDefault="00551B6A"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2016-2017</w:t>
            </w:r>
            <w:r w:rsidR="00344F6A">
              <w:rPr>
                <w:szCs w:val="20"/>
              </w:rPr>
              <w:t xml:space="preserve"> afgerond</w:t>
            </w:r>
          </w:p>
        </w:tc>
      </w:tr>
      <w:tr w:rsidR="00F8618F" w:rsidRPr="00B5659D" w14:paraId="4A3828FF"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04D4DA8A" w14:textId="77777777" w:rsidR="00EA1163" w:rsidRPr="00B5659D" w:rsidRDefault="00EA1163" w:rsidP="00E25A2B">
            <w:pPr>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224" w:type="pct"/>
            <w:tcBorders>
              <w:left w:val="single" w:sz="4" w:space="0" w:color="9CC2E5" w:themeColor="accent1" w:themeTint="99"/>
              <w:right w:val="single" w:sz="4" w:space="0" w:color="9CC2E5" w:themeColor="accent1" w:themeTint="99"/>
            </w:tcBorders>
            <w:vAlign w:val="center"/>
          </w:tcPr>
          <w:p w14:paraId="74D0A3A4" w14:textId="3060889F" w:rsidR="00EA1163" w:rsidRPr="00690C36" w:rsidRDefault="00456555"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0322BDA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66D322F5" w14:textId="4514415C" w:rsidR="00EA1163" w:rsidRPr="00690C36" w:rsidRDefault="00A47A8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4CF1090A"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55F4B506"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27D192B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2DF5CFF8" w14:textId="405B5C31" w:rsidR="00EA1163" w:rsidRPr="00690C36" w:rsidRDefault="00344F6A"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Zie bijlage</w:t>
            </w:r>
          </w:p>
        </w:tc>
      </w:tr>
      <w:tr w:rsidR="00F8618F" w:rsidRPr="00B5659D" w14:paraId="05017F07"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789988C" w14:textId="77777777" w:rsidR="00EA1163" w:rsidRPr="00B5659D" w:rsidRDefault="00EA1163" w:rsidP="00E25A2B">
            <w:pPr>
              <w:rPr>
                <w:b w:val="0"/>
                <w:color w:val="auto"/>
                <w:sz w:val="20"/>
                <w:szCs w:val="20"/>
              </w:rPr>
            </w:pPr>
            <w:r w:rsidRPr="00B5659D">
              <w:rPr>
                <w:b w:val="0"/>
                <w:color w:val="auto"/>
                <w:sz w:val="20"/>
                <w:szCs w:val="20"/>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CC2E5" w:themeColor="accent1" w:themeTint="99"/>
              <w:right w:val="single" w:sz="4" w:space="0" w:color="9CC2E5" w:themeColor="accent1" w:themeTint="99"/>
            </w:tcBorders>
            <w:vAlign w:val="center"/>
          </w:tcPr>
          <w:p w14:paraId="24AE31DD" w14:textId="02660353" w:rsidR="00EA1163" w:rsidRPr="00690C36" w:rsidRDefault="00456555"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49BBC08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42D6D630" w14:textId="27E68645"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46E3B7AB"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909F8D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7E9CCC5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60570256"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72339C52"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2572E498" w14:textId="77777777" w:rsidR="00EA1163" w:rsidRPr="00B5659D" w:rsidRDefault="00EA1163"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CC2E5" w:themeColor="accent1" w:themeTint="99"/>
              <w:right w:val="single" w:sz="4" w:space="0" w:color="9CC2E5" w:themeColor="accent1" w:themeTint="99"/>
            </w:tcBorders>
            <w:vAlign w:val="center"/>
          </w:tcPr>
          <w:p w14:paraId="43B865C6" w14:textId="1E9A262D" w:rsidR="00EA1163" w:rsidRPr="00690C36" w:rsidRDefault="00456555"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14252C82"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12926F4" w14:textId="631332D8" w:rsidR="00EA1163" w:rsidRPr="00690C36" w:rsidRDefault="00F7473B"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52C85387"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6A3949A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32CC06F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58348733" w14:textId="3E424709" w:rsidR="00EA1163" w:rsidRPr="00690C36" w:rsidRDefault="00344F6A"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Invoering gedragsprotocol schooljaar 2017/2018, veiligheidsmonitor Hart en Ziel </w:t>
            </w:r>
          </w:p>
        </w:tc>
      </w:tr>
      <w:tr w:rsidR="00F8618F" w:rsidRPr="00B5659D" w14:paraId="21AAF8C7"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100EC1A" w14:textId="77777777" w:rsidR="00EA1163" w:rsidRPr="00B5659D" w:rsidRDefault="00EA1163"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224" w:type="pct"/>
            <w:tcBorders>
              <w:left w:val="single" w:sz="4" w:space="0" w:color="9CC2E5" w:themeColor="accent1" w:themeTint="99"/>
              <w:right w:val="single" w:sz="4" w:space="0" w:color="9CC2E5" w:themeColor="accent1" w:themeTint="99"/>
            </w:tcBorders>
            <w:vAlign w:val="center"/>
          </w:tcPr>
          <w:p w14:paraId="5B6E7417" w14:textId="50FCA4FD" w:rsidR="00EA1163" w:rsidRPr="00690C36" w:rsidRDefault="00917521"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37687D9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3EA788B0" w14:textId="0AE21B08"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3C33989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27090E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53729C91"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6EED538B"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71D5C703"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3716B8BE" w14:textId="77777777" w:rsidR="00EA1163" w:rsidRPr="00B5659D" w:rsidRDefault="00EA1163" w:rsidP="00E25A2B">
            <w:pPr>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224" w:type="pct"/>
            <w:tcBorders>
              <w:left w:val="single" w:sz="4" w:space="0" w:color="9CC2E5" w:themeColor="accent1" w:themeTint="99"/>
              <w:right w:val="single" w:sz="4" w:space="0" w:color="9CC2E5" w:themeColor="accent1" w:themeTint="99"/>
            </w:tcBorders>
            <w:vAlign w:val="center"/>
          </w:tcPr>
          <w:p w14:paraId="7DBA31AD" w14:textId="1AB74779" w:rsidR="00EA1163" w:rsidRPr="00690C36" w:rsidRDefault="00456555"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6B10C63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D900184" w14:textId="075264A4" w:rsidR="00EA1163" w:rsidRPr="00690C36" w:rsidRDefault="00917521"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18971C51"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78261089"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6755520D"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4F39A758" w14:textId="5B3626DE" w:rsidR="00EA1163" w:rsidRPr="00690C36" w:rsidRDefault="00344F6A"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Gestart met VVE 2016/2017, gezamenlijk beleid wordt geformuleerd in 2017/2018</w:t>
            </w:r>
          </w:p>
        </w:tc>
      </w:tr>
      <w:tr w:rsidR="00F8618F" w:rsidRPr="00B5659D" w14:paraId="72AA4A32"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3140BB72" w14:textId="77777777" w:rsidR="00EA1163" w:rsidRPr="00B5659D" w:rsidRDefault="00EA1163"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sidR="00F8618F">
              <w:rPr>
                <w:b w:val="0"/>
                <w:color w:val="auto"/>
                <w:sz w:val="20"/>
                <w:szCs w:val="20"/>
              </w:rPr>
              <w:t>-</w:t>
            </w:r>
            <w:r w:rsidRPr="00B5659D">
              <w:rPr>
                <w:b w:val="0"/>
                <w:color w:val="auto"/>
                <w:sz w:val="20"/>
                <w:szCs w:val="20"/>
              </w:rPr>
              <w:t>gegevens) naar de andere school.</w:t>
            </w:r>
          </w:p>
        </w:tc>
        <w:tc>
          <w:tcPr>
            <w:tcW w:w="224" w:type="pct"/>
            <w:tcBorders>
              <w:left w:val="single" w:sz="4" w:space="0" w:color="9CC2E5" w:themeColor="accent1" w:themeTint="99"/>
              <w:right w:val="single" w:sz="4" w:space="0" w:color="9CC2E5" w:themeColor="accent1" w:themeTint="99"/>
            </w:tcBorders>
            <w:vAlign w:val="center"/>
          </w:tcPr>
          <w:p w14:paraId="1B63D9E9" w14:textId="7EEB9C2D" w:rsidR="00EA1163" w:rsidRPr="00690C36" w:rsidRDefault="00917521"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60AB7CC9"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2DDF0D41"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610C2F1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B781D5D"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3A0B4A9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5E3A03A2"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3CBC7BC4"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09ED5308" w14:textId="77777777" w:rsidR="00EA1163" w:rsidRPr="00B5659D" w:rsidRDefault="00EA1163" w:rsidP="00E25A2B">
            <w:pPr>
              <w:rPr>
                <w:b w:val="0"/>
                <w:color w:val="auto"/>
                <w:sz w:val="20"/>
                <w:szCs w:val="20"/>
              </w:rPr>
            </w:pPr>
            <w:r w:rsidRPr="00B5659D">
              <w:rPr>
                <w:b w:val="0"/>
                <w:color w:val="auto"/>
                <w:sz w:val="20"/>
                <w:szCs w:val="20"/>
              </w:rPr>
              <w:lastRenderedPageBreak/>
              <w:t>De school werkt krachtig samen met ketenpartners, zoals jeugdhulpverlening, het S(B)O, de steunpunten voor het arrangeren van extra ondersteuning, de onderwijsadviseurs van het SWV e.a. om leerlingen specifieke ondersteuning te bieden, waardoor zij zich kunnen blijven ontwikkelen.</w:t>
            </w:r>
            <w:r w:rsidR="00F8618F">
              <w:rPr>
                <w:b w:val="0"/>
                <w:color w:val="auto"/>
                <w:sz w:val="20"/>
                <w:szCs w:val="20"/>
              </w:rPr>
              <w:t xml:space="preserve"> </w:t>
            </w:r>
          </w:p>
        </w:tc>
        <w:tc>
          <w:tcPr>
            <w:tcW w:w="224"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0971EEA" w14:textId="2FD357D2" w:rsidR="00EA1163" w:rsidRPr="00690C36" w:rsidRDefault="00917521"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089DC02"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3CA333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2F1C5E0A"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6E5065FE"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1D65C29A"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63E75533"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bl>
    <w:p w14:paraId="25E4D9CF" w14:textId="77777777"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14:paraId="5784983D" w14:textId="7A2962A0" w:rsidR="00EA1163" w:rsidRPr="00690C36" w:rsidRDefault="007564D6" w:rsidP="00D23C0F">
      <w:pPr>
        <w:pStyle w:val="Kop1"/>
        <w:numPr>
          <w:ilvl w:val="0"/>
          <w:numId w:val="4"/>
        </w:numPr>
        <w:spacing w:line="276" w:lineRule="auto"/>
      </w:pPr>
      <w:r>
        <w:lastRenderedPageBreak/>
        <w:t xml:space="preserve">Analyse </w:t>
      </w:r>
      <w:r w:rsidR="00EA1163" w:rsidRPr="00690C36">
        <w:t>Extra Ondersteuning</w:t>
      </w:r>
    </w:p>
    <w:tbl>
      <w:tblPr>
        <w:tblStyle w:val="Rastertabel3-Accent1"/>
        <w:tblW w:w="10632" w:type="dxa"/>
        <w:tblLook w:val="04A0" w:firstRow="1" w:lastRow="0" w:firstColumn="1" w:lastColumn="0" w:noHBand="0" w:noVBand="1"/>
      </w:tblPr>
      <w:tblGrid>
        <w:gridCol w:w="2268"/>
        <w:gridCol w:w="3969"/>
        <w:gridCol w:w="4395"/>
      </w:tblGrid>
      <w:tr w:rsidR="00A633AE" w14:paraId="534332F7" w14:textId="77777777" w:rsidTr="00B0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right w:val="single" w:sz="4" w:space="0" w:color="9CC2E5" w:themeColor="accent1" w:themeTint="99"/>
            </w:tcBorders>
          </w:tcPr>
          <w:p w14:paraId="14D1454A" w14:textId="77777777" w:rsidR="00EA1163" w:rsidRPr="00D23C0F" w:rsidRDefault="00D23C0F" w:rsidP="00046F20">
            <w:pPr>
              <w:rPr>
                <w:sz w:val="20"/>
              </w:rPr>
            </w:pPr>
            <w:r>
              <w:rPr>
                <w:sz w:val="20"/>
              </w:rPr>
              <w:t>Omstandigheden</w:t>
            </w:r>
          </w:p>
        </w:tc>
        <w:tc>
          <w:tcPr>
            <w:tcW w:w="3969" w:type="dxa"/>
            <w:tcBorders>
              <w:left w:val="single" w:sz="4" w:space="0" w:color="9CC2E5" w:themeColor="accent1" w:themeTint="99"/>
            </w:tcBorders>
          </w:tcPr>
          <w:p w14:paraId="3B5BD54A" w14:textId="77777777" w:rsidR="00EA1163" w:rsidRPr="00D23C0F" w:rsidRDefault="00EA1163" w:rsidP="00046F20">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4395" w:type="dxa"/>
          </w:tcPr>
          <w:p w14:paraId="4D125492" w14:textId="77777777" w:rsidR="00EA1163" w:rsidRPr="00D23C0F" w:rsidRDefault="00EA1163" w:rsidP="00046F20">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14:paraId="3B34D92F"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40703F9" w14:textId="77777777" w:rsidR="00EA1163" w:rsidRPr="00D23C0F" w:rsidRDefault="00EA1163" w:rsidP="00046F20">
            <w:pPr>
              <w:rPr>
                <w:i w:val="0"/>
                <w:sz w:val="20"/>
                <w:szCs w:val="20"/>
              </w:rPr>
            </w:pPr>
            <w:r w:rsidRPr="00D23C0F">
              <w:rPr>
                <w:i w:val="0"/>
                <w:sz w:val="20"/>
                <w:szCs w:val="20"/>
              </w:rPr>
              <w:t>Gebouw</w:t>
            </w:r>
          </w:p>
          <w:p w14:paraId="2C3043EC" w14:textId="77777777" w:rsidR="00EA1163" w:rsidRPr="00D23C0F" w:rsidRDefault="00EA1163" w:rsidP="00046F20">
            <w:pPr>
              <w:rPr>
                <w:i w:val="0"/>
                <w:sz w:val="20"/>
                <w:szCs w:val="20"/>
              </w:rPr>
            </w:pPr>
          </w:p>
        </w:tc>
        <w:tc>
          <w:tcPr>
            <w:tcW w:w="3969" w:type="dxa"/>
          </w:tcPr>
          <w:p w14:paraId="6BF3442D" w14:textId="72919028" w:rsidR="000D765A" w:rsidRDefault="000D765A" w:rsidP="000D765A">
            <w:pPr>
              <w:cnfStyle w:val="000000100000" w:firstRow="0" w:lastRow="0" w:firstColumn="0" w:lastColumn="0" w:oddVBand="0" w:evenVBand="0" w:oddHBand="1" w:evenHBand="0" w:firstRowFirstColumn="0" w:firstRowLastColumn="0" w:lastRowFirstColumn="0" w:lastRowLastColumn="0"/>
            </w:pPr>
            <w:r>
              <w:t>Er is een lift aanwezig</w:t>
            </w:r>
          </w:p>
          <w:p w14:paraId="6E8B680F" w14:textId="77777777" w:rsidR="000D765A" w:rsidRDefault="000D765A" w:rsidP="000D765A">
            <w:pPr>
              <w:cnfStyle w:val="000000100000" w:firstRow="0" w:lastRow="0" w:firstColumn="0" w:lastColumn="0" w:oddVBand="0" w:evenVBand="0" w:oddHBand="1" w:evenHBand="0" w:firstRowFirstColumn="0" w:firstRowLastColumn="0" w:lastRowFirstColumn="0" w:lastRowLastColumn="0"/>
            </w:pPr>
            <w:r>
              <w:t>Wij hebben een MIVA toilet.</w:t>
            </w:r>
          </w:p>
          <w:p w14:paraId="7523EF12" w14:textId="77777777" w:rsidR="000D765A" w:rsidRDefault="000D765A" w:rsidP="000D765A">
            <w:pPr>
              <w:cnfStyle w:val="000000100000" w:firstRow="0" w:lastRow="0" w:firstColumn="0" w:lastColumn="0" w:oddVBand="0" w:evenVBand="0" w:oddHBand="1" w:evenHBand="0" w:firstRowFirstColumn="0" w:firstRowLastColumn="0" w:lastRowFirstColumn="0" w:lastRowLastColumn="0"/>
            </w:pPr>
            <w:r>
              <w:t>Wij hebben een eigen gymzaal en een eigen speelzaal.</w:t>
            </w:r>
          </w:p>
          <w:p w14:paraId="7E978DD5" w14:textId="77777777" w:rsidR="000D765A" w:rsidRDefault="000D765A" w:rsidP="000D765A">
            <w:pPr>
              <w:cnfStyle w:val="000000100000" w:firstRow="0" w:lastRow="0" w:firstColumn="0" w:lastColumn="0" w:oddVBand="0" w:evenVBand="0" w:oddHBand="1" w:evenHBand="0" w:firstRowFirstColumn="0" w:firstRowLastColumn="0" w:lastRowFirstColumn="0" w:lastRowLastColumn="0"/>
            </w:pPr>
            <w:r>
              <w:t>Wij hebben twee ruime schoolpleinen.</w:t>
            </w:r>
          </w:p>
          <w:p w14:paraId="52AA6DC1" w14:textId="1D6EBEB5" w:rsidR="00EA1163" w:rsidRPr="00D23C0F" w:rsidRDefault="000D765A" w:rsidP="000D765A">
            <w:pPr>
              <w:cnfStyle w:val="000000100000" w:firstRow="0" w:lastRow="0" w:firstColumn="0" w:lastColumn="0" w:oddVBand="0" w:evenVBand="0" w:oddHBand="1" w:evenHBand="0" w:firstRowFirstColumn="0" w:firstRowLastColumn="0" w:lastRowFirstColumn="0" w:lastRowLastColumn="0"/>
            </w:pPr>
            <w:r>
              <w:t>Wij hebben betrekkelijke ruime en lichte lokalen.</w:t>
            </w:r>
          </w:p>
        </w:tc>
        <w:tc>
          <w:tcPr>
            <w:tcW w:w="4395" w:type="dxa"/>
          </w:tcPr>
          <w:p w14:paraId="591A5AF8" w14:textId="77777777" w:rsidR="000E2196" w:rsidRDefault="000E2196" w:rsidP="000E2196">
            <w:pPr>
              <w:cnfStyle w:val="000000100000" w:firstRow="0" w:lastRow="0" w:firstColumn="0" w:lastColumn="0" w:oddVBand="0" w:evenVBand="0" w:oddHBand="1" w:evenHBand="0" w:firstRowFirstColumn="0" w:firstRowLastColumn="0" w:lastRowFirstColumn="0" w:lastRowLastColumn="0"/>
            </w:pPr>
            <w:r>
              <w:t>Wij hebben geen WIFI aansluiting.</w:t>
            </w:r>
          </w:p>
          <w:p w14:paraId="2172B79E" w14:textId="77777777" w:rsidR="00EA1163" w:rsidRDefault="000E2196" w:rsidP="000E2196">
            <w:pPr>
              <w:pStyle w:val="Geenafstand"/>
              <w:cnfStyle w:val="000000100000" w:firstRow="0" w:lastRow="0" w:firstColumn="0" w:lastColumn="0" w:oddVBand="0" w:evenVBand="0" w:oddHBand="1" w:evenHBand="0" w:firstRowFirstColumn="0" w:firstRowLastColumn="0" w:lastRowFirstColumn="0" w:lastRowLastColumn="0"/>
            </w:pPr>
            <w:r>
              <w:t>Wij hebben smalle gangen in de onderbouw i.c.m. de deuren naar buiten toe.</w:t>
            </w:r>
          </w:p>
          <w:p w14:paraId="48FAECE9" w14:textId="77777777" w:rsidR="00260133" w:rsidRDefault="00260133" w:rsidP="000E2196">
            <w:pPr>
              <w:pStyle w:val="Geenafstand"/>
              <w:cnfStyle w:val="000000100000" w:firstRow="0" w:lastRow="0" w:firstColumn="0" w:lastColumn="0" w:oddVBand="0" w:evenVBand="0" w:oddHBand="1" w:evenHBand="0" w:firstRowFirstColumn="0" w:firstRowLastColumn="0" w:lastRowFirstColumn="0" w:lastRowLastColumn="0"/>
            </w:pPr>
          </w:p>
          <w:p w14:paraId="6F4167B7" w14:textId="626EE967" w:rsidR="00260133" w:rsidRPr="00D23C0F" w:rsidRDefault="00667A5B" w:rsidP="000E2196">
            <w:pPr>
              <w:pStyle w:val="Geenafstand"/>
              <w:cnfStyle w:val="000000100000" w:firstRow="0" w:lastRow="0" w:firstColumn="0" w:lastColumn="0" w:oddVBand="0" w:evenVBand="0" w:oddHBand="1" w:evenHBand="0" w:firstRowFirstColumn="0" w:firstRowLastColumn="0" w:lastRowFirstColumn="0" w:lastRowLastColumn="0"/>
            </w:pPr>
            <w:r>
              <w:t>Weinig aparte ruimtes om met leerlingen met een extra arrangement buiten de klas te werken</w:t>
            </w:r>
          </w:p>
        </w:tc>
      </w:tr>
      <w:tr w:rsidR="00A633AE" w14:paraId="0EC90B73"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757CA3BB" w14:textId="77777777" w:rsidR="00EA1163" w:rsidRPr="00D23C0F" w:rsidRDefault="00EA1163" w:rsidP="00046F20">
            <w:pPr>
              <w:rPr>
                <w:i w:val="0"/>
                <w:sz w:val="20"/>
                <w:szCs w:val="20"/>
              </w:rPr>
            </w:pPr>
            <w:r w:rsidRPr="00D23C0F">
              <w:rPr>
                <w:i w:val="0"/>
                <w:sz w:val="20"/>
                <w:szCs w:val="20"/>
              </w:rPr>
              <w:t>Aandacht en tijd</w:t>
            </w:r>
          </w:p>
          <w:p w14:paraId="49A23DF6" w14:textId="77777777" w:rsidR="00EA1163" w:rsidRPr="00D23C0F" w:rsidRDefault="00EA1163" w:rsidP="00046F20">
            <w:pPr>
              <w:rPr>
                <w:i w:val="0"/>
                <w:sz w:val="20"/>
                <w:szCs w:val="20"/>
              </w:rPr>
            </w:pPr>
          </w:p>
        </w:tc>
        <w:tc>
          <w:tcPr>
            <w:tcW w:w="3969" w:type="dxa"/>
          </w:tcPr>
          <w:p w14:paraId="73C19F11" w14:textId="77777777" w:rsidR="003645C9" w:rsidRDefault="003645C9" w:rsidP="003645C9">
            <w:pPr>
              <w:cnfStyle w:val="000000000000" w:firstRow="0" w:lastRow="0" w:firstColumn="0" w:lastColumn="0" w:oddVBand="0" w:evenVBand="0" w:oddHBand="0" w:evenHBand="0" w:firstRowFirstColumn="0" w:firstRowLastColumn="0" w:lastRowFirstColumn="0" w:lastRowLastColumn="0"/>
            </w:pPr>
            <w:r>
              <w:t>Wij hebben voldoende uren inzet IB.</w:t>
            </w:r>
          </w:p>
          <w:p w14:paraId="66003F91" w14:textId="77777777" w:rsidR="003645C9" w:rsidRDefault="003645C9" w:rsidP="003645C9">
            <w:pPr>
              <w:cnfStyle w:val="000000000000" w:firstRow="0" w:lastRow="0" w:firstColumn="0" w:lastColumn="0" w:oddVBand="0" w:evenVBand="0" w:oddHBand="0" w:evenHBand="0" w:firstRowFirstColumn="0" w:firstRowLastColumn="0" w:lastRowFirstColumn="0" w:lastRowLastColumn="0"/>
            </w:pPr>
            <w:r>
              <w:t>Wij hebben homogene groepen.</w:t>
            </w:r>
          </w:p>
          <w:p w14:paraId="32938933" w14:textId="77777777" w:rsidR="003645C9" w:rsidRDefault="003645C9" w:rsidP="003645C9">
            <w:pPr>
              <w:cnfStyle w:val="000000000000" w:firstRow="0" w:lastRow="0" w:firstColumn="0" w:lastColumn="0" w:oddVBand="0" w:evenVBand="0" w:oddHBand="0" w:evenHBand="0" w:firstRowFirstColumn="0" w:firstRowLastColumn="0" w:lastRowFirstColumn="0" w:lastRowLastColumn="0"/>
            </w:pPr>
            <w:r>
              <w:t xml:space="preserve">Wij hebben parallelgroepen. </w:t>
            </w:r>
          </w:p>
          <w:p w14:paraId="6103361A" w14:textId="77777777" w:rsidR="003645C9" w:rsidRDefault="003645C9" w:rsidP="003645C9">
            <w:pPr>
              <w:cnfStyle w:val="000000000000" w:firstRow="0" w:lastRow="0" w:firstColumn="0" w:lastColumn="0" w:oddVBand="0" w:evenVBand="0" w:oddHBand="0" w:evenHBand="0" w:firstRowFirstColumn="0" w:firstRowLastColumn="0" w:lastRowFirstColumn="0" w:lastRowLastColumn="0"/>
            </w:pPr>
            <w:r>
              <w:t>Wij hebben 1x p jaar omgekeerde oudergesprekken en 2x p jaar rapportgesprekken.</w:t>
            </w:r>
          </w:p>
          <w:p w14:paraId="702FD81D" w14:textId="533F75B6" w:rsidR="00EA1163" w:rsidRPr="00D23C0F" w:rsidRDefault="003645C9" w:rsidP="003645C9">
            <w:pPr>
              <w:pStyle w:val="Geenafstand"/>
              <w:cnfStyle w:val="000000000000" w:firstRow="0" w:lastRow="0" w:firstColumn="0" w:lastColumn="0" w:oddVBand="0" w:evenVBand="0" w:oddHBand="0" w:evenHBand="0" w:firstRowFirstColumn="0" w:firstRowLastColumn="0" w:lastRowFirstColumn="0" w:lastRowLastColumn="0"/>
            </w:pPr>
            <w:r>
              <w:t>De school is laagdrempelig in het contact naar ouders.</w:t>
            </w:r>
          </w:p>
        </w:tc>
        <w:tc>
          <w:tcPr>
            <w:tcW w:w="4395" w:type="dxa"/>
          </w:tcPr>
          <w:p w14:paraId="1A63E0E8" w14:textId="300B1002" w:rsidR="003645C9" w:rsidRDefault="00667A5B" w:rsidP="003645C9">
            <w:pPr>
              <w:cnfStyle w:val="000000000000" w:firstRow="0" w:lastRow="0" w:firstColumn="0" w:lastColumn="0" w:oddVBand="0" w:evenVBand="0" w:oddHBand="0" w:evenHBand="0" w:firstRowFirstColumn="0" w:firstRowLastColumn="0" w:lastRowFirstColumn="0" w:lastRowLastColumn="0"/>
            </w:pPr>
            <w:r>
              <w:t>De uren bestemd voor interne begeleiding gaan vooral op aan het arrangeren; hierdoor zou begeleiding ‘on the job’ van leerkrachten onder druk kunnen komen.</w:t>
            </w:r>
          </w:p>
          <w:p w14:paraId="3371EBED" w14:textId="7D78753E" w:rsidR="00667A5B" w:rsidRDefault="00667A5B" w:rsidP="003645C9">
            <w:pPr>
              <w:cnfStyle w:val="000000000000" w:firstRow="0" w:lastRow="0" w:firstColumn="0" w:lastColumn="0" w:oddVBand="0" w:evenVBand="0" w:oddHBand="0" w:evenHBand="0" w:firstRowFirstColumn="0" w:firstRowLastColumn="0" w:lastRowFirstColumn="0" w:lastRowLastColumn="0"/>
            </w:pPr>
            <w:r>
              <w:t>Omdat wij weinig gewichtenleerlingen hebben kan er een disbalans ontstaan tussen aantallen leerlingen met een specifieke onderwijsbehoefte versus de groepsgrootte</w:t>
            </w:r>
          </w:p>
          <w:p w14:paraId="7682B0E4" w14:textId="77777777" w:rsidR="00EA1163" w:rsidRPr="00D23C0F" w:rsidRDefault="00EA1163" w:rsidP="00D23C0F">
            <w:pPr>
              <w:pStyle w:val="Geenafstand"/>
              <w:cnfStyle w:val="000000000000" w:firstRow="0" w:lastRow="0" w:firstColumn="0" w:lastColumn="0" w:oddVBand="0" w:evenVBand="0" w:oddHBand="0" w:evenHBand="0" w:firstRowFirstColumn="0" w:firstRowLastColumn="0" w:lastRowFirstColumn="0" w:lastRowLastColumn="0"/>
            </w:pPr>
          </w:p>
        </w:tc>
      </w:tr>
      <w:tr w:rsidR="00A633AE" w14:paraId="585E563D"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C8EE8D" w14:textId="3474BCB7" w:rsidR="00EA1163" w:rsidRPr="00D23C0F" w:rsidRDefault="00EA1163" w:rsidP="00046F20">
            <w:pPr>
              <w:rPr>
                <w:i w:val="0"/>
                <w:sz w:val="20"/>
                <w:szCs w:val="20"/>
              </w:rPr>
            </w:pPr>
            <w:r w:rsidRPr="00D23C0F">
              <w:rPr>
                <w:i w:val="0"/>
                <w:sz w:val="20"/>
                <w:szCs w:val="20"/>
              </w:rPr>
              <w:t xml:space="preserve">Schoolomgeving </w:t>
            </w:r>
          </w:p>
          <w:p w14:paraId="247484C5" w14:textId="77777777" w:rsidR="00EA1163" w:rsidRPr="00D23C0F" w:rsidRDefault="00EA1163" w:rsidP="00046F20">
            <w:pPr>
              <w:rPr>
                <w:i w:val="0"/>
                <w:sz w:val="20"/>
                <w:szCs w:val="20"/>
              </w:rPr>
            </w:pPr>
          </w:p>
        </w:tc>
        <w:tc>
          <w:tcPr>
            <w:tcW w:w="3969" w:type="dxa"/>
          </w:tcPr>
          <w:p w14:paraId="25164279" w14:textId="28623C58" w:rsidR="00EA1163" w:rsidRPr="00D23C0F" w:rsidRDefault="00493DBF" w:rsidP="00D23C0F">
            <w:pPr>
              <w:pStyle w:val="Geenafstand"/>
              <w:cnfStyle w:val="000000100000" w:firstRow="0" w:lastRow="0" w:firstColumn="0" w:lastColumn="0" w:oddVBand="0" w:evenVBand="0" w:oddHBand="1" w:evenHBand="0" w:firstRowFirstColumn="0" w:firstRowLastColumn="0" w:lastRowFirstColumn="0" w:lastRowLastColumn="0"/>
            </w:pPr>
            <w:r>
              <w:t>De school ligt aan een groot park met veel onderwijsmogelijkheden</w:t>
            </w:r>
          </w:p>
        </w:tc>
        <w:tc>
          <w:tcPr>
            <w:tcW w:w="4395" w:type="dxa"/>
          </w:tcPr>
          <w:p w14:paraId="6200EBAE" w14:textId="77777777" w:rsidR="00EA1163" w:rsidRPr="00D23C0F"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tc>
      </w:tr>
      <w:tr w:rsidR="00A633AE" w14:paraId="60AB7450"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361F4ECF" w14:textId="77777777" w:rsidR="00EA1163" w:rsidRPr="00D23C0F" w:rsidRDefault="00EA1163" w:rsidP="00046F20">
            <w:pPr>
              <w:rPr>
                <w:i w:val="0"/>
                <w:sz w:val="20"/>
                <w:szCs w:val="20"/>
              </w:rPr>
            </w:pPr>
            <w:r w:rsidRPr="00D23C0F">
              <w:rPr>
                <w:i w:val="0"/>
                <w:sz w:val="20"/>
                <w:szCs w:val="20"/>
              </w:rPr>
              <w:t>Leerling populatie</w:t>
            </w:r>
          </w:p>
          <w:p w14:paraId="6A1F1D35" w14:textId="77777777" w:rsidR="00EA1163" w:rsidRPr="00D23C0F" w:rsidRDefault="00EA1163" w:rsidP="00046F20">
            <w:pPr>
              <w:rPr>
                <w:i w:val="0"/>
                <w:sz w:val="20"/>
                <w:szCs w:val="20"/>
              </w:rPr>
            </w:pPr>
          </w:p>
        </w:tc>
        <w:tc>
          <w:tcPr>
            <w:tcW w:w="3969" w:type="dxa"/>
          </w:tcPr>
          <w:p w14:paraId="46B07B6E" w14:textId="7FFB7BD3" w:rsidR="00EA1163" w:rsidRPr="00D23C0F" w:rsidRDefault="005866B6" w:rsidP="00D23C0F">
            <w:pPr>
              <w:pStyle w:val="Geenafstand"/>
              <w:cnfStyle w:val="000000000000" w:firstRow="0" w:lastRow="0" w:firstColumn="0" w:lastColumn="0" w:oddVBand="0" w:evenVBand="0" w:oddHBand="0" w:evenHBand="0" w:firstRowFirstColumn="0" w:firstRowLastColumn="0" w:lastRowFirstColumn="0" w:lastRowLastColumn="0"/>
            </w:pPr>
            <w:r>
              <w:t>Wij zijn een afspiegeli</w:t>
            </w:r>
            <w:r w:rsidR="00667A5B">
              <w:t>ng van de Amsterdamse bevolking waardoor de kans op aansluiting voor leerlingen groter is.</w:t>
            </w:r>
          </w:p>
        </w:tc>
        <w:tc>
          <w:tcPr>
            <w:tcW w:w="4395" w:type="dxa"/>
          </w:tcPr>
          <w:p w14:paraId="7B7C0A7E" w14:textId="77777777" w:rsidR="00EA1163" w:rsidRPr="00D23C0F" w:rsidRDefault="00EA1163" w:rsidP="00D23C0F">
            <w:pPr>
              <w:pStyle w:val="Geenafstand"/>
              <w:cnfStyle w:val="000000000000" w:firstRow="0" w:lastRow="0" w:firstColumn="0" w:lastColumn="0" w:oddVBand="0" w:evenVBand="0" w:oddHBand="0" w:evenHBand="0" w:firstRowFirstColumn="0" w:firstRowLastColumn="0" w:lastRowFirstColumn="0" w:lastRowLastColumn="0"/>
            </w:pPr>
          </w:p>
        </w:tc>
      </w:tr>
      <w:tr w:rsidR="00A633AE" w14:paraId="70C1CABD"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9A1AAC" w14:textId="77777777" w:rsidR="00EA1163" w:rsidRPr="00D23C0F" w:rsidRDefault="00D23C0F" w:rsidP="00046F20">
            <w:pPr>
              <w:rPr>
                <w:i w:val="0"/>
                <w:sz w:val="20"/>
                <w:szCs w:val="20"/>
              </w:rPr>
            </w:pPr>
            <w:r>
              <w:rPr>
                <w:i w:val="0"/>
                <w:sz w:val="20"/>
                <w:szCs w:val="20"/>
              </w:rPr>
              <w:t>Team</w:t>
            </w:r>
            <w:r w:rsidR="00EA1163" w:rsidRPr="00D23C0F">
              <w:rPr>
                <w:i w:val="0"/>
                <w:sz w:val="20"/>
                <w:szCs w:val="20"/>
              </w:rPr>
              <w:t>factoren</w:t>
            </w:r>
          </w:p>
          <w:p w14:paraId="2EFE0AC2" w14:textId="77777777" w:rsidR="00EA1163" w:rsidRPr="00D23C0F" w:rsidRDefault="00EA1163" w:rsidP="00046F20">
            <w:pPr>
              <w:rPr>
                <w:i w:val="0"/>
                <w:sz w:val="20"/>
                <w:szCs w:val="20"/>
              </w:rPr>
            </w:pPr>
          </w:p>
        </w:tc>
        <w:tc>
          <w:tcPr>
            <w:tcW w:w="3969" w:type="dxa"/>
          </w:tcPr>
          <w:p w14:paraId="58FAC61C" w14:textId="03A16B25" w:rsidR="00AA7705" w:rsidRDefault="00AA7705" w:rsidP="00AA7705">
            <w:pPr>
              <w:cnfStyle w:val="000000100000" w:firstRow="0" w:lastRow="0" w:firstColumn="0" w:lastColumn="0" w:oddVBand="0" w:evenVBand="0" w:oddHBand="1" w:evenHBand="0" w:firstRowFirstColumn="0" w:firstRowLastColumn="0" w:lastRowFirstColumn="0" w:lastRowLastColumn="0"/>
            </w:pPr>
            <w:r>
              <w:t xml:space="preserve">De grootte van het team gekoppeld </w:t>
            </w:r>
            <w:r w:rsidR="00667A5B">
              <w:t>aan de hoeveelheid parttimers; verschillende leerkrachten voor de groep kan voor sommige arrangementen positief werken</w:t>
            </w:r>
          </w:p>
          <w:p w14:paraId="278F045A" w14:textId="77777777" w:rsidR="00AA7705" w:rsidRDefault="00AA7705" w:rsidP="00AA7705">
            <w:pPr>
              <w:cnfStyle w:val="000000100000" w:firstRow="0" w:lastRow="0" w:firstColumn="0" w:lastColumn="0" w:oddVBand="0" w:evenVBand="0" w:oddHBand="1" w:evenHBand="0" w:firstRowFirstColumn="0" w:firstRowLastColumn="0" w:lastRowFirstColumn="0" w:lastRowLastColumn="0"/>
            </w:pPr>
            <w:r>
              <w:t>Humor en het relativeringsvermogen van een groot deel van het team.</w:t>
            </w:r>
          </w:p>
          <w:p w14:paraId="34A6C4EA" w14:textId="77777777" w:rsidR="00AA7705" w:rsidRDefault="00AA7705" w:rsidP="00AA7705">
            <w:pPr>
              <w:cnfStyle w:val="000000100000" w:firstRow="0" w:lastRow="0" w:firstColumn="0" w:lastColumn="0" w:oddVBand="0" w:evenVBand="0" w:oddHBand="1" w:evenHBand="0" w:firstRowFirstColumn="0" w:firstRowLastColumn="0" w:lastRowFirstColumn="0" w:lastRowLastColumn="0"/>
            </w:pPr>
            <w:r>
              <w:t>De leeftijdssamenstelling van het team is gevarieerd.</w:t>
            </w:r>
          </w:p>
          <w:p w14:paraId="7CDD2523" w14:textId="77777777" w:rsidR="00AA7705" w:rsidRDefault="00AA7705" w:rsidP="00AA7705">
            <w:pPr>
              <w:cnfStyle w:val="000000100000" w:firstRow="0" w:lastRow="0" w:firstColumn="0" w:lastColumn="0" w:oddVBand="0" w:evenVBand="0" w:oddHBand="1" w:evenHBand="0" w:firstRowFirstColumn="0" w:firstRowLastColumn="0" w:lastRowFirstColumn="0" w:lastRowLastColumn="0"/>
            </w:pPr>
            <w:r>
              <w:t>De afgelopen schooljaren is veel aan teamscholing gedaan.</w:t>
            </w:r>
          </w:p>
          <w:p w14:paraId="62EF78E2" w14:textId="4AE6B1A4" w:rsidR="00EA1163" w:rsidRPr="00D23C0F" w:rsidRDefault="00AA7705" w:rsidP="00AA7705">
            <w:pPr>
              <w:pStyle w:val="Geenafstand"/>
              <w:cnfStyle w:val="000000100000" w:firstRow="0" w:lastRow="0" w:firstColumn="0" w:lastColumn="0" w:oddVBand="0" w:evenVBand="0" w:oddHBand="1" w:evenHBand="0" w:firstRowFirstColumn="0" w:firstRowLastColumn="0" w:lastRowFirstColumn="0" w:lastRowLastColumn="0"/>
            </w:pPr>
            <w:r>
              <w:t>Het hebben van parallelgroepen faciliteert de collegiale samenwerking</w:t>
            </w:r>
          </w:p>
        </w:tc>
        <w:tc>
          <w:tcPr>
            <w:tcW w:w="4395" w:type="dxa"/>
          </w:tcPr>
          <w:p w14:paraId="07047C8B" w14:textId="1E7418B7" w:rsidR="00074C19" w:rsidRDefault="00074C19" w:rsidP="00074C19">
            <w:pPr>
              <w:cnfStyle w:val="000000100000" w:firstRow="0" w:lastRow="0" w:firstColumn="0" w:lastColumn="0" w:oddVBand="0" w:evenVBand="0" w:oddHBand="1" w:evenHBand="0" w:firstRowFirstColumn="0" w:firstRowLastColumn="0" w:lastRowFirstColumn="0" w:lastRowLastColumn="0"/>
            </w:pPr>
            <w:r>
              <w:t xml:space="preserve">De grootte van het team gekoppeld </w:t>
            </w:r>
            <w:r w:rsidR="00667A5B">
              <w:t>aan de hoeveelheid parttimers; verschillende leerkrachten voor de groep kan voor sommige arrangementen negatief werken</w:t>
            </w:r>
          </w:p>
          <w:p w14:paraId="17FD7016" w14:textId="06A92A68" w:rsidR="00EA1163" w:rsidRPr="00D23C0F" w:rsidRDefault="00074C19" w:rsidP="00074C19">
            <w:pPr>
              <w:pStyle w:val="Geenafstand"/>
              <w:cnfStyle w:val="000000100000" w:firstRow="0" w:lastRow="0" w:firstColumn="0" w:lastColumn="0" w:oddVBand="0" w:evenVBand="0" w:oddHBand="1" w:evenHBand="0" w:firstRowFirstColumn="0" w:firstRowLastColumn="0" w:lastRowFirstColumn="0" w:lastRowLastColumn="0"/>
            </w:pPr>
            <w:r>
              <w:t>Het te</w:t>
            </w:r>
            <w:r w:rsidR="00667A5B">
              <w:t>am bestaat voor 95% uit vrouwen waardoor er weinig mannelijke rolmodellen zijn.</w:t>
            </w:r>
          </w:p>
        </w:tc>
      </w:tr>
      <w:tr w:rsidR="00A633AE" w14:paraId="311D0931"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558BB131" w14:textId="77777777" w:rsidR="00EA1163" w:rsidRPr="00D23C0F" w:rsidRDefault="00D23C0F" w:rsidP="00046F20">
            <w:pPr>
              <w:rPr>
                <w:i w:val="0"/>
                <w:sz w:val="20"/>
                <w:szCs w:val="20"/>
              </w:rPr>
            </w:pPr>
            <w:r>
              <w:rPr>
                <w:i w:val="0"/>
                <w:sz w:val="20"/>
                <w:szCs w:val="20"/>
              </w:rPr>
              <w:t>Leerkracht</w:t>
            </w:r>
            <w:r w:rsidR="00EA1163" w:rsidRPr="00D23C0F">
              <w:rPr>
                <w:i w:val="0"/>
                <w:sz w:val="20"/>
                <w:szCs w:val="20"/>
              </w:rPr>
              <w:t xml:space="preserve">factoren </w:t>
            </w:r>
          </w:p>
          <w:p w14:paraId="6B197A71" w14:textId="77777777" w:rsidR="00EA1163" w:rsidRPr="00D23C0F" w:rsidRDefault="00EA1163" w:rsidP="00046F20">
            <w:pPr>
              <w:rPr>
                <w:i w:val="0"/>
                <w:sz w:val="20"/>
                <w:szCs w:val="20"/>
              </w:rPr>
            </w:pPr>
          </w:p>
        </w:tc>
        <w:tc>
          <w:tcPr>
            <w:tcW w:w="3969" w:type="dxa"/>
          </w:tcPr>
          <w:p w14:paraId="6138A25C" w14:textId="77777777" w:rsidR="00254F24" w:rsidRDefault="00254F24" w:rsidP="00254F24">
            <w:pPr>
              <w:cnfStyle w:val="000000000000" w:firstRow="0" w:lastRow="0" w:firstColumn="0" w:lastColumn="0" w:oddVBand="0" w:evenVBand="0" w:oddHBand="0" w:evenHBand="0" w:firstRowFirstColumn="0" w:firstRowLastColumn="0" w:lastRowFirstColumn="0" w:lastRowLastColumn="0"/>
            </w:pPr>
            <w:r>
              <w:t>Er zijn veel teamleden met specifieke expertise.</w:t>
            </w:r>
          </w:p>
          <w:p w14:paraId="54B996E3" w14:textId="77777777" w:rsidR="00254F24" w:rsidRDefault="00254F24" w:rsidP="00254F24">
            <w:pPr>
              <w:cnfStyle w:val="000000000000" w:firstRow="0" w:lastRow="0" w:firstColumn="0" w:lastColumn="0" w:oddVBand="0" w:evenVBand="0" w:oddHBand="0" w:evenHBand="0" w:firstRowFirstColumn="0" w:firstRowLastColumn="0" w:lastRowFirstColumn="0" w:lastRowLastColumn="0"/>
            </w:pPr>
            <w:r>
              <w:t>Er is een gezonde mobiliteit op gang gekomen.</w:t>
            </w:r>
          </w:p>
          <w:p w14:paraId="6EDE58C8" w14:textId="77777777" w:rsidR="00254F24" w:rsidRDefault="00254F24" w:rsidP="00254F24">
            <w:pPr>
              <w:cnfStyle w:val="000000000000" w:firstRow="0" w:lastRow="0" w:firstColumn="0" w:lastColumn="0" w:oddVBand="0" w:evenVBand="0" w:oddHBand="0" w:evenHBand="0" w:firstRowFirstColumn="0" w:firstRowLastColumn="0" w:lastRowFirstColumn="0" w:lastRowLastColumn="0"/>
            </w:pPr>
            <w:r>
              <w:lastRenderedPageBreak/>
              <w:t xml:space="preserve">Als opleidingsschool zijn wij in staat getalenteerde Lio-ers te begeleiden. </w:t>
            </w:r>
          </w:p>
          <w:p w14:paraId="4FBDCC6D" w14:textId="4C03F0D0" w:rsidR="000E5DB4" w:rsidRDefault="000E5DB4" w:rsidP="00254F24">
            <w:pPr>
              <w:cnfStyle w:val="000000000000" w:firstRow="0" w:lastRow="0" w:firstColumn="0" w:lastColumn="0" w:oddVBand="0" w:evenVBand="0" w:oddHBand="0" w:evenHBand="0" w:firstRowFirstColumn="0" w:firstRowLastColumn="0" w:lastRowFirstColumn="0" w:lastRowLastColumn="0"/>
            </w:pPr>
            <w:r>
              <w:t>Bereidheid tot leren is groot.</w:t>
            </w:r>
          </w:p>
          <w:p w14:paraId="4E3A41C4" w14:textId="77777777" w:rsidR="000E5DB4" w:rsidRDefault="000E5DB4" w:rsidP="00254F24">
            <w:pPr>
              <w:cnfStyle w:val="000000000000" w:firstRow="0" w:lastRow="0" w:firstColumn="0" w:lastColumn="0" w:oddVBand="0" w:evenVBand="0" w:oddHBand="0" w:evenHBand="0" w:firstRowFirstColumn="0" w:firstRowLastColumn="0" w:lastRowFirstColumn="0" w:lastRowLastColumn="0"/>
            </w:pPr>
            <w:r>
              <w:t>ICT-er</w:t>
            </w:r>
          </w:p>
          <w:p w14:paraId="4B7B327E" w14:textId="03FFB566" w:rsidR="00EA1163" w:rsidRPr="00D23C0F" w:rsidRDefault="00EA1163" w:rsidP="00260133">
            <w:pPr>
              <w:cnfStyle w:val="000000000000" w:firstRow="0" w:lastRow="0" w:firstColumn="0" w:lastColumn="0" w:oddVBand="0" w:evenVBand="0" w:oddHBand="0" w:evenHBand="0" w:firstRowFirstColumn="0" w:firstRowLastColumn="0" w:lastRowFirstColumn="0" w:lastRowLastColumn="0"/>
            </w:pPr>
          </w:p>
        </w:tc>
        <w:tc>
          <w:tcPr>
            <w:tcW w:w="4395" w:type="dxa"/>
          </w:tcPr>
          <w:p w14:paraId="20DCC6BA" w14:textId="3FBB001A" w:rsidR="00EA1163" w:rsidRDefault="000E5DB4" w:rsidP="000E5DB4">
            <w:pPr>
              <w:pStyle w:val="Geenafstand"/>
              <w:cnfStyle w:val="000000000000" w:firstRow="0" w:lastRow="0" w:firstColumn="0" w:lastColumn="0" w:oddVBand="0" w:evenVBand="0" w:oddHBand="0" w:evenHBand="0" w:firstRowFirstColumn="0" w:firstRowLastColumn="0" w:lastRowFirstColumn="0" w:lastRowLastColumn="0"/>
            </w:pPr>
            <w:r>
              <w:lastRenderedPageBreak/>
              <w:t>Grote groep leerkrachten in de vruchtbare leeftijd</w:t>
            </w:r>
            <w:r w:rsidR="00667A5B">
              <w:t>, dit zou druk kunnen zetten op de continuïteit van arrangementen</w:t>
            </w:r>
          </w:p>
          <w:p w14:paraId="504CE5E9" w14:textId="005BDDC1" w:rsidR="00415DD1" w:rsidRPr="00D23C0F" w:rsidRDefault="00415DD1" w:rsidP="000E5DB4">
            <w:pPr>
              <w:pStyle w:val="Geenafstand"/>
              <w:cnfStyle w:val="000000000000" w:firstRow="0" w:lastRow="0" w:firstColumn="0" w:lastColumn="0" w:oddVBand="0" w:evenVBand="0" w:oddHBand="0" w:evenHBand="0" w:firstRowFirstColumn="0" w:firstRowLastColumn="0" w:lastRowFirstColumn="0" w:lastRowLastColumn="0"/>
            </w:pPr>
          </w:p>
        </w:tc>
      </w:tr>
      <w:tr w:rsidR="00A633AE" w14:paraId="4ADEE9B8"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1F665B5" w14:textId="256228ED" w:rsidR="00EA1163" w:rsidRPr="00D23C0F" w:rsidRDefault="00EA1163" w:rsidP="00A633AE">
            <w:pPr>
              <w:rPr>
                <w:i w:val="0"/>
                <w:sz w:val="20"/>
                <w:szCs w:val="20"/>
              </w:rPr>
            </w:pPr>
            <w:r w:rsidRPr="00D23C0F">
              <w:rPr>
                <w:i w:val="0"/>
                <w:sz w:val="20"/>
                <w:szCs w:val="20"/>
              </w:rPr>
              <w:lastRenderedPageBreak/>
              <w:t>Wijkgerichte samenwerking</w:t>
            </w:r>
          </w:p>
        </w:tc>
        <w:tc>
          <w:tcPr>
            <w:tcW w:w="3969" w:type="dxa"/>
          </w:tcPr>
          <w:p w14:paraId="24A8A07B" w14:textId="39E94D38" w:rsidR="00EA1163" w:rsidRDefault="004804E5" w:rsidP="00D23C0F">
            <w:pPr>
              <w:pStyle w:val="Geenafstand"/>
              <w:cnfStyle w:val="000000100000" w:firstRow="0" w:lastRow="0" w:firstColumn="0" w:lastColumn="0" w:oddVBand="0" w:evenVBand="0" w:oddHBand="1" w:evenHBand="0" w:firstRowFirstColumn="0" w:firstRowLastColumn="0" w:lastRowFirstColumn="0" w:lastRowLastColumn="0"/>
            </w:pPr>
            <w:r>
              <w:t>Er is een structureel overleg met scholen in de wijk.</w:t>
            </w:r>
            <w:r w:rsidR="00B34B0F">
              <w:t xml:space="preserve"> 5x p/jr</w:t>
            </w:r>
          </w:p>
          <w:p w14:paraId="74214C59" w14:textId="77777777" w:rsidR="00A633AE"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p w14:paraId="3C7ADEFB" w14:textId="77777777" w:rsidR="00A633AE" w:rsidRPr="00D23C0F"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14:paraId="00E6282E" w14:textId="77777777" w:rsidR="00EA1163" w:rsidRDefault="00B34B0F" w:rsidP="00D23C0F">
            <w:pPr>
              <w:pStyle w:val="Geenafstand"/>
              <w:cnfStyle w:val="000000100000" w:firstRow="0" w:lastRow="0" w:firstColumn="0" w:lastColumn="0" w:oddVBand="0" w:evenVBand="0" w:oddHBand="1" w:evenHBand="0" w:firstRowFirstColumn="0" w:firstRowLastColumn="0" w:lastRowFirstColumn="0" w:lastRowLastColumn="0"/>
            </w:pPr>
            <w:r>
              <w:t>Concurrentiepositie tussen de scholen en de besturen binnen de wijk.</w:t>
            </w:r>
          </w:p>
          <w:p w14:paraId="18A03099" w14:textId="77777777" w:rsidR="00130CB0" w:rsidRDefault="00130CB0" w:rsidP="00D23C0F">
            <w:pPr>
              <w:pStyle w:val="Geenafstand"/>
              <w:cnfStyle w:val="000000100000" w:firstRow="0" w:lastRow="0" w:firstColumn="0" w:lastColumn="0" w:oddVBand="0" w:evenVBand="0" w:oddHBand="1" w:evenHBand="0" w:firstRowFirstColumn="0" w:firstRowLastColumn="0" w:lastRowFirstColumn="0" w:lastRowLastColumn="0"/>
            </w:pPr>
          </w:p>
          <w:p w14:paraId="50C90558" w14:textId="1A9DFC6B" w:rsidR="00130CB0" w:rsidRPr="00D23C0F" w:rsidRDefault="00130CB0" w:rsidP="00D23C0F">
            <w:pPr>
              <w:pStyle w:val="Geenafstand"/>
              <w:cnfStyle w:val="000000100000" w:firstRow="0" w:lastRow="0" w:firstColumn="0" w:lastColumn="0" w:oddVBand="0" w:evenVBand="0" w:oddHBand="1" w:evenHBand="0" w:firstRowFirstColumn="0" w:firstRowLastColumn="0" w:lastRowFirstColumn="0" w:lastRowLastColumn="0"/>
            </w:pPr>
          </w:p>
        </w:tc>
      </w:tr>
      <w:tr w:rsidR="00A633AE" w14:paraId="5C0AF532"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64B90F22" w14:textId="77777777" w:rsidR="00EA1163" w:rsidRPr="00D23C0F" w:rsidRDefault="00EA1163" w:rsidP="00A633AE">
            <w:pPr>
              <w:rPr>
                <w:i w:val="0"/>
                <w:sz w:val="20"/>
                <w:szCs w:val="20"/>
              </w:rPr>
            </w:pPr>
            <w:r w:rsidRPr="00D23C0F">
              <w:rPr>
                <w:i w:val="0"/>
                <w:sz w:val="20"/>
                <w:szCs w:val="20"/>
              </w:rPr>
              <w:t>Mogelijkheden inzet extra ondersteuning</w:t>
            </w:r>
          </w:p>
        </w:tc>
        <w:tc>
          <w:tcPr>
            <w:tcW w:w="3969" w:type="dxa"/>
          </w:tcPr>
          <w:p w14:paraId="661F45A7" w14:textId="77777777" w:rsidR="00130CB0" w:rsidRPr="005620E9" w:rsidRDefault="00130CB0" w:rsidP="00130CB0">
            <w:pPr>
              <w:cnfStyle w:val="000000000000" w:firstRow="0" w:lastRow="0" w:firstColumn="0" w:lastColumn="0" w:oddVBand="0" w:evenVBand="0" w:oddHBand="0" w:evenHBand="0" w:firstRowFirstColumn="0" w:firstRowLastColumn="0" w:lastRowFirstColumn="0" w:lastRowLastColumn="0"/>
              <w:rPr>
                <w:sz w:val="20"/>
                <w:szCs w:val="20"/>
              </w:rPr>
            </w:pPr>
            <w:r w:rsidRPr="005620E9">
              <w:rPr>
                <w:sz w:val="20"/>
                <w:szCs w:val="20"/>
              </w:rPr>
              <w:t>De school doet mee aan de Pilot Passend Onderwijs zonder Lokaal PO.</w:t>
            </w:r>
          </w:p>
          <w:p w14:paraId="2A867CA5" w14:textId="5AEAE87F" w:rsidR="00EA1163" w:rsidRDefault="00130CB0" w:rsidP="00130CB0">
            <w:pPr>
              <w:pStyle w:val="Geenafstand"/>
              <w:cnfStyle w:val="000000000000" w:firstRow="0" w:lastRow="0" w:firstColumn="0" w:lastColumn="0" w:oddVBand="0" w:evenVBand="0" w:oddHBand="0" w:evenHBand="0" w:firstRowFirstColumn="0" w:firstRowLastColumn="0" w:lastRowFirstColumn="0" w:lastRowLastColumn="0"/>
            </w:pPr>
            <w:r>
              <w:t>Door expertise binnen het team en deelname aan de pilot kunnen we de extra ondersteuning op school goed en snel inzetten.</w:t>
            </w:r>
          </w:p>
          <w:p w14:paraId="046891FF" w14:textId="77777777" w:rsidR="00A633AE" w:rsidRDefault="00A633AE" w:rsidP="00D23C0F">
            <w:pPr>
              <w:pStyle w:val="Geenafstand"/>
              <w:cnfStyle w:val="000000000000" w:firstRow="0" w:lastRow="0" w:firstColumn="0" w:lastColumn="0" w:oddVBand="0" w:evenVBand="0" w:oddHBand="0" w:evenHBand="0" w:firstRowFirstColumn="0" w:firstRowLastColumn="0" w:lastRowFirstColumn="0" w:lastRowLastColumn="0"/>
            </w:pPr>
          </w:p>
          <w:p w14:paraId="3AB5A520" w14:textId="77777777" w:rsidR="00A633AE" w:rsidRPr="00D23C0F" w:rsidRDefault="00A633AE" w:rsidP="00D23C0F">
            <w:pPr>
              <w:pStyle w:val="Geenafstand"/>
              <w:cnfStyle w:val="000000000000" w:firstRow="0" w:lastRow="0" w:firstColumn="0" w:lastColumn="0" w:oddVBand="0" w:evenVBand="0" w:oddHBand="0" w:evenHBand="0" w:firstRowFirstColumn="0" w:firstRowLastColumn="0" w:lastRowFirstColumn="0" w:lastRowLastColumn="0"/>
            </w:pPr>
          </w:p>
        </w:tc>
        <w:tc>
          <w:tcPr>
            <w:tcW w:w="4395" w:type="dxa"/>
          </w:tcPr>
          <w:p w14:paraId="658C8D05" w14:textId="3B5D3B8C" w:rsidR="00EA1163" w:rsidRPr="00D23C0F" w:rsidRDefault="00667A5B" w:rsidP="00667A5B">
            <w:pPr>
              <w:pStyle w:val="Geenafstand"/>
              <w:cnfStyle w:val="000000000000" w:firstRow="0" w:lastRow="0" w:firstColumn="0" w:lastColumn="0" w:oddVBand="0" w:evenVBand="0" w:oddHBand="0" w:evenHBand="0" w:firstRowFirstColumn="0" w:firstRowLastColumn="0" w:lastRowFirstColumn="0" w:lastRowLastColumn="0"/>
            </w:pPr>
            <w:r>
              <w:t>De lange wachtlijsten voor gesubsidieerde behandelingen</w:t>
            </w:r>
          </w:p>
        </w:tc>
      </w:tr>
      <w:tr w:rsidR="00A633AE" w14:paraId="2512929C"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6D6D16" w14:textId="77777777" w:rsidR="00EA1163" w:rsidRPr="00D23C0F" w:rsidRDefault="00EA1163" w:rsidP="00046F20">
            <w:pPr>
              <w:rPr>
                <w:i w:val="0"/>
                <w:sz w:val="20"/>
                <w:szCs w:val="20"/>
              </w:rPr>
            </w:pPr>
            <w:r w:rsidRPr="00D23C0F">
              <w:rPr>
                <w:i w:val="0"/>
                <w:sz w:val="20"/>
                <w:szCs w:val="20"/>
              </w:rPr>
              <w:t>Anders</w:t>
            </w:r>
          </w:p>
          <w:p w14:paraId="1FFEAA61" w14:textId="77777777" w:rsidR="00EA1163" w:rsidRPr="00D23C0F" w:rsidRDefault="00EA1163" w:rsidP="00046F20">
            <w:pPr>
              <w:rPr>
                <w:i w:val="0"/>
                <w:sz w:val="20"/>
                <w:szCs w:val="20"/>
              </w:rPr>
            </w:pPr>
          </w:p>
        </w:tc>
        <w:tc>
          <w:tcPr>
            <w:tcW w:w="3969" w:type="dxa"/>
          </w:tcPr>
          <w:p w14:paraId="07DB065C" w14:textId="77777777" w:rsidR="00EA1163"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p w14:paraId="788FB6F5" w14:textId="77777777" w:rsidR="00A633AE"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p w14:paraId="3C6AD668" w14:textId="77777777" w:rsidR="00A633AE" w:rsidRPr="00D23C0F"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14:paraId="69B021EE" w14:textId="77777777" w:rsidR="00EA1163" w:rsidRPr="00D23C0F"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tc>
      </w:tr>
    </w:tbl>
    <w:p w14:paraId="548F3AC5" w14:textId="77777777" w:rsidR="00EA1163" w:rsidRDefault="00EA1163" w:rsidP="00EA1163"/>
    <w:tbl>
      <w:tblPr>
        <w:tblStyle w:val="Lijsttabel2-Accent1"/>
        <w:tblW w:w="0" w:type="auto"/>
        <w:tblLook w:val="04A0" w:firstRow="1" w:lastRow="0" w:firstColumn="1" w:lastColumn="0" w:noHBand="0" w:noVBand="1"/>
      </w:tblPr>
      <w:tblGrid>
        <w:gridCol w:w="4253"/>
        <w:gridCol w:w="6379"/>
      </w:tblGrid>
      <w:tr w:rsidR="00EA1163" w:rsidRPr="00A633AE" w14:paraId="1E5F693A" w14:textId="77777777"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14:paraId="15CE7814" w14:textId="77777777" w:rsidR="00EA1163" w:rsidRPr="00A633AE" w:rsidRDefault="00EA1163" w:rsidP="00046F20">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tc>
        <w:tc>
          <w:tcPr>
            <w:tcW w:w="6379" w:type="dxa"/>
            <w:tcBorders>
              <w:left w:val="single" w:sz="4" w:space="0" w:color="9CC2E5" w:themeColor="accent1" w:themeTint="99"/>
            </w:tcBorders>
          </w:tcPr>
          <w:p w14:paraId="5EAFAE94" w14:textId="4EF925F8" w:rsidR="00046F20" w:rsidRDefault="00667A5B"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Aanbod voor motorische remedial teaching</w:t>
            </w:r>
          </w:p>
          <w:p w14:paraId="08B484D2" w14:textId="67730EAC" w:rsidR="00046F20" w:rsidRDefault="005620E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Kernvisie (</w:t>
            </w:r>
            <w:r w:rsidR="00046F20">
              <w:rPr>
                <w:b w:val="0"/>
                <w:szCs w:val="20"/>
              </w:rPr>
              <w:t>voor beelddenkers)</w:t>
            </w:r>
          </w:p>
          <w:p w14:paraId="1D40B0FA" w14:textId="56CFAA9D" w:rsidR="00046F20" w:rsidRDefault="00667A5B"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Orthodidactische materialen</w:t>
            </w:r>
          </w:p>
          <w:p w14:paraId="79307CCD" w14:textId="579E582F" w:rsidR="00046F20" w:rsidRDefault="00046F20"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Beter bij de les (taakaanpak)</w:t>
            </w:r>
          </w:p>
          <w:p w14:paraId="74608653" w14:textId="77900D35" w:rsidR="00046F20" w:rsidRDefault="00046F20"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Aanpak voor kinderen met disharmonisch profiel</w:t>
            </w:r>
          </w:p>
          <w:p w14:paraId="6C57AB0E" w14:textId="0802F2D0" w:rsidR="00046F20" w:rsidRDefault="00046F20"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Bouw! ( leeshulp zorgniveau 3)</w:t>
            </w:r>
          </w:p>
          <w:p w14:paraId="70A9E920" w14:textId="4CA5763C" w:rsidR="00046F20" w:rsidRDefault="00046F20"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Digitaal toetsen CITO</w:t>
            </w:r>
          </w:p>
          <w:p w14:paraId="77D13DEC" w14:textId="31416E5D" w:rsidR="00667A5B" w:rsidRDefault="00667A5B"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Specialisten meer- en hoogbegaafdheid</w:t>
            </w:r>
          </w:p>
          <w:p w14:paraId="22FA2622" w14:textId="77777777" w:rsidR="009F7E71" w:rsidRPr="009F7E71" w:rsidRDefault="009F7E71" w:rsidP="009F7E71">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9F7E71">
              <w:rPr>
                <w:b w:val="0"/>
                <w:szCs w:val="20"/>
              </w:rPr>
              <w:t>UvA studenten (orthopedagogiek)</w:t>
            </w:r>
          </w:p>
          <w:p w14:paraId="6F9C7FA8" w14:textId="77777777" w:rsidR="00046F20" w:rsidRPr="00A633AE" w:rsidRDefault="00046F20"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p w14:paraId="59B82FCC" w14:textId="77777777" w:rsidR="00EA1163" w:rsidRPr="00A633AE"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A633AE">
              <w:rPr>
                <w:b w:val="0"/>
                <w:szCs w:val="20"/>
              </w:rPr>
              <w:t xml:space="preserve">  </w:t>
            </w:r>
          </w:p>
          <w:p w14:paraId="0A0E94AE" w14:textId="77777777" w:rsidR="00EA1163"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A633AE">
              <w:rPr>
                <w:b w:val="0"/>
                <w:szCs w:val="20"/>
              </w:rPr>
              <w:t xml:space="preserve">  </w:t>
            </w:r>
          </w:p>
          <w:p w14:paraId="6C6A9C71" w14:textId="77777777" w:rsidR="00A633AE" w:rsidRPr="00A633AE" w:rsidRDefault="00A633AE"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p w14:paraId="510094F5" w14:textId="77777777" w:rsidR="00EA1163" w:rsidRPr="00A633AE"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tc>
      </w:tr>
      <w:tr w:rsidR="00EA1163" w:rsidRPr="00A633AE" w14:paraId="75DEF03F"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14:paraId="4D5490F7" w14:textId="0FBB4341" w:rsidR="00EA1163" w:rsidRPr="00A633AE" w:rsidRDefault="00EA1163" w:rsidP="00046F20">
            <w:pPr>
              <w:rPr>
                <w:b w:val="0"/>
                <w:sz w:val="20"/>
              </w:rPr>
            </w:pPr>
            <w:r w:rsidRPr="00A633AE">
              <w:rPr>
                <w:b w:val="0"/>
                <w:sz w:val="20"/>
              </w:rPr>
              <w:t xml:space="preserve">Welke </w:t>
            </w:r>
            <w:r w:rsidRPr="00A633AE">
              <w:rPr>
                <w:sz w:val="20"/>
              </w:rPr>
              <w:t>vaste ketenpartners</w:t>
            </w:r>
            <w:r w:rsidRPr="00A633AE">
              <w:rPr>
                <w:b w:val="0"/>
                <w:sz w:val="20"/>
              </w:rPr>
              <w:t xml:space="preserve"> kent de school, wanneer het gaat om leerlingen met specifieke onderwijsbehoeften? </w:t>
            </w:r>
          </w:p>
        </w:tc>
        <w:tc>
          <w:tcPr>
            <w:tcW w:w="6379" w:type="dxa"/>
            <w:tcBorders>
              <w:left w:val="single" w:sz="4" w:space="0" w:color="9CC2E5" w:themeColor="accent1" w:themeTint="99"/>
            </w:tcBorders>
            <w:shd w:val="clear" w:color="auto" w:fill="auto"/>
          </w:tcPr>
          <w:p w14:paraId="404A24BA" w14:textId="112A8052" w:rsidR="00EA1163" w:rsidRDefault="009F7E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Ouderkind adviseur (twee ochtenden in de week aanwezig)</w:t>
            </w:r>
          </w:p>
          <w:p w14:paraId="5D3A1183" w14:textId="65B0170E" w:rsidR="00046F20" w:rsidRDefault="00046F20"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Ergo therapie praktijk Kaat!</w:t>
            </w:r>
          </w:p>
          <w:p w14:paraId="0EFF8220" w14:textId="77777777" w:rsidR="00046F20" w:rsidRDefault="00046F20"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GGD</w:t>
            </w:r>
          </w:p>
          <w:p w14:paraId="70FF6A90" w14:textId="77777777" w:rsidR="00046F20" w:rsidRDefault="00046F20"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Leerplicht</w:t>
            </w:r>
          </w:p>
          <w:p w14:paraId="76BFAB5B" w14:textId="37CF9766" w:rsidR="00046F20" w:rsidRPr="00A633AE" w:rsidRDefault="00046F20"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Zien in de klas</w:t>
            </w:r>
          </w:p>
          <w:p w14:paraId="5AF1D8EC" w14:textId="1E75356B" w:rsidR="00046F20" w:rsidRDefault="00046F20" w:rsidP="00046F20">
            <w:pPr>
              <w:pStyle w:val="Geenafstand"/>
              <w:cnfStyle w:val="000000100000" w:firstRow="0" w:lastRow="0" w:firstColumn="0" w:lastColumn="0" w:oddVBand="0" w:evenVBand="0" w:oddHBand="1" w:evenHBand="0" w:firstRowFirstColumn="0" w:firstRowLastColumn="0" w:lastRowFirstColumn="0" w:lastRowLastColumn="0"/>
              <w:rPr>
                <w:szCs w:val="20"/>
              </w:rPr>
            </w:pPr>
            <w:r w:rsidRPr="00046F20">
              <w:rPr>
                <w:szCs w:val="20"/>
              </w:rPr>
              <w:t>S</w:t>
            </w:r>
            <w:r w:rsidR="00D032BC">
              <w:rPr>
                <w:szCs w:val="20"/>
              </w:rPr>
              <w:t>peltherapeut</w:t>
            </w:r>
          </w:p>
          <w:p w14:paraId="03EED82E" w14:textId="7CE80445" w:rsidR="00D032BC" w:rsidRDefault="00D032BC" w:rsidP="00D032BC">
            <w:pPr>
              <w:pStyle w:val="Geenafstand"/>
              <w:cnfStyle w:val="000000100000" w:firstRow="0" w:lastRow="0" w:firstColumn="0" w:lastColumn="0" w:oddVBand="0" w:evenVBand="0" w:oddHBand="1" w:evenHBand="0" w:firstRowFirstColumn="0" w:firstRowLastColumn="0" w:lastRowFirstColumn="0" w:lastRowLastColumn="0"/>
              <w:rPr>
                <w:szCs w:val="20"/>
              </w:rPr>
            </w:pPr>
            <w:r w:rsidRPr="00D032BC">
              <w:rPr>
                <w:szCs w:val="20"/>
              </w:rPr>
              <w:t xml:space="preserve">Gilde lezen </w:t>
            </w:r>
          </w:p>
          <w:p w14:paraId="6BF8C7AB" w14:textId="53677EF9" w:rsidR="00D032BC" w:rsidRDefault="005620E9" w:rsidP="00D032BC">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 xml:space="preserve">ZZP- er </w:t>
            </w:r>
          </w:p>
          <w:p w14:paraId="1E881C3F" w14:textId="58E036B9" w:rsidR="00D032BC" w:rsidRDefault="00D032BC" w:rsidP="00D032BC">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Steunpunt a</w:t>
            </w:r>
            <w:r w:rsidR="005620E9">
              <w:rPr>
                <w:szCs w:val="20"/>
              </w:rPr>
              <w:t xml:space="preserve">utisme Amsterdam </w:t>
            </w:r>
          </w:p>
          <w:p w14:paraId="71E79831" w14:textId="77777777" w:rsidR="007C30DB" w:rsidRDefault="007C30DB" w:rsidP="00D032BC">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Ambulant begeleider cluster 2</w:t>
            </w:r>
          </w:p>
          <w:p w14:paraId="5CC68FB4" w14:textId="73715561" w:rsidR="007C30DB" w:rsidRPr="00D032BC" w:rsidRDefault="007C30DB" w:rsidP="00D032BC">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Samenwerkingsverband A’dam Diemen</w:t>
            </w:r>
          </w:p>
          <w:p w14:paraId="776FDAF8"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14:paraId="19304F69"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14:paraId="6D633799"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14:paraId="1258DB3A"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tc>
      </w:tr>
    </w:tbl>
    <w:p w14:paraId="04B3993A" w14:textId="4883C8A1" w:rsidR="00EA1163" w:rsidRDefault="00EA1163">
      <w:pPr>
        <w:rPr>
          <w:sz w:val="20"/>
          <w:szCs w:val="20"/>
        </w:rPr>
      </w:pPr>
    </w:p>
    <w:p w14:paraId="1FBE47B1" w14:textId="77777777" w:rsidR="00690C36" w:rsidRDefault="00690C36" w:rsidP="00690C36">
      <w:pPr>
        <w:pStyle w:val="Lijstalinea"/>
        <w:numPr>
          <w:ilvl w:val="0"/>
          <w:numId w:val="4"/>
        </w:numPr>
        <w:rPr>
          <w:sz w:val="28"/>
          <w:szCs w:val="28"/>
        </w:rPr>
        <w:sectPr w:rsidR="00690C36" w:rsidSect="00A633AE">
          <w:pgSz w:w="11906" w:h="16838"/>
          <w:pgMar w:top="1418" w:right="567" w:bottom="1418" w:left="567" w:header="709" w:footer="709" w:gutter="0"/>
          <w:cols w:space="708"/>
          <w:docGrid w:linePitch="360"/>
        </w:sectPr>
      </w:pPr>
    </w:p>
    <w:p w14:paraId="61D11DE0" w14:textId="77777777" w:rsidR="00EA1163" w:rsidRPr="00506C88" w:rsidRDefault="00E312DA" w:rsidP="00A540E1">
      <w:pPr>
        <w:pStyle w:val="Kop1"/>
        <w:spacing w:line="276" w:lineRule="auto"/>
      </w:pPr>
      <w:r>
        <w:lastRenderedPageBreak/>
        <w:t xml:space="preserve">G. </w:t>
      </w:r>
      <w:r w:rsidR="00EA1163" w:rsidRPr="00506C88">
        <w:t>Ontwikkeling en ambities</w:t>
      </w:r>
    </w:p>
    <w:tbl>
      <w:tblPr>
        <w:tblStyle w:val="Lijsttabel6kleurrijk-Accent1"/>
        <w:tblW w:w="0" w:type="auto"/>
        <w:tblLook w:val="04A0" w:firstRow="1" w:lastRow="0" w:firstColumn="1" w:lastColumn="0" w:noHBand="0" w:noVBand="1"/>
      </w:tblPr>
      <w:tblGrid>
        <w:gridCol w:w="10490"/>
      </w:tblGrid>
      <w:tr w:rsidR="00E312DA" w14:paraId="3515C97E" w14:textId="77777777" w:rsidTr="00046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2E740CA4" w14:textId="57077363" w:rsidR="00E312DA" w:rsidRPr="00BC0CB2" w:rsidRDefault="00E312DA" w:rsidP="00046F20">
            <w:pPr>
              <w:pStyle w:val="Geenafstand"/>
              <w:rPr>
                <w:b w:val="0"/>
              </w:rPr>
            </w:pPr>
          </w:p>
        </w:tc>
      </w:tr>
      <w:tr w:rsidR="00E312DA" w14:paraId="724663D9" w14:textId="77777777" w:rsidTr="0004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6B6A76C7" w14:textId="77777777" w:rsidR="00304F70" w:rsidRDefault="00304F70" w:rsidP="00304F70">
            <w:pPr>
              <w:pStyle w:val="Lijstalinea"/>
              <w:rPr>
                <w:b w:val="0"/>
                <w:color w:val="auto"/>
              </w:rPr>
            </w:pPr>
          </w:p>
          <w:p w14:paraId="10CCB6A4" w14:textId="7E9E7E56" w:rsidR="009C0D2F" w:rsidRPr="005620E9" w:rsidRDefault="005620E9" w:rsidP="009C0D2F">
            <w:pPr>
              <w:pStyle w:val="Lijstalinea"/>
              <w:numPr>
                <w:ilvl w:val="0"/>
                <w:numId w:val="3"/>
              </w:numPr>
              <w:rPr>
                <w:b w:val="0"/>
                <w:color w:val="auto"/>
              </w:rPr>
            </w:pPr>
            <w:r>
              <w:rPr>
                <w:b w:val="0"/>
                <w:color w:val="auto"/>
              </w:rPr>
              <w:t>Invoeren van een observatie systeem ten behoeve van de brede ontwikkeling van leerlingen in de onderbouw.</w:t>
            </w:r>
          </w:p>
          <w:p w14:paraId="18877774" w14:textId="6ECE51AE" w:rsidR="009C0D2F" w:rsidRPr="005620E9" w:rsidRDefault="009C0D2F" w:rsidP="009C0D2F">
            <w:pPr>
              <w:pStyle w:val="Lijstalinea"/>
              <w:numPr>
                <w:ilvl w:val="0"/>
                <w:numId w:val="3"/>
              </w:numPr>
              <w:rPr>
                <w:b w:val="0"/>
                <w:color w:val="auto"/>
              </w:rPr>
            </w:pPr>
            <w:r w:rsidRPr="005620E9">
              <w:rPr>
                <w:b w:val="0"/>
                <w:color w:val="auto"/>
              </w:rPr>
              <w:t>Protocol dyscalculi</w:t>
            </w:r>
            <w:r w:rsidR="005620E9">
              <w:rPr>
                <w:b w:val="0"/>
                <w:color w:val="auto"/>
              </w:rPr>
              <w:t>e wordt opgesteld</w:t>
            </w:r>
            <w:r w:rsidRPr="005620E9">
              <w:rPr>
                <w:b w:val="0"/>
                <w:color w:val="auto"/>
              </w:rPr>
              <w:t>.</w:t>
            </w:r>
          </w:p>
          <w:p w14:paraId="1FFE4C03" w14:textId="77777777" w:rsidR="009C0D2F" w:rsidRPr="005620E9" w:rsidRDefault="009C0D2F" w:rsidP="009C0D2F">
            <w:pPr>
              <w:pStyle w:val="Lijstalinea"/>
              <w:numPr>
                <w:ilvl w:val="0"/>
                <w:numId w:val="3"/>
              </w:numPr>
              <w:rPr>
                <w:b w:val="0"/>
                <w:color w:val="auto"/>
              </w:rPr>
            </w:pPr>
            <w:r w:rsidRPr="005620E9">
              <w:rPr>
                <w:b w:val="0"/>
                <w:color w:val="auto"/>
              </w:rPr>
              <w:t>Ondersteuningsstructuur meer zichtbaar maken voor ouders.</w:t>
            </w:r>
          </w:p>
          <w:p w14:paraId="73FE0EA6" w14:textId="71959B9F" w:rsidR="009C0D2F" w:rsidRPr="005620E9" w:rsidRDefault="009C0D2F" w:rsidP="009C0D2F">
            <w:pPr>
              <w:pStyle w:val="Lijstalinea"/>
              <w:numPr>
                <w:ilvl w:val="0"/>
                <w:numId w:val="3"/>
              </w:numPr>
              <w:rPr>
                <w:b w:val="0"/>
                <w:color w:val="auto"/>
              </w:rPr>
            </w:pPr>
            <w:r w:rsidRPr="005620E9">
              <w:rPr>
                <w:b w:val="0"/>
                <w:color w:val="auto"/>
              </w:rPr>
              <w:t xml:space="preserve">Kindgesprekken, kindplannen en individuele handelingsplannen verder verbeteren en implementeren. </w:t>
            </w:r>
            <w:r w:rsidR="005620E9">
              <w:rPr>
                <w:b w:val="0"/>
                <w:color w:val="auto"/>
              </w:rPr>
              <w:t xml:space="preserve">       </w:t>
            </w:r>
          </w:p>
          <w:p w14:paraId="7484FA40" w14:textId="2161979D" w:rsidR="009C0D2F" w:rsidRPr="005620E9" w:rsidRDefault="009C0D2F" w:rsidP="009C0D2F">
            <w:pPr>
              <w:pStyle w:val="Lijstalinea"/>
              <w:numPr>
                <w:ilvl w:val="0"/>
                <w:numId w:val="3"/>
              </w:numPr>
              <w:rPr>
                <w:b w:val="0"/>
                <w:color w:val="auto"/>
              </w:rPr>
            </w:pPr>
            <w:r w:rsidRPr="005620E9">
              <w:rPr>
                <w:b w:val="0"/>
                <w:color w:val="auto"/>
              </w:rPr>
              <w:t>Leerlijnen en leerroutes beter leren uitzetten, doelgericht werken uitbreiden</w:t>
            </w:r>
            <w:r w:rsidR="005620E9">
              <w:rPr>
                <w:b w:val="0"/>
                <w:color w:val="auto"/>
              </w:rPr>
              <w:t>.</w:t>
            </w:r>
          </w:p>
          <w:p w14:paraId="2C816482" w14:textId="21D6D963" w:rsidR="009C0D2F" w:rsidRPr="005620E9" w:rsidRDefault="009C0D2F" w:rsidP="009C0D2F">
            <w:pPr>
              <w:pStyle w:val="Lijstalinea"/>
              <w:numPr>
                <w:ilvl w:val="0"/>
                <w:numId w:val="10"/>
              </w:numPr>
              <w:spacing w:after="0" w:line="240" w:lineRule="auto"/>
              <w:rPr>
                <w:b w:val="0"/>
                <w:color w:val="auto"/>
              </w:rPr>
            </w:pPr>
            <w:r w:rsidRPr="005620E9">
              <w:rPr>
                <w:b w:val="0"/>
                <w:color w:val="auto"/>
              </w:rPr>
              <w:t>Op zoek gaan naar andere vormen van onderwijzen om meer lln. gevoel van competent zijn te laten ervaren ( zaakvakken onderw</w:t>
            </w:r>
            <w:r w:rsidR="005620E9">
              <w:rPr>
                <w:b w:val="0"/>
                <w:color w:val="auto"/>
              </w:rPr>
              <w:t>ijs integreren / taal integraal</w:t>
            </w:r>
            <w:r w:rsidRPr="005620E9">
              <w:rPr>
                <w:b w:val="0"/>
                <w:color w:val="auto"/>
              </w:rPr>
              <w:t>)</w:t>
            </w:r>
          </w:p>
          <w:p w14:paraId="7AF9A16B" w14:textId="38022AF1" w:rsidR="009C0D2F" w:rsidRPr="005620E9" w:rsidRDefault="009C0D2F" w:rsidP="009C0D2F">
            <w:pPr>
              <w:pStyle w:val="Lijstalinea"/>
              <w:numPr>
                <w:ilvl w:val="0"/>
                <w:numId w:val="10"/>
              </w:numPr>
              <w:spacing w:after="0" w:line="240" w:lineRule="auto"/>
              <w:rPr>
                <w:b w:val="0"/>
                <w:color w:val="auto"/>
              </w:rPr>
            </w:pPr>
            <w:r w:rsidRPr="005620E9">
              <w:rPr>
                <w:b w:val="0"/>
                <w:color w:val="auto"/>
              </w:rPr>
              <w:t>Kinderen “ leren – leren” en zelf meer verantwoordelijk maken voor eigen leerproces</w:t>
            </w:r>
            <w:r w:rsidR="005620E9">
              <w:rPr>
                <w:b w:val="0"/>
                <w:color w:val="auto"/>
              </w:rPr>
              <w:t>.</w:t>
            </w:r>
          </w:p>
          <w:p w14:paraId="55B2900A" w14:textId="52402F2E" w:rsidR="009C0D2F" w:rsidRPr="005620E9" w:rsidRDefault="009C0D2F" w:rsidP="009C0D2F">
            <w:pPr>
              <w:pStyle w:val="Lijstalinea"/>
              <w:numPr>
                <w:ilvl w:val="0"/>
                <w:numId w:val="10"/>
              </w:numPr>
              <w:spacing w:after="0" w:line="240" w:lineRule="auto"/>
              <w:rPr>
                <w:b w:val="0"/>
                <w:color w:val="auto"/>
              </w:rPr>
            </w:pPr>
            <w:r w:rsidRPr="005620E9">
              <w:rPr>
                <w:b w:val="0"/>
                <w:color w:val="auto"/>
              </w:rPr>
              <w:t>Meer scholing op gebied van autisme en gedragsproblemen en meer gebruik maken van reeds aanwezige</w:t>
            </w:r>
            <w:r w:rsidR="003527C0">
              <w:rPr>
                <w:b w:val="0"/>
                <w:color w:val="auto"/>
              </w:rPr>
              <w:t xml:space="preserve"> kwaliteiten van teamleden.</w:t>
            </w:r>
          </w:p>
          <w:p w14:paraId="3E4CA760" w14:textId="61C28613" w:rsidR="009C0D2F" w:rsidRPr="005620E9" w:rsidRDefault="005620E9" w:rsidP="009C0D2F">
            <w:pPr>
              <w:pStyle w:val="Lijstalinea"/>
              <w:numPr>
                <w:ilvl w:val="0"/>
                <w:numId w:val="10"/>
              </w:numPr>
              <w:spacing w:after="0" w:line="240" w:lineRule="auto"/>
              <w:rPr>
                <w:b w:val="0"/>
                <w:color w:val="auto"/>
              </w:rPr>
            </w:pPr>
            <w:r>
              <w:rPr>
                <w:b w:val="0"/>
                <w:color w:val="auto"/>
              </w:rPr>
              <w:t>De a</w:t>
            </w:r>
            <w:r w:rsidR="009C0D2F" w:rsidRPr="005620E9">
              <w:rPr>
                <w:b w:val="0"/>
                <w:color w:val="auto"/>
              </w:rPr>
              <w:t xml:space="preserve">ansluiting </w:t>
            </w:r>
            <w:r>
              <w:rPr>
                <w:b w:val="0"/>
                <w:color w:val="auto"/>
              </w:rPr>
              <w:t>van groep 2 naar 3 verbeteren.</w:t>
            </w:r>
          </w:p>
          <w:p w14:paraId="1DBDDC41" w14:textId="42C5E044" w:rsidR="009C0D2F" w:rsidRPr="005620E9" w:rsidRDefault="009F7E71" w:rsidP="009C0D2F">
            <w:pPr>
              <w:pStyle w:val="Lijstalinea"/>
              <w:numPr>
                <w:ilvl w:val="0"/>
                <w:numId w:val="10"/>
              </w:numPr>
              <w:spacing w:after="0" w:line="240" w:lineRule="auto"/>
              <w:rPr>
                <w:b w:val="0"/>
                <w:color w:val="auto"/>
              </w:rPr>
            </w:pPr>
            <w:r>
              <w:rPr>
                <w:b w:val="0"/>
                <w:color w:val="auto"/>
              </w:rPr>
              <w:t>Structurele, schoolbrede aanpak voor de inzet van onze nieuwe methode voor wereldoriëntatie voor leerlingen met een meer- en hoogbegaafd profiel</w:t>
            </w:r>
          </w:p>
          <w:p w14:paraId="45E981BC" w14:textId="77777777" w:rsidR="003527C0" w:rsidRDefault="009C0D2F" w:rsidP="003527C0">
            <w:pPr>
              <w:pStyle w:val="Lijstalinea"/>
              <w:numPr>
                <w:ilvl w:val="0"/>
                <w:numId w:val="10"/>
              </w:numPr>
              <w:spacing w:after="0" w:line="240" w:lineRule="auto"/>
              <w:rPr>
                <w:b w:val="0"/>
                <w:color w:val="auto"/>
              </w:rPr>
            </w:pPr>
            <w:r w:rsidRPr="005620E9">
              <w:rPr>
                <w:b w:val="0"/>
                <w:color w:val="auto"/>
              </w:rPr>
              <w:t>Kennis en aanpak gedragsproblemen vergroten en verbeteren (verder implementeren vr</w:t>
            </w:r>
            <w:r w:rsidR="003527C0">
              <w:rPr>
                <w:b w:val="0"/>
                <w:color w:val="auto"/>
              </w:rPr>
              <w:t>eedzame school en gedragsprotocol</w:t>
            </w:r>
            <w:r w:rsidRPr="005620E9">
              <w:rPr>
                <w:b w:val="0"/>
                <w:color w:val="auto"/>
              </w:rPr>
              <w:t>)</w:t>
            </w:r>
          </w:p>
          <w:p w14:paraId="5F22CB26" w14:textId="1E7E8281" w:rsidR="009C0D2F" w:rsidRPr="003527C0" w:rsidRDefault="009C0D2F" w:rsidP="003527C0">
            <w:pPr>
              <w:pStyle w:val="Lijstalinea"/>
              <w:numPr>
                <w:ilvl w:val="0"/>
                <w:numId w:val="10"/>
              </w:numPr>
              <w:spacing w:after="0" w:line="240" w:lineRule="auto"/>
              <w:rPr>
                <w:b w:val="0"/>
                <w:color w:val="auto"/>
              </w:rPr>
            </w:pPr>
            <w:r w:rsidRPr="003527C0">
              <w:rPr>
                <w:b w:val="0"/>
                <w:color w:val="auto"/>
              </w:rPr>
              <w:t xml:space="preserve">Wij zouden de zorg graag meer intern willen organiseren met de expertise van collega’s die we al in huis </w:t>
            </w:r>
            <w:r w:rsidR="003527C0" w:rsidRPr="003527C0">
              <w:rPr>
                <w:b w:val="0"/>
                <w:color w:val="auto"/>
              </w:rPr>
              <w:t>hebben en die de school, de leerlingen</w:t>
            </w:r>
            <w:r w:rsidRPr="003527C0">
              <w:rPr>
                <w:b w:val="0"/>
                <w:color w:val="auto"/>
              </w:rPr>
              <w:t xml:space="preserve"> en ouders goed kennen (minder ve</w:t>
            </w:r>
            <w:r w:rsidR="003527C0">
              <w:rPr>
                <w:b w:val="0"/>
                <w:color w:val="auto"/>
              </w:rPr>
              <w:t>rschillende externe instanties).</w:t>
            </w:r>
          </w:p>
          <w:p w14:paraId="54D864B8" w14:textId="77777777" w:rsidR="009C0D2F" w:rsidRPr="005620E9" w:rsidRDefault="009C0D2F" w:rsidP="009C0D2F">
            <w:pPr>
              <w:pStyle w:val="Lijstalinea"/>
              <w:rPr>
                <w:b w:val="0"/>
                <w:color w:val="auto"/>
              </w:rPr>
            </w:pPr>
          </w:p>
          <w:p w14:paraId="08E02872" w14:textId="77777777" w:rsidR="00C0458A" w:rsidRDefault="00C0458A" w:rsidP="00046F20">
            <w:pPr>
              <w:pStyle w:val="Geenafstand"/>
              <w:rPr>
                <w:b w:val="0"/>
              </w:rPr>
            </w:pPr>
          </w:p>
          <w:p w14:paraId="65BF1AC6" w14:textId="77777777" w:rsidR="00E312DA" w:rsidRDefault="00E312DA" w:rsidP="00046F20">
            <w:pPr>
              <w:pStyle w:val="Geenafstand"/>
              <w:rPr>
                <w:b w:val="0"/>
              </w:rPr>
            </w:pPr>
          </w:p>
          <w:p w14:paraId="6F7312E4" w14:textId="77777777" w:rsidR="00E312DA" w:rsidRPr="00305A53" w:rsidRDefault="00E312DA" w:rsidP="00046F20">
            <w:pPr>
              <w:pStyle w:val="Geenafstand"/>
              <w:rPr>
                <w:b w:val="0"/>
              </w:rPr>
            </w:pPr>
          </w:p>
          <w:p w14:paraId="2CA8A36C" w14:textId="77777777" w:rsidR="00E312DA" w:rsidRPr="00ED7128" w:rsidRDefault="00E312DA" w:rsidP="00046F20">
            <w:pPr>
              <w:pStyle w:val="Geenafstand"/>
              <w:rPr>
                <w:b w:val="0"/>
              </w:rPr>
            </w:pPr>
          </w:p>
          <w:p w14:paraId="5C9243F8" w14:textId="77777777" w:rsidR="00E312DA" w:rsidRPr="00ED7128" w:rsidRDefault="00E312DA" w:rsidP="00046F20">
            <w:pPr>
              <w:pStyle w:val="Geenafstand"/>
              <w:rPr>
                <w:b w:val="0"/>
              </w:rPr>
            </w:pPr>
          </w:p>
        </w:tc>
      </w:tr>
    </w:tbl>
    <w:p w14:paraId="1171651C" w14:textId="77777777" w:rsidR="00E312DA" w:rsidRDefault="00E312DA" w:rsidP="00EA1163"/>
    <w:tbl>
      <w:tblPr>
        <w:tblStyle w:val="Lijsttabel6kleurrijk-Accent1"/>
        <w:tblW w:w="0" w:type="auto"/>
        <w:tblLook w:val="04A0" w:firstRow="1" w:lastRow="0" w:firstColumn="1" w:lastColumn="0" w:noHBand="0" w:noVBand="1"/>
      </w:tblPr>
      <w:tblGrid>
        <w:gridCol w:w="10490"/>
      </w:tblGrid>
      <w:tr w:rsidR="00E312DA" w14:paraId="3810E245" w14:textId="77777777" w:rsidTr="00046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46409E97" w14:textId="53E282B7" w:rsidR="00E312DA" w:rsidRPr="00BC0CB2" w:rsidRDefault="00E312DA" w:rsidP="00046F20">
            <w:pPr>
              <w:pStyle w:val="Geenafstand"/>
              <w:rPr>
                <w:b w:val="0"/>
              </w:rPr>
            </w:pPr>
          </w:p>
        </w:tc>
      </w:tr>
      <w:tr w:rsidR="00E312DA" w14:paraId="7E194709" w14:textId="77777777" w:rsidTr="0004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6E5B9CDD" w14:textId="77777777" w:rsidR="00304F70" w:rsidRDefault="00304F70" w:rsidP="00304F70">
            <w:pPr>
              <w:pStyle w:val="Lijstalinea"/>
              <w:rPr>
                <w:b w:val="0"/>
                <w:color w:val="auto"/>
              </w:rPr>
            </w:pPr>
          </w:p>
          <w:p w14:paraId="3CA76D34" w14:textId="7E153389" w:rsidR="000C0296" w:rsidRDefault="000C0296" w:rsidP="009C0D2F">
            <w:pPr>
              <w:pStyle w:val="Lijstalinea"/>
              <w:numPr>
                <w:ilvl w:val="0"/>
                <w:numId w:val="3"/>
              </w:numPr>
              <w:rPr>
                <w:b w:val="0"/>
                <w:color w:val="auto"/>
              </w:rPr>
            </w:pPr>
            <w:r>
              <w:rPr>
                <w:b w:val="0"/>
                <w:color w:val="auto"/>
              </w:rPr>
              <w:t>Aanbod ontwikkelen dat meer en beter is afgestemd op de verschillende leer- en ontwikkelbehoeften van iedere leerling</w:t>
            </w:r>
          </w:p>
          <w:p w14:paraId="0CB666D2" w14:textId="6FC4A351" w:rsidR="009C0D2F" w:rsidRPr="003527C0" w:rsidRDefault="009C0D2F" w:rsidP="009C0D2F">
            <w:pPr>
              <w:pStyle w:val="Lijstalinea"/>
              <w:numPr>
                <w:ilvl w:val="0"/>
                <w:numId w:val="3"/>
              </w:numPr>
              <w:rPr>
                <w:b w:val="0"/>
                <w:color w:val="auto"/>
              </w:rPr>
            </w:pPr>
            <w:r w:rsidRPr="003527C0">
              <w:rPr>
                <w:b w:val="0"/>
                <w:color w:val="auto"/>
              </w:rPr>
              <w:t xml:space="preserve">Schoolbreed kennis opdoen over werking en </w:t>
            </w:r>
            <w:r w:rsidR="000C0296">
              <w:rPr>
                <w:b w:val="0"/>
                <w:color w:val="auto"/>
              </w:rPr>
              <w:t>verbetering executieve functies.</w:t>
            </w:r>
            <w:r w:rsidRPr="003527C0">
              <w:rPr>
                <w:b w:val="0"/>
                <w:color w:val="auto"/>
              </w:rPr>
              <w:t xml:space="preserve"> </w:t>
            </w:r>
          </w:p>
          <w:p w14:paraId="1505F35B" w14:textId="63441B2E" w:rsidR="003527C0" w:rsidRDefault="009F7E71" w:rsidP="003527C0">
            <w:pPr>
              <w:pStyle w:val="Lijstalinea"/>
              <w:numPr>
                <w:ilvl w:val="0"/>
                <w:numId w:val="10"/>
              </w:numPr>
              <w:spacing w:after="0" w:line="240" w:lineRule="auto"/>
              <w:rPr>
                <w:b w:val="0"/>
                <w:color w:val="auto"/>
              </w:rPr>
            </w:pPr>
            <w:r>
              <w:rPr>
                <w:b w:val="0"/>
                <w:color w:val="auto"/>
              </w:rPr>
              <w:t>Het uitbreiden en verbeteren van de aanpak voor leerlingen</w:t>
            </w:r>
            <w:r w:rsidR="009C0D2F" w:rsidRPr="003527C0">
              <w:rPr>
                <w:b w:val="0"/>
                <w:color w:val="auto"/>
              </w:rPr>
              <w:t xml:space="preserve"> met een disharmonisch profiel / </w:t>
            </w:r>
            <w:r>
              <w:rPr>
                <w:b w:val="0"/>
                <w:color w:val="auto"/>
              </w:rPr>
              <w:t>leerlingen</w:t>
            </w:r>
            <w:r w:rsidR="009C0D2F" w:rsidRPr="003527C0">
              <w:rPr>
                <w:b w:val="0"/>
                <w:color w:val="auto"/>
              </w:rPr>
              <w:t xml:space="preserve"> die door welk “probleem” of specifieke onderwijsbehoefte dan ook onvoldoende welbevinden ervaren</w:t>
            </w:r>
            <w:r w:rsidR="000C0296">
              <w:rPr>
                <w:b w:val="0"/>
                <w:color w:val="auto"/>
              </w:rPr>
              <w:t>.</w:t>
            </w:r>
          </w:p>
          <w:p w14:paraId="1B9549D3" w14:textId="206AB53B" w:rsidR="003527C0" w:rsidRPr="003527C0" w:rsidRDefault="003527C0" w:rsidP="000C0296">
            <w:pPr>
              <w:pStyle w:val="Lijstalinea"/>
              <w:spacing w:after="0" w:line="240" w:lineRule="auto"/>
              <w:rPr>
                <w:b w:val="0"/>
                <w:color w:val="auto"/>
              </w:rPr>
            </w:pPr>
          </w:p>
          <w:p w14:paraId="493DED4E" w14:textId="77777777" w:rsidR="003527C0" w:rsidRPr="003527C0" w:rsidRDefault="003527C0" w:rsidP="003527C0">
            <w:pPr>
              <w:pStyle w:val="Geenafstand"/>
              <w:rPr>
                <w:b w:val="0"/>
              </w:rPr>
            </w:pPr>
          </w:p>
          <w:p w14:paraId="4586981C" w14:textId="402BC431" w:rsidR="009C0D2F" w:rsidRPr="003527C0" w:rsidRDefault="009C0D2F" w:rsidP="003527C0">
            <w:pPr>
              <w:spacing w:after="0" w:line="240" w:lineRule="auto"/>
            </w:pPr>
          </w:p>
          <w:p w14:paraId="6E05437B" w14:textId="77777777" w:rsidR="00E312DA" w:rsidRPr="00305A53" w:rsidRDefault="00E312DA" w:rsidP="00046F20">
            <w:pPr>
              <w:pStyle w:val="Geenafstand"/>
              <w:rPr>
                <w:b w:val="0"/>
              </w:rPr>
            </w:pPr>
          </w:p>
          <w:p w14:paraId="5AFAC895" w14:textId="77777777" w:rsidR="00E312DA" w:rsidRPr="00ED7128" w:rsidRDefault="00E312DA" w:rsidP="00046F20">
            <w:pPr>
              <w:pStyle w:val="Geenafstand"/>
              <w:rPr>
                <w:b w:val="0"/>
              </w:rPr>
            </w:pPr>
          </w:p>
          <w:p w14:paraId="61EDE28E" w14:textId="77777777" w:rsidR="00E312DA" w:rsidRPr="00ED7128" w:rsidRDefault="00E312DA" w:rsidP="00046F20">
            <w:pPr>
              <w:pStyle w:val="Geenafstand"/>
              <w:rPr>
                <w:b w:val="0"/>
              </w:rPr>
            </w:pPr>
          </w:p>
        </w:tc>
      </w:tr>
    </w:tbl>
    <w:p w14:paraId="2AC7223A" w14:textId="77777777" w:rsidR="00E312DA" w:rsidRPr="00E312DA" w:rsidRDefault="00E312DA" w:rsidP="00EA1163">
      <w:pPr>
        <w:rPr>
          <w:b/>
        </w:rPr>
      </w:pPr>
    </w:p>
    <w:tbl>
      <w:tblPr>
        <w:tblStyle w:val="Lijsttabel6kleurrijk-Accent1"/>
        <w:tblW w:w="0" w:type="auto"/>
        <w:tblLook w:val="04A0" w:firstRow="1" w:lastRow="0" w:firstColumn="1" w:lastColumn="0" w:noHBand="0" w:noVBand="1"/>
      </w:tblPr>
      <w:tblGrid>
        <w:gridCol w:w="10490"/>
      </w:tblGrid>
      <w:tr w:rsidR="00E312DA" w14:paraId="1926FC08" w14:textId="77777777" w:rsidTr="00046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3478CB96" w14:textId="65C7AE7A" w:rsidR="00E312DA" w:rsidRPr="00BC0CB2" w:rsidRDefault="00E312DA" w:rsidP="00046F20">
            <w:pPr>
              <w:pStyle w:val="Geenafstand"/>
              <w:rPr>
                <w:b w:val="0"/>
              </w:rPr>
            </w:pPr>
            <w:r>
              <w:rPr>
                <w:b w:val="0"/>
              </w:rPr>
              <w:t>Vertaling van ontwikkelpunten en ambities naar schoolplan en jaarpla</w:t>
            </w:r>
            <w:r w:rsidR="000A0F9B">
              <w:rPr>
                <w:b w:val="0"/>
              </w:rPr>
              <w:t>n</w:t>
            </w:r>
            <w:r>
              <w:rPr>
                <w:b w:val="0"/>
              </w:rPr>
              <w:t>ning – korte aanduiding / verwijzing / evt. link naar schoolplan/jaarplan</w:t>
            </w:r>
          </w:p>
        </w:tc>
      </w:tr>
      <w:tr w:rsidR="00E312DA" w14:paraId="214C8B83" w14:textId="77777777" w:rsidTr="0004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48D340D1" w14:textId="77777777" w:rsidR="00304F70" w:rsidRDefault="00304F70" w:rsidP="00046F20">
            <w:pPr>
              <w:pStyle w:val="Geenafstand"/>
              <w:rPr>
                <w:b w:val="0"/>
                <w:color w:val="auto"/>
              </w:rPr>
            </w:pPr>
          </w:p>
          <w:p w14:paraId="0CA8D79F" w14:textId="3E215501" w:rsidR="00E312DA" w:rsidRPr="003527C0" w:rsidRDefault="00A96FFE" w:rsidP="00046F20">
            <w:pPr>
              <w:pStyle w:val="Geenafstand"/>
              <w:rPr>
                <w:b w:val="0"/>
                <w:color w:val="auto"/>
              </w:rPr>
            </w:pPr>
            <w:r w:rsidRPr="003527C0">
              <w:rPr>
                <w:b w:val="0"/>
                <w:color w:val="auto"/>
              </w:rPr>
              <w:t>Als onderdeel van onze kwaliteitszorg evalueren wij jaarlijks het School Ondersteunings Profiel en stellen wij deze bij waar nodig. Wij delen deze ve</w:t>
            </w:r>
            <w:r w:rsidR="00737ABE" w:rsidRPr="003527C0">
              <w:rPr>
                <w:b w:val="0"/>
                <w:color w:val="auto"/>
              </w:rPr>
              <w:t>rvolgens met de inspectie en met zetten hem op de website van de school.</w:t>
            </w:r>
          </w:p>
          <w:p w14:paraId="44649533" w14:textId="77777777" w:rsidR="00E312DA" w:rsidRPr="003527C0" w:rsidRDefault="00E312DA" w:rsidP="00046F20">
            <w:pPr>
              <w:pStyle w:val="Geenafstand"/>
              <w:rPr>
                <w:b w:val="0"/>
                <w:color w:val="auto"/>
              </w:rPr>
            </w:pPr>
          </w:p>
          <w:p w14:paraId="61BCA655" w14:textId="77777777" w:rsidR="00E312DA" w:rsidRPr="003527C0" w:rsidRDefault="00E312DA" w:rsidP="00046F20">
            <w:pPr>
              <w:pStyle w:val="Geenafstand"/>
              <w:rPr>
                <w:b w:val="0"/>
                <w:color w:val="auto"/>
              </w:rPr>
            </w:pPr>
          </w:p>
          <w:p w14:paraId="1D45FECC" w14:textId="77777777" w:rsidR="00E312DA" w:rsidRPr="00ED7128" w:rsidRDefault="00E312DA" w:rsidP="00046F20">
            <w:pPr>
              <w:pStyle w:val="Geenafstand"/>
              <w:rPr>
                <w:b w:val="0"/>
              </w:rPr>
            </w:pPr>
          </w:p>
        </w:tc>
      </w:tr>
    </w:tbl>
    <w:p w14:paraId="1090EB4C" w14:textId="77777777" w:rsidR="00E312DA" w:rsidRDefault="00E312DA" w:rsidP="00EA1163"/>
    <w:p w14:paraId="229F79C2" w14:textId="77777777" w:rsidR="00EA1163" w:rsidRDefault="00EA1163" w:rsidP="00EA1163">
      <w:pPr>
        <w:pStyle w:val="Lijstalinea"/>
      </w:pPr>
      <w:r>
        <w:t xml:space="preserve">  </w:t>
      </w:r>
    </w:p>
    <w:p w14:paraId="5B0ED553" w14:textId="77777777" w:rsidR="00EA1163" w:rsidRPr="00506C88" w:rsidRDefault="00E312DA" w:rsidP="00A540E1">
      <w:pPr>
        <w:pStyle w:val="Kop1"/>
        <w:spacing w:line="276" w:lineRule="auto"/>
      </w:pPr>
      <w:r>
        <w:t xml:space="preserve">H. </w:t>
      </w:r>
      <w:r w:rsidR="00EA1163" w:rsidRPr="00506C88">
        <w:t>Grenzen aan het onderwijs</w:t>
      </w:r>
    </w:p>
    <w:tbl>
      <w:tblPr>
        <w:tblStyle w:val="Lijsttabel6kleurrijk-Accent1"/>
        <w:tblW w:w="0" w:type="auto"/>
        <w:tblLook w:val="04A0" w:firstRow="1" w:lastRow="0" w:firstColumn="1" w:lastColumn="0" w:noHBand="0" w:noVBand="1"/>
      </w:tblPr>
      <w:tblGrid>
        <w:gridCol w:w="10490"/>
      </w:tblGrid>
      <w:tr w:rsidR="00E312DA" w14:paraId="154913F8" w14:textId="77777777" w:rsidTr="00046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631AC6CA" w14:textId="77777777"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r w:rsidR="00E312DA" w14:paraId="2A9C30B7" w14:textId="77777777" w:rsidTr="00304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auto"/>
            </w:tcBorders>
            <w:shd w:val="clear" w:color="auto" w:fill="auto"/>
          </w:tcPr>
          <w:p w14:paraId="3A3B3DCA" w14:textId="77777777" w:rsidR="00E312DA" w:rsidRDefault="00E312DA" w:rsidP="00046F20">
            <w:pPr>
              <w:pStyle w:val="Geenafstand"/>
              <w:rPr>
                <w:b w:val="0"/>
              </w:rPr>
            </w:pPr>
          </w:p>
          <w:p w14:paraId="3125E5E3" w14:textId="77777777" w:rsidR="005D5186" w:rsidRPr="005D5186" w:rsidRDefault="005D5186" w:rsidP="005D5186">
            <w:pPr>
              <w:pStyle w:val="Geenafstand"/>
              <w:rPr>
                <w:b w:val="0"/>
                <w:color w:val="auto"/>
                <w:lang w:eastAsia="nl-NL"/>
              </w:rPr>
            </w:pPr>
            <w:r w:rsidRPr="005D5186">
              <w:rPr>
                <w:b w:val="0"/>
                <w:color w:val="auto"/>
                <w:lang w:eastAsia="nl-NL"/>
              </w:rPr>
              <w:t xml:space="preserve">Wat is passend onderwijs? </w:t>
            </w:r>
          </w:p>
          <w:p w14:paraId="73327FCE" w14:textId="1AD25BC4" w:rsidR="005D5186" w:rsidRPr="005D5186" w:rsidRDefault="005D5186" w:rsidP="005D5186">
            <w:pPr>
              <w:pStyle w:val="Geenafstand"/>
              <w:rPr>
                <w:b w:val="0"/>
                <w:color w:val="auto"/>
                <w:lang w:eastAsia="nl-NL"/>
              </w:rPr>
            </w:pPr>
            <w:r w:rsidRPr="005D5186">
              <w:rPr>
                <w:b w:val="0"/>
                <w:color w:val="auto"/>
                <w:lang w:eastAsia="nl-NL"/>
              </w:rPr>
              <w:t>Passend onderwijs wil zeggen dat elk kind onderwijs krijgt dat past bij zijn of haar mogeli</w:t>
            </w:r>
            <w:r>
              <w:rPr>
                <w:b w:val="0"/>
                <w:color w:val="auto"/>
                <w:lang w:eastAsia="nl-NL"/>
              </w:rPr>
              <w:t>jkheden en kwaliteiten. Volgens de wet Passend Onderwijs</w:t>
            </w:r>
            <w:r w:rsidRPr="005D5186">
              <w:rPr>
                <w:b w:val="0"/>
                <w:color w:val="auto"/>
                <w:lang w:eastAsia="nl-NL"/>
              </w:rPr>
              <w:t xml:space="preserve"> hebben alle kinderen recht op goed onderwijs, ook kinderen die extra ondersteuning nodig hebben. De wet geeft scholen de verantwoordelijkheid om hiervoor te zorgen. Scholen voor regulier onderwijs en scholen voor speciaal (basis)onderwijs in de regio werken samen om die zorgplicht goed te kunnen vervullen.</w:t>
            </w:r>
          </w:p>
          <w:p w14:paraId="2FB055F8" w14:textId="735DF765" w:rsidR="005D5186" w:rsidRPr="005D5186" w:rsidRDefault="005D5186" w:rsidP="005D5186">
            <w:pPr>
              <w:pStyle w:val="Geenafstand"/>
              <w:rPr>
                <w:b w:val="0"/>
                <w:color w:val="auto"/>
                <w:lang w:eastAsia="nl-NL"/>
              </w:rPr>
            </w:pPr>
            <w:r w:rsidRPr="005D5186">
              <w:rPr>
                <w:b w:val="0"/>
                <w:color w:val="auto"/>
                <w:lang w:eastAsia="nl-NL"/>
              </w:rPr>
              <w:br/>
              <w:t>Volgens de wet van 2014 betekent passend onderwijs:</w:t>
            </w:r>
          </w:p>
          <w:p w14:paraId="31A2312B" w14:textId="007C4FC1" w:rsidR="005D5186" w:rsidRDefault="005D5186" w:rsidP="005D5186">
            <w:pPr>
              <w:pStyle w:val="Geenafstand"/>
              <w:numPr>
                <w:ilvl w:val="0"/>
                <w:numId w:val="8"/>
              </w:numPr>
              <w:rPr>
                <w:b w:val="0"/>
                <w:color w:val="auto"/>
                <w:lang w:eastAsia="nl-NL"/>
              </w:rPr>
            </w:pPr>
            <w:r>
              <w:rPr>
                <w:b w:val="0"/>
                <w:color w:val="auto"/>
                <w:lang w:eastAsia="nl-NL"/>
              </w:rPr>
              <w:t>d</w:t>
            </w:r>
            <w:r w:rsidRPr="005D5186">
              <w:rPr>
                <w:b w:val="0"/>
                <w:color w:val="auto"/>
                <w:lang w:eastAsia="nl-NL"/>
              </w:rPr>
              <w:t xml:space="preserve">at </w:t>
            </w:r>
            <w:r>
              <w:rPr>
                <w:b w:val="0"/>
                <w:color w:val="auto"/>
                <w:lang w:eastAsia="nl-NL"/>
              </w:rPr>
              <w:t>de school</w:t>
            </w:r>
            <w:r w:rsidRPr="005D5186">
              <w:rPr>
                <w:b w:val="0"/>
                <w:color w:val="auto"/>
                <w:lang w:eastAsia="nl-NL"/>
              </w:rPr>
              <w:t xml:space="preserve"> de plich</w:t>
            </w:r>
            <w:r>
              <w:rPr>
                <w:b w:val="0"/>
                <w:color w:val="auto"/>
                <w:lang w:eastAsia="nl-NL"/>
              </w:rPr>
              <w:t>t heeft</w:t>
            </w:r>
            <w:r w:rsidRPr="005D5186">
              <w:rPr>
                <w:b w:val="0"/>
                <w:color w:val="auto"/>
                <w:lang w:eastAsia="nl-NL"/>
              </w:rPr>
              <w:t xml:space="preserve"> om elk kind dat op hun school zit of zich bij hun school aanmeldt een goede onderwijsplek en passend onderwijs te bieden</w:t>
            </w:r>
            <w:r>
              <w:rPr>
                <w:b w:val="0"/>
                <w:color w:val="auto"/>
                <w:lang w:eastAsia="nl-NL"/>
              </w:rPr>
              <w:t xml:space="preserve"> (zorgplicht).</w:t>
            </w:r>
            <w:r w:rsidRPr="005D5186">
              <w:rPr>
                <w:b w:val="0"/>
                <w:color w:val="auto"/>
                <w:lang w:eastAsia="nl-NL"/>
              </w:rPr>
              <w:t xml:space="preserve"> Voor de meeste kinderen is het regulier onderwijs de beste plek. Als het echt nodig is, kunnen kinderen naar het speciaal (basis)onderwijs</w:t>
            </w:r>
          </w:p>
          <w:p w14:paraId="24BEF6A0" w14:textId="77777777" w:rsidR="005D5186" w:rsidRDefault="005D5186" w:rsidP="005D5186">
            <w:pPr>
              <w:pStyle w:val="Geenafstand"/>
              <w:numPr>
                <w:ilvl w:val="0"/>
                <w:numId w:val="8"/>
              </w:numPr>
              <w:rPr>
                <w:b w:val="0"/>
                <w:color w:val="auto"/>
                <w:lang w:eastAsia="nl-NL"/>
              </w:rPr>
            </w:pPr>
            <w:r w:rsidRPr="005D5186">
              <w:rPr>
                <w:b w:val="0"/>
                <w:color w:val="auto"/>
                <w:lang w:eastAsia="nl-NL"/>
              </w:rPr>
              <w:t>dat scholen in de regio samenwerken om leerlingen voor wie dat echt nodig is, een plek in het speciaal onderwijs of speciaal basisonderwijs te bieden</w:t>
            </w:r>
            <w:r>
              <w:rPr>
                <w:b w:val="0"/>
                <w:color w:val="auto"/>
                <w:lang w:eastAsia="nl-NL"/>
              </w:rPr>
              <w:t xml:space="preserve"> </w:t>
            </w:r>
          </w:p>
          <w:p w14:paraId="7CF3ABB8" w14:textId="77777777" w:rsidR="005D5186" w:rsidRDefault="005D5186" w:rsidP="005D5186">
            <w:pPr>
              <w:pStyle w:val="Geenafstand"/>
              <w:numPr>
                <w:ilvl w:val="0"/>
                <w:numId w:val="8"/>
              </w:numPr>
              <w:rPr>
                <w:b w:val="0"/>
                <w:color w:val="auto"/>
                <w:lang w:eastAsia="nl-NL"/>
              </w:rPr>
            </w:pPr>
            <w:r w:rsidRPr="005D5186">
              <w:rPr>
                <w:b w:val="0"/>
                <w:color w:val="auto"/>
                <w:lang w:eastAsia="nl-NL"/>
              </w:rPr>
              <w:t>dat extra ondersteuning, wanneer die nodig is, zo mogelijk naar de leerling toe wordt gebracht, in plaats van dat de leerling naar de ondersteuning moet</w:t>
            </w:r>
            <w:r>
              <w:rPr>
                <w:b w:val="0"/>
                <w:color w:val="auto"/>
                <w:lang w:eastAsia="nl-NL"/>
              </w:rPr>
              <w:t xml:space="preserve"> </w:t>
            </w:r>
          </w:p>
          <w:p w14:paraId="5CF7FBAA" w14:textId="77777777" w:rsidR="00976AC8" w:rsidRDefault="005D5186" w:rsidP="005D5186">
            <w:pPr>
              <w:pStyle w:val="Geenafstand"/>
              <w:numPr>
                <w:ilvl w:val="0"/>
                <w:numId w:val="8"/>
              </w:numPr>
              <w:rPr>
                <w:b w:val="0"/>
                <w:color w:val="auto"/>
                <w:lang w:eastAsia="nl-NL"/>
              </w:rPr>
            </w:pPr>
            <w:r w:rsidRPr="005D5186">
              <w:rPr>
                <w:b w:val="0"/>
                <w:color w:val="auto"/>
                <w:lang w:eastAsia="nl-NL"/>
              </w:rPr>
              <w:t xml:space="preserve">dat </w:t>
            </w:r>
            <w:r w:rsidR="00976AC8">
              <w:rPr>
                <w:b w:val="0"/>
                <w:color w:val="auto"/>
                <w:lang w:eastAsia="nl-NL"/>
              </w:rPr>
              <w:t>de school</w:t>
            </w:r>
            <w:r w:rsidRPr="005D5186">
              <w:rPr>
                <w:b w:val="0"/>
                <w:color w:val="auto"/>
                <w:lang w:eastAsia="nl-NL"/>
              </w:rPr>
              <w:t xml:space="preserve"> meer uitgaa</w:t>
            </w:r>
            <w:r w:rsidR="00976AC8">
              <w:rPr>
                <w:b w:val="0"/>
                <w:color w:val="auto"/>
                <w:lang w:eastAsia="nl-NL"/>
              </w:rPr>
              <w:t>t</w:t>
            </w:r>
            <w:r w:rsidRPr="005D5186">
              <w:rPr>
                <w:b w:val="0"/>
                <w:color w:val="auto"/>
                <w:lang w:eastAsia="nl-NL"/>
              </w:rPr>
              <w:t xml:space="preserve"> van de mogelijkheden van leerlingen en minder de nadruk leggen op beperkingen</w:t>
            </w:r>
            <w:r>
              <w:rPr>
                <w:b w:val="0"/>
                <w:color w:val="auto"/>
                <w:lang w:eastAsia="nl-NL"/>
              </w:rPr>
              <w:t xml:space="preserve"> </w:t>
            </w:r>
          </w:p>
          <w:p w14:paraId="0AE24C1E" w14:textId="5059587D" w:rsidR="00976AC8" w:rsidRDefault="005D5186" w:rsidP="005D5186">
            <w:pPr>
              <w:pStyle w:val="Geenafstand"/>
              <w:numPr>
                <w:ilvl w:val="0"/>
                <w:numId w:val="8"/>
              </w:numPr>
              <w:rPr>
                <w:b w:val="0"/>
                <w:color w:val="auto"/>
                <w:lang w:eastAsia="nl-NL"/>
              </w:rPr>
            </w:pPr>
            <w:r w:rsidRPr="005D5186">
              <w:rPr>
                <w:b w:val="0"/>
                <w:color w:val="auto"/>
                <w:lang w:eastAsia="nl-NL"/>
              </w:rPr>
              <w:t xml:space="preserve">dat </w:t>
            </w:r>
            <w:r w:rsidR="00976AC8">
              <w:rPr>
                <w:b w:val="0"/>
                <w:color w:val="auto"/>
                <w:lang w:eastAsia="nl-NL"/>
              </w:rPr>
              <w:t>de school snel en daadkrachtig</w:t>
            </w:r>
            <w:r w:rsidRPr="005D5186">
              <w:rPr>
                <w:b w:val="0"/>
                <w:color w:val="auto"/>
                <w:lang w:eastAsia="nl-NL"/>
              </w:rPr>
              <w:t xml:space="preserve"> k</w:t>
            </w:r>
            <w:r w:rsidR="00976AC8">
              <w:rPr>
                <w:b w:val="0"/>
                <w:color w:val="auto"/>
                <w:lang w:eastAsia="nl-NL"/>
              </w:rPr>
              <w:t>an</w:t>
            </w:r>
            <w:r w:rsidRPr="005D5186">
              <w:rPr>
                <w:b w:val="0"/>
                <w:color w:val="auto"/>
                <w:lang w:eastAsia="nl-NL"/>
              </w:rPr>
              <w:t xml:space="preserve"> handelen als een leerling extra ondersteuning nodig heeft</w:t>
            </w:r>
            <w:r w:rsidR="00976AC8">
              <w:rPr>
                <w:b w:val="0"/>
                <w:color w:val="auto"/>
                <w:lang w:eastAsia="nl-NL"/>
              </w:rPr>
              <w:t xml:space="preserve"> (zie beschrijving van de extra ondersteuning)</w:t>
            </w:r>
          </w:p>
          <w:p w14:paraId="32C567C5" w14:textId="77777777" w:rsidR="00976AC8" w:rsidRDefault="005D5186" w:rsidP="005D5186">
            <w:pPr>
              <w:pStyle w:val="Geenafstand"/>
              <w:numPr>
                <w:ilvl w:val="0"/>
                <w:numId w:val="8"/>
              </w:numPr>
              <w:rPr>
                <w:b w:val="0"/>
                <w:color w:val="auto"/>
                <w:lang w:eastAsia="nl-NL"/>
              </w:rPr>
            </w:pPr>
            <w:r w:rsidRPr="00976AC8">
              <w:rPr>
                <w:b w:val="0"/>
                <w:color w:val="auto"/>
                <w:lang w:eastAsia="nl-NL"/>
              </w:rPr>
              <w:t>dat de financiering voortaan zo is geregeld dat scholen flexibel op de behoeften van leerlingen en leerkrachten kunnen inspelen en deze vormen van ondersteuning zelf kunnen organiseren en betalen</w:t>
            </w:r>
          </w:p>
          <w:p w14:paraId="341FE66C" w14:textId="77777777" w:rsidR="00976AC8" w:rsidRDefault="00976AC8" w:rsidP="00976AC8">
            <w:pPr>
              <w:pStyle w:val="Geenafstand"/>
              <w:rPr>
                <w:b w:val="0"/>
                <w:color w:val="auto"/>
                <w:lang w:eastAsia="nl-NL"/>
              </w:rPr>
            </w:pPr>
          </w:p>
          <w:p w14:paraId="0B0BE7B4" w14:textId="77777777" w:rsidR="009926D6" w:rsidRDefault="00976AC8" w:rsidP="00976AC8">
            <w:pPr>
              <w:pStyle w:val="Geenafstand"/>
              <w:rPr>
                <w:b w:val="0"/>
                <w:color w:val="auto"/>
              </w:rPr>
            </w:pPr>
            <w:r w:rsidRPr="00976AC8">
              <w:rPr>
                <w:b w:val="0"/>
                <w:color w:val="auto"/>
              </w:rPr>
              <w:t>Als een kind ondersteuning nodig heeft die niet onder de basisondersteuning valt, kan de school extra ondersteun</w:t>
            </w:r>
            <w:r>
              <w:rPr>
                <w:b w:val="0"/>
                <w:color w:val="auto"/>
              </w:rPr>
              <w:t xml:space="preserve">ing (een arrangement) inzetten. In het stuk over het niveau van de basisondersteuning is beschreven wat de school al goed kan bieden. Het schoolbestuur is verantwoordelijk het monitoren en stimuleren van het op orde brengen van het niveau van de basisondersteuning. </w:t>
            </w:r>
          </w:p>
          <w:p w14:paraId="24FC4DC8" w14:textId="62C48907" w:rsidR="00976AC8" w:rsidRPr="00976AC8" w:rsidRDefault="00976AC8" w:rsidP="00976AC8">
            <w:pPr>
              <w:pStyle w:val="Geenafstand"/>
              <w:rPr>
                <w:b w:val="0"/>
                <w:color w:val="auto"/>
                <w:lang w:eastAsia="nl-NL"/>
              </w:rPr>
            </w:pPr>
            <w:r>
              <w:rPr>
                <w:b w:val="0"/>
                <w:color w:val="auto"/>
              </w:rPr>
              <w:t>De scholen werken samen met Lokaal PO om te</w:t>
            </w:r>
            <w:r w:rsidRPr="00976AC8">
              <w:rPr>
                <w:b w:val="0"/>
                <w:color w:val="auto"/>
              </w:rPr>
              <w:t xml:space="preserve"> bepalen welke ondersteuningsarrangementen er op </w:t>
            </w:r>
            <w:r>
              <w:rPr>
                <w:b w:val="0"/>
                <w:color w:val="auto"/>
              </w:rPr>
              <w:t>de school</w:t>
            </w:r>
            <w:r w:rsidRPr="00976AC8">
              <w:rPr>
                <w:b w:val="0"/>
                <w:color w:val="auto"/>
              </w:rPr>
              <w:t xml:space="preserve"> ingezet k</w:t>
            </w:r>
            <w:r>
              <w:rPr>
                <w:b w:val="0"/>
                <w:color w:val="auto"/>
              </w:rPr>
              <w:t>an</w:t>
            </w:r>
            <w:r w:rsidRPr="00976AC8">
              <w:rPr>
                <w:b w:val="0"/>
                <w:color w:val="auto"/>
              </w:rPr>
              <w:t xml:space="preserve"> worden. Zij stellen daarbij niet de beperking van de leerling centraal, maar de onderwijs- en ondersteuningsbehoefte van de leerling. Dit maakt maatwerk mogelijk.</w:t>
            </w:r>
          </w:p>
          <w:p w14:paraId="7E40B430" w14:textId="40DEC0F4" w:rsidR="00976AC8" w:rsidRDefault="007921BC" w:rsidP="00976AC8">
            <w:pPr>
              <w:pStyle w:val="Geenafstand"/>
              <w:rPr>
                <w:b w:val="0"/>
                <w:color w:val="auto"/>
              </w:rPr>
            </w:pPr>
            <w:r>
              <w:rPr>
                <w:b w:val="0"/>
                <w:color w:val="auto"/>
              </w:rPr>
              <w:t>Voor elk kind die een behoefte heeft aan extra ondersteuning wordt onderzocht,</w:t>
            </w:r>
            <w:r w:rsidR="009926D6">
              <w:rPr>
                <w:b w:val="0"/>
                <w:color w:val="auto"/>
              </w:rPr>
              <w:t xml:space="preserve"> in samen</w:t>
            </w:r>
            <w:r>
              <w:rPr>
                <w:b w:val="0"/>
                <w:color w:val="auto"/>
              </w:rPr>
              <w:t>werking met de ketenpartners, of de school die in voldoende mate kan bieden. Kaders zijn:</w:t>
            </w:r>
          </w:p>
          <w:p w14:paraId="0DD72922" w14:textId="4225DB12" w:rsidR="007921BC" w:rsidRDefault="007921BC" w:rsidP="007921BC">
            <w:pPr>
              <w:pStyle w:val="Geenafstand"/>
              <w:numPr>
                <w:ilvl w:val="0"/>
                <w:numId w:val="9"/>
              </w:numPr>
              <w:rPr>
                <w:b w:val="0"/>
                <w:color w:val="auto"/>
              </w:rPr>
            </w:pPr>
            <w:r>
              <w:rPr>
                <w:b w:val="0"/>
                <w:color w:val="auto"/>
              </w:rPr>
              <w:t xml:space="preserve">het kind kan tot een optimale ontwikkeling komen door de ingezette </w:t>
            </w:r>
            <w:r w:rsidR="009926D6">
              <w:rPr>
                <w:b w:val="0"/>
                <w:color w:val="auto"/>
              </w:rPr>
              <w:t>extra ondersteuning</w:t>
            </w:r>
          </w:p>
          <w:p w14:paraId="1F61453D" w14:textId="28B39E58" w:rsidR="007921BC" w:rsidRDefault="007921BC" w:rsidP="007921BC">
            <w:pPr>
              <w:pStyle w:val="Geenafstand"/>
              <w:numPr>
                <w:ilvl w:val="0"/>
                <w:numId w:val="9"/>
              </w:numPr>
              <w:rPr>
                <w:b w:val="0"/>
                <w:color w:val="auto"/>
              </w:rPr>
            </w:pPr>
            <w:r>
              <w:rPr>
                <w:b w:val="0"/>
                <w:color w:val="auto"/>
              </w:rPr>
              <w:t xml:space="preserve">andere kinderen in de groep kunnen tot een optimale ontwikkeling komen en worden niet in </w:t>
            </w:r>
            <w:r w:rsidR="009926D6">
              <w:rPr>
                <w:b w:val="0"/>
                <w:color w:val="auto"/>
              </w:rPr>
              <w:t>hun ontwikkeling gehinderd doordat de school niet effectief op de onderwijsbehoeftes van de individuele leerling kan inspelen/inspeelt</w:t>
            </w:r>
          </w:p>
          <w:p w14:paraId="415225F1" w14:textId="5952A5D7" w:rsidR="009926D6" w:rsidRPr="00976AC8" w:rsidRDefault="009926D6" w:rsidP="009926D6">
            <w:pPr>
              <w:pStyle w:val="Geenafstand"/>
              <w:rPr>
                <w:b w:val="0"/>
                <w:color w:val="auto"/>
              </w:rPr>
            </w:pPr>
            <w:r>
              <w:rPr>
                <w:b w:val="0"/>
                <w:color w:val="auto"/>
              </w:rPr>
              <w:t xml:space="preserve">Indien de school aangeeft dat zij niet in de onderwijsbehoeftes kan voorzien </w:t>
            </w:r>
            <w:r w:rsidR="00B3642A">
              <w:rPr>
                <w:b w:val="0"/>
                <w:color w:val="auto"/>
              </w:rPr>
              <w:t xml:space="preserve">doordat de basis –en ondersteuningsmiddelen ontoereikend zijn </w:t>
            </w:r>
            <w:r>
              <w:rPr>
                <w:b w:val="0"/>
                <w:color w:val="auto"/>
              </w:rPr>
              <w:t>voor de individuele leerling en/of niet kan voorzien in de onderwijsbehoeftes van andere leerlingen kan er een procedure volgen van het aanvragen van een toelaatbaarheidsverklaring.</w:t>
            </w:r>
          </w:p>
          <w:p w14:paraId="134DA108" w14:textId="723C714A" w:rsidR="00976AC8" w:rsidRPr="00B3642A" w:rsidRDefault="00B3642A" w:rsidP="00B3642A">
            <w:pPr>
              <w:pStyle w:val="Geenafstand"/>
              <w:rPr>
                <w:b w:val="0"/>
                <w:color w:val="auto"/>
              </w:rPr>
            </w:pPr>
            <w:r w:rsidRPr="00B3642A">
              <w:rPr>
                <w:b w:val="0"/>
                <w:color w:val="auto"/>
              </w:rPr>
              <w:t>Hiervoor vult de schoo</w:t>
            </w:r>
            <w:r>
              <w:rPr>
                <w:b w:val="0"/>
                <w:color w:val="auto"/>
              </w:rPr>
              <w:t>l het groeidocument (verder) in en overlegt dit met het SWV PO Amsterdam Diemen.</w:t>
            </w:r>
            <w:r w:rsidRPr="00B3642A">
              <w:rPr>
                <w:b w:val="0"/>
                <w:color w:val="auto"/>
              </w:rPr>
              <w:t xml:space="preserve"> Uit het groeidocument moet blijken dat de school zich maximaal heeft ingespannen om te voorzien in de behoefte aan onderwijs en ondersteuning van het kind. De school bespreekt dit met de ouders en de ouders moeten akkoord gaan met het handelingsdeel van het groeidocument.</w:t>
            </w:r>
          </w:p>
          <w:p w14:paraId="629ABD1D" w14:textId="77777777" w:rsidR="00976AC8" w:rsidRDefault="00976AC8" w:rsidP="00976AC8">
            <w:pPr>
              <w:pStyle w:val="Geenafstand"/>
              <w:rPr>
                <w:b w:val="0"/>
                <w:color w:val="auto"/>
                <w:lang w:eastAsia="nl-NL"/>
              </w:rPr>
            </w:pPr>
          </w:p>
          <w:p w14:paraId="0DBE37F7" w14:textId="44FF8102" w:rsidR="00E312DA" w:rsidRPr="000C0296" w:rsidRDefault="006E70A0" w:rsidP="00046F20">
            <w:pPr>
              <w:pStyle w:val="Geenafstand"/>
            </w:pPr>
            <w:r w:rsidRPr="000C0296">
              <w:rPr>
                <w:color w:val="auto"/>
              </w:rPr>
              <w:t>Beschrijving van de grenzen van de Pro Regeschool</w:t>
            </w:r>
          </w:p>
          <w:p w14:paraId="19050C2F" w14:textId="77777777" w:rsidR="006E70A0" w:rsidRDefault="006E70A0" w:rsidP="00046F20">
            <w:pPr>
              <w:pStyle w:val="Geenafstand"/>
              <w:rPr>
                <w:b w:val="0"/>
              </w:rPr>
            </w:pPr>
          </w:p>
          <w:p w14:paraId="3636F826" w14:textId="1606B0DA" w:rsidR="006E70A0" w:rsidRPr="000C0296" w:rsidRDefault="00127F4B" w:rsidP="006E70A0">
            <w:pPr>
              <w:rPr>
                <w:b w:val="0"/>
                <w:color w:val="auto"/>
              </w:rPr>
            </w:pPr>
            <w:r>
              <w:rPr>
                <w:b w:val="0"/>
                <w:color w:val="auto"/>
              </w:rPr>
              <w:t xml:space="preserve">- </w:t>
            </w:r>
            <w:r w:rsidR="006E70A0" w:rsidRPr="000C0296">
              <w:rPr>
                <w:b w:val="0"/>
                <w:color w:val="auto"/>
              </w:rPr>
              <w:t>We zijn primair gericht op het bieden van goed onderwijs. Kinderen die eerst en vooral medische zorg of complexe medische voorzieningen nodig hebben, raken de grenzen van de ondersteuning die wij als school kunnen bieden.</w:t>
            </w:r>
          </w:p>
          <w:p w14:paraId="42178B86" w14:textId="77777777" w:rsidR="00304F70" w:rsidRDefault="00304F70" w:rsidP="006E70A0">
            <w:pPr>
              <w:rPr>
                <w:b w:val="0"/>
                <w:color w:val="auto"/>
              </w:rPr>
            </w:pPr>
          </w:p>
          <w:p w14:paraId="75DA9CBF" w14:textId="099BF0E4" w:rsidR="006E70A0" w:rsidRPr="000C0296" w:rsidRDefault="00304F70" w:rsidP="006E70A0">
            <w:pPr>
              <w:rPr>
                <w:b w:val="0"/>
                <w:color w:val="auto"/>
              </w:rPr>
            </w:pPr>
            <w:r>
              <w:rPr>
                <w:b w:val="0"/>
                <w:color w:val="auto"/>
              </w:rPr>
              <w:t xml:space="preserve">- </w:t>
            </w:r>
            <w:r w:rsidR="006E70A0" w:rsidRPr="000C0296">
              <w:rPr>
                <w:b w:val="0"/>
                <w:color w:val="auto"/>
              </w:rPr>
              <w:t>Wij zorgen voor een veilig schoolklimaat. Kinderen die daarbinnen structureel een gevaar vormen voor zichzelf of hun omgeving, raken de grenzen van de ondersteuning die wij als school kunnen bieden.</w:t>
            </w:r>
          </w:p>
          <w:p w14:paraId="5EBC4E82" w14:textId="3F99B20E" w:rsidR="006E70A0" w:rsidRDefault="006E70A0" w:rsidP="006E70A0">
            <w:pPr>
              <w:rPr>
                <w:b w:val="0"/>
                <w:color w:val="auto"/>
              </w:rPr>
            </w:pPr>
            <w:r w:rsidRPr="000C0296">
              <w:rPr>
                <w:b w:val="0"/>
                <w:color w:val="auto"/>
              </w:rPr>
              <w:t xml:space="preserve">- Wij geven onderwijs aan kinderen in groepen, met daarbinnen op gezette tijden individuele aandacht voor ieder kind. Kinderen die door hun gedrag </w:t>
            </w:r>
            <w:r w:rsidR="000C0296">
              <w:rPr>
                <w:b w:val="0"/>
                <w:color w:val="auto"/>
              </w:rPr>
              <w:t xml:space="preserve">of ondersteuningsbehoefte </w:t>
            </w:r>
            <w:r w:rsidRPr="000C0296">
              <w:rPr>
                <w:b w:val="0"/>
                <w:color w:val="auto"/>
              </w:rPr>
              <w:t>de realiseerbaarheid hiervan structureel onder druk zetten, raken de grenzen van de ondersteuning die wij</w:t>
            </w:r>
            <w:r w:rsidR="009F7E71">
              <w:rPr>
                <w:b w:val="0"/>
                <w:color w:val="auto"/>
              </w:rPr>
              <w:t xml:space="preserve"> als school kunnen bieden</w:t>
            </w:r>
            <w:r w:rsidR="00127F4B">
              <w:rPr>
                <w:b w:val="0"/>
                <w:color w:val="auto"/>
              </w:rPr>
              <w:t xml:space="preserve"> voor zowel de betreffende leerling als voor de hele groep</w:t>
            </w:r>
            <w:r w:rsidR="009F7E71">
              <w:rPr>
                <w:b w:val="0"/>
                <w:color w:val="auto"/>
              </w:rPr>
              <w:t>.</w:t>
            </w:r>
          </w:p>
          <w:p w14:paraId="06509450" w14:textId="21419D40" w:rsidR="00127F4B" w:rsidRPr="000C0296" w:rsidRDefault="00127F4B" w:rsidP="006E70A0">
            <w:pPr>
              <w:rPr>
                <w:b w:val="0"/>
                <w:color w:val="auto"/>
              </w:rPr>
            </w:pPr>
            <w:r>
              <w:rPr>
                <w:b w:val="0"/>
                <w:color w:val="auto"/>
              </w:rPr>
              <w:t xml:space="preserve">- Wij werken handelingsgericht en geloven in de driehoek, school, ouders, leerling. </w:t>
            </w:r>
            <w:r w:rsidR="00951198">
              <w:rPr>
                <w:b w:val="0"/>
                <w:color w:val="auto"/>
              </w:rPr>
              <w:t xml:space="preserve">Samenwerken met respect en erkenning van elkaars expertise biedt, ons inziens, de beste kansen voor een optimale ontwikkeling. </w:t>
            </w:r>
            <w:r>
              <w:rPr>
                <w:b w:val="0"/>
                <w:color w:val="auto"/>
              </w:rPr>
              <w:t xml:space="preserve">Wanneer de samenwerking met ouders </w:t>
            </w:r>
            <w:r w:rsidR="005C119C">
              <w:rPr>
                <w:b w:val="0"/>
                <w:color w:val="auto"/>
              </w:rPr>
              <w:t>om wat voor reden dan ook zo onder druk komt te staan dat het belang van de leerling in het gedrang komt</w:t>
            </w:r>
            <w:r w:rsidR="00951198">
              <w:rPr>
                <w:b w:val="0"/>
                <w:color w:val="auto"/>
              </w:rPr>
              <w:t xml:space="preserve"> kunnen de grenzen van de ondersteuning die wij als school kunnen bieden bereikt worden.</w:t>
            </w:r>
          </w:p>
          <w:p w14:paraId="29F6F584" w14:textId="77777777" w:rsidR="006E70A0" w:rsidRDefault="006E70A0" w:rsidP="006E70A0"/>
          <w:p w14:paraId="023587AC" w14:textId="77777777" w:rsidR="006E70A0" w:rsidRPr="00203751" w:rsidRDefault="006E70A0" w:rsidP="006E70A0"/>
          <w:p w14:paraId="71B13479" w14:textId="77777777" w:rsidR="006E70A0" w:rsidRPr="00305A53" w:rsidRDefault="006E70A0" w:rsidP="00046F20">
            <w:pPr>
              <w:pStyle w:val="Geenafstand"/>
              <w:rPr>
                <w:b w:val="0"/>
              </w:rPr>
            </w:pPr>
          </w:p>
          <w:p w14:paraId="5575C071" w14:textId="77777777" w:rsidR="00E312DA" w:rsidRPr="00ED7128" w:rsidRDefault="00E312DA" w:rsidP="00046F20">
            <w:pPr>
              <w:pStyle w:val="Geenafstand"/>
              <w:rPr>
                <w:b w:val="0"/>
              </w:rPr>
            </w:pPr>
          </w:p>
          <w:p w14:paraId="2164945B" w14:textId="77777777" w:rsidR="00E312DA" w:rsidRPr="00ED7128" w:rsidRDefault="00E312DA" w:rsidP="00046F20">
            <w:pPr>
              <w:pStyle w:val="Geenafstand"/>
              <w:rPr>
                <w:b w:val="0"/>
              </w:rPr>
            </w:pPr>
          </w:p>
        </w:tc>
      </w:tr>
      <w:tr w:rsidR="00304F70" w14:paraId="2364FE20" w14:textId="77777777" w:rsidTr="00046F20">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3AE2A1C6" w14:textId="77777777" w:rsidR="00304F70" w:rsidRDefault="00304F70" w:rsidP="00046F20">
            <w:pPr>
              <w:pStyle w:val="Geenafstand"/>
              <w:rPr>
                <w:b w:val="0"/>
              </w:rPr>
            </w:pPr>
          </w:p>
        </w:tc>
      </w:tr>
    </w:tbl>
    <w:p w14:paraId="4505A529" w14:textId="77777777" w:rsidR="00E312DA" w:rsidRDefault="00E312DA" w:rsidP="00EA1163"/>
    <w:p w14:paraId="049DF715" w14:textId="77777777" w:rsidR="00EA1163" w:rsidRPr="00866056" w:rsidRDefault="00EA1163">
      <w:pPr>
        <w:rPr>
          <w:sz w:val="20"/>
          <w:szCs w:val="20"/>
        </w:rPr>
      </w:pPr>
    </w:p>
    <w:sectPr w:rsidR="00EA1163" w:rsidRPr="00866056"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EE6F6" w14:textId="77777777" w:rsidR="009F584E" w:rsidRDefault="009F584E" w:rsidP="003D60BA">
      <w:pPr>
        <w:spacing w:after="0" w:line="240" w:lineRule="auto"/>
      </w:pPr>
      <w:r>
        <w:separator/>
      </w:r>
    </w:p>
  </w:endnote>
  <w:endnote w:type="continuationSeparator" w:id="0">
    <w:p w14:paraId="0894C995" w14:textId="77777777" w:rsidR="009F584E" w:rsidRDefault="009F584E"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00696"/>
      <w:docPartObj>
        <w:docPartGallery w:val="Page Numbers (Bottom of Page)"/>
        <w:docPartUnique/>
      </w:docPartObj>
    </w:sdtPr>
    <w:sdtEndPr/>
    <w:sdtContent>
      <w:p w14:paraId="3A04FFD5" w14:textId="77777777" w:rsidR="00DF4DAE" w:rsidRDefault="00DF4DAE">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7024A08C" wp14:editId="482FFD9D">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C3E6C14" w14:textId="307D6DBB" w:rsidR="00DF4DAE" w:rsidRPr="003D60BA" w:rsidRDefault="00DF4DAE">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2928D1">
                                <w:rPr>
                                  <w:noProof/>
                                  <w:sz w:val="20"/>
                                  <w:szCs w:val="20"/>
                                </w:rPr>
                                <w:t>4</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4A0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14:paraId="0C3E6C14" w14:textId="307D6DBB" w:rsidR="00DF4DAE" w:rsidRPr="003D60BA" w:rsidRDefault="00DF4DAE">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2928D1">
                          <w:rPr>
                            <w:noProof/>
                            <w:sz w:val="20"/>
                            <w:szCs w:val="20"/>
                          </w:rPr>
                          <w:t>4</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01E2" w14:textId="77777777" w:rsidR="009F584E" w:rsidRDefault="009F584E" w:rsidP="003D60BA">
      <w:pPr>
        <w:spacing w:after="0" w:line="240" w:lineRule="auto"/>
      </w:pPr>
      <w:r>
        <w:separator/>
      </w:r>
    </w:p>
  </w:footnote>
  <w:footnote w:type="continuationSeparator" w:id="0">
    <w:p w14:paraId="331FB7F0" w14:textId="77777777" w:rsidR="009F584E" w:rsidRDefault="009F584E" w:rsidP="003D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11B662F"/>
    <w:multiLevelType w:val="hybridMultilevel"/>
    <w:tmpl w:val="17AC7A76"/>
    <w:lvl w:ilvl="0" w:tplc="B6243B44">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nsid w:val="63DB24DD"/>
    <w:multiLevelType w:val="hybridMultilevel"/>
    <w:tmpl w:val="EB48A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5565DAF"/>
    <w:multiLevelType w:val="hybridMultilevel"/>
    <w:tmpl w:val="802A3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A81E1C"/>
    <w:multiLevelType w:val="hybridMultilevel"/>
    <w:tmpl w:val="C352A7CC"/>
    <w:lvl w:ilvl="0" w:tplc="83EA38EA">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F12450"/>
    <w:multiLevelType w:val="hybridMultilevel"/>
    <w:tmpl w:val="84923338"/>
    <w:lvl w:ilvl="0" w:tplc="04130015">
      <w:start w:val="1"/>
      <w:numFmt w:val="upperLetter"/>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4110332"/>
    <w:multiLevelType w:val="multilevel"/>
    <w:tmpl w:val="649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9"/>
  </w:num>
  <w:num w:numId="5">
    <w:abstractNumId w:val="5"/>
  </w:num>
  <w:num w:numId="6">
    <w:abstractNumId w:val="2"/>
  </w:num>
  <w:num w:numId="7">
    <w:abstractNumId w:val="10"/>
  </w:num>
  <w:num w:numId="8">
    <w:abstractNumId w:val="7"/>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63"/>
    <w:rsid w:val="00023FF1"/>
    <w:rsid w:val="00033731"/>
    <w:rsid w:val="00046F20"/>
    <w:rsid w:val="00074C19"/>
    <w:rsid w:val="0008029E"/>
    <w:rsid w:val="000969AE"/>
    <w:rsid w:val="000A0F9B"/>
    <w:rsid w:val="000B1ED1"/>
    <w:rsid w:val="000B6E57"/>
    <w:rsid w:val="000C0296"/>
    <w:rsid w:val="000D765A"/>
    <w:rsid w:val="000E2196"/>
    <w:rsid w:val="000E5DB4"/>
    <w:rsid w:val="00112BBC"/>
    <w:rsid w:val="00127F4B"/>
    <w:rsid w:val="00130CB0"/>
    <w:rsid w:val="00187F8A"/>
    <w:rsid w:val="00191793"/>
    <w:rsid w:val="00217CA0"/>
    <w:rsid w:val="002541BC"/>
    <w:rsid w:val="00254F24"/>
    <w:rsid w:val="00260133"/>
    <w:rsid w:val="002928D1"/>
    <w:rsid w:val="002C1DB6"/>
    <w:rsid w:val="002D3AAF"/>
    <w:rsid w:val="00303BB6"/>
    <w:rsid w:val="00304F70"/>
    <w:rsid w:val="00305A53"/>
    <w:rsid w:val="003413AE"/>
    <w:rsid w:val="00344F6A"/>
    <w:rsid w:val="003527C0"/>
    <w:rsid w:val="003645C9"/>
    <w:rsid w:val="0036523A"/>
    <w:rsid w:val="00383FF8"/>
    <w:rsid w:val="003A0C9A"/>
    <w:rsid w:val="003C63C2"/>
    <w:rsid w:val="003D60BA"/>
    <w:rsid w:val="003F089B"/>
    <w:rsid w:val="003F40DF"/>
    <w:rsid w:val="00415DD1"/>
    <w:rsid w:val="004311AF"/>
    <w:rsid w:val="00450354"/>
    <w:rsid w:val="00456555"/>
    <w:rsid w:val="004804E5"/>
    <w:rsid w:val="00493D35"/>
    <w:rsid w:val="00493DBF"/>
    <w:rsid w:val="004940CD"/>
    <w:rsid w:val="00496BAF"/>
    <w:rsid w:val="004A13CD"/>
    <w:rsid w:val="004D2692"/>
    <w:rsid w:val="004E23A6"/>
    <w:rsid w:val="0050558E"/>
    <w:rsid w:val="005211AD"/>
    <w:rsid w:val="00551B6A"/>
    <w:rsid w:val="005620E9"/>
    <w:rsid w:val="005620ED"/>
    <w:rsid w:val="005703A4"/>
    <w:rsid w:val="005839AE"/>
    <w:rsid w:val="005866B6"/>
    <w:rsid w:val="005C119C"/>
    <w:rsid w:val="005D5186"/>
    <w:rsid w:val="005F2FE4"/>
    <w:rsid w:val="00667A5B"/>
    <w:rsid w:val="00690C36"/>
    <w:rsid w:val="006E70A0"/>
    <w:rsid w:val="0072531C"/>
    <w:rsid w:val="00727242"/>
    <w:rsid w:val="00737ABE"/>
    <w:rsid w:val="00753017"/>
    <w:rsid w:val="007564D6"/>
    <w:rsid w:val="00783423"/>
    <w:rsid w:val="007921BC"/>
    <w:rsid w:val="0079266A"/>
    <w:rsid w:val="00793562"/>
    <w:rsid w:val="007C30DB"/>
    <w:rsid w:val="007C6B45"/>
    <w:rsid w:val="00833520"/>
    <w:rsid w:val="008514EF"/>
    <w:rsid w:val="00866056"/>
    <w:rsid w:val="008D40D8"/>
    <w:rsid w:val="00917521"/>
    <w:rsid w:val="00940811"/>
    <w:rsid w:val="00951198"/>
    <w:rsid w:val="00953D40"/>
    <w:rsid w:val="00974D15"/>
    <w:rsid w:val="00976AC8"/>
    <w:rsid w:val="0099241C"/>
    <w:rsid w:val="009926D6"/>
    <w:rsid w:val="009C0D2F"/>
    <w:rsid w:val="009F584E"/>
    <w:rsid w:val="009F7E71"/>
    <w:rsid w:val="00A47A83"/>
    <w:rsid w:val="00A540E1"/>
    <w:rsid w:val="00A57ABE"/>
    <w:rsid w:val="00A633AE"/>
    <w:rsid w:val="00A905D1"/>
    <w:rsid w:val="00A96FFE"/>
    <w:rsid w:val="00A97781"/>
    <w:rsid w:val="00AA7705"/>
    <w:rsid w:val="00B06A20"/>
    <w:rsid w:val="00B233C7"/>
    <w:rsid w:val="00B34B0F"/>
    <w:rsid w:val="00B3642A"/>
    <w:rsid w:val="00B5659D"/>
    <w:rsid w:val="00B9177F"/>
    <w:rsid w:val="00BC0CB2"/>
    <w:rsid w:val="00BD23C2"/>
    <w:rsid w:val="00C0458A"/>
    <w:rsid w:val="00C107C6"/>
    <w:rsid w:val="00CE4697"/>
    <w:rsid w:val="00CE5355"/>
    <w:rsid w:val="00D032BC"/>
    <w:rsid w:val="00D23C0F"/>
    <w:rsid w:val="00D52DF8"/>
    <w:rsid w:val="00D7241E"/>
    <w:rsid w:val="00DB001D"/>
    <w:rsid w:val="00DB381C"/>
    <w:rsid w:val="00DD2076"/>
    <w:rsid w:val="00DF3CAE"/>
    <w:rsid w:val="00DF4DAE"/>
    <w:rsid w:val="00DF7537"/>
    <w:rsid w:val="00E10AD6"/>
    <w:rsid w:val="00E25A2B"/>
    <w:rsid w:val="00E312DA"/>
    <w:rsid w:val="00E75727"/>
    <w:rsid w:val="00EA1163"/>
    <w:rsid w:val="00EA3791"/>
    <w:rsid w:val="00EA4BB6"/>
    <w:rsid w:val="00EB1C87"/>
    <w:rsid w:val="00ED0D9B"/>
    <w:rsid w:val="00ED7128"/>
    <w:rsid w:val="00F44947"/>
    <w:rsid w:val="00F7473B"/>
    <w:rsid w:val="00F8618F"/>
    <w:rsid w:val="00F973EE"/>
    <w:rsid w:val="00FA40D3"/>
    <w:rsid w:val="00FA6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1481A"/>
  <w15:chartTrackingRefBased/>
  <w15:docId w15:val="{FE53C7FC-D7AE-42D4-9444-D291D831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3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styleId="Lijsttabel6kleurrijk-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styleId="Rastertabel7kleurrijk-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styleId="Lijsttabel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Verwijzingopmerking">
    <w:name w:val="annotation reference"/>
    <w:basedOn w:val="Standaardalinea-lettertype"/>
    <w:uiPriority w:val="99"/>
    <w:semiHidden/>
    <w:unhideWhenUsed/>
    <w:rsid w:val="00974D15"/>
    <w:rPr>
      <w:sz w:val="16"/>
      <w:szCs w:val="16"/>
    </w:rPr>
  </w:style>
  <w:style w:type="paragraph" w:styleId="Tekstopmerking">
    <w:name w:val="annotation text"/>
    <w:basedOn w:val="Standaard"/>
    <w:link w:val="TekstopmerkingChar"/>
    <w:uiPriority w:val="99"/>
    <w:semiHidden/>
    <w:unhideWhenUsed/>
    <w:rsid w:val="00974D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4D15"/>
    <w:rPr>
      <w:sz w:val="20"/>
      <w:szCs w:val="20"/>
    </w:rPr>
  </w:style>
  <w:style w:type="paragraph" w:styleId="Onderwerpvanopmerking">
    <w:name w:val="annotation subject"/>
    <w:basedOn w:val="Tekstopmerking"/>
    <w:next w:val="Tekstopmerking"/>
    <w:link w:val="OnderwerpvanopmerkingChar"/>
    <w:uiPriority w:val="99"/>
    <w:semiHidden/>
    <w:unhideWhenUsed/>
    <w:rsid w:val="00974D15"/>
    <w:rPr>
      <w:b/>
      <w:bCs/>
    </w:rPr>
  </w:style>
  <w:style w:type="character" w:customStyle="1" w:styleId="OnderwerpvanopmerkingChar">
    <w:name w:val="Onderwerp van opmerking Char"/>
    <w:basedOn w:val="TekstopmerkingChar"/>
    <w:link w:val="Onderwerpvanopmerking"/>
    <w:uiPriority w:val="99"/>
    <w:semiHidden/>
    <w:rsid w:val="00974D15"/>
    <w:rPr>
      <w:b/>
      <w:bCs/>
      <w:sz w:val="20"/>
      <w:szCs w:val="20"/>
    </w:rPr>
  </w:style>
  <w:style w:type="paragraph" w:styleId="Normaalweb">
    <w:name w:val="Normal (Web)"/>
    <w:basedOn w:val="Standaard"/>
    <w:uiPriority w:val="99"/>
    <w:semiHidden/>
    <w:unhideWhenUsed/>
    <w:rsid w:val="00976AC8"/>
    <w:pPr>
      <w:spacing w:after="150" w:line="384" w:lineRule="atLeast"/>
    </w:pPr>
    <w:rPr>
      <w:rFonts w:ascii="Times New Roman" w:eastAsia="Times New Roman" w:hAnsi="Times New Roman" w:cs="Times New Roman"/>
      <w:color w:val="1A1A1A"/>
      <w:sz w:val="24"/>
      <w:szCs w:val="24"/>
      <w:lang w:eastAsia="nl-NL"/>
    </w:rPr>
  </w:style>
  <w:style w:type="character" w:styleId="Hyperlink">
    <w:name w:val="Hyperlink"/>
    <w:basedOn w:val="Standaardalinea-lettertype"/>
    <w:uiPriority w:val="99"/>
    <w:unhideWhenUsed/>
    <w:rsid w:val="00187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4414">
      <w:bodyDiv w:val="1"/>
      <w:marLeft w:val="0"/>
      <w:marRight w:val="0"/>
      <w:marTop w:val="0"/>
      <w:marBottom w:val="0"/>
      <w:divBdr>
        <w:top w:val="none" w:sz="0" w:space="0" w:color="auto"/>
        <w:left w:val="none" w:sz="0" w:space="0" w:color="auto"/>
        <w:bottom w:val="none" w:sz="0" w:space="0" w:color="auto"/>
        <w:right w:val="none" w:sz="0" w:space="0" w:color="auto"/>
      </w:divBdr>
      <w:divsChild>
        <w:div w:id="74517717">
          <w:marLeft w:val="0"/>
          <w:marRight w:val="0"/>
          <w:marTop w:val="0"/>
          <w:marBottom w:val="0"/>
          <w:divBdr>
            <w:top w:val="none" w:sz="0" w:space="0" w:color="auto"/>
            <w:left w:val="none" w:sz="0" w:space="0" w:color="auto"/>
            <w:bottom w:val="none" w:sz="0" w:space="0" w:color="auto"/>
            <w:right w:val="none" w:sz="0" w:space="0" w:color="auto"/>
          </w:divBdr>
          <w:divsChild>
            <w:div w:id="964774310">
              <w:marLeft w:val="-225"/>
              <w:marRight w:val="-225"/>
              <w:marTop w:val="0"/>
              <w:marBottom w:val="0"/>
              <w:divBdr>
                <w:top w:val="none" w:sz="0" w:space="0" w:color="auto"/>
                <w:left w:val="none" w:sz="0" w:space="0" w:color="auto"/>
                <w:bottom w:val="none" w:sz="0" w:space="0" w:color="auto"/>
                <w:right w:val="none" w:sz="0" w:space="0" w:color="auto"/>
              </w:divBdr>
              <w:divsChild>
                <w:div w:id="437912080">
                  <w:marLeft w:val="0"/>
                  <w:marRight w:val="0"/>
                  <w:marTop w:val="0"/>
                  <w:marBottom w:val="0"/>
                  <w:divBdr>
                    <w:top w:val="none" w:sz="0" w:space="0" w:color="auto"/>
                    <w:left w:val="none" w:sz="0" w:space="0" w:color="auto"/>
                    <w:bottom w:val="none" w:sz="0" w:space="0" w:color="auto"/>
                    <w:right w:val="none" w:sz="0" w:space="0" w:color="auto"/>
                  </w:divBdr>
                  <w:divsChild>
                    <w:div w:id="1327434740">
                      <w:marLeft w:val="0"/>
                      <w:marRight w:val="0"/>
                      <w:marTop w:val="0"/>
                      <w:marBottom w:val="0"/>
                      <w:divBdr>
                        <w:top w:val="none" w:sz="0" w:space="0" w:color="auto"/>
                        <w:left w:val="none" w:sz="0" w:space="0" w:color="auto"/>
                        <w:bottom w:val="none" w:sz="0" w:space="0" w:color="auto"/>
                        <w:right w:val="none" w:sz="0" w:space="0" w:color="auto"/>
                      </w:divBdr>
                      <w:divsChild>
                        <w:div w:id="19205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38683">
      <w:bodyDiv w:val="1"/>
      <w:marLeft w:val="0"/>
      <w:marRight w:val="0"/>
      <w:marTop w:val="0"/>
      <w:marBottom w:val="0"/>
      <w:divBdr>
        <w:top w:val="none" w:sz="0" w:space="0" w:color="auto"/>
        <w:left w:val="none" w:sz="0" w:space="0" w:color="auto"/>
        <w:bottom w:val="none" w:sz="0" w:space="0" w:color="auto"/>
        <w:right w:val="none" w:sz="0" w:space="0" w:color="auto"/>
      </w:divBdr>
      <w:divsChild>
        <w:div w:id="2078280800">
          <w:marLeft w:val="0"/>
          <w:marRight w:val="0"/>
          <w:marTop w:val="0"/>
          <w:marBottom w:val="0"/>
          <w:divBdr>
            <w:top w:val="none" w:sz="0" w:space="0" w:color="auto"/>
            <w:left w:val="none" w:sz="0" w:space="0" w:color="auto"/>
            <w:bottom w:val="none" w:sz="0" w:space="0" w:color="auto"/>
            <w:right w:val="none" w:sz="0" w:space="0" w:color="auto"/>
          </w:divBdr>
          <w:divsChild>
            <w:div w:id="693533925">
              <w:marLeft w:val="-225"/>
              <w:marRight w:val="-225"/>
              <w:marTop w:val="0"/>
              <w:marBottom w:val="0"/>
              <w:divBdr>
                <w:top w:val="none" w:sz="0" w:space="0" w:color="auto"/>
                <w:left w:val="none" w:sz="0" w:space="0" w:color="auto"/>
                <w:bottom w:val="none" w:sz="0" w:space="0" w:color="auto"/>
                <w:right w:val="none" w:sz="0" w:space="0" w:color="auto"/>
              </w:divBdr>
              <w:divsChild>
                <w:div w:id="522474840">
                  <w:marLeft w:val="0"/>
                  <w:marRight w:val="0"/>
                  <w:marTop w:val="0"/>
                  <w:marBottom w:val="0"/>
                  <w:divBdr>
                    <w:top w:val="none" w:sz="0" w:space="0" w:color="auto"/>
                    <w:left w:val="none" w:sz="0" w:space="0" w:color="auto"/>
                    <w:bottom w:val="none" w:sz="0" w:space="0" w:color="auto"/>
                    <w:right w:val="none" w:sz="0" w:space="0" w:color="auto"/>
                  </w:divBdr>
                  <w:divsChild>
                    <w:div w:id="598873867">
                      <w:marLeft w:val="0"/>
                      <w:marRight w:val="0"/>
                      <w:marTop w:val="0"/>
                      <w:marBottom w:val="0"/>
                      <w:divBdr>
                        <w:top w:val="none" w:sz="0" w:space="0" w:color="auto"/>
                        <w:left w:val="none" w:sz="0" w:space="0" w:color="auto"/>
                        <w:bottom w:val="none" w:sz="0" w:space="0" w:color="auto"/>
                        <w:right w:val="none" w:sz="0" w:space="0" w:color="auto"/>
                      </w:divBdr>
                      <w:divsChild>
                        <w:div w:id="1378092409">
                          <w:marLeft w:val="0"/>
                          <w:marRight w:val="0"/>
                          <w:marTop w:val="0"/>
                          <w:marBottom w:val="0"/>
                          <w:divBdr>
                            <w:top w:val="none" w:sz="0" w:space="0" w:color="auto"/>
                            <w:left w:val="none" w:sz="0" w:space="0" w:color="auto"/>
                            <w:bottom w:val="none" w:sz="0" w:space="0" w:color="auto"/>
                            <w:right w:val="none" w:sz="0" w:space="0" w:color="auto"/>
                          </w:divBdr>
                        </w:div>
                        <w:div w:id="16402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regeschool.nl"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 REGE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3F62B-BC75-4409-BD63-5B09CF2F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9789836F</Template>
  <TotalTime>3</TotalTime>
  <Pages>11</Pages>
  <Words>2567</Words>
  <Characters>14124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
  <LinksUpToDate>false</LinksUpToDate>
  <CharactersWithSpaces>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
  <dc:creator>Danielle Drenthen</dc:creator>
  <cp:keywords/>
  <dc:description/>
  <cp:lastModifiedBy>Pascal Riet</cp:lastModifiedBy>
  <cp:revision>3</cp:revision>
  <cp:lastPrinted>2017-03-28T07:40:00Z</cp:lastPrinted>
  <dcterms:created xsi:type="dcterms:W3CDTF">2017-05-11T06:55:00Z</dcterms:created>
  <dcterms:modified xsi:type="dcterms:W3CDTF">2018-03-22T08:06:00Z</dcterms:modified>
  <cp:category>Versie 18 mei 20</cp:category>
</cp:coreProperties>
</file>