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7D" w:rsidRPr="00A533D6" w:rsidRDefault="00B5657D" w:rsidP="00A533D6">
      <w:pPr>
        <w:jc w:val="both"/>
        <w:rPr>
          <w:sz w:val="96"/>
          <w:szCs w:val="96"/>
        </w:rPr>
      </w:pPr>
    </w:p>
    <w:p w:rsidR="00B5657D" w:rsidRPr="00A533D6" w:rsidRDefault="00B5657D" w:rsidP="00A533D6">
      <w:pPr>
        <w:jc w:val="both"/>
        <w:rPr>
          <w:sz w:val="96"/>
          <w:szCs w:val="96"/>
        </w:rPr>
      </w:pPr>
    </w:p>
    <w:p w:rsidR="00D54A3D" w:rsidRPr="00A533D6" w:rsidRDefault="00B60831" w:rsidP="0056575E">
      <w:pPr>
        <w:jc w:val="center"/>
        <w:rPr>
          <w:sz w:val="96"/>
          <w:szCs w:val="96"/>
        </w:rPr>
      </w:pPr>
      <w:r w:rsidRPr="00A533D6">
        <w:rPr>
          <w:sz w:val="96"/>
          <w:szCs w:val="96"/>
        </w:rPr>
        <w:t>Schoolplan 2010</w:t>
      </w:r>
      <w:r w:rsidR="00D54A3D" w:rsidRPr="00A533D6">
        <w:rPr>
          <w:sz w:val="96"/>
          <w:szCs w:val="96"/>
        </w:rPr>
        <w:t>-201</w:t>
      </w:r>
      <w:r w:rsidRPr="00A533D6">
        <w:rPr>
          <w:sz w:val="96"/>
          <w:szCs w:val="96"/>
        </w:rPr>
        <w:t>4</w:t>
      </w:r>
    </w:p>
    <w:p w:rsidR="00D54A3D" w:rsidRPr="00A533D6" w:rsidRDefault="00D54A3D" w:rsidP="0056575E">
      <w:pPr>
        <w:jc w:val="center"/>
        <w:rPr>
          <w:sz w:val="96"/>
          <w:szCs w:val="96"/>
        </w:rPr>
      </w:pPr>
      <w:r w:rsidRPr="00A533D6">
        <w:rPr>
          <w:sz w:val="96"/>
          <w:szCs w:val="96"/>
        </w:rPr>
        <w:t>Dr. Nassau College</w:t>
      </w:r>
    </w:p>
    <w:p w:rsidR="00D54A3D" w:rsidRPr="00A533D6" w:rsidRDefault="00D54A3D" w:rsidP="00A533D6">
      <w:pPr>
        <w:jc w:val="both"/>
        <w:rPr>
          <w:sz w:val="72"/>
          <w:szCs w:val="72"/>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D54A3D" w:rsidRDefault="00D54A3D" w:rsidP="00714E8E">
      <w:pPr>
        <w:jc w:val="center"/>
        <w:rPr>
          <w:sz w:val="72"/>
          <w:szCs w:val="72"/>
        </w:rPr>
      </w:pPr>
      <w:r w:rsidRPr="00A533D6">
        <w:rPr>
          <w:sz w:val="72"/>
          <w:szCs w:val="72"/>
        </w:rPr>
        <w:br w:type="page"/>
      </w:r>
    </w:p>
    <w:p w:rsidR="00714E8E" w:rsidRDefault="00714E8E" w:rsidP="00A533D6">
      <w:pPr>
        <w:jc w:val="both"/>
        <w:rPr>
          <w:sz w:val="72"/>
          <w:szCs w:val="72"/>
        </w:rPr>
      </w:pPr>
    </w:p>
    <w:p w:rsidR="00714E8E" w:rsidRPr="00A533D6" w:rsidRDefault="00714E8E" w:rsidP="00A533D6">
      <w:pPr>
        <w:jc w:val="both"/>
        <w:rPr>
          <w:sz w:val="72"/>
          <w:szCs w:val="72"/>
        </w:rPr>
      </w:pPr>
    </w:p>
    <w:p w:rsidR="009D4CB2" w:rsidRPr="00A533D6" w:rsidRDefault="00D54A3D" w:rsidP="00A533D6">
      <w:pPr>
        <w:jc w:val="both"/>
        <w:rPr>
          <w:b/>
          <w:sz w:val="40"/>
          <w:szCs w:val="40"/>
        </w:rPr>
      </w:pPr>
      <w:r w:rsidRPr="00A533D6">
        <w:rPr>
          <w:b/>
          <w:sz w:val="40"/>
          <w:szCs w:val="40"/>
        </w:rPr>
        <w:t>Voo</w:t>
      </w:r>
      <w:r w:rsidR="009D4CB2" w:rsidRPr="00A533D6">
        <w:rPr>
          <w:b/>
          <w:sz w:val="40"/>
          <w:szCs w:val="40"/>
        </w:rPr>
        <w:t>rwoord</w:t>
      </w:r>
    </w:p>
    <w:p w:rsidR="00F60CD8" w:rsidRPr="00A533D6" w:rsidRDefault="00520FD1" w:rsidP="00A533D6">
      <w:pPr>
        <w:jc w:val="both"/>
      </w:pPr>
      <w:r w:rsidRPr="00A533D6">
        <w:t>Het  schoolplan 2010</w:t>
      </w:r>
      <w:r w:rsidR="00F60CD8" w:rsidRPr="00A533D6">
        <w:t xml:space="preserve">-2014 is voortgekomen uit een periode van analyse en </w:t>
      </w:r>
      <w:r w:rsidR="00A51FEC">
        <w:t xml:space="preserve">evaluatie, </w:t>
      </w:r>
      <w:r w:rsidR="00F60CD8" w:rsidRPr="00A533D6">
        <w:t xml:space="preserve"> waarmee een start is gemaakt in het schooljaar 2008-2009, en dat in 2010 is afgerond.  </w:t>
      </w:r>
    </w:p>
    <w:p w:rsidR="00F60CD8" w:rsidRPr="00A533D6" w:rsidRDefault="00F60CD8" w:rsidP="00A533D6">
      <w:pPr>
        <w:jc w:val="both"/>
      </w:pPr>
      <w:r w:rsidRPr="00A533D6">
        <w:t xml:space="preserve">Het strategisch beleidsplan dat het resultaat is van dit proces  zal in de komende jaren </w:t>
      </w:r>
      <w:r w:rsidR="00520FD1" w:rsidRPr="00A533D6">
        <w:t xml:space="preserve">richtinggevend </w:t>
      </w:r>
      <w:r w:rsidRPr="00A533D6">
        <w:t xml:space="preserve">zijn bij de ontwikkeling van beleid </w:t>
      </w:r>
      <w:r w:rsidR="00377D80" w:rsidRPr="00A533D6">
        <w:t xml:space="preserve">op </w:t>
      </w:r>
      <w:r w:rsidR="00960D25" w:rsidRPr="00A533D6">
        <w:t>school-</w:t>
      </w:r>
      <w:r w:rsidR="00377D80" w:rsidRPr="00A533D6">
        <w:t xml:space="preserve"> en </w:t>
      </w:r>
      <w:r w:rsidRPr="00A533D6">
        <w:t xml:space="preserve">locatieniveau.  </w:t>
      </w:r>
      <w:r w:rsidR="00377D80" w:rsidRPr="00A533D6">
        <w:t>Dit schoolplan geeft in beknopte vorm de ingeslagen koers weer.</w:t>
      </w:r>
    </w:p>
    <w:p w:rsidR="00377D80" w:rsidRPr="00A533D6" w:rsidRDefault="00A51FEC" w:rsidP="00A533D6">
      <w:pPr>
        <w:jc w:val="both"/>
      </w:pPr>
      <w:r>
        <w:t>In de komende jaren willen wij op sommige terreinen een verbeterslag maken en aspecten van de school waar we trot</w:t>
      </w:r>
      <w:r w:rsidR="00DC16B7">
        <w:t>s</w:t>
      </w:r>
      <w:r>
        <w:t xml:space="preserve"> op mogen zijn</w:t>
      </w:r>
      <w:r w:rsidR="00DC16B7">
        <w:t>,</w:t>
      </w:r>
      <w:r>
        <w:t xml:space="preserve">  borgen.  </w:t>
      </w:r>
    </w:p>
    <w:p w:rsidR="00377D80" w:rsidRDefault="00A51FEC" w:rsidP="00A533D6">
      <w:pPr>
        <w:jc w:val="both"/>
      </w:pPr>
      <w:r>
        <w:t xml:space="preserve">Ik verwacht dat dit schoolplan daarbij een goede leidraad zal vormen. </w:t>
      </w:r>
    </w:p>
    <w:p w:rsidR="00377D80" w:rsidRPr="00A533D6" w:rsidRDefault="00377D80" w:rsidP="00A533D6">
      <w:pPr>
        <w:jc w:val="both"/>
      </w:pPr>
    </w:p>
    <w:p w:rsidR="00377D80" w:rsidRPr="00A533D6" w:rsidRDefault="00377D80" w:rsidP="00A533D6">
      <w:pPr>
        <w:spacing w:after="0"/>
        <w:jc w:val="both"/>
      </w:pPr>
      <w:r w:rsidRPr="00A533D6">
        <w:t xml:space="preserve">Kees </w:t>
      </w:r>
      <w:proofErr w:type="spellStart"/>
      <w:r w:rsidRPr="00A533D6">
        <w:t>Vreugdenhil</w:t>
      </w:r>
      <w:proofErr w:type="spellEnd"/>
    </w:p>
    <w:p w:rsidR="00377D80" w:rsidRPr="00A533D6" w:rsidRDefault="00377D80" w:rsidP="00A533D6">
      <w:pPr>
        <w:spacing w:after="0"/>
        <w:jc w:val="both"/>
      </w:pPr>
      <w:r w:rsidRPr="00A533D6">
        <w:t>Voorzitter College van Bestuur</w:t>
      </w:r>
    </w:p>
    <w:p w:rsidR="00377D80" w:rsidRPr="00A533D6" w:rsidRDefault="00377D80" w:rsidP="00A533D6">
      <w:pPr>
        <w:spacing w:after="0"/>
        <w:jc w:val="both"/>
      </w:pPr>
    </w:p>
    <w:p w:rsidR="00377D80" w:rsidRPr="00A533D6" w:rsidRDefault="00377D80" w:rsidP="00A533D6">
      <w:pPr>
        <w:jc w:val="both"/>
      </w:pPr>
    </w:p>
    <w:p w:rsidR="00377D80" w:rsidRPr="00A533D6" w:rsidRDefault="00F60CD8" w:rsidP="00A533D6">
      <w:pPr>
        <w:jc w:val="both"/>
      </w:pPr>
      <w:r w:rsidRPr="00A533D6">
        <w:t xml:space="preserve">  </w:t>
      </w:r>
    </w:p>
    <w:p w:rsidR="00377D80" w:rsidRPr="00A533D6" w:rsidRDefault="00377D80" w:rsidP="00A533D6">
      <w:pPr>
        <w:jc w:val="both"/>
      </w:pPr>
      <w:r w:rsidRPr="00A533D6">
        <w:br w:type="page"/>
      </w:r>
    </w:p>
    <w:p w:rsidR="00377D80" w:rsidRPr="00A533D6" w:rsidRDefault="00377D80" w:rsidP="00A533D6">
      <w:pPr>
        <w:jc w:val="both"/>
      </w:pPr>
    </w:p>
    <w:p w:rsidR="00377D80" w:rsidRPr="00A533D6" w:rsidRDefault="00377D80" w:rsidP="00A533D6">
      <w:pPr>
        <w:pStyle w:val="Lijstalinea"/>
        <w:jc w:val="both"/>
        <w:rPr>
          <w:b/>
          <w:sz w:val="32"/>
          <w:szCs w:val="32"/>
        </w:rPr>
      </w:pPr>
      <w:r w:rsidRPr="00A533D6">
        <w:rPr>
          <w:b/>
          <w:sz w:val="32"/>
          <w:szCs w:val="32"/>
        </w:rPr>
        <w:t>Inhoud</w:t>
      </w:r>
    </w:p>
    <w:p w:rsidR="00377D80" w:rsidRPr="00A533D6" w:rsidRDefault="00377D80" w:rsidP="00A533D6">
      <w:pPr>
        <w:pStyle w:val="Lijstalinea"/>
        <w:jc w:val="both"/>
        <w:rPr>
          <w:b/>
          <w:sz w:val="32"/>
          <w:szCs w:val="32"/>
        </w:rPr>
      </w:pPr>
    </w:p>
    <w:p w:rsidR="009D4CB2" w:rsidRPr="00A533D6" w:rsidRDefault="009D4CB2" w:rsidP="00A533D6">
      <w:pPr>
        <w:pStyle w:val="Lijstalinea"/>
        <w:numPr>
          <w:ilvl w:val="0"/>
          <w:numId w:val="1"/>
        </w:numPr>
        <w:jc w:val="both"/>
        <w:rPr>
          <w:b/>
        </w:rPr>
      </w:pPr>
      <w:r w:rsidRPr="00A533D6">
        <w:rPr>
          <w:b/>
        </w:rPr>
        <w:t>Inleiding</w:t>
      </w:r>
    </w:p>
    <w:p w:rsidR="009D4CB2" w:rsidRPr="00A533D6" w:rsidRDefault="00377D80" w:rsidP="00A533D6">
      <w:pPr>
        <w:pStyle w:val="Lijstalinea"/>
        <w:numPr>
          <w:ilvl w:val="1"/>
          <w:numId w:val="1"/>
        </w:numPr>
        <w:jc w:val="both"/>
      </w:pPr>
      <w:r w:rsidRPr="00A533D6">
        <w:tab/>
      </w:r>
      <w:r w:rsidR="009D4CB2" w:rsidRPr="00A533D6">
        <w:t>Functie van het schoolplan</w:t>
      </w:r>
      <w:r w:rsidRPr="00A533D6">
        <w:tab/>
      </w:r>
      <w:r w:rsidRPr="00A533D6">
        <w:tab/>
      </w:r>
      <w:r w:rsidRPr="00A533D6">
        <w:tab/>
      </w:r>
      <w:r w:rsidRPr="00A533D6">
        <w:tab/>
      </w:r>
      <w:r w:rsidRPr="00A533D6">
        <w:tab/>
      </w:r>
      <w:r w:rsidRPr="00A533D6">
        <w:tab/>
        <w:t>4</w:t>
      </w:r>
    </w:p>
    <w:p w:rsidR="009D4CB2" w:rsidRPr="00A533D6" w:rsidRDefault="00377D80" w:rsidP="00A533D6">
      <w:pPr>
        <w:pStyle w:val="Lijstalinea"/>
        <w:numPr>
          <w:ilvl w:val="1"/>
          <w:numId w:val="1"/>
        </w:numPr>
        <w:jc w:val="both"/>
      </w:pPr>
      <w:r w:rsidRPr="00A533D6">
        <w:tab/>
      </w:r>
      <w:r w:rsidR="00F7578E" w:rsidRPr="00A533D6">
        <w:t>Totstandkoming en besluitvorming</w:t>
      </w:r>
      <w:r w:rsidRPr="00A533D6">
        <w:tab/>
      </w:r>
      <w:r w:rsidRPr="00A533D6">
        <w:tab/>
      </w:r>
      <w:r w:rsidRPr="00A533D6">
        <w:tab/>
      </w:r>
      <w:r w:rsidRPr="00A533D6">
        <w:tab/>
      </w:r>
      <w:r w:rsidRPr="00A533D6">
        <w:tab/>
        <w:t>4</w:t>
      </w:r>
    </w:p>
    <w:p w:rsidR="009D4CB2" w:rsidRPr="00A533D6" w:rsidRDefault="00377D80" w:rsidP="00A533D6">
      <w:pPr>
        <w:pStyle w:val="Lijstalinea"/>
        <w:numPr>
          <w:ilvl w:val="1"/>
          <w:numId w:val="1"/>
        </w:numPr>
        <w:jc w:val="both"/>
      </w:pPr>
      <w:r w:rsidRPr="00A533D6">
        <w:tab/>
      </w:r>
      <w:r w:rsidR="00F7578E" w:rsidRPr="00A533D6">
        <w:t>Opbouw van het schoolplan</w:t>
      </w:r>
      <w:r w:rsidRPr="00A533D6">
        <w:tab/>
      </w:r>
      <w:r w:rsidRPr="00A533D6">
        <w:tab/>
      </w:r>
      <w:r w:rsidRPr="00A533D6">
        <w:tab/>
      </w:r>
      <w:r w:rsidRPr="00A533D6">
        <w:tab/>
      </w:r>
      <w:r w:rsidRPr="00A533D6">
        <w:tab/>
      </w:r>
      <w:r w:rsidRPr="00A533D6">
        <w:tab/>
        <w:t>5</w:t>
      </w:r>
    </w:p>
    <w:p w:rsidR="002B79CB" w:rsidRPr="00A533D6" w:rsidRDefault="002B79CB" w:rsidP="00A533D6">
      <w:pPr>
        <w:pStyle w:val="Lijstalinea"/>
        <w:ind w:left="1080"/>
        <w:jc w:val="both"/>
      </w:pPr>
    </w:p>
    <w:p w:rsidR="009D4CB2" w:rsidRPr="00A533D6" w:rsidRDefault="00CB409C" w:rsidP="00A533D6">
      <w:pPr>
        <w:pStyle w:val="Lijstalinea"/>
        <w:numPr>
          <w:ilvl w:val="0"/>
          <w:numId w:val="1"/>
        </w:numPr>
        <w:jc w:val="both"/>
        <w:rPr>
          <w:b/>
        </w:rPr>
      </w:pPr>
      <w:r w:rsidRPr="00A533D6">
        <w:rPr>
          <w:b/>
        </w:rPr>
        <w:t>Algemene gegevens</w:t>
      </w:r>
    </w:p>
    <w:p w:rsidR="00CB409C" w:rsidRPr="00A533D6" w:rsidRDefault="00377D80" w:rsidP="00A533D6">
      <w:pPr>
        <w:pStyle w:val="Lijstalinea"/>
        <w:numPr>
          <w:ilvl w:val="1"/>
          <w:numId w:val="1"/>
        </w:numPr>
        <w:jc w:val="both"/>
      </w:pPr>
      <w:r w:rsidRPr="00A533D6">
        <w:tab/>
      </w:r>
      <w:r w:rsidR="00CB409C" w:rsidRPr="00A533D6">
        <w:t>Het Dr. Nassau College</w:t>
      </w:r>
      <w:r w:rsidRPr="00A533D6">
        <w:tab/>
      </w:r>
      <w:r w:rsidRPr="00A533D6">
        <w:tab/>
      </w:r>
      <w:r w:rsidRPr="00A533D6">
        <w:tab/>
      </w:r>
      <w:r w:rsidRPr="00A533D6">
        <w:tab/>
      </w:r>
      <w:r w:rsidRPr="00A533D6">
        <w:tab/>
      </w:r>
      <w:r w:rsidRPr="00A533D6">
        <w:tab/>
      </w:r>
      <w:r w:rsidRPr="00A533D6">
        <w:tab/>
        <w:t>6</w:t>
      </w:r>
    </w:p>
    <w:p w:rsidR="009D4CB2" w:rsidRPr="00A533D6" w:rsidRDefault="00377D80" w:rsidP="00A533D6">
      <w:pPr>
        <w:pStyle w:val="Lijstalinea"/>
        <w:numPr>
          <w:ilvl w:val="2"/>
          <w:numId w:val="1"/>
        </w:numPr>
        <w:jc w:val="both"/>
      </w:pPr>
      <w:r w:rsidRPr="00A533D6">
        <w:tab/>
      </w:r>
      <w:r w:rsidRPr="00A533D6">
        <w:tab/>
        <w:t>Profiel</w:t>
      </w:r>
      <w:r w:rsidRPr="00A533D6">
        <w:tab/>
      </w:r>
      <w:r w:rsidRPr="00A533D6">
        <w:tab/>
      </w:r>
      <w:r w:rsidRPr="00A533D6">
        <w:tab/>
      </w:r>
      <w:r w:rsidRPr="00A533D6">
        <w:tab/>
      </w:r>
      <w:r w:rsidRPr="00A533D6">
        <w:tab/>
      </w:r>
      <w:r w:rsidRPr="00A533D6">
        <w:tab/>
      </w:r>
      <w:r w:rsidRPr="00A533D6">
        <w:tab/>
      </w:r>
      <w:r w:rsidRPr="00A533D6">
        <w:tab/>
        <w:t>6</w:t>
      </w:r>
    </w:p>
    <w:p w:rsidR="00377D80" w:rsidRPr="00A533D6" w:rsidRDefault="00377D80" w:rsidP="00A533D6">
      <w:pPr>
        <w:pStyle w:val="Lijstalinea"/>
        <w:numPr>
          <w:ilvl w:val="2"/>
          <w:numId w:val="1"/>
        </w:numPr>
        <w:jc w:val="both"/>
      </w:pPr>
      <w:r w:rsidRPr="00A533D6">
        <w:tab/>
      </w:r>
      <w:r w:rsidRPr="00A533D6">
        <w:tab/>
        <w:t>Schooltypen</w:t>
      </w:r>
      <w:r w:rsidRPr="00A533D6">
        <w:tab/>
      </w:r>
      <w:r w:rsidRPr="00A533D6">
        <w:tab/>
      </w:r>
      <w:r w:rsidRPr="00A533D6">
        <w:tab/>
      </w:r>
      <w:r w:rsidRPr="00A533D6">
        <w:tab/>
      </w:r>
      <w:r w:rsidRPr="00A533D6">
        <w:tab/>
      </w:r>
      <w:r w:rsidRPr="00A533D6">
        <w:tab/>
      </w:r>
      <w:r w:rsidRPr="00A533D6">
        <w:tab/>
        <w:t>7</w:t>
      </w:r>
      <w:r w:rsidRPr="00A533D6">
        <w:tab/>
      </w:r>
    </w:p>
    <w:p w:rsidR="00377D80" w:rsidRPr="00A533D6" w:rsidRDefault="00377D80" w:rsidP="00A533D6">
      <w:pPr>
        <w:pStyle w:val="Lijstalinea"/>
        <w:numPr>
          <w:ilvl w:val="2"/>
          <w:numId w:val="1"/>
        </w:numPr>
        <w:jc w:val="both"/>
      </w:pPr>
      <w:r w:rsidRPr="00A533D6">
        <w:tab/>
      </w:r>
      <w:r w:rsidRPr="00A533D6">
        <w:tab/>
        <w:t>Grootte en positionering</w:t>
      </w:r>
      <w:r w:rsidRPr="00A533D6">
        <w:tab/>
      </w:r>
      <w:r w:rsidRPr="00A533D6">
        <w:tab/>
      </w:r>
      <w:r w:rsidRPr="00A533D6">
        <w:tab/>
      </w:r>
      <w:r w:rsidRPr="00A533D6">
        <w:tab/>
      </w:r>
      <w:r w:rsidRPr="00A533D6">
        <w:tab/>
        <w:t>7</w:t>
      </w:r>
    </w:p>
    <w:p w:rsidR="00377D80" w:rsidRPr="00A533D6" w:rsidRDefault="00377D80" w:rsidP="00A533D6">
      <w:pPr>
        <w:pStyle w:val="Lijstalinea"/>
        <w:numPr>
          <w:ilvl w:val="2"/>
          <w:numId w:val="1"/>
        </w:numPr>
        <w:jc w:val="both"/>
      </w:pPr>
      <w:r w:rsidRPr="00A533D6">
        <w:tab/>
      </w:r>
      <w:r w:rsidRPr="00A533D6">
        <w:tab/>
        <w:t>Dr. Hendrik Jan Nassau</w:t>
      </w:r>
      <w:r w:rsidRPr="00A533D6">
        <w:tab/>
      </w:r>
      <w:r w:rsidRPr="00A533D6">
        <w:tab/>
      </w:r>
      <w:r w:rsidRPr="00A533D6">
        <w:tab/>
      </w:r>
      <w:r w:rsidRPr="00A533D6">
        <w:tab/>
      </w:r>
      <w:r w:rsidRPr="00A533D6">
        <w:tab/>
      </w:r>
      <w:r w:rsidRPr="00A533D6">
        <w:tab/>
      </w:r>
      <w:r w:rsidR="00960D25" w:rsidRPr="00A533D6">
        <w:t>8</w:t>
      </w:r>
    </w:p>
    <w:p w:rsidR="002B79CB" w:rsidRPr="00A533D6" w:rsidRDefault="00377D80" w:rsidP="00A533D6">
      <w:pPr>
        <w:pStyle w:val="Lijstalinea"/>
        <w:numPr>
          <w:ilvl w:val="1"/>
          <w:numId w:val="1"/>
        </w:numPr>
        <w:jc w:val="both"/>
      </w:pPr>
      <w:r w:rsidRPr="00A533D6">
        <w:tab/>
        <w:t>Missie en visie</w:t>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t>9</w:t>
      </w:r>
    </w:p>
    <w:p w:rsidR="00960D25" w:rsidRPr="00A533D6" w:rsidRDefault="00960D25" w:rsidP="00A533D6">
      <w:pPr>
        <w:pStyle w:val="Lijstalinea"/>
        <w:numPr>
          <w:ilvl w:val="2"/>
          <w:numId w:val="1"/>
        </w:numPr>
        <w:jc w:val="both"/>
      </w:pPr>
      <w:r w:rsidRPr="00A533D6">
        <w:tab/>
      </w:r>
      <w:r w:rsidRPr="00A533D6">
        <w:tab/>
        <w:t>Missie</w:t>
      </w:r>
      <w:r w:rsidRPr="00A533D6">
        <w:tab/>
      </w:r>
      <w:r w:rsidRPr="00A533D6">
        <w:tab/>
      </w:r>
      <w:r w:rsidRPr="00A533D6">
        <w:tab/>
      </w:r>
      <w:r w:rsidRPr="00A533D6">
        <w:tab/>
      </w:r>
      <w:r w:rsidRPr="00A533D6">
        <w:tab/>
      </w:r>
      <w:r w:rsidRPr="00A533D6">
        <w:tab/>
      </w:r>
      <w:r w:rsidRPr="00A533D6">
        <w:tab/>
      </w:r>
      <w:r w:rsidRPr="00A533D6">
        <w:tab/>
        <w:t>9</w:t>
      </w:r>
    </w:p>
    <w:p w:rsidR="00960D25" w:rsidRPr="00A533D6" w:rsidRDefault="00960D25" w:rsidP="00A533D6">
      <w:pPr>
        <w:pStyle w:val="Lijstalinea"/>
        <w:numPr>
          <w:ilvl w:val="2"/>
          <w:numId w:val="1"/>
        </w:numPr>
        <w:jc w:val="both"/>
      </w:pPr>
      <w:r w:rsidRPr="00A533D6">
        <w:tab/>
      </w:r>
      <w:r w:rsidRPr="00A533D6">
        <w:tab/>
        <w:t>Visie</w:t>
      </w:r>
      <w:r w:rsidRPr="00A533D6">
        <w:tab/>
      </w:r>
      <w:r w:rsidRPr="00A533D6">
        <w:tab/>
      </w:r>
      <w:r w:rsidRPr="00A533D6">
        <w:tab/>
      </w:r>
      <w:r w:rsidRPr="00A533D6">
        <w:tab/>
      </w:r>
      <w:r w:rsidRPr="00A533D6">
        <w:tab/>
      </w:r>
      <w:r w:rsidRPr="00A533D6">
        <w:tab/>
      </w:r>
      <w:r w:rsidRPr="00A533D6">
        <w:tab/>
      </w:r>
      <w:r w:rsidRPr="00A533D6">
        <w:tab/>
        <w:t>10</w:t>
      </w:r>
    </w:p>
    <w:p w:rsidR="00960D25" w:rsidRPr="00A533D6" w:rsidRDefault="00377D80" w:rsidP="00A533D6">
      <w:pPr>
        <w:pStyle w:val="Lijstalinea"/>
        <w:numPr>
          <w:ilvl w:val="1"/>
          <w:numId w:val="1"/>
        </w:numPr>
        <w:jc w:val="both"/>
      </w:pPr>
      <w:r w:rsidRPr="00A533D6">
        <w:tab/>
      </w:r>
      <w:r w:rsidR="00960D25" w:rsidRPr="00A533D6">
        <w:t>Bestuur en directie</w:t>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t>12</w:t>
      </w:r>
    </w:p>
    <w:p w:rsidR="005C3564" w:rsidRPr="00A533D6" w:rsidRDefault="00960D25" w:rsidP="00A533D6">
      <w:pPr>
        <w:pStyle w:val="Lijstalinea"/>
        <w:numPr>
          <w:ilvl w:val="1"/>
          <w:numId w:val="1"/>
        </w:numPr>
        <w:jc w:val="both"/>
      </w:pPr>
      <w:r w:rsidRPr="00A533D6">
        <w:tab/>
      </w:r>
      <w:r w:rsidR="005C3564" w:rsidRPr="00A533D6">
        <w:t>Organogram</w:t>
      </w:r>
      <w:r w:rsidRPr="00A533D6">
        <w:tab/>
      </w:r>
      <w:r w:rsidRPr="00A533D6">
        <w:tab/>
      </w:r>
      <w:r w:rsidRPr="00A533D6">
        <w:tab/>
      </w:r>
      <w:r w:rsidRPr="00A533D6">
        <w:tab/>
      </w:r>
      <w:r w:rsidRPr="00A533D6">
        <w:tab/>
      </w:r>
      <w:r w:rsidRPr="00A533D6">
        <w:tab/>
      </w:r>
      <w:r w:rsidRPr="00A533D6">
        <w:tab/>
      </w:r>
      <w:r w:rsidRPr="00A533D6">
        <w:tab/>
        <w:t>12</w:t>
      </w:r>
    </w:p>
    <w:p w:rsidR="002B79CB" w:rsidRPr="00A533D6" w:rsidRDefault="002B79CB" w:rsidP="00A533D6">
      <w:pPr>
        <w:pStyle w:val="Lijstalinea"/>
        <w:ind w:left="1080"/>
        <w:jc w:val="both"/>
      </w:pPr>
    </w:p>
    <w:p w:rsidR="009D4CB2" w:rsidRPr="00A533D6" w:rsidRDefault="009D4CB2" w:rsidP="00A533D6">
      <w:pPr>
        <w:pStyle w:val="Lijstalinea"/>
        <w:numPr>
          <w:ilvl w:val="0"/>
          <w:numId w:val="1"/>
        </w:numPr>
        <w:jc w:val="both"/>
        <w:rPr>
          <w:b/>
        </w:rPr>
      </w:pPr>
      <w:r w:rsidRPr="00A533D6">
        <w:rPr>
          <w:b/>
        </w:rPr>
        <w:t>Strategisch beleid 2009-2013</w:t>
      </w:r>
    </w:p>
    <w:p w:rsidR="006A2409" w:rsidRPr="00A533D6" w:rsidRDefault="009E20DE" w:rsidP="00A533D6">
      <w:pPr>
        <w:pStyle w:val="Lijstalinea"/>
        <w:numPr>
          <w:ilvl w:val="1"/>
          <w:numId w:val="1"/>
        </w:numPr>
        <w:jc w:val="both"/>
      </w:pPr>
      <w:r w:rsidRPr="00A533D6">
        <w:tab/>
      </w:r>
      <w:r w:rsidR="006A2409" w:rsidRPr="00A533D6">
        <w:t>Inleiding</w:t>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t>13</w:t>
      </w:r>
    </w:p>
    <w:p w:rsidR="009D4CB2" w:rsidRPr="00A533D6" w:rsidRDefault="009E20DE" w:rsidP="00A533D6">
      <w:pPr>
        <w:pStyle w:val="Lijstalinea"/>
        <w:numPr>
          <w:ilvl w:val="1"/>
          <w:numId w:val="1"/>
        </w:numPr>
        <w:jc w:val="both"/>
      </w:pPr>
      <w:r w:rsidRPr="00A533D6">
        <w:tab/>
      </w:r>
      <w:r w:rsidR="009D4CB2" w:rsidRPr="00A533D6">
        <w:t>Omgevingsanalyse</w:t>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t>14</w:t>
      </w:r>
    </w:p>
    <w:p w:rsidR="009D4CB2" w:rsidRPr="00A533D6" w:rsidRDefault="009E20DE" w:rsidP="00A533D6">
      <w:pPr>
        <w:pStyle w:val="Lijstalinea"/>
        <w:numPr>
          <w:ilvl w:val="1"/>
          <w:numId w:val="1"/>
        </w:numPr>
        <w:jc w:val="both"/>
      </w:pPr>
      <w:r w:rsidRPr="00A533D6">
        <w:tab/>
      </w:r>
      <w:r w:rsidR="009D4CB2" w:rsidRPr="00A533D6">
        <w:t>Interne analyse</w:t>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t>15</w:t>
      </w:r>
    </w:p>
    <w:p w:rsidR="007C7E43" w:rsidRPr="00A533D6" w:rsidRDefault="009E20DE" w:rsidP="00A533D6">
      <w:pPr>
        <w:pStyle w:val="Lijstalinea"/>
        <w:numPr>
          <w:ilvl w:val="2"/>
          <w:numId w:val="1"/>
        </w:numPr>
        <w:jc w:val="both"/>
      </w:pPr>
      <w:r w:rsidRPr="00A533D6">
        <w:tab/>
      </w:r>
      <w:r w:rsidRPr="00A533D6">
        <w:tab/>
      </w:r>
      <w:r w:rsidR="007C7E43" w:rsidRPr="00A533D6">
        <w:t>Bestuur</w:t>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t>15</w:t>
      </w:r>
    </w:p>
    <w:p w:rsidR="007C7E43" w:rsidRPr="00A533D6" w:rsidRDefault="009E20DE" w:rsidP="00A533D6">
      <w:pPr>
        <w:pStyle w:val="Lijstalinea"/>
        <w:numPr>
          <w:ilvl w:val="2"/>
          <w:numId w:val="1"/>
        </w:numPr>
        <w:jc w:val="both"/>
      </w:pPr>
      <w:r w:rsidRPr="00A533D6">
        <w:tab/>
      </w:r>
      <w:r w:rsidRPr="00A533D6">
        <w:tab/>
      </w:r>
      <w:r w:rsidR="007C7E43" w:rsidRPr="00A533D6">
        <w:t>Onderwijs en begeleiding</w:t>
      </w:r>
      <w:r w:rsidR="00B5657D" w:rsidRPr="00A533D6">
        <w:tab/>
      </w:r>
      <w:r w:rsidR="00B5657D" w:rsidRPr="00A533D6">
        <w:tab/>
      </w:r>
      <w:r w:rsidR="00B5657D" w:rsidRPr="00A533D6">
        <w:tab/>
      </w:r>
      <w:r w:rsidR="00B5657D" w:rsidRPr="00A533D6">
        <w:tab/>
      </w:r>
      <w:r w:rsidR="00B5657D" w:rsidRPr="00A533D6">
        <w:tab/>
        <w:t>15</w:t>
      </w:r>
    </w:p>
    <w:p w:rsidR="007C7E43" w:rsidRPr="00A533D6" w:rsidRDefault="009E20DE" w:rsidP="00A533D6">
      <w:pPr>
        <w:pStyle w:val="Lijstalinea"/>
        <w:numPr>
          <w:ilvl w:val="2"/>
          <w:numId w:val="1"/>
        </w:numPr>
        <w:jc w:val="both"/>
      </w:pPr>
      <w:r w:rsidRPr="00A533D6">
        <w:tab/>
      </w:r>
      <w:r w:rsidRPr="00A533D6">
        <w:tab/>
      </w:r>
      <w:r w:rsidR="007C7E43" w:rsidRPr="00A533D6">
        <w:t>Personeel</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16</w:t>
      </w:r>
    </w:p>
    <w:p w:rsidR="007C7E43" w:rsidRPr="00A533D6" w:rsidRDefault="009E20DE" w:rsidP="00A533D6">
      <w:pPr>
        <w:pStyle w:val="Lijstalinea"/>
        <w:numPr>
          <w:ilvl w:val="2"/>
          <w:numId w:val="1"/>
        </w:numPr>
        <w:jc w:val="both"/>
      </w:pPr>
      <w:r w:rsidRPr="00A533D6">
        <w:tab/>
      </w:r>
      <w:r w:rsidRPr="00A533D6">
        <w:tab/>
      </w:r>
      <w:r w:rsidR="007C7E43" w:rsidRPr="00A533D6">
        <w:t>Bedrijfsvoering</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16</w:t>
      </w:r>
    </w:p>
    <w:p w:rsidR="009D4CB2" w:rsidRPr="00A533D6" w:rsidRDefault="009E20DE" w:rsidP="00A533D6">
      <w:pPr>
        <w:pStyle w:val="Lijstalinea"/>
        <w:numPr>
          <w:ilvl w:val="1"/>
          <w:numId w:val="1"/>
        </w:numPr>
        <w:jc w:val="both"/>
      </w:pPr>
      <w:r w:rsidRPr="00A533D6">
        <w:tab/>
      </w:r>
      <w:r w:rsidR="007C7E43" w:rsidRPr="00A533D6">
        <w:t>Strategische doelstellingen</w:t>
      </w:r>
      <w:r w:rsidR="00D61B9D" w:rsidRPr="00A533D6">
        <w:tab/>
      </w:r>
      <w:r w:rsidR="00D61B9D" w:rsidRPr="00A533D6">
        <w:tab/>
      </w:r>
      <w:r w:rsidR="00D61B9D" w:rsidRPr="00A533D6">
        <w:tab/>
      </w:r>
      <w:r w:rsidR="00D61B9D" w:rsidRPr="00A533D6">
        <w:tab/>
      </w:r>
      <w:r w:rsidR="00D61B9D" w:rsidRPr="00A533D6">
        <w:tab/>
      </w:r>
      <w:r w:rsidR="00D61B9D" w:rsidRPr="00A533D6">
        <w:tab/>
        <w:t>17</w:t>
      </w:r>
    </w:p>
    <w:p w:rsidR="007C7E43" w:rsidRPr="00A533D6" w:rsidRDefault="009E20DE" w:rsidP="00A533D6">
      <w:pPr>
        <w:pStyle w:val="Lijstalinea"/>
        <w:numPr>
          <w:ilvl w:val="2"/>
          <w:numId w:val="1"/>
        </w:numPr>
        <w:jc w:val="both"/>
      </w:pPr>
      <w:r w:rsidRPr="00A533D6">
        <w:tab/>
      </w:r>
      <w:r w:rsidRPr="00A533D6">
        <w:tab/>
      </w:r>
      <w:r w:rsidR="007C7E43" w:rsidRPr="00A533D6">
        <w:t>Leiderschap, beleid en strategie</w:t>
      </w:r>
      <w:r w:rsidR="00D61B9D" w:rsidRPr="00A533D6">
        <w:tab/>
      </w:r>
      <w:r w:rsidR="00D61B9D" w:rsidRPr="00A533D6">
        <w:tab/>
      </w:r>
      <w:r w:rsidR="00D61B9D" w:rsidRPr="00A533D6">
        <w:tab/>
      </w:r>
      <w:r w:rsidR="00D61B9D" w:rsidRPr="00A533D6">
        <w:tab/>
        <w:t>17</w:t>
      </w:r>
    </w:p>
    <w:p w:rsidR="007C7E43" w:rsidRPr="00A533D6" w:rsidRDefault="009E20DE" w:rsidP="00A533D6">
      <w:pPr>
        <w:pStyle w:val="Lijstalinea"/>
        <w:numPr>
          <w:ilvl w:val="2"/>
          <w:numId w:val="1"/>
        </w:numPr>
        <w:jc w:val="both"/>
      </w:pPr>
      <w:r w:rsidRPr="00A533D6">
        <w:tab/>
      </w:r>
      <w:r w:rsidRPr="00A533D6">
        <w:tab/>
      </w:r>
      <w:r w:rsidR="007C7E43" w:rsidRPr="00A533D6">
        <w:t>Onderwijs en begeleiding</w:t>
      </w:r>
      <w:r w:rsidR="00D61B9D" w:rsidRPr="00A533D6">
        <w:tab/>
      </w:r>
      <w:r w:rsidR="00D61B9D" w:rsidRPr="00A533D6">
        <w:tab/>
      </w:r>
      <w:r w:rsidR="00D61B9D" w:rsidRPr="00A533D6">
        <w:tab/>
      </w:r>
      <w:r w:rsidR="00D61B9D" w:rsidRPr="00A533D6">
        <w:tab/>
      </w:r>
      <w:r w:rsidR="00D61B9D" w:rsidRPr="00A533D6">
        <w:tab/>
        <w:t>20</w:t>
      </w:r>
    </w:p>
    <w:p w:rsidR="007C7E43" w:rsidRPr="00A533D6" w:rsidRDefault="009E20DE" w:rsidP="00A533D6">
      <w:pPr>
        <w:pStyle w:val="Lijstalinea"/>
        <w:numPr>
          <w:ilvl w:val="2"/>
          <w:numId w:val="1"/>
        </w:numPr>
        <w:jc w:val="both"/>
      </w:pPr>
      <w:r w:rsidRPr="00A533D6">
        <w:tab/>
      </w:r>
      <w:r w:rsidRPr="00A533D6">
        <w:tab/>
      </w:r>
      <w:r w:rsidR="007C7E43" w:rsidRPr="00A533D6">
        <w:t>Personeel</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22</w:t>
      </w:r>
    </w:p>
    <w:p w:rsidR="007C7E43" w:rsidRPr="00A533D6" w:rsidRDefault="009E20DE" w:rsidP="00A533D6">
      <w:pPr>
        <w:pStyle w:val="Lijstalinea"/>
        <w:numPr>
          <w:ilvl w:val="2"/>
          <w:numId w:val="1"/>
        </w:numPr>
        <w:jc w:val="both"/>
      </w:pPr>
      <w:r w:rsidRPr="00A533D6">
        <w:tab/>
      </w:r>
      <w:r w:rsidRPr="00A533D6">
        <w:tab/>
      </w:r>
      <w:r w:rsidR="007C7E43" w:rsidRPr="00A533D6">
        <w:t>Bedrijfsvoering</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23</w:t>
      </w:r>
    </w:p>
    <w:p w:rsidR="004C6FD4" w:rsidRPr="00A533D6" w:rsidRDefault="009E20DE" w:rsidP="00A533D6">
      <w:pPr>
        <w:pStyle w:val="Lijstalinea"/>
        <w:numPr>
          <w:ilvl w:val="2"/>
          <w:numId w:val="1"/>
        </w:numPr>
        <w:jc w:val="both"/>
      </w:pPr>
      <w:r w:rsidRPr="00A533D6">
        <w:tab/>
      </w:r>
      <w:r w:rsidRPr="00A533D6">
        <w:tab/>
      </w:r>
      <w:r w:rsidR="007C7E43" w:rsidRPr="00A533D6">
        <w:t>Verankering in de maatschappelijke omgeving</w:t>
      </w:r>
      <w:r w:rsidR="00D61B9D" w:rsidRPr="00A533D6">
        <w:tab/>
      </w:r>
      <w:r w:rsidR="00D61B9D" w:rsidRPr="00A533D6">
        <w:tab/>
      </w:r>
      <w:r w:rsidR="00D61B9D" w:rsidRPr="00A533D6">
        <w:tab/>
        <w:t>24</w:t>
      </w:r>
    </w:p>
    <w:p w:rsidR="00F60CD8" w:rsidRPr="00A533D6" w:rsidRDefault="00F60CD8" w:rsidP="00A533D6">
      <w:pPr>
        <w:pStyle w:val="Lijstalinea"/>
        <w:numPr>
          <w:ilvl w:val="1"/>
          <w:numId w:val="1"/>
        </w:numPr>
        <w:jc w:val="both"/>
      </w:pPr>
      <w:r w:rsidRPr="00A533D6">
        <w:tab/>
        <w:t>Kwaliteitszorg</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26</w:t>
      </w:r>
      <w:r w:rsidR="00D61B9D" w:rsidRPr="00A533D6">
        <w:tab/>
      </w:r>
    </w:p>
    <w:p w:rsidR="00F60CD8" w:rsidRPr="00A533D6" w:rsidRDefault="00F60CD8" w:rsidP="00A533D6">
      <w:pPr>
        <w:pStyle w:val="Lijstalinea"/>
        <w:ind w:left="567"/>
        <w:jc w:val="both"/>
      </w:pPr>
      <w:r w:rsidRPr="00A533D6">
        <w:t xml:space="preserve">3.5.1 </w:t>
      </w:r>
      <w:r w:rsidRPr="00A533D6">
        <w:tab/>
        <w:t>Strategische doelen kwaliteitszorg</w:t>
      </w:r>
      <w:r w:rsidR="00D61B9D" w:rsidRPr="00A533D6">
        <w:tab/>
      </w:r>
      <w:r w:rsidR="00D61B9D" w:rsidRPr="00A533D6">
        <w:tab/>
      </w:r>
      <w:r w:rsidR="00D61B9D" w:rsidRPr="00A533D6">
        <w:tab/>
      </w:r>
      <w:r w:rsidR="00D61B9D" w:rsidRPr="00A533D6">
        <w:tab/>
      </w:r>
      <w:r w:rsidR="00D61B9D" w:rsidRPr="00A533D6">
        <w:tab/>
        <w:t>26</w:t>
      </w:r>
    </w:p>
    <w:p w:rsidR="009E20DE" w:rsidRPr="00A533D6" w:rsidRDefault="009E20DE" w:rsidP="00A533D6">
      <w:pPr>
        <w:ind w:left="568"/>
        <w:jc w:val="both"/>
      </w:pPr>
    </w:p>
    <w:p w:rsidR="002A650F" w:rsidRPr="00A533D6" w:rsidRDefault="002A650F" w:rsidP="00A533D6">
      <w:pPr>
        <w:jc w:val="both"/>
        <w:rPr>
          <w:b/>
        </w:rPr>
      </w:pPr>
      <w:r w:rsidRPr="00A533D6">
        <w:rPr>
          <w:b/>
        </w:rPr>
        <w:br w:type="page"/>
      </w:r>
    </w:p>
    <w:p w:rsidR="007A0E33" w:rsidRPr="00A533D6" w:rsidRDefault="00046CD2" w:rsidP="00A533D6">
      <w:pPr>
        <w:pStyle w:val="Lijstalinea"/>
        <w:numPr>
          <w:ilvl w:val="0"/>
          <w:numId w:val="3"/>
        </w:numPr>
        <w:jc w:val="both"/>
        <w:rPr>
          <w:b/>
          <w:sz w:val="56"/>
          <w:szCs w:val="56"/>
        </w:rPr>
      </w:pPr>
      <w:r w:rsidRPr="00A533D6">
        <w:rPr>
          <w:b/>
          <w:sz w:val="56"/>
          <w:szCs w:val="56"/>
        </w:rPr>
        <w:lastRenderedPageBreak/>
        <w:t xml:space="preserve">   </w:t>
      </w:r>
      <w:r w:rsidR="00D54A3D" w:rsidRPr="00A533D6">
        <w:rPr>
          <w:b/>
          <w:sz w:val="56"/>
          <w:szCs w:val="56"/>
        </w:rPr>
        <w:t>Inleiding</w:t>
      </w:r>
    </w:p>
    <w:p w:rsidR="007A0E33" w:rsidRPr="00A533D6" w:rsidRDefault="007A0E33" w:rsidP="00A533D6">
      <w:pPr>
        <w:pStyle w:val="Lijstalinea"/>
        <w:ind w:left="360"/>
        <w:jc w:val="both"/>
        <w:rPr>
          <w:b/>
          <w:sz w:val="56"/>
          <w:szCs w:val="56"/>
        </w:rPr>
      </w:pPr>
    </w:p>
    <w:p w:rsidR="002A650F" w:rsidRPr="00A533D6" w:rsidRDefault="007A0E33" w:rsidP="00A533D6">
      <w:pPr>
        <w:pStyle w:val="Lijstalinea"/>
        <w:numPr>
          <w:ilvl w:val="1"/>
          <w:numId w:val="3"/>
        </w:numPr>
        <w:jc w:val="both"/>
        <w:rPr>
          <w:b/>
          <w:sz w:val="56"/>
          <w:szCs w:val="56"/>
        </w:rPr>
      </w:pPr>
      <w:r w:rsidRPr="00A533D6">
        <w:rPr>
          <w:b/>
          <w:sz w:val="40"/>
          <w:szCs w:val="40"/>
        </w:rPr>
        <w:tab/>
        <w:t xml:space="preserve">    </w:t>
      </w:r>
      <w:r w:rsidR="002A650F" w:rsidRPr="00A533D6">
        <w:rPr>
          <w:b/>
          <w:sz w:val="40"/>
          <w:szCs w:val="40"/>
        </w:rPr>
        <w:t>Functie van het schoolplan</w:t>
      </w:r>
    </w:p>
    <w:p w:rsidR="002A650F" w:rsidRPr="00A533D6" w:rsidRDefault="002A650F" w:rsidP="00A533D6">
      <w:pPr>
        <w:pStyle w:val="Lijstalinea"/>
        <w:ind w:left="1065"/>
        <w:jc w:val="both"/>
        <w:rPr>
          <w:b/>
        </w:rPr>
      </w:pPr>
    </w:p>
    <w:p w:rsidR="00374F27" w:rsidRPr="00A533D6" w:rsidRDefault="00387D34" w:rsidP="00A533D6">
      <w:pPr>
        <w:pStyle w:val="Lijstalinea"/>
        <w:ind w:left="0"/>
        <w:jc w:val="both"/>
      </w:pPr>
      <w:r w:rsidRPr="00A533D6">
        <w:t>In het schoolplan 2010</w:t>
      </w:r>
      <w:r w:rsidR="002A650F" w:rsidRPr="00A533D6">
        <w:t>-201</w:t>
      </w:r>
      <w:r w:rsidRPr="00A533D6">
        <w:t>4</w:t>
      </w:r>
      <w:r w:rsidR="002A650F" w:rsidRPr="00A533D6">
        <w:t xml:space="preserve"> legt het Dr. Nassau  College verantwoording af over de wijze</w:t>
      </w:r>
      <w:r w:rsidR="00374F27" w:rsidRPr="00A533D6">
        <w:t xml:space="preserve"> waarop </w:t>
      </w:r>
      <w:r w:rsidR="009347CA" w:rsidRPr="00A533D6">
        <w:t xml:space="preserve">zij </w:t>
      </w:r>
      <w:r w:rsidR="00374F27" w:rsidRPr="00A533D6">
        <w:t xml:space="preserve">in de komende </w:t>
      </w:r>
      <w:r w:rsidR="009347CA" w:rsidRPr="00A533D6">
        <w:t xml:space="preserve">periode </w:t>
      </w:r>
      <w:r w:rsidR="00374F27" w:rsidRPr="00A533D6">
        <w:t xml:space="preserve">vorm wil geven aan haar </w:t>
      </w:r>
      <w:r w:rsidR="002A650F" w:rsidRPr="00A533D6">
        <w:t xml:space="preserve"> kerntaak</w:t>
      </w:r>
      <w:r w:rsidR="00374F27" w:rsidRPr="00A533D6">
        <w:t>: het  verzorgen van goed onderwijs voor leerlingen in de regio Midden- en Noord Drenthe.</w:t>
      </w:r>
    </w:p>
    <w:p w:rsidR="00374F27" w:rsidRPr="00A533D6" w:rsidRDefault="00374F27" w:rsidP="00A533D6">
      <w:pPr>
        <w:pStyle w:val="Lijstalinea"/>
        <w:ind w:left="0"/>
        <w:jc w:val="both"/>
      </w:pPr>
      <w:r w:rsidRPr="00A533D6">
        <w:t xml:space="preserve">Het schoolplan omvat het  integrale strategische beleidsplan van de school, aangevuld met een verdieping op </w:t>
      </w:r>
      <w:r w:rsidR="003C1585" w:rsidRPr="00A533D6">
        <w:t xml:space="preserve">enkele terreinen. </w:t>
      </w:r>
      <w:r w:rsidR="009347CA" w:rsidRPr="00A533D6">
        <w:t>H</w:t>
      </w:r>
      <w:r w:rsidRPr="00A533D6">
        <w:t xml:space="preserve">et schoolplan </w:t>
      </w:r>
      <w:r w:rsidR="009347CA" w:rsidRPr="00A533D6">
        <w:t xml:space="preserve">geeft </w:t>
      </w:r>
      <w:r w:rsidRPr="00A533D6">
        <w:t>een beeld van de</w:t>
      </w:r>
      <w:r w:rsidR="009347CA" w:rsidRPr="00A533D6">
        <w:t xml:space="preserve"> visie en de </w:t>
      </w:r>
      <w:r w:rsidRPr="00A533D6">
        <w:t>doel</w:t>
      </w:r>
      <w:r w:rsidR="003C1585" w:rsidRPr="00A533D6">
        <w:t xml:space="preserve">stellingen </w:t>
      </w:r>
      <w:r w:rsidR="00BC4F42" w:rsidRPr="00A533D6">
        <w:t>van de school en</w:t>
      </w:r>
      <w:r w:rsidRPr="00A533D6">
        <w:t xml:space="preserve"> de wijze waarop de school haar kwaliteit wil </w:t>
      </w:r>
      <w:r w:rsidR="00BC4F42" w:rsidRPr="00A533D6">
        <w:t>waarborgen.</w:t>
      </w:r>
      <w:r w:rsidRPr="00A533D6">
        <w:t xml:space="preserve"> Het schoolplan is als zodanig</w:t>
      </w:r>
      <w:r w:rsidR="003C1585" w:rsidRPr="00A533D6">
        <w:t xml:space="preserve"> een verantwoordingsinstrument  voor de omgeving van de school in ruime zin.</w:t>
      </w:r>
    </w:p>
    <w:p w:rsidR="00374F27" w:rsidRPr="00A533D6" w:rsidRDefault="00374F27" w:rsidP="00A533D6">
      <w:pPr>
        <w:pStyle w:val="Lijstalinea"/>
        <w:ind w:left="1065"/>
        <w:jc w:val="both"/>
      </w:pPr>
    </w:p>
    <w:p w:rsidR="003C1585" w:rsidRPr="00A533D6" w:rsidRDefault="00374F27" w:rsidP="00A533D6">
      <w:pPr>
        <w:pStyle w:val="Lijstalinea"/>
        <w:ind w:left="0"/>
        <w:jc w:val="both"/>
      </w:pPr>
      <w:r w:rsidRPr="00A533D6">
        <w:t xml:space="preserve">Het schoolplan </w:t>
      </w:r>
      <w:r w:rsidR="003C1585" w:rsidRPr="00A533D6">
        <w:t>vormt het uitgangspunt voor beleid  in de organisatie en op locaties. Activiteitenplannen  en beleid op deelterreinen zullen steeds gerelateerd zijn aan  het strategisch beleid dat in dit schoolplan wordt geformuleerd.</w:t>
      </w:r>
    </w:p>
    <w:p w:rsidR="003C1585" w:rsidRPr="00A533D6" w:rsidRDefault="003C1585" w:rsidP="00A533D6">
      <w:pPr>
        <w:jc w:val="both"/>
      </w:pPr>
      <w:r w:rsidRPr="00A533D6">
        <w:t xml:space="preserve">In deze zin is het schoolplan </w:t>
      </w:r>
      <w:r w:rsidR="00F7578E" w:rsidRPr="00A533D6">
        <w:t xml:space="preserve">een richting gevend document voor </w:t>
      </w:r>
      <w:r w:rsidR="00BC4F42" w:rsidRPr="00A533D6">
        <w:t xml:space="preserve">alle </w:t>
      </w:r>
      <w:r w:rsidR="00F7578E" w:rsidRPr="00A533D6">
        <w:t xml:space="preserve">medewerkers van de school. </w:t>
      </w:r>
    </w:p>
    <w:p w:rsidR="00F7578E" w:rsidRPr="00A533D6" w:rsidRDefault="00F7578E" w:rsidP="00A533D6">
      <w:pPr>
        <w:pStyle w:val="Lijstalinea"/>
        <w:ind w:left="1065"/>
        <w:jc w:val="both"/>
      </w:pPr>
    </w:p>
    <w:p w:rsidR="004F082B" w:rsidRPr="00A533D6" w:rsidRDefault="00046CD2" w:rsidP="00A533D6">
      <w:pPr>
        <w:pStyle w:val="Lijstalinea"/>
        <w:numPr>
          <w:ilvl w:val="1"/>
          <w:numId w:val="3"/>
        </w:numPr>
        <w:shd w:val="clear" w:color="auto" w:fill="FFFFFF" w:themeFill="background1"/>
        <w:tabs>
          <w:tab w:val="left" w:pos="142"/>
        </w:tabs>
        <w:jc w:val="both"/>
        <w:rPr>
          <w:b/>
          <w:sz w:val="40"/>
          <w:szCs w:val="40"/>
        </w:rPr>
      </w:pPr>
      <w:r w:rsidRPr="00A533D6">
        <w:rPr>
          <w:b/>
          <w:sz w:val="40"/>
          <w:szCs w:val="40"/>
        </w:rPr>
        <w:t xml:space="preserve">   </w:t>
      </w:r>
      <w:r w:rsidR="004F082B" w:rsidRPr="00A533D6">
        <w:rPr>
          <w:b/>
          <w:sz w:val="40"/>
          <w:szCs w:val="40"/>
        </w:rPr>
        <w:t>Totstandkoming</w:t>
      </w:r>
      <w:r w:rsidR="007A0E33" w:rsidRPr="00A533D6">
        <w:rPr>
          <w:b/>
          <w:sz w:val="40"/>
          <w:szCs w:val="40"/>
        </w:rPr>
        <w:t xml:space="preserve"> van het schoolplan</w:t>
      </w:r>
    </w:p>
    <w:p w:rsidR="004F082B" w:rsidRPr="00A533D6" w:rsidRDefault="004F082B" w:rsidP="00A533D6">
      <w:pPr>
        <w:pStyle w:val="Lijstalinea"/>
        <w:ind w:left="1065"/>
        <w:jc w:val="both"/>
      </w:pPr>
    </w:p>
    <w:p w:rsidR="004F082B" w:rsidRPr="00A533D6" w:rsidRDefault="004F082B" w:rsidP="00A533D6">
      <w:pPr>
        <w:pStyle w:val="Lijstalinea"/>
        <w:shd w:val="clear" w:color="auto" w:fill="FFFFFF" w:themeFill="background1"/>
        <w:ind w:left="0"/>
        <w:jc w:val="both"/>
      </w:pPr>
      <w:r w:rsidRPr="00A533D6">
        <w:t xml:space="preserve">De kern van dit schoolplan wordt gevormd door het strategisch beleidsplan. </w:t>
      </w:r>
    </w:p>
    <w:p w:rsidR="009347CA" w:rsidRPr="00A533D6" w:rsidRDefault="004F082B" w:rsidP="00A533D6">
      <w:pPr>
        <w:pStyle w:val="Lijstalinea"/>
        <w:shd w:val="clear" w:color="auto" w:fill="FFFFFF" w:themeFill="background1"/>
        <w:ind w:left="0"/>
        <w:jc w:val="both"/>
      </w:pPr>
      <w:r w:rsidRPr="00A533D6">
        <w:t xml:space="preserve">Dit is tot stand gekomen na een periode </w:t>
      </w:r>
      <w:r w:rsidR="00331034" w:rsidRPr="00A533D6">
        <w:t xml:space="preserve">van evaluatie en zelfonderzoek op verschillende terreinen. </w:t>
      </w:r>
      <w:r w:rsidRPr="00A533D6">
        <w:t xml:space="preserve">Gedurende het schooljaar 2008-2009 zijn door het managementteam </w:t>
      </w:r>
      <w:r w:rsidR="006170B5" w:rsidRPr="00A533D6">
        <w:t xml:space="preserve"> </w:t>
      </w:r>
      <w:r w:rsidR="009347CA" w:rsidRPr="00A533D6">
        <w:t xml:space="preserve">de </w:t>
      </w:r>
      <w:r w:rsidR="006170B5" w:rsidRPr="00A533D6">
        <w:t>visie en missie van de school tegen het licht gehouden</w:t>
      </w:r>
      <w:r w:rsidR="00331034" w:rsidRPr="00A533D6">
        <w:t xml:space="preserve"> en zijn</w:t>
      </w:r>
      <w:r w:rsidR="009347CA" w:rsidRPr="00A533D6">
        <w:t xml:space="preserve"> zo</w:t>
      </w:r>
      <w:r w:rsidR="00BC4F42" w:rsidRPr="00A533D6">
        <w:t>w</w:t>
      </w:r>
      <w:r w:rsidR="009347CA" w:rsidRPr="00A533D6">
        <w:t xml:space="preserve">el schoolbreed als </w:t>
      </w:r>
      <w:r w:rsidR="00331034" w:rsidRPr="00A533D6">
        <w:t>o</w:t>
      </w:r>
      <w:r w:rsidR="006170B5" w:rsidRPr="00A533D6">
        <w:t>p locatieniveau evaluaties uitgevoerd</w:t>
      </w:r>
      <w:r w:rsidR="009347CA" w:rsidRPr="00A533D6">
        <w:t xml:space="preserve">. </w:t>
      </w:r>
    </w:p>
    <w:p w:rsidR="009347CA" w:rsidRPr="00A533D6" w:rsidRDefault="009347CA" w:rsidP="00A533D6">
      <w:pPr>
        <w:pStyle w:val="Lijstalinea"/>
        <w:shd w:val="clear" w:color="auto" w:fill="FFFFFF" w:themeFill="background1"/>
        <w:ind w:left="1065"/>
        <w:jc w:val="both"/>
      </w:pPr>
    </w:p>
    <w:p w:rsidR="00597836" w:rsidRPr="00A533D6" w:rsidRDefault="009347CA" w:rsidP="00A533D6">
      <w:pPr>
        <w:pStyle w:val="Lijstalinea"/>
        <w:shd w:val="clear" w:color="auto" w:fill="FFFFFF" w:themeFill="background1"/>
        <w:ind w:left="0"/>
        <w:jc w:val="both"/>
      </w:pPr>
      <w:r w:rsidRPr="00A533D6">
        <w:t>Een belangrijke bron van informatie was hierbij een schoolbreed onderzoek door onderzoeksbureau BOP. De locaties</w:t>
      </w:r>
      <w:r w:rsidR="00597836" w:rsidRPr="00A533D6">
        <w:t>tructuur</w:t>
      </w:r>
      <w:r w:rsidRPr="00A533D6">
        <w:t xml:space="preserve">, </w:t>
      </w:r>
      <w:r w:rsidR="00597836" w:rsidRPr="00A533D6">
        <w:t>het onderwijs in de onderbouw en positie van vakgroepen zijn uitgebreid onderzocht en voorzien van aanbevelingen.</w:t>
      </w:r>
    </w:p>
    <w:p w:rsidR="00597836" w:rsidRPr="00A533D6" w:rsidRDefault="00597836" w:rsidP="00A533D6">
      <w:pPr>
        <w:pStyle w:val="Lijstalinea"/>
        <w:shd w:val="clear" w:color="auto" w:fill="FFFFFF" w:themeFill="background1"/>
        <w:ind w:left="0"/>
        <w:jc w:val="both"/>
      </w:pPr>
      <w:r w:rsidRPr="00A533D6">
        <w:t xml:space="preserve">Ook is voor het eerst gebruik gemaakt van </w:t>
      </w:r>
      <w:r w:rsidR="006170B5" w:rsidRPr="00A533D6">
        <w:t xml:space="preserve">de uitkomsten van </w:t>
      </w:r>
      <w:proofErr w:type="spellStart"/>
      <w:r w:rsidR="009347CA" w:rsidRPr="00A533D6">
        <w:t>t</w:t>
      </w:r>
      <w:r w:rsidR="006170B5" w:rsidRPr="00A533D6">
        <w:t>evredenheidsonderzoeken</w:t>
      </w:r>
      <w:proofErr w:type="spellEnd"/>
      <w:r w:rsidR="006170B5" w:rsidRPr="00A533D6">
        <w:t xml:space="preserve">  van leerlingen, ouders en personeel.  </w:t>
      </w:r>
    </w:p>
    <w:p w:rsidR="004F082B" w:rsidRPr="00A533D6" w:rsidRDefault="006170B5" w:rsidP="00A533D6">
      <w:pPr>
        <w:pStyle w:val="Lijstalinea"/>
        <w:shd w:val="clear" w:color="auto" w:fill="FFFFFF" w:themeFill="background1"/>
        <w:ind w:left="0"/>
        <w:jc w:val="both"/>
      </w:pPr>
      <w:r w:rsidRPr="00A533D6">
        <w:t>In  het najaar van 2009 is het nieuwe  strategisc</w:t>
      </w:r>
      <w:r w:rsidR="00387D34" w:rsidRPr="00A533D6">
        <w:t>he beleidplan tot stand gekomen</w:t>
      </w:r>
      <w:r w:rsidRPr="00A533D6">
        <w:t>,</w:t>
      </w:r>
      <w:r w:rsidR="00331034" w:rsidRPr="00A533D6">
        <w:t xml:space="preserve"> </w:t>
      </w:r>
      <w:r w:rsidRPr="00A533D6">
        <w:t xml:space="preserve">mede op basis van een </w:t>
      </w:r>
      <w:r w:rsidR="00597836" w:rsidRPr="00A533D6">
        <w:t>s</w:t>
      </w:r>
      <w:r w:rsidRPr="00A533D6">
        <w:t>terkte/zwakteanalyse</w:t>
      </w:r>
      <w:r w:rsidR="00597836" w:rsidRPr="00A533D6">
        <w:t xml:space="preserve">, zowel  schoolbreed als per locatie. </w:t>
      </w:r>
      <w:r w:rsidRPr="00A533D6">
        <w:t xml:space="preserve"> </w:t>
      </w:r>
    </w:p>
    <w:p w:rsidR="00331034" w:rsidRPr="00A533D6" w:rsidRDefault="00451954" w:rsidP="00A533D6">
      <w:pPr>
        <w:pStyle w:val="Lijstalinea"/>
        <w:shd w:val="clear" w:color="auto" w:fill="FFFFFF" w:themeFill="background1"/>
        <w:ind w:left="0"/>
        <w:jc w:val="both"/>
      </w:pPr>
      <w:r w:rsidRPr="00A533D6">
        <w:t xml:space="preserve">Het concept van het strategische beleidsplan is  door verschillende geledingen in de school  besproken en van opmerkingen voorzien. </w:t>
      </w:r>
    </w:p>
    <w:p w:rsidR="00036E45" w:rsidRPr="00A533D6" w:rsidRDefault="00451954" w:rsidP="00A533D6">
      <w:pPr>
        <w:pStyle w:val="Lijstalinea"/>
        <w:shd w:val="clear" w:color="auto" w:fill="FFFFFF" w:themeFill="background1"/>
        <w:ind w:left="0"/>
        <w:jc w:val="both"/>
      </w:pPr>
      <w:r w:rsidRPr="00A533D6">
        <w:t xml:space="preserve">In maart  </w:t>
      </w:r>
      <w:r w:rsidR="00331034" w:rsidRPr="00A533D6">
        <w:t xml:space="preserve">2010 is het strategisch beleidsplan door het managementteam vastgesteld en  heeft de medezeggenschapsraad haar instemming gegeven. </w:t>
      </w:r>
    </w:p>
    <w:p w:rsidR="00036E45" w:rsidRPr="00A533D6" w:rsidRDefault="00036E45" w:rsidP="00A533D6">
      <w:pPr>
        <w:jc w:val="both"/>
        <w:rPr>
          <w:b/>
        </w:rPr>
      </w:pPr>
    </w:p>
    <w:p w:rsidR="00387D34" w:rsidRPr="00A533D6" w:rsidRDefault="00387D34" w:rsidP="00A533D6">
      <w:pPr>
        <w:jc w:val="both"/>
        <w:rPr>
          <w:b/>
        </w:rPr>
      </w:pPr>
    </w:p>
    <w:p w:rsidR="00597836" w:rsidRPr="00A533D6" w:rsidRDefault="00046CD2" w:rsidP="00A533D6">
      <w:pPr>
        <w:pStyle w:val="Lijstalinea"/>
        <w:numPr>
          <w:ilvl w:val="1"/>
          <w:numId w:val="3"/>
        </w:numPr>
        <w:jc w:val="both"/>
        <w:rPr>
          <w:b/>
          <w:sz w:val="40"/>
          <w:szCs w:val="40"/>
        </w:rPr>
      </w:pPr>
      <w:r w:rsidRPr="00A533D6">
        <w:rPr>
          <w:b/>
          <w:sz w:val="40"/>
          <w:szCs w:val="40"/>
        </w:rPr>
        <w:lastRenderedPageBreak/>
        <w:t xml:space="preserve">  </w:t>
      </w:r>
      <w:r w:rsidR="00597836" w:rsidRPr="00A533D6">
        <w:rPr>
          <w:b/>
          <w:sz w:val="40"/>
          <w:szCs w:val="40"/>
        </w:rPr>
        <w:t>Opbouw van het schoolplan</w:t>
      </w:r>
    </w:p>
    <w:p w:rsidR="00597836" w:rsidRPr="00A533D6" w:rsidRDefault="00597836" w:rsidP="00A533D6">
      <w:pPr>
        <w:pStyle w:val="Lijstalinea"/>
        <w:ind w:left="1065"/>
        <w:jc w:val="both"/>
      </w:pPr>
    </w:p>
    <w:p w:rsidR="00597836" w:rsidRPr="00A533D6" w:rsidRDefault="004605E7" w:rsidP="00A533D6">
      <w:pPr>
        <w:pStyle w:val="Lijstalinea"/>
        <w:ind w:left="0"/>
        <w:jc w:val="both"/>
      </w:pPr>
      <w:r w:rsidRPr="00A533D6">
        <w:t xml:space="preserve">In </w:t>
      </w:r>
      <w:r w:rsidR="00036E45" w:rsidRPr="00A533D6">
        <w:t xml:space="preserve">hoofdstuk 2  </w:t>
      </w:r>
      <w:r w:rsidRPr="00A533D6">
        <w:t xml:space="preserve">wordt </w:t>
      </w:r>
      <w:r w:rsidR="00597836" w:rsidRPr="00A533D6">
        <w:t xml:space="preserve">een </w:t>
      </w:r>
      <w:r w:rsidR="00036E45" w:rsidRPr="00A533D6">
        <w:t xml:space="preserve">algemeen </w:t>
      </w:r>
      <w:r w:rsidR="00597836" w:rsidRPr="00A533D6">
        <w:t xml:space="preserve">beeld </w:t>
      </w:r>
      <w:r w:rsidRPr="00A533D6">
        <w:t xml:space="preserve"> gegeven </w:t>
      </w:r>
      <w:r w:rsidR="00597836" w:rsidRPr="00A533D6">
        <w:t>van de school</w:t>
      </w:r>
      <w:r w:rsidR="00CB409C" w:rsidRPr="00A533D6">
        <w:t xml:space="preserve">, zoals dat </w:t>
      </w:r>
      <w:r w:rsidR="00036E45" w:rsidRPr="00A533D6">
        <w:t xml:space="preserve"> ook is geschetst in onze schoolgidsen en op onze website.</w:t>
      </w:r>
      <w:r w:rsidR="00597836" w:rsidRPr="00A533D6">
        <w:t xml:space="preserve"> </w:t>
      </w:r>
      <w:r w:rsidR="00036E45" w:rsidRPr="00A533D6">
        <w:t xml:space="preserve"> Na</w:t>
      </w:r>
      <w:r w:rsidRPr="00A533D6">
        <w:t xml:space="preserve">ast </w:t>
      </w:r>
      <w:r w:rsidR="00036E45" w:rsidRPr="00A533D6">
        <w:t xml:space="preserve">enkele algemene gegevens worden het profiel, de missie en de visie weergegeven. </w:t>
      </w:r>
    </w:p>
    <w:p w:rsidR="00036E45" w:rsidRPr="00A533D6" w:rsidRDefault="004605E7" w:rsidP="00A533D6">
      <w:pPr>
        <w:pStyle w:val="Lijstalinea"/>
        <w:ind w:left="0"/>
        <w:jc w:val="both"/>
      </w:pPr>
      <w:r w:rsidRPr="00A533D6">
        <w:t>H</w:t>
      </w:r>
      <w:r w:rsidR="00036E45" w:rsidRPr="00A533D6">
        <w:t xml:space="preserve">oofdstuk </w:t>
      </w:r>
      <w:r w:rsidR="00C16F52" w:rsidRPr="00A533D6">
        <w:t>3</w:t>
      </w:r>
      <w:r w:rsidR="00036E45" w:rsidRPr="00A533D6">
        <w:t xml:space="preserve"> </w:t>
      </w:r>
      <w:r w:rsidRPr="00A533D6">
        <w:t xml:space="preserve">bestaat uit het </w:t>
      </w:r>
      <w:r w:rsidR="00036E45" w:rsidRPr="00A533D6">
        <w:t>strategisch beleidsplan</w:t>
      </w:r>
      <w:r w:rsidRPr="00A533D6">
        <w:t xml:space="preserve">, </w:t>
      </w:r>
      <w:r w:rsidR="00C16F52" w:rsidRPr="00A533D6">
        <w:t xml:space="preserve"> </w:t>
      </w:r>
      <w:r w:rsidRPr="00A533D6">
        <w:t xml:space="preserve">dat in integrale vorm is opgenomen. </w:t>
      </w:r>
      <w:r w:rsidR="00036E45" w:rsidRPr="00A533D6">
        <w:t xml:space="preserve">  </w:t>
      </w:r>
      <w:r w:rsidR="009A2AC7" w:rsidRPr="00A533D6">
        <w:t xml:space="preserve">De opbouw van het beleidsplan is dat achtereenvolgens een omgevingsanalyse en  een interne analyse wordt gegeven, waarna   strategische doelstellingen op beleidterreinen en per locatie worden geformuleerd. Tenslotte worden enkele doelstellingen voor de organisatie en de bedrijfsvoering weergegeven.  </w:t>
      </w:r>
    </w:p>
    <w:p w:rsidR="00036E45" w:rsidRPr="00A533D6" w:rsidRDefault="00036E45" w:rsidP="00A533D6">
      <w:pPr>
        <w:pStyle w:val="Lijstalinea"/>
        <w:ind w:left="1065"/>
        <w:jc w:val="both"/>
      </w:pPr>
    </w:p>
    <w:p w:rsidR="00CB409C" w:rsidRPr="00A533D6" w:rsidRDefault="00CB409C" w:rsidP="00A533D6">
      <w:pPr>
        <w:jc w:val="both"/>
        <w:rPr>
          <w:b/>
        </w:rPr>
      </w:pPr>
      <w:r w:rsidRPr="00A533D6">
        <w:rPr>
          <w:b/>
        </w:rPr>
        <w:br w:type="page"/>
      </w:r>
    </w:p>
    <w:p w:rsidR="00F7578E" w:rsidRPr="00A533D6" w:rsidRDefault="00F7578E" w:rsidP="00A533D6">
      <w:pPr>
        <w:pStyle w:val="Lijstalinea"/>
        <w:ind w:left="1065"/>
        <w:jc w:val="both"/>
        <w:rPr>
          <w:b/>
        </w:rPr>
      </w:pPr>
    </w:p>
    <w:p w:rsidR="0011243F" w:rsidRPr="00A533D6" w:rsidRDefault="009A3E04" w:rsidP="00A533D6">
      <w:pPr>
        <w:pStyle w:val="Lijstalinea"/>
        <w:numPr>
          <w:ilvl w:val="0"/>
          <w:numId w:val="3"/>
        </w:numPr>
        <w:tabs>
          <w:tab w:val="left" w:pos="0"/>
          <w:tab w:val="left" w:pos="1418"/>
        </w:tabs>
        <w:jc w:val="both"/>
        <w:rPr>
          <w:b/>
          <w:sz w:val="56"/>
          <w:szCs w:val="56"/>
        </w:rPr>
      </w:pPr>
      <w:r w:rsidRPr="00A533D6">
        <w:rPr>
          <w:b/>
          <w:sz w:val="56"/>
          <w:szCs w:val="56"/>
        </w:rPr>
        <w:t>Algemene gegevens</w:t>
      </w:r>
    </w:p>
    <w:p w:rsidR="0011243F" w:rsidRPr="00A533D6" w:rsidRDefault="0011243F" w:rsidP="00A533D6">
      <w:pPr>
        <w:pStyle w:val="Lijstalinea"/>
        <w:ind w:left="360"/>
        <w:jc w:val="both"/>
        <w:rPr>
          <w:b/>
        </w:rPr>
      </w:pPr>
    </w:p>
    <w:p w:rsidR="0011243F" w:rsidRPr="00A533D6" w:rsidRDefault="0011243F" w:rsidP="00A533D6">
      <w:pPr>
        <w:pStyle w:val="Lijstalinea"/>
        <w:numPr>
          <w:ilvl w:val="1"/>
          <w:numId w:val="3"/>
        </w:numPr>
        <w:jc w:val="both"/>
        <w:rPr>
          <w:b/>
          <w:sz w:val="56"/>
          <w:szCs w:val="56"/>
        </w:rPr>
      </w:pPr>
      <w:r w:rsidRPr="00A533D6">
        <w:rPr>
          <w:b/>
          <w:sz w:val="40"/>
          <w:szCs w:val="40"/>
        </w:rPr>
        <w:tab/>
      </w:r>
      <w:r w:rsidRPr="00A533D6">
        <w:rPr>
          <w:b/>
          <w:sz w:val="40"/>
          <w:szCs w:val="40"/>
        </w:rPr>
        <w:tab/>
      </w:r>
      <w:r w:rsidR="009A3E04" w:rsidRPr="00A533D6">
        <w:rPr>
          <w:b/>
          <w:sz w:val="40"/>
          <w:szCs w:val="40"/>
        </w:rPr>
        <w:t>Het Dr. Nassau Colleg</w:t>
      </w:r>
      <w:r w:rsidR="00046CD2" w:rsidRPr="00A533D6">
        <w:rPr>
          <w:b/>
          <w:sz w:val="40"/>
          <w:szCs w:val="40"/>
        </w:rPr>
        <w:t>e</w:t>
      </w:r>
    </w:p>
    <w:p w:rsidR="0011243F" w:rsidRPr="00A533D6" w:rsidRDefault="0011243F" w:rsidP="00A533D6">
      <w:pPr>
        <w:pStyle w:val="Lijstalinea"/>
        <w:ind w:left="705"/>
        <w:jc w:val="both"/>
        <w:rPr>
          <w:b/>
        </w:rPr>
      </w:pPr>
    </w:p>
    <w:p w:rsidR="007A0E33" w:rsidRPr="00A533D6" w:rsidRDefault="005D1663" w:rsidP="00A533D6">
      <w:pPr>
        <w:pStyle w:val="Lijstalinea"/>
        <w:numPr>
          <w:ilvl w:val="2"/>
          <w:numId w:val="3"/>
        </w:numPr>
        <w:jc w:val="both"/>
        <w:rPr>
          <w:b/>
          <w:sz w:val="40"/>
          <w:szCs w:val="40"/>
        </w:rPr>
      </w:pPr>
      <w:r w:rsidRPr="00A533D6">
        <w:rPr>
          <w:rFonts w:cs="Arial"/>
          <w:b/>
          <w:sz w:val="40"/>
          <w:szCs w:val="40"/>
        </w:rPr>
        <w:t>Profiel</w:t>
      </w:r>
    </w:p>
    <w:p w:rsidR="007A0E33" w:rsidRPr="00A533D6" w:rsidRDefault="007A0E33" w:rsidP="00A533D6">
      <w:pPr>
        <w:pStyle w:val="Lijstalinea"/>
        <w:ind w:left="0"/>
        <w:jc w:val="both"/>
        <w:rPr>
          <w:rFonts w:cs="Arial"/>
        </w:rPr>
      </w:pPr>
    </w:p>
    <w:p w:rsidR="005D1663" w:rsidRPr="00A533D6" w:rsidRDefault="005D1663" w:rsidP="00A533D6">
      <w:pPr>
        <w:pStyle w:val="Lijstalinea"/>
        <w:ind w:left="0"/>
        <w:jc w:val="both"/>
        <w:rPr>
          <w:b/>
          <w:sz w:val="40"/>
          <w:szCs w:val="40"/>
        </w:rPr>
      </w:pPr>
      <w:r w:rsidRPr="00A533D6">
        <w:rPr>
          <w:rFonts w:cs="Arial"/>
        </w:rPr>
        <w:t xml:space="preserve">Het Dr. Nassau College is een openbare, brede school voor Voortgezet Onderwijs met vestigingen in Assen, </w:t>
      </w:r>
      <w:proofErr w:type="spellStart"/>
      <w:r w:rsidRPr="00A533D6">
        <w:rPr>
          <w:rFonts w:cs="Arial"/>
        </w:rPr>
        <w:t>Beilen</w:t>
      </w:r>
      <w:proofErr w:type="spellEnd"/>
      <w:r w:rsidRPr="00A533D6">
        <w:rPr>
          <w:rFonts w:cs="Arial"/>
        </w:rPr>
        <w:t xml:space="preserve">, Gieten en </w:t>
      </w:r>
      <w:proofErr w:type="spellStart"/>
      <w:r w:rsidRPr="00A533D6">
        <w:rPr>
          <w:rFonts w:cs="Arial"/>
        </w:rPr>
        <w:t>Norg</w:t>
      </w:r>
      <w:proofErr w:type="spellEnd"/>
      <w:r w:rsidRPr="00A533D6">
        <w:rPr>
          <w:rFonts w:cs="Arial"/>
        </w:rPr>
        <w:t xml:space="preserve">. </w:t>
      </w:r>
    </w:p>
    <w:p w:rsidR="007A0E33" w:rsidRPr="00A533D6" w:rsidRDefault="005D1663" w:rsidP="00A533D6">
      <w:pPr>
        <w:jc w:val="both"/>
        <w:rPr>
          <w:rFonts w:cs="Arial"/>
        </w:rPr>
      </w:pPr>
      <w:r w:rsidRPr="00A533D6">
        <w:rPr>
          <w:rFonts w:cs="Arial"/>
          <w:b/>
        </w:rPr>
        <w:t>Openbaar</w:t>
      </w:r>
    </w:p>
    <w:p w:rsidR="0011243F" w:rsidRPr="00A533D6" w:rsidRDefault="005D1663" w:rsidP="00A533D6">
      <w:pPr>
        <w:spacing w:after="0"/>
        <w:jc w:val="both"/>
        <w:rPr>
          <w:rFonts w:cs="Arial"/>
        </w:rPr>
      </w:pPr>
      <w:r w:rsidRPr="00A533D6">
        <w:rPr>
          <w:rFonts w:cs="Arial"/>
        </w:rPr>
        <w:t xml:space="preserve">In onze vestigingen is plaats voor leerlingen met verschillende levensbeschouwelijke en </w:t>
      </w:r>
      <w:r w:rsidR="00046CD2" w:rsidRPr="00A533D6">
        <w:rPr>
          <w:rFonts w:cs="Arial"/>
        </w:rPr>
        <w:t xml:space="preserve">      </w:t>
      </w:r>
    </w:p>
    <w:p w:rsidR="005D1663" w:rsidRPr="00A533D6" w:rsidRDefault="005D1663" w:rsidP="00A533D6">
      <w:pPr>
        <w:spacing w:after="0"/>
        <w:jc w:val="both"/>
        <w:rPr>
          <w:rFonts w:cs="Arial"/>
        </w:rPr>
      </w:pPr>
      <w:r w:rsidRPr="00A533D6">
        <w:rPr>
          <w:rFonts w:cs="Arial"/>
        </w:rPr>
        <w:t xml:space="preserve">culturele </w:t>
      </w:r>
      <w:r w:rsidR="000C1A38" w:rsidRPr="00A533D6">
        <w:rPr>
          <w:rFonts w:cs="Arial"/>
        </w:rPr>
        <w:t xml:space="preserve">    </w:t>
      </w:r>
      <w:r w:rsidRPr="00A533D6">
        <w:rPr>
          <w:rFonts w:cs="Arial"/>
        </w:rPr>
        <w:t>achtergronden. De school vormt hiermee een afspiegeling van de maatschappelijke verscheidenheid in Noord- en Midden Drenthe.</w:t>
      </w:r>
    </w:p>
    <w:p w:rsidR="00184D54" w:rsidRPr="00A533D6" w:rsidRDefault="005D1663" w:rsidP="00A533D6">
      <w:pPr>
        <w:spacing w:after="0"/>
        <w:jc w:val="both"/>
        <w:rPr>
          <w:rFonts w:cs="Arial"/>
        </w:rPr>
      </w:pPr>
      <w:r w:rsidRPr="00A533D6">
        <w:rPr>
          <w:rFonts w:cs="Arial"/>
        </w:rPr>
        <w:t xml:space="preserve">De school besteedt actief aandacht aan maatschappelijke en levensbeschouwelijke waarden en normen. Hierbij staan democratisch gedrag en wederzijds respect </w:t>
      </w:r>
      <w:r w:rsidR="00046CD2" w:rsidRPr="00A533D6">
        <w:rPr>
          <w:rFonts w:cs="Arial"/>
        </w:rPr>
        <w:t xml:space="preserve"> </w:t>
      </w:r>
      <w:r w:rsidRPr="00A533D6">
        <w:rPr>
          <w:rFonts w:cs="Arial"/>
        </w:rPr>
        <w:t>centraal.</w:t>
      </w:r>
    </w:p>
    <w:p w:rsidR="00184D54" w:rsidRPr="00A533D6" w:rsidRDefault="00184D54" w:rsidP="00A533D6">
      <w:pPr>
        <w:spacing w:after="0"/>
        <w:jc w:val="both"/>
        <w:rPr>
          <w:rFonts w:cs="Arial"/>
        </w:rPr>
      </w:pPr>
    </w:p>
    <w:p w:rsidR="005D1663" w:rsidRPr="00A533D6" w:rsidRDefault="005D1663" w:rsidP="00A533D6">
      <w:pPr>
        <w:spacing w:after="0"/>
        <w:jc w:val="both"/>
        <w:rPr>
          <w:rFonts w:cs="Arial"/>
        </w:rPr>
      </w:pPr>
      <w:r w:rsidRPr="00A533D6">
        <w:rPr>
          <w:rFonts w:cs="Arial"/>
          <w:b/>
        </w:rPr>
        <w:t>Breed</w:t>
      </w:r>
    </w:p>
    <w:p w:rsidR="007A0E33" w:rsidRPr="00A533D6" w:rsidRDefault="007A0E33" w:rsidP="00A533D6">
      <w:pPr>
        <w:spacing w:after="0"/>
        <w:ind w:firstLine="708"/>
        <w:jc w:val="both"/>
        <w:rPr>
          <w:rFonts w:cs="Arial"/>
          <w:b/>
        </w:rPr>
      </w:pPr>
    </w:p>
    <w:p w:rsidR="0011243F" w:rsidRPr="00A533D6" w:rsidRDefault="005D1663" w:rsidP="00A533D6">
      <w:pPr>
        <w:pStyle w:val="Geenafstand"/>
        <w:spacing w:line="276" w:lineRule="auto"/>
        <w:jc w:val="both"/>
      </w:pPr>
      <w:r w:rsidRPr="00A533D6">
        <w:t xml:space="preserve">Om </w:t>
      </w:r>
      <w:r w:rsidR="00EE6FDE" w:rsidRPr="00A533D6">
        <w:t xml:space="preserve">tegemoet </w:t>
      </w:r>
      <w:r w:rsidRPr="00A533D6">
        <w:t xml:space="preserve">te kunnen komen aan de verschillende behoeften en talenten van al </w:t>
      </w:r>
      <w:r w:rsidR="0011243F" w:rsidRPr="00A533D6">
        <w:t>d</w:t>
      </w:r>
      <w:r w:rsidRPr="00A533D6">
        <w:t xml:space="preserve">eze leerlingen,  biedt de school een groot aantal schooltypen, afdelingen en niveaus </w:t>
      </w:r>
      <w:r w:rsidR="0011243F" w:rsidRPr="00A533D6">
        <w:t xml:space="preserve"> </w:t>
      </w:r>
      <w:r w:rsidRPr="00A533D6">
        <w:t xml:space="preserve">aan.  Binnen deze afdelingen en groepen is het onderwijs is er op gericht om recht te doen aan de </w:t>
      </w:r>
    </w:p>
    <w:p w:rsidR="00184D54" w:rsidRPr="00A533D6" w:rsidRDefault="005D1663" w:rsidP="00A533D6">
      <w:pPr>
        <w:pStyle w:val="Geenafstand"/>
        <w:spacing w:line="276" w:lineRule="auto"/>
        <w:jc w:val="both"/>
      </w:pPr>
      <w:r w:rsidRPr="00A533D6">
        <w:t xml:space="preserve">individuele mogelijkheden van leerlingen. </w:t>
      </w:r>
    </w:p>
    <w:p w:rsidR="00184D54" w:rsidRPr="00A533D6" w:rsidRDefault="00184D54" w:rsidP="00A533D6">
      <w:pPr>
        <w:pStyle w:val="Geenafstand"/>
        <w:spacing w:line="276" w:lineRule="auto"/>
        <w:jc w:val="both"/>
      </w:pPr>
    </w:p>
    <w:p w:rsidR="00184D54" w:rsidRPr="00A533D6" w:rsidRDefault="005D1663" w:rsidP="00A533D6">
      <w:pPr>
        <w:pStyle w:val="Geenafstand"/>
        <w:spacing w:line="276" w:lineRule="auto"/>
        <w:jc w:val="both"/>
        <w:rPr>
          <w:rFonts w:cs="Arial"/>
          <w:b/>
        </w:rPr>
      </w:pPr>
      <w:r w:rsidRPr="00A533D6">
        <w:rPr>
          <w:rFonts w:cs="Arial"/>
          <w:b/>
        </w:rPr>
        <w:t>Kleinschalig</w:t>
      </w:r>
    </w:p>
    <w:p w:rsidR="00184D54" w:rsidRPr="00A533D6" w:rsidRDefault="00184D54" w:rsidP="00A533D6">
      <w:pPr>
        <w:pStyle w:val="Geenafstand"/>
        <w:spacing w:line="276" w:lineRule="auto"/>
        <w:jc w:val="both"/>
        <w:rPr>
          <w:rFonts w:cs="Arial"/>
          <w:b/>
        </w:rPr>
      </w:pPr>
    </w:p>
    <w:p w:rsidR="00EE6FDE" w:rsidRPr="00A533D6" w:rsidRDefault="005D1663" w:rsidP="00A533D6">
      <w:pPr>
        <w:pStyle w:val="Geenafstand"/>
        <w:spacing w:line="276" w:lineRule="auto"/>
        <w:jc w:val="both"/>
        <w:rPr>
          <w:rFonts w:cs="Arial"/>
        </w:rPr>
      </w:pPr>
      <w:r w:rsidRPr="00A533D6">
        <w:rPr>
          <w:rFonts w:cs="Arial"/>
        </w:rPr>
        <w:t xml:space="preserve">Het Dr. Nassau College is kleinschalig georganiseerd in </w:t>
      </w:r>
      <w:r w:rsidR="00EE6FDE" w:rsidRPr="00A533D6">
        <w:rPr>
          <w:rFonts w:cs="Arial"/>
        </w:rPr>
        <w:t>units. Een u</w:t>
      </w:r>
      <w:r w:rsidRPr="00A533D6">
        <w:rPr>
          <w:rFonts w:cs="Arial"/>
        </w:rPr>
        <w:t>nit is een herkenbare onderwijseenheid voor een vaste groep leerlingen met een eigen docententeam.</w:t>
      </w:r>
      <w:r w:rsidR="00EE6FDE" w:rsidRPr="00A533D6">
        <w:rPr>
          <w:rFonts w:cs="Arial"/>
        </w:rPr>
        <w:t xml:space="preserve"> </w:t>
      </w:r>
    </w:p>
    <w:p w:rsidR="007A0E33" w:rsidRPr="00A533D6" w:rsidRDefault="005D1663" w:rsidP="00A533D6">
      <w:pPr>
        <w:pStyle w:val="Geenafstand"/>
        <w:spacing w:line="276" w:lineRule="auto"/>
        <w:jc w:val="both"/>
        <w:rPr>
          <w:rFonts w:cs="Arial"/>
        </w:rPr>
      </w:pPr>
      <w:r w:rsidRPr="00A533D6">
        <w:rPr>
          <w:rFonts w:cs="Arial"/>
        </w:rPr>
        <w:t xml:space="preserve">Binnen de units wordt de leerling gekend en erkend in zijn of haar mogelijkheden  </w:t>
      </w:r>
    </w:p>
    <w:p w:rsidR="00F110F4" w:rsidRPr="00A533D6" w:rsidRDefault="00F110F4" w:rsidP="00A533D6">
      <w:pPr>
        <w:pStyle w:val="Geenafstand"/>
        <w:spacing w:line="276" w:lineRule="auto"/>
        <w:jc w:val="both"/>
        <w:rPr>
          <w:rFonts w:cs="Arial"/>
        </w:rPr>
      </w:pPr>
    </w:p>
    <w:p w:rsidR="00F110F4" w:rsidRPr="00A533D6" w:rsidRDefault="00F110F4" w:rsidP="00A533D6">
      <w:pPr>
        <w:pStyle w:val="Geenafstand"/>
        <w:spacing w:line="276" w:lineRule="auto"/>
        <w:jc w:val="both"/>
        <w:rPr>
          <w:rFonts w:cs="Arial"/>
        </w:rPr>
      </w:pPr>
      <w:r w:rsidRPr="00A533D6">
        <w:rPr>
          <w:rFonts w:cs="Arial"/>
        </w:rPr>
        <w:t>Het motto van het Dr. Nassau College is dan ook</w:t>
      </w:r>
    </w:p>
    <w:p w:rsidR="00F110F4" w:rsidRPr="00A533D6" w:rsidRDefault="00F110F4" w:rsidP="00A533D6">
      <w:pPr>
        <w:pStyle w:val="Geenafstand"/>
        <w:spacing w:line="276" w:lineRule="auto"/>
        <w:jc w:val="both"/>
        <w:rPr>
          <w:rFonts w:cs="Arial"/>
        </w:rPr>
      </w:pPr>
    </w:p>
    <w:p w:rsidR="00F110F4" w:rsidRPr="00A533D6" w:rsidRDefault="00F110F4" w:rsidP="00A533D6">
      <w:pPr>
        <w:pStyle w:val="Geenafstand"/>
        <w:spacing w:line="276" w:lineRule="auto"/>
        <w:jc w:val="both"/>
        <w:rPr>
          <w:i/>
          <w:sz w:val="36"/>
          <w:szCs w:val="36"/>
        </w:rPr>
      </w:pPr>
      <w:r w:rsidRPr="00A533D6">
        <w:rPr>
          <w:rFonts w:cs="Arial"/>
          <w:i/>
          <w:sz w:val="36"/>
          <w:szCs w:val="36"/>
        </w:rPr>
        <w:t>Het Dr. Nassau College staat dichtbij jou!</w:t>
      </w:r>
    </w:p>
    <w:p w:rsidR="00184D54" w:rsidRPr="00A533D6" w:rsidRDefault="00184D54" w:rsidP="00A533D6">
      <w:pPr>
        <w:ind w:left="360"/>
        <w:jc w:val="both"/>
        <w:rPr>
          <w:b/>
          <w:i/>
          <w:sz w:val="36"/>
          <w:szCs w:val="36"/>
        </w:rPr>
      </w:pPr>
    </w:p>
    <w:p w:rsidR="00184D54" w:rsidRPr="00A533D6" w:rsidRDefault="00184D54" w:rsidP="00A533D6">
      <w:pPr>
        <w:ind w:left="360"/>
        <w:jc w:val="both"/>
        <w:rPr>
          <w:b/>
          <w:sz w:val="32"/>
          <w:szCs w:val="32"/>
        </w:rPr>
      </w:pPr>
    </w:p>
    <w:p w:rsidR="00184D54" w:rsidRPr="00A533D6" w:rsidRDefault="00184D54" w:rsidP="00A533D6">
      <w:pPr>
        <w:ind w:left="360"/>
        <w:jc w:val="both"/>
        <w:rPr>
          <w:b/>
          <w:sz w:val="32"/>
          <w:szCs w:val="32"/>
        </w:rPr>
      </w:pPr>
    </w:p>
    <w:p w:rsidR="00184D54" w:rsidRPr="00A533D6" w:rsidRDefault="00184D54" w:rsidP="00A533D6">
      <w:pPr>
        <w:ind w:left="360"/>
        <w:jc w:val="both"/>
        <w:rPr>
          <w:b/>
          <w:sz w:val="32"/>
          <w:szCs w:val="32"/>
        </w:rPr>
      </w:pPr>
    </w:p>
    <w:p w:rsidR="00184D54" w:rsidRPr="00A533D6" w:rsidRDefault="00CB409C" w:rsidP="00A533D6">
      <w:pPr>
        <w:pStyle w:val="Lijstalinea"/>
        <w:numPr>
          <w:ilvl w:val="2"/>
          <w:numId w:val="3"/>
        </w:numPr>
        <w:tabs>
          <w:tab w:val="left" w:pos="1418"/>
        </w:tabs>
        <w:jc w:val="both"/>
        <w:rPr>
          <w:b/>
          <w:sz w:val="40"/>
          <w:szCs w:val="40"/>
        </w:rPr>
      </w:pPr>
      <w:r w:rsidRPr="00A533D6">
        <w:rPr>
          <w:b/>
          <w:sz w:val="40"/>
          <w:szCs w:val="40"/>
        </w:rPr>
        <w:lastRenderedPageBreak/>
        <w:t>Schooltypen</w:t>
      </w:r>
    </w:p>
    <w:p w:rsidR="00184D54" w:rsidRPr="00A533D6" w:rsidRDefault="00184D54" w:rsidP="00A533D6">
      <w:pPr>
        <w:pStyle w:val="Lijstalinea"/>
        <w:jc w:val="both"/>
        <w:rPr>
          <w:b/>
          <w:sz w:val="32"/>
          <w:szCs w:val="32"/>
        </w:rPr>
      </w:pPr>
    </w:p>
    <w:p w:rsidR="009A3E04" w:rsidRPr="00A533D6" w:rsidRDefault="009A3E04" w:rsidP="00A533D6">
      <w:pPr>
        <w:pStyle w:val="Lijstalinea"/>
        <w:ind w:left="0"/>
        <w:jc w:val="both"/>
        <w:rPr>
          <w:b/>
          <w:sz w:val="32"/>
          <w:szCs w:val="32"/>
        </w:rPr>
      </w:pPr>
      <w:r w:rsidRPr="00A533D6">
        <w:t xml:space="preserve">Het Dr. Nassau College is een brede scholengemeenschap voor gymnasium, atheneum, havo en </w:t>
      </w:r>
      <w:proofErr w:type="spellStart"/>
      <w:r w:rsidRPr="00A533D6">
        <w:t>vmbo</w:t>
      </w:r>
      <w:proofErr w:type="spellEnd"/>
      <w:r w:rsidRPr="00A533D6">
        <w:t xml:space="preserve">.  Leerwegondersteuning (LWOO) wordt aangeboden als ondersteuning in de </w:t>
      </w:r>
      <w:proofErr w:type="spellStart"/>
      <w:r w:rsidR="00EE6FDE" w:rsidRPr="00A533D6">
        <w:t>vmbo</w:t>
      </w:r>
      <w:r w:rsidRPr="00A533D6">
        <w:t>-leerwegen</w:t>
      </w:r>
      <w:proofErr w:type="spellEnd"/>
      <w:r w:rsidRPr="00A533D6">
        <w:t>. Dit betekent dat de school</w:t>
      </w:r>
      <w:r w:rsidR="00EE6FDE" w:rsidRPr="00A533D6">
        <w:t xml:space="preserve"> van </w:t>
      </w:r>
      <w:r w:rsidRPr="00A533D6">
        <w:t xml:space="preserve"> alle gangbare schooltypen voor voortgezet onderwijs aanbiedt.  </w:t>
      </w:r>
      <w:r w:rsidR="00EE6FDE" w:rsidRPr="00A533D6">
        <w:t>met uitzondering  het praktijkonderwijs.</w:t>
      </w:r>
    </w:p>
    <w:p w:rsidR="009A3E04" w:rsidRPr="00A533D6" w:rsidRDefault="009A3E04" w:rsidP="00A533D6">
      <w:pPr>
        <w:jc w:val="both"/>
      </w:pPr>
      <w:r w:rsidRPr="00A533D6">
        <w:t xml:space="preserve">Het Dr. Nassau College is een openbare scholengemeenschap.  Het openbare karakter komt tot uiting in het profiel en de visie en missie, zoals beschreven in paragraaf 2.2. </w:t>
      </w:r>
    </w:p>
    <w:p w:rsidR="009A3E04" w:rsidRPr="00A533D6" w:rsidRDefault="009A3E04" w:rsidP="00A533D6">
      <w:pPr>
        <w:jc w:val="both"/>
      </w:pPr>
      <w:r w:rsidRPr="00A533D6">
        <w:t>Het Dr. Nassau College is een school voor stad en regio. Er zijn vijf locaties:</w:t>
      </w:r>
    </w:p>
    <w:p w:rsidR="00184D54" w:rsidRPr="00A533D6" w:rsidRDefault="00184D54" w:rsidP="00A533D6">
      <w:pPr>
        <w:jc w:val="both"/>
      </w:pPr>
    </w:p>
    <w:tbl>
      <w:tblPr>
        <w:tblStyle w:val="Tabelraster"/>
        <w:tblW w:w="0" w:type="auto"/>
        <w:tblInd w:w="1065" w:type="dxa"/>
        <w:shd w:val="pct5" w:color="auto" w:fill="auto"/>
        <w:tblLook w:val="04A0"/>
      </w:tblPr>
      <w:tblGrid>
        <w:gridCol w:w="1878"/>
        <w:gridCol w:w="1843"/>
        <w:gridCol w:w="4502"/>
      </w:tblGrid>
      <w:tr w:rsidR="00BC4F42" w:rsidRPr="00A533D6" w:rsidTr="00184D54">
        <w:tc>
          <w:tcPr>
            <w:tcW w:w="1878" w:type="dxa"/>
            <w:tcBorders>
              <w:bottom w:val="single" w:sz="4" w:space="0" w:color="000000" w:themeColor="text1"/>
            </w:tcBorders>
            <w:shd w:val="pct5" w:color="auto" w:fill="auto"/>
          </w:tcPr>
          <w:p w:rsidR="00BC4F42" w:rsidRPr="00A533D6" w:rsidRDefault="00BC4F42" w:rsidP="00A533D6">
            <w:pPr>
              <w:spacing w:line="276" w:lineRule="auto"/>
              <w:jc w:val="both"/>
            </w:pPr>
            <w:proofErr w:type="spellStart"/>
            <w:r w:rsidRPr="00A533D6">
              <w:t>Quintus</w:t>
            </w:r>
            <w:proofErr w:type="spellEnd"/>
            <w:r w:rsidRPr="00A533D6">
              <w:tab/>
            </w:r>
          </w:p>
        </w:tc>
        <w:tc>
          <w:tcPr>
            <w:tcW w:w="1843" w:type="dxa"/>
            <w:tcBorders>
              <w:bottom w:val="single" w:sz="4" w:space="0" w:color="000000" w:themeColor="text1"/>
            </w:tcBorders>
            <w:shd w:val="pct5" w:color="auto" w:fill="auto"/>
          </w:tcPr>
          <w:p w:rsidR="00BC4F42" w:rsidRPr="00A533D6" w:rsidRDefault="00BC4F42" w:rsidP="00A533D6">
            <w:pPr>
              <w:spacing w:line="276" w:lineRule="auto"/>
              <w:jc w:val="both"/>
            </w:pPr>
            <w:r w:rsidRPr="00A533D6">
              <w:t>Assen</w:t>
            </w:r>
          </w:p>
        </w:tc>
        <w:tc>
          <w:tcPr>
            <w:tcW w:w="4502" w:type="dxa"/>
            <w:tcBorders>
              <w:bottom w:val="single" w:sz="4" w:space="0" w:color="000000" w:themeColor="text1"/>
            </w:tcBorders>
            <w:shd w:val="pct5" w:color="auto" w:fill="auto"/>
          </w:tcPr>
          <w:p w:rsidR="00BC4F42" w:rsidRPr="00A533D6" w:rsidRDefault="00BC4F42" w:rsidP="00A533D6">
            <w:pPr>
              <w:spacing w:line="276" w:lineRule="auto"/>
              <w:jc w:val="both"/>
            </w:pPr>
            <w:r w:rsidRPr="00A533D6">
              <w:t>gymnasium, atheneum, havo</w:t>
            </w:r>
          </w:p>
        </w:tc>
      </w:tr>
      <w:tr w:rsidR="00BC4F42" w:rsidRPr="00A533D6" w:rsidTr="00184D54">
        <w:tc>
          <w:tcPr>
            <w:tcW w:w="1878" w:type="dxa"/>
            <w:shd w:val="clear" w:color="auto" w:fill="auto"/>
          </w:tcPr>
          <w:p w:rsidR="00BC4F42" w:rsidRPr="00A533D6" w:rsidRDefault="00BC4F42" w:rsidP="00A533D6">
            <w:pPr>
              <w:spacing w:line="276" w:lineRule="auto"/>
              <w:jc w:val="both"/>
            </w:pPr>
            <w:proofErr w:type="spellStart"/>
            <w:r w:rsidRPr="00A533D6">
              <w:t>Penta</w:t>
            </w:r>
            <w:proofErr w:type="spellEnd"/>
          </w:p>
        </w:tc>
        <w:tc>
          <w:tcPr>
            <w:tcW w:w="1843" w:type="dxa"/>
            <w:shd w:val="clear" w:color="auto" w:fill="auto"/>
          </w:tcPr>
          <w:p w:rsidR="00BC4F42" w:rsidRPr="00A533D6" w:rsidRDefault="00BC4F42" w:rsidP="00A533D6">
            <w:pPr>
              <w:spacing w:line="276" w:lineRule="auto"/>
              <w:jc w:val="both"/>
            </w:pPr>
            <w:r w:rsidRPr="00A533D6">
              <w:t>Assen</w:t>
            </w:r>
          </w:p>
        </w:tc>
        <w:tc>
          <w:tcPr>
            <w:tcW w:w="4502" w:type="dxa"/>
            <w:shd w:val="clear" w:color="auto" w:fill="auto"/>
          </w:tcPr>
          <w:p w:rsidR="00BC4F42" w:rsidRPr="00A533D6" w:rsidRDefault="00BC4F42" w:rsidP="00A533D6">
            <w:pPr>
              <w:spacing w:line="276" w:lineRule="auto"/>
              <w:jc w:val="both"/>
            </w:pPr>
            <w:proofErr w:type="spellStart"/>
            <w:r w:rsidRPr="00A533D6">
              <w:t>vmbo</w:t>
            </w:r>
            <w:proofErr w:type="spellEnd"/>
          </w:p>
        </w:tc>
      </w:tr>
      <w:tr w:rsidR="00BC4F42" w:rsidRPr="00A533D6" w:rsidTr="00184D54">
        <w:tc>
          <w:tcPr>
            <w:tcW w:w="1878" w:type="dxa"/>
            <w:tcBorders>
              <w:bottom w:val="single" w:sz="4" w:space="0" w:color="000000" w:themeColor="text1"/>
            </w:tcBorders>
            <w:shd w:val="pct5" w:color="auto" w:fill="auto"/>
          </w:tcPr>
          <w:p w:rsidR="00BC4F42" w:rsidRPr="00A533D6" w:rsidRDefault="00BC4F42" w:rsidP="00A533D6">
            <w:pPr>
              <w:spacing w:line="276" w:lineRule="auto"/>
              <w:jc w:val="both"/>
            </w:pPr>
            <w:r w:rsidRPr="00A533D6">
              <w:t>Juniorcollege</w:t>
            </w:r>
          </w:p>
        </w:tc>
        <w:tc>
          <w:tcPr>
            <w:tcW w:w="1843" w:type="dxa"/>
            <w:tcBorders>
              <w:bottom w:val="single" w:sz="4" w:space="0" w:color="000000" w:themeColor="text1"/>
            </w:tcBorders>
            <w:shd w:val="pct5" w:color="auto" w:fill="auto"/>
          </w:tcPr>
          <w:p w:rsidR="00BC4F42" w:rsidRPr="00A533D6" w:rsidRDefault="00BC4F42" w:rsidP="00A533D6">
            <w:pPr>
              <w:spacing w:line="276" w:lineRule="auto"/>
              <w:jc w:val="both"/>
            </w:pPr>
            <w:proofErr w:type="spellStart"/>
            <w:r w:rsidRPr="00A533D6">
              <w:t>Beilen</w:t>
            </w:r>
            <w:proofErr w:type="spellEnd"/>
          </w:p>
        </w:tc>
        <w:tc>
          <w:tcPr>
            <w:tcW w:w="4502" w:type="dxa"/>
            <w:tcBorders>
              <w:bottom w:val="single" w:sz="4" w:space="0" w:color="000000" w:themeColor="text1"/>
            </w:tcBorders>
            <w:shd w:val="pct5" w:color="auto" w:fill="auto"/>
          </w:tcPr>
          <w:p w:rsidR="00BC4F42" w:rsidRPr="00A533D6" w:rsidRDefault="00BC4F42" w:rsidP="00A533D6">
            <w:pPr>
              <w:spacing w:line="276" w:lineRule="auto"/>
              <w:jc w:val="both"/>
            </w:pPr>
            <w:proofErr w:type="spellStart"/>
            <w:r w:rsidRPr="00A533D6">
              <w:t>vmbo</w:t>
            </w:r>
            <w:proofErr w:type="spellEnd"/>
            <w:r w:rsidRPr="00A533D6">
              <w:t xml:space="preserve">,  atheneum en havo tot en met jaar </w:t>
            </w:r>
            <w:r w:rsidR="00A51FEC">
              <w:t>3</w:t>
            </w:r>
          </w:p>
        </w:tc>
      </w:tr>
      <w:tr w:rsidR="00BC4F42" w:rsidRPr="00A533D6" w:rsidTr="00184D54">
        <w:tc>
          <w:tcPr>
            <w:tcW w:w="1878" w:type="dxa"/>
            <w:shd w:val="clear" w:color="auto" w:fill="auto"/>
          </w:tcPr>
          <w:p w:rsidR="00BC4F42" w:rsidRPr="00A533D6" w:rsidRDefault="00BC4F42" w:rsidP="00A533D6">
            <w:pPr>
              <w:spacing w:line="276" w:lineRule="auto"/>
              <w:jc w:val="both"/>
            </w:pPr>
            <w:proofErr w:type="spellStart"/>
            <w:r w:rsidRPr="00A533D6">
              <w:t>Oost-Drenthe</w:t>
            </w:r>
            <w:proofErr w:type="spellEnd"/>
          </w:p>
        </w:tc>
        <w:tc>
          <w:tcPr>
            <w:tcW w:w="1843" w:type="dxa"/>
            <w:shd w:val="clear" w:color="auto" w:fill="auto"/>
          </w:tcPr>
          <w:p w:rsidR="00BC4F42" w:rsidRPr="00A533D6" w:rsidRDefault="00BC4F42" w:rsidP="00A533D6">
            <w:pPr>
              <w:spacing w:line="276" w:lineRule="auto"/>
              <w:jc w:val="both"/>
            </w:pPr>
            <w:r w:rsidRPr="00A533D6">
              <w:t>Gieten</w:t>
            </w:r>
            <w:r w:rsidRPr="00A533D6">
              <w:tab/>
            </w:r>
          </w:p>
        </w:tc>
        <w:tc>
          <w:tcPr>
            <w:tcW w:w="4502" w:type="dxa"/>
            <w:shd w:val="clear" w:color="auto" w:fill="auto"/>
          </w:tcPr>
          <w:p w:rsidR="00BC4F42" w:rsidRPr="00A533D6" w:rsidRDefault="00BC4F42" w:rsidP="00A533D6">
            <w:pPr>
              <w:spacing w:line="276" w:lineRule="auto"/>
              <w:jc w:val="both"/>
            </w:pPr>
            <w:proofErr w:type="spellStart"/>
            <w:r w:rsidRPr="00A533D6">
              <w:t>vmbo</w:t>
            </w:r>
            <w:proofErr w:type="spellEnd"/>
            <w:r w:rsidRPr="00A533D6">
              <w:t>, atheneum en havo tot en met jaar 3</w:t>
            </w:r>
          </w:p>
        </w:tc>
      </w:tr>
      <w:tr w:rsidR="00BC4F42" w:rsidRPr="00A533D6" w:rsidTr="00184D54">
        <w:tc>
          <w:tcPr>
            <w:tcW w:w="1878" w:type="dxa"/>
            <w:shd w:val="pct5" w:color="auto" w:fill="auto"/>
          </w:tcPr>
          <w:p w:rsidR="00BC4F42" w:rsidRPr="00A533D6" w:rsidRDefault="00BC4F42" w:rsidP="00A533D6">
            <w:pPr>
              <w:spacing w:line="276" w:lineRule="auto"/>
              <w:jc w:val="both"/>
            </w:pPr>
            <w:proofErr w:type="spellStart"/>
            <w:r w:rsidRPr="00A533D6">
              <w:t>Noord-Drenthe</w:t>
            </w:r>
            <w:proofErr w:type="spellEnd"/>
          </w:p>
        </w:tc>
        <w:tc>
          <w:tcPr>
            <w:tcW w:w="1843" w:type="dxa"/>
            <w:shd w:val="pct5" w:color="auto" w:fill="auto"/>
          </w:tcPr>
          <w:p w:rsidR="00BC4F42" w:rsidRPr="00A533D6" w:rsidRDefault="00BC4F42" w:rsidP="00A533D6">
            <w:pPr>
              <w:spacing w:line="276" w:lineRule="auto"/>
              <w:jc w:val="both"/>
            </w:pPr>
            <w:proofErr w:type="spellStart"/>
            <w:r w:rsidRPr="00A533D6">
              <w:t>Norg</w:t>
            </w:r>
            <w:proofErr w:type="spellEnd"/>
            <w:r w:rsidRPr="00A533D6">
              <w:tab/>
            </w:r>
          </w:p>
        </w:tc>
        <w:tc>
          <w:tcPr>
            <w:tcW w:w="4502" w:type="dxa"/>
            <w:shd w:val="pct5" w:color="auto" w:fill="auto"/>
          </w:tcPr>
          <w:p w:rsidR="00BC4F42" w:rsidRPr="00A533D6" w:rsidRDefault="00BC4F42" w:rsidP="00A533D6">
            <w:pPr>
              <w:spacing w:line="276" w:lineRule="auto"/>
              <w:jc w:val="both"/>
            </w:pPr>
            <w:proofErr w:type="spellStart"/>
            <w:r w:rsidRPr="00A533D6">
              <w:t>vmbo</w:t>
            </w:r>
            <w:proofErr w:type="spellEnd"/>
            <w:r w:rsidRPr="00A533D6">
              <w:t>, atheneum en havo tot en met jaar 3</w:t>
            </w:r>
          </w:p>
        </w:tc>
      </w:tr>
    </w:tbl>
    <w:p w:rsidR="000C1A38" w:rsidRPr="00A533D6" w:rsidRDefault="000C1A38" w:rsidP="00A533D6">
      <w:pPr>
        <w:spacing w:line="240" w:lineRule="auto"/>
        <w:ind w:left="1065"/>
        <w:jc w:val="both"/>
      </w:pPr>
    </w:p>
    <w:p w:rsidR="00647C0D" w:rsidRPr="00A533D6" w:rsidRDefault="00BE77FC" w:rsidP="00A533D6">
      <w:pPr>
        <w:spacing w:line="240" w:lineRule="auto"/>
        <w:ind w:left="1065"/>
        <w:jc w:val="both"/>
      </w:pPr>
      <w:r w:rsidRPr="00A533D6">
        <w:tab/>
      </w:r>
      <w:r w:rsidR="009A3E04" w:rsidRPr="00A533D6">
        <w:tab/>
      </w:r>
      <w:r w:rsidR="00500838" w:rsidRPr="00A533D6">
        <w:tab/>
      </w:r>
      <w:r w:rsidR="00500838" w:rsidRPr="00A533D6">
        <w:tab/>
      </w:r>
      <w:r w:rsidR="00647C0D" w:rsidRPr="00A533D6">
        <w:tab/>
      </w:r>
      <w:r w:rsidR="00647C0D" w:rsidRPr="00A533D6">
        <w:tab/>
      </w:r>
    </w:p>
    <w:p w:rsidR="00184D54" w:rsidRPr="00A533D6" w:rsidRDefault="00403D4D" w:rsidP="00A533D6">
      <w:pPr>
        <w:pStyle w:val="Lijstalinea"/>
        <w:numPr>
          <w:ilvl w:val="2"/>
          <w:numId w:val="8"/>
        </w:numPr>
        <w:jc w:val="both"/>
        <w:rPr>
          <w:b/>
          <w:sz w:val="40"/>
          <w:szCs w:val="40"/>
        </w:rPr>
      </w:pPr>
      <w:r w:rsidRPr="00A533D6">
        <w:rPr>
          <w:b/>
          <w:sz w:val="40"/>
          <w:szCs w:val="40"/>
        </w:rPr>
        <w:t>Grootte en positionering</w:t>
      </w:r>
    </w:p>
    <w:p w:rsidR="00EE6FDE" w:rsidRPr="00A533D6" w:rsidRDefault="00EE6FDE" w:rsidP="00A533D6">
      <w:pPr>
        <w:pStyle w:val="Lijstalinea"/>
        <w:ind w:left="0"/>
        <w:jc w:val="both"/>
      </w:pPr>
    </w:p>
    <w:p w:rsidR="00835330" w:rsidRPr="00A533D6" w:rsidRDefault="00F110F4" w:rsidP="00A533D6">
      <w:pPr>
        <w:pStyle w:val="Lijstalinea"/>
        <w:ind w:left="0"/>
        <w:jc w:val="both"/>
      </w:pPr>
      <w:r w:rsidRPr="00A533D6">
        <w:t>De aantallen leerling</w:t>
      </w:r>
      <w:r w:rsidR="00EE6FDE" w:rsidRPr="00A533D6">
        <w:t>en en personeelsleden bedragen per</w:t>
      </w:r>
      <w:r w:rsidRPr="00A533D6">
        <w:t xml:space="preserve"> oktober 2009:</w:t>
      </w:r>
      <w:r w:rsidR="00932271" w:rsidRPr="00A533D6">
        <w:t xml:space="preserve"> </w:t>
      </w:r>
    </w:p>
    <w:p w:rsidR="00184D54" w:rsidRPr="00A533D6" w:rsidRDefault="00184D54" w:rsidP="00A533D6">
      <w:pPr>
        <w:pStyle w:val="Lijstalinea"/>
        <w:ind w:left="0"/>
        <w:jc w:val="both"/>
        <w:rPr>
          <w:b/>
          <w:sz w:val="24"/>
          <w:szCs w:val="24"/>
        </w:rPr>
      </w:pPr>
    </w:p>
    <w:p w:rsidR="00F110F4" w:rsidRPr="00A533D6" w:rsidRDefault="00F110F4" w:rsidP="00A533D6">
      <w:pPr>
        <w:pStyle w:val="Lijstalinea"/>
        <w:ind w:left="0"/>
        <w:jc w:val="both"/>
        <w:rPr>
          <w:b/>
          <w:sz w:val="24"/>
          <w:szCs w:val="24"/>
        </w:rPr>
      </w:pPr>
      <w:r w:rsidRPr="00A533D6">
        <w:rPr>
          <w:b/>
          <w:sz w:val="24"/>
          <w:szCs w:val="24"/>
        </w:rPr>
        <w:t>Leerlingen</w:t>
      </w:r>
    </w:p>
    <w:tbl>
      <w:tblPr>
        <w:tblStyle w:val="Tabelraster"/>
        <w:tblW w:w="0" w:type="auto"/>
        <w:tblInd w:w="1066" w:type="dxa"/>
        <w:shd w:val="pct5" w:color="auto" w:fill="auto"/>
        <w:tblLook w:val="04A0"/>
      </w:tblPr>
      <w:tblGrid>
        <w:gridCol w:w="1877"/>
        <w:gridCol w:w="1843"/>
      </w:tblGrid>
      <w:tr w:rsidR="00AE1AE9" w:rsidRPr="00A533D6" w:rsidTr="00184D54">
        <w:trPr>
          <w:trHeight w:val="238"/>
        </w:trPr>
        <w:tc>
          <w:tcPr>
            <w:tcW w:w="1877"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rPr>
                <w:lang w:val="en-US"/>
              </w:rPr>
              <w:t>Quintus</w:t>
            </w:r>
          </w:p>
        </w:tc>
        <w:tc>
          <w:tcPr>
            <w:tcW w:w="1843"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rPr>
                <w:lang w:val="en-US"/>
              </w:rPr>
              <w:t>1610</w:t>
            </w:r>
          </w:p>
        </w:tc>
      </w:tr>
      <w:tr w:rsidR="00AE1AE9" w:rsidRPr="00A533D6" w:rsidTr="00184D54">
        <w:tc>
          <w:tcPr>
            <w:tcW w:w="1877" w:type="dxa"/>
            <w:shd w:val="clear" w:color="auto" w:fill="auto"/>
          </w:tcPr>
          <w:p w:rsidR="00AE1AE9" w:rsidRPr="00A533D6" w:rsidRDefault="00AE1AE9" w:rsidP="00A533D6">
            <w:pPr>
              <w:spacing w:line="276" w:lineRule="auto"/>
              <w:jc w:val="both"/>
              <w:rPr>
                <w:lang w:val="en-US"/>
              </w:rPr>
            </w:pPr>
            <w:proofErr w:type="spellStart"/>
            <w:r w:rsidRPr="00A533D6">
              <w:rPr>
                <w:lang w:val="en-US"/>
              </w:rPr>
              <w:t>Penta</w:t>
            </w:r>
            <w:proofErr w:type="spellEnd"/>
          </w:p>
        </w:tc>
        <w:tc>
          <w:tcPr>
            <w:tcW w:w="1843" w:type="dxa"/>
            <w:shd w:val="clear" w:color="auto" w:fill="auto"/>
          </w:tcPr>
          <w:p w:rsidR="00AE1AE9" w:rsidRPr="00A533D6" w:rsidRDefault="00AE1AE9" w:rsidP="00A533D6">
            <w:pPr>
              <w:spacing w:line="276" w:lineRule="auto"/>
              <w:jc w:val="both"/>
              <w:rPr>
                <w:lang w:val="en-US"/>
              </w:rPr>
            </w:pPr>
            <w:r w:rsidRPr="00A533D6">
              <w:rPr>
                <w:lang w:val="en-US"/>
              </w:rPr>
              <w:t>972</w:t>
            </w:r>
          </w:p>
        </w:tc>
      </w:tr>
      <w:tr w:rsidR="00AE1AE9" w:rsidRPr="00A533D6" w:rsidTr="00184D54">
        <w:tc>
          <w:tcPr>
            <w:tcW w:w="1877"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proofErr w:type="spellStart"/>
            <w:r w:rsidRPr="00A533D6">
              <w:rPr>
                <w:lang w:val="en-US"/>
              </w:rPr>
              <w:t>Juniorcollege</w:t>
            </w:r>
            <w:proofErr w:type="spellEnd"/>
          </w:p>
        </w:tc>
        <w:tc>
          <w:tcPr>
            <w:tcW w:w="1843"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rPr>
                <w:lang w:val="en-US"/>
              </w:rPr>
              <w:t>292</w:t>
            </w:r>
          </w:p>
        </w:tc>
      </w:tr>
      <w:tr w:rsidR="00AE1AE9" w:rsidRPr="00A533D6" w:rsidTr="00184D54">
        <w:tc>
          <w:tcPr>
            <w:tcW w:w="1877" w:type="dxa"/>
            <w:shd w:val="clear" w:color="auto" w:fill="auto"/>
          </w:tcPr>
          <w:p w:rsidR="00AE1AE9" w:rsidRPr="00A533D6" w:rsidRDefault="00AE1AE9" w:rsidP="00A533D6">
            <w:pPr>
              <w:spacing w:line="276" w:lineRule="auto"/>
              <w:jc w:val="both"/>
              <w:rPr>
                <w:lang w:val="en-US"/>
              </w:rPr>
            </w:pPr>
            <w:proofErr w:type="spellStart"/>
            <w:r w:rsidRPr="00A533D6">
              <w:rPr>
                <w:lang w:val="en-US"/>
              </w:rPr>
              <w:t>Oost-Drenthe</w:t>
            </w:r>
            <w:proofErr w:type="spellEnd"/>
          </w:p>
        </w:tc>
        <w:tc>
          <w:tcPr>
            <w:tcW w:w="1843" w:type="dxa"/>
            <w:shd w:val="clear" w:color="auto" w:fill="auto"/>
          </w:tcPr>
          <w:p w:rsidR="00AE1AE9" w:rsidRPr="00A533D6" w:rsidRDefault="00AE1AE9" w:rsidP="00A533D6">
            <w:pPr>
              <w:spacing w:line="276" w:lineRule="auto"/>
              <w:jc w:val="both"/>
              <w:rPr>
                <w:lang w:val="en-US"/>
              </w:rPr>
            </w:pPr>
            <w:r w:rsidRPr="00A533D6">
              <w:rPr>
                <w:lang w:val="en-US"/>
              </w:rPr>
              <w:t>94</w:t>
            </w:r>
          </w:p>
        </w:tc>
      </w:tr>
      <w:tr w:rsidR="00AE1AE9" w:rsidRPr="00A533D6" w:rsidTr="00F110F4">
        <w:tc>
          <w:tcPr>
            <w:tcW w:w="1877"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proofErr w:type="spellStart"/>
            <w:r w:rsidRPr="00A533D6">
              <w:t>Noord-Drenthe</w:t>
            </w:r>
            <w:proofErr w:type="spellEnd"/>
          </w:p>
        </w:tc>
        <w:tc>
          <w:tcPr>
            <w:tcW w:w="1843"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t>124</w:t>
            </w:r>
          </w:p>
        </w:tc>
      </w:tr>
      <w:tr w:rsidR="00F110F4" w:rsidRPr="00A533D6" w:rsidTr="00F110F4">
        <w:tc>
          <w:tcPr>
            <w:tcW w:w="1877" w:type="dxa"/>
            <w:shd w:val="clear" w:color="auto" w:fill="auto"/>
          </w:tcPr>
          <w:p w:rsidR="00F110F4" w:rsidRPr="00A533D6" w:rsidRDefault="00F110F4" w:rsidP="00A533D6">
            <w:pPr>
              <w:jc w:val="both"/>
            </w:pPr>
            <w:r w:rsidRPr="00A533D6">
              <w:t>Totaal</w:t>
            </w:r>
          </w:p>
        </w:tc>
        <w:tc>
          <w:tcPr>
            <w:tcW w:w="1843" w:type="dxa"/>
            <w:shd w:val="clear" w:color="auto" w:fill="auto"/>
          </w:tcPr>
          <w:p w:rsidR="00F110F4" w:rsidRPr="00A533D6" w:rsidRDefault="00F110F4" w:rsidP="00A533D6">
            <w:pPr>
              <w:jc w:val="both"/>
            </w:pPr>
            <w:r w:rsidRPr="00A533D6">
              <w:t>3092</w:t>
            </w:r>
          </w:p>
        </w:tc>
      </w:tr>
    </w:tbl>
    <w:p w:rsidR="00184D54" w:rsidRPr="00A533D6" w:rsidRDefault="00184D54" w:rsidP="00A533D6">
      <w:pPr>
        <w:spacing w:after="0" w:line="240" w:lineRule="auto"/>
        <w:ind w:left="1066" w:firstLine="6"/>
        <w:jc w:val="both"/>
        <w:rPr>
          <w:lang w:val="en-US"/>
        </w:rPr>
      </w:pPr>
    </w:p>
    <w:p w:rsidR="00184D54" w:rsidRPr="00A533D6" w:rsidRDefault="00835330" w:rsidP="00A533D6">
      <w:pPr>
        <w:spacing w:after="120" w:line="240" w:lineRule="auto"/>
        <w:ind w:firstLine="6"/>
        <w:jc w:val="both"/>
      </w:pPr>
      <w:r w:rsidRPr="00A533D6">
        <w:t>Het aantal leerlingen met leerwegondersteuning is 319.</w:t>
      </w:r>
    </w:p>
    <w:p w:rsidR="00F110F4" w:rsidRPr="00A533D6" w:rsidRDefault="00F110F4" w:rsidP="00A533D6">
      <w:pPr>
        <w:spacing w:after="120" w:line="240" w:lineRule="auto"/>
        <w:ind w:firstLine="6"/>
        <w:jc w:val="both"/>
        <w:rPr>
          <w:b/>
        </w:rPr>
      </w:pPr>
    </w:p>
    <w:p w:rsidR="00AE1AE9" w:rsidRPr="00A533D6" w:rsidRDefault="00F110F4" w:rsidP="00A533D6">
      <w:pPr>
        <w:spacing w:after="120" w:line="240" w:lineRule="auto"/>
        <w:ind w:firstLine="6"/>
        <w:jc w:val="both"/>
      </w:pPr>
      <w:r w:rsidRPr="00A533D6">
        <w:rPr>
          <w:b/>
        </w:rPr>
        <w:t>Personeelsleden</w:t>
      </w:r>
    </w:p>
    <w:tbl>
      <w:tblPr>
        <w:tblStyle w:val="Tabelraster"/>
        <w:tblW w:w="0" w:type="auto"/>
        <w:tblInd w:w="1101" w:type="dxa"/>
        <w:shd w:val="pct5" w:color="auto" w:fill="auto"/>
        <w:tblLook w:val="04A0"/>
      </w:tblPr>
      <w:tblGrid>
        <w:gridCol w:w="3402"/>
        <w:gridCol w:w="2126"/>
      </w:tblGrid>
      <w:tr w:rsidR="00AE1AE9" w:rsidRPr="00A533D6" w:rsidTr="00184D54">
        <w:tc>
          <w:tcPr>
            <w:tcW w:w="3402" w:type="dxa"/>
            <w:tcBorders>
              <w:bottom w:val="single" w:sz="4" w:space="0" w:color="000000" w:themeColor="text1"/>
            </w:tcBorders>
            <w:shd w:val="pct5" w:color="auto" w:fill="auto"/>
          </w:tcPr>
          <w:p w:rsidR="00AE1AE9" w:rsidRPr="00A533D6" w:rsidRDefault="00AE1AE9" w:rsidP="00A533D6">
            <w:pPr>
              <w:spacing w:line="276" w:lineRule="auto"/>
              <w:jc w:val="both"/>
            </w:pPr>
            <w:r w:rsidRPr="00A533D6">
              <w:t>in regulier dienstverband</w:t>
            </w:r>
          </w:p>
        </w:tc>
        <w:tc>
          <w:tcPr>
            <w:tcW w:w="2126" w:type="dxa"/>
            <w:tcBorders>
              <w:bottom w:val="single" w:sz="4" w:space="0" w:color="000000" w:themeColor="text1"/>
            </w:tcBorders>
            <w:shd w:val="pct5" w:color="auto" w:fill="auto"/>
          </w:tcPr>
          <w:p w:rsidR="00AE1AE9" w:rsidRPr="00A533D6" w:rsidRDefault="00AE1AE9" w:rsidP="00A533D6">
            <w:pPr>
              <w:spacing w:line="276" w:lineRule="auto"/>
              <w:jc w:val="both"/>
            </w:pPr>
            <w:r w:rsidRPr="00A533D6">
              <w:t xml:space="preserve">   367</w:t>
            </w:r>
          </w:p>
        </w:tc>
      </w:tr>
      <w:tr w:rsidR="00AE1AE9" w:rsidRPr="00A533D6" w:rsidTr="00184D54">
        <w:tc>
          <w:tcPr>
            <w:tcW w:w="3402" w:type="dxa"/>
            <w:shd w:val="clear" w:color="auto" w:fill="auto"/>
          </w:tcPr>
          <w:p w:rsidR="00AE1AE9" w:rsidRPr="00A533D6" w:rsidRDefault="00AE1AE9" w:rsidP="00A533D6">
            <w:pPr>
              <w:spacing w:line="276" w:lineRule="auto"/>
              <w:jc w:val="both"/>
            </w:pPr>
            <w:r w:rsidRPr="00A533D6">
              <w:t>leraren in opleiding (</w:t>
            </w:r>
            <w:proofErr w:type="spellStart"/>
            <w:r w:rsidRPr="00A533D6">
              <w:t>lio</w:t>
            </w:r>
            <w:proofErr w:type="spellEnd"/>
            <w:r w:rsidRPr="00A533D6">
              <w:t>)</w:t>
            </w:r>
          </w:p>
        </w:tc>
        <w:tc>
          <w:tcPr>
            <w:tcW w:w="2126" w:type="dxa"/>
            <w:shd w:val="clear" w:color="auto" w:fill="auto"/>
          </w:tcPr>
          <w:p w:rsidR="00AE1AE9" w:rsidRPr="00A533D6" w:rsidRDefault="00AE1AE9" w:rsidP="00A533D6">
            <w:pPr>
              <w:spacing w:line="276" w:lineRule="auto"/>
              <w:jc w:val="both"/>
            </w:pPr>
            <w:r w:rsidRPr="00A533D6">
              <w:t xml:space="preserve">       9</w:t>
            </w:r>
          </w:p>
        </w:tc>
      </w:tr>
      <w:tr w:rsidR="00AE1AE9" w:rsidRPr="00A533D6" w:rsidTr="00184D54">
        <w:tc>
          <w:tcPr>
            <w:tcW w:w="3402" w:type="dxa"/>
            <w:tcBorders>
              <w:bottom w:val="single" w:sz="4" w:space="0" w:color="000000" w:themeColor="text1"/>
            </w:tcBorders>
            <w:shd w:val="pct5" w:color="auto" w:fill="auto"/>
          </w:tcPr>
          <w:p w:rsidR="00AE1AE9" w:rsidRPr="00A533D6" w:rsidRDefault="00AE1AE9" w:rsidP="00A533D6">
            <w:pPr>
              <w:spacing w:line="276" w:lineRule="auto"/>
              <w:jc w:val="both"/>
            </w:pPr>
            <w:proofErr w:type="spellStart"/>
            <w:r w:rsidRPr="00A533D6">
              <w:t>flexmedewerkers</w:t>
            </w:r>
            <w:proofErr w:type="spellEnd"/>
            <w:r w:rsidRPr="00A533D6">
              <w:tab/>
            </w:r>
          </w:p>
        </w:tc>
        <w:tc>
          <w:tcPr>
            <w:tcW w:w="2126" w:type="dxa"/>
            <w:tcBorders>
              <w:bottom w:val="single" w:sz="4" w:space="0" w:color="000000" w:themeColor="text1"/>
            </w:tcBorders>
            <w:shd w:val="pct5" w:color="auto" w:fill="auto"/>
          </w:tcPr>
          <w:p w:rsidR="00AE1AE9" w:rsidRPr="00A533D6" w:rsidRDefault="00AE1AE9" w:rsidP="00A533D6">
            <w:pPr>
              <w:spacing w:line="276" w:lineRule="auto"/>
              <w:jc w:val="both"/>
            </w:pPr>
            <w:r w:rsidRPr="00A533D6">
              <w:t xml:space="preserve">     12</w:t>
            </w:r>
          </w:p>
        </w:tc>
      </w:tr>
      <w:tr w:rsidR="00AE1AE9" w:rsidRPr="00A533D6" w:rsidTr="00F110F4">
        <w:tc>
          <w:tcPr>
            <w:tcW w:w="3402" w:type="dxa"/>
            <w:tcBorders>
              <w:bottom w:val="single" w:sz="4" w:space="0" w:color="000000" w:themeColor="text1"/>
            </w:tcBorders>
            <w:shd w:val="clear" w:color="auto" w:fill="auto"/>
          </w:tcPr>
          <w:p w:rsidR="00AE1AE9" w:rsidRPr="00A533D6" w:rsidRDefault="00AE1AE9" w:rsidP="00A533D6">
            <w:pPr>
              <w:spacing w:line="276" w:lineRule="auto"/>
              <w:jc w:val="both"/>
            </w:pPr>
            <w:r w:rsidRPr="00A533D6">
              <w:t>persoonlijk assistenten leraar (pal)</w:t>
            </w:r>
          </w:p>
        </w:tc>
        <w:tc>
          <w:tcPr>
            <w:tcW w:w="2126" w:type="dxa"/>
            <w:tcBorders>
              <w:bottom w:val="single" w:sz="4" w:space="0" w:color="000000" w:themeColor="text1"/>
            </w:tcBorders>
            <w:shd w:val="clear" w:color="auto" w:fill="auto"/>
          </w:tcPr>
          <w:p w:rsidR="00AE1AE9" w:rsidRPr="00A533D6" w:rsidRDefault="00AE1AE9" w:rsidP="00A533D6">
            <w:pPr>
              <w:spacing w:line="276" w:lineRule="auto"/>
              <w:jc w:val="both"/>
            </w:pPr>
            <w:r w:rsidRPr="00A533D6">
              <w:t xml:space="preserve">       7  </w:t>
            </w:r>
            <w:r w:rsidRPr="00A533D6">
              <w:tab/>
            </w:r>
          </w:p>
        </w:tc>
      </w:tr>
      <w:tr w:rsidR="00F110F4" w:rsidRPr="00A533D6" w:rsidTr="00F110F4">
        <w:tc>
          <w:tcPr>
            <w:tcW w:w="3402" w:type="dxa"/>
            <w:shd w:val="pct5" w:color="auto" w:fill="auto"/>
          </w:tcPr>
          <w:p w:rsidR="00F110F4" w:rsidRPr="00A533D6" w:rsidRDefault="00F110F4" w:rsidP="00A533D6">
            <w:pPr>
              <w:jc w:val="both"/>
            </w:pPr>
            <w:r w:rsidRPr="00A533D6">
              <w:t>Totaal</w:t>
            </w:r>
          </w:p>
        </w:tc>
        <w:tc>
          <w:tcPr>
            <w:tcW w:w="2126" w:type="dxa"/>
            <w:shd w:val="pct5" w:color="auto" w:fill="auto"/>
          </w:tcPr>
          <w:p w:rsidR="00F110F4" w:rsidRPr="00A533D6" w:rsidRDefault="00F110F4" w:rsidP="00A533D6">
            <w:pPr>
              <w:jc w:val="both"/>
            </w:pPr>
            <w:r w:rsidRPr="00A533D6">
              <w:t xml:space="preserve">   395</w:t>
            </w:r>
          </w:p>
        </w:tc>
      </w:tr>
    </w:tbl>
    <w:p w:rsidR="00ED185F" w:rsidRPr="00A533D6" w:rsidRDefault="00ED185F" w:rsidP="00A533D6">
      <w:pPr>
        <w:spacing w:after="0" w:line="360" w:lineRule="auto"/>
        <w:ind w:firstLine="348"/>
        <w:jc w:val="both"/>
      </w:pPr>
    </w:p>
    <w:p w:rsidR="003B4135" w:rsidRPr="00A533D6" w:rsidRDefault="00B00079" w:rsidP="00A533D6">
      <w:pPr>
        <w:spacing w:after="0"/>
        <w:jc w:val="both"/>
      </w:pPr>
      <w:r w:rsidRPr="00A533D6">
        <w:t xml:space="preserve">In Assen en omgeving  deelt het Dr. Nassau College haar </w:t>
      </w:r>
      <w:r w:rsidR="00184D54" w:rsidRPr="00A533D6">
        <w:t xml:space="preserve">voedingsgebied </w:t>
      </w:r>
      <w:r w:rsidRPr="00A533D6">
        <w:t xml:space="preserve">met  de </w:t>
      </w:r>
      <w:proofErr w:type="spellStart"/>
      <w:r w:rsidR="005A5351" w:rsidRPr="00A533D6">
        <w:t>C</w:t>
      </w:r>
      <w:r w:rsidRPr="00A533D6">
        <w:t>sg</w:t>
      </w:r>
      <w:proofErr w:type="spellEnd"/>
      <w:r w:rsidRPr="00A533D6">
        <w:t xml:space="preserve"> Vincent van Gogh en </w:t>
      </w:r>
      <w:r w:rsidR="00AC52DA" w:rsidRPr="00A533D6">
        <w:t xml:space="preserve">het </w:t>
      </w:r>
      <w:proofErr w:type="spellStart"/>
      <w:r w:rsidR="005A5351" w:rsidRPr="00A533D6">
        <w:t>A</w:t>
      </w:r>
      <w:r w:rsidR="00AC52DA" w:rsidRPr="00A533D6">
        <w:t>oc</w:t>
      </w:r>
      <w:proofErr w:type="spellEnd"/>
      <w:r w:rsidR="00AC52DA" w:rsidRPr="00A533D6">
        <w:t xml:space="preserve"> Terra. </w:t>
      </w:r>
      <w:r w:rsidRPr="00A533D6">
        <w:t xml:space="preserve"> </w:t>
      </w:r>
      <w:r w:rsidR="005A5351" w:rsidRPr="00A533D6">
        <w:t>In de regio</w:t>
      </w:r>
      <w:r w:rsidR="00F110F4" w:rsidRPr="00A533D6">
        <w:t>’</w:t>
      </w:r>
      <w:r w:rsidR="005A5351" w:rsidRPr="00A533D6">
        <w:t>s rond</w:t>
      </w:r>
      <w:r w:rsidR="00F110F4" w:rsidRPr="00A533D6">
        <w:t xml:space="preserve"> </w:t>
      </w:r>
      <w:r w:rsidR="005A5351" w:rsidRPr="00A533D6">
        <w:t xml:space="preserve">de vestigingen in </w:t>
      </w:r>
      <w:proofErr w:type="spellStart"/>
      <w:r w:rsidR="005A5351" w:rsidRPr="00A533D6">
        <w:t>Beilen</w:t>
      </w:r>
      <w:proofErr w:type="spellEnd"/>
      <w:r w:rsidR="005A5351" w:rsidRPr="00A533D6">
        <w:t xml:space="preserve">, Gieten en </w:t>
      </w:r>
      <w:proofErr w:type="spellStart"/>
      <w:r w:rsidR="005A5351" w:rsidRPr="00A533D6">
        <w:t>Norg</w:t>
      </w:r>
      <w:proofErr w:type="spellEnd"/>
      <w:r w:rsidR="005A5351" w:rsidRPr="00A533D6">
        <w:t xml:space="preserve">  is de invloed merkbaar van scholen n Hoogeveen, Emmen, Leek, Roden, </w:t>
      </w:r>
      <w:proofErr w:type="spellStart"/>
      <w:r w:rsidR="005A5351" w:rsidRPr="00A533D6">
        <w:t>Oosterwolde</w:t>
      </w:r>
      <w:proofErr w:type="spellEnd"/>
      <w:r w:rsidR="005A5351" w:rsidRPr="00A533D6">
        <w:t xml:space="preserve">,  Veendam. Stadskanaal, </w:t>
      </w:r>
      <w:proofErr w:type="spellStart"/>
      <w:r w:rsidR="005A5351" w:rsidRPr="00A533D6">
        <w:t>Zuidlaren</w:t>
      </w:r>
      <w:proofErr w:type="spellEnd"/>
      <w:r w:rsidR="005A5351" w:rsidRPr="00A533D6">
        <w:t xml:space="preserve"> en Groningen.</w:t>
      </w:r>
    </w:p>
    <w:p w:rsidR="005D1663" w:rsidRPr="00A533D6" w:rsidRDefault="005D1663" w:rsidP="00A533D6">
      <w:pPr>
        <w:spacing w:after="0"/>
        <w:jc w:val="both"/>
      </w:pPr>
    </w:p>
    <w:p w:rsidR="0011243F" w:rsidRPr="00A533D6" w:rsidRDefault="005D1663" w:rsidP="00A533D6">
      <w:pPr>
        <w:pStyle w:val="Lijstalinea"/>
        <w:numPr>
          <w:ilvl w:val="2"/>
          <w:numId w:val="8"/>
        </w:numPr>
        <w:spacing w:after="0" w:line="240" w:lineRule="auto"/>
        <w:jc w:val="both"/>
        <w:rPr>
          <w:b/>
          <w:sz w:val="40"/>
          <w:szCs w:val="40"/>
        </w:rPr>
      </w:pPr>
      <w:r w:rsidRPr="00A533D6">
        <w:rPr>
          <w:b/>
          <w:sz w:val="40"/>
          <w:szCs w:val="40"/>
        </w:rPr>
        <w:t>Dr. Hendrik Jan Nassau</w:t>
      </w:r>
    </w:p>
    <w:p w:rsidR="0011243F" w:rsidRPr="00A533D6" w:rsidRDefault="0011243F" w:rsidP="00A533D6">
      <w:pPr>
        <w:pStyle w:val="Lijstalinea"/>
        <w:spacing w:after="0" w:line="240" w:lineRule="auto"/>
        <w:ind w:left="1004"/>
        <w:jc w:val="both"/>
        <w:rPr>
          <w:b/>
          <w:sz w:val="40"/>
          <w:szCs w:val="40"/>
        </w:rPr>
      </w:pPr>
    </w:p>
    <w:p w:rsidR="00E87B0B" w:rsidRPr="00A533D6" w:rsidRDefault="00CB409C" w:rsidP="00A533D6">
      <w:pPr>
        <w:pStyle w:val="Lijstalinea"/>
        <w:tabs>
          <w:tab w:val="left" w:pos="0"/>
        </w:tabs>
        <w:spacing w:after="0"/>
        <w:ind w:left="0"/>
        <w:jc w:val="both"/>
      </w:pPr>
      <w:r w:rsidRPr="00A533D6">
        <w:t>Het Dr. Nassau College is genoemd naar Dr. Hendrik Jan Nassau, die in 1791 in Middelburg werd geboren. In het begin van de 19</w:t>
      </w:r>
      <w:r w:rsidRPr="00A533D6">
        <w:rPr>
          <w:vertAlign w:val="superscript"/>
        </w:rPr>
        <w:t>e</w:t>
      </w:r>
      <w:r w:rsidRPr="00A533D6">
        <w:t xml:space="preserve"> eeuw was hij taalmeester aan de Latijnse school in Assen, later werd hij rector van het Asser gymnasium. Hij beëindigde zijn loopbaan als inspecteur van het lager onderwijs in Drenthe. Zijn belangrijkste doel was leerlingen te vormen tot zelfstandig denkende en handelende mensen. Hij was een vooruitstrevend en enthousiast onderwijsman. Vandaar dat de scholengemeenschap zijn naam in ere houdt.</w:t>
      </w:r>
      <w:r w:rsidR="00E87B0B" w:rsidRPr="00A533D6">
        <w:br w:type="page"/>
      </w:r>
    </w:p>
    <w:p w:rsidR="005D1663" w:rsidRPr="00A533D6" w:rsidRDefault="005D1663" w:rsidP="00A533D6">
      <w:pPr>
        <w:pStyle w:val="Lijstalinea"/>
        <w:numPr>
          <w:ilvl w:val="1"/>
          <w:numId w:val="8"/>
        </w:numPr>
        <w:spacing w:after="0" w:line="240" w:lineRule="auto"/>
        <w:jc w:val="both"/>
        <w:rPr>
          <w:b/>
          <w:sz w:val="40"/>
          <w:szCs w:val="40"/>
        </w:rPr>
      </w:pPr>
      <w:r w:rsidRPr="00A533D6">
        <w:rPr>
          <w:b/>
          <w:sz w:val="40"/>
          <w:szCs w:val="40"/>
        </w:rPr>
        <w:lastRenderedPageBreak/>
        <w:t xml:space="preserve">  Missie en visie</w:t>
      </w:r>
    </w:p>
    <w:p w:rsidR="002B79CB" w:rsidRPr="00A533D6" w:rsidRDefault="002B79CB" w:rsidP="00A533D6">
      <w:pPr>
        <w:jc w:val="both"/>
        <w:rPr>
          <w:rFonts w:cs="Arial"/>
        </w:rPr>
      </w:pPr>
    </w:p>
    <w:p w:rsidR="005D1663" w:rsidRPr="00A533D6" w:rsidRDefault="005D1663" w:rsidP="00A533D6">
      <w:pPr>
        <w:jc w:val="both"/>
        <w:rPr>
          <w:rFonts w:cs="Arial"/>
          <w:b/>
          <w:sz w:val="40"/>
          <w:szCs w:val="40"/>
        </w:rPr>
      </w:pPr>
      <w:r w:rsidRPr="00A533D6">
        <w:rPr>
          <w:rFonts w:cs="Arial"/>
          <w:b/>
          <w:sz w:val="40"/>
          <w:szCs w:val="40"/>
        </w:rPr>
        <w:t>2.2.1 Missie</w:t>
      </w:r>
    </w:p>
    <w:p w:rsidR="005D1663" w:rsidRPr="00A533D6" w:rsidRDefault="005D1663" w:rsidP="00A533D6">
      <w:pPr>
        <w:jc w:val="both"/>
        <w:rPr>
          <w:rFonts w:cs="Arial"/>
        </w:rPr>
      </w:pPr>
      <w:r w:rsidRPr="00A533D6">
        <w:rPr>
          <w:rFonts w:cs="Arial"/>
        </w:rPr>
        <w:t>Binnen de school staan de volgende vijf kernwaarden centraal. Deze vormen de basis voor het handelen van directie en personeelsleden. De kernwaarden hebben betrekking op het onderwijs, de organisatie en de communicatie met ouders, leerlingen en derden.</w:t>
      </w:r>
    </w:p>
    <w:p w:rsidR="005D1663" w:rsidRPr="00A533D6" w:rsidRDefault="005D1663" w:rsidP="00A533D6">
      <w:pPr>
        <w:numPr>
          <w:ilvl w:val="0"/>
          <w:numId w:val="4"/>
        </w:numPr>
        <w:spacing w:after="0" w:line="240" w:lineRule="auto"/>
        <w:jc w:val="both"/>
        <w:rPr>
          <w:rFonts w:cs="Arial"/>
          <w:b/>
        </w:rPr>
      </w:pPr>
      <w:r w:rsidRPr="00A533D6">
        <w:rPr>
          <w:rFonts w:cs="Arial"/>
          <w:b/>
        </w:rPr>
        <w:t>Betrouwbaarheid</w:t>
      </w:r>
    </w:p>
    <w:p w:rsidR="005D1663" w:rsidRPr="00A533D6" w:rsidRDefault="005D1663" w:rsidP="00A533D6">
      <w:pPr>
        <w:ind w:left="720"/>
        <w:jc w:val="both"/>
        <w:rPr>
          <w:rFonts w:cs="Arial"/>
        </w:rPr>
      </w:pPr>
      <w:r w:rsidRPr="00A533D6">
        <w:rPr>
          <w:rFonts w:cs="Arial"/>
        </w:rPr>
        <w:t xml:space="preserve">Het Dr. Nassau College is een betrouwbare partner voor leerlingen, ouders, personeel en betrokken organisaties. Streven naar kwaliteit en zorgvuldigheid in de communicatie met alle betrokkenen vormt hierbij de leidraad.   </w:t>
      </w:r>
    </w:p>
    <w:p w:rsidR="005D1663" w:rsidRPr="00A533D6" w:rsidRDefault="005D1663" w:rsidP="00A533D6">
      <w:pPr>
        <w:numPr>
          <w:ilvl w:val="0"/>
          <w:numId w:val="4"/>
        </w:numPr>
        <w:spacing w:after="0" w:line="240" w:lineRule="auto"/>
        <w:jc w:val="both"/>
        <w:rPr>
          <w:rFonts w:cs="Arial"/>
          <w:b/>
        </w:rPr>
      </w:pPr>
      <w:r w:rsidRPr="00A533D6">
        <w:rPr>
          <w:rFonts w:cs="Arial"/>
          <w:b/>
        </w:rPr>
        <w:t>Veiligheid</w:t>
      </w:r>
    </w:p>
    <w:p w:rsidR="005D1663" w:rsidRPr="00A533D6" w:rsidRDefault="005D1663" w:rsidP="00A533D6">
      <w:pPr>
        <w:ind w:left="720"/>
        <w:jc w:val="both"/>
        <w:rPr>
          <w:rFonts w:cs="Arial"/>
        </w:rPr>
      </w:pPr>
      <w:r w:rsidRPr="00A533D6">
        <w:rPr>
          <w:rFonts w:cs="Arial"/>
        </w:rPr>
        <w:t xml:space="preserve">Het Dr. Nassau College zorgt voor optimale veiligheid, zowel in fysieke als in sociale zin. Dit uit zich in een kwalitatief hoogstaande leer- en werkomgeving waarin heldere afspraken en procedures gelden. De locaties kennen een goed pedagogisch klimaat met aandacht voor het individu en voor onderlinge omgangsvormen.  </w:t>
      </w:r>
    </w:p>
    <w:p w:rsidR="005D1663" w:rsidRPr="00A533D6" w:rsidRDefault="005D1663" w:rsidP="00A533D6">
      <w:pPr>
        <w:numPr>
          <w:ilvl w:val="0"/>
          <w:numId w:val="4"/>
        </w:numPr>
        <w:spacing w:after="0" w:line="240" w:lineRule="auto"/>
        <w:jc w:val="both"/>
        <w:rPr>
          <w:rFonts w:cs="Arial"/>
          <w:b/>
        </w:rPr>
      </w:pPr>
      <w:r w:rsidRPr="00A533D6">
        <w:rPr>
          <w:rFonts w:cs="Arial"/>
          <w:b/>
        </w:rPr>
        <w:t>Betrokkenheid</w:t>
      </w:r>
    </w:p>
    <w:p w:rsidR="005D1663" w:rsidRPr="00A533D6" w:rsidRDefault="005D1663" w:rsidP="00A533D6">
      <w:pPr>
        <w:ind w:left="720"/>
        <w:jc w:val="both"/>
        <w:rPr>
          <w:rFonts w:cs="Arial"/>
        </w:rPr>
      </w:pPr>
      <w:r w:rsidRPr="00A533D6">
        <w:rPr>
          <w:rFonts w:cs="Arial"/>
        </w:rPr>
        <w:t xml:space="preserve">Het Dr. Nassau College toont betrokkenheid bij leerlingen, ouders en personeel. Dit is zichtbaar in het handelen van personeelsleden en in de kleinschalige organisatie. Zorgvuldige communicatie met alle betrokkenen is hierbij van cruciaal belang. </w:t>
      </w:r>
    </w:p>
    <w:p w:rsidR="005D1663" w:rsidRPr="00A533D6" w:rsidRDefault="005D1663" w:rsidP="00A533D6">
      <w:pPr>
        <w:numPr>
          <w:ilvl w:val="0"/>
          <w:numId w:val="4"/>
        </w:numPr>
        <w:spacing w:after="0" w:line="240" w:lineRule="auto"/>
        <w:jc w:val="both"/>
        <w:rPr>
          <w:rFonts w:cs="Arial"/>
          <w:b/>
        </w:rPr>
      </w:pPr>
      <w:r w:rsidRPr="00A533D6">
        <w:rPr>
          <w:rFonts w:cs="Arial"/>
          <w:b/>
        </w:rPr>
        <w:t>Resultaatgerichtheid</w:t>
      </w:r>
    </w:p>
    <w:p w:rsidR="005D1663" w:rsidRPr="00A533D6" w:rsidRDefault="005D1663" w:rsidP="00A533D6">
      <w:pPr>
        <w:spacing w:after="0" w:line="240" w:lineRule="auto"/>
        <w:ind w:left="720"/>
        <w:jc w:val="both"/>
        <w:rPr>
          <w:rFonts w:cs="Arial"/>
        </w:rPr>
      </w:pPr>
      <w:r w:rsidRPr="00A533D6">
        <w:rPr>
          <w:rFonts w:cs="Arial"/>
        </w:rPr>
        <w:t xml:space="preserve">Het Dr. Nassau College streeft naar goede resultaten in haar onderwijs en organisatie. De school hanteert hierbij hoge normen en werkt aan een klimaat dat gericht is op verbetering. Hierbij past een nadruk op professioneel handelen en de eigen zorg voor kwaliteit.  </w:t>
      </w:r>
    </w:p>
    <w:p w:rsidR="00AE3680" w:rsidRPr="00A533D6" w:rsidRDefault="00AE3680" w:rsidP="00A533D6">
      <w:pPr>
        <w:spacing w:after="0" w:line="240" w:lineRule="auto"/>
        <w:ind w:left="720"/>
        <w:jc w:val="both"/>
        <w:rPr>
          <w:rFonts w:cs="Arial"/>
        </w:rPr>
      </w:pPr>
    </w:p>
    <w:p w:rsidR="005D1663" w:rsidRPr="00A533D6" w:rsidRDefault="005D1663" w:rsidP="00A533D6">
      <w:pPr>
        <w:numPr>
          <w:ilvl w:val="0"/>
          <w:numId w:val="4"/>
        </w:numPr>
        <w:spacing w:after="0" w:line="240" w:lineRule="auto"/>
        <w:jc w:val="both"/>
        <w:rPr>
          <w:rFonts w:cs="Arial"/>
          <w:b/>
        </w:rPr>
      </w:pPr>
      <w:r w:rsidRPr="00A533D6">
        <w:rPr>
          <w:rFonts w:cs="Arial"/>
          <w:b/>
        </w:rPr>
        <w:t>Veranderingsgezindheid</w:t>
      </w:r>
    </w:p>
    <w:p w:rsidR="00AE1AE9" w:rsidRPr="00A533D6" w:rsidRDefault="005D1663" w:rsidP="00A533D6">
      <w:pPr>
        <w:ind w:left="720"/>
        <w:jc w:val="both"/>
        <w:rPr>
          <w:rFonts w:cs="Arial"/>
        </w:rPr>
      </w:pPr>
      <w:r w:rsidRPr="00A533D6">
        <w:rPr>
          <w:rFonts w:cs="Arial"/>
        </w:rPr>
        <w:t xml:space="preserve">De school wil actief bijdragen aan verandering en verbetering die voortkomt uit vernieuwde maatschappelijke en onderwijskundige inzichten. Hierbij vormt de eigen visie van de school steeds het uitgangspunt.       </w:t>
      </w:r>
    </w:p>
    <w:p w:rsidR="00AE1AE9" w:rsidRPr="00A533D6" w:rsidRDefault="00AE1AE9" w:rsidP="00A533D6">
      <w:pPr>
        <w:jc w:val="both"/>
        <w:rPr>
          <w:rFonts w:cs="Arial"/>
        </w:rPr>
      </w:pPr>
      <w:r w:rsidRPr="00A533D6">
        <w:rPr>
          <w:rFonts w:cs="Arial"/>
        </w:rPr>
        <w:br w:type="page"/>
      </w:r>
    </w:p>
    <w:p w:rsidR="00552A2A" w:rsidRPr="00A533D6" w:rsidRDefault="002B79CB" w:rsidP="00A533D6">
      <w:pPr>
        <w:jc w:val="both"/>
        <w:rPr>
          <w:rFonts w:cs="Arial"/>
          <w:b/>
          <w:sz w:val="40"/>
          <w:szCs w:val="40"/>
        </w:rPr>
      </w:pPr>
      <w:r w:rsidRPr="00A533D6">
        <w:rPr>
          <w:rFonts w:cs="Arial"/>
          <w:b/>
          <w:sz w:val="40"/>
          <w:szCs w:val="40"/>
        </w:rPr>
        <w:lastRenderedPageBreak/>
        <w:t>2.2.2</w:t>
      </w:r>
      <w:r w:rsidR="00552A2A" w:rsidRPr="00A533D6">
        <w:rPr>
          <w:rFonts w:cs="Arial"/>
          <w:b/>
          <w:sz w:val="40"/>
          <w:szCs w:val="40"/>
        </w:rPr>
        <w:t xml:space="preserve"> </w:t>
      </w:r>
      <w:r w:rsidRPr="00A533D6">
        <w:rPr>
          <w:rFonts w:cs="Arial"/>
          <w:b/>
          <w:sz w:val="40"/>
          <w:szCs w:val="40"/>
        </w:rPr>
        <w:t>Visie</w:t>
      </w:r>
    </w:p>
    <w:p w:rsidR="005D1663" w:rsidRPr="00A533D6" w:rsidRDefault="005D1663" w:rsidP="00A533D6">
      <w:pPr>
        <w:jc w:val="both"/>
        <w:rPr>
          <w:rFonts w:cs="Arial"/>
          <w:b/>
          <w:sz w:val="40"/>
          <w:szCs w:val="40"/>
        </w:rPr>
      </w:pPr>
      <w:r w:rsidRPr="00A533D6">
        <w:rPr>
          <w:rFonts w:cs="Arial"/>
          <w:b/>
        </w:rPr>
        <w:t>Brede vorming</w:t>
      </w:r>
    </w:p>
    <w:p w:rsidR="005D1663" w:rsidRPr="00A533D6" w:rsidRDefault="005D1663" w:rsidP="00A533D6">
      <w:pPr>
        <w:spacing w:after="0"/>
        <w:jc w:val="both"/>
        <w:rPr>
          <w:rFonts w:cs="Arial"/>
        </w:rPr>
      </w:pPr>
      <w:r w:rsidRPr="00A533D6">
        <w:rPr>
          <w:rFonts w:cs="Arial"/>
        </w:rPr>
        <w:t xml:space="preserve">De kern van de visie van het Dr. Nassau College is dat onderwijs gericht hoort te zijn op de persoonlijke ontwikkeling van 12- tot 18-jarigen. De voorbereiding van leerlingen op vervolgstudie en maatschappij is meer dan alleen kennisoverdracht. Goed onderwijs is gericht op het ontwikkelen van competenties bij leerlingen, bestaand uit een mix van kennis, vaardigheden en houdingen. </w:t>
      </w:r>
    </w:p>
    <w:p w:rsidR="00552A2A" w:rsidRPr="00A533D6" w:rsidRDefault="005D1663" w:rsidP="00A533D6">
      <w:pPr>
        <w:spacing w:after="0"/>
        <w:jc w:val="both"/>
        <w:rPr>
          <w:rFonts w:cs="Arial"/>
        </w:rPr>
      </w:pPr>
      <w:r w:rsidRPr="00A533D6">
        <w:rPr>
          <w:rFonts w:cs="Arial"/>
        </w:rPr>
        <w:t xml:space="preserve">De school bereidt de leerling voor op goed burgerschap. Het ontwikkelen van zelfstandigheid en oordeelsvermogen, nodig om te kunnen functioneren in onze democratische  maatschappij, is een leidraad in ons onderwijs en in het handelen van docenten. </w:t>
      </w:r>
    </w:p>
    <w:p w:rsidR="000A0F73" w:rsidRPr="00A533D6" w:rsidRDefault="000A0F73" w:rsidP="00A533D6">
      <w:pPr>
        <w:spacing w:after="0"/>
        <w:jc w:val="both"/>
        <w:rPr>
          <w:rFonts w:cs="Arial"/>
          <w:b/>
        </w:rPr>
      </w:pPr>
    </w:p>
    <w:p w:rsidR="005D1663" w:rsidRPr="00A533D6" w:rsidRDefault="005D1663" w:rsidP="00A533D6">
      <w:pPr>
        <w:spacing w:after="0"/>
        <w:jc w:val="both"/>
        <w:rPr>
          <w:rFonts w:cs="Arial"/>
        </w:rPr>
      </w:pPr>
      <w:r w:rsidRPr="00A533D6">
        <w:rPr>
          <w:rFonts w:cs="Arial"/>
          <w:b/>
        </w:rPr>
        <w:t>Het leren centraal</w:t>
      </w:r>
    </w:p>
    <w:p w:rsidR="000A0F73" w:rsidRPr="00A533D6" w:rsidRDefault="000A0F73" w:rsidP="00A533D6">
      <w:pPr>
        <w:spacing w:after="0"/>
        <w:jc w:val="both"/>
        <w:rPr>
          <w:rFonts w:cs="Arial"/>
        </w:rPr>
      </w:pPr>
    </w:p>
    <w:p w:rsidR="005D1663" w:rsidRPr="00A533D6" w:rsidRDefault="005D1663" w:rsidP="00A533D6">
      <w:pPr>
        <w:spacing w:after="0"/>
        <w:jc w:val="both"/>
        <w:rPr>
          <w:rFonts w:cs="Arial"/>
        </w:rPr>
      </w:pPr>
      <w:r w:rsidRPr="00A533D6">
        <w:rPr>
          <w:rFonts w:cs="Arial"/>
        </w:rPr>
        <w:t xml:space="preserve">Het uitgangspunt is dat het leren optimaal verloopt als er een goed samenspel is tussen docenten, leerlingen en leeromgeving. Leerprocessen zijn over het algemeen succesvol indien zij gevarieerd en afwisselend zijn. Fasen waarin docenten en instructie en uitleg geven en fasen waarin leerlingen actief en zelfstandig leren wisselen elkaar af. Docenten bieden hierbij te allen tijde de benodigde structuur en ondersteuning. </w:t>
      </w:r>
    </w:p>
    <w:p w:rsidR="005D1663" w:rsidRPr="00A533D6" w:rsidRDefault="005D1663" w:rsidP="00A533D6">
      <w:pPr>
        <w:spacing w:after="0"/>
        <w:jc w:val="both"/>
        <w:rPr>
          <w:rFonts w:cs="Arial"/>
        </w:rPr>
      </w:pPr>
      <w:r w:rsidRPr="00A533D6">
        <w:rPr>
          <w:rFonts w:cs="Arial"/>
        </w:rPr>
        <w:t>De leeromgeving dient krachtig te zijn: lokalen, materialen en lesmethodes maken  de wisselende activiteiten van leerlingen en docent mogelijk. Leerlingen worden door een betekenisvolle omgeving uitgedaagd en gestimuleerd tot leren.</w:t>
      </w:r>
    </w:p>
    <w:p w:rsidR="005D1663" w:rsidRPr="00A533D6" w:rsidRDefault="005D1663" w:rsidP="00A533D6">
      <w:pPr>
        <w:spacing w:after="0"/>
        <w:jc w:val="both"/>
        <w:rPr>
          <w:rFonts w:cs="Arial"/>
        </w:rPr>
      </w:pPr>
      <w:r w:rsidRPr="00A533D6">
        <w:rPr>
          <w:rFonts w:cs="Arial"/>
        </w:rPr>
        <w:t xml:space="preserve">Afwisseling is ook van toepassing in de didactische werkvormen, waarbij zowel individueel als in samenwerking met anderen geleerd wordt.  </w:t>
      </w:r>
    </w:p>
    <w:p w:rsidR="005D1663" w:rsidRPr="00A533D6" w:rsidRDefault="005D1663" w:rsidP="00A533D6">
      <w:pPr>
        <w:spacing w:after="0"/>
        <w:jc w:val="both"/>
        <w:rPr>
          <w:rFonts w:cs="Arial"/>
        </w:rPr>
      </w:pPr>
      <w:r w:rsidRPr="00A533D6">
        <w:rPr>
          <w:rFonts w:cs="Arial"/>
        </w:rPr>
        <w:t xml:space="preserve"> In het leerprogramma vormt  vakoverstijgend onderwijs daarom een terugkerend element .   </w:t>
      </w:r>
    </w:p>
    <w:p w:rsidR="000A0F73" w:rsidRPr="00A533D6" w:rsidRDefault="005D1663" w:rsidP="00A533D6">
      <w:pPr>
        <w:spacing w:after="0"/>
        <w:jc w:val="both"/>
        <w:rPr>
          <w:rFonts w:cs="Arial"/>
        </w:rPr>
      </w:pPr>
      <w:r w:rsidRPr="00A533D6">
        <w:rPr>
          <w:rFonts w:cs="Arial"/>
        </w:rPr>
        <w:t xml:space="preserve"> </w:t>
      </w:r>
    </w:p>
    <w:p w:rsidR="005D1663" w:rsidRPr="00A533D6" w:rsidRDefault="005D1663" w:rsidP="00A533D6">
      <w:pPr>
        <w:spacing w:after="0"/>
        <w:jc w:val="both"/>
        <w:rPr>
          <w:rFonts w:cs="Arial"/>
          <w:b/>
        </w:rPr>
      </w:pPr>
      <w:r w:rsidRPr="00A533D6">
        <w:rPr>
          <w:rFonts w:cs="Arial"/>
          <w:b/>
        </w:rPr>
        <w:t>De leerling als individu</w:t>
      </w:r>
    </w:p>
    <w:p w:rsidR="000A0F73" w:rsidRPr="00A533D6" w:rsidRDefault="000A0F73" w:rsidP="00A533D6">
      <w:pPr>
        <w:spacing w:after="0"/>
        <w:jc w:val="both"/>
        <w:rPr>
          <w:rFonts w:cs="Arial"/>
        </w:rPr>
      </w:pPr>
    </w:p>
    <w:p w:rsidR="00552A2A" w:rsidRPr="00A533D6" w:rsidRDefault="005D1663" w:rsidP="00A533D6">
      <w:pPr>
        <w:spacing w:after="0"/>
        <w:jc w:val="both"/>
        <w:rPr>
          <w:rFonts w:cs="Arial"/>
        </w:rPr>
      </w:pPr>
      <w:r w:rsidRPr="00A533D6">
        <w:rPr>
          <w:rFonts w:cs="Arial"/>
        </w:rPr>
        <w:t xml:space="preserve">In onze visie past een voortdurende aandacht voor de individuele verschillen tussen leerlingen in aanleg en belangstelling. De programma’s van onderwijs en begeleiding zijn zo ontworpen dat we zo goed mogelijk recht kunnen doen aan deze verschillen. </w:t>
      </w:r>
    </w:p>
    <w:p w:rsidR="000A0F73" w:rsidRPr="00A533D6" w:rsidRDefault="000A0F73" w:rsidP="00A533D6">
      <w:pPr>
        <w:spacing w:after="0"/>
        <w:jc w:val="both"/>
        <w:rPr>
          <w:rFonts w:cs="Arial"/>
          <w:b/>
        </w:rPr>
      </w:pPr>
    </w:p>
    <w:p w:rsidR="00552A2A" w:rsidRPr="00A533D6" w:rsidRDefault="005D1663" w:rsidP="00A533D6">
      <w:pPr>
        <w:spacing w:after="0"/>
        <w:jc w:val="both"/>
        <w:rPr>
          <w:rFonts w:cs="Arial"/>
        </w:rPr>
      </w:pPr>
      <w:r w:rsidRPr="00A533D6">
        <w:rPr>
          <w:rFonts w:cs="Arial"/>
          <w:b/>
        </w:rPr>
        <w:t xml:space="preserve">De leerling als deel van een groep </w:t>
      </w:r>
    </w:p>
    <w:p w:rsidR="000A0F73" w:rsidRPr="00A533D6" w:rsidRDefault="000A0F73" w:rsidP="00A533D6">
      <w:pPr>
        <w:spacing w:after="0"/>
        <w:jc w:val="both"/>
        <w:rPr>
          <w:rFonts w:cs="Arial"/>
        </w:rPr>
      </w:pPr>
    </w:p>
    <w:p w:rsidR="00552A2A" w:rsidRPr="00A533D6" w:rsidRDefault="00EE6FDE" w:rsidP="00A533D6">
      <w:pPr>
        <w:spacing w:after="0"/>
        <w:jc w:val="both"/>
        <w:rPr>
          <w:rFonts w:cs="Arial"/>
        </w:rPr>
      </w:pPr>
      <w:r w:rsidRPr="00A533D6">
        <w:rPr>
          <w:rFonts w:cs="Arial"/>
        </w:rPr>
        <w:t>O</w:t>
      </w:r>
      <w:r w:rsidR="005D1663" w:rsidRPr="00A533D6">
        <w:rPr>
          <w:rFonts w:cs="Arial"/>
        </w:rPr>
        <w:t>og voor het individu staat niet los van de sociale context van groep, school, gezin</w:t>
      </w:r>
      <w:r w:rsidR="00292823" w:rsidRPr="00A533D6">
        <w:rPr>
          <w:rFonts w:cs="Arial"/>
        </w:rPr>
        <w:t xml:space="preserve"> en maatschappij.  Het tonen van respect voor verschillen, </w:t>
      </w:r>
      <w:r w:rsidR="00B21A18" w:rsidRPr="00A533D6">
        <w:rPr>
          <w:rFonts w:cs="Arial"/>
        </w:rPr>
        <w:t xml:space="preserve">aanspreekbaarheid </w:t>
      </w:r>
      <w:r w:rsidR="00292823" w:rsidRPr="00A533D6">
        <w:rPr>
          <w:rFonts w:cs="Arial"/>
        </w:rPr>
        <w:t xml:space="preserve"> </w:t>
      </w:r>
      <w:r w:rsidR="00B21A18" w:rsidRPr="00A533D6">
        <w:rPr>
          <w:rFonts w:cs="Arial"/>
        </w:rPr>
        <w:t xml:space="preserve">en verantwoordelijkheid ten opzichte van elkaar vormen belangrijke waarden in onze school. Wij geven actief aandacht aan deze waarden in onze lesprogramma’s , begeleiding en reglementen. </w:t>
      </w:r>
    </w:p>
    <w:p w:rsidR="000A0F73" w:rsidRPr="00A533D6" w:rsidRDefault="000A0F73" w:rsidP="00A533D6">
      <w:pPr>
        <w:spacing w:after="0"/>
        <w:jc w:val="both"/>
        <w:rPr>
          <w:rFonts w:cs="Arial"/>
          <w:b/>
        </w:rPr>
      </w:pPr>
    </w:p>
    <w:p w:rsidR="00552A2A" w:rsidRPr="00A533D6" w:rsidRDefault="005D1663" w:rsidP="00A533D6">
      <w:pPr>
        <w:spacing w:after="0"/>
        <w:jc w:val="both"/>
        <w:rPr>
          <w:rFonts w:cs="Arial"/>
        </w:rPr>
      </w:pPr>
      <w:r w:rsidRPr="00A533D6">
        <w:rPr>
          <w:rFonts w:cs="Arial"/>
          <w:b/>
        </w:rPr>
        <w:t xml:space="preserve">Leren buiten de school </w:t>
      </w:r>
    </w:p>
    <w:p w:rsidR="000A0F73" w:rsidRPr="00A533D6" w:rsidRDefault="000A0F73" w:rsidP="00A533D6">
      <w:pPr>
        <w:spacing w:after="0"/>
        <w:jc w:val="both"/>
        <w:rPr>
          <w:rFonts w:cs="Arial"/>
        </w:rPr>
      </w:pPr>
    </w:p>
    <w:p w:rsidR="00552A2A" w:rsidRPr="00A533D6" w:rsidRDefault="005D1663" w:rsidP="00A533D6">
      <w:pPr>
        <w:spacing w:after="0"/>
        <w:jc w:val="both"/>
        <w:rPr>
          <w:rFonts w:cs="Arial"/>
        </w:rPr>
      </w:pPr>
      <w:r w:rsidRPr="00A533D6">
        <w:rPr>
          <w:rFonts w:cs="Arial"/>
        </w:rPr>
        <w:t>Leren gebeurt niet alleen in de lessen. Juist als het gaat om de vorming van leerlingen is het leren buiten de les of buiten de school bijzonder krachtig. Daarom worden op alle locaties buitenschoolse opdrachten en projecten, stages, excursies of werkweken georganiseerd. Soms gebeurt dit binnen een bepaald vak, maar meestal gaat het om vakoverstijgende thema’s.</w:t>
      </w:r>
    </w:p>
    <w:p w:rsidR="00552A2A" w:rsidRPr="00A533D6" w:rsidRDefault="005D1663" w:rsidP="00A533D6">
      <w:pPr>
        <w:jc w:val="both"/>
        <w:rPr>
          <w:rFonts w:cs="Arial"/>
        </w:rPr>
      </w:pPr>
      <w:r w:rsidRPr="00A533D6">
        <w:rPr>
          <w:rFonts w:cs="Arial"/>
          <w:b/>
        </w:rPr>
        <w:lastRenderedPageBreak/>
        <w:t>Leren voor iedereen</w:t>
      </w:r>
    </w:p>
    <w:p w:rsidR="00552A2A" w:rsidRPr="00A533D6" w:rsidRDefault="005D1663" w:rsidP="00A533D6">
      <w:pPr>
        <w:jc w:val="both"/>
        <w:rPr>
          <w:rFonts w:cs="Arial"/>
        </w:rPr>
      </w:pPr>
      <w:r w:rsidRPr="00A533D6">
        <w:rPr>
          <w:rFonts w:cs="Arial"/>
        </w:rPr>
        <w:t>Leerlingen leren op verschillende wijze. Zij beschikken over eigen talenten</w:t>
      </w:r>
      <w:r w:rsidR="00292823" w:rsidRPr="00A533D6">
        <w:rPr>
          <w:rFonts w:cs="Arial"/>
        </w:rPr>
        <w:t xml:space="preserve"> </w:t>
      </w:r>
      <w:r w:rsidRPr="00A533D6">
        <w:rPr>
          <w:rFonts w:cs="Arial"/>
        </w:rPr>
        <w:t xml:space="preserve"> en leerstijlen. Sommige leerlingen hebben extra uitdagingen nodig, anderen extra begeleiding. Ziekte of gezinssituatie kunnen het leren en het functioneren op school lastig maken. Daarom heeft de school een uitgebreid systeem van begeleiding en zorg ontwikkeld. De spil hierbij is de mentor van de leerling. Deskundigheid van binnen en buiten de school wordt  ingezet bij de begeleiding van leerlingen die een steuntje in de rug nodig hebben. </w:t>
      </w:r>
    </w:p>
    <w:p w:rsidR="00552A2A" w:rsidRPr="00A533D6" w:rsidRDefault="005D1663" w:rsidP="00A533D6">
      <w:pPr>
        <w:jc w:val="both"/>
        <w:rPr>
          <w:rFonts w:cs="Arial"/>
        </w:rPr>
      </w:pPr>
      <w:r w:rsidRPr="00A533D6">
        <w:rPr>
          <w:rFonts w:cs="Arial"/>
          <w:b/>
        </w:rPr>
        <w:t>Aansluiten op wat leerlingen al kunnen</w:t>
      </w:r>
    </w:p>
    <w:p w:rsidR="00552A2A" w:rsidRPr="00A533D6" w:rsidRDefault="005D1663" w:rsidP="00A533D6">
      <w:pPr>
        <w:jc w:val="both"/>
        <w:rPr>
          <w:rFonts w:cs="Arial"/>
        </w:rPr>
      </w:pPr>
      <w:r w:rsidRPr="00A533D6">
        <w:rPr>
          <w:rFonts w:cs="Arial"/>
        </w:rPr>
        <w:t xml:space="preserve">De school hecht waarde aan een goede doorlopende leerlijn tussen basisonderwijs en voortgezet onderwijs. Uitgangspunt is dat leerlingen die bij ons binnenkomen al over vaardigheden beschikken, die in het voortgezet onderwijs verder ontwikkeld dienen te worden. </w:t>
      </w:r>
    </w:p>
    <w:p w:rsidR="00552A2A" w:rsidRPr="00A533D6" w:rsidRDefault="005D1663" w:rsidP="00A533D6">
      <w:pPr>
        <w:jc w:val="both"/>
        <w:rPr>
          <w:rFonts w:cs="Arial"/>
        </w:rPr>
      </w:pPr>
      <w:r w:rsidRPr="00A533D6">
        <w:rPr>
          <w:rFonts w:cs="Arial"/>
          <w:b/>
        </w:rPr>
        <w:t>Gericht op wat leerlingen moeten kunnen</w:t>
      </w:r>
    </w:p>
    <w:p w:rsidR="00552A2A" w:rsidRPr="00A533D6" w:rsidRDefault="005D1663" w:rsidP="00A533D6">
      <w:pPr>
        <w:jc w:val="both"/>
        <w:rPr>
          <w:rFonts w:cs="Arial"/>
        </w:rPr>
      </w:pPr>
      <w:r w:rsidRPr="00A533D6">
        <w:rPr>
          <w:rFonts w:cs="Arial"/>
        </w:rPr>
        <w:t>De school streeft naar optimale kwalificatie van leerlingen voor het Middelbaar</w:t>
      </w:r>
      <w:r w:rsidR="00292823" w:rsidRPr="00A533D6">
        <w:rPr>
          <w:rFonts w:cs="Arial"/>
        </w:rPr>
        <w:t xml:space="preserve"> en</w:t>
      </w:r>
      <w:r w:rsidRPr="00A533D6">
        <w:rPr>
          <w:rFonts w:cs="Arial"/>
        </w:rPr>
        <w:t xml:space="preserve"> Hoger</w:t>
      </w:r>
      <w:r w:rsidR="00292823" w:rsidRPr="00A533D6">
        <w:rPr>
          <w:rFonts w:cs="Arial"/>
        </w:rPr>
        <w:t xml:space="preserve"> Beroepsonderwijs </w:t>
      </w:r>
      <w:r w:rsidRPr="00A533D6">
        <w:rPr>
          <w:rFonts w:cs="Arial"/>
        </w:rPr>
        <w:t xml:space="preserve"> en Wetenschappelijk onderwijs. Dit uit zich in het juiste diploma, maar ook in een aantal competenties die essentieel zijn  voor een succesvolle vervolgopleiding. </w:t>
      </w:r>
    </w:p>
    <w:p w:rsidR="002B79CB" w:rsidRPr="00A533D6" w:rsidRDefault="002B79CB" w:rsidP="00A533D6">
      <w:pPr>
        <w:jc w:val="both"/>
        <w:rPr>
          <w:rFonts w:cs="Arial"/>
        </w:rPr>
      </w:pPr>
      <w:r w:rsidRPr="00A533D6">
        <w:rPr>
          <w:rFonts w:cs="Arial"/>
        </w:rPr>
        <w:br w:type="page"/>
      </w:r>
    </w:p>
    <w:p w:rsidR="003B4135" w:rsidRPr="00A533D6" w:rsidRDefault="002B79CB" w:rsidP="00A533D6">
      <w:pPr>
        <w:pStyle w:val="Lijstalinea"/>
        <w:numPr>
          <w:ilvl w:val="1"/>
          <w:numId w:val="8"/>
        </w:numPr>
        <w:spacing w:after="0" w:line="240" w:lineRule="auto"/>
        <w:jc w:val="both"/>
        <w:rPr>
          <w:b/>
          <w:sz w:val="40"/>
          <w:szCs w:val="40"/>
        </w:rPr>
      </w:pPr>
      <w:r w:rsidRPr="00A533D6">
        <w:rPr>
          <w:b/>
          <w:sz w:val="32"/>
          <w:szCs w:val="32"/>
        </w:rPr>
        <w:lastRenderedPageBreak/>
        <w:t xml:space="preserve">     </w:t>
      </w:r>
      <w:r w:rsidR="003B4135" w:rsidRPr="00A533D6">
        <w:rPr>
          <w:b/>
          <w:sz w:val="40"/>
          <w:szCs w:val="40"/>
        </w:rPr>
        <w:t>Bestuur en directie</w:t>
      </w:r>
    </w:p>
    <w:p w:rsidR="003B4135" w:rsidRPr="00A533D6" w:rsidRDefault="003B4135" w:rsidP="00A533D6">
      <w:pPr>
        <w:pStyle w:val="Lijstalinea"/>
        <w:spacing w:after="0" w:line="240" w:lineRule="auto"/>
        <w:ind w:left="1065"/>
        <w:jc w:val="both"/>
        <w:rPr>
          <w:b/>
          <w:sz w:val="28"/>
          <w:szCs w:val="28"/>
        </w:rPr>
      </w:pPr>
    </w:p>
    <w:p w:rsidR="00CF0348" w:rsidRPr="00A533D6" w:rsidRDefault="003B4135" w:rsidP="00A533D6">
      <w:pPr>
        <w:spacing w:after="0"/>
        <w:ind w:firstLine="27"/>
        <w:jc w:val="both"/>
      </w:pPr>
      <w:r w:rsidRPr="00A533D6">
        <w:t xml:space="preserve">In het najaar van 2009 is een nieuw </w:t>
      </w:r>
      <w:proofErr w:type="spellStart"/>
      <w:r w:rsidRPr="00A533D6">
        <w:t>bestuurs</w:t>
      </w:r>
      <w:proofErr w:type="spellEnd"/>
      <w:r w:rsidRPr="00A533D6">
        <w:t xml:space="preserve">- en directiemodel ontwikkeld en in diverse geledingen van de school besproken. In het nieuwe bestuursmodel is een formele scheiding aangebracht tussen  </w:t>
      </w:r>
      <w:r w:rsidR="000A5BB5" w:rsidRPr="00A533D6">
        <w:t xml:space="preserve">directievoering,  </w:t>
      </w:r>
      <w:r w:rsidRPr="00A533D6">
        <w:t xml:space="preserve">het besturen van de school en het toezicht houden op dit bestuur.  </w:t>
      </w:r>
    </w:p>
    <w:p w:rsidR="000A5BB5" w:rsidRPr="00A533D6" w:rsidRDefault="00EE6FDE" w:rsidP="00A533D6">
      <w:pPr>
        <w:spacing w:after="0"/>
        <w:ind w:firstLine="27"/>
        <w:jc w:val="both"/>
      </w:pPr>
      <w:r w:rsidRPr="00A533D6">
        <w:t xml:space="preserve">Met ingang van maart 2010 </w:t>
      </w:r>
      <w:r w:rsidR="00CF0348" w:rsidRPr="00A533D6">
        <w:t xml:space="preserve">is dit model van kracht. </w:t>
      </w:r>
      <w:r w:rsidR="003B4135" w:rsidRPr="00A533D6">
        <w:t xml:space="preserve"> </w:t>
      </w:r>
    </w:p>
    <w:p w:rsidR="000A5BB5" w:rsidRPr="00A533D6" w:rsidRDefault="000A5BB5" w:rsidP="00A533D6">
      <w:pPr>
        <w:pStyle w:val="Lijstalinea"/>
        <w:spacing w:after="0"/>
        <w:ind w:left="1065"/>
        <w:jc w:val="both"/>
      </w:pPr>
    </w:p>
    <w:p w:rsidR="00EF6B33" w:rsidRPr="00A533D6" w:rsidRDefault="003B4135" w:rsidP="00A533D6">
      <w:pPr>
        <w:spacing w:after="0"/>
        <w:ind w:left="27"/>
        <w:jc w:val="both"/>
      </w:pPr>
      <w:r w:rsidRPr="00A533D6">
        <w:t xml:space="preserve">Het bevoegd gezag van de school wordt gevormd door het College van Bestuur van </w:t>
      </w:r>
      <w:r w:rsidR="000A5BB5" w:rsidRPr="00A533D6">
        <w:t xml:space="preserve"> de Stichting </w:t>
      </w:r>
      <w:r w:rsidR="00CB60DA" w:rsidRPr="00A533D6">
        <w:t xml:space="preserve">voor </w:t>
      </w:r>
      <w:r w:rsidR="000A0F73" w:rsidRPr="00A533D6">
        <w:t>O</w:t>
      </w:r>
      <w:r w:rsidR="00CB60DA" w:rsidRPr="00A533D6">
        <w:t>penbaar</w:t>
      </w:r>
      <w:r w:rsidR="00CF0348" w:rsidRPr="00A533D6">
        <w:t xml:space="preserve"> </w:t>
      </w:r>
      <w:r w:rsidR="000A0F73" w:rsidRPr="00A533D6">
        <w:t>O</w:t>
      </w:r>
      <w:r w:rsidR="00CB60DA" w:rsidRPr="00A533D6">
        <w:t xml:space="preserve">nderwijs Noord en Midden-Drenthe.  De voorzitter van het College van </w:t>
      </w:r>
      <w:r w:rsidR="00CF0348" w:rsidRPr="00A533D6">
        <w:t>B</w:t>
      </w:r>
      <w:r w:rsidR="00CB60DA" w:rsidRPr="00A533D6">
        <w:t xml:space="preserve">estuur stelt binnen de kaders van de wet en de </w:t>
      </w:r>
      <w:proofErr w:type="spellStart"/>
      <w:r w:rsidR="00CB60DA" w:rsidRPr="00A533D6">
        <w:rPr>
          <w:i/>
        </w:rPr>
        <w:t>governance</w:t>
      </w:r>
      <w:proofErr w:type="spellEnd"/>
      <w:r w:rsidR="00CB60DA" w:rsidRPr="00A533D6">
        <w:rPr>
          <w:i/>
        </w:rPr>
        <w:t xml:space="preserve"> code</w:t>
      </w:r>
      <w:r w:rsidR="00CB60DA" w:rsidRPr="00A533D6">
        <w:t xml:space="preserve"> de hoofdlijnen van het strategisch beleid vast. De Raad van </w:t>
      </w:r>
      <w:r w:rsidR="00CF0348" w:rsidRPr="00A533D6">
        <w:t>T</w:t>
      </w:r>
      <w:r w:rsidR="00CB60DA" w:rsidRPr="00A533D6">
        <w:t xml:space="preserve">oezicht functioneert als controlerend en adviserend orgaan voor de bestuursvoorzitter. </w:t>
      </w:r>
    </w:p>
    <w:p w:rsidR="00EF6B33" w:rsidRPr="00A533D6" w:rsidRDefault="00EF6B33" w:rsidP="00A533D6">
      <w:pPr>
        <w:spacing w:after="0"/>
        <w:ind w:left="27"/>
        <w:jc w:val="both"/>
      </w:pPr>
      <w:r w:rsidRPr="00A533D6">
        <w:t xml:space="preserve">Het centraal managementteam (CMT) bestaat uit de locatiedirecteuren van </w:t>
      </w:r>
      <w:proofErr w:type="spellStart"/>
      <w:r w:rsidRPr="00A533D6">
        <w:t>Quintus</w:t>
      </w:r>
      <w:proofErr w:type="spellEnd"/>
      <w:r w:rsidRPr="00A533D6">
        <w:t xml:space="preserve"> en </w:t>
      </w:r>
      <w:proofErr w:type="spellStart"/>
      <w:r w:rsidRPr="00A533D6">
        <w:t>Penta</w:t>
      </w:r>
      <w:proofErr w:type="spellEnd"/>
      <w:r w:rsidRPr="00A533D6">
        <w:t xml:space="preserve">,  de directeur Regiovestigingen en de directeur Bedrijfsvoering. </w:t>
      </w:r>
    </w:p>
    <w:p w:rsidR="00E7251D" w:rsidRPr="00A533D6" w:rsidRDefault="00EF6B33" w:rsidP="00A533D6">
      <w:pPr>
        <w:spacing w:after="0"/>
        <w:ind w:left="27"/>
        <w:jc w:val="both"/>
      </w:pPr>
      <w:r w:rsidRPr="00A533D6">
        <w:t>De locatiedirecteuren</w:t>
      </w:r>
      <w:r w:rsidR="00CB60DA" w:rsidRPr="00A533D6">
        <w:t xml:space="preserve"> </w:t>
      </w:r>
      <w:r w:rsidRPr="00A533D6">
        <w:t>geven in de dagelijkse praktijk leiding aan de locaties en zijn belast met de verwezenlijking van de doe</w:t>
      </w:r>
      <w:r w:rsidR="003B0704" w:rsidRPr="00A533D6">
        <w:t xml:space="preserve">lstellingen van het strategisch </w:t>
      </w:r>
      <w:r w:rsidRPr="00A533D6">
        <w:t xml:space="preserve">beleid </w:t>
      </w:r>
      <w:r w:rsidR="003B0704" w:rsidRPr="00A533D6">
        <w:t xml:space="preserve">op locatieniveau. </w:t>
      </w:r>
    </w:p>
    <w:p w:rsidR="00E7251D" w:rsidRPr="00A533D6" w:rsidRDefault="00E7251D" w:rsidP="00A533D6">
      <w:pPr>
        <w:pStyle w:val="Lijstalinea"/>
        <w:spacing w:after="0" w:line="240" w:lineRule="auto"/>
        <w:ind w:left="1065"/>
        <w:jc w:val="both"/>
      </w:pPr>
    </w:p>
    <w:p w:rsidR="00B21A18" w:rsidRPr="00A533D6" w:rsidRDefault="00C827E6" w:rsidP="00A533D6">
      <w:pPr>
        <w:pStyle w:val="Lijstalinea"/>
        <w:numPr>
          <w:ilvl w:val="1"/>
          <w:numId w:val="8"/>
        </w:numPr>
        <w:jc w:val="both"/>
        <w:rPr>
          <w:b/>
          <w:sz w:val="40"/>
          <w:szCs w:val="40"/>
        </w:rPr>
      </w:pPr>
      <w:r w:rsidRPr="00A533D6">
        <w:rPr>
          <w:b/>
          <w:sz w:val="40"/>
          <w:szCs w:val="40"/>
        </w:rPr>
        <w:t>Organogram</w:t>
      </w:r>
    </w:p>
    <w:p w:rsidR="008F5ED5" w:rsidRPr="00A533D6" w:rsidRDefault="008F5ED5" w:rsidP="00A533D6">
      <w:pPr>
        <w:pStyle w:val="Lijstalinea"/>
        <w:ind w:left="435"/>
        <w:jc w:val="both"/>
        <w:rPr>
          <w:b/>
          <w:sz w:val="32"/>
          <w:szCs w:val="32"/>
        </w:rPr>
      </w:pPr>
    </w:p>
    <w:p w:rsidR="008F5ED5" w:rsidRPr="00A533D6" w:rsidRDefault="00C827E6" w:rsidP="00A533D6">
      <w:pPr>
        <w:pStyle w:val="Lijstalinea"/>
        <w:spacing w:after="0" w:line="240" w:lineRule="auto"/>
        <w:ind w:left="435"/>
        <w:jc w:val="both"/>
      </w:pPr>
      <w:r w:rsidRPr="00A533D6">
        <w:rPr>
          <w:noProof/>
          <w:lang w:eastAsia="nl-NL"/>
        </w:rPr>
        <w:drawing>
          <wp:inline distT="0" distB="0" distL="0" distR="0">
            <wp:extent cx="6591300" cy="4781550"/>
            <wp:effectExtent l="0" t="0" r="0" b="0"/>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C3564" w:rsidRPr="00A533D6" w:rsidRDefault="005C3564" w:rsidP="00A533D6">
      <w:pPr>
        <w:pStyle w:val="Lijstalinea"/>
        <w:numPr>
          <w:ilvl w:val="0"/>
          <w:numId w:val="3"/>
        </w:numPr>
        <w:spacing w:after="0" w:line="240" w:lineRule="auto"/>
        <w:jc w:val="both"/>
        <w:rPr>
          <w:rFonts w:cs="Arial"/>
          <w:b/>
          <w:sz w:val="56"/>
          <w:szCs w:val="56"/>
        </w:rPr>
      </w:pPr>
      <w:r w:rsidRPr="00A533D6">
        <w:rPr>
          <w:rFonts w:cs="Arial"/>
          <w:b/>
          <w:sz w:val="56"/>
          <w:szCs w:val="56"/>
        </w:rPr>
        <w:lastRenderedPageBreak/>
        <w:t>Strategisch beleid 20</w:t>
      </w:r>
      <w:r w:rsidR="00CF0348" w:rsidRPr="00A533D6">
        <w:rPr>
          <w:rFonts w:cs="Arial"/>
          <w:b/>
          <w:sz w:val="56"/>
          <w:szCs w:val="56"/>
        </w:rPr>
        <w:t>10</w:t>
      </w:r>
      <w:r w:rsidRPr="00A533D6">
        <w:rPr>
          <w:rFonts w:cs="Arial"/>
          <w:b/>
          <w:sz w:val="56"/>
          <w:szCs w:val="56"/>
        </w:rPr>
        <w:t>-201</w:t>
      </w:r>
      <w:r w:rsidR="00CF0348" w:rsidRPr="00A533D6">
        <w:rPr>
          <w:rFonts w:cs="Arial"/>
          <w:b/>
          <w:sz w:val="56"/>
          <w:szCs w:val="56"/>
        </w:rPr>
        <w:t>4</w:t>
      </w:r>
      <w:r w:rsidR="00CF0B09" w:rsidRPr="00A533D6">
        <w:rPr>
          <w:rFonts w:cs="Arial"/>
          <w:b/>
          <w:sz w:val="56"/>
          <w:szCs w:val="56"/>
        </w:rPr>
        <w:t xml:space="preserve">    </w:t>
      </w:r>
    </w:p>
    <w:p w:rsidR="005C3564" w:rsidRPr="00A533D6" w:rsidRDefault="005C3564" w:rsidP="00A533D6">
      <w:pPr>
        <w:ind w:firstLine="360"/>
        <w:jc w:val="both"/>
        <w:rPr>
          <w:rFonts w:cs="Arial"/>
          <w:b/>
        </w:rPr>
      </w:pPr>
    </w:p>
    <w:p w:rsidR="00CF0B09" w:rsidRPr="00A533D6" w:rsidRDefault="005C3564" w:rsidP="00A533D6">
      <w:pPr>
        <w:jc w:val="both"/>
        <w:rPr>
          <w:rFonts w:cs="Arial"/>
          <w:b/>
          <w:sz w:val="40"/>
          <w:szCs w:val="40"/>
        </w:rPr>
      </w:pPr>
      <w:r w:rsidRPr="00A533D6">
        <w:rPr>
          <w:rFonts w:cs="Arial"/>
          <w:b/>
          <w:sz w:val="40"/>
          <w:szCs w:val="40"/>
        </w:rPr>
        <w:t xml:space="preserve">3.1 </w:t>
      </w:r>
      <w:r w:rsidR="008F5ED5" w:rsidRPr="00A533D6">
        <w:rPr>
          <w:rFonts w:cs="Arial"/>
          <w:b/>
          <w:sz w:val="40"/>
          <w:szCs w:val="40"/>
        </w:rPr>
        <w:t xml:space="preserve"> </w:t>
      </w:r>
      <w:r w:rsidRPr="00A533D6">
        <w:rPr>
          <w:rFonts w:cs="Arial"/>
          <w:b/>
          <w:sz w:val="40"/>
          <w:szCs w:val="40"/>
        </w:rPr>
        <w:t xml:space="preserve">Inleiding </w:t>
      </w:r>
    </w:p>
    <w:p w:rsidR="00CF0B09" w:rsidRPr="00A533D6" w:rsidRDefault="00CF0B09" w:rsidP="00A533D6">
      <w:pPr>
        <w:jc w:val="both"/>
        <w:rPr>
          <w:rFonts w:cs="Arial"/>
          <w:i/>
        </w:rPr>
      </w:pPr>
      <w:r w:rsidRPr="00A533D6">
        <w:rPr>
          <w:rFonts w:cs="Arial"/>
        </w:rPr>
        <w:t xml:space="preserve">Met dit strategisch beleidsplan geeft het Dr. Nassau College haar doelstellingen aan en hoe </w:t>
      </w:r>
      <w:r w:rsidR="002850D6" w:rsidRPr="00A533D6">
        <w:rPr>
          <w:rFonts w:cs="Arial"/>
        </w:rPr>
        <w:t>zij die denkt te bereiken.</w:t>
      </w:r>
      <w:r w:rsidRPr="00A533D6">
        <w:rPr>
          <w:rFonts w:cs="Arial"/>
        </w:rPr>
        <w:t xml:space="preserve"> </w:t>
      </w:r>
    </w:p>
    <w:p w:rsidR="002850D6" w:rsidRPr="00A533D6" w:rsidRDefault="00CF0B09" w:rsidP="00A533D6">
      <w:pPr>
        <w:jc w:val="both"/>
        <w:rPr>
          <w:rFonts w:cs="Arial"/>
          <w:bCs/>
        </w:rPr>
      </w:pPr>
      <w:r w:rsidRPr="00A533D6">
        <w:rPr>
          <w:rFonts w:cs="Arial"/>
        </w:rPr>
        <w:t xml:space="preserve">De doelen en de strategie vormen samen het beleid. </w:t>
      </w:r>
      <w:r w:rsidRPr="00A533D6">
        <w:rPr>
          <w:rFonts w:cs="Arial"/>
          <w:bCs/>
        </w:rPr>
        <w:t xml:space="preserve">We onderscheiden drie beleidsniveaus: het strategisch beleid, het tactisch beleid en het operationele beleid. Het strategisch beleidsplan beschrijft het strategisch beleidsniveau. Het kenmerkt zich door een meerjarenperspectief van vier jaar. In een volgende fase zullen we hierop de </w:t>
      </w:r>
      <w:proofErr w:type="spellStart"/>
      <w:r w:rsidRPr="00A533D6">
        <w:rPr>
          <w:rFonts w:cs="Arial"/>
          <w:bCs/>
        </w:rPr>
        <w:t>beleids</w:t>
      </w:r>
      <w:proofErr w:type="spellEnd"/>
      <w:r w:rsidRPr="00A533D6">
        <w:rPr>
          <w:rFonts w:cs="Arial"/>
          <w:bCs/>
        </w:rPr>
        <w:t>- en onderwijskundige plannen enten (tactisch beleidsniveau). Op basis daarvan krijgt het operationele beleid vorm. Op het tactische en operationele niveau worden de doelen SMART</w:t>
      </w:r>
      <w:r w:rsidRPr="00A533D6">
        <w:rPr>
          <w:rStyle w:val="Voetnootmarkering"/>
          <w:rFonts w:cs="Arial"/>
          <w:bCs/>
        </w:rPr>
        <w:footnoteReference w:id="1"/>
      </w:r>
      <w:r w:rsidRPr="00A533D6">
        <w:rPr>
          <w:rFonts w:cs="Arial"/>
          <w:bCs/>
        </w:rPr>
        <w:t xml:space="preserve"> geformuleerd. </w:t>
      </w:r>
    </w:p>
    <w:p w:rsidR="00CF0B09" w:rsidRPr="00A533D6" w:rsidRDefault="00CF0B09" w:rsidP="00A533D6">
      <w:pPr>
        <w:spacing w:after="0"/>
        <w:jc w:val="both"/>
        <w:rPr>
          <w:rFonts w:cs="Arial"/>
        </w:rPr>
      </w:pPr>
      <w:r w:rsidRPr="00A533D6">
        <w:rPr>
          <w:rFonts w:cs="Arial"/>
          <w:bCs/>
        </w:rPr>
        <w:t xml:space="preserve">In het strategisch beleidsplan worden de doelstellingen op globaal niveau beschreven. </w:t>
      </w:r>
    </w:p>
    <w:p w:rsidR="002850D6" w:rsidRPr="00A533D6" w:rsidRDefault="002850D6" w:rsidP="00A533D6">
      <w:pPr>
        <w:jc w:val="both"/>
        <w:rPr>
          <w:rFonts w:eastAsia="Times New Roman" w:cs="Arial"/>
          <w:b/>
          <w:iCs/>
          <w:lang w:eastAsia="nl-NL"/>
        </w:rPr>
      </w:pPr>
      <w:r w:rsidRPr="00A533D6">
        <w:rPr>
          <w:rFonts w:cs="Arial"/>
          <w:i/>
          <w:iCs/>
        </w:rPr>
        <w:br w:type="page"/>
      </w:r>
    </w:p>
    <w:p w:rsidR="008F5ED5" w:rsidRPr="00A533D6" w:rsidRDefault="002850D6" w:rsidP="00A533D6">
      <w:pPr>
        <w:jc w:val="both"/>
        <w:rPr>
          <w:b/>
          <w:sz w:val="40"/>
          <w:szCs w:val="40"/>
        </w:rPr>
      </w:pPr>
      <w:r w:rsidRPr="00A533D6">
        <w:rPr>
          <w:b/>
          <w:sz w:val="40"/>
          <w:szCs w:val="40"/>
        </w:rPr>
        <w:lastRenderedPageBreak/>
        <w:t>3.2 Omgevingsanalyse</w:t>
      </w:r>
    </w:p>
    <w:p w:rsidR="008F5ED5" w:rsidRPr="00A533D6" w:rsidRDefault="00CF0B09" w:rsidP="00A533D6">
      <w:pPr>
        <w:jc w:val="both"/>
        <w:rPr>
          <w:b/>
          <w:sz w:val="40"/>
          <w:szCs w:val="40"/>
        </w:rPr>
      </w:pPr>
      <w:r w:rsidRPr="00A533D6">
        <w:rPr>
          <w:rFonts w:cs="Arial"/>
        </w:rPr>
        <w:t xml:space="preserve">Het Dr. Nassau College opereert in een dynamische omgeving. Voortdurend moet worden  ingespeeld en geanticipeerd op ontwikkelingen van buiten. Dat kunnen politieke en maatschappelijke ontwikkelingen zijn, ontwikkelingen op het gebied van onderwijsbeleid, personeel of financiën, demografische ontwikkelingen of ontwikkelingen die voortvloeien uit externe relaties. Bij de reactie op de omgevingsvariabelen speelt de interne organisatie en interne kracht van de school een grote rol. </w:t>
      </w:r>
    </w:p>
    <w:p w:rsidR="00CF0B09" w:rsidRPr="00A533D6" w:rsidRDefault="00CF0B09" w:rsidP="00A533D6">
      <w:pPr>
        <w:jc w:val="both"/>
        <w:rPr>
          <w:b/>
          <w:sz w:val="40"/>
          <w:szCs w:val="40"/>
        </w:rPr>
      </w:pPr>
      <w:r w:rsidRPr="00A533D6">
        <w:rPr>
          <w:rFonts w:cs="Arial"/>
        </w:rPr>
        <w:t>Trends en ontwikkelingen binnen het voortgezet onderwijs zijn:</w:t>
      </w:r>
    </w:p>
    <w:p w:rsidR="008F5ED5" w:rsidRPr="00A533D6" w:rsidRDefault="008F5ED5" w:rsidP="00A533D6">
      <w:pPr>
        <w:spacing w:after="0"/>
        <w:ind w:firstLine="720"/>
        <w:jc w:val="both"/>
        <w:rPr>
          <w:rFonts w:cs="Arial"/>
        </w:rPr>
      </w:pPr>
    </w:p>
    <w:p w:rsidR="00CF0B09" w:rsidRPr="00A533D6" w:rsidRDefault="00CF0B09" w:rsidP="00A533D6">
      <w:pPr>
        <w:numPr>
          <w:ilvl w:val="0"/>
          <w:numId w:val="10"/>
        </w:numPr>
        <w:spacing w:after="0" w:line="240" w:lineRule="auto"/>
        <w:jc w:val="both"/>
        <w:rPr>
          <w:rFonts w:cs="Arial"/>
        </w:rPr>
      </w:pPr>
      <w:r w:rsidRPr="00A533D6">
        <w:rPr>
          <w:rFonts w:cs="Arial"/>
          <w:b/>
        </w:rPr>
        <w:t>autonomievergroting en deregulering</w:t>
      </w:r>
      <w:r w:rsidRPr="00A533D6">
        <w:rPr>
          <w:rFonts w:cs="Arial"/>
        </w:rPr>
        <w:t>; als gevolg van overheidsmaatregelen neemt de eigen beleidsruimte van het bestuur en de school toe. Steeds meer zet de rijksoverheid zich op afstand van het onderwijs. Als gevolg van overheidsmaatregelen in het kader van deregulering en vergroting van de autonomie moeten scholen zelf hun bestaansrecht in de samenleving bewaken. Ook de gemeente wordt een meer beperkte rol toebedacht.</w:t>
      </w:r>
    </w:p>
    <w:p w:rsidR="002850D6" w:rsidRPr="00A533D6" w:rsidRDefault="002850D6" w:rsidP="00A533D6">
      <w:pPr>
        <w:spacing w:after="0" w:line="240" w:lineRule="auto"/>
        <w:ind w:left="714"/>
        <w:jc w:val="both"/>
        <w:rPr>
          <w:rFonts w:cs="Arial"/>
        </w:rPr>
      </w:pPr>
    </w:p>
    <w:p w:rsidR="00CF0B09" w:rsidRPr="00A533D6" w:rsidRDefault="002850D6" w:rsidP="00A533D6">
      <w:pPr>
        <w:numPr>
          <w:ilvl w:val="0"/>
          <w:numId w:val="10"/>
        </w:numPr>
        <w:spacing w:after="0" w:line="240" w:lineRule="auto"/>
        <w:jc w:val="both"/>
        <w:rPr>
          <w:rFonts w:cs="Arial"/>
          <w:b/>
        </w:rPr>
      </w:pPr>
      <w:r w:rsidRPr="00A533D6">
        <w:rPr>
          <w:rFonts w:cs="Arial"/>
        </w:rPr>
        <w:t>B</w:t>
      </w:r>
      <w:r w:rsidR="00CF0B09" w:rsidRPr="00A533D6">
        <w:rPr>
          <w:rFonts w:cs="Arial"/>
        </w:rPr>
        <w:t xml:space="preserve">esturen en scholen streven naar </w:t>
      </w:r>
      <w:r w:rsidR="00CF0B09" w:rsidRPr="00A533D6">
        <w:rPr>
          <w:rFonts w:cs="Arial"/>
          <w:b/>
        </w:rPr>
        <w:t>schaalvergroting</w:t>
      </w:r>
      <w:r w:rsidR="00CF0B09" w:rsidRPr="00A533D6">
        <w:rPr>
          <w:rFonts w:cs="Arial"/>
        </w:rPr>
        <w:t xml:space="preserve"> omdat ze daarvan een meerwaarde verwachten </w:t>
      </w:r>
      <w:r w:rsidRPr="00A533D6">
        <w:rPr>
          <w:rFonts w:cs="Arial"/>
        </w:rPr>
        <w:t xml:space="preserve">Er zijn steeds minder zgn. </w:t>
      </w:r>
      <w:proofErr w:type="spellStart"/>
      <w:r w:rsidRPr="00A533D6">
        <w:rPr>
          <w:rFonts w:cs="Arial"/>
        </w:rPr>
        <w:t>éénpitters</w:t>
      </w:r>
      <w:proofErr w:type="spellEnd"/>
      <w:r w:rsidRPr="00A533D6">
        <w:rPr>
          <w:rFonts w:cs="Arial"/>
        </w:rPr>
        <w:t>.</w:t>
      </w:r>
    </w:p>
    <w:p w:rsidR="002850D6" w:rsidRPr="00A533D6" w:rsidRDefault="002850D6" w:rsidP="00A533D6">
      <w:pPr>
        <w:spacing w:after="0" w:line="240" w:lineRule="auto"/>
        <w:ind w:left="714"/>
        <w:jc w:val="both"/>
        <w:rPr>
          <w:rFonts w:cs="Arial"/>
          <w:b/>
        </w:rPr>
      </w:pPr>
    </w:p>
    <w:p w:rsidR="00CF0B09" w:rsidRPr="00A533D6" w:rsidRDefault="00CF0B09" w:rsidP="00A533D6">
      <w:pPr>
        <w:numPr>
          <w:ilvl w:val="0"/>
          <w:numId w:val="10"/>
        </w:numPr>
        <w:spacing w:after="0" w:line="240" w:lineRule="auto"/>
        <w:jc w:val="both"/>
        <w:rPr>
          <w:rFonts w:cs="Arial"/>
          <w:b/>
        </w:rPr>
      </w:pPr>
      <w:r w:rsidRPr="00A533D6">
        <w:rPr>
          <w:rFonts w:cs="Arial"/>
          <w:b/>
        </w:rPr>
        <w:t xml:space="preserve">individualisme </w:t>
      </w:r>
      <w:r w:rsidRPr="00A533D6">
        <w:rPr>
          <w:rFonts w:cs="Arial"/>
        </w:rPr>
        <w:t xml:space="preserve">met een vraag naar </w:t>
      </w:r>
      <w:r w:rsidRPr="00A533D6">
        <w:rPr>
          <w:rFonts w:cs="Arial"/>
          <w:b/>
        </w:rPr>
        <w:t>maatwerk</w:t>
      </w:r>
      <w:r w:rsidRPr="00A533D6">
        <w:rPr>
          <w:rFonts w:cs="Arial"/>
        </w:rPr>
        <w:t xml:space="preserve">, aansluitend bij de mogelijkheden en belangstelling van de leerling en de hang naar </w:t>
      </w:r>
      <w:r w:rsidRPr="00A533D6">
        <w:rPr>
          <w:rFonts w:cs="Arial"/>
          <w:b/>
        </w:rPr>
        <w:t>keuzevrijheid</w:t>
      </w:r>
    </w:p>
    <w:p w:rsidR="002850D6" w:rsidRPr="00A533D6" w:rsidRDefault="002850D6" w:rsidP="00A533D6">
      <w:pPr>
        <w:spacing w:after="0" w:line="240" w:lineRule="auto"/>
        <w:ind w:left="714"/>
        <w:jc w:val="both"/>
        <w:rPr>
          <w:rFonts w:cs="Arial"/>
          <w:b/>
        </w:rPr>
      </w:pPr>
    </w:p>
    <w:p w:rsidR="00CF0B09" w:rsidRPr="00A533D6" w:rsidRDefault="00CF0B09" w:rsidP="00A533D6">
      <w:pPr>
        <w:numPr>
          <w:ilvl w:val="0"/>
          <w:numId w:val="10"/>
        </w:numPr>
        <w:spacing w:after="0" w:line="240" w:lineRule="auto"/>
        <w:jc w:val="both"/>
        <w:rPr>
          <w:rFonts w:cs="Arial"/>
        </w:rPr>
      </w:pPr>
      <w:r w:rsidRPr="00A533D6">
        <w:rPr>
          <w:rFonts w:cs="Arial"/>
          <w:b/>
        </w:rPr>
        <w:t>juridisering</w:t>
      </w:r>
      <w:r w:rsidRPr="00A533D6">
        <w:rPr>
          <w:rFonts w:cs="Arial"/>
        </w:rPr>
        <w:t xml:space="preserve"> van de maatschappij brengt het risico van claimende belanghebbenden;</w:t>
      </w:r>
    </w:p>
    <w:p w:rsidR="00CF0B09" w:rsidRPr="00A533D6" w:rsidRDefault="00CF0B09" w:rsidP="00A533D6">
      <w:pPr>
        <w:ind w:left="714"/>
        <w:jc w:val="both"/>
        <w:rPr>
          <w:rFonts w:cs="Arial"/>
        </w:rPr>
      </w:pPr>
      <w:r w:rsidRPr="00A533D6">
        <w:rPr>
          <w:rFonts w:cs="Arial"/>
        </w:rPr>
        <w:t xml:space="preserve">ouders en leerlingen worden steeds meer gezien als directe belanghebbenden van het onderwijs; </w:t>
      </w:r>
      <w:r w:rsidRPr="00A533D6">
        <w:rPr>
          <w:rFonts w:cs="Arial"/>
          <w:b/>
        </w:rPr>
        <w:t>concurrentie</w:t>
      </w:r>
      <w:r w:rsidRPr="00A533D6">
        <w:rPr>
          <w:rFonts w:cs="Arial"/>
        </w:rPr>
        <w:t xml:space="preserve"> tussen scholen neemt toe en leidt tot de noodzaak van het volgen van een eigen koers bij de </w:t>
      </w:r>
      <w:r w:rsidRPr="00A533D6">
        <w:rPr>
          <w:rFonts w:cs="Arial"/>
          <w:b/>
        </w:rPr>
        <w:t xml:space="preserve">profilering </w:t>
      </w:r>
      <w:r w:rsidRPr="00A533D6">
        <w:rPr>
          <w:rFonts w:cs="Arial"/>
        </w:rPr>
        <w:t>van de school</w:t>
      </w:r>
    </w:p>
    <w:p w:rsidR="00CF0B09" w:rsidRPr="00A533D6" w:rsidRDefault="00CF0B09" w:rsidP="00A533D6">
      <w:pPr>
        <w:jc w:val="both"/>
        <w:rPr>
          <w:rFonts w:cs="Arial"/>
        </w:rPr>
      </w:pPr>
    </w:p>
    <w:p w:rsidR="00CF0B09" w:rsidRPr="00A533D6" w:rsidRDefault="00CF0B09" w:rsidP="00A533D6">
      <w:pPr>
        <w:jc w:val="both"/>
        <w:rPr>
          <w:rFonts w:cs="Arial"/>
        </w:rPr>
      </w:pPr>
      <w:r w:rsidRPr="00A533D6">
        <w:rPr>
          <w:rFonts w:cs="Arial"/>
        </w:rPr>
        <w:br/>
      </w:r>
    </w:p>
    <w:p w:rsidR="008F5ED5" w:rsidRPr="00A533D6" w:rsidRDefault="00CF0B09" w:rsidP="00A533D6">
      <w:pPr>
        <w:jc w:val="both"/>
        <w:rPr>
          <w:rFonts w:cs="Arial"/>
          <w:b/>
          <w:sz w:val="40"/>
          <w:szCs w:val="40"/>
        </w:rPr>
      </w:pPr>
      <w:r w:rsidRPr="00A533D6">
        <w:rPr>
          <w:rFonts w:cs="Arial"/>
        </w:rPr>
        <w:br w:type="page"/>
      </w:r>
      <w:r w:rsidR="008F5ED5" w:rsidRPr="00A533D6">
        <w:rPr>
          <w:rFonts w:cs="Arial"/>
          <w:b/>
          <w:sz w:val="40"/>
          <w:szCs w:val="40"/>
        </w:rPr>
        <w:lastRenderedPageBreak/>
        <w:t xml:space="preserve">3.3 </w:t>
      </w:r>
      <w:r w:rsidRPr="00A533D6">
        <w:rPr>
          <w:rFonts w:cs="Arial"/>
          <w:b/>
          <w:sz w:val="40"/>
          <w:szCs w:val="40"/>
        </w:rPr>
        <w:t xml:space="preserve"> Interne analyse</w:t>
      </w:r>
    </w:p>
    <w:p w:rsidR="008F5ED5" w:rsidRPr="00A533D6" w:rsidRDefault="002850D6" w:rsidP="00A533D6">
      <w:pPr>
        <w:jc w:val="both"/>
        <w:rPr>
          <w:rFonts w:cs="Arial"/>
          <w:sz w:val="40"/>
          <w:szCs w:val="40"/>
        </w:rPr>
      </w:pPr>
      <w:r w:rsidRPr="00A533D6">
        <w:rPr>
          <w:rFonts w:cs="Arial"/>
          <w:b/>
          <w:sz w:val="40"/>
          <w:szCs w:val="40"/>
        </w:rPr>
        <w:t>3.3.1</w:t>
      </w:r>
      <w:r w:rsidR="00CF0B09" w:rsidRPr="00A533D6">
        <w:rPr>
          <w:rFonts w:cs="Arial"/>
          <w:b/>
          <w:sz w:val="40"/>
          <w:szCs w:val="40"/>
        </w:rPr>
        <w:t xml:space="preserve">  Bestuur</w:t>
      </w:r>
    </w:p>
    <w:p w:rsidR="00CF0B09" w:rsidRPr="00A533D6" w:rsidRDefault="00CF0B09" w:rsidP="00A533D6">
      <w:pPr>
        <w:jc w:val="both"/>
        <w:rPr>
          <w:rFonts w:cs="Arial"/>
          <w:sz w:val="40"/>
          <w:szCs w:val="40"/>
        </w:rPr>
      </w:pPr>
      <w:r w:rsidRPr="00A533D6">
        <w:rPr>
          <w:rFonts w:cs="Arial"/>
          <w:i/>
        </w:rPr>
        <w:t xml:space="preserve">Kansen </w:t>
      </w:r>
    </w:p>
    <w:p w:rsidR="008F5ED5" w:rsidRPr="00A533D6" w:rsidRDefault="00CF0B09" w:rsidP="00A533D6">
      <w:pPr>
        <w:jc w:val="both"/>
        <w:rPr>
          <w:rFonts w:cs="Arial"/>
        </w:rPr>
      </w:pPr>
      <w:r w:rsidRPr="00A533D6">
        <w:rPr>
          <w:rFonts w:cs="Arial"/>
        </w:rPr>
        <w:t xml:space="preserve">De terugtreding van de landelijke en lokale overheid biedt het bestuur en de school de kans eigen keuzes te maken. Het bestuur en de school zullen de grotere vrijheden op onder andere onderwijsbeleid (onderwijsvernieuwingen), personeelsbeleid en huisvestingsbeleid gebruiken om de eigen visie gestalte te geven. </w:t>
      </w:r>
    </w:p>
    <w:p w:rsidR="008F5ED5" w:rsidRPr="00A533D6" w:rsidRDefault="00CF0B09" w:rsidP="00A533D6">
      <w:pPr>
        <w:jc w:val="both"/>
        <w:rPr>
          <w:rFonts w:cs="Arial"/>
        </w:rPr>
      </w:pPr>
      <w:r w:rsidRPr="00A533D6">
        <w:rPr>
          <w:rFonts w:cs="Arial"/>
          <w:i/>
        </w:rPr>
        <w:t>Bedreigingen</w:t>
      </w:r>
    </w:p>
    <w:p w:rsidR="00CF0B09" w:rsidRPr="00A533D6" w:rsidRDefault="00CF0B09" w:rsidP="00A533D6">
      <w:pPr>
        <w:jc w:val="both"/>
        <w:rPr>
          <w:rFonts w:cs="Arial"/>
        </w:rPr>
      </w:pPr>
      <w:r w:rsidRPr="00A533D6">
        <w:rPr>
          <w:rFonts w:cs="Arial"/>
        </w:rPr>
        <w:t xml:space="preserve">Een bedreiging van de grotere autonomie is dat de financiële risico’s toenemen. Bij de decentralisatie van de vervangingskosten en wachtgelduitkeringen is dat evident. Het geldt ook voor de grotere rol in het huisvestingsbeleid. Voor het Dr. Nassau College betekent dit, dat er gezocht moet worden naar mogelijkheden om kwetsbare aspecten in de bedrijfsvoering en continuïteit te verstevigen. </w:t>
      </w:r>
    </w:p>
    <w:p w:rsidR="008F5ED5" w:rsidRPr="00A533D6" w:rsidRDefault="002850D6" w:rsidP="00A533D6">
      <w:pPr>
        <w:jc w:val="both"/>
        <w:rPr>
          <w:rFonts w:cs="Arial"/>
          <w:sz w:val="40"/>
          <w:szCs w:val="40"/>
        </w:rPr>
      </w:pPr>
      <w:r w:rsidRPr="00A533D6">
        <w:rPr>
          <w:rFonts w:cs="Arial"/>
          <w:b/>
          <w:sz w:val="40"/>
          <w:szCs w:val="40"/>
        </w:rPr>
        <w:t xml:space="preserve">3.3.2 </w:t>
      </w:r>
      <w:r w:rsidR="00CF0B09" w:rsidRPr="00A533D6">
        <w:rPr>
          <w:rFonts w:cs="Arial"/>
          <w:b/>
          <w:sz w:val="40"/>
          <w:szCs w:val="40"/>
        </w:rPr>
        <w:t xml:space="preserve">  Onderwijs en begeleiding</w:t>
      </w:r>
    </w:p>
    <w:p w:rsidR="008F5ED5" w:rsidRPr="00A533D6" w:rsidRDefault="00CF0B09" w:rsidP="00A533D6">
      <w:pPr>
        <w:jc w:val="both"/>
        <w:rPr>
          <w:rFonts w:cs="Arial"/>
          <w:sz w:val="40"/>
          <w:szCs w:val="40"/>
        </w:rPr>
      </w:pPr>
      <w:r w:rsidRPr="00A533D6">
        <w:rPr>
          <w:rFonts w:cs="Arial"/>
        </w:rPr>
        <w:t xml:space="preserve">Het voortgezet onderwijs blijft sterk in beweging. Door onderwijskundige veranderingen als de vernieuwde onderbouw, de tweede fase, de doorgaande leerlijn VMBO/MBO en nieuwe regelgeving krijgen scholen meer beleidsvrijheid. Deze veranderingen brengen allerlei keuzes met betrekking tot de inhoud en structuur van het onderwijs met zich mee. </w:t>
      </w:r>
    </w:p>
    <w:p w:rsidR="008F5ED5" w:rsidRPr="00A533D6" w:rsidRDefault="00CF0B09" w:rsidP="00A533D6">
      <w:pPr>
        <w:jc w:val="both"/>
        <w:rPr>
          <w:rFonts w:cs="Arial"/>
          <w:sz w:val="40"/>
          <w:szCs w:val="40"/>
        </w:rPr>
      </w:pPr>
      <w:r w:rsidRPr="00A533D6">
        <w:rPr>
          <w:rFonts w:cs="Arial"/>
          <w:i/>
        </w:rPr>
        <w:t xml:space="preserve">Kansen </w:t>
      </w:r>
    </w:p>
    <w:p w:rsidR="008F5ED5" w:rsidRPr="00A533D6" w:rsidRDefault="00CF0B09" w:rsidP="00A533D6">
      <w:pPr>
        <w:jc w:val="both"/>
        <w:rPr>
          <w:rFonts w:cs="Arial"/>
          <w:sz w:val="40"/>
          <w:szCs w:val="40"/>
        </w:rPr>
      </w:pPr>
      <w:r w:rsidRPr="00A533D6">
        <w:rPr>
          <w:rFonts w:cs="Arial"/>
        </w:rPr>
        <w:t xml:space="preserve">Als school moeten we leerlingen prikkelen en uitdagen om te zorgen dat ze niet afhaken en hen aanspreken op hun talenten en verantwoordelijkheden. Hierin moeten de school en de ouders van onze leerlingen elkaar vinden en versterken. In de periode van het voortgezet onderwijs ontwikkelen leerlingen zich tot mensen die hun plek in de samenleving gaan innemen. De samenleving verwacht dat de school een actieve bijdrage levert die verder gaat dan leren alleen. In het belang van de leerling is het Dr. Nassau College op zoek naar samenwerking met de omgeving van de school. Bijzondere aandacht hierin vraagt de wijze waarop onze school samenwerkt met het openbaar en met het bijzonder basisonderwijs. </w:t>
      </w:r>
    </w:p>
    <w:p w:rsidR="008F5ED5" w:rsidRPr="00A533D6" w:rsidRDefault="00CF0B09" w:rsidP="00A533D6">
      <w:pPr>
        <w:jc w:val="both"/>
        <w:rPr>
          <w:rFonts w:cs="Arial"/>
          <w:sz w:val="40"/>
          <w:szCs w:val="40"/>
        </w:rPr>
      </w:pPr>
      <w:r w:rsidRPr="00A533D6">
        <w:rPr>
          <w:rFonts w:cs="Arial"/>
          <w:i/>
        </w:rPr>
        <w:t>Bedreigingen</w:t>
      </w:r>
    </w:p>
    <w:p w:rsidR="00CF0B09" w:rsidRPr="00A533D6" w:rsidRDefault="00CF0B09" w:rsidP="00A533D6">
      <w:pPr>
        <w:jc w:val="both"/>
        <w:rPr>
          <w:rFonts w:cs="Arial"/>
          <w:sz w:val="40"/>
          <w:szCs w:val="40"/>
        </w:rPr>
      </w:pPr>
      <w:r w:rsidRPr="00A533D6">
        <w:rPr>
          <w:rFonts w:cs="Arial"/>
        </w:rPr>
        <w:t>Door de grote maatschappelijke verantwoordelijkheid en de toename van het aantal zorgleerlingen’ dreigen de grenzen aan hetgeen onze school kan, regelmatig overschreden te worden. Dit betekent dat de school de bandbreedte van de begeleiding die zij biedt moet definiëren en daarnaast zorg draagt voor goede afstemming en afspraken met andere organisaties in dit spectrum.</w:t>
      </w:r>
    </w:p>
    <w:p w:rsidR="00CF0B09" w:rsidRPr="00A533D6" w:rsidRDefault="00CF0B09" w:rsidP="00A533D6">
      <w:pPr>
        <w:jc w:val="both"/>
        <w:rPr>
          <w:rFonts w:cs="Arial"/>
          <w:b/>
          <w:color w:val="3366FF"/>
        </w:rPr>
      </w:pPr>
    </w:p>
    <w:p w:rsidR="008F5ED5" w:rsidRPr="00A533D6" w:rsidRDefault="008F5ED5" w:rsidP="00A533D6">
      <w:pPr>
        <w:jc w:val="both"/>
        <w:rPr>
          <w:rFonts w:cs="Arial"/>
          <w:b/>
          <w:color w:val="3366FF"/>
        </w:rPr>
      </w:pPr>
    </w:p>
    <w:p w:rsidR="008F5ED5" w:rsidRPr="00A533D6" w:rsidRDefault="002850D6" w:rsidP="00A533D6">
      <w:pPr>
        <w:jc w:val="both"/>
        <w:rPr>
          <w:rFonts w:cs="Arial"/>
          <w:b/>
          <w:sz w:val="40"/>
          <w:szCs w:val="40"/>
        </w:rPr>
      </w:pPr>
      <w:r w:rsidRPr="00A533D6">
        <w:rPr>
          <w:rFonts w:cs="Arial"/>
          <w:b/>
          <w:sz w:val="40"/>
          <w:szCs w:val="40"/>
        </w:rPr>
        <w:lastRenderedPageBreak/>
        <w:t>3.3.3</w:t>
      </w:r>
      <w:r w:rsidR="00CF0B09" w:rsidRPr="00A533D6">
        <w:rPr>
          <w:rFonts w:cs="Arial"/>
          <w:b/>
          <w:sz w:val="40"/>
          <w:szCs w:val="40"/>
        </w:rPr>
        <w:t xml:space="preserve">   Personeel</w:t>
      </w:r>
    </w:p>
    <w:p w:rsidR="008F5ED5" w:rsidRPr="00A533D6" w:rsidRDefault="00CF0B09" w:rsidP="00A533D6">
      <w:pPr>
        <w:jc w:val="both"/>
        <w:rPr>
          <w:rFonts w:cs="Arial"/>
          <w:b/>
          <w:sz w:val="40"/>
          <w:szCs w:val="40"/>
        </w:rPr>
      </w:pPr>
      <w:r w:rsidRPr="00A533D6">
        <w:rPr>
          <w:rFonts w:cs="Arial"/>
        </w:rPr>
        <w:t xml:space="preserve">Voor het onderwijs ontstond enkele jaren geleden het probleem van tekorten op de arbeidsmarkt. De verwachting is dat het tekort aan docenten de komende jaren zal oplopen; de raming laat een grote uitstroom van ouderen zien. Er is bij het Dr. Nassau College nog geen sprake van een tekort aan docenten. </w:t>
      </w:r>
    </w:p>
    <w:p w:rsidR="008F5ED5" w:rsidRPr="00A533D6" w:rsidRDefault="00CF0B09" w:rsidP="00A533D6">
      <w:pPr>
        <w:jc w:val="both"/>
        <w:rPr>
          <w:rFonts w:cs="Arial"/>
          <w:b/>
          <w:sz w:val="40"/>
          <w:szCs w:val="40"/>
        </w:rPr>
      </w:pPr>
      <w:r w:rsidRPr="00A533D6">
        <w:rPr>
          <w:rFonts w:cs="Arial"/>
          <w:i/>
        </w:rPr>
        <w:t xml:space="preserve">Kansen </w:t>
      </w:r>
    </w:p>
    <w:p w:rsidR="008F5ED5" w:rsidRPr="00A533D6" w:rsidRDefault="00CF0B09" w:rsidP="00A533D6">
      <w:pPr>
        <w:jc w:val="both"/>
        <w:rPr>
          <w:rFonts w:cs="Arial"/>
          <w:b/>
          <w:sz w:val="40"/>
          <w:szCs w:val="40"/>
        </w:rPr>
      </w:pPr>
      <w:r w:rsidRPr="00A533D6">
        <w:rPr>
          <w:rFonts w:cs="Arial"/>
        </w:rPr>
        <w:t xml:space="preserve">Kansen bieden de flexibilisering van het onderwijs, de inzet van assistenten in het onderwijs, contacten met lerarenopleidingen, deelname aan projecten op het gebied van opleiden in de school, inspanningen om leerlingen te enthousiasmeren voor een baan in het onderwijs en het zijn van een goede werkgever. </w:t>
      </w:r>
    </w:p>
    <w:p w:rsidR="008F5ED5" w:rsidRPr="00A533D6" w:rsidRDefault="00CF0B09" w:rsidP="00A533D6">
      <w:pPr>
        <w:jc w:val="both"/>
        <w:rPr>
          <w:rFonts w:cs="Arial"/>
          <w:b/>
          <w:sz w:val="40"/>
          <w:szCs w:val="40"/>
        </w:rPr>
      </w:pPr>
      <w:r w:rsidRPr="00A533D6">
        <w:rPr>
          <w:rFonts w:cs="Arial"/>
          <w:i/>
        </w:rPr>
        <w:t>Bedreigingen</w:t>
      </w:r>
    </w:p>
    <w:p w:rsidR="008F5ED5" w:rsidRPr="00A533D6" w:rsidRDefault="00CF0B09" w:rsidP="00A533D6">
      <w:pPr>
        <w:jc w:val="both"/>
        <w:rPr>
          <w:rFonts w:cs="Arial"/>
          <w:b/>
          <w:sz w:val="40"/>
          <w:szCs w:val="40"/>
        </w:rPr>
      </w:pPr>
      <w:r w:rsidRPr="00A533D6">
        <w:rPr>
          <w:rFonts w:cs="Arial"/>
        </w:rPr>
        <w:t>De school wordt meer verantwoordelijk gesteld voor ziekteverzuim en wachtgelders door opheffing van een aantal collectieve fondsen. Door de invoering van de Wet Werk en Inkomen naar Arbeidsvermogen (WIA) draagt de school een groter risico voor het optreden van arbeidsongeschiktheid. Onderwijs valt of staat met de kwaliteit van het personeel. Dat maakt dat het niet alleen om voldoende personeel gaat, maar vooral om goed personeel. In de toekomst vormt ook het kunnen aantrekken van voldoende bevoegd en bekwaam personeel een bedreiging. Daarom zal de school het reeds ingezette personeelsbeleid krachtig uitvoeren en waar nodig aanvullen.</w:t>
      </w:r>
    </w:p>
    <w:p w:rsidR="008F5ED5" w:rsidRPr="00A533D6" w:rsidRDefault="002850D6" w:rsidP="00A533D6">
      <w:pPr>
        <w:jc w:val="both"/>
        <w:rPr>
          <w:rFonts w:cs="Arial"/>
          <w:b/>
          <w:sz w:val="40"/>
          <w:szCs w:val="40"/>
        </w:rPr>
      </w:pPr>
      <w:r w:rsidRPr="00A533D6">
        <w:rPr>
          <w:rFonts w:cs="Arial"/>
          <w:b/>
          <w:sz w:val="40"/>
          <w:szCs w:val="40"/>
        </w:rPr>
        <w:t>3.3.4</w:t>
      </w:r>
      <w:r w:rsidRPr="00A533D6">
        <w:rPr>
          <w:rFonts w:cs="Arial"/>
          <w:b/>
          <w:sz w:val="40"/>
          <w:szCs w:val="40"/>
        </w:rPr>
        <w:tab/>
        <w:t xml:space="preserve"> </w:t>
      </w:r>
      <w:r w:rsidR="00CF0B09" w:rsidRPr="00A533D6">
        <w:rPr>
          <w:rFonts w:cs="Arial"/>
          <w:b/>
          <w:sz w:val="40"/>
          <w:szCs w:val="40"/>
        </w:rPr>
        <w:t>Bedrijfsvoering</w:t>
      </w:r>
    </w:p>
    <w:p w:rsidR="008F5ED5" w:rsidRPr="00A533D6" w:rsidRDefault="00CF0B09" w:rsidP="00A533D6">
      <w:pPr>
        <w:jc w:val="both"/>
        <w:rPr>
          <w:rFonts w:cs="Arial"/>
          <w:i/>
        </w:rPr>
      </w:pPr>
      <w:r w:rsidRPr="00A533D6">
        <w:rPr>
          <w:rFonts w:cs="Arial"/>
          <w:i/>
        </w:rPr>
        <w:t xml:space="preserve">Kansen </w:t>
      </w:r>
    </w:p>
    <w:p w:rsidR="008F5ED5" w:rsidRPr="00A533D6" w:rsidRDefault="00CF0B09" w:rsidP="00A533D6">
      <w:pPr>
        <w:jc w:val="both"/>
        <w:rPr>
          <w:rFonts w:cs="Arial"/>
          <w:i/>
        </w:rPr>
      </w:pPr>
      <w:r w:rsidRPr="00A533D6">
        <w:rPr>
          <w:rFonts w:cs="Arial"/>
        </w:rPr>
        <w:t xml:space="preserve">Het  Dr. Nassau College moet de mogelijkheden onderzoeken om door middel van samenwerking kwetsbare aspecten in de bedrijfsvoering en continuïteit te verstevigen en financiële en personele risico’s te beheersen. Om financieel gezond te blijven zal het Dr. Nassau College de loonkosten per </w:t>
      </w:r>
      <w:proofErr w:type="spellStart"/>
      <w:r w:rsidRPr="00A533D6">
        <w:rPr>
          <w:rFonts w:cs="Arial"/>
        </w:rPr>
        <w:t>fte</w:t>
      </w:r>
      <w:proofErr w:type="spellEnd"/>
      <w:r w:rsidRPr="00A533D6">
        <w:rPr>
          <w:rFonts w:cs="Arial"/>
        </w:rPr>
        <w:t xml:space="preserve"> bewaken.</w:t>
      </w:r>
    </w:p>
    <w:p w:rsidR="008F5ED5" w:rsidRPr="00A533D6" w:rsidRDefault="00CF0B09" w:rsidP="00A533D6">
      <w:pPr>
        <w:jc w:val="both"/>
        <w:rPr>
          <w:rFonts w:cs="Arial"/>
          <w:i/>
        </w:rPr>
      </w:pPr>
      <w:r w:rsidRPr="00A533D6">
        <w:rPr>
          <w:rFonts w:cs="Arial"/>
          <w:i/>
        </w:rPr>
        <w:t>Bedreigingen</w:t>
      </w:r>
    </w:p>
    <w:p w:rsidR="008F5ED5" w:rsidRPr="00A533D6" w:rsidRDefault="00CF0B09" w:rsidP="00A533D6">
      <w:pPr>
        <w:jc w:val="both"/>
        <w:rPr>
          <w:rFonts w:cs="Arial"/>
          <w:i/>
        </w:rPr>
      </w:pPr>
      <w:r w:rsidRPr="00A533D6">
        <w:rPr>
          <w:rFonts w:cs="Arial"/>
        </w:rPr>
        <w:t>In de afgelopen jaren heeft de rijksoverheid een strak begrotingsbeleid gevoerd. Dit heeft tot gevolg dat de inkomsten van de school structureel dalen, met name doordat in de rijksvergoeding een korting wordt toegepast op de incidentele looncomponent (ongeveer 2½%). Ook de materiële bekostiging blijft achter bij de prijsontwikkelingen. In de komende jaren zal de financiële druk groter worden op onderwijsinstellingen, doordat bezuinigingen vanuit de rijksbegroting doorwerking zullen hebben op de budgetten van het onderwijs.</w:t>
      </w:r>
    </w:p>
    <w:p w:rsidR="008F5ED5" w:rsidRPr="00A533D6" w:rsidRDefault="008F5ED5" w:rsidP="00A533D6">
      <w:pPr>
        <w:jc w:val="both"/>
        <w:rPr>
          <w:rFonts w:cs="Arial"/>
          <w:i/>
        </w:rPr>
      </w:pPr>
    </w:p>
    <w:p w:rsidR="008F5ED5" w:rsidRPr="00A533D6" w:rsidRDefault="008F5ED5" w:rsidP="00A533D6">
      <w:pPr>
        <w:jc w:val="both"/>
        <w:rPr>
          <w:rFonts w:cs="Arial"/>
          <w:i/>
        </w:rPr>
      </w:pPr>
    </w:p>
    <w:p w:rsidR="008F5ED5" w:rsidRPr="00A533D6" w:rsidRDefault="008F5ED5" w:rsidP="00A533D6">
      <w:pPr>
        <w:jc w:val="both"/>
        <w:rPr>
          <w:rFonts w:cs="Arial"/>
          <w:i/>
        </w:rPr>
      </w:pPr>
    </w:p>
    <w:p w:rsidR="008F5ED5" w:rsidRPr="00A533D6" w:rsidRDefault="008F5ED5" w:rsidP="00A533D6">
      <w:pPr>
        <w:jc w:val="both"/>
        <w:rPr>
          <w:rFonts w:cs="Arial"/>
          <w:i/>
        </w:rPr>
      </w:pPr>
      <w:r w:rsidRPr="00A533D6">
        <w:rPr>
          <w:rFonts w:cs="Arial"/>
          <w:b/>
          <w:sz w:val="40"/>
          <w:szCs w:val="40"/>
        </w:rPr>
        <w:lastRenderedPageBreak/>
        <w:t>3.</w:t>
      </w:r>
      <w:r w:rsidR="002850D6" w:rsidRPr="00A533D6">
        <w:rPr>
          <w:rFonts w:cs="Arial"/>
          <w:b/>
          <w:sz w:val="40"/>
          <w:szCs w:val="40"/>
        </w:rPr>
        <w:t xml:space="preserve">4    </w:t>
      </w:r>
      <w:r w:rsidR="00CF0B09" w:rsidRPr="00A533D6">
        <w:rPr>
          <w:rFonts w:cs="Arial"/>
          <w:b/>
          <w:sz w:val="40"/>
          <w:szCs w:val="40"/>
        </w:rPr>
        <w:t>Strategische doel</w:t>
      </w:r>
      <w:r w:rsidR="00E6754A" w:rsidRPr="00A533D6">
        <w:rPr>
          <w:rFonts w:cs="Arial"/>
          <w:b/>
          <w:sz w:val="40"/>
          <w:szCs w:val="40"/>
        </w:rPr>
        <w:t>en</w:t>
      </w:r>
    </w:p>
    <w:p w:rsidR="00CF0B09" w:rsidRPr="00A533D6" w:rsidRDefault="00CF0B09" w:rsidP="00A533D6">
      <w:pPr>
        <w:jc w:val="both"/>
        <w:rPr>
          <w:rFonts w:cs="Arial"/>
          <w:i/>
        </w:rPr>
      </w:pPr>
      <w:r w:rsidRPr="00A533D6">
        <w:rPr>
          <w:rFonts w:cs="Arial"/>
        </w:rPr>
        <w:t>Onderstaand wordt een aanzet gegeven tot formulering van de strategische doelstellingen voor het Dr. Nassau College als geheel en voor de verschillende locaties. De basis daarvan ligt in de missie, visie en analyse van de omgeving en eigen organisatie. De strategische doelstellingen zijn uitgesplitst in een aantal categorieën:</w:t>
      </w:r>
    </w:p>
    <w:p w:rsidR="00CF0B09" w:rsidRPr="00A533D6" w:rsidRDefault="00CF0B09" w:rsidP="00A533D6">
      <w:pPr>
        <w:numPr>
          <w:ilvl w:val="0"/>
          <w:numId w:val="9"/>
        </w:numPr>
        <w:spacing w:after="0" w:line="240" w:lineRule="auto"/>
        <w:jc w:val="both"/>
        <w:rPr>
          <w:rFonts w:cs="Arial"/>
        </w:rPr>
      </w:pPr>
      <w:r w:rsidRPr="00A533D6">
        <w:rPr>
          <w:rFonts w:cs="Arial"/>
        </w:rPr>
        <w:t>leiderschap, beleid en strategie;</w:t>
      </w:r>
    </w:p>
    <w:p w:rsidR="00CF0B09" w:rsidRPr="00A533D6" w:rsidRDefault="00CF0B09" w:rsidP="00A533D6">
      <w:pPr>
        <w:numPr>
          <w:ilvl w:val="0"/>
          <w:numId w:val="9"/>
        </w:numPr>
        <w:spacing w:after="0" w:line="240" w:lineRule="auto"/>
        <w:jc w:val="both"/>
        <w:rPr>
          <w:rFonts w:cs="Arial"/>
        </w:rPr>
      </w:pPr>
      <w:r w:rsidRPr="00A533D6">
        <w:rPr>
          <w:rFonts w:cs="Arial"/>
        </w:rPr>
        <w:t>onderwijs en begeleiding;</w:t>
      </w:r>
    </w:p>
    <w:p w:rsidR="00CF0B09" w:rsidRPr="00A533D6" w:rsidRDefault="00CF0B09" w:rsidP="00A533D6">
      <w:pPr>
        <w:numPr>
          <w:ilvl w:val="0"/>
          <w:numId w:val="9"/>
        </w:numPr>
        <w:spacing w:after="0" w:line="240" w:lineRule="auto"/>
        <w:jc w:val="both"/>
        <w:rPr>
          <w:rFonts w:cs="Arial"/>
        </w:rPr>
      </w:pPr>
      <w:r w:rsidRPr="00A533D6">
        <w:rPr>
          <w:rFonts w:cs="Arial"/>
        </w:rPr>
        <w:t>personeel;</w:t>
      </w:r>
    </w:p>
    <w:p w:rsidR="00CF0B09" w:rsidRPr="00A533D6" w:rsidRDefault="00CF0B09" w:rsidP="00A533D6">
      <w:pPr>
        <w:numPr>
          <w:ilvl w:val="0"/>
          <w:numId w:val="9"/>
        </w:numPr>
        <w:spacing w:after="0" w:line="240" w:lineRule="auto"/>
        <w:jc w:val="both"/>
        <w:rPr>
          <w:rFonts w:cs="Arial"/>
        </w:rPr>
      </w:pPr>
      <w:r w:rsidRPr="00A533D6">
        <w:rPr>
          <w:rFonts w:cs="Arial"/>
        </w:rPr>
        <w:t>bedrijfsvoering;</w:t>
      </w:r>
    </w:p>
    <w:p w:rsidR="00670B9F" w:rsidRPr="00A533D6" w:rsidRDefault="00CF0B09" w:rsidP="00A533D6">
      <w:pPr>
        <w:numPr>
          <w:ilvl w:val="0"/>
          <w:numId w:val="9"/>
        </w:numPr>
        <w:spacing w:after="0" w:line="240" w:lineRule="auto"/>
        <w:jc w:val="both"/>
        <w:rPr>
          <w:rFonts w:cs="Arial"/>
        </w:rPr>
      </w:pPr>
      <w:r w:rsidRPr="00A533D6">
        <w:rPr>
          <w:rFonts w:cs="Arial"/>
        </w:rPr>
        <w:t>verankering en profilering in de samenlevi</w:t>
      </w:r>
      <w:r w:rsidR="008F5ED5" w:rsidRPr="00A533D6">
        <w:rPr>
          <w:rFonts w:cs="Arial"/>
        </w:rPr>
        <w:t>ng</w:t>
      </w:r>
    </w:p>
    <w:p w:rsidR="00670B9F" w:rsidRPr="00A533D6" w:rsidRDefault="00670B9F" w:rsidP="00A533D6">
      <w:pPr>
        <w:spacing w:after="0" w:line="240" w:lineRule="auto"/>
        <w:ind w:left="1065"/>
        <w:jc w:val="both"/>
        <w:rPr>
          <w:rFonts w:cs="Arial"/>
        </w:rPr>
      </w:pPr>
    </w:p>
    <w:p w:rsidR="00670B9F" w:rsidRPr="00A533D6" w:rsidRDefault="00670B9F" w:rsidP="00A533D6">
      <w:pPr>
        <w:spacing w:after="0" w:line="240" w:lineRule="auto"/>
        <w:ind w:left="1065"/>
        <w:jc w:val="both"/>
        <w:rPr>
          <w:rFonts w:cs="Arial"/>
        </w:rPr>
      </w:pPr>
    </w:p>
    <w:p w:rsidR="00CF0B09" w:rsidRPr="00A533D6" w:rsidRDefault="009F4D5D" w:rsidP="00A533D6">
      <w:pPr>
        <w:pStyle w:val="Lijstalinea"/>
        <w:numPr>
          <w:ilvl w:val="2"/>
          <w:numId w:val="31"/>
        </w:numPr>
        <w:spacing w:after="0" w:line="240" w:lineRule="auto"/>
        <w:jc w:val="both"/>
        <w:rPr>
          <w:rFonts w:cs="Arial"/>
        </w:rPr>
      </w:pPr>
      <w:r w:rsidRPr="00A533D6">
        <w:rPr>
          <w:rFonts w:cs="Arial"/>
          <w:b/>
          <w:sz w:val="32"/>
          <w:szCs w:val="32"/>
        </w:rPr>
        <w:t>Strat</w:t>
      </w:r>
      <w:r w:rsidR="006A2409" w:rsidRPr="00A533D6">
        <w:rPr>
          <w:rFonts w:cs="Arial"/>
          <w:b/>
          <w:sz w:val="32"/>
          <w:szCs w:val="32"/>
        </w:rPr>
        <w:t>e</w:t>
      </w:r>
      <w:r w:rsidRPr="00A533D6">
        <w:rPr>
          <w:rFonts w:cs="Arial"/>
          <w:b/>
          <w:sz w:val="32"/>
          <w:szCs w:val="32"/>
        </w:rPr>
        <w:t>gische doelen: l</w:t>
      </w:r>
      <w:r w:rsidR="00CF0B09" w:rsidRPr="00A533D6">
        <w:rPr>
          <w:rFonts w:cs="Arial"/>
          <w:b/>
          <w:sz w:val="32"/>
          <w:szCs w:val="32"/>
        </w:rPr>
        <w:t>eiderschap, beleid en strategie</w:t>
      </w:r>
    </w:p>
    <w:p w:rsidR="00CF0B09" w:rsidRPr="00A533D6" w:rsidRDefault="00CF0B09" w:rsidP="00A533D6">
      <w:pPr>
        <w:ind w:left="360"/>
        <w:jc w:val="both"/>
        <w:rPr>
          <w:rFonts w:cs="Arial"/>
          <w:b/>
        </w:rPr>
      </w:pPr>
    </w:p>
    <w:p w:rsidR="00670B9F" w:rsidRPr="00A533D6" w:rsidRDefault="00CF0B09" w:rsidP="00A533D6">
      <w:pPr>
        <w:pStyle w:val="Lijstalinea"/>
        <w:numPr>
          <w:ilvl w:val="1"/>
          <w:numId w:val="9"/>
        </w:numPr>
        <w:spacing w:after="0" w:line="240" w:lineRule="auto"/>
        <w:jc w:val="both"/>
        <w:rPr>
          <w:rFonts w:cs="Arial"/>
          <w:i/>
          <w:sz w:val="28"/>
          <w:szCs w:val="28"/>
        </w:rPr>
      </w:pPr>
      <w:r w:rsidRPr="00A533D6">
        <w:rPr>
          <w:rFonts w:cs="Arial"/>
          <w:i/>
          <w:sz w:val="28"/>
          <w:szCs w:val="28"/>
        </w:rPr>
        <w:t>optimale schaalgrootte</w:t>
      </w:r>
    </w:p>
    <w:p w:rsidR="00CF0348" w:rsidRPr="00A533D6" w:rsidRDefault="00CF0348" w:rsidP="00A533D6">
      <w:pPr>
        <w:spacing w:after="0"/>
        <w:ind w:left="357"/>
        <w:jc w:val="both"/>
        <w:rPr>
          <w:rFonts w:cs="Arial"/>
        </w:rPr>
      </w:pPr>
    </w:p>
    <w:p w:rsidR="00CF0B09" w:rsidRPr="00A533D6" w:rsidRDefault="00CF0348" w:rsidP="00A533D6">
      <w:pPr>
        <w:spacing w:after="0"/>
        <w:ind w:left="357"/>
        <w:jc w:val="both"/>
        <w:rPr>
          <w:rFonts w:cs="Arial"/>
        </w:rPr>
      </w:pPr>
      <w:r w:rsidRPr="00A533D6">
        <w:rPr>
          <w:rFonts w:cs="Arial"/>
        </w:rPr>
        <w:t>H</w:t>
      </w:r>
      <w:r w:rsidR="00CF0B09" w:rsidRPr="00A533D6">
        <w:rPr>
          <w:rFonts w:cs="Arial"/>
        </w:rPr>
        <w:t>et  Dr. Nassau College streeft naar samenwerking met andere onderwijsinstellingen in de regio met als doel het creëren van een overlegstructuur, kennisuitwisseling en risicospreiding. De bestuurlijke schaal moet voldoende voorwaarden scheppen om kwalitatief hoogwaardig onderwijs in stand te houden. Vergroting van ons marktaandeel moet leiden tot optimalisering en verdere uitbreidingsmogelijkheden van ons inhoudelijke onderwijsaanbod (</w:t>
      </w:r>
      <w:proofErr w:type="spellStart"/>
      <w:r w:rsidR="00CF0B09" w:rsidRPr="00A533D6">
        <w:rPr>
          <w:rFonts w:cs="Arial"/>
        </w:rPr>
        <w:t>technasium</w:t>
      </w:r>
      <w:proofErr w:type="spellEnd"/>
      <w:r w:rsidR="00CF0B09" w:rsidRPr="00A533D6">
        <w:rPr>
          <w:rFonts w:cs="Arial"/>
        </w:rPr>
        <w:t>, sportstroom etc.) en meer specialistische kennis en vaardigheden binnen de school qua bedrijfsvoering en op onderwijskundig en didactisch gebied.</w:t>
      </w:r>
    </w:p>
    <w:p w:rsidR="00670B9F" w:rsidRPr="00A533D6" w:rsidRDefault="00670B9F" w:rsidP="00A533D6">
      <w:pPr>
        <w:spacing w:after="0"/>
        <w:ind w:left="357"/>
        <w:jc w:val="both"/>
        <w:rPr>
          <w:rFonts w:cs="Arial"/>
          <w:i/>
          <w:sz w:val="28"/>
          <w:szCs w:val="28"/>
        </w:rPr>
      </w:pPr>
    </w:p>
    <w:p w:rsidR="00670B9F" w:rsidRPr="00A533D6" w:rsidRDefault="00CF0B09" w:rsidP="00A533D6">
      <w:pPr>
        <w:numPr>
          <w:ilvl w:val="1"/>
          <w:numId w:val="9"/>
        </w:numPr>
        <w:spacing w:after="0" w:line="240" w:lineRule="auto"/>
        <w:jc w:val="both"/>
        <w:rPr>
          <w:rFonts w:cs="Arial"/>
          <w:sz w:val="28"/>
          <w:szCs w:val="28"/>
        </w:rPr>
      </w:pPr>
      <w:r w:rsidRPr="00A533D6">
        <w:rPr>
          <w:rFonts w:cs="Arial"/>
          <w:i/>
          <w:sz w:val="28"/>
          <w:szCs w:val="28"/>
        </w:rPr>
        <w:t>scheiding bestuur en intern toezicht</w:t>
      </w:r>
    </w:p>
    <w:p w:rsidR="00CF0348" w:rsidRPr="00A533D6" w:rsidRDefault="00CF0348" w:rsidP="00A533D6">
      <w:pPr>
        <w:spacing w:after="0"/>
        <w:ind w:left="357"/>
        <w:jc w:val="both"/>
        <w:rPr>
          <w:rFonts w:cs="Arial"/>
        </w:rPr>
      </w:pPr>
    </w:p>
    <w:p w:rsidR="00CF0B09" w:rsidRPr="00A533D6" w:rsidRDefault="00CF0B09" w:rsidP="00A533D6">
      <w:pPr>
        <w:spacing w:after="0"/>
        <w:ind w:left="357"/>
        <w:jc w:val="both"/>
        <w:rPr>
          <w:rFonts w:cs="Arial"/>
        </w:rPr>
      </w:pPr>
      <w:r w:rsidRPr="00A533D6">
        <w:rPr>
          <w:rFonts w:cs="Arial"/>
        </w:rPr>
        <w:t xml:space="preserve">Een scheiding tussen het bestuur van de school en het houden van (intern) toezicht op het bestuur, is een belangrijk </w:t>
      </w:r>
      <w:proofErr w:type="spellStart"/>
      <w:r w:rsidRPr="00A533D6">
        <w:rPr>
          <w:rFonts w:cs="Arial"/>
        </w:rPr>
        <w:t>governance</w:t>
      </w:r>
      <w:proofErr w:type="spellEnd"/>
      <w:r w:rsidRPr="00A533D6">
        <w:rPr>
          <w:rFonts w:cs="Arial"/>
        </w:rPr>
        <w:t xml:space="preserve"> beginsel. Het bestuur van het Dr. Nassau College heeft gekozen voor een bestuursfilosofie volgens dit principe, waarbij het Raad van Toezichtmodel met een College van Bestuur wordt gehanteerd, zonder afbreuk te doen aan de wettelijk vastgelegde bevoegdheden van de gemeenteraad. Verantwoordelijkheden worden in beginsel zo laag mogelijk in de organisatie gelegd. Verantwoording over de uitvoering vindt plaats op basis van de vooraf gedane uitspraken en via vooraf overeengekomen instrumenten. Het bestuur / de Raad van Toezicht verantwoordt zich op zijn beurt aan de gemeenschap en aan diegenen (ouders en verzorgers van kinderen en personeelsleden) die op het bestaan van onze school zijn aangewezen. De implementatie van het nieuwe besturingsmodel krijgt in de komende jaren concreet vorm.</w:t>
      </w:r>
    </w:p>
    <w:p w:rsidR="00670B9F" w:rsidRPr="00A533D6" w:rsidRDefault="00670B9F" w:rsidP="00A533D6">
      <w:pPr>
        <w:spacing w:after="0"/>
        <w:ind w:left="357"/>
        <w:jc w:val="both"/>
        <w:rPr>
          <w:rFonts w:cs="Arial"/>
          <w:sz w:val="28"/>
          <w:szCs w:val="28"/>
        </w:rPr>
      </w:pPr>
    </w:p>
    <w:p w:rsidR="00CF0348" w:rsidRPr="00A533D6" w:rsidRDefault="00CF0348" w:rsidP="00A533D6">
      <w:pPr>
        <w:spacing w:after="0"/>
        <w:ind w:left="357"/>
        <w:jc w:val="both"/>
        <w:rPr>
          <w:rFonts w:cs="Arial"/>
          <w:sz w:val="28"/>
          <w:szCs w:val="28"/>
        </w:rPr>
      </w:pPr>
    </w:p>
    <w:p w:rsidR="00CF0348" w:rsidRPr="00A533D6" w:rsidRDefault="00CF0348" w:rsidP="00A533D6">
      <w:pPr>
        <w:spacing w:after="0"/>
        <w:ind w:left="357"/>
        <w:jc w:val="both"/>
        <w:rPr>
          <w:rFonts w:cs="Arial"/>
          <w:sz w:val="28"/>
          <w:szCs w:val="28"/>
        </w:rPr>
      </w:pPr>
    </w:p>
    <w:p w:rsidR="00CF0348" w:rsidRPr="00A533D6" w:rsidRDefault="00CF0348" w:rsidP="00A533D6">
      <w:pPr>
        <w:spacing w:after="0"/>
        <w:ind w:left="357"/>
        <w:jc w:val="both"/>
        <w:rPr>
          <w:rFonts w:cs="Arial"/>
          <w:sz w:val="28"/>
          <w:szCs w:val="28"/>
        </w:rPr>
      </w:pPr>
    </w:p>
    <w:p w:rsidR="00670B9F" w:rsidRPr="00A533D6" w:rsidRDefault="00CF0B09" w:rsidP="00A533D6">
      <w:pPr>
        <w:numPr>
          <w:ilvl w:val="1"/>
          <w:numId w:val="9"/>
        </w:numPr>
        <w:spacing w:after="0" w:line="240" w:lineRule="auto"/>
        <w:jc w:val="both"/>
        <w:rPr>
          <w:rFonts w:cs="Arial"/>
          <w:sz w:val="28"/>
          <w:szCs w:val="28"/>
        </w:rPr>
      </w:pPr>
      <w:r w:rsidRPr="00A533D6">
        <w:rPr>
          <w:rFonts w:cs="Arial"/>
          <w:i/>
          <w:sz w:val="28"/>
          <w:szCs w:val="28"/>
        </w:rPr>
        <w:lastRenderedPageBreak/>
        <w:t>Integrale kwaliteitszorg</w:t>
      </w:r>
    </w:p>
    <w:p w:rsidR="00CF0348" w:rsidRPr="00A533D6" w:rsidRDefault="00CF0348" w:rsidP="00A533D6">
      <w:pPr>
        <w:spacing w:after="0"/>
        <w:ind w:left="357"/>
        <w:jc w:val="both"/>
        <w:rPr>
          <w:rFonts w:cs="Arial"/>
        </w:rPr>
      </w:pPr>
    </w:p>
    <w:p w:rsidR="00CF0B09" w:rsidRPr="00A533D6" w:rsidRDefault="00CF0B09" w:rsidP="00A533D6">
      <w:pPr>
        <w:spacing w:after="0"/>
        <w:ind w:left="357"/>
        <w:jc w:val="both"/>
        <w:rPr>
          <w:rFonts w:cs="Arial"/>
        </w:rPr>
      </w:pPr>
      <w:r w:rsidRPr="00A533D6">
        <w:rPr>
          <w:rFonts w:cs="Arial"/>
        </w:rPr>
        <w:t xml:space="preserve">Het Dr. Nassau College heeft een systeem van integrale kwaliteitszorg ingevoerd. De uitvoering hiervan moet krachtig ter hand worden genomen. Daarbij hanteert het Dr. Nassau College het toetsingskader van de onderwijsinspectie, waarin de kwaliteit van het onderwijs centraal staat. </w:t>
      </w:r>
    </w:p>
    <w:p w:rsidR="00670B9F" w:rsidRPr="00A533D6" w:rsidRDefault="00670B9F" w:rsidP="00A533D6">
      <w:pPr>
        <w:spacing w:after="0"/>
        <w:ind w:left="357"/>
        <w:jc w:val="both"/>
        <w:rPr>
          <w:rFonts w:cs="Arial"/>
        </w:rPr>
      </w:pPr>
      <w:r w:rsidRPr="00A533D6">
        <w:rPr>
          <w:rFonts w:cs="Arial"/>
        </w:rPr>
        <w:t xml:space="preserve">In paragraaf  </w:t>
      </w:r>
      <w:r w:rsidR="009E20DE" w:rsidRPr="00A533D6">
        <w:rPr>
          <w:rFonts w:cs="Arial"/>
        </w:rPr>
        <w:t>3.5</w:t>
      </w:r>
      <w:r w:rsidRPr="00A533D6">
        <w:rPr>
          <w:rFonts w:cs="Arial"/>
        </w:rPr>
        <w:t xml:space="preserve">  wordt het strategisch kwaliteitsbeleid van de school nader toegelicht.  </w:t>
      </w:r>
    </w:p>
    <w:p w:rsidR="00670B9F" w:rsidRPr="00A533D6" w:rsidRDefault="00670B9F" w:rsidP="00A533D6">
      <w:pPr>
        <w:spacing w:after="0" w:line="240" w:lineRule="auto"/>
        <w:ind w:left="357"/>
        <w:jc w:val="both"/>
        <w:rPr>
          <w:rFonts w:cs="Arial"/>
          <w:sz w:val="28"/>
          <w:szCs w:val="28"/>
        </w:rPr>
      </w:pPr>
    </w:p>
    <w:p w:rsidR="00670B9F" w:rsidRPr="00A533D6" w:rsidRDefault="00CF0B09" w:rsidP="00A533D6">
      <w:pPr>
        <w:numPr>
          <w:ilvl w:val="1"/>
          <w:numId w:val="9"/>
        </w:numPr>
        <w:spacing w:after="0"/>
        <w:jc w:val="both"/>
        <w:rPr>
          <w:rFonts w:cs="Arial"/>
          <w:i/>
          <w:sz w:val="28"/>
          <w:szCs w:val="28"/>
        </w:rPr>
      </w:pPr>
      <w:r w:rsidRPr="00A533D6">
        <w:rPr>
          <w:rFonts w:cs="Arial"/>
          <w:i/>
          <w:sz w:val="28"/>
          <w:szCs w:val="28"/>
        </w:rPr>
        <w:t>een goed systeem van verantwoording afleggen</w:t>
      </w:r>
    </w:p>
    <w:p w:rsidR="00CF0348" w:rsidRPr="00A533D6" w:rsidRDefault="00CF0348" w:rsidP="00A533D6">
      <w:pPr>
        <w:spacing w:after="0"/>
        <w:ind w:left="357"/>
        <w:jc w:val="both"/>
      </w:pPr>
    </w:p>
    <w:p w:rsidR="00CF0B09" w:rsidRPr="00A533D6" w:rsidRDefault="00CF0B09" w:rsidP="00A533D6">
      <w:pPr>
        <w:spacing w:after="0"/>
        <w:ind w:left="357"/>
        <w:jc w:val="both"/>
        <w:rPr>
          <w:rFonts w:cs="Arial"/>
          <w:i/>
          <w:sz w:val="28"/>
          <w:szCs w:val="28"/>
        </w:rPr>
      </w:pPr>
      <w:r w:rsidRPr="00A533D6">
        <w:t>Van scholen wordt in toenemende mate verwacht dat zij aan hun omgeving duidelijk maken welke kwaliteit zij leveren en wat zij doen om die kwaliteit te borgen en te verbeteren. Bij deze omgeving kan het bijvoorbeeld gaan om ouders, gemeente, basisonderwijs, vervolgonderwijs, bedrijfsleven, etc. Dit wordt ook wel omschreven als het afleggen van horizontale verantwoording. Het Dr. Nassau College wil op een systematische en effectieve manier verantwoording afleggen aan belanghebbenden en zal daar in de komende jaren concreet inhoud aan geven. De school heeft, a</w:t>
      </w:r>
      <w:r w:rsidRPr="00A533D6">
        <w:rPr>
          <w:rFonts w:cs="Arial"/>
        </w:rPr>
        <w:t xml:space="preserve">ls verlengstuk van de interne kwaliteitszorg, in de afgelopen periode deelgenomen aan de </w:t>
      </w:r>
      <w:proofErr w:type="spellStart"/>
      <w:r w:rsidRPr="00A533D6">
        <w:rPr>
          <w:rFonts w:cs="Arial"/>
        </w:rPr>
        <w:t>pilot</w:t>
      </w:r>
      <w:proofErr w:type="spellEnd"/>
      <w:r w:rsidRPr="00A533D6">
        <w:rPr>
          <w:rFonts w:cs="Arial"/>
        </w:rPr>
        <w:t xml:space="preserve"> Vensters Voor Verantwoording. De horizontale verantwoording met behulp van  Vensters moet in de komende jaren een vaste plaats krijgen in het gesprek met directe belanghebbenden van de school.     </w:t>
      </w:r>
    </w:p>
    <w:p w:rsidR="00CF0B09" w:rsidRPr="00A533D6" w:rsidRDefault="00CF0B09" w:rsidP="00A533D6">
      <w:pPr>
        <w:pStyle w:val="Plattetekst"/>
        <w:rPr>
          <w:rFonts w:asciiTheme="minorHAnsi" w:hAnsiTheme="minorHAnsi"/>
          <w:sz w:val="22"/>
          <w:szCs w:val="22"/>
        </w:rPr>
      </w:pPr>
    </w:p>
    <w:p w:rsidR="009F4D5D" w:rsidRPr="00A533D6" w:rsidRDefault="009F4D5D" w:rsidP="00A533D6">
      <w:pPr>
        <w:pStyle w:val="Plattetekst"/>
        <w:rPr>
          <w:rFonts w:asciiTheme="minorHAnsi" w:hAnsiTheme="minorHAnsi"/>
          <w:sz w:val="22"/>
          <w:szCs w:val="22"/>
        </w:rPr>
      </w:pPr>
    </w:p>
    <w:p w:rsidR="00CF0348" w:rsidRPr="00A533D6" w:rsidRDefault="00CF0B09" w:rsidP="00A533D6">
      <w:pPr>
        <w:pStyle w:val="Plattetekst"/>
        <w:numPr>
          <w:ilvl w:val="1"/>
          <w:numId w:val="9"/>
        </w:numPr>
        <w:spacing w:line="276" w:lineRule="auto"/>
        <w:rPr>
          <w:rFonts w:asciiTheme="minorHAnsi" w:hAnsiTheme="minorHAnsi"/>
          <w:i/>
          <w:sz w:val="28"/>
          <w:szCs w:val="28"/>
        </w:rPr>
      </w:pPr>
      <w:r w:rsidRPr="00A533D6">
        <w:rPr>
          <w:rFonts w:asciiTheme="minorHAnsi" w:hAnsiTheme="minorHAnsi"/>
          <w:i/>
          <w:sz w:val="28"/>
          <w:szCs w:val="28"/>
        </w:rPr>
        <w:t>vormgeving resultaatverantwoordelijk management (RVM)</w:t>
      </w:r>
    </w:p>
    <w:p w:rsidR="00CF0348" w:rsidRPr="0056575E" w:rsidRDefault="00CF0348" w:rsidP="00A533D6">
      <w:pPr>
        <w:pStyle w:val="Plattetekst"/>
        <w:spacing w:line="276" w:lineRule="auto"/>
        <w:ind w:left="357"/>
        <w:rPr>
          <w:rFonts w:asciiTheme="minorHAnsi" w:hAnsiTheme="minorHAnsi"/>
          <w:i/>
          <w:sz w:val="22"/>
          <w:szCs w:val="22"/>
        </w:rPr>
      </w:pPr>
    </w:p>
    <w:p w:rsidR="00CF0B09" w:rsidRPr="00A533D6" w:rsidRDefault="00CF0B09" w:rsidP="00A533D6">
      <w:pPr>
        <w:pStyle w:val="Plattetekst"/>
        <w:spacing w:line="276" w:lineRule="auto"/>
        <w:ind w:left="357"/>
        <w:rPr>
          <w:rFonts w:asciiTheme="minorHAnsi" w:hAnsiTheme="minorHAnsi"/>
          <w:i/>
          <w:sz w:val="28"/>
          <w:szCs w:val="28"/>
        </w:rPr>
      </w:pPr>
      <w:r w:rsidRPr="00A533D6">
        <w:rPr>
          <w:rFonts w:asciiTheme="minorHAnsi" w:hAnsiTheme="minorHAnsi"/>
          <w:sz w:val="22"/>
          <w:szCs w:val="22"/>
        </w:rPr>
        <w:t>Middels resultaatverantwoordelijk management willen we onze</w:t>
      </w:r>
      <w:r w:rsidR="00BB4021" w:rsidRPr="00A533D6">
        <w:rPr>
          <w:rFonts w:asciiTheme="minorHAnsi" w:hAnsiTheme="minorHAnsi"/>
          <w:sz w:val="22"/>
          <w:szCs w:val="22"/>
        </w:rPr>
        <w:t xml:space="preserve"> school verder ontwikkelen. Bij </w:t>
      </w:r>
      <w:r w:rsidRPr="00A533D6">
        <w:rPr>
          <w:rFonts w:asciiTheme="minorHAnsi" w:hAnsiTheme="minorHAnsi"/>
          <w:sz w:val="22"/>
          <w:szCs w:val="22"/>
        </w:rPr>
        <w:t xml:space="preserve">resultaatgericht management gaat het om het realiseren van een goed omschreven ‘geconcretiseerde bijdrage’ aan de gemeenschappelijke doelstellingen van de school. Resultaatverantwoordelijk management krijgt binnen de school nog onvoldoende vorm. In de komende jaren zal de implementatie van dit concept prioriteit krijgen. </w:t>
      </w:r>
    </w:p>
    <w:p w:rsidR="00CF0B09" w:rsidRPr="00A533D6" w:rsidRDefault="00CF0B09" w:rsidP="00A533D6">
      <w:pPr>
        <w:pStyle w:val="Plattetekst"/>
        <w:rPr>
          <w:rFonts w:asciiTheme="minorHAnsi" w:hAnsiTheme="minorHAnsi"/>
          <w:i/>
          <w:sz w:val="22"/>
          <w:szCs w:val="22"/>
        </w:rPr>
      </w:pPr>
    </w:p>
    <w:p w:rsidR="00CF0348" w:rsidRPr="00A533D6" w:rsidRDefault="00CF0B09" w:rsidP="00A533D6">
      <w:pPr>
        <w:pStyle w:val="Plattetekst"/>
        <w:numPr>
          <w:ilvl w:val="1"/>
          <w:numId w:val="9"/>
        </w:numPr>
        <w:rPr>
          <w:rFonts w:asciiTheme="minorHAnsi" w:hAnsiTheme="minorHAnsi"/>
          <w:i/>
          <w:sz w:val="28"/>
          <w:szCs w:val="28"/>
        </w:rPr>
      </w:pPr>
      <w:r w:rsidRPr="00A533D6">
        <w:rPr>
          <w:rFonts w:asciiTheme="minorHAnsi" w:hAnsiTheme="minorHAnsi"/>
          <w:i/>
          <w:sz w:val="28"/>
          <w:szCs w:val="28"/>
        </w:rPr>
        <w:t>vergroten betrokkenheid bij beleidsontwikkeling, implementatie en uitvoering</w:t>
      </w:r>
    </w:p>
    <w:p w:rsidR="00CF0348" w:rsidRPr="0056575E" w:rsidRDefault="00CF0348" w:rsidP="00A533D6">
      <w:pPr>
        <w:pStyle w:val="Plattetekst"/>
        <w:ind w:left="357"/>
        <w:rPr>
          <w:rFonts w:asciiTheme="minorHAnsi" w:hAnsiTheme="minorHAnsi"/>
          <w:i/>
          <w:sz w:val="22"/>
          <w:szCs w:val="22"/>
        </w:rPr>
      </w:pPr>
    </w:p>
    <w:p w:rsidR="00CF0B09" w:rsidRPr="00A533D6" w:rsidRDefault="00CF0B09" w:rsidP="00A533D6">
      <w:pPr>
        <w:pStyle w:val="Plattetekst"/>
        <w:ind w:left="357"/>
        <w:rPr>
          <w:rFonts w:asciiTheme="minorHAnsi" w:hAnsiTheme="minorHAnsi"/>
          <w:i/>
          <w:sz w:val="28"/>
          <w:szCs w:val="28"/>
        </w:rPr>
      </w:pPr>
      <w:r w:rsidRPr="00A533D6">
        <w:rPr>
          <w:rFonts w:asciiTheme="minorHAnsi" w:hAnsiTheme="minorHAnsi"/>
          <w:sz w:val="22"/>
          <w:szCs w:val="22"/>
        </w:rPr>
        <w:t>De afgelopen jaren is er veel beleid geïnitieerd. De implementatie en uitvoering van het beleid  belanghebbenden bij de beleidsontwikkeling, implementatie en uitvoering te vergroten.</w:t>
      </w:r>
    </w:p>
    <w:p w:rsidR="00CF0B09" w:rsidRPr="00A533D6" w:rsidRDefault="00CF0B09" w:rsidP="00A533D6">
      <w:pPr>
        <w:pStyle w:val="Plattetekst"/>
        <w:rPr>
          <w:rFonts w:asciiTheme="minorHAnsi" w:hAnsiTheme="minorHAnsi"/>
          <w:i/>
          <w:sz w:val="22"/>
          <w:szCs w:val="22"/>
        </w:rPr>
      </w:pPr>
    </w:p>
    <w:p w:rsidR="00CF0348" w:rsidRPr="00A533D6" w:rsidRDefault="00CF0B09" w:rsidP="00A533D6">
      <w:pPr>
        <w:pStyle w:val="Plattetekst"/>
        <w:numPr>
          <w:ilvl w:val="1"/>
          <w:numId w:val="9"/>
        </w:numPr>
        <w:rPr>
          <w:rFonts w:asciiTheme="minorHAnsi" w:hAnsiTheme="minorHAnsi"/>
          <w:i/>
          <w:sz w:val="28"/>
          <w:szCs w:val="28"/>
        </w:rPr>
      </w:pPr>
      <w:r w:rsidRPr="00A533D6">
        <w:rPr>
          <w:rFonts w:asciiTheme="minorHAnsi" w:hAnsiTheme="minorHAnsi"/>
          <w:i/>
          <w:sz w:val="28"/>
          <w:szCs w:val="28"/>
        </w:rPr>
        <w:t xml:space="preserve"> ontwikkelen van kaderstellend beleid</w:t>
      </w:r>
    </w:p>
    <w:p w:rsidR="00CF0348" w:rsidRPr="0056575E" w:rsidRDefault="00CF0348" w:rsidP="00A533D6">
      <w:pPr>
        <w:pStyle w:val="Plattetekst"/>
        <w:ind w:left="357"/>
        <w:rPr>
          <w:rFonts w:asciiTheme="minorHAnsi" w:hAnsiTheme="minorHAnsi"/>
          <w:i/>
          <w:sz w:val="22"/>
          <w:szCs w:val="22"/>
        </w:rPr>
      </w:pPr>
    </w:p>
    <w:p w:rsidR="00AE3680" w:rsidRPr="00A533D6" w:rsidRDefault="00CF0B09" w:rsidP="00A533D6">
      <w:pPr>
        <w:pStyle w:val="Plattetekst"/>
        <w:ind w:left="357"/>
        <w:rPr>
          <w:rFonts w:asciiTheme="minorHAnsi" w:hAnsiTheme="minorHAnsi"/>
          <w:i/>
          <w:sz w:val="28"/>
          <w:szCs w:val="28"/>
        </w:rPr>
      </w:pPr>
      <w:r w:rsidRPr="00A533D6">
        <w:rPr>
          <w:rFonts w:asciiTheme="minorHAnsi" w:hAnsiTheme="minorHAnsi"/>
          <w:sz w:val="22"/>
          <w:szCs w:val="22"/>
        </w:rPr>
        <w:t>Wij moeten voortdurend belangrijke keuzes maken met betrekking tot de vormgeving van het onderwijs en de organisatie. Het strategisch beleid geeft daarin slechts beperkt richting. Op alle beleidsterreinen willen we komen tot een interpretatie van het  strategisch beleid en een analyse van de omgeving en relevante ontwikkelingen. Op basis van kaderstellend beleid op tactisch niveau kunnen operationele doelen en plannen ontwikkeld worden.</w:t>
      </w:r>
    </w:p>
    <w:p w:rsidR="00AE3680" w:rsidRPr="00A533D6" w:rsidRDefault="00AE3680" w:rsidP="00A533D6">
      <w:pPr>
        <w:pStyle w:val="Plattetekst"/>
        <w:ind w:left="357"/>
        <w:rPr>
          <w:rFonts w:asciiTheme="minorHAnsi" w:hAnsiTheme="minorHAnsi"/>
          <w:sz w:val="22"/>
          <w:szCs w:val="22"/>
        </w:rPr>
      </w:pPr>
    </w:p>
    <w:p w:rsidR="00BE0289" w:rsidRDefault="00BE0289" w:rsidP="00A533D6">
      <w:pPr>
        <w:pStyle w:val="Plattetekst"/>
        <w:ind w:left="357"/>
        <w:rPr>
          <w:rFonts w:asciiTheme="minorHAnsi" w:hAnsiTheme="minorHAnsi"/>
          <w:sz w:val="22"/>
          <w:szCs w:val="22"/>
        </w:rPr>
      </w:pPr>
    </w:p>
    <w:p w:rsidR="0056575E" w:rsidRPr="00A533D6" w:rsidRDefault="0056575E" w:rsidP="00A533D6">
      <w:pPr>
        <w:pStyle w:val="Plattetekst"/>
        <w:ind w:left="357"/>
        <w:rPr>
          <w:rFonts w:asciiTheme="minorHAnsi" w:hAnsiTheme="minorHAnsi"/>
          <w:sz w:val="22"/>
          <w:szCs w:val="22"/>
        </w:rPr>
      </w:pPr>
    </w:p>
    <w:p w:rsidR="00BE0289" w:rsidRPr="00A533D6" w:rsidRDefault="00BE0289" w:rsidP="00A533D6">
      <w:pPr>
        <w:pStyle w:val="Plattetekst"/>
        <w:ind w:left="357"/>
        <w:rPr>
          <w:rFonts w:asciiTheme="minorHAnsi" w:hAnsiTheme="minorHAnsi"/>
          <w:sz w:val="22"/>
          <w:szCs w:val="22"/>
        </w:rPr>
      </w:pPr>
    </w:p>
    <w:p w:rsidR="00BE0289" w:rsidRPr="00A533D6" w:rsidRDefault="009F4D5D" w:rsidP="00A533D6">
      <w:pPr>
        <w:pStyle w:val="Plattetekst"/>
        <w:numPr>
          <w:ilvl w:val="1"/>
          <w:numId w:val="9"/>
        </w:numPr>
        <w:rPr>
          <w:rFonts w:asciiTheme="minorHAnsi" w:hAnsiTheme="minorHAnsi"/>
          <w:sz w:val="22"/>
          <w:szCs w:val="22"/>
        </w:rPr>
      </w:pPr>
      <w:r w:rsidRPr="00A533D6">
        <w:rPr>
          <w:rFonts w:asciiTheme="minorHAnsi" w:hAnsiTheme="minorHAnsi"/>
          <w:i/>
          <w:sz w:val="28"/>
          <w:szCs w:val="28"/>
        </w:rPr>
        <w:lastRenderedPageBreak/>
        <w:t xml:space="preserve"> </w:t>
      </w:r>
      <w:r w:rsidR="00CF0B09" w:rsidRPr="00A533D6">
        <w:rPr>
          <w:rFonts w:asciiTheme="minorHAnsi" w:hAnsiTheme="minorHAnsi"/>
          <w:i/>
          <w:sz w:val="28"/>
          <w:szCs w:val="28"/>
        </w:rPr>
        <w:t xml:space="preserve">verstevigen en verduidelijken van de </w:t>
      </w:r>
      <w:r w:rsidR="0001167F" w:rsidRPr="00A533D6">
        <w:rPr>
          <w:rFonts w:asciiTheme="minorHAnsi" w:hAnsiTheme="minorHAnsi"/>
          <w:i/>
          <w:sz w:val="28"/>
          <w:szCs w:val="28"/>
        </w:rPr>
        <w:t xml:space="preserve"> </w:t>
      </w:r>
      <w:r w:rsidR="00CF0B09" w:rsidRPr="00A533D6">
        <w:rPr>
          <w:rFonts w:asciiTheme="minorHAnsi" w:hAnsiTheme="minorHAnsi"/>
          <w:i/>
          <w:sz w:val="28"/>
          <w:szCs w:val="28"/>
        </w:rPr>
        <w:t>organisatiestructuur</w:t>
      </w:r>
    </w:p>
    <w:p w:rsidR="00BE0289" w:rsidRPr="00A533D6" w:rsidRDefault="00BE0289" w:rsidP="00A533D6">
      <w:pPr>
        <w:pStyle w:val="Plattetekst"/>
        <w:ind w:left="357"/>
        <w:rPr>
          <w:rFonts w:asciiTheme="minorHAnsi" w:hAnsiTheme="minorHAnsi"/>
          <w:sz w:val="22"/>
          <w:szCs w:val="22"/>
        </w:rPr>
      </w:pPr>
    </w:p>
    <w:p w:rsidR="00AE3680" w:rsidRPr="00A533D6" w:rsidRDefault="00CF0B09" w:rsidP="00A533D6">
      <w:pPr>
        <w:pStyle w:val="Plattetekst"/>
        <w:ind w:left="357"/>
        <w:rPr>
          <w:rFonts w:asciiTheme="minorHAnsi" w:hAnsiTheme="minorHAnsi"/>
          <w:sz w:val="22"/>
          <w:szCs w:val="22"/>
        </w:rPr>
      </w:pPr>
      <w:r w:rsidRPr="00A533D6">
        <w:rPr>
          <w:rFonts w:asciiTheme="minorHAnsi" w:hAnsiTheme="minorHAnsi"/>
          <w:sz w:val="22"/>
          <w:szCs w:val="22"/>
        </w:rPr>
        <w:t>Het Dr. Nassau College wil een school zijn waar leerlingen en medewerkers, zich gekend en herkend weten. Daarom wordt een organisatiemodel met kleinschalige eenheden ingericht. De verbindingen tussen het schoolbrede managementteam, het managementteam per locatie en de docententeams per unit worden versterkt. De beleidsvrijheid per unit en per locatie wordt vergroot, waardoor de betrokkenheid van de docententeams bij het beleid en de uitvoering ervan toeneemt.</w:t>
      </w:r>
    </w:p>
    <w:p w:rsidR="00AE3680" w:rsidRPr="00A533D6" w:rsidRDefault="00AE3680" w:rsidP="00A533D6">
      <w:pPr>
        <w:pStyle w:val="Plattetekst"/>
        <w:ind w:left="568"/>
        <w:rPr>
          <w:rFonts w:asciiTheme="minorHAnsi" w:hAnsiTheme="minorHAnsi"/>
          <w:sz w:val="22"/>
          <w:szCs w:val="22"/>
        </w:rPr>
      </w:pPr>
    </w:p>
    <w:p w:rsidR="00BE0289" w:rsidRPr="00A533D6" w:rsidRDefault="00CF0B09" w:rsidP="00A533D6">
      <w:pPr>
        <w:pStyle w:val="Plattetekst"/>
        <w:numPr>
          <w:ilvl w:val="1"/>
          <w:numId w:val="9"/>
        </w:numPr>
        <w:rPr>
          <w:rFonts w:asciiTheme="minorHAnsi" w:hAnsiTheme="minorHAnsi"/>
          <w:sz w:val="22"/>
          <w:szCs w:val="22"/>
        </w:rPr>
      </w:pPr>
      <w:r w:rsidRPr="00A533D6">
        <w:rPr>
          <w:rFonts w:asciiTheme="minorHAnsi" w:hAnsiTheme="minorHAnsi"/>
          <w:i/>
          <w:sz w:val="28"/>
          <w:szCs w:val="28"/>
        </w:rPr>
        <w:t>het werken aan een cultuur van wederzijds vertrouwen</w:t>
      </w:r>
    </w:p>
    <w:p w:rsidR="00BE0289" w:rsidRPr="00A533D6" w:rsidRDefault="00BE0289" w:rsidP="00A533D6">
      <w:pPr>
        <w:pStyle w:val="Plattetekst"/>
        <w:ind w:left="357"/>
        <w:rPr>
          <w:rFonts w:asciiTheme="minorHAnsi" w:hAnsiTheme="minorHAnsi"/>
          <w:sz w:val="22"/>
          <w:szCs w:val="22"/>
        </w:rPr>
      </w:pPr>
    </w:p>
    <w:p w:rsidR="00CF0B09" w:rsidRPr="00A533D6" w:rsidRDefault="00CF0B09" w:rsidP="00A533D6">
      <w:pPr>
        <w:pStyle w:val="Plattetekst"/>
        <w:ind w:left="357"/>
        <w:rPr>
          <w:rFonts w:asciiTheme="minorHAnsi" w:hAnsiTheme="minorHAnsi"/>
          <w:sz w:val="22"/>
          <w:szCs w:val="22"/>
        </w:rPr>
      </w:pPr>
      <w:r w:rsidRPr="00A533D6">
        <w:rPr>
          <w:rFonts w:asciiTheme="minorHAnsi" w:hAnsiTheme="minorHAnsi"/>
          <w:sz w:val="22"/>
          <w:szCs w:val="22"/>
        </w:rPr>
        <w:t>Door elkaar vertrouwen en verantwoordelijkheid te geven, ontstaat ruimte voor leerlingen en medewerkers om keuzes te maken en op creatieve wijze de uitdagingen die liggen in de toekomst tegemoet te treden.</w:t>
      </w:r>
    </w:p>
    <w:p w:rsidR="00CF0B09" w:rsidRPr="00A533D6" w:rsidRDefault="00CF0B09" w:rsidP="00A533D6">
      <w:pPr>
        <w:pStyle w:val="Plattetekst"/>
        <w:rPr>
          <w:rFonts w:asciiTheme="minorHAnsi" w:hAnsiTheme="minorHAnsi"/>
          <w:sz w:val="22"/>
          <w:szCs w:val="22"/>
        </w:rPr>
      </w:pPr>
    </w:p>
    <w:p w:rsidR="009F4D5D" w:rsidRPr="00A533D6" w:rsidRDefault="009F4D5D" w:rsidP="00A533D6">
      <w:pPr>
        <w:jc w:val="both"/>
        <w:rPr>
          <w:rFonts w:eastAsia="Times New Roman" w:cs="Arial"/>
          <w:lang w:eastAsia="nl-NL"/>
        </w:rPr>
      </w:pPr>
      <w:r w:rsidRPr="00A533D6">
        <w:br w:type="page"/>
      </w:r>
    </w:p>
    <w:p w:rsidR="00BE0289" w:rsidRPr="00A533D6" w:rsidRDefault="00CF0B09" w:rsidP="00A533D6">
      <w:pPr>
        <w:pStyle w:val="Lijstalinea"/>
        <w:numPr>
          <w:ilvl w:val="2"/>
          <w:numId w:val="21"/>
        </w:numPr>
        <w:tabs>
          <w:tab w:val="left" w:pos="284"/>
          <w:tab w:val="left" w:pos="426"/>
        </w:tabs>
        <w:jc w:val="both"/>
        <w:rPr>
          <w:rFonts w:cs="Arial"/>
          <w:b/>
          <w:sz w:val="32"/>
          <w:szCs w:val="32"/>
        </w:rPr>
      </w:pPr>
      <w:r w:rsidRPr="00A533D6">
        <w:rPr>
          <w:rFonts w:cs="Arial"/>
          <w:b/>
          <w:sz w:val="32"/>
          <w:szCs w:val="32"/>
        </w:rPr>
        <w:lastRenderedPageBreak/>
        <w:t xml:space="preserve"> </w:t>
      </w:r>
      <w:r w:rsidR="006A2409" w:rsidRPr="00A533D6">
        <w:rPr>
          <w:rFonts w:cs="Arial"/>
          <w:b/>
          <w:sz w:val="32"/>
          <w:szCs w:val="32"/>
        </w:rPr>
        <w:t>Strategische doelen: o</w:t>
      </w:r>
      <w:r w:rsidRPr="00A533D6">
        <w:rPr>
          <w:rFonts w:cs="Arial"/>
          <w:b/>
          <w:sz w:val="32"/>
          <w:szCs w:val="32"/>
        </w:rPr>
        <w:t>nderwijs en begeleiding</w:t>
      </w:r>
    </w:p>
    <w:p w:rsidR="00BE0289" w:rsidRPr="00A533D6" w:rsidRDefault="00BE0289" w:rsidP="00A533D6">
      <w:pPr>
        <w:pStyle w:val="Lijstalinea"/>
        <w:tabs>
          <w:tab w:val="left" w:pos="284"/>
          <w:tab w:val="left" w:pos="426"/>
        </w:tabs>
        <w:ind w:left="1288"/>
        <w:jc w:val="both"/>
        <w:rPr>
          <w:rFonts w:cs="Arial"/>
          <w:b/>
          <w:sz w:val="32"/>
          <w:szCs w:val="32"/>
        </w:rPr>
      </w:pPr>
    </w:p>
    <w:p w:rsidR="00274E5F" w:rsidRPr="00A533D6" w:rsidRDefault="00274E5F" w:rsidP="00A533D6">
      <w:pPr>
        <w:pStyle w:val="Lijstalinea"/>
        <w:numPr>
          <w:ilvl w:val="0"/>
          <w:numId w:val="37"/>
        </w:numPr>
        <w:tabs>
          <w:tab w:val="left" w:pos="284"/>
          <w:tab w:val="left" w:pos="426"/>
        </w:tabs>
        <w:jc w:val="both"/>
        <w:rPr>
          <w:rFonts w:cs="Arial"/>
          <w:b/>
          <w:sz w:val="32"/>
          <w:szCs w:val="32"/>
        </w:rPr>
      </w:pPr>
      <w:r w:rsidRPr="00A533D6">
        <w:rPr>
          <w:rFonts w:cs="Arial"/>
          <w:i/>
          <w:sz w:val="28"/>
          <w:szCs w:val="28"/>
        </w:rPr>
        <w:t xml:space="preserve">   I</w:t>
      </w:r>
      <w:r w:rsidR="00CF0B09" w:rsidRPr="00A533D6">
        <w:rPr>
          <w:rFonts w:cs="Arial"/>
          <w:i/>
          <w:sz w:val="28"/>
          <w:szCs w:val="28"/>
        </w:rPr>
        <w:t>n</w:t>
      </w:r>
      <w:r w:rsidR="0001167F" w:rsidRPr="00A533D6">
        <w:rPr>
          <w:rFonts w:cs="Arial"/>
          <w:i/>
          <w:sz w:val="28"/>
          <w:szCs w:val="28"/>
        </w:rPr>
        <w:t xml:space="preserve"> </w:t>
      </w:r>
      <w:r w:rsidR="00CF0B09" w:rsidRPr="00A533D6">
        <w:rPr>
          <w:rFonts w:cs="Arial"/>
          <w:i/>
          <w:sz w:val="28"/>
          <w:szCs w:val="28"/>
        </w:rPr>
        <w:t xml:space="preserve">standhouden en uitbreiden van het </w:t>
      </w:r>
      <w:r w:rsidR="0001167F" w:rsidRPr="00A533D6">
        <w:rPr>
          <w:rFonts w:cs="Arial"/>
          <w:i/>
          <w:sz w:val="28"/>
          <w:szCs w:val="28"/>
        </w:rPr>
        <w:t xml:space="preserve"> </w:t>
      </w:r>
      <w:r w:rsidRPr="00A533D6">
        <w:rPr>
          <w:rFonts w:cs="Arial"/>
          <w:i/>
          <w:sz w:val="28"/>
          <w:szCs w:val="28"/>
        </w:rPr>
        <w:t>onderwijsaanbod, een breed</w:t>
      </w:r>
    </w:p>
    <w:p w:rsidR="00274E5F" w:rsidRPr="00A533D6" w:rsidRDefault="00274E5F" w:rsidP="00A533D6">
      <w:pPr>
        <w:pStyle w:val="Lijstalinea"/>
        <w:tabs>
          <w:tab w:val="left" w:pos="284"/>
          <w:tab w:val="left" w:pos="426"/>
        </w:tabs>
        <w:ind w:left="502"/>
        <w:jc w:val="both"/>
        <w:rPr>
          <w:rFonts w:cs="Arial"/>
          <w:i/>
          <w:sz w:val="28"/>
          <w:szCs w:val="28"/>
        </w:rPr>
      </w:pPr>
      <w:r w:rsidRPr="00A533D6">
        <w:rPr>
          <w:rFonts w:cs="Arial"/>
          <w:i/>
          <w:sz w:val="28"/>
          <w:szCs w:val="28"/>
        </w:rPr>
        <w:t xml:space="preserve"> </w:t>
      </w:r>
      <w:r w:rsidR="00CF0B09" w:rsidRPr="00A533D6">
        <w:rPr>
          <w:rFonts w:cs="Arial"/>
          <w:i/>
          <w:sz w:val="28"/>
          <w:szCs w:val="28"/>
        </w:rPr>
        <w:t>spectrum  aan opleidingsmogelijkheden en typen</w:t>
      </w:r>
    </w:p>
    <w:p w:rsidR="00274E5F" w:rsidRPr="00A533D6" w:rsidRDefault="00274E5F" w:rsidP="00A533D6">
      <w:pPr>
        <w:pStyle w:val="Lijstalinea"/>
        <w:tabs>
          <w:tab w:val="left" w:pos="284"/>
          <w:tab w:val="left" w:pos="426"/>
        </w:tabs>
        <w:ind w:left="502"/>
        <w:jc w:val="both"/>
        <w:rPr>
          <w:rFonts w:cs="Arial"/>
        </w:rPr>
      </w:pPr>
    </w:p>
    <w:p w:rsidR="00274E5F" w:rsidRPr="00A533D6" w:rsidRDefault="00CF0B09" w:rsidP="00A533D6">
      <w:pPr>
        <w:pStyle w:val="Lijstalinea"/>
        <w:tabs>
          <w:tab w:val="left" w:pos="284"/>
          <w:tab w:val="left" w:pos="426"/>
        </w:tabs>
        <w:ind w:left="502"/>
        <w:jc w:val="both"/>
        <w:rPr>
          <w:rFonts w:cs="Arial"/>
        </w:rPr>
      </w:pPr>
      <w:r w:rsidRPr="00A533D6">
        <w:rPr>
          <w:rFonts w:cs="Arial"/>
        </w:rPr>
        <w:t xml:space="preserve">Het Dr. Nassau College draagt zorg voor opleidingen die jongeren onderwijs bieden dat past bij hun aanleg en ambitie. De school geeft hieraan vorm door het </w:t>
      </w:r>
      <w:proofErr w:type="spellStart"/>
      <w:r w:rsidRPr="00A533D6">
        <w:rPr>
          <w:rFonts w:cs="Arial"/>
        </w:rPr>
        <w:t>instandhouden</w:t>
      </w:r>
      <w:proofErr w:type="spellEnd"/>
      <w:r w:rsidRPr="00A533D6">
        <w:rPr>
          <w:rFonts w:cs="Arial"/>
        </w:rPr>
        <w:t xml:space="preserve"> en  waar mogelijk uitbreiden van een breed onderwijsaanbod. Hiervoor is het noodzakelijk dat het Dr. Nassau College aantrekkelijk blijft voor grote groepen leerlingen uit de gehele regio. </w:t>
      </w:r>
    </w:p>
    <w:p w:rsidR="00274E5F" w:rsidRPr="00A533D6" w:rsidRDefault="00274E5F" w:rsidP="00A533D6">
      <w:pPr>
        <w:pStyle w:val="Lijstalinea"/>
        <w:tabs>
          <w:tab w:val="left" w:pos="284"/>
          <w:tab w:val="left" w:pos="426"/>
        </w:tabs>
        <w:ind w:left="502"/>
        <w:jc w:val="both"/>
        <w:rPr>
          <w:rFonts w:cs="Arial"/>
          <w:b/>
          <w:sz w:val="32"/>
          <w:szCs w:val="32"/>
        </w:rPr>
      </w:pPr>
    </w:p>
    <w:p w:rsidR="00274E5F" w:rsidRPr="00A533D6" w:rsidRDefault="00CF0B09" w:rsidP="00A533D6">
      <w:pPr>
        <w:pStyle w:val="Lijstalinea"/>
        <w:numPr>
          <w:ilvl w:val="0"/>
          <w:numId w:val="37"/>
        </w:numPr>
        <w:spacing w:after="0"/>
        <w:jc w:val="both"/>
        <w:rPr>
          <w:rFonts w:cs="Arial"/>
        </w:rPr>
      </w:pPr>
      <w:r w:rsidRPr="00A533D6">
        <w:rPr>
          <w:rFonts w:cs="Arial"/>
          <w:i/>
          <w:sz w:val="28"/>
          <w:szCs w:val="28"/>
        </w:rPr>
        <w:t>recht doen aan de individuele talenten van leerlingen</w:t>
      </w: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spacing w:after="0"/>
        <w:ind w:left="502"/>
        <w:jc w:val="both"/>
        <w:rPr>
          <w:rFonts w:cs="Arial"/>
        </w:rPr>
      </w:pPr>
      <w:r w:rsidRPr="00A533D6">
        <w:rPr>
          <w:rFonts w:cs="Arial"/>
        </w:rPr>
        <w:t>Het Dr. Nassau College vindt het belangrijk dat leerlingen op hun niveau binnen de gestelde tijd een opleiding afronden en optimale resultaten behalen. Maatwerk aansluitend bij de mogelijkheden en belangstelling van de leerling is uitgangspunt. De school hecht waarde aan de ontwikkeling van kennis en vaardigheden die de leerlingen nodig hebben om optimaal te kunnen functioneren in onze complexe en kennisintensieve samenleving. In het onderwijs daagt de school leerlingen uit om zelf een actieve rol te vervullen en mede verantwoordelijk te zijn voor het onderwijsproces. De didactiek is gevarieerd en aangepast aan niveau, leeftijd en behoefte van de leerling. Er is samenhang in het onderwijsaanbod en er wordt gestreefd naar afstemming tussen vakken en vakonderdelen. Om leerlingen te motiveren wordt onderwijs aangeboden in een contextrijke en betekenisvolle leeromgeving. Er wordt samenwerking gezocht met verenigingen, culturele instellingen en bedrijfsleven om de aantrekkelijkheid van de leeromgeving te vergroten.</w:t>
      </w: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numPr>
          <w:ilvl w:val="0"/>
          <w:numId w:val="37"/>
        </w:numPr>
        <w:spacing w:after="0"/>
        <w:jc w:val="both"/>
        <w:rPr>
          <w:rFonts w:cs="Arial"/>
        </w:rPr>
      </w:pPr>
      <w:r w:rsidRPr="00A533D6">
        <w:rPr>
          <w:rFonts w:cs="Arial"/>
          <w:i/>
          <w:sz w:val="28"/>
          <w:szCs w:val="28"/>
        </w:rPr>
        <w:t xml:space="preserve"> voldoen aan de eisen die worden gesteld vanuit het ministerie met </w:t>
      </w:r>
      <w:r w:rsidR="00274E5F" w:rsidRPr="00A533D6">
        <w:rPr>
          <w:rFonts w:cs="Arial"/>
          <w:i/>
          <w:sz w:val="28"/>
          <w:szCs w:val="28"/>
        </w:rPr>
        <w:t xml:space="preserve"> </w:t>
      </w:r>
    </w:p>
    <w:p w:rsidR="00274E5F" w:rsidRPr="00A533D6" w:rsidRDefault="00274E5F" w:rsidP="00A533D6">
      <w:pPr>
        <w:pStyle w:val="Lijstalinea"/>
        <w:spacing w:after="0"/>
        <w:ind w:left="502"/>
        <w:jc w:val="both"/>
        <w:rPr>
          <w:rFonts w:cs="Arial"/>
          <w:i/>
          <w:sz w:val="28"/>
          <w:szCs w:val="28"/>
        </w:rPr>
      </w:pPr>
      <w:r w:rsidRPr="00A533D6">
        <w:rPr>
          <w:rFonts w:cs="Arial"/>
          <w:i/>
          <w:sz w:val="28"/>
          <w:szCs w:val="28"/>
        </w:rPr>
        <w:t xml:space="preserve"> </w:t>
      </w:r>
      <w:r w:rsidR="00CF0B09" w:rsidRPr="00A533D6">
        <w:rPr>
          <w:rFonts w:cs="Arial"/>
          <w:i/>
          <w:sz w:val="28"/>
          <w:szCs w:val="28"/>
        </w:rPr>
        <w:t>betrekking tot te realiseren onderwijstijd</w:t>
      </w:r>
    </w:p>
    <w:p w:rsidR="00274E5F" w:rsidRPr="00A533D6" w:rsidRDefault="00274E5F" w:rsidP="00A533D6">
      <w:pPr>
        <w:pStyle w:val="Lijstalinea"/>
        <w:spacing w:after="0"/>
        <w:ind w:left="502"/>
        <w:jc w:val="both"/>
        <w:rPr>
          <w:rFonts w:cs="Arial"/>
          <w:i/>
          <w:sz w:val="28"/>
          <w:szCs w:val="28"/>
        </w:rPr>
      </w:pPr>
    </w:p>
    <w:p w:rsidR="00274E5F" w:rsidRPr="00A533D6" w:rsidRDefault="00CF0B09" w:rsidP="00A533D6">
      <w:pPr>
        <w:pStyle w:val="Lijstalinea"/>
        <w:spacing w:after="0"/>
        <w:ind w:left="502"/>
        <w:jc w:val="both"/>
        <w:rPr>
          <w:rFonts w:cs="Arial"/>
        </w:rPr>
      </w:pPr>
      <w:r w:rsidRPr="00A533D6">
        <w:rPr>
          <w:rFonts w:cs="Arial"/>
          <w:i/>
        </w:rPr>
        <w:t xml:space="preserve"> </w:t>
      </w:r>
      <w:r w:rsidRPr="00A533D6">
        <w:rPr>
          <w:rFonts w:cs="Arial"/>
        </w:rPr>
        <w:t xml:space="preserve">Om “zonder noodgrepen” structureel te kunnen voldoen aan de eisen met betrekking tot de te realiseren onderwijstijd, zal het Dr. Nassau College het onderwijs en de schoolorganisatie verder moeten flexibiliseren. We gaan daarbij uit van een leeromgeving die de begeleiding, vorming en kennis aanbiedt die rekening houdt met leerstijl, </w:t>
      </w:r>
      <w:proofErr w:type="spellStart"/>
      <w:r w:rsidRPr="00A533D6">
        <w:rPr>
          <w:rFonts w:cs="Arial"/>
        </w:rPr>
        <w:t>belangstellings</w:t>
      </w:r>
      <w:proofErr w:type="spellEnd"/>
      <w:r w:rsidRPr="00A533D6">
        <w:rPr>
          <w:rFonts w:cs="Arial"/>
        </w:rPr>
        <w:t xml:space="preserve">- en tempoverschillen. Het Dr. Nassau College zal met het oog hierop, de komende jaren actief beleid voeren om assistenten ten behoeve van het onderwijs in te zetten. Ook zal de planning van het onderwijs zodanig zijn, dat sprake is van een optimale benutting van de inzet van medewerkers, bij de te realiseren onderwijstijd. De lesuitval zal verder worden teruggedrongen. </w:t>
      </w: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numPr>
          <w:ilvl w:val="0"/>
          <w:numId w:val="37"/>
        </w:numPr>
        <w:spacing w:after="0"/>
        <w:jc w:val="both"/>
        <w:rPr>
          <w:rFonts w:cs="Arial"/>
        </w:rPr>
      </w:pPr>
      <w:r w:rsidRPr="00A533D6">
        <w:rPr>
          <w:rFonts w:cs="Arial"/>
          <w:i/>
          <w:sz w:val="28"/>
          <w:szCs w:val="28"/>
        </w:rPr>
        <w:lastRenderedPageBreak/>
        <w:t>optimalisering van de interne zorg, begeleiding en externe samenwerking</w:t>
      </w:r>
    </w:p>
    <w:p w:rsidR="00274E5F" w:rsidRPr="00A533D6" w:rsidRDefault="00274E5F" w:rsidP="00A533D6">
      <w:pPr>
        <w:pStyle w:val="Lijstalinea"/>
        <w:spacing w:after="0"/>
        <w:ind w:left="502"/>
        <w:jc w:val="both"/>
        <w:rPr>
          <w:rFonts w:cs="Arial"/>
          <w:i/>
          <w:sz w:val="28"/>
          <w:szCs w:val="28"/>
        </w:rPr>
      </w:pPr>
    </w:p>
    <w:p w:rsidR="00CF0B09" w:rsidRPr="00A533D6" w:rsidRDefault="00CF0B09" w:rsidP="00A533D6">
      <w:pPr>
        <w:pStyle w:val="Lijstalinea"/>
        <w:spacing w:after="0"/>
        <w:ind w:left="502"/>
        <w:jc w:val="both"/>
        <w:rPr>
          <w:rFonts w:cs="Arial"/>
        </w:rPr>
      </w:pPr>
      <w:r w:rsidRPr="00A533D6">
        <w:rPr>
          <w:rFonts w:cs="Arial"/>
        </w:rPr>
        <w:t xml:space="preserve">Het Dr. Nassau College wil problemen bij leerlingen zo vroeg mogelijk signaleren. Extra zorg en begeleiding voor leerlingen met leer- en/of andere problemen worden binnen de gedefinieerde bandbreedte, door de school aangeboden. Daarnaast participeert de school in een samenwerkingsverband VO. Hierin krijgt de noodzakelijke begeleiding van leerlingen vorm, die verder gaat dan wat de school kan en wil bieden. De zorgstructuur van de school past binnen het zorgplan van het samenwerkingsverband. </w:t>
      </w: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numPr>
          <w:ilvl w:val="0"/>
          <w:numId w:val="37"/>
        </w:numPr>
        <w:tabs>
          <w:tab w:val="left" w:pos="567"/>
          <w:tab w:val="left" w:pos="709"/>
        </w:tabs>
        <w:spacing w:after="0" w:line="240" w:lineRule="auto"/>
        <w:jc w:val="both"/>
        <w:rPr>
          <w:rFonts w:cs="Arial"/>
          <w:i/>
          <w:sz w:val="28"/>
          <w:szCs w:val="28"/>
        </w:rPr>
      </w:pPr>
      <w:r w:rsidRPr="00A533D6">
        <w:rPr>
          <w:rFonts w:cs="Arial"/>
          <w:i/>
          <w:sz w:val="28"/>
          <w:szCs w:val="28"/>
        </w:rPr>
        <w:t xml:space="preserve">aanbieden van kwalitatief hoogwaardig onderwijs </w:t>
      </w:r>
      <w:r w:rsidR="00274E5F" w:rsidRPr="00A533D6">
        <w:rPr>
          <w:rFonts w:cs="Arial"/>
          <w:i/>
          <w:sz w:val="28"/>
          <w:szCs w:val="28"/>
        </w:rPr>
        <w:t xml:space="preserve"> </w:t>
      </w:r>
      <w:r w:rsidR="009F4D5D" w:rsidRPr="00A533D6">
        <w:rPr>
          <w:rFonts w:cs="Arial"/>
          <w:i/>
          <w:sz w:val="28"/>
          <w:szCs w:val="28"/>
        </w:rPr>
        <w:t>(</w:t>
      </w:r>
      <w:r w:rsidRPr="00A533D6">
        <w:rPr>
          <w:rFonts w:cs="Arial"/>
          <w:i/>
          <w:sz w:val="28"/>
          <w:szCs w:val="28"/>
        </w:rPr>
        <w:t>kwaliteitsuitstraling</w:t>
      </w:r>
      <w:r w:rsidRPr="00A533D6">
        <w:rPr>
          <w:rFonts w:cs="Arial"/>
          <w:i/>
        </w:rPr>
        <w:t>)</w:t>
      </w:r>
    </w:p>
    <w:p w:rsidR="00274E5F" w:rsidRPr="00A533D6" w:rsidRDefault="00274E5F" w:rsidP="00A533D6">
      <w:pPr>
        <w:pStyle w:val="Lijstalinea"/>
        <w:tabs>
          <w:tab w:val="left" w:pos="567"/>
          <w:tab w:val="left" w:pos="709"/>
        </w:tabs>
        <w:spacing w:after="0" w:line="240" w:lineRule="auto"/>
        <w:ind w:left="502"/>
        <w:jc w:val="both"/>
        <w:rPr>
          <w:rFonts w:cs="Arial"/>
          <w:i/>
          <w:sz w:val="28"/>
          <w:szCs w:val="28"/>
        </w:rPr>
      </w:pPr>
    </w:p>
    <w:p w:rsidR="00CF0B09" w:rsidRPr="00A533D6" w:rsidRDefault="00CF0B09" w:rsidP="00A533D6">
      <w:pPr>
        <w:pStyle w:val="Lijstalinea"/>
        <w:tabs>
          <w:tab w:val="left" w:pos="567"/>
          <w:tab w:val="left" w:pos="709"/>
        </w:tabs>
        <w:spacing w:after="0" w:line="240" w:lineRule="auto"/>
        <w:ind w:left="502"/>
        <w:jc w:val="both"/>
        <w:rPr>
          <w:rFonts w:cs="Arial"/>
        </w:rPr>
      </w:pPr>
      <w:r w:rsidRPr="00A533D6">
        <w:rPr>
          <w:rFonts w:cs="Arial"/>
        </w:rPr>
        <w:t>Het Dr. Nassau College stelt zich tot doel om kwalitatief hoogwaardig onderwijs aan te bieden en een kwaliteitsuitstraling te hebben. Criteria voor kwaliteit zijn voortdurend onderhevig aan veranderende opvattingen en verwachtingen. Van haar personeel verwacht het Dr. Nassau College dat het zich ten volle inzet voor het onderwijs en de resultaten van hun werk. Zij vormen de kwaliteit en het gezicht van de school voor leerlingen en ouders. Door goed naar de wensen van leerlingen en ouders te luisteren en deze te vertalen naar een kwalitatief hoogwaardig aanbod werken wij aan de vergroting onze kwaliteitsuitstraling.</w:t>
      </w:r>
    </w:p>
    <w:p w:rsidR="00274E5F" w:rsidRPr="00A533D6" w:rsidRDefault="00274E5F" w:rsidP="00A533D6">
      <w:pPr>
        <w:pStyle w:val="Lijstalinea"/>
        <w:tabs>
          <w:tab w:val="left" w:pos="567"/>
          <w:tab w:val="left" w:pos="709"/>
        </w:tabs>
        <w:spacing w:after="0" w:line="240" w:lineRule="auto"/>
        <w:ind w:left="502"/>
        <w:jc w:val="both"/>
        <w:rPr>
          <w:rFonts w:cs="Arial"/>
          <w:i/>
          <w:sz w:val="28"/>
          <w:szCs w:val="28"/>
        </w:rPr>
      </w:pPr>
    </w:p>
    <w:p w:rsidR="00274E5F" w:rsidRPr="00A533D6" w:rsidRDefault="00CF0B09" w:rsidP="00A533D6">
      <w:pPr>
        <w:numPr>
          <w:ilvl w:val="0"/>
          <w:numId w:val="37"/>
        </w:numPr>
        <w:spacing w:after="0" w:line="240" w:lineRule="auto"/>
        <w:jc w:val="both"/>
        <w:rPr>
          <w:rFonts w:cs="Arial"/>
          <w:i/>
          <w:sz w:val="28"/>
          <w:szCs w:val="28"/>
        </w:rPr>
      </w:pPr>
      <w:r w:rsidRPr="00A533D6">
        <w:rPr>
          <w:rFonts w:cs="Arial"/>
          <w:i/>
          <w:sz w:val="28"/>
          <w:szCs w:val="28"/>
        </w:rPr>
        <w:t>vergroten ouderbetrokkenheid</w:t>
      </w:r>
    </w:p>
    <w:p w:rsidR="00274E5F" w:rsidRPr="00A533D6" w:rsidRDefault="00274E5F" w:rsidP="00A533D6">
      <w:pPr>
        <w:spacing w:after="0" w:line="240" w:lineRule="auto"/>
        <w:ind w:left="502"/>
        <w:jc w:val="both"/>
        <w:rPr>
          <w:rFonts w:cs="Arial"/>
          <w:i/>
          <w:sz w:val="28"/>
          <w:szCs w:val="28"/>
        </w:rPr>
      </w:pPr>
    </w:p>
    <w:p w:rsidR="00CF0B09" w:rsidRPr="00A533D6" w:rsidRDefault="00CF0B09" w:rsidP="00A533D6">
      <w:pPr>
        <w:spacing w:after="0" w:line="240" w:lineRule="auto"/>
        <w:ind w:left="502"/>
        <w:jc w:val="both"/>
        <w:rPr>
          <w:rFonts w:cs="Arial"/>
        </w:rPr>
      </w:pPr>
      <w:r w:rsidRPr="00A533D6">
        <w:rPr>
          <w:rFonts w:cs="Arial"/>
        </w:rPr>
        <w:t>Steeds meer wordt duidelijk dat de opdracht van onze school slechts goed kan worden uitgevoerd als de ouders bereid zijn medeverantwoordelijkheid te dragen voor het functioneren van hun kind op school. Het Dr. Nassau College streeft daarom naar een grotere betrokkenheid van ouders bij het onderwijs van hun kind. Door veel aandacht en energie te steken in vormen van zeggenschap en contacten tussen ouders en medewerkers op onze school (middels de medezeggenschap,  ouderplatforms, oudercommissies, de 10 minutengesprekken, contacten tussen mentoren/</w:t>
      </w:r>
      <w:proofErr w:type="spellStart"/>
      <w:r w:rsidRPr="00A533D6">
        <w:rPr>
          <w:rFonts w:cs="Arial"/>
        </w:rPr>
        <w:t>leerlingcoördinatoren</w:t>
      </w:r>
      <w:proofErr w:type="spellEnd"/>
      <w:r w:rsidRPr="00A533D6">
        <w:rPr>
          <w:rFonts w:cs="Arial"/>
        </w:rPr>
        <w:t xml:space="preserve"> en ouders etc.), willen we de betrokkenheid vergroten.</w:t>
      </w:r>
    </w:p>
    <w:p w:rsidR="00274E5F" w:rsidRPr="00A533D6" w:rsidRDefault="00274E5F" w:rsidP="00A533D6">
      <w:pPr>
        <w:spacing w:after="0" w:line="240" w:lineRule="auto"/>
        <w:ind w:left="502"/>
        <w:jc w:val="both"/>
        <w:rPr>
          <w:rFonts w:cs="Arial"/>
          <w:i/>
          <w:sz w:val="28"/>
          <w:szCs w:val="28"/>
        </w:rPr>
      </w:pPr>
    </w:p>
    <w:p w:rsidR="005A65B3" w:rsidRDefault="00CF0B09" w:rsidP="00A533D6">
      <w:pPr>
        <w:numPr>
          <w:ilvl w:val="0"/>
          <w:numId w:val="37"/>
        </w:numPr>
        <w:spacing w:after="0" w:line="240" w:lineRule="auto"/>
        <w:ind w:left="660"/>
        <w:jc w:val="both"/>
        <w:rPr>
          <w:rFonts w:cs="Arial"/>
        </w:rPr>
      </w:pPr>
      <w:r w:rsidRPr="00A533D6">
        <w:rPr>
          <w:rFonts w:cs="Arial"/>
          <w:i/>
          <w:sz w:val="28"/>
          <w:szCs w:val="28"/>
        </w:rPr>
        <w:t xml:space="preserve">vergroten </w:t>
      </w:r>
      <w:proofErr w:type="spellStart"/>
      <w:r w:rsidRPr="00A533D6">
        <w:rPr>
          <w:rFonts w:cs="Arial"/>
          <w:i/>
          <w:sz w:val="28"/>
          <w:szCs w:val="28"/>
        </w:rPr>
        <w:t>leerlingbetrokkenhei</w:t>
      </w:r>
      <w:r w:rsidR="00274E5F" w:rsidRPr="00A533D6">
        <w:rPr>
          <w:rFonts w:cs="Arial"/>
          <w:i/>
          <w:sz w:val="28"/>
          <w:szCs w:val="28"/>
        </w:rPr>
        <w:t>d</w:t>
      </w:r>
      <w:proofErr w:type="spellEnd"/>
    </w:p>
    <w:p w:rsidR="005A65B3" w:rsidRDefault="005A65B3" w:rsidP="005A65B3">
      <w:pPr>
        <w:spacing w:after="0" w:line="240" w:lineRule="auto"/>
        <w:ind w:left="660"/>
        <w:jc w:val="both"/>
        <w:rPr>
          <w:rFonts w:cs="Arial"/>
        </w:rPr>
      </w:pPr>
    </w:p>
    <w:p w:rsidR="00CF0B09" w:rsidRPr="005A65B3" w:rsidRDefault="00CF0B09" w:rsidP="005A65B3">
      <w:pPr>
        <w:spacing w:after="0" w:line="240" w:lineRule="auto"/>
        <w:ind w:left="660"/>
        <w:jc w:val="both"/>
        <w:rPr>
          <w:rFonts w:cs="Arial"/>
        </w:rPr>
      </w:pPr>
      <w:r w:rsidRPr="005A65B3">
        <w:rPr>
          <w:rFonts w:cs="Arial"/>
        </w:rPr>
        <w:t>Om goede resultaten in ons onderwijs te behalen, is het noodzakelijk dat leerlingen mee kunnen denken met en bij kunnen dragen aan de vormgeving van ons onderwijs. De school spant zich in om de betrokkenheid van leerlingen bij onze school en het onderwijsproces te vergroten.</w:t>
      </w:r>
    </w:p>
    <w:p w:rsidR="006A2409" w:rsidRPr="00A533D6" w:rsidRDefault="00CF0B09" w:rsidP="00A533D6">
      <w:pPr>
        <w:jc w:val="both"/>
        <w:rPr>
          <w:rFonts w:cs="Arial"/>
        </w:rPr>
      </w:pPr>
      <w:r w:rsidRPr="00A533D6">
        <w:rPr>
          <w:rFonts w:cs="Arial"/>
        </w:rPr>
        <w:t xml:space="preserve"> </w:t>
      </w:r>
    </w:p>
    <w:p w:rsidR="006A2409" w:rsidRPr="00A533D6" w:rsidRDefault="006A2409" w:rsidP="00A533D6">
      <w:pPr>
        <w:jc w:val="both"/>
        <w:rPr>
          <w:rFonts w:cs="Arial"/>
        </w:rPr>
      </w:pPr>
      <w:r w:rsidRPr="00A533D6">
        <w:rPr>
          <w:rFonts w:cs="Arial"/>
        </w:rPr>
        <w:br w:type="page"/>
      </w:r>
    </w:p>
    <w:p w:rsidR="00CF0B09" w:rsidRPr="00A533D6" w:rsidRDefault="006A2409" w:rsidP="00A533D6">
      <w:pPr>
        <w:tabs>
          <w:tab w:val="left" w:pos="567"/>
        </w:tabs>
        <w:ind w:firstLine="660"/>
        <w:jc w:val="both"/>
        <w:rPr>
          <w:rFonts w:cs="Arial"/>
          <w:b/>
          <w:sz w:val="32"/>
          <w:szCs w:val="32"/>
        </w:rPr>
      </w:pPr>
      <w:r w:rsidRPr="00A533D6">
        <w:rPr>
          <w:rFonts w:cs="Arial"/>
          <w:b/>
          <w:sz w:val="32"/>
          <w:szCs w:val="32"/>
        </w:rPr>
        <w:lastRenderedPageBreak/>
        <w:t>3.4.3    Strategische doelen: p</w:t>
      </w:r>
      <w:r w:rsidR="00CF0B09" w:rsidRPr="00A533D6">
        <w:rPr>
          <w:rFonts w:cs="Arial"/>
          <w:b/>
          <w:sz w:val="32"/>
          <w:szCs w:val="32"/>
        </w:rPr>
        <w:t>ersoneel</w:t>
      </w:r>
    </w:p>
    <w:p w:rsidR="00CF0B09" w:rsidRDefault="00CF0B09" w:rsidP="00A533D6">
      <w:pPr>
        <w:pStyle w:val="Lijstalinea"/>
        <w:numPr>
          <w:ilvl w:val="0"/>
          <w:numId w:val="16"/>
        </w:numPr>
        <w:spacing w:after="0"/>
        <w:ind w:left="1015" w:hanging="357"/>
        <w:jc w:val="both"/>
        <w:rPr>
          <w:rFonts w:cs="Arial"/>
          <w:i/>
          <w:sz w:val="28"/>
          <w:szCs w:val="28"/>
        </w:rPr>
      </w:pPr>
      <w:r w:rsidRPr="00A533D6">
        <w:rPr>
          <w:rFonts w:cs="Arial"/>
          <w:i/>
          <w:sz w:val="28"/>
          <w:szCs w:val="28"/>
        </w:rPr>
        <w:t xml:space="preserve"> voorzien in voldoende en bekwaam personeel</w:t>
      </w:r>
    </w:p>
    <w:p w:rsidR="00A533D6" w:rsidRPr="00A533D6" w:rsidRDefault="00A533D6" w:rsidP="00A533D6">
      <w:pPr>
        <w:pStyle w:val="Lijstalinea"/>
        <w:spacing w:after="0"/>
        <w:ind w:left="1015"/>
        <w:jc w:val="both"/>
        <w:rPr>
          <w:rFonts w:cs="Arial"/>
          <w:i/>
          <w:sz w:val="28"/>
          <w:szCs w:val="28"/>
        </w:rPr>
      </w:pPr>
    </w:p>
    <w:p w:rsidR="00CF0B09" w:rsidRPr="00A533D6" w:rsidRDefault="00CF0B09" w:rsidP="00A533D6">
      <w:pPr>
        <w:pStyle w:val="Plattetekst"/>
        <w:spacing w:line="276" w:lineRule="auto"/>
        <w:ind w:left="660"/>
        <w:rPr>
          <w:rFonts w:asciiTheme="minorHAnsi" w:hAnsiTheme="minorHAnsi"/>
          <w:sz w:val="22"/>
          <w:szCs w:val="22"/>
        </w:rPr>
      </w:pPr>
      <w:r w:rsidRPr="00A533D6">
        <w:rPr>
          <w:rFonts w:asciiTheme="minorHAnsi" w:hAnsiTheme="minorHAnsi"/>
          <w:sz w:val="22"/>
          <w:szCs w:val="22"/>
        </w:rPr>
        <w:t>Het voortgezet onderwijs kampt met een tekort aan onderwijzend personeel. Door de grote uitstroom van ouderen zal het tekort aan docenten de komende jaren groter worden. Het Dr. Nassau College wil met goed werkgeverschap, medewerkers binden en boeien door een aantrekkelijke werkomgeving te bieden. Dit kan door voor geleverde prestaties goede primaire en secundaire arbeidsvoorwaarden te realiseren, door ontplooiingsmogelijkheden, goede arbeidsomstandigheden, een uitdagende werkomgeving, goede samenwerking met collega’s, een goede leiding van de organisatie en moderne hulpmiddelen. Het Dr. Nassau College streeft bij het voorzien in goed personeel, naar samenwerking met andere scholen in de regio, contacten met lerarenopleidingen en deelname aan projecten op het gebied van opleiden in de school.</w:t>
      </w:r>
    </w:p>
    <w:p w:rsidR="00CF0B09" w:rsidRPr="00A533D6" w:rsidRDefault="00CF0B09" w:rsidP="00A533D6">
      <w:pPr>
        <w:pStyle w:val="Plattetekst"/>
        <w:rPr>
          <w:rFonts w:asciiTheme="minorHAnsi" w:hAnsiTheme="minorHAnsi"/>
          <w:sz w:val="22"/>
          <w:szCs w:val="22"/>
        </w:rPr>
      </w:pPr>
    </w:p>
    <w:p w:rsidR="006A2409" w:rsidRPr="00A533D6" w:rsidRDefault="00CF0B09" w:rsidP="00A533D6">
      <w:pPr>
        <w:pStyle w:val="Lijstalinea"/>
        <w:numPr>
          <w:ilvl w:val="0"/>
          <w:numId w:val="16"/>
        </w:numPr>
        <w:jc w:val="both"/>
        <w:rPr>
          <w:sz w:val="28"/>
          <w:szCs w:val="28"/>
        </w:rPr>
      </w:pPr>
      <w:r w:rsidRPr="00A533D6">
        <w:rPr>
          <w:rFonts w:cs="Arial"/>
          <w:i/>
          <w:sz w:val="28"/>
          <w:szCs w:val="28"/>
        </w:rPr>
        <w:t>bevorderen integraal personeelsbeleid, professionalisering en competentieontwikkeling</w:t>
      </w:r>
    </w:p>
    <w:p w:rsidR="00A533D6" w:rsidRPr="00A533D6" w:rsidRDefault="00A533D6" w:rsidP="00A533D6">
      <w:pPr>
        <w:pStyle w:val="Lijstalinea"/>
        <w:ind w:left="1020"/>
        <w:jc w:val="both"/>
        <w:rPr>
          <w:sz w:val="28"/>
          <w:szCs w:val="28"/>
        </w:rPr>
      </w:pPr>
    </w:p>
    <w:p w:rsidR="00CF0B09" w:rsidRPr="00A533D6" w:rsidRDefault="00CF0B09" w:rsidP="00A533D6">
      <w:pPr>
        <w:pStyle w:val="Lijstalinea"/>
        <w:ind w:left="660"/>
        <w:jc w:val="both"/>
      </w:pPr>
      <w:r w:rsidRPr="00A533D6">
        <w:t xml:space="preserve">De komende jaren wordt integraal personeelsbeleid bevorderd. Binnen het Dr. Nassau College werken medewerkers op basis van hun persoonlijk ontwikkelingsplan aan de ontwikkeling van competenties. De gesprekkencyclus wordt beter afgestemd en de ontwikkeling van beleid ten aanzien van beoordelen en belonen krijgt vorm. </w:t>
      </w:r>
    </w:p>
    <w:p w:rsidR="00CF0B09" w:rsidRDefault="00CF0B09" w:rsidP="00A533D6">
      <w:pPr>
        <w:numPr>
          <w:ilvl w:val="0"/>
          <w:numId w:val="16"/>
        </w:numPr>
        <w:spacing w:after="0" w:line="240" w:lineRule="auto"/>
        <w:jc w:val="both"/>
        <w:rPr>
          <w:rFonts w:cs="Arial"/>
          <w:i/>
          <w:sz w:val="28"/>
          <w:szCs w:val="28"/>
        </w:rPr>
      </w:pPr>
      <w:r w:rsidRPr="00A533D6">
        <w:rPr>
          <w:rFonts w:cs="Arial"/>
          <w:i/>
          <w:sz w:val="28"/>
          <w:szCs w:val="28"/>
        </w:rPr>
        <w:t>vergroten van de professionele cultuur</w:t>
      </w:r>
    </w:p>
    <w:p w:rsidR="00A533D6" w:rsidRPr="00A533D6" w:rsidRDefault="00A533D6" w:rsidP="00A533D6">
      <w:pPr>
        <w:spacing w:after="0" w:line="240" w:lineRule="auto"/>
        <w:ind w:left="1020"/>
        <w:jc w:val="both"/>
        <w:rPr>
          <w:rFonts w:cs="Arial"/>
          <w:i/>
          <w:sz w:val="28"/>
          <w:szCs w:val="28"/>
        </w:rPr>
      </w:pPr>
    </w:p>
    <w:p w:rsidR="00CF0B09" w:rsidRPr="00A533D6" w:rsidRDefault="00CF0B09" w:rsidP="00A533D6">
      <w:pPr>
        <w:ind w:left="660"/>
        <w:jc w:val="both"/>
        <w:rPr>
          <w:rFonts w:cs="Arial"/>
        </w:rPr>
      </w:pPr>
      <w:r w:rsidRPr="00A533D6">
        <w:rPr>
          <w:rFonts w:cs="Arial"/>
        </w:rPr>
        <w:t>Voor de ontwikkeling van de school en het behoud van de kwaliteit in de toekomst is een goed leef en werkklimaat nodig. Hierbij moet gedacht worden aan de kwaliteit van de communicatie, besluitvorming, zorgzaamheid, veiligheid en orde, resultaatverantwoordelijk handelen en samenwerking. In het Dr. Nassau College als lerende organisatie wordt in toenemende mate een cultuur gecreëerd waarin medewerkers werkervaringen delen, zich professionaliseren, zich spiegelen aan elkaar, elkaar met respect bejegenen en zich betrokken voelen bij de school.</w:t>
      </w:r>
    </w:p>
    <w:p w:rsidR="00DE5FD5" w:rsidRPr="00A533D6" w:rsidRDefault="00DE5FD5" w:rsidP="00A533D6">
      <w:pPr>
        <w:jc w:val="both"/>
        <w:rPr>
          <w:rFonts w:cs="Arial"/>
        </w:rPr>
      </w:pPr>
      <w:r w:rsidRPr="00A533D6">
        <w:rPr>
          <w:rFonts w:cs="Arial"/>
        </w:rPr>
        <w:br w:type="page"/>
      </w:r>
    </w:p>
    <w:p w:rsidR="00CF0B09" w:rsidRPr="00A533D6" w:rsidRDefault="00CF0B09" w:rsidP="00A533D6">
      <w:pPr>
        <w:pStyle w:val="Lijstalinea"/>
        <w:numPr>
          <w:ilvl w:val="2"/>
          <w:numId w:val="24"/>
        </w:numPr>
        <w:jc w:val="both"/>
        <w:rPr>
          <w:rFonts w:cs="Arial"/>
          <w:b/>
          <w:sz w:val="32"/>
          <w:szCs w:val="32"/>
        </w:rPr>
      </w:pPr>
      <w:r w:rsidRPr="00A533D6">
        <w:rPr>
          <w:rFonts w:cs="Arial"/>
          <w:b/>
          <w:sz w:val="32"/>
          <w:szCs w:val="32"/>
        </w:rPr>
        <w:lastRenderedPageBreak/>
        <w:t xml:space="preserve"> </w:t>
      </w:r>
      <w:r w:rsidR="00DE5FD5" w:rsidRPr="00A533D6">
        <w:rPr>
          <w:rFonts w:cs="Arial"/>
          <w:b/>
          <w:sz w:val="32"/>
          <w:szCs w:val="32"/>
        </w:rPr>
        <w:t>Strategische doelen: b</w:t>
      </w:r>
      <w:r w:rsidRPr="00A533D6">
        <w:rPr>
          <w:rFonts w:cs="Arial"/>
          <w:b/>
          <w:sz w:val="32"/>
          <w:szCs w:val="32"/>
        </w:rPr>
        <w:t>edrijfsvoering</w:t>
      </w:r>
    </w:p>
    <w:p w:rsidR="00DE5FD5" w:rsidRPr="00A533D6" w:rsidRDefault="00DE5FD5" w:rsidP="00A533D6">
      <w:pPr>
        <w:pStyle w:val="Lijstalinea"/>
        <w:jc w:val="both"/>
        <w:rPr>
          <w:rFonts w:cs="Arial"/>
          <w:i/>
        </w:rPr>
      </w:pPr>
    </w:p>
    <w:p w:rsidR="00CF0B09" w:rsidRPr="00A533D6" w:rsidRDefault="00CF0B09" w:rsidP="00A533D6">
      <w:pPr>
        <w:pStyle w:val="Lijstalinea"/>
        <w:numPr>
          <w:ilvl w:val="0"/>
          <w:numId w:val="38"/>
        </w:numPr>
        <w:spacing w:after="0"/>
        <w:jc w:val="both"/>
        <w:rPr>
          <w:rFonts w:cs="Arial"/>
          <w:i/>
          <w:sz w:val="28"/>
          <w:szCs w:val="28"/>
        </w:rPr>
      </w:pPr>
      <w:r w:rsidRPr="00A533D6">
        <w:rPr>
          <w:rFonts w:cs="Arial"/>
          <w:i/>
          <w:sz w:val="28"/>
          <w:szCs w:val="28"/>
        </w:rPr>
        <w:t>optimaliseren van de bedrijfsvoering</w:t>
      </w:r>
    </w:p>
    <w:p w:rsidR="00A533D6" w:rsidRPr="00A533D6" w:rsidRDefault="00A533D6" w:rsidP="00A533D6">
      <w:pPr>
        <w:pStyle w:val="Lijstalinea"/>
        <w:spacing w:after="0"/>
        <w:ind w:left="1123"/>
        <w:jc w:val="both"/>
        <w:rPr>
          <w:rFonts w:cs="Arial"/>
          <w:i/>
          <w:sz w:val="28"/>
          <w:szCs w:val="28"/>
        </w:rPr>
      </w:pPr>
    </w:p>
    <w:p w:rsidR="00CF0B09" w:rsidRPr="00A533D6" w:rsidRDefault="00CF0B09" w:rsidP="00A533D6">
      <w:pPr>
        <w:ind w:left="658"/>
        <w:jc w:val="both"/>
        <w:rPr>
          <w:rFonts w:cs="Arial"/>
        </w:rPr>
      </w:pPr>
      <w:r w:rsidRPr="00A533D6">
        <w:rPr>
          <w:rFonts w:cs="Arial"/>
        </w:rPr>
        <w:t xml:space="preserve">Door samenwerking met onderwijsinstellingen in de regio probeert de school efficiencywinst te boeken in de bedrijfsvoering. Er zal naar gestreefd worden om deze vorm van samenwerking te verdiepen en te verbreden. Er is gestart met de ontwikkeling van prestatie indicatoren in de vorm van kengetallen. De school werkt aan verdere verbetering van de managementinformatie. </w:t>
      </w:r>
    </w:p>
    <w:p w:rsidR="00DE5FD5" w:rsidRPr="00A533D6" w:rsidRDefault="00CF0B09" w:rsidP="00A533D6">
      <w:pPr>
        <w:pStyle w:val="Lijstalinea"/>
        <w:numPr>
          <w:ilvl w:val="0"/>
          <w:numId w:val="28"/>
        </w:numPr>
        <w:jc w:val="both"/>
        <w:rPr>
          <w:rFonts w:cs="Arial"/>
        </w:rPr>
      </w:pPr>
      <w:r w:rsidRPr="00A533D6">
        <w:rPr>
          <w:rFonts w:cs="Arial"/>
          <w:i/>
          <w:sz w:val="28"/>
          <w:szCs w:val="28"/>
        </w:rPr>
        <w:t>adequate huisvesting</w:t>
      </w:r>
    </w:p>
    <w:p w:rsidR="00A533D6" w:rsidRPr="00A533D6" w:rsidRDefault="00A533D6" w:rsidP="00A533D6">
      <w:pPr>
        <w:pStyle w:val="Lijstalinea"/>
        <w:ind w:left="1018"/>
        <w:jc w:val="both"/>
        <w:rPr>
          <w:rFonts w:cs="Arial"/>
        </w:rPr>
      </w:pPr>
    </w:p>
    <w:p w:rsidR="00DE5FD5" w:rsidRPr="00A533D6" w:rsidRDefault="00CF0B09" w:rsidP="00A533D6">
      <w:pPr>
        <w:pStyle w:val="Lijstalinea"/>
        <w:ind w:left="658"/>
        <w:jc w:val="both"/>
        <w:rPr>
          <w:rFonts w:cs="Arial"/>
        </w:rPr>
      </w:pPr>
      <w:r w:rsidRPr="00A533D6">
        <w:rPr>
          <w:rFonts w:cs="Arial"/>
        </w:rPr>
        <w:t>De onderwijskundige ontwikkelingen, krimp of groei van het leerlingenaantal en uitbreiding van het onderwijsaanbod, opleidingsmogelijkheden en typen kunnen consequenties hebben voor de huisvesting. Het realiseren van veilige en aantrekkelijke schoolgebouwen waarin gunstige voorwaarden worden gecreëerd voor leren verhoogt de aantrekkelijkheid van de school en draagt bij aan optimale onderwijsresultaten. De geplande nieuwbouw en grootschalige renovatie van onze locaties, dient bij te dragen aan onze onderwijsdoelstellingen en aan een gezonde exploitatie.</w:t>
      </w:r>
    </w:p>
    <w:p w:rsidR="00CF0B09" w:rsidRPr="00A533D6" w:rsidRDefault="00CF0B09" w:rsidP="00A533D6">
      <w:pPr>
        <w:pStyle w:val="Lijstalinea"/>
        <w:ind w:left="1056"/>
        <w:jc w:val="both"/>
        <w:rPr>
          <w:rFonts w:cs="Arial"/>
        </w:rPr>
      </w:pPr>
      <w:r w:rsidRPr="00A533D6">
        <w:rPr>
          <w:rFonts w:cs="Arial"/>
        </w:rPr>
        <w:t xml:space="preserve"> </w:t>
      </w:r>
    </w:p>
    <w:p w:rsidR="00D62B40" w:rsidRPr="00A533D6" w:rsidRDefault="00CF0B09" w:rsidP="00A533D6">
      <w:pPr>
        <w:pStyle w:val="Lijstalinea"/>
        <w:numPr>
          <w:ilvl w:val="0"/>
          <w:numId w:val="28"/>
        </w:numPr>
        <w:spacing w:after="0"/>
        <w:jc w:val="both"/>
        <w:rPr>
          <w:rFonts w:cs="Arial"/>
        </w:rPr>
      </w:pPr>
      <w:r w:rsidRPr="00A533D6">
        <w:rPr>
          <w:rFonts w:cs="Arial"/>
          <w:i/>
          <w:sz w:val="28"/>
          <w:szCs w:val="28"/>
        </w:rPr>
        <w:t>een sterke begrotingsdiscipline</w:t>
      </w:r>
    </w:p>
    <w:p w:rsidR="00A533D6" w:rsidRPr="00A533D6" w:rsidRDefault="00A533D6" w:rsidP="00A533D6">
      <w:pPr>
        <w:pStyle w:val="Lijstalinea"/>
        <w:spacing w:after="0"/>
        <w:ind w:left="1018"/>
        <w:jc w:val="both"/>
        <w:rPr>
          <w:rFonts w:cs="Arial"/>
        </w:rPr>
      </w:pPr>
    </w:p>
    <w:p w:rsidR="00CF0B09" w:rsidRPr="00A533D6" w:rsidRDefault="00CF0B09" w:rsidP="00A533D6">
      <w:pPr>
        <w:pStyle w:val="Lijstalinea"/>
        <w:spacing w:after="0"/>
        <w:ind w:left="658"/>
        <w:jc w:val="both"/>
        <w:rPr>
          <w:rFonts w:cs="Arial"/>
        </w:rPr>
      </w:pPr>
      <w:r w:rsidRPr="00A533D6">
        <w:rPr>
          <w:rFonts w:cs="Arial"/>
        </w:rPr>
        <w:t xml:space="preserve">Het </w:t>
      </w:r>
      <w:r w:rsidR="00E31E5F" w:rsidRPr="00A533D6">
        <w:rPr>
          <w:rFonts w:cs="Arial"/>
        </w:rPr>
        <w:t>d</w:t>
      </w:r>
      <w:r w:rsidRPr="00A533D6">
        <w:rPr>
          <w:rFonts w:cs="Arial"/>
        </w:rPr>
        <w:t>r. Nassau College wil zo efficiënt en effectief mogelijk omgaan met de financiële middelen die zij ontvangt van de rijksoverheid en de gemeente.  Een sterke begrotingsdiscipline is noodzakelijk om de komende jaren de continuïteit van de organisatie te waarborgen. Het Dr. Nassau College stelt jaarlijks een realistische meerjarenbegroting en formatieplanning op en zorgt voor sturingsmogelijkheden om de uitgaven te controleren en zo nodig bij te stellen. De komende jaren wordt het actief werken met budget- en portefeuillehouders uitgebreid.</w:t>
      </w:r>
    </w:p>
    <w:p w:rsidR="00CF0B09" w:rsidRPr="00A533D6" w:rsidRDefault="00CF0B09" w:rsidP="00A533D6">
      <w:pPr>
        <w:jc w:val="both"/>
        <w:rPr>
          <w:rFonts w:cs="Arial"/>
        </w:rPr>
      </w:pPr>
    </w:p>
    <w:p w:rsidR="00D62B40" w:rsidRPr="00A533D6" w:rsidRDefault="00D62B40" w:rsidP="00A533D6">
      <w:pPr>
        <w:jc w:val="both"/>
        <w:rPr>
          <w:rFonts w:cs="Arial"/>
        </w:rPr>
      </w:pPr>
      <w:r w:rsidRPr="00A533D6">
        <w:rPr>
          <w:rFonts w:cs="Arial"/>
        </w:rPr>
        <w:br w:type="page"/>
      </w:r>
    </w:p>
    <w:p w:rsidR="002B652F" w:rsidRPr="00A533D6" w:rsidRDefault="002B652F" w:rsidP="00A533D6">
      <w:pPr>
        <w:jc w:val="both"/>
        <w:rPr>
          <w:rFonts w:cs="Arial"/>
        </w:rPr>
      </w:pPr>
    </w:p>
    <w:p w:rsidR="00D62B40" w:rsidRPr="00A533D6" w:rsidRDefault="00A533D6" w:rsidP="00A533D6">
      <w:pPr>
        <w:pStyle w:val="Lijstalinea"/>
        <w:numPr>
          <w:ilvl w:val="2"/>
          <w:numId w:val="24"/>
        </w:numPr>
        <w:spacing w:line="240" w:lineRule="auto"/>
        <w:jc w:val="both"/>
        <w:rPr>
          <w:rFonts w:cs="Arial"/>
          <w:b/>
          <w:sz w:val="32"/>
          <w:szCs w:val="32"/>
        </w:rPr>
      </w:pPr>
      <w:r w:rsidRPr="00A533D6">
        <w:rPr>
          <w:rFonts w:cs="Arial"/>
          <w:b/>
          <w:sz w:val="32"/>
          <w:szCs w:val="32"/>
        </w:rPr>
        <w:t xml:space="preserve"> </w:t>
      </w:r>
      <w:r w:rsidR="00D62B40" w:rsidRPr="00A533D6">
        <w:rPr>
          <w:rFonts w:cs="Arial"/>
          <w:b/>
          <w:sz w:val="32"/>
          <w:szCs w:val="32"/>
        </w:rPr>
        <w:t>Strategische doelen: v</w:t>
      </w:r>
      <w:r w:rsidR="00CF0B09" w:rsidRPr="00A533D6">
        <w:rPr>
          <w:rFonts w:cs="Arial"/>
          <w:b/>
          <w:sz w:val="32"/>
          <w:szCs w:val="32"/>
        </w:rPr>
        <w:t>erankering in de maatschapp</w:t>
      </w:r>
      <w:r w:rsidR="00D62B40" w:rsidRPr="00A533D6">
        <w:rPr>
          <w:rFonts w:cs="Arial"/>
          <w:b/>
          <w:sz w:val="32"/>
          <w:szCs w:val="32"/>
        </w:rPr>
        <w:t xml:space="preserve">elijke </w:t>
      </w:r>
    </w:p>
    <w:p w:rsidR="00CF0B09" w:rsidRPr="00A533D6" w:rsidRDefault="00A533D6" w:rsidP="00A533D6">
      <w:pPr>
        <w:pStyle w:val="Lijstalinea"/>
        <w:tabs>
          <w:tab w:val="left" w:pos="709"/>
        </w:tabs>
        <w:spacing w:line="240" w:lineRule="auto"/>
        <w:ind w:left="1380"/>
        <w:jc w:val="both"/>
        <w:rPr>
          <w:rFonts w:cs="Arial"/>
          <w:b/>
          <w:sz w:val="32"/>
          <w:szCs w:val="32"/>
        </w:rPr>
      </w:pPr>
      <w:r w:rsidRPr="00A533D6">
        <w:rPr>
          <w:rFonts w:cs="Arial"/>
          <w:b/>
          <w:sz w:val="32"/>
          <w:szCs w:val="32"/>
        </w:rPr>
        <w:t xml:space="preserve"> </w:t>
      </w:r>
      <w:r w:rsidR="00D62B40" w:rsidRPr="00A533D6">
        <w:rPr>
          <w:rFonts w:cs="Arial"/>
          <w:b/>
          <w:sz w:val="32"/>
          <w:szCs w:val="32"/>
        </w:rPr>
        <w:t>omgeving</w:t>
      </w:r>
    </w:p>
    <w:p w:rsidR="00D62B40" w:rsidRPr="00A533D6" w:rsidRDefault="00D62B40" w:rsidP="00A533D6">
      <w:pPr>
        <w:pStyle w:val="Lijstalinea"/>
        <w:tabs>
          <w:tab w:val="left" w:pos="709"/>
        </w:tabs>
        <w:spacing w:line="240" w:lineRule="auto"/>
        <w:ind w:left="1380"/>
        <w:jc w:val="both"/>
        <w:rPr>
          <w:rFonts w:cs="Arial"/>
          <w:b/>
          <w:sz w:val="32"/>
          <w:szCs w:val="32"/>
        </w:rPr>
      </w:pPr>
    </w:p>
    <w:p w:rsidR="00D62B40" w:rsidRPr="005A65B3" w:rsidRDefault="00CF0B09" w:rsidP="00A533D6">
      <w:pPr>
        <w:pStyle w:val="Lijstalinea"/>
        <w:numPr>
          <w:ilvl w:val="0"/>
          <w:numId w:val="29"/>
        </w:numPr>
        <w:spacing w:after="0" w:line="240" w:lineRule="auto"/>
        <w:ind w:left="986" w:hanging="357"/>
        <w:jc w:val="both"/>
        <w:rPr>
          <w:rFonts w:cs="Arial"/>
          <w:sz w:val="28"/>
          <w:szCs w:val="28"/>
        </w:rPr>
      </w:pPr>
      <w:r w:rsidRPr="00A533D6">
        <w:rPr>
          <w:rFonts w:cs="Arial"/>
          <w:i/>
          <w:sz w:val="28"/>
          <w:szCs w:val="28"/>
        </w:rPr>
        <w:t>bijdragen aan de economische- en kennis infrastructuur in de regio</w:t>
      </w:r>
    </w:p>
    <w:p w:rsidR="005A65B3" w:rsidRPr="00A533D6" w:rsidRDefault="005A65B3" w:rsidP="005A65B3">
      <w:pPr>
        <w:pStyle w:val="Lijstalinea"/>
        <w:spacing w:after="0" w:line="240" w:lineRule="auto"/>
        <w:ind w:left="986"/>
        <w:jc w:val="both"/>
        <w:rPr>
          <w:rFonts w:cs="Arial"/>
          <w:sz w:val="28"/>
          <w:szCs w:val="28"/>
        </w:rPr>
      </w:pPr>
    </w:p>
    <w:p w:rsidR="00CF0B09" w:rsidRPr="00A533D6" w:rsidRDefault="00CF0B09" w:rsidP="00A533D6">
      <w:pPr>
        <w:ind w:left="628"/>
        <w:jc w:val="both"/>
        <w:rPr>
          <w:rFonts w:cs="Arial"/>
        </w:rPr>
      </w:pPr>
      <w:r w:rsidRPr="00A533D6">
        <w:rPr>
          <w:rFonts w:cs="Arial"/>
        </w:rPr>
        <w:t xml:space="preserve">Het leveren van een bijdrage van het Dr. Nassau College aan de economische- en kennis infrastructuur in onze regio is van belang. De school bevordert de aansluiting van het onderwijsaanbod op de regionaal economische ontwikkeling en kenniscentra. Het Dr. Nassau College streeft naar verbreding van het onderwijsaanbod (opleidingsmogelijkheden) en samenwerking met bedrijven, organisaties en instellingen in de regio. </w:t>
      </w:r>
    </w:p>
    <w:p w:rsidR="00CF0B09" w:rsidRPr="005A65B3" w:rsidRDefault="00CF0B09" w:rsidP="005A65B3">
      <w:pPr>
        <w:pStyle w:val="Lijstalinea"/>
        <w:numPr>
          <w:ilvl w:val="0"/>
          <w:numId w:val="29"/>
        </w:numPr>
        <w:spacing w:after="0" w:line="240" w:lineRule="auto"/>
        <w:jc w:val="both"/>
        <w:rPr>
          <w:rFonts w:cs="Arial"/>
          <w:i/>
          <w:sz w:val="28"/>
          <w:szCs w:val="28"/>
        </w:rPr>
      </w:pPr>
      <w:r w:rsidRPr="005A65B3">
        <w:rPr>
          <w:rFonts w:cs="Arial"/>
          <w:i/>
          <w:sz w:val="28"/>
          <w:szCs w:val="28"/>
        </w:rPr>
        <w:t>bevorderen externe betrekkingen en samenwerkingsrelaties</w:t>
      </w:r>
    </w:p>
    <w:p w:rsidR="005A65B3" w:rsidRPr="005A65B3" w:rsidRDefault="005A65B3" w:rsidP="005A65B3">
      <w:pPr>
        <w:pStyle w:val="Lijstalinea"/>
        <w:spacing w:after="0" w:line="240" w:lineRule="auto"/>
        <w:ind w:left="988"/>
        <w:jc w:val="both"/>
        <w:rPr>
          <w:rFonts w:cs="Arial"/>
          <w:i/>
        </w:rPr>
      </w:pPr>
    </w:p>
    <w:p w:rsidR="005F212B" w:rsidRPr="00A533D6" w:rsidRDefault="00D62B40" w:rsidP="00A533D6">
      <w:pPr>
        <w:ind w:left="567" w:firstLine="141"/>
        <w:jc w:val="both"/>
        <w:rPr>
          <w:rFonts w:cs="Arial"/>
        </w:rPr>
      </w:pPr>
      <w:r w:rsidRPr="00A533D6">
        <w:rPr>
          <w:rFonts w:cs="Arial"/>
        </w:rPr>
        <w:t>H</w:t>
      </w:r>
      <w:r w:rsidR="00CF0B09" w:rsidRPr="00A533D6">
        <w:rPr>
          <w:rFonts w:cs="Arial"/>
        </w:rPr>
        <w:t xml:space="preserve">et Dr. Nassau College bevordert de externe betrekkingen en samenwerkingsrelaties met </w:t>
      </w:r>
      <w:r w:rsidR="005F212B" w:rsidRPr="00A533D6">
        <w:rPr>
          <w:rFonts w:cs="Arial"/>
        </w:rPr>
        <w:tab/>
      </w:r>
      <w:r w:rsidR="00CF0B09" w:rsidRPr="00A533D6">
        <w:rPr>
          <w:rFonts w:cs="Arial"/>
        </w:rPr>
        <w:t>schoolbesturen, onderwijsinstellingen, samenwerkingsverbanden, bedrijven, organisaties, i</w:t>
      </w:r>
      <w:r w:rsidR="005F212B" w:rsidRPr="00A533D6">
        <w:rPr>
          <w:rFonts w:cs="Arial"/>
        </w:rPr>
        <w:tab/>
      </w:r>
      <w:proofErr w:type="spellStart"/>
      <w:r w:rsidR="00CF0B09" w:rsidRPr="00A533D6">
        <w:rPr>
          <w:rFonts w:cs="Arial"/>
        </w:rPr>
        <w:t>nstellingen</w:t>
      </w:r>
      <w:proofErr w:type="spellEnd"/>
      <w:r w:rsidR="00CF0B09" w:rsidRPr="00A533D6">
        <w:rPr>
          <w:rFonts w:cs="Arial"/>
        </w:rPr>
        <w:t xml:space="preserve"> en verenigingen in de regio met als doel het creëren van overlegstructuren, </w:t>
      </w:r>
      <w:r w:rsidR="005F212B" w:rsidRPr="00A533D6">
        <w:rPr>
          <w:rFonts w:cs="Arial"/>
        </w:rPr>
        <w:tab/>
      </w:r>
      <w:r w:rsidR="00CF0B09" w:rsidRPr="00A533D6">
        <w:rPr>
          <w:rFonts w:cs="Arial"/>
        </w:rPr>
        <w:t>kennisuitwisseling, afstemming en spreiding van risico’s.</w:t>
      </w:r>
    </w:p>
    <w:p w:rsidR="005F212B" w:rsidRPr="00A533D6" w:rsidRDefault="005F212B" w:rsidP="00A533D6">
      <w:pPr>
        <w:spacing w:after="0" w:line="240" w:lineRule="auto"/>
        <w:ind w:left="708"/>
        <w:jc w:val="both"/>
        <w:rPr>
          <w:rFonts w:cs="Arial"/>
        </w:rPr>
      </w:pPr>
      <w:r w:rsidRPr="00A533D6">
        <w:rPr>
          <w:rFonts w:cs="Arial"/>
          <w:i/>
          <w:sz w:val="28"/>
          <w:szCs w:val="28"/>
        </w:rPr>
        <w:t xml:space="preserve">3.  </w:t>
      </w:r>
      <w:r w:rsidR="00CF0B09" w:rsidRPr="00A533D6">
        <w:rPr>
          <w:rFonts w:cs="Arial"/>
          <w:i/>
          <w:sz w:val="28"/>
          <w:szCs w:val="28"/>
        </w:rPr>
        <w:t xml:space="preserve">bevorderen doorgaande leerlijn en aansluiting primair onderwijs, </w:t>
      </w:r>
      <w:r w:rsidRPr="00A533D6">
        <w:rPr>
          <w:rFonts w:cs="Arial"/>
          <w:i/>
          <w:sz w:val="28"/>
          <w:szCs w:val="28"/>
        </w:rPr>
        <w:t xml:space="preserve">     </w:t>
      </w:r>
    </w:p>
    <w:p w:rsidR="005F212B" w:rsidRDefault="00CF0B09" w:rsidP="00A533D6">
      <w:pPr>
        <w:pStyle w:val="Lijstalinea"/>
        <w:spacing w:after="0" w:line="240" w:lineRule="auto"/>
        <w:ind w:left="988"/>
        <w:jc w:val="both"/>
        <w:rPr>
          <w:rFonts w:cs="Arial"/>
          <w:i/>
          <w:sz w:val="28"/>
          <w:szCs w:val="28"/>
        </w:rPr>
      </w:pPr>
      <w:r w:rsidRPr="00A533D6">
        <w:rPr>
          <w:rFonts w:cs="Arial"/>
          <w:i/>
          <w:sz w:val="28"/>
          <w:szCs w:val="28"/>
        </w:rPr>
        <w:t>voortgezet  onderwijs, vervolgonderwijs en/of arbeidsmarkt</w:t>
      </w:r>
    </w:p>
    <w:p w:rsidR="005A65B3" w:rsidRPr="00A533D6" w:rsidRDefault="005A65B3" w:rsidP="00A533D6">
      <w:pPr>
        <w:pStyle w:val="Lijstalinea"/>
        <w:spacing w:after="0" w:line="240" w:lineRule="auto"/>
        <w:ind w:left="988"/>
        <w:jc w:val="both"/>
        <w:rPr>
          <w:rFonts w:cs="Arial"/>
          <w:i/>
          <w:sz w:val="28"/>
          <w:szCs w:val="28"/>
        </w:rPr>
      </w:pPr>
    </w:p>
    <w:p w:rsidR="00CF0B09" w:rsidRPr="00A533D6" w:rsidRDefault="00CF0B09" w:rsidP="00A533D6">
      <w:pPr>
        <w:ind w:left="708"/>
        <w:jc w:val="both"/>
        <w:rPr>
          <w:rFonts w:cs="Arial"/>
          <w:i/>
        </w:rPr>
      </w:pPr>
      <w:r w:rsidRPr="00A533D6">
        <w:rPr>
          <w:rFonts w:cs="Arial"/>
        </w:rPr>
        <w:t xml:space="preserve">Het Dr. Nassau College zet in op de versterking van de doorgaande leerlijn en bevordert de aansluiting van het primair onderwijs op het voortgezet onderwijs en van het voortgezet onderwijs op het vervolgonderwijs en de arbeidsmarkt. </w:t>
      </w:r>
      <w:r w:rsidRPr="00A533D6">
        <w:rPr>
          <w:rFonts w:cs="Arial"/>
          <w:i/>
        </w:rPr>
        <w:t xml:space="preserve"> </w:t>
      </w:r>
    </w:p>
    <w:p w:rsidR="00CF0B09" w:rsidRDefault="00CF0B09" w:rsidP="00A533D6">
      <w:pPr>
        <w:pStyle w:val="Lijstalinea"/>
        <w:numPr>
          <w:ilvl w:val="0"/>
          <w:numId w:val="28"/>
        </w:numPr>
        <w:spacing w:after="0" w:line="240" w:lineRule="auto"/>
        <w:jc w:val="both"/>
        <w:rPr>
          <w:rFonts w:cs="Arial"/>
          <w:i/>
          <w:sz w:val="28"/>
          <w:szCs w:val="28"/>
        </w:rPr>
      </w:pPr>
      <w:r w:rsidRPr="00A533D6">
        <w:rPr>
          <w:rFonts w:cs="Arial"/>
          <w:i/>
          <w:sz w:val="28"/>
          <w:szCs w:val="28"/>
        </w:rPr>
        <w:t>het ontsluiten van nieuwe regio’s</w:t>
      </w:r>
    </w:p>
    <w:p w:rsidR="005A65B3" w:rsidRPr="00A533D6" w:rsidRDefault="005A65B3" w:rsidP="005A65B3">
      <w:pPr>
        <w:pStyle w:val="Lijstalinea"/>
        <w:spacing w:after="0" w:line="240" w:lineRule="auto"/>
        <w:ind w:left="1018"/>
        <w:jc w:val="both"/>
        <w:rPr>
          <w:rFonts w:cs="Arial"/>
          <w:i/>
          <w:sz w:val="28"/>
          <w:szCs w:val="28"/>
        </w:rPr>
      </w:pPr>
    </w:p>
    <w:p w:rsidR="00CF0B09" w:rsidRPr="00A533D6" w:rsidRDefault="005F212B" w:rsidP="00A533D6">
      <w:pPr>
        <w:autoSpaceDE w:val="0"/>
        <w:autoSpaceDN w:val="0"/>
        <w:adjustRightInd w:val="0"/>
        <w:ind w:left="357"/>
        <w:jc w:val="both"/>
        <w:rPr>
          <w:rFonts w:cs="Arial"/>
        </w:rPr>
      </w:pPr>
      <w:r w:rsidRPr="00A533D6">
        <w:rPr>
          <w:rFonts w:cs="Arial"/>
        </w:rPr>
        <w:tab/>
      </w:r>
      <w:r w:rsidR="00CF0B09" w:rsidRPr="00A533D6">
        <w:rPr>
          <w:rFonts w:cs="Arial"/>
        </w:rPr>
        <w:t xml:space="preserve">Het marktaandeel van het Dr. Nassau College is licht gedaald. Vergroting van het </w:t>
      </w:r>
      <w:r w:rsidRPr="00A533D6">
        <w:rPr>
          <w:rFonts w:cs="Arial"/>
        </w:rPr>
        <w:tab/>
      </w:r>
      <w:r w:rsidR="00CF0B09" w:rsidRPr="00A533D6">
        <w:rPr>
          <w:rFonts w:cs="Arial"/>
        </w:rPr>
        <w:t xml:space="preserve">marktaandeel is een eerste doelstelling. Deze toename kan alleen gerealiseerd worden </w:t>
      </w:r>
      <w:r w:rsidRPr="00A533D6">
        <w:rPr>
          <w:rFonts w:cs="Arial"/>
        </w:rPr>
        <w:tab/>
      </w:r>
      <w:r w:rsidR="00CF0B09" w:rsidRPr="00A533D6">
        <w:rPr>
          <w:rFonts w:cs="Arial"/>
        </w:rPr>
        <w:t xml:space="preserve">wanneer kwalitatief goed onderwijs aangeboden wordt. Om dit te realiseren is een goede </w:t>
      </w:r>
      <w:r w:rsidRPr="00A533D6">
        <w:rPr>
          <w:rFonts w:cs="Arial"/>
        </w:rPr>
        <w:tab/>
      </w:r>
      <w:r w:rsidR="00CF0B09" w:rsidRPr="00A533D6">
        <w:rPr>
          <w:rFonts w:cs="Arial"/>
        </w:rPr>
        <w:t xml:space="preserve"> duidelijk te maken dat wij de goede dingen goed doen. Door ons duidelijker te positioneren </w:t>
      </w:r>
      <w:r w:rsidRPr="00A533D6">
        <w:rPr>
          <w:rFonts w:cs="Arial"/>
        </w:rPr>
        <w:tab/>
      </w:r>
      <w:r w:rsidR="005A65B3">
        <w:rPr>
          <w:rFonts w:cs="Arial"/>
        </w:rPr>
        <w:t>e</w:t>
      </w:r>
      <w:r w:rsidR="00CF0B09" w:rsidRPr="00A533D6">
        <w:rPr>
          <w:rFonts w:cs="Arial"/>
        </w:rPr>
        <w:t xml:space="preserve">n te presenteren willen we leerlingen bewegen om te kiezen voor onderwijs aan het Dr. </w:t>
      </w:r>
      <w:r w:rsidRPr="00A533D6">
        <w:rPr>
          <w:rFonts w:cs="Arial"/>
        </w:rPr>
        <w:tab/>
      </w:r>
      <w:r w:rsidR="00CF0B09" w:rsidRPr="00A533D6">
        <w:rPr>
          <w:rFonts w:cs="Arial"/>
        </w:rPr>
        <w:t xml:space="preserve">Nassau College. De school moet alert blijven op bewegingen in het onderwijsveld in de regio </w:t>
      </w:r>
      <w:r w:rsidRPr="00A533D6">
        <w:rPr>
          <w:rFonts w:cs="Arial"/>
        </w:rPr>
        <w:tab/>
      </w:r>
      <w:r w:rsidR="00CF0B09" w:rsidRPr="00A533D6">
        <w:rPr>
          <w:rFonts w:cs="Arial"/>
        </w:rPr>
        <w:t>en proberen nieuwe regio’s te ontsluiten.</w:t>
      </w:r>
    </w:p>
    <w:p w:rsidR="00CF0B09" w:rsidRDefault="00CF0B09" w:rsidP="00A533D6">
      <w:pPr>
        <w:numPr>
          <w:ilvl w:val="0"/>
          <w:numId w:val="28"/>
        </w:numPr>
        <w:spacing w:after="0" w:line="240" w:lineRule="auto"/>
        <w:jc w:val="both"/>
        <w:rPr>
          <w:rFonts w:cs="Arial"/>
          <w:i/>
          <w:sz w:val="28"/>
          <w:szCs w:val="28"/>
        </w:rPr>
      </w:pPr>
      <w:r w:rsidRPr="00A533D6">
        <w:rPr>
          <w:rFonts w:cs="Arial"/>
          <w:i/>
          <w:sz w:val="28"/>
          <w:szCs w:val="28"/>
        </w:rPr>
        <w:t>het vergroten van de naamsbekendheid van de school</w:t>
      </w:r>
    </w:p>
    <w:p w:rsidR="005A65B3" w:rsidRPr="00A533D6" w:rsidRDefault="005A65B3" w:rsidP="005A65B3">
      <w:pPr>
        <w:spacing w:after="0" w:line="240" w:lineRule="auto"/>
        <w:ind w:left="1018"/>
        <w:jc w:val="both"/>
        <w:rPr>
          <w:rFonts w:cs="Arial"/>
          <w:i/>
          <w:sz w:val="28"/>
          <w:szCs w:val="28"/>
        </w:rPr>
      </w:pPr>
    </w:p>
    <w:p w:rsidR="00CF0B09" w:rsidRPr="00A533D6" w:rsidRDefault="005F212B" w:rsidP="005A65B3">
      <w:pPr>
        <w:jc w:val="both"/>
      </w:pPr>
      <w:r w:rsidRPr="00A533D6">
        <w:tab/>
      </w:r>
      <w:r w:rsidR="00CF0B09" w:rsidRPr="00A533D6">
        <w:t xml:space="preserve">Wij streven ernaar om de naamsbekendheid van onze school te vergroten. De school wil deze </w:t>
      </w:r>
      <w:r w:rsidRPr="00A533D6">
        <w:tab/>
      </w:r>
      <w:r w:rsidR="00CF0B09" w:rsidRPr="00A533D6">
        <w:t xml:space="preserve">doelstelling bereiken door regelmatig met de verschillende doelgroepen te communiceren en </w:t>
      </w:r>
      <w:r w:rsidRPr="00A533D6">
        <w:tab/>
      </w:r>
      <w:r w:rsidR="00CF0B09" w:rsidRPr="00A533D6">
        <w:t xml:space="preserve">onze contacten met de pers intensiveren. Er is een jaaragenda opgesteld, waarin wordt </w:t>
      </w:r>
      <w:r w:rsidRPr="00A533D6">
        <w:tab/>
      </w:r>
      <w:r w:rsidR="00CF0B09" w:rsidRPr="00A533D6">
        <w:t xml:space="preserve">beschreven welke activiteiten er gedurende een jaar georganiseerd worden en wanneer en </w:t>
      </w:r>
      <w:r w:rsidRPr="00A533D6">
        <w:tab/>
      </w:r>
      <w:r w:rsidR="00CF0B09" w:rsidRPr="00A533D6">
        <w:t xml:space="preserve">op welke wijze we ons in de media willen presenteren. De school zet in op de externe </w:t>
      </w:r>
      <w:r w:rsidRPr="00A533D6">
        <w:tab/>
      </w:r>
      <w:r w:rsidR="00CF0B09" w:rsidRPr="00A533D6">
        <w:t>profilering van activiteiten die in en rond de school georganiseerd worden.</w:t>
      </w:r>
    </w:p>
    <w:p w:rsidR="00CF0B09" w:rsidRDefault="005A65B3" w:rsidP="00A533D6">
      <w:pPr>
        <w:numPr>
          <w:ilvl w:val="0"/>
          <w:numId w:val="28"/>
        </w:numPr>
        <w:spacing w:after="0" w:line="240" w:lineRule="auto"/>
        <w:jc w:val="both"/>
        <w:rPr>
          <w:rFonts w:cs="Arial"/>
          <w:i/>
          <w:sz w:val="28"/>
          <w:szCs w:val="28"/>
        </w:rPr>
      </w:pPr>
      <w:r w:rsidRPr="00A533D6">
        <w:rPr>
          <w:rFonts w:cs="Arial"/>
          <w:i/>
          <w:sz w:val="28"/>
          <w:szCs w:val="28"/>
        </w:rPr>
        <w:lastRenderedPageBreak/>
        <w:t>I</w:t>
      </w:r>
      <w:r w:rsidR="00CF0B09" w:rsidRPr="00A533D6">
        <w:rPr>
          <w:rFonts w:cs="Arial"/>
          <w:i/>
          <w:sz w:val="28"/>
          <w:szCs w:val="28"/>
        </w:rPr>
        <w:t>nternationalisering</w:t>
      </w:r>
    </w:p>
    <w:p w:rsidR="005A65B3" w:rsidRPr="00A533D6" w:rsidRDefault="005A65B3" w:rsidP="005A65B3">
      <w:pPr>
        <w:spacing w:after="0" w:line="240" w:lineRule="auto"/>
        <w:ind w:left="1018"/>
        <w:jc w:val="both"/>
        <w:rPr>
          <w:rFonts w:cs="Arial"/>
          <w:i/>
          <w:sz w:val="28"/>
          <w:szCs w:val="28"/>
        </w:rPr>
      </w:pPr>
    </w:p>
    <w:p w:rsidR="005F212B" w:rsidRPr="00A533D6" w:rsidRDefault="005F212B" w:rsidP="0056575E">
      <w:pPr>
        <w:pStyle w:val="Plattetekst2"/>
        <w:tabs>
          <w:tab w:val="left" w:pos="567"/>
          <w:tab w:val="left" w:pos="709"/>
        </w:tabs>
        <w:ind w:left="357"/>
        <w:jc w:val="left"/>
        <w:rPr>
          <w:rFonts w:asciiTheme="minorHAnsi" w:hAnsiTheme="minorHAnsi" w:cs="Arial"/>
          <w:szCs w:val="22"/>
        </w:rPr>
      </w:pP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De snel veranderende maatschappij en het grenzenloze Europa zullen bijzondere eisen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stellen aan de jonge mensen die wij opleiden. Kennis van de culturele diversiteit en inzicht in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de internationale verhoudingen zijn onmisbaar met het oog op een vruchtbaar functioneren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als burgers in het nieuwe Europa. Internationalisering speelt in dit proces een belangrijke rol.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Op deze ontwikkelingen wil het onderwijs op onze school anticiperen. Met vormen van </w:t>
      </w:r>
    </w:p>
    <w:p w:rsidR="00CF0B09" w:rsidRPr="00A533D6" w:rsidRDefault="005F212B" w:rsidP="0056575E">
      <w:pPr>
        <w:pStyle w:val="Plattetekst2"/>
        <w:tabs>
          <w:tab w:val="left" w:pos="567"/>
          <w:tab w:val="left" w:pos="709"/>
        </w:tabs>
        <w:ind w:left="357"/>
        <w:jc w:val="left"/>
        <w:rPr>
          <w:rFonts w:asciiTheme="minorHAnsi" w:hAnsiTheme="minorHAnsi" w:cs="Arial"/>
          <w:szCs w:val="22"/>
        </w:rPr>
      </w:pPr>
      <w:r w:rsidRPr="00A533D6">
        <w:rPr>
          <w:rFonts w:asciiTheme="minorHAnsi" w:hAnsiTheme="minorHAnsi" w:cs="Arial"/>
          <w:szCs w:val="22"/>
        </w:rPr>
        <w:t xml:space="preserve">       </w:t>
      </w:r>
      <w:r w:rsidR="00CF0B09" w:rsidRPr="00A533D6">
        <w:rPr>
          <w:rFonts w:asciiTheme="minorHAnsi" w:hAnsiTheme="minorHAnsi" w:cs="Arial"/>
          <w:szCs w:val="22"/>
        </w:rPr>
        <w:t>i</w:t>
      </w:r>
      <w:r w:rsidRPr="00A533D6">
        <w:rPr>
          <w:rFonts w:asciiTheme="minorHAnsi" w:hAnsiTheme="minorHAnsi" w:cs="Arial"/>
          <w:szCs w:val="22"/>
        </w:rPr>
        <w:t>n</w:t>
      </w:r>
      <w:r w:rsidR="00CF0B09" w:rsidRPr="00A533D6">
        <w:rPr>
          <w:rFonts w:asciiTheme="minorHAnsi" w:hAnsiTheme="minorHAnsi" w:cs="Arial"/>
          <w:szCs w:val="22"/>
        </w:rPr>
        <w:t xml:space="preserve">ternationalisering wil </w:t>
      </w:r>
      <w:r w:rsidR="00CF0B09" w:rsidRPr="00A533D6">
        <w:rPr>
          <w:rFonts w:asciiTheme="minorHAnsi" w:hAnsiTheme="minorHAnsi" w:cs="Arial"/>
          <w:iCs/>
          <w:szCs w:val="22"/>
        </w:rPr>
        <w:t>het Dr. Nassau College</w:t>
      </w:r>
      <w:r w:rsidR="00CF0B09" w:rsidRPr="00A533D6">
        <w:rPr>
          <w:rFonts w:asciiTheme="minorHAnsi" w:hAnsiTheme="minorHAnsi" w:cs="Arial"/>
          <w:i/>
          <w:iCs/>
          <w:szCs w:val="22"/>
        </w:rPr>
        <w:t xml:space="preserve"> </w:t>
      </w:r>
      <w:r w:rsidR="00CF0B09" w:rsidRPr="00A533D6">
        <w:rPr>
          <w:rFonts w:asciiTheme="minorHAnsi" w:hAnsiTheme="minorHAnsi" w:cs="Arial"/>
          <w:szCs w:val="22"/>
        </w:rPr>
        <w:t xml:space="preserve">een rijke schakering van mogelijkheden </w:t>
      </w:r>
      <w:r w:rsidRPr="00A533D6">
        <w:rPr>
          <w:rFonts w:asciiTheme="minorHAnsi" w:hAnsiTheme="minorHAnsi" w:cs="Arial"/>
          <w:szCs w:val="22"/>
        </w:rPr>
        <w:tab/>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aanbieden aan grote groepen leerlingen en medewerkers van de te onderscheiden </w:t>
      </w:r>
      <w:r w:rsidRPr="00A533D6">
        <w:rPr>
          <w:rFonts w:asciiTheme="minorHAnsi" w:hAnsiTheme="minorHAnsi" w:cs="Arial"/>
          <w:szCs w:val="22"/>
        </w:rPr>
        <w:tab/>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opleidingen binnen de school. </w:t>
      </w:r>
    </w:p>
    <w:p w:rsidR="00CF0B09" w:rsidRPr="00A533D6" w:rsidRDefault="00CF0B09" w:rsidP="0056575E">
      <w:pPr>
        <w:pStyle w:val="Plattetekst2"/>
        <w:jc w:val="left"/>
        <w:rPr>
          <w:rFonts w:asciiTheme="minorHAnsi" w:hAnsiTheme="minorHAnsi" w:cs="Arial"/>
          <w:szCs w:val="22"/>
        </w:rPr>
      </w:pPr>
    </w:p>
    <w:p w:rsidR="00E6754A" w:rsidRPr="00A533D6" w:rsidRDefault="00E6754A" w:rsidP="00A533D6">
      <w:pPr>
        <w:jc w:val="both"/>
        <w:rPr>
          <w:rFonts w:cs="Arial"/>
        </w:rPr>
      </w:pPr>
      <w:r w:rsidRPr="00A533D6">
        <w:rPr>
          <w:rFonts w:cs="Arial"/>
        </w:rPr>
        <w:br w:type="page"/>
      </w:r>
    </w:p>
    <w:p w:rsidR="00B72228" w:rsidRDefault="000A1EBD" w:rsidP="00A533D6">
      <w:pPr>
        <w:pStyle w:val="Lijstalinea"/>
        <w:numPr>
          <w:ilvl w:val="1"/>
          <w:numId w:val="1"/>
        </w:numPr>
        <w:jc w:val="both"/>
        <w:rPr>
          <w:b/>
          <w:sz w:val="40"/>
          <w:szCs w:val="40"/>
        </w:rPr>
      </w:pPr>
      <w:r w:rsidRPr="00A533D6">
        <w:rPr>
          <w:b/>
          <w:sz w:val="40"/>
          <w:szCs w:val="40"/>
        </w:rPr>
        <w:lastRenderedPageBreak/>
        <w:t>I</w:t>
      </w:r>
      <w:r w:rsidR="00F07814" w:rsidRPr="00A533D6">
        <w:rPr>
          <w:b/>
          <w:sz w:val="40"/>
          <w:szCs w:val="40"/>
        </w:rPr>
        <w:t xml:space="preserve">nterne </w:t>
      </w:r>
      <w:r w:rsidR="00E6754A" w:rsidRPr="00A533D6">
        <w:rPr>
          <w:b/>
          <w:sz w:val="40"/>
          <w:szCs w:val="40"/>
        </w:rPr>
        <w:t>Kwaliteitszorg</w:t>
      </w:r>
    </w:p>
    <w:p w:rsidR="00B72228" w:rsidRPr="00B72228" w:rsidRDefault="00B72228" w:rsidP="00B72228">
      <w:pPr>
        <w:pStyle w:val="Lijstalinea"/>
        <w:ind w:left="928"/>
        <w:jc w:val="both"/>
        <w:rPr>
          <w:b/>
        </w:rPr>
      </w:pPr>
    </w:p>
    <w:p w:rsidR="000473FD" w:rsidRPr="00B72228" w:rsidRDefault="00E6754A" w:rsidP="0056575E">
      <w:pPr>
        <w:pStyle w:val="Lijstalinea"/>
        <w:ind w:left="928"/>
        <w:rPr>
          <w:b/>
          <w:sz w:val="40"/>
          <w:szCs w:val="40"/>
        </w:rPr>
      </w:pPr>
      <w:r w:rsidRPr="00A533D6">
        <w:t>Gedurende de afgelopen jaren heeft het Dr. Nassau College</w:t>
      </w:r>
      <w:r w:rsidR="00893856" w:rsidRPr="00A533D6">
        <w:t xml:space="preserve"> </w:t>
      </w:r>
      <w:r w:rsidR="000473FD" w:rsidRPr="00A533D6">
        <w:t xml:space="preserve">gewerkt  aan </w:t>
      </w:r>
      <w:r w:rsidR="00893856" w:rsidRPr="00A533D6">
        <w:t xml:space="preserve">een </w:t>
      </w:r>
      <w:r w:rsidR="000473FD" w:rsidRPr="00A533D6">
        <w:t xml:space="preserve">eigen </w:t>
      </w:r>
      <w:r w:rsidR="00893856" w:rsidRPr="00A533D6">
        <w:t xml:space="preserve">systeem voor </w:t>
      </w:r>
      <w:r w:rsidR="000473FD" w:rsidRPr="00A533D6">
        <w:t xml:space="preserve"> </w:t>
      </w:r>
      <w:r w:rsidR="00893856" w:rsidRPr="00A533D6">
        <w:t>kwaliteitszorg</w:t>
      </w:r>
      <w:r w:rsidR="000473FD" w:rsidRPr="00A533D6">
        <w:t xml:space="preserve">. </w:t>
      </w:r>
      <w:r w:rsidR="00893856" w:rsidRPr="00A533D6">
        <w:t xml:space="preserve"> Dit  systeem is geba</w:t>
      </w:r>
      <w:r w:rsidR="00F07814" w:rsidRPr="00A533D6">
        <w:t>seerd op de volgende elementen :</w:t>
      </w:r>
    </w:p>
    <w:p w:rsidR="00F07814" w:rsidRPr="00A533D6" w:rsidRDefault="00F07814" w:rsidP="0056575E">
      <w:pPr>
        <w:pStyle w:val="Lijstalinea"/>
        <w:numPr>
          <w:ilvl w:val="0"/>
          <w:numId w:val="35"/>
        </w:numPr>
      </w:pPr>
      <w:r w:rsidRPr="00A533D6">
        <w:t xml:space="preserve">Een herkenbare </w:t>
      </w:r>
      <w:proofErr w:type="spellStart"/>
      <w:r w:rsidRPr="00A533D6">
        <w:t>PDCA-cyclus</w:t>
      </w:r>
      <w:proofErr w:type="spellEnd"/>
      <w:r w:rsidRPr="00A533D6">
        <w:t xml:space="preserve"> in beleidsontwikkeling en –uitvoering , </w:t>
      </w:r>
      <w:r w:rsidR="001A6EE8" w:rsidRPr="00A533D6">
        <w:t>gebaseerd op act</w:t>
      </w:r>
      <w:r w:rsidRPr="00A533D6">
        <w:t>iviteiten</w:t>
      </w:r>
      <w:r w:rsidR="000473FD" w:rsidRPr="00A533D6">
        <w:t xml:space="preserve">plannen </w:t>
      </w:r>
      <w:r w:rsidRPr="00A533D6">
        <w:t xml:space="preserve"> en </w:t>
      </w:r>
      <w:r w:rsidR="000473FD" w:rsidRPr="00A533D6">
        <w:t xml:space="preserve">evaluaties </w:t>
      </w:r>
      <w:r w:rsidRPr="00A533D6">
        <w:t xml:space="preserve"> </w:t>
      </w:r>
    </w:p>
    <w:p w:rsidR="0031294A" w:rsidRPr="00A533D6" w:rsidRDefault="00F07814" w:rsidP="0056575E">
      <w:pPr>
        <w:pStyle w:val="Lijstalinea"/>
        <w:numPr>
          <w:ilvl w:val="0"/>
          <w:numId w:val="35"/>
        </w:numPr>
      </w:pPr>
      <w:r w:rsidRPr="00A533D6">
        <w:t xml:space="preserve">Systematische </w:t>
      </w:r>
      <w:proofErr w:type="spellStart"/>
      <w:r w:rsidRPr="00A533D6">
        <w:t>monitoring</w:t>
      </w:r>
      <w:proofErr w:type="spellEnd"/>
      <w:r w:rsidRPr="00A533D6">
        <w:t xml:space="preserve"> van onderwijsresultaten en </w:t>
      </w:r>
      <w:proofErr w:type="spellStart"/>
      <w:r w:rsidRPr="00A533D6">
        <w:t>IDU-gegevens</w:t>
      </w:r>
      <w:proofErr w:type="spellEnd"/>
      <w:r w:rsidRPr="00A533D6">
        <w:t>.</w:t>
      </w:r>
    </w:p>
    <w:p w:rsidR="00F07814" w:rsidRPr="00A533D6" w:rsidRDefault="00C32944" w:rsidP="0056575E">
      <w:pPr>
        <w:pStyle w:val="Lijstalinea"/>
        <w:numPr>
          <w:ilvl w:val="0"/>
          <w:numId w:val="35"/>
        </w:numPr>
      </w:pPr>
      <w:r w:rsidRPr="00A533D6">
        <w:t>M</w:t>
      </w:r>
      <w:r w:rsidR="00F07814" w:rsidRPr="00A533D6">
        <w:t>eting van tevredenheid van leerlingen, ouders en personeel</w:t>
      </w:r>
      <w:r w:rsidRPr="00A533D6">
        <w:t>, volgens een meerjarenplanning</w:t>
      </w:r>
    </w:p>
    <w:p w:rsidR="000473FD" w:rsidRPr="00A533D6" w:rsidRDefault="000473FD" w:rsidP="0056575E">
      <w:pPr>
        <w:pStyle w:val="Lijstalinea"/>
        <w:numPr>
          <w:ilvl w:val="0"/>
          <w:numId w:val="35"/>
        </w:numPr>
      </w:pPr>
      <w:r w:rsidRPr="00A533D6">
        <w:t xml:space="preserve">Halfjaarlijkse interne verantwoording van bovenstaande elementen in </w:t>
      </w:r>
      <w:r w:rsidR="0031294A" w:rsidRPr="00A533D6">
        <w:t xml:space="preserve">de vorm van </w:t>
      </w:r>
      <w:r w:rsidRPr="00A533D6">
        <w:t xml:space="preserve">managementrapportages. </w:t>
      </w:r>
    </w:p>
    <w:p w:rsidR="00C32944" w:rsidRPr="00A533D6" w:rsidRDefault="00C32944" w:rsidP="0056575E">
      <w:pPr>
        <w:pStyle w:val="Lijstalinea"/>
        <w:numPr>
          <w:ilvl w:val="0"/>
          <w:numId w:val="35"/>
        </w:numPr>
      </w:pPr>
      <w:r w:rsidRPr="00A533D6">
        <w:t>Horizontale verantwoording  van resultaten en  kengetallen in Vensters Voor Verantwoording</w:t>
      </w:r>
    </w:p>
    <w:p w:rsidR="000473FD" w:rsidRPr="00A533D6" w:rsidRDefault="000473FD" w:rsidP="0056575E">
      <w:pPr>
        <w:pStyle w:val="Lijstalinea"/>
        <w:ind w:left="1070"/>
      </w:pPr>
    </w:p>
    <w:p w:rsidR="00B72228" w:rsidRDefault="001A6EE8" w:rsidP="0056575E">
      <w:pPr>
        <w:pStyle w:val="Lijstalinea"/>
        <w:ind w:left="1070"/>
      </w:pPr>
      <w:r w:rsidRPr="00A533D6">
        <w:t xml:space="preserve">In de komende jaren zal de uitvoering van de interne kwaliteitszorg krachtig ter hand worden genomen.  </w:t>
      </w:r>
      <w:r w:rsidR="000A1EBD" w:rsidRPr="00A533D6">
        <w:t xml:space="preserve">De cyclus zal worden aangevuld met enkele elementen. </w:t>
      </w:r>
    </w:p>
    <w:p w:rsidR="00B72228" w:rsidRDefault="00B72228" w:rsidP="0056575E">
      <w:pPr>
        <w:pStyle w:val="Lijstalinea"/>
        <w:ind w:left="1070"/>
      </w:pPr>
    </w:p>
    <w:p w:rsidR="0031294A" w:rsidRPr="005A65B3" w:rsidRDefault="00A533D6" w:rsidP="0056575E">
      <w:pPr>
        <w:pStyle w:val="Lijstalinea"/>
        <w:ind w:left="1070"/>
      </w:pPr>
      <w:r w:rsidRPr="00A533D6">
        <w:rPr>
          <w:b/>
          <w:sz w:val="32"/>
          <w:szCs w:val="32"/>
        </w:rPr>
        <w:t xml:space="preserve">3.6.1  </w:t>
      </w:r>
      <w:r w:rsidR="0031294A" w:rsidRPr="00A533D6">
        <w:rPr>
          <w:b/>
          <w:sz w:val="32"/>
          <w:szCs w:val="32"/>
        </w:rPr>
        <w:t>Strategische doelen kwaliteitszorg</w:t>
      </w:r>
      <w:r w:rsidR="0031294A" w:rsidRPr="00A533D6">
        <w:rPr>
          <w:sz w:val="32"/>
          <w:szCs w:val="32"/>
        </w:rPr>
        <w:t xml:space="preserve">. </w:t>
      </w:r>
    </w:p>
    <w:p w:rsidR="0031294A" w:rsidRPr="00B72228" w:rsidRDefault="0031294A" w:rsidP="0056575E">
      <w:pPr>
        <w:pStyle w:val="Lijstalinea"/>
        <w:ind w:left="1800"/>
        <w:rPr>
          <w:b/>
        </w:rPr>
      </w:pPr>
    </w:p>
    <w:p w:rsidR="00BB4021" w:rsidRPr="005A65B3" w:rsidRDefault="00BB4021" w:rsidP="0056575E">
      <w:pPr>
        <w:pStyle w:val="Lijstalinea"/>
        <w:numPr>
          <w:ilvl w:val="0"/>
          <w:numId w:val="33"/>
        </w:numPr>
      </w:pPr>
      <w:r w:rsidRPr="00A533D6">
        <w:rPr>
          <w:i/>
          <w:sz w:val="28"/>
          <w:szCs w:val="28"/>
        </w:rPr>
        <w:t>Versterken cyclische karakter</w:t>
      </w:r>
    </w:p>
    <w:p w:rsidR="0031294A" w:rsidRPr="00A533D6" w:rsidRDefault="00BB4021" w:rsidP="0056575E">
      <w:pPr>
        <w:pStyle w:val="Lijstalinea"/>
        <w:ind w:left="1070"/>
      </w:pPr>
      <w:r w:rsidRPr="00A533D6">
        <w:t xml:space="preserve"> </w:t>
      </w:r>
      <w:r w:rsidR="001A6EE8" w:rsidRPr="00A533D6">
        <w:t xml:space="preserve">Er </w:t>
      </w:r>
      <w:r w:rsidR="00AB691B" w:rsidRPr="00A533D6">
        <w:t>zullen</w:t>
      </w:r>
      <w:r w:rsidR="001A6EE8" w:rsidRPr="00A533D6">
        <w:t xml:space="preserve"> stappen gemaakt worden om de tijdigheid in de verschillende fases  van de </w:t>
      </w:r>
      <w:r w:rsidR="0031294A" w:rsidRPr="00A533D6">
        <w:t xml:space="preserve">   </w:t>
      </w:r>
    </w:p>
    <w:p w:rsidR="00BB4021" w:rsidRDefault="0031294A" w:rsidP="0056575E">
      <w:pPr>
        <w:pStyle w:val="Lijstalinea"/>
        <w:ind w:left="1070"/>
      </w:pPr>
      <w:r w:rsidRPr="00A533D6">
        <w:t xml:space="preserve"> </w:t>
      </w:r>
      <w:r w:rsidR="001A6EE8" w:rsidRPr="00A533D6">
        <w:t xml:space="preserve">cyclus te verbeteren. </w:t>
      </w:r>
      <w:r w:rsidRPr="00A533D6">
        <w:t xml:space="preserve">  </w:t>
      </w:r>
      <w:r w:rsidR="00C32944" w:rsidRPr="00A533D6">
        <w:t>Een te ontwikkelen  planningsinstrument zal hier</w:t>
      </w:r>
      <w:r w:rsidR="000A6782" w:rsidRPr="00A533D6">
        <w:t xml:space="preserve">bij als  leidraad  gaan fungeren. </w:t>
      </w:r>
    </w:p>
    <w:p w:rsidR="00B72228" w:rsidRPr="00A533D6" w:rsidRDefault="00B72228" w:rsidP="0056575E">
      <w:pPr>
        <w:pStyle w:val="Lijstalinea"/>
        <w:ind w:left="1070"/>
      </w:pPr>
    </w:p>
    <w:p w:rsidR="00BB4021" w:rsidRDefault="0031294A" w:rsidP="0056575E">
      <w:pPr>
        <w:pStyle w:val="Lijstalinea"/>
        <w:numPr>
          <w:ilvl w:val="0"/>
          <w:numId w:val="33"/>
        </w:numPr>
        <w:rPr>
          <w:i/>
          <w:sz w:val="28"/>
          <w:szCs w:val="28"/>
        </w:rPr>
      </w:pPr>
      <w:r w:rsidRPr="00A533D6">
        <w:rPr>
          <w:i/>
          <w:sz w:val="28"/>
          <w:szCs w:val="28"/>
        </w:rPr>
        <w:t>Verbetering interne gegevensvoorziening</w:t>
      </w:r>
    </w:p>
    <w:p w:rsidR="001A6EE8" w:rsidRPr="00A533D6" w:rsidRDefault="00C32944" w:rsidP="0056575E">
      <w:pPr>
        <w:pStyle w:val="Lijstalinea"/>
        <w:ind w:left="1070"/>
        <w:rPr>
          <w:i/>
          <w:sz w:val="28"/>
          <w:szCs w:val="28"/>
        </w:rPr>
      </w:pPr>
      <w:r w:rsidRPr="00A533D6">
        <w:t>O</w:t>
      </w:r>
      <w:r w:rsidR="001A6EE8" w:rsidRPr="00A533D6">
        <w:t xml:space="preserve">ptimale </w:t>
      </w:r>
      <w:r w:rsidR="00BB4021" w:rsidRPr="00A533D6">
        <w:t xml:space="preserve">afstemming </w:t>
      </w:r>
      <w:r w:rsidR="001A6EE8" w:rsidRPr="00A533D6">
        <w:t xml:space="preserve">tussen </w:t>
      </w:r>
      <w:r w:rsidRPr="00A533D6">
        <w:t>staf</w:t>
      </w:r>
      <w:r w:rsidR="00BB4021" w:rsidRPr="00A533D6">
        <w:t xml:space="preserve">afdelingen </w:t>
      </w:r>
      <w:r w:rsidR="000A6782" w:rsidRPr="00A533D6">
        <w:t xml:space="preserve">en </w:t>
      </w:r>
      <w:r w:rsidR="001A6EE8" w:rsidRPr="00A533D6">
        <w:t>locaties</w:t>
      </w:r>
      <w:r w:rsidRPr="00A533D6">
        <w:t xml:space="preserve"> bij de uitwisseling van gegevens zal </w:t>
      </w:r>
      <w:r w:rsidR="000A6782" w:rsidRPr="00A533D6">
        <w:t xml:space="preserve">worden </w:t>
      </w:r>
      <w:r w:rsidRPr="00A533D6">
        <w:t>gerealiseerd</w:t>
      </w:r>
      <w:r w:rsidR="000A6782" w:rsidRPr="00A533D6">
        <w:t xml:space="preserve">. Hiervoor j worden nieuwe protocollen ontwikkeld.  </w:t>
      </w:r>
      <w:r w:rsidRPr="00A533D6">
        <w:t xml:space="preserve"> </w:t>
      </w:r>
      <w:r w:rsidR="001A6EE8" w:rsidRPr="00A533D6">
        <w:t xml:space="preserve"> </w:t>
      </w:r>
    </w:p>
    <w:p w:rsidR="000A1EBD" w:rsidRPr="00A533D6" w:rsidRDefault="000A1EBD" w:rsidP="0056575E">
      <w:pPr>
        <w:pStyle w:val="Lijstalinea"/>
        <w:ind w:left="1353"/>
      </w:pPr>
    </w:p>
    <w:p w:rsidR="00BB4021" w:rsidRDefault="00AB691B" w:rsidP="0056575E">
      <w:pPr>
        <w:pStyle w:val="Lijstalinea"/>
        <w:numPr>
          <w:ilvl w:val="0"/>
          <w:numId w:val="33"/>
        </w:numPr>
        <w:rPr>
          <w:i/>
          <w:sz w:val="28"/>
          <w:szCs w:val="28"/>
        </w:rPr>
      </w:pPr>
      <w:r w:rsidRPr="00A533D6">
        <w:rPr>
          <w:i/>
          <w:sz w:val="28"/>
          <w:szCs w:val="28"/>
        </w:rPr>
        <w:t>Nadruk op kwaliteit van onderwijs</w:t>
      </w:r>
    </w:p>
    <w:p w:rsidR="00AB691B" w:rsidRPr="00A533D6" w:rsidRDefault="00AB691B" w:rsidP="0056575E">
      <w:pPr>
        <w:pStyle w:val="Lijstalinea"/>
        <w:ind w:left="1070"/>
        <w:rPr>
          <w:i/>
          <w:sz w:val="28"/>
          <w:szCs w:val="28"/>
        </w:rPr>
      </w:pPr>
      <w:r w:rsidRPr="00A533D6">
        <w:t xml:space="preserve">De </w:t>
      </w:r>
      <w:r w:rsidR="00C32944" w:rsidRPr="00A533D6">
        <w:t>onderzoeks</w:t>
      </w:r>
      <w:r w:rsidRPr="00A533D6">
        <w:t xml:space="preserve">cyclus zal moeten worden aangevuld met kwaliteitsonderzoeken op team- of vakgroepniveau rond kwaliteit van lessen en onderwijsprojecten. </w:t>
      </w:r>
    </w:p>
    <w:p w:rsidR="000A1EBD" w:rsidRPr="00A533D6" w:rsidRDefault="000A1EBD" w:rsidP="00A533D6">
      <w:pPr>
        <w:pStyle w:val="Lijstalinea"/>
        <w:ind w:left="1353"/>
        <w:jc w:val="both"/>
      </w:pPr>
    </w:p>
    <w:p w:rsidR="00BB4021" w:rsidRDefault="00AB691B" w:rsidP="0056575E">
      <w:pPr>
        <w:pStyle w:val="Lijstalinea"/>
        <w:numPr>
          <w:ilvl w:val="0"/>
          <w:numId w:val="33"/>
        </w:numPr>
        <w:rPr>
          <w:i/>
          <w:sz w:val="28"/>
          <w:szCs w:val="28"/>
        </w:rPr>
      </w:pPr>
      <w:r w:rsidRPr="00A533D6">
        <w:rPr>
          <w:i/>
          <w:sz w:val="28"/>
          <w:szCs w:val="28"/>
        </w:rPr>
        <w:t>Collegiale visitatie</w:t>
      </w:r>
    </w:p>
    <w:p w:rsidR="00AB691B" w:rsidRPr="00A533D6" w:rsidRDefault="00AB691B" w:rsidP="0056575E">
      <w:pPr>
        <w:pStyle w:val="Lijstalinea"/>
        <w:ind w:left="1070"/>
        <w:rPr>
          <w:i/>
          <w:sz w:val="28"/>
          <w:szCs w:val="28"/>
        </w:rPr>
      </w:pPr>
      <w:r w:rsidRPr="00A533D6">
        <w:t>G</w:t>
      </w:r>
      <w:r w:rsidR="009A7418" w:rsidRPr="00A533D6">
        <w:t>estreefd word</w:t>
      </w:r>
      <w:r w:rsidRPr="00A533D6">
        <w:t>t</w:t>
      </w:r>
      <w:r w:rsidR="009A7418" w:rsidRPr="00A533D6">
        <w:t xml:space="preserve"> naar uitbreiding van de cyclus met vormen van collegiale visitatie, als aanvulling op de interne kwaliteitszorg.  </w:t>
      </w:r>
      <w:r w:rsidR="00B5657D" w:rsidRPr="00A533D6">
        <w:t>Samenwerking wordt gezocht met scholen in de omgeving .</w:t>
      </w:r>
    </w:p>
    <w:p w:rsidR="000A1EBD" w:rsidRPr="00A533D6" w:rsidRDefault="000A1EBD" w:rsidP="0056575E">
      <w:pPr>
        <w:pStyle w:val="Lijstalinea"/>
        <w:ind w:left="1353"/>
      </w:pPr>
    </w:p>
    <w:p w:rsidR="00BB4021" w:rsidRPr="00A533D6" w:rsidRDefault="00AB691B" w:rsidP="0056575E">
      <w:pPr>
        <w:pStyle w:val="Lijstalinea"/>
        <w:numPr>
          <w:ilvl w:val="0"/>
          <w:numId w:val="33"/>
        </w:numPr>
        <w:rPr>
          <w:i/>
          <w:sz w:val="28"/>
          <w:szCs w:val="28"/>
        </w:rPr>
      </w:pPr>
      <w:r w:rsidRPr="00A533D6">
        <w:rPr>
          <w:i/>
          <w:sz w:val="28"/>
          <w:szCs w:val="28"/>
        </w:rPr>
        <w:t>Koppeling aan horizontale verantwoording</w:t>
      </w:r>
    </w:p>
    <w:p w:rsidR="00B5657D" w:rsidRPr="00A533D6" w:rsidRDefault="00AB691B" w:rsidP="0056575E">
      <w:pPr>
        <w:pStyle w:val="Lijstalinea"/>
        <w:ind w:left="1070"/>
      </w:pPr>
      <w:r w:rsidRPr="00A533D6">
        <w:t xml:space="preserve">Kwaliteitszorg  wordt </w:t>
      </w:r>
      <w:r w:rsidR="00C32944" w:rsidRPr="00A533D6">
        <w:t xml:space="preserve">nadrukkelijker  gekoppeld aan </w:t>
      </w:r>
      <w:r w:rsidRPr="00A533D6">
        <w:t>het afleggen van verantwoording</w:t>
      </w:r>
      <w:r w:rsidR="00B5657D" w:rsidRPr="00A533D6">
        <w:t xml:space="preserve"> aan belanghebbenden n en rond de school</w:t>
      </w:r>
      <w:r w:rsidRPr="00A533D6">
        <w:t>.</w:t>
      </w:r>
    </w:p>
    <w:p w:rsidR="00BB4021" w:rsidRPr="00A533D6" w:rsidRDefault="00AB691B" w:rsidP="0056575E">
      <w:pPr>
        <w:pStyle w:val="Lijstalinea"/>
        <w:ind w:left="1070"/>
        <w:rPr>
          <w:i/>
          <w:sz w:val="28"/>
          <w:szCs w:val="28"/>
        </w:rPr>
      </w:pPr>
      <w:r w:rsidRPr="00A533D6">
        <w:t xml:space="preserve"> Het Dr. Nassau College </w:t>
      </w:r>
      <w:r w:rsidR="00B5657D" w:rsidRPr="00A533D6">
        <w:t>wil</w:t>
      </w:r>
      <w:r w:rsidRPr="00A533D6">
        <w:t xml:space="preserve"> hiervoor </w:t>
      </w:r>
      <w:r w:rsidR="00B5657D" w:rsidRPr="00A533D6">
        <w:t xml:space="preserve"> het i(internet-)instrument</w:t>
      </w:r>
      <w:r w:rsidR="00C32944" w:rsidRPr="00A533D6">
        <w:t xml:space="preserve"> </w:t>
      </w:r>
      <w:r w:rsidR="000A1EBD" w:rsidRPr="00A533D6">
        <w:t>Venster</w:t>
      </w:r>
      <w:r w:rsidR="00BB4021" w:rsidRPr="00A533D6">
        <w:t>s voor Verantwoording inzetten</w:t>
      </w:r>
      <w:r w:rsidR="000A6782" w:rsidRPr="00A533D6">
        <w:t xml:space="preserve">.  </w:t>
      </w:r>
      <w:r w:rsidR="00C32944" w:rsidRPr="00A533D6">
        <w:t xml:space="preserve"> </w:t>
      </w:r>
    </w:p>
    <w:p w:rsidR="00BB4021" w:rsidRPr="00A533D6" w:rsidRDefault="00BB4021" w:rsidP="00A533D6">
      <w:pPr>
        <w:pStyle w:val="Lijstalinea"/>
        <w:ind w:left="1211"/>
        <w:jc w:val="both"/>
      </w:pPr>
    </w:p>
    <w:p w:rsidR="000A1EBD" w:rsidRPr="00A533D6" w:rsidRDefault="000A1EBD" w:rsidP="0056575E">
      <w:pPr>
        <w:pStyle w:val="Lijstalinea"/>
        <w:numPr>
          <w:ilvl w:val="0"/>
          <w:numId w:val="33"/>
        </w:numPr>
      </w:pPr>
      <w:r w:rsidRPr="00A533D6">
        <w:rPr>
          <w:i/>
          <w:sz w:val="28"/>
          <w:szCs w:val="28"/>
        </w:rPr>
        <w:t>Kwaliteitsbewustzijn ontwikkelen</w:t>
      </w:r>
    </w:p>
    <w:p w:rsidR="005A65B3" w:rsidRDefault="00BB4021" w:rsidP="0056575E">
      <w:pPr>
        <w:pStyle w:val="Lijstalinea"/>
        <w:tabs>
          <w:tab w:val="left" w:pos="709"/>
          <w:tab w:val="left" w:pos="851"/>
        </w:tabs>
        <w:ind w:left="709" w:firstLine="361"/>
      </w:pPr>
      <w:r w:rsidRPr="00A533D6">
        <w:t xml:space="preserve"> </w:t>
      </w:r>
      <w:r w:rsidR="009A7418" w:rsidRPr="00A533D6">
        <w:t>Kwaliteitsbeleid richt zich ook op de professionele cultuur van zowel ma</w:t>
      </w:r>
      <w:r w:rsidR="000A1EBD" w:rsidRPr="00A533D6">
        <w:t>n</w:t>
      </w:r>
      <w:r w:rsidR="009A7418" w:rsidRPr="00A533D6">
        <w:t>agement</w:t>
      </w:r>
      <w:r w:rsidR="000A1EBD" w:rsidRPr="00A533D6">
        <w:t xml:space="preserve"> als </w:t>
      </w:r>
      <w:r w:rsidRPr="00A533D6">
        <w:t xml:space="preserve">  </w:t>
      </w:r>
      <w:r w:rsidR="005A65B3">
        <w:t xml:space="preserve"> </w:t>
      </w:r>
    </w:p>
    <w:p w:rsidR="000A1EBD" w:rsidRPr="00A533D6" w:rsidRDefault="005A65B3" w:rsidP="0056575E">
      <w:pPr>
        <w:pStyle w:val="Lijstalinea"/>
        <w:ind w:left="1070"/>
      </w:pPr>
      <w:r>
        <w:t xml:space="preserve"> </w:t>
      </w:r>
      <w:r w:rsidR="00BB4021" w:rsidRPr="00A533D6">
        <w:t>o</w:t>
      </w:r>
      <w:r w:rsidR="000A1EBD" w:rsidRPr="00A533D6">
        <w:t>nderwijsteams.  K</w:t>
      </w:r>
      <w:r w:rsidR="001A6EE8" w:rsidRPr="00A533D6">
        <w:t>waliteitsbewustzijn en resultaatverantwoordelijk</w:t>
      </w:r>
      <w:r w:rsidR="009A7418" w:rsidRPr="00A533D6">
        <w:t xml:space="preserve"> handelen </w:t>
      </w:r>
      <w:r w:rsidR="000A1EBD" w:rsidRPr="00A533D6">
        <w:t>zullen</w:t>
      </w:r>
      <w:r w:rsidR="009A7418" w:rsidRPr="00A533D6">
        <w:t xml:space="preserve"> </w:t>
      </w:r>
    </w:p>
    <w:p w:rsidR="001A6EE8" w:rsidRPr="00A533D6" w:rsidRDefault="00BB4021" w:rsidP="0056575E">
      <w:pPr>
        <w:pStyle w:val="Lijstalinea"/>
        <w:ind w:left="1070"/>
      </w:pPr>
      <w:r w:rsidRPr="00A533D6">
        <w:t xml:space="preserve"> </w:t>
      </w:r>
      <w:r w:rsidR="009A7418" w:rsidRPr="00A533D6">
        <w:t>gestimuleerd en</w:t>
      </w:r>
      <w:r w:rsidR="000A1EBD" w:rsidRPr="00A533D6">
        <w:t xml:space="preserve"> door het management </w:t>
      </w:r>
      <w:r w:rsidR="009A7418" w:rsidRPr="00A533D6">
        <w:t xml:space="preserve"> voorgeleefd worden. </w:t>
      </w:r>
      <w:r w:rsidR="0031294A" w:rsidRPr="00A533D6">
        <w:t xml:space="preserve"> </w:t>
      </w:r>
      <w:r w:rsidR="001A6EE8" w:rsidRPr="00A533D6">
        <w:t xml:space="preserve">    </w:t>
      </w:r>
    </w:p>
    <w:p w:rsidR="009A7418" w:rsidRPr="00A533D6" w:rsidRDefault="009A7418" w:rsidP="0056575E">
      <w:pPr>
        <w:pStyle w:val="Lijstalinea"/>
        <w:ind w:left="1070"/>
      </w:pPr>
    </w:p>
    <w:p w:rsidR="000473FD" w:rsidRPr="00A533D6" w:rsidRDefault="000473FD" w:rsidP="00A533D6">
      <w:pPr>
        <w:pStyle w:val="Lijstalinea"/>
        <w:ind w:left="1070"/>
        <w:jc w:val="both"/>
      </w:pPr>
    </w:p>
    <w:p w:rsidR="000473FD" w:rsidRPr="00A533D6" w:rsidRDefault="000473FD" w:rsidP="00A533D6">
      <w:pPr>
        <w:pStyle w:val="Lijstalinea"/>
        <w:ind w:left="717"/>
        <w:jc w:val="both"/>
      </w:pPr>
    </w:p>
    <w:p w:rsidR="00F07814" w:rsidRPr="00A533D6" w:rsidRDefault="00F07814" w:rsidP="00A533D6">
      <w:pPr>
        <w:pStyle w:val="Lijstalinea"/>
        <w:ind w:left="717"/>
        <w:jc w:val="both"/>
      </w:pPr>
      <w:r w:rsidRPr="00A533D6">
        <w:t xml:space="preserve"> </w:t>
      </w:r>
    </w:p>
    <w:p w:rsidR="00F07814" w:rsidRPr="00A533D6" w:rsidRDefault="00F07814" w:rsidP="00A533D6">
      <w:pPr>
        <w:pStyle w:val="Lijstalinea"/>
        <w:ind w:left="717"/>
        <w:jc w:val="both"/>
      </w:pPr>
      <w:r w:rsidRPr="00A533D6">
        <w:t xml:space="preserve">  </w:t>
      </w:r>
    </w:p>
    <w:p w:rsidR="00E6754A" w:rsidRPr="00A533D6" w:rsidRDefault="00E6754A" w:rsidP="00A533D6">
      <w:pPr>
        <w:ind w:firstLine="357"/>
        <w:jc w:val="both"/>
        <w:rPr>
          <w:sz w:val="32"/>
          <w:szCs w:val="32"/>
        </w:rPr>
      </w:pPr>
    </w:p>
    <w:p w:rsidR="002B652F" w:rsidRPr="00A533D6" w:rsidRDefault="002B652F" w:rsidP="00A533D6">
      <w:pPr>
        <w:pStyle w:val="Lijstalinea"/>
        <w:ind w:left="1020"/>
        <w:jc w:val="both"/>
      </w:pPr>
    </w:p>
    <w:p w:rsidR="002B652F" w:rsidRPr="00A533D6" w:rsidRDefault="002B652F" w:rsidP="00A533D6">
      <w:pPr>
        <w:pStyle w:val="Lijstalinea"/>
        <w:ind w:left="1020"/>
        <w:jc w:val="both"/>
      </w:pPr>
    </w:p>
    <w:p w:rsidR="002B79CB" w:rsidRPr="00A533D6" w:rsidRDefault="002B79CB" w:rsidP="00A533D6">
      <w:pPr>
        <w:jc w:val="both"/>
      </w:pPr>
    </w:p>
    <w:p w:rsidR="002B79CB" w:rsidRPr="00A533D6" w:rsidRDefault="002B79CB" w:rsidP="00A533D6">
      <w:pPr>
        <w:jc w:val="both"/>
      </w:pPr>
    </w:p>
    <w:p w:rsidR="002B79CB" w:rsidRPr="00A533D6" w:rsidRDefault="002B79CB" w:rsidP="00A533D6">
      <w:pPr>
        <w:jc w:val="both"/>
      </w:pPr>
    </w:p>
    <w:p w:rsidR="002B79CB" w:rsidRPr="00A533D6" w:rsidRDefault="002B79CB" w:rsidP="00A533D6">
      <w:pPr>
        <w:jc w:val="both"/>
      </w:pPr>
    </w:p>
    <w:sectPr w:rsidR="002B79CB" w:rsidRPr="00A533D6" w:rsidSect="002500E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C4" w:rsidRDefault="00C54CC4" w:rsidP="00CF0B09">
      <w:pPr>
        <w:spacing w:after="0" w:line="240" w:lineRule="auto"/>
      </w:pPr>
      <w:r>
        <w:separator/>
      </w:r>
    </w:p>
  </w:endnote>
  <w:endnote w:type="continuationSeparator" w:id="0">
    <w:p w:rsidR="00C54CC4" w:rsidRDefault="00C54CC4" w:rsidP="00CF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2282"/>
      <w:docPartObj>
        <w:docPartGallery w:val="Page Numbers (Bottom of Page)"/>
        <w:docPartUnique/>
      </w:docPartObj>
    </w:sdtPr>
    <w:sdtContent>
      <w:p w:rsidR="00B5657D" w:rsidRDefault="005879C2">
        <w:pPr>
          <w:pStyle w:val="Voettekst"/>
        </w:pPr>
        <w:fldSimple w:instr=" PAGE   \* MERGEFORMAT ">
          <w:r w:rsidR="00DC16B7">
            <w:rPr>
              <w:noProof/>
            </w:rPr>
            <w:t>12</w:t>
          </w:r>
        </w:fldSimple>
      </w:p>
    </w:sdtContent>
  </w:sdt>
  <w:p w:rsidR="00B5657D" w:rsidRDefault="00B565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C4" w:rsidRDefault="00C54CC4" w:rsidP="00CF0B09">
      <w:pPr>
        <w:spacing w:after="0" w:line="240" w:lineRule="auto"/>
      </w:pPr>
      <w:r>
        <w:separator/>
      </w:r>
    </w:p>
  </w:footnote>
  <w:footnote w:type="continuationSeparator" w:id="0">
    <w:p w:rsidR="00C54CC4" w:rsidRDefault="00C54CC4" w:rsidP="00CF0B09">
      <w:pPr>
        <w:spacing w:after="0" w:line="240" w:lineRule="auto"/>
      </w:pPr>
      <w:r>
        <w:continuationSeparator/>
      </w:r>
    </w:p>
  </w:footnote>
  <w:footnote w:id="1">
    <w:p w:rsidR="00B5657D" w:rsidRPr="009D0CCC" w:rsidRDefault="00B5657D" w:rsidP="00CF0B09">
      <w:pPr>
        <w:pStyle w:val="Voetnoottekst"/>
        <w:rPr>
          <w:rFonts w:ascii="Gill Sans MT" w:hAnsi="Gill Sans MT"/>
          <w:sz w:val="18"/>
          <w:szCs w:val="18"/>
        </w:rPr>
      </w:pPr>
      <w:r w:rsidRPr="009D0CCC">
        <w:rPr>
          <w:rStyle w:val="Voetnootmarkering"/>
          <w:rFonts w:ascii="Gill Sans MT" w:hAnsi="Gill Sans MT"/>
          <w:sz w:val="18"/>
          <w:szCs w:val="18"/>
        </w:rPr>
        <w:footnoteRef/>
      </w:r>
      <w:r w:rsidRPr="009D0CCC">
        <w:rPr>
          <w:rFonts w:ascii="Gill Sans MT" w:hAnsi="Gill Sans MT"/>
          <w:sz w:val="18"/>
          <w:szCs w:val="18"/>
        </w:rPr>
        <w:t xml:space="preserve"> SMART: Specifiek, Meetbaar, Acceptabel, Realistisch, Tijdgebonden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7D" w:rsidRDefault="00B5657D">
    <w:pPr>
      <w:pStyle w:val="Koptekst"/>
    </w:pPr>
  </w:p>
  <w:p w:rsidR="00B5657D" w:rsidRPr="009E20DE" w:rsidRDefault="00B5657D">
    <w:pPr>
      <w:pStyle w:val="Kopteks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9CF"/>
    <w:multiLevelType w:val="multilevel"/>
    <w:tmpl w:val="6180DE3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8206981"/>
    <w:multiLevelType w:val="multilevel"/>
    <w:tmpl w:val="A44A2B90"/>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615B52"/>
    <w:multiLevelType w:val="hybridMultilevel"/>
    <w:tmpl w:val="9A58C4EA"/>
    <w:lvl w:ilvl="0" w:tplc="0413000F">
      <w:start w:val="1"/>
      <w:numFmt w:val="decimal"/>
      <w:lvlText w:val="%1."/>
      <w:lvlJc w:val="left"/>
      <w:pPr>
        <w:ind w:left="1460" w:hanging="360"/>
      </w:pPr>
      <w:rPr>
        <w:rFonts w:hint="default"/>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3">
    <w:nsid w:val="0ADE0BA5"/>
    <w:multiLevelType w:val="hybridMultilevel"/>
    <w:tmpl w:val="E3A278BE"/>
    <w:lvl w:ilvl="0" w:tplc="C0A4C9D0">
      <w:start w:val="2"/>
      <w:numFmt w:val="decimal"/>
      <w:lvlText w:val="%1."/>
      <w:lvlJc w:val="left"/>
      <w:pPr>
        <w:ind w:left="5338" w:hanging="360"/>
      </w:pPr>
      <w:rPr>
        <w:rFonts w:asciiTheme="minorHAnsi" w:hAnsiTheme="minorHAnsi" w:hint="default"/>
        <w:i/>
        <w:sz w:val="28"/>
      </w:rPr>
    </w:lvl>
    <w:lvl w:ilvl="1" w:tplc="04130019" w:tentative="1">
      <w:start w:val="1"/>
      <w:numFmt w:val="lowerLetter"/>
      <w:lvlText w:val="%2."/>
      <w:lvlJc w:val="left"/>
      <w:pPr>
        <w:ind w:left="6058" w:hanging="360"/>
      </w:pPr>
    </w:lvl>
    <w:lvl w:ilvl="2" w:tplc="0413001B" w:tentative="1">
      <w:start w:val="1"/>
      <w:numFmt w:val="lowerRoman"/>
      <w:lvlText w:val="%3."/>
      <w:lvlJc w:val="right"/>
      <w:pPr>
        <w:ind w:left="6778" w:hanging="180"/>
      </w:pPr>
    </w:lvl>
    <w:lvl w:ilvl="3" w:tplc="0413000F" w:tentative="1">
      <w:start w:val="1"/>
      <w:numFmt w:val="decimal"/>
      <w:lvlText w:val="%4."/>
      <w:lvlJc w:val="left"/>
      <w:pPr>
        <w:ind w:left="7498" w:hanging="360"/>
      </w:pPr>
    </w:lvl>
    <w:lvl w:ilvl="4" w:tplc="04130019" w:tentative="1">
      <w:start w:val="1"/>
      <w:numFmt w:val="lowerLetter"/>
      <w:lvlText w:val="%5."/>
      <w:lvlJc w:val="left"/>
      <w:pPr>
        <w:ind w:left="8218" w:hanging="360"/>
      </w:pPr>
    </w:lvl>
    <w:lvl w:ilvl="5" w:tplc="0413001B" w:tentative="1">
      <w:start w:val="1"/>
      <w:numFmt w:val="lowerRoman"/>
      <w:lvlText w:val="%6."/>
      <w:lvlJc w:val="right"/>
      <w:pPr>
        <w:ind w:left="8938" w:hanging="180"/>
      </w:pPr>
    </w:lvl>
    <w:lvl w:ilvl="6" w:tplc="0413000F" w:tentative="1">
      <w:start w:val="1"/>
      <w:numFmt w:val="decimal"/>
      <w:lvlText w:val="%7."/>
      <w:lvlJc w:val="left"/>
      <w:pPr>
        <w:ind w:left="9658" w:hanging="360"/>
      </w:pPr>
    </w:lvl>
    <w:lvl w:ilvl="7" w:tplc="04130019" w:tentative="1">
      <w:start w:val="1"/>
      <w:numFmt w:val="lowerLetter"/>
      <w:lvlText w:val="%8."/>
      <w:lvlJc w:val="left"/>
      <w:pPr>
        <w:ind w:left="10378" w:hanging="360"/>
      </w:pPr>
    </w:lvl>
    <w:lvl w:ilvl="8" w:tplc="0413001B" w:tentative="1">
      <w:start w:val="1"/>
      <w:numFmt w:val="lowerRoman"/>
      <w:lvlText w:val="%9."/>
      <w:lvlJc w:val="right"/>
      <w:pPr>
        <w:ind w:left="11098" w:hanging="180"/>
      </w:pPr>
    </w:lvl>
  </w:abstractNum>
  <w:abstractNum w:abstractNumId="4">
    <w:nsid w:val="0BE04BAF"/>
    <w:multiLevelType w:val="hybridMultilevel"/>
    <w:tmpl w:val="5F3E230A"/>
    <w:lvl w:ilvl="0" w:tplc="68F4BEF4">
      <w:start w:val="2"/>
      <w:numFmt w:val="decimal"/>
      <w:lvlText w:val="%1."/>
      <w:lvlJc w:val="left"/>
      <w:pPr>
        <w:ind w:left="1018" w:hanging="360"/>
      </w:pPr>
      <w:rPr>
        <w:rFonts w:asciiTheme="minorHAnsi" w:hAnsiTheme="minorHAnsi" w:hint="default"/>
        <w:i/>
        <w:sz w:val="28"/>
      </w:rPr>
    </w:lvl>
    <w:lvl w:ilvl="1" w:tplc="04130019">
      <w:start w:val="1"/>
      <w:numFmt w:val="lowerLetter"/>
      <w:lvlText w:val="%2."/>
      <w:lvlJc w:val="left"/>
      <w:pPr>
        <w:ind w:left="1738" w:hanging="360"/>
      </w:pPr>
    </w:lvl>
    <w:lvl w:ilvl="2" w:tplc="0413001B" w:tentative="1">
      <w:start w:val="1"/>
      <w:numFmt w:val="lowerRoman"/>
      <w:lvlText w:val="%3."/>
      <w:lvlJc w:val="right"/>
      <w:pPr>
        <w:ind w:left="2458" w:hanging="180"/>
      </w:pPr>
    </w:lvl>
    <w:lvl w:ilvl="3" w:tplc="0413000F" w:tentative="1">
      <w:start w:val="1"/>
      <w:numFmt w:val="decimal"/>
      <w:lvlText w:val="%4."/>
      <w:lvlJc w:val="left"/>
      <w:pPr>
        <w:ind w:left="3178" w:hanging="360"/>
      </w:pPr>
    </w:lvl>
    <w:lvl w:ilvl="4" w:tplc="04130019" w:tentative="1">
      <w:start w:val="1"/>
      <w:numFmt w:val="lowerLetter"/>
      <w:lvlText w:val="%5."/>
      <w:lvlJc w:val="left"/>
      <w:pPr>
        <w:ind w:left="3898" w:hanging="360"/>
      </w:pPr>
    </w:lvl>
    <w:lvl w:ilvl="5" w:tplc="0413001B" w:tentative="1">
      <w:start w:val="1"/>
      <w:numFmt w:val="lowerRoman"/>
      <w:lvlText w:val="%6."/>
      <w:lvlJc w:val="right"/>
      <w:pPr>
        <w:ind w:left="4618" w:hanging="180"/>
      </w:pPr>
    </w:lvl>
    <w:lvl w:ilvl="6" w:tplc="0413000F" w:tentative="1">
      <w:start w:val="1"/>
      <w:numFmt w:val="decimal"/>
      <w:lvlText w:val="%7."/>
      <w:lvlJc w:val="left"/>
      <w:pPr>
        <w:ind w:left="5338" w:hanging="360"/>
      </w:pPr>
    </w:lvl>
    <w:lvl w:ilvl="7" w:tplc="04130019" w:tentative="1">
      <w:start w:val="1"/>
      <w:numFmt w:val="lowerLetter"/>
      <w:lvlText w:val="%8."/>
      <w:lvlJc w:val="left"/>
      <w:pPr>
        <w:ind w:left="6058" w:hanging="360"/>
      </w:pPr>
    </w:lvl>
    <w:lvl w:ilvl="8" w:tplc="0413001B" w:tentative="1">
      <w:start w:val="1"/>
      <w:numFmt w:val="lowerRoman"/>
      <w:lvlText w:val="%9."/>
      <w:lvlJc w:val="right"/>
      <w:pPr>
        <w:ind w:left="6778" w:hanging="180"/>
      </w:pPr>
    </w:lvl>
  </w:abstractNum>
  <w:abstractNum w:abstractNumId="5">
    <w:nsid w:val="0D813E4F"/>
    <w:multiLevelType w:val="multilevel"/>
    <w:tmpl w:val="32FE9260"/>
    <w:lvl w:ilvl="0">
      <w:start w:val="3"/>
      <w:numFmt w:val="decimal"/>
      <w:lvlText w:val="%1"/>
      <w:lvlJc w:val="left"/>
      <w:pPr>
        <w:ind w:left="675" w:hanging="675"/>
      </w:pPr>
      <w:rPr>
        <w:rFonts w:hint="default"/>
        <w:b/>
        <w:sz w:val="32"/>
      </w:rPr>
    </w:lvl>
    <w:lvl w:ilvl="1">
      <w:start w:val="4"/>
      <w:numFmt w:val="decimal"/>
      <w:lvlText w:val="%1.%2"/>
      <w:lvlJc w:val="left"/>
      <w:pPr>
        <w:ind w:left="675" w:hanging="675"/>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2160" w:hanging="2160"/>
      </w:pPr>
      <w:rPr>
        <w:rFonts w:hint="default"/>
        <w:b/>
        <w:sz w:val="32"/>
      </w:rPr>
    </w:lvl>
  </w:abstractNum>
  <w:abstractNum w:abstractNumId="6">
    <w:nsid w:val="0DD96BD0"/>
    <w:multiLevelType w:val="hybridMultilevel"/>
    <w:tmpl w:val="AF0CF10E"/>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7">
    <w:nsid w:val="10247988"/>
    <w:multiLevelType w:val="multilevel"/>
    <w:tmpl w:val="65AAAB70"/>
    <w:lvl w:ilvl="0">
      <w:start w:val="3"/>
      <w:numFmt w:val="decimal"/>
      <w:lvlText w:val="%1"/>
      <w:lvlJc w:val="left"/>
      <w:pPr>
        <w:ind w:left="525" w:hanging="525"/>
      </w:pPr>
      <w:rPr>
        <w:rFonts w:hint="default"/>
      </w:rPr>
    </w:lvl>
    <w:lvl w:ilvl="1">
      <w:start w:val="3"/>
      <w:numFmt w:val="decimal"/>
      <w:lvlText w:val="%1.%2"/>
      <w:lvlJc w:val="left"/>
      <w:pPr>
        <w:ind w:left="1242" w:hanging="52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
    <w:nsid w:val="10A946CF"/>
    <w:multiLevelType w:val="hybridMultilevel"/>
    <w:tmpl w:val="7562BD92"/>
    <w:lvl w:ilvl="0" w:tplc="04130001">
      <w:start w:val="1"/>
      <w:numFmt w:val="bullet"/>
      <w:lvlText w:val=""/>
      <w:lvlJc w:val="left"/>
      <w:pPr>
        <w:ind w:left="1648" w:hanging="360"/>
      </w:pPr>
      <w:rPr>
        <w:rFonts w:ascii="Symbol" w:hAnsi="Symbol" w:hint="default"/>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9">
    <w:nsid w:val="146048EC"/>
    <w:multiLevelType w:val="hybridMultilevel"/>
    <w:tmpl w:val="820EF14C"/>
    <w:lvl w:ilvl="0" w:tplc="60B80A10">
      <w:start w:val="1"/>
      <w:numFmt w:val="decimal"/>
      <w:lvlText w:val="%1."/>
      <w:lvlJc w:val="left"/>
      <w:pPr>
        <w:ind w:left="502" w:hanging="360"/>
      </w:pPr>
      <w:rPr>
        <w:rFonts w:hint="default"/>
        <w:b w:val="0"/>
        <w:i/>
        <w:sz w:val="2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0">
    <w:nsid w:val="15522806"/>
    <w:multiLevelType w:val="hybridMultilevel"/>
    <w:tmpl w:val="1EBA2C3E"/>
    <w:lvl w:ilvl="0" w:tplc="B7D29A90">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1">
    <w:nsid w:val="18B45F59"/>
    <w:multiLevelType w:val="multilevel"/>
    <w:tmpl w:val="F03E002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sz w:val="40"/>
        <w:szCs w:val="40"/>
      </w:rPr>
    </w:lvl>
    <w:lvl w:ilvl="2">
      <w:start w:val="3"/>
      <w:numFmt w:val="decimal"/>
      <w:lvlText w:val="%1.%2.%3"/>
      <w:lvlJc w:val="left"/>
      <w:pPr>
        <w:ind w:left="720" w:hanging="720"/>
      </w:pPr>
      <w:rPr>
        <w:rFonts w:hint="default"/>
        <w:sz w:val="40"/>
        <w:szCs w:val="4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CDC5A4A"/>
    <w:multiLevelType w:val="multilevel"/>
    <w:tmpl w:val="0D88965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195BF3"/>
    <w:multiLevelType w:val="hybridMultilevel"/>
    <w:tmpl w:val="A20E7ACC"/>
    <w:lvl w:ilvl="0" w:tplc="22A68194">
      <w:start w:val="1"/>
      <w:numFmt w:val="decimal"/>
      <w:lvlText w:val="%1."/>
      <w:lvlJc w:val="left"/>
      <w:pPr>
        <w:ind w:left="988" w:hanging="360"/>
      </w:pPr>
      <w:rPr>
        <w:rFonts w:asciiTheme="minorHAnsi" w:hAnsiTheme="minorHAnsi" w:hint="default"/>
        <w:i/>
      </w:rPr>
    </w:lvl>
    <w:lvl w:ilvl="1" w:tplc="04130019" w:tentative="1">
      <w:start w:val="1"/>
      <w:numFmt w:val="lowerLetter"/>
      <w:lvlText w:val="%2."/>
      <w:lvlJc w:val="left"/>
      <w:pPr>
        <w:ind w:left="1708" w:hanging="360"/>
      </w:pPr>
    </w:lvl>
    <w:lvl w:ilvl="2" w:tplc="0413001B" w:tentative="1">
      <w:start w:val="1"/>
      <w:numFmt w:val="lowerRoman"/>
      <w:lvlText w:val="%3."/>
      <w:lvlJc w:val="right"/>
      <w:pPr>
        <w:ind w:left="2428" w:hanging="180"/>
      </w:pPr>
    </w:lvl>
    <w:lvl w:ilvl="3" w:tplc="0413000F" w:tentative="1">
      <w:start w:val="1"/>
      <w:numFmt w:val="decimal"/>
      <w:lvlText w:val="%4."/>
      <w:lvlJc w:val="left"/>
      <w:pPr>
        <w:ind w:left="3148" w:hanging="360"/>
      </w:pPr>
    </w:lvl>
    <w:lvl w:ilvl="4" w:tplc="04130019" w:tentative="1">
      <w:start w:val="1"/>
      <w:numFmt w:val="lowerLetter"/>
      <w:lvlText w:val="%5."/>
      <w:lvlJc w:val="left"/>
      <w:pPr>
        <w:ind w:left="3868" w:hanging="360"/>
      </w:pPr>
    </w:lvl>
    <w:lvl w:ilvl="5" w:tplc="0413001B" w:tentative="1">
      <w:start w:val="1"/>
      <w:numFmt w:val="lowerRoman"/>
      <w:lvlText w:val="%6."/>
      <w:lvlJc w:val="right"/>
      <w:pPr>
        <w:ind w:left="4588" w:hanging="180"/>
      </w:pPr>
    </w:lvl>
    <w:lvl w:ilvl="6" w:tplc="0413000F" w:tentative="1">
      <w:start w:val="1"/>
      <w:numFmt w:val="decimal"/>
      <w:lvlText w:val="%7."/>
      <w:lvlJc w:val="left"/>
      <w:pPr>
        <w:ind w:left="5308" w:hanging="360"/>
      </w:pPr>
    </w:lvl>
    <w:lvl w:ilvl="7" w:tplc="04130019" w:tentative="1">
      <w:start w:val="1"/>
      <w:numFmt w:val="lowerLetter"/>
      <w:lvlText w:val="%8."/>
      <w:lvlJc w:val="left"/>
      <w:pPr>
        <w:ind w:left="6028" w:hanging="360"/>
      </w:pPr>
    </w:lvl>
    <w:lvl w:ilvl="8" w:tplc="0413001B" w:tentative="1">
      <w:start w:val="1"/>
      <w:numFmt w:val="lowerRoman"/>
      <w:lvlText w:val="%9."/>
      <w:lvlJc w:val="right"/>
      <w:pPr>
        <w:ind w:left="6748" w:hanging="180"/>
      </w:pPr>
    </w:lvl>
  </w:abstractNum>
  <w:abstractNum w:abstractNumId="14">
    <w:nsid w:val="20744860"/>
    <w:multiLevelType w:val="hybridMultilevel"/>
    <w:tmpl w:val="F020A60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09246E1"/>
    <w:multiLevelType w:val="multilevel"/>
    <w:tmpl w:val="DCFA0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ED20B2"/>
    <w:multiLevelType w:val="hybridMultilevel"/>
    <w:tmpl w:val="82A2FC54"/>
    <w:lvl w:ilvl="0" w:tplc="47EA5182">
      <w:start w:val="1"/>
      <w:numFmt w:val="decimal"/>
      <w:lvlText w:val="%1."/>
      <w:lvlJc w:val="left"/>
      <w:pPr>
        <w:ind w:left="1020" w:hanging="360"/>
      </w:pPr>
      <w:rPr>
        <w:rFonts w:hint="default"/>
      </w:rPr>
    </w:lvl>
    <w:lvl w:ilvl="1" w:tplc="04130019">
      <w:start w:val="1"/>
      <w:numFmt w:val="lowerLetter"/>
      <w:lvlText w:val="%2."/>
      <w:lvlJc w:val="left"/>
      <w:pPr>
        <w:ind w:left="1740" w:hanging="360"/>
      </w:pPr>
    </w:lvl>
    <w:lvl w:ilvl="2" w:tplc="0413001B">
      <w:start w:val="1"/>
      <w:numFmt w:val="lowerRoman"/>
      <w:lvlText w:val="%3."/>
      <w:lvlJc w:val="right"/>
      <w:pPr>
        <w:ind w:left="2460" w:hanging="180"/>
      </w:pPr>
    </w:lvl>
    <w:lvl w:ilvl="3" w:tplc="0413000F" w:tentative="1">
      <w:start w:val="1"/>
      <w:numFmt w:val="decimal"/>
      <w:lvlText w:val="%4."/>
      <w:lvlJc w:val="left"/>
      <w:pPr>
        <w:ind w:left="3180" w:hanging="360"/>
      </w:pPr>
    </w:lvl>
    <w:lvl w:ilvl="4" w:tplc="04130019" w:tentative="1">
      <w:start w:val="1"/>
      <w:numFmt w:val="lowerLetter"/>
      <w:lvlText w:val="%5."/>
      <w:lvlJc w:val="left"/>
      <w:pPr>
        <w:ind w:left="3900" w:hanging="360"/>
      </w:pPr>
    </w:lvl>
    <w:lvl w:ilvl="5" w:tplc="0413001B" w:tentative="1">
      <w:start w:val="1"/>
      <w:numFmt w:val="lowerRoman"/>
      <w:lvlText w:val="%6."/>
      <w:lvlJc w:val="right"/>
      <w:pPr>
        <w:ind w:left="4620" w:hanging="180"/>
      </w:pPr>
    </w:lvl>
    <w:lvl w:ilvl="6" w:tplc="0413000F" w:tentative="1">
      <w:start w:val="1"/>
      <w:numFmt w:val="decimal"/>
      <w:lvlText w:val="%7."/>
      <w:lvlJc w:val="left"/>
      <w:pPr>
        <w:ind w:left="5340" w:hanging="360"/>
      </w:pPr>
    </w:lvl>
    <w:lvl w:ilvl="7" w:tplc="04130019" w:tentative="1">
      <w:start w:val="1"/>
      <w:numFmt w:val="lowerLetter"/>
      <w:lvlText w:val="%8."/>
      <w:lvlJc w:val="left"/>
      <w:pPr>
        <w:ind w:left="6060" w:hanging="360"/>
      </w:pPr>
    </w:lvl>
    <w:lvl w:ilvl="8" w:tplc="0413001B" w:tentative="1">
      <w:start w:val="1"/>
      <w:numFmt w:val="lowerRoman"/>
      <w:lvlText w:val="%9."/>
      <w:lvlJc w:val="right"/>
      <w:pPr>
        <w:ind w:left="6780" w:hanging="180"/>
      </w:pPr>
    </w:lvl>
  </w:abstractNum>
  <w:abstractNum w:abstractNumId="17">
    <w:nsid w:val="29D04D3F"/>
    <w:multiLevelType w:val="hybridMultilevel"/>
    <w:tmpl w:val="7ECE313A"/>
    <w:lvl w:ilvl="0" w:tplc="502AF1C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2A4C64AE"/>
    <w:multiLevelType w:val="multilevel"/>
    <w:tmpl w:val="53FE8DC6"/>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9D5856"/>
    <w:multiLevelType w:val="multilevel"/>
    <w:tmpl w:val="5B4258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225586"/>
    <w:multiLevelType w:val="hybridMultilevel"/>
    <w:tmpl w:val="07E40358"/>
    <w:lvl w:ilvl="0" w:tplc="04130001">
      <w:start w:val="1"/>
      <w:numFmt w:val="bullet"/>
      <w:lvlText w:val=""/>
      <w:lvlJc w:val="left"/>
      <w:pPr>
        <w:ind w:left="1875" w:hanging="360"/>
      </w:pPr>
      <w:rPr>
        <w:rFonts w:ascii="Symbol" w:hAnsi="Symbol" w:hint="default"/>
      </w:rPr>
    </w:lvl>
    <w:lvl w:ilvl="1" w:tplc="04130003" w:tentative="1">
      <w:start w:val="1"/>
      <w:numFmt w:val="bullet"/>
      <w:lvlText w:val="o"/>
      <w:lvlJc w:val="left"/>
      <w:pPr>
        <w:ind w:left="2595" w:hanging="360"/>
      </w:pPr>
      <w:rPr>
        <w:rFonts w:ascii="Courier New" w:hAnsi="Courier New" w:cs="Courier New" w:hint="default"/>
      </w:rPr>
    </w:lvl>
    <w:lvl w:ilvl="2" w:tplc="04130005" w:tentative="1">
      <w:start w:val="1"/>
      <w:numFmt w:val="bullet"/>
      <w:lvlText w:val=""/>
      <w:lvlJc w:val="left"/>
      <w:pPr>
        <w:ind w:left="3315" w:hanging="360"/>
      </w:pPr>
      <w:rPr>
        <w:rFonts w:ascii="Wingdings" w:hAnsi="Wingdings" w:hint="default"/>
      </w:rPr>
    </w:lvl>
    <w:lvl w:ilvl="3" w:tplc="04130001" w:tentative="1">
      <w:start w:val="1"/>
      <w:numFmt w:val="bullet"/>
      <w:lvlText w:val=""/>
      <w:lvlJc w:val="left"/>
      <w:pPr>
        <w:ind w:left="4035" w:hanging="360"/>
      </w:pPr>
      <w:rPr>
        <w:rFonts w:ascii="Symbol" w:hAnsi="Symbol" w:hint="default"/>
      </w:rPr>
    </w:lvl>
    <w:lvl w:ilvl="4" w:tplc="04130003" w:tentative="1">
      <w:start w:val="1"/>
      <w:numFmt w:val="bullet"/>
      <w:lvlText w:val="o"/>
      <w:lvlJc w:val="left"/>
      <w:pPr>
        <w:ind w:left="4755" w:hanging="360"/>
      </w:pPr>
      <w:rPr>
        <w:rFonts w:ascii="Courier New" w:hAnsi="Courier New" w:cs="Courier New" w:hint="default"/>
      </w:rPr>
    </w:lvl>
    <w:lvl w:ilvl="5" w:tplc="04130005" w:tentative="1">
      <w:start w:val="1"/>
      <w:numFmt w:val="bullet"/>
      <w:lvlText w:val=""/>
      <w:lvlJc w:val="left"/>
      <w:pPr>
        <w:ind w:left="5475" w:hanging="360"/>
      </w:pPr>
      <w:rPr>
        <w:rFonts w:ascii="Wingdings" w:hAnsi="Wingdings" w:hint="default"/>
      </w:rPr>
    </w:lvl>
    <w:lvl w:ilvl="6" w:tplc="04130001" w:tentative="1">
      <w:start w:val="1"/>
      <w:numFmt w:val="bullet"/>
      <w:lvlText w:val=""/>
      <w:lvlJc w:val="left"/>
      <w:pPr>
        <w:ind w:left="6195" w:hanging="360"/>
      </w:pPr>
      <w:rPr>
        <w:rFonts w:ascii="Symbol" w:hAnsi="Symbol" w:hint="default"/>
      </w:rPr>
    </w:lvl>
    <w:lvl w:ilvl="7" w:tplc="04130003" w:tentative="1">
      <w:start w:val="1"/>
      <w:numFmt w:val="bullet"/>
      <w:lvlText w:val="o"/>
      <w:lvlJc w:val="left"/>
      <w:pPr>
        <w:ind w:left="6915" w:hanging="360"/>
      </w:pPr>
      <w:rPr>
        <w:rFonts w:ascii="Courier New" w:hAnsi="Courier New" w:cs="Courier New" w:hint="default"/>
      </w:rPr>
    </w:lvl>
    <w:lvl w:ilvl="8" w:tplc="04130005" w:tentative="1">
      <w:start w:val="1"/>
      <w:numFmt w:val="bullet"/>
      <w:lvlText w:val=""/>
      <w:lvlJc w:val="left"/>
      <w:pPr>
        <w:ind w:left="7635" w:hanging="360"/>
      </w:pPr>
      <w:rPr>
        <w:rFonts w:ascii="Wingdings" w:hAnsi="Wingdings" w:hint="default"/>
      </w:rPr>
    </w:lvl>
  </w:abstractNum>
  <w:abstractNum w:abstractNumId="21">
    <w:nsid w:val="38060B9F"/>
    <w:multiLevelType w:val="hybridMultilevel"/>
    <w:tmpl w:val="4B5C7F78"/>
    <w:lvl w:ilvl="0" w:tplc="0F20A7E0">
      <w:start w:val="1"/>
      <w:numFmt w:val="bullet"/>
      <w:lvlText w:val=""/>
      <w:lvlJc w:val="left"/>
      <w:pPr>
        <w:tabs>
          <w:tab w:val="num" w:pos="714"/>
        </w:tabs>
        <w:ind w:left="714" w:hanging="357"/>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2">
    <w:nsid w:val="3C636091"/>
    <w:multiLevelType w:val="multilevel"/>
    <w:tmpl w:val="67964D94"/>
    <w:lvl w:ilvl="0">
      <w:start w:val="1"/>
      <w:numFmt w:val="bullet"/>
      <w:lvlText w:val=""/>
      <w:lvlJc w:val="left"/>
      <w:pPr>
        <w:tabs>
          <w:tab w:val="num" w:pos="1065"/>
        </w:tabs>
        <w:ind w:left="1065" w:hanging="357"/>
      </w:pPr>
      <w:rPr>
        <w:rFonts w:ascii="Wingdings" w:hAnsi="Wingdings" w:hint="default"/>
      </w:rPr>
    </w:lvl>
    <w:lvl w:ilvl="1">
      <w:start w:val="1"/>
      <w:numFmt w:val="decimal"/>
      <w:lvlText w:val="%2."/>
      <w:lvlJc w:val="left"/>
      <w:pPr>
        <w:tabs>
          <w:tab w:val="num" w:pos="357"/>
        </w:tabs>
        <w:ind w:left="357" w:hanging="357"/>
      </w:pPr>
      <w:rPr>
        <w:rFonts w:hint="default"/>
        <w:sz w:val="28"/>
        <w:szCs w:val="28"/>
      </w:rPr>
    </w:lvl>
    <w:lvl w:ilvl="2">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3">
    <w:nsid w:val="3D87304B"/>
    <w:multiLevelType w:val="hybridMultilevel"/>
    <w:tmpl w:val="F828DD0A"/>
    <w:lvl w:ilvl="0" w:tplc="31304CFC">
      <w:start w:val="9"/>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4">
    <w:nsid w:val="3FF1416D"/>
    <w:multiLevelType w:val="hybridMultilevel"/>
    <w:tmpl w:val="4A9CC5EC"/>
    <w:lvl w:ilvl="0" w:tplc="C870ECCE">
      <w:start w:val="2"/>
      <w:numFmt w:val="decimal"/>
      <w:lvlText w:val="%1."/>
      <w:lvlJc w:val="left"/>
      <w:pPr>
        <w:ind w:left="1378" w:hanging="360"/>
      </w:pPr>
      <w:rPr>
        <w:rFonts w:hint="default"/>
      </w:rPr>
    </w:lvl>
    <w:lvl w:ilvl="1" w:tplc="04130019" w:tentative="1">
      <w:start w:val="1"/>
      <w:numFmt w:val="lowerLetter"/>
      <w:lvlText w:val="%2."/>
      <w:lvlJc w:val="left"/>
      <w:pPr>
        <w:ind w:left="2098" w:hanging="360"/>
      </w:pPr>
    </w:lvl>
    <w:lvl w:ilvl="2" w:tplc="0413001B" w:tentative="1">
      <w:start w:val="1"/>
      <w:numFmt w:val="lowerRoman"/>
      <w:lvlText w:val="%3."/>
      <w:lvlJc w:val="right"/>
      <w:pPr>
        <w:ind w:left="2818" w:hanging="180"/>
      </w:pPr>
    </w:lvl>
    <w:lvl w:ilvl="3" w:tplc="0413000F" w:tentative="1">
      <w:start w:val="1"/>
      <w:numFmt w:val="decimal"/>
      <w:lvlText w:val="%4."/>
      <w:lvlJc w:val="left"/>
      <w:pPr>
        <w:ind w:left="3538" w:hanging="360"/>
      </w:pPr>
    </w:lvl>
    <w:lvl w:ilvl="4" w:tplc="04130019" w:tentative="1">
      <w:start w:val="1"/>
      <w:numFmt w:val="lowerLetter"/>
      <w:lvlText w:val="%5."/>
      <w:lvlJc w:val="left"/>
      <w:pPr>
        <w:ind w:left="4258" w:hanging="360"/>
      </w:pPr>
    </w:lvl>
    <w:lvl w:ilvl="5" w:tplc="0413001B" w:tentative="1">
      <w:start w:val="1"/>
      <w:numFmt w:val="lowerRoman"/>
      <w:lvlText w:val="%6."/>
      <w:lvlJc w:val="right"/>
      <w:pPr>
        <w:ind w:left="4978" w:hanging="180"/>
      </w:pPr>
    </w:lvl>
    <w:lvl w:ilvl="6" w:tplc="0413000F" w:tentative="1">
      <w:start w:val="1"/>
      <w:numFmt w:val="decimal"/>
      <w:lvlText w:val="%7."/>
      <w:lvlJc w:val="left"/>
      <w:pPr>
        <w:ind w:left="5698" w:hanging="360"/>
      </w:pPr>
    </w:lvl>
    <w:lvl w:ilvl="7" w:tplc="04130019" w:tentative="1">
      <w:start w:val="1"/>
      <w:numFmt w:val="lowerLetter"/>
      <w:lvlText w:val="%8."/>
      <w:lvlJc w:val="left"/>
      <w:pPr>
        <w:ind w:left="6418" w:hanging="360"/>
      </w:pPr>
    </w:lvl>
    <w:lvl w:ilvl="8" w:tplc="0413001B" w:tentative="1">
      <w:start w:val="1"/>
      <w:numFmt w:val="lowerRoman"/>
      <w:lvlText w:val="%9."/>
      <w:lvlJc w:val="right"/>
      <w:pPr>
        <w:ind w:left="7138" w:hanging="180"/>
      </w:pPr>
    </w:lvl>
  </w:abstractNum>
  <w:abstractNum w:abstractNumId="25">
    <w:nsid w:val="483724BB"/>
    <w:multiLevelType w:val="hybridMultilevel"/>
    <w:tmpl w:val="1D4892BC"/>
    <w:lvl w:ilvl="0" w:tplc="E7985D34">
      <w:start w:val="1"/>
      <w:numFmt w:val="decimal"/>
      <w:lvlText w:val="%1."/>
      <w:lvlJc w:val="left"/>
      <w:pPr>
        <w:ind w:left="1020" w:hanging="360"/>
      </w:pPr>
      <w:rPr>
        <w:rFonts w:hint="default"/>
      </w:rPr>
    </w:lvl>
    <w:lvl w:ilvl="1" w:tplc="04130019">
      <w:start w:val="1"/>
      <w:numFmt w:val="lowerLetter"/>
      <w:lvlText w:val="%2."/>
      <w:lvlJc w:val="left"/>
      <w:pPr>
        <w:ind w:left="1740" w:hanging="360"/>
      </w:pPr>
    </w:lvl>
    <w:lvl w:ilvl="2" w:tplc="0413001B" w:tentative="1">
      <w:start w:val="1"/>
      <w:numFmt w:val="lowerRoman"/>
      <w:lvlText w:val="%3."/>
      <w:lvlJc w:val="right"/>
      <w:pPr>
        <w:ind w:left="2460" w:hanging="180"/>
      </w:pPr>
    </w:lvl>
    <w:lvl w:ilvl="3" w:tplc="0413000F" w:tentative="1">
      <w:start w:val="1"/>
      <w:numFmt w:val="decimal"/>
      <w:lvlText w:val="%4."/>
      <w:lvlJc w:val="left"/>
      <w:pPr>
        <w:ind w:left="3180" w:hanging="360"/>
      </w:pPr>
    </w:lvl>
    <w:lvl w:ilvl="4" w:tplc="04130019" w:tentative="1">
      <w:start w:val="1"/>
      <w:numFmt w:val="lowerLetter"/>
      <w:lvlText w:val="%5."/>
      <w:lvlJc w:val="left"/>
      <w:pPr>
        <w:ind w:left="3900" w:hanging="360"/>
      </w:pPr>
    </w:lvl>
    <w:lvl w:ilvl="5" w:tplc="0413001B" w:tentative="1">
      <w:start w:val="1"/>
      <w:numFmt w:val="lowerRoman"/>
      <w:lvlText w:val="%6."/>
      <w:lvlJc w:val="right"/>
      <w:pPr>
        <w:ind w:left="4620" w:hanging="180"/>
      </w:pPr>
    </w:lvl>
    <w:lvl w:ilvl="6" w:tplc="0413000F" w:tentative="1">
      <w:start w:val="1"/>
      <w:numFmt w:val="decimal"/>
      <w:lvlText w:val="%7."/>
      <w:lvlJc w:val="left"/>
      <w:pPr>
        <w:ind w:left="5340" w:hanging="360"/>
      </w:pPr>
    </w:lvl>
    <w:lvl w:ilvl="7" w:tplc="04130019" w:tentative="1">
      <w:start w:val="1"/>
      <w:numFmt w:val="lowerLetter"/>
      <w:lvlText w:val="%8."/>
      <w:lvlJc w:val="left"/>
      <w:pPr>
        <w:ind w:left="6060" w:hanging="360"/>
      </w:pPr>
    </w:lvl>
    <w:lvl w:ilvl="8" w:tplc="0413001B" w:tentative="1">
      <w:start w:val="1"/>
      <w:numFmt w:val="lowerRoman"/>
      <w:lvlText w:val="%9."/>
      <w:lvlJc w:val="right"/>
      <w:pPr>
        <w:ind w:left="6780" w:hanging="180"/>
      </w:pPr>
    </w:lvl>
  </w:abstractNum>
  <w:abstractNum w:abstractNumId="26">
    <w:nsid w:val="48E777B9"/>
    <w:multiLevelType w:val="multilevel"/>
    <w:tmpl w:val="301AB1E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sz w:val="40"/>
        <w:szCs w:val="40"/>
      </w:rPr>
    </w:lvl>
    <w:lvl w:ilvl="2">
      <w:start w:val="1"/>
      <w:numFmt w:val="decimal"/>
      <w:isLgl/>
      <w:lvlText w:val="%1.%2.%3"/>
      <w:lvlJc w:val="left"/>
      <w:pPr>
        <w:ind w:left="720" w:hanging="720"/>
      </w:pPr>
      <w:rPr>
        <w:rFonts w:hint="default"/>
        <w:sz w:val="40"/>
        <w:szCs w:val="4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4EF0126E"/>
    <w:multiLevelType w:val="hybridMultilevel"/>
    <w:tmpl w:val="A27E6E78"/>
    <w:lvl w:ilvl="0" w:tplc="4E9E5B2C">
      <w:start w:val="1"/>
      <w:numFmt w:val="decimal"/>
      <w:lvlText w:val="%1."/>
      <w:lvlJc w:val="left"/>
      <w:pPr>
        <w:ind w:left="1070" w:hanging="360"/>
      </w:pPr>
      <w:rPr>
        <w:rFonts w:hint="default"/>
        <w:b w:val="0"/>
        <w:sz w:val="28"/>
        <w:szCs w:val="28"/>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8">
    <w:nsid w:val="4F9A1908"/>
    <w:multiLevelType w:val="hybridMultilevel"/>
    <w:tmpl w:val="F2B4817A"/>
    <w:lvl w:ilvl="0" w:tplc="C24695E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9">
    <w:nsid w:val="5F516F0E"/>
    <w:multiLevelType w:val="multilevel"/>
    <w:tmpl w:val="70ACD8C2"/>
    <w:lvl w:ilvl="0">
      <w:start w:val="3"/>
      <w:numFmt w:val="decimal"/>
      <w:lvlText w:val="%1"/>
      <w:lvlJc w:val="left"/>
      <w:pPr>
        <w:ind w:left="435" w:hanging="435"/>
      </w:pPr>
      <w:rPr>
        <w:rFonts w:hint="default"/>
      </w:rPr>
    </w:lvl>
    <w:lvl w:ilvl="1">
      <w:start w:val="4"/>
      <w:numFmt w:val="decimal"/>
      <w:lvlText w:val="%1.%2"/>
      <w:lvlJc w:val="left"/>
      <w:pPr>
        <w:ind w:left="765" w:hanging="435"/>
      </w:pPr>
      <w:rPr>
        <w:rFonts w:hint="default"/>
      </w:rPr>
    </w:lvl>
    <w:lvl w:ilvl="2">
      <w:start w:val="4"/>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0">
    <w:nsid w:val="620404C1"/>
    <w:multiLevelType w:val="hybridMultilevel"/>
    <w:tmpl w:val="90AEE3F2"/>
    <w:lvl w:ilvl="0" w:tplc="0413000F">
      <w:start w:val="1"/>
      <w:numFmt w:val="decimal"/>
      <w:lvlText w:val="%1."/>
      <w:lvlJc w:val="left"/>
      <w:pPr>
        <w:ind w:left="1378" w:hanging="360"/>
      </w:pPr>
      <w:rPr>
        <w:rFonts w:hint="default"/>
      </w:rPr>
    </w:lvl>
    <w:lvl w:ilvl="1" w:tplc="04130019" w:tentative="1">
      <w:start w:val="1"/>
      <w:numFmt w:val="lowerLetter"/>
      <w:lvlText w:val="%2."/>
      <w:lvlJc w:val="left"/>
      <w:pPr>
        <w:ind w:left="2098" w:hanging="360"/>
      </w:pPr>
    </w:lvl>
    <w:lvl w:ilvl="2" w:tplc="0413001B" w:tentative="1">
      <w:start w:val="1"/>
      <w:numFmt w:val="lowerRoman"/>
      <w:lvlText w:val="%3."/>
      <w:lvlJc w:val="right"/>
      <w:pPr>
        <w:ind w:left="2818" w:hanging="180"/>
      </w:pPr>
    </w:lvl>
    <w:lvl w:ilvl="3" w:tplc="0413000F" w:tentative="1">
      <w:start w:val="1"/>
      <w:numFmt w:val="decimal"/>
      <w:lvlText w:val="%4."/>
      <w:lvlJc w:val="left"/>
      <w:pPr>
        <w:ind w:left="3538" w:hanging="360"/>
      </w:pPr>
    </w:lvl>
    <w:lvl w:ilvl="4" w:tplc="04130019" w:tentative="1">
      <w:start w:val="1"/>
      <w:numFmt w:val="lowerLetter"/>
      <w:lvlText w:val="%5."/>
      <w:lvlJc w:val="left"/>
      <w:pPr>
        <w:ind w:left="4258" w:hanging="360"/>
      </w:pPr>
    </w:lvl>
    <w:lvl w:ilvl="5" w:tplc="0413001B" w:tentative="1">
      <w:start w:val="1"/>
      <w:numFmt w:val="lowerRoman"/>
      <w:lvlText w:val="%6."/>
      <w:lvlJc w:val="right"/>
      <w:pPr>
        <w:ind w:left="4978" w:hanging="180"/>
      </w:pPr>
    </w:lvl>
    <w:lvl w:ilvl="6" w:tplc="0413000F" w:tentative="1">
      <w:start w:val="1"/>
      <w:numFmt w:val="decimal"/>
      <w:lvlText w:val="%7."/>
      <w:lvlJc w:val="left"/>
      <w:pPr>
        <w:ind w:left="5698" w:hanging="360"/>
      </w:pPr>
    </w:lvl>
    <w:lvl w:ilvl="7" w:tplc="04130019" w:tentative="1">
      <w:start w:val="1"/>
      <w:numFmt w:val="lowerLetter"/>
      <w:lvlText w:val="%8."/>
      <w:lvlJc w:val="left"/>
      <w:pPr>
        <w:ind w:left="6418" w:hanging="360"/>
      </w:pPr>
    </w:lvl>
    <w:lvl w:ilvl="8" w:tplc="0413001B" w:tentative="1">
      <w:start w:val="1"/>
      <w:numFmt w:val="lowerRoman"/>
      <w:lvlText w:val="%9."/>
      <w:lvlJc w:val="right"/>
      <w:pPr>
        <w:ind w:left="7138" w:hanging="180"/>
      </w:pPr>
    </w:lvl>
  </w:abstractNum>
  <w:abstractNum w:abstractNumId="31">
    <w:nsid w:val="620C3090"/>
    <w:multiLevelType w:val="multilevel"/>
    <w:tmpl w:val="8DBABE7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sz w:val="40"/>
        <w:szCs w:val="40"/>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3D769B3"/>
    <w:multiLevelType w:val="hybridMultilevel"/>
    <w:tmpl w:val="66CE5830"/>
    <w:lvl w:ilvl="0" w:tplc="796A4A3C">
      <w:start w:val="1"/>
      <w:numFmt w:val="decimal"/>
      <w:lvlText w:val="%1."/>
      <w:lvlJc w:val="left"/>
      <w:pPr>
        <w:ind w:left="1123" w:hanging="465"/>
      </w:pPr>
      <w:rPr>
        <w:rFonts w:hint="default"/>
      </w:rPr>
    </w:lvl>
    <w:lvl w:ilvl="1" w:tplc="04130019" w:tentative="1">
      <w:start w:val="1"/>
      <w:numFmt w:val="lowerLetter"/>
      <w:lvlText w:val="%2."/>
      <w:lvlJc w:val="left"/>
      <w:pPr>
        <w:ind w:left="1738" w:hanging="360"/>
      </w:pPr>
    </w:lvl>
    <w:lvl w:ilvl="2" w:tplc="0413001B" w:tentative="1">
      <w:start w:val="1"/>
      <w:numFmt w:val="lowerRoman"/>
      <w:lvlText w:val="%3."/>
      <w:lvlJc w:val="right"/>
      <w:pPr>
        <w:ind w:left="2458" w:hanging="180"/>
      </w:pPr>
    </w:lvl>
    <w:lvl w:ilvl="3" w:tplc="0413000F" w:tentative="1">
      <w:start w:val="1"/>
      <w:numFmt w:val="decimal"/>
      <w:lvlText w:val="%4."/>
      <w:lvlJc w:val="left"/>
      <w:pPr>
        <w:ind w:left="3178" w:hanging="360"/>
      </w:pPr>
    </w:lvl>
    <w:lvl w:ilvl="4" w:tplc="04130019" w:tentative="1">
      <w:start w:val="1"/>
      <w:numFmt w:val="lowerLetter"/>
      <w:lvlText w:val="%5."/>
      <w:lvlJc w:val="left"/>
      <w:pPr>
        <w:ind w:left="3898" w:hanging="360"/>
      </w:pPr>
    </w:lvl>
    <w:lvl w:ilvl="5" w:tplc="0413001B" w:tentative="1">
      <w:start w:val="1"/>
      <w:numFmt w:val="lowerRoman"/>
      <w:lvlText w:val="%6."/>
      <w:lvlJc w:val="right"/>
      <w:pPr>
        <w:ind w:left="4618" w:hanging="180"/>
      </w:pPr>
    </w:lvl>
    <w:lvl w:ilvl="6" w:tplc="0413000F" w:tentative="1">
      <w:start w:val="1"/>
      <w:numFmt w:val="decimal"/>
      <w:lvlText w:val="%7."/>
      <w:lvlJc w:val="left"/>
      <w:pPr>
        <w:ind w:left="5338" w:hanging="360"/>
      </w:pPr>
    </w:lvl>
    <w:lvl w:ilvl="7" w:tplc="04130019" w:tentative="1">
      <w:start w:val="1"/>
      <w:numFmt w:val="lowerLetter"/>
      <w:lvlText w:val="%8."/>
      <w:lvlJc w:val="left"/>
      <w:pPr>
        <w:ind w:left="6058" w:hanging="360"/>
      </w:pPr>
    </w:lvl>
    <w:lvl w:ilvl="8" w:tplc="0413001B" w:tentative="1">
      <w:start w:val="1"/>
      <w:numFmt w:val="lowerRoman"/>
      <w:lvlText w:val="%9."/>
      <w:lvlJc w:val="right"/>
      <w:pPr>
        <w:ind w:left="6778" w:hanging="180"/>
      </w:pPr>
    </w:lvl>
  </w:abstractNum>
  <w:abstractNum w:abstractNumId="33">
    <w:nsid w:val="6488002F"/>
    <w:multiLevelType w:val="multilevel"/>
    <w:tmpl w:val="7F7400F0"/>
    <w:lvl w:ilvl="0">
      <w:start w:val="1"/>
      <w:numFmt w:val="decimal"/>
      <w:lvlText w:val="%1."/>
      <w:lvlJc w:val="left"/>
      <w:pPr>
        <w:tabs>
          <w:tab w:val="num" w:pos="360"/>
        </w:tabs>
        <w:ind w:left="360" w:hanging="360"/>
      </w:pPr>
      <w:rPr>
        <w:rFonts w:ascii="Calibri" w:eastAsia="Times New Roman" w:hAnsi="Calibri" w:cs="Arial"/>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D356A94"/>
    <w:multiLevelType w:val="hybridMultilevel"/>
    <w:tmpl w:val="7C44CB30"/>
    <w:lvl w:ilvl="0" w:tplc="310AA304">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5">
    <w:nsid w:val="6F375CED"/>
    <w:multiLevelType w:val="multilevel"/>
    <w:tmpl w:val="5E08E718"/>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F07BF4"/>
    <w:multiLevelType w:val="multilevel"/>
    <w:tmpl w:val="CC74F510"/>
    <w:lvl w:ilvl="0">
      <w:start w:val="4"/>
      <w:numFmt w:val="decimal"/>
      <w:lvlText w:val="%1"/>
      <w:lvlJc w:val="left"/>
      <w:pPr>
        <w:ind w:left="717" w:hanging="360"/>
      </w:pPr>
      <w:rPr>
        <w:rFonts w:hint="default"/>
        <w:sz w:val="22"/>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37">
    <w:nsid w:val="7B897FED"/>
    <w:multiLevelType w:val="hybridMultilevel"/>
    <w:tmpl w:val="08587EFC"/>
    <w:lvl w:ilvl="0" w:tplc="DB165DBA">
      <w:start w:val="2"/>
      <w:numFmt w:val="decimal"/>
      <w:lvlText w:val="%1."/>
      <w:lvlJc w:val="left"/>
      <w:pPr>
        <w:ind w:left="1416" w:hanging="360"/>
      </w:pPr>
      <w:rPr>
        <w:rFonts w:asciiTheme="minorHAnsi" w:hAnsiTheme="minorHAnsi" w:hint="default"/>
        <w:i/>
        <w:sz w:val="28"/>
      </w:rPr>
    </w:lvl>
    <w:lvl w:ilvl="1" w:tplc="04130019" w:tentative="1">
      <w:start w:val="1"/>
      <w:numFmt w:val="lowerLetter"/>
      <w:lvlText w:val="%2."/>
      <w:lvlJc w:val="left"/>
      <w:pPr>
        <w:ind w:left="2136" w:hanging="360"/>
      </w:pPr>
    </w:lvl>
    <w:lvl w:ilvl="2" w:tplc="0413001B" w:tentative="1">
      <w:start w:val="1"/>
      <w:numFmt w:val="lowerRoman"/>
      <w:lvlText w:val="%3."/>
      <w:lvlJc w:val="right"/>
      <w:pPr>
        <w:ind w:left="2856" w:hanging="180"/>
      </w:pPr>
    </w:lvl>
    <w:lvl w:ilvl="3" w:tplc="0413000F" w:tentative="1">
      <w:start w:val="1"/>
      <w:numFmt w:val="decimal"/>
      <w:lvlText w:val="%4."/>
      <w:lvlJc w:val="left"/>
      <w:pPr>
        <w:ind w:left="3576" w:hanging="360"/>
      </w:pPr>
    </w:lvl>
    <w:lvl w:ilvl="4" w:tplc="04130019" w:tentative="1">
      <w:start w:val="1"/>
      <w:numFmt w:val="lowerLetter"/>
      <w:lvlText w:val="%5."/>
      <w:lvlJc w:val="left"/>
      <w:pPr>
        <w:ind w:left="4296" w:hanging="360"/>
      </w:pPr>
    </w:lvl>
    <w:lvl w:ilvl="5" w:tplc="0413001B" w:tentative="1">
      <w:start w:val="1"/>
      <w:numFmt w:val="lowerRoman"/>
      <w:lvlText w:val="%6."/>
      <w:lvlJc w:val="right"/>
      <w:pPr>
        <w:ind w:left="5016" w:hanging="180"/>
      </w:pPr>
    </w:lvl>
    <w:lvl w:ilvl="6" w:tplc="0413000F" w:tentative="1">
      <w:start w:val="1"/>
      <w:numFmt w:val="decimal"/>
      <w:lvlText w:val="%7."/>
      <w:lvlJc w:val="left"/>
      <w:pPr>
        <w:ind w:left="5736" w:hanging="360"/>
      </w:pPr>
    </w:lvl>
    <w:lvl w:ilvl="7" w:tplc="04130019" w:tentative="1">
      <w:start w:val="1"/>
      <w:numFmt w:val="lowerLetter"/>
      <w:lvlText w:val="%8."/>
      <w:lvlJc w:val="left"/>
      <w:pPr>
        <w:ind w:left="6456" w:hanging="360"/>
      </w:pPr>
    </w:lvl>
    <w:lvl w:ilvl="8" w:tplc="0413001B" w:tentative="1">
      <w:start w:val="1"/>
      <w:numFmt w:val="lowerRoman"/>
      <w:lvlText w:val="%9."/>
      <w:lvlJc w:val="right"/>
      <w:pPr>
        <w:ind w:left="7176" w:hanging="180"/>
      </w:pPr>
    </w:lvl>
  </w:abstractNum>
  <w:num w:numId="1">
    <w:abstractNumId w:val="0"/>
  </w:num>
  <w:num w:numId="2">
    <w:abstractNumId w:val="17"/>
  </w:num>
  <w:num w:numId="3">
    <w:abstractNumId w:val="26"/>
  </w:num>
  <w:num w:numId="4">
    <w:abstractNumId w:val="14"/>
  </w:num>
  <w:num w:numId="5">
    <w:abstractNumId w:val="12"/>
  </w:num>
  <w:num w:numId="6">
    <w:abstractNumId w:val="18"/>
  </w:num>
  <w:num w:numId="7">
    <w:abstractNumId w:val="1"/>
  </w:num>
  <w:num w:numId="8">
    <w:abstractNumId w:val="11"/>
  </w:num>
  <w:num w:numId="9">
    <w:abstractNumId w:val="22"/>
  </w:num>
  <w:num w:numId="10">
    <w:abstractNumId w:val="21"/>
  </w:num>
  <w:num w:numId="11">
    <w:abstractNumId w:val="33"/>
  </w:num>
  <w:num w:numId="12">
    <w:abstractNumId w:val="35"/>
  </w:num>
  <w:num w:numId="13">
    <w:abstractNumId w:val="15"/>
  </w:num>
  <w:num w:numId="14">
    <w:abstractNumId w:val="2"/>
  </w:num>
  <w:num w:numId="15">
    <w:abstractNumId w:val="36"/>
  </w:num>
  <w:num w:numId="16">
    <w:abstractNumId w:val="25"/>
  </w:num>
  <w:num w:numId="17">
    <w:abstractNumId w:val="30"/>
  </w:num>
  <w:num w:numId="18">
    <w:abstractNumId w:val="10"/>
  </w:num>
  <w:num w:numId="19">
    <w:abstractNumId w:val="19"/>
  </w:num>
  <w:num w:numId="20">
    <w:abstractNumId w:val="7"/>
  </w:num>
  <w:num w:numId="21">
    <w:abstractNumId w:val="31"/>
  </w:num>
  <w:num w:numId="22">
    <w:abstractNumId w:val="16"/>
  </w:num>
  <w:num w:numId="23">
    <w:abstractNumId w:val="23"/>
  </w:num>
  <w:num w:numId="24">
    <w:abstractNumId w:val="29"/>
  </w:num>
  <w:num w:numId="25">
    <w:abstractNumId w:val="24"/>
  </w:num>
  <w:num w:numId="26">
    <w:abstractNumId w:val="37"/>
  </w:num>
  <w:num w:numId="27">
    <w:abstractNumId w:val="3"/>
  </w:num>
  <w:num w:numId="28">
    <w:abstractNumId w:val="4"/>
  </w:num>
  <w:num w:numId="29">
    <w:abstractNumId w:val="13"/>
  </w:num>
  <w:num w:numId="30">
    <w:abstractNumId w:val="6"/>
  </w:num>
  <w:num w:numId="31">
    <w:abstractNumId w:val="5"/>
  </w:num>
  <w:num w:numId="32">
    <w:abstractNumId w:val="34"/>
  </w:num>
  <w:num w:numId="33">
    <w:abstractNumId w:val="27"/>
  </w:num>
  <w:num w:numId="34">
    <w:abstractNumId w:val="8"/>
  </w:num>
  <w:num w:numId="35">
    <w:abstractNumId w:val="20"/>
  </w:num>
  <w:num w:numId="36">
    <w:abstractNumId w:val="28"/>
  </w:num>
  <w:num w:numId="37">
    <w:abstractNumId w:val="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9D4CB2"/>
    <w:rsid w:val="0001167F"/>
    <w:rsid w:val="00036E45"/>
    <w:rsid w:val="00044FE3"/>
    <w:rsid w:val="00046CD2"/>
    <w:rsid w:val="000473FD"/>
    <w:rsid w:val="000A0F73"/>
    <w:rsid w:val="000A1EBD"/>
    <w:rsid w:val="000A5BB5"/>
    <w:rsid w:val="000A6782"/>
    <w:rsid w:val="000C1A38"/>
    <w:rsid w:val="0011243F"/>
    <w:rsid w:val="00164FE1"/>
    <w:rsid w:val="00184D54"/>
    <w:rsid w:val="001A6EE8"/>
    <w:rsid w:val="00241B00"/>
    <w:rsid w:val="002500E2"/>
    <w:rsid w:val="00274E5F"/>
    <w:rsid w:val="002850D6"/>
    <w:rsid w:val="00292823"/>
    <w:rsid w:val="002A650F"/>
    <w:rsid w:val="002B652F"/>
    <w:rsid w:val="002B79CB"/>
    <w:rsid w:val="0031294A"/>
    <w:rsid w:val="00331034"/>
    <w:rsid w:val="003559B8"/>
    <w:rsid w:val="00374F27"/>
    <w:rsid w:val="00377D80"/>
    <w:rsid w:val="00387812"/>
    <w:rsid w:val="00387D34"/>
    <w:rsid w:val="003B0704"/>
    <w:rsid w:val="003B4135"/>
    <w:rsid w:val="003C1585"/>
    <w:rsid w:val="00403D4D"/>
    <w:rsid w:val="00451954"/>
    <w:rsid w:val="004605E7"/>
    <w:rsid w:val="004C6FD4"/>
    <w:rsid w:val="004F082B"/>
    <w:rsid w:val="00500838"/>
    <w:rsid w:val="00520FD1"/>
    <w:rsid w:val="0053128D"/>
    <w:rsid w:val="00552A2A"/>
    <w:rsid w:val="0056575E"/>
    <w:rsid w:val="005879C2"/>
    <w:rsid w:val="00597836"/>
    <w:rsid w:val="005A5351"/>
    <w:rsid w:val="005A65B3"/>
    <w:rsid w:val="005C3564"/>
    <w:rsid w:val="005D1663"/>
    <w:rsid w:val="005F212B"/>
    <w:rsid w:val="006170B5"/>
    <w:rsid w:val="00627994"/>
    <w:rsid w:val="00635106"/>
    <w:rsid w:val="00647C0D"/>
    <w:rsid w:val="00670B9F"/>
    <w:rsid w:val="006A2409"/>
    <w:rsid w:val="00714E8E"/>
    <w:rsid w:val="007168DC"/>
    <w:rsid w:val="007A0E33"/>
    <w:rsid w:val="007C7E43"/>
    <w:rsid w:val="00831949"/>
    <w:rsid w:val="00835330"/>
    <w:rsid w:val="00893856"/>
    <w:rsid w:val="008C32D1"/>
    <w:rsid w:val="008F5ED5"/>
    <w:rsid w:val="00902FA5"/>
    <w:rsid w:val="0091664C"/>
    <w:rsid w:val="00932271"/>
    <w:rsid w:val="009347CA"/>
    <w:rsid w:val="00960D25"/>
    <w:rsid w:val="0097193A"/>
    <w:rsid w:val="00986C43"/>
    <w:rsid w:val="009A2AC7"/>
    <w:rsid w:val="009A3E04"/>
    <w:rsid w:val="009A7418"/>
    <w:rsid w:val="009D4CB2"/>
    <w:rsid w:val="009E20DE"/>
    <w:rsid w:val="009F4D5D"/>
    <w:rsid w:val="00A11A0A"/>
    <w:rsid w:val="00A51FEC"/>
    <w:rsid w:val="00A533D6"/>
    <w:rsid w:val="00AB691B"/>
    <w:rsid w:val="00AC4451"/>
    <w:rsid w:val="00AC52DA"/>
    <w:rsid w:val="00AE1AE9"/>
    <w:rsid w:val="00AE3680"/>
    <w:rsid w:val="00B00079"/>
    <w:rsid w:val="00B21A18"/>
    <w:rsid w:val="00B5657D"/>
    <w:rsid w:val="00B60831"/>
    <w:rsid w:val="00B72228"/>
    <w:rsid w:val="00BB4021"/>
    <w:rsid w:val="00BC4F42"/>
    <w:rsid w:val="00BE0289"/>
    <w:rsid w:val="00BE77FC"/>
    <w:rsid w:val="00C04465"/>
    <w:rsid w:val="00C16F52"/>
    <w:rsid w:val="00C32944"/>
    <w:rsid w:val="00C54CC4"/>
    <w:rsid w:val="00C827E6"/>
    <w:rsid w:val="00CB409C"/>
    <w:rsid w:val="00CB60DA"/>
    <w:rsid w:val="00CD60E8"/>
    <w:rsid w:val="00CF0348"/>
    <w:rsid w:val="00CF0B09"/>
    <w:rsid w:val="00D405A8"/>
    <w:rsid w:val="00D54A3D"/>
    <w:rsid w:val="00D61B9D"/>
    <w:rsid w:val="00D62B40"/>
    <w:rsid w:val="00DC16B7"/>
    <w:rsid w:val="00DE5FD5"/>
    <w:rsid w:val="00E31E5F"/>
    <w:rsid w:val="00E6754A"/>
    <w:rsid w:val="00E7251D"/>
    <w:rsid w:val="00E87B0B"/>
    <w:rsid w:val="00ED185F"/>
    <w:rsid w:val="00EE6FDE"/>
    <w:rsid w:val="00EF6B33"/>
    <w:rsid w:val="00F07814"/>
    <w:rsid w:val="00F110F4"/>
    <w:rsid w:val="00F60CD8"/>
    <w:rsid w:val="00F7578E"/>
    <w:rsid w:val="00FB20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0E2"/>
  </w:style>
  <w:style w:type="paragraph" w:styleId="Kop1">
    <w:name w:val="heading 1"/>
    <w:basedOn w:val="Standaard"/>
    <w:next w:val="Standaard"/>
    <w:link w:val="Kop1Char"/>
    <w:qFormat/>
    <w:rsid w:val="00CF0B09"/>
    <w:pPr>
      <w:keepNext/>
      <w:spacing w:after="0" w:line="240" w:lineRule="auto"/>
      <w:outlineLvl w:val="0"/>
    </w:pPr>
    <w:rPr>
      <w:rFonts w:ascii="Times New Roman" w:eastAsia="Times New Roman" w:hAnsi="Times New Roman" w:cs="Times New Roman"/>
      <w:b/>
      <w:kern w:val="32"/>
      <w:sz w:val="28"/>
      <w:szCs w:val="32"/>
      <w:lang w:eastAsia="nl-NL"/>
    </w:rPr>
  </w:style>
  <w:style w:type="paragraph" w:styleId="Kop2">
    <w:name w:val="heading 2"/>
    <w:basedOn w:val="Standaard"/>
    <w:next w:val="Standaard"/>
    <w:link w:val="Kop2Char"/>
    <w:qFormat/>
    <w:rsid w:val="00CF0B09"/>
    <w:pPr>
      <w:keepNext/>
      <w:spacing w:after="0" w:line="240" w:lineRule="auto"/>
      <w:outlineLvl w:val="1"/>
    </w:pPr>
    <w:rPr>
      <w:rFonts w:ascii="Times New Roman" w:eastAsia="Times New Roman" w:hAnsi="Times New Roman" w:cs="Times New Roman"/>
      <w:b/>
      <w:i/>
      <w:sz w:val="24"/>
      <w:szCs w:val="28"/>
      <w:lang w:eastAsia="nl-NL"/>
    </w:rPr>
  </w:style>
  <w:style w:type="paragraph" w:styleId="Kop3">
    <w:name w:val="heading 3"/>
    <w:basedOn w:val="Standaard"/>
    <w:next w:val="Standaard"/>
    <w:link w:val="Kop3Char"/>
    <w:uiPriority w:val="9"/>
    <w:unhideWhenUsed/>
    <w:qFormat/>
    <w:rsid w:val="00112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4CB2"/>
    <w:pPr>
      <w:ind w:left="720"/>
      <w:contextualSpacing/>
    </w:pPr>
  </w:style>
  <w:style w:type="paragraph" w:styleId="Ballontekst">
    <w:name w:val="Balloon Text"/>
    <w:basedOn w:val="Standaard"/>
    <w:link w:val="BallontekstChar"/>
    <w:uiPriority w:val="99"/>
    <w:semiHidden/>
    <w:unhideWhenUsed/>
    <w:rsid w:val="00C82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7E6"/>
    <w:rPr>
      <w:rFonts w:ascii="Tahoma" w:hAnsi="Tahoma" w:cs="Tahoma"/>
      <w:sz w:val="16"/>
      <w:szCs w:val="16"/>
    </w:rPr>
  </w:style>
  <w:style w:type="table" w:styleId="Tabelraster">
    <w:name w:val="Table Grid"/>
    <w:basedOn w:val="Standaardtabel"/>
    <w:uiPriority w:val="59"/>
    <w:rsid w:val="00BC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Char">
    <w:name w:val="Kop 1 Char"/>
    <w:basedOn w:val="Standaardalinea-lettertype"/>
    <w:link w:val="Kop1"/>
    <w:rsid w:val="00CF0B09"/>
    <w:rPr>
      <w:rFonts w:ascii="Times New Roman" w:eastAsia="Times New Roman" w:hAnsi="Times New Roman" w:cs="Times New Roman"/>
      <w:b/>
      <w:kern w:val="32"/>
      <w:sz w:val="28"/>
      <w:szCs w:val="32"/>
      <w:lang w:eastAsia="nl-NL"/>
    </w:rPr>
  </w:style>
  <w:style w:type="character" w:customStyle="1" w:styleId="Kop2Char">
    <w:name w:val="Kop 2 Char"/>
    <w:basedOn w:val="Standaardalinea-lettertype"/>
    <w:link w:val="Kop2"/>
    <w:rsid w:val="00CF0B09"/>
    <w:rPr>
      <w:rFonts w:ascii="Times New Roman" w:eastAsia="Times New Roman" w:hAnsi="Times New Roman" w:cs="Times New Roman"/>
      <w:b/>
      <w:i/>
      <w:sz w:val="24"/>
      <w:szCs w:val="28"/>
      <w:lang w:eastAsia="nl-NL"/>
    </w:rPr>
  </w:style>
  <w:style w:type="paragraph" w:styleId="Plattetekst">
    <w:name w:val="Body Text"/>
    <w:basedOn w:val="Standaard"/>
    <w:link w:val="PlattetekstChar"/>
    <w:rsid w:val="00CF0B09"/>
    <w:pPr>
      <w:spacing w:after="0" w:line="240" w:lineRule="auto"/>
      <w:jc w:val="both"/>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CF0B09"/>
    <w:rPr>
      <w:rFonts w:ascii="Arial" w:eastAsia="Times New Roman" w:hAnsi="Arial" w:cs="Arial"/>
      <w:sz w:val="20"/>
      <w:szCs w:val="24"/>
      <w:lang w:eastAsia="nl-NL"/>
    </w:rPr>
  </w:style>
  <w:style w:type="paragraph" w:styleId="Voetnoottekst">
    <w:name w:val="footnote text"/>
    <w:basedOn w:val="Standaard"/>
    <w:link w:val="VoetnoottekstChar"/>
    <w:semiHidden/>
    <w:rsid w:val="00CF0B0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CF0B09"/>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CF0B09"/>
    <w:rPr>
      <w:vertAlign w:val="superscript"/>
    </w:rPr>
  </w:style>
  <w:style w:type="paragraph" w:styleId="Plattetekst2">
    <w:name w:val="Body Text 2"/>
    <w:basedOn w:val="Standaard"/>
    <w:link w:val="Plattetekst2Char"/>
    <w:rsid w:val="00CF0B09"/>
    <w:pPr>
      <w:spacing w:after="0" w:line="240" w:lineRule="auto"/>
      <w:jc w:val="both"/>
    </w:pPr>
    <w:rPr>
      <w:rFonts w:ascii="Gill Sans MT" w:eastAsia="Times New Roman" w:hAnsi="Gill Sans MT" w:cs="Times New Roman"/>
      <w:szCs w:val="24"/>
      <w:lang w:eastAsia="nl-NL"/>
    </w:rPr>
  </w:style>
  <w:style w:type="character" w:customStyle="1" w:styleId="Plattetekst2Char">
    <w:name w:val="Platte tekst 2 Char"/>
    <w:basedOn w:val="Standaardalinea-lettertype"/>
    <w:link w:val="Plattetekst2"/>
    <w:rsid w:val="00CF0B09"/>
    <w:rPr>
      <w:rFonts w:ascii="Gill Sans MT" w:eastAsia="Times New Roman" w:hAnsi="Gill Sans MT" w:cs="Times New Roman"/>
      <w:szCs w:val="24"/>
      <w:lang w:eastAsia="nl-NL"/>
    </w:rPr>
  </w:style>
  <w:style w:type="paragraph" w:styleId="Geenafstand">
    <w:name w:val="No Spacing"/>
    <w:uiPriority w:val="1"/>
    <w:qFormat/>
    <w:rsid w:val="0011243F"/>
    <w:pPr>
      <w:spacing w:after="0" w:line="240" w:lineRule="auto"/>
    </w:pPr>
  </w:style>
  <w:style w:type="character" w:customStyle="1" w:styleId="Kop3Char">
    <w:name w:val="Kop 3 Char"/>
    <w:basedOn w:val="Standaardalinea-lettertype"/>
    <w:link w:val="Kop3"/>
    <w:uiPriority w:val="9"/>
    <w:rsid w:val="0011243F"/>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E20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0DE"/>
  </w:style>
  <w:style w:type="paragraph" w:styleId="Voettekst">
    <w:name w:val="footer"/>
    <w:basedOn w:val="Standaard"/>
    <w:link w:val="VoettekstChar"/>
    <w:uiPriority w:val="99"/>
    <w:unhideWhenUsed/>
    <w:rsid w:val="009E20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0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860C0-B937-4DA7-844C-4EF518B777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73357903-99FC-457A-A876-2EFDA4656169}">
      <dgm:prSet phldrT="[Tekst]"/>
      <dgm:spPr/>
      <dgm:t>
        <a:bodyPr/>
        <a:lstStyle/>
        <a:p>
          <a:r>
            <a:rPr lang="nl-NL"/>
            <a:t>College van Bestuur</a:t>
          </a:r>
        </a:p>
      </dgm:t>
    </dgm:pt>
    <dgm:pt modelId="{5F662CB7-4302-418A-B755-49C2D75F64F8}" type="parTrans" cxnId="{705FCCC5-8375-4937-94DC-1AA78BB34456}">
      <dgm:prSet/>
      <dgm:spPr/>
      <dgm:t>
        <a:bodyPr/>
        <a:lstStyle/>
        <a:p>
          <a:endParaRPr lang="nl-NL"/>
        </a:p>
      </dgm:t>
    </dgm:pt>
    <dgm:pt modelId="{081BB4B1-3E15-49CA-8972-6217041BFE3C}" type="sibTrans" cxnId="{705FCCC5-8375-4937-94DC-1AA78BB34456}">
      <dgm:prSet/>
      <dgm:spPr/>
      <dgm:t>
        <a:bodyPr/>
        <a:lstStyle/>
        <a:p>
          <a:endParaRPr lang="nl-NL"/>
        </a:p>
      </dgm:t>
    </dgm:pt>
    <dgm:pt modelId="{5C3DE415-A672-45CB-9145-6AA4E31229C6}">
      <dgm:prSet phldrT="[Tekst]"/>
      <dgm:spPr/>
      <dgm:t>
        <a:bodyPr/>
        <a:lstStyle/>
        <a:p>
          <a:r>
            <a:rPr lang="nl-NL"/>
            <a:t>Directeur bedrijfsvoering</a:t>
          </a:r>
        </a:p>
      </dgm:t>
    </dgm:pt>
    <dgm:pt modelId="{8EE83C82-43C3-4F52-92EE-9B6EA89BE22A}" type="parTrans" cxnId="{8E740F31-F6E4-49DC-A39F-44099FE950B3}">
      <dgm:prSet/>
      <dgm:spPr/>
      <dgm:t>
        <a:bodyPr/>
        <a:lstStyle/>
        <a:p>
          <a:endParaRPr lang="nl-NL"/>
        </a:p>
      </dgm:t>
    </dgm:pt>
    <dgm:pt modelId="{9DE09358-CBD5-4A9E-A246-A137B6A37003}" type="sibTrans" cxnId="{8E740F31-F6E4-49DC-A39F-44099FE950B3}">
      <dgm:prSet/>
      <dgm:spPr/>
      <dgm:t>
        <a:bodyPr/>
        <a:lstStyle/>
        <a:p>
          <a:endParaRPr lang="nl-NL"/>
        </a:p>
      </dgm:t>
    </dgm:pt>
    <dgm:pt modelId="{6604BE90-5EF5-45F9-80F6-3B72AE52507A}">
      <dgm:prSet/>
      <dgm:spPr/>
      <dgm:t>
        <a:bodyPr/>
        <a:lstStyle/>
        <a:p>
          <a:r>
            <a:rPr lang="nl-NL"/>
            <a:t>Directeur Regiovestigingen</a:t>
          </a:r>
        </a:p>
      </dgm:t>
    </dgm:pt>
    <dgm:pt modelId="{31F868AA-6D66-4E24-8C98-C7F5CBB763F4}" type="parTrans" cxnId="{25462653-BC08-48D1-A93E-7AB4BB8E77B1}">
      <dgm:prSet/>
      <dgm:spPr/>
      <dgm:t>
        <a:bodyPr/>
        <a:lstStyle/>
        <a:p>
          <a:endParaRPr lang="nl-NL"/>
        </a:p>
      </dgm:t>
    </dgm:pt>
    <dgm:pt modelId="{87C1306D-FB7C-4762-A696-02020264E103}" type="sibTrans" cxnId="{25462653-BC08-48D1-A93E-7AB4BB8E77B1}">
      <dgm:prSet/>
      <dgm:spPr/>
      <dgm:t>
        <a:bodyPr/>
        <a:lstStyle/>
        <a:p>
          <a:endParaRPr lang="nl-NL"/>
        </a:p>
      </dgm:t>
    </dgm:pt>
    <dgm:pt modelId="{F7B0C6CD-FBF6-459C-B70A-3012A26DD591}">
      <dgm:prSet/>
      <dgm:spPr/>
      <dgm:t>
        <a:bodyPr/>
        <a:lstStyle/>
        <a:p>
          <a:r>
            <a:rPr lang="nl-NL"/>
            <a:t>Directeur Penta</a:t>
          </a:r>
        </a:p>
      </dgm:t>
    </dgm:pt>
    <dgm:pt modelId="{2475FCAF-9EE7-4724-90BC-FCD165847180}" type="parTrans" cxnId="{5F18B79C-70B4-4E94-B551-8ED4B4DADA70}">
      <dgm:prSet/>
      <dgm:spPr/>
      <dgm:t>
        <a:bodyPr/>
        <a:lstStyle/>
        <a:p>
          <a:endParaRPr lang="nl-NL"/>
        </a:p>
      </dgm:t>
    </dgm:pt>
    <dgm:pt modelId="{A809C4E6-EB0B-4E62-82A2-F0DF25F8352B}" type="sibTrans" cxnId="{5F18B79C-70B4-4E94-B551-8ED4B4DADA70}">
      <dgm:prSet/>
      <dgm:spPr/>
      <dgm:t>
        <a:bodyPr/>
        <a:lstStyle/>
        <a:p>
          <a:endParaRPr lang="nl-NL"/>
        </a:p>
      </dgm:t>
    </dgm:pt>
    <dgm:pt modelId="{213CE1EC-6CA2-4B94-8856-FAE5AE839F18}">
      <dgm:prSet/>
      <dgm:spPr/>
      <dgm:t>
        <a:bodyPr/>
        <a:lstStyle/>
        <a:p>
          <a:r>
            <a:rPr lang="nl-NL"/>
            <a:t>Diirecteur Quintus</a:t>
          </a:r>
        </a:p>
      </dgm:t>
    </dgm:pt>
    <dgm:pt modelId="{AE32F370-0BAA-41FE-80B0-795B51B97F55}" type="parTrans" cxnId="{E6AC5205-DA6B-4D6A-8066-27382A3CF2B7}">
      <dgm:prSet/>
      <dgm:spPr/>
      <dgm:t>
        <a:bodyPr/>
        <a:lstStyle/>
        <a:p>
          <a:endParaRPr lang="nl-NL"/>
        </a:p>
      </dgm:t>
    </dgm:pt>
    <dgm:pt modelId="{6C9CAC8F-E7EF-461F-AC1C-FAA30AFAAA9D}" type="sibTrans" cxnId="{E6AC5205-DA6B-4D6A-8066-27382A3CF2B7}">
      <dgm:prSet/>
      <dgm:spPr/>
      <dgm:t>
        <a:bodyPr/>
        <a:lstStyle/>
        <a:p>
          <a:endParaRPr lang="nl-NL"/>
        </a:p>
      </dgm:t>
    </dgm:pt>
    <dgm:pt modelId="{E1D26A6A-2C4A-451B-93AD-EFF6EF6EA67C}">
      <dgm:prSet/>
      <dgm:spPr/>
      <dgm:t>
        <a:bodyPr/>
        <a:lstStyle/>
        <a:p>
          <a:r>
            <a:rPr lang="nl-NL"/>
            <a:t>Unitmanagers</a:t>
          </a:r>
        </a:p>
      </dgm:t>
    </dgm:pt>
    <dgm:pt modelId="{D4D4CF1A-80CC-4021-8605-EFAD09CE5D66}" type="parTrans" cxnId="{0AD0A055-ABAE-4CA6-8FB1-0CADE5D1ECDD}">
      <dgm:prSet/>
      <dgm:spPr/>
      <dgm:t>
        <a:bodyPr/>
        <a:lstStyle/>
        <a:p>
          <a:endParaRPr lang="nl-NL"/>
        </a:p>
      </dgm:t>
    </dgm:pt>
    <dgm:pt modelId="{E14836CB-437F-48FC-96B7-4E743B332F81}" type="sibTrans" cxnId="{0AD0A055-ABAE-4CA6-8FB1-0CADE5D1ECDD}">
      <dgm:prSet/>
      <dgm:spPr/>
      <dgm:t>
        <a:bodyPr/>
        <a:lstStyle/>
        <a:p>
          <a:endParaRPr lang="nl-NL"/>
        </a:p>
      </dgm:t>
    </dgm:pt>
    <dgm:pt modelId="{AECC1BB0-8F68-4BC7-8CD6-9A7228478208}">
      <dgm:prSet/>
      <dgm:spPr/>
      <dgm:t>
        <a:bodyPr/>
        <a:lstStyle/>
        <a:p>
          <a:r>
            <a:rPr lang="nl-NL"/>
            <a:t>Unitmanagers</a:t>
          </a:r>
        </a:p>
      </dgm:t>
    </dgm:pt>
    <dgm:pt modelId="{51291B0C-2EFD-4256-9A00-557B2DC264F5}" type="parTrans" cxnId="{FB7268C2-186E-4855-9BD8-3D55416888D9}">
      <dgm:prSet/>
      <dgm:spPr/>
      <dgm:t>
        <a:bodyPr/>
        <a:lstStyle/>
        <a:p>
          <a:endParaRPr lang="nl-NL"/>
        </a:p>
      </dgm:t>
    </dgm:pt>
    <dgm:pt modelId="{586547BA-7CA6-4E86-9A81-E5EBA211FDD7}" type="sibTrans" cxnId="{FB7268C2-186E-4855-9BD8-3D55416888D9}">
      <dgm:prSet/>
      <dgm:spPr/>
      <dgm:t>
        <a:bodyPr/>
        <a:lstStyle/>
        <a:p>
          <a:endParaRPr lang="nl-NL"/>
        </a:p>
      </dgm:t>
    </dgm:pt>
    <dgm:pt modelId="{A257EAF8-E2AF-4099-B31F-C43F961E77DD}">
      <dgm:prSet/>
      <dgm:spPr/>
      <dgm:t>
        <a:bodyPr/>
        <a:lstStyle/>
        <a:p>
          <a:r>
            <a:rPr lang="nl-NL"/>
            <a:t>Afdelingshoofden</a:t>
          </a:r>
        </a:p>
      </dgm:t>
    </dgm:pt>
    <dgm:pt modelId="{82EA6F57-B2E4-4DE6-BCC2-3267BE5B329F}" type="parTrans" cxnId="{9A1EABB4-DED3-4042-B853-6F22B51DAC59}">
      <dgm:prSet/>
      <dgm:spPr/>
      <dgm:t>
        <a:bodyPr/>
        <a:lstStyle/>
        <a:p>
          <a:endParaRPr lang="nl-NL"/>
        </a:p>
      </dgm:t>
    </dgm:pt>
    <dgm:pt modelId="{47D04160-21E2-44E9-B519-C33B55C93068}" type="sibTrans" cxnId="{9A1EABB4-DED3-4042-B853-6F22B51DAC59}">
      <dgm:prSet/>
      <dgm:spPr/>
      <dgm:t>
        <a:bodyPr/>
        <a:lstStyle/>
        <a:p>
          <a:endParaRPr lang="nl-NL"/>
        </a:p>
      </dgm:t>
    </dgm:pt>
    <dgm:pt modelId="{60CABACA-3371-4031-B1BD-3CEF1980AAE6}">
      <dgm:prSet/>
      <dgm:spPr/>
      <dgm:t>
        <a:bodyPr/>
        <a:lstStyle/>
        <a:p>
          <a:r>
            <a:rPr lang="nl-NL"/>
            <a:t>Kernteams</a:t>
          </a:r>
        </a:p>
      </dgm:t>
    </dgm:pt>
    <dgm:pt modelId="{33741BF5-0E2D-47BA-BE2D-59A81F59AFF9}" type="parTrans" cxnId="{4ADAE014-DD8E-4A1D-AECE-E04D54A5D347}">
      <dgm:prSet/>
      <dgm:spPr/>
      <dgm:t>
        <a:bodyPr/>
        <a:lstStyle/>
        <a:p>
          <a:endParaRPr lang="nl-NL"/>
        </a:p>
      </dgm:t>
    </dgm:pt>
    <dgm:pt modelId="{8CA10C2A-5367-4DD6-BF00-ECF2DD9ED44A}" type="sibTrans" cxnId="{4ADAE014-DD8E-4A1D-AECE-E04D54A5D347}">
      <dgm:prSet/>
      <dgm:spPr/>
      <dgm:t>
        <a:bodyPr/>
        <a:lstStyle/>
        <a:p>
          <a:endParaRPr lang="nl-NL"/>
        </a:p>
      </dgm:t>
    </dgm:pt>
    <dgm:pt modelId="{742216A8-A7F5-4E19-9620-3C5DFBA52EDF}">
      <dgm:prSet/>
      <dgm:spPr/>
      <dgm:t>
        <a:bodyPr/>
        <a:lstStyle/>
        <a:p>
          <a:r>
            <a:rPr lang="nl-NL"/>
            <a:t>Vestgingsmanagers</a:t>
          </a:r>
        </a:p>
      </dgm:t>
    </dgm:pt>
    <dgm:pt modelId="{391097C8-B2F1-4014-8172-0B4588458FED}" type="parTrans" cxnId="{BE689E3E-173D-4174-A62C-049879EBB264}">
      <dgm:prSet/>
      <dgm:spPr/>
      <dgm:t>
        <a:bodyPr/>
        <a:lstStyle/>
        <a:p>
          <a:endParaRPr lang="nl-NL"/>
        </a:p>
      </dgm:t>
    </dgm:pt>
    <dgm:pt modelId="{3211E3B7-DB1A-45C8-886D-10E3B4E03460}" type="sibTrans" cxnId="{BE689E3E-173D-4174-A62C-049879EBB264}">
      <dgm:prSet/>
      <dgm:spPr/>
      <dgm:t>
        <a:bodyPr/>
        <a:lstStyle/>
        <a:p>
          <a:endParaRPr lang="nl-NL"/>
        </a:p>
      </dgm:t>
    </dgm:pt>
    <dgm:pt modelId="{CE2C76A8-4856-4CB2-811E-BC14A51BBED9}">
      <dgm:prSet/>
      <dgm:spPr/>
      <dgm:t>
        <a:bodyPr/>
        <a:lstStyle/>
        <a:p>
          <a:r>
            <a:rPr lang="nl-NL"/>
            <a:t>Kernteams</a:t>
          </a:r>
        </a:p>
      </dgm:t>
    </dgm:pt>
    <dgm:pt modelId="{5889474A-6046-4423-A075-EDEDB793DEDF}" type="parTrans" cxnId="{B3B86A9D-41D3-4037-B612-D1FE3BE4F708}">
      <dgm:prSet/>
      <dgm:spPr/>
      <dgm:t>
        <a:bodyPr/>
        <a:lstStyle/>
        <a:p>
          <a:endParaRPr lang="nl-NL"/>
        </a:p>
      </dgm:t>
    </dgm:pt>
    <dgm:pt modelId="{0187A710-6F50-4C0E-ABDE-1983DB4F3AFE}" type="sibTrans" cxnId="{B3B86A9D-41D3-4037-B612-D1FE3BE4F708}">
      <dgm:prSet/>
      <dgm:spPr/>
      <dgm:t>
        <a:bodyPr/>
        <a:lstStyle/>
        <a:p>
          <a:endParaRPr lang="nl-NL"/>
        </a:p>
      </dgm:t>
    </dgm:pt>
    <dgm:pt modelId="{EB9D68E2-D2CD-4D35-AA5E-BB2157FB99F4}">
      <dgm:prSet/>
      <dgm:spPr/>
      <dgm:t>
        <a:bodyPr/>
        <a:lstStyle/>
        <a:p>
          <a:r>
            <a:rPr lang="nl-NL"/>
            <a:t>Raad van Toezicht</a:t>
          </a:r>
        </a:p>
      </dgm:t>
    </dgm:pt>
    <dgm:pt modelId="{600E7F2D-B570-443D-84F1-91632803A2F1}" type="sibTrans" cxnId="{87AB7790-AE60-4DF3-9642-B64D93BA40EE}">
      <dgm:prSet/>
      <dgm:spPr/>
      <dgm:t>
        <a:bodyPr/>
        <a:lstStyle/>
        <a:p>
          <a:endParaRPr lang="nl-NL"/>
        </a:p>
      </dgm:t>
    </dgm:pt>
    <dgm:pt modelId="{6171EA4A-663B-41C2-A721-46D306AEE62E}" type="parTrans" cxnId="{87AB7790-AE60-4DF3-9642-B64D93BA40EE}">
      <dgm:prSet/>
      <dgm:spPr/>
      <dgm:t>
        <a:bodyPr/>
        <a:lstStyle/>
        <a:p>
          <a:endParaRPr lang="nl-NL"/>
        </a:p>
      </dgm:t>
    </dgm:pt>
    <dgm:pt modelId="{C766871D-83A3-4358-A604-7C35096D757E}">
      <dgm:prSet/>
      <dgm:spPr/>
      <dgm:t>
        <a:bodyPr/>
        <a:lstStyle/>
        <a:p>
          <a:r>
            <a:rPr lang="nl-NL"/>
            <a:t>Kernteams</a:t>
          </a:r>
        </a:p>
      </dgm:t>
    </dgm:pt>
    <dgm:pt modelId="{D53D72AB-2880-4C24-94CA-45BBA865D267}" type="parTrans" cxnId="{AB471E50-9E50-4C70-AD8B-65B35F13E212}">
      <dgm:prSet/>
      <dgm:spPr/>
      <dgm:t>
        <a:bodyPr/>
        <a:lstStyle/>
        <a:p>
          <a:endParaRPr lang="nl-NL"/>
        </a:p>
      </dgm:t>
    </dgm:pt>
    <dgm:pt modelId="{3DD4121F-6305-4CC0-8962-686924E7577C}" type="sibTrans" cxnId="{AB471E50-9E50-4C70-AD8B-65B35F13E212}">
      <dgm:prSet/>
      <dgm:spPr/>
      <dgm:t>
        <a:bodyPr/>
        <a:lstStyle/>
        <a:p>
          <a:endParaRPr lang="nl-NL"/>
        </a:p>
      </dgm:t>
    </dgm:pt>
    <dgm:pt modelId="{7FA0A236-8C74-4990-B46C-AF97747485BC}">
      <dgm:prSet/>
      <dgm:spPr/>
      <dgm:t>
        <a:bodyPr/>
        <a:lstStyle/>
        <a:p>
          <a:r>
            <a:rPr lang="nl-NL"/>
            <a:t>Afdelingen</a:t>
          </a:r>
        </a:p>
      </dgm:t>
    </dgm:pt>
    <dgm:pt modelId="{B0ED76DD-D1DB-442B-B152-25A7BE80EBAB}" type="parTrans" cxnId="{CC7F130C-475C-4C2E-88E6-2328E9B9387B}">
      <dgm:prSet/>
      <dgm:spPr/>
      <dgm:t>
        <a:bodyPr/>
        <a:lstStyle/>
        <a:p>
          <a:endParaRPr lang="nl-NL"/>
        </a:p>
      </dgm:t>
    </dgm:pt>
    <dgm:pt modelId="{14D7A0F3-C380-4ECD-B832-69393B2265EC}" type="sibTrans" cxnId="{CC7F130C-475C-4C2E-88E6-2328E9B9387B}">
      <dgm:prSet/>
      <dgm:spPr/>
      <dgm:t>
        <a:bodyPr/>
        <a:lstStyle/>
        <a:p>
          <a:endParaRPr lang="nl-NL"/>
        </a:p>
      </dgm:t>
    </dgm:pt>
    <dgm:pt modelId="{39FCFF39-812C-4B1A-AFEF-5D6F823B3B04}" type="pres">
      <dgm:prSet presAssocID="{BB9860C0-B937-4DA7-844C-4EF518B7779A}" presName="hierChild1" presStyleCnt="0">
        <dgm:presLayoutVars>
          <dgm:chPref val="1"/>
          <dgm:dir/>
          <dgm:animOne val="branch"/>
          <dgm:animLvl val="lvl"/>
          <dgm:resizeHandles/>
        </dgm:presLayoutVars>
      </dgm:prSet>
      <dgm:spPr/>
      <dgm:t>
        <a:bodyPr/>
        <a:lstStyle/>
        <a:p>
          <a:endParaRPr lang="nl-NL"/>
        </a:p>
      </dgm:t>
    </dgm:pt>
    <dgm:pt modelId="{6D8A55EE-D612-4290-976D-2AB564596527}" type="pres">
      <dgm:prSet presAssocID="{EB9D68E2-D2CD-4D35-AA5E-BB2157FB99F4}" presName="hierRoot1" presStyleCnt="0"/>
      <dgm:spPr/>
    </dgm:pt>
    <dgm:pt modelId="{D050BF0C-506C-40CC-9D4D-97067B332AA6}" type="pres">
      <dgm:prSet presAssocID="{EB9D68E2-D2CD-4D35-AA5E-BB2157FB99F4}" presName="composite" presStyleCnt="0"/>
      <dgm:spPr/>
    </dgm:pt>
    <dgm:pt modelId="{15EC36A0-0E24-46F8-839E-A7A4B6037E83}" type="pres">
      <dgm:prSet presAssocID="{EB9D68E2-D2CD-4D35-AA5E-BB2157FB99F4}" presName="background" presStyleLbl="node0" presStyleIdx="0" presStyleCnt="1"/>
      <dgm:spPr/>
    </dgm:pt>
    <dgm:pt modelId="{46099463-0EC9-413B-8BBC-0FB41CA99DB6}" type="pres">
      <dgm:prSet presAssocID="{EB9D68E2-D2CD-4D35-AA5E-BB2157FB99F4}" presName="text" presStyleLbl="fgAcc0" presStyleIdx="0" presStyleCnt="1">
        <dgm:presLayoutVars>
          <dgm:chPref val="3"/>
        </dgm:presLayoutVars>
      </dgm:prSet>
      <dgm:spPr/>
      <dgm:t>
        <a:bodyPr/>
        <a:lstStyle/>
        <a:p>
          <a:endParaRPr lang="nl-NL"/>
        </a:p>
      </dgm:t>
    </dgm:pt>
    <dgm:pt modelId="{B3224587-9E02-4C69-B239-6FDD42A13D50}" type="pres">
      <dgm:prSet presAssocID="{EB9D68E2-D2CD-4D35-AA5E-BB2157FB99F4}" presName="hierChild2" presStyleCnt="0"/>
      <dgm:spPr/>
    </dgm:pt>
    <dgm:pt modelId="{39F0D39E-6DF2-4C07-8CDE-9828190B4ABE}" type="pres">
      <dgm:prSet presAssocID="{5F662CB7-4302-418A-B755-49C2D75F64F8}" presName="Name10" presStyleLbl="parChTrans1D2" presStyleIdx="0" presStyleCnt="1"/>
      <dgm:spPr/>
      <dgm:t>
        <a:bodyPr/>
        <a:lstStyle/>
        <a:p>
          <a:endParaRPr lang="nl-NL"/>
        </a:p>
      </dgm:t>
    </dgm:pt>
    <dgm:pt modelId="{AA7E2225-1281-4A2B-BEF9-22B5B6C2600D}" type="pres">
      <dgm:prSet presAssocID="{73357903-99FC-457A-A876-2EFDA4656169}" presName="hierRoot2" presStyleCnt="0"/>
      <dgm:spPr/>
    </dgm:pt>
    <dgm:pt modelId="{BD4EF155-53EE-41C9-B30A-78E8707CF33B}" type="pres">
      <dgm:prSet presAssocID="{73357903-99FC-457A-A876-2EFDA4656169}" presName="composite2" presStyleCnt="0"/>
      <dgm:spPr/>
    </dgm:pt>
    <dgm:pt modelId="{D82C4248-A4D5-423F-9978-8468B8D693AA}" type="pres">
      <dgm:prSet presAssocID="{73357903-99FC-457A-A876-2EFDA4656169}" presName="background2" presStyleLbl="node2" presStyleIdx="0" presStyleCnt="1"/>
      <dgm:spPr/>
    </dgm:pt>
    <dgm:pt modelId="{CC9133FE-6B9F-48DE-9CA3-7CC8D359B3A6}" type="pres">
      <dgm:prSet presAssocID="{73357903-99FC-457A-A876-2EFDA4656169}" presName="text2" presStyleLbl="fgAcc2" presStyleIdx="0" presStyleCnt="1">
        <dgm:presLayoutVars>
          <dgm:chPref val="3"/>
        </dgm:presLayoutVars>
      </dgm:prSet>
      <dgm:spPr/>
      <dgm:t>
        <a:bodyPr/>
        <a:lstStyle/>
        <a:p>
          <a:endParaRPr lang="nl-NL"/>
        </a:p>
      </dgm:t>
    </dgm:pt>
    <dgm:pt modelId="{86B4821D-2339-4403-85FB-4C53D8AF2EA6}" type="pres">
      <dgm:prSet presAssocID="{73357903-99FC-457A-A876-2EFDA4656169}" presName="hierChild3" presStyleCnt="0"/>
      <dgm:spPr/>
    </dgm:pt>
    <dgm:pt modelId="{B567C393-E105-43B0-8B4A-421713671368}" type="pres">
      <dgm:prSet presAssocID="{AE32F370-0BAA-41FE-80B0-795B51B97F55}" presName="Name17" presStyleLbl="parChTrans1D3" presStyleIdx="0" presStyleCnt="4"/>
      <dgm:spPr/>
      <dgm:t>
        <a:bodyPr/>
        <a:lstStyle/>
        <a:p>
          <a:endParaRPr lang="nl-NL"/>
        </a:p>
      </dgm:t>
    </dgm:pt>
    <dgm:pt modelId="{EEA7E45E-B03B-416B-BE1D-B87FF9AE9E30}" type="pres">
      <dgm:prSet presAssocID="{213CE1EC-6CA2-4B94-8856-FAE5AE839F18}" presName="hierRoot3" presStyleCnt="0"/>
      <dgm:spPr/>
    </dgm:pt>
    <dgm:pt modelId="{6E154092-1AD0-46F7-A274-9F2D7AC27CDB}" type="pres">
      <dgm:prSet presAssocID="{213CE1EC-6CA2-4B94-8856-FAE5AE839F18}" presName="composite3" presStyleCnt="0"/>
      <dgm:spPr/>
    </dgm:pt>
    <dgm:pt modelId="{A0DDAE07-6152-4BC9-B61A-DF243387839E}" type="pres">
      <dgm:prSet presAssocID="{213CE1EC-6CA2-4B94-8856-FAE5AE839F18}" presName="background3" presStyleLbl="node3" presStyleIdx="0" presStyleCnt="4"/>
      <dgm:spPr/>
    </dgm:pt>
    <dgm:pt modelId="{8C114E2F-D3E2-46E3-9D19-151A8294EF30}" type="pres">
      <dgm:prSet presAssocID="{213CE1EC-6CA2-4B94-8856-FAE5AE839F18}" presName="text3" presStyleLbl="fgAcc3" presStyleIdx="0" presStyleCnt="4" custLinFactNeighborX="-9008" custLinFactNeighborY="9458">
        <dgm:presLayoutVars>
          <dgm:chPref val="3"/>
        </dgm:presLayoutVars>
      </dgm:prSet>
      <dgm:spPr/>
      <dgm:t>
        <a:bodyPr/>
        <a:lstStyle/>
        <a:p>
          <a:endParaRPr lang="nl-NL"/>
        </a:p>
      </dgm:t>
    </dgm:pt>
    <dgm:pt modelId="{2F678F11-8F94-434D-BE96-EB6CB9EF29C0}" type="pres">
      <dgm:prSet presAssocID="{213CE1EC-6CA2-4B94-8856-FAE5AE839F18}" presName="hierChild4" presStyleCnt="0"/>
      <dgm:spPr/>
    </dgm:pt>
    <dgm:pt modelId="{CE20193A-629E-4FA2-86B2-E5B469F5DF3B}" type="pres">
      <dgm:prSet presAssocID="{D4D4CF1A-80CC-4021-8605-EFAD09CE5D66}" presName="Name23" presStyleLbl="parChTrans1D4" presStyleIdx="0" presStyleCnt="8"/>
      <dgm:spPr/>
      <dgm:t>
        <a:bodyPr/>
        <a:lstStyle/>
        <a:p>
          <a:endParaRPr lang="nl-NL"/>
        </a:p>
      </dgm:t>
    </dgm:pt>
    <dgm:pt modelId="{D1068B88-67BD-4057-9FFF-ACF72E4A9F06}" type="pres">
      <dgm:prSet presAssocID="{E1D26A6A-2C4A-451B-93AD-EFF6EF6EA67C}" presName="hierRoot4" presStyleCnt="0"/>
      <dgm:spPr/>
    </dgm:pt>
    <dgm:pt modelId="{89F8447E-047C-4A12-AD55-1AF3C5AB3682}" type="pres">
      <dgm:prSet presAssocID="{E1D26A6A-2C4A-451B-93AD-EFF6EF6EA67C}" presName="composite4" presStyleCnt="0"/>
      <dgm:spPr/>
    </dgm:pt>
    <dgm:pt modelId="{34A63A49-0DBD-4A2F-8942-B091ADF787F0}" type="pres">
      <dgm:prSet presAssocID="{E1D26A6A-2C4A-451B-93AD-EFF6EF6EA67C}" presName="background4" presStyleLbl="node4" presStyleIdx="0" presStyleCnt="8"/>
      <dgm:spPr/>
    </dgm:pt>
    <dgm:pt modelId="{6FCBDCA6-0881-47C8-AEFB-CB67BC90F548}" type="pres">
      <dgm:prSet presAssocID="{E1D26A6A-2C4A-451B-93AD-EFF6EF6EA67C}" presName="text4" presStyleLbl="fgAcc4" presStyleIdx="0" presStyleCnt="8" custLinFactNeighborX="-10009">
        <dgm:presLayoutVars>
          <dgm:chPref val="3"/>
        </dgm:presLayoutVars>
      </dgm:prSet>
      <dgm:spPr/>
      <dgm:t>
        <a:bodyPr/>
        <a:lstStyle/>
        <a:p>
          <a:endParaRPr lang="nl-NL"/>
        </a:p>
      </dgm:t>
    </dgm:pt>
    <dgm:pt modelId="{2C070724-E2C6-4CF0-975A-0F0769FA60B1}" type="pres">
      <dgm:prSet presAssocID="{E1D26A6A-2C4A-451B-93AD-EFF6EF6EA67C}" presName="hierChild5" presStyleCnt="0"/>
      <dgm:spPr/>
    </dgm:pt>
    <dgm:pt modelId="{F41F667A-5D06-488A-88E1-A2A98F87B756}" type="pres">
      <dgm:prSet presAssocID="{33741BF5-0E2D-47BA-BE2D-59A81F59AFF9}" presName="Name23" presStyleLbl="parChTrans1D4" presStyleIdx="1" presStyleCnt="8"/>
      <dgm:spPr/>
      <dgm:t>
        <a:bodyPr/>
        <a:lstStyle/>
        <a:p>
          <a:endParaRPr lang="nl-NL"/>
        </a:p>
      </dgm:t>
    </dgm:pt>
    <dgm:pt modelId="{00CC96A8-52AF-4704-BA12-CED8C664E1C8}" type="pres">
      <dgm:prSet presAssocID="{60CABACA-3371-4031-B1BD-3CEF1980AAE6}" presName="hierRoot4" presStyleCnt="0"/>
      <dgm:spPr/>
    </dgm:pt>
    <dgm:pt modelId="{B37E4654-3E19-44F7-AFCF-EB6143E23AFB}" type="pres">
      <dgm:prSet presAssocID="{60CABACA-3371-4031-B1BD-3CEF1980AAE6}" presName="composite4" presStyleCnt="0"/>
      <dgm:spPr/>
    </dgm:pt>
    <dgm:pt modelId="{E2B32028-B863-4347-91DA-012AF1ECB9BC}" type="pres">
      <dgm:prSet presAssocID="{60CABACA-3371-4031-B1BD-3CEF1980AAE6}" presName="background4" presStyleLbl="node4" presStyleIdx="1" presStyleCnt="8"/>
      <dgm:spPr/>
    </dgm:pt>
    <dgm:pt modelId="{9B29A838-4C0A-4154-8230-51B96766E4E7}" type="pres">
      <dgm:prSet presAssocID="{60CABACA-3371-4031-B1BD-3CEF1980AAE6}" presName="text4" presStyleLbl="fgAcc4" presStyleIdx="1" presStyleCnt="8" custLinFactNeighborX="-9008" custLinFactNeighborY="2">
        <dgm:presLayoutVars>
          <dgm:chPref val="3"/>
        </dgm:presLayoutVars>
      </dgm:prSet>
      <dgm:spPr/>
      <dgm:t>
        <a:bodyPr/>
        <a:lstStyle/>
        <a:p>
          <a:endParaRPr lang="nl-NL"/>
        </a:p>
      </dgm:t>
    </dgm:pt>
    <dgm:pt modelId="{52453645-3B91-4792-A4B6-BC561D9B16AA}" type="pres">
      <dgm:prSet presAssocID="{60CABACA-3371-4031-B1BD-3CEF1980AAE6}" presName="hierChild5" presStyleCnt="0"/>
      <dgm:spPr/>
    </dgm:pt>
    <dgm:pt modelId="{96C25C66-E51A-49F3-9E99-F430A8D3B36F}" type="pres">
      <dgm:prSet presAssocID="{2475FCAF-9EE7-4724-90BC-FCD165847180}" presName="Name17" presStyleLbl="parChTrans1D3" presStyleIdx="1" presStyleCnt="4"/>
      <dgm:spPr/>
      <dgm:t>
        <a:bodyPr/>
        <a:lstStyle/>
        <a:p>
          <a:endParaRPr lang="nl-NL"/>
        </a:p>
      </dgm:t>
    </dgm:pt>
    <dgm:pt modelId="{94DA64A5-DD1E-400F-B170-31C669265B69}" type="pres">
      <dgm:prSet presAssocID="{F7B0C6CD-FBF6-459C-B70A-3012A26DD591}" presName="hierRoot3" presStyleCnt="0"/>
      <dgm:spPr/>
    </dgm:pt>
    <dgm:pt modelId="{94801AE5-4E80-487A-9399-D00C6A001F44}" type="pres">
      <dgm:prSet presAssocID="{F7B0C6CD-FBF6-459C-B70A-3012A26DD591}" presName="composite3" presStyleCnt="0"/>
      <dgm:spPr/>
    </dgm:pt>
    <dgm:pt modelId="{6F1FB601-E140-437E-9AFB-2CDE963BA848}" type="pres">
      <dgm:prSet presAssocID="{F7B0C6CD-FBF6-459C-B70A-3012A26DD591}" presName="background3" presStyleLbl="node3" presStyleIdx="1" presStyleCnt="4"/>
      <dgm:spPr/>
    </dgm:pt>
    <dgm:pt modelId="{F6DB1D47-5AF5-439F-B907-72731178B323}" type="pres">
      <dgm:prSet presAssocID="{F7B0C6CD-FBF6-459C-B70A-3012A26DD591}" presName="text3" presStyleLbl="fgAcc3" presStyleIdx="1" presStyleCnt="4" custLinFactNeighborX="1142" custLinFactNeighborY="9235">
        <dgm:presLayoutVars>
          <dgm:chPref val="3"/>
        </dgm:presLayoutVars>
      </dgm:prSet>
      <dgm:spPr/>
      <dgm:t>
        <a:bodyPr/>
        <a:lstStyle/>
        <a:p>
          <a:endParaRPr lang="nl-NL"/>
        </a:p>
      </dgm:t>
    </dgm:pt>
    <dgm:pt modelId="{7011A6E0-DFE6-4694-AE54-C6C0E959B0B2}" type="pres">
      <dgm:prSet presAssocID="{F7B0C6CD-FBF6-459C-B70A-3012A26DD591}" presName="hierChild4" presStyleCnt="0"/>
      <dgm:spPr/>
    </dgm:pt>
    <dgm:pt modelId="{AEEBDB72-47D2-4FCD-AB60-7B3EC2B16AFA}" type="pres">
      <dgm:prSet presAssocID="{51291B0C-2EFD-4256-9A00-557B2DC264F5}" presName="Name23" presStyleLbl="parChTrans1D4" presStyleIdx="2" presStyleCnt="8"/>
      <dgm:spPr/>
      <dgm:t>
        <a:bodyPr/>
        <a:lstStyle/>
        <a:p>
          <a:endParaRPr lang="nl-NL"/>
        </a:p>
      </dgm:t>
    </dgm:pt>
    <dgm:pt modelId="{DF386B62-E26B-4CD4-B956-935C6CC270D4}" type="pres">
      <dgm:prSet presAssocID="{AECC1BB0-8F68-4BC7-8CD6-9A7228478208}" presName="hierRoot4" presStyleCnt="0"/>
      <dgm:spPr/>
    </dgm:pt>
    <dgm:pt modelId="{3FA1AF83-ADD2-4177-84A3-5A30077D688A}" type="pres">
      <dgm:prSet presAssocID="{AECC1BB0-8F68-4BC7-8CD6-9A7228478208}" presName="composite4" presStyleCnt="0"/>
      <dgm:spPr/>
    </dgm:pt>
    <dgm:pt modelId="{4F71B891-736B-489C-8813-98CFA174A55C}" type="pres">
      <dgm:prSet presAssocID="{AECC1BB0-8F68-4BC7-8CD6-9A7228478208}" presName="background4" presStyleLbl="node4" presStyleIdx="2" presStyleCnt="8"/>
      <dgm:spPr/>
    </dgm:pt>
    <dgm:pt modelId="{544FA1AB-3685-42B6-B3DE-FE990C352E5C}" type="pres">
      <dgm:prSet presAssocID="{AECC1BB0-8F68-4BC7-8CD6-9A7228478208}" presName="text4" presStyleLbl="fgAcc4" presStyleIdx="2" presStyleCnt="8" custLinFactNeighborX="5559" custLinFactNeighborY="-5362">
        <dgm:presLayoutVars>
          <dgm:chPref val="3"/>
        </dgm:presLayoutVars>
      </dgm:prSet>
      <dgm:spPr/>
      <dgm:t>
        <a:bodyPr/>
        <a:lstStyle/>
        <a:p>
          <a:endParaRPr lang="nl-NL"/>
        </a:p>
      </dgm:t>
    </dgm:pt>
    <dgm:pt modelId="{AC17B665-7185-41F3-853F-C9A29204AD49}" type="pres">
      <dgm:prSet presAssocID="{AECC1BB0-8F68-4BC7-8CD6-9A7228478208}" presName="hierChild5" presStyleCnt="0"/>
      <dgm:spPr/>
    </dgm:pt>
    <dgm:pt modelId="{1A19A5B1-78E4-442E-929B-7826360915F4}" type="pres">
      <dgm:prSet presAssocID="{5889474A-6046-4423-A075-EDEDB793DEDF}" presName="Name23" presStyleLbl="parChTrans1D4" presStyleIdx="3" presStyleCnt="8"/>
      <dgm:spPr/>
      <dgm:t>
        <a:bodyPr/>
        <a:lstStyle/>
        <a:p>
          <a:endParaRPr lang="nl-NL"/>
        </a:p>
      </dgm:t>
    </dgm:pt>
    <dgm:pt modelId="{52A48D37-FB83-4DBC-BB2E-42E66A440A25}" type="pres">
      <dgm:prSet presAssocID="{CE2C76A8-4856-4CB2-811E-BC14A51BBED9}" presName="hierRoot4" presStyleCnt="0"/>
      <dgm:spPr/>
    </dgm:pt>
    <dgm:pt modelId="{BE83FB82-7C35-4E4D-B39B-4BFF51C6A9D0}" type="pres">
      <dgm:prSet presAssocID="{CE2C76A8-4856-4CB2-811E-BC14A51BBED9}" presName="composite4" presStyleCnt="0"/>
      <dgm:spPr/>
    </dgm:pt>
    <dgm:pt modelId="{EEB8D37E-C632-4506-A1EF-70E023B6A020}" type="pres">
      <dgm:prSet presAssocID="{CE2C76A8-4856-4CB2-811E-BC14A51BBED9}" presName="background4" presStyleLbl="node4" presStyleIdx="3" presStyleCnt="8"/>
      <dgm:spPr/>
    </dgm:pt>
    <dgm:pt modelId="{C968E1EA-82BF-4772-BEF6-A2F5ACEEE486}" type="pres">
      <dgm:prSet presAssocID="{CE2C76A8-4856-4CB2-811E-BC14A51BBED9}" presName="text4" presStyleLbl="fgAcc4" presStyleIdx="3" presStyleCnt="8" custLinFactNeighborX="3289">
        <dgm:presLayoutVars>
          <dgm:chPref val="3"/>
        </dgm:presLayoutVars>
      </dgm:prSet>
      <dgm:spPr/>
      <dgm:t>
        <a:bodyPr/>
        <a:lstStyle/>
        <a:p>
          <a:endParaRPr lang="nl-NL"/>
        </a:p>
      </dgm:t>
    </dgm:pt>
    <dgm:pt modelId="{568A538A-14C8-4225-81FE-D646DC106CE5}" type="pres">
      <dgm:prSet presAssocID="{CE2C76A8-4856-4CB2-811E-BC14A51BBED9}" presName="hierChild5" presStyleCnt="0"/>
      <dgm:spPr/>
    </dgm:pt>
    <dgm:pt modelId="{E8D5FF34-3BC5-4410-AA29-FEDD6BAC0355}" type="pres">
      <dgm:prSet presAssocID="{31F868AA-6D66-4E24-8C98-C7F5CBB763F4}" presName="Name17" presStyleLbl="parChTrans1D3" presStyleIdx="2" presStyleCnt="4"/>
      <dgm:spPr/>
      <dgm:t>
        <a:bodyPr/>
        <a:lstStyle/>
        <a:p>
          <a:endParaRPr lang="nl-NL"/>
        </a:p>
      </dgm:t>
    </dgm:pt>
    <dgm:pt modelId="{75E0D20D-0A0F-4AE4-94D7-DEE8EC1E1C3C}" type="pres">
      <dgm:prSet presAssocID="{6604BE90-5EF5-45F9-80F6-3B72AE52507A}" presName="hierRoot3" presStyleCnt="0"/>
      <dgm:spPr/>
    </dgm:pt>
    <dgm:pt modelId="{2C8CF8E2-79F4-4746-ABCE-0F6F7CAC7108}" type="pres">
      <dgm:prSet presAssocID="{6604BE90-5EF5-45F9-80F6-3B72AE52507A}" presName="composite3" presStyleCnt="0"/>
      <dgm:spPr/>
    </dgm:pt>
    <dgm:pt modelId="{4729B6B3-1084-46A1-9491-575D34FC4B41}" type="pres">
      <dgm:prSet presAssocID="{6604BE90-5EF5-45F9-80F6-3B72AE52507A}" presName="background3" presStyleLbl="node3" presStyleIdx="2" presStyleCnt="4"/>
      <dgm:spPr/>
    </dgm:pt>
    <dgm:pt modelId="{D6E72AFC-E0A8-444C-946B-7EA23C66B1D0}" type="pres">
      <dgm:prSet presAssocID="{6604BE90-5EF5-45F9-80F6-3B72AE52507A}" presName="text3" presStyleLbl="fgAcc3" presStyleIdx="2" presStyleCnt="4" custLinFactNeighborX="-6006" custLinFactNeighborY="9457">
        <dgm:presLayoutVars>
          <dgm:chPref val="3"/>
        </dgm:presLayoutVars>
      </dgm:prSet>
      <dgm:spPr/>
      <dgm:t>
        <a:bodyPr/>
        <a:lstStyle/>
        <a:p>
          <a:endParaRPr lang="nl-NL"/>
        </a:p>
      </dgm:t>
    </dgm:pt>
    <dgm:pt modelId="{D3EC5A5E-EF48-482D-B193-144208B629C1}" type="pres">
      <dgm:prSet presAssocID="{6604BE90-5EF5-45F9-80F6-3B72AE52507A}" presName="hierChild4" presStyleCnt="0"/>
      <dgm:spPr/>
    </dgm:pt>
    <dgm:pt modelId="{6A3C2663-B788-48F8-9D68-F1E8D59EB7B7}" type="pres">
      <dgm:prSet presAssocID="{391097C8-B2F1-4014-8172-0B4588458FED}" presName="Name23" presStyleLbl="parChTrans1D4" presStyleIdx="4" presStyleCnt="8"/>
      <dgm:spPr/>
      <dgm:t>
        <a:bodyPr/>
        <a:lstStyle/>
        <a:p>
          <a:endParaRPr lang="nl-NL"/>
        </a:p>
      </dgm:t>
    </dgm:pt>
    <dgm:pt modelId="{636161C3-0245-4FBD-B3C4-F14A0C765F00}" type="pres">
      <dgm:prSet presAssocID="{742216A8-A7F5-4E19-9620-3C5DFBA52EDF}" presName="hierRoot4" presStyleCnt="0"/>
      <dgm:spPr/>
    </dgm:pt>
    <dgm:pt modelId="{5B046A80-C796-4636-A3BC-72B097CEDB5B}" type="pres">
      <dgm:prSet presAssocID="{742216A8-A7F5-4E19-9620-3C5DFBA52EDF}" presName="composite4" presStyleCnt="0"/>
      <dgm:spPr/>
    </dgm:pt>
    <dgm:pt modelId="{76037071-5D90-465A-8269-941CE368032E}" type="pres">
      <dgm:prSet presAssocID="{742216A8-A7F5-4E19-9620-3C5DFBA52EDF}" presName="background4" presStyleLbl="node4" presStyleIdx="4" presStyleCnt="8"/>
      <dgm:spPr/>
    </dgm:pt>
    <dgm:pt modelId="{F68E308C-FC4C-4469-A081-43A9498C07F0}" type="pres">
      <dgm:prSet presAssocID="{742216A8-A7F5-4E19-9620-3C5DFBA52EDF}" presName="text4" presStyleLbl="fgAcc4" presStyleIdx="4" presStyleCnt="8" custLinFactNeighborX="-5195" custLinFactNeighborY="1575">
        <dgm:presLayoutVars>
          <dgm:chPref val="3"/>
        </dgm:presLayoutVars>
      </dgm:prSet>
      <dgm:spPr/>
      <dgm:t>
        <a:bodyPr/>
        <a:lstStyle/>
        <a:p>
          <a:endParaRPr lang="nl-NL"/>
        </a:p>
      </dgm:t>
    </dgm:pt>
    <dgm:pt modelId="{2C7AF3D9-EAE0-45E6-A5DA-3F9966D155D1}" type="pres">
      <dgm:prSet presAssocID="{742216A8-A7F5-4E19-9620-3C5DFBA52EDF}" presName="hierChild5" presStyleCnt="0"/>
      <dgm:spPr/>
    </dgm:pt>
    <dgm:pt modelId="{6738A134-E8E0-4C3B-AA9B-F5E132D66D94}" type="pres">
      <dgm:prSet presAssocID="{D53D72AB-2880-4C24-94CA-45BBA865D267}" presName="Name23" presStyleLbl="parChTrans1D4" presStyleIdx="5" presStyleCnt="8"/>
      <dgm:spPr/>
      <dgm:t>
        <a:bodyPr/>
        <a:lstStyle/>
        <a:p>
          <a:endParaRPr lang="nl-NL"/>
        </a:p>
      </dgm:t>
    </dgm:pt>
    <dgm:pt modelId="{A76F037C-0C4F-47DF-9F6C-D4460166536F}" type="pres">
      <dgm:prSet presAssocID="{C766871D-83A3-4358-A604-7C35096D757E}" presName="hierRoot4" presStyleCnt="0"/>
      <dgm:spPr/>
    </dgm:pt>
    <dgm:pt modelId="{8988C2CF-3A68-4014-A647-479D2B695D2B}" type="pres">
      <dgm:prSet presAssocID="{C766871D-83A3-4358-A604-7C35096D757E}" presName="composite4" presStyleCnt="0"/>
      <dgm:spPr/>
    </dgm:pt>
    <dgm:pt modelId="{FF32101C-84F3-47F7-9608-079794E526CE}" type="pres">
      <dgm:prSet presAssocID="{C766871D-83A3-4358-A604-7C35096D757E}" presName="background4" presStyleLbl="node4" presStyleIdx="5" presStyleCnt="8"/>
      <dgm:spPr/>
    </dgm:pt>
    <dgm:pt modelId="{2A20CB5F-7C9B-4B06-959C-90D582518B40}" type="pres">
      <dgm:prSet presAssocID="{C766871D-83A3-4358-A604-7C35096D757E}" presName="text4" presStyleLbl="fgAcc4" presStyleIdx="5" presStyleCnt="8" custLinFactNeighborX="-5004" custLinFactNeighborY="2">
        <dgm:presLayoutVars>
          <dgm:chPref val="3"/>
        </dgm:presLayoutVars>
      </dgm:prSet>
      <dgm:spPr/>
      <dgm:t>
        <a:bodyPr/>
        <a:lstStyle/>
        <a:p>
          <a:endParaRPr lang="nl-NL"/>
        </a:p>
      </dgm:t>
    </dgm:pt>
    <dgm:pt modelId="{3064B0E2-4F00-443C-9D2F-E08F7BA61AD7}" type="pres">
      <dgm:prSet presAssocID="{C766871D-83A3-4358-A604-7C35096D757E}" presName="hierChild5" presStyleCnt="0"/>
      <dgm:spPr/>
    </dgm:pt>
    <dgm:pt modelId="{68E96B15-3C83-4ADA-A3ED-8BF11CE182D5}" type="pres">
      <dgm:prSet presAssocID="{8EE83C82-43C3-4F52-92EE-9B6EA89BE22A}" presName="Name17" presStyleLbl="parChTrans1D3" presStyleIdx="3" presStyleCnt="4"/>
      <dgm:spPr/>
      <dgm:t>
        <a:bodyPr/>
        <a:lstStyle/>
        <a:p>
          <a:endParaRPr lang="nl-NL"/>
        </a:p>
      </dgm:t>
    </dgm:pt>
    <dgm:pt modelId="{E75C7B62-9D47-4CC0-9A7B-F7E53F74F3CE}" type="pres">
      <dgm:prSet presAssocID="{5C3DE415-A672-45CB-9145-6AA4E31229C6}" presName="hierRoot3" presStyleCnt="0"/>
      <dgm:spPr/>
    </dgm:pt>
    <dgm:pt modelId="{F64977BC-6CB0-4F2A-8D9D-03ED9B2C1E8F}" type="pres">
      <dgm:prSet presAssocID="{5C3DE415-A672-45CB-9145-6AA4E31229C6}" presName="composite3" presStyleCnt="0"/>
      <dgm:spPr/>
    </dgm:pt>
    <dgm:pt modelId="{9474AD5C-A3F0-4CB1-A440-08BF2A36643A}" type="pres">
      <dgm:prSet presAssocID="{5C3DE415-A672-45CB-9145-6AA4E31229C6}" presName="background3" presStyleLbl="node3" presStyleIdx="3" presStyleCnt="4"/>
      <dgm:spPr/>
    </dgm:pt>
    <dgm:pt modelId="{C600ABCA-0F3A-48DE-99F5-36CD92DCB89E}" type="pres">
      <dgm:prSet presAssocID="{5C3DE415-A672-45CB-9145-6AA4E31229C6}" presName="text3" presStyleLbl="fgAcc3" presStyleIdx="3" presStyleCnt="4" custLinFactNeighborX="-3003" custLinFactNeighborY="9458">
        <dgm:presLayoutVars>
          <dgm:chPref val="3"/>
        </dgm:presLayoutVars>
      </dgm:prSet>
      <dgm:spPr/>
      <dgm:t>
        <a:bodyPr/>
        <a:lstStyle/>
        <a:p>
          <a:endParaRPr lang="nl-NL"/>
        </a:p>
      </dgm:t>
    </dgm:pt>
    <dgm:pt modelId="{08BD49EE-2F9D-467D-84D9-07FA984BBD03}" type="pres">
      <dgm:prSet presAssocID="{5C3DE415-A672-45CB-9145-6AA4E31229C6}" presName="hierChild4" presStyleCnt="0"/>
      <dgm:spPr/>
    </dgm:pt>
    <dgm:pt modelId="{2AB458BA-A9DA-4907-B4CE-16E05234935A}" type="pres">
      <dgm:prSet presAssocID="{82EA6F57-B2E4-4DE6-BCC2-3267BE5B329F}" presName="Name23" presStyleLbl="parChTrans1D4" presStyleIdx="6" presStyleCnt="8"/>
      <dgm:spPr/>
      <dgm:t>
        <a:bodyPr/>
        <a:lstStyle/>
        <a:p>
          <a:endParaRPr lang="nl-NL"/>
        </a:p>
      </dgm:t>
    </dgm:pt>
    <dgm:pt modelId="{705CB143-0925-4415-B755-09648CE97C21}" type="pres">
      <dgm:prSet presAssocID="{A257EAF8-E2AF-4099-B31F-C43F961E77DD}" presName="hierRoot4" presStyleCnt="0"/>
      <dgm:spPr/>
    </dgm:pt>
    <dgm:pt modelId="{AB2F6C7E-DBB9-419A-9E1E-B69CAE6AF051}" type="pres">
      <dgm:prSet presAssocID="{A257EAF8-E2AF-4099-B31F-C43F961E77DD}" presName="composite4" presStyleCnt="0"/>
      <dgm:spPr/>
    </dgm:pt>
    <dgm:pt modelId="{7FF9EEBC-817B-4D5B-B22F-C2887E2BF9A1}" type="pres">
      <dgm:prSet presAssocID="{A257EAF8-E2AF-4099-B31F-C43F961E77DD}" presName="background4" presStyleLbl="node4" presStyleIdx="6" presStyleCnt="8"/>
      <dgm:spPr/>
    </dgm:pt>
    <dgm:pt modelId="{6CDC6970-1D1A-4718-A326-3BE0F3827B9D}" type="pres">
      <dgm:prSet presAssocID="{A257EAF8-E2AF-4099-B31F-C43F961E77DD}" presName="text4" presStyleLbl="fgAcc4" presStyleIdx="6" presStyleCnt="8" custLinFactNeighborX="-6100" custLinFactNeighborY="-450">
        <dgm:presLayoutVars>
          <dgm:chPref val="3"/>
        </dgm:presLayoutVars>
      </dgm:prSet>
      <dgm:spPr/>
      <dgm:t>
        <a:bodyPr/>
        <a:lstStyle/>
        <a:p>
          <a:endParaRPr lang="nl-NL"/>
        </a:p>
      </dgm:t>
    </dgm:pt>
    <dgm:pt modelId="{7AF81E7D-D461-43D2-8200-ECB0137990B1}" type="pres">
      <dgm:prSet presAssocID="{A257EAF8-E2AF-4099-B31F-C43F961E77DD}" presName="hierChild5" presStyleCnt="0"/>
      <dgm:spPr/>
    </dgm:pt>
    <dgm:pt modelId="{53B4B967-122E-4258-B04C-7EA30A2DDB27}" type="pres">
      <dgm:prSet presAssocID="{B0ED76DD-D1DB-442B-B152-25A7BE80EBAB}" presName="Name23" presStyleLbl="parChTrans1D4" presStyleIdx="7" presStyleCnt="8"/>
      <dgm:spPr/>
      <dgm:t>
        <a:bodyPr/>
        <a:lstStyle/>
        <a:p>
          <a:endParaRPr lang="nl-NL"/>
        </a:p>
      </dgm:t>
    </dgm:pt>
    <dgm:pt modelId="{73C3CFDD-A690-46E8-A9A0-95B8AEE3F100}" type="pres">
      <dgm:prSet presAssocID="{7FA0A236-8C74-4990-B46C-AF97747485BC}" presName="hierRoot4" presStyleCnt="0"/>
      <dgm:spPr/>
    </dgm:pt>
    <dgm:pt modelId="{5AACDFC8-4E67-4DD5-93C3-74C0D3619E58}" type="pres">
      <dgm:prSet presAssocID="{7FA0A236-8C74-4990-B46C-AF97747485BC}" presName="composite4" presStyleCnt="0"/>
      <dgm:spPr/>
    </dgm:pt>
    <dgm:pt modelId="{F4A6C0DA-109C-4026-9AA0-6B233CFE373C}" type="pres">
      <dgm:prSet presAssocID="{7FA0A236-8C74-4990-B46C-AF97747485BC}" presName="background4" presStyleLbl="node4" presStyleIdx="7" presStyleCnt="8"/>
      <dgm:spPr/>
    </dgm:pt>
    <dgm:pt modelId="{932CFF92-0FD7-4347-8200-11DFD1862E4A}" type="pres">
      <dgm:prSet presAssocID="{7FA0A236-8C74-4990-B46C-AF97747485BC}" presName="text4" presStyleLbl="fgAcc4" presStyleIdx="7" presStyleCnt="8" custLinFactNeighborX="-6005" custLinFactNeighborY="2">
        <dgm:presLayoutVars>
          <dgm:chPref val="3"/>
        </dgm:presLayoutVars>
      </dgm:prSet>
      <dgm:spPr/>
      <dgm:t>
        <a:bodyPr/>
        <a:lstStyle/>
        <a:p>
          <a:endParaRPr lang="nl-NL"/>
        </a:p>
      </dgm:t>
    </dgm:pt>
    <dgm:pt modelId="{8FF5500F-AAAA-4B28-ADA2-F02AE4655AD7}" type="pres">
      <dgm:prSet presAssocID="{7FA0A236-8C74-4990-B46C-AF97747485BC}" presName="hierChild5" presStyleCnt="0"/>
      <dgm:spPr/>
    </dgm:pt>
  </dgm:ptLst>
  <dgm:cxnLst>
    <dgm:cxn modelId="{BAFC783A-73E0-4EB8-90BE-C1A50CDA597A}" type="presOf" srcId="{5889474A-6046-4423-A075-EDEDB793DEDF}" destId="{1A19A5B1-78E4-442E-929B-7826360915F4}" srcOrd="0" destOrd="0" presId="urn:microsoft.com/office/officeart/2005/8/layout/hierarchy1"/>
    <dgm:cxn modelId="{9B8DE81E-F5B8-4178-9ACE-ABD0688ADA90}" type="presOf" srcId="{CE2C76A8-4856-4CB2-811E-BC14A51BBED9}" destId="{C968E1EA-82BF-4772-BEF6-A2F5ACEEE486}" srcOrd="0" destOrd="0" presId="urn:microsoft.com/office/officeart/2005/8/layout/hierarchy1"/>
    <dgm:cxn modelId="{AB471E50-9E50-4C70-AD8B-65B35F13E212}" srcId="{742216A8-A7F5-4E19-9620-3C5DFBA52EDF}" destId="{C766871D-83A3-4358-A604-7C35096D757E}" srcOrd="0" destOrd="0" parTransId="{D53D72AB-2880-4C24-94CA-45BBA865D267}" sibTransId="{3DD4121F-6305-4CC0-8962-686924E7577C}"/>
    <dgm:cxn modelId="{3AEF00F6-AAC2-4756-8F44-F5B7D56B40D6}" type="presOf" srcId="{2475FCAF-9EE7-4724-90BC-FCD165847180}" destId="{96C25C66-E51A-49F3-9E99-F430A8D3B36F}" srcOrd="0" destOrd="0" presId="urn:microsoft.com/office/officeart/2005/8/layout/hierarchy1"/>
    <dgm:cxn modelId="{63750B83-7F58-4732-BDC8-D97503AC50A1}" type="presOf" srcId="{AECC1BB0-8F68-4BC7-8CD6-9A7228478208}" destId="{544FA1AB-3685-42B6-B3DE-FE990C352E5C}" srcOrd="0" destOrd="0" presId="urn:microsoft.com/office/officeart/2005/8/layout/hierarchy1"/>
    <dgm:cxn modelId="{605F4486-E84A-49FE-8A3A-DC2ACCE855AE}" type="presOf" srcId="{5C3DE415-A672-45CB-9145-6AA4E31229C6}" destId="{C600ABCA-0F3A-48DE-99F5-36CD92DCB89E}" srcOrd="0" destOrd="0" presId="urn:microsoft.com/office/officeart/2005/8/layout/hierarchy1"/>
    <dgm:cxn modelId="{C104826B-601B-416E-A96C-AF0546B7BCC8}" type="presOf" srcId="{82EA6F57-B2E4-4DE6-BCC2-3267BE5B329F}" destId="{2AB458BA-A9DA-4907-B4CE-16E05234935A}" srcOrd="0" destOrd="0" presId="urn:microsoft.com/office/officeart/2005/8/layout/hierarchy1"/>
    <dgm:cxn modelId="{4ADAE014-DD8E-4A1D-AECE-E04D54A5D347}" srcId="{E1D26A6A-2C4A-451B-93AD-EFF6EF6EA67C}" destId="{60CABACA-3371-4031-B1BD-3CEF1980AAE6}" srcOrd="0" destOrd="0" parTransId="{33741BF5-0E2D-47BA-BE2D-59A81F59AFF9}" sibTransId="{8CA10C2A-5367-4DD6-BF00-ECF2DD9ED44A}"/>
    <dgm:cxn modelId="{8E740F31-F6E4-49DC-A39F-44099FE950B3}" srcId="{73357903-99FC-457A-A876-2EFDA4656169}" destId="{5C3DE415-A672-45CB-9145-6AA4E31229C6}" srcOrd="3" destOrd="0" parTransId="{8EE83C82-43C3-4F52-92EE-9B6EA89BE22A}" sibTransId="{9DE09358-CBD5-4A9E-A246-A137B6A37003}"/>
    <dgm:cxn modelId="{EEAEB7ED-0C68-42CD-AB1F-360405548796}" type="presOf" srcId="{51291B0C-2EFD-4256-9A00-557B2DC264F5}" destId="{AEEBDB72-47D2-4FCD-AB60-7B3EC2B16AFA}" srcOrd="0" destOrd="0" presId="urn:microsoft.com/office/officeart/2005/8/layout/hierarchy1"/>
    <dgm:cxn modelId="{BE689E3E-173D-4174-A62C-049879EBB264}" srcId="{6604BE90-5EF5-45F9-80F6-3B72AE52507A}" destId="{742216A8-A7F5-4E19-9620-3C5DFBA52EDF}" srcOrd="0" destOrd="0" parTransId="{391097C8-B2F1-4014-8172-0B4588458FED}" sibTransId="{3211E3B7-DB1A-45C8-886D-10E3B4E03460}"/>
    <dgm:cxn modelId="{E6AC5205-DA6B-4D6A-8066-27382A3CF2B7}" srcId="{73357903-99FC-457A-A876-2EFDA4656169}" destId="{213CE1EC-6CA2-4B94-8856-FAE5AE839F18}" srcOrd="0" destOrd="0" parTransId="{AE32F370-0BAA-41FE-80B0-795B51B97F55}" sibTransId="{6C9CAC8F-E7EF-461F-AC1C-FAA30AFAAA9D}"/>
    <dgm:cxn modelId="{CC7F130C-475C-4C2E-88E6-2328E9B9387B}" srcId="{A257EAF8-E2AF-4099-B31F-C43F961E77DD}" destId="{7FA0A236-8C74-4990-B46C-AF97747485BC}" srcOrd="0" destOrd="0" parTransId="{B0ED76DD-D1DB-442B-B152-25A7BE80EBAB}" sibTransId="{14D7A0F3-C380-4ECD-B832-69393B2265EC}"/>
    <dgm:cxn modelId="{736C1E90-9396-43F0-97DC-F502D9010491}" type="presOf" srcId="{73357903-99FC-457A-A876-2EFDA4656169}" destId="{CC9133FE-6B9F-48DE-9CA3-7CC8D359B3A6}" srcOrd="0" destOrd="0" presId="urn:microsoft.com/office/officeart/2005/8/layout/hierarchy1"/>
    <dgm:cxn modelId="{CA875B6E-81EE-458C-9FA7-550085E66B10}" type="presOf" srcId="{EB9D68E2-D2CD-4D35-AA5E-BB2157FB99F4}" destId="{46099463-0EC9-413B-8BBC-0FB41CA99DB6}" srcOrd="0" destOrd="0" presId="urn:microsoft.com/office/officeart/2005/8/layout/hierarchy1"/>
    <dgm:cxn modelId="{31BE14F4-7A3C-410B-8CF6-8116D715AA35}" type="presOf" srcId="{D53D72AB-2880-4C24-94CA-45BBA865D267}" destId="{6738A134-E8E0-4C3B-AA9B-F5E132D66D94}" srcOrd="0" destOrd="0" presId="urn:microsoft.com/office/officeart/2005/8/layout/hierarchy1"/>
    <dgm:cxn modelId="{6C9243EF-5F58-4BD1-81C0-FC20BDDA229F}" type="presOf" srcId="{742216A8-A7F5-4E19-9620-3C5DFBA52EDF}" destId="{F68E308C-FC4C-4469-A081-43A9498C07F0}" srcOrd="0" destOrd="0" presId="urn:microsoft.com/office/officeart/2005/8/layout/hierarchy1"/>
    <dgm:cxn modelId="{8D9117C6-74F2-49B1-BAED-1B8BD37292E9}" type="presOf" srcId="{7FA0A236-8C74-4990-B46C-AF97747485BC}" destId="{932CFF92-0FD7-4347-8200-11DFD1862E4A}" srcOrd="0" destOrd="0" presId="urn:microsoft.com/office/officeart/2005/8/layout/hierarchy1"/>
    <dgm:cxn modelId="{0AD0A055-ABAE-4CA6-8FB1-0CADE5D1ECDD}" srcId="{213CE1EC-6CA2-4B94-8856-FAE5AE839F18}" destId="{E1D26A6A-2C4A-451B-93AD-EFF6EF6EA67C}" srcOrd="0" destOrd="0" parTransId="{D4D4CF1A-80CC-4021-8605-EFAD09CE5D66}" sibTransId="{E14836CB-437F-48FC-96B7-4E743B332F81}"/>
    <dgm:cxn modelId="{D2365A10-D226-45DE-B366-7E628BCE216A}" type="presOf" srcId="{A257EAF8-E2AF-4099-B31F-C43F961E77DD}" destId="{6CDC6970-1D1A-4718-A326-3BE0F3827B9D}" srcOrd="0" destOrd="0" presId="urn:microsoft.com/office/officeart/2005/8/layout/hierarchy1"/>
    <dgm:cxn modelId="{6A65C641-EDB3-4DED-B672-C4727A2D6C12}" type="presOf" srcId="{C766871D-83A3-4358-A604-7C35096D757E}" destId="{2A20CB5F-7C9B-4B06-959C-90D582518B40}" srcOrd="0" destOrd="0" presId="urn:microsoft.com/office/officeart/2005/8/layout/hierarchy1"/>
    <dgm:cxn modelId="{19ED0AA6-EF02-4A4E-B5D4-28F804A41855}" type="presOf" srcId="{BB9860C0-B937-4DA7-844C-4EF518B7779A}" destId="{39FCFF39-812C-4B1A-AFEF-5D6F823B3B04}" srcOrd="0" destOrd="0" presId="urn:microsoft.com/office/officeart/2005/8/layout/hierarchy1"/>
    <dgm:cxn modelId="{25070E60-DCA8-42D8-B567-E7A403EB8942}" type="presOf" srcId="{391097C8-B2F1-4014-8172-0B4588458FED}" destId="{6A3C2663-B788-48F8-9D68-F1E8D59EB7B7}" srcOrd="0" destOrd="0" presId="urn:microsoft.com/office/officeart/2005/8/layout/hierarchy1"/>
    <dgm:cxn modelId="{284FC731-0ED9-4DB0-A652-EA5FAB6E9926}" type="presOf" srcId="{AE32F370-0BAA-41FE-80B0-795B51B97F55}" destId="{B567C393-E105-43B0-8B4A-421713671368}" srcOrd="0" destOrd="0" presId="urn:microsoft.com/office/officeart/2005/8/layout/hierarchy1"/>
    <dgm:cxn modelId="{FB7268C2-186E-4855-9BD8-3D55416888D9}" srcId="{F7B0C6CD-FBF6-459C-B70A-3012A26DD591}" destId="{AECC1BB0-8F68-4BC7-8CD6-9A7228478208}" srcOrd="0" destOrd="0" parTransId="{51291B0C-2EFD-4256-9A00-557B2DC264F5}" sibTransId="{586547BA-7CA6-4E86-9A81-E5EBA211FDD7}"/>
    <dgm:cxn modelId="{31A70516-4B1E-46F7-BE75-5727E1123440}" type="presOf" srcId="{B0ED76DD-D1DB-442B-B152-25A7BE80EBAB}" destId="{53B4B967-122E-4258-B04C-7EA30A2DDB27}" srcOrd="0" destOrd="0" presId="urn:microsoft.com/office/officeart/2005/8/layout/hierarchy1"/>
    <dgm:cxn modelId="{BC08DD87-F529-4C78-9138-D0EA2EA097C6}" type="presOf" srcId="{D4D4CF1A-80CC-4021-8605-EFAD09CE5D66}" destId="{CE20193A-629E-4FA2-86B2-E5B469F5DF3B}" srcOrd="0" destOrd="0" presId="urn:microsoft.com/office/officeart/2005/8/layout/hierarchy1"/>
    <dgm:cxn modelId="{05BE2169-1220-4B23-A74B-8B96571DF932}" type="presOf" srcId="{6604BE90-5EF5-45F9-80F6-3B72AE52507A}" destId="{D6E72AFC-E0A8-444C-946B-7EA23C66B1D0}" srcOrd="0" destOrd="0" presId="urn:microsoft.com/office/officeart/2005/8/layout/hierarchy1"/>
    <dgm:cxn modelId="{8EF6C17D-AAEA-4152-AF8C-EE51786817FB}" type="presOf" srcId="{F7B0C6CD-FBF6-459C-B70A-3012A26DD591}" destId="{F6DB1D47-5AF5-439F-B907-72731178B323}" srcOrd="0" destOrd="0" presId="urn:microsoft.com/office/officeart/2005/8/layout/hierarchy1"/>
    <dgm:cxn modelId="{529CD1AE-E5BB-44D4-B3E7-CE76EA4121DD}" type="presOf" srcId="{213CE1EC-6CA2-4B94-8856-FAE5AE839F18}" destId="{8C114E2F-D3E2-46E3-9D19-151A8294EF30}" srcOrd="0" destOrd="0" presId="urn:microsoft.com/office/officeart/2005/8/layout/hierarchy1"/>
    <dgm:cxn modelId="{51506A3A-7F18-4877-8355-F7E467828564}" type="presOf" srcId="{33741BF5-0E2D-47BA-BE2D-59A81F59AFF9}" destId="{F41F667A-5D06-488A-88E1-A2A98F87B756}" srcOrd="0" destOrd="0" presId="urn:microsoft.com/office/officeart/2005/8/layout/hierarchy1"/>
    <dgm:cxn modelId="{9A1EABB4-DED3-4042-B853-6F22B51DAC59}" srcId="{5C3DE415-A672-45CB-9145-6AA4E31229C6}" destId="{A257EAF8-E2AF-4099-B31F-C43F961E77DD}" srcOrd="0" destOrd="0" parTransId="{82EA6F57-B2E4-4DE6-BCC2-3267BE5B329F}" sibTransId="{47D04160-21E2-44E9-B519-C33B55C93068}"/>
    <dgm:cxn modelId="{FC62BBEF-5B37-4F7C-9918-985F89219A4A}" type="presOf" srcId="{31F868AA-6D66-4E24-8C98-C7F5CBB763F4}" destId="{E8D5FF34-3BC5-4410-AA29-FEDD6BAC0355}" srcOrd="0" destOrd="0" presId="urn:microsoft.com/office/officeart/2005/8/layout/hierarchy1"/>
    <dgm:cxn modelId="{25462653-BC08-48D1-A93E-7AB4BB8E77B1}" srcId="{73357903-99FC-457A-A876-2EFDA4656169}" destId="{6604BE90-5EF5-45F9-80F6-3B72AE52507A}" srcOrd="2" destOrd="0" parTransId="{31F868AA-6D66-4E24-8C98-C7F5CBB763F4}" sibTransId="{87C1306D-FB7C-4762-A696-02020264E103}"/>
    <dgm:cxn modelId="{705FCCC5-8375-4937-94DC-1AA78BB34456}" srcId="{EB9D68E2-D2CD-4D35-AA5E-BB2157FB99F4}" destId="{73357903-99FC-457A-A876-2EFDA4656169}" srcOrd="0" destOrd="0" parTransId="{5F662CB7-4302-418A-B755-49C2D75F64F8}" sibTransId="{081BB4B1-3E15-49CA-8972-6217041BFE3C}"/>
    <dgm:cxn modelId="{93318B6C-5F38-4E8E-BE92-FB691B115C3D}" type="presOf" srcId="{E1D26A6A-2C4A-451B-93AD-EFF6EF6EA67C}" destId="{6FCBDCA6-0881-47C8-AEFB-CB67BC90F548}" srcOrd="0" destOrd="0" presId="urn:microsoft.com/office/officeart/2005/8/layout/hierarchy1"/>
    <dgm:cxn modelId="{5F18B79C-70B4-4E94-B551-8ED4B4DADA70}" srcId="{73357903-99FC-457A-A876-2EFDA4656169}" destId="{F7B0C6CD-FBF6-459C-B70A-3012A26DD591}" srcOrd="1" destOrd="0" parTransId="{2475FCAF-9EE7-4724-90BC-FCD165847180}" sibTransId="{A809C4E6-EB0B-4E62-82A2-F0DF25F8352B}"/>
    <dgm:cxn modelId="{1D3820E1-A3FC-4CCB-99A8-823E552AB0DD}" type="presOf" srcId="{8EE83C82-43C3-4F52-92EE-9B6EA89BE22A}" destId="{68E96B15-3C83-4ADA-A3ED-8BF11CE182D5}" srcOrd="0" destOrd="0" presId="urn:microsoft.com/office/officeart/2005/8/layout/hierarchy1"/>
    <dgm:cxn modelId="{15CED658-BAD7-49BB-A1A1-3BBA5C54334D}" type="presOf" srcId="{5F662CB7-4302-418A-B755-49C2D75F64F8}" destId="{39F0D39E-6DF2-4C07-8CDE-9828190B4ABE}" srcOrd="0" destOrd="0" presId="urn:microsoft.com/office/officeart/2005/8/layout/hierarchy1"/>
    <dgm:cxn modelId="{87AB7790-AE60-4DF3-9642-B64D93BA40EE}" srcId="{BB9860C0-B937-4DA7-844C-4EF518B7779A}" destId="{EB9D68E2-D2CD-4D35-AA5E-BB2157FB99F4}" srcOrd="0" destOrd="0" parTransId="{6171EA4A-663B-41C2-A721-46D306AEE62E}" sibTransId="{600E7F2D-B570-443D-84F1-91632803A2F1}"/>
    <dgm:cxn modelId="{0FC95A1C-266F-4B9A-8627-9CDE86EC3B76}" type="presOf" srcId="{60CABACA-3371-4031-B1BD-3CEF1980AAE6}" destId="{9B29A838-4C0A-4154-8230-51B96766E4E7}" srcOrd="0" destOrd="0" presId="urn:microsoft.com/office/officeart/2005/8/layout/hierarchy1"/>
    <dgm:cxn modelId="{B3B86A9D-41D3-4037-B612-D1FE3BE4F708}" srcId="{AECC1BB0-8F68-4BC7-8CD6-9A7228478208}" destId="{CE2C76A8-4856-4CB2-811E-BC14A51BBED9}" srcOrd="0" destOrd="0" parTransId="{5889474A-6046-4423-A075-EDEDB793DEDF}" sibTransId="{0187A710-6F50-4C0E-ABDE-1983DB4F3AFE}"/>
    <dgm:cxn modelId="{CF8DA286-0DC2-4146-8DCE-C6E9263CBFA7}" type="presParOf" srcId="{39FCFF39-812C-4B1A-AFEF-5D6F823B3B04}" destId="{6D8A55EE-D612-4290-976D-2AB564596527}" srcOrd="0" destOrd="0" presId="urn:microsoft.com/office/officeart/2005/8/layout/hierarchy1"/>
    <dgm:cxn modelId="{C0C83525-6079-4295-8862-01786F6386BA}" type="presParOf" srcId="{6D8A55EE-D612-4290-976D-2AB564596527}" destId="{D050BF0C-506C-40CC-9D4D-97067B332AA6}" srcOrd="0" destOrd="0" presId="urn:microsoft.com/office/officeart/2005/8/layout/hierarchy1"/>
    <dgm:cxn modelId="{EDB05071-2109-459C-B0DC-2AF522DEDCF2}" type="presParOf" srcId="{D050BF0C-506C-40CC-9D4D-97067B332AA6}" destId="{15EC36A0-0E24-46F8-839E-A7A4B6037E83}" srcOrd="0" destOrd="0" presId="urn:microsoft.com/office/officeart/2005/8/layout/hierarchy1"/>
    <dgm:cxn modelId="{1B86B70E-5A24-4EE8-A3E3-A167EE003C17}" type="presParOf" srcId="{D050BF0C-506C-40CC-9D4D-97067B332AA6}" destId="{46099463-0EC9-413B-8BBC-0FB41CA99DB6}" srcOrd="1" destOrd="0" presId="urn:microsoft.com/office/officeart/2005/8/layout/hierarchy1"/>
    <dgm:cxn modelId="{D2D7DC84-09A3-41CC-8A6F-545386D4D9AF}" type="presParOf" srcId="{6D8A55EE-D612-4290-976D-2AB564596527}" destId="{B3224587-9E02-4C69-B239-6FDD42A13D50}" srcOrd="1" destOrd="0" presId="urn:microsoft.com/office/officeart/2005/8/layout/hierarchy1"/>
    <dgm:cxn modelId="{E06E8E34-A000-4951-BCDC-3DC55772BAFB}" type="presParOf" srcId="{B3224587-9E02-4C69-B239-6FDD42A13D50}" destId="{39F0D39E-6DF2-4C07-8CDE-9828190B4ABE}" srcOrd="0" destOrd="0" presId="urn:microsoft.com/office/officeart/2005/8/layout/hierarchy1"/>
    <dgm:cxn modelId="{55A9247A-E0A0-498A-AA2D-A25487FA5135}" type="presParOf" srcId="{B3224587-9E02-4C69-B239-6FDD42A13D50}" destId="{AA7E2225-1281-4A2B-BEF9-22B5B6C2600D}" srcOrd="1" destOrd="0" presId="urn:microsoft.com/office/officeart/2005/8/layout/hierarchy1"/>
    <dgm:cxn modelId="{365BBB11-DC59-443E-B39B-935ED535B1A0}" type="presParOf" srcId="{AA7E2225-1281-4A2B-BEF9-22B5B6C2600D}" destId="{BD4EF155-53EE-41C9-B30A-78E8707CF33B}" srcOrd="0" destOrd="0" presId="urn:microsoft.com/office/officeart/2005/8/layout/hierarchy1"/>
    <dgm:cxn modelId="{A037FDF8-EBB8-4667-A508-4876102DFCF6}" type="presParOf" srcId="{BD4EF155-53EE-41C9-B30A-78E8707CF33B}" destId="{D82C4248-A4D5-423F-9978-8468B8D693AA}" srcOrd="0" destOrd="0" presId="urn:microsoft.com/office/officeart/2005/8/layout/hierarchy1"/>
    <dgm:cxn modelId="{E5946BF3-5B38-4BEF-A02F-DFEEEA1A2C03}" type="presParOf" srcId="{BD4EF155-53EE-41C9-B30A-78E8707CF33B}" destId="{CC9133FE-6B9F-48DE-9CA3-7CC8D359B3A6}" srcOrd="1" destOrd="0" presId="urn:microsoft.com/office/officeart/2005/8/layout/hierarchy1"/>
    <dgm:cxn modelId="{28053D01-5BDC-46AB-B8F1-80273EA4B43E}" type="presParOf" srcId="{AA7E2225-1281-4A2B-BEF9-22B5B6C2600D}" destId="{86B4821D-2339-4403-85FB-4C53D8AF2EA6}" srcOrd="1" destOrd="0" presId="urn:microsoft.com/office/officeart/2005/8/layout/hierarchy1"/>
    <dgm:cxn modelId="{327A8DD7-8528-4BED-9269-5468843B1E8F}" type="presParOf" srcId="{86B4821D-2339-4403-85FB-4C53D8AF2EA6}" destId="{B567C393-E105-43B0-8B4A-421713671368}" srcOrd="0" destOrd="0" presId="urn:microsoft.com/office/officeart/2005/8/layout/hierarchy1"/>
    <dgm:cxn modelId="{1335F86D-8BAF-4B6B-871A-3060EF6872E2}" type="presParOf" srcId="{86B4821D-2339-4403-85FB-4C53D8AF2EA6}" destId="{EEA7E45E-B03B-416B-BE1D-B87FF9AE9E30}" srcOrd="1" destOrd="0" presId="urn:microsoft.com/office/officeart/2005/8/layout/hierarchy1"/>
    <dgm:cxn modelId="{7A49954E-D4A4-414D-9DEF-7FFC6615B096}" type="presParOf" srcId="{EEA7E45E-B03B-416B-BE1D-B87FF9AE9E30}" destId="{6E154092-1AD0-46F7-A274-9F2D7AC27CDB}" srcOrd="0" destOrd="0" presId="urn:microsoft.com/office/officeart/2005/8/layout/hierarchy1"/>
    <dgm:cxn modelId="{D635333B-E4DC-4B9C-9586-19C4181E1E4E}" type="presParOf" srcId="{6E154092-1AD0-46F7-A274-9F2D7AC27CDB}" destId="{A0DDAE07-6152-4BC9-B61A-DF243387839E}" srcOrd="0" destOrd="0" presId="urn:microsoft.com/office/officeart/2005/8/layout/hierarchy1"/>
    <dgm:cxn modelId="{BFA1510B-79F0-4325-AD75-5848AF604969}" type="presParOf" srcId="{6E154092-1AD0-46F7-A274-9F2D7AC27CDB}" destId="{8C114E2F-D3E2-46E3-9D19-151A8294EF30}" srcOrd="1" destOrd="0" presId="urn:microsoft.com/office/officeart/2005/8/layout/hierarchy1"/>
    <dgm:cxn modelId="{EE9557F3-ABAD-4EED-BEBE-0DBB673CCD9B}" type="presParOf" srcId="{EEA7E45E-B03B-416B-BE1D-B87FF9AE9E30}" destId="{2F678F11-8F94-434D-BE96-EB6CB9EF29C0}" srcOrd="1" destOrd="0" presId="urn:microsoft.com/office/officeart/2005/8/layout/hierarchy1"/>
    <dgm:cxn modelId="{F9F6B535-CF63-40DB-B6D2-23459E3CDF70}" type="presParOf" srcId="{2F678F11-8F94-434D-BE96-EB6CB9EF29C0}" destId="{CE20193A-629E-4FA2-86B2-E5B469F5DF3B}" srcOrd="0" destOrd="0" presId="urn:microsoft.com/office/officeart/2005/8/layout/hierarchy1"/>
    <dgm:cxn modelId="{0447BB91-01B4-43BB-BE79-BA619279BD45}" type="presParOf" srcId="{2F678F11-8F94-434D-BE96-EB6CB9EF29C0}" destId="{D1068B88-67BD-4057-9FFF-ACF72E4A9F06}" srcOrd="1" destOrd="0" presId="urn:microsoft.com/office/officeart/2005/8/layout/hierarchy1"/>
    <dgm:cxn modelId="{1A428FC0-6AD4-4A07-8952-4C97D8E82AF5}" type="presParOf" srcId="{D1068B88-67BD-4057-9FFF-ACF72E4A9F06}" destId="{89F8447E-047C-4A12-AD55-1AF3C5AB3682}" srcOrd="0" destOrd="0" presId="urn:microsoft.com/office/officeart/2005/8/layout/hierarchy1"/>
    <dgm:cxn modelId="{7950EF18-5F6E-4AA7-859F-E0BE3612F862}" type="presParOf" srcId="{89F8447E-047C-4A12-AD55-1AF3C5AB3682}" destId="{34A63A49-0DBD-4A2F-8942-B091ADF787F0}" srcOrd="0" destOrd="0" presId="urn:microsoft.com/office/officeart/2005/8/layout/hierarchy1"/>
    <dgm:cxn modelId="{D389A807-B598-4C9C-8A51-FA3E83B3B370}" type="presParOf" srcId="{89F8447E-047C-4A12-AD55-1AF3C5AB3682}" destId="{6FCBDCA6-0881-47C8-AEFB-CB67BC90F548}" srcOrd="1" destOrd="0" presId="urn:microsoft.com/office/officeart/2005/8/layout/hierarchy1"/>
    <dgm:cxn modelId="{4E2A3B67-0AAF-4EF5-BBF4-4D3790B21FFF}" type="presParOf" srcId="{D1068B88-67BD-4057-9FFF-ACF72E4A9F06}" destId="{2C070724-E2C6-4CF0-975A-0F0769FA60B1}" srcOrd="1" destOrd="0" presId="urn:microsoft.com/office/officeart/2005/8/layout/hierarchy1"/>
    <dgm:cxn modelId="{8992FAE9-5B8C-4B82-A070-D51F5B4AB04C}" type="presParOf" srcId="{2C070724-E2C6-4CF0-975A-0F0769FA60B1}" destId="{F41F667A-5D06-488A-88E1-A2A98F87B756}" srcOrd="0" destOrd="0" presId="urn:microsoft.com/office/officeart/2005/8/layout/hierarchy1"/>
    <dgm:cxn modelId="{92773BD6-6832-4FFB-B39E-6FA16766F7DE}" type="presParOf" srcId="{2C070724-E2C6-4CF0-975A-0F0769FA60B1}" destId="{00CC96A8-52AF-4704-BA12-CED8C664E1C8}" srcOrd="1" destOrd="0" presId="urn:microsoft.com/office/officeart/2005/8/layout/hierarchy1"/>
    <dgm:cxn modelId="{15237634-51DC-4692-BF78-41B45916FF33}" type="presParOf" srcId="{00CC96A8-52AF-4704-BA12-CED8C664E1C8}" destId="{B37E4654-3E19-44F7-AFCF-EB6143E23AFB}" srcOrd="0" destOrd="0" presId="urn:microsoft.com/office/officeart/2005/8/layout/hierarchy1"/>
    <dgm:cxn modelId="{4A502FA7-DACE-4B31-997B-C52C20925580}" type="presParOf" srcId="{B37E4654-3E19-44F7-AFCF-EB6143E23AFB}" destId="{E2B32028-B863-4347-91DA-012AF1ECB9BC}" srcOrd="0" destOrd="0" presId="urn:microsoft.com/office/officeart/2005/8/layout/hierarchy1"/>
    <dgm:cxn modelId="{FB097410-B27F-4884-B154-6BACB081CBB3}" type="presParOf" srcId="{B37E4654-3E19-44F7-AFCF-EB6143E23AFB}" destId="{9B29A838-4C0A-4154-8230-51B96766E4E7}" srcOrd="1" destOrd="0" presId="urn:microsoft.com/office/officeart/2005/8/layout/hierarchy1"/>
    <dgm:cxn modelId="{68BA093C-2D8E-41D1-8A54-99BA2DEE5CE5}" type="presParOf" srcId="{00CC96A8-52AF-4704-BA12-CED8C664E1C8}" destId="{52453645-3B91-4792-A4B6-BC561D9B16AA}" srcOrd="1" destOrd="0" presId="urn:microsoft.com/office/officeart/2005/8/layout/hierarchy1"/>
    <dgm:cxn modelId="{A1EF396B-4A93-427B-8C81-0EA9762DD5E0}" type="presParOf" srcId="{86B4821D-2339-4403-85FB-4C53D8AF2EA6}" destId="{96C25C66-E51A-49F3-9E99-F430A8D3B36F}" srcOrd="2" destOrd="0" presId="urn:microsoft.com/office/officeart/2005/8/layout/hierarchy1"/>
    <dgm:cxn modelId="{2A265C0F-59E0-405B-B8DA-018E51D6F60B}" type="presParOf" srcId="{86B4821D-2339-4403-85FB-4C53D8AF2EA6}" destId="{94DA64A5-DD1E-400F-B170-31C669265B69}" srcOrd="3" destOrd="0" presId="urn:microsoft.com/office/officeart/2005/8/layout/hierarchy1"/>
    <dgm:cxn modelId="{F817263E-E2B1-4C57-B1AA-49BEA53249AC}" type="presParOf" srcId="{94DA64A5-DD1E-400F-B170-31C669265B69}" destId="{94801AE5-4E80-487A-9399-D00C6A001F44}" srcOrd="0" destOrd="0" presId="urn:microsoft.com/office/officeart/2005/8/layout/hierarchy1"/>
    <dgm:cxn modelId="{AB934A71-F4B4-4B7A-B9CA-6D2D0DF4453D}" type="presParOf" srcId="{94801AE5-4E80-487A-9399-D00C6A001F44}" destId="{6F1FB601-E140-437E-9AFB-2CDE963BA848}" srcOrd="0" destOrd="0" presId="urn:microsoft.com/office/officeart/2005/8/layout/hierarchy1"/>
    <dgm:cxn modelId="{4467F149-08FA-4852-9045-70BCE6D7536F}" type="presParOf" srcId="{94801AE5-4E80-487A-9399-D00C6A001F44}" destId="{F6DB1D47-5AF5-439F-B907-72731178B323}" srcOrd="1" destOrd="0" presId="urn:microsoft.com/office/officeart/2005/8/layout/hierarchy1"/>
    <dgm:cxn modelId="{D7E2220A-EB6A-45B8-9F7E-A7B2D377AC8A}" type="presParOf" srcId="{94DA64A5-DD1E-400F-B170-31C669265B69}" destId="{7011A6E0-DFE6-4694-AE54-C6C0E959B0B2}" srcOrd="1" destOrd="0" presId="urn:microsoft.com/office/officeart/2005/8/layout/hierarchy1"/>
    <dgm:cxn modelId="{12E41E8D-8349-4468-BE4F-C89549C8352E}" type="presParOf" srcId="{7011A6E0-DFE6-4694-AE54-C6C0E959B0B2}" destId="{AEEBDB72-47D2-4FCD-AB60-7B3EC2B16AFA}" srcOrd="0" destOrd="0" presId="urn:microsoft.com/office/officeart/2005/8/layout/hierarchy1"/>
    <dgm:cxn modelId="{4BC45EBB-3C9C-44A0-AC3E-96D9F0406F4F}" type="presParOf" srcId="{7011A6E0-DFE6-4694-AE54-C6C0E959B0B2}" destId="{DF386B62-E26B-4CD4-B956-935C6CC270D4}" srcOrd="1" destOrd="0" presId="urn:microsoft.com/office/officeart/2005/8/layout/hierarchy1"/>
    <dgm:cxn modelId="{799AF6EC-59D9-442C-B38F-B10C417FE437}" type="presParOf" srcId="{DF386B62-E26B-4CD4-B956-935C6CC270D4}" destId="{3FA1AF83-ADD2-4177-84A3-5A30077D688A}" srcOrd="0" destOrd="0" presId="urn:microsoft.com/office/officeart/2005/8/layout/hierarchy1"/>
    <dgm:cxn modelId="{BF747BC7-42AA-4678-A9FE-923182DEAC34}" type="presParOf" srcId="{3FA1AF83-ADD2-4177-84A3-5A30077D688A}" destId="{4F71B891-736B-489C-8813-98CFA174A55C}" srcOrd="0" destOrd="0" presId="urn:microsoft.com/office/officeart/2005/8/layout/hierarchy1"/>
    <dgm:cxn modelId="{1C84969F-C79D-4219-8270-B408DC0D45F7}" type="presParOf" srcId="{3FA1AF83-ADD2-4177-84A3-5A30077D688A}" destId="{544FA1AB-3685-42B6-B3DE-FE990C352E5C}" srcOrd="1" destOrd="0" presId="urn:microsoft.com/office/officeart/2005/8/layout/hierarchy1"/>
    <dgm:cxn modelId="{CC7B5AE5-D281-4F61-98AB-7CB19EECB57A}" type="presParOf" srcId="{DF386B62-E26B-4CD4-B956-935C6CC270D4}" destId="{AC17B665-7185-41F3-853F-C9A29204AD49}" srcOrd="1" destOrd="0" presId="urn:microsoft.com/office/officeart/2005/8/layout/hierarchy1"/>
    <dgm:cxn modelId="{AB35FCBF-508C-4D98-8BDD-569C6CA66026}" type="presParOf" srcId="{AC17B665-7185-41F3-853F-C9A29204AD49}" destId="{1A19A5B1-78E4-442E-929B-7826360915F4}" srcOrd="0" destOrd="0" presId="urn:microsoft.com/office/officeart/2005/8/layout/hierarchy1"/>
    <dgm:cxn modelId="{1B4323DE-D7E6-4800-AEA4-729743A93472}" type="presParOf" srcId="{AC17B665-7185-41F3-853F-C9A29204AD49}" destId="{52A48D37-FB83-4DBC-BB2E-42E66A440A25}" srcOrd="1" destOrd="0" presId="urn:microsoft.com/office/officeart/2005/8/layout/hierarchy1"/>
    <dgm:cxn modelId="{CFBE4830-6CD4-453B-A598-492E7E397C3C}" type="presParOf" srcId="{52A48D37-FB83-4DBC-BB2E-42E66A440A25}" destId="{BE83FB82-7C35-4E4D-B39B-4BFF51C6A9D0}" srcOrd="0" destOrd="0" presId="urn:microsoft.com/office/officeart/2005/8/layout/hierarchy1"/>
    <dgm:cxn modelId="{5F5A66CE-519E-430C-8985-597F8C0B59E0}" type="presParOf" srcId="{BE83FB82-7C35-4E4D-B39B-4BFF51C6A9D0}" destId="{EEB8D37E-C632-4506-A1EF-70E023B6A020}" srcOrd="0" destOrd="0" presId="urn:microsoft.com/office/officeart/2005/8/layout/hierarchy1"/>
    <dgm:cxn modelId="{422F0CA1-C42B-4767-8A75-76F2E8B5CA81}" type="presParOf" srcId="{BE83FB82-7C35-4E4D-B39B-4BFF51C6A9D0}" destId="{C968E1EA-82BF-4772-BEF6-A2F5ACEEE486}" srcOrd="1" destOrd="0" presId="urn:microsoft.com/office/officeart/2005/8/layout/hierarchy1"/>
    <dgm:cxn modelId="{8FA83606-81A8-423B-8973-79FD618152A2}" type="presParOf" srcId="{52A48D37-FB83-4DBC-BB2E-42E66A440A25}" destId="{568A538A-14C8-4225-81FE-D646DC106CE5}" srcOrd="1" destOrd="0" presId="urn:microsoft.com/office/officeart/2005/8/layout/hierarchy1"/>
    <dgm:cxn modelId="{5699B3B6-836B-4CB9-90A9-4A4D147CF706}" type="presParOf" srcId="{86B4821D-2339-4403-85FB-4C53D8AF2EA6}" destId="{E8D5FF34-3BC5-4410-AA29-FEDD6BAC0355}" srcOrd="4" destOrd="0" presId="urn:microsoft.com/office/officeart/2005/8/layout/hierarchy1"/>
    <dgm:cxn modelId="{7DA8DB4B-277D-42DB-B980-7D47C9BF4475}" type="presParOf" srcId="{86B4821D-2339-4403-85FB-4C53D8AF2EA6}" destId="{75E0D20D-0A0F-4AE4-94D7-DEE8EC1E1C3C}" srcOrd="5" destOrd="0" presId="urn:microsoft.com/office/officeart/2005/8/layout/hierarchy1"/>
    <dgm:cxn modelId="{528EBF67-F914-4BBB-B740-74BAD46DDBC2}" type="presParOf" srcId="{75E0D20D-0A0F-4AE4-94D7-DEE8EC1E1C3C}" destId="{2C8CF8E2-79F4-4746-ABCE-0F6F7CAC7108}" srcOrd="0" destOrd="0" presId="urn:microsoft.com/office/officeart/2005/8/layout/hierarchy1"/>
    <dgm:cxn modelId="{83AF410C-DE72-420F-9514-57863541D734}" type="presParOf" srcId="{2C8CF8E2-79F4-4746-ABCE-0F6F7CAC7108}" destId="{4729B6B3-1084-46A1-9491-575D34FC4B41}" srcOrd="0" destOrd="0" presId="urn:microsoft.com/office/officeart/2005/8/layout/hierarchy1"/>
    <dgm:cxn modelId="{A4B2C188-702D-41CE-902B-A43675D015A0}" type="presParOf" srcId="{2C8CF8E2-79F4-4746-ABCE-0F6F7CAC7108}" destId="{D6E72AFC-E0A8-444C-946B-7EA23C66B1D0}" srcOrd="1" destOrd="0" presId="urn:microsoft.com/office/officeart/2005/8/layout/hierarchy1"/>
    <dgm:cxn modelId="{87AC9E09-22DE-4941-93D5-6A0161736889}" type="presParOf" srcId="{75E0D20D-0A0F-4AE4-94D7-DEE8EC1E1C3C}" destId="{D3EC5A5E-EF48-482D-B193-144208B629C1}" srcOrd="1" destOrd="0" presId="urn:microsoft.com/office/officeart/2005/8/layout/hierarchy1"/>
    <dgm:cxn modelId="{928D6405-3ED0-499C-8D20-BEF9AC4C7F8E}" type="presParOf" srcId="{D3EC5A5E-EF48-482D-B193-144208B629C1}" destId="{6A3C2663-B788-48F8-9D68-F1E8D59EB7B7}" srcOrd="0" destOrd="0" presId="urn:microsoft.com/office/officeart/2005/8/layout/hierarchy1"/>
    <dgm:cxn modelId="{1999E778-66D6-4BA7-A842-2AF6F98479E6}" type="presParOf" srcId="{D3EC5A5E-EF48-482D-B193-144208B629C1}" destId="{636161C3-0245-4FBD-B3C4-F14A0C765F00}" srcOrd="1" destOrd="0" presId="urn:microsoft.com/office/officeart/2005/8/layout/hierarchy1"/>
    <dgm:cxn modelId="{78DDB130-804B-4C0C-86DC-380EA209B845}" type="presParOf" srcId="{636161C3-0245-4FBD-B3C4-F14A0C765F00}" destId="{5B046A80-C796-4636-A3BC-72B097CEDB5B}" srcOrd="0" destOrd="0" presId="urn:microsoft.com/office/officeart/2005/8/layout/hierarchy1"/>
    <dgm:cxn modelId="{112191FE-0158-4D3B-BC14-B0ABC902EC1E}" type="presParOf" srcId="{5B046A80-C796-4636-A3BC-72B097CEDB5B}" destId="{76037071-5D90-465A-8269-941CE368032E}" srcOrd="0" destOrd="0" presId="urn:microsoft.com/office/officeart/2005/8/layout/hierarchy1"/>
    <dgm:cxn modelId="{801A70C9-FF25-4A3A-95BA-18D7DE435460}" type="presParOf" srcId="{5B046A80-C796-4636-A3BC-72B097CEDB5B}" destId="{F68E308C-FC4C-4469-A081-43A9498C07F0}" srcOrd="1" destOrd="0" presId="urn:microsoft.com/office/officeart/2005/8/layout/hierarchy1"/>
    <dgm:cxn modelId="{823A503B-0FDB-49E5-A9D1-3BD3E88ECA52}" type="presParOf" srcId="{636161C3-0245-4FBD-B3C4-F14A0C765F00}" destId="{2C7AF3D9-EAE0-45E6-A5DA-3F9966D155D1}" srcOrd="1" destOrd="0" presId="urn:microsoft.com/office/officeart/2005/8/layout/hierarchy1"/>
    <dgm:cxn modelId="{2757F9B4-AAC6-424E-936C-C3002DE39873}" type="presParOf" srcId="{2C7AF3D9-EAE0-45E6-A5DA-3F9966D155D1}" destId="{6738A134-E8E0-4C3B-AA9B-F5E132D66D94}" srcOrd="0" destOrd="0" presId="urn:microsoft.com/office/officeart/2005/8/layout/hierarchy1"/>
    <dgm:cxn modelId="{A7EB6817-962E-470F-B64E-980C89AE8E66}" type="presParOf" srcId="{2C7AF3D9-EAE0-45E6-A5DA-3F9966D155D1}" destId="{A76F037C-0C4F-47DF-9F6C-D4460166536F}" srcOrd="1" destOrd="0" presId="urn:microsoft.com/office/officeart/2005/8/layout/hierarchy1"/>
    <dgm:cxn modelId="{944221D4-0871-4EB9-890E-92994F0EBB4F}" type="presParOf" srcId="{A76F037C-0C4F-47DF-9F6C-D4460166536F}" destId="{8988C2CF-3A68-4014-A647-479D2B695D2B}" srcOrd="0" destOrd="0" presId="urn:microsoft.com/office/officeart/2005/8/layout/hierarchy1"/>
    <dgm:cxn modelId="{164166F8-8232-4845-85F4-8F68BF80C0B2}" type="presParOf" srcId="{8988C2CF-3A68-4014-A647-479D2B695D2B}" destId="{FF32101C-84F3-47F7-9608-079794E526CE}" srcOrd="0" destOrd="0" presId="urn:microsoft.com/office/officeart/2005/8/layout/hierarchy1"/>
    <dgm:cxn modelId="{02493980-19BA-45B4-A8B3-D824DEE826D3}" type="presParOf" srcId="{8988C2CF-3A68-4014-A647-479D2B695D2B}" destId="{2A20CB5F-7C9B-4B06-959C-90D582518B40}" srcOrd="1" destOrd="0" presId="urn:microsoft.com/office/officeart/2005/8/layout/hierarchy1"/>
    <dgm:cxn modelId="{28C6EA3F-BB88-4D7E-A6BC-0F37625C86C6}" type="presParOf" srcId="{A76F037C-0C4F-47DF-9F6C-D4460166536F}" destId="{3064B0E2-4F00-443C-9D2F-E08F7BA61AD7}" srcOrd="1" destOrd="0" presId="urn:microsoft.com/office/officeart/2005/8/layout/hierarchy1"/>
    <dgm:cxn modelId="{3AB427B4-EF7E-4943-82FF-C731E63E7AEA}" type="presParOf" srcId="{86B4821D-2339-4403-85FB-4C53D8AF2EA6}" destId="{68E96B15-3C83-4ADA-A3ED-8BF11CE182D5}" srcOrd="6" destOrd="0" presId="urn:microsoft.com/office/officeart/2005/8/layout/hierarchy1"/>
    <dgm:cxn modelId="{FE5745B2-E8E9-4CC7-BAFF-F2BF0C157407}" type="presParOf" srcId="{86B4821D-2339-4403-85FB-4C53D8AF2EA6}" destId="{E75C7B62-9D47-4CC0-9A7B-F7E53F74F3CE}" srcOrd="7" destOrd="0" presId="urn:microsoft.com/office/officeart/2005/8/layout/hierarchy1"/>
    <dgm:cxn modelId="{9901F672-C32C-4C8D-ABDB-C0DE7A757B78}" type="presParOf" srcId="{E75C7B62-9D47-4CC0-9A7B-F7E53F74F3CE}" destId="{F64977BC-6CB0-4F2A-8D9D-03ED9B2C1E8F}" srcOrd="0" destOrd="0" presId="urn:microsoft.com/office/officeart/2005/8/layout/hierarchy1"/>
    <dgm:cxn modelId="{61EF8D6E-9FD7-437D-BB78-053ECA85D4CF}" type="presParOf" srcId="{F64977BC-6CB0-4F2A-8D9D-03ED9B2C1E8F}" destId="{9474AD5C-A3F0-4CB1-A440-08BF2A36643A}" srcOrd="0" destOrd="0" presId="urn:microsoft.com/office/officeart/2005/8/layout/hierarchy1"/>
    <dgm:cxn modelId="{C15E5571-7FBE-488B-A3A1-0AD73B52B8B8}" type="presParOf" srcId="{F64977BC-6CB0-4F2A-8D9D-03ED9B2C1E8F}" destId="{C600ABCA-0F3A-48DE-99F5-36CD92DCB89E}" srcOrd="1" destOrd="0" presId="urn:microsoft.com/office/officeart/2005/8/layout/hierarchy1"/>
    <dgm:cxn modelId="{C671CB01-5EB0-47D6-A54E-3DF8186241FF}" type="presParOf" srcId="{E75C7B62-9D47-4CC0-9A7B-F7E53F74F3CE}" destId="{08BD49EE-2F9D-467D-84D9-07FA984BBD03}" srcOrd="1" destOrd="0" presId="urn:microsoft.com/office/officeart/2005/8/layout/hierarchy1"/>
    <dgm:cxn modelId="{B2E62652-33E6-455F-9CEB-75FDB5C30626}" type="presParOf" srcId="{08BD49EE-2F9D-467D-84D9-07FA984BBD03}" destId="{2AB458BA-A9DA-4907-B4CE-16E05234935A}" srcOrd="0" destOrd="0" presId="urn:microsoft.com/office/officeart/2005/8/layout/hierarchy1"/>
    <dgm:cxn modelId="{FF05FD41-746A-4FD2-9963-23741167F054}" type="presParOf" srcId="{08BD49EE-2F9D-467D-84D9-07FA984BBD03}" destId="{705CB143-0925-4415-B755-09648CE97C21}" srcOrd="1" destOrd="0" presId="urn:microsoft.com/office/officeart/2005/8/layout/hierarchy1"/>
    <dgm:cxn modelId="{79998677-ABC1-4E43-8B5D-B67AAF57E60C}" type="presParOf" srcId="{705CB143-0925-4415-B755-09648CE97C21}" destId="{AB2F6C7E-DBB9-419A-9E1E-B69CAE6AF051}" srcOrd="0" destOrd="0" presId="urn:microsoft.com/office/officeart/2005/8/layout/hierarchy1"/>
    <dgm:cxn modelId="{E426BAEE-406C-4FAC-8C18-07D61C80EA78}" type="presParOf" srcId="{AB2F6C7E-DBB9-419A-9E1E-B69CAE6AF051}" destId="{7FF9EEBC-817B-4D5B-B22F-C2887E2BF9A1}" srcOrd="0" destOrd="0" presId="urn:microsoft.com/office/officeart/2005/8/layout/hierarchy1"/>
    <dgm:cxn modelId="{E95AA7BD-E2C3-4D3D-AD19-EAFE623DD409}" type="presParOf" srcId="{AB2F6C7E-DBB9-419A-9E1E-B69CAE6AF051}" destId="{6CDC6970-1D1A-4718-A326-3BE0F3827B9D}" srcOrd="1" destOrd="0" presId="urn:microsoft.com/office/officeart/2005/8/layout/hierarchy1"/>
    <dgm:cxn modelId="{CB742C7F-D5ED-4392-9B65-0185FFA34F23}" type="presParOf" srcId="{705CB143-0925-4415-B755-09648CE97C21}" destId="{7AF81E7D-D461-43D2-8200-ECB0137990B1}" srcOrd="1" destOrd="0" presId="urn:microsoft.com/office/officeart/2005/8/layout/hierarchy1"/>
    <dgm:cxn modelId="{7A796E8F-B95E-4448-B420-7AF6AEFCF7A5}" type="presParOf" srcId="{7AF81E7D-D461-43D2-8200-ECB0137990B1}" destId="{53B4B967-122E-4258-B04C-7EA30A2DDB27}" srcOrd="0" destOrd="0" presId="urn:microsoft.com/office/officeart/2005/8/layout/hierarchy1"/>
    <dgm:cxn modelId="{9424A6B4-3FC1-4D41-B77E-C5AAA5B01B47}" type="presParOf" srcId="{7AF81E7D-D461-43D2-8200-ECB0137990B1}" destId="{73C3CFDD-A690-46E8-A9A0-95B8AEE3F100}" srcOrd="1" destOrd="0" presId="urn:microsoft.com/office/officeart/2005/8/layout/hierarchy1"/>
    <dgm:cxn modelId="{DB023C14-8E0E-44C0-882A-50B5983C8331}" type="presParOf" srcId="{73C3CFDD-A690-46E8-A9A0-95B8AEE3F100}" destId="{5AACDFC8-4E67-4DD5-93C3-74C0D3619E58}" srcOrd="0" destOrd="0" presId="urn:microsoft.com/office/officeart/2005/8/layout/hierarchy1"/>
    <dgm:cxn modelId="{01F6BFE2-513E-463C-ACC1-A5C50A017E76}" type="presParOf" srcId="{5AACDFC8-4E67-4DD5-93C3-74C0D3619E58}" destId="{F4A6C0DA-109C-4026-9AA0-6B233CFE373C}" srcOrd="0" destOrd="0" presId="urn:microsoft.com/office/officeart/2005/8/layout/hierarchy1"/>
    <dgm:cxn modelId="{A05B8727-118C-4CB7-AAA3-18ED8311F924}" type="presParOf" srcId="{5AACDFC8-4E67-4DD5-93C3-74C0D3619E58}" destId="{932CFF92-0FD7-4347-8200-11DFD1862E4A}" srcOrd="1" destOrd="0" presId="urn:microsoft.com/office/officeart/2005/8/layout/hierarchy1"/>
    <dgm:cxn modelId="{F1E05AFD-B2B8-403B-85E6-E30B452ED40C}" type="presParOf" srcId="{73C3CFDD-A690-46E8-A9A0-95B8AEE3F100}" destId="{8FF5500F-AAAA-4B28-ADA2-F02AE4655AD7}"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B4B967-122E-4258-B04C-7EA30A2DDB27}">
      <dsp:nvSpPr>
        <dsp:cNvPr id="0" name=""/>
        <dsp:cNvSpPr/>
      </dsp:nvSpPr>
      <dsp:spPr>
        <a:xfrm>
          <a:off x="5094824" y="3667106"/>
          <a:ext cx="91440" cy="315621"/>
        </a:xfrm>
        <a:custGeom>
          <a:avLst/>
          <a:gdLst/>
          <a:ahLst/>
          <a:cxnLst/>
          <a:rect l="0" t="0" r="0" b="0"/>
          <a:pathLst>
            <a:path>
              <a:moveTo>
                <a:pt x="45720" y="0"/>
              </a:moveTo>
              <a:lnTo>
                <a:pt x="45720" y="216069"/>
              </a:lnTo>
              <a:lnTo>
                <a:pt x="46740" y="216069"/>
              </a:lnTo>
              <a:lnTo>
                <a:pt x="46740" y="3156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B458BA-A9DA-4907-B4CE-16E05234935A}">
      <dsp:nvSpPr>
        <dsp:cNvPr id="0" name=""/>
        <dsp:cNvSpPr/>
      </dsp:nvSpPr>
      <dsp:spPr>
        <a:xfrm>
          <a:off x="5094824" y="2739792"/>
          <a:ext cx="91440" cy="244926"/>
        </a:xfrm>
        <a:custGeom>
          <a:avLst/>
          <a:gdLst/>
          <a:ahLst/>
          <a:cxnLst/>
          <a:rect l="0" t="0" r="0" b="0"/>
          <a:pathLst>
            <a:path>
              <a:moveTo>
                <a:pt x="79001" y="0"/>
              </a:moveTo>
              <a:lnTo>
                <a:pt x="79001" y="145374"/>
              </a:lnTo>
              <a:lnTo>
                <a:pt x="45720" y="145374"/>
              </a:lnTo>
              <a:lnTo>
                <a:pt x="45720" y="244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96B15-3C83-4ADA-A3ED-8BF11CE182D5}">
      <dsp:nvSpPr>
        <dsp:cNvPr id="0" name=""/>
        <dsp:cNvSpPr/>
      </dsp:nvSpPr>
      <dsp:spPr>
        <a:xfrm>
          <a:off x="3235948" y="1680327"/>
          <a:ext cx="1937877" cy="377077"/>
        </a:xfrm>
        <a:custGeom>
          <a:avLst/>
          <a:gdLst/>
          <a:ahLst/>
          <a:cxnLst/>
          <a:rect l="0" t="0" r="0" b="0"/>
          <a:pathLst>
            <a:path>
              <a:moveTo>
                <a:pt x="0" y="0"/>
              </a:moveTo>
              <a:lnTo>
                <a:pt x="0" y="277525"/>
              </a:lnTo>
              <a:lnTo>
                <a:pt x="1937877" y="277525"/>
              </a:lnTo>
              <a:lnTo>
                <a:pt x="1937877" y="377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38A134-E8E0-4C3B-AA9B-F5E132D66D94}">
      <dsp:nvSpPr>
        <dsp:cNvPr id="0" name=""/>
        <dsp:cNvSpPr/>
      </dsp:nvSpPr>
      <dsp:spPr>
        <a:xfrm>
          <a:off x="3791117" y="3680925"/>
          <a:ext cx="91440" cy="301803"/>
        </a:xfrm>
        <a:custGeom>
          <a:avLst/>
          <a:gdLst/>
          <a:ahLst/>
          <a:cxnLst/>
          <a:rect l="0" t="0" r="0" b="0"/>
          <a:pathLst>
            <a:path>
              <a:moveTo>
                <a:pt x="45720" y="0"/>
              </a:moveTo>
              <a:lnTo>
                <a:pt x="45720" y="202251"/>
              </a:lnTo>
              <a:lnTo>
                <a:pt x="47772" y="202251"/>
              </a:lnTo>
              <a:lnTo>
                <a:pt x="47772" y="301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3C2663-B788-48F8-9D68-F1E8D59EB7B7}">
      <dsp:nvSpPr>
        <dsp:cNvPr id="0" name=""/>
        <dsp:cNvSpPr/>
      </dsp:nvSpPr>
      <dsp:spPr>
        <a:xfrm>
          <a:off x="3782402" y="2739785"/>
          <a:ext cx="91440" cy="258751"/>
        </a:xfrm>
        <a:custGeom>
          <a:avLst/>
          <a:gdLst/>
          <a:ahLst/>
          <a:cxnLst/>
          <a:rect l="0" t="0" r="0" b="0"/>
          <a:pathLst>
            <a:path>
              <a:moveTo>
                <a:pt x="45720" y="0"/>
              </a:moveTo>
              <a:lnTo>
                <a:pt x="45720" y="159199"/>
              </a:lnTo>
              <a:lnTo>
                <a:pt x="54435" y="159199"/>
              </a:lnTo>
              <a:lnTo>
                <a:pt x="54435" y="2587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D5FF34-3BC5-4410-AA29-FEDD6BAC0355}">
      <dsp:nvSpPr>
        <dsp:cNvPr id="0" name=""/>
        <dsp:cNvSpPr/>
      </dsp:nvSpPr>
      <dsp:spPr>
        <a:xfrm>
          <a:off x="3235948" y="1680327"/>
          <a:ext cx="592174" cy="377070"/>
        </a:xfrm>
        <a:custGeom>
          <a:avLst/>
          <a:gdLst/>
          <a:ahLst/>
          <a:cxnLst/>
          <a:rect l="0" t="0" r="0" b="0"/>
          <a:pathLst>
            <a:path>
              <a:moveTo>
                <a:pt x="0" y="0"/>
              </a:moveTo>
              <a:lnTo>
                <a:pt x="0" y="277518"/>
              </a:lnTo>
              <a:lnTo>
                <a:pt x="592174" y="277518"/>
              </a:lnTo>
              <a:lnTo>
                <a:pt x="592174" y="377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19A5B1-78E4-442E-929B-7826360915F4}">
      <dsp:nvSpPr>
        <dsp:cNvPr id="0" name=""/>
        <dsp:cNvSpPr/>
      </dsp:nvSpPr>
      <dsp:spPr>
        <a:xfrm>
          <a:off x="2568856" y="3633587"/>
          <a:ext cx="91440" cy="349126"/>
        </a:xfrm>
        <a:custGeom>
          <a:avLst/>
          <a:gdLst/>
          <a:ahLst/>
          <a:cxnLst/>
          <a:rect l="0" t="0" r="0" b="0"/>
          <a:pathLst>
            <a:path>
              <a:moveTo>
                <a:pt x="70114" y="0"/>
              </a:moveTo>
              <a:lnTo>
                <a:pt x="70114" y="249574"/>
              </a:lnTo>
              <a:lnTo>
                <a:pt x="45720" y="249574"/>
              </a:lnTo>
              <a:lnTo>
                <a:pt x="45720" y="3491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BDB72-47D2-4FCD-AB60-7B3EC2B16AFA}">
      <dsp:nvSpPr>
        <dsp:cNvPr id="0" name=""/>
        <dsp:cNvSpPr/>
      </dsp:nvSpPr>
      <dsp:spPr>
        <a:xfrm>
          <a:off x="2545784" y="2738271"/>
          <a:ext cx="91440" cy="212929"/>
        </a:xfrm>
        <a:custGeom>
          <a:avLst/>
          <a:gdLst/>
          <a:ahLst/>
          <a:cxnLst/>
          <a:rect l="0" t="0" r="0" b="0"/>
          <a:pathLst>
            <a:path>
              <a:moveTo>
                <a:pt x="45720" y="0"/>
              </a:moveTo>
              <a:lnTo>
                <a:pt x="45720" y="113376"/>
              </a:lnTo>
              <a:lnTo>
                <a:pt x="93186" y="113376"/>
              </a:lnTo>
              <a:lnTo>
                <a:pt x="93186" y="2129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25C66-E51A-49F3-9E99-F430A8D3B36F}">
      <dsp:nvSpPr>
        <dsp:cNvPr id="0" name=""/>
        <dsp:cNvSpPr/>
      </dsp:nvSpPr>
      <dsp:spPr>
        <a:xfrm>
          <a:off x="2591504" y="1680327"/>
          <a:ext cx="644443" cy="375555"/>
        </a:xfrm>
        <a:custGeom>
          <a:avLst/>
          <a:gdLst/>
          <a:ahLst/>
          <a:cxnLst/>
          <a:rect l="0" t="0" r="0" b="0"/>
          <a:pathLst>
            <a:path>
              <a:moveTo>
                <a:pt x="644443" y="0"/>
              </a:moveTo>
              <a:lnTo>
                <a:pt x="644443" y="276003"/>
              </a:lnTo>
              <a:lnTo>
                <a:pt x="0" y="276003"/>
              </a:lnTo>
              <a:lnTo>
                <a:pt x="0" y="375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F667A-5D06-488A-88E1-A2A98F87B756}">
      <dsp:nvSpPr>
        <dsp:cNvPr id="0" name=""/>
        <dsp:cNvSpPr/>
      </dsp:nvSpPr>
      <dsp:spPr>
        <a:xfrm>
          <a:off x="1112520" y="3670177"/>
          <a:ext cx="91440" cy="312550"/>
        </a:xfrm>
        <a:custGeom>
          <a:avLst/>
          <a:gdLst/>
          <a:ahLst/>
          <a:cxnLst/>
          <a:rect l="0" t="0" r="0" b="0"/>
          <a:pathLst>
            <a:path>
              <a:moveTo>
                <a:pt x="45720" y="0"/>
              </a:moveTo>
              <a:lnTo>
                <a:pt x="45720" y="212998"/>
              </a:lnTo>
              <a:lnTo>
                <a:pt x="56477" y="212998"/>
              </a:lnTo>
              <a:lnTo>
                <a:pt x="56477" y="3125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20193A-629E-4FA2-86B2-E5B469F5DF3B}">
      <dsp:nvSpPr>
        <dsp:cNvPr id="0" name=""/>
        <dsp:cNvSpPr/>
      </dsp:nvSpPr>
      <dsp:spPr>
        <a:xfrm>
          <a:off x="1112520" y="2739792"/>
          <a:ext cx="91440" cy="247996"/>
        </a:xfrm>
        <a:custGeom>
          <a:avLst/>
          <a:gdLst/>
          <a:ahLst/>
          <a:cxnLst/>
          <a:rect l="0" t="0" r="0" b="0"/>
          <a:pathLst>
            <a:path>
              <a:moveTo>
                <a:pt x="56477" y="0"/>
              </a:moveTo>
              <a:lnTo>
                <a:pt x="56477" y="148444"/>
              </a:lnTo>
              <a:lnTo>
                <a:pt x="45720" y="148444"/>
              </a:lnTo>
              <a:lnTo>
                <a:pt x="45720" y="247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7C393-E105-43B0-8B4A-421713671368}">
      <dsp:nvSpPr>
        <dsp:cNvPr id="0" name=""/>
        <dsp:cNvSpPr/>
      </dsp:nvSpPr>
      <dsp:spPr>
        <a:xfrm>
          <a:off x="1168997" y="1680327"/>
          <a:ext cx="2066950" cy="377077"/>
        </a:xfrm>
        <a:custGeom>
          <a:avLst/>
          <a:gdLst/>
          <a:ahLst/>
          <a:cxnLst/>
          <a:rect l="0" t="0" r="0" b="0"/>
          <a:pathLst>
            <a:path>
              <a:moveTo>
                <a:pt x="2066950" y="0"/>
              </a:moveTo>
              <a:lnTo>
                <a:pt x="2066950" y="277525"/>
              </a:lnTo>
              <a:lnTo>
                <a:pt x="0" y="277525"/>
              </a:lnTo>
              <a:lnTo>
                <a:pt x="0" y="377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0D39E-6DF2-4C07-8CDE-9828190B4ABE}">
      <dsp:nvSpPr>
        <dsp:cNvPr id="0" name=""/>
        <dsp:cNvSpPr/>
      </dsp:nvSpPr>
      <dsp:spPr>
        <a:xfrm>
          <a:off x="3190228" y="685402"/>
          <a:ext cx="91440" cy="312537"/>
        </a:xfrm>
        <a:custGeom>
          <a:avLst/>
          <a:gdLst/>
          <a:ahLst/>
          <a:cxnLst/>
          <a:rect l="0" t="0" r="0" b="0"/>
          <a:pathLst>
            <a:path>
              <a:moveTo>
                <a:pt x="45720" y="0"/>
              </a:moveTo>
              <a:lnTo>
                <a:pt x="45720" y="312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EC36A0-0E24-46F8-839E-A7A4B6037E83}">
      <dsp:nvSpPr>
        <dsp:cNvPr id="0" name=""/>
        <dsp:cNvSpPr/>
      </dsp:nvSpPr>
      <dsp:spPr>
        <a:xfrm>
          <a:off x="2698635" y="301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099463-0EC9-413B-8BBC-0FB41CA99DB6}">
      <dsp:nvSpPr>
        <dsp:cNvPr id="0" name=""/>
        <dsp:cNvSpPr/>
      </dsp:nvSpPr>
      <dsp:spPr>
        <a:xfrm>
          <a:off x="2818038" y="11644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Raad van Toezicht</a:t>
          </a:r>
        </a:p>
      </dsp:txBody>
      <dsp:txXfrm>
        <a:off x="2818038" y="116447"/>
        <a:ext cx="1074626" cy="682387"/>
      </dsp:txXfrm>
    </dsp:sp>
    <dsp:sp modelId="{D82C4248-A4D5-423F-9978-8468B8D693AA}">
      <dsp:nvSpPr>
        <dsp:cNvPr id="0" name=""/>
        <dsp:cNvSpPr/>
      </dsp:nvSpPr>
      <dsp:spPr>
        <a:xfrm>
          <a:off x="2698635" y="997939"/>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9133FE-6B9F-48DE-9CA3-7CC8D359B3A6}">
      <dsp:nvSpPr>
        <dsp:cNvPr id="0" name=""/>
        <dsp:cNvSpPr/>
      </dsp:nvSpPr>
      <dsp:spPr>
        <a:xfrm>
          <a:off x="2818038" y="1111372"/>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College van Bestuur</a:t>
          </a:r>
        </a:p>
      </dsp:txBody>
      <dsp:txXfrm>
        <a:off x="2818038" y="1111372"/>
        <a:ext cx="1074626" cy="682387"/>
      </dsp:txXfrm>
    </dsp:sp>
    <dsp:sp modelId="{A0DDAE07-6152-4BC9-B61A-DF243387839E}">
      <dsp:nvSpPr>
        <dsp:cNvPr id="0" name=""/>
        <dsp:cNvSpPr/>
      </dsp:nvSpPr>
      <dsp:spPr>
        <a:xfrm>
          <a:off x="631684" y="205740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114E2F-D3E2-46E3-9D19-151A8294EF30}">
      <dsp:nvSpPr>
        <dsp:cNvPr id="0" name=""/>
        <dsp:cNvSpPr/>
      </dsp:nvSpPr>
      <dsp:spPr>
        <a:xfrm>
          <a:off x="751087" y="217083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Diirecteur Quintus</a:t>
          </a:r>
        </a:p>
      </dsp:txBody>
      <dsp:txXfrm>
        <a:off x="751087" y="2170837"/>
        <a:ext cx="1074626" cy="682387"/>
      </dsp:txXfrm>
    </dsp:sp>
    <dsp:sp modelId="{34A63A49-0DBD-4A2F-8942-B091ADF787F0}">
      <dsp:nvSpPr>
        <dsp:cNvPr id="0" name=""/>
        <dsp:cNvSpPr/>
      </dsp:nvSpPr>
      <dsp:spPr>
        <a:xfrm>
          <a:off x="620927" y="2987789"/>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CBDCA6-0881-47C8-AEFB-CB67BC90F548}">
      <dsp:nvSpPr>
        <dsp:cNvPr id="0" name=""/>
        <dsp:cNvSpPr/>
      </dsp:nvSpPr>
      <dsp:spPr>
        <a:xfrm>
          <a:off x="740330" y="3101222"/>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Unitmanagers</a:t>
          </a:r>
        </a:p>
      </dsp:txBody>
      <dsp:txXfrm>
        <a:off x="740330" y="3101222"/>
        <a:ext cx="1074626" cy="682387"/>
      </dsp:txXfrm>
    </dsp:sp>
    <dsp:sp modelId="{E2B32028-B863-4347-91DA-012AF1ECB9BC}">
      <dsp:nvSpPr>
        <dsp:cNvPr id="0" name=""/>
        <dsp:cNvSpPr/>
      </dsp:nvSpPr>
      <dsp:spPr>
        <a:xfrm>
          <a:off x="631684" y="398272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29A838-4C0A-4154-8230-51B96766E4E7}">
      <dsp:nvSpPr>
        <dsp:cNvPr id="0" name=""/>
        <dsp:cNvSpPr/>
      </dsp:nvSpPr>
      <dsp:spPr>
        <a:xfrm>
          <a:off x="751087" y="409616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Kernteams</a:t>
          </a:r>
        </a:p>
      </dsp:txBody>
      <dsp:txXfrm>
        <a:off x="751087" y="4096161"/>
        <a:ext cx="1074626" cy="682387"/>
      </dsp:txXfrm>
    </dsp:sp>
    <dsp:sp modelId="{6F1FB601-E140-437E-9AFB-2CDE963BA848}">
      <dsp:nvSpPr>
        <dsp:cNvPr id="0" name=""/>
        <dsp:cNvSpPr/>
      </dsp:nvSpPr>
      <dsp:spPr>
        <a:xfrm>
          <a:off x="2054191" y="2055883"/>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DB1D47-5AF5-439F-B907-72731178B323}">
      <dsp:nvSpPr>
        <dsp:cNvPr id="0" name=""/>
        <dsp:cNvSpPr/>
      </dsp:nvSpPr>
      <dsp:spPr>
        <a:xfrm>
          <a:off x="2173594" y="2169316"/>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Directeur Penta</a:t>
          </a:r>
        </a:p>
      </dsp:txBody>
      <dsp:txXfrm>
        <a:off x="2173594" y="2169316"/>
        <a:ext cx="1074626" cy="682387"/>
      </dsp:txXfrm>
    </dsp:sp>
    <dsp:sp modelId="{4F71B891-736B-489C-8813-98CFA174A55C}">
      <dsp:nvSpPr>
        <dsp:cNvPr id="0" name=""/>
        <dsp:cNvSpPr/>
      </dsp:nvSpPr>
      <dsp:spPr>
        <a:xfrm>
          <a:off x="2101657" y="2951200"/>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4FA1AB-3685-42B6-B3DE-FE990C352E5C}">
      <dsp:nvSpPr>
        <dsp:cNvPr id="0" name=""/>
        <dsp:cNvSpPr/>
      </dsp:nvSpPr>
      <dsp:spPr>
        <a:xfrm>
          <a:off x="2221060" y="3064632"/>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Unitmanagers</a:t>
          </a:r>
        </a:p>
      </dsp:txBody>
      <dsp:txXfrm>
        <a:off x="2221060" y="3064632"/>
        <a:ext cx="1074626" cy="682387"/>
      </dsp:txXfrm>
    </dsp:sp>
    <dsp:sp modelId="{EEB8D37E-C632-4506-A1EF-70E023B6A020}">
      <dsp:nvSpPr>
        <dsp:cNvPr id="0" name=""/>
        <dsp:cNvSpPr/>
      </dsp:nvSpPr>
      <dsp:spPr>
        <a:xfrm>
          <a:off x="2077263" y="398271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68E1EA-82BF-4772-BEF6-A2F5ACEEE486}">
      <dsp:nvSpPr>
        <dsp:cNvPr id="0" name=""/>
        <dsp:cNvSpPr/>
      </dsp:nvSpPr>
      <dsp:spPr>
        <a:xfrm>
          <a:off x="2196666" y="409614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Kernteams</a:t>
          </a:r>
        </a:p>
      </dsp:txBody>
      <dsp:txXfrm>
        <a:off x="2196666" y="4096147"/>
        <a:ext cx="1074626" cy="682387"/>
      </dsp:txXfrm>
    </dsp:sp>
    <dsp:sp modelId="{4729B6B3-1084-46A1-9491-575D34FC4B41}">
      <dsp:nvSpPr>
        <dsp:cNvPr id="0" name=""/>
        <dsp:cNvSpPr/>
      </dsp:nvSpPr>
      <dsp:spPr>
        <a:xfrm>
          <a:off x="3290809" y="205739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E72AFC-E0A8-444C-946B-7EA23C66B1D0}">
      <dsp:nvSpPr>
        <dsp:cNvPr id="0" name=""/>
        <dsp:cNvSpPr/>
      </dsp:nvSpPr>
      <dsp:spPr>
        <a:xfrm>
          <a:off x="3410212" y="2170830"/>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Directeur Regiovestigingen</a:t>
          </a:r>
        </a:p>
      </dsp:txBody>
      <dsp:txXfrm>
        <a:off x="3410212" y="2170830"/>
        <a:ext cx="1074626" cy="682387"/>
      </dsp:txXfrm>
    </dsp:sp>
    <dsp:sp modelId="{76037071-5D90-465A-8269-941CE368032E}">
      <dsp:nvSpPr>
        <dsp:cNvPr id="0" name=""/>
        <dsp:cNvSpPr/>
      </dsp:nvSpPr>
      <dsp:spPr>
        <a:xfrm>
          <a:off x="3299524" y="2998537"/>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8E308C-FC4C-4469-A081-43A9498C07F0}">
      <dsp:nvSpPr>
        <dsp:cNvPr id="0" name=""/>
        <dsp:cNvSpPr/>
      </dsp:nvSpPr>
      <dsp:spPr>
        <a:xfrm>
          <a:off x="3418927" y="3111970"/>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Vestgingsmanagers</a:t>
          </a:r>
        </a:p>
      </dsp:txBody>
      <dsp:txXfrm>
        <a:off x="3418927" y="3111970"/>
        <a:ext cx="1074626" cy="682387"/>
      </dsp:txXfrm>
    </dsp:sp>
    <dsp:sp modelId="{FF32101C-84F3-47F7-9608-079794E526CE}">
      <dsp:nvSpPr>
        <dsp:cNvPr id="0" name=""/>
        <dsp:cNvSpPr/>
      </dsp:nvSpPr>
      <dsp:spPr>
        <a:xfrm>
          <a:off x="3301577" y="398272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20CB5F-7C9B-4B06-959C-90D582518B40}">
      <dsp:nvSpPr>
        <dsp:cNvPr id="0" name=""/>
        <dsp:cNvSpPr/>
      </dsp:nvSpPr>
      <dsp:spPr>
        <a:xfrm>
          <a:off x="3420980" y="409616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Kernteams</a:t>
          </a:r>
        </a:p>
      </dsp:txBody>
      <dsp:txXfrm>
        <a:off x="3420980" y="4096161"/>
        <a:ext cx="1074626" cy="682387"/>
      </dsp:txXfrm>
    </dsp:sp>
    <dsp:sp modelId="{9474AD5C-A3F0-4CB1-A440-08BF2A36643A}">
      <dsp:nvSpPr>
        <dsp:cNvPr id="0" name=""/>
        <dsp:cNvSpPr/>
      </dsp:nvSpPr>
      <dsp:spPr>
        <a:xfrm>
          <a:off x="4636512" y="205740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00ABCA-0F3A-48DE-99F5-36CD92DCB89E}">
      <dsp:nvSpPr>
        <dsp:cNvPr id="0" name=""/>
        <dsp:cNvSpPr/>
      </dsp:nvSpPr>
      <dsp:spPr>
        <a:xfrm>
          <a:off x="4755915" y="217083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Directeur bedrijfsvoering</a:t>
          </a:r>
        </a:p>
      </dsp:txBody>
      <dsp:txXfrm>
        <a:off x="4755915" y="2170837"/>
        <a:ext cx="1074626" cy="682387"/>
      </dsp:txXfrm>
    </dsp:sp>
    <dsp:sp modelId="{7FF9EEBC-817B-4D5B-B22F-C2887E2BF9A1}">
      <dsp:nvSpPr>
        <dsp:cNvPr id="0" name=""/>
        <dsp:cNvSpPr/>
      </dsp:nvSpPr>
      <dsp:spPr>
        <a:xfrm>
          <a:off x="4603231" y="298471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DC6970-1D1A-4718-A326-3BE0F3827B9D}">
      <dsp:nvSpPr>
        <dsp:cNvPr id="0" name=""/>
        <dsp:cNvSpPr/>
      </dsp:nvSpPr>
      <dsp:spPr>
        <a:xfrm>
          <a:off x="4722634" y="309815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Afdelingshoofden</a:t>
          </a:r>
        </a:p>
      </dsp:txBody>
      <dsp:txXfrm>
        <a:off x="4722634" y="3098151"/>
        <a:ext cx="1074626" cy="682387"/>
      </dsp:txXfrm>
    </dsp:sp>
    <dsp:sp modelId="{F4A6C0DA-109C-4026-9AA0-6B233CFE373C}">
      <dsp:nvSpPr>
        <dsp:cNvPr id="0" name=""/>
        <dsp:cNvSpPr/>
      </dsp:nvSpPr>
      <dsp:spPr>
        <a:xfrm>
          <a:off x="4604252" y="398272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2CFF92-0FD7-4347-8200-11DFD1862E4A}">
      <dsp:nvSpPr>
        <dsp:cNvPr id="0" name=""/>
        <dsp:cNvSpPr/>
      </dsp:nvSpPr>
      <dsp:spPr>
        <a:xfrm>
          <a:off x="4723655" y="409616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Afdelingen</a:t>
          </a:r>
        </a:p>
      </dsp:txBody>
      <dsp:txXfrm>
        <a:off x="4723655" y="4096161"/>
        <a:ext cx="1074626" cy="6823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29EAD3-45B5-448A-94C3-DD40DF90BF18}"/>
</file>

<file path=customXml/itemProps2.xml><?xml version="1.0" encoding="utf-8"?>
<ds:datastoreItem xmlns:ds="http://schemas.openxmlformats.org/officeDocument/2006/customXml" ds:itemID="{44C23090-A703-460B-A55C-412F351B0141}"/>
</file>

<file path=customXml/itemProps3.xml><?xml version="1.0" encoding="utf-8"?>
<ds:datastoreItem xmlns:ds="http://schemas.openxmlformats.org/officeDocument/2006/customXml" ds:itemID="{9993E128-A7DE-43A7-A458-68CEF34287AE}"/>
</file>

<file path=customXml/itemProps4.xml><?xml version="1.0" encoding="utf-8"?>
<ds:datastoreItem xmlns:ds="http://schemas.openxmlformats.org/officeDocument/2006/customXml" ds:itemID="{CE538029-B641-4978-ABC6-A40031780576}"/>
</file>

<file path=docProps/app.xml><?xml version="1.0" encoding="utf-8"?>
<Properties xmlns="http://schemas.openxmlformats.org/officeDocument/2006/extended-properties" xmlns:vt="http://schemas.openxmlformats.org/officeDocument/2006/docPropsVTypes">
  <Template>Normal.dotm</Template>
  <TotalTime>12</TotalTime>
  <Pages>27</Pages>
  <Words>6196</Words>
  <Characters>34080</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Dr. Nassaucollege</Company>
  <LinksUpToDate>false</LinksUpToDate>
  <CharactersWithSpaces>40196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cat</cp:lastModifiedBy>
  <cp:revision>3</cp:revision>
  <cp:lastPrinted>2010-04-29T12:44:00Z</cp:lastPrinted>
  <dcterms:created xsi:type="dcterms:W3CDTF">2010-09-17T12:54:00Z</dcterms:created>
  <dcterms:modified xsi:type="dcterms:W3CDTF">2010-09-17T13:39:00Z</dcterms:modified>
</cp:coreProperties>
</file>