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C75D" w14:textId="59859A41" w:rsidR="00F8484A" w:rsidRPr="00850FD0" w:rsidRDefault="00F8484A" w:rsidP="00850FD0">
      <w:pPr>
        <w:rPr>
          <w:rFonts w:asciiTheme="majorHAnsi" w:hAnsiTheme="majorHAnsi" w:cstheme="majorHAnsi"/>
          <w:color w:val="0070C0"/>
          <w:sz w:val="32"/>
          <w:szCs w:val="32"/>
        </w:rPr>
      </w:pPr>
      <w:bookmarkStart w:id="0" w:name="_Toc68853492"/>
      <w:r w:rsidRPr="00850FD0">
        <w:rPr>
          <w:rFonts w:asciiTheme="majorHAnsi" w:hAnsiTheme="majorHAnsi" w:cstheme="majorHAnsi"/>
          <w:color w:val="0070C0"/>
          <w:sz w:val="32"/>
          <w:szCs w:val="32"/>
        </w:rPr>
        <w:t xml:space="preserve">SOP </w:t>
      </w:r>
      <w:bookmarkEnd w:id="0"/>
      <w:r w:rsidR="006E391C" w:rsidRPr="00850FD0">
        <w:rPr>
          <w:rFonts w:asciiTheme="majorHAnsi" w:hAnsiTheme="majorHAnsi" w:cstheme="majorHAnsi"/>
          <w:color w:val="0070C0"/>
          <w:sz w:val="32"/>
          <w:szCs w:val="32"/>
        </w:rPr>
        <w:t>Praktijkonderwijs Roermond</w:t>
      </w:r>
    </w:p>
    <w:p w14:paraId="7AA536DD" w14:textId="1E920E20" w:rsidR="00F8484A" w:rsidRDefault="3987770A" w:rsidP="00850FD0">
      <w:bookmarkStart w:id="1" w:name="_Toc68853493"/>
      <w:r>
        <w:t>Co</w:t>
      </w:r>
      <w:r w:rsidR="00F8484A">
        <w:t xml:space="preserve">ncept </w:t>
      </w:r>
      <w:r w:rsidR="2691FA7D">
        <w:t>16 juni</w:t>
      </w:r>
      <w:r w:rsidR="00297C8A">
        <w:t xml:space="preserve"> </w:t>
      </w:r>
      <w:r w:rsidR="00F8484A">
        <w:t>2021</w:t>
      </w:r>
      <w:bookmarkEnd w:id="1"/>
      <w:r>
        <w:br w:type="page"/>
      </w:r>
    </w:p>
    <w:p w14:paraId="0F681961" w14:textId="76F39B99" w:rsidR="00BE0781" w:rsidRDefault="00BE0781" w:rsidP="00E7102D">
      <w:pPr>
        <w:pStyle w:val="Kop1"/>
      </w:pPr>
      <w:bookmarkStart w:id="2" w:name="_Toc68853494"/>
      <w:r>
        <w:lastRenderedPageBreak/>
        <w:t>Inhoudsopgave</w:t>
      </w:r>
      <w:bookmarkEnd w:id="2"/>
      <w:r>
        <w:t xml:space="preserve"> </w:t>
      </w:r>
    </w:p>
    <w:p w14:paraId="1A6D5C69" w14:textId="77777777" w:rsidR="00BE0781" w:rsidRDefault="00BE0781"/>
    <w:sdt>
      <w:sdtPr>
        <w:rPr>
          <w:rFonts w:asciiTheme="minorHAnsi" w:eastAsiaTheme="minorHAnsi" w:hAnsiTheme="minorHAnsi" w:cstheme="minorBidi"/>
          <w:color w:val="auto"/>
          <w:sz w:val="22"/>
          <w:szCs w:val="22"/>
          <w:lang w:eastAsia="en-US"/>
        </w:rPr>
        <w:id w:val="-1211720143"/>
        <w:docPartObj>
          <w:docPartGallery w:val="Table of Contents"/>
          <w:docPartUnique/>
        </w:docPartObj>
      </w:sdtPr>
      <w:sdtEndPr>
        <w:rPr>
          <w:b/>
          <w:bCs/>
        </w:rPr>
      </w:sdtEndPr>
      <w:sdtContent>
        <w:p w14:paraId="07FA1536" w14:textId="501F4D43" w:rsidR="00E22249" w:rsidRDefault="00E22249">
          <w:pPr>
            <w:pStyle w:val="Kopvaninhoudsopgave"/>
          </w:pPr>
          <w:r>
            <w:t>Inhoud</w:t>
          </w:r>
        </w:p>
        <w:p w14:paraId="052ED616" w14:textId="22ADCFE0" w:rsidR="00B3368A" w:rsidRDefault="00E22249">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8853492" w:history="1">
            <w:r w:rsidR="00B3368A" w:rsidRPr="007E7136">
              <w:rPr>
                <w:rStyle w:val="Hyperlink"/>
                <w:noProof/>
              </w:rPr>
              <w:t xml:space="preserve">SOP </w:t>
            </w:r>
            <w:r w:rsidR="00607BFA">
              <w:rPr>
                <w:rStyle w:val="Hyperlink"/>
                <w:noProof/>
              </w:rPr>
              <w:t>Praktijkonderwijs Roermond</w:t>
            </w:r>
            <w:r w:rsidR="00B3368A">
              <w:rPr>
                <w:noProof/>
                <w:webHidden/>
              </w:rPr>
              <w:tab/>
            </w:r>
            <w:r w:rsidR="00B3368A">
              <w:rPr>
                <w:noProof/>
                <w:webHidden/>
              </w:rPr>
              <w:fldChar w:fldCharType="begin"/>
            </w:r>
            <w:r w:rsidR="00B3368A">
              <w:rPr>
                <w:noProof/>
                <w:webHidden/>
              </w:rPr>
              <w:instrText xml:space="preserve"> PAGEREF _Toc68853492 \h </w:instrText>
            </w:r>
            <w:r w:rsidR="00B3368A">
              <w:rPr>
                <w:noProof/>
                <w:webHidden/>
              </w:rPr>
            </w:r>
            <w:r w:rsidR="00B3368A">
              <w:rPr>
                <w:noProof/>
                <w:webHidden/>
              </w:rPr>
              <w:fldChar w:fldCharType="separate"/>
            </w:r>
            <w:r w:rsidR="000236F5">
              <w:rPr>
                <w:noProof/>
                <w:webHidden/>
              </w:rPr>
              <w:t>1</w:t>
            </w:r>
            <w:r w:rsidR="00B3368A">
              <w:rPr>
                <w:noProof/>
                <w:webHidden/>
              </w:rPr>
              <w:fldChar w:fldCharType="end"/>
            </w:r>
          </w:hyperlink>
        </w:p>
        <w:p w14:paraId="70D7C7BB" w14:textId="79F37C58" w:rsidR="00B3368A" w:rsidRDefault="00680D35">
          <w:pPr>
            <w:pStyle w:val="Inhopg2"/>
            <w:tabs>
              <w:tab w:val="right" w:leader="dot" w:pos="9062"/>
            </w:tabs>
            <w:rPr>
              <w:rFonts w:eastAsiaTheme="minorEastAsia"/>
              <w:noProof/>
              <w:lang w:eastAsia="nl-NL"/>
            </w:rPr>
          </w:pPr>
          <w:hyperlink w:anchor="_Toc68853493" w:history="1">
            <w:r w:rsidR="00B3368A" w:rsidRPr="007E7136">
              <w:rPr>
                <w:rStyle w:val="Hyperlink"/>
                <w:noProof/>
              </w:rPr>
              <w:t xml:space="preserve">concept </w:t>
            </w:r>
            <w:r w:rsidR="007D335A">
              <w:rPr>
                <w:rStyle w:val="Hyperlink"/>
                <w:noProof/>
              </w:rPr>
              <w:t>7 juni</w:t>
            </w:r>
            <w:r w:rsidR="00B3368A" w:rsidRPr="007E7136">
              <w:rPr>
                <w:rStyle w:val="Hyperlink"/>
                <w:noProof/>
              </w:rPr>
              <w:t xml:space="preserve"> 2021</w:t>
            </w:r>
            <w:r w:rsidR="00B3368A">
              <w:rPr>
                <w:noProof/>
                <w:webHidden/>
              </w:rPr>
              <w:tab/>
            </w:r>
            <w:r w:rsidR="00B3368A">
              <w:rPr>
                <w:noProof/>
                <w:webHidden/>
              </w:rPr>
              <w:fldChar w:fldCharType="begin"/>
            </w:r>
            <w:r w:rsidR="00B3368A">
              <w:rPr>
                <w:noProof/>
                <w:webHidden/>
              </w:rPr>
              <w:instrText xml:space="preserve"> PAGEREF _Toc68853493 \h </w:instrText>
            </w:r>
            <w:r w:rsidR="00B3368A">
              <w:rPr>
                <w:noProof/>
                <w:webHidden/>
              </w:rPr>
            </w:r>
            <w:r w:rsidR="00B3368A">
              <w:rPr>
                <w:noProof/>
                <w:webHidden/>
              </w:rPr>
              <w:fldChar w:fldCharType="separate"/>
            </w:r>
            <w:r w:rsidR="000236F5">
              <w:rPr>
                <w:noProof/>
                <w:webHidden/>
              </w:rPr>
              <w:t>1</w:t>
            </w:r>
            <w:r w:rsidR="00B3368A">
              <w:rPr>
                <w:noProof/>
                <w:webHidden/>
              </w:rPr>
              <w:fldChar w:fldCharType="end"/>
            </w:r>
          </w:hyperlink>
        </w:p>
        <w:p w14:paraId="21165235" w14:textId="22981328" w:rsidR="00B3368A" w:rsidRDefault="00680D35">
          <w:pPr>
            <w:pStyle w:val="Inhopg1"/>
            <w:tabs>
              <w:tab w:val="right" w:leader="dot" w:pos="9062"/>
            </w:tabs>
            <w:rPr>
              <w:rFonts w:eastAsiaTheme="minorEastAsia"/>
              <w:noProof/>
              <w:lang w:eastAsia="nl-NL"/>
            </w:rPr>
          </w:pPr>
          <w:hyperlink w:anchor="_Toc68853494" w:history="1">
            <w:r w:rsidR="00B3368A" w:rsidRPr="007E7136">
              <w:rPr>
                <w:rStyle w:val="Hyperlink"/>
                <w:noProof/>
              </w:rPr>
              <w:t>Inhoudsopgave</w:t>
            </w:r>
            <w:r w:rsidR="00B3368A">
              <w:rPr>
                <w:noProof/>
                <w:webHidden/>
              </w:rPr>
              <w:tab/>
            </w:r>
            <w:r w:rsidR="00B3368A">
              <w:rPr>
                <w:noProof/>
                <w:webHidden/>
              </w:rPr>
              <w:fldChar w:fldCharType="begin"/>
            </w:r>
            <w:r w:rsidR="00B3368A">
              <w:rPr>
                <w:noProof/>
                <w:webHidden/>
              </w:rPr>
              <w:instrText xml:space="preserve"> PAGEREF _Toc68853494 \h </w:instrText>
            </w:r>
            <w:r w:rsidR="00B3368A">
              <w:rPr>
                <w:noProof/>
                <w:webHidden/>
              </w:rPr>
            </w:r>
            <w:r w:rsidR="00B3368A">
              <w:rPr>
                <w:noProof/>
                <w:webHidden/>
              </w:rPr>
              <w:fldChar w:fldCharType="separate"/>
            </w:r>
            <w:r w:rsidR="000236F5">
              <w:rPr>
                <w:noProof/>
                <w:webHidden/>
              </w:rPr>
              <w:t>2</w:t>
            </w:r>
            <w:r w:rsidR="00B3368A">
              <w:rPr>
                <w:noProof/>
                <w:webHidden/>
              </w:rPr>
              <w:fldChar w:fldCharType="end"/>
            </w:r>
          </w:hyperlink>
        </w:p>
        <w:p w14:paraId="705C73AC" w14:textId="4654BEC9" w:rsidR="00B3368A" w:rsidRDefault="00680D35">
          <w:pPr>
            <w:pStyle w:val="Inhopg1"/>
            <w:tabs>
              <w:tab w:val="right" w:leader="dot" w:pos="9062"/>
            </w:tabs>
            <w:rPr>
              <w:rFonts w:eastAsiaTheme="minorEastAsia"/>
              <w:noProof/>
              <w:lang w:eastAsia="nl-NL"/>
            </w:rPr>
          </w:pPr>
          <w:hyperlink w:anchor="_Toc68853495" w:history="1">
            <w:r w:rsidR="00B3368A" w:rsidRPr="007E7136">
              <w:rPr>
                <w:rStyle w:val="Hyperlink"/>
                <w:noProof/>
              </w:rPr>
              <w:t>Inleiding</w:t>
            </w:r>
            <w:r w:rsidR="00B3368A">
              <w:rPr>
                <w:noProof/>
                <w:webHidden/>
              </w:rPr>
              <w:tab/>
            </w:r>
            <w:r w:rsidR="00B3368A">
              <w:rPr>
                <w:noProof/>
                <w:webHidden/>
              </w:rPr>
              <w:fldChar w:fldCharType="begin"/>
            </w:r>
            <w:r w:rsidR="00B3368A">
              <w:rPr>
                <w:noProof/>
                <w:webHidden/>
              </w:rPr>
              <w:instrText xml:space="preserve"> PAGEREF _Toc68853495 \h </w:instrText>
            </w:r>
            <w:r w:rsidR="00B3368A">
              <w:rPr>
                <w:noProof/>
                <w:webHidden/>
              </w:rPr>
            </w:r>
            <w:r w:rsidR="00B3368A">
              <w:rPr>
                <w:noProof/>
                <w:webHidden/>
              </w:rPr>
              <w:fldChar w:fldCharType="separate"/>
            </w:r>
            <w:r w:rsidR="000236F5">
              <w:rPr>
                <w:noProof/>
                <w:webHidden/>
              </w:rPr>
              <w:t>3</w:t>
            </w:r>
            <w:r w:rsidR="00B3368A">
              <w:rPr>
                <w:noProof/>
                <w:webHidden/>
              </w:rPr>
              <w:fldChar w:fldCharType="end"/>
            </w:r>
          </w:hyperlink>
        </w:p>
        <w:p w14:paraId="25CE8512" w14:textId="5A4C6F64" w:rsidR="00B3368A" w:rsidRDefault="00680D35">
          <w:pPr>
            <w:pStyle w:val="Inhopg2"/>
            <w:tabs>
              <w:tab w:val="right" w:leader="dot" w:pos="9062"/>
            </w:tabs>
            <w:rPr>
              <w:rFonts w:eastAsiaTheme="minorEastAsia"/>
              <w:noProof/>
              <w:lang w:eastAsia="nl-NL"/>
            </w:rPr>
          </w:pPr>
          <w:hyperlink w:anchor="_Toc68853496" w:history="1">
            <w:r w:rsidR="00B3368A" w:rsidRPr="007E7136">
              <w:rPr>
                <w:rStyle w:val="Hyperlink"/>
                <w:noProof/>
              </w:rPr>
              <w:t>Wettelijk kader</w:t>
            </w:r>
            <w:r w:rsidR="00B3368A">
              <w:rPr>
                <w:noProof/>
                <w:webHidden/>
              </w:rPr>
              <w:tab/>
            </w:r>
            <w:r w:rsidR="00B3368A">
              <w:rPr>
                <w:noProof/>
                <w:webHidden/>
              </w:rPr>
              <w:fldChar w:fldCharType="begin"/>
            </w:r>
            <w:r w:rsidR="00B3368A">
              <w:rPr>
                <w:noProof/>
                <w:webHidden/>
              </w:rPr>
              <w:instrText xml:space="preserve"> PAGEREF _Toc68853496 \h </w:instrText>
            </w:r>
            <w:r w:rsidR="00B3368A">
              <w:rPr>
                <w:noProof/>
                <w:webHidden/>
              </w:rPr>
            </w:r>
            <w:r w:rsidR="00B3368A">
              <w:rPr>
                <w:noProof/>
                <w:webHidden/>
              </w:rPr>
              <w:fldChar w:fldCharType="separate"/>
            </w:r>
            <w:r w:rsidR="000236F5">
              <w:rPr>
                <w:noProof/>
                <w:webHidden/>
              </w:rPr>
              <w:t>3</w:t>
            </w:r>
            <w:r w:rsidR="00B3368A">
              <w:rPr>
                <w:noProof/>
                <w:webHidden/>
              </w:rPr>
              <w:fldChar w:fldCharType="end"/>
            </w:r>
          </w:hyperlink>
        </w:p>
        <w:p w14:paraId="7ED3D97A" w14:textId="700CE65E" w:rsidR="00B3368A" w:rsidRDefault="00680D35">
          <w:pPr>
            <w:pStyle w:val="Inhopg2"/>
            <w:tabs>
              <w:tab w:val="right" w:leader="dot" w:pos="9062"/>
            </w:tabs>
            <w:rPr>
              <w:rFonts w:eastAsiaTheme="minorEastAsia"/>
              <w:noProof/>
              <w:lang w:eastAsia="nl-NL"/>
            </w:rPr>
          </w:pPr>
          <w:hyperlink w:anchor="_Toc68853497" w:history="1">
            <w:r w:rsidR="00B3368A" w:rsidRPr="007E7136">
              <w:rPr>
                <w:rStyle w:val="Hyperlink"/>
                <w:noProof/>
              </w:rPr>
              <w:t>Afspraken op het niveau van het samenwerkingsverband</w:t>
            </w:r>
            <w:r w:rsidR="00B3368A">
              <w:rPr>
                <w:noProof/>
                <w:webHidden/>
              </w:rPr>
              <w:tab/>
            </w:r>
            <w:r w:rsidR="00B3368A">
              <w:rPr>
                <w:noProof/>
                <w:webHidden/>
              </w:rPr>
              <w:fldChar w:fldCharType="begin"/>
            </w:r>
            <w:r w:rsidR="00B3368A">
              <w:rPr>
                <w:noProof/>
                <w:webHidden/>
              </w:rPr>
              <w:instrText xml:space="preserve"> PAGEREF _Toc68853497 \h </w:instrText>
            </w:r>
            <w:r w:rsidR="00B3368A">
              <w:rPr>
                <w:noProof/>
                <w:webHidden/>
              </w:rPr>
            </w:r>
            <w:r w:rsidR="00B3368A">
              <w:rPr>
                <w:noProof/>
                <w:webHidden/>
              </w:rPr>
              <w:fldChar w:fldCharType="separate"/>
            </w:r>
            <w:r w:rsidR="000236F5">
              <w:rPr>
                <w:noProof/>
                <w:webHidden/>
              </w:rPr>
              <w:t>3</w:t>
            </w:r>
            <w:r w:rsidR="00B3368A">
              <w:rPr>
                <w:noProof/>
                <w:webHidden/>
              </w:rPr>
              <w:fldChar w:fldCharType="end"/>
            </w:r>
          </w:hyperlink>
        </w:p>
        <w:p w14:paraId="204B2AA3" w14:textId="1B4E20FD" w:rsidR="00B3368A" w:rsidRDefault="00680D35">
          <w:pPr>
            <w:pStyle w:val="Inhopg2"/>
            <w:tabs>
              <w:tab w:val="right" w:leader="dot" w:pos="9062"/>
            </w:tabs>
            <w:rPr>
              <w:rFonts w:eastAsiaTheme="minorEastAsia"/>
              <w:noProof/>
              <w:lang w:eastAsia="nl-NL"/>
            </w:rPr>
          </w:pPr>
          <w:hyperlink w:anchor="_Toc68853498" w:history="1">
            <w:r w:rsidR="00B3368A" w:rsidRPr="007E7136">
              <w:rPr>
                <w:rStyle w:val="Hyperlink"/>
                <w:noProof/>
              </w:rPr>
              <w:t>Vaststelling</w:t>
            </w:r>
            <w:r w:rsidR="00B3368A">
              <w:rPr>
                <w:noProof/>
                <w:webHidden/>
              </w:rPr>
              <w:tab/>
            </w:r>
            <w:r w:rsidR="00B3368A">
              <w:rPr>
                <w:noProof/>
                <w:webHidden/>
              </w:rPr>
              <w:fldChar w:fldCharType="begin"/>
            </w:r>
            <w:r w:rsidR="00B3368A">
              <w:rPr>
                <w:noProof/>
                <w:webHidden/>
              </w:rPr>
              <w:instrText xml:space="preserve"> PAGEREF _Toc68853498 \h </w:instrText>
            </w:r>
            <w:r w:rsidR="00B3368A">
              <w:rPr>
                <w:noProof/>
                <w:webHidden/>
              </w:rPr>
            </w:r>
            <w:r w:rsidR="00B3368A">
              <w:rPr>
                <w:noProof/>
                <w:webHidden/>
              </w:rPr>
              <w:fldChar w:fldCharType="separate"/>
            </w:r>
            <w:r w:rsidR="000236F5">
              <w:rPr>
                <w:noProof/>
                <w:webHidden/>
              </w:rPr>
              <w:t>3</w:t>
            </w:r>
            <w:r w:rsidR="00B3368A">
              <w:rPr>
                <w:noProof/>
                <w:webHidden/>
              </w:rPr>
              <w:fldChar w:fldCharType="end"/>
            </w:r>
          </w:hyperlink>
        </w:p>
        <w:p w14:paraId="7EAF78DE" w14:textId="61738ED3" w:rsidR="00B3368A" w:rsidRDefault="00680D35">
          <w:pPr>
            <w:pStyle w:val="Inhopg1"/>
            <w:tabs>
              <w:tab w:val="right" w:leader="dot" w:pos="9062"/>
            </w:tabs>
            <w:rPr>
              <w:rFonts w:eastAsiaTheme="minorEastAsia"/>
              <w:noProof/>
              <w:lang w:eastAsia="nl-NL"/>
            </w:rPr>
          </w:pPr>
          <w:hyperlink w:anchor="_Toc68853499" w:history="1">
            <w:r w:rsidR="00B3368A" w:rsidRPr="007E7136">
              <w:rPr>
                <w:rStyle w:val="Hyperlink"/>
                <w:noProof/>
              </w:rPr>
              <w:t>Algemene gegevens van de school</w:t>
            </w:r>
            <w:r w:rsidR="00B3368A">
              <w:rPr>
                <w:noProof/>
                <w:webHidden/>
              </w:rPr>
              <w:tab/>
            </w:r>
            <w:r w:rsidR="00B3368A">
              <w:rPr>
                <w:noProof/>
                <w:webHidden/>
              </w:rPr>
              <w:fldChar w:fldCharType="begin"/>
            </w:r>
            <w:r w:rsidR="00B3368A">
              <w:rPr>
                <w:noProof/>
                <w:webHidden/>
              </w:rPr>
              <w:instrText xml:space="preserve"> PAGEREF _Toc68853499 \h </w:instrText>
            </w:r>
            <w:r w:rsidR="00B3368A">
              <w:rPr>
                <w:noProof/>
                <w:webHidden/>
              </w:rPr>
            </w:r>
            <w:r w:rsidR="00B3368A">
              <w:rPr>
                <w:noProof/>
                <w:webHidden/>
              </w:rPr>
              <w:fldChar w:fldCharType="separate"/>
            </w:r>
            <w:r w:rsidR="000236F5">
              <w:rPr>
                <w:noProof/>
                <w:webHidden/>
              </w:rPr>
              <w:t>4</w:t>
            </w:r>
            <w:r w:rsidR="00B3368A">
              <w:rPr>
                <w:noProof/>
                <w:webHidden/>
              </w:rPr>
              <w:fldChar w:fldCharType="end"/>
            </w:r>
          </w:hyperlink>
        </w:p>
        <w:p w14:paraId="2CBCCBB2" w14:textId="1C7753F1" w:rsidR="00B3368A" w:rsidRDefault="00680D35">
          <w:pPr>
            <w:pStyle w:val="Inhopg2"/>
            <w:tabs>
              <w:tab w:val="right" w:leader="dot" w:pos="9062"/>
            </w:tabs>
            <w:rPr>
              <w:rFonts w:eastAsiaTheme="minorEastAsia"/>
              <w:noProof/>
              <w:lang w:eastAsia="nl-NL"/>
            </w:rPr>
          </w:pPr>
          <w:hyperlink w:anchor="_Toc68853500" w:history="1">
            <w:r w:rsidR="00B3368A" w:rsidRPr="007E7136">
              <w:rPr>
                <w:rStyle w:val="Hyperlink"/>
                <w:noProof/>
              </w:rPr>
              <w:t>Algemene gegevens</w:t>
            </w:r>
            <w:r w:rsidR="00B3368A">
              <w:rPr>
                <w:noProof/>
                <w:webHidden/>
              </w:rPr>
              <w:tab/>
            </w:r>
            <w:r w:rsidR="00B3368A">
              <w:rPr>
                <w:noProof/>
                <w:webHidden/>
              </w:rPr>
              <w:fldChar w:fldCharType="begin"/>
            </w:r>
            <w:r w:rsidR="00B3368A">
              <w:rPr>
                <w:noProof/>
                <w:webHidden/>
              </w:rPr>
              <w:instrText xml:space="preserve"> PAGEREF _Toc68853500 \h </w:instrText>
            </w:r>
            <w:r w:rsidR="00B3368A">
              <w:rPr>
                <w:noProof/>
                <w:webHidden/>
              </w:rPr>
            </w:r>
            <w:r w:rsidR="00B3368A">
              <w:rPr>
                <w:noProof/>
                <w:webHidden/>
              </w:rPr>
              <w:fldChar w:fldCharType="separate"/>
            </w:r>
            <w:r w:rsidR="000236F5">
              <w:rPr>
                <w:noProof/>
                <w:webHidden/>
              </w:rPr>
              <w:t>4</w:t>
            </w:r>
            <w:r w:rsidR="00B3368A">
              <w:rPr>
                <w:noProof/>
                <w:webHidden/>
              </w:rPr>
              <w:fldChar w:fldCharType="end"/>
            </w:r>
          </w:hyperlink>
        </w:p>
        <w:p w14:paraId="48D9ECD1" w14:textId="00C71643" w:rsidR="00B3368A" w:rsidRDefault="00680D35">
          <w:pPr>
            <w:pStyle w:val="Inhopg2"/>
            <w:tabs>
              <w:tab w:val="right" w:leader="dot" w:pos="9062"/>
            </w:tabs>
            <w:rPr>
              <w:rFonts w:eastAsiaTheme="minorEastAsia"/>
              <w:noProof/>
              <w:lang w:eastAsia="nl-NL"/>
            </w:rPr>
          </w:pPr>
          <w:hyperlink w:anchor="_Toc68853502" w:history="1">
            <w:r w:rsidR="00B3368A" w:rsidRPr="007E7136">
              <w:rPr>
                <w:rStyle w:val="Hyperlink"/>
                <w:noProof/>
              </w:rPr>
              <w:t>Doelgroep</w:t>
            </w:r>
            <w:r w:rsidR="00B3368A">
              <w:rPr>
                <w:noProof/>
                <w:webHidden/>
              </w:rPr>
              <w:tab/>
            </w:r>
            <w:r w:rsidR="00B3368A">
              <w:rPr>
                <w:noProof/>
                <w:webHidden/>
              </w:rPr>
              <w:fldChar w:fldCharType="begin"/>
            </w:r>
            <w:r w:rsidR="00B3368A">
              <w:rPr>
                <w:noProof/>
                <w:webHidden/>
              </w:rPr>
              <w:instrText xml:space="preserve"> PAGEREF _Toc68853502 \h </w:instrText>
            </w:r>
            <w:r w:rsidR="00B3368A">
              <w:rPr>
                <w:noProof/>
                <w:webHidden/>
              </w:rPr>
            </w:r>
            <w:r w:rsidR="00B3368A">
              <w:rPr>
                <w:noProof/>
                <w:webHidden/>
              </w:rPr>
              <w:fldChar w:fldCharType="separate"/>
            </w:r>
            <w:r w:rsidR="000236F5">
              <w:rPr>
                <w:noProof/>
                <w:webHidden/>
              </w:rPr>
              <w:t>4</w:t>
            </w:r>
            <w:r w:rsidR="00B3368A">
              <w:rPr>
                <w:noProof/>
                <w:webHidden/>
              </w:rPr>
              <w:fldChar w:fldCharType="end"/>
            </w:r>
          </w:hyperlink>
        </w:p>
        <w:p w14:paraId="6B5EF134" w14:textId="316DB4A1" w:rsidR="00B3368A" w:rsidRDefault="00680D35">
          <w:pPr>
            <w:pStyle w:val="Inhopg1"/>
            <w:tabs>
              <w:tab w:val="right" w:leader="dot" w:pos="9062"/>
            </w:tabs>
            <w:rPr>
              <w:rFonts w:eastAsiaTheme="minorEastAsia"/>
              <w:noProof/>
              <w:lang w:eastAsia="nl-NL"/>
            </w:rPr>
          </w:pPr>
          <w:hyperlink w:anchor="_Toc68853503" w:history="1">
            <w:r w:rsidR="00B3368A" w:rsidRPr="007E7136">
              <w:rPr>
                <w:rStyle w:val="Hyperlink"/>
                <w:noProof/>
              </w:rPr>
              <w:t>Missie en visie van de school</w:t>
            </w:r>
            <w:r w:rsidR="00B3368A">
              <w:rPr>
                <w:noProof/>
                <w:webHidden/>
              </w:rPr>
              <w:tab/>
            </w:r>
            <w:r w:rsidR="00B3368A">
              <w:rPr>
                <w:noProof/>
                <w:webHidden/>
              </w:rPr>
              <w:fldChar w:fldCharType="begin"/>
            </w:r>
            <w:r w:rsidR="00B3368A">
              <w:rPr>
                <w:noProof/>
                <w:webHidden/>
              </w:rPr>
              <w:instrText xml:space="preserve"> PAGEREF _Toc68853503 \h </w:instrText>
            </w:r>
            <w:r w:rsidR="00B3368A">
              <w:rPr>
                <w:noProof/>
                <w:webHidden/>
              </w:rPr>
            </w:r>
            <w:r w:rsidR="00B3368A">
              <w:rPr>
                <w:noProof/>
                <w:webHidden/>
              </w:rPr>
              <w:fldChar w:fldCharType="separate"/>
            </w:r>
            <w:r w:rsidR="000236F5">
              <w:rPr>
                <w:noProof/>
                <w:webHidden/>
              </w:rPr>
              <w:t>5</w:t>
            </w:r>
            <w:r w:rsidR="00B3368A">
              <w:rPr>
                <w:noProof/>
                <w:webHidden/>
              </w:rPr>
              <w:fldChar w:fldCharType="end"/>
            </w:r>
          </w:hyperlink>
        </w:p>
        <w:p w14:paraId="34584B95" w14:textId="494DEFEA" w:rsidR="00B3368A" w:rsidRDefault="00680D35">
          <w:pPr>
            <w:pStyle w:val="Inhopg1"/>
            <w:tabs>
              <w:tab w:val="right" w:leader="dot" w:pos="9062"/>
            </w:tabs>
            <w:rPr>
              <w:rFonts w:eastAsiaTheme="minorEastAsia"/>
              <w:noProof/>
              <w:lang w:eastAsia="nl-NL"/>
            </w:rPr>
          </w:pPr>
          <w:hyperlink w:anchor="_Toc68853504" w:history="1">
            <w:r w:rsidR="00B3368A" w:rsidRPr="007E7136">
              <w:rPr>
                <w:rStyle w:val="Hyperlink"/>
                <w:noProof/>
              </w:rPr>
              <w:t>Onderwijsconcept</w:t>
            </w:r>
            <w:r w:rsidR="00B3368A">
              <w:rPr>
                <w:noProof/>
                <w:webHidden/>
              </w:rPr>
              <w:tab/>
            </w:r>
            <w:r w:rsidR="00B3368A">
              <w:rPr>
                <w:noProof/>
                <w:webHidden/>
              </w:rPr>
              <w:fldChar w:fldCharType="begin"/>
            </w:r>
            <w:r w:rsidR="00B3368A">
              <w:rPr>
                <w:noProof/>
                <w:webHidden/>
              </w:rPr>
              <w:instrText xml:space="preserve"> PAGEREF _Toc68853504 \h </w:instrText>
            </w:r>
            <w:r w:rsidR="00B3368A">
              <w:rPr>
                <w:noProof/>
                <w:webHidden/>
              </w:rPr>
            </w:r>
            <w:r w:rsidR="00B3368A">
              <w:rPr>
                <w:noProof/>
                <w:webHidden/>
              </w:rPr>
              <w:fldChar w:fldCharType="separate"/>
            </w:r>
            <w:r w:rsidR="00B3368A">
              <w:rPr>
                <w:noProof/>
                <w:webHidden/>
              </w:rPr>
              <w:t>5</w:t>
            </w:r>
            <w:r w:rsidR="00B3368A">
              <w:rPr>
                <w:noProof/>
                <w:webHidden/>
              </w:rPr>
              <w:fldChar w:fldCharType="end"/>
            </w:r>
          </w:hyperlink>
        </w:p>
        <w:p w14:paraId="3A5857FD" w14:textId="342B5E5A" w:rsidR="00B3368A" w:rsidRDefault="00680D35">
          <w:pPr>
            <w:pStyle w:val="Inhopg1"/>
            <w:tabs>
              <w:tab w:val="right" w:leader="dot" w:pos="9062"/>
            </w:tabs>
            <w:rPr>
              <w:rFonts w:eastAsiaTheme="minorEastAsia"/>
              <w:noProof/>
              <w:lang w:eastAsia="nl-NL"/>
            </w:rPr>
          </w:pPr>
          <w:hyperlink w:anchor="_Toc68853505" w:history="1">
            <w:r w:rsidR="00B3368A" w:rsidRPr="007E7136">
              <w:rPr>
                <w:rStyle w:val="Hyperlink"/>
                <w:noProof/>
              </w:rPr>
              <w:t>Passend Onderwijs binnen Samenwerkingsverband 31.02</w:t>
            </w:r>
            <w:r w:rsidR="00B3368A">
              <w:rPr>
                <w:noProof/>
                <w:webHidden/>
              </w:rPr>
              <w:tab/>
            </w:r>
            <w:r w:rsidR="00B3368A">
              <w:rPr>
                <w:noProof/>
                <w:webHidden/>
              </w:rPr>
              <w:fldChar w:fldCharType="begin"/>
            </w:r>
            <w:r w:rsidR="00B3368A">
              <w:rPr>
                <w:noProof/>
                <w:webHidden/>
              </w:rPr>
              <w:instrText xml:space="preserve"> PAGEREF _Toc68853505 \h </w:instrText>
            </w:r>
            <w:r w:rsidR="00B3368A">
              <w:rPr>
                <w:noProof/>
                <w:webHidden/>
              </w:rPr>
            </w:r>
            <w:r w:rsidR="00B3368A">
              <w:rPr>
                <w:noProof/>
                <w:webHidden/>
              </w:rPr>
              <w:fldChar w:fldCharType="separate"/>
            </w:r>
            <w:r w:rsidR="00B3368A">
              <w:rPr>
                <w:noProof/>
                <w:webHidden/>
              </w:rPr>
              <w:t>6</w:t>
            </w:r>
            <w:r w:rsidR="00B3368A">
              <w:rPr>
                <w:noProof/>
                <w:webHidden/>
              </w:rPr>
              <w:fldChar w:fldCharType="end"/>
            </w:r>
          </w:hyperlink>
        </w:p>
        <w:p w14:paraId="6A345BF9" w14:textId="06AF9A10" w:rsidR="00B3368A" w:rsidRDefault="00680D35">
          <w:pPr>
            <w:pStyle w:val="Inhopg2"/>
            <w:tabs>
              <w:tab w:val="right" w:leader="dot" w:pos="9062"/>
            </w:tabs>
            <w:rPr>
              <w:rFonts w:eastAsiaTheme="minorEastAsia"/>
              <w:noProof/>
              <w:lang w:eastAsia="nl-NL"/>
            </w:rPr>
          </w:pPr>
          <w:hyperlink w:anchor="_Toc68853506" w:history="1">
            <w:r w:rsidR="00B3368A" w:rsidRPr="007E7136">
              <w:rPr>
                <w:rStyle w:val="Hyperlink"/>
                <w:noProof/>
              </w:rPr>
              <w:t>Passende ondersteuning op basis van behoeften</w:t>
            </w:r>
            <w:r w:rsidR="00B3368A">
              <w:rPr>
                <w:noProof/>
                <w:webHidden/>
              </w:rPr>
              <w:tab/>
            </w:r>
            <w:r w:rsidR="00B3368A">
              <w:rPr>
                <w:noProof/>
                <w:webHidden/>
              </w:rPr>
              <w:fldChar w:fldCharType="begin"/>
            </w:r>
            <w:r w:rsidR="00B3368A">
              <w:rPr>
                <w:noProof/>
                <w:webHidden/>
              </w:rPr>
              <w:instrText xml:space="preserve"> PAGEREF _Toc68853506 \h </w:instrText>
            </w:r>
            <w:r w:rsidR="00B3368A">
              <w:rPr>
                <w:noProof/>
                <w:webHidden/>
              </w:rPr>
            </w:r>
            <w:r w:rsidR="00B3368A">
              <w:rPr>
                <w:noProof/>
                <w:webHidden/>
              </w:rPr>
              <w:fldChar w:fldCharType="separate"/>
            </w:r>
            <w:r w:rsidR="00B3368A">
              <w:rPr>
                <w:noProof/>
                <w:webHidden/>
              </w:rPr>
              <w:t>6</w:t>
            </w:r>
            <w:r w:rsidR="00B3368A">
              <w:rPr>
                <w:noProof/>
                <w:webHidden/>
              </w:rPr>
              <w:fldChar w:fldCharType="end"/>
            </w:r>
          </w:hyperlink>
        </w:p>
        <w:p w14:paraId="75B96234" w14:textId="19B60872" w:rsidR="00B3368A" w:rsidRDefault="00680D35">
          <w:pPr>
            <w:pStyle w:val="Inhopg2"/>
            <w:tabs>
              <w:tab w:val="right" w:leader="dot" w:pos="9062"/>
            </w:tabs>
            <w:rPr>
              <w:rFonts w:eastAsiaTheme="minorEastAsia"/>
              <w:noProof/>
              <w:lang w:eastAsia="nl-NL"/>
            </w:rPr>
          </w:pPr>
          <w:hyperlink w:anchor="_Toc68853507" w:history="1">
            <w:r w:rsidR="00B3368A" w:rsidRPr="007E7136">
              <w:rPr>
                <w:rStyle w:val="Hyperlink"/>
                <w:noProof/>
              </w:rPr>
              <w:t>Een stevige basiskwaliteit op onze deskundigheid</w:t>
            </w:r>
            <w:r w:rsidR="00B3368A">
              <w:rPr>
                <w:noProof/>
                <w:webHidden/>
              </w:rPr>
              <w:tab/>
            </w:r>
            <w:r w:rsidR="00B3368A">
              <w:rPr>
                <w:noProof/>
                <w:webHidden/>
              </w:rPr>
              <w:fldChar w:fldCharType="begin"/>
            </w:r>
            <w:r w:rsidR="00B3368A">
              <w:rPr>
                <w:noProof/>
                <w:webHidden/>
              </w:rPr>
              <w:instrText xml:space="preserve"> PAGEREF _Toc68853507 \h </w:instrText>
            </w:r>
            <w:r w:rsidR="00B3368A">
              <w:rPr>
                <w:noProof/>
                <w:webHidden/>
              </w:rPr>
            </w:r>
            <w:r w:rsidR="00B3368A">
              <w:rPr>
                <w:noProof/>
                <w:webHidden/>
              </w:rPr>
              <w:fldChar w:fldCharType="separate"/>
            </w:r>
            <w:r w:rsidR="00B3368A">
              <w:rPr>
                <w:noProof/>
                <w:webHidden/>
              </w:rPr>
              <w:t>6</w:t>
            </w:r>
            <w:r w:rsidR="00B3368A">
              <w:rPr>
                <w:noProof/>
                <w:webHidden/>
              </w:rPr>
              <w:fldChar w:fldCharType="end"/>
            </w:r>
          </w:hyperlink>
        </w:p>
        <w:p w14:paraId="63F963AB" w14:textId="776EAC77" w:rsidR="00B3368A" w:rsidRDefault="00680D35">
          <w:pPr>
            <w:pStyle w:val="Inhopg2"/>
            <w:tabs>
              <w:tab w:val="right" w:leader="dot" w:pos="9062"/>
            </w:tabs>
            <w:rPr>
              <w:rFonts w:eastAsiaTheme="minorEastAsia"/>
              <w:noProof/>
              <w:lang w:eastAsia="nl-NL"/>
            </w:rPr>
          </w:pPr>
          <w:hyperlink w:anchor="_Toc68853508" w:history="1">
            <w:r w:rsidR="00B3368A" w:rsidRPr="007E7136">
              <w:rPr>
                <w:rStyle w:val="Hyperlink"/>
                <w:noProof/>
              </w:rPr>
              <w:t>Basisondersteuning</w:t>
            </w:r>
            <w:r w:rsidR="00B3368A">
              <w:rPr>
                <w:noProof/>
                <w:webHidden/>
              </w:rPr>
              <w:tab/>
            </w:r>
            <w:r w:rsidR="00B3368A">
              <w:rPr>
                <w:noProof/>
                <w:webHidden/>
              </w:rPr>
              <w:fldChar w:fldCharType="begin"/>
            </w:r>
            <w:r w:rsidR="00B3368A">
              <w:rPr>
                <w:noProof/>
                <w:webHidden/>
              </w:rPr>
              <w:instrText xml:space="preserve"> PAGEREF _Toc68853508 \h </w:instrText>
            </w:r>
            <w:r w:rsidR="00B3368A">
              <w:rPr>
                <w:noProof/>
                <w:webHidden/>
              </w:rPr>
            </w:r>
            <w:r w:rsidR="00B3368A">
              <w:rPr>
                <w:noProof/>
                <w:webHidden/>
              </w:rPr>
              <w:fldChar w:fldCharType="separate"/>
            </w:r>
            <w:r w:rsidR="00B3368A">
              <w:rPr>
                <w:noProof/>
                <w:webHidden/>
              </w:rPr>
              <w:t>7</w:t>
            </w:r>
            <w:r w:rsidR="00B3368A">
              <w:rPr>
                <w:noProof/>
                <w:webHidden/>
              </w:rPr>
              <w:fldChar w:fldCharType="end"/>
            </w:r>
          </w:hyperlink>
        </w:p>
        <w:p w14:paraId="71717DD8" w14:textId="58375C6A" w:rsidR="00B3368A" w:rsidRDefault="00680D35">
          <w:pPr>
            <w:pStyle w:val="Inhopg3"/>
            <w:tabs>
              <w:tab w:val="right" w:leader="dot" w:pos="9062"/>
            </w:tabs>
            <w:rPr>
              <w:rFonts w:eastAsiaTheme="minorEastAsia"/>
              <w:noProof/>
              <w:lang w:eastAsia="nl-NL"/>
            </w:rPr>
          </w:pPr>
          <w:hyperlink w:anchor="_Toc68853509" w:history="1">
            <w:r w:rsidR="00B3368A" w:rsidRPr="007E7136">
              <w:rPr>
                <w:rStyle w:val="Hyperlink"/>
                <w:noProof/>
              </w:rPr>
              <w:t>B1 Begeleiding op leerstrategieën:</w:t>
            </w:r>
            <w:r w:rsidR="00B3368A">
              <w:rPr>
                <w:noProof/>
                <w:webHidden/>
              </w:rPr>
              <w:tab/>
            </w:r>
            <w:r w:rsidR="00B3368A">
              <w:rPr>
                <w:noProof/>
                <w:webHidden/>
              </w:rPr>
              <w:fldChar w:fldCharType="begin"/>
            </w:r>
            <w:r w:rsidR="00B3368A">
              <w:rPr>
                <w:noProof/>
                <w:webHidden/>
              </w:rPr>
              <w:instrText xml:space="preserve"> PAGEREF _Toc68853509 \h </w:instrText>
            </w:r>
            <w:r w:rsidR="00B3368A">
              <w:rPr>
                <w:noProof/>
                <w:webHidden/>
              </w:rPr>
            </w:r>
            <w:r w:rsidR="00B3368A">
              <w:rPr>
                <w:noProof/>
                <w:webHidden/>
              </w:rPr>
              <w:fldChar w:fldCharType="separate"/>
            </w:r>
            <w:r w:rsidR="00B3368A">
              <w:rPr>
                <w:noProof/>
                <w:webHidden/>
              </w:rPr>
              <w:t>7</w:t>
            </w:r>
            <w:r w:rsidR="00B3368A">
              <w:rPr>
                <w:noProof/>
                <w:webHidden/>
              </w:rPr>
              <w:fldChar w:fldCharType="end"/>
            </w:r>
          </w:hyperlink>
        </w:p>
        <w:p w14:paraId="29F5C8CC" w14:textId="0B98F6AE" w:rsidR="00B3368A" w:rsidRDefault="00680D35">
          <w:pPr>
            <w:pStyle w:val="Inhopg3"/>
            <w:tabs>
              <w:tab w:val="right" w:leader="dot" w:pos="9062"/>
            </w:tabs>
            <w:rPr>
              <w:rFonts w:eastAsiaTheme="minorEastAsia"/>
              <w:noProof/>
              <w:lang w:eastAsia="nl-NL"/>
            </w:rPr>
          </w:pPr>
          <w:hyperlink w:anchor="_Toc68853510" w:history="1">
            <w:r w:rsidR="00B3368A" w:rsidRPr="007E7136">
              <w:rPr>
                <w:rStyle w:val="Hyperlink"/>
                <w:noProof/>
              </w:rPr>
              <w:t>B2 Inloopprogramma:</w:t>
            </w:r>
            <w:r w:rsidR="00B3368A">
              <w:rPr>
                <w:noProof/>
                <w:webHidden/>
              </w:rPr>
              <w:tab/>
            </w:r>
            <w:r w:rsidR="00B3368A">
              <w:rPr>
                <w:noProof/>
                <w:webHidden/>
              </w:rPr>
              <w:fldChar w:fldCharType="begin"/>
            </w:r>
            <w:r w:rsidR="00B3368A">
              <w:rPr>
                <w:noProof/>
                <w:webHidden/>
              </w:rPr>
              <w:instrText xml:space="preserve"> PAGEREF _Toc68853510 \h </w:instrText>
            </w:r>
            <w:r w:rsidR="00B3368A">
              <w:rPr>
                <w:noProof/>
                <w:webHidden/>
              </w:rPr>
            </w:r>
            <w:r w:rsidR="00B3368A">
              <w:rPr>
                <w:noProof/>
                <w:webHidden/>
              </w:rPr>
              <w:fldChar w:fldCharType="separate"/>
            </w:r>
            <w:r w:rsidR="00B3368A">
              <w:rPr>
                <w:noProof/>
                <w:webHidden/>
              </w:rPr>
              <w:t>7</w:t>
            </w:r>
            <w:r w:rsidR="00B3368A">
              <w:rPr>
                <w:noProof/>
                <w:webHidden/>
              </w:rPr>
              <w:fldChar w:fldCharType="end"/>
            </w:r>
          </w:hyperlink>
        </w:p>
        <w:p w14:paraId="5525015D" w14:textId="58A1DDF0" w:rsidR="00B3368A" w:rsidRDefault="00680D35">
          <w:pPr>
            <w:pStyle w:val="Inhopg3"/>
            <w:tabs>
              <w:tab w:val="right" w:leader="dot" w:pos="9062"/>
            </w:tabs>
            <w:rPr>
              <w:rFonts w:eastAsiaTheme="minorEastAsia"/>
              <w:noProof/>
              <w:lang w:eastAsia="nl-NL"/>
            </w:rPr>
          </w:pPr>
          <w:hyperlink w:anchor="_Toc68853511" w:history="1">
            <w:r w:rsidR="00B3368A" w:rsidRPr="007E7136">
              <w:rPr>
                <w:rStyle w:val="Hyperlink"/>
                <w:noProof/>
              </w:rPr>
              <w:t>B3 Taalondersteuning (algemeen)</w:t>
            </w:r>
            <w:r w:rsidR="00B3368A">
              <w:rPr>
                <w:noProof/>
                <w:webHidden/>
              </w:rPr>
              <w:tab/>
            </w:r>
            <w:r w:rsidR="00B3368A">
              <w:rPr>
                <w:noProof/>
                <w:webHidden/>
              </w:rPr>
              <w:fldChar w:fldCharType="begin"/>
            </w:r>
            <w:r w:rsidR="00B3368A">
              <w:rPr>
                <w:noProof/>
                <w:webHidden/>
              </w:rPr>
              <w:instrText xml:space="preserve"> PAGEREF _Toc68853511 \h </w:instrText>
            </w:r>
            <w:r w:rsidR="00B3368A">
              <w:rPr>
                <w:noProof/>
                <w:webHidden/>
              </w:rPr>
            </w:r>
            <w:r w:rsidR="00B3368A">
              <w:rPr>
                <w:noProof/>
                <w:webHidden/>
              </w:rPr>
              <w:fldChar w:fldCharType="separate"/>
            </w:r>
            <w:r w:rsidR="00B3368A">
              <w:rPr>
                <w:noProof/>
                <w:webHidden/>
              </w:rPr>
              <w:t>8</w:t>
            </w:r>
            <w:r w:rsidR="00B3368A">
              <w:rPr>
                <w:noProof/>
                <w:webHidden/>
              </w:rPr>
              <w:fldChar w:fldCharType="end"/>
            </w:r>
          </w:hyperlink>
        </w:p>
        <w:p w14:paraId="07B24307" w14:textId="676D9813" w:rsidR="00B3368A" w:rsidRDefault="00680D35">
          <w:pPr>
            <w:pStyle w:val="Inhopg3"/>
            <w:tabs>
              <w:tab w:val="right" w:leader="dot" w:pos="9062"/>
            </w:tabs>
            <w:rPr>
              <w:rFonts w:eastAsiaTheme="minorEastAsia"/>
              <w:noProof/>
              <w:lang w:eastAsia="nl-NL"/>
            </w:rPr>
          </w:pPr>
          <w:hyperlink w:anchor="_Toc68853512" w:history="1">
            <w:r w:rsidR="00B3368A" w:rsidRPr="007E7136">
              <w:rPr>
                <w:rStyle w:val="Hyperlink"/>
                <w:noProof/>
              </w:rPr>
              <w:t>B4 Dyslexiebegeleiding/Dyscalculiebegeleiding</w:t>
            </w:r>
            <w:r w:rsidR="00B3368A">
              <w:rPr>
                <w:noProof/>
                <w:webHidden/>
              </w:rPr>
              <w:tab/>
            </w:r>
            <w:r w:rsidR="00B3368A">
              <w:rPr>
                <w:noProof/>
                <w:webHidden/>
              </w:rPr>
              <w:fldChar w:fldCharType="begin"/>
            </w:r>
            <w:r w:rsidR="00B3368A">
              <w:rPr>
                <w:noProof/>
                <w:webHidden/>
              </w:rPr>
              <w:instrText xml:space="preserve"> PAGEREF _Toc68853512 \h </w:instrText>
            </w:r>
            <w:r w:rsidR="00B3368A">
              <w:rPr>
                <w:noProof/>
                <w:webHidden/>
              </w:rPr>
            </w:r>
            <w:r w:rsidR="00B3368A">
              <w:rPr>
                <w:noProof/>
                <w:webHidden/>
              </w:rPr>
              <w:fldChar w:fldCharType="separate"/>
            </w:r>
            <w:r w:rsidR="00B3368A">
              <w:rPr>
                <w:noProof/>
                <w:webHidden/>
              </w:rPr>
              <w:t>8</w:t>
            </w:r>
            <w:r w:rsidR="00B3368A">
              <w:rPr>
                <w:noProof/>
                <w:webHidden/>
              </w:rPr>
              <w:fldChar w:fldCharType="end"/>
            </w:r>
          </w:hyperlink>
        </w:p>
        <w:p w14:paraId="5CC208C8" w14:textId="65585E48" w:rsidR="00B3368A" w:rsidRDefault="00680D35">
          <w:pPr>
            <w:pStyle w:val="Inhopg3"/>
            <w:tabs>
              <w:tab w:val="right" w:leader="dot" w:pos="9062"/>
            </w:tabs>
            <w:rPr>
              <w:rFonts w:eastAsiaTheme="minorEastAsia"/>
              <w:noProof/>
              <w:lang w:eastAsia="nl-NL"/>
            </w:rPr>
          </w:pPr>
          <w:hyperlink w:anchor="_Toc68853513" w:history="1">
            <w:r w:rsidR="00B3368A" w:rsidRPr="007E7136">
              <w:rPr>
                <w:rStyle w:val="Hyperlink"/>
                <w:noProof/>
              </w:rPr>
              <w:t>B5 Aanbod op sociale redzaamheid</w:t>
            </w:r>
            <w:r w:rsidR="00B3368A">
              <w:rPr>
                <w:noProof/>
                <w:webHidden/>
              </w:rPr>
              <w:tab/>
            </w:r>
            <w:r w:rsidR="00B3368A">
              <w:rPr>
                <w:noProof/>
                <w:webHidden/>
              </w:rPr>
              <w:fldChar w:fldCharType="begin"/>
            </w:r>
            <w:r w:rsidR="00B3368A">
              <w:rPr>
                <w:noProof/>
                <w:webHidden/>
              </w:rPr>
              <w:instrText xml:space="preserve"> PAGEREF _Toc68853513 \h </w:instrText>
            </w:r>
            <w:r w:rsidR="00B3368A">
              <w:rPr>
                <w:noProof/>
                <w:webHidden/>
              </w:rPr>
            </w:r>
            <w:r w:rsidR="00B3368A">
              <w:rPr>
                <w:noProof/>
                <w:webHidden/>
              </w:rPr>
              <w:fldChar w:fldCharType="separate"/>
            </w:r>
            <w:r w:rsidR="00B3368A">
              <w:rPr>
                <w:noProof/>
                <w:webHidden/>
              </w:rPr>
              <w:t>8</w:t>
            </w:r>
            <w:r w:rsidR="00B3368A">
              <w:rPr>
                <w:noProof/>
                <w:webHidden/>
              </w:rPr>
              <w:fldChar w:fldCharType="end"/>
            </w:r>
          </w:hyperlink>
        </w:p>
        <w:p w14:paraId="1AD7C510" w14:textId="5EE13409" w:rsidR="00B3368A" w:rsidRDefault="00680D35">
          <w:pPr>
            <w:pStyle w:val="Inhopg2"/>
            <w:tabs>
              <w:tab w:val="right" w:leader="dot" w:pos="9062"/>
            </w:tabs>
            <w:rPr>
              <w:rFonts w:eastAsiaTheme="minorEastAsia"/>
              <w:noProof/>
              <w:lang w:eastAsia="nl-NL"/>
            </w:rPr>
          </w:pPr>
          <w:hyperlink w:anchor="_Toc68853514" w:history="1">
            <w:r w:rsidR="00B3368A" w:rsidRPr="007E7136">
              <w:rPr>
                <w:rStyle w:val="Hyperlink"/>
                <w:noProof/>
              </w:rPr>
              <w:t>Extra ondersteuning</w:t>
            </w:r>
            <w:r w:rsidR="00B3368A">
              <w:rPr>
                <w:noProof/>
                <w:webHidden/>
              </w:rPr>
              <w:tab/>
            </w:r>
            <w:r w:rsidR="00B3368A">
              <w:rPr>
                <w:noProof/>
                <w:webHidden/>
              </w:rPr>
              <w:fldChar w:fldCharType="begin"/>
            </w:r>
            <w:r w:rsidR="00B3368A">
              <w:rPr>
                <w:noProof/>
                <w:webHidden/>
              </w:rPr>
              <w:instrText xml:space="preserve"> PAGEREF _Toc68853514 \h </w:instrText>
            </w:r>
            <w:r w:rsidR="00B3368A">
              <w:rPr>
                <w:noProof/>
                <w:webHidden/>
              </w:rPr>
            </w:r>
            <w:r w:rsidR="00B3368A">
              <w:rPr>
                <w:noProof/>
                <w:webHidden/>
              </w:rPr>
              <w:fldChar w:fldCharType="separate"/>
            </w:r>
            <w:r w:rsidR="00B3368A">
              <w:rPr>
                <w:noProof/>
                <w:webHidden/>
              </w:rPr>
              <w:t>8</w:t>
            </w:r>
            <w:r w:rsidR="00B3368A">
              <w:rPr>
                <w:noProof/>
                <w:webHidden/>
              </w:rPr>
              <w:fldChar w:fldCharType="end"/>
            </w:r>
          </w:hyperlink>
        </w:p>
        <w:p w14:paraId="62AFB992" w14:textId="5E272E2D" w:rsidR="00B3368A" w:rsidRDefault="00680D35">
          <w:pPr>
            <w:pStyle w:val="Inhopg3"/>
            <w:tabs>
              <w:tab w:val="right" w:leader="dot" w:pos="9062"/>
            </w:tabs>
            <w:rPr>
              <w:rFonts w:eastAsiaTheme="minorEastAsia"/>
              <w:noProof/>
              <w:lang w:eastAsia="nl-NL"/>
            </w:rPr>
          </w:pPr>
          <w:hyperlink w:anchor="_Toc68853515" w:history="1">
            <w:r w:rsidR="00B3368A" w:rsidRPr="007E7136">
              <w:rPr>
                <w:rStyle w:val="Hyperlink"/>
                <w:noProof/>
              </w:rPr>
              <w:t>E1 Synthesevoorziening</w:t>
            </w:r>
            <w:r w:rsidR="00B3368A">
              <w:rPr>
                <w:noProof/>
                <w:webHidden/>
              </w:rPr>
              <w:tab/>
            </w:r>
            <w:r w:rsidR="00B3368A">
              <w:rPr>
                <w:noProof/>
                <w:webHidden/>
              </w:rPr>
              <w:fldChar w:fldCharType="begin"/>
            </w:r>
            <w:r w:rsidR="00B3368A">
              <w:rPr>
                <w:noProof/>
                <w:webHidden/>
              </w:rPr>
              <w:instrText xml:space="preserve"> PAGEREF _Toc68853515 \h </w:instrText>
            </w:r>
            <w:r w:rsidR="00B3368A">
              <w:rPr>
                <w:noProof/>
                <w:webHidden/>
              </w:rPr>
            </w:r>
            <w:r w:rsidR="00B3368A">
              <w:rPr>
                <w:noProof/>
                <w:webHidden/>
              </w:rPr>
              <w:fldChar w:fldCharType="separate"/>
            </w:r>
            <w:r w:rsidR="00B3368A">
              <w:rPr>
                <w:noProof/>
                <w:webHidden/>
              </w:rPr>
              <w:t>9</w:t>
            </w:r>
            <w:r w:rsidR="00B3368A">
              <w:rPr>
                <w:noProof/>
                <w:webHidden/>
              </w:rPr>
              <w:fldChar w:fldCharType="end"/>
            </w:r>
          </w:hyperlink>
        </w:p>
        <w:p w14:paraId="0A6F102D" w14:textId="30699A02" w:rsidR="00B3368A" w:rsidRDefault="00680D35">
          <w:pPr>
            <w:pStyle w:val="Inhopg3"/>
            <w:tabs>
              <w:tab w:val="right" w:leader="dot" w:pos="9062"/>
            </w:tabs>
            <w:rPr>
              <w:rFonts w:eastAsiaTheme="minorEastAsia"/>
              <w:noProof/>
              <w:lang w:eastAsia="nl-NL"/>
            </w:rPr>
          </w:pPr>
          <w:hyperlink w:anchor="_Toc68853516" w:history="1">
            <w:r w:rsidR="00B3368A" w:rsidRPr="007E7136">
              <w:rPr>
                <w:rStyle w:val="Hyperlink"/>
                <w:noProof/>
              </w:rPr>
              <w:t>E2 Ambulante Begeleiding (AB)</w:t>
            </w:r>
            <w:r w:rsidR="00B3368A">
              <w:rPr>
                <w:noProof/>
                <w:webHidden/>
              </w:rPr>
              <w:tab/>
            </w:r>
            <w:r w:rsidR="00B3368A">
              <w:rPr>
                <w:noProof/>
                <w:webHidden/>
              </w:rPr>
              <w:fldChar w:fldCharType="begin"/>
            </w:r>
            <w:r w:rsidR="00B3368A">
              <w:rPr>
                <w:noProof/>
                <w:webHidden/>
              </w:rPr>
              <w:instrText xml:space="preserve"> PAGEREF _Toc68853516 \h </w:instrText>
            </w:r>
            <w:r w:rsidR="00B3368A">
              <w:rPr>
                <w:noProof/>
                <w:webHidden/>
              </w:rPr>
            </w:r>
            <w:r w:rsidR="00B3368A">
              <w:rPr>
                <w:noProof/>
                <w:webHidden/>
              </w:rPr>
              <w:fldChar w:fldCharType="separate"/>
            </w:r>
            <w:r w:rsidR="00B3368A">
              <w:rPr>
                <w:noProof/>
                <w:webHidden/>
              </w:rPr>
              <w:t>9</w:t>
            </w:r>
            <w:r w:rsidR="00B3368A">
              <w:rPr>
                <w:noProof/>
                <w:webHidden/>
              </w:rPr>
              <w:fldChar w:fldCharType="end"/>
            </w:r>
          </w:hyperlink>
        </w:p>
        <w:p w14:paraId="61CC44AB" w14:textId="7DD84E5F" w:rsidR="00B3368A" w:rsidRDefault="00680D35">
          <w:pPr>
            <w:pStyle w:val="Inhopg3"/>
            <w:tabs>
              <w:tab w:val="right" w:leader="dot" w:pos="9062"/>
            </w:tabs>
            <w:rPr>
              <w:rFonts w:eastAsiaTheme="minorEastAsia"/>
              <w:noProof/>
              <w:lang w:eastAsia="nl-NL"/>
            </w:rPr>
          </w:pPr>
          <w:hyperlink w:anchor="_Toc68853517" w:history="1">
            <w:r w:rsidR="00B3368A" w:rsidRPr="007E7136">
              <w:rPr>
                <w:rStyle w:val="Hyperlink"/>
                <w:noProof/>
              </w:rPr>
              <w:t>E3 Aanbod gericht op meer- en hoogbegaafden (HB)</w:t>
            </w:r>
            <w:r w:rsidR="00B3368A">
              <w:rPr>
                <w:noProof/>
                <w:webHidden/>
              </w:rPr>
              <w:tab/>
            </w:r>
            <w:r w:rsidR="00B3368A">
              <w:rPr>
                <w:noProof/>
                <w:webHidden/>
              </w:rPr>
              <w:fldChar w:fldCharType="begin"/>
            </w:r>
            <w:r w:rsidR="00B3368A">
              <w:rPr>
                <w:noProof/>
                <w:webHidden/>
              </w:rPr>
              <w:instrText xml:space="preserve"> PAGEREF _Toc68853517 \h </w:instrText>
            </w:r>
            <w:r w:rsidR="00B3368A">
              <w:rPr>
                <w:noProof/>
                <w:webHidden/>
              </w:rPr>
            </w:r>
            <w:r w:rsidR="00B3368A">
              <w:rPr>
                <w:noProof/>
                <w:webHidden/>
              </w:rPr>
              <w:fldChar w:fldCharType="separate"/>
            </w:r>
            <w:r w:rsidR="00B3368A">
              <w:rPr>
                <w:noProof/>
                <w:webHidden/>
              </w:rPr>
              <w:t>10</w:t>
            </w:r>
            <w:r w:rsidR="00B3368A">
              <w:rPr>
                <w:noProof/>
                <w:webHidden/>
              </w:rPr>
              <w:fldChar w:fldCharType="end"/>
            </w:r>
          </w:hyperlink>
        </w:p>
        <w:p w14:paraId="74734868" w14:textId="7A95FBC8" w:rsidR="00B3368A" w:rsidRDefault="00680D35">
          <w:pPr>
            <w:pStyle w:val="Inhopg3"/>
            <w:tabs>
              <w:tab w:val="right" w:leader="dot" w:pos="9062"/>
            </w:tabs>
            <w:rPr>
              <w:rFonts w:eastAsiaTheme="minorEastAsia"/>
              <w:noProof/>
              <w:lang w:eastAsia="nl-NL"/>
            </w:rPr>
          </w:pPr>
          <w:hyperlink w:anchor="_Toc68853518" w:history="1">
            <w:r w:rsidR="00B3368A" w:rsidRPr="007E7136">
              <w:rPr>
                <w:rStyle w:val="Hyperlink"/>
                <w:noProof/>
              </w:rPr>
              <w:t>E4 Hybride onderwijstrajecten</w:t>
            </w:r>
            <w:r w:rsidR="00B3368A">
              <w:rPr>
                <w:noProof/>
                <w:webHidden/>
              </w:rPr>
              <w:tab/>
            </w:r>
            <w:r w:rsidR="00B3368A">
              <w:rPr>
                <w:noProof/>
                <w:webHidden/>
              </w:rPr>
              <w:fldChar w:fldCharType="begin"/>
            </w:r>
            <w:r w:rsidR="00B3368A">
              <w:rPr>
                <w:noProof/>
                <w:webHidden/>
              </w:rPr>
              <w:instrText xml:space="preserve"> PAGEREF _Toc68853518 \h </w:instrText>
            </w:r>
            <w:r w:rsidR="00B3368A">
              <w:rPr>
                <w:noProof/>
                <w:webHidden/>
              </w:rPr>
            </w:r>
            <w:r w:rsidR="00B3368A">
              <w:rPr>
                <w:noProof/>
                <w:webHidden/>
              </w:rPr>
              <w:fldChar w:fldCharType="separate"/>
            </w:r>
            <w:r w:rsidR="00B3368A">
              <w:rPr>
                <w:noProof/>
                <w:webHidden/>
              </w:rPr>
              <w:t>10</w:t>
            </w:r>
            <w:r w:rsidR="00B3368A">
              <w:rPr>
                <w:noProof/>
                <w:webHidden/>
              </w:rPr>
              <w:fldChar w:fldCharType="end"/>
            </w:r>
          </w:hyperlink>
        </w:p>
        <w:p w14:paraId="05ADBA64" w14:textId="00961BD5" w:rsidR="00B3368A" w:rsidRDefault="00680D35">
          <w:pPr>
            <w:pStyle w:val="Inhopg2"/>
            <w:tabs>
              <w:tab w:val="right" w:leader="dot" w:pos="9062"/>
            </w:tabs>
            <w:rPr>
              <w:rFonts w:eastAsiaTheme="minorEastAsia"/>
              <w:noProof/>
              <w:lang w:eastAsia="nl-NL"/>
            </w:rPr>
          </w:pPr>
          <w:hyperlink w:anchor="_Toc68853519" w:history="1">
            <w:r w:rsidR="00B3368A" w:rsidRPr="007E7136">
              <w:rPr>
                <w:rStyle w:val="Hyperlink"/>
                <w:noProof/>
              </w:rPr>
              <w:t>Aanvullende ondersteuning</w:t>
            </w:r>
            <w:r w:rsidR="00B3368A">
              <w:rPr>
                <w:noProof/>
                <w:webHidden/>
              </w:rPr>
              <w:tab/>
            </w:r>
            <w:r w:rsidR="00B3368A">
              <w:rPr>
                <w:noProof/>
                <w:webHidden/>
              </w:rPr>
              <w:fldChar w:fldCharType="begin"/>
            </w:r>
            <w:r w:rsidR="00B3368A">
              <w:rPr>
                <w:noProof/>
                <w:webHidden/>
              </w:rPr>
              <w:instrText xml:space="preserve"> PAGEREF _Toc68853519 \h </w:instrText>
            </w:r>
            <w:r w:rsidR="00B3368A">
              <w:rPr>
                <w:noProof/>
                <w:webHidden/>
              </w:rPr>
            </w:r>
            <w:r w:rsidR="00B3368A">
              <w:rPr>
                <w:noProof/>
                <w:webHidden/>
              </w:rPr>
              <w:fldChar w:fldCharType="separate"/>
            </w:r>
            <w:r w:rsidR="00B3368A">
              <w:rPr>
                <w:noProof/>
                <w:webHidden/>
              </w:rPr>
              <w:t>10</w:t>
            </w:r>
            <w:r w:rsidR="00B3368A">
              <w:rPr>
                <w:noProof/>
                <w:webHidden/>
              </w:rPr>
              <w:fldChar w:fldCharType="end"/>
            </w:r>
          </w:hyperlink>
        </w:p>
        <w:p w14:paraId="74D44480" w14:textId="403F9DB8" w:rsidR="00B3368A" w:rsidRDefault="00680D35">
          <w:pPr>
            <w:pStyle w:val="Inhopg3"/>
            <w:tabs>
              <w:tab w:val="right" w:leader="dot" w:pos="9062"/>
            </w:tabs>
            <w:rPr>
              <w:rFonts w:eastAsiaTheme="minorEastAsia"/>
              <w:noProof/>
              <w:lang w:eastAsia="nl-NL"/>
            </w:rPr>
          </w:pPr>
          <w:hyperlink w:anchor="_Toc68853520" w:history="1">
            <w:r w:rsidR="00B3368A" w:rsidRPr="007E7136">
              <w:rPr>
                <w:rStyle w:val="Hyperlink"/>
                <w:noProof/>
              </w:rPr>
              <w:t>A1 Gespecialiseerde Therapie (divers)</w:t>
            </w:r>
            <w:r w:rsidR="00B3368A">
              <w:rPr>
                <w:noProof/>
                <w:webHidden/>
              </w:rPr>
              <w:tab/>
            </w:r>
            <w:r w:rsidR="00B3368A">
              <w:rPr>
                <w:noProof/>
                <w:webHidden/>
              </w:rPr>
              <w:fldChar w:fldCharType="begin"/>
            </w:r>
            <w:r w:rsidR="00B3368A">
              <w:rPr>
                <w:noProof/>
                <w:webHidden/>
              </w:rPr>
              <w:instrText xml:space="preserve"> PAGEREF _Toc68853520 \h </w:instrText>
            </w:r>
            <w:r w:rsidR="00B3368A">
              <w:rPr>
                <w:noProof/>
                <w:webHidden/>
              </w:rPr>
            </w:r>
            <w:r w:rsidR="00B3368A">
              <w:rPr>
                <w:noProof/>
                <w:webHidden/>
              </w:rPr>
              <w:fldChar w:fldCharType="separate"/>
            </w:r>
            <w:r w:rsidR="00B3368A">
              <w:rPr>
                <w:noProof/>
                <w:webHidden/>
              </w:rPr>
              <w:t>10</w:t>
            </w:r>
            <w:r w:rsidR="00B3368A">
              <w:rPr>
                <w:noProof/>
                <w:webHidden/>
              </w:rPr>
              <w:fldChar w:fldCharType="end"/>
            </w:r>
          </w:hyperlink>
        </w:p>
        <w:p w14:paraId="0E54C8DB" w14:textId="569D9450" w:rsidR="00B3368A" w:rsidRDefault="00680D35">
          <w:pPr>
            <w:pStyle w:val="Inhopg3"/>
            <w:tabs>
              <w:tab w:val="right" w:leader="dot" w:pos="9062"/>
            </w:tabs>
            <w:rPr>
              <w:rFonts w:eastAsiaTheme="minorEastAsia"/>
              <w:noProof/>
              <w:lang w:eastAsia="nl-NL"/>
            </w:rPr>
          </w:pPr>
          <w:hyperlink w:anchor="_Toc68853521" w:history="1">
            <w:r w:rsidR="00B3368A" w:rsidRPr="007E7136">
              <w:rPr>
                <w:rStyle w:val="Hyperlink"/>
                <w:noProof/>
              </w:rPr>
              <w:t>A2 Gespecialiseerde Ondersteuning cluster 1 en 2</w:t>
            </w:r>
            <w:r w:rsidR="00B3368A">
              <w:rPr>
                <w:noProof/>
                <w:webHidden/>
              </w:rPr>
              <w:tab/>
            </w:r>
            <w:r w:rsidR="00B3368A">
              <w:rPr>
                <w:noProof/>
                <w:webHidden/>
              </w:rPr>
              <w:fldChar w:fldCharType="begin"/>
            </w:r>
            <w:r w:rsidR="00B3368A">
              <w:rPr>
                <w:noProof/>
                <w:webHidden/>
              </w:rPr>
              <w:instrText xml:space="preserve"> PAGEREF _Toc68853521 \h </w:instrText>
            </w:r>
            <w:r w:rsidR="00B3368A">
              <w:rPr>
                <w:noProof/>
                <w:webHidden/>
              </w:rPr>
            </w:r>
            <w:r w:rsidR="00B3368A">
              <w:rPr>
                <w:noProof/>
                <w:webHidden/>
              </w:rPr>
              <w:fldChar w:fldCharType="separate"/>
            </w:r>
            <w:r w:rsidR="00B3368A">
              <w:rPr>
                <w:noProof/>
                <w:webHidden/>
              </w:rPr>
              <w:t>10</w:t>
            </w:r>
            <w:r w:rsidR="00B3368A">
              <w:rPr>
                <w:noProof/>
                <w:webHidden/>
              </w:rPr>
              <w:fldChar w:fldCharType="end"/>
            </w:r>
          </w:hyperlink>
        </w:p>
        <w:p w14:paraId="65AA31D4" w14:textId="3693EAE3" w:rsidR="00B3368A" w:rsidRDefault="00680D35">
          <w:pPr>
            <w:pStyle w:val="Inhopg3"/>
            <w:tabs>
              <w:tab w:val="right" w:leader="dot" w:pos="9062"/>
            </w:tabs>
            <w:rPr>
              <w:rFonts w:eastAsiaTheme="minorEastAsia"/>
              <w:noProof/>
              <w:lang w:eastAsia="nl-NL"/>
            </w:rPr>
          </w:pPr>
          <w:hyperlink w:anchor="_Toc68853522" w:history="1">
            <w:r w:rsidR="00B3368A" w:rsidRPr="007E7136">
              <w:rPr>
                <w:rStyle w:val="Hyperlink"/>
                <w:noProof/>
              </w:rPr>
              <w:t>A3 Hybride Onderwijs-Zorg trajecten</w:t>
            </w:r>
            <w:r w:rsidR="00B3368A">
              <w:rPr>
                <w:noProof/>
                <w:webHidden/>
              </w:rPr>
              <w:tab/>
            </w:r>
            <w:r w:rsidR="00B3368A">
              <w:rPr>
                <w:noProof/>
                <w:webHidden/>
              </w:rPr>
              <w:fldChar w:fldCharType="begin"/>
            </w:r>
            <w:r w:rsidR="00B3368A">
              <w:rPr>
                <w:noProof/>
                <w:webHidden/>
              </w:rPr>
              <w:instrText xml:space="preserve"> PAGEREF _Toc68853522 \h </w:instrText>
            </w:r>
            <w:r w:rsidR="00B3368A">
              <w:rPr>
                <w:noProof/>
                <w:webHidden/>
              </w:rPr>
            </w:r>
            <w:r w:rsidR="00B3368A">
              <w:rPr>
                <w:noProof/>
                <w:webHidden/>
              </w:rPr>
              <w:fldChar w:fldCharType="separate"/>
            </w:r>
            <w:r w:rsidR="00B3368A">
              <w:rPr>
                <w:noProof/>
                <w:webHidden/>
              </w:rPr>
              <w:t>10</w:t>
            </w:r>
            <w:r w:rsidR="00B3368A">
              <w:rPr>
                <w:noProof/>
                <w:webHidden/>
              </w:rPr>
              <w:fldChar w:fldCharType="end"/>
            </w:r>
          </w:hyperlink>
        </w:p>
        <w:p w14:paraId="4D467BAA" w14:textId="5B56CBE5" w:rsidR="00B3368A" w:rsidRDefault="00680D35">
          <w:pPr>
            <w:pStyle w:val="Inhopg1"/>
            <w:tabs>
              <w:tab w:val="right" w:leader="dot" w:pos="9062"/>
            </w:tabs>
            <w:rPr>
              <w:rFonts w:eastAsiaTheme="minorEastAsia"/>
              <w:noProof/>
              <w:lang w:eastAsia="nl-NL"/>
            </w:rPr>
          </w:pPr>
          <w:hyperlink w:anchor="_Toc68853523" w:history="1">
            <w:r w:rsidR="00B3368A" w:rsidRPr="007E7136">
              <w:rPr>
                <w:rStyle w:val="Hyperlink"/>
                <w:noProof/>
              </w:rPr>
              <w:t>Doelen en ambities</w:t>
            </w:r>
            <w:r w:rsidR="00B3368A">
              <w:rPr>
                <w:noProof/>
                <w:webHidden/>
              </w:rPr>
              <w:tab/>
            </w:r>
            <w:r w:rsidR="00B3368A">
              <w:rPr>
                <w:noProof/>
                <w:webHidden/>
              </w:rPr>
              <w:fldChar w:fldCharType="begin"/>
            </w:r>
            <w:r w:rsidR="00B3368A">
              <w:rPr>
                <w:noProof/>
                <w:webHidden/>
              </w:rPr>
              <w:instrText xml:space="preserve"> PAGEREF _Toc68853523 \h </w:instrText>
            </w:r>
            <w:r w:rsidR="00B3368A">
              <w:rPr>
                <w:noProof/>
                <w:webHidden/>
              </w:rPr>
            </w:r>
            <w:r w:rsidR="00B3368A">
              <w:rPr>
                <w:noProof/>
                <w:webHidden/>
              </w:rPr>
              <w:fldChar w:fldCharType="separate"/>
            </w:r>
            <w:r w:rsidR="00B3368A">
              <w:rPr>
                <w:noProof/>
                <w:webHidden/>
              </w:rPr>
              <w:t>12</w:t>
            </w:r>
            <w:r w:rsidR="00B3368A">
              <w:rPr>
                <w:noProof/>
                <w:webHidden/>
              </w:rPr>
              <w:fldChar w:fldCharType="end"/>
            </w:r>
          </w:hyperlink>
        </w:p>
        <w:p w14:paraId="200C75B0" w14:textId="240306F2" w:rsidR="00E22249" w:rsidRDefault="00E22249">
          <w:r>
            <w:rPr>
              <w:b/>
              <w:bCs/>
            </w:rPr>
            <w:fldChar w:fldCharType="end"/>
          </w:r>
        </w:p>
      </w:sdtContent>
    </w:sdt>
    <w:p w14:paraId="13586529" w14:textId="412D9236" w:rsidR="00E7102D" w:rsidRDefault="00E7102D" w:rsidP="00BE0781"/>
    <w:p w14:paraId="0C4F03ED" w14:textId="4E565A90" w:rsidR="00E7102D" w:rsidRDefault="00E7102D">
      <w:r>
        <w:br w:type="page"/>
      </w:r>
    </w:p>
    <w:p w14:paraId="14EC618F" w14:textId="77777777" w:rsidR="00E7102D" w:rsidRDefault="00E7102D" w:rsidP="00E7102D">
      <w:pPr>
        <w:pStyle w:val="Kop1"/>
      </w:pPr>
      <w:bookmarkStart w:id="3" w:name="_Toc68853495"/>
      <w:r>
        <w:lastRenderedPageBreak/>
        <w:t>Inleiding</w:t>
      </w:r>
      <w:bookmarkEnd w:id="3"/>
    </w:p>
    <w:p w14:paraId="5881630D" w14:textId="77777777" w:rsidR="00E7102D" w:rsidRDefault="00E7102D" w:rsidP="00BE0781"/>
    <w:p w14:paraId="2F8F7DFB" w14:textId="7D6AE7C1" w:rsidR="00E7102D" w:rsidRDefault="00E7102D" w:rsidP="00BE0781">
      <w:r>
        <w:t>In dit ondersteuningsprofiel geven wij weer hoe de ondersteuning aan leerlingen binnen onze school is georganiseerd. Het school</w:t>
      </w:r>
      <w:r w:rsidR="178D0E4F">
        <w:t xml:space="preserve"> </w:t>
      </w:r>
      <w:r>
        <w:t>ondersteuningsprofiel is bedoeld voor ouders en betrokkenen.</w:t>
      </w:r>
    </w:p>
    <w:p w14:paraId="0224CD32" w14:textId="77777777" w:rsidR="00E7102D" w:rsidRDefault="00E7102D" w:rsidP="00BE0781"/>
    <w:p w14:paraId="2E22E4B7" w14:textId="77777777" w:rsidR="00E7102D" w:rsidRDefault="00E7102D" w:rsidP="00E7102D">
      <w:pPr>
        <w:pStyle w:val="Kop2"/>
      </w:pPr>
      <w:bookmarkStart w:id="4" w:name="_Toc68853496"/>
      <w:r>
        <w:t>Wettelijk kader</w:t>
      </w:r>
      <w:bookmarkEnd w:id="4"/>
    </w:p>
    <w:p w14:paraId="6D345246" w14:textId="15A4FABE" w:rsidR="006C1510" w:rsidRDefault="00E7102D" w:rsidP="00BE0781">
      <w:r>
        <w:t>Wettelijk is vastgesteld dat het school</w:t>
      </w:r>
      <w:r w:rsidR="40844F82">
        <w:t xml:space="preserve"> </w:t>
      </w:r>
      <w:r>
        <w:t>ondersteuningsprofiel een document is, waarin de school de taken, de verantwoordelijkheden en de werkwijze ten aanzien van Passend Onderwijs vastlegt. In dit document beschrijft de school de wijze waarop de binnen de regio vastgestelde basisondersteuning wordt vormgegeven. Daarnaast wordt beschreven welke extra ondersteuning de school biedt of wil gaan bieden.</w:t>
      </w:r>
    </w:p>
    <w:p w14:paraId="77F47065" w14:textId="77777777" w:rsidR="006C1510" w:rsidRDefault="006C1510" w:rsidP="00BE0781"/>
    <w:p w14:paraId="0FE162A5" w14:textId="704F8212" w:rsidR="00F73928" w:rsidRDefault="00E7102D" w:rsidP="00BE0781">
      <w:r>
        <w:t>Het school</w:t>
      </w:r>
      <w:r w:rsidR="0E4CDB59">
        <w:t xml:space="preserve"> </w:t>
      </w:r>
      <w:r>
        <w:t>ondersteuningsprofiel:</w:t>
      </w:r>
    </w:p>
    <w:p w14:paraId="666E9330" w14:textId="77777777" w:rsidR="00F73928" w:rsidRDefault="00E7102D" w:rsidP="00BE0781">
      <w:r>
        <w:t>• is gerelateerd aan het schoolplan (kwaliteit van onderwijs) en de schoolgids (wijze waarop ondersteuning vorm wordt gegeven)</w:t>
      </w:r>
    </w:p>
    <w:p w14:paraId="1198D214" w14:textId="77777777" w:rsidR="00F73928" w:rsidRDefault="00E7102D" w:rsidP="00BE0781">
      <w:r>
        <w:t>• is een verantwoordelijkheid van het bevoegd gezag van de school</w:t>
      </w:r>
    </w:p>
    <w:p w14:paraId="1A188B1D" w14:textId="77777777" w:rsidR="00F73928" w:rsidRDefault="00E7102D" w:rsidP="00BE0781">
      <w:r>
        <w:t xml:space="preserve">• wordt geschreven door de directie van de school, in samenspraak met het team </w:t>
      </w:r>
    </w:p>
    <w:p w14:paraId="4D712FA5" w14:textId="77777777" w:rsidR="00F73928" w:rsidRDefault="00E7102D" w:rsidP="00BE0781">
      <w:r>
        <w:t xml:space="preserve">• wordt tenminste eenmaal per 4 jaar vastgesteld </w:t>
      </w:r>
    </w:p>
    <w:p w14:paraId="76F40AD9" w14:textId="77777777" w:rsidR="00F73928" w:rsidRDefault="00E7102D" w:rsidP="00BE0781">
      <w:r>
        <w:t>• dient ter advies voorgelegd te worden aan de medezeggenschapsraad</w:t>
      </w:r>
    </w:p>
    <w:p w14:paraId="4467499A" w14:textId="77777777" w:rsidR="00F73928" w:rsidRDefault="00F73928" w:rsidP="00BE0781"/>
    <w:p w14:paraId="4065234A" w14:textId="77777777" w:rsidR="00866E3E" w:rsidRDefault="00E7102D" w:rsidP="00866E3E">
      <w:pPr>
        <w:pStyle w:val="Kop2"/>
      </w:pPr>
      <w:bookmarkStart w:id="5" w:name="_Toc68853497"/>
      <w:r>
        <w:t>Afspraken op het niveau van het samenwerkingsverband</w:t>
      </w:r>
      <w:bookmarkEnd w:id="5"/>
      <w:r>
        <w:t xml:space="preserve"> </w:t>
      </w:r>
    </w:p>
    <w:p w14:paraId="5EEA8D48" w14:textId="5D15E241" w:rsidR="00D378D7" w:rsidRDefault="00B01403" w:rsidP="00A61669">
      <w:r>
        <w:t>Prakonderwijs Roermond is een zelfstandig</w:t>
      </w:r>
      <w:r w:rsidR="00594C68">
        <w:t xml:space="preserve">e school met een eigen </w:t>
      </w:r>
      <w:r w:rsidR="00BC7320">
        <w:t xml:space="preserve">bestuur en </w:t>
      </w:r>
      <w:r w:rsidR="00D378D7">
        <w:t xml:space="preserve">maakt onderdeel uit van </w:t>
      </w:r>
      <w:r w:rsidR="00594C68">
        <w:t>het s</w:t>
      </w:r>
      <w:r w:rsidR="00D378D7">
        <w:t xml:space="preserve">amenwerkingsverband Passend Onderwijs 31.02, VO Midden Limburg. Dit Samenwerkingsverband heeft gezamenlijke afspraken gemaakt over de inhoud van de basisondersteuning en de extra ondersteuning. Elke school binnen het samenwerkingsverband beschrijft deze ondersteuning op een vergelijkbare manier in het </w:t>
      </w:r>
      <w:r w:rsidR="002E09E2">
        <w:t xml:space="preserve">eigen </w:t>
      </w:r>
      <w:r w:rsidR="00D378D7">
        <w:t>school-ondersteuningsprofiel (SOP)</w:t>
      </w:r>
      <w:r w:rsidR="00DB51ED">
        <w:t xml:space="preserve"> en evalueert de ge</w:t>
      </w:r>
      <w:r w:rsidR="006C4292">
        <w:t>leverde</w:t>
      </w:r>
      <w:r w:rsidR="00DB51ED">
        <w:t xml:space="preserve"> ondersteuning jaarlijks in het jaarverslag</w:t>
      </w:r>
      <w:r w:rsidR="00D378D7">
        <w:t>. Zo creëren we transparantie naar elkaar en naar onze partners en stakeholders.</w:t>
      </w:r>
    </w:p>
    <w:p w14:paraId="24E6676D" w14:textId="29111377" w:rsidR="00072EB9" w:rsidRDefault="00072EB9" w:rsidP="00A61669"/>
    <w:p w14:paraId="0F24722F" w14:textId="12E5C346" w:rsidR="0005398E" w:rsidRDefault="0005398E" w:rsidP="0005398E">
      <w:pPr>
        <w:pStyle w:val="Kop2"/>
        <w:pBdr>
          <w:top w:val="single" w:sz="4" w:space="1" w:color="auto"/>
          <w:left w:val="single" w:sz="4" w:space="4" w:color="auto"/>
          <w:bottom w:val="single" w:sz="4" w:space="1" w:color="auto"/>
          <w:right w:val="single" w:sz="4" w:space="4" w:color="auto"/>
        </w:pBdr>
      </w:pPr>
      <w:bookmarkStart w:id="6" w:name="_Toc68853498"/>
      <w:r>
        <w:t>Vaststelling</w:t>
      </w:r>
      <w:bookmarkEnd w:id="6"/>
    </w:p>
    <w:p w14:paraId="64C0EB79" w14:textId="56F389A1" w:rsidR="00072EB9" w:rsidRDefault="0005398E" w:rsidP="0005398E">
      <w:pPr>
        <w:pBdr>
          <w:top w:val="single" w:sz="4" w:space="1" w:color="auto"/>
          <w:left w:val="single" w:sz="4" w:space="4" w:color="auto"/>
          <w:bottom w:val="single" w:sz="4" w:space="1" w:color="auto"/>
          <w:right w:val="single" w:sz="4" w:space="4" w:color="auto"/>
        </w:pBdr>
      </w:pPr>
      <w:r>
        <w:t>Dit school</w:t>
      </w:r>
      <w:r w:rsidR="732B9BC2">
        <w:t xml:space="preserve"> </w:t>
      </w:r>
      <w:r>
        <w:t>ondersteuningsprofiel is vastgesteld door het bestuur, na advies MR</w:t>
      </w:r>
    </w:p>
    <w:p w14:paraId="4164CB88" w14:textId="7B2D86CC" w:rsidR="0005398E" w:rsidRDefault="0005398E" w:rsidP="0005398E">
      <w:pPr>
        <w:pBdr>
          <w:top w:val="single" w:sz="4" w:space="1" w:color="auto"/>
          <w:left w:val="single" w:sz="4" w:space="4" w:color="auto"/>
          <w:bottom w:val="single" w:sz="4" w:space="1" w:color="auto"/>
          <w:right w:val="single" w:sz="4" w:space="4" w:color="auto"/>
        </w:pBdr>
      </w:pPr>
      <w:r>
        <w:t xml:space="preserve">Datum: </w:t>
      </w:r>
    </w:p>
    <w:p w14:paraId="1C993F91" w14:textId="25A8D3EF" w:rsidR="0005398E" w:rsidRDefault="0005398E" w:rsidP="0005398E">
      <w:pPr>
        <w:pBdr>
          <w:top w:val="single" w:sz="4" w:space="1" w:color="auto"/>
          <w:left w:val="single" w:sz="4" w:space="4" w:color="auto"/>
          <w:bottom w:val="single" w:sz="4" w:space="1" w:color="auto"/>
          <w:right w:val="single" w:sz="4" w:space="4" w:color="auto"/>
        </w:pBdr>
      </w:pPr>
      <w:r>
        <w:t>Handtekening:</w:t>
      </w:r>
    </w:p>
    <w:p w14:paraId="58D73E68" w14:textId="3F2A99C1" w:rsidR="0005398E" w:rsidRDefault="0005398E" w:rsidP="0005398E">
      <w:pPr>
        <w:pBdr>
          <w:top w:val="single" w:sz="4" w:space="1" w:color="auto"/>
          <w:left w:val="single" w:sz="4" w:space="4" w:color="auto"/>
          <w:bottom w:val="single" w:sz="4" w:space="1" w:color="auto"/>
          <w:right w:val="single" w:sz="4" w:space="4" w:color="auto"/>
        </w:pBdr>
      </w:pPr>
      <w:r>
        <w:t>Naam:</w:t>
      </w:r>
      <w:r w:rsidR="5CFC9E54">
        <w:t xml:space="preserve"> Mw. Drs. A. </w:t>
      </w:r>
      <w:r w:rsidR="775C5777">
        <w:t xml:space="preserve">G.J.F. </w:t>
      </w:r>
      <w:r w:rsidR="5CFC9E54">
        <w:t>Geenen</w:t>
      </w:r>
    </w:p>
    <w:p w14:paraId="6F571F25" w14:textId="77777777" w:rsidR="0005398E" w:rsidRPr="00072EB9" w:rsidRDefault="0005398E" w:rsidP="00A61669"/>
    <w:p w14:paraId="09DE6D6C" w14:textId="2F810B3D" w:rsidR="00DE0F5E" w:rsidRDefault="00E7102D" w:rsidP="00BE0781">
      <w:r>
        <w:t>Wij hopen dat dit school</w:t>
      </w:r>
      <w:r w:rsidR="474882CC">
        <w:t xml:space="preserve"> </w:t>
      </w:r>
      <w:r>
        <w:t xml:space="preserve">ondersteuningsprofiel </w:t>
      </w:r>
      <w:r w:rsidR="00DE0F5E">
        <w:t xml:space="preserve">u </w:t>
      </w:r>
      <w:r>
        <w:t>inzicht geeft in de mate waarin en de wijze waarop wij de leerlingen van onze school ondersteuning bieden. Voor vragen kunt u terecht bij ondergetekende.</w:t>
      </w:r>
    </w:p>
    <w:p w14:paraId="09C44A78" w14:textId="77777777" w:rsidR="00DE0F5E" w:rsidRDefault="00DE0F5E" w:rsidP="00BE0781"/>
    <w:p w14:paraId="5198728F" w14:textId="77777777" w:rsidR="00DE0F5E" w:rsidRDefault="00E7102D" w:rsidP="00BE0781">
      <w:r>
        <w:t xml:space="preserve">Met vriendelijke groet, </w:t>
      </w:r>
    </w:p>
    <w:p w14:paraId="5C63343C" w14:textId="387F30FA" w:rsidR="00DE0F5E" w:rsidRDefault="00DE0F5E" w:rsidP="640C2A73"/>
    <w:p w14:paraId="3B0F6102" w14:textId="55D9A590" w:rsidR="00DE0F5E" w:rsidRDefault="37966B51" w:rsidP="640C2A73">
      <w:r>
        <w:t>Mw. Drs. A.G.J.F. Geenen</w:t>
      </w:r>
    </w:p>
    <w:p w14:paraId="61DD1A61" w14:textId="09E9EDBF" w:rsidR="00E7102D" w:rsidRDefault="00E7102D" w:rsidP="00BE0781">
      <w:r>
        <w:t>Directeur</w:t>
      </w:r>
      <w:r w:rsidR="05A94970">
        <w:t>-Bestuurder</w:t>
      </w:r>
    </w:p>
    <w:p w14:paraId="559F4BD8" w14:textId="2E8ADB51" w:rsidR="4390FDEE" w:rsidRDefault="4390FDEE" w:rsidP="640C2A73">
      <w:r>
        <w:t>Praktijkonderwijs Roermond</w:t>
      </w:r>
    </w:p>
    <w:p w14:paraId="687BA7E5" w14:textId="6AE4EB88" w:rsidR="008F70DF" w:rsidRDefault="008F70DF" w:rsidP="00BE0781"/>
    <w:p w14:paraId="6B2CBD76" w14:textId="2E6D37DA" w:rsidR="008F70DF" w:rsidRDefault="008F70DF">
      <w:r>
        <w:br w:type="page"/>
      </w:r>
    </w:p>
    <w:p w14:paraId="58DEFFE4" w14:textId="77777777" w:rsidR="008F70DF" w:rsidRDefault="008F70DF" w:rsidP="008F70DF">
      <w:pPr>
        <w:pStyle w:val="Kop1"/>
      </w:pPr>
      <w:bookmarkStart w:id="7" w:name="_Toc68853499"/>
      <w:r>
        <w:lastRenderedPageBreak/>
        <w:t>Algemene gegevens van de school</w:t>
      </w:r>
      <w:bookmarkEnd w:id="7"/>
    </w:p>
    <w:p w14:paraId="2F0473E6" w14:textId="57E82A7A" w:rsidR="008F70DF" w:rsidRDefault="008F70DF" w:rsidP="00BE0781"/>
    <w:p w14:paraId="00B27FBD" w14:textId="69C98776" w:rsidR="000C143B" w:rsidRPr="000C143B" w:rsidRDefault="000C143B" w:rsidP="000C143B">
      <w:pPr>
        <w:pStyle w:val="Kop2"/>
      </w:pPr>
      <w:bookmarkStart w:id="8" w:name="_Toc68853500"/>
      <w:r w:rsidRPr="000C143B">
        <w:t>Algemene gegevens</w:t>
      </w:r>
      <w:bookmarkEnd w:id="8"/>
    </w:p>
    <w:p w14:paraId="432708D6" w14:textId="77777777" w:rsidR="0059600C" w:rsidRDefault="0059600C" w:rsidP="00BE0781">
      <w:r>
        <w:t>Praktijkonderwijs Roermond</w:t>
      </w:r>
    </w:p>
    <w:p w14:paraId="5ED75BE9" w14:textId="6824C425" w:rsidR="008B0C27" w:rsidRDefault="0059600C" w:rsidP="00BE0781">
      <w:r>
        <w:t>Heinsbergerweg 192</w:t>
      </w:r>
    </w:p>
    <w:p w14:paraId="28F83B63" w14:textId="23496BDD" w:rsidR="00C66973" w:rsidRDefault="00EB6917" w:rsidP="00BE0781">
      <w:r>
        <w:t>6045 CL Roermond</w:t>
      </w:r>
    </w:p>
    <w:p w14:paraId="0D0E71B6" w14:textId="14ECD8B4" w:rsidR="00C66973" w:rsidRDefault="00D915FD" w:rsidP="00BE0781">
      <w:r>
        <w:t>Brinnummer: 23HH</w:t>
      </w:r>
    </w:p>
    <w:p w14:paraId="7C1D049C" w14:textId="156DB2CE" w:rsidR="00F17259" w:rsidRDefault="00F17259" w:rsidP="00BE0781">
      <w:r>
        <w:t>Locatie</w:t>
      </w:r>
      <w:r w:rsidR="00BC49DE">
        <w:t>: Roermond</w:t>
      </w:r>
    </w:p>
    <w:p w14:paraId="33D2B4D5" w14:textId="7D47AEC1" w:rsidR="00F17259" w:rsidRDefault="464A1661" w:rsidP="00BE0781">
      <w:r>
        <w:t>Identiteit</w:t>
      </w:r>
      <w:r w:rsidR="4C88CA81">
        <w:t xml:space="preserve">: </w:t>
      </w:r>
      <w:r w:rsidR="52AADEDD">
        <w:t>Algemeen Bijzonder</w:t>
      </w:r>
    </w:p>
    <w:p w14:paraId="7FC8E27B" w14:textId="5F3B6745" w:rsidR="13BF1315" w:rsidRDefault="13BF1315" w:rsidP="13BF1315"/>
    <w:p w14:paraId="17F17E29" w14:textId="47AA54E6" w:rsidR="000C143B" w:rsidRDefault="00C66973" w:rsidP="00BE0781">
      <w:r>
        <w:t>Voedingsgebied</w:t>
      </w:r>
      <w:r w:rsidR="0043374D">
        <w:t xml:space="preserve">: </w:t>
      </w:r>
      <w:r w:rsidR="003C2746">
        <w:t>regioschool</w:t>
      </w:r>
    </w:p>
    <w:p w14:paraId="738082D2" w14:textId="77777777" w:rsidR="005424B0" w:rsidRDefault="005424B0" w:rsidP="00BE0781"/>
    <w:p w14:paraId="5A4989D6" w14:textId="30EDF7E8" w:rsidR="009A0B81" w:rsidRDefault="0094362C" w:rsidP="00BE0781">
      <w:r>
        <w:t xml:space="preserve">Alle informatie die in </w:t>
      </w:r>
      <w:r w:rsidR="009858D8">
        <w:t>dit school</w:t>
      </w:r>
      <w:r w:rsidR="27A807EE">
        <w:t xml:space="preserve"> </w:t>
      </w:r>
      <w:r w:rsidR="009858D8">
        <w:t>ondersteuningspro</w:t>
      </w:r>
      <w:r w:rsidR="001F0D27">
        <w:t xml:space="preserve">fiel </w:t>
      </w:r>
      <w:r w:rsidR="008F340E">
        <w:t xml:space="preserve">(SOP) </w:t>
      </w:r>
      <w:r w:rsidR="001F0D27">
        <w:t xml:space="preserve">beschreven wordt </w:t>
      </w:r>
      <w:r w:rsidR="00D515F5">
        <w:t>is na te lezen op de website</w:t>
      </w:r>
      <w:r w:rsidR="009A0B81">
        <w:t xml:space="preserve"> </w:t>
      </w:r>
      <w:hyperlink r:id="rId9">
        <w:r w:rsidR="009A0B81" w:rsidRPr="640C2A73">
          <w:rPr>
            <w:rStyle w:val="Hyperlink"/>
          </w:rPr>
          <w:t>www.praktijkonderwijsroermond.nl</w:t>
        </w:r>
        <w:r w:rsidR="4BA97499" w:rsidRPr="640C2A73">
          <w:rPr>
            <w:rStyle w:val="Hyperlink"/>
          </w:rPr>
          <w:t xml:space="preserve">  </w:t>
        </w:r>
      </w:hyperlink>
      <w:r w:rsidR="008F340E">
        <w:t>e</w:t>
      </w:r>
      <w:r w:rsidR="00780A1C">
        <w:t xml:space="preserve">n na te lezen in de </w:t>
      </w:r>
      <w:r w:rsidR="00FD7F9C">
        <w:t>jaarlijks geactualiseerde schoolgids.</w:t>
      </w:r>
    </w:p>
    <w:p w14:paraId="037E12C8" w14:textId="4A6441AD" w:rsidR="00C46186" w:rsidRDefault="00C46186" w:rsidP="00BE0781"/>
    <w:p w14:paraId="28A6B8C5" w14:textId="17A5294B" w:rsidR="000C143B" w:rsidRDefault="000C143B" w:rsidP="000C143B">
      <w:pPr>
        <w:pStyle w:val="Kop2"/>
      </w:pPr>
      <w:bookmarkStart w:id="9" w:name="_Toc68853502"/>
      <w:r>
        <w:t>Doelgroep</w:t>
      </w:r>
      <w:bookmarkEnd w:id="9"/>
    </w:p>
    <w:p w14:paraId="2D048E0C" w14:textId="77777777" w:rsidR="007B6D13" w:rsidRDefault="00A02863" w:rsidP="003E6723">
      <w:r>
        <w:t xml:space="preserve">Praktijkonderwijs biedt </w:t>
      </w:r>
      <w:r w:rsidR="00F36438">
        <w:t xml:space="preserve">voortgezet </w:t>
      </w:r>
      <w:r>
        <w:t>o</w:t>
      </w:r>
      <w:r w:rsidR="005C7DD1">
        <w:t xml:space="preserve">nderwijs </w:t>
      </w:r>
      <w:r w:rsidR="005D1A82">
        <w:t xml:space="preserve">aan leerlingen die het beste leren in de praktijk. Het gaat om leerlingen </w:t>
      </w:r>
      <w:r w:rsidR="00A75946">
        <w:t>in een kwetsbare positie onder meer</w:t>
      </w:r>
      <w:r w:rsidR="00B2554D">
        <w:t xml:space="preserve"> vanwege hun veelal beperkte cognitieve </w:t>
      </w:r>
      <w:r w:rsidR="006E13A2">
        <w:t>capaciteiten</w:t>
      </w:r>
      <w:r w:rsidR="005E2760">
        <w:t xml:space="preserve"> in een steeds complexer wordende</w:t>
      </w:r>
      <w:r w:rsidR="002214BC">
        <w:t xml:space="preserve"> maat</w:t>
      </w:r>
      <w:r w:rsidR="003B1296">
        <w:t xml:space="preserve">schappij. </w:t>
      </w:r>
      <w:r w:rsidR="009F71BE">
        <w:t xml:space="preserve">De achtergronden van onze leerlingen zijn zeer divers. </w:t>
      </w:r>
      <w:r w:rsidR="00CB6229">
        <w:t xml:space="preserve">Het praktijkonderwijs </w:t>
      </w:r>
      <w:r w:rsidR="004A59CB">
        <w:t>heeft als opdracht</w:t>
      </w:r>
      <w:r w:rsidR="003C044A">
        <w:t xml:space="preserve"> </w:t>
      </w:r>
      <w:r w:rsidR="00617987">
        <w:t>om deze leerlingen</w:t>
      </w:r>
      <w:r w:rsidR="00455F80">
        <w:t xml:space="preserve"> </w:t>
      </w:r>
      <w:r w:rsidR="005452B8">
        <w:t xml:space="preserve">te stimuleren </w:t>
      </w:r>
      <w:r w:rsidR="006319D0">
        <w:t xml:space="preserve">en te </w:t>
      </w:r>
      <w:r w:rsidR="00770206">
        <w:t xml:space="preserve">ondersteunen </w:t>
      </w:r>
      <w:r w:rsidR="00D2497A">
        <w:t xml:space="preserve">hun talenten </w:t>
      </w:r>
      <w:r w:rsidR="00D21A95">
        <w:t>maximaal te ontwikkelen</w:t>
      </w:r>
      <w:r w:rsidR="00B97AAD">
        <w:t xml:space="preserve">, door aan te sluiten </w:t>
      </w:r>
      <w:r w:rsidR="009834B1">
        <w:t>bij hun mogelijkheden en pas</w:t>
      </w:r>
      <w:r w:rsidR="00B35CA4">
        <w:t>sies</w:t>
      </w:r>
      <w:r w:rsidR="00DA6E50">
        <w:t xml:space="preserve">. </w:t>
      </w:r>
    </w:p>
    <w:p w14:paraId="4BE8B1D4" w14:textId="77777777" w:rsidR="00BB2624" w:rsidRDefault="007B6D13" w:rsidP="003E6723">
      <w:r>
        <w:t>Praktijkond</w:t>
      </w:r>
      <w:r w:rsidR="007777FC">
        <w:t>erwijs Roermond is er voor leerlingen die een indicatie</w:t>
      </w:r>
      <w:r w:rsidR="00BB196C">
        <w:t xml:space="preserve"> voor het praktijkond</w:t>
      </w:r>
      <w:r w:rsidR="00835F72">
        <w:t>e</w:t>
      </w:r>
      <w:r w:rsidR="00BB196C">
        <w:t>rwijs hebben</w:t>
      </w:r>
      <w:r w:rsidR="009701F9">
        <w:t xml:space="preserve">, </w:t>
      </w:r>
      <w:r w:rsidR="00BD50F1">
        <w:t>het zijn geïndiceerde zorgleerlin</w:t>
      </w:r>
      <w:r w:rsidR="000473AF">
        <w:t xml:space="preserve">gen </w:t>
      </w:r>
      <w:r w:rsidR="00A76AF2">
        <w:t xml:space="preserve">binnen het samenwerkingsverband </w:t>
      </w:r>
      <w:r w:rsidR="00F07FA2">
        <w:t>voortgezet onderwijs</w:t>
      </w:r>
      <w:r w:rsidR="00BE3DB6">
        <w:t xml:space="preserve">. </w:t>
      </w:r>
      <w:r w:rsidR="003C4536">
        <w:t xml:space="preserve">De leerlingen dienen te voldoen aan de </w:t>
      </w:r>
      <w:r w:rsidR="00B746C8">
        <w:t xml:space="preserve">geldende </w:t>
      </w:r>
      <w:r w:rsidR="00346D1F">
        <w:t>landelijke criteria voor het praktijkonderwijs</w:t>
      </w:r>
      <w:r w:rsidR="00163143">
        <w:t xml:space="preserve"> </w:t>
      </w:r>
      <w:r w:rsidR="001D6AAC">
        <w:t xml:space="preserve">(zie website </w:t>
      </w:r>
      <w:r w:rsidR="00246826">
        <w:t xml:space="preserve">van de Rijksoverheid </w:t>
      </w:r>
      <w:hyperlink r:id="rId10" w:history="1">
        <w:r w:rsidR="00512310" w:rsidRPr="002E25F5">
          <w:rPr>
            <w:rStyle w:val="Hyperlink"/>
          </w:rPr>
          <w:t>www.rijksoverheid.nl</w:t>
        </w:r>
      </w:hyperlink>
      <w:r w:rsidR="00512310">
        <w:t xml:space="preserve">). </w:t>
      </w:r>
    </w:p>
    <w:p w14:paraId="33B56F56" w14:textId="3FFE95E4" w:rsidR="007D7E97" w:rsidRDefault="00711D73" w:rsidP="003E6723">
      <w:r>
        <w:t xml:space="preserve">Na het doorlopen van het praktijkonderwijs </w:t>
      </w:r>
      <w:r w:rsidR="002C2A46">
        <w:t xml:space="preserve">ontvangt een leerling </w:t>
      </w:r>
      <w:r w:rsidR="00CE5F6C">
        <w:t>het diploma Praktijkonderwijs. Hiermee kan een leerling uitstromen naar de arbeidsmarkt</w:t>
      </w:r>
      <w:r w:rsidR="1990DA6D">
        <w:t xml:space="preserve">, </w:t>
      </w:r>
      <w:r w:rsidR="283E8137">
        <w:t xml:space="preserve">dagbesteding, beschut werk </w:t>
      </w:r>
      <w:r w:rsidR="00CE5F6C">
        <w:t xml:space="preserve">of eventueel doorstromen </w:t>
      </w:r>
      <w:r w:rsidR="00CB6199">
        <w:t>naar het MBO.</w:t>
      </w:r>
    </w:p>
    <w:p w14:paraId="4DF312F9" w14:textId="77777777" w:rsidR="00C00DA6" w:rsidRDefault="00C00DA6" w:rsidP="003E6723"/>
    <w:p w14:paraId="11F01B89" w14:textId="77777777" w:rsidR="00C00DA6" w:rsidRPr="00C46186" w:rsidRDefault="00C00DA6" w:rsidP="003E6723">
      <w:pPr>
        <w:rPr>
          <w:i/>
          <w:iCs/>
        </w:rPr>
      </w:pPr>
    </w:p>
    <w:p w14:paraId="7B90EB0E" w14:textId="4242B6FA" w:rsidR="000C143B" w:rsidRDefault="000C143B" w:rsidP="00BE0781"/>
    <w:p w14:paraId="3015483F" w14:textId="03D4B135" w:rsidR="00C21E16" w:rsidRDefault="00C21E16" w:rsidP="00BE0781"/>
    <w:p w14:paraId="0F2DF5A0" w14:textId="0B9DA189" w:rsidR="001D645B" w:rsidRDefault="001D645B" w:rsidP="00BE0781"/>
    <w:p w14:paraId="41B4DA89" w14:textId="77777777" w:rsidR="00A674F1" w:rsidRDefault="00A674F1">
      <w:pPr>
        <w:rPr>
          <w:rFonts w:asciiTheme="majorHAnsi" w:eastAsiaTheme="majorEastAsia" w:hAnsiTheme="majorHAnsi" w:cstheme="majorBidi"/>
          <w:color w:val="2F5496" w:themeColor="accent1" w:themeShade="BF"/>
          <w:sz w:val="32"/>
          <w:szCs w:val="32"/>
        </w:rPr>
      </w:pPr>
      <w:r>
        <w:br w:type="page"/>
      </w:r>
    </w:p>
    <w:p w14:paraId="394AAB22" w14:textId="41AF5095" w:rsidR="001D645B" w:rsidRDefault="00A674F1" w:rsidP="001D645B">
      <w:pPr>
        <w:pStyle w:val="Kop1"/>
      </w:pPr>
      <w:bookmarkStart w:id="10" w:name="_Toc68853503"/>
      <w:r>
        <w:lastRenderedPageBreak/>
        <w:t xml:space="preserve">Missie en visie </w:t>
      </w:r>
      <w:r w:rsidR="001D645B">
        <w:t>van de school</w:t>
      </w:r>
      <w:bookmarkEnd w:id="10"/>
    </w:p>
    <w:p w14:paraId="71CE39FB" w14:textId="0F9349FF" w:rsidR="00C25217" w:rsidRDefault="00C25217" w:rsidP="00BE0781">
      <w:pPr>
        <w:rPr>
          <w:i/>
          <w:iCs/>
        </w:rPr>
      </w:pPr>
    </w:p>
    <w:p w14:paraId="0156AFE5" w14:textId="54221518" w:rsidR="00956FC1" w:rsidRDefault="00956FC1" w:rsidP="00956FC1">
      <w:r>
        <w:t xml:space="preserve">Praktijkonderwijs Roermond wil leerlingen opleiden tot een baan, maar ook willen we dat </w:t>
      </w:r>
      <w:r w:rsidR="10FDCC95">
        <w:t>de</w:t>
      </w:r>
      <w:r w:rsidR="6CA70EC4">
        <w:t xml:space="preserve"> </w:t>
      </w:r>
      <w:r w:rsidR="10FDCC95">
        <w:t xml:space="preserve"> </w:t>
      </w:r>
      <w:r>
        <w:t xml:space="preserve"> leerlingen zich ontwikkelen tot zelfstandige burgers. </w:t>
      </w:r>
      <w:r w:rsidR="6582C79B">
        <w:t>We willen d</w:t>
      </w:r>
      <w:r>
        <w:t xml:space="preserve">at </w:t>
      </w:r>
      <w:r w:rsidR="15111779">
        <w:t xml:space="preserve">de </w:t>
      </w:r>
      <w:r>
        <w:t xml:space="preserve">leerlingen leren leven in een pluriforme samenleving. </w:t>
      </w:r>
      <w:r w:rsidR="598A5884">
        <w:t>We</w:t>
      </w:r>
      <w:r>
        <w:t xml:space="preserve"> werken aan een sfeer binnen de school waarbij actief burgerschap en sociale integratie van groot belang zijn. De achtergronden van onze leerlingen zijn zeer divers. Hierdoor komen ze als vanzelf in aanraking met de diversiteit in de samenleving. </w:t>
      </w:r>
    </w:p>
    <w:p w14:paraId="5AF6EF10" w14:textId="192FF454" w:rsidR="2EF5245F" w:rsidRDefault="2EF5245F" w:rsidP="2DD3DE79">
      <w:r>
        <w:t xml:space="preserve">De domeinen Werken, Wonen, Vrije tijd en Burgerschap vormen de pijlers </w:t>
      </w:r>
      <w:r w:rsidR="0A9E668F">
        <w:t>van het Praktijkonderwijs.</w:t>
      </w:r>
    </w:p>
    <w:p w14:paraId="75A68562" w14:textId="77777777" w:rsidR="00956FC1" w:rsidRDefault="00956FC1" w:rsidP="00956FC1"/>
    <w:p w14:paraId="1057EC5A" w14:textId="3B2EABF8" w:rsidR="00956FC1" w:rsidRDefault="00956FC1" w:rsidP="00956FC1">
      <w:r>
        <w:t>Van leren tot werken. Dat is het vertrekpunt van waaruit Praktijkonderwijs Roermond werkt. Iedere leerling heeft leermoeilijkheden, maar we gaan ervan uit dat elke jongere ook een talent voor iets heeft. Onze hoofdtaak is: samen met elke leerling erachter komen wat dat unieke talent is, om daarna dit talent verder te ontwikkelen. We willen er zorg voor dragen dat elke jongere op het juiste moment, op de juiste plek, het juiste onderwijs en de juiste zorg geboden krijgt. Dit wil overigens niet zeggen dat zaken vrijblijvend zijn. Duidelijkheid en structuur zijn belangrijke onderleggers om tot leren te komen. We stellen de leerloopbaan van de leerling centraal. Heldere afspraken maken, je daaraan houden en leren doorzetten zijn kernwaarden die hierbij een rol spelen.</w:t>
      </w:r>
    </w:p>
    <w:p w14:paraId="1812FF5B" w14:textId="77777777" w:rsidR="00956FC1" w:rsidRDefault="00956FC1" w:rsidP="00956FC1"/>
    <w:p w14:paraId="2BDB048D" w14:textId="77777777" w:rsidR="00956FC1" w:rsidRDefault="00956FC1" w:rsidP="00956FC1">
      <w:r>
        <w:t>In onze organisatie vinden wij het belangrijk dat er openheid en vertrouwen is, waarbij ouders en leerlingen de ruimte hebben om mee te denken en invloed te hebben op het beleid. We vinden het belangrijk dat er een cultuur is waarin kwaliteit van de medewerkers hoog wordt gewaardeerd en waarin men elkaar aanspreekt op professioneel handelen. Professioneel handelen is immers een voorwaarde voor goede onderwijskwaliteit. Praktijkonderwijs Roermond tracht het best mogelijke onderwijs te leveren voor iedere leerling, zodat iedere leerling zoveel mogelijk de gelegenheid heeft om het maximale rendement uit zijn of haar mogelijkheden te halen.</w:t>
      </w:r>
    </w:p>
    <w:p w14:paraId="62A032FA" w14:textId="77777777" w:rsidR="00F525A3" w:rsidRDefault="00F525A3" w:rsidP="00956FC1"/>
    <w:p w14:paraId="44143EC3" w14:textId="77777777" w:rsidR="00F525A3" w:rsidRDefault="00F525A3" w:rsidP="00F525A3">
      <w:r>
        <w:t>De interne kracht van de school is de voorwaarde om onze visie te kunnen realiseren. Deze interne kracht wordt gevormd door:</w:t>
      </w:r>
    </w:p>
    <w:p w14:paraId="57B898D4" w14:textId="1939BE4C" w:rsidR="00F525A3" w:rsidRDefault="00F525A3" w:rsidP="00F525A3">
      <w:r>
        <w:t>•</w:t>
      </w:r>
      <w:r>
        <w:tab/>
      </w:r>
      <w:r w:rsidR="0FA1EDD7">
        <w:t>H</w:t>
      </w:r>
      <w:r>
        <w:t>et innovatieve vermogen van het team,</w:t>
      </w:r>
    </w:p>
    <w:p w14:paraId="5FCBDC9F" w14:textId="5CB606A0" w:rsidR="00F525A3" w:rsidRDefault="00F525A3" w:rsidP="00F525A3">
      <w:r>
        <w:t>•</w:t>
      </w:r>
      <w:r>
        <w:tab/>
      </w:r>
      <w:r w:rsidR="75458D5B">
        <w:t>T</w:t>
      </w:r>
      <w:r>
        <w:t>eamwork en collegiale consultatie,</w:t>
      </w:r>
    </w:p>
    <w:p w14:paraId="2ADBB746" w14:textId="45B91BF0" w:rsidR="00F525A3" w:rsidRDefault="00F525A3" w:rsidP="00F525A3">
      <w:r>
        <w:t>•</w:t>
      </w:r>
      <w:r>
        <w:tab/>
      </w:r>
      <w:r w:rsidR="5BEED482">
        <w:t>S</w:t>
      </w:r>
      <w:r>
        <w:t>amenhangend en competentiegericht leren binnen en buiten de school,</w:t>
      </w:r>
    </w:p>
    <w:p w14:paraId="4A12C767" w14:textId="6AD087EA" w:rsidR="00F525A3" w:rsidRDefault="00F525A3" w:rsidP="00F525A3">
      <w:r>
        <w:t>•</w:t>
      </w:r>
      <w:r>
        <w:tab/>
      </w:r>
      <w:r w:rsidR="558299DB">
        <w:t>O</w:t>
      </w:r>
      <w:r>
        <w:t>nderwijskundig leiderschap,</w:t>
      </w:r>
    </w:p>
    <w:p w14:paraId="4D78A57D" w14:textId="0AAFE587" w:rsidR="00F525A3" w:rsidRDefault="00F525A3" w:rsidP="00F525A3">
      <w:r>
        <w:t>•</w:t>
      </w:r>
      <w:r>
        <w:tab/>
      </w:r>
      <w:r w:rsidR="0C4F3601">
        <w:t>C</w:t>
      </w:r>
      <w:r>
        <w:t>reatief aanpassingsvermogen aan veranderingen buiten de school,</w:t>
      </w:r>
    </w:p>
    <w:p w14:paraId="28719BE8" w14:textId="0B3F0265" w:rsidR="00F525A3" w:rsidRDefault="00F525A3" w:rsidP="00F525A3">
      <w:r>
        <w:t>•</w:t>
      </w:r>
      <w:r>
        <w:tab/>
      </w:r>
      <w:r w:rsidR="32CEF183">
        <w:t>E</w:t>
      </w:r>
      <w:r>
        <w:t>en flexibele organisatie.</w:t>
      </w:r>
    </w:p>
    <w:p w14:paraId="2976D18C" w14:textId="77777777" w:rsidR="00F525A3" w:rsidRDefault="00F525A3" w:rsidP="00F525A3"/>
    <w:p w14:paraId="6C9995DC" w14:textId="77777777" w:rsidR="00F525A3" w:rsidRDefault="00F525A3" w:rsidP="00F525A3"/>
    <w:p w14:paraId="5B17074A" w14:textId="77777777" w:rsidR="00F525A3" w:rsidRDefault="00F525A3" w:rsidP="00F525A3">
      <w:r>
        <w:t>Naast het voorbereiden van de leerlingen op de maatschappij en het ondersteunen van de persoonlijke en sociale ontwikkeling, werkt de school met de leerlingen aan het vergroten van de werkgeschiktheid. De kennis, vaardigheden en interesses van de leerling zijn hierin richtinggevend. De school wil een ‘warme’ omgeving bieden en van daaruit leerlingen begeleiden op de weg naar (zo groot mogelijke) zelfstandigheid.</w:t>
      </w:r>
    </w:p>
    <w:p w14:paraId="1D7F9127" w14:textId="77777777" w:rsidR="00F525A3" w:rsidRDefault="00F525A3" w:rsidP="00F525A3"/>
    <w:p w14:paraId="41F054E4" w14:textId="77777777" w:rsidR="00F525A3" w:rsidRDefault="00F525A3" w:rsidP="00F525A3">
      <w:r>
        <w:t>De school wil daarom:</w:t>
      </w:r>
    </w:p>
    <w:p w14:paraId="3BF592DC" w14:textId="2F1CFE12" w:rsidR="00F525A3" w:rsidRDefault="00F525A3" w:rsidP="00F525A3">
      <w:r>
        <w:t>•</w:t>
      </w:r>
      <w:r>
        <w:tab/>
      </w:r>
      <w:r w:rsidR="5DB185E1">
        <w:t>B</w:t>
      </w:r>
      <w:r>
        <w:t>rede ontwikkelingsmogelijkheden aanbieden,</w:t>
      </w:r>
    </w:p>
    <w:p w14:paraId="570FC834" w14:textId="7009B659" w:rsidR="00F525A3" w:rsidRDefault="00F525A3" w:rsidP="00F525A3">
      <w:r>
        <w:t>•</w:t>
      </w:r>
      <w:r>
        <w:tab/>
      </w:r>
      <w:r w:rsidR="337BA9E3">
        <w:t>L</w:t>
      </w:r>
      <w:r>
        <w:t>eerlingen leren om hun mogelijkheden actief en zelfstandig te gebruiken,</w:t>
      </w:r>
    </w:p>
    <w:p w14:paraId="13805B45" w14:textId="1AA19E3D" w:rsidR="00F525A3" w:rsidRDefault="00F525A3" w:rsidP="00F525A3">
      <w:r>
        <w:t>•</w:t>
      </w:r>
      <w:r>
        <w:tab/>
      </w:r>
      <w:r w:rsidR="1469AEFC">
        <w:t>D</w:t>
      </w:r>
      <w:r>
        <w:t>e uitgangspositie van de leerlingen op de arbeidsmarkt optimaliseren,</w:t>
      </w:r>
    </w:p>
    <w:p w14:paraId="3E3A1A84" w14:textId="280A38DB" w:rsidR="00F525A3" w:rsidRDefault="00F525A3" w:rsidP="00F525A3">
      <w:r>
        <w:t>•</w:t>
      </w:r>
      <w:r>
        <w:tab/>
      </w:r>
      <w:r w:rsidR="52152085">
        <w:t>K</w:t>
      </w:r>
      <w:r>
        <w:t>ansen in de regio creëren en verbeteren,</w:t>
      </w:r>
    </w:p>
    <w:p w14:paraId="5618197C" w14:textId="2E944A8B" w:rsidR="00F525A3" w:rsidRDefault="00F525A3" w:rsidP="00F525A3">
      <w:r>
        <w:t>•</w:t>
      </w:r>
      <w:r>
        <w:tab/>
      </w:r>
      <w:r w:rsidR="533FAEB8">
        <w:t>H</w:t>
      </w:r>
      <w:r>
        <w:t>et welzijn van leerlingen op school en in de samenleving vergroten.</w:t>
      </w:r>
    </w:p>
    <w:p w14:paraId="2F982376" w14:textId="5E10BF2C" w:rsidR="2DD3DE79" w:rsidRDefault="2DD3DE79" w:rsidP="2DD3DE79"/>
    <w:p w14:paraId="26F32267" w14:textId="25C14736" w:rsidR="2DD3DE79" w:rsidRDefault="2DD3DE79" w:rsidP="2DD3DE79"/>
    <w:p w14:paraId="144EA88A" w14:textId="0539593D" w:rsidR="2DD3DE79" w:rsidRDefault="2DD3DE79" w:rsidP="2DD3DE79"/>
    <w:p w14:paraId="1A517FD7" w14:textId="01007DD0" w:rsidR="2DD3DE79" w:rsidRDefault="2DD3DE79" w:rsidP="2DD3DE79"/>
    <w:p w14:paraId="6703A6F8" w14:textId="0BF3FB0B" w:rsidR="2DD3DE79" w:rsidRDefault="2DD3DE79" w:rsidP="2DD3DE79"/>
    <w:p w14:paraId="2BE86CFD" w14:textId="22CDE0BF" w:rsidR="2DD3DE79" w:rsidRDefault="2DD3DE79" w:rsidP="2DD3DE79"/>
    <w:p w14:paraId="1764F68A" w14:textId="5FC23D89" w:rsidR="6AF3FDF0" w:rsidRDefault="6AF3FDF0" w:rsidP="2DD3DE79">
      <w:r>
        <w:t>Mentorschap</w:t>
      </w:r>
    </w:p>
    <w:p w14:paraId="65BD1995" w14:textId="6028CC24" w:rsidR="76A6352C" w:rsidRDefault="76A6352C" w:rsidP="2DD3DE79">
      <w:r>
        <w:t>Elke leerling heeft een persoonlijk mentor en houdt deze zijn/haar gehele schoolloopbaan. Deze do</w:t>
      </w:r>
      <w:r w:rsidR="2EE483FA">
        <w:t>cent is het eerste aanspreekpunt voor de leerling en ouders/verzo</w:t>
      </w:r>
      <w:r w:rsidR="61406E85">
        <w:t>r</w:t>
      </w:r>
      <w:r w:rsidR="2EE483FA">
        <w:t xml:space="preserve">gers. De persoonlijk mentor stelt met de leerling en de ouders het </w:t>
      </w:r>
      <w:r w:rsidR="23235F6A">
        <w:t>Ontwikkelingsperspectief (OPP) op, bewaakt het leertraject en stelt zo nodig bij.</w:t>
      </w:r>
    </w:p>
    <w:p w14:paraId="39627A15" w14:textId="73C2B6D0" w:rsidR="23235F6A" w:rsidRDefault="23235F6A" w:rsidP="2DD3DE79">
      <w:r>
        <w:t>Jaarlijks gaat de persoonlijk mentor op huisbezoek.</w:t>
      </w:r>
    </w:p>
    <w:p w14:paraId="79A4D88B" w14:textId="77777777" w:rsidR="00F525A3" w:rsidRDefault="00F525A3" w:rsidP="00956FC1"/>
    <w:p w14:paraId="6C5EB973" w14:textId="113F8E9D" w:rsidR="001D645B" w:rsidRDefault="001D645B" w:rsidP="006A0A6D">
      <w:pPr>
        <w:pStyle w:val="Kop1"/>
      </w:pPr>
      <w:bookmarkStart w:id="11" w:name="_Toc68853504"/>
      <w:r>
        <w:t>Onderwijsconcept</w:t>
      </w:r>
      <w:bookmarkEnd w:id="11"/>
    </w:p>
    <w:p w14:paraId="3DDCFE19" w14:textId="5C45751A" w:rsidR="0F978E66" w:rsidRDefault="0F978E66" w:rsidP="0F978E66"/>
    <w:p w14:paraId="297FB582" w14:textId="0A6413DB" w:rsidR="534C45EC" w:rsidRDefault="534C45EC" w:rsidP="2DD3DE79">
      <w:r>
        <w:t>Praktijkonderwijs Roermond werkt met kleine klassen (12-16 leerlingen). Directe instructie</w:t>
      </w:r>
      <w:r w:rsidR="355C1E80">
        <w:t xml:space="preserve">, </w:t>
      </w:r>
      <w:r>
        <w:t xml:space="preserve">differentiëren </w:t>
      </w:r>
      <w:r w:rsidR="1D38F1DE">
        <w:t xml:space="preserve">en maatwerk </w:t>
      </w:r>
      <w:r>
        <w:t>zijn de belangr</w:t>
      </w:r>
      <w:r w:rsidR="1842580A">
        <w:t xml:space="preserve">ijkste onderwijs uitgangspunten. </w:t>
      </w:r>
      <w:r w:rsidR="5935DA8C">
        <w:t>Elke leerling werkt op zijn eigen niveau.</w:t>
      </w:r>
    </w:p>
    <w:p w14:paraId="21E2CACF" w14:textId="5CC563FC" w:rsidR="2DD3DE79" w:rsidRDefault="2DD3DE79" w:rsidP="2DD3DE79"/>
    <w:p w14:paraId="0DE47D43" w14:textId="1F7E0C98" w:rsidR="00F7624E" w:rsidRDefault="00F7624E" w:rsidP="00F7624E">
      <w:r>
        <w:t xml:space="preserve">Binnen Praktijkonderwijs Roermond bieden wij diverse vakken aan. In leerjaar 1 volgt </w:t>
      </w:r>
      <w:r w:rsidR="401CE5AB">
        <w:t>de</w:t>
      </w:r>
      <w:r>
        <w:t xml:space="preserve"> </w:t>
      </w:r>
      <w:r w:rsidR="401CE5AB">
        <w:t>leerling</w:t>
      </w:r>
      <w:r>
        <w:t xml:space="preserve"> alle vakken die wij in ons aanbod hebben. Zo kunnen we er samen achter komen waar </w:t>
      </w:r>
      <w:r w:rsidR="7024CB4A">
        <w:t>de leerling</w:t>
      </w:r>
      <w:r>
        <w:t xml:space="preserve"> goed in is en waar</w:t>
      </w:r>
      <w:r w:rsidR="13E3B644">
        <w:t>in</w:t>
      </w:r>
      <w:r>
        <w:t xml:space="preserve"> </w:t>
      </w:r>
      <w:r w:rsidR="1AD99F57">
        <w:t xml:space="preserve">hij/zij </w:t>
      </w:r>
      <w:r>
        <w:t xml:space="preserve">zich graag wil ontwikkelen. Vanaf leerjaar 2 kan er gekozen worden. Wel bestaat de opbouw van de lessentabel uit een algemeen deel. Dit betreft vakken die iedereen per leerjaar allemaal verplicht dient te volgen. Daarnaast kiezen leerlingen vanaf leerjaar 2 voor profielen. Binnen deze profielen vallen ook verplichte vakken. </w:t>
      </w:r>
      <w:r w:rsidR="0DE9BA3A">
        <w:t xml:space="preserve">Tevens bestaat de mogelijkheid om binnen deze profielen jaarlijks diverse branchecertificaten te behalen. </w:t>
      </w:r>
      <w:r w:rsidR="3D72DD53">
        <w:t>Deze certificaten zorgen ervoor dat de leerling zich blijvend kan onderscheiden op de arbeidsmarkt en kan aantonen wat hij/zij al kan. Op de website</w:t>
      </w:r>
      <w:r w:rsidR="40AA7E15">
        <w:t xml:space="preserve"> en in de schoolgids is te lezen welke profielen en branchecertificaten de school aanbiedt.</w:t>
      </w:r>
    </w:p>
    <w:p w14:paraId="23920BCC" w14:textId="5803D87E" w:rsidR="0F978E66" w:rsidRDefault="0F978E66" w:rsidP="0F978E66"/>
    <w:p w14:paraId="11A62326" w14:textId="77777777" w:rsidR="00F7624E" w:rsidRDefault="00F7624E" w:rsidP="00F7624E">
      <w:r>
        <w:t>Taal en rekenen</w:t>
      </w:r>
    </w:p>
    <w:p w14:paraId="4B660F54" w14:textId="1B3D20A2" w:rsidR="00F7624E" w:rsidRDefault="00F7624E" w:rsidP="00F7624E">
      <w:r>
        <w:t xml:space="preserve">Wanneer </w:t>
      </w:r>
      <w:r w:rsidR="4F28ADE7">
        <w:t>de leerling</w:t>
      </w:r>
      <w:r>
        <w:t xml:space="preserve"> naar het praktijkonderwijs komt, ontvangen wij de leergegevens van de vorige school. Wij werken verder vanuit het niveau dat de </w:t>
      </w:r>
      <w:r w:rsidR="13A76179">
        <w:t xml:space="preserve">leerling </w:t>
      </w:r>
      <w:r>
        <w:t xml:space="preserve">had op de vorige school. Een leerling werkt bij ons op school altijd op het niveau dat passend is bij zijn eigen ontwikkeling. Ons doel is om onze leerling zoveel mogelijk te laten groeien. </w:t>
      </w:r>
    </w:p>
    <w:p w14:paraId="165BCCA3" w14:textId="719CE656" w:rsidR="3D545679" w:rsidRDefault="3D545679">
      <w:r>
        <w:t>Taal en rekenen worden niet alleen aangeboden binnen de vakken die hiervoor op het rooster staan, maar komen vanzelfsprekend aan bod bij alle vakken op het Praktijkonderwijs</w:t>
      </w:r>
      <w:r w:rsidR="680D7F84">
        <w:t>.</w:t>
      </w:r>
    </w:p>
    <w:p w14:paraId="49C29E0F" w14:textId="1057A6CA" w:rsidR="64725C2C" w:rsidRDefault="64725C2C" w:rsidP="15DEFDC1">
      <w:r>
        <w:t>We volgen de voortgang van leerlingen middels AMN toetsen. We toetsen adaptief. Iedere leerling werkt aan zijn eigen leerlijn. Na de AMN wordt dit plan aangepast en bij</w:t>
      </w:r>
      <w:r w:rsidR="5EFEC094">
        <w:t xml:space="preserve">gesteld. </w:t>
      </w:r>
    </w:p>
    <w:p w14:paraId="27999789" w14:textId="5178A3BF" w:rsidR="2DD3DE79" w:rsidRDefault="2DD3DE79" w:rsidP="2DD3DE79"/>
    <w:p w14:paraId="7E36D260" w14:textId="583595A2" w:rsidR="7F5CF11C" w:rsidRDefault="7398B8E2" w:rsidP="7F5CF11C">
      <w:r>
        <w:t>Stage</w:t>
      </w:r>
    </w:p>
    <w:p w14:paraId="3C8603E0" w14:textId="7B3C7C66" w:rsidR="634C9CED" w:rsidRDefault="634C9CED" w:rsidP="2DD3DE79">
      <w:r>
        <w:t xml:space="preserve">Om mee te kunnen doen </w:t>
      </w:r>
      <w:r w:rsidR="760D59BB">
        <w:t>in de samenleving is werk van groot belang; een goede voor</w:t>
      </w:r>
      <w:r w:rsidR="4916D1AE">
        <w:t>b</w:t>
      </w:r>
      <w:r w:rsidR="760D59BB">
        <w:t xml:space="preserve">ereiding op werk is een van de kerntaken van het </w:t>
      </w:r>
      <w:r w:rsidR="4D9D936B">
        <w:t>p</w:t>
      </w:r>
      <w:r w:rsidR="3478DFCE">
        <w:t>raktijkonderwijs</w:t>
      </w:r>
      <w:r w:rsidR="10703493">
        <w:t xml:space="preserve">. </w:t>
      </w:r>
      <w:r w:rsidR="7B6F1039">
        <w:t>Vanaf 15-jarige leeftijd gaat de leerling stagelopen</w:t>
      </w:r>
      <w:r w:rsidR="5EEEE55D">
        <w:t xml:space="preserve">. </w:t>
      </w:r>
      <w:r w:rsidR="6832C453">
        <w:t>Hoofddoel van de stage is dat de leerling wordt voorbereid op de overstap van school naar de arbeidsmarkt.</w:t>
      </w:r>
      <w:r w:rsidR="6B662356">
        <w:t xml:space="preserve"> Een leerling moet voldoen aan de randvoorwaarden voor stage. Dit zijn de basiscompetenties waaraan in de onderbouw gewerkt wo</w:t>
      </w:r>
      <w:r w:rsidR="00BDB0E4">
        <w:t>rdt</w:t>
      </w:r>
      <w:r w:rsidR="206A0A65">
        <w:t xml:space="preserve"> (op tijd komen, sociale vaardigheden, motivatie, zelfstandig reizen).</w:t>
      </w:r>
    </w:p>
    <w:p w14:paraId="2D88C149" w14:textId="79BBA01D" w:rsidR="6832C453" w:rsidRDefault="6832C453" w:rsidP="2DD3DE79">
      <w:r>
        <w:t xml:space="preserve"> </w:t>
      </w:r>
      <w:r w:rsidR="107EE812">
        <w:t>In leerjaar 3 wordt gestart met 1 dag stage per week. Ieder volgend jaar wordt de stage intensiever</w:t>
      </w:r>
      <w:r w:rsidR="1D4C14DA">
        <w:t>; in het 4e jaar 2 dagen per week en in het 5e jaar 3 dagen per week. Al naar gelang de leerling ouder wordt</w:t>
      </w:r>
      <w:r w:rsidR="32A3A267">
        <w:t>, is de stage steeds meer gericht op het gekozen beroepsprofiel.</w:t>
      </w:r>
    </w:p>
    <w:p w14:paraId="4DEA23BF" w14:textId="2157C4CC" w:rsidR="2DD3DE79" w:rsidRDefault="2DD3DE79" w:rsidP="2DD3DE79"/>
    <w:p w14:paraId="33AA2B70" w14:textId="40DA6D22" w:rsidR="2DD3DE79" w:rsidRDefault="2DD3DE79" w:rsidP="2DD3DE79"/>
    <w:p w14:paraId="7E864A31" w14:textId="713A88C6" w:rsidR="7F5CF11C" w:rsidRDefault="7F5CF11C" w:rsidP="7F5CF11C"/>
    <w:p w14:paraId="09445153" w14:textId="3B32A51D" w:rsidR="2DD3DE79" w:rsidRDefault="2DD3DE79" w:rsidP="2DD3DE79"/>
    <w:p w14:paraId="1785B593" w14:textId="2BFE440B" w:rsidR="2DD3DE79" w:rsidRDefault="2DD3DE79" w:rsidP="2DD3DE79"/>
    <w:p w14:paraId="2EBDF53C" w14:textId="1A7AA181" w:rsidR="2DD3DE79" w:rsidRDefault="2DD3DE79" w:rsidP="2DD3DE79"/>
    <w:p w14:paraId="738231F0" w14:textId="26C9B800" w:rsidR="00367BF4" w:rsidRPr="003555C9" w:rsidRDefault="00367BF4" w:rsidP="007E12BD">
      <w:pPr>
        <w:pStyle w:val="Kop1"/>
        <w:rPr>
          <w:rFonts w:asciiTheme="minorHAnsi" w:hAnsiTheme="minorHAnsi" w:cstheme="minorHAnsi"/>
          <w:sz w:val="22"/>
          <w:szCs w:val="22"/>
        </w:rPr>
      </w:pPr>
      <w:r w:rsidRPr="003555C9">
        <w:rPr>
          <w:rFonts w:asciiTheme="minorHAnsi" w:hAnsiTheme="minorHAnsi" w:cstheme="minorHAnsi"/>
          <w:sz w:val="22"/>
          <w:szCs w:val="22"/>
        </w:rPr>
        <w:t>Cascade</w:t>
      </w:r>
    </w:p>
    <w:p w14:paraId="39882B6B" w14:textId="20FF2AD5" w:rsidR="000074FF" w:rsidRPr="003555C9" w:rsidRDefault="000074FF" w:rsidP="006A0A6D">
      <w:pPr>
        <w:rPr>
          <w:rFonts w:cstheme="minorHAnsi"/>
          <w:i/>
          <w:iCs/>
        </w:rPr>
      </w:pPr>
    </w:p>
    <w:p w14:paraId="3058B349" w14:textId="732FFF71" w:rsidR="00C82D7F" w:rsidRPr="003555C9" w:rsidRDefault="00C82D7F" w:rsidP="00C82D7F">
      <w:pPr>
        <w:rPr>
          <w:rFonts w:cstheme="minorHAnsi"/>
        </w:rPr>
      </w:pPr>
      <w:r w:rsidRPr="003555C9">
        <w:rPr>
          <w:rFonts w:cstheme="minorHAnsi"/>
        </w:rPr>
        <w:t xml:space="preserve">Algemeen uitgangspunt van de ondersteuning op Praktijkonderwijs Roermond is dat de ondersteuning ertoe bijdraagt dat de leerling zijn persoonlijke doelstellingen haalt en zijn competenties ontwikkelt voor de periode na het voortgezet onderwijs. </w:t>
      </w:r>
    </w:p>
    <w:p w14:paraId="55E2D361" w14:textId="77777777" w:rsidR="00C82D7F" w:rsidRPr="003555C9" w:rsidRDefault="00C82D7F" w:rsidP="00C82D7F">
      <w:pPr>
        <w:jc w:val="both"/>
        <w:rPr>
          <w:rFonts w:cstheme="minorHAnsi"/>
        </w:rPr>
      </w:pPr>
    </w:p>
    <w:p w14:paraId="79D42499" w14:textId="77777777" w:rsidR="00C82D7F" w:rsidRPr="003555C9" w:rsidRDefault="00C82D7F" w:rsidP="00C82D7F">
      <w:pPr>
        <w:jc w:val="both"/>
        <w:rPr>
          <w:rFonts w:cstheme="minorHAnsi"/>
          <w:color w:val="FF0000"/>
        </w:rPr>
      </w:pPr>
      <w:r w:rsidRPr="003555C9">
        <w:rPr>
          <w:rFonts w:cstheme="minorHAnsi"/>
        </w:rPr>
        <w:t>De concrete organisatie van de ondersteuning en zorg voor de leerling beschrijven wij in het cascademodel. Het cascademodel geeft de niveaus van ondersteuning/zorg weer.</w:t>
      </w:r>
    </w:p>
    <w:p w14:paraId="5A8D0528" w14:textId="05DCF816" w:rsidR="00C82D7F" w:rsidRPr="003555C9" w:rsidRDefault="50DD8F45" w:rsidP="00C82D7F">
      <w:pPr>
        <w:jc w:val="both"/>
        <w:outlineLvl w:val="0"/>
        <w:rPr>
          <w:rFonts w:cstheme="minorHAnsi"/>
          <w:b/>
        </w:rPr>
      </w:pPr>
      <w:r w:rsidRPr="003555C9">
        <w:rPr>
          <w:rFonts w:cstheme="minorHAnsi"/>
          <w:b/>
          <w:bCs/>
        </w:rPr>
        <w:t xml:space="preserve"> </w:t>
      </w:r>
    </w:p>
    <w:p w14:paraId="6F0BA7DF" w14:textId="38F769CE" w:rsidR="00C82D7F" w:rsidRPr="003555C9" w:rsidRDefault="00C82D7F" w:rsidP="00C82D7F">
      <w:pPr>
        <w:jc w:val="both"/>
        <w:outlineLvl w:val="0"/>
        <w:rPr>
          <w:rFonts w:cstheme="minorHAnsi"/>
        </w:rPr>
      </w:pPr>
      <w:r w:rsidRPr="003555C9">
        <w:rPr>
          <w:rFonts w:cstheme="minorHAnsi"/>
        </w:rPr>
        <w:t>Principes van waaruit</w:t>
      </w:r>
      <w:r w:rsidR="08EF6CFE" w:rsidRPr="003555C9">
        <w:rPr>
          <w:rFonts w:cstheme="minorHAnsi"/>
        </w:rPr>
        <w:t xml:space="preserve"> </w:t>
      </w:r>
      <w:r w:rsidRPr="003555C9">
        <w:rPr>
          <w:rFonts w:cstheme="minorHAnsi"/>
        </w:rPr>
        <w:t>gewerkt wordt zijn:</w:t>
      </w:r>
    </w:p>
    <w:p w14:paraId="2D33F5C6" w14:textId="77777777" w:rsidR="00C82D7F" w:rsidRPr="003555C9" w:rsidRDefault="00C82D7F" w:rsidP="00C82D7F">
      <w:pPr>
        <w:numPr>
          <w:ilvl w:val="0"/>
          <w:numId w:val="7"/>
        </w:numPr>
        <w:tabs>
          <w:tab w:val="left" w:pos="360"/>
        </w:tabs>
        <w:ind w:hanging="686"/>
        <w:jc w:val="both"/>
        <w:outlineLvl w:val="0"/>
        <w:rPr>
          <w:rFonts w:cstheme="minorHAnsi"/>
        </w:rPr>
      </w:pPr>
      <w:r w:rsidRPr="003555C9">
        <w:rPr>
          <w:rFonts w:cstheme="minorHAnsi"/>
        </w:rPr>
        <w:t>Starten vanuit onderwijs- en begeleidingsbehoeften.</w:t>
      </w:r>
    </w:p>
    <w:p w14:paraId="3D6865CD" w14:textId="6765CF0B" w:rsidR="00C82D7F" w:rsidRPr="003555C9" w:rsidRDefault="00C82D7F" w:rsidP="00C82D7F">
      <w:pPr>
        <w:numPr>
          <w:ilvl w:val="0"/>
          <w:numId w:val="7"/>
        </w:numPr>
        <w:tabs>
          <w:tab w:val="left" w:pos="360"/>
        </w:tabs>
        <w:ind w:hanging="686"/>
        <w:jc w:val="both"/>
        <w:outlineLvl w:val="0"/>
        <w:rPr>
          <w:rFonts w:cstheme="minorHAnsi"/>
        </w:rPr>
      </w:pPr>
      <w:r w:rsidRPr="003555C9">
        <w:rPr>
          <w:rFonts w:cstheme="minorHAnsi"/>
        </w:rPr>
        <w:t>Uitgaan van samenwerking en interactie tussen leerling, docent, mentor</w:t>
      </w:r>
      <w:r w:rsidR="09BDD9D1" w:rsidRPr="003555C9">
        <w:rPr>
          <w:rFonts w:cstheme="minorHAnsi"/>
        </w:rPr>
        <w:t xml:space="preserve">, </w:t>
      </w:r>
      <w:r w:rsidRPr="003555C9">
        <w:rPr>
          <w:rFonts w:cstheme="minorHAnsi"/>
        </w:rPr>
        <w:t>ouders en externe begeleiders.</w:t>
      </w:r>
    </w:p>
    <w:p w14:paraId="69163E24" w14:textId="1EA374A8" w:rsidR="00C82D7F" w:rsidRPr="003555C9" w:rsidRDefault="00C82D7F" w:rsidP="00C82D7F">
      <w:pPr>
        <w:numPr>
          <w:ilvl w:val="0"/>
          <w:numId w:val="7"/>
        </w:numPr>
        <w:tabs>
          <w:tab w:val="left" w:pos="360"/>
        </w:tabs>
        <w:ind w:hanging="686"/>
        <w:jc w:val="both"/>
        <w:outlineLvl w:val="0"/>
        <w:rPr>
          <w:rFonts w:cstheme="minorHAnsi"/>
        </w:rPr>
      </w:pPr>
      <w:r w:rsidRPr="003555C9">
        <w:rPr>
          <w:rFonts w:cstheme="minorHAnsi"/>
        </w:rPr>
        <w:t>Gericht op reële</w:t>
      </w:r>
      <w:r w:rsidR="00DB1FFB" w:rsidRPr="003555C9">
        <w:rPr>
          <w:rFonts w:cstheme="minorHAnsi"/>
        </w:rPr>
        <w:t xml:space="preserve"> persoonlijke</w:t>
      </w:r>
      <w:r w:rsidRPr="003555C9">
        <w:rPr>
          <w:rFonts w:cstheme="minorHAnsi"/>
        </w:rPr>
        <w:t xml:space="preserve"> doelen en haalbare en bruikbare adviezen</w:t>
      </w:r>
      <w:r w:rsidR="00CE0BD3" w:rsidRPr="003555C9">
        <w:rPr>
          <w:rFonts w:cstheme="minorHAnsi"/>
        </w:rPr>
        <w:t xml:space="preserve"> (HGW).</w:t>
      </w:r>
    </w:p>
    <w:p w14:paraId="57B6EC3B" w14:textId="77777777" w:rsidR="00C82D7F" w:rsidRPr="003555C9" w:rsidRDefault="00C82D7F" w:rsidP="00C82D7F">
      <w:pPr>
        <w:spacing w:line="240" w:lineRule="atLeast"/>
        <w:ind w:hanging="686"/>
        <w:rPr>
          <w:rFonts w:cstheme="minorHAnsi"/>
          <w:color w:val="FF0000"/>
        </w:rPr>
      </w:pPr>
    </w:p>
    <w:p w14:paraId="1F916E2D" w14:textId="77777777" w:rsidR="00C82D7F" w:rsidRPr="003555C9" w:rsidRDefault="00C82D7F" w:rsidP="00C82D7F">
      <w:pPr>
        <w:spacing w:line="240" w:lineRule="atLeast"/>
        <w:rPr>
          <w:rFonts w:cstheme="minorHAnsi"/>
        </w:rPr>
      </w:pPr>
      <w:r w:rsidRPr="003555C9">
        <w:rPr>
          <w:rFonts w:cstheme="minorHAnsi"/>
        </w:rPr>
        <w:t>We gaan daarbij uit van de basisbehoeften van leerlingen:</w:t>
      </w:r>
    </w:p>
    <w:p w14:paraId="293C668D" w14:textId="77777777" w:rsidR="00C82D7F" w:rsidRPr="003555C9" w:rsidRDefault="00C82D7F" w:rsidP="00C82D7F">
      <w:pPr>
        <w:spacing w:line="240" w:lineRule="atLeast"/>
        <w:rPr>
          <w:rFonts w:cstheme="minorHAnsi"/>
        </w:rPr>
      </w:pPr>
    </w:p>
    <w:p w14:paraId="0D36FD87" w14:textId="77777777" w:rsidR="00C82D7F" w:rsidRPr="003555C9" w:rsidRDefault="00C82D7F" w:rsidP="00C82D7F">
      <w:pPr>
        <w:numPr>
          <w:ilvl w:val="0"/>
          <w:numId w:val="8"/>
        </w:numPr>
        <w:tabs>
          <w:tab w:val="left" w:pos="34"/>
        </w:tabs>
        <w:spacing w:line="240" w:lineRule="atLeast"/>
        <w:ind w:left="318" w:hanging="284"/>
        <w:rPr>
          <w:rFonts w:cstheme="minorHAnsi"/>
        </w:rPr>
      </w:pPr>
      <w:r w:rsidRPr="003555C9">
        <w:rPr>
          <w:rFonts w:cstheme="minorHAnsi"/>
        </w:rPr>
        <w:t>De behoefte aan competentie: de leerling kan ergens trots op zijn.</w:t>
      </w:r>
    </w:p>
    <w:p w14:paraId="11A8D067" w14:textId="77777777" w:rsidR="00C82D7F" w:rsidRPr="003555C9" w:rsidRDefault="00C82D7F" w:rsidP="00C82D7F">
      <w:pPr>
        <w:numPr>
          <w:ilvl w:val="0"/>
          <w:numId w:val="8"/>
        </w:numPr>
        <w:tabs>
          <w:tab w:val="left" w:pos="34"/>
        </w:tabs>
        <w:spacing w:line="240" w:lineRule="atLeast"/>
        <w:ind w:left="318" w:hanging="284"/>
        <w:rPr>
          <w:rFonts w:cstheme="minorHAnsi"/>
        </w:rPr>
      </w:pPr>
      <w:r w:rsidRPr="003555C9">
        <w:rPr>
          <w:rFonts w:cstheme="minorHAnsi"/>
        </w:rPr>
        <w:t>De behoefte aan autonomie: de leerling kan iets, zonder daarbij hulp van anderen nodig te hebben.</w:t>
      </w:r>
    </w:p>
    <w:p w14:paraId="144FC747" w14:textId="77777777" w:rsidR="00C82D7F" w:rsidRPr="003555C9" w:rsidRDefault="00C82D7F" w:rsidP="00C82D7F">
      <w:pPr>
        <w:numPr>
          <w:ilvl w:val="0"/>
          <w:numId w:val="8"/>
        </w:numPr>
        <w:tabs>
          <w:tab w:val="left" w:pos="34"/>
        </w:tabs>
        <w:spacing w:line="240" w:lineRule="atLeast"/>
        <w:ind w:left="318" w:hanging="284"/>
        <w:rPr>
          <w:rFonts w:cstheme="minorHAnsi"/>
        </w:rPr>
      </w:pPr>
      <w:r w:rsidRPr="003555C9">
        <w:rPr>
          <w:rFonts w:cstheme="minorHAnsi"/>
        </w:rPr>
        <w:t>De behoefte aan sociale relaties: de leerling hoort ergens bij en wordt gewaardeerd.</w:t>
      </w:r>
    </w:p>
    <w:p w14:paraId="539CA9B0" w14:textId="77777777" w:rsidR="00C82D7F" w:rsidRPr="003555C9" w:rsidRDefault="00C82D7F" w:rsidP="00C82D7F">
      <w:pPr>
        <w:rPr>
          <w:rFonts w:cstheme="minorHAnsi"/>
          <w:b/>
        </w:rPr>
      </w:pPr>
    </w:p>
    <w:p w14:paraId="2F52D93A" w14:textId="0B33CA5E" w:rsidR="00C82D7F" w:rsidRPr="003555C9" w:rsidRDefault="00C82D7F" w:rsidP="2DD3DE79">
      <w:pPr>
        <w:autoSpaceDE w:val="0"/>
        <w:autoSpaceDN w:val="0"/>
        <w:adjustRightInd w:val="0"/>
      </w:pPr>
    </w:p>
    <w:p w14:paraId="781ADF0E" w14:textId="39EC0656" w:rsidR="003E6723" w:rsidRDefault="003E6723" w:rsidP="2DD3DE79">
      <w:pPr>
        <w:rPr>
          <w:i/>
          <w:iCs/>
        </w:rPr>
      </w:pPr>
    </w:p>
    <w:p w14:paraId="3A1159B6" w14:textId="12975A55" w:rsidR="2DD3DE79" w:rsidRDefault="2DD3DE79" w:rsidP="2DD3DE79">
      <w:pPr>
        <w:rPr>
          <w:i/>
          <w:iCs/>
        </w:rPr>
      </w:pPr>
    </w:p>
    <w:p w14:paraId="3D7D038D" w14:textId="09D05B31" w:rsidR="2DD3DE79" w:rsidRDefault="2DD3DE79" w:rsidP="2DD3DE79">
      <w:pPr>
        <w:rPr>
          <w:i/>
          <w:iCs/>
        </w:rPr>
      </w:pPr>
    </w:p>
    <w:p w14:paraId="31EC45B5" w14:textId="081C4E29" w:rsidR="2DD3DE79" w:rsidRDefault="2DD3DE79" w:rsidP="2DD3DE79">
      <w:pPr>
        <w:rPr>
          <w:i/>
          <w:iCs/>
        </w:rPr>
      </w:pPr>
    </w:p>
    <w:p w14:paraId="782FB5DC" w14:textId="782A7FE4" w:rsidR="2DD3DE79" w:rsidRDefault="2DD3DE79" w:rsidP="2DD3DE79">
      <w:pPr>
        <w:rPr>
          <w:i/>
          <w:iCs/>
        </w:rPr>
      </w:pPr>
    </w:p>
    <w:p w14:paraId="36DC4574" w14:textId="670AFD86" w:rsidR="2DD3DE79" w:rsidRDefault="2DD3DE79" w:rsidP="2DD3DE79">
      <w:pPr>
        <w:rPr>
          <w:i/>
          <w:iCs/>
        </w:rPr>
      </w:pPr>
    </w:p>
    <w:p w14:paraId="3C746397" w14:textId="69799694" w:rsidR="2DD3DE79" w:rsidRDefault="2DD3DE79" w:rsidP="2DD3DE79">
      <w:pPr>
        <w:rPr>
          <w:i/>
          <w:iCs/>
        </w:rPr>
      </w:pPr>
    </w:p>
    <w:p w14:paraId="0B2B3D37" w14:textId="479B35D6" w:rsidR="2DD3DE79" w:rsidRDefault="2DD3DE79" w:rsidP="2DD3DE79">
      <w:pPr>
        <w:rPr>
          <w:i/>
          <w:iCs/>
        </w:rPr>
      </w:pPr>
    </w:p>
    <w:p w14:paraId="501FE576" w14:textId="3E661D7B" w:rsidR="2DD3DE79" w:rsidRDefault="2DD3DE79" w:rsidP="2DD3DE79">
      <w:pPr>
        <w:rPr>
          <w:i/>
          <w:iCs/>
        </w:rPr>
      </w:pPr>
    </w:p>
    <w:p w14:paraId="49BA6906" w14:textId="66A128D8" w:rsidR="2DD3DE79" w:rsidRDefault="2DD3DE79" w:rsidP="2DD3DE79">
      <w:pPr>
        <w:rPr>
          <w:i/>
          <w:iCs/>
        </w:rPr>
      </w:pPr>
    </w:p>
    <w:p w14:paraId="7DEC5E0D" w14:textId="2938C3EC" w:rsidR="2DD3DE79" w:rsidRDefault="2DD3DE79" w:rsidP="2DD3DE79">
      <w:pPr>
        <w:rPr>
          <w:i/>
          <w:iCs/>
        </w:rPr>
      </w:pPr>
    </w:p>
    <w:p w14:paraId="78845BBB" w14:textId="21BAB0B3" w:rsidR="2DD3DE79" w:rsidRDefault="2DD3DE79" w:rsidP="2DD3DE79">
      <w:pPr>
        <w:rPr>
          <w:i/>
          <w:iCs/>
        </w:rPr>
      </w:pPr>
    </w:p>
    <w:p w14:paraId="79333D9E" w14:textId="37266E49" w:rsidR="2DD3DE79" w:rsidRDefault="2DD3DE79" w:rsidP="2DD3DE79">
      <w:pPr>
        <w:rPr>
          <w:i/>
          <w:iCs/>
        </w:rPr>
      </w:pPr>
    </w:p>
    <w:p w14:paraId="495D4BE0" w14:textId="3EEA025A" w:rsidR="2DD3DE79" w:rsidRDefault="2DD3DE79" w:rsidP="2DD3DE79">
      <w:pPr>
        <w:rPr>
          <w:i/>
          <w:iCs/>
        </w:rPr>
      </w:pPr>
    </w:p>
    <w:p w14:paraId="18BD6EE8" w14:textId="5997C752" w:rsidR="2DD3DE79" w:rsidRDefault="2DD3DE79" w:rsidP="2DD3DE79">
      <w:pPr>
        <w:rPr>
          <w:i/>
          <w:iCs/>
        </w:rPr>
      </w:pPr>
    </w:p>
    <w:p w14:paraId="5A69BAEC" w14:textId="3B03F849" w:rsidR="2DD3DE79" w:rsidRDefault="2DD3DE79" w:rsidP="2DD3DE79">
      <w:pPr>
        <w:rPr>
          <w:i/>
          <w:iCs/>
        </w:rPr>
      </w:pPr>
    </w:p>
    <w:p w14:paraId="3177992D" w14:textId="06B7E776" w:rsidR="2DD3DE79" w:rsidRDefault="2DD3DE79" w:rsidP="2DD3DE79">
      <w:pPr>
        <w:rPr>
          <w:i/>
          <w:iCs/>
        </w:rPr>
      </w:pPr>
    </w:p>
    <w:p w14:paraId="2EBBDA99" w14:textId="77777777" w:rsidR="003E6723" w:rsidRDefault="003E6723" w:rsidP="006A0A6D">
      <w:pPr>
        <w:rPr>
          <w:i/>
          <w:iCs/>
        </w:rPr>
      </w:pPr>
    </w:p>
    <w:p w14:paraId="47D2EA61" w14:textId="7E9B3588" w:rsidR="15DEFDC1" w:rsidRDefault="15DEFDC1"/>
    <w:p w14:paraId="7C774D5A" w14:textId="7127954D" w:rsidR="15DEFDC1" w:rsidRDefault="15DEFDC1"/>
    <w:p w14:paraId="230AB2BE" w14:textId="71356B5F" w:rsidR="15DEFDC1" w:rsidRDefault="15DEFDC1"/>
    <w:p w14:paraId="2501F942" w14:textId="52A2B175" w:rsidR="009E7EE0" w:rsidRDefault="0A911D83" w:rsidP="15DEFDC1">
      <w:pPr>
        <w:rPr>
          <w:rFonts w:asciiTheme="majorHAnsi" w:eastAsiaTheme="majorEastAsia" w:hAnsiTheme="majorHAnsi" w:cstheme="majorBidi"/>
          <w:color w:val="2F5496" w:themeColor="accent1" w:themeShade="BF"/>
          <w:sz w:val="32"/>
          <w:szCs w:val="32"/>
        </w:rPr>
      </w:pPr>
      <w:r>
        <w:br w:type="page"/>
      </w:r>
    </w:p>
    <w:p w14:paraId="53B98FA0" w14:textId="4BB217B5" w:rsidR="00C935B4" w:rsidRDefault="00CD11A0" w:rsidP="007503C0">
      <w:pPr>
        <w:pStyle w:val="Kop1"/>
      </w:pPr>
      <w:r>
        <w:lastRenderedPageBreak/>
        <w:t>Ons ondersteuningsaanbod</w:t>
      </w:r>
    </w:p>
    <w:p w14:paraId="6D08F9AA" w14:textId="1FE32F09" w:rsidR="005A70FE" w:rsidRDefault="007E12BD" w:rsidP="005A70FE">
      <w:r>
        <w:t>Praktijkonderwijs Roermond</w:t>
      </w:r>
      <w:r w:rsidR="00EA6FC0">
        <w:t xml:space="preserve"> maakt onderdeel uit van</w:t>
      </w:r>
      <w:r w:rsidR="005A70FE">
        <w:t xml:space="preserve"> samenwerkingsverbanden 31.02, VO Midden Limburg. Dit Samenwerkingsverband heeft gezamenlijke afspraken gemaakt over de inhoud van </w:t>
      </w:r>
      <w:r w:rsidR="00EA6FC0">
        <w:t>het ondersteuningsaanbod.</w:t>
      </w:r>
    </w:p>
    <w:p w14:paraId="421A8DA5" w14:textId="0FB8C571" w:rsidR="00073D5F" w:rsidRDefault="00073D5F" w:rsidP="005A70FE"/>
    <w:p w14:paraId="54045605" w14:textId="338218C2" w:rsidR="00073D5F" w:rsidRPr="00155567" w:rsidRDefault="00073D5F" w:rsidP="00073D5F">
      <w:pPr>
        <w:pStyle w:val="Kop2"/>
        <w:rPr>
          <w:i/>
          <w:iCs/>
        </w:rPr>
      </w:pPr>
      <w:bookmarkStart w:id="12" w:name="_Toc68853506"/>
      <w:r>
        <w:t>Passende ondersteuning op basis van behoeften</w:t>
      </w:r>
      <w:r w:rsidR="00155567">
        <w:t xml:space="preserve"> </w:t>
      </w:r>
      <w:bookmarkEnd w:id="12"/>
    </w:p>
    <w:p w14:paraId="48A0DA7B" w14:textId="152E0793" w:rsidR="00073D5F" w:rsidRPr="00481C27" w:rsidRDefault="00073D5F" w:rsidP="00073D5F">
      <w:r w:rsidRPr="00481C27">
        <w:t>Binnen ons samenwerkingsverband (SWV) maken wij onderscheid tussen basiskwaliteit, basisondersteuning en extra ondersteuning.</w:t>
      </w:r>
      <w:r>
        <w:t xml:space="preserve"> </w:t>
      </w:r>
      <w:r w:rsidRPr="00481C27">
        <w:t>Basiskwaliteit is wat wij verstaan onder ‘gewoon goed onderwijs’ (binnen de kaders van de Inspectie van het Onderwijs). Dit zijn de inspanningen die school doet voor ál haar leerlingen en die niet specifiek worden geregistreerd t.b.v. Passend Onderwijs (cascade niveau 1). Basiskwaliteit is primair de taak en verantwoordelijkheid van elke school zelf. We spreken van Passend Onderwijs wanneer een leerling met Basiskwaliteit alléén niet (meer) tot leren en ontwikkeling komt en daar bovenop iets meer nodig heeft. We bieden dan Basis Ondersteuning en Extra Ondersteuning. Dat doen we altijd leerlinggericht, op basis van vastgestelde Ondersteuningsbehoeften.</w:t>
      </w:r>
    </w:p>
    <w:p w14:paraId="5DEA6C6F" w14:textId="77777777" w:rsidR="00073D5F" w:rsidRPr="00481C27" w:rsidRDefault="00073D5F" w:rsidP="00073D5F"/>
    <w:p w14:paraId="054ED0AB" w14:textId="77777777" w:rsidR="00073D5F" w:rsidRPr="00481C27" w:rsidRDefault="00073D5F" w:rsidP="00073D5F">
      <w:r w:rsidRPr="00481C27">
        <w:t>We onderscheiden ONDERSTEUNINGSBEHOEFTEN op het gebied van:</w:t>
      </w:r>
    </w:p>
    <w:p w14:paraId="3BA7EAA4" w14:textId="77777777" w:rsidR="00073D5F" w:rsidRPr="00481C27" w:rsidRDefault="00073D5F" w:rsidP="00073D5F">
      <w:pPr>
        <w:pStyle w:val="Lijstalinea"/>
        <w:numPr>
          <w:ilvl w:val="0"/>
          <w:numId w:val="5"/>
        </w:numPr>
      </w:pPr>
      <w:r w:rsidRPr="00481C27">
        <w:t>niveau of tempo</w:t>
      </w:r>
    </w:p>
    <w:p w14:paraId="33E16A19" w14:textId="77777777" w:rsidR="00073D5F" w:rsidRPr="00481C27" w:rsidRDefault="00073D5F" w:rsidP="00073D5F">
      <w:pPr>
        <w:pStyle w:val="Lijstalinea"/>
        <w:numPr>
          <w:ilvl w:val="0"/>
          <w:numId w:val="5"/>
        </w:numPr>
      </w:pPr>
      <w:r w:rsidRPr="00481C27">
        <w:t>didactiek</w:t>
      </w:r>
    </w:p>
    <w:p w14:paraId="69B016B9" w14:textId="77777777" w:rsidR="00073D5F" w:rsidRPr="00481C27" w:rsidRDefault="00073D5F" w:rsidP="00073D5F">
      <w:pPr>
        <w:pStyle w:val="Lijstalinea"/>
        <w:numPr>
          <w:ilvl w:val="0"/>
          <w:numId w:val="5"/>
        </w:numPr>
      </w:pPr>
      <w:r w:rsidRPr="00481C27">
        <w:t>motivatie</w:t>
      </w:r>
    </w:p>
    <w:p w14:paraId="2364A8A7" w14:textId="77777777" w:rsidR="00073D5F" w:rsidRPr="00481C27" w:rsidRDefault="00073D5F" w:rsidP="00073D5F">
      <w:pPr>
        <w:pStyle w:val="Lijstalinea"/>
        <w:numPr>
          <w:ilvl w:val="0"/>
          <w:numId w:val="5"/>
        </w:numPr>
      </w:pPr>
      <w:r w:rsidRPr="00481C27">
        <w:t>fysiek/motoriek/medisch</w:t>
      </w:r>
    </w:p>
    <w:p w14:paraId="67A6C24B" w14:textId="77777777" w:rsidR="00073D5F" w:rsidRPr="00481C27" w:rsidRDefault="00073D5F" w:rsidP="00073D5F">
      <w:pPr>
        <w:pStyle w:val="Lijstalinea"/>
        <w:numPr>
          <w:ilvl w:val="0"/>
          <w:numId w:val="5"/>
        </w:numPr>
      </w:pPr>
      <w:r w:rsidRPr="00481C27">
        <w:t>taal</w:t>
      </w:r>
    </w:p>
    <w:p w14:paraId="037896DC" w14:textId="77777777" w:rsidR="00073D5F" w:rsidRPr="00481C27" w:rsidRDefault="00073D5F" w:rsidP="00073D5F">
      <w:pPr>
        <w:pStyle w:val="Lijstalinea"/>
        <w:numPr>
          <w:ilvl w:val="0"/>
          <w:numId w:val="5"/>
        </w:numPr>
      </w:pPr>
      <w:r w:rsidRPr="00481C27">
        <w:t>rekenen/wiskunde</w:t>
      </w:r>
    </w:p>
    <w:p w14:paraId="444020B5" w14:textId="77777777" w:rsidR="00073D5F" w:rsidRPr="00481C27" w:rsidRDefault="00073D5F" w:rsidP="00073D5F">
      <w:pPr>
        <w:pStyle w:val="Lijstalinea"/>
        <w:numPr>
          <w:ilvl w:val="0"/>
          <w:numId w:val="5"/>
        </w:numPr>
      </w:pPr>
      <w:r w:rsidRPr="00481C27">
        <w:t>executieve functies</w:t>
      </w:r>
    </w:p>
    <w:p w14:paraId="6B338EBA" w14:textId="77777777" w:rsidR="00073D5F" w:rsidRPr="00481C27" w:rsidRDefault="00073D5F" w:rsidP="00073D5F">
      <w:pPr>
        <w:pStyle w:val="Lijstalinea"/>
        <w:numPr>
          <w:ilvl w:val="0"/>
          <w:numId w:val="5"/>
        </w:numPr>
      </w:pPr>
      <w:r w:rsidRPr="00481C27">
        <w:t>prikkelverwerking</w:t>
      </w:r>
    </w:p>
    <w:p w14:paraId="33F760A5" w14:textId="77777777" w:rsidR="00073D5F" w:rsidRPr="00481C27" w:rsidRDefault="00073D5F" w:rsidP="00073D5F">
      <w:pPr>
        <w:pStyle w:val="Lijstalinea"/>
        <w:numPr>
          <w:ilvl w:val="0"/>
          <w:numId w:val="5"/>
        </w:numPr>
      </w:pPr>
      <w:r w:rsidRPr="00481C27">
        <w:t>emotie-regulatie</w:t>
      </w:r>
    </w:p>
    <w:p w14:paraId="34436326" w14:textId="77777777" w:rsidR="00073D5F" w:rsidRPr="00481C27" w:rsidRDefault="00073D5F" w:rsidP="00073D5F">
      <w:pPr>
        <w:pStyle w:val="Lijstalinea"/>
        <w:numPr>
          <w:ilvl w:val="0"/>
          <w:numId w:val="5"/>
        </w:numPr>
      </w:pPr>
      <w:r w:rsidRPr="00481C27">
        <w:t>sociaal-emotioneel</w:t>
      </w:r>
    </w:p>
    <w:p w14:paraId="183F6E0B" w14:textId="77777777" w:rsidR="00073D5F" w:rsidRPr="00481C27" w:rsidRDefault="00073D5F" w:rsidP="00073D5F"/>
    <w:p w14:paraId="546D492D" w14:textId="77777777" w:rsidR="00073D5F" w:rsidRPr="00481C27" w:rsidRDefault="00073D5F" w:rsidP="00073D5F">
      <w:r w:rsidRPr="00481C27">
        <w:t>Bij elk van deze ondersteuningsbehoeften bieden we passende vormen van ondersteuning, in oplopend niveau van intensiteit.</w:t>
      </w:r>
    </w:p>
    <w:p w14:paraId="4F4E78D6" w14:textId="77777777" w:rsidR="00C935B4" w:rsidRPr="0038781A" w:rsidRDefault="00C935B4" w:rsidP="00C935B4"/>
    <w:p w14:paraId="107E8E86" w14:textId="06068388" w:rsidR="00C935B4" w:rsidRPr="0045577E" w:rsidRDefault="00C935B4" w:rsidP="15DEFDC1">
      <w:pPr>
        <w:pStyle w:val="Kop2"/>
        <w:rPr>
          <w:i/>
          <w:iCs/>
        </w:rPr>
      </w:pPr>
      <w:bookmarkStart w:id="13" w:name="_Toc68853507"/>
      <w:r>
        <w:t>Een stevige basiskwaliteit op onze deskundigheid</w:t>
      </w:r>
      <w:r w:rsidR="0045577E">
        <w:t xml:space="preserve"> </w:t>
      </w:r>
      <w:bookmarkEnd w:id="13"/>
    </w:p>
    <w:p w14:paraId="4897D0AB" w14:textId="35220417" w:rsidR="15DEFDC1" w:rsidRDefault="15DEFDC1" w:rsidP="15DEFDC1"/>
    <w:p w14:paraId="622E69EB" w14:textId="17924B5E" w:rsidR="00C935B4" w:rsidRDefault="00C935B4" w:rsidP="00C935B4">
      <w:r>
        <w:t xml:space="preserve">Als school voor </w:t>
      </w:r>
      <w:r w:rsidR="00E82739">
        <w:t>praktijko</w:t>
      </w:r>
      <w:r>
        <w:t xml:space="preserve">nderwijs </w:t>
      </w:r>
      <w:r w:rsidR="00B3368A">
        <w:t>bedienen wij</w:t>
      </w:r>
      <w:r>
        <w:t xml:space="preserve"> een doelgroep met </w:t>
      </w:r>
      <w:r w:rsidR="0045577E">
        <w:t>specifieke</w:t>
      </w:r>
      <w:r w:rsidR="7F56B2D9">
        <w:t xml:space="preserve"> </w:t>
      </w:r>
      <w:r w:rsidR="00E82739">
        <w:t xml:space="preserve"> o</w:t>
      </w:r>
      <w:r>
        <w:t>ndersteuningsbehoeften</w:t>
      </w:r>
      <w:r w:rsidR="00B41EF5">
        <w:t xml:space="preserve"> op cognitief gebied en daarmee samenhangend ook </w:t>
      </w:r>
      <w:r w:rsidR="00832B58">
        <w:t xml:space="preserve">op het gebied van </w:t>
      </w:r>
      <w:r w:rsidR="00FC1DBF">
        <w:t xml:space="preserve">taal, rekenen en </w:t>
      </w:r>
      <w:r w:rsidR="00832B58">
        <w:t>sociale redzaamheid</w:t>
      </w:r>
      <w:r w:rsidR="00157B69">
        <w:t xml:space="preserve">. </w:t>
      </w:r>
      <w:r>
        <w:t>Dat betekent dat wij op d</w:t>
      </w:r>
      <w:r w:rsidR="00D34C79">
        <w:t>i</w:t>
      </w:r>
      <w:r w:rsidR="00FC1DBF">
        <w:t>e</w:t>
      </w:r>
      <w:r>
        <w:t xml:space="preserve"> gebied</w:t>
      </w:r>
      <w:r w:rsidR="00FC1DBF">
        <w:t>en</w:t>
      </w:r>
      <w:r>
        <w:t xml:space="preserve"> in de basiskwaliteit (het onderste cascadeniveau) een hoog niveau van deskundigheid en ondersteuning inzetten, voor alle leerlingen. Omdat zij dit allemaal nodig hebben. Dientengevolge is er </w:t>
      </w:r>
      <w:r w:rsidR="003913BA">
        <w:t xml:space="preserve">op </w:t>
      </w:r>
      <w:r w:rsidR="00333209">
        <w:t xml:space="preserve">deze gebieden </w:t>
      </w:r>
      <w:r>
        <w:t>minder behoefte aan basisondersteuning (cascadeniveau 2), omdat een groot deel van de basisondersteuning in feite al geïntegreerd is in de basiskwaliteit.</w:t>
      </w:r>
    </w:p>
    <w:p w14:paraId="29A241E7" w14:textId="3DEB46C3" w:rsidR="00C935B4" w:rsidRDefault="00C935B4" w:rsidP="00C935B4">
      <w:r>
        <w:t xml:space="preserve">Op de gebieden waarop wij niet als specialist een doelgroep bedienen, </w:t>
      </w:r>
      <w:r w:rsidRPr="00372770">
        <w:t>zoals bijvoorbeeld</w:t>
      </w:r>
      <w:r w:rsidR="00CE36B1" w:rsidRPr="00372770">
        <w:t xml:space="preserve"> leerlingen </w:t>
      </w:r>
      <w:r w:rsidR="00450168" w:rsidRPr="00372770">
        <w:t>waarbij gedragsproblematiek voorliggend is</w:t>
      </w:r>
      <w:r>
        <w:t>, geldt deze verwevenheid niet.</w:t>
      </w:r>
    </w:p>
    <w:p w14:paraId="50C6F31D" w14:textId="77777777" w:rsidR="00C935B4" w:rsidRDefault="00C935B4" w:rsidP="00C935B4"/>
    <w:p w14:paraId="7B698236" w14:textId="77777777" w:rsidR="00C935B4" w:rsidRDefault="00C935B4" w:rsidP="00C935B4">
      <w:r>
        <w:t>Deskundigheidsterreinen die wij als school in huis hebben zijn:</w:t>
      </w:r>
    </w:p>
    <w:p w14:paraId="4C33831A" w14:textId="01EEDE40" w:rsidR="003913BA" w:rsidRDefault="773B1ABE" w:rsidP="003913BA">
      <w:pPr>
        <w:pStyle w:val="Lijstalinea"/>
        <w:numPr>
          <w:ilvl w:val="0"/>
          <w:numId w:val="6"/>
        </w:numPr>
      </w:pPr>
      <w:r>
        <w:t>D</w:t>
      </w:r>
      <w:r w:rsidR="002B056C">
        <w:t>idactiek</w:t>
      </w:r>
      <w:r w:rsidR="00B70875">
        <w:t xml:space="preserve"> (</w:t>
      </w:r>
      <w:r w:rsidR="004F67EC">
        <w:t xml:space="preserve">o.a. </w:t>
      </w:r>
      <w:r w:rsidR="002B6765">
        <w:t>aanpass</w:t>
      </w:r>
      <w:r w:rsidR="00D15026">
        <w:t>ingen</w:t>
      </w:r>
      <w:r w:rsidR="002B6765">
        <w:t xml:space="preserve"> op lees-</w:t>
      </w:r>
      <w:r w:rsidR="00717594">
        <w:t>,</w:t>
      </w:r>
      <w:r w:rsidR="002B6765">
        <w:t xml:space="preserve"> spelling</w:t>
      </w:r>
      <w:r w:rsidR="004D49FC">
        <w:t>s</w:t>
      </w:r>
      <w:r w:rsidR="00717594">
        <w:t>-,</w:t>
      </w:r>
      <w:r w:rsidR="002B6765">
        <w:t xml:space="preserve"> en rekenproblemen,</w:t>
      </w:r>
      <w:r w:rsidR="00FB1CAD">
        <w:t xml:space="preserve"> </w:t>
      </w:r>
      <w:r w:rsidR="408A6706">
        <w:t>adaptief toetsen</w:t>
      </w:r>
      <w:r w:rsidR="00B70875">
        <w:t>,</w:t>
      </w:r>
      <w:r w:rsidR="2C25D445">
        <w:t xml:space="preserve"> AVO-vakken gepersonaliseerd, spreken in groeitaal, er wordt gewerkt met een duidelijke doelenstructuur</w:t>
      </w:r>
      <w:r w:rsidR="0595E29C">
        <w:t xml:space="preserve">, </w:t>
      </w:r>
      <w:r w:rsidR="00B70875">
        <w:t>visualiseren</w:t>
      </w:r>
      <w:r w:rsidR="004F67EC">
        <w:t>)</w:t>
      </w:r>
    </w:p>
    <w:p w14:paraId="0C440A70" w14:textId="0EF05518" w:rsidR="006614CB" w:rsidRDefault="23FF43F3" w:rsidP="006614CB">
      <w:pPr>
        <w:pStyle w:val="Lijstalinea"/>
        <w:numPr>
          <w:ilvl w:val="0"/>
          <w:numId w:val="6"/>
        </w:numPr>
      </w:pPr>
      <w:r>
        <w:t>O</w:t>
      </w:r>
      <w:r w:rsidR="002B056C">
        <w:t>ntwikkelingspsychologie</w:t>
      </w:r>
      <w:r w:rsidR="004F67EC">
        <w:t xml:space="preserve"> (</w:t>
      </w:r>
      <w:r w:rsidR="00F02AE3">
        <w:t xml:space="preserve">het team heeft </w:t>
      </w:r>
      <w:r w:rsidR="001239A9">
        <w:t xml:space="preserve">kennis van </w:t>
      </w:r>
      <w:r w:rsidR="00ED2D6D">
        <w:t>diverse kind</w:t>
      </w:r>
      <w:r w:rsidR="00D95419">
        <w:t xml:space="preserve"> </w:t>
      </w:r>
      <w:r w:rsidR="00E92BD6">
        <w:t xml:space="preserve">gebonden </w:t>
      </w:r>
      <w:r w:rsidR="00815297">
        <w:t xml:space="preserve">problematieken, o.a. </w:t>
      </w:r>
      <w:r w:rsidR="00A16EF9">
        <w:t xml:space="preserve">LVB, </w:t>
      </w:r>
      <w:r w:rsidR="00815297">
        <w:t xml:space="preserve">autisme, ADHD, </w:t>
      </w:r>
      <w:r w:rsidR="00445754">
        <w:t>TOS</w:t>
      </w:r>
      <w:r w:rsidR="00F5044C">
        <w:t>)</w:t>
      </w:r>
      <w:r w:rsidR="00715F93">
        <w:t>.</w:t>
      </w:r>
    </w:p>
    <w:p w14:paraId="1F001FBD" w14:textId="23922BF5" w:rsidR="7158B67C" w:rsidRDefault="7158B67C" w:rsidP="3EA7D456">
      <w:pPr>
        <w:pStyle w:val="Lijstalinea"/>
        <w:numPr>
          <w:ilvl w:val="0"/>
          <w:numId w:val="6"/>
        </w:numPr>
      </w:pPr>
      <w:r>
        <w:lastRenderedPageBreak/>
        <w:t>Pedagogische kwaliteit</w:t>
      </w:r>
      <w:r w:rsidR="00F5044C">
        <w:t xml:space="preserve"> (</w:t>
      </w:r>
      <w:r w:rsidR="00362DD2">
        <w:t>het team zorgt voor pedagogisch contact met de leerling</w:t>
      </w:r>
      <w:r w:rsidR="00664938">
        <w:t>, betrokkenheid, verbondenheid, tact</w:t>
      </w:r>
      <w:r w:rsidR="00E75A4B">
        <w:t xml:space="preserve"> en welbevinden</w:t>
      </w:r>
      <w:r w:rsidR="008715A4">
        <w:t>, herstelgesprekken</w:t>
      </w:r>
      <w:r w:rsidR="00170163">
        <w:t xml:space="preserve">, </w:t>
      </w:r>
      <w:r w:rsidR="002A44E9">
        <w:t xml:space="preserve">persoonlijk mentorschap i.c.m. </w:t>
      </w:r>
      <w:r w:rsidR="00034C92">
        <w:t>huisbezoek</w:t>
      </w:r>
      <w:r w:rsidR="00A7232F">
        <w:t>).</w:t>
      </w:r>
    </w:p>
    <w:p w14:paraId="21149637" w14:textId="3513D6BA" w:rsidR="1F67B8A7" w:rsidRDefault="38BF056C" w:rsidP="1F67B8A7">
      <w:pPr>
        <w:pStyle w:val="Lijstalinea"/>
        <w:numPr>
          <w:ilvl w:val="0"/>
          <w:numId w:val="6"/>
        </w:numPr>
      </w:pPr>
      <w:r>
        <w:t>Sociaal-emotionele ontwikkeling</w:t>
      </w:r>
      <w:r w:rsidR="00715F93">
        <w:t xml:space="preserve"> (</w:t>
      </w:r>
      <w:r w:rsidR="0084424C">
        <w:t>de doorgemaakte ontwikkeling</w:t>
      </w:r>
      <w:r w:rsidR="00D94B69">
        <w:t xml:space="preserve"> wordt gevolgd</w:t>
      </w:r>
      <w:r w:rsidR="0084424C">
        <w:t xml:space="preserve"> en </w:t>
      </w:r>
      <w:r w:rsidR="00D35F44">
        <w:t>gestimuleerd</w:t>
      </w:r>
      <w:r w:rsidR="00D94B69">
        <w:t xml:space="preserve"> middels observaties, </w:t>
      </w:r>
      <w:r w:rsidR="0000299F">
        <w:t>SOVA</w:t>
      </w:r>
      <w:r w:rsidR="224AB25E">
        <w:t>-</w:t>
      </w:r>
      <w:r w:rsidR="0000299F">
        <w:t xml:space="preserve">lessen, </w:t>
      </w:r>
      <w:r w:rsidR="007C61EF">
        <w:t>trainingen</w:t>
      </w:r>
      <w:r w:rsidR="0016501D">
        <w:t xml:space="preserve">, </w:t>
      </w:r>
      <w:r w:rsidR="0024605B">
        <w:t>individuele gesprekken</w:t>
      </w:r>
      <w:r w:rsidR="00477C19">
        <w:t xml:space="preserve">, </w:t>
      </w:r>
      <w:r w:rsidR="00C53CD2">
        <w:t>nauw contact met ouder</w:t>
      </w:r>
      <w:r w:rsidR="00B61D91">
        <w:t>s</w:t>
      </w:r>
      <w:r w:rsidR="000905CB">
        <w:t>, time out mogelijkheid i.o.m. docent</w:t>
      </w:r>
      <w:r w:rsidR="7774A16B">
        <w:t xml:space="preserve">, </w:t>
      </w:r>
      <w:r w:rsidR="00BA423E">
        <w:t>leren reflecteren</w:t>
      </w:r>
      <w:r w:rsidR="00A549B7">
        <w:t>, inzet Klimaatschaal</w:t>
      </w:r>
      <w:r w:rsidR="00A47780">
        <w:t>)</w:t>
      </w:r>
      <w:r w:rsidR="00C902BB">
        <w:t>.</w:t>
      </w:r>
    </w:p>
    <w:p w14:paraId="4E2C38D3" w14:textId="7C952E0F" w:rsidR="7158B67C" w:rsidRDefault="7158B67C" w:rsidP="3EA7D456">
      <w:pPr>
        <w:pStyle w:val="Lijstalinea"/>
        <w:numPr>
          <w:ilvl w:val="0"/>
          <w:numId w:val="6"/>
        </w:numPr>
      </w:pPr>
      <w:r>
        <w:t>Observeren/signaleren</w:t>
      </w:r>
      <w:r w:rsidR="0049536B">
        <w:t xml:space="preserve"> (mentoren</w:t>
      </w:r>
      <w:r w:rsidR="00C773CD">
        <w:t xml:space="preserve"> en zorgteam</w:t>
      </w:r>
      <w:r w:rsidR="0049536B">
        <w:t xml:space="preserve"> bezoeken lessen</w:t>
      </w:r>
      <w:r w:rsidR="00F00599">
        <w:t xml:space="preserve"> en delen de bevindingen met elkaar)</w:t>
      </w:r>
      <w:r w:rsidR="00921BB7">
        <w:t>.</w:t>
      </w:r>
      <w:r w:rsidR="00830654">
        <w:t xml:space="preserve"> </w:t>
      </w:r>
    </w:p>
    <w:p w14:paraId="0F21B9C1" w14:textId="763765B7" w:rsidR="003913BA" w:rsidRDefault="3E86954D" w:rsidP="3EA7D456">
      <w:pPr>
        <w:pStyle w:val="Lijstalinea"/>
        <w:numPr>
          <w:ilvl w:val="0"/>
          <w:numId w:val="6"/>
        </w:numPr>
      </w:pPr>
      <w:r>
        <w:t>IOP</w:t>
      </w:r>
      <w:r w:rsidR="593589DA">
        <w:t xml:space="preserve"> voor elke leerling</w:t>
      </w:r>
      <w:r w:rsidR="0012258A">
        <w:t xml:space="preserve"> (</w:t>
      </w:r>
      <w:r w:rsidR="004F35FC">
        <w:t>twee keer per jaar wordt het IOP</w:t>
      </w:r>
      <w:r w:rsidR="00793484">
        <w:t xml:space="preserve"> </w:t>
      </w:r>
      <w:r w:rsidR="005676C5">
        <w:t>geëvalue</w:t>
      </w:r>
      <w:r w:rsidR="00793484">
        <w:t>erd</w:t>
      </w:r>
      <w:r w:rsidR="004F35FC">
        <w:t xml:space="preserve"> </w:t>
      </w:r>
      <w:r w:rsidR="00793484">
        <w:t xml:space="preserve">en </w:t>
      </w:r>
      <w:r w:rsidR="00313097">
        <w:t>bijgesteld</w:t>
      </w:r>
      <w:r w:rsidR="00793484">
        <w:t>)</w:t>
      </w:r>
    </w:p>
    <w:p w14:paraId="143A35DE" w14:textId="27D78C97" w:rsidR="593589DA" w:rsidRDefault="0255231B" w:rsidP="2DD3DE79">
      <w:pPr>
        <w:pStyle w:val="Lijstalinea"/>
        <w:numPr>
          <w:ilvl w:val="0"/>
          <w:numId w:val="6"/>
        </w:numPr>
        <w:rPr>
          <w:rFonts w:eastAsiaTheme="minorEastAsia"/>
        </w:rPr>
      </w:pPr>
      <w:r>
        <w:t>HGW</w:t>
      </w:r>
      <w:r w:rsidR="532376BD">
        <w:t xml:space="preserve"> (vier keer per jaar vinden er individuele doelenge</w:t>
      </w:r>
      <w:r w:rsidR="78E2907A">
        <w:t>sprekken</w:t>
      </w:r>
      <w:r w:rsidR="61C76C47">
        <w:t xml:space="preserve"> plaats</w:t>
      </w:r>
      <w:r w:rsidR="7C35AB58">
        <w:t>, deze worden gekoppeld aan het IOP</w:t>
      </w:r>
      <w:r w:rsidR="0525972B">
        <w:t xml:space="preserve">; </w:t>
      </w:r>
      <w:r w:rsidR="383ADA0C">
        <w:t xml:space="preserve">daarnaast </w:t>
      </w:r>
      <w:r w:rsidR="10F9ECB1">
        <w:t xml:space="preserve">krijgen de leerlingen twee keer per jaar een rapport </w:t>
      </w:r>
      <w:r w:rsidR="03EE5D7D">
        <w:t xml:space="preserve">waarin de </w:t>
      </w:r>
      <w:r w:rsidR="38638047">
        <w:t>ontwikkeling m</w:t>
      </w:r>
      <w:r w:rsidR="18E11BAF">
        <w:t>.</w:t>
      </w:r>
      <w:r w:rsidR="38638047">
        <w:t>b</w:t>
      </w:r>
      <w:r w:rsidR="16A8F290">
        <w:t>.</w:t>
      </w:r>
      <w:r w:rsidR="38638047">
        <w:t>t</w:t>
      </w:r>
      <w:r w:rsidR="1FDA0B6E">
        <w:t>.</w:t>
      </w:r>
      <w:r w:rsidR="3D1FB61A">
        <w:t xml:space="preserve"> </w:t>
      </w:r>
      <w:r w:rsidR="38638047">
        <w:t xml:space="preserve"> de vakvaardigheden besc</w:t>
      </w:r>
      <w:r w:rsidR="7510B21B">
        <w:t>hreven staan</w:t>
      </w:r>
      <w:r w:rsidR="185390C2">
        <w:t>; tevens word</w:t>
      </w:r>
      <w:r w:rsidR="01A6FF8E">
        <w:t>en</w:t>
      </w:r>
      <w:r w:rsidR="185390C2">
        <w:t xml:space="preserve"> </w:t>
      </w:r>
      <w:r w:rsidR="61F4F5E4">
        <w:t xml:space="preserve">twee keer </w:t>
      </w:r>
      <w:r w:rsidR="214CBA02">
        <w:t>per jaar de basisvaardigheden en werknemersvaardigheden beschreven</w:t>
      </w:r>
      <w:r w:rsidR="44AE44D2">
        <w:t>.</w:t>
      </w:r>
    </w:p>
    <w:p w14:paraId="6731F47A" w14:textId="1B57724F" w:rsidR="593589DA" w:rsidRDefault="593589DA" w:rsidP="3EA7D456">
      <w:pPr>
        <w:pStyle w:val="Lijstalinea"/>
        <w:numPr>
          <w:ilvl w:val="0"/>
          <w:numId w:val="6"/>
        </w:numPr>
      </w:pPr>
      <w:r>
        <w:t>Maatwerk</w:t>
      </w:r>
      <w:r w:rsidR="00E41F44">
        <w:t xml:space="preserve"> (</w:t>
      </w:r>
      <w:r w:rsidR="00C76046">
        <w:t xml:space="preserve">aanpassingen </w:t>
      </w:r>
      <w:r w:rsidR="000E062D">
        <w:t xml:space="preserve">in het onderwijsaanbod gericht op </w:t>
      </w:r>
      <w:r w:rsidR="00F8799A">
        <w:t>persoonlijke ontwikkeling</w:t>
      </w:r>
      <w:r w:rsidR="00FC3F4F">
        <w:t>, streefniveau</w:t>
      </w:r>
      <w:r w:rsidR="00843871">
        <w:t xml:space="preserve"> </w:t>
      </w:r>
      <w:r w:rsidR="000B4A53">
        <w:t>van taal en rekenen</w:t>
      </w:r>
      <w:r w:rsidR="00FC3F4F">
        <w:t xml:space="preserve"> bij het verlaten van Praktijkonderwijs is 1F</w:t>
      </w:r>
      <w:r w:rsidR="0008356B">
        <w:t>,</w:t>
      </w:r>
      <w:r w:rsidR="00FC3F4F">
        <w:t xml:space="preserve"> dit wordt twee keer per jaar getoetst middels methode</w:t>
      </w:r>
      <w:r w:rsidR="002F1915">
        <w:t xml:space="preserve">- </w:t>
      </w:r>
      <w:r w:rsidR="00FC3F4F">
        <w:t>onafhankelijk toetsen van AMN</w:t>
      </w:r>
      <w:r w:rsidR="00F8799A">
        <w:t>).</w:t>
      </w:r>
    </w:p>
    <w:p w14:paraId="1EBFDE5B" w14:textId="13E761CD" w:rsidR="593589DA" w:rsidRDefault="0040617B" w:rsidP="3EA7D456">
      <w:pPr>
        <w:pStyle w:val="Lijstalinea"/>
        <w:numPr>
          <w:ilvl w:val="0"/>
          <w:numId w:val="6"/>
        </w:numPr>
      </w:pPr>
      <w:r>
        <w:t>Gepersonaliseerd leren</w:t>
      </w:r>
      <w:r w:rsidR="00F8799A">
        <w:t xml:space="preserve"> (</w:t>
      </w:r>
      <w:r w:rsidR="002226A9">
        <w:t xml:space="preserve">in de AVO vakken is dit volledig gerealiseerd, bij de praktijkvakken </w:t>
      </w:r>
      <w:r w:rsidR="00844BA7">
        <w:t>wordt dit indien noodzakelijk toegepast).</w:t>
      </w:r>
    </w:p>
    <w:p w14:paraId="5FDF2585" w14:textId="36256F74" w:rsidR="3EA7D456" w:rsidRDefault="00C40FB8" w:rsidP="3EA7D456">
      <w:pPr>
        <w:pStyle w:val="Lijstalinea"/>
        <w:numPr>
          <w:ilvl w:val="0"/>
          <w:numId w:val="6"/>
        </w:numPr>
      </w:pPr>
      <w:r>
        <w:t>Ontwikkelen z</w:t>
      </w:r>
      <w:r w:rsidR="00306E73">
        <w:t>elfredzaamheid</w:t>
      </w:r>
      <w:r>
        <w:t xml:space="preserve"> (o.a. zelfstandig reizen, zwemonderwijs</w:t>
      </w:r>
      <w:r w:rsidR="000D7407">
        <w:t xml:space="preserve">, </w:t>
      </w:r>
      <w:r w:rsidR="00D56095">
        <w:t>zelfstandig wonen en budgetteren</w:t>
      </w:r>
      <w:r w:rsidR="00451DD9">
        <w:t>)</w:t>
      </w:r>
      <w:r w:rsidR="00935ADE">
        <w:t>.</w:t>
      </w:r>
    </w:p>
    <w:p w14:paraId="3C7513E8" w14:textId="729D559D" w:rsidR="3EA7D456" w:rsidRDefault="001F051D" w:rsidP="3EA7D456">
      <w:pPr>
        <w:pStyle w:val="Lijstalinea"/>
        <w:numPr>
          <w:ilvl w:val="0"/>
          <w:numId w:val="6"/>
        </w:numPr>
      </w:pPr>
      <w:r>
        <w:t>Duidelijke en gestructureerde omgeving</w:t>
      </w:r>
      <w:r w:rsidR="009E4B7C">
        <w:t xml:space="preserve"> (o.a. </w:t>
      </w:r>
      <w:r w:rsidR="009A6AA2">
        <w:t>geen lesuitval</w:t>
      </w:r>
      <w:r w:rsidR="00450752">
        <w:t>, dagelijks start- en sluitmoment</w:t>
      </w:r>
      <w:r w:rsidR="001A2906">
        <w:t>, duidelijke regels</w:t>
      </w:r>
      <w:r w:rsidR="005E18C5">
        <w:t>)</w:t>
      </w:r>
      <w:r w:rsidR="00DB048B">
        <w:t>.</w:t>
      </w:r>
    </w:p>
    <w:p w14:paraId="2EA24117" w14:textId="02CF3476" w:rsidR="006354D5" w:rsidRDefault="006354D5" w:rsidP="3EA7D456">
      <w:pPr>
        <w:pStyle w:val="Lijstalinea"/>
        <w:numPr>
          <w:ilvl w:val="0"/>
          <w:numId w:val="6"/>
        </w:numPr>
      </w:pPr>
      <w:r>
        <w:t xml:space="preserve">Stage </w:t>
      </w:r>
      <w:r w:rsidR="00387661">
        <w:t>(</w:t>
      </w:r>
      <w:r w:rsidR="00765EB1">
        <w:t>mogelijkheden in alle beroepsprofielen</w:t>
      </w:r>
      <w:r w:rsidR="00FB44F3">
        <w:t xml:space="preserve">, </w:t>
      </w:r>
      <w:r w:rsidR="00594695">
        <w:t xml:space="preserve">invullen CV, </w:t>
      </w:r>
      <w:r w:rsidR="00911E47">
        <w:t>opbouwtraject in</w:t>
      </w:r>
      <w:r w:rsidR="00753B7A">
        <w:t xml:space="preserve"> intensiteit</w:t>
      </w:r>
      <w:r w:rsidR="005361FC">
        <w:t xml:space="preserve">). </w:t>
      </w:r>
    </w:p>
    <w:p w14:paraId="65D25CEE" w14:textId="1A2C82D5" w:rsidR="00C94684" w:rsidRDefault="0074128E" w:rsidP="3EA7D456">
      <w:pPr>
        <w:pStyle w:val="Lijstalinea"/>
        <w:numPr>
          <w:ilvl w:val="0"/>
          <w:numId w:val="6"/>
        </w:numPr>
      </w:pPr>
      <w:r>
        <w:t>Diplomering en c</w:t>
      </w:r>
      <w:r w:rsidR="006F2C25">
        <w:t>e</w:t>
      </w:r>
      <w:r w:rsidR="00C94684">
        <w:t>rtificering</w:t>
      </w:r>
      <w:r w:rsidR="008338D6">
        <w:t xml:space="preserve">. Alle leerlingen hebben de mogelijkheid tot het </w:t>
      </w:r>
      <w:r w:rsidR="00CB5B56">
        <w:t xml:space="preserve">behalen van branchecertificaten en sluiten het </w:t>
      </w:r>
      <w:r w:rsidR="00C634C0">
        <w:t xml:space="preserve">praktijkonderwijs af met een examen en </w:t>
      </w:r>
      <w:r w:rsidR="00482ED8">
        <w:t xml:space="preserve">een landelijk erkend </w:t>
      </w:r>
      <w:r w:rsidR="00C634C0">
        <w:t xml:space="preserve">diploma praktijkonderwijs. </w:t>
      </w:r>
      <w:r w:rsidR="0082385F">
        <w:t xml:space="preserve">Wanneer een leerling niet in staat blijkt tot het behalen van het diploma Praktijkonderwijs </w:t>
      </w:r>
      <w:r w:rsidR="0025798C">
        <w:t>verlaat hij de school met een schoolverklaring.</w:t>
      </w:r>
      <w:r w:rsidR="002F136B">
        <w:t xml:space="preserve"> </w:t>
      </w:r>
    </w:p>
    <w:p w14:paraId="1DDBF4BE" w14:textId="309DD24D" w:rsidR="007859CB" w:rsidRDefault="007859CB" w:rsidP="3EA7D456">
      <w:pPr>
        <w:pStyle w:val="Lijstalinea"/>
        <w:numPr>
          <w:ilvl w:val="0"/>
          <w:numId w:val="6"/>
        </w:numPr>
      </w:pPr>
      <w:r>
        <w:t>PROZO</w:t>
      </w:r>
      <w:r w:rsidR="2576E103">
        <w:t>-</w:t>
      </w:r>
      <w:r w:rsidR="009E380C">
        <w:t>schoolrapportage</w:t>
      </w:r>
      <w:r w:rsidR="00B278CA">
        <w:t xml:space="preserve"> (PDCA</w:t>
      </w:r>
      <w:r w:rsidR="2C19E004">
        <w:t>-</w:t>
      </w:r>
      <w:r w:rsidR="00B278CA">
        <w:t>cyclus)</w:t>
      </w:r>
      <w:r w:rsidR="001C175B">
        <w:t>.</w:t>
      </w:r>
      <w:r w:rsidR="009E380C">
        <w:t xml:space="preserve"> </w:t>
      </w:r>
      <w:r w:rsidR="001C175B">
        <w:t>Vier</w:t>
      </w:r>
      <w:r w:rsidR="009E380C">
        <w:t xml:space="preserve"> doelgroepen die</w:t>
      </w:r>
      <w:r w:rsidR="485DA243">
        <w:t xml:space="preserve"> de</w:t>
      </w:r>
      <w:r w:rsidR="69FE2A76">
        <w:t xml:space="preserve"> school beoordelen: </w:t>
      </w:r>
      <w:r w:rsidR="485DA243">
        <w:t xml:space="preserve"> </w:t>
      </w:r>
      <w:r w:rsidR="584FCD52">
        <w:t xml:space="preserve"> </w:t>
      </w:r>
      <w:r w:rsidR="00E75A56">
        <w:t>ketenpartners, leerlingen, ouders en personeel</w:t>
      </w:r>
      <w:r w:rsidR="00BB497D">
        <w:t>.</w:t>
      </w:r>
    </w:p>
    <w:p w14:paraId="3A238F38" w14:textId="621EEBE3" w:rsidR="00BB497D" w:rsidRDefault="00BB497D" w:rsidP="3EA7D456">
      <w:pPr>
        <w:pStyle w:val="Lijstalinea"/>
        <w:numPr>
          <w:ilvl w:val="0"/>
          <w:numId w:val="6"/>
        </w:numPr>
      </w:pPr>
      <w:r>
        <w:t>Nazorg</w:t>
      </w:r>
      <w:r w:rsidR="00E00978">
        <w:t xml:space="preserve">: wanneer een leerling van school gaat </w:t>
      </w:r>
      <w:r w:rsidR="00D85CFB">
        <w:t>is er nog twee jaar sprake van nazorg</w:t>
      </w:r>
      <w:r w:rsidR="000256C9">
        <w:t xml:space="preserve">. Doel van nazorg: voorkomen </w:t>
      </w:r>
      <w:r w:rsidR="00786920">
        <w:t>dat er op de werkvloer of in het vervolgonderwijs iets misgaat</w:t>
      </w:r>
      <w:r w:rsidR="00CE5B75">
        <w:t xml:space="preserve"> (preventief handelen).</w:t>
      </w:r>
    </w:p>
    <w:p w14:paraId="7F933152" w14:textId="3EA81CC1" w:rsidR="00CE5B75" w:rsidRDefault="00CE5B75" w:rsidP="3EA7D456">
      <w:pPr>
        <w:pStyle w:val="Lijstalinea"/>
        <w:numPr>
          <w:ilvl w:val="0"/>
          <w:numId w:val="6"/>
        </w:numPr>
      </w:pPr>
      <w:r>
        <w:t xml:space="preserve">Uitstroomcommissie: </w:t>
      </w:r>
      <w:r w:rsidR="0060732F">
        <w:t xml:space="preserve">komt vier keer per jaar bij elkaar en monitort </w:t>
      </w:r>
      <w:r w:rsidR="00864A9E">
        <w:t xml:space="preserve">en neemt besluiten over </w:t>
      </w:r>
      <w:r w:rsidR="0006697F">
        <w:t xml:space="preserve">de </w:t>
      </w:r>
      <w:r w:rsidR="00A30C09">
        <w:t xml:space="preserve">vervolgtrajecten </w:t>
      </w:r>
      <w:r w:rsidR="0006697F">
        <w:t xml:space="preserve">en </w:t>
      </w:r>
      <w:r w:rsidR="0060732F">
        <w:t xml:space="preserve">de </w:t>
      </w:r>
      <w:r w:rsidR="00DC610E">
        <w:t>uitstroomperspectieven van de leerlingen</w:t>
      </w:r>
      <w:r w:rsidR="0006697F">
        <w:t>.</w:t>
      </w:r>
    </w:p>
    <w:p w14:paraId="774CE641" w14:textId="77777777" w:rsidR="00BD304A" w:rsidRDefault="00BD304A" w:rsidP="000773F3">
      <w:pPr>
        <w:pStyle w:val="Kop2"/>
      </w:pPr>
      <w:bookmarkStart w:id="14" w:name="_Toc68853508"/>
    </w:p>
    <w:p w14:paraId="2B12455C" w14:textId="49E87E95" w:rsidR="000773F3" w:rsidRPr="00481C27" w:rsidRDefault="000773F3" w:rsidP="000773F3">
      <w:pPr>
        <w:pStyle w:val="Kop2"/>
      </w:pPr>
      <w:r>
        <w:t>Basisondersteuning</w:t>
      </w:r>
      <w:r w:rsidR="00155567">
        <w:t xml:space="preserve"> </w:t>
      </w:r>
      <w:bookmarkEnd w:id="14"/>
    </w:p>
    <w:p w14:paraId="76FB94EE" w14:textId="77777777" w:rsidR="000773F3" w:rsidRDefault="000773F3" w:rsidP="000773F3">
      <w:r>
        <w:t>B</w:t>
      </w:r>
      <w:r w:rsidRPr="00481C27">
        <w:t xml:space="preserve">asisondersteuning </w:t>
      </w:r>
      <w:r>
        <w:t xml:space="preserve">wordt ingezet wanneer leren en/of ontwikkeling niet vanzelfsprekend verlopen en er sprake is van </w:t>
      </w:r>
      <w:r w:rsidRPr="00481C27">
        <w:t>enkelvoudige, niet-complexe problematiek (cascade niveau 2)</w:t>
      </w:r>
      <w:r>
        <w:t xml:space="preserve">. </w:t>
      </w:r>
      <w:r w:rsidRPr="00481C27">
        <w:t>Het betreft kortdurende, laagdrempelige interventies.</w:t>
      </w:r>
      <w:r>
        <w:t xml:space="preserve"> Binnen ons samenwerkingsverband hebben we (gekoppeld aan de ondersteuningsbehoeften) vijf categorieën basisondersteuning bepaald:</w:t>
      </w:r>
    </w:p>
    <w:p w14:paraId="2C8D5A19" w14:textId="77777777" w:rsidR="000773F3" w:rsidRDefault="000773F3" w:rsidP="000773F3">
      <w:pPr>
        <w:pStyle w:val="Lijstalinea"/>
        <w:numPr>
          <w:ilvl w:val="0"/>
          <w:numId w:val="4"/>
        </w:numPr>
      </w:pPr>
      <w:r>
        <w:t>B1 Begeleiding op leerstrategieën</w:t>
      </w:r>
    </w:p>
    <w:p w14:paraId="45C6350B" w14:textId="77777777" w:rsidR="000773F3" w:rsidRDefault="000773F3" w:rsidP="000773F3">
      <w:pPr>
        <w:pStyle w:val="Lijstalinea"/>
        <w:numPr>
          <w:ilvl w:val="0"/>
          <w:numId w:val="4"/>
        </w:numPr>
      </w:pPr>
      <w:r>
        <w:t>B2 Inloopprogramma</w:t>
      </w:r>
    </w:p>
    <w:p w14:paraId="5FEDB72B" w14:textId="77777777" w:rsidR="000773F3" w:rsidRDefault="000773F3" w:rsidP="000773F3">
      <w:pPr>
        <w:pStyle w:val="Lijstalinea"/>
        <w:numPr>
          <w:ilvl w:val="0"/>
          <w:numId w:val="4"/>
        </w:numPr>
      </w:pPr>
      <w:r>
        <w:t>B3 Taalondersteuning (algemeen)</w:t>
      </w:r>
    </w:p>
    <w:p w14:paraId="3D98D419" w14:textId="77777777" w:rsidR="000773F3" w:rsidRPr="000950C9" w:rsidRDefault="000773F3" w:rsidP="000773F3">
      <w:pPr>
        <w:pStyle w:val="Lijstalinea"/>
        <w:numPr>
          <w:ilvl w:val="0"/>
          <w:numId w:val="4"/>
        </w:numPr>
      </w:pPr>
      <w:r w:rsidRPr="000950C9">
        <w:t>B4 Dyslexiebegeleiding/Dyscalculiebegeleiding</w:t>
      </w:r>
    </w:p>
    <w:p w14:paraId="2B0D9701" w14:textId="77777777" w:rsidR="000773F3" w:rsidRPr="00481C27" w:rsidRDefault="000773F3" w:rsidP="000773F3">
      <w:pPr>
        <w:pStyle w:val="Lijstalinea"/>
        <w:numPr>
          <w:ilvl w:val="0"/>
          <w:numId w:val="4"/>
        </w:numPr>
      </w:pPr>
      <w:r>
        <w:t>B5 Aanbod op sociale redzaamheid</w:t>
      </w:r>
    </w:p>
    <w:p w14:paraId="4366C5A0" w14:textId="77777777" w:rsidR="000773F3" w:rsidRDefault="000773F3" w:rsidP="000773F3">
      <w:r>
        <w:t xml:space="preserve">Elke school maakt duidelijk hoe het aanbod op elk van deze vijf categorieën er uit ziet. Het WAT ligt dus vast, het HOE is aan de scholen. </w:t>
      </w:r>
      <w:r w:rsidRPr="00481C27">
        <w:t>Het aanbod is passend voor (in elk geval) 80% van de leerlingen met deze ondersteuningsbehoefte; voor leerlingen die (net) iets anders nodig hebben (maximaal 20%) wordt maatwerk geboden</w:t>
      </w:r>
      <w:r>
        <w:t>.</w:t>
      </w:r>
    </w:p>
    <w:p w14:paraId="58B850CF" w14:textId="77777777" w:rsidR="000773F3" w:rsidRPr="00F6538F" w:rsidRDefault="000773F3" w:rsidP="000773F3">
      <w:r w:rsidRPr="00F6538F">
        <w:t>Het aanbod uit de basisondersteuning is beschikbaar voor geselecteerde leerlingen die voldoen aan de criteria. Elk traject wordt geregistreerd in het kader van Kwaliteitszorg Passend Onderwijs.</w:t>
      </w:r>
    </w:p>
    <w:p w14:paraId="3200EC31" w14:textId="77777777" w:rsidR="000773F3" w:rsidRDefault="000773F3" w:rsidP="000773F3">
      <w:r w:rsidRPr="00F6538F">
        <w:lastRenderedPageBreak/>
        <w:t>Wanneer wordt opgeschaald naar extra ondersteuning (cascade niveau 3-4) kunnen trajecten uit de basisondersteuning (tijdelijk) doorlopen.</w:t>
      </w:r>
    </w:p>
    <w:p w14:paraId="6871E938" w14:textId="77777777" w:rsidR="000773F3" w:rsidRDefault="000773F3" w:rsidP="000773F3"/>
    <w:p w14:paraId="750CE5E1" w14:textId="4AB3B03B" w:rsidR="000773F3" w:rsidRPr="002D427D" w:rsidRDefault="000773F3" w:rsidP="15DEFDC1">
      <w:pPr>
        <w:pStyle w:val="Kop3"/>
        <w:rPr>
          <w:i/>
          <w:iCs/>
          <w:sz w:val="16"/>
          <w:szCs w:val="16"/>
          <w:highlight w:val="cyan"/>
        </w:rPr>
      </w:pPr>
      <w:bookmarkStart w:id="15" w:name="_Toc68853509"/>
      <w:r>
        <w:t>B1 Begeleiding op leerstrategieën:</w:t>
      </w:r>
      <w:bookmarkEnd w:id="15"/>
    </w:p>
    <w:p w14:paraId="0ADBCF18" w14:textId="77777777" w:rsidR="000773F3" w:rsidRDefault="000773F3" w:rsidP="000773F3">
      <w:r>
        <w:t>Begeleiding op leerstrategieën kan worden ingezet wanneer er sprake is van ondersteuningsbehoeften op het gebied van niveau of tempo, didactiek, motivatie of executieve functies. In ons overzicht is te zien waar en wanneer precies.</w:t>
      </w:r>
    </w:p>
    <w:p w14:paraId="2DA483FE" w14:textId="77777777" w:rsidR="000773F3" w:rsidRDefault="000773F3" w:rsidP="000773F3">
      <w:r>
        <w:t xml:space="preserve">Bij dit aanbod staat de vraag centraal </w:t>
      </w:r>
      <w:r w:rsidRPr="00481C27">
        <w:t xml:space="preserve">hoe de leerling leert en welke aanvullende of meer efficiënte leerstrategieën van toevoegde waarde kunnen zijn. </w:t>
      </w:r>
      <w:r w:rsidRPr="00481C27">
        <w:rPr>
          <w:b/>
          <w:bCs/>
        </w:rPr>
        <w:t>Dit aanbod is bedoeld voor leerlingen van wie de verwachting is dat het er wel in zi</w:t>
      </w:r>
      <w:r>
        <w:rPr>
          <w:b/>
          <w:bCs/>
        </w:rPr>
        <w:t>t</w:t>
      </w:r>
      <w:r w:rsidRPr="00481C27">
        <w:rPr>
          <w:b/>
          <w:bCs/>
        </w:rPr>
        <w:t>, maar (nog) niet uit komt</w:t>
      </w:r>
      <w:r w:rsidRPr="00481C27">
        <w:t>, bijvoorbeeld doordat er hiervoor nog onvoldoende aandacht is besteed aan leerstrategieën.</w:t>
      </w:r>
      <w:r>
        <w:t xml:space="preserve"> Het aanbod kan op verschillende manieren vorm krijgen, als aanvulling op het reguliere programma. </w:t>
      </w:r>
      <w:r w:rsidRPr="00481C27">
        <w:t>Het doel is dat de leerling na de begeleiding meer vaardigheid en zelfstandigheid heeft in het leren en op die manier de leerstof beter kan verwerven. Daar waar het niveau wellicht net wat aan de hoge kant is of er bijvoorbeeld wat minder goed ontwikkelde executieve functies zijn, kan dat een boost geven.</w:t>
      </w:r>
    </w:p>
    <w:p w14:paraId="1B686A90" w14:textId="77777777" w:rsidR="000773F3" w:rsidRDefault="000773F3" w:rsidP="000773F3"/>
    <w:p w14:paraId="1B1B0D66" w14:textId="16AEBCE4" w:rsidR="53416EBE" w:rsidRDefault="061A450B" w:rsidP="00751496">
      <w:pPr>
        <w:pBdr>
          <w:top w:val="single" w:sz="4" w:space="1" w:color="auto"/>
          <w:left w:val="single" w:sz="4" w:space="4" w:color="auto"/>
          <w:bottom w:val="single" w:sz="4" w:space="1" w:color="auto"/>
          <w:right w:val="single" w:sz="4" w:space="4" w:color="auto"/>
        </w:pBdr>
      </w:pPr>
      <w:r>
        <w:t>Bij</w:t>
      </w:r>
      <w:r w:rsidR="5F04EAF2">
        <w:t xml:space="preserve"> </w:t>
      </w:r>
      <w:r w:rsidR="1B15F477" w:rsidRPr="7F6E9D19">
        <w:rPr>
          <w:b/>
          <w:bCs/>
        </w:rPr>
        <w:t>Praktijkonderwijs Roermond</w:t>
      </w:r>
      <w:r w:rsidR="1B15F477">
        <w:t xml:space="preserve"> </w:t>
      </w:r>
      <w:r w:rsidR="11EC52AA">
        <w:t>is l</w:t>
      </w:r>
      <w:r w:rsidR="0CCC5424">
        <w:t>eren leren een belangrijk onderdeel van de algehele ontwikkeling waarbij wij onze leerlingen dagelijks begeleiden. Daarom hebben wij deskundigheid op het gebied van onder andere didactiek en ontwikkelingspsychologie in huis en zetten die in de klassenpraktijk van elke dag in. Dit is onderdeel van onze basiskwaliteit.</w:t>
      </w:r>
    </w:p>
    <w:p w14:paraId="765183EC" w14:textId="0F064DCE" w:rsidR="00114C4C" w:rsidRPr="003A6D2F" w:rsidRDefault="00114C4C" w:rsidP="00114C4C"/>
    <w:p w14:paraId="3A9A4596" w14:textId="77777777" w:rsidR="000773F3" w:rsidRPr="00481C27" w:rsidRDefault="000773F3" w:rsidP="00977951">
      <w:pPr>
        <w:pStyle w:val="Kop3"/>
      </w:pPr>
      <w:bookmarkStart w:id="16" w:name="_Toc68853510"/>
      <w:r w:rsidRPr="00481C27">
        <w:t>B2 Inloopprogramma:</w:t>
      </w:r>
      <w:bookmarkEnd w:id="16"/>
      <w:r w:rsidRPr="00481C27">
        <w:t xml:space="preserve"> </w:t>
      </w:r>
    </w:p>
    <w:p w14:paraId="4B6C65EE" w14:textId="77777777" w:rsidR="000773F3" w:rsidRDefault="000773F3" w:rsidP="000773F3">
      <w:r>
        <w:t>Het inloopprogramma kan worden ingezet wanneer er sprake is van ondersteuningsbehoeften op het gebied van niveau of tempo. Specifiek wordt daarmee bedoeld dat er een achterstand is opgelopen doordat er voor een bepaalde periode geen onderwijs gevolgd worden.</w:t>
      </w:r>
    </w:p>
    <w:p w14:paraId="188F3E85" w14:textId="77777777" w:rsidR="000773F3" w:rsidRDefault="000773F3" w:rsidP="000773F3">
      <w:r>
        <w:t>Bij dit aanbod krijgt de leerling e</w:t>
      </w:r>
      <w:r w:rsidRPr="00481C27">
        <w:t xml:space="preserve">en persoonlijk, op maat gemaakt programma waarmee </w:t>
      </w:r>
      <w:r>
        <w:t>hij/zij</w:t>
      </w:r>
      <w:r w:rsidRPr="00481C27">
        <w:t xml:space="preserve"> (deels) parallel aan het reguliere programma mee draait in het onderwijs en zo de opgelopen achterstand in haalt. Vooraf wordt gekeken hoeveel tijd naar verwachting hiervoor nodig is. Er worden afspraken gemaakt over de programmaonderdelen die extra aandacht krijgen en de onderdelen die (tijdelijk of deels) niet worden gevolgd of getoetst. </w:t>
      </w:r>
      <w:r w:rsidRPr="00481C27">
        <w:rPr>
          <w:b/>
          <w:bCs/>
        </w:rPr>
        <w:t>Dit aanbod is bedoeld voor leerlingen van wie de verwachting is dat zij binnen een redelijke termijn terug in kunnen voegen in het reguliere programma</w:t>
      </w:r>
      <w:r w:rsidRPr="00481C27">
        <w:t>.</w:t>
      </w:r>
    </w:p>
    <w:p w14:paraId="2105C932" w14:textId="77777777" w:rsidR="000D1026" w:rsidRDefault="000D1026" w:rsidP="000773F3"/>
    <w:tbl>
      <w:tblPr>
        <w:tblStyle w:val="Tabelraster"/>
        <w:tblW w:w="0" w:type="auto"/>
        <w:tblLook w:val="04A0" w:firstRow="1" w:lastRow="0" w:firstColumn="1" w:lastColumn="0" w:noHBand="0" w:noVBand="1"/>
      </w:tblPr>
      <w:tblGrid>
        <w:gridCol w:w="9062"/>
      </w:tblGrid>
      <w:tr w:rsidR="001E764F" w14:paraId="2C929CC3" w14:textId="77777777" w:rsidTr="001E764F">
        <w:tc>
          <w:tcPr>
            <w:tcW w:w="9062" w:type="dxa"/>
          </w:tcPr>
          <w:p w14:paraId="094CFAD2" w14:textId="40DA3D11" w:rsidR="001E764F" w:rsidRPr="00481C27" w:rsidRDefault="001E764F" w:rsidP="001E764F">
            <w:r>
              <w:t xml:space="preserve">Bij </w:t>
            </w:r>
            <w:r w:rsidRPr="005D102F">
              <w:rPr>
                <w:b/>
                <w:bCs/>
              </w:rPr>
              <w:t>Praktijkonderwijs Roermond</w:t>
            </w:r>
            <w:r>
              <w:t xml:space="preserve"> betekent dit dat maatwerk wordt ingezet, zowel bij de schoolse vakken als ook bij stages. </w:t>
            </w:r>
          </w:p>
          <w:p w14:paraId="424357F8" w14:textId="77777777" w:rsidR="001E764F" w:rsidRDefault="001E764F" w:rsidP="000773F3"/>
        </w:tc>
      </w:tr>
    </w:tbl>
    <w:p w14:paraId="04654848" w14:textId="7E138E42" w:rsidR="005D102F" w:rsidRDefault="005D102F" w:rsidP="00977951">
      <w:pPr>
        <w:pStyle w:val="Kop3"/>
      </w:pPr>
      <w:bookmarkStart w:id="17" w:name="_Toc68853511"/>
    </w:p>
    <w:p w14:paraId="1D171FC5" w14:textId="7E044202" w:rsidR="000773F3" w:rsidRPr="00481C27" w:rsidRDefault="000773F3" w:rsidP="00977951">
      <w:pPr>
        <w:pStyle w:val="Kop3"/>
      </w:pPr>
      <w:r w:rsidRPr="00481C27">
        <w:t>B3 Taalondersteuning (algemeen)</w:t>
      </w:r>
      <w:bookmarkEnd w:id="17"/>
    </w:p>
    <w:p w14:paraId="1B2A7C45" w14:textId="77777777" w:rsidR="000773F3" w:rsidRDefault="000773F3" w:rsidP="000773F3">
      <w:pPr>
        <w:rPr>
          <w:sz w:val="21"/>
          <w:szCs w:val="21"/>
        </w:rPr>
      </w:pPr>
      <w:r w:rsidRPr="00613882">
        <w:t>Algemene taalondersteuning wordt ingezet wanneer er sprake is van o</w:t>
      </w:r>
      <w:r w:rsidRPr="00613882">
        <w:rPr>
          <w:sz w:val="21"/>
          <w:szCs w:val="21"/>
        </w:rPr>
        <w:t>nvoldoende taalniveau om het reguliere programma te volgen, terwijl dat qua niveau wel mogelijk zou zijn.</w:t>
      </w:r>
      <w:r>
        <w:rPr>
          <w:sz w:val="21"/>
          <w:szCs w:val="21"/>
        </w:rPr>
        <w:t xml:space="preserve"> Het kan gaan om leerlingen met de Nederlandse taal als moedertaal, die een achterstand hebben opgelopen in de taalontwikkeling óf om leerlingen met een andere moedertaal dan het Nederlands (NT2), die langer dan twee jaar in Nederland zijn.</w:t>
      </w:r>
    </w:p>
    <w:p w14:paraId="47EE2348" w14:textId="77777777" w:rsidR="000773F3" w:rsidRPr="00481C27" w:rsidRDefault="000773F3" w:rsidP="000773F3">
      <w:r w:rsidRPr="00481C27">
        <w:rPr>
          <w:b/>
          <w:bCs/>
        </w:rPr>
        <w:t>Dit aanbod is bedoeld voor leerlingen die de potentie hebben om dit opleidingsniveau te voltooien, maar op taalniveau nog een inhaalslag te maken hebben</w:t>
      </w:r>
      <w:r>
        <w:rPr>
          <w:b/>
          <w:bCs/>
        </w:rPr>
        <w:t>.</w:t>
      </w:r>
      <w:r>
        <w:t xml:space="preserve"> De begeleiding kan op verschillende manieren vorm krijgen als aanvulling op het reguliere programma. </w:t>
      </w:r>
      <w:r w:rsidRPr="00481C27">
        <w:t>Er worden persoonlijke leerdoelen geformuleerd waar de leerling aan werkt. Wanneer de leerdoelen behaald zijn is het de bedoeling dat de leerling voldoende bagage heeft om met het reguliere programma mee te kunnen.</w:t>
      </w:r>
    </w:p>
    <w:p w14:paraId="15CC4E2F" w14:textId="77777777" w:rsidR="000773F3" w:rsidRDefault="000773F3" w:rsidP="000773F3"/>
    <w:p w14:paraId="59E0306C" w14:textId="1643903F" w:rsidR="000773F3" w:rsidRDefault="00487932" w:rsidP="000B6132">
      <w:pPr>
        <w:pBdr>
          <w:top w:val="single" w:sz="4" w:space="1" w:color="auto"/>
          <w:left w:val="single" w:sz="4" w:space="1" w:color="auto"/>
          <w:bottom w:val="single" w:sz="4" w:space="1" w:color="auto"/>
          <w:right w:val="single" w:sz="4" w:space="1" w:color="auto"/>
        </w:pBdr>
      </w:pPr>
      <w:r>
        <w:lastRenderedPageBreak/>
        <w:t xml:space="preserve">Bij </w:t>
      </w:r>
      <w:r w:rsidRPr="00A628AD">
        <w:rPr>
          <w:b/>
          <w:bCs/>
        </w:rPr>
        <w:t>Praktijkonderwijs Roermond</w:t>
      </w:r>
      <w:r>
        <w:t xml:space="preserve"> </w:t>
      </w:r>
      <w:r w:rsidR="00B12E56">
        <w:t xml:space="preserve">geven wij </w:t>
      </w:r>
      <w:r w:rsidR="000773F3">
        <w:t xml:space="preserve">het aanbod B3 Taalondersteuning </w:t>
      </w:r>
      <w:r w:rsidR="009960C2">
        <w:t>als volgt</w:t>
      </w:r>
      <w:r w:rsidR="000773F3">
        <w:t xml:space="preserve"> vorm:</w:t>
      </w:r>
    </w:p>
    <w:p w14:paraId="7F694D37" w14:textId="433411B4" w:rsidR="00487932" w:rsidRPr="00D54B73" w:rsidRDefault="00487932" w:rsidP="00487932">
      <w:pPr>
        <w:pStyle w:val="Lijstalinea"/>
        <w:numPr>
          <w:ilvl w:val="0"/>
          <w:numId w:val="4"/>
        </w:numPr>
        <w:pBdr>
          <w:top w:val="single" w:sz="4" w:space="1" w:color="auto"/>
          <w:left w:val="single" w:sz="4" w:space="1" w:color="auto"/>
          <w:bottom w:val="single" w:sz="4" w:space="1" w:color="auto"/>
          <w:right w:val="single" w:sz="4" w:space="1" w:color="auto"/>
        </w:pBdr>
      </w:pPr>
      <w:r w:rsidRPr="00D54B73">
        <w:t xml:space="preserve">Leerlingen die </w:t>
      </w:r>
      <w:r w:rsidR="0023001B">
        <w:t>dit</w:t>
      </w:r>
      <w:r w:rsidRPr="00D54B73">
        <w:t xml:space="preserve"> nodig hebben volgen gedurende hun gehele opleiding een extra taalklas, begeleid door bevoegde NT2 docenten</w:t>
      </w:r>
      <w:r w:rsidR="0023001B">
        <w:t>.</w:t>
      </w:r>
    </w:p>
    <w:p w14:paraId="05C434F0" w14:textId="16B61D79" w:rsidR="00487932" w:rsidRDefault="00487932" w:rsidP="00487932">
      <w:pPr>
        <w:pStyle w:val="Lijstalinea"/>
        <w:numPr>
          <w:ilvl w:val="0"/>
          <w:numId w:val="4"/>
        </w:numPr>
        <w:pBdr>
          <w:top w:val="single" w:sz="4" w:space="1" w:color="auto"/>
          <w:left w:val="single" w:sz="4" w:space="1" w:color="auto"/>
          <w:bottom w:val="single" w:sz="4" w:space="1" w:color="auto"/>
          <w:right w:val="single" w:sz="4" w:space="1" w:color="auto"/>
        </w:pBdr>
      </w:pPr>
      <w:r w:rsidRPr="00D54B73">
        <w:t>Indien nodig is er de mogelijkheid tot verlengde schooltijd middels dispensatieaanvraag via de inspectie</w:t>
      </w:r>
      <w:r w:rsidR="00D80D97">
        <w:t>.</w:t>
      </w:r>
    </w:p>
    <w:p w14:paraId="11478295" w14:textId="139EB95D" w:rsidR="00487932" w:rsidRPr="009960C2" w:rsidRDefault="00487932" w:rsidP="000B6132">
      <w:pPr>
        <w:pBdr>
          <w:top w:val="single" w:sz="4" w:space="1" w:color="auto"/>
          <w:left w:val="single" w:sz="4" w:space="1" w:color="auto"/>
          <w:bottom w:val="single" w:sz="4" w:space="1" w:color="auto"/>
          <w:right w:val="single" w:sz="4" w:space="1" w:color="auto"/>
        </w:pBdr>
        <w:rPr>
          <w:sz w:val="18"/>
          <w:szCs w:val="18"/>
        </w:rPr>
      </w:pPr>
    </w:p>
    <w:p w14:paraId="5A62C614" w14:textId="77777777" w:rsidR="000773F3" w:rsidRPr="00481C27" w:rsidRDefault="000773F3" w:rsidP="000773F3"/>
    <w:p w14:paraId="1A55C0D0" w14:textId="77777777" w:rsidR="000773F3" w:rsidRPr="00481C27" w:rsidRDefault="000773F3" w:rsidP="00977951">
      <w:pPr>
        <w:pStyle w:val="Kop3"/>
      </w:pPr>
      <w:bookmarkStart w:id="18" w:name="_Toc68853512"/>
      <w:r w:rsidRPr="00481C27">
        <w:t>B4 Dyslexiebegeleiding/Dyscalculiebegeleiding</w:t>
      </w:r>
      <w:bookmarkEnd w:id="18"/>
    </w:p>
    <w:p w14:paraId="66D2B357" w14:textId="77777777" w:rsidR="000773F3" w:rsidRDefault="000773F3" w:rsidP="000773F3">
      <w:r w:rsidRPr="00481C27">
        <w:t xml:space="preserve">Deze begeleiding is specifiek bedoeld voor leerlingen met een Verklaring Dyslexie of Dyscalculie. De begeleiding bestaat uit een pakket van maatregelen en ondersteuning die nodig is om, ondanks de (ernstige) lees- of rekenproblematiek, toch het geadviseerde opleidingsniveau af te ronden. Te denken valt aan extra tijd voor toetsen, de mogelijkheid om bepaalde onderdelen te laten voorlezen en gerichte deskundige begeleiding op leren lezen of rekenen en het toepassen van strategieën. Elke school stelt hiervoor een </w:t>
      </w:r>
      <w:r w:rsidRPr="00A13286">
        <w:rPr>
          <w:b/>
          <w:bCs/>
        </w:rPr>
        <w:t>protocol</w:t>
      </w:r>
      <w:r w:rsidRPr="00481C27">
        <w:t xml:space="preserve"> op.</w:t>
      </w:r>
    </w:p>
    <w:p w14:paraId="3C371142" w14:textId="77777777" w:rsidR="000773F3" w:rsidRDefault="000773F3" w:rsidP="000773F3"/>
    <w:p w14:paraId="279DE619" w14:textId="0A964A4F" w:rsidR="000773F3" w:rsidRDefault="00282834" w:rsidP="000773F3">
      <w:pPr>
        <w:pBdr>
          <w:top w:val="single" w:sz="4" w:space="1" w:color="auto"/>
          <w:left w:val="single" w:sz="4" w:space="4" w:color="auto"/>
          <w:bottom w:val="single" w:sz="4" w:space="1" w:color="auto"/>
          <w:right w:val="single" w:sz="4" w:space="4" w:color="auto"/>
        </w:pBdr>
        <w:rPr>
          <w:color w:val="0070C0"/>
        </w:rPr>
      </w:pPr>
      <w:r w:rsidRPr="00A628AD">
        <w:rPr>
          <w:b/>
          <w:bCs/>
        </w:rPr>
        <w:t>Praktijkonderwijs Roermond</w:t>
      </w:r>
      <w:r>
        <w:t xml:space="preserve"> </w:t>
      </w:r>
    </w:p>
    <w:p w14:paraId="3B0F3329" w14:textId="77777777" w:rsidR="00ED19B4" w:rsidRDefault="00282834" w:rsidP="000773F3">
      <w:pPr>
        <w:pBdr>
          <w:top w:val="single" w:sz="4" w:space="1" w:color="auto"/>
          <w:left w:val="single" w:sz="4" w:space="4" w:color="auto"/>
          <w:bottom w:val="single" w:sz="4" w:space="1" w:color="auto"/>
          <w:right w:val="single" w:sz="4" w:space="4" w:color="auto"/>
        </w:pBdr>
      </w:pPr>
      <w:r>
        <w:t>In het praktijkonderwijs komen lees- en spellingsproblemen en moeilijkheden met rekenen relatief vaak voor, dit heeft te maken met het niveau van leren en ontwikkelen (de cognitie) van onze leerlingen. Ons onderwijsaanbod is hierop aangepast, met extra aandacht voor leren lezen en rekenen in de basis en geïntegreerd in ons gehele curriculum. Dit doen wij voor alle leerlingen en is onderdeel van onze basiskwaliteit</w:t>
      </w:r>
      <w:r w:rsidR="00792C51">
        <w:t>.</w:t>
      </w:r>
      <w:r w:rsidR="00E26B19">
        <w:t xml:space="preserve"> </w:t>
      </w:r>
    </w:p>
    <w:p w14:paraId="6725914B" w14:textId="77777777" w:rsidR="00ED19B4" w:rsidRDefault="00ED19B4" w:rsidP="000773F3">
      <w:pPr>
        <w:pBdr>
          <w:top w:val="single" w:sz="4" w:space="1" w:color="auto"/>
          <w:left w:val="single" w:sz="4" w:space="4" w:color="auto"/>
          <w:bottom w:val="single" w:sz="4" w:space="1" w:color="auto"/>
          <w:right w:val="single" w:sz="4" w:space="4" w:color="auto"/>
        </w:pBdr>
      </w:pPr>
    </w:p>
    <w:p w14:paraId="4C513516" w14:textId="177568DD" w:rsidR="00282834" w:rsidRPr="006614CB" w:rsidRDefault="00E26B19" w:rsidP="000773F3">
      <w:pPr>
        <w:pBdr>
          <w:top w:val="single" w:sz="4" w:space="1" w:color="auto"/>
          <w:left w:val="single" w:sz="4" w:space="4" w:color="auto"/>
          <w:bottom w:val="single" w:sz="4" w:space="1" w:color="auto"/>
          <w:right w:val="single" w:sz="4" w:space="4" w:color="auto"/>
        </w:pBdr>
        <w:rPr>
          <w:sz w:val="18"/>
          <w:szCs w:val="18"/>
        </w:rPr>
      </w:pPr>
      <w:r>
        <w:t xml:space="preserve">Voor de enkele leerling met een IQ &gt;80 </w:t>
      </w:r>
      <w:r w:rsidR="00EB309F">
        <w:t>word</w:t>
      </w:r>
      <w:r w:rsidR="00F82169">
        <w:t xml:space="preserve">t </w:t>
      </w:r>
      <w:r w:rsidR="008C6CC1">
        <w:t xml:space="preserve">in de basisondersteuning </w:t>
      </w:r>
      <w:r w:rsidR="00F82169">
        <w:t xml:space="preserve">gekeken welke hulpmiddelen het meest passend zijn. </w:t>
      </w:r>
    </w:p>
    <w:p w14:paraId="6F910DBE" w14:textId="77777777" w:rsidR="000773F3" w:rsidRPr="00481C27" w:rsidRDefault="000773F3" w:rsidP="000773F3">
      <w:pPr>
        <w:rPr>
          <w:b/>
          <w:bCs/>
        </w:rPr>
      </w:pPr>
    </w:p>
    <w:p w14:paraId="2AC928DD" w14:textId="77777777" w:rsidR="000773F3" w:rsidRPr="00481C27" w:rsidRDefault="000773F3" w:rsidP="00977951">
      <w:pPr>
        <w:pStyle w:val="Kop3"/>
      </w:pPr>
      <w:bookmarkStart w:id="19" w:name="_Toc68853513"/>
      <w:r w:rsidRPr="00481C27">
        <w:t>B5 Aanbod op sociale redzaamheid</w:t>
      </w:r>
      <w:bookmarkEnd w:id="19"/>
    </w:p>
    <w:p w14:paraId="02315D10" w14:textId="77777777" w:rsidR="000773F3" w:rsidRDefault="000773F3" w:rsidP="000773F3">
      <w:r>
        <w:t>Het aanbod op sociale redzaamheid kan worden ingezet wanneer er sprake is van ondersteuningsbehoeften op het gebied van niveau of tempo, motivatie, executieve functies, prikkelverwerking, emotieregulatie of sociaal emotioneel. In ons overzicht is te zien waar en wanneer precies.</w:t>
      </w:r>
    </w:p>
    <w:p w14:paraId="3ACBD9D2" w14:textId="77777777" w:rsidR="000773F3" w:rsidRDefault="000773F3" w:rsidP="000773F3">
      <w:r w:rsidRPr="00481C27">
        <w:rPr>
          <w:b/>
          <w:bCs/>
        </w:rPr>
        <w:t>Dit aanbod is bedoeld voor leerlingen die de potentie hebben om de opleiding succesvol af te ronden, maar die daarbij belemmerd worden door onvoldoende vaardigheden op het gebied van sociale redzaamheid.</w:t>
      </w:r>
      <w:r>
        <w:t xml:space="preserve"> De begeleiding kan op verschillende manieren vorm krijgen als aanvulling op het reguliere programma, waarbij leerlingen werken aan hun persoonlijke doelen </w:t>
      </w:r>
      <w:r w:rsidRPr="00481C27">
        <w:t>op het gebied van sociale redzaamheid. Het aanbod is succesvol wanneer de leerling voldoende sociaal redzaam is om op eigen kracht het reguliere opleidingsprogramma verder te vervolgen.</w:t>
      </w:r>
    </w:p>
    <w:p w14:paraId="3970312C" w14:textId="77777777" w:rsidR="000773F3" w:rsidRPr="00481C27" w:rsidRDefault="000773F3" w:rsidP="000773F3"/>
    <w:p w14:paraId="37E845D7" w14:textId="566F99BE" w:rsidR="00241237" w:rsidRDefault="00241237" w:rsidP="00241237">
      <w:pPr>
        <w:pBdr>
          <w:top w:val="single" w:sz="4" w:space="1" w:color="auto"/>
          <w:left w:val="single" w:sz="4" w:space="4" w:color="auto"/>
          <w:bottom w:val="single" w:sz="4" w:space="1" w:color="auto"/>
          <w:right w:val="single" w:sz="4" w:space="4" w:color="auto"/>
        </w:pBdr>
      </w:pPr>
      <w:r w:rsidRPr="00241237">
        <w:t>Bij</w:t>
      </w:r>
      <w:r>
        <w:rPr>
          <w:sz w:val="18"/>
          <w:szCs w:val="18"/>
        </w:rPr>
        <w:t xml:space="preserve"> </w:t>
      </w:r>
      <w:r w:rsidRPr="00241237">
        <w:rPr>
          <w:b/>
          <w:bCs/>
        </w:rPr>
        <w:t>Praktijkonderwijs Roermond</w:t>
      </w:r>
      <w:r>
        <w:t xml:space="preserve"> besteden wij in ons curriculum al veel aandacht aan de ontwikkeling naar sociale redzaamheid, omdat dit voor al onze leerlingen belangrijk is. Bijvoorbeeld lessen in sociale vaardigheden, uiterlijke verzorging, verkeer, vrijetijdsbesteding, werknemersvaardigheden, financiële redzaamheid en een leer-woonhuis-programma. Begeleiding naar sociale redzaamheid is dan ook een belangrijk onderdeel van onze basiskwaliteit. </w:t>
      </w:r>
    </w:p>
    <w:p w14:paraId="64CC0845" w14:textId="77777777" w:rsidR="00241237" w:rsidRDefault="00241237" w:rsidP="00241237">
      <w:pPr>
        <w:pBdr>
          <w:top w:val="single" w:sz="4" w:space="1" w:color="auto"/>
          <w:left w:val="single" w:sz="4" w:space="4" w:color="auto"/>
          <w:bottom w:val="single" w:sz="4" w:space="1" w:color="auto"/>
          <w:right w:val="single" w:sz="4" w:space="4" w:color="auto"/>
        </w:pBdr>
      </w:pPr>
    </w:p>
    <w:p w14:paraId="02661DA1" w14:textId="723F7C79" w:rsidR="00241237" w:rsidRDefault="00241237" w:rsidP="00241237">
      <w:pPr>
        <w:pBdr>
          <w:top w:val="single" w:sz="4" w:space="1" w:color="auto"/>
          <w:left w:val="single" w:sz="4" w:space="4" w:color="auto"/>
          <w:bottom w:val="single" w:sz="4" w:space="1" w:color="auto"/>
          <w:right w:val="single" w:sz="4" w:space="4" w:color="auto"/>
        </w:pBdr>
      </w:pPr>
      <w:r>
        <w:t>Aanvullend hierop bieden wij aan leerlingen die boven</w:t>
      </w:r>
      <w:r w:rsidR="6EF4F992">
        <w:t xml:space="preserve"> </w:t>
      </w:r>
      <w:r>
        <w:t>op de basiskwaliteit meer nodig hebben binnen het aanbod B5 Sociale redzaamheid:</w:t>
      </w:r>
    </w:p>
    <w:p w14:paraId="228B65CF" w14:textId="77777777" w:rsidR="00241237" w:rsidRDefault="00241237" w:rsidP="00241237">
      <w:pPr>
        <w:pStyle w:val="Lijstalinea"/>
        <w:numPr>
          <w:ilvl w:val="0"/>
          <w:numId w:val="4"/>
        </w:numPr>
        <w:pBdr>
          <w:top w:val="single" w:sz="4" w:space="1" w:color="auto"/>
          <w:left w:val="single" w:sz="4" w:space="4" w:color="auto"/>
          <w:bottom w:val="single" w:sz="4" w:space="1" w:color="auto"/>
          <w:right w:val="single" w:sz="4" w:space="4" w:color="auto"/>
        </w:pBdr>
      </w:pPr>
      <w:r>
        <w:t>Aanvullende training Sociale Vaardigheden (SOVA) in jaar 1, ter ondersteuning van de overgang vanuit het basisonderwijs naar het voortgezet onderwijs.</w:t>
      </w:r>
    </w:p>
    <w:p w14:paraId="58CD7225" w14:textId="5D459768" w:rsidR="00241237" w:rsidRDefault="00241237" w:rsidP="00241237">
      <w:pPr>
        <w:pStyle w:val="Lijstalinea"/>
        <w:numPr>
          <w:ilvl w:val="0"/>
          <w:numId w:val="4"/>
        </w:numPr>
        <w:pBdr>
          <w:top w:val="single" w:sz="4" w:space="1" w:color="auto"/>
          <w:left w:val="single" w:sz="4" w:space="4" w:color="auto"/>
          <w:bottom w:val="single" w:sz="4" w:space="1" w:color="auto"/>
          <w:right w:val="single" w:sz="4" w:space="4" w:color="auto"/>
        </w:pBdr>
      </w:pPr>
      <w:r>
        <w:t xml:space="preserve">Individuele coaching gericht op sociale redzaamheid op een brede range van thema’s zoals: sociale media, seksualiteit, loverboy, gezond eten/gezond leven, persoonlijke verzorging, faalangst, emotieregulatie, zelfstandig reizen, baby preventieproject, sollicitatietraining, training </w:t>
      </w:r>
      <w:r>
        <w:lastRenderedPageBreak/>
        <w:t>arbeidsvaardigheden</w:t>
      </w:r>
      <w:r w:rsidR="001D1628">
        <w:t xml:space="preserve">, rijsimulator, </w:t>
      </w:r>
      <w:r w:rsidR="00350EF6">
        <w:t>RA</w:t>
      </w:r>
      <w:r w:rsidR="00F5718D">
        <w:t>P/</w:t>
      </w:r>
      <w:r w:rsidR="0064450F">
        <w:t>begeleide groepsstage</w:t>
      </w:r>
      <w:r w:rsidR="00D745E4">
        <w:t xml:space="preserve">, </w:t>
      </w:r>
      <w:r w:rsidR="00C9521F">
        <w:t>beschermde stage binnen een SWV</w:t>
      </w:r>
      <w:r w:rsidR="03DDBE76">
        <w:t>-</w:t>
      </w:r>
      <w:r w:rsidR="009F4B64">
        <w:t>bedrijf</w:t>
      </w:r>
      <w:r w:rsidR="00687B81">
        <w:t xml:space="preserve"> of dagbesteding</w:t>
      </w:r>
      <w:r w:rsidR="00C50661">
        <w:t>.</w:t>
      </w:r>
    </w:p>
    <w:p w14:paraId="6DA9C96C" w14:textId="54BA8F34" w:rsidR="007A6DB4" w:rsidRDefault="00882CFE" w:rsidP="00241237">
      <w:pPr>
        <w:pStyle w:val="Lijstalinea"/>
        <w:numPr>
          <w:ilvl w:val="0"/>
          <w:numId w:val="4"/>
        </w:numPr>
        <w:pBdr>
          <w:top w:val="single" w:sz="4" w:space="1" w:color="auto"/>
          <w:left w:val="single" w:sz="4" w:space="4" w:color="auto"/>
          <w:bottom w:val="single" w:sz="4" w:space="1" w:color="auto"/>
          <w:right w:val="single" w:sz="4" w:space="4" w:color="auto"/>
        </w:pBdr>
      </w:pPr>
      <w:r>
        <w:t>Bespre</w:t>
      </w:r>
      <w:r w:rsidR="009F1ADB">
        <w:t>king ZAT</w:t>
      </w:r>
      <w:r w:rsidR="007A6DB4">
        <w:t xml:space="preserve"> of RTO.</w:t>
      </w:r>
    </w:p>
    <w:p w14:paraId="0C65FC18" w14:textId="10063B5F" w:rsidR="00A532AF" w:rsidRDefault="009F1041" w:rsidP="00241237">
      <w:pPr>
        <w:pStyle w:val="Lijstalinea"/>
        <w:numPr>
          <w:ilvl w:val="0"/>
          <w:numId w:val="4"/>
        </w:numPr>
        <w:pBdr>
          <w:top w:val="single" w:sz="4" w:space="1" w:color="auto"/>
          <w:left w:val="single" w:sz="4" w:space="4" w:color="auto"/>
          <w:bottom w:val="single" w:sz="4" w:space="1" w:color="auto"/>
          <w:right w:val="single" w:sz="4" w:space="4" w:color="auto"/>
        </w:pBdr>
      </w:pPr>
      <w:r>
        <w:t>Consultatie BTO</w:t>
      </w:r>
      <w:r w:rsidR="001501A4">
        <w:t>.</w:t>
      </w:r>
    </w:p>
    <w:p w14:paraId="38C3B64D" w14:textId="77777777" w:rsidR="000773F3" w:rsidRDefault="000773F3" w:rsidP="000773F3"/>
    <w:p w14:paraId="0C7CE07C" w14:textId="39B4529E" w:rsidR="000773F3" w:rsidRPr="00481C27" w:rsidRDefault="00977951" w:rsidP="00977951">
      <w:pPr>
        <w:pStyle w:val="Kop2"/>
      </w:pPr>
      <w:bookmarkStart w:id="20" w:name="_Toc68853514"/>
      <w:r>
        <w:t>Extra ondersteuning</w:t>
      </w:r>
      <w:r w:rsidR="000F20FE">
        <w:t xml:space="preserve"> </w:t>
      </w:r>
      <w:bookmarkEnd w:id="20"/>
    </w:p>
    <w:p w14:paraId="1506FC31" w14:textId="2CDC1DB7" w:rsidR="002144DE" w:rsidRDefault="000773F3" w:rsidP="002144DE">
      <w:r>
        <w:t xml:space="preserve">Extra ondersteuning wordt ingezet wanneer leren en ontwikkeling stageren en er sprake is van complexe, hevige en/of multidisciplinaire problematiek (vastlopen op meerdere gebieden) of </w:t>
      </w:r>
      <w:r w:rsidRPr="00F6538F">
        <w:t>wanneer het basisaanbod aantoonbaar niet afdoende is gebleken (cascade niveau 3-4). Het betreft vormen van specialistische ondersteuning als onderdeel van een multidisciplinaire aanpak. Binnen ons samenwerkingsverband hebben we (gekoppeld aan de ondersteuningsbehoeften) vier categorieën extra ondersteuning bepaald</w:t>
      </w:r>
      <w:r w:rsidR="006E2541">
        <w:t xml:space="preserve">, waarvan er </w:t>
      </w:r>
      <w:r w:rsidR="00303D1A">
        <w:t>twee</w:t>
      </w:r>
      <w:r w:rsidR="006E2541">
        <w:t xml:space="preserve"> van toepassing zijn in het praktijkonderwijs</w:t>
      </w:r>
      <w:r w:rsidR="002144DE">
        <w:t>:</w:t>
      </w:r>
      <w:r w:rsidR="006E2541">
        <w:t xml:space="preserve"> </w:t>
      </w:r>
    </w:p>
    <w:p w14:paraId="6CB1E86D" w14:textId="7A503CBF" w:rsidR="000773F3" w:rsidRDefault="000773F3" w:rsidP="002144DE">
      <w:pPr>
        <w:pStyle w:val="Lijstalinea"/>
        <w:numPr>
          <w:ilvl w:val="0"/>
          <w:numId w:val="4"/>
        </w:numPr>
      </w:pPr>
      <w:r>
        <w:t>E1 Synthesevoorziening</w:t>
      </w:r>
      <w:r w:rsidR="005D2663">
        <w:t xml:space="preserve"> (niet van toepassing voor het Praktijkonderwij</w:t>
      </w:r>
      <w:r w:rsidR="00253FB6">
        <w:t>s)</w:t>
      </w:r>
    </w:p>
    <w:p w14:paraId="002E9902" w14:textId="77777777" w:rsidR="000773F3" w:rsidRDefault="000773F3" w:rsidP="000773F3">
      <w:pPr>
        <w:pStyle w:val="Lijstalinea"/>
        <w:numPr>
          <w:ilvl w:val="0"/>
          <w:numId w:val="4"/>
        </w:numPr>
      </w:pPr>
      <w:r w:rsidRPr="00F6538F">
        <w:t>E2 Ambulante Begeleiding (AB)</w:t>
      </w:r>
    </w:p>
    <w:p w14:paraId="68034233" w14:textId="1E1C9DB5" w:rsidR="005D2663" w:rsidRPr="00F6538F" w:rsidRDefault="00997C25" w:rsidP="000773F3">
      <w:pPr>
        <w:pStyle w:val="Lijstalinea"/>
        <w:numPr>
          <w:ilvl w:val="0"/>
          <w:numId w:val="4"/>
        </w:numPr>
      </w:pPr>
      <w:r>
        <w:t>E3</w:t>
      </w:r>
      <w:r w:rsidR="00BB0C97">
        <w:t xml:space="preserve"> Hoogbegaafdheid aanbod</w:t>
      </w:r>
      <w:r w:rsidR="002144DE">
        <w:t xml:space="preserve"> (niet van toepassing voor het Praktijkonderwijs)</w:t>
      </w:r>
    </w:p>
    <w:p w14:paraId="104A32B4" w14:textId="77777777" w:rsidR="000773F3" w:rsidRPr="00F6538F" w:rsidRDefault="000773F3" w:rsidP="000773F3">
      <w:pPr>
        <w:pStyle w:val="Lijstalinea"/>
        <w:numPr>
          <w:ilvl w:val="0"/>
          <w:numId w:val="4"/>
        </w:numPr>
      </w:pPr>
      <w:r w:rsidRPr="00F6538F">
        <w:t>E4 Hybride Onderwijstrajecten</w:t>
      </w:r>
    </w:p>
    <w:p w14:paraId="0987E3E4" w14:textId="77777777" w:rsidR="000773F3" w:rsidRPr="00F6538F" w:rsidRDefault="000773F3" w:rsidP="000773F3"/>
    <w:p w14:paraId="3D3E45DA" w14:textId="77777777" w:rsidR="000773F3" w:rsidRPr="00F6538F" w:rsidRDefault="000773F3" w:rsidP="000773F3">
      <w:r w:rsidRPr="00F6538F">
        <w:t>Zowel het WAT als het HOE van deze vormen van specialistische ondersteuning zijn samenwerkingsverband-breed bepaald. Organisatie en uitvoering is in handen van geselecteerde scholen die zorgdragen voor een passend en dekkend aanbod. Het samenwerkingsverband houdt toezicht op de kwaliteit.</w:t>
      </w:r>
    </w:p>
    <w:p w14:paraId="190A85AF" w14:textId="77777777" w:rsidR="000773F3" w:rsidRPr="00F6538F" w:rsidRDefault="000773F3" w:rsidP="000773F3">
      <w:r w:rsidRPr="00F6538F">
        <w:t>Het aanbod is passend voor (in elk geval) 80% van de leerlingen met deze ondersteuningsbehoefte; voor leerlingen die (net) iets anders nodig hebben (maximaal 20%) wordt maatwerk geboden</w:t>
      </w:r>
    </w:p>
    <w:p w14:paraId="43B74D30" w14:textId="77777777" w:rsidR="000773F3" w:rsidRPr="00F6538F" w:rsidRDefault="000773F3" w:rsidP="000773F3">
      <w:r w:rsidRPr="00F6538F">
        <w:t>Het aanbod uit de extra ondersteuning is beschikbaar voor geselecteerde leerlingen die voldoen aan de criteria. Elk traject wordt geregistreerd in het kader van Kwaliteitszorg Passend Onderwijs.</w:t>
      </w:r>
    </w:p>
    <w:p w14:paraId="6A18F045" w14:textId="77777777" w:rsidR="000773F3" w:rsidRDefault="000773F3" w:rsidP="000773F3">
      <w:r w:rsidRPr="00F6538F">
        <w:t>Wanneer wordt afgeschaald naar basisondersteuning (cascadeniveau 2) kunnen trajecten uit de extra ondersteuning in de overgangsfase (tijdelijk) doorlopen.</w:t>
      </w:r>
    </w:p>
    <w:p w14:paraId="2C29E2D0" w14:textId="77777777" w:rsidR="000773F3" w:rsidRDefault="000773F3" w:rsidP="000773F3">
      <w:pPr>
        <w:rPr>
          <w:sz w:val="18"/>
          <w:szCs w:val="18"/>
        </w:rPr>
      </w:pPr>
    </w:p>
    <w:p w14:paraId="3BF7F9BB" w14:textId="77777777" w:rsidR="000773F3" w:rsidRPr="007C42E3" w:rsidRDefault="000773F3" w:rsidP="00977951">
      <w:pPr>
        <w:pStyle w:val="Kop3"/>
      </w:pPr>
      <w:bookmarkStart w:id="21" w:name="_Toc68853516"/>
      <w:r w:rsidRPr="007C42E3">
        <w:t>E2 Ambulante Begeleiding (AB)</w:t>
      </w:r>
      <w:bookmarkEnd w:id="21"/>
    </w:p>
    <w:p w14:paraId="33343F92" w14:textId="54515018" w:rsidR="000773F3" w:rsidRDefault="000773F3" w:rsidP="000773F3">
      <w:r>
        <w:t>Ambulante Begeleiding is een vorm van leerlinggerichte specialistische begeleiding en wordt ingezet wanneer er sprake is van complexe/multi</w:t>
      </w:r>
      <w:r w:rsidR="232FA958">
        <w:t>-</w:t>
      </w:r>
      <w:r>
        <w:t>problematiek in cascadeniveau 3 of 4. Ambulante Begeleiding kan worden ingezet op vier deskundigheidsterreinen: gedrag, zeer moeilijk leren (ZML), Nederlands als tweede taal (NT2)</w:t>
      </w:r>
      <w:r w:rsidR="00DC6135">
        <w:t>, leerlingen met spraak-taalproblematiek</w:t>
      </w:r>
      <w:r>
        <w:t xml:space="preserve"> en langdurige ziekte </w:t>
      </w:r>
      <w:r w:rsidRPr="2DD3DE79">
        <w:rPr>
          <w:sz w:val="21"/>
          <w:szCs w:val="21"/>
        </w:rPr>
        <w:t>&amp; lichamelijke beperkingen</w:t>
      </w:r>
      <w:r>
        <w:t>. Elk van deze deskundigheidsterreinen is gekoppeld aan één of meerdere ondersteuningsbehoeften. Zo kan Ambulante Begeleiding doelgericht worden ingezet. Om de leerling zo goed mogelijk te kunnen begeleiden (en omdat er sprake is van complexe/multi</w:t>
      </w:r>
      <w:r w:rsidR="7E8AEEC7">
        <w:t>-</w:t>
      </w:r>
      <w:r>
        <w:t>problematiek) maakt de Ambulant Begeleider deel uit van een multidisciplinair team (ZAT) dat gezamenlijk en in overeenstemming de aanpak bepaalt en de voortgang volgt. Indien nodig raadpleegt de Ambulant Begeleider deskundigen uit zijn netwerk.</w:t>
      </w:r>
    </w:p>
    <w:p w14:paraId="76778633" w14:textId="77777777" w:rsidR="000773F3" w:rsidRDefault="000773F3" w:rsidP="000773F3"/>
    <w:p w14:paraId="62643B46" w14:textId="77777777" w:rsidR="000773F3" w:rsidRPr="007C42E3" w:rsidRDefault="000773F3" w:rsidP="000773F3">
      <w:r w:rsidRPr="007C42E3">
        <w:t>Ook zorgt hij ervoor dat direct betrokkenen zoals de mentor (en eventueel ouders) verstevigd worden in hun rol en begeleiding naar de leerling toe. Al deze taken dienen één doel, namelijk deze leerling terugbrengen naar leren en ontwikkeling. Ambulante Begeleiding wordt daarom casus-specifiek ingezet en verantwoord. Op deze manier zorgen we ervoor dat deze relatief dure vorm van specialistische begeleiding alléén wordt ingezet wanneer dat echt nodig is.</w:t>
      </w:r>
    </w:p>
    <w:p w14:paraId="3A42EA3C" w14:textId="77777777" w:rsidR="000773F3" w:rsidRPr="007C42E3" w:rsidRDefault="000773F3" w:rsidP="000773F3"/>
    <w:p w14:paraId="5E6BA20C" w14:textId="77777777" w:rsidR="000773F3" w:rsidRPr="00F6538F" w:rsidRDefault="000773F3" w:rsidP="00977951">
      <w:pPr>
        <w:pStyle w:val="Kop3"/>
      </w:pPr>
      <w:bookmarkStart w:id="22" w:name="_Toc68853518"/>
      <w:r w:rsidRPr="00F6538F">
        <w:t>E4 Hybride onderwijstrajecten</w:t>
      </w:r>
      <w:bookmarkEnd w:id="22"/>
    </w:p>
    <w:p w14:paraId="62349EFE" w14:textId="75A47592" w:rsidR="000773F3" w:rsidRDefault="000773F3" w:rsidP="000773F3">
      <w:r w:rsidRPr="00F6538F">
        <w:t xml:space="preserve">Dit zijn trajecten waarbij scholen onderling samenwerken om een leerling een passend onderwijstraject te bieden. Voorbeelden zijn pilot maatwerktrajecten, meetellen onderwijstijd en </w:t>
      </w:r>
      <w:r w:rsidRPr="00F6538F">
        <w:lastRenderedPageBreak/>
        <w:t>symbiose.</w:t>
      </w:r>
      <w:r w:rsidR="00E06A22">
        <w:t xml:space="preserve"> Praktijkonderwijs Roermond </w:t>
      </w:r>
      <w:r w:rsidR="00C138BC">
        <w:t>biedt hybride onderwijstraject</w:t>
      </w:r>
      <w:r w:rsidR="00E43E4B">
        <w:t>en</w:t>
      </w:r>
      <w:r w:rsidR="00C138BC">
        <w:t xml:space="preserve"> met het VSO</w:t>
      </w:r>
      <w:r w:rsidR="00E760F2">
        <w:t xml:space="preserve"> en het </w:t>
      </w:r>
      <w:r w:rsidR="00174FBA">
        <w:t>VMBO (op</w:t>
      </w:r>
      <w:r w:rsidR="00CE0F53">
        <w:t>- of af</w:t>
      </w:r>
      <w:r w:rsidR="00174FBA">
        <w:t>stroom</w:t>
      </w:r>
      <w:r w:rsidR="00041FA3">
        <w:t xml:space="preserve"> trajecten</w:t>
      </w:r>
      <w:r w:rsidR="00113640">
        <w:t xml:space="preserve"> i.c.m. proefplaatsing</w:t>
      </w:r>
      <w:r w:rsidR="00B94A5F">
        <w:t>)</w:t>
      </w:r>
      <w:r w:rsidR="00E43E4B">
        <w:t xml:space="preserve">. </w:t>
      </w:r>
    </w:p>
    <w:p w14:paraId="373E5B22" w14:textId="77777777" w:rsidR="00864C90" w:rsidRDefault="00864C90" w:rsidP="000773F3"/>
    <w:p w14:paraId="55C6FF79" w14:textId="3A962FB6" w:rsidR="00113640" w:rsidRDefault="00561AB3" w:rsidP="000773F3">
      <w:r>
        <w:t>P</w:t>
      </w:r>
      <w:r w:rsidR="005E2E1C">
        <w:t xml:space="preserve">raktijkonderwijs Roermond kent de zogenaamde vangnet regeling. Dit zijn leerlingen met een TLV PRO die starten </w:t>
      </w:r>
      <w:r w:rsidR="004E3409">
        <w:t>op</w:t>
      </w:r>
      <w:r w:rsidR="005E2E1C">
        <w:t xml:space="preserve"> het VMBO</w:t>
      </w:r>
      <w:r w:rsidR="005402FE">
        <w:t>-</w:t>
      </w:r>
      <w:r w:rsidR="005E2E1C">
        <w:t>basis</w:t>
      </w:r>
      <w:r w:rsidR="00741377">
        <w:t xml:space="preserve">. </w:t>
      </w:r>
      <w:r w:rsidR="002B15D2">
        <w:t xml:space="preserve">Praktijkonderwijs Roermond evalueert minimaal één keer per jaar de voortgang van deze leerlingen. Indien blijkt dat een VMBO diploma niet haalbaar is maakt de leerling gedurende leerjaar 1 of 2 de overstap naar het Praktijkonderwijs. </w:t>
      </w:r>
    </w:p>
    <w:p w14:paraId="68A60B15" w14:textId="77777777" w:rsidR="003A7FA1" w:rsidRDefault="003A7FA1" w:rsidP="000773F3"/>
    <w:p w14:paraId="4679A56D" w14:textId="60159850" w:rsidR="003A7FA1" w:rsidRPr="00F6538F" w:rsidRDefault="00030CB8" w:rsidP="000773F3">
      <w:r>
        <w:t>Jaarlijks maken e</w:t>
      </w:r>
      <w:r w:rsidR="005862CE">
        <w:t xml:space="preserve">nkele leerlingen </w:t>
      </w:r>
      <w:r>
        <w:t>de overstap naar het MBO</w:t>
      </w:r>
      <w:r w:rsidR="00A33CBC">
        <w:t xml:space="preserve"> Entree</w:t>
      </w:r>
      <w:r w:rsidR="00FC21AC">
        <w:t xml:space="preserve">. Voorwaarde is dat deze leerlingen </w:t>
      </w:r>
      <w:r w:rsidR="00DC4930">
        <w:t>niveau 2F op taal en rekenen kunnen behalen</w:t>
      </w:r>
      <w:r w:rsidR="003416D5">
        <w:t xml:space="preserve">. </w:t>
      </w:r>
      <w:r w:rsidR="004E7293">
        <w:t xml:space="preserve">Dit traject wordt intensief door </w:t>
      </w:r>
      <w:r w:rsidR="004F34F3">
        <w:t>het Praktijkonderwijs i.s.m. het MBO begeleidt en getoetst op haalbaarheid</w:t>
      </w:r>
      <w:r w:rsidR="00B43796">
        <w:t xml:space="preserve"> (zowel cognitief, didactisch en sociaal emotioneel). </w:t>
      </w:r>
      <w:r w:rsidR="0087168F">
        <w:t xml:space="preserve">Ook voor deze leerlingen geldt de twee jaar nazorg. </w:t>
      </w:r>
    </w:p>
    <w:p w14:paraId="17C4610D" w14:textId="77777777" w:rsidR="000773F3" w:rsidRPr="00F6538F" w:rsidRDefault="000773F3" w:rsidP="000773F3"/>
    <w:p w14:paraId="1EE957F0" w14:textId="18BD0D6C" w:rsidR="000773F3" w:rsidRPr="00F6538F" w:rsidRDefault="00977951" w:rsidP="00977951">
      <w:pPr>
        <w:pStyle w:val="Kop2"/>
      </w:pPr>
      <w:bookmarkStart w:id="23" w:name="_Toc68853519"/>
      <w:r>
        <w:t>Aanvullende ondersteuning</w:t>
      </w:r>
      <w:r w:rsidR="000F20FE">
        <w:t xml:space="preserve"> </w:t>
      </w:r>
      <w:bookmarkEnd w:id="23"/>
    </w:p>
    <w:p w14:paraId="78DF41FD" w14:textId="77777777" w:rsidR="000773F3" w:rsidRPr="00F6538F" w:rsidRDefault="000773F3" w:rsidP="000773F3">
      <w:r w:rsidRPr="00F6538F">
        <w:t xml:space="preserve">Aanvullend op de basis en extra ondersteuning die we als school en Samenwerkingsverband organiseren en faciliteren, zijn er </w:t>
      </w:r>
      <w:r w:rsidRPr="00F6538F">
        <w:rPr>
          <w:b/>
          <w:bCs/>
        </w:rPr>
        <w:t>aanvullende ondersteuningsvormen</w:t>
      </w:r>
      <w:r w:rsidRPr="00F6538F">
        <w:t xml:space="preserve"> die kunnen worden ingezet als onderdeel van de multidisciplinaire aanpak. Organisatie, uitvoering en toezicht op de kwaliteit liggen bij externe partners zoals gemeente of zorgverzekering. Bekostiging ligt (in het merendeel van de gevallen) ook bij de externe partners. De scholen vervullen voornamelijk een doorverwijzende rol én zien toe op de effectiviteit als onderdeel van de multidisciplinaire aanpak.</w:t>
      </w:r>
    </w:p>
    <w:p w14:paraId="27F382C5" w14:textId="77777777" w:rsidR="000773F3" w:rsidRPr="00F6538F" w:rsidRDefault="000773F3" w:rsidP="000773F3">
      <w:r w:rsidRPr="00F6538F">
        <w:t>Het aanbod is passend voor (in elk geval) 80% van de leerlingen met deze ondersteuningsbehoefte; voor leerlingen die (net) iets anders nodig hebben (maximaal 20%) wordt maatwerk geboden</w:t>
      </w:r>
    </w:p>
    <w:p w14:paraId="43EC7CC8" w14:textId="77777777" w:rsidR="000773F3" w:rsidRPr="00F6538F" w:rsidRDefault="000773F3" w:rsidP="000773F3">
      <w:r w:rsidRPr="00F6538F">
        <w:t>Bij afschalen (terug naar cascade 1-2) loopt aanvullende ondersteuning soms tijdelijk door als onderdeel van afbouw</w:t>
      </w:r>
    </w:p>
    <w:p w14:paraId="627BEDDB" w14:textId="77777777" w:rsidR="000773F3" w:rsidRPr="00F6538F" w:rsidRDefault="000773F3" w:rsidP="000773F3"/>
    <w:p w14:paraId="4760C54C" w14:textId="77777777" w:rsidR="000773F3" w:rsidRPr="00F6538F" w:rsidRDefault="000773F3" w:rsidP="000773F3">
      <w:r w:rsidRPr="00F6538F">
        <w:t>Binnen ons samenwerkingsverband onderscheiden we (gekoppeld aan de ondersteuningsbehoeften) drie categorieën aanvullende ondersteuning:</w:t>
      </w:r>
    </w:p>
    <w:p w14:paraId="667DCD2C" w14:textId="77777777" w:rsidR="000773F3" w:rsidRPr="00F6538F" w:rsidRDefault="000773F3" w:rsidP="000773F3">
      <w:pPr>
        <w:pStyle w:val="Lijstalinea"/>
        <w:numPr>
          <w:ilvl w:val="0"/>
          <w:numId w:val="4"/>
        </w:numPr>
      </w:pPr>
      <w:r w:rsidRPr="00F6538F">
        <w:t>A1 Gespecialiseerde Therapie (divers)</w:t>
      </w:r>
    </w:p>
    <w:p w14:paraId="033505A7" w14:textId="77777777" w:rsidR="000773F3" w:rsidRPr="00F6538F" w:rsidRDefault="000773F3" w:rsidP="000773F3">
      <w:pPr>
        <w:pStyle w:val="Lijstalinea"/>
        <w:numPr>
          <w:ilvl w:val="0"/>
          <w:numId w:val="4"/>
        </w:numPr>
      </w:pPr>
      <w:r w:rsidRPr="00F6538F">
        <w:t>A2 Gespecialiseerde Ondersteuning cluster 1 en 2</w:t>
      </w:r>
    </w:p>
    <w:p w14:paraId="24268407" w14:textId="77777777" w:rsidR="000773F3" w:rsidRPr="00F6538F" w:rsidRDefault="000773F3" w:rsidP="000773F3">
      <w:pPr>
        <w:pStyle w:val="Lijstalinea"/>
        <w:numPr>
          <w:ilvl w:val="0"/>
          <w:numId w:val="4"/>
        </w:numPr>
      </w:pPr>
      <w:r w:rsidRPr="00F6538F">
        <w:t>A3 Hybride Onderwijs-Zorg trajecten</w:t>
      </w:r>
    </w:p>
    <w:p w14:paraId="74A3C866" w14:textId="77777777" w:rsidR="000773F3" w:rsidRPr="00F6538F" w:rsidRDefault="000773F3" w:rsidP="000773F3">
      <w:pPr>
        <w:rPr>
          <w:b/>
          <w:bCs/>
        </w:rPr>
      </w:pPr>
    </w:p>
    <w:p w14:paraId="4A4BE950" w14:textId="77777777" w:rsidR="000773F3" w:rsidRPr="00F6538F" w:rsidRDefault="000773F3" w:rsidP="00977951">
      <w:pPr>
        <w:pStyle w:val="Kop3"/>
      </w:pPr>
      <w:bookmarkStart w:id="24" w:name="_Toc68853520"/>
      <w:r w:rsidRPr="00F6538F">
        <w:t>A1 Gespecialiseerde Therapie (divers)</w:t>
      </w:r>
      <w:bookmarkEnd w:id="24"/>
    </w:p>
    <w:p w14:paraId="5D42906E" w14:textId="77777777" w:rsidR="000773F3" w:rsidRPr="00F6538F" w:rsidRDefault="000773F3" w:rsidP="000773F3">
      <w:r w:rsidRPr="00F6538F">
        <w:t>Hieronder vallen diverse vormen van gespecialiseerde therapie (zoals PMT en EMDR), die aanvullend op de ondersteuning vanuit school en het samenwerkingsverband, kunnen worden ingezet als onderdeel van de multidisciplinaire aanpak.</w:t>
      </w:r>
    </w:p>
    <w:p w14:paraId="5DABBB27" w14:textId="77777777" w:rsidR="000773F3" w:rsidRPr="00F6538F" w:rsidRDefault="000773F3" w:rsidP="000773F3"/>
    <w:p w14:paraId="2037B64A" w14:textId="77777777" w:rsidR="000773F3" w:rsidRPr="00F6538F" w:rsidRDefault="000773F3" w:rsidP="00977951">
      <w:pPr>
        <w:pStyle w:val="Kop3"/>
      </w:pPr>
      <w:bookmarkStart w:id="25" w:name="_Toc68853521"/>
      <w:r w:rsidRPr="00F6538F">
        <w:t>A2 Gespecialiseerde Ondersteuning cluster 1 en 2</w:t>
      </w:r>
      <w:bookmarkEnd w:id="25"/>
    </w:p>
    <w:p w14:paraId="1458F6AC" w14:textId="77777777" w:rsidR="000773F3" w:rsidRPr="00F6538F" w:rsidRDefault="000773F3" w:rsidP="000773F3">
      <w:r w:rsidRPr="00F6538F">
        <w:t>Hieronder vallen gespecialiseerde ondersteuningsvormen cluster 1 (visuele beperkingen) en cluster 2 (audiovisuele beperkingen en taalontwikkelingsproblematiek), zoals logopedie, gespecialiseerde taalondersteuning bij TOS en begeleiding bij gebruik visuele ondersteuningsmiddelen.</w:t>
      </w:r>
    </w:p>
    <w:p w14:paraId="33FBEA65" w14:textId="77777777" w:rsidR="000773F3" w:rsidRPr="00F6538F" w:rsidRDefault="000773F3" w:rsidP="000773F3">
      <w:r w:rsidRPr="00F6538F">
        <w:t>Deze vormen van ondersteuning kunnen aanvullend op de ondersteuning vanuit school en het samenwerkingsverband worden ingezet als onderdeel van de multidisciplinaire aanpak.</w:t>
      </w:r>
    </w:p>
    <w:p w14:paraId="625BEA39" w14:textId="77777777" w:rsidR="000773F3" w:rsidRPr="00F6538F" w:rsidRDefault="000773F3" w:rsidP="000773F3"/>
    <w:p w14:paraId="7B357C1F" w14:textId="77777777" w:rsidR="000773F3" w:rsidRPr="00F6538F" w:rsidRDefault="000773F3" w:rsidP="00977951">
      <w:pPr>
        <w:pStyle w:val="Kop3"/>
      </w:pPr>
      <w:bookmarkStart w:id="26" w:name="_Toc68853522"/>
      <w:r w:rsidRPr="00F6538F">
        <w:t>A3 Hybride Onderwijs-Zorg trajecten</w:t>
      </w:r>
      <w:bookmarkEnd w:id="26"/>
    </w:p>
    <w:p w14:paraId="4DE7B549" w14:textId="77777777" w:rsidR="000773F3" w:rsidRPr="000973D4" w:rsidRDefault="000773F3" w:rsidP="000773F3">
      <w:pPr>
        <w:rPr>
          <w:b/>
          <w:bCs/>
        </w:rPr>
      </w:pPr>
      <w:r w:rsidRPr="00F6538F">
        <w:t>Dit zijn trajecten waarbij scholen samenwerken met externe zorgpartners om een leerling een passend onderwijstraject te bieden. Deze trajecten worden ingebracht bij het knooppuntenoverleg.</w:t>
      </w:r>
    </w:p>
    <w:p w14:paraId="4D228D75" w14:textId="77777777" w:rsidR="000773F3" w:rsidRPr="000973D4" w:rsidRDefault="000773F3" w:rsidP="000773F3">
      <w:pPr>
        <w:rPr>
          <w:b/>
          <w:bCs/>
        </w:rPr>
      </w:pPr>
    </w:p>
    <w:p w14:paraId="41999679" w14:textId="77777777" w:rsidR="000773F3" w:rsidRDefault="000773F3" w:rsidP="000773F3">
      <w:pPr>
        <w:rPr>
          <w:sz w:val="21"/>
          <w:szCs w:val="21"/>
        </w:rPr>
      </w:pPr>
    </w:p>
    <w:p w14:paraId="3C2E790C" w14:textId="77777777" w:rsidR="000773F3" w:rsidRPr="006A0A6D" w:rsidRDefault="000773F3" w:rsidP="000773F3"/>
    <w:p w14:paraId="4550BDE7" w14:textId="71B54906" w:rsidR="00E4214F" w:rsidRDefault="00E4214F">
      <w:r>
        <w:br w:type="page"/>
      </w:r>
    </w:p>
    <w:p w14:paraId="52BF65C3" w14:textId="4DB3459D" w:rsidR="00C935B4" w:rsidRDefault="00E4214F" w:rsidP="00E4214F">
      <w:pPr>
        <w:pStyle w:val="Kop1"/>
      </w:pPr>
      <w:bookmarkStart w:id="27" w:name="_Toc68853523"/>
      <w:r>
        <w:lastRenderedPageBreak/>
        <w:t>Doelen en ambities</w:t>
      </w:r>
      <w:bookmarkEnd w:id="27"/>
    </w:p>
    <w:p w14:paraId="7182723F" w14:textId="3465CF67" w:rsidR="00E4214F" w:rsidRDefault="00E4214F" w:rsidP="00C935B4"/>
    <w:p w14:paraId="33D8030B" w14:textId="2C2C249F" w:rsidR="00E7717F" w:rsidRDefault="002F4CBA" w:rsidP="009A438D">
      <w:pPr>
        <w:pStyle w:val="Lijstalinea"/>
        <w:numPr>
          <w:ilvl w:val="0"/>
          <w:numId w:val="4"/>
        </w:numPr>
      </w:pPr>
      <w:r>
        <w:t xml:space="preserve">Moderniseren </w:t>
      </w:r>
      <w:r w:rsidR="00A33483">
        <w:t xml:space="preserve">van de gebouwelijke faciliteiten zodat </w:t>
      </w:r>
      <w:r w:rsidR="00116B63">
        <w:t xml:space="preserve">naar de modernste maatstaven onderwijs geboden kan </w:t>
      </w:r>
      <w:r w:rsidR="00E52005">
        <w:t xml:space="preserve">blijven </w:t>
      </w:r>
      <w:r w:rsidR="00B75410">
        <w:t>worden.</w:t>
      </w:r>
    </w:p>
    <w:p w14:paraId="0789C357" w14:textId="46DE2688" w:rsidR="00E52005" w:rsidRDefault="0029323D" w:rsidP="009A438D">
      <w:pPr>
        <w:pStyle w:val="Lijstalinea"/>
        <w:numPr>
          <w:ilvl w:val="0"/>
          <w:numId w:val="4"/>
        </w:numPr>
      </w:pPr>
      <w:r>
        <w:t xml:space="preserve">Leerlingen meer </w:t>
      </w:r>
      <w:r w:rsidR="006F0D82">
        <w:t>autonomie geven in hun onderwijsleerproces</w:t>
      </w:r>
      <w:r w:rsidR="00CF4437">
        <w:t>.</w:t>
      </w:r>
    </w:p>
    <w:p w14:paraId="0D321984" w14:textId="2CAB1BD3" w:rsidR="00CF4437" w:rsidRDefault="00577F25" w:rsidP="009A438D">
      <w:pPr>
        <w:pStyle w:val="Lijstalinea"/>
        <w:numPr>
          <w:ilvl w:val="0"/>
          <w:numId w:val="4"/>
        </w:numPr>
      </w:pPr>
      <w:r>
        <w:t>De leerlingen hebben tijdens de Corona periode</w:t>
      </w:r>
      <w:r w:rsidR="00C94572">
        <w:t xml:space="preserve"> en grote </w:t>
      </w:r>
      <w:r w:rsidR="00F03953">
        <w:t xml:space="preserve">groei doorgemaakt op </w:t>
      </w:r>
      <w:r w:rsidR="00DC4DD1">
        <w:t xml:space="preserve">het zich eigen maken van het </w:t>
      </w:r>
      <w:r w:rsidR="00485561">
        <w:t>onderwijs</w:t>
      </w:r>
      <w:r w:rsidR="0008694E">
        <w:t xml:space="preserve"> op afstand. School heeft een </w:t>
      </w:r>
      <w:r w:rsidR="006C1E1F">
        <w:t>en</w:t>
      </w:r>
      <w:r w:rsidR="00D70C74">
        <w:t xml:space="preserve">orme groei gemaakt op het inrichten van dit type onderwijs. We willen </w:t>
      </w:r>
      <w:r w:rsidR="008406E2">
        <w:t>d</w:t>
      </w:r>
      <w:r w:rsidR="008E7855">
        <w:t xml:space="preserve">eze vorm van onderwijs </w:t>
      </w:r>
      <w:r w:rsidR="004E1BEA">
        <w:t>blijven aanbieden</w:t>
      </w:r>
      <w:r w:rsidR="00AB5167">
        <w:t xml:space="preserve"> en </w:t>
      </w:r>
      <w:r w:rsidR="00BC3F79">
        <w:t xml:space="preserve">toegankelijk </w:t>
      </w:r>
      <w:r w:rsidR="004E1BEA">
        <w:t xml:space="preserve">houden </w:t>
      </w:r>
      <w:r w:rsidR="00BC3F79">
        <w:t>voor onze leerlingen</w:t>
      </w:r>
      <w:r w:rsidR="00B908EA">
        <w:t xml:space="preserve">. </w:t>
      </w:r>
      <w:r w:rsidR="00356E48">
        <w:t>Dit betekent dat</w:t>
      </w:r>
      <w:r w:rsidR="0003437B">
        <w:t xml:space="preserve"> we dit voor onze LVB doelgroep moeten blijven oefenen en herhalen.</w:t>
      </w:r>
      <w:r w:rsidR="00E205BF">
        <w:t xml:space="preserve"> </w:t>
      </w:r>
      <w:r w:rsidR="00485561">
        <w:t xml:space="preserve"> </w:t>
      </w:r>
    </w:p>
    <w:p w14:paraId="7F452221" w14:textId="77777777" w:rsidR="00E7717F" w:rsidRDefault="00E7717F" w:rsidP="00C935B4"/>
    <w:p w14:paraId="117E9062" w14:textId="12BE8613" w:rsidR="580DA3D2" w:rsidRDefault="580DA3D2" w:rsidP="580DA3D2"/>
    <w:p w14:paraId="6817D3DF" w14:textId="58D41134" w:rsidR="00E7717F" w:rsidRDefault="00E7717F" w:rsidP="15DEFDC1"/>
    <w:sectPr w:rsidR="00E77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114F"/>
    <w:multiLevelType w:val="hybridMultilevel"/>
    <w:tmpl w:val="55CA9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816671"/>
    <w:multiLevelType w:val="hybridMultilevel"/>
    <w:tmpl w:val="CBD42770"/>
    <w:lvl w:ilvl="0" w:tplc="65922F8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ED52891"/>
    <w:multiLevelType w:val="hybridMultilevel"/>
    <w:tmpl w:val="E0E8D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3817EB"/>
    <w:multiLevelType w:val="hybridMultilevel"/>
    <w:tmpl w:val="9DA40DEE"/>
    <w:lvl w:ilvl="0" w:tplc="DE38965A">
      <w:start w:val="1"/>
      <w:numFmt w:val="bullet"/>
      <w:lvlText w:val="-"/>
      <w:lvlJc w:val="left"/>
      <w:pPr>
        <w:ind w:left="720" w:hanging="360"/>
      </w:pPr>
      <w:rPr>
        <w:rFonts w:ascii="Calibri" w:hAnsi="Calibri" w:hint="default"/>
      </w:rPr>
    </w:lvl>
    <w:lvl w:ilvl="1" w:tplc="91561E54">
      <w:start w:val="1"/>
      <w:numFmt w:val="bullet"/>
      <w:lvlText w:val="o"/>
      <w:lvlJc w:val="left"/>
      <w:pPr>
        <w:ind w:left="1440" w:hanging="360"/>
      </w:pPr>
      <w:rPr>
        <w:rFonts w:ascii="Courier New" w:hAnsi="Courier New" w:hint="default"/>
      </w:rPr>
    </w:lvl>
    <w:lvl w:ilvl="2" w:tplc="ECE0D192">
      <w:start w:val="1"/>
      <w:numFmt w:val="bullet"/>
      <w:lvlText w:val=""/>
      <w:lvlJc w:val="left"/>
      <w:pPr>
        <w:ind w:left="2160" w:hanging="360"/>
      </w:pPr>
      <w:rPr>
        <w:rFonts w:ascii="Wingdings" w:hAnsi="Wingdings" w:hint="default"/>
      </w:rPr>
    </w:lvl>
    <w:lvl w:ilvl="3" w:tplc="59360492">
      <w:start w:val="1"/>
      <w:numFmt w:val="bullet"/>
      <w:lvlText w:val=""/>
      <w:lvlJc w:val="left"/>
      <w:pPr>
        <w:ind w:left="2880" w:hanging="360"/>
      </w:pPr>
      <w:rPr>
        <w:rFonts w:ascii="Symbol" w:hAnsi="Symbol" w:hint="default"/>
      </w:rPr>
    </w:lvl>
    <w:lvl w:ilvl="4" w:tplc="B538DDD8">
      <w:start w:val="1"/>
      <w:numFmt w:val="bullet"/>
      <w:lvlText w:val="o"/>
      <w:lvlJc w:val="left"/>
      <w:pPr>
        <w:ind w:left="3600" w:hanging="360"/>
      </w:pPr>
      <w:rPr>
        <w:rFonts w:ascii="Courier New" w:hAnsi="Courier New" w:hint="default"/>
      </w:rPr>
    </w:lvl>
    <w:lvl w:ilvl="5" w:tplc="616AA428">
      <w:start w:val="1"/>
      <w:numFmt w:val="bullet"/>
      <w:lvlText w:val=""/>
      <w:lvlJc w:val="left"/>
      <w:pPr>
        <w:ind w:left="4320" w:hanging="360"/>
      </w:pPr>
      <w:rPr>
        <w:rFonts w:ascii="Wingdings" w:hAnsi="Wingdings" w:hint="default"/>
      </w:rPr>
    </w:lvl>
    <w:lvl w:ilvl="6" w:tplc="416A14A6">
      <w:start w:val="1"/>
      <w:numFmt w:val="bullet"/>
      <w:lvlText w:val=""/>
      <w:lvlJc w:val="left"/>
      <w:pPr>
        <w:ind w:left="5040" w:hanging="360"/>
      </w:pPr>
      <w:rPr>
        <w:rFonts w:ascii="Symbol" w:hAnsi="Symbol" w:hint="default"/>
      </w:rPr>
    </w:lvl>
    <w:lvl w:ilvl="7" w:tplc="910CF48C">
      <w:start w:val="1"/>
      <w:numFmt w:val="bullet"/>
      <w:lvlText w:val="o"/>
      <w:lvlJc w:val="left"/>
      <w:pPr>
        <w:ind w:left="5760" w:hanging="360"/>
      </w:pPr>
      <w:rPr>
        <w:rFonts w:ascii="Courier New" w:hAnsi="Courier New" w:hint="default"/>
      </w:rPr>
    </w:lvl>
    <w:lvl w:ilvl="8" w:tplc="3A6A45C4">
      <w:start w:val="1"/>
      <w:numFmt w:val="bullet"/>
      <w:lvlText w:val=""/>
      <w:lvlJc w:val="left"/>
      <w:pPr>
        <w:ind w:left="6480" w:hanging="360"/>
      </w:pPr>
      <w:rPr>
        <w:rFonts w:ascii="Wingdings" w:hAnsi="Wingdings" w:hint="default"/>
      </w:rPr>
    </w:lvl>
  </w:abstractNum>
  <w:abstractNum w:abstractNumId="4" w15:restartNumberingAfterBreak="0">
    <w:nsid w:val="4081478B"/>
    <w:multiLevelType w:val="hybridMultilevel"/>
    <w:tmpl w:val="BE184FC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48C90B2F"/>
    <w:multiLevelType w:val="hybridMultilevel"/>
    <w:tmpl w:val="7846A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162539"/>
    <w:multiLevelType w:val="hybridMultilevel"/>
    <w:tmpl w:val="FFFFFFFF"/>
    <w:lvl w:ilvl="0" w:tplc="584E1378">
      <w:start w:val="1"/>
      <w:numFmt w:val="bullet"/>
      <w:lvlText w:val="-"/>
      <w:lvlJc w:val="left"/>
      <w:pPr>
        <w:ind w:left="720" w:hanging="360"/>
      </w:pPr>
      <w:rPr>
        <w:rFonts w:ascii="Calibri" w:hAnsi="Calibri" w:hint="default"/>
      </w:rPr>
    </w:lvl>
    <w:lvl w:ilvl="1" w:tplc="2D4C0D0A">
      <w:start w:val="1"/>
      <w:numFmt w:val="bullet"/>
      <w:lvlText w:val="o"/>
      <w:lvlJc w:val="left"/>
      <w:pPr>
        <w:ind w:left="1440" w:hanging="360"/>
      </w:pPr>
      <w:rPr>
        <w:rFonts w:ascii="Courier New" w:hAnsi="Courier New" w:hint="default"/>
      </w:rPr>
    </w:lvl>
    <w:lvl w:ilvl="2" w:tplc="90F0DC58">
      <w:start w:val="1"/>
      <w:numFmt w:val="bullet"/>
      <w:lvlText w:val=""/>
      <w:lvlJc w:val="left"/>
      <w:pPr>
        <w:ind w:left="2160" w:hanging="360"/>
      </w:pPr>
      <w:rPr>
        <w:rFonts w:ascii="Wingdings" w:hAnsi="Wingdings" w:hint="default"/>
      </w:rPr>
    </w:lvl>
    <w:lvl w:ilvl="3" w:tplc="D3DE8240">
      <w:start w:val="1"/>
      <w:numFmt w:val="bullet"/>
      <w:lvlText w:val=""/>
      <w:lvlJc w:val="left"/>
      <w:pPr>
        <w:ind w:left="2880" w:hanging="360"/>
      </w:pPr>
      <w:rPr>
        <w:rFonts w:ascii="Symbol" w:hAnsi="Symbol" w:hint="default"/>
      </w:rPr>
    </w:lvl>
    <w:lvl w:ilvl="4" w:tplc="5E1A74BA">
      <w:start w:val="1"/>
      <w:numFmt w:val="bullet"/>
      <w:lvlText w:val="o"/>
      <w:lvlJc w:val="left"/>
      <w:pPr>
        <w:ind w:left="3600" w:hanging="360"/>
      </w:pPr>
      <w:rPr>
        <w:rFonts w:ascii="Courier New" w:hAnsi="Courier New" w:hint="default"/>
      </w:rPr>
    </w:lvl>
    <w:lvl w:ilvl="5" w:tplc="90B4C546">
      <w:start w:val="1"/>
      <w:numFmt w:val="bullet"/>
      <w:lvlText w:val=""/>
      <w:lvlJc w:val="left"/>
      <w:pPr>
        <w:ind w:left="4320" w:hanging="360"/>
      </w:pPr>
      <w:rPr>
        <w:rFonts w:ascii="Wingdings" w:hAnsi="Wingdings" w:hint="default"/>
      </w:rPr>
    </w:lvl>
    <w:lvl w:ilvl="6" w:tplc="AA945DA4">
      <w:start w:val="1"/>
      <w:numFmt w:val="bullet"/>
      <w:lvlText w:val=""/>
      <w:lvlJc w:val="left"/>
      <w:pPr>
        <w:ind w:left="5040" w:hanging="360"/>
      </w:pPr>
      <w:rPr>
        <w:rFonts w:ascii="Symbol" w:hAnsi="Symbol" w:hint="default"/>
      </w:rPr>
    </w:lvl>
    <w:lvl w:ilvl="7" w:tplc="E1DEBA3A">
      <w:start w:val="1"/>
      <w:numFmt w:val="bullet"/>
      <w:lvlText w:val="o"/>
      <w:lvlJc w:val="left"/>
      <w:pPr>
        <w:ind w:left="5760" w:hanging="360"/>
      </w:pPr>
      <w:rPr>
        <w:rFonts w:ascii="Courier New" w:hAnsi="Courier New" w:hint="default"/>
      </w:rPr>
    </w:lvl>
    <w:lvl w:ilvl="8" w:tplc="E1D2B14A">
      <w:start w:val="1"/>
      <w:numFmt w:val="bullet"/>
      <w:lvlText w:val=""/>
      <w:lvlJc w:val="left"/>
      <w:pPr>
        <w:ind w:left="6480" w:hanging="360"/>
      </w:pPr>
      <w:rPr>
        <w:rFonts w:ascii="Wingdings" w:hAnsi="Wingdings" w:hint="default"/>
      </w:rPr>
    </w:lvl>
  </w:abstractNum>
  <w:abstractNum w:abstractNumId="7" w15:restartNumberingAfterBreak="0">
    <w:nsid w:val="51817F3F"/>
    <w:multiLevelType w:val="hybridMultilevel"/>
    <w:tmpl w:val="A680161E"/>
    <w:lvl w:ilvl="0" w:tplc="CC4E6A7C">
      <w:start w:val="1"/>
      <w:numFmt w:val="decimal"/>
      <w:lvlText w:val="%1."/>
      <w:lvlJc w:val="left"/>
      <w:pPr>
        <w:ind w:left="360" w:hanging="360"/>
      </w:pPr>
      <w:rPr>
        <w:rFonts w:hint="default"/>
        <w:sz w:val="2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C8A6C09"/>
    <w:multiLevelType w:val="hybridMultilevel"/>
    <w:tmpl w:val="73888A18"/>
    <w:lvl w:ilvl="0" w:tplc="24D089BC">
      <w:start w:val="1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D6044C0"/>
    <w:multiLevelType w:val="hybridMultilevel"/>
    <w:tmpl w:val="D7883C54"/>
    <w:lvl w:ilvl="0" w:tplc="81948F4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7"/>
  </w:num>
  <w:num w:numId="6">
    <w:abstractNumId w:val="1"/>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81"/>
    <w:rsid w:val="0000299F"/>
    <w:rsid w:val="000074FF"/>
    <w:rsid w:val="000128EC"/>
    <w:rsid w:val="0002101E"/>
    <w:rsid w:val="000236F5"/>
    <w:rsid w:val="000256C9"/>
    <w:rsid w:val="00030CB8"/>
    <w:rsid w:val="0003437B"/>
    <w:rsid w:val="00034C92"/>
    <w:rsid w:val="0003746D"/>
    <w:rsid w:val="00040258"/>
    <w:rsid w:val="00041FA3"/>
    <w:rsid w:val="000473AF"/>
    <w:rsid w:val="000506B8"/>
    <w:rsid w:val="0005398E"/>
    <w:rsid w:val="00054B3C"/>
    <w:rsid w:val="0005CEB0"/>
    <w:rsid w:val="00063E6E"/>
    <w:rsid w:val="000643AE"/>
    <w:rsid w:val="0006697F"/>
    <w:rsid w:val="00072EB9"/>
    <w:rsid w:val="00073D5F"/>
    <w:rsid w:val="000773F3"/>
    <w:rsid w:val="00082EDF"/>
    <w:rsid w:val="0008356B"/>
    <w:rsid w:val="00086785"/>
    <w:rsid w:val="0008694E"/>
    <w:rsid w:val="00086FD7"/>
    <w:rsid w:val="000905CB"/>
    <w:rsid w:val="0009330C"/>
    <w:rsid w:val="000A294B"/>
    <w:rsid w:val="000B4A53"/>
    <w:rsid w:val="000B5657"/>
    <w:rsid w:val="000B6132"/>
    <w:rsid w:val="000C143B"/>
    <w:rsid w:val="000C3DC6"/>
    <w:rsid w:val="000D1026"/>
    <w:rsid w:val="000D7407"/>
    <w:rsid w:val="000E062D"/>
    <w:rsid w:val="000E2A9A"/>
    <w:rsid w:val="000E38CF"/>
    <w:rsid w:val="000F20FE"/>
    <w:rsid w:val="000F286C"/>
    <w:rsid w:val="00113640"/>
    <w:rsid w:val="00114C4C"/>
    <w:rsid w:val="00116B63"/>
    <w:rsid w:val="00117F8A"/>
    <w:rsid w:val="00120077"/>
    <w:rsid w:val="0012258A"/>
    <w:rsid w:val="00122DC7"/>
    <w:rsid w:val="001239A9"/>
    <w:rsid w:val="001349BA"/>
    <w:rsid w:val="00142FD0"/>
    <w:rsid w:val="001501A4"/>
    <w:rsid w:val="00155567"/>
    <w:rsid w:val="00157B69"/>
    <w:rsid w:val="00163143"/>
    <w:rsid w:val="0016501D"/>
    <w:rsid w:val="001661D5"/>
    <w:rsid w:val="00170163"/>
    <w:rsid w:val="00174FBA"/>
    <w:rsid w:val="001771C4"/>
    <w:rsid w:val="001933CB"/>
    <w:rsid w:val="001A1696"/>
    <w:rsid w:val="001A2906"/>
    <w:rsid w:val="001A3CD5"/>
    <w:rsid w:val="001A5814"/>
    <w:rsid w:val="001C175B"/>
    <w:rsid w:val="001C1AA6"/>
    <w:rsid w:val="001C2AD2"/>
    <w:rsid w:val="001C5729"/>
    <w:rsid w:val="001C79A8"/>
    <w:rsid w:val="001D1628"/>
    <w:rsid w:val="001D645B"/>
    <w:rsid w:val="001D6AAC"/>
    <w:rsid w:val="001E1D0E"/>
    <w:rsid w:val="001E1D82"/>
    <w:rsid w:val="001E3ECF"/>
    <w:rsid w:val="001E764F"/>
    <w:rsid w:val="001F051D"/>
    <w:rsid w:val="001F0D27"/>
    <w:rsid w:val="001F126C"/>
    <w:rsid w:val="001F4978"/>
    <w:rsid w:val="0020235F"/>
    <w:rsid w:val="00202DD0"/>
    <w:rsid w:val="002071CD"/>
    <w:rsid w:val="002144DE"/>
    <w:rsid w:val="002163CC"/>
    <w:rsid w:val="002214BC"/>
    <w:rsid w:val="002226A9"/>
    <w:rsid w:val="0023001B"/>
    <w:rsid w:val="00241237"/>
    <w:rsid w:val="0024605B"/>
    <w:rsid w:val="00246826"/>
    <w:rsid w:val="002470D6"/>
    <w:rsid w:val="00253FB6"/>
    <w:rsid w:val="0025798C"/>
    <w:rsid w:val="00257F71"/>
    <w:rsid w:val="00273144"/>
    <w:rsid w:val="00276027"/>
    <w:rsid w:val="002821A1"/>
    <w:rsid w:val="00282834"/>
    <w:rsid w:val="00287948"/>
    <w:rsid w:val="002923EE"/>
    <w:rsid w:val="0029323D"/>
    <w:rsid w:val="00297C8A"/>
    <w:rsid w:val="002A44E9"/>
    <w:rsid w:val="002B04DF"/>
    <w:rsid w:val="002B056C"/>
    <w:rsid w:val="002B15D2"/>
    <w:rsid w:val="002B6765"/>
    <w:rsid w:val="002B790A"/>
    <w:rsid w:val="002C2A46"/>
    <w:rsid w:val="002D01FB"/>
    <w:rsid w:val="002D202A"/>
    <w:rsid w:val="002D427D"/>
    <w:rsid w:val="002E09E2"/>
    <w:rsid w:val="002E2342"/>
    <w:rsid w:val="002F136B"/>
    <w:rsid w:val="002F1915"/>
    <w:rsid w:val="002F4C5F"/>
    <w:rsid w:val="002F4CBA"/>
    <w:rsid w:val="00300E16"/>
    <w:rsid w:val="00303D1A"/>
    <w:rsid w:val="003047C3"/>
    <w:rsid w:val="00306E73"/>
    <w:rsid w:val="00313097"/>
    <w:rsid w:val="003269DF"/>
    <w:rsid w:val="00333209"/>
    <w:rsid w:val="003416D5"/>
    <w:rsid w:val="0034186F"/>
    <w:rsid w:val="00343670"/>
    <w:rsid w:val="00346D1F"/>
    <w:rsid w:val="00350EF6"/>
    <w:rsid w:val="003551DD"/>
    <w:rsid w:val="003555C9"/>
    <w:rsid w:val="00356E48"/>
    <w:rsid w:val="00362DD2"/>
    <w:rsid w:val="00364347"/>
    <w:rsid w:val="003651D2"/>
    <w:rsid w:val="0036746C"/>
    <w:rsid w:val="00367BF4"/>
    <w:rsid w:val="00371239"/>
    <w:rsid w:val="00372770"/>
    <w:rsid w:val="00374896"/>
    <w:rsid w:val="00376DEC"/>
    <w:rsid w:val="00384C64"/>
    <w:rsid w:val="00387661"/>
    <w:rsid w:val="003913BA"/>
    <w:rsid w:val="00397663"/>
    <w:rsid w:val="003A163E"/>
    <w:rsid w:val="003A592F"/>
    <w:rsid w:val="003A7FA1"/>
    <w:rsid w:val="003B1296"/>
    <w:rsid w:val="003B42B9"/>
    <w:rsid w:val="003B686F"/>
    <w:rsid w:val="003C044A"/>
    <w:rsid w:val="003C2746"/>
    <w:rsid w:val="003C4536"/>
    <w:rsid w:val="003C6506"/>
    <w:rsid w:val="003D3CDE"/>
    <w:rsid w:val="003D7566"/>
    <w:rsid w:val="003E4466"/>
    <w:rsid w:val="003E6723"/>
    <w:rsid w:val="0040617B"/>
    <w:rsid w:val="004166F0"/>
    <w:rsid w:val="00423066"/>
    <w:rsid w:val="00423723"/>
    <w:rsid w:val="004254DE"/>
    <w:rsid w:val="00426203"/>
    <w:rsid w:val="0043374D"/>
    <w:rsid w:val="004340BD"/>
    <w:rsid w:val="00445754"/>
    <w:rsid w:val="00450168"/>
    <w:rsid w:val="00450752"/>
    <w:rsid w:val="00451DD9"/>
    <w:rsid w:val="00453DCC"/>
    <w:rsid w:val="00454E29"/>
    <w:rsid w:val="0045577E"/>
    <w:rsid w:val="00455F80"/>
    <w:rsid w:val="00457417"/>
    <w:rsid w:val="004620E6"/>
    <w:rsid w:val="00472C89"/>
    <w:rsid w:val="00477C19"/>
    <w:rsid w:val="00482ED8"/>
    <w:rsid w:val="004843CC"/>
    <w:rsid w:val="00485561"/>
    <w:rsid w:val="00487932"/>
    <w:rsid w:val="00487D67"/>
    <w:rsid w:val="0049070E"/>
    <w:rsid w:val="0049536B"/>
    <w:rsid w:val="004A0CCF"/>
    <w:rsid w:val="004A59CB"/>
    <w:rsid w:val="004B3D49"/>
    <w:rsid w:val="004B4815"/>
    <w:rsid w:val="004B52AF"/>
    <w:rsid w:val="004B6E2B"/>
    <w:rsid w:val="004B72E8"/>
    <w:rsid w:val="004C252D"/>
    <w:rsid w:val="004D49FC"/>
    <w:rsid w:val="004E1BEA"/>
    <w:rsid w:val="004E3409"/>
    <w:rsid w:val="004E4110"/>
    <w:rsid w:val="004E50BB"/>
    <w:rsid w:val="004E53BF"/>
    <w:rsid w:val="004E7293"/>
    <w:rsid w:val="004E7D77"/>
    <w:rsid w:val="004F34F3"/>
    <w:rsid w:val="004F35FC"/>
    <w:rsid w:val="004F535B"/>
    <w:rsid w:val="004F67EC"/>
    <w:rsid w:val="00512310"/>
    <w:rsid w:val="00513A69"/>
    <w:rsid w:val="00516BAD"/>
    <w:rsid w:val="00520035"/>
    <w:rsid w:val="005250B4"/>
    <w:rsid w:val="0052527C"/>
    <w:rsid w:val="005361FC"/>
    <w:rsid w:val="00537149"/>
    <w:rsid w:val="0053720E"/>
    <w:rsid w:val="005402FE"/>
    <w:rsid w:val="0054111F"/>
    <w:rsid w:val="005424B0"/>
    <w:rsid w:val="005439BB"/>
    <w:rsid w:val="005452B8"/>
    <w:rsid w:val="00546722"/>
    <w:rsid w:val="0055226B"/>
    <w:rsid w:val="00557270"/>
    <w:rsid w:val="00561AB3"/>
    <w:rsid w:val="00564FC9"/>
    <w:rsid w:val="005676C5"/>
    <w:rsid w:val="0057192A"/>
    <w:rsid w:val="00576BCD"/>
    <w:rsid w:val="00577F25"/>
    <w:rsid w:val="005815ED"/>
    <w:rsid w:val="005829A0"/>
    <w:rsid w:val="005862CE"/>
    <w:rsid w:val="00594695"/>
    <w:rsid w:val="00594C68"/>
    <w:rsid w:val="0059600C"/>
    <w:rsid w:val="005A3EF2"/>
    <w:rsid w:val="005A57C3"/>
    <w:rsid w:val="005A70FE"/>
    <w:rsid w:val="005C0F61"/>
    <w:rsid w:val="005C4217"/>
    <w:rsid w:val="005C7DD1"/>
    <w:rsid w:val="005D102F"/>
    <w:rsid w:val="005D18AF"/>
    <w:rsid w:val="005D1A82"/>
    <w:rsid w:val="005D2663"/>
    <w:rsid w:val="005E18C5"/>
    <w:rsid w:val="005E2760"/>
    <w:rsid w:val="005E2DA8"/>
    <w:rsid w:val="005E2E1C"/>
    <w:rsid w:val="005E3EB8"/>
    <w:rsid w:val="005E5F8B"/>
    <w:rsid w:val="005F1586"/>
    <w:rsid w:val="005F5041"/>
    <w:rsid w:val="006027E8"/>
    <w:rsid w:val="0060732F"/>
    <w:rsid w:val="00607BFA"/>
    <w:rsid w:val="0061317B"/>
    <w:rsid w:val="00613383"/>
    <w:rsid w:val="006156C6"/>
    <w:rsid w:val="00617987"/>
    <w:rsid w:val="006319D0"/>
    <w:rsid w:val="0063536B"/>
    <w:rsid w:val="006354D5"/>
    <w:rsid w:val="0064450F"/>
    <w:rsid w:val="006614CB"/>
    <w:rsid w:val="00664933"/>
    <w:rsid w:val="00664938"/>
    <w:rsid w:val="0067270A"/>
    <w:rsid w:val="00676887"/>
    <w:rsid w:val="00680D35"/>
    <w:rsid w:val="00686EA8"/>
    <w:rsid w:val="00687B81"/>
    <w:rsid w:val="006A0A6D"/>
    <w:rsid w:val="006A1AD9"/>
    <w:rsid w:val="006A1E70"/>
    <w:rsid w:val="006C1510"/>
    <w:rsid w:val="006C1E1F"/>
    <w:rsid w:val="006C4292"/>
    <w:rsid w:val="006D2798"/>
    <w:rsid w:val="006D3D28"/>
    <w:rsid w:val="006E13A2"/>
    <w:rsid w:val="006E2541"/>
    <w:rsid w:val="006E391C"/>
    <w:rsid w:val="006E57E7"/>
    <w:rsid w:val="006E7590"/>
    <w:rsid w:val="006F0D82"/>
    <w:rsid w:val="006F2C25"/>
    <w:rsid w:val="006F6306"/>
    <w:rsid w:val="00707787"/>
    <w:rsid w:val="00711D73"/>
    <w:rsid w:val="00712312"/>
    <w:rsid w:val="00715F93"/>
    <w:rsid w:val="00717594"/>
    <w:rsid w:val="00727464"/>
    <w:rsid w:val="0074128E"/>
    <w:rsid w:val="00741377"/>
    <w:rsid w:val="00743ED5"/>
    <w:rsid w:val="00747250"/>
    <w:rsid w:val="007503C0"/>
    <w:rsid w:val="00751496"/>
    <w:rsid w:val="00753B7A"/>
    <w:rsid w:val="00755122"/>
    <w:rsid w:val="007553AC"/>
    <w:rsid w:val="00761A30"/>
    <w:rsid w:val="007645EE"/>
    <w:rsid w:val="0076546A"/>
    <w:rsid w:val="00765EB1"/>
    <w:rsid w:val="00770206"/>
    <w:rsid w:val="007730EA"/>
    <w:rsid w:val="007777FC"/>
    <w:rsid w:val="00780A1C"/>
    <w:rsid w:val="007859CB"/>
    <w:rsid w:val="00786920"/>
    <w:rsid w:val="007872AB"/>
    <w:rsid w:val="00792C51"/>
    <w:rsid w:val="00793484"/>
    <w:rsid w:val="00796E00"/>
    <w:rsid w:val="007A2615"/>
    <w:rsid w:val="007A6746"/>
    <w:rsid w:val="007A6DB4"/>
    <w:rsid w:val="007B6D13"/>
    <w:rsid w:val="007C61EF"/>
    <w:rsid w:val="007D335A"/>
    <w:rsid w:val="007D7E97"/>
    <w:rsid w:val="007E12BD"/>
    <w:rsid w:val="007E17CD"/>
    <w:rsid w:val="007F2900"/>
    <w:rsid w:val="00801013"/>
    <w:rsid w:val="00801798"/>
    <w:rsid w:val="00807D27"/>
    <w:rsid w:val="0081049F"/>
    <w:rsid w:val="008118A9"/>
    <w:rsid w:val="00815297"/>
    <w:rsid w:val="008164B4"/>
    <w:rsid w:val="00816F57"/>
    <w:rsid w:val="0082385F"/>
    <w:rsid w:val="008248EF"/>
    <w:rsid w:val="00830654"/>
    <w:rsid w:val="00832B58"/>
    <w:rsid w:val="008338D6"/>
    <w:rsid w:val="00835ABE"/>
    <w:rsid w:val="00835F72"/>
    <w:rsid w:val="008372BC"/>
    <w:rsid w:val="008406E2"/>
    <w:rsid w:val="00843871"/>
    <w:rsid w:val="0084424C"/>
    <w:rsid w:val="00844BA7"/>
    <w:rsid w:val="00850FD0"/>
    <w:rsid w:val="00864A9E"/>
    <w:rsid w:val="00864C90"/>
    <w:rsid w:val="00866E3E"/>
    <w:rsid w:val="00870016"/>
    <w:rsid w:val="008715A4"/>
    <w:rsid w:val="0087168F"/>
    <w:rsid w:val="00877B19"/>
    <w:rsid w:val="00882CFE"/>
    <w:rsid w:val="0089059C"/>
    <w:rsid w:val="00892B6E"/>
    <w:rsid w:val="008A5A43"/>
    <w:rsid w:val="008A776E"/>
    <w:rsid w:val="008B0C27"/>
    <w:rsid w:val="008B3100"/>
    <w:rsid w:val="008C6CC1"/>
    <w:rsid w:val="008D2FA5"/>
    <w:rsid w:val="008E7855"/>
    <w:rsid w:val="008F3005"/>
    <w:rsid w:val="008F340E"/>
    <w:rsid w:val="008F5FAB"/>
    <w:rsid w:val="008F684D"/>
    <w:rsid w:val="008F70DF"/>
    <w:rsid w:val="008F7D50"/>
    <w:rsid w:val="009002D6"/>
    <w:rsid w:val="00911E47"/>
    <w:rsid w:val="00914752"/>
    <w:rsid w:val="00915268"/>
    <w:rsid w:val="0091770E"/>
    <w:rsid w:val="00921BB7"/>
    <w:rsid w:val="00922FCB"/>
    <w:rsid w:val="00930D79"/>
    <w:rsid w:val="009317E7"/>
    <w:rsid w:val="00935ADE"/>
    <w:rsid w:val="0094362C"/>
    <w:rsid w:val="00943AA2"/>
    <w:rsid w:val="00956FC1"/>
    <w:rsid w:val="00965928"/>
    <w:rsid w:val="0096762E"/>
    <w:rsid w:val="009701F9"/>
    <w:rsid w:val="00975D5E"/>
    <w:rsid w:val="00977951"/>
    <w:rsid w:val="009834B1"/>
    <w:rsid w:val="009858D8"/>
    <w:rsid w:val="009960C2"/>
    <w:rsid w:val="00997711"/>
    <w:rsid w:val="00997C25"/>
    <w:rsid w:val="009A0B81"/>
    <w:rsid w:val="009A438D"/>
    <w:rsid w:val="009A6AA2"/>
    <w:rsid w:val="009A6EC6"/>
    <w:rsid w:val="009B5A04"/>
    <w:rsid w:val="009C7A32"/>
    <w:rsid w:val="009D1590"/>
    <w:rsid w:val="009D58B0"/>
    <w:rsid w:val="009E380C"/>
    <w:rsid w:val="009E4B7C"/>
    <w:rsid w:val="009E7EE0"/>
    <w:rsid w:val="009F1041"/>
    <w:rsid w:val="009F1ADB"/>
    <w:rsid w:val="009F260A"/>
    <w:rsid w:val="009F4B64"/>
    <w:rsid w:val="009F5E9E"/>
    <w:rsid w:val="009F61C0"/>
    <w:rsid w:val="009F71BE"/>
    <w:rsid w:val="00A0108E"/>
    <w:rsid w:val="00A02863"/>
    <w:rsid w:val="00A05E9D"/>
    <w:rsid w:val="00A07AAB"/>
    <w:rsid w:val="00A11174"/>
    <w:rsid w:val="00A16EF9"/>
    <w:rsid w:val="00A30C09"/>
    <w:rsid w:val="00A33483"/>
    <w:rsid w:val="00A33CBC"/>
    <w:rsid w:val="00A42662"/>
    <w:rsid w:val="00A43A38"/>
    <w:rsid w:val="00A47780"/>
    <w:rsid w:val="00A513FC"/>
    <w:rsid w:val="00A532AF"/>
    <w:rsid w:val="00A549B7"/>
    <w:rsid w:val="00A61669"/>
    <w:rsid w:val="00A628AD"/>
    <w:rsid w:val="00A65150"/>
    <w:rsid w:val="00A674F1"/>
    <w:rsid w:val="00A7232F"/>
    <w:rsid w:val="00A75946"/>
    <w:rsid w:val="00A76AF2"/>
    <w:rsid w:val="00A82762"/>
    <w:rsid w:val="00A831AF"/>
    <w:rsid w:val="00A83DC6"/>
    <w:rsid w:val="00A83DF1"/>
    <w:rsid w:val="00A84266"/>
    <w:rsid w:val="00A9153D"/>
    <w:rsid w:val="00A9774D"/>
    <w:rsid w:val="00AA42C9"/>
    <w:rsid w:val="00AB01E8"/>
    <w:rsid w:val="00AB1AE6"/>
    <w:rsid w:val="00AB5167"/>
    <w:rsid w:val="00AB643B"/>
    <w:rsid w:val="00AB7B67"/>
    <w:rsid w:val="00AB7DD1"/>
    <w:rsid w:val="00AC0D2A"/>
    <w:rsid w:val="00AC2DD5"/>
    <w:rsid w:val="00AD02B2"/>
    <w:rsid w:val="00AF2508"/>
    <w:rsid w:val="00AF6DBF"/>
    <w:rsid w:val="00B01403"/>
    <w:rsid w:val="00B02B9C"/>
    <w:rsid w:val="00B07E22"/>
    <w:rsid w:val="00B12E56"/>
    <w:rsid w:val="00B1354B"/>
    <w:rsid w:val="00B2554D"/>
    <w:rsid w:val="00B278CA"/>
    <w:rsid w:val="00B3368A"/>
    <w:rsid w:val="00B35CA4"/>
    <w:rsid w:val="00B37D9F"/>
    <w:rsid w:val="00B40374"/>
    <w:rsid w:val="00B41EC6"/>
    <w:rsid w:val="00B41EF5"/>
    <w:rsid w:val="00B43796"/>
    <w:rsid w:val="00B52BB7"/>
    <w:rsid w:val="00B61D91"/>
    <w:rsid w:val="00B61DD4"/>
    <w:rsid w:val="00B62D8A"/>
    <w:rsid w:val="00B6414D"/>
    <w:rsid w:val="00B6727A"/>
    <w:rsid w:val="00B70875"/>
    <w:rsid w:val="00B70DDF"/>
    <w:rsid w:val="00B746C8"/>
    <w:rsid w:val="00B75410"/>
    <w:rsid w:val="00B908EA"/>
    <w:rsid w:val="00B93069"/>
    <w:rsid w:val="00B93E13"/>
    <w:rsid w:val="00B94A5F"/>
    <w:rsid w:val="00B97AAD"/>
    <w:rsid w:val="00BA423E"/>
    <w:rsid w:val="00BA4926"/>
    <w:rsid w:val="00BB0C97"/>
    <w:rsid w:val="00BB196C"/>
    <w:rsid w:val="00BB2624"/>
    <w:rsid w:val="00BB497D"/>
    <w:rsid w:val="00BB6FBE"/>
    <w:rsid w:val="00BB720F"/>
    <w:rsid w:val="00BC13DA"/>
    <w:rsid w:val="00BC3F79"/>
    <w:rsid w:val="00BC49DE"/>
    <w:rsid w:val="00BC7320"/>
    <w:rsid w:val="00BD03C3"/>
    <w:rsid w:val="00BD0556"/>
    <w:rsid w:val="00BD304A"/>
    <w:rsid w:val="00BD50F1"/>
    <w:rsid w:val="00BDB0E4"/>
    <w:rsid w:val="00BE0781"/>
    <w:rsid w:val="00BE3DB6"/>
    <w:rsid w:val="00BE5635"/>
    <w:rsid w:val="00BF03F7"/>
    <w:rsid w:val="00BF0FDA"/>
    <w:rsid w:val="00BF4D48"/>
    <w:rsid w:val="00C00DA6"/>
    <w:rsid w:val="00C063D8"/>
    <w:rsid w:val="00C138BC"/>
    <w:rsid w:val="00C1529F"/>
    <w:rsid w:val="00C21E16"/>
    <w:rsid w:val="00C248F4"/>
    <w:rsid w:val="00C25217"/>
    <w:rsid w:val="00C40FB8"/>
    <w:rsid w:val="00C410BF"/>
    <w:rsid w:val="00C46186"/>
    <w:rsid w:val="00C47E52"/>
    <w:rsid w:val="00C50661"/>
    <w:rsid w:val="00C53CD2"/>
    <w:rsid w:val="00C57EF8"/>
    <w:rsid w:val="00C634C0"/>
    <w:rsid w:val="00C653EC"/>
    <w:rsid w:val="00C66973"/>
    <w:rsid w:val="00C71F1E"/>
    <w:rsid w:val="00C76046"/>
    <w:rsid w:val="00C767E0"/>
    <w:rsid w:val="00C773CD"/>
    <w:rsid w:val="00C82D7F"/>
    <w:rsid w:val="00C902BB"/>
    <w:rsid w:val="00C935B4"/>
    <w:rsid w:val="00C94572"/>
    <w:rsid w:val="00C94684"/>
    <w:rsid w:val="00C9521F"/>
    <w:rsid w:val="00CA54D9"/>
    <w:rsid w:val="00CB5B56"/>
    <w:rsid w:val="00CB6199"/>
    <w:rsid w:val="00CB6229"/>
    <w:rsid w:val="00CB663F"/>
    <w:rsid w:val="00CC2FC6"/>
    <w:rsid w:val="00CC7612"/>
    <w:rsid w:val="00CD10C9"/>
    <w:rsid w:val="00CD11A0"/>
    <w:rsid w:val="00CD26BA"/>
    <w:rsid w:val="00CE0289"/>
    <w:rsid w:val="00CE0BD3"/>
    <w:rsid w:val="00CE0F53"/>
    <w:rsid w:val="00CE36B1"/>
    <w:rsid w:val="00CE56C1"/>
    <w:rsid w:val="00CE5B75"/>
    <w:rsid w:val="00CE5F6C"/>
    <w:rsid w:val="00CE6F2B"/>
    <w:rsid w:val="00CF4437"/>
    <w:rsid w:val="00CF47B7"/>
    <w:rsid w:val="00D14D31"/>
    <w:rsid w:val="00D15026"/>
    <w:rsid w:val="00D17C9D"/>
    <w:rsid w:val="00D21A95"/>
    <w:rsid w:val="00D247AC"/>
    <w:rsid w:val="00D2497A"/>
    <w:rsid w:val="00D31D88"/>
    <w:rsid w:val="00D32BC4"/>
    <w:rsid w:val="00D34C79"/>
    <w:rsid w:val="00D35F44"/>
    <w:rsid w:val="00D378D7"/>
    <w:rsid w:val="00D515F5"/>
    <w:rsid w:val="00D56095"/>
    <w:rsid w:val="00D571B6"/>
    <w:rsid w:val="00D572F3"/>
    <w:rsid w:val="00D57BD4"/>
    <w:rsid w:val="00D63901"/>
    <w:rsid w:val="00D70C74"/>
    <w:rsid w:val="00D745E4"/>
    <w:rsid w:val="00D80D97"/>
    <w:rsid w:val="00D85533"/>
    <w:rsid w:val="00D85A4E"/>
    <w:rsid w:val="00D85CFB"/>
    <w:rsid w:val="00D87073"/>
    <w:rsid w:val="00D915FD"/>
    <w:rsid w:val="00D94B69"/>
    <w:rsid w:val="00D95419"/>
    <w:rsid w:val="00DA6E50"/>
    <w:rsid w:val="00DB048B"/>
    <w:rsid w:val="00DB1E68"/>
    <w:rsid w:val="00DB1FFB"/>
    <w:rsid w:val="00DB26D4"/>
    <w:rsid w:val="00DB42DD"/>
    <w:rsid w:val="00DB51ED"/>
    <w:rsid w:val="00DC4930"/>
    <w:rsid w:val="00DC4DD1"/>
    <w:rsid w:val="00DC610E"/>
    <w:rsid w:val="00DC6135"/>
    <w:rsid w:val="00DD0C84"/>
    <w:rsid w:val="00DD5352"/>
    <w:rsid w:val="00DE0F5E"/>
    <w:rsid w:val="00DE626F"/>
    <w:rsid w:val="00E00978"/>
    <w:rsid w:val="00E06A22"/>
    <w:rsid w:val="00E14C0E"/>
    <w:rsid w:val="00E205BF"/>
    <w:rsid w:val="00E22249"/>
    <w:rsid w:val="00E230E4"/>
    <w:rsid w:val="00E26B19"/>
    <w:rsid w:val="00E27D9A"/>
    <w:rsid w:val="00E41F44"/>
    <w:rsid w:val="00E4214F"/>
    <w:rsid w:val="00E43D63"/>
    <w:rsid w:val="00E43E4B"/>
    <w:rsid w:val="00E47181"/>
    <w:rsid w:val="00E51CBB"/>
    <w:rsid w:val="00E52005"/>
    <w:rsid w:val="00E53AE2"/>
    <w:rsid w:val="00E61589"/>
    <w:rsid w:val="00E7102D"/>
    <w:rsid w:val="00E72373"/>
    <w:rsid w:val="00E75A4B"/>
    <w:rsid w:val="00E75A56"/>
    <w:rsid w:val="00E760F2"/>
    <w:rsid w:val="00E7717F"/>
    <w:rsid w:val="00E804E5"/>
    <w:rsid w:val="00E82739"/>
    <w:rsid w:val="00E920D7"/>
    <w:rsid w:val="00E92610"/>
    <w:rsid w:val="00E92BD6"/>
    <w:rsid w:val="00E92D13"/>
    <w:rsid w:val="00EA3B94"/>
    <w:rsid w:val="00EA6FC0"/>
    <w:rsid w:val="00EB101A"/>
    <w:rsid w:val="00EB309F"/>
    <w:rsid w:val="00EB666F"/>
    <w:rsid w:val="00EB6917"/>
    <w:rsid w:val="00EC037D"/>
    <w:rsid w:val="00EC2DEB"/>
    <w:rsid w:val="00ED160A"/>
    <w:rsid w:val="00ED19B4"/>
    <w:rsid w:val="00ED2D6D"/>
    <w:rsid w:val="00ED7AB8"/>
    <w:rsid w:val="00EE2793"/>
    <w:rsid w:val="00EE39C6"/>
    <w:rsid w:val="00F00599"/>
    <w:rsid w:val="00F02AE3"/>
    <w:rsid w:val="00F03953"/>
    <w:rsid w:val="00F07FA2"/>
    <w:rsid w:val="00F17259"/>
    <w:rsid w:val="00F22BBC"/>
    <w:rsid w:val="00F36438"/>
    <w:rsid w:val="00F5044C"/>
    <w:rsid w:val="00F525A3"/>
    <w:rsid w:val="00F5718D"/>
    <w:rsid w:val="00F62FBD"/>
    <w:rsid w:val="00F738EA"/>
    <w:rsid w:val="00F73928"/>
    <w:rsid w:val="00F7624E"/>
    <w:rsid w:val="00F82169"/>
    <w:rsid w:val="00F8484A"/>
    <w:rsid w:val="00F8799A"/>
    <w:rsid w:val="00FB035F"/>
    <w:rsid w:val="00FB1CAD"/>
    <w:rsid w:val="00FB44F3"/>
    <w:rsid w:val="00FB6FA3"/>
    <w:rsid w:val="00FC1DBF"/>
    <w:rsid w:val="00FC21AC"/>
    <w:rsid w:val="00FC3F4F"/>
    <w:rsid w:val="00FC5083"/>
    <w:rsid w:val="00FD1D72"/>
    <w:rsid w:val="00FD7F9C"/>
    <w:rsid w:val="00FF44BE"/>
    <w:rsid w:val="00FF4AB5"/>
    <w:rsid w:val="01993DC5"/>
    <w:rsid w:val="01A6FF8E"/>
    <w:rsid w:val="01D37A0F"/>
    <w:rsid w:val="01F0565E"/>
    <w:rsid w:val="0246AC86"/>
    <w:rsid w:val="0255231B"/>
    <w:rsid w:val="030542A1"/>
    <w:rsid w:val="03DDBE76"/>
    <w:rsid w:val="03EE5D7D"/>
    <w:rsid w:val="0438819C"/>
    <w:rsid w:val="044C74BC"/>
    <w:rsid w:val="04CB06C4"/>
    <w:rsid w:val="0525972B"/>
    <w:rsid w:val="0595E29C"/>
    <w:rsid w:val="05A94970"/>
    <w:rsid w:val="05B5FF9C"/>
    <w:rsid w:val="05BBAC42"/>
    <w:rsid w:val="061A450B"/>
    <w:rsid w:val="0626CB55"/>
    <w:rsid w:val="0671B059"/>
    <w:rsid w:val="06D0D1A0"/>
    <w:rsid w:val="0730239D"/>
    <w:rsid w:val="074F721D"/>
    <w:rsid w:val="0761F364"/>
    <w:rsid w:val="082D34DC"/>
    <w:rsid w:val="084DB828"/>
    <w:rsid w:val="086B4820"/>
    <w:rsid w:val="08AFFF7D"/>
    <w:rsid w:val="08ED66D0"/>
    <w:rsid w:val="08EF6CFE"/>
    <w:rsid w:val="092B3AC4"/>
    <w:rsid w:val="0956BA13"/>
    <w:rsid w:val="09691BC8"/>
    <w:rsid w:val="096E0D1F"/>
    <w:rsid w:val="09BDD9D1"/>
    <w:rsid w:val="09C56397"/>
    <w:rsid w:val="0A522AB5"/>
    <w:rsid w:val="0A911D83"/>
    <w:rsid w:val="0A9E668F"/>
    <w:rsid w:val="0AE87461"/>
    <w:rsid w:val="0B6133F8"/>
    <w:rsid w:val="0BF44BAC"/>
    <w:rsid w:val="0C4F3601"/>
    <w:rsid w:val="0C9D1EB9"/>
    <w:rsid w:val="0CB706B3"/>
    <w:rsid w:val="0CCC5424"/>
    <w:rsid w:val="0D91C2B1"/>
    <w:rsid w:val="0DE9BA3A"/>
    <w:rsid w:val="0E0C5C68"/>
    <w:rsid w:val="0E4CDB59"/>
    <w:rsid w:val="0E5324F3"/>
    <w:rsid w:val="0F5D06C2"/>
    <w:rsid w:val="0F978E66"/>
    <w:rsid w:val="0FA1EDD7"/>
    <w:rsid w:val="0FF013CE"/>
    <w:rsid w:val="10703493"/>
    <w:rsid w:val="107EE812"/>
    <w:rsid w:val="10F9ECB1"/>
    <w:rsid w:val="10FDCC95"/>
    <w:rsid w:val="11215AFC"/>
    <w:rsid w:val="116C0E51"/>
    <w:rsid w:val="11EC52AA"/>
    <w:rsid w:val="12467711"/>
    <w:rsid w:val="12D48BB2"/>
    <w:rsid w:val="13A76179"/>
    <w:rsid w:val="13BF1315"/>
    <w:rsid w:val="13E3B644"/>
    <w:rsid w:val="1469AEFC"/>
    <w:rsid w:val="15111779"/>
    <w:rsid w:val="153C740C"/>
    <w:rsid w:val="15620668"/>
    <w:rsid w:val="15DEFDC1"/>
    <w:rsid w:val="1606AC68"/>
    <w:rsid w:val="16A8F290"/>
    <w:rsid w:val="16C13A29"/>
    <w:rsid w:val="16D074E2"/>
    <w:rsid w:val="17503307"/>
    <w:rsid w:val="175E0E03"/>
    <w:rsid w:val="178D0E4F"/>
    <w:rsid w:val="17D975A0"/>
    <w:rsid w:val="1842580A"/>
    <w:rsid w:val="185390C2"/>
    <w:rsid w:val="186B21E6"/>
    <w:rsid w:val="186C695A"/>
    <w:rsid w:val="18E11BAF"/>
    <w:rsid w:val="190C8E43"/>
    <w:rsid w:val="192F60E4"/>
    <w:rsid w:val="1990DA6D"/>
    <w:rsid w:val="1A5B7A4B"/>
    <w:rsid w:val="1AD99F57"/>
    <w:rsid w:val="1B15F477"/>
    <w:rsid w:val="1B48C8D2"/>
    <w:rsid w:val="1BD21A57"/>
    <w:rsid w:val="1BF5C6C7"/>
    <w:rsid w:val="1C0979D2"/>
    <w:rsid w:val="1CC641F1"/>
    <w:rsid w:val="1D016E2F"/>
    <w:rsid w:val="1D38F1DE"/>
    <w:rsid w:val="1D4C14DA"/>
    <w:rsid w:val="1DC0C27F"/>
    <w:rsid w:val="1E114019"/>
    <w:rsid w:val="1E2847A5"/>
    <w:rsid w:val="1EFB8C2D"/>
    <w:rsid w:val="1F2B6A31"/>
    <w:rsid w:val="1F67B8A7"/>
    <w:rsid w:val="1FD89A8C"/>
    <w:rsid w:val="1FDA0B6E"/>
    <w:rsid w:val="1FF1475E"/>
    <w:rsid w:val="206A0A65"/>
    <w:rsid w:val="20906C22"/>
    <w:rsid w:val="2094A662"/>
    <w:rsid w:val="20CB2A01"/>
    <w:rsid w:val="214CBA02"/>
    <w:rsid w:val="21D09912"/>
    <w:rsid w:val="224AB25E"/>
    <w:rsid w:val="22977B0D"/>
    <w:rsid w:val="2306EA7C"/>
    <w:rsid w:val="230F7917"/>
    <w:rsid w:val="23235F6A"/>
    <w:rsid w:val="232FA958"/>
    <w:rsid w:val="23712ED0"/>
    <w:rsid w:val="23B4F6CF"/>
    <w:rsid w:val="23FF43F3"/>
    <w:rsid w:val="24170697"/>
    <w:rsid w:val="24CEBC40"/>
    <w:rsid w:val="2576E103"/>
    <w:rsid w:val="25BC2D24"/>
    <w:rsid w:val="2626C4A2"/>
    <w:rsid w:val="26459757"/>
    <w:rsid w:val="2691FA7D"/>
    <w:rsid w:val="26A35367"/>
    <w:rsid w:val="26A4B683"/>
    <w:rsid w:val="26DD6EE6"/>
    <w:rsid w:val="275013B2"/>
    <w:rsid w:val="278B894E"/>
    <w:rsid w:val="27A807EE"/>
    <w:rsid w:val="28170841"/>
    <w:rsid w:val="283E8137"/>
    <w:rsid w:val="28F7D6EB"/>
    <w:rsid w:val="2917256B"/>
    <w:rsid w:val="2919EEC9"/>
    <w:rsid w:val="29DD4926"/>
    <w:rsid w:val="29FEE15A"/>
    <w:rsid w:val="2A38B029"/>
    <w:rsid w:val="2B3B8946"/>
    <w:rsid w:val="2B4C38AB"/>
    <w:rsid w:val="2BBCEBC4"/>
    <w:rsid w:val="2C19E004"/>
    <w:rsid w:val="2C25D445"/>
    <w:rsid w:val="2C7CDDC9"/>
    <w:rsid w:val="2C8B98C4"/>
    <w:rsid w:val="2CCC2137"/>
    <w:rsid w:val="2D3EFDA5"/>
    <w:rsid w:val="2D54CC03"/>
    <w:rsid w:val="2DD3DE79"/>
    <w:rsid w:val="2E100C2C"/>
    <w:rsid w:val="2E415039"/>
    <w:rsid w:val="2E5F1172"/>
    <w:rsid w:val="2E6DE3D1"/>
    <w:rsid w:val="2EE483FA"/>
    <w:rsid w:val="2EF5245F"/>
    <w:rsid w:val="2FA7A46A"/>
    <w:rsid w:val="2FCBDA05"/>
    <w:rsid w:val="30180F82"/>
    <w:rsid w:val="30600DB6"/>
    <w:rsid w:val="30707844"/>
    <w:rsid w:val="30CAD69A"/>
    <w:rsid w:val="316EB6D0"/>
    <w:rsid w:val="32A3A267"/>
    <w:rsid w:val="32CEF183"/>
    <w:rsid w:val="32D4A690"/>
    <w:rsid w:val="32F86D89"/>
    <w:rsid w:val="33040196"/>
    <w:rsid w:val="337BA9E3"/>
    <w:rsid w:val="33D597D5"/>
    <w:rsid w:val="3478DFCE"/>
    <w:rsid w:val="349E92ED"/>
    <w:rsid w:val="35031B47"/>
    <w:rsid w:val="35131E0A"/>
    <w:rsid w:val="352409CE"/>
    <w:rsid w:val="355C1E80"/>
    <w:rsid w:val="3566EAFA"/>
    <w:rsid w:val="36616BDB"/>
    <w:rsid w:val="3668ECB0"/>
    <w:rsid w:val="36ADEB56"/>
    <w:rsid w:val="37150822"/>
    <w:rsid w:val="3728ABCB"/>
    <w:rsid w:val="375DF6EA"/>
    <w:rsid w:val="37966B51"/>
    <w:rsid w:val="383ADA0C"/>
    <w:rsid w:val="3850EF0E"/>
    <w:rsid w:val="38638047"/>
    <w:rsid w:val="38BF056C"/>
    <w:rsid w:val="39532CE0"/>
    <w:rsid w:val="396895E0"/>
    <w:rsid w:val="3987770A"/>
    <w:rsid w:val="39A2D663"/>
    <w:rsid w:val="39AD18FE"/>
    <w:rsid w:val="39D9E666"/>
    <w:rsid w:val="3A2BB0FC"/>
    <w:rsid w:val="3A96832B"/>
    <w:rsid w:val="3AA14578"/>
    <w:rsid w:val="3AF3BA33"/>
    <w:rsid w:val="3B03900E"/>
    <w:rsid w:val="3B162AE5"/>
    <w:rsid w:val="3C126C78"/>
    <w:rsid w:val="3CFC3498"/>
    <w:rsid w:val="3D1FB61A"/>
    <w:rsid w:val="3D545679"/>
    <w:rsid w:val="3D72DD53"/>
    <w:rsid w:val="3E1155A2"/>
    <w:rsid w:val="3E5825A6"/>
    <w:rsid w:val="3E6FBA6C"/>
    <w:rsid w:val="3E703D0E"/>
    <w:rsid w:val="3E86954D"/>
    <w:rsid w:val="3EA7D456"/>
    <w:rsid w:val="3F48F496"/>
    <w:rsid w:val="3F8DC02A"/>
    <w:rsid w:val="401CE5AB"/>
    <w:rsid w:val="4071DA04"/>
    <w:rsid w:val="40844F82"/>
    <w:rsid w:val="408A6706"/>
    <w:rsid w:val="40AA7E15"/>
    <w:rsid w:val="40B18B27"/>
    <w:rsid w:val="40C60202"/>
    <w:rsid w:val="417A5DAC"/>
    <w:rsid w:val="41CF16A1"/>
    <w:rsid w:val="41CFA5BB"/>
    <w:rsid w:val="424B7364"/>
    <w:rsid w:val="42612457"/>
    <w:rsid w:val="426FF8E1"/>
    <w:rsid w:val="42708BE7"/>
    <w:rsid w:val="42A5E2FA"/>
    <w:rsid w:val="42E8B581"/>
    <w:rsid w:val="42F4DD11"/>
    <w:rsid w:val="4390FDEE"/>
    <w:rsid w:val="43B07128"/>
    <w:rsid w:val="44AE44D2"/>
    <w:rsid w:val="4542DCB8"/>
    <w:rsid w:val="456BD3ED"/>
    <w:rsid w:val="464A1661"/>
    <w:rsid w:val="46A43942"/>
    <w:rsid w:val="46DDEB7F"/>
    <w:rsid w:val="47147E6F"/>
    <w:rsid w:val="4733E89C"/>
    <w:rsid w:val="474882CC"/>
    <w:rsid w:val="47C8BC1E"/>
    <w:rsid w:val="485DA243"/>
    <w:rsid w:val="48993482"/>
    <w:rsid w:val="489C6E5F"/>
    <w:rsid w:val="48F0C080"/>
    <w:rsid w:val="4916D1AE"/>
    <w:rsid w:val="496D2E7D"/>
    <w:rsid w:val="49772917"/>
    <w:rsid w:val="4BA97499"/>
    <w:rsid w:val="4C42F87D"/>
    <w:rsid w:val="4C88CA81"/>
    <w:rsid w:val="4D76E5D2"/>
    <w:rsid w:val="4D9D936B"/>
    <w:rsid w:val="4E061B55"/>
    <w:rsid w:val="4E700FD8"/>
    <w:rsid w:val="4E90AB43"/>
    <w:rsid w:val="4EEBCA83"/>
    <w:rsid w:val="4F28ADE7"/>
    <w:rsid w:val="4F95FA51"/>
    <w:rsid w:val="4FF18FC3"/>
    <w:rsid w:val="50277013"/>
    <w:rsid w:val="50279350"/>
    <w:rsid w:val="506BC5D5"/>
    <w:rsid w:val="50DD8F45"/>
    <w:rsid w:val="512A818C"/>
    <w:rsid w:val="514F33ED"/>
    <w:rsid w:val="5174E75E"/>
    <w:rsid w:val="52152085"/>
    <w:rsid w:val="52AADEDD"/>
    <w:rsid w:val="532376BD"/>
    <w:rsid w:val="533FAEB8"/>
    <w:rsid w:val="53416EBE"/>
    <w:rsid w:val="534C45EC"/>
    <w:rsid w:val="53B61F4C"/>
    <w:rsid w:val="5431884E"/>
    <w:rsid w:val="545C347C"/>
    <w:rsid w:val="55488EF9"/>
    <w:rsid w:val="55654DC3"/>
    <w:rsid w:val="558299DB"/>
    <w:rsid w:val="55BC3BE1"/>
    <w:rsid w:val="568294CB"/>
    <w:rsid w:val="57236EFD"/>
    <w:rsid w:val="575565EF"/>
    <w:rsid w:val="5773773C"/>
    <w:rsid w:val="57FD7087"/>
    <w:rsid w:val="580DA3D2"/>
    <w:rsid w:val="581CB39A"/>
    <w:rsid w:val="584FCD52"/>
    <w:rsid w:val="58B99879"/>
    <w:rsid w:val="58C648BC"/>
    <w:rsid w:val="58CE6020"/>
    <w:rsid w:val="58F18273"/>
    <w:rsid w:val="593589DA"/>
    <w:rsid w:val="5935DA8C"/>
    <w:rsid w:val="59383C1A"/>
    <w:rsid w:val="598A5884"/>
    <w:rsid w:val="59EC4013"/>
    <w:rsid w:val="5A8A2F6C"/>
    <w:rsid w:val="5B921338"/>
    <w:rsid w:val="5BEED482"/>
    <w:rsid w:val="5C002E19"/>
    <w:rsid w:val="5CFC9E54"/>
    <w:rsid w:val="5D60282F"/>
    <w:rsid w:val="5DB185E1"/>
    <w:rsid w:val="5EB06133"/>
    <w:rsid w:val="5EEEE55D"/>
    <w:rsid w:val="5EFEC094"/>
    <w:rsid w:val="5F04EAF2"/>
    <w:rsid w:val="5F910A16"/>
    <w:rsid w:val="605F90D3"/>
    <w:rsid w:val="60C94823"/>
    <w:rsid w:val="61406E85"/>
    <w:rsid w:val="61C76C47"/>
    <w:rsid w:val="61F4F5E4"/>
    <w:rsid w:val="6206C762"/>
    <w:rsid w:val="62642EB1"/>
    <w:rsid w:val="62D712D1"/>
    <w:rsid w:val="63322213"/>
    <w:rsid w:val="634C9CED"/>
    <w:rsid w:val="640C2A73"/>
    <w:rsid w:val="640F45E4"/>
    <w:rsid w:val="6418E88A"/>
    <w:rsid w:val="64725C2C"/>
    <w:rsid w:val="64A25D98"/>
    <w:rsid w:val="64E8293D"/>
    <w:rsid w:val="6538AA38"/>
    <w:rsid w:val="654BC719"/>
    <w:rsid w:val="6582C79B"/>
    <w:rsid w:val="665A674D"/>
    <w:rsid w:val="66AE6715"/>
    <w:rsid w:val="67B8DDDF"/>
    <w:rsid w:val="67E66BF4"/>
    <w:rsid w:val="680D7F84"/>
    <w:rsid w:val="6832C453"/>
    <w:rsid w:val="68846C60"/>
    <w:rsid w:val="690E6F14"/>
    <w:rsid w:val="69FE2A76"/>
    <w:rsid w:val="6AF2B543"/>
    <w:rsid w:val="6AF3FDF0"/>
    <w:rsid w:val="6B662356"/>
    <w:rsid w:val="6B82D239"/>
    <w:rsid w:val="6C5FD587"/>
    <w:rsid w:val="6CA70EC4"/>
    <w:rsid w:val="6CCA52BD"/>
    <w:rsid w:val="6D03BF09"/>
    <w:rsid w:val="6D420C6D"/>
    <w:rsid w:val="6D6839C0"/>
    <w:rsid w:val="6D9CFFCD"/>
    <w:rsid w:val="6E30B2C0"/>
    <w:rsid w:val="6EF4F992"/>
    <w:rsid w:val="6F040A21"/>
    <w:rsid w:val="6F29DBB7"/>
    <w:rsid w:val="6F2DC2F0"/>
    <w:rsid w:val="6F588D5C"/>
    <w:rsid w:val="6F82FD4E"/>
    <w:rsid w:val="6F869942"/>
    <w:rsid w:val="7024CB4A"/>
    <w:rsid w:val="710C0AA4"/>
    <w:rsid w:val="7158B67C"/>
    <w:rsid w:val="73206BE4"/>
    <w:rsid w:val="732B9BC2"/>
    <w:rsid w:val="735DCBD2"/>
    <w:rsid w:val="73855E33"/>
    <w:rsid w:val="7398B8E2"/>
    <w:rsid w:val="7510B21B"/>
    <w:rsid w:val="75458D5B"/>
    <w:rsid w:val="75E551AF"/>
    <w:rsid w:val="760D59BB"/>
    <w:rsid w:val="76A6352C"/>
    <w:rsid w:val="7708CCCB"/>
    <w:rsid w:val="773B1ABE"/>
    <w:rsid w:val="775C5777"/>
    <w:rsid w:val="7774A16B"/>
    <w:rsid w:val="778CBA56"/>
    <w:rsid w:val="788BF4E3"/>
    <w:rsid w:val="788C389D"/>
    <w:rsid w:val="78E2907A"/>
    <w:rsid w:val="78F56BA2"/>
    <w:rsid w:val="78F65196"/>
    <w:rsid w:val="798E7A5B"/>
    <w:rsid w:val="79983FC6"/>
    <w:rsid w:val="79D9B966"/>
    <w:rsid w:val="7A222DA4"/>
    <w:rsid w:val="7A715C6A"/>
    <w:rsid w:val="7A8DC141"/>
    <w:rsid w:val="7AACE4D0"/>
    <w:rsid w:val="7AAE47AE"/>
    <w:rsid w:val="7AB7211A"/>
    <w:rsid w:val="7B0D798A"/>
    <w:rsid w:val="7B6F1039"/>
    <w:rsid w:val="7C14337E"/>
    <w:rsid w:val="7C16466E"/>
    <w:rsid w:val="7C35AB58"/>
    <w:rsid w:val="7C690383"/>
    <w:rsid w:val="7C870970"/>
    <w:rsid w:val="7C8A2303"/>
    <w:rsid w:val="7C8C38E2"/>
    <w:rsid w:val="7CC3D682"/>
    <w:rsid w:val="7DC9C2B9"/>
    <w:rsid w:val="7DDD3337"/>
    <w:rsid w:val="7E61EB7E"/>
    <w:rsid w:val="7E8AEEC7"/>
    <w:rsid w:val="7EAF7147"/>
    <w:rsid w:val="7EB2F75D"/>
    <w:rsid w:val="7F56B2D9"/>
    <w:rsid w:val="7F5CF11C"/>
    <w:rsid w:val="7F6E9D19"/>
    <w:rsid w:val="7FEE99A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93A3"/>
  <w15:chartTrackingRefBased/>
  <w15:docId w15:val="{8E91102B-9DDA-40B6-B55A-1497C4A2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710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710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773F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0781"/>
    <w:pPr>
      <w:ind w:left="720"/>
      <w:contextualSpacing/>
    </w:pPr>
  </w:style>
  <w:style w:type="character" w:customStyle="1" w:styleId="Kop1Char">
    <w:name w:val="Kop 1 Char"/>
    <w:basedOn w:val="Standaardalinea-lettertype"/>
    <w:link w:val="Kop1"/>
    <w:uiPriority w:val="9"/>
    <w:rsid w:val="00E7102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7102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773F3"/>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E22249"/>
    <w:pPr>
      <w:spacing w:line="259" w:lineRule="auto"/>
      <w:outlineLvl w:val="9"/>
    </w:pPr>
    <w:rPr>
      <w:lang w:eastAsia="nl-NL"/>
    </w:rPr>
  </w:style>
  <w:style w:type="paragraph" w:styleId="Inhopg1">
    <w:name w:val="toc 1"/>
    <w:basedOn w:val="Standaard"/>
    <w:next w:val="Standaard"/>
    <w:autoRedefine/>
    <w:uiPriority w:val="39"/>
    <w:unhideWhenUsed/>
    <w:rsid w:val="00E22249"/>
    <w:pPr>
      <w:spacing w:after="100"/>
    </w:pPr>
  </w:style>
  <w:style w:type="paragraph" w:styleId="Inhopg2">
    <w:name w:val="toc 2"/>
    <w:basedOn w:val="Standaard"/>
    <w:next w:val="Standaard"/>
    <w:autoRedefine/>
    <w:uiPriority w:val="39"/>
    <w:unhideWhenUsed/>
    <w:rsid w:val="00E22249"/>
    <w:pPr>
      <w:spacing w:after="100"/>
      <w:ind w:left="220"/>
    </w:pPr>
  </w:style>
  <w:style w:type="paragraph" w:styleId="Inhopg3">
    <w:name w:val="toc 3"/>
    <w:basedOn w:val="Standaard"/>
    <w:next w:val="Standaard"/>
    <w:autoRedefine/>
    <w:uiPriority w:val="39"/>
    <w:unhideWhenUsed/>
    <w:rsid w:val="00E22249"/>
    <w:pPr>
      <w:spacing w:after="100"/>
      <w:ind w:left="440"/>
    </w:pPr>
  </w:style>
  <w:style w:type="character" w:styleId="Hyperlink">
    <w:name w:val="Hyperlink"/>
    <w:basedOn w:val="Standaardalinea-lettertype"/>
    <w:uiPriority w:val="99"/>
    <w:unhideWhenUsed/>
    <w:rsid w:val="00E22249"/>
    <w:rPr>
      <w:color w:val="0563C1" w:themeColor="hyperlink"/>
      <w:u w:val="single"/>
    </w:rPr>
  </w:style>
  <w:style w:type="character" w:styleId="Onopgelostemelding">
    <w:name w:val="Unresolved Mention"/>
    <w:basedOn w:val="Standaardalinea-lettertype"/>
    <w:uiPriority w:val="99"/>
    <w:semiHidden/>
    <w:unhideWhenUsed/>
    <w:rsid w:val="00512310"/>
    <w:rPr>
      <w:color w:val="605E5C"/>
      <w:shd w:val="clear" w:color="auto" w:fill="E1DFDD"/>
    </w:rPr>
  </w:style>
  <w:style w:type="table" w:styleId="Tabelraster">
    <w:name w:val="Table Grid"/>
    <w:basedOn w:val="Standaardtabel"/>
    <w:uiPriority w:val="39"/>
    <w:rsid w:val="001E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rijksoverheid.nl" TargetMode="External"/><Relationship Id="rId4" Type="http://schemas.openxmlformats.org/officeDocument/2006/relationships/customXml" Target="../customXml/item4.xml"/><Relationship Id="rId9" Type="http://schemas.openxmlformats.org/officeDocument/2006/relationships/hyperlink" Target="http://www.praktijkonderwijsroermo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4AF7B431B654291258D394813E623" ma:contentTypeVersion="11" ma:contentTypeDescription="Een nieuw document maken." ma:contentTypeScope="" ma:versionID="6d4851545995825186549d665b4eb33d">
  <xsd:schema xmlns:xsd="http://www.w3.org/2001/XMLSchema" xmlns:xs="http://www.w3.org/2001/XMLSchema" xmlns:p="http://schemas.microsoft.com/office/2006/metadata/properties" xmlns:ns2="2422f610-75f6-4b37-960a-f990a4404759" xmlns:ns3="323c47fb-4f83-43b6-82ed-30dfa3f7284e" targetNamespace="http://schemas.microsoft.com/office/2006/metadata/properties" ma:root="true" ma:fieldsID="2a12010cf9e5618d7af6dbbe1ded567a" ns2:_="" ns3:_="">
    <xsd:import namespace="2422f610-75f6-4b37-960a-f990a4404759"/>
    <xsd:import namespace="323c47fb-4f83-43b6-82ed-30dfa3f728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2f610-75f6-4b37-960a-f990a4404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c47fb-4f83-43b6-82ed-30dfa3f7284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23c47fb-4f83-43b6-82ed-30dfa3f7284e">
      <UserInfo>
        <DisplayName>Sanne Sars</DisplayName>
        <AccountId>66</AccountId>
        <AccountType/>
      </UserInfo>
      <UserInfo>
        <DisplayName>Annemarie Geenen</DisplayName>
        <AccountId>34</AccountId>
        <AccountType/>
      </UserInfo>
    </SharedWithUsers>
  </documentManagement>
</p:properties>
</file>

<file path=customXml/itemProps1.xml><?xml version="1.0" encoding="utf-8"?>
<ds:datastoreItem xmlns:ds="http://schemas.openxmlformats.org/officeDocument/2006/customXml" ds:itemID="{5A96E0D1-2E32-47B6-A246-2D466817F77C}"/>
</file>

<file path=customXml/itemProps2.xml><?xml version="1.0" encoding="utf-8"?>
<ds:datastoreItem xmlns:ds="http://schemas.openxmlformats.org/officeDocument/2006/customXml" ds:itemID="{5F3D032D-D770-49E8-975E-0054DA79CBDB}">
  <ds:schemaRefs>
    <ds:schemaRef ds:uri="http://schemas.microsoft.com/sharepoint/v3/contenttype/forms"/>
  </ds:schemaRefs>
</ds:datastoreItem>
</file>

<file path=customXml/itemProps3.xml><?xml version="1.0" encoding="utf-8"?>
<ds:datastoreItem xmlns:ds="http://schemas.openxmlformats.org/officeDocument/2006/customXml" ds:itemID="{65A00DE1-9508-4263-B5F9-B6B08CA38636}">
  <ds:schemaRefs>
    <ds:schemaRef ds:uri="http://schemas.openxmlformats.org/officeDocument/2006/bibliography"/>
  </ds:schemaRefs>
</ds:datastoreItem>
</file>

<file path=customXml/itemProps4.xml><?xml version="1.0" encoding="utf-8"?>
<ds:datastoreItem xmlns:ds="http://schemas.openxmlformats.org/officeDocument/2006/customXml" ds:itemID="{4B77FD3E-0AF0-4376-8FB1-1EC59810445A}">
  <ds:schemaRefs>
    <ds:schemaRef ds:uri="http://schemas.microsoft.com/office/2006/metadata/properties"/>
    <ds:schemaRef ds:uri="http://schemas.microsoft.com/office/infopath/2007/PartnerControls"/>
    <ds:schemaRef ds:uri="323c47fb-4f83-43b6-82ed-30dfa3f728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5222</Words>
  <Characters>28723</Characters>
  <Application>Microsoft Office Word</Application>
  <DocSecurity>0</DocSecurity>
  <Lines>239</Lines>
  <Paragraphs>67</Paragraphs>
  <ScaleCrop>false</ScaleCrop>
  <Company/>
  <LinksUpToDate>false</LinksUpToDate>
  <CharactersWithSpaces>33878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egelmeers</dc:creator>
  <cp:keywords/>
  <dc:description/>
  <cp:lastModifiedBy>Annemarie Geenen</cp:lastModifiedBy>
  <cp:revision>2</cp:revision>
  <cp:lastPrinted>2021-06-07T19:37:00Z</cp:lastPrinted>
  <dcterms:created xsi:type="dcterms:W3CDTF">2021-06-18T07:02:00Z</dcterms:created>
  <dcterms:modified xsi:type="dcterms:W3CDTF">2021-06-18T07:02:00Z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0x0101001B84AF7B431B654291258D394813E623</vt:lpwstr>
  </property>
</Properties>
</file>