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448DA8" w14:textId="41FACC22" w:rsidR="002D6BD4" w:rsidRDefault="002D6BD4" w:rsidP="002D6BD4">
      <w:pPr>
        <w:rPr>
          <w:b/>
          <w:sz w:val="28"/>
          <w:szCs w:val="28"/>
        </w:rPr>
      </w:pPr>
      <w:r>
        <w:t xml:space="preserve">      </w:t>
      </w:r>
      <w:r w:rsidR="00FC4157">
        <w:t xml:space="preserve">    </w:t>
      </w:r>
      <w:r w:rsidR="00E952DD">
        <w:t xml:space="preserve">             </w:t>
      </w:r>
      <w:r w:rsidRPr="005343AF">
        <w:rPr>
          <w:b/>
          <w:sz w:val="28"/>
          <w:szCs w:val="28"/>
        </w:rPr>
        <w:t xml:space="preserve"> </w:t>
      </w:r>
      <w:r w:rsidR="00E952DD">
        <w:rPr>
          <w:b/>
          <w:sz w:val="28"/>
          <w:szCs w:val="28"/>
        </w:rPr>
        <w:t xml:space="preserve">   </w:t>
      </w:r>
    </w:p>
    <w:tbl>
      <w:tblPr>
        <w:tblStyle w:val="Tabelraster"/>
        <w:tblW w:w="9335" w:type="dxa"/>
        <w:tblLook w:val="04A0" w:firstRow="1" w:lastRow="0" w:firstColumn="1" w:lastColumn="0" w:noHBand="0" w:noVBand="1"/>
      </w:tblPr>
      <w:tblGrid>
        <w:gridCol w:w="2129"/>
        <w:gridCol w:w="3319"/>
        <w:gridCol w:w="1748"/>
        <w:gridCol w:w="2139"/>
      </w:tblGrid>
      <w:tr w:rsidR="002D6BD4" w14:paraId="64448DAC" w14:textId="77777777" w:rsidTr="00B676AE">
        <w:tc>
          <w:tcPr>
            <w:tcW w:w="9335" w:type="dxa"/>
            <w:gridSpan w:val="4"/>
          </w:tcPr>
          <w:p w14:paraId="64448DA9" w14:textId="77777777" w:rsidR="002D6BD4" w:rsidRDefault="002D6BD4" w:rsidP="00E952DD">
            <w:pPr>
              <w:rPr>
                <w:rFonts w:ascii="Arial" w:hAnsi="Arial" w:cs="Arial"/>
                <w:b/>
              </w:rPr>
            </w:pPr>
            <w:r>
              <w:rPr>
                <w:rFonts w:ascii="Arial" w:hAnsi="Arial" w:cs="Arial"/>
                <w:b/>
              </w:rPr>
              <w:t xml:space="preserve">Handelingsprotocol Meldcode </w:t>
            </w:r>
            <w:r w:rsidR="00E952DD">
              <w:rPr>
                <w:rFonts w:ascii="Arial" w:hAnsi="Arial" w:cs="Arial"/>
                <w:b/>
              </w:rPr>
              <w:t>Huiselijk G</w:t>
            </w:r>
            <w:r>
              <w:rPr>
                <w:rFonts w:ascii="Arial" w:hAnsi="Arial" w:cs="Arial"/>
                <w:b/>
              </w:rPr>
              <w:t>eweld</w:t>
            </w:r>
            <w:r w:rsidR="00E952DD">
              <w:rPr>
                <w:rFonts w:ascii="Arial" w:hAnsi="Arial" w:cs="Arial"/>
                <w:b/>
              </w:rPr>
              <w:t xml:space="preserve"> (MHG) </w:t>
            </w:r>
          </w:p>
          <w:p w14:paraId="64448DAA" w14:textId="77777777" w:rsidR="00E952DD" w:rsidRDefault="00E952DD" w:rsidP="00E952DD">
            <w:pPr>
              <w:rPr>
                <w:rFonts w:ascii="Arial" w:hAnsi="Arial" w:cs="Arial"/>
                <w:b/>
              </w:rPr>
            </w:pPr>
            <w:r>
              <w:rPr>
                <w:rFonts w:ascii="Arial" w:hAnsi="Arial" w:cs="Arial"/>
                <w:b/>
              </w:rPr>
              <w:t>Kindermishandeling (KM)</w:t>
            </w:r>
          </w:p>
          <w:p w14:paraId="64448DAB" w14:textId="77777777" w:rsidR="00E952DD" w:rsidRPr="002D6BD4" w:rsidRDefault="00E952DD" w:rsidP="00E952DD">
            <w:pPr>
              <w:rPr>
                <w:rFonts w:ascii="Arial" w:hAnsi="Arial" w:cs="Arial"/>
                <w:b/>
              </w:rPr>
            </w:pPr>
            <w:r>
              <w:rPr>
                <w:rFonts w:ascii="Arial" w:hAnsi="Arial" w:cs="Arial"/>
                <w:b/>
              </w:rPr>
              <w:t>SISA</w:t>
            </w:r>
          </w:p>
        </w:tc>
      </w:tr>
      <w:tr w:rsidR="00B676AE" w14:paraId="64448DB1" w14:textId="77777777" w:rsidTr="00B676AE">
        <w:tc>
          <w:tcPr>
            <w:tcW w:w="2129" w:type="dxa"/>
          </w:tcPr>
          <w:p w14:paraId="64448DAD" w14:textId="77777777" w:rsidR="00E952DD" w:rsidRPr="00620996" w:rsidRDefault="00E952DD" w:rsidP="00317FC4">
            <w:pPr>
              <w:jc w:val="center"/>
              <w:rPr>
                <w:b/>
                <w:color w:val="365F91" w:themeColor="accent1" w:themeShade="BF"/>
              </w:rPr>
            </w:pPr>
            <w:r w:rsidRPr="00620996">
              <w:rPr>
                <w:b/>
                <w:color w:val="365F91" w:themeColor="accent1" w:themeShade="BF"/>
              </w:rPr>
              <w:t>Onderdeel</w:t>
            </w:r>
          </w:p>
        </w:tc>
        <w:tc>
          <w:tcPr>
            <w:tcW w:w="3319" w:type="dxa"/>
          </w:tcPr>
          <w:p w14:paraId="64448DAE" w14:textId="77777777" w:rsidR="00E952DD" w:rsidRPr="00620996" w:rsidRDefault="00E952DD" w:rsidP="00317FC4">
            <w:pPr>
              <w:jc w:val="center"/>
              <w:rPr>
                <w:b/>
                <w:color w:val="365F91" w:themeColor="accent1" w:themeShade="BF"/>
              </w:rPr>
            </w:pPr>
            <w:r w:rsidRPr="00620996">
              <w:rPr>
                <w:b/>
                <w:color w:val="365F91" w:themeColor="accent1" w:themeShade="BF"/>
              </w:rPr>
              <w:t>Wat</w:t>
            </w:r>
          </w:p>
        </w:tc>
        <w:tc>
          <w:tcPr>
            <w:tcW w:w="1748" w:type="dxa"/>
          </w:tcPr>
          <w:p w14:paraId="64448DAF" w14:textId="77777777" w:rsidR="00E952DD" w:rsidRPr="00620996" w:rsidRDefault="00E952DD" w:rsidP="00317FC4">
            <w:pPr>
              <w:jc w:val="center"/>
              <w:rPr>
                <w:b/>
                <w:color w:val="365F91" w:themeColor="accent1" w:themeShade="BF"/>
              </w:rPr>
            </w:pPr>
            <w:r w:rsidRPr="00620996">
              <w:rPr>
                <w:b/>
                <w:color w:val="365F91" w:themeColor="accent1" w:themeShade="BF"/>
              </w:rPr>
              <w:t>Wie</w:t>
            </w:r>
          </w:p>
        </w:tc>
        <w:tc>
          <w:tcPr>
            <w:tcW w:w="2139" w:type="dxa"/>
          </w:tcPr>
          <w:p w14:paraId="64448DB0" w14:textId="77777777" w:rsidR="00E952DD" w:rsidRPr="00620996" w:rsidRDefault="00E952DD" w:rsidP="00317FC4">
            <w:pPr>
              <w:jc w:val="center"/>
              <w:rPr>
                <w:b/>
                <w:color w:val="365F91" w:themeColor="accent1" w:themeShade="BF"/>
              </w:rPr>
            </w:pPr>
            <w:r w:rsidRPr="00620996">
              <w:rPr>
                <w:b/>
                <w:color w:val="365F91" w:themeColor="accent1" w:themeShade="BF"/>
              </w:rPr>
              <w:t>Wanneer</w:t>
            </w:r>
          </w:p>
        </w:tc>
      </w:tr>
      <w:tr w:rsidR="00B676AE" w14:paraId="64448DB7" w14:textId="77777777" w:rsidTr="00B676AE">
        <w:tc>
          <w:tcPr>
            <w:tcW w:w="2129" w:type="dxa"/>
          </w:tcPr>
          <w:p w14:paraId="64448DB2" w14:textId="77777777" w:rsidR="00317FC4" w:rsidRPr="00620996" w:rsidRDefault="00317FC4" w:rsidP="00317FC4">
            <w:pPr>
              <w:rPr>
                <w:rFonts w:ascii="Arial" w:hAnsi="Arial" w:cs="Arial"/>
                <w:b/>
                <w:color w:val="365F91" w:themeColor="accent1" w:themeShade="BF"/>
              </w:rPr>
            </w:pPr>
            <w:r w:rsidRPr="00620996">
              <w:rPr>
                <w:rFonts w:ascii="Arial" w:hAnsi="Arial" w:cs="Arial"/>
                <w:b/>
                <w:color w:val="365F91" w:themeColor="accent1" w:themeShade="BF"/>
              </w:rPr>
              <w:t>Signaleren</w:t>
            </w:r>
          </w:p>
          <w:p w14:paraId="64448DB3" w14:textId="77777777" w:rsidR="00317FC4" w:rsidRPr="00317FC4" w:rsidRDefault="00317FC4" w:rsidP="00317FC4">
            <w:pPr>
              <w:jc w:val="center"/>
              <w:rPr>
                <w:rFonts w:ascii="Arial" w:hAnsi="Arial" w:cs="Arial"/>
                <w:b/>
                <w:color w:val="548DD4" w:themeColor="text2" w:themeTint="99"/>
              </w:rPr>
            </w:pPr>
          </w:p>
        </w:tc>
        <w:tc>
          <w:tcPr>
            <w:tcW w:w="3319" w:type="dxa"/>
          </w:tcPr>
          <w:p w14:paraId="64448DB4" w14:textId="77777777" w:rsidR="00317FC4" w:rsidRPr="00317FC4" w:rsidRDefault="00317FC4" w:rsidP="00317FC4">
            <w:pPr>
              <w:jc w:val="center"/>
              <w:rPr>
                <w:b/>
                <w:color w:val="548DD4" w:themeColor="text2" w:themeTint="99"/>
              </w:rPr>
            </w:pPr>
          </w:p>
        </w:tc>
        <w:tc>
          <w:tcPr>
            <w:tcW w:w="1748" w:type="dxa"/>
          </w:tcPr>
          <w:p w14:paraId="64448DB5" w14:textId="77777777" w:rsidR="00317FC4" w:rsidRPr="00317FC4" w:rsidRDefault="00317FC4" w:rsidP="00317FC4">
            <w:pPr>
              <w:jc w:val="center"/>
              <w:rPr>
                <w:b/>
                <w:color w:val="548DD4" w:themeColor="text2" w:themeTint="99"/>
              </w:rPr>
            </w:pPr>
          </w:p>
        </w:tc>
        <w:tc>
          <w:tcPr>
            <w:tcW w:w="2139" w:type="dxa"/>
          </w:tcPr>
          <w:p w14:paraId="64448DB6" w14:textId="77777777" w:rsidR="00317FC4" w:rsidRPr="00317FC4" w:rsidRDefault="00317FC4" w:rsidP="00317FC4">
            <w:pPr>
              <w:jc w:val="center"/>
              <w:rPr>
                <w:b/>
                <w:color w:val="548DD4" w:themeColor="text2" w:themeTint="99"/>
              </w:rPr>
            </w:pPr>
          </w:p>
        </w:tc>
      </w:tr>
      <w:tr w:rsidR="00B676AE" w14:paraId="64448DBD" w14:textId="77777777" w:rsidTr="00B676AE">
        <w:tc>
          <w:tcPr>
            <w:tcW w:w="2129" w:type="dxa"/>
          </w:tcPr>
          <w:p w14:paraId="64448DB8" w14:textId="77777777" w:rsidR="00E952DD" w:rsidRPr="00317FC4" w:rsidRDefault="00E952DD" w:rsidP="00697430">
            <w:pPr>
              <w:rPr>
                <w:rFonts w:ascii="Arial" w:hAnsi="Arial" w:cs="Arial"/>
              </w:rPr>
            </w:pPr>
            <w:r w:rsidRPr="00317FC4">
              <w:rPr>
                <w:rFonts w:ascii="Arial" w:hAnsi="Arial" w:cs="Arial"/>
              </w:rPr>
              <w:t>Signaleren</w:t>
            </w:r>
          </w:p>
          <w:p w14:paraId="64448DB9" w14:textId="77777777" w:rsidR="00E952DD" w:rsidRPr="00317FC4" w:rsidRDefault="00E952DD" w:rsidP="00697430">
            <w:pPr>
              <w:rPr>
                <w:rFonts w:ascii="Arial" w:hAnsi="Arial" w:cs="Arial"/>
              </w:rPr>
            </w:pPr>
          </w:p>
        </w:tc>
        <w:tc>
          <w:tcPr>
            <w:tcW w:w="3319" w:type="dxa"/>
          </w:tcPr>
          <w:p w14:paraId="64448DBA" w14:textId="77777777" w:rsidR="00E952DD" w:rsidRDefault="00FC4157">
            <w:r>
              <w:t>Toepassen signalering leerling</w:t>
            </w:r>
          </w:p>
        </w:tc>
        <w:tc>
          <w:tcPr>
            <w:tcW w:w="1748" w:type="dxa"/>
          </w:tcPr>
          <w:p w14:paraId="64448DBB" w14:textId="77777777" w:rsidR="00E952DD" w:rsidRDefault="00FC4157">
            <w:r>
              <w:t>Leerkracht</w:t>
            </w:r>
          </w:p>
        </w:tc>
        <w:tc>
          <w:tcPr>
            <w:tcW w:w="2139" w:type="dxa"/>
          </w:tcPr>
          <w:p w14:paraId="64448DBC" w14:textId="77777777" w:rsidR="00E952DD" w:rsidRDefault="00FC4157">
            <w:r>
              <w:t>Dagelijks</w:t>
            </w:r>
          </w:p>
        </w:tc>
      </w:tr>
      <w:tr w:rsidR="00B676AE" w14:paraId="64448DC2" w14:textId="77777777" w:rsidTr="00B676AE">
        <w:tc>
          <w:tcPr>
            <w:tcW w:w="2129" w:type="dxa"/>
          </w:tcPr>
          <w:p w14:paraId="64448DBE" w14:textId="77777777" w:rsidR="00FC4157" w:rsidRPr="00317FC4" w:rsidRDefault="00FC4157" w:rsidP="00697430">
            <w:pPr>
              <w:rPr>
                <w:rFonts w:ascii="Arial" w:hAnsi="Arial" w:cs="Arial"/>
              </w:rPr>
            </w:pPr>
          </w:p>
        </w:tc>
        <w:tc>
          <w:tcPr>
            <w:tcW w:w="3319" w:type="dxa"/>
          </w:tcPr>
          <w:p w14:paraId="64448DBF" w14:textId="77777777" w:rsidR="00FC4157" w:rsidRDefault="00FC4157">
            <w:r>
              <w:t>Risicosignalen leerling/ouders</w:t>
            </w:r>
          </w:p>
        </w:tc>
        <w:tc>
          <w:tcPr>
            <w:tcW w:w="1748" w:type="dxa"/>
          </w:tcPr>
          <w:p w14:paraId="64448DC0" w14:textId="77777777" w:rsidR="00FC4157" w:rsidRDefault="00FC4157">
            <w:r>
              <w:t>Leerkracht</w:t>
            </w:r>
          </w:p>
        </w:tc>
        <w:tc>
          <w:tcPr>
            <w:tcW w:w="2139" w:type="dxa"/>
          </w:tcPr>
          <w:p w14:paraId="64448DC1" w14:textId="77777777" w:rsidR="00FC4157" w:rsidRDefault="00FC4157">
            <w:r>
              <w:t>Dagelijks</w:t>
            </w:r>
          </w:p>
        </w:tc>
      </w:tr>
      <w:tr w:rsidR="00B676AE" w14:paraId="64448DC8" w14:textId="77777777" w:rsidTr="00B676AE">
        <w:tc>
          <w:tcPr>
            <w:tcW w:w="2129" w:type="dxa"/>
          </w:tcPr>
          <w:p w14:paraId="64448DC3" w14:textId="77777777" w:rsidR="00E952DD" w:rsidRPr="00317FC4" w:rsidRDefault="00E952DD" w:rsidP="00697430">
            <w:pPr>
              <w:rPr>
                <w:rFonts w:ascii="Arial" w:hAnsi="Arial" w:cs="Arial"/>
              </w:rPr>
            </w:pPr>
            <w:r w:rsidRPr="00317FC4">
              <w:rPr>
                <w:rFonts w:ascii="Arial" w:hAnsi="Arial" w:cs="Arial"/>
              </w:rPr>
              <w:t>Rapporteren</w:t>
            </w:r>
          </w:p>
          <w:p w14:paraId="64448DC4" w14:textId="77777777" w:rsidR="00E952DD" w:rsidRPr="00317FC4" w:rsidRDefault="00E952DD" w:rsidP="00697430">
            <w:pPr>
              <w:rPr>
                <w:rFonts w:ascii="Arial" w:hAnsi="Arial" w:cs="Arial"/>
              </w:rPr>
            </w:pPr>
          </w:p>
        </w:tc>
        <w:tc>
          <w:tcPr>
            <w:tcW w:w="3319" w:type="dxa"/>
          </w:tcPr>
          <w:p w14:paraId="64448DC5" w14:textId="77777777" w:rsidR="00E952DD" w:rsidRDefault="00FC4157" w:rsidP="00E73E14">
            <w:r>
              <w:t>Signalen van vermoedens kindermishandeling</w:t>
            </w:r>
            <w:r w:rsidR="00E73E14">
              <w:t>/huiselijk geweld beschrijven in Parnassys en bespreken met IB</w:t>
            </w:r>
          </w:p>
        </w:tc>
        <w:tc>
          <w:tcPr>
            <w:tcW w:w="1748" w:type="dxa"/>
          </w:tcPr>
          <w:p w14:paraId="64448DC6" w14:textId="77777777" w:rsidR="00E73E14" w:rsidRDefault="00E73E14">
            <w:r>
              <w:t xml:space="preserve">Leerkracht </w:t>
            </w:r>
          </w:p>
        </w:tc>
        <w:tc>
          <w:tcPr>
            <w:tcW w:w="2139" w:type="dxa"/>
          </w:tcPr>
          <w:p w14:paraId="64448DC7" w14:textId="77777777" w:rsidR="00E952DD" w:rsidRDefault="00E73E14">
            <w:r>
              <w:t>Bij risico signalen</w:t>
            </w:r>
          </w:p>
        </w:tc>
      </w:tr>
      <w:tr w:rsidR="00B676AE" w14:paraId="64448DCE" w14:textId="77777777" w:rsidTr="00B676AE">
        <w:tc>
          <w:tcPr>
            <w:tcW w:w="2129" w:type="dxa"/>
          </w:tcPr>
          <w:p w14:paraId="64448DC9" w14:textId="77777777" w:rsidR="00E952DD" w:rsidRPr="00317FC4" w:rsidRDefault="00E952DD" w:rsidP="00697430">
            <w:pPr>
              <w:rPr>
                <w:rFonts w:ascii="Arial" w:hAnsi="Arial" w:cs="Arial"/>
              </w:rPr>
            </w:pPr>
            <w:r w:rsidRPr="00317FC4">
              <w:rPr>
                <w:rFonts w:ascii="Arial" w:hAnsi="Arial" w:cs="Arial"/>
              </w:rPr>
              <w:t>Gesprek ouders</w:t>
            </w:r>
            <w:r w:rsidR="00317FC4" w:rsidRPr="00317FC4">
              <w:rPr>
                <w:rFonts w:ascii="Arial" w:hAnsi="Arial" w:cs="Arial"/>
              </w:rPr>
              <w:t>/verzorgers</w:t>
            </w:r>
          </w:p>
          <w:p w14:paraId="64448DCA" w14:textId="77777777" w:rsidR="00E952DD" w:rsidRPr="00317FC4" w:rsidRDefault="00E952DD" w:rsidP="00697430">
            <w:pPr>
              <w:rPr>
                <w:rFonts w:ascii="Arial" w:hAnsi="Arial" w:cs="Arial"/>
              </w:rPr>
            </w:pPr>
          </w:p>
        </w:tc>
        <w:tc>
          <w:tcPr>
            <w:tcW w:w="3319" w:type="dxa"/>
          </w:tcPr>
          <w:p w14:paraId="64448DCB" w14:textId="77777777" w:rsidR="00E952DD" w:rsidRDefault="00B641F6">
            <w:r>
              <w:t>Signalen van vermoeden</w:t>
            </w:r>
            <w:r w:rsidR="00E73E14">
              <w:t xml:space="preserve"> kindermishandeling/huiselijk geweld en (pre) melding SISA bespreken met ouders</w:t>
            </w:r>
          </w:p>
        </w:tc>
        <w:tc>
          <w:tcPr>
            <w:tcW w:w="1748" w:type="dxa"/>
          </w:tcPr>
          <w:p w14:paraId="64448DCC" w14:textId="77777777" w:rsidR="00E952DD" w:rsidRDefault="00E73E14">
            <w:r>
              <w:t>Leerkracht IB</w:t>
            </w:r>
          </w:p>
        </w:tc>
        <w:tc>
          <w:tcPr>
            <w:tcW w:w="2139" w:type="dxa"/>
          </w:tcPr>
          <w:p w14:paraId="64448DCD" w14:textId="77777777" w:rsidR="00E952DD" w:rsidRDefault="00E73E14">
            <w:r>
              <w:t>Bij risico signalen</w:t>
            </w:r>
          </w:p>
        </w:tc>
      </w:tr>
      <w:tr w:rsidR="00B676AE" w14:paraId="64448DD4" w14:textId="77777777" w:rsidTr="00B676AE">
        <w:tc>
          <w:tcPr>
            <w:tcW w:w="2129" w:type="dxa"/>
          </w:tcPr>
          <w:p w14:paraId="64448DCF" w14:textId="77777777" w:rsidR="00317FC4" w:rsidRDefault="00317FC4" w:rsidP="00697430">
            <w:pPr>
              <w:rPr>
                <w:rFonts w:ascii="Arial" w:hAnsi="Arial" w:cs="Arial"/>
              </w:rPr>
            </w:pPr>
            <w:r w:rsidRPr="00317FC4">
              <w:rPr>
                <w:rFonts w:ascii="Arial" w:hAnsi="Arial" w:cs="Arial"/>
              </w:rPr>
              <w:t>(Pré)Signaal SISA</w:t>
            </w:r>
          </w:p>
          <w:p w14:paraId="64448DD0" w14:textId="77777777" w:rsidR="00317FC4" w:rsidRPr="00317FC4" w:rsidRDefault="00317FC4" w:rsidP="00697430">
            <w:pPr>
              <w:rPr>
                <w:rFonts w:ascii="Arial" w:hAnsi="Arial" w:cs="Arial"/>
              </w:rPr>
            </w:pPr>
          </w:p>
        </w:tc>
        <w:tc>
          <w:tcPr>
            <w:tcW w:w="3319" w:type="dxa"/>
          </w:tcPr>
          <w:p w14:paraId="64448DD1" w14:textId="77777777" w:rsidR="00317FC4" w:rsidRDefault="00E73E14" w:rsidP="00E73E14">
            <w:r>
              <w:t>Melding bij risicosignalen (pre)signaal SISA</w:t>
            </w:r>
          </w:p>
        </w:tc>
        <w:tc>
          <w:tcPr>
            <w:tcW w:w="1748" w:type="dxa"/>
          </w:tcPr>
          <w:p w14:paraId="64448DD2" w14:textId="77777777" w:rsidR="00317FC4" w:rsidRDefault="00E73E14">
            <w:r>
              <w:t>IB</w:t>
            </w:r>
          </w:p>
        </w:tc>
        <w:tc>
          <w:tcPr>
            <w:tcW w:w="2139" w:type="dxa"/>
          </w:tcPr>
          <w:p w14:paraId="64448DD3" w14:textId="77777777" w:rsidR="00317FC4" w:rsidRDefault="00E73E14">
            <w:r>
              <w:t>Bij risico signalen</w:t>
            </w:r>
          </w:p>
        </w:tc>
      </w:tr>
      <w:tr w:rsidR="00B676AE" w14:paraId="64448DD9" w14:textId="77777777" w:rsidTr="00B676AE">
        <w:tc>
          <w:tcPr>
            <w:tcW w:w="2129" w:type="dxa"/>
          </w:tcPr>
          <w:p w14:paraId="64448DD5" w14:textId="77777777" w:rsidR="00B676AE" w:rsidRPr="00317FC4" w:rsidRDefault="00B676AE" w:rsidP="00697430">
            <w:pPr>
              <w:rPr>
                <w:rFonts w:ascii="Arial" w:hAnsi="Arial" w:cs="Arial"/>
              </w:rPr>
            </w:pPr>
          </w:p>
        </w:tc>
        <w:tc>
          <w:tcPr>
            <w:tcW w:w="3319" w:type="dxa"/>
          </w:tcPr>
          <w:p w14:paraId="64448DD6" w14:textId="77777777" w:rsidR="00B676AE" w:rsidRDefault="00B676AE" w:rsidP="00697430">
            <w:r>
              <w:t>Melding toetsen bij andere betrokken partijen</w:t>
            </w:r>
          </w:p>
        </w:tc>
        <w:tc>
          <w:tcPr>
            <w:tcW w:w="1748" w:type="dxa"/>
          </w:tcPr>
          <w:p w14:paraId="64448DD7" w14:textId="77777777" w:rsidR="00B676AE" w:rsidRDefault="00B676AE" w:rsidP="00697430">
            <w:r>
              <w:t>IB</w:t>
            </w:r>
          </w:p>
        </w:tc>
        <w:tc>
          <w:tcPr>
            <w:tcW w:w="2139" w:type="dxa"/>
          </w:tcPr>
          <w:p w14:paraId="64448DD8" w14:textId="77777777" w:rsidR="00B676AE" w:rsidRDefault="00B676AE" w:rsidP="00697430">
            <w:r>
              <w:t>Bij risico signalen</w:t>
            </w:r>
          </w:p>
        </w:tc>
      </w:tr>
      <w:tr w:rsidR="00B676AE" w14:paraId="64448DDE" w14:textId="77777777" w:rsidTr="00B676AE">
        <w:tc>
          <w:tcPr>
            <w:tcW w:w="2129" w:type="dxa"/>
          </w:tcPr>
          <w:p w14:paraId="64448DDA" w14:textId="77777777" w:rsidR="00B676AE" w:rsidRPr="00317FC4" w:rsidRDefault="00B676AE" w:rsidP="00697430">
            <w:pPr>
              <w:rPr>
                <w:rFonts w:ascii="Arial" w:hAnsi="Arial" w:cs="Arial"/>
                <w:b/>
              </w:rPr>
            </w:pPr>
            <w:r w:rsidRPr="00620996">
              <w:rPr>
                <w:rFonts w:ascii="Arial" w:hAnsi="Arial" w:cs="Arial"/>
                <w:b/>
                <w:color w:val="365F91" w:themeColor="accent1" w:themeShade="BF"/>
              </w:rPr>
              <w:t>Consult</w:t>
            </w:r>
          </w:p>
        </w:tc>
        <w:tc>
          <w:tcPr>
            <w:tcW w:w="3319" w:type="dxa"/>
          </w:tcPr>
          <w:p w14:paraId="64448DDB" w14:textId="77777777" w:rsidR="00B676AE" w:rsidRDefault="00B676AE"/>
        </w:tc>
        <w:tc>
          <w:tcPr>
            <w:tcW w:w="1748" w:type="dxa"/>
          </w:tcPr>
          <w:p w14:paraId="64448DDC" w14:textId="77777777" w:rsidR="00B676AE" w:rsidRDefault="00B676AE"/>
        </w:tc>
        <w:tc>
          <w:tcPr>
            <w:tcW w:w="2139" w:type="dxa"/>
          </w:tcPr>
          <w:p w14:paraId="64448DDD" w14:textId="77777777" w:rsidR="00B676AE" w:rsidRDefault="00B676AE"/>
        </w:tc>
      </w:tr>
      <w:tr w:rsidR="00B676AE" w14:paraId="64448DE4" w14:textId="77777777" w:rsidTr="00B676AE">
        <w:tc>
          <w:tcPr>
            <w:tcW w:w="2129" w:type="dxa"/>
          </w:tcPr>
          <w:p w14:paraId="64448DDF" w14:textId="77777777" w:rsidR="00B676AE" w:rsidRDefault="00B676AE" w:rsidP="00697430">
            <w:pPr>
              <w:rPr>
                <w:rFonts w:ascii="Arial" w:hAnsi="Arial" w:cs="Arial"/>
              </w:rPr>
            </w:pPr>
            <w:r w:rsidRPr="00317FC4">
              <w:rPr>
                <w:rFonts w:ascii="Arial" w:hAnsi="Arial" w:cs="Arial"/>
              </w:rPr>
              <w:t>Consultatie</w:t>
            </w:r>
          </w:p>
          <w:p w14:paraId="64448DE0" w14:textId="77777777" w:rsidR="00B676AE" w:rsidRPr="00317FC4" w:rsidRDefault="00B676AE" w:rsidP="00697430">
            <w:pPr>
              <w:rPr>
                <w:rFonts w:ascii="Arial" w:hAnsi="Arial" w:cs="Arial"/>
              </w:rPr>
            </w:pPr>
          </w:p>
        </w:tc>
        <w:tc>
          <w:tcPr>
            <w:tcW w:w="3319" w:type="dxa"/>
          </w:tcPr>
          <w:p w14:paraId="64448DE1" w14:textId="77777777" w:rsidR="00B676AE" w:rsidRDefault="00B676AE">
            <w:r>
              <w:t>Bespreken in Zorg</w:t>
            </w:r>
            <w:r w:rsidR="000A10C2">
              <w:t xml:space="preserve"> </w:t>
            </w:r>
            <w:r>
              <w:t>advies</w:t>
            </w:r>
            <w:r w:rsidR="000A10C2">
              <w:t xml:space="preserve"> </w:t>
            </w:r>
            <w:r>
              <w:t>team(schoolniveau)</w:t>
            </w:r>
          </w:p>
        </w:tc>
        <w:tc>
          <w:tcPr>
            <w:tcW w:w="1748" w:type="dxa"/>
          </w:tcPr>
          <w:p w14:paraId="64448DE2" w14:textId="77777777" w:rsidR="00B676AE" w:rsidRDefault="00B676AE"/>
        </w:tc>
        <w:tc>
          <w:tcPr>
            <w:tcW w:w="2139" w:type="dxa"/>
          </w:tcPr>
          <w:p w14:paraId="64448DE3" w14:textId="77777777" w:rsidR="00B676AE" w:rsidRDefault="00B676AE">
            <w:r>
              <w:t>Bij risico signalen</w:t>
            </w:r>
          </w:p>
        </w:tc>
      </w:tr>
      <w:tr w:rsidR="00B676AE" w14:paraId="64448DE9" w14:textId="77777777" w:rsidTr="00B676AE">
        <w:tc>
          <w:tcPr>
            <w:tcW w:w="2129" w:type="dxa"/>
          </w:tcPr>
          <w:p w14:paraId="64448DE5" w14:textId="77777777" w:rsidR="00B676AE" w:rsidRPr="00317FC4" w:rsidRDefault="00B676AE" w:rsidP="00697430">
            <w:pPr>
              <w:rPr>
                <w:rFonts w:ascii="Arial" w:hAnsi="Arial" w:cs="Arial"/>
              </w:rPr>
            </w:pPr>
          </w:p>
        </w:tc>
        <w:tc>
          <w:tcPr>
            <w:tcW w:w="3319" w:type="dxa"/>
          </w:tcPr>
          <w:p w14:paraId="64448DE6" w14:textId="77777777" w:rsidR="00B676AE" w:rsidRDefault="00B676AE">
            <w:r>
              <w:t>Eventueel consulteren SMW-AMK</w:t>
            </w:r>
          </w:p>
        </w:tc>
        <w:tc>
          <w:tcPr>
            <w:tcW w:w="1748" w:type="dxa"/>
          </w:tcPr>
          <w:p w14:paraId="64448DE7" w14:textId="77777777" w:rsidR="00B676AE" w:rsidRDefault="00B676AE">
            <w:r>
              <w:t>IB</w:t>
            </w:r>
          </w:p>
        </w:tc>
        <w:tc>
          <w:tcPr>
            <w:tcW w:w="2139" w:type="dxa"/>
          </w:tcPr>
          <w:p w14:paraId="64448DE8" w14:textId="77777777" w:rsidR="00B676AE" w:rsidRDefault="00B676AE">
            <w:r>
              <w:t>Bij risico signalen</w:t>
            </w:r>
          </w:p>
        </w:tc>
      </w:tr>
      <w:tr w:rsidR="00B676AE" w14:paraId="64448DF0" w14:textId="77777777" w:rsidTr="00B676AE">
        <w:tc>
          <w:tcPr>
            <w:tcW w:w="2129" w:type="dxa"/>
          </w:tcPr>
          <w:p w14:paraId="64448DEA" w14:textId="77777777" w:rsidR="00B676AE" w:rsidRDefault="00B676AE" w:rsidP="00697430">
            <w:pPr>
              <w:rPr>
                <w:rFonts w:ascii="Arial" w:hAnsi="Arial" w:cs="Arial"/>
              </w:rPr>
            </w:pPr>
            <w:r>
              <w:rPr>
                <w:rFonts w:ascii="Arial" w:hAnsi="Arial" w:cs="Arial"/>
              </w:rPr>
              <w:t>Rapporteren</w:t>
            </w:r>
          </w:p>
          <w:p w14:paraId="64448DEB" w14:textId="77777777" w:rsidR="00B676AE" w:rsidRPr="00317FC4" w:rsidRDefault="00B676AE" w:rsidP="00697430">
            <w:pPr>
              <w:rPr>
                <w:rFonts w:ascii="Arial" w:hAnsi="Arial" w:cs="Arial"/>
              </w:rPr>
            </w:pPr>
          </w:p>
        </w:tc>
        <w:tc>
          <w:tcPr>
            <w:tcW w:w="3319" w:type="dxa"/>
          </w:tcPr>
          <w:p w14:paraId="64448DEC" w14:textId="77777777" w:rsidR="00B676AE" w:rsidRDefault="00B676AE" w:rsidP="00B676AE">
            <w:r>
              <w:t>Alles beschrijven in  Parnassys</w:t>
            </w:r>
          </w:p>
          <w:p w14:paraId="64448DED" w14:textId="77777777" w:rsidR="00B676AE" w:rsidRDefault="00B676AE" w:rsidP="00B676AE">
            <w:r>
              <w:t>(</w:t>
            </w:r>
            <w:r w:rsidR="00CC6C1B">
              <w:t xml:space="preserve">en </w:t>
            </w:r>
            <w:r>
              <w:t>DIB)</w:t>
            </w:r>
          </w:p>
        </w:tc>
        <w:tc>
          <w:tcPr>
            <w:tcW w:w="1748" w:type="dxa"/>
          </w:tcPr>
          <w:p w14:paraId="64448DEE" w14:textId="77777777" w:rsidR="00B676AE" w:rsidRDefault="00B676AE"/>
        </w:tc>
        <w:tc>
          <w:tcPr>
            <w:tcW w:w="2139" w:type="dxa"/>
          </w:tcPr>
          <w:p w14:paraId="64448DEF" w14:textId="77777777" w:rsidR="00B676AE" w:rsidRDefault="00B676AE">
            <w:r>
              <w:t>Bij risico signalen</w:t>
            </w:r>
          </w:p>
        </w:tc>
      </w:tr>
      <w:tr w:rsidR="00B676AE" w14:paraId="64448DF5" w14:textId="77777777" w:rsidTr="00B676AE">
        <w:tc>
          <w:tcPr>
            <w:tcW w:w="2129" w:type="dxa"/>
          </w:tcPr>
          <w:p w14:paraId="64448DF1" w14:textId="77777777" w:rsidR="00B676AE" w:rsidRPr="00FC4157" w:rsidRDefault="00B676AE" w:rsidP="00697430">
            <w:pPr>
              <w:rPr>
                <w:rFonts w:ascii="Arial" w:hAnsi="Arial" w:cs="Arial"/>
                <w:b/>
              </w:rPr>
            </w:pPr>
            <w:r w:rsidRPr="00620996">
              <w:rPr>
                <w:rFonts w:ascii="Arial" w:hAnsi="Arial" w:cs="Arial"/>
                <w:b/>
                <w:color w:val="365F91" w:themeColor="accent1" w:themeShade="BF"/>
              </w:rPr>
              <w:t>Gesprek</w:t>
            </w:r>
          </w:p>
        </w:tc>
        <w:tc>
          <w:tcPr>
            <w:tcW w:w="3319" w:type="dxa"/>
          </w:tcPr>
          <w:p w14:paraId="64448DF2" w14:textId="77777777" w:rsidR="00B676AE" w:rsidRDefault="00B676AE"/>
        </w:tc>
        <w:tc>
          <w:tcPr>
            <w:tcW w:w="1748" w:type="dxa"/>
          </w:tcPr>
          <w:p w14:paraId="64448DF3" w14:textId="77777777" w:rsidR="00B676AE" w:rsidRDefault="00B676AE"/>
        </w:tc>
        <w:tc>
          <w:tcPr>
            <w:tcW w:w="2139" w:type="dxa"/>
          </w:tcPr>
          <w:p w14:paraId="64448DF4" w14:textId="77777777" w:rsidR="00B676AE" w:rsidRDefault="00B676AE"/>
        </w:tc>
      </w:tr>
      <w:tr w:rsidR="00B676AE" w14:paraId="64448DFB" w14:textId="77777777" w:rsidTr="00B676AE">
        <w:tc>
          <w:tcPr>
            <w:tcW w:w="2129" w:type="dxa"/>
          </w:tcPr>
          <w:p w14:paraId="64448DF6" w14:textId="77777777" w:rsidR="00B676AE" w:rsidRDefault="00B676AE" w:rsidP="00697430">
            <w:pPr>
              <w:rPr>
                <w:rFonts w:ascii="Arial" w:hAnsi="Arial" w:cs="Arial"/>
              </w:rPr>
            </w:pPr>
            <w:r>
              <w:rPr>
                <w:rFonts w:ascii="Arial" w:hAnsi="Arial" w:cs="Arial"/>
              </w:rPr>
              <w:t>Gesprek ouders/verzorgers</w:t>
            </w:r>
          </w:p>
          <w:p w14:paraId="64448DF7" w14:textId="77777777" w:rsidR="00B676AE" w:rsidRPr="00317FC4" w:rsidRDefault="00B676AE" w:rsidP="00697430">
            <w:pPr>
              <w:rPr>
                <w:rFonts w:ascii="Arial" w:hAnsi="Arial" w:cs="Arial"/>
              </w:rPr>
            </w:pPr>
          </w:p>
        </w:tc>
        <w:tc>
          <w:tcPr>
            <w:tcW w:w="3319" w:type="dxa"/>
          </w:tcPr>
          <w:p w14:paraId="64448DF8" w14:textId="77777777" w:rsidR="00B676AE" w:rsidRDefault="00B676AE">
            <w:r>
              <w:t>Bepalen wie gesprek voert</w:t>
            </w:r>
          </w:p>
        </w:tc>
        <w:tc>
          <w:tcPr>
            <w:tcW w:w="1748" w:type="dxa"/>
          </w:tcPr>
          <w:p w14:paraId="64448DF9" w14:textId="77777777" w:rsidR="00B676AE" w:rsidRDefault="00B676AE">
            <w:r>
              <w:t>IB in overleg met SMW-Directie</w:t>
            </w:r>
          </w:p>
        </w:tc>
        <w:tc>
          <w:tcPr>
            <w:tcW w:w="2139" w:type="dxa"/>
          </w:tcPr>
          <w:p w14:paraId="64448DFA" w14:textId="77777777" w:rsidR="00B676AE" w:rsidRDefault="000A10C2">
            <w:r>
              <w:t>Bij risico signalen</w:t>
            </w:r>
          </w:p>
        </w:tc>
      </w:tr>
      <w:tr w:rsidR="00B676AE" w14:paraId="64448E00" w14:textId="77777777" w:rsidTr="00B676AE">
        <w:tc>
          <w:tcPr>
            <w:tcW w:w="2129" w:type="dxa"/>
          </w:tcPr>
          <w:p w14:paraId="64448DFC" w14:textId="77777777" w:rsidR="00B676AE" w:rsidRPr="00317FC4" w:rsidRDefault="00B676AE" w:rsidP="00697430">
            <w:pPr>
              <w:rPr>
                <w:rFonts w:ascii="Arial" w:hAnsi="Arial" w:cs="Arial"/>
              </w:rPr>
            </w:pPr>
          </w:p>
        </w:tc>
        <w:tc>
          <w:tcPr>
            <w:tcW w:w="3319" w:type="dxa"/>
          </w:tcPr>
          <w:p w14:paraId="64448DFD" w14:textId="77777777" w:rsidR="00B676AE" w:rsidRDefault="00B676AE">
            <w:r>
              <w:t>Terugkoppeling info in zorg</w:t>
            </w:r>
            <w:r w:rsidR="000A10C2">
              <w:t xml:space="preserve"> </w:t>
            </w:r>
            <w:r>
              <w:t>advies</w:t>
            </w:r>
            <w:r w:rsidR="000A10C2">
              <w:t xml:space="preserve"> </w:t>
            </w:r>
            <w:r>
              <w:t>team</w:t>
            </w:r>
            <w:r w:rsidR="000A10C2">
              <w:t>.</w:t>
            </w:r>
          </w:p>
        </w:tc>
        <w:tc>
          <w:tcPr>
            <w:tcW w:w="1748" w:type="dxa"/>
          </w:tcPr>
          <w:p w14:paraId="64448DFE" w14:textId="77777777" w:rsidR="00B676AE" w:rsidRDefault="00B676AE">
            <w:r>
              <w:t xml:space="preserve">IB in overleg met </w:t>
            </w:r>
            <w:r w:rsidR="000A10C2">
              <w:t>Directie-Leerkracht-SMW</w:t>
            </w:r>
          </w:p>
        </w:tc>
        <w:tc>
          <w:tcPr>
            <w:tcW w:w="2139" w:type="dxa"/>
          </w:tcPr>
          <w:p w14:paraId="64448DFF" w14:textId="77777777" w:rsidR="00B676AE" w:rsidRDefault="000A10C2">
            <w:r>
              <w:t>Bij risico signalen</w:t>
            </w:r>
          </w:p>
        </w:tc>
      </w:tr>
      <w:tr w:rsidR="00B676AE" w14:paraId="64448E06" w14:textId="77777777" w:rsidTr="00B676AE">
        <w:tc>
          <w:tcPr>
            <w:tcW w:w="2129" w:type="dxa"/>
          </w:tcPr>
          <w:p w14:paraId="64448E01" w14:textId="77777777" w:rsidR="00B676AE" w:rsidRDefault="00B676AE" w:rsidP="00697430">
            <w:pPr>
              <w:rPr>
                <w:rFonts w:ascii="Arial" w:hAnsi="Arial" w:cs="Arial"/>
              </w:rPr>
            </w:pPr>
            <w:r>
              <w:rPr>
                <w:rFonts w:ascii="Arial" w:hAnsi="Arial" w:cs="Arial"/>
              </w:rPr>
              <w:t>Rapporteren</w:t>
            </w:r>
          </w:p>
          <w:p w14:paraId="64448E02" w14:textId="77777777" w:rsidR="00B676AE" w:rsidRPr="00317FC4" w:rsidRDefault="00B676AE" w:rsidP="00697430">
            <w:pPr>
              <w:rPr>
                <w:rFonts w:ascii="Arial" w:hAnsi="Arial" w:cs="Arial"/>
              </w:rPr>
            </w:pPr>
          </w:p>
        </w:tc>
        <w:tc>
          <w:tcPr>
            <w:tcW w:w="3319" w:type="dxa"/>
          </w:tcPr>
          <w:p w14:paraId="64448E03" w14:textId="77777777" w:rsidR="00B676AE" w:rsidRDefault="000A10C2">
            <w:r>
              <w:t>Bevindingen oudergesprek in Parnassys</w:t>
            </w:r>
            <w:r w:rsidR="00CC6C1B">
              <w:t xml:space="preserve"> (en DIB)</w:t>
            </w:r>
          </w:p>
        </w:tc>
        <w:tc>
          <w:tcPr>
            <w:tcW w:w="1748" w:type="dxa"/>
          </w:tcPr>
          <w:p w14:paraId="64448E04" w14:textId="77777777" w:rsidR="00B676AE" w:rsidRDefault="000A10C2">
            <w:r>
              <w:t>IB-Leerkracht-directie-SMW</w:t>
            </w:r>
          </w:p>
        </w:tc>
        <w:tc>
          <w:tcPr>
            <w:tcW w:w="2139" w:type="dxa"/>
          </w:tcPr>
          <w:p w14:paraId="64448E05" w14:textId="77777777" w:rsidR="00B676AE" w:rsidRDefault="000A10C2">
            <w:r>
              <w:t>Bij risico signalen</w:t>
            </w:r>
          </w:p>
        </w:tc>
      </w:tr>
      <w:tr w:rsidR="00B676AE" w14:paraId="64448E0B" w14:textId="77777777" w:rsidTr="00B676AE">
        <w:tc>
          <w:tcPr>
            <w:tcW w:w="2129" w:type="dxa"/>
          </w:tcPr>
          <w:p w14:paraId="64448E07" w14:textId="77777777" w:rsidR="00B676AE" w:rsidRPr="00FC4157" w:rsidRDefault="00B676AE" w:rsidP="00697430">
            <w:pPr>
              <w:rPr>
                <w:rFonts w:ascii="Arial" w:hAnsi="Arial" w:cs="Arial"/>
                <w:b/>
              </w:rPr>
            </w:pPr>
            <w:r w:rsidRPr="00620996">
              <w:rPr>
                <w:rFonts w:ascii="Arial" w:hAnsi="Arial" w:cs="Arial"/>
                <w:b/>
                <w:color w:val="365F91" w:themeColor="accent1" w:themeShade="BF"/>
              </w:rPr>
              <w:t>Taxeren</w:t>
            </w:r>
          </w:p>
        </w:tc>
        <w:tc>
          <w:tcPr>
            <w:tcW w:w="3319" w:type="dxa"/>
          </w:tcPr>
          <w:p w14:paraId="64448E08" w14:textId="77777777" w:rsidR="00B676AE" w:rsidRDefault="00B676AE"/>
        </w:tc>
        <w:tc>
          <w:tcPr>
            <w:tcW w:w="1748" w:type="dxa"/>
          </w:tcPr>
          <w:p w14:paraId="64448E09" w14:textId="77777777" w:rsidR="00B676AE" w:rsidRDefault="00B676AE"/>
        </w:tc>
        <w:tc>
          <w:tcPr>
            <w:tcW w:w="2139" w:type="dxa"/>
          </w:tcPr>
          <w:p w14:paraId="64448E0A" w14:textId="77777777" w:rsidR="00B676AE" w:rsidRDefault="00B676AE"/>
        </w:tc>
      </w:tr>
      <w:tr w:rsidR="00B676AE" w14:paraId="64448E12" w14:textId="77777777" w:rsidTr="00B676AE">
        <w:tc>
          <w:tcPr>
            <w:tcW w:w="2129" w:type="dxa"/>
          </w:tcPr>
          <w:p w14:paraId="64448E0C" w14:textId="77777777" w:rsidR="00B676AE" w:rsidRDefault="00B676AE" w:rsidP="00697430">
            <w:pPr>
              <w:rPr>
                <w:rFonts w:ascii="Arial" w:hAnsi="Arial" w:cs="Arial"/>
              </w:rPr>
            </w:pPr>
            <w:r>
              <w:rPr>
                <w:rFonts w:ascii="Arial" w:hAnsi="Arial" w:cs="Arial"/>
              </w:rPr>
              <w:t>Taxeren</w:t>
            </w:r>
          </w:p>
          <w:p w14:paraId="64448E0D" w14:textId="77777777" w:rsidR="00B676AE" w:rsidRDefault="00B676AE" w:rsidP="00697430">
            <w:pPr>
              <w:rPr>
                <w:rFonts w:ascii="Arial" w:hAnsi="Arial" w:cs="Arial"/>
              </w:rPr>
            </w:pPr>
          </w:p>
        </w:tc>
        <w:tc>
          <w:tcPr>
            <w:tcW w:w="3319" w:type="dxa"/>
          </w:tcPr>
          <w:p w14:paraId="64448E0E" w14:textId="77777777" w:rsidR="00605A05" w:rsidRDefault="00605A05" w:rsidP="00605A05">
            <w:r>
              <w:t>Risicotaxatie toepassen uit oudergesprek en consultatie</w:t>
            </w:r>
          </w:p>
          <w:p w14:paraId="64448E0F" w14:textId="77777777" w:rsidR="00B676AE" w:rsidRDefault="00605A05" w:rsidP="00605A05">
            <w:r>
              <w:t>AMK-</w:t>
            </w:r>
            <w:r w:rsidR="00D351DE">
              <w:t>MDO</w:t>
            </w:r>
            <w:r w:rsidR="0090012F">
              <w:t>-SHG</w:t>
            </w:r>
          </w:p>
        </w:tc>
        <w:tc>
          <w:tcPr>
            <w:tcW w:w="1748" w:type="dxa"/>
          </w:tcPr>
          <w:p w14:paraId="64448E10" w14:textId="77777777" w:rsidR="00B676AE" w:rsidRDefault="00605A05">
            <w:r>
              <w:t>IB-Leerkracht-SMW</w:t>
            </w:r>
          </w:p>
        </w:tc>
        <w:tc>
          <w:tcPr>
            <w:tcW w:w="2139" w:type="dxa"/>
          </w:tcPr>
          <w:p w14:paraId="64448E11" w14:textId="77777777" w:rsidR="00B676AE" w:rsidRDefault="00605A05">
            <w:r>
              <w:t>Bij bevestiging signalen</w:t>
            </w:r>
          </w:p>
        </w:tc>
      </w:tr>
      <w:tr w:rsidR="00B676AE" w14:paraId="64448E17" w14:textId="77777777" w:rsidTr="00B676AE">
        <w:tc>
          <w:tcPr>
            <w:tcW w:w="2129" w:type="dxa"/>
          </w:tcPr>
          <w:p w14:paraId="64448E13" w14:textId="77777777" w:rsidR="00B676AE" w:rsidRDefault="00B676AE" w:rsidP="00697430">
            <w:pPr>
              <w:rPr>
                <w:rFonts w:ascii="Arial" w:hAnsi="Arial" w:cs="Arial"/>
              </w:rPr>
            </w:pPr>
          </w:p>
        </w:tc>
        <w:tc>
          <w:tcPr>
            <w:tcW w:w="3319" w:type="dxa"/>
          </w:tcPr>
          <w:p w14:paraId="64448E14" w14:textId="77777777" w:rsidR="00B676AE" w:rsidRDefault="002F05BA">
            <w:r>
              <w:t>Bepalen of er een melding wordt gedaan of verder via zorgteam op schoolniveau</w:t>
            </w:r>
          </w:p>
        </w:tc>
        <w:tc>
          <w:tcPr>
            <w:tcW w:w="1748" w:type="dxa"/>
          </w:tcPr>
          <w:p w14:paraId="64448E15" w14:textId="77777777" w:rsidR="00B676AE" w:rsidRDefault="002F05BA" w:rsidP="002F05BA">
            <w:r>
              <w:t>IB na overleg SMW en Directie</w:t>
            </w:r>
          </w:p>
        </w:tc>
        <w:tc>
          <w:tcPr>
            <w:tcW w:w="2139" w:type="dxa"/>
          </w:tcPr>
          <w:p w14:paraId="64448E16" w14:textId="77777777" w:rsidR="00B676AE" w:rsidRDefault="002F05BA">
            <w:r>
              <w:t>Na taxatie</w:t>
            </w:r>
          </w:p>
        </w:tc>
      </w:tr>
      <w:tr w:rsidR="00B676AE" w14:paraId="64448E1E" w14:textId="77777777" w:rsidTr="00B676AE">
        <w:tc>
          <w:tcPr>
            <w:tcW w:w="2129" w:type="dxa"/>
          </w:tcPr>
          <w:p w14:paraId="64448E18" w14:textId="77777777" w:rsidR="00B676AE" w:rsidRDefault="00B676AE" w:rsidP="00697430">
            <w:pPr>
              <w:rPr>
                <w:rFonts w:ascii="Arial" w:hAnsi="Arial" w:cs="Arial"/>
              </w:rPr>
            </w:pPr>
            <w:r>
              <w:rPr>
                <w:rFonts w:ascii="Arial" w:hAnsi="Arial" w:cs="Arial"/>
              </w:rPr>
              <w:t>Rapporteren</w:t>
            </w:r>
          </w:p>
          <w:p w14:paraId="64448E19" w14:textId="77777777" w:rsidR="00B676AE" w:rsidRDefault="00B676AE" w:rsidP="00697430">
            <w:pPr>
              <w:rPr>
                <w:rFonts w:ascii="Arial" w:hAnsi="Arial" w:cs="Arial"/>
              </w:rPr>
            </w:pPr>
          </w:p>
        </w:tc>
        <w:tc>
          <w:tcPr>
            <w:tcW w:w="3319" w:type="dxa"/>
          </w:tcPr>
          <w:p w14:paraId="64448E1A" w14:textId="77777777" w:rsidR="00B676AE" w:rsidRDefault="002F05BA">
            <w:r>
              <w:t>Argumenten vastleggen in Parnassys</w:t>
            </w:r>
            <w:r w:rsidR="00CC6C1B">
              <w:t xml:space="preserve"> (en DIB)</w:t>
            </w:r>
          </w:p>
          <w:p w14:paraId="64448E1B" w14:textId="77777777" w:rsidR="00697430" w:rsidRDefault="00697430"/>
        </w:tc>
        <w:tc>
          <w:tcPr>
            <w:tcW w:w="1748" w:type="dxa"/>
          </w:tcPr>
          <w:p w14:paraId="64448E1C" w14:textId="77777777" w:rsidR="00B676AE" w:rsidRDefault="002F05BA">
            <w:r>
              <w:t>IB</w:t>
            </w:r>
          </w:p>
        </w:tc>
        <w:tc>
          <w:tcPr>
            <w:tcW w:w="2139" w:type="dxa"/>
          </w:tcPr>
          <w:p w14:paraId="64448E1D" w14:textId="77777777" w:rsidR="00B676AE" w:rsidRDefault="002F05BA">
            <w:r>
              <w:t>Na taxatie</w:t>
            </w:r>
          </w:p>
        </w:tc>
      </w:tr>
      <w:tr w:rsidR="00B676AE" w14:paraId="64448E23" w14:textId="77777777" w:rsidTr="00B676AE">
        <w:tc>
          <w:tcPr>
            <w:tcW w:w="2129" w:type="dxa"/>
          </w:tcPr>
          <w:p w14:paraId="64448E1F" w14:textId="77777777" w:rsidR="00B676AE" w:rsidRPr="00FC4157" w:rsidRDefault="00B676AE" w:rsidP="00697430">
            <w:pPr>
              <w:rPr>
                <w:rFonts w:ascii="Arial" w:hAnsi="Arial" w:cs="Arial"/>
                <w:b/>
              </w:rPr>
            </w:pPr>
            <w:r w:rsidRPr="00620996">
              <w:rPr>
                <w:rFonts w:ascii="Arial" w:hAnsi="Arial" w:cs="Arial"/>
                <w:b/>
                <w:color w:val="365F91" w:themeColor="accent1" w:themeShade="BF"/>
              </w:rPr>
              <w:t>Melden</w:t>
            </w:r>
          </w:p>
        </w:tc>
        <w:tc>
          <w:tcPr>
            <w:tcW w:w="3319" w:type="dxa"/>
          </w:tcPr>
          <w:p w14:paraId="64448E20" w14:textId="77777777" w:rsidR="00B676AE" w:rsidRDefault="00B676AE"/>
        </w:tc>
        <w:tc>
          <w:tcPr>
            <w:tcW w:w="1748" w:type="dxa"/>
          </w:tcPr>
          <w:p w14:paraId="64448E21" w14:textId="77777777" w:rsidR="00B676AE" w:rsidRDefault="00B676AE"/>
        </w:tc>
        <w:tc>
          <w:tcPr>
            <w:tcW w:w="2139" w:type="dxa"/>
          </w:tcPr>
          <w:p w14:paraId="64448E22" w14:textId="77777777" w:rsidR="00B676AE" w:rsidRDefault="00B676AE"/>
        </w:tc>
      </w:tr>
      <w:tr w:rsidR="002F05BA" w14:paraId="64448E29" w14:textId="77777777" w:rsidTr="00B676AE">
        <w:tc>
          <w:tcPr>
            <w:tcW w:w="2129" w:type="dxa"/>
          </w:tcPr>
          <w:p w14:paraId="64448E24" w14:textId="77777777" w:rsidR="002F05BA" w:rsidRPr="00FC4157" w:rsidRDefault="002F05BA" w:rsidP="00697430">
            <w:pPr>
              <w:rPr>
                <w:rFonts w:ascii="Arial" w:hAnsi="Arial" w:cs="Arial"/>
              </w:rPr>
            </w:pPr>
            <w:r w:rsidRPr="00FC4157">
              <w:rPr>
                <w:rFonts w:ascii="Arial" w:hAnsi="Arial" w:cs="Arial"/>
              </w:rPr>
              <w:t>Melden</w:t>
            </w:r>
          </w:p>
          <w:p w14:paraId="64448E25" w14:textId="77777777" w:rsidR="002F05BA" w:rsidRPr="00FC4157" w:rsidRDefault="002F05BA" w:rsidP="00697430">
            <w:pPr>
              <w:rPr>
                <w:rFonts w:ascii="Arial" w:hAnsi="Arial" w:cs="Arial"/>
                <w:b/>
              </w:rPr>
            </w:pPr>
          </w:p>
        </w:tc>
        <w:tc>
          <w:tcPr>
            <w:tcW w:w="3319" w:type="dxa"/>
          </w:tcPr>
          <w:p w14:paraId="64448E26" w14:textId="77777777" w:rsidR="002F05BA" w:rsidRDefault="002F05BA" w:rsidP="00697430">
            <w:r>
              <w:t>Melden AMK</w:t>
            </w:r>
            <w:r w:rsidR="0090012F">
              <w:t>-SHG</w:t>
            </w:r>
          </w:p>
        </w:tc>
        <w:tc>
          <w:tcPr>
            <w:tcW w:w="1748" w:type="dxa"/>
          </w:tcPr>
          <w:p w14:paraId="64448E27" w14:textId="77777777" w:rsidR="002F05BA" w:rsidRDefault="002F05BA" w:rsidP="00697430">
            <w:r>
              <w:t>IB</w:t>
            </w:r>
          </w:p>
        </w:tc>
        <w:tc>
          <w:tcPr>
            <w:tcW w:w="2139" w:type="dxa"/>
          </w:tcPr>
          <w:p w14:paraId="64448E28" w14:textId="77777777" w:rsidR="002F05BA" w:rsidRDefault="002F05BA" w:rsidP="00697430">
            <w:r>
              <w:t>Na keuze taxatie</w:t>
            </w:r>
          </w:p>
        </w:tc>
      </w:tr>
      <w:tr w:rsidR="002F05BA" w14:paraId="64448E2F" w14:textId="77777777" w:rsidTr="00B676AE">
        <w:tc>
          <w:tcPr>
            <w:tcW w:w="2129" w:type="dxa"/>
          </w:tcPr>
          <w:p w14:paraId="64448E2A" w14:textId="77777777" w:rsidR="002F05BA" w:rsidRDefault="002F05BA" w:rsidP="00697430">
            <w:pPr>
              <w:rPr>
                <w:rFonts w:ascii="Arial" w:hAnsi="Arial" w:cs="Arial"/>
              </w:rPr>
            </w:pPr>
            <w:r>
              <w:rPr>
                <w:rFonts w:ascii="Arial" w:hAnsi="Arial" w:cs="Arial"/>
              </w:rPr>
              <w:t>Informeren</w:t>
            </w:r>
          </w:p>
          <w:p w14:paraId="64448E2B" w14:textId="77777777" w:rsidR="002F05BA" w:rsidRPr="00FC4157" w:rsidRDefault="002F05BA" w:rsidP="00697430">
            <w:pPr>
              <w:rPr>
                <w:rFonts w:ascii="Arial" w:hAnsi="Arial" w:cs="Arial"/>
              </w:rPr>
            </w:pPr>
          </w:p>
        </w:tc>
        <w:tc>
          <w:tcPr>
            <w:tcW w:w="3319" w:type="dxa"/>
          </w:tcPr>
          <w:p w14:paraId="64448E2C" w14:textId="77777777" w:rsidR="002F05BA" w:rsidRDefault="002F05BA">
            <w:r>
              <w:t>Ouders informeren over melding</w:t>
            </w:r>
          </w:p>
        </w:tc>
        <w:tc>
          <w:tcPr>
            <w:tcW w:w="1748" w:type="dxa"/>
          </w:tcPr>
          <w:p w14:paraId="64448E2D" w14:textId="77777777" w:rsidR="002F05BA" w:rsidRDefault="002F05BA">
            <w:r>
              <w:t>IB/directie</w:t>
            </w:r>
          </w:p>
        </w:tc>
        <w:tc>
          <w:tcPr>
            <w:tcW w:w="2139" w:type="dxa"/>
          </w:tcPr>
          <w:p w14:paraId="64448E2E" w14:textId="77777777" w:rsidR="002F05BA" w:rsidRDefault="002F05BA">
            <w:r>
              <w:t>Na melding</w:t>
            </w:r>
          </w:p>
        </w:tc>
      </w:tr>
      <w:tr w:rsidR="002F05BA" w14:paraId="64448E34" w14:textId="77777777" w:rsidTr="00B676AE">
        <w:tc>
          <w:tcPr>
            <w:tcW w:w="2129" w:type="dxa"/>
          </w:tcPr>
          <w:p w14:paraId="64448E30" w14:textId="77777777" w:rsidR="002F05BA" w:rsidRDefault="002F05BA" w:rsidP="00697430">
            <w:pPr>
              <w:rPr>
                <w:rFonts w:ascii="Arial" w:hAnsi="Arial" w:cs="Arial"/>
              </w:rPr>
            </w:pPr>
          </w:p>
        </w:tc>
        <w:tc>
          <w:tcPr>
            <w:tcW w:w="3319" w:type="dxa"/>
          </w:tcPr>
          <w:p w14:paraId="64448E31" w14:textId="77777777" w:rsidR="002F05BA" w:rsidRDefault="002F05BA">
            <w:r>
              <w:t xml:space="preserve">Controle </w:t>
            </w:r>
          </w:p>
        </w:tc>
        <w:tc>
          <w:tcPr>
            <w:tcW w:w="1748" w:type="dxa"/>
          </w:tcPr>
          <w:p w14:paraId="64448E32" w14:textId="77777777" w:rsidR="002F05BA" w:rsidRDefault="002F05BA"/>
        </w:tc>
        <w:tc>
          <w:tcPr>
            <w:tcW w:w="2139" w:type="dxa"/>
          </w:tcPr>
          <w:p w14:paraId="64448E33" w14:textId="77777777" w:rsidR="002F05BA" w:rsidRDefault="002F05BA">
            <w:r>
              <w:t>Na melding</w:t>
            </w:r>
          </w:p>
        </w:tc>
      </w:tr>
      <w:tr w:rsidR="002F05BA" w14:paraId="64448E3A" w14:textId="77777777" w:rsidTr="00B676AE">
        <w:tc>
          <w:tcPr>
            <w:tcW w:w="2129" w:type="dxa"/>
          </w:tcPr>
          <w:p w14:paraId="64448E35" w14:textId="77777777" w:rsidR="002F05BA" w:rsidRDefault="002F05BA" w:rsidP="00697430">
            <w:pPr>
              <w:rPr>
                <w:rFonts w:ascii="Arial" w:hAnsi="Arial" w:cs="Arial"/>
              </w:rPr>
            </w:pPr>
            <w:r>
              <w:rPr>
                <w:rFonts w:ascii="Arial" w:hAnsi="Arial" w:cs="Arial"/>
              </w:rPr>
              <w:t>Rapporteren</w:t>
            </w:r>
          </w:p>
          <w:p w14:paraId="64448E36" w14:textId="77777777" w:rsidR="002F05BA" w:rsidRDefault="002F05BA" w:rsidP="00697430">
            <w:pPr>
              <w:rPr>
                <w:rFonts w:ascii="Arial" w:hAnsi="Arial" w:cs="Arial"/>
              </w:rPr>
            </w:pPr>
          </w:p>
        </w:tc>
        <w:tc>
          <w:tcPr>
            <w:tcW w:w="3319" w:type="dxa"/>
          </w:tcPr>
          <w:p w14:paraId="64448E37" w14:textId="77777777" w:rsidR="002F05BA" w:rsidRDefault="002F05BA">
            <w:r>
              <w:t>Melding, afspraken met AMK en reacties ouders vastleggen in Parnassys</w:t>
            </w:r>
            <w:r w:rsidR="00CC6C1B">
              <w:t xml:space="preserve"> (en DIB)</w:t>
            </w:r>
          </w:p>
        </w:tc>
        <w:tc>
          <w:tcPr>
            <w:tcW w:w="1748" w:type="dxa"/>
          </w:tcPr>
          <w:p w14:paraId="64448E38" w14:textId="77777777" w:rsidR="002F05BA" w:rsidRDefault="002F05BA"/>
        </w:tc>
        <w:tc>
          <w:tcPr>
            <w:tcW w:w="2139" w:type="dxa"/>
          </w:tcPr>
          <w:p w14:paraId="64448E39" w14:textId="77777777" w:rsidR="002F05BA" w:rsidRDefault="002F05BA">
            <w:r>
              <w:t>Na melding</w:t>
            </w:r>
          </w:p>
        </w:tc>
      </w:tr>
      <w:tr w:rsidR="002F05BA" w14:paraId="64448E40" w14:textId="77777777" w:rsidTr="00B676AE">
        <w:tc>
          <w:tcPr>
            <w:tcW w:w="2129" w:type="dxa"/>
          </w:tcPr>
          <w:p w14:paraId="64448E3B" w14:textId="77777777" w:rsidR="002F05BA" w:rsidRDefault="002F05BA" w:rsidP="00697430">
            <w:pPr>
              <w:rPr>
                <w:rFonts w:ascii="Arial" w:hAnsi="Arial" w:cs="Arial"/>
              </w:rPr>
            </w:pPr>
            <w:r>
              <w:rPr>
                <w:rFonts w:ascii="Arial" w:hAnsi="Arial" w:cs="Arial"/>
              </w:rPr>
              <w:t>Brief</w:t>
            </w:r>
          </w:p>
          <w:p w14:paraId="64448E3C" w14:textId="77777777" w:rsidR="002F05BA" w:rsidRDefault="002F05BA" w:rsidP="00697430">
            <w:pPr>
              <w:rPr>
                <w:rFonts w:ascii="Arial" w:hAnsi="Arial" w:cs="Arial"/>
              </w:rPr>
            </w:pPr>
          </w:p>
        </w:tc>
        <w:tc>
          <w:tcPr>
            <w:tcW w:w="3319" w:type="dxa"/>
          </w:tcPr>
          <w:p w14:paraId="64448E3D" w14:textId="77777777" w:rsidR="002F05BA" w:rsidRDefault="002F05BA">
            <w:r>
              <w:t>Brief naar ouders omtrent melding</w:t>
            </w:r>
            <w:r w:rsidR="00D351DE">
              <w:t xml:space="preserve"> AMK</w:t>
            </w:r>
          </w:p>
        </w:tc>
        <w:tc>
          <w:tcPr>
            <w:tcW w:w="1748" w:type="dxa"/>
          </w:tcPr>
          <w:p w14:paraId="64448E3E" w14:textId="77777777" w:rsidR="002F05BA" w:rsidRDefault="002F05BA">
            <w:r>
              <w:t>Directie</w:t>
            </w:r>
          </w:p>
        </w:tc>
        <w:tc>
          <w:tcPr>
            <w:tcW w:w="2139" w:type="dxa"/>
          </w:tcPr>
          <w:p w14:paraId="64448E3F" w14:textId="77777777" w:rsidR="002F05BA" w:rsidRDefault="002F05BA">
            <w:r>
              <w:t>Na melding</w:t>
            </w:r>
          </w:p>
        </w:tc>
      </w:tr>
      <w:tr w:rsidR="002F05BA" w14:paraId="64448E46" w14:textId="77777777" w:rsidTr="00B676AE">
        <w:tc>
          <w:tcPr>
            <w:tcW w:w="2129" w:type="dxa"/>
          </w:tcPr>
          <w:p w14:paraId="64448E41" w14:textId="77777777" w:rsidR="002F05BA" w:rsidRDefault="002F05BA" w:rsidP="00697430">
            <w:pPr>
              <w:rPr>
                <w:rFonts w:ascii="Arial" w:hAnsi="Arial" w:cs="Arial"/>
              </w:rPr>
            </w:pPr>
            <w:r>
              <w:rPr>
                <w:rFonts w:ascii="Arial" w:hAnsi="Arial" w:cs="Arial"/>
              </w:rPr>
              <w:t>Rapporteren</w:t>
            </w:r>
          </w:p>
          <w:p w14:paraId="64448E42" w14:textId="77777777" w:rsidR="002F05BA" w:rsidRDefault="002F05BA" w:rsidP="00697430">
            <w:pPr>
              <w:rPr>
                <w:rFonts w:ascii="Arial" w:hAnsi="Arial" w:cs="Arial"/>
              </w:rPr>
            </w:pPr>
          </w:p>
        </w:tc>
        <w:tc>
          <w:tcPr>
            <w:tcW w:w="3319" w:type="dxa"/>
          </w:tcPr>
          <w:p w14:paraId="64448E43" w14:textId="77777777" w:rsidR="002F05BA" w:rsidRDefault="00D351DE" w:rsidP="00D351DE">
            <w:r>
              <w:t>Argumenten melding zonder toestemming of medewerking van ouders vastleggen in Parnassys</w:t>
            </w:r>
          </w:p>
        </w:tc>
        <w:tc>
          <w:tcPr>
            <w:tcW w:w="1748" w:type="dxa"/>
          </w:tcPr>
          <w:p w14:paraId="64448E44" w14:textId="77777777" w:rsidR="002F05BA" w:rsidRDefault="00D351DE">
            <w:r>
              <w:t>IB</w:t>
            </w:r>
          </w:p>
        </w:tc>
        <w:tc>
          <w:tcPr>
            <w:tcW w:w="2139" w:type="dxa"/>
          </w:tcPr>
          <w:p w14:paraId="64448E45" w14:textId="77777777" w:rsidR="002F05BA" w:rsidRDefault="00D351DE">
            <w:r>
              <w:t>Na melding</w:t>
            </w:r>
          </w:p>
        </w:tc>
      </w:tr>
      <w:tr w:rsidR="002F05BA" w14:paraId="64448E4B" w14:textId="77777777" w:rsidTr="00B676AE">
        <w:tc>
          <w:tcPr>
            <w:tcW w:w="2129" w:type="dxa"/>
          </w:tcPr>
          <w:p w14:paraId="64448E47" w14:textId="77777777" w:rsidR="002F05BA" w:rsidRPr="00FC4157" w:rsidRDefault="002F05BA" w:rsidP="00697430">
            <w:pPr>
              <w:rPr>
                <w:rFonts w:ascii="Arial" w:hAnsi="Arial" w:cs="Arial"/>
                <w:b/>
              </w:rPr>
            </w:pPr>
            <w:r w:rsidRPr="00620996">
              <w:rPr>
                <w:rFonts w:ascii="Arial" w:hAnsi="Arial" w:cs="Arial"/>
                <w:b/>
                <w:color w:val="365F91" w:themeColor="accent1" w:themeShade="BF"/>
              </w:rPr>
              <w:t>Hulp inzetten</w:t>
            </w:r>
          </w:p>
        </w:tc>
        <w:tc>
          <w:tcPr>
            <w:tcW w:w="3319" w:type="dxa"/>
          </w:tcPr>
          <w:p w14:paraId="64448E48" w14:textId="77777777" w:rsidR="002F05BA" w:rsidRDefault="002F05BA"/>
        </w:tc>
        <w:tc>
          <w:tcPr>
            <w:tcW w:w="1748" w:type="dxa"/>
          </w:tcPr>
          <w:p w14:paraId="64448E49" w14:textId="77777777" w:rsidR="002F05BA" w:rsidRDefault="002F05BA"/>
        </w:tc>
        <w:tc>
          <w:tcPr>
            <w:tcW w:w="2139" w:type="dxa"/>
          </w:tcPr>
          <w:p w14:paraId="64448E4A" w14:textId="77777777" w:rsidR="002F05BA" w:rsidRDefault="002F05BA"/>
        </w:tc>
      </w:tr>
      <w:tr w:rsidR="002F05BA" w14:paraId="64448E50" w14:textId="77777777" w:rsidTr="00B676AE">
        <w:tc>
          <w:tcPr>
            <w:tcW w:w="2129" w:type="dxa"/>
          </w:tcPr>
          <w:p w14:paraId="64448E4C" w14:textId="77777777" w:rsidR="002F05BA" w:rsidRPr="00FC4157" w:rsidRDefault="002F05BA" w:rsidP="00697430">
            <w:pPr>
              <w:rPr>
                <w:rFonts w:ascii="Arial" w:hAnsi="Arial" w:cs="Arial"/>
              </w:rPr>
            </w:pPr>
            <w:r>
              <w:rPr>
                <w:rFonts w:ascii="Arial" w:hAnsi="Arial" w:cs="Arial"/>
              </w:rPr>
              <w:t>Hulp inzetten</w:t>
            </w:r>
          </w:p>
        </w:tc>
        <w:tc>
          <w:tcPr>
            <w:tcW w:w="3319" w:type="dxa"/>
          </w:tcPr>
          <w:p w14:paraId="64448E4D" w14:textId="77777777" w:rsidR="002F05BA" w:rsidRDefault="00D351DE">
            <w:r>
              <w:t>Uitkomsten taxatie bespreken in zorgteam (MDO)</w:t>
            </w:r>
          </w:p>
        </w:tc>
        <w:tc>
          <w:tcPr>
            <w:tcW w:w="1748" w:type="dxa"/>
          </w:tcPr>
          <w:p w14:paraId="64448E4E" w14:textId="77777777" w:rsidR="002F05BA" w:rsidRDefault="00D351DE">
            <w:r>
              <w:t>IB</w:t>
            </w:r>
          </w:p>
        </w:tc>
        <w:tc>
          <w:tcPr>
            <w:tcW w:w="2139" w:type="dxa"/>
          </w:tcPr>
          <w:p w14:paraId="64448E4F" w14:textId="77777777" w:rsidR="002F05BA" w:rsidRDefault="00D351DE">
            <w:r>
              <w:t>Bij hulp inzetten</w:t>
            </w:r>
          </w:p>
        </w:tc>
      </w:tr>
      <w:tr w:rsidR="002F05BA" w14:paraId="64448E55" w14:textId="77777777" w:rsidTr="00B676AE">
        <w:tc>
          <w:tcPr>
            <w:tcW w:w="2129" w:type="dxa"/>
          </w:tcPr>
          <w:p w14:paraId="64448E51" w14:textId="77777777" w:rsidR="002F05BA" w:rsidRPr="00FC4157" w:rsidRDefault="002F05BA" w:rsidP="00697430">
            <w:pPr>
              <w:rPr>
                <w:rFonts w:ascii="Arial" w:hAnsi="Arial" w:cs="Arial"/>
              </w:rPr>
            </w:pPr>
            <w:r w:rsidRPr="00FC4157">
              <w:rPr>
                <w:rFonts w:ascii="Arial" w:hAnsi="Arial" w:cs="Arial"/>
              </w:rPr>
              <w:t>Rapporteren</w:t>
            </w:r>
          </w:p>
        </w:tc>
        <w:tc>
          <w:tcPr>
            <w:tcW w:w="3319" w:type="dxa"/>
          </w:tcPr>
          <w:p w14:paraId="64448E52" w14:textId="77777777" w:rsidR="002F05BA" w:rsidRDefault="00D351DE">
            <w:r>
              <w:t>De gemaakte afspraken CJG/SMW vastleggen in Parnassys</w:t>
            </w:r>
            <w:r w:rsidR="00CC6C1B">
              <w:t xml:space="preserve"> (en DIB)</w:t>
            </w:r>
          </w:p>
        </w:tc>
        <w:tc>
          <w:tcPr>
            <w:tcW w:w="1748" w:type="dxa"/>
          </w:tcPr>
          <w:p w14:paraId="64448E53" w14:textId="77777777" w:rsidR="002F05BA" w:rsidRDefault="00D351DE">
            <w:r>
              <w:t>IB</w:t>
            </w:r>
          </w:p>
        </w:tc>
        <w:tc>
          <w:tcPr>
            <w:tcW w:w="2139" w:type="dxa"/>
          </w:tcPr>
          <w:p w14:paraId="64448E54" w14:textId="77777777" w:rsidR="002F05BA" w:rsidRDefault="00D351DE">
            <w:r>
              <w:t>Bij hulp inzetten</w:t>
            </w:r>
          </w:p>
        </w:tc>
      </w:tr>
      <w:tr w:rsidR="002F05BA" w14:paraId="64448E5B" w14:textId="77777777" w:rsidTr="00B676AE">
        <w:tc>
          <w:tcPr>
            <w:tcW w:w="2129" w:type="dxa"/>
          </w:tcPr>
          <w:p w14:paraId="64448E56" w14:textId="77777777" w:rsidR="002F05BA" w:rsidRPr="00FC4157" w:rsidRDefault="002F05BA" w:rsidP="00697430">
            <w:pPr>
              <w:rPr>
                <w:rFonts w:ascii="Arial" w:hAnsi="Arial" w:cs="Arial"/>
              </w:rPr>
            </w:pPr>
            <w:r w:rsidRPr="00FC4157">
              <w:rPr>
                <w:rFonts w:ascii="Arial" w:hAnsi="Arial" w:cs="Arial"/>
              </w:rPr>
              <w:t>Informeren</w:t>
            </w:r>
            <w:r>
              <w:rPr>
                <w:rFonts w:ascii="Arial" w:hAnsi="Arial" w:cs="Arial"/>
              </w:rPr>
              <w:t xml:space="preserve"> en betrekken</w:t>
            </w:r>
          </w:p>
        </w:tc>
        <w:tc>
          <w:tcPr>
            <w:tcW w:w="3319" w:type="dxa"/>
          </w:tcPr>
          <w:p w14:paraId="64448E57" w14:textId="77777777" w:rsidR="002F05BA" w:rsidRDefault="00D351DE">
            <w:r>
              <w:t>Ouders informeren en betrekken bij gemaakte afspraken en uitkomsten taxatie</w:t>
            </w:r>
          </w:p>
        </w:tc>
        <w:tc>
          <w:tcPr>
            <w:tcW w:w="1748" w:type="dxa"/>
          </w:tcPr>
          <w:p w14:paraId="64448E58" w14:textId="77777777" w:rsidR="002F05BA" w:rsidRDefault="002F05BA"/>
          <w:p w14:paraId="64448E59" w14:textId="77777777" w:rsidR="00D351DE" w:rsidRDefault="00D351DE">
            <w:r>
              <w:t>Directie(in samenspraak IB)</w:t>
            </w:r>
          </w:p>
        </w:tc>
        <w:tc>
          <w:tcPr>
            <w:tcW w:w="2139" w:type="dxa"/>
          </w:tcPr>
          <w:p w14:paraId="64448E5A" w14:textId="77777777" w:rsidR="002F05BA" w:rsidRDefault="00D351DE">
            <w:r>
              <w:t>Bij hulp inzetten</w:t>
            </w:r>
          </w:p>
        </w:tc>
      </w:tr>
      <w:tr w:rsidR="002F05BA" w14:paraId="64448E60" w14:textId="77777777" w:rsidTr="00B676AE">
        <w:tc>
          <w:tcPr>
            <w:tcW w:w="2129" w:type="dxa"/>
          </w:tcPr>
          <w:p w14:paraId="64448E5C" w14:textId="77777777" w:rsidR="002F05BA" w:rsidRPr="00FC4157" w:rsidRDefault="002F05BA" w:rsidP="00697430">
            <w:pPr>
              <w:rPr>
                <w:rFonts w:ascii="Arial" w:hAnsi="Arial" w:cs="Arial"/>
                <w:b/>
              </w:rPr>
            </w:pPr>
            <w:r w:rsidRPr="00620996">
              <w:rPr>
                <w:rFonts w:ascii="Arial" w:hAnsi="Arial" w:cs="Arial"/>
                <w:b/>
                <w:color w:val="365F91" w:themeColor="accent1" w:themeShade="BF"/>
              </w:rPr>
              <w:t>Volgen</w:t>
            </w:r>
          </w:p>
        </w:tc>
        <w:tc>
          <w:tcPr>
            <w:tcW w:w="3319" w:type="dxa"/>
          </w:tcPr>
          <w:p w14:paraId="64448E5D" w14:textId="77777777" w:rsidR="002F05BA" w:rsidRDefault="002F05BA"/>
        </w:tc>
        <w:tc>
          <w:tcPr>
            <w:tcW w:w="1748" w:type="dxa"/>
          </w:tcPr>
          <w:p w14:paraId="64448E5E" w14:textId="77777777" w:rsidR="002F05BA" w:rsidRDefault="002F05BA"/>
        </w:tc>
        <w:tc>
          <w:tcPr>
            <w:tcW w:w="2139" w:type="dxa"/>
          </w:tcPr>
          <w:p w14:paraId="64448E5F" w14:textId="77777777" w:rsidR="002F05BA" w:rsidRDefault="002F05BA"/>
        </w:tc>
      </w:tr>
      <w:tr w:rsidR="002F05BA" w14:paraId="64448E65" w14:textId="77777777" w:rsidTr="00B676AE">
        <w:tc>
          <w:tcPr>
            <w:tcW w:w="2129" w:type="dxa"/>
          </w:tcPr>
          <w:p w14:paraId="64448E61" w14:textId="77777777" w:rsidR="002F05BA" w:rsidRDefault="002F05BA" w:rsidP="00697430">
            <w:pPr>
              <w:rPr>
                <w:rFonts w:ascii="Arial" w:hAnsi="Arial" w:cs="Arial"/>
              </w:rPr>
            </w:pPr>
            <w:r>
              <w:rPr>
                <w:rFonts w:ascii="Arial" w:hAnsi="Arial" w:cs="Arial"/>
              </w:rPr>
              <w:t>monitoren</w:t>
            </w:r>
          </w:p>
        </w:tc>
        <w:tc>
          <w:tcPr>
            <w:tcW w:w="3319" w:type="dxa"/>
          </w:tcPr>
          <w:p w14:paraId="64448E62" w14:textId="77777777" w:rsidR="002F05BA" w:rsidRDefault="00D351DE">
            <w:r>
              <w:t>Monitoren op vervolg</w:t>
            </w:r>
          </w:p>
        </w:tc>
        <w:tc>
          <w:tcPr>
            <w:tcW w:w="1748" w:type="dxa"/>
          </w:tcPr>
          <w:p w14:paraId="64448E63" w14:textId="77777777" w:rsidR="002F05BA" w:rsidRDefault="00D351DE">
            <w:r>
              <w:t>IB</w:t>
            </w:r>
          </w:p>
        </w:tc>
        <w:tc>
          <w:tcPr>
            <w:tcW w:w="2139" w:type="dxa"/>
          </w:tcPr>
          <w:p w14:paraId="64448E64" w14:textId="77777777" w:rsidR="002F05BA" w:rsidRDefault="00CB056E">
            <w:r>
              <w:t>Na melding/hulp inzetten</w:t>
            </w:r>
          </w:p>
        </w:tc>
      </w:tr>
      <w:tr w:rsidR="002F05BA" w14:paraId="64448E6A" w14:textId="77777777" w:rsidTr="00B676AE">
        <w:tc>
          <w:tcPr>
            <w:tcW w:w="2129" w:type="dxa"/>
          </w:tcPr>
          <w:p w14:paraId="64448E66" w14:textId="77777777" w:rsidR="002F05BA" w:rsidRDefault="002F05BA" w:rsidP="00697430">
            <w:pPr>
              <w:rPr>
                <w:rFonts w:ascii="Arial" w:hAnsi="Arial" w:cs="Arial"/>
              </w:rPr>
            </w:pPr>
            <w:r>
              <w:rPr>
                <w:rFonts w:ascii="Arial" w:hAnsi="Arial" w:cs="Arial"/>
              </w:rPr>
              <w:t>evalueren</w:t>
            </w:r>
          </w:p>
        </w:tc>
        <w:tc>
          <w:tcPr>
            <w:tcW w:w="3319" w:type="dxa"/>
          </w:tcPr>
          <w:p w14:paraId="64448E67" w14:textId="77777777" w:rsidR="002F05BA" w:rsidRDefault="00CB056E">
            <w:r>
              <w:t>Afgeronde trajecten doornemen met ouders</w:t>
            </w:r>
          </w:p>
        </w:tc>
        <w:tc>
          <w:tcPr>
            <w:tcW w:w="1748" w:type="dxa"/>
          </w:tcPr>
          <w:p w14:paraId="64448E68" w14:textId="77777777" w:rsidR="002F05BA" w:rsidRDefault="00CB056E">
            <w:r>
              <w:t>IB</w:t>
            </w:r>
          </w:p>
        </w:tc>
        <w:tc>
          <w:tcPr>
            <w:tcW w:w="2139" w:type="dxa"/>
          </w:tcPr>
          <w:p w14:paraId="64448E69" w14:textId="77777777" w:rsidR="002F05BA" w:rsidRDefault="00CB056E">
            <w:r>
              <w:t>Bij einde traject</w:t>
            </w:r>
          </w:p>
        </w:tc>
      </w:tr>
    </w:tbl>
    <w:p w14:paraId="64448E6B" w14:textId="77777777" w:rsidR="00E952DD" w:rsidRDefault="00E952DD"/>
    <w:p w14:paraId="64448E6C" w14:textId="77777777" w:rsidR="000D05BC" w:rsidRDefault="000D05BC"/>
    <w:p w14:paraId="64448E6D" w14:textId="77777777" w:rsidR="000D05BC" w:rsidRDefault="000D05BC"/>
    <w:p w14:paraId="64448E6E" w14:textId="77777777" w:rsidR="000D05BC" w:rsidRDefault="000D05BC"/>
    <w:p w14:paraId="64448E6F" w14:textId="77777777" w:rsidR="000D05BC" w:rsidRDefault="000D05BC"/>
    <w:p w14:paraId="64448E70" w14:textId="77777777" w:rsidR="000D05BC" w:rsidRDefault="000D05BC"/>
    <w:p w14:paraId="64448E71" w14:textId="77777777" w:rsidR="000D05BC" w:rsidRDefault="000D05BC"/>
    <w:p w14:paraId="64448E72" w14:textId="77777777" w:rsidR="000D05BC" w:rsidRDefault="000D05BC"/>
    <w:p w14:paraId="64448E73" w14:textId="77777777" w:rsidR="000D05BC" w:rsidRDefault="000D05BC"/>
    <w:p w14:paraId="64448E74" w14:textId="77777777" w:rsidR="000D05BC" w:rsidRDefault="000D05BC"/>
    <w:p w14:paraId="64448E75" w14:textId="77777777" w:rsidR="000D05BC" w:rsidRDefault="000D05BC"/>
    <w:p w14:paraId="64448E76" w14:textId="77777777" w:rsidR="000D05BC" w:rsidRDefault="000D05BC"/>
    <w:p w14:paraId="64448E77" w14:textId="77777777" w:rsidR="000D05BC" w:rsidRDefault="000D05BC"/>
    <w:p w14:paraId="64448E7A" w14:textId="77777777" w:rsidR="003634A0" w:rsidRDefault="003634A0">
      <w:pPr>
        <w:rPr>
          <w:rFonts w:ascii="Arial" w:hAnsi="Arial" w:cs="Arial"/>
        </w:rPr>
      </w:pPr>
      <w:r>
        <w:rPr>
          <w:rFonts w:ascii="Arial" w:hAnsi="Arial" w:cs="Arial"/>
        </w:rPr>
        <w:t xml:space="preserve">De </w:t>
      </w:r>
      <w:proofErr w:type="spellStart"/>
      <w:r>
        <w:rPr>
          <w:rFonts w:ascii="Arial" w:hAnsi="Arial" w:cs="Arial"/>
        </w:rPr>
        <w:t>Capelse</w:t>
      </w:r>
      <w:proofErr w:type="spellEnd"/>
      <w:r>
        <w:rPr>
          <w:rFonts w:ascii="Arial" w:hAnsi="Arial" w:cs="Arial"/>
        </w:rPr>
        <w:t xml:space="preserve"> Schoolvereniging is aangesloten op het </w:t>
      </w:r>
      <w:proofErr w:type="spellStart"/>
      <w:r w:rsidRPr="003634A0">
        <w:rPr>
          <w:rFonts w:ascii="Arial" w:hAnsi="Arial" w:cs="Arial"/>
          <w:b/>
        </w:rPr>
        <w:t>Sisa</w:t>
      </w:r>
      <w:proofErr w:type="spellEnd"/>
      <w:r w:rsidRPr="003634A0">
        <w:rPr>
          <w:rFonts w:ascii="Arial" w:hAnsi="Arial" w:cs="Arial"/>
          <w:b/>
        </w:rPr>
        <w:t xml:space="preserve"> signaleringssysteem</w:t>
      </w:r>
      <w:r>
        <w:rPr>
          <w:rFonts w:ascii="Arial" w:hAnsi="Arial" w:cs="Arial"/>
        </w:rPr>
        <w:t>.</w:t>
      </w:r>
    </w:p>
    <w:p w14:paraId="64448E7B" w14:textId="77777777" w:rsidR="003634A0" w:rsidRPr="000D05BC" w:rsidRDefault="003634A0">
      <w:pPr>
        <w:rPr>
          <w:rFonts w:ascii="Arial" w:hAnsi="Arial" w:cs="Arial"/>
          <w:b/>
        </w:rPr>
      </w:pPr>
      <w:r w:rsidRPr="000D05BC">
        <w:rPr>
          <w:rFonts w:ascii="Arial" w:hAnsi="Arial" w:cs="Arial"/>
          <w:b/>
        </w:rPr>
        <w:t xml:space="preserve">Wat is SISA: </w:t>
      </w:r>
    </w:p>
    <w:p w14:paraId="64448E7C" w14:textId="77777777" w:rsidR="00F239C2" w:rsidRDefault="003634A0">
      <w:pPr>
        <w:rPr>
          <w:rFonts w:ascii="Arial" w:hAnsi="Arial" w:cs="Arial"/>
        </w:rPr>
      </w:pPr>
      <w:r w:rsidRPr="003634A0">
        <w:rPr>
          <w:rFonts w:ascii="Arial" w:hAnsi="Arial" w:cs="Arial"/>
        </w:rPr>
        <w:lastRenderedPageBreak/>
        <w:t xml:space="preserve">SISA </w:t>
      </w:r>
      <w:r>
        <w:rPr>
          <w:rFonts w:ascii="Arial" w:hAnsi="Arial" w:cs="Arial"/>
        </w:rPr>
        <w:t>is een</w:t>
      </w:r>
      <w:r w:rsidR="00F239C2">
        <w:rPr>
          <w:rFonts w:ascii="Arial" w:hAnsi="Arial" w:cs="Arial"/>
        </w:rPr>
        <w:t xml:space="preserve"> afkorting voor: Stadsregionaal Instrument Sluitende Aanpak (maar ook voor </w:t>
      </w:r>
      <w:r w:rsidR="00F239C2" w:rsidRPr="00F239C2">
        <w:rPr>
          <w:rFonts w:ascii="Arial" w:hAnsi="Arial" w:cs="Arial"/>
          <w:b/>
        </w:rPr>
        <w:t>Si</w:t>
      </w:r>
      <w:r w:rsidR="00F239C2">
        <w:rPr>
          <w:rFonts w:ascii="Arial" w:hAnsi="Arial" w:cs="Arial"/>
        </w:rPr>
        <w:t xml:space="preserve">gnaleren en </w:t>
      </w:r>
      <w:r w:rsidR="00F239C2" w:rsidRPr="00F239C2">
        <w:rPr>
          <w:rFonts w:ascii="Arial" w:hAnsi="Arial" w:cs="Arial"/>
          <w:b/>
        </w:rPr>
        <w:t>Sa</w:t>
      </w:r>
      <w:r w:rsidR="00F239C2">
        <w:rPr>
          <w:rFonts w:ascii="Arial" w:hAnsi="Arial" w:cs="Arial"/>
        </w:rPr>
        <w:t>menwerken)</w:t>
      </w:r>
      <w:r w:rsidR="000D05BC">
        <w:rPr>
          <w:rFonts w:ascii="Arial" w:hAnsi="Arial" w:cs="Arial"/>
        </w:rPr>
        <w:t xml:space="preserve">                                                                                                </w:t>
      </w:r>
      <w:r w:rsidR="00F239C2">
        <w:rPr>
          <w:rFonts w:ascii="Arial" w:hAnsi="Arial" w:cs="Arial"/>
        </w:rPr>
        <w:t>He</w:t>
      </w:r>
      <w:r w:rsidR="000D05BC">
        <w:rPr>
          <w:rFonts w:ascii="Arial" w:hAnsi="Arial" w:cs="Arial"/>
        </w:rPr>
        <w:t>t</w:t>
      </w:r>
      <w:r w:rsidR="00F239C2">
        <w:rPr>
          <w:rFonts w:ascii="Arial" w:hAnsi="Arial" w:cs="Arial"/>
        </w:rPr>
        <w:t xml:space="preserve"> SISA-signaleringssysteem zorgt er voor dat kinderen en jongeren van 0 tot 23 jaar in de Stadsregio Rotterdam, die hulp nodig hebben, worden gemeld in een computersysteem.</w:t>
      </w:r>
    </w:p>
    <w:p w14:paraId="64448E7D" w14:textId="77777777" w:rsidR="00F239C2" w:rsidRPr="003634A0" w:rsidRDefault="00F239C2">
      <w:pPr>
        <w:rPr>
          <w:rFonts w:ascii="Arial" w:hAnsi="Arial" w:cs="Arial"/>
        </w:rPr>
      </w:pPr>
      <w:r>
        <w:rPr>
          <w:rFonts w:ascii="Arial" w:hAnsi="Arial" w:cs="Arial"/>
        </w:rPr>
        <w:t xml:space="preserve">Soms ondervindt een kind problemen tijdens het opgroeien. Om het kind en zijn of haar ouders daarbij te </w:t>
      </w:r>
      <w:proofErr w:type="spellStart"/>
      <w:r>
        <w:rPr>
          <w:rFonts w:ascii="Arial" w:hAnsi="Arial" w:cs="Arial"/>
        </w:rPr>
        <w:t>helpenkan</w:t>
      </w:r>
      <w:proofErr w:type="spellEnd"/>
      <w:r>
        <w:rPr>
          <w:rFonts w:ascii="Arial" w:hAnsi="Arial" w:cs="Arial"/>
        </w:rPr>
        <w:t xml:space="preserve"> het gebeuren dat er meerdere instanties tegelijkertijd hulp bieden. Dan is her belangrijk dat de hulpverleners dat van elkaar weten. Zo kunnen organisaties samen ervoor zorgen dat de ouders of verzorgers de juiste begeleiding en hulp krijgen. Hierdoor kan hun samenwerking met elkaar beter verlopen zodat ze de juiste resultaten behalen.                                                                                                                    Het SISA-signaleringssysteem houdt bij of meerdere instanties hulp bieden aan hetzelfde kind. </w:t>
      </w:r>
      <w:r w:rsidR="000D05BC">
        <w:rPr>
          <w:rFonts w:ascii="Arial" w:hAnsi="Arial" w:cs="Arial"/>
        </w:rPr>
        <w:t xml:space="preserve">                                                                                                                                         </w:t>
      </w:r>
      <w:r w:rsidRPr="000D05BC">
        <w:rPr>
          <w:rFonts w:ascii="Arial" w:hAnsi="Arial" w:cs="Arial"/>
          <w:b/>
        </w:rPr>
        <w:t>W</w:t>
      </w:r>
      <w:r w:rsidR="000D05BC" w:rsidRPr="000D05BC">
        <w:rPr>
          <w:rFonts w:ascii="Arial" w:hAnsi="Arial" w:cs="Arial"/>
          <w:b/>
        </w:rPr>
        <w:t>at betekend SISA voor u?</w:t>
      </w:r>
      <w:r w:rsidR="000D05BC">
        <w:rPr>
          <w:rFonts w:ascii="Arial" w:hAnsi="Arial" w:cs="Arial"/>
          <w:b/>
        </w:rPr>
        <w:t xml:space="preserve">                                                                                                     </w:t>
      </w:r>
      <w:r w:rsidR="000D05BC" w:rsidRPr="000D05BC">
        <w:rPr>
          <w:rFonts w:ascii="Arial" w:hAnsi="Arial" w:cs="Arial"/>
        </w:rPr>
        <w:t>V</w:t>
      </w:r>
      <w:r w:rsidR="000D05BC">
        <w:rPr>
          <w:rFonts w:ascii="Arial" w:hAnsi="Arial" w:cs="Arial"/>
        </w:rPr>
        <w:t xml:space="preserve">oor u als ouder of verzorger verandert er helemaal niets, u blijft gewoon contact houden met de instantie(s) waar u bekend bent. SISA zorgt er alleen voor dat die instanties beter met elkaar gaan samenwerken zodat u verzekerd bent van de beste hulp.                   Belangrijk om te weten is dat in SISA alleen wordt opgenomen dat uw kind bekend is bij een organisatie, maar niet waarom. In het systeem zijn daarom alleen naam, geboortedatum en geslacht bekend. En een signaal van de organisatie die heeft gemeld.                               </w:t>
      </w:r>
      <w:r w:rsidR="000D05BC" w:rsidRPr="000D05BC">
        <w:rPr>
          <w:rFonts w:ascii="Arial" w:hAnsi="Arial" w:cs="Arial"/>
          <w:b/>
        </w:rPr>
        <w:t>Privacy in SISA</w:t>
      </w:r>
      <w:r w:rsidR="000D05BC">
        <w:rPr>
          <w:rFonts w:ascii="Arial" w:hAnsi="Arial" w:cs="Arial"/>
        </w:rPr>
        <w:t xml:space="preserve">                                                                                                                      Het signaleringssysteem is goed beveiligd. Dit moet volgens de wet Bescherming Persoonsgegevens. SISA heeft ook een privacyreglement. Dus met de </w:t>
      </w:r>
      <w:r w:rsidR="00E80EFB">
        <w:rPr>
          <w:rFonts w:ascii="Arial" w:hAnsi="Arial" w:cs="Arial"/>
        </w:rPr>
        <w:t xml:space="preserve">gegevens van uw kind wordt zeer zorgvuldig omgegaan.                                                                                  </w:t>
      </w:r>
      <w:r w:rsidR="00E80EFB" w:rsidRPr="00E80EFB">
        <w:rPr>
          <w:rFonts w:ascii="Arial" w:hAnsi="Arial" w:cs="Arial"/>
          <w:b/>
        </w:rPr>
        <w:t>Wat doen we er mee?</w:t>
      </w:r>
      <w:r w:rsidR="000D05BC">
        <w:rPr>
          <w:rFonts w:ascii="Arial" w:hAnsi="Arial" w:cs="Arial"/>
        </w:rPr>
        <w:t xml:space="preserve">   </w:t>
      </w:r>
      <w:r w:rsidR="00E80EFB">
        <w:rPr>
          <w:rFonts w:ascii="Arial" w:hAnsi="Arial" w:cs="Arial"/>
        </w:rPr>
        <w:t>SISA is de schakel tussen een groot aantal partners op het gebied van Werk en Inkomen, Welzijn, Zorg, Politie/Justitie en Onderwijs.                                            Wilt u weten welke diensten en organisaties op de moment signalen leveren aan SISA? Kijk dan op; www.sisa.rotterdam.nl</w:t>
      </w:r>
      <w:r w:rsidR="000D05BC">
        <w:rPr>
          <w:rFonts w:ascii="Arial" w:hAnsi="Arial" w:cs="Arial"/>
        </w:rPr>
        <w:t xml:space="preserve">            </w:t>
      </w:r>
    </w:p>
    <w:sectPr w:rsidR="00F239C2" w:rsidRPr="003634A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6BD4"/>
    <w:rsid w:val="000A10C2"/>
    <w:rsid w:val="000C6ABD"/>
    <w:rsid w:val="000D05BC"/>
    <w:rsid w:val="002D6BD4"/>
    <w:rsid w:val="002F05BA"/>
    <w:rsid w:val="00306D76"/>
    <w:rsid w:val="00317FC4"/>
    <w:rsid w:val="003634A0"/>
    <w:rsid w:val="00605A05"/>
    <w:rsid w:val="00620996"/>
    <w:rsid w:val="00697430"/>
    <w:rsid w:val="0090012F"/>
    <w:rsid w:val="00A80106"/>
    <w:rsid w:val="00B641F6"/>
    <w:rsid w:val="00B676AE"/>
    <w:rsid w:val="00CB056E"/>
    <w:rsid w:val="00CC6C1B"/>
    <w:rsid w:val="00D351DE"/>
    <w:rsid w:val="00E73E14"/>
    <w:rsid w:val="00E80EFB"/>
    <w:rsid w:val="00E952DD"/>
    <w:rsid w:val="00F239C2"/>
    <w:rsid w:val="00F845B8"/>
    <w:rsid w:val="00FC415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448DA8"/>
  <w15:docId w15:val="{94A10A2E-AFF9-418E-BAB0-6C4DD3DE2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2D6BD4"/>
    <w:pPr>
      <w:spacing w:after="0" w:line="240" w:lineRule="auto"/>
    </w:pPr>
    <w:rPr>
      <w:rFonts w:ascii="Verdana" w:hAnsi="Verdana"/>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2D6BD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D6BD4"/>
    <w:rPr>
      <w:rFonts w:ascii="Tahoma" w:hAnsi="Tahoma" w:cs="Tahoma"/>
      <w:sz w:val="16"/>
      <w:szCs w:val="16"/>
    </w:rPr>
  </w:style>
  <w:style w:type="character" w:styleId="Hyperlink">
    <w:name w:val="Hyperlink"/>
    <w:basedOn w:val="Standaardalinea-lettertype"/>
    <w:uiPriority w:val="99"/>
    <w:unhideWhenUsed/>
    <w:rsid w:val="00E80EF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D8DB59AC55043F4995CCF58856164DE7" ma:contentTypeVersion="7" ma:contentTypeDescription="Een nieuw document maken." ma:contentTypeScope="" ma:versionID="821df298d2a724a681f6f03ba5a461ec">
  <xsd:schema xmlns:xsd="http://www.w3.org/2001/XMLSchema" xmlns:xs="http://www.w3.org/2001/XMLSchema" xmlns:p="http://schemas.microsoft.com/office/2006/metadata/properties" xmlns:ns2="60686535-4888-45e5-80c4-1488a445ea05" targetNamespace="http://schemas.microsoft.com/office/2006/metadata/properties" ma:root="true" ma:fieldsID="abd74007a90f1db1eba39d752e78bab8" ns2:_="">
    <xsd:import namespace="60686535-4888-45e5-80c4-1488a445ea0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686535-4888-45e5-80c4-1488a445ea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29B6275-D35A-4199-944F-F97FA7F7685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EEF972D-88A7-4F85-9D90-F36C0F279C07}">
  <ds:schemaRefs>
    <ds:schemaRef ds:uri="http://schemas.openxmlformats.org/officeDocument/2006/bibliography"/>
  </ds:schemaRefs>
</ds:datastoreItem>
</file>

<file path=customXml/itemProps3.xml><?xml version="1.0" encoding="utf-8"?>
<ds:datastoreItem xmlns:ds="http://schemas.openxmlformats.org/officeDocument/2006/customXml" ds:itemID="{46CA8032-489D-40F7-8E4E-E0C10B3CE3DA}"/>
</file>

<file path=customXml/itemProps4.xml><?xml version="1.0" encoding="utf-8"?>
<ds:datastoreItem xmlns:ds="http://schemas.openxmlformats.org/officeDocument/2006/customXml" ds:itemID="{9BED954F-42CF-4FAF-8B79-116DAE9D4E8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742</Words>
  <Characters>4504</Characters>
  <Application>Microsoft Office Word</Application>
  <DocSecurity>0</DocSecurity>
  <Lines>300</Lines>
  <Paragraphs>158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Monique</dc:creator>
  <cp:lastModifiedBy>Sanne van Horssen</cp:lastModifiedBy>
  <cp:revision>2</cp:revision>
  <cp:lastPrinted>2016-06-13T08:18:00Z</cp:lastPrinted>
  <dcterms:created xsi:type="dcterms:W3CDTF">2020-12-07T14:08:00Z</dcterms:created>
  <dcterms:modified xsi:type="dcterms:W3CDTF">2020-12-07T14:08:00Z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0x010100D8DB59AC55043F4995CCF58856164DE7</vt:lpwstr>
  </property>
  <property fmtid="{D5CDD505-2E9C-101B-9397-08002B2CF9AE}" pid="3" name="Order">
    <vt:r8>1156400</vt:r8>
  </property>
</Properties>
</file>