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62FD5" w:rsidR="0098213B" w:rsidP="00FF7A2B" w:rsidRDefault="6FE63C35" w14:paraId="5070B333" w14:textId="254C35FB">
      <w:pPr>
        <w:jc w:val="center"/>
        <w:rPr>
          <w:rFonts w:ascii="Arial" w:hAnsi="Arial" w:cs="Arial"/>
          <w:sz w:val="52"/>
          <w:szCs w:val="52"/>
        </w:rPr>
      </w:pPr>
      <w:r w:rsidRPr="6FE63C35">
        <w:rPr>
          <w:rFonts w:ascii="Arial" w:hAnsi="Arial" w:cs="Arial"/>
          <w:sz w:val="52"/>
          <w:szCs w:val="52"/>
        </w:rPr>
        <w:t>SCHOOLPLAN 2019-2023</w:t>
      </w:r>
    </w:p>
    <w:p w:rsidR="6FE63C35" w:rsidP="6FE63C35" w:rsidRDefault="6FE63C35" w14:paraId="25C7674C" w14:textId="559C994A">
      <w:pPr>
        <w:jc w:val="center"/>
      </w:pPr>
      <w:r w:rsidRPr="20AC76A4">
        <w:rPr>
          <w:rFonts w:ascii="Arial" w:hAnsi="Arial" w:cs="Arial"/>
          <w:i/>
          <w:iCs/>
          <w:sz w:val="28"/>
          <w:szCs w:val="28"/>
        </w:rPr>
        <w:t>Koningin Beatrixschool</w:t>
      </w:r>
      <w:r w:rsidRPr="20AC76A4" w:rsidR="6197AD1F">
        <w:rPr>
          <w:rFonts w:ascii="Arial" w:hAnsi="Arial" w:cs="Arial"/>
          <w:i/>
          <w:iCs/>
          <w:sz w:val="28"/>
          <w:szCs w:val="28"/>
        </w:rPr>
        <w:t xml:space="preserve">/ </w:t>
      </w:r>
      <w:proofErr w:type="spellStart"/>
      <w:r w:rsidRPr="20AC76A4" w:rsidR="6197AD1F">
        <w:rPr>
          <w:rFonts w:ascii="Arial" w:hAnsi="Arial" w:cs="Arial"/>
          <w:i/>
          <w:iCs/>
          <w:sz w:val="28"/>
          <w:szCs w:val="28"/>
        </w:rPr>
        <w:t>cbsTOV</w:t>
      </w:r>
      <w:proofErr w:type="spellEnd"/>
    </w:p>
    <w:p w:rsidR="00B526DC" w:rsidP="00FF7A2B" w:rsidRDefault="00B526DC" w14:paraId="640BF00F" w14:textId="39056490">
      <w:pPr>
        <w:jc w:val="center"/>
        <w:rPr>
          <w:rFonts w:ascii="Arial" w:hAnsi="Arial" w:cs="Arial"/>
          <w:i/>
          <w:sz w:val="28"/>
          <w:szCs w:val="28"/>
        </w:rPr>
      </w:pPr>
    </w:p>
    <w:p w:rsidR="00B526DC" w:rsidP="00FF7A2B" w:rsidRDefault="00B526DC" w14:paraId="1EEFBE7B" w14:textId="6E6B4A2D">
      <w:pPr>
        <w:jc w:val="center"/>
        <w:rPr>
          <w:rFonts w:ascii="Arial" w:hAnsi="Arial" w:cs="Arial"/>
          <w:i/>
          <w:sz w:val="28"/>
          <w:szCs w:val="28"/>
        </w:rPr>
      </w:pPr>
    </w:p>
    <w:p w:rsidR="6E0E3019" w:rsidP="6E0E3019" w:rsidRDefault="6E0E3019" w14:paraId="709C741F" w14:textId="0DB4ED9B">
      <w:pPr>
        <w:jc w:val="center"/>
      </w:pPr>
    </w:p>
    <w:p w:rsidR="00B526DC" w:rsidP="20AC76A4" w:rsidRDefault="5A89A574" w14:paraId="370260EA" w14:textId="6838E482">
      <w:pPr>
        <w:jc w:val="center"/>
      </w:pPr>
      <w:r w:rsidR="5A89A574">
        <w:drawing>
          <wp:inline wp14:editId="06C8955E" wp14:anchorId="051C80E6">
            <wp:extent cx="5753098" cy="1409700"/>
            <wp:effectExtent l="0" t="0" r="0" b="0"/>
            <wp:docPr id="1950760719" name="Afbeelding 204672200" title=""/>
            <wp:cNvGraphicFramePr>
              <a:graphicFrameLocks noChangeAspect="1"/>
            </wp:cNvGraphicFramePr>
            <a:graphic>
              <a:graphicData uri="http://schemas.openxmlformats.org/drawingml/2006/picture">
                <pic:pic>
                  <pic:nvPicPr>
                    <pic:cNvPr id="0" name="Afbeelding 204672200"/>
                    <pic:cNvPicPr/>
                  </pic:nvPicPr>
                  <pic:blipFill>
                    <a:blip r:embed="Rc30b3d565ad944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3098" cy="1409700"/>
                    </a:xfrm>
                    <a:prstGeom prst="rect">
                      <a:avLst/>
                    </a:prstGeom>
                  </pic:spPr>
                </pic:pic>
              </a:graphicData>
            </a:graphic>
          </wp:inline>
        </w:drawing>
      </w:r>
    </w:p>
    <w:p w:rsidR="00B526DC" w:rsidP="20AC76A4" w:rsidRDefault="5A89A574" w14:paraId="14C64876" w14:textId="012A9742">
      <w:r w:rsidR="5A89A574">
        <w:drawing>
          <wp:inline wp14:editId="0576F3B7" wp14:anchorId="08598CAD">
            <wp:extent cx="1866952" cy="1899100"/>
            <wp:effectExtent l="0" t="0" r="0" b="0"/>
            <wp:docPr id="1824901595" name="Afbeelding 1824901595" title=""/>
            <wp:cNvGraphicFramePr>
              <a:graphicFrameLocks noChangeAspect="1"/>
            </wp:cNvGraphicFramePr>
            <a:graphic>
              <a:graphicData uri="http://schemas.openxmlformats.org/drawingml/2006/picture">
                <pic:pic>
                  <pic:nvPicPr>
                    <pic:cNvPr id="0" name="Afbeelding 1824901595"/>
                    <pic:cNvPicPr/>
                  </pic:nvPicPr>
                  <pic:blipFill>
                    <a:blip r:embed="R3dbfc1ae37514215">
                      <a:extLst xmlns:a="http://schemas.openxmlformats.org/drawingml/2006/main">
                        <a:ext uri="{28A0092B-C50C-407E-A947-70E740481C1C}">
                          <a14:useLocalDpi xmlns:a14="http://schemas.microsoft.com/office/drawing/2010/main" val="0"/>
                        </a:ext>
                      </a:extLst>
                    </a:blip>
                    <a:srcRect l="30208" t="30000" r="33541" b="4444"/>
                    <a:stretch>
                      <a:fillRect/>
                    </a:stretch>
                  </pic:blipFill>
                  <pic:spPr>
                    <a:xfrm rot="0" flipH="0" flipV="0">
                      <a:off x="0" y="0"/>
                      <a:ext cx="1866952" cy="1899100"/>
                    </a:xfrm>
                    <a:prstGeom prst="rect">
                      <a:avLst/>
                    </a:prstGeom>
                  </pic:spPr>
                </pic:pic>
              </a:graphicData>
            </a:graphic>
          </wp:inline>
        </w:drawing>
      </w:r>
    </w:p>
    <w:p w:rsidR="00FF7A2B" w:rsidRDefault="00FF7A2B" w14:paraId="65C77A1D" w14:textId="46877F93">
      <w:pPr>
        <w:rPr>
          <w:rFonts w:ascii="Arial" w:hAnsi="Arial" w:cs="Arial"/>
        </w:rPr>
      </w:pPr>
      <w:r w:rsidRPr="00A7255E">
        <w:rPr>
          <w:rFonts w:ascii="Arial" w:hAnsi="Arial" w:cs="Arial"/>
        </w:rPr>
        <w:br w:type="page"/>
      </w:r>
    </w:p>
    <w:sdt>
      <w:sdtPr>
        <w:rPr>
          <w:rFonts w:asciiTheme="minorHAnsi" w:hAnsiTheme="minorHAnsi" w:eastAsiaTheme="minorEastAsia" w:cstheme="minorBidi"/>
          <w:color w:val="auto"/>
          <w:sz w:val="20"/>
          <w:szCs w:val="20"/>
        </w:rPr>
        <w:id w:val="1500003768"/>
        <w:docPartObj>
          <w:docPartGallery w:val="Table of Contents"/>
          <w:docPartUnique/>
        </w:docPartObj>
      </w:sdtPr>
      <w:sdtEndPr>
        <w:rPr>
          <w:b/>
          <w:bCs/>
        </w:rPr>
      </w:sdtEndPr>
      <w:sdtContent>
        <w:p w:rsidR="00DD1CCC" w:rsidRDefault="00DD1CCC" w14:paraId="435F5EB1" w14:textId="3D4B27AD">
          <w:pPr>
            <w:pStyle w:val="Kopvaninhoudsopgave"/>
          </w:pPr>
          <w:r>
            <w:t>Inhoud</w:t>
          </w:r>
        </w:p>
        <w:p w:rsidRPr="005D071B" w:rsidR="005D071B" w:rsidP="005D071B" w:rsidRDefault="005D071B" w14:paraId="073DDB70" w14:textId="77777777"/>
        <w:p w:rsidR="00FC2CF2" w:rsidRDefault="00DD1CCC" w14:paraId="39803C70" w14:textId="6DD1CC82">
          <w:pPr>
            <w:pStyle w:val="Inhopg1"/>
            <w:tabs>
              <w:tab w:val="right" w:leader="dot" w:pos="9062"/>
            </w:tabs>
            <w:rPr>
              <w:noProof/>
              <w:sz w:val="22"/>
              <w:szCs w:val="22"/>
              <w:lang w:eastAsia="nl-NL"/>
            </w:rPr>
          </w:pPr>
          <w:r>
            <w:rPr>
              <w:b/>
              <w:bCs/>
            </w:rPr>
            <w:fldChar w:fldCharType="begin"/>
          </w:r>
          <w:r>
            <w:rPr>
              <w:b/>
              <w:bCs/>
            </w:rPr>
            <w:instrText xml:space="preserve"> TOC \o "1-3" \h \z \u </w:instrText>
          </w:r>
          <w:r>
            <w:rPr>
              <w:b/>
              <w:bCs/>
            </w:rPr>
            <w:fldChar w:fldCharType="separate"/>
          </w:r>
          <w:hyperlink w:history="1" w:anchor="_Toc12368276">
            <w:r w:rsidRPr="009F3D25" w:rsidR="00FC2CF2">
              <w:rPr>
                <w:rStyle w:val="Hyperlink"/>
                <w:noProof/>
              </w:rPr>
              <w:t>INLEIDING</w:t>
            </w:r>
            <w:r w:rsidR="00FC2CF2">
              <w:rPr>
                <w:noProof/>
                <w:webHidden/>
              </w:rPr>
              <w:tab/>
            </w:r>
            <w:r w:rsidR="00FC2CF2">
              <w:rPr>
                <w:noProof/>
                <w:webHidden/>
              </w:rPr>
              <w:fldChar w:fldCharType="begin"/>
            </w:r>
            <w:r w:rsidR="00FC2CF2">
              <w:rPr>
                <w:noProof/>
                <w:webHidden/>
              </w:rPr>
              <w:instrText xml:space="preserve"> PAGEREF _Toc12368276 \h </w:instrText>
            </w:r>
            <w:r w:rsidR="00FC2CF2">
              <w:rPr>
                <w:noProof/>
                <w:webHidden/>
              </w:rPr>
            </w:r>
            <w:r w:rsidR="00FC2CF2">
              <w:rPr>
                <w:noProof/>
                <w:webHidden/>
              </w:rPr>
              <w:fldChar w:fldCharType="separate"/>
            </w:r>
            <w:r w:rsidR="00FC2CF2">
              <w:rPr>
                <w:noProof/>
                <w:webHidden/>
              </w:rPr>
              <w:t>3</w:t>
            </w:r>
            <w:r w:rsidR="00FC2CF2">
              <w:rPr>
                <w:noProof/>
                <w:webHidden/>
              </w:rPr>
              <w:fldChar w:fldCharType="end"/>
            </w:r>
          </w:hyperlink>
        </w:p>
        <w:p w:rsidR="00FC2CF2" w:rsidRDefault="00B321B5" w14:paraId="079B6670" w14:textId="0D126CEC">
          <w:pPr>
            <w:pStyle w:val="Inhopg1"/>
            <w:tabs>
              <w:tab w:val="right" w:leader="dot" w:pos="9062"/>
            </w:tabs>
            <w:rPr>
              <w:noProof/>
              <w:sz w:val="22"/>
              <w:szCs w:val="22"/>
              <w:lang w:eastAsia="nl-NL"/>
            </w:rPr>
          </w:pPr>
          <w:hyperlink w:history="1" w:anchor="_Toc12368277">
            <w:r w:rsidRPr="009F3D25" w:rsidR="00FC2CF2">
              <w:rPr>
                <w:rStyle w:val="Hyperlink"/>
                <w:noProof/>
              </w:rPr>
              <w:t>ONZE SCHOOL EN HAAR OMGEVING</w:t>
            </w:r>
            <w:r w:rsidR="00FC2CF2">
              <w:rPr>
                <w:noProof/>
                <w:webHidden/>
              </w:rPr>
              <w:tab/>
            </w:r>
            <w:r w:rsidR="00FC2CF2">
              <w:rPr>
                <w:noProof/>
                <w:webHidden/>
              </w:rPr>
              <w:fldChar w:fldCharType="begin"/>
            </w:r>
            <w:r w:rsidR="00FC2CF2">
              <w:rPr>
                <w:noProof/>
                <w:webHidden/>
              </w:rPr>
              <w:instrText xml:space="preserve"> PAGEREF _Toc12368277 \h </w:instrText>
            </w:r>
            <w:r w:rsidR="00FC2CF2">
              <w:rPr>
                <w:noProof/>
                <w:webHidden/>
              </w:rPr>
            </w:r>
            <w:r w:rsidR="00FC2CF2">
              <w:rPr>
                <w:noProof/>
                <w:webHidden/>
              </w:rPr>
              <w:fldChar w:fldCharType="separate"/>
            </w:r>
            <w:r w:rsidR="00FC2CF2">
              <w:rPr>
                <w:noProof/>
                <w:webHidden/>
              </w:rPr>
              <w:t>4</w:t>
            </w:r>
            <w:r w:rsidR="00FC2CF2">
              <w:rPr>
                <w:noProof/>
                <w:webHidden/>
              </w:rPr>
              <w:fldChar w:fldCharType="end"/>
            </w:r>
          </w:hyperlink>
        </w:p>
        <w:p w:rsidR="00FC2CF2" w:rsidRDefault="00B321B5" w14:paraId="6FB590AE" w14:textId="1AB390FA">
          <w:pPr>
            <w:pStyle w:val="Inhopg2"/>
            <w:tabs>
              <w:tab w:val="right" w:leader="dot" w:pos="9062"/>
            </w:tabs>
            <w:rPr>
              <w:noProof/>
              <w:sz w:val="22"/>
              <w:szCs w:val="22"/>
              <w:lang w:eastAsia="nl-NL"/>
            </w:rPr>
          </w:pPr>
          <w:hyperlink w:history="1" w:anchor="_Toc12368278">
            <w:r w:rsidRPr="009F3D25" w:rsidR="00FC2CF2">
              <w:rPr>
                <w:rStyle w:val="Hyperlink"/>
                <w:noProof/>
              </w:rPr>
              <w:t>Schoolomschrijving</w:t>
            </w:r>
            <w:r w:rsidR="00FC2CF2">
              <w:rPr>
                <w:noProof/>
                <w:webHidden/>
              </w:rPr>
              <w:tab/>
            </w:r>
            <w:r w:rsidR="00FC2CF2">
              <w:rPr>
                <w:noProof/>
                <w:webHidden/>
              </w:rPr>
              <w:fldChar w:fldCharType="begin"/>
            </w:r>
            <w:r w:rsidR="00FC2CF2">
              <w:rPr>
                <w:noProof/>
                <w:webHidden/>
              </w:rPr>
              <w:instrText xml:space="preserve"> PAGEREF _Toc12368278 \h </w:instrText>
            </w:r>
            <w:r w:rsidR="00FC2CF2">
              <w:rPr>
                <w:noProof/>
                <w:webHidden/>
              </w:rPr>
            </w:r>
            <w:r w:rsidR="00FC2CF2">
              <w:rPr>
                <w:noProof/>
                <w:webHidden/>
              </w:rPr>
              <w:fldChar w:fldCharType="separate"/>
            </w:r>
            <w:r w:rsidR="00FC2CF2">
              <w:rPr>
                <w:noProof/>
                <w:webHidden/>
              </w:rPr>
              <w:t>4</w:t>
            </w:r>
            <w:r w:rsidR="00FC2CF2">
              <w:rPr>
                <w:noProof/>
                <w:webHidden/>
              </w:rPr>
              <w:fldChar w:fldCharType="end"/>
            </w:r>
          </w:hyperlink>
        </w:p>
        <w:p w:rsidR="00FC2CF2" w:rsidRDefault="00B321B5" w14:paraId="237C53AE" w14:textId="7D4B399C">
          <w:pPr>
            <w:pStyle w:val="Inhopg1"/>
            <w:tabs>
              <w:tab w:val="right" w:leader="dot" w:pos="9062"/>
            </w:tabs>
            <w:rPr>
              <w:noProof/>
              <w:sz w:val="22"/>
              <w:szCs w:val="22"/>
              <w:lang w:eastAsia="nl-NL"/>
            </w:rPr>
          </w:pPr>
          <w:hyperlink w:history="1" w:anchor="_Toc12368279">
            <w:r w:rsidRPr="009F3D25" w:rsidR="00FC2CF2">
              <w:rPr>
                <w:rStyle w:val="Hyperlink"/>
                <w:noProof/>
              </w:rPr>
              <w:t>UITGANGSPUNTEN EN AMBITIES SCHOOLBESTUUR</w:t>
            </w:r>
            <w:r w:rsidRPr="009F3D25" w:rsidR="00FC2CF2">
              <w:rPr>
                <w:rStyle w:val="Hyperlink"/>
                <w:rFonts w:ascii="Calibri Light" w:hAnsi="Calibri Light" w:eastAsia="Calibri Light" w:cs="Calibri Light"/>
                <w:noProof/>
              </w:rPr>
              <w:t xml:space="preserve"> UITGANGSPUNTEN EN AMBITIES SCHOOLBESTUUR</w:t>
            </w:r>
            <w:r w:rsidR="00FC2CF2">
              <w:rPr>
                <w:noProof/>
                <w:webHidden/>
              </w:rPr>
              <w:tab/>
            </w:r>
            <w:r w:rsidR="00FC2CF2">
              <w:rPr>
                <w:noProof/>
                <w:webHidden/>
              </w:rPr>
              <w:fldChar w:fldCharType="begin"/>
            </w:r>
            <w:r w:rsidR="00FC2CF2">
              <w:rPr>
                <w:noProof/>
                <w:webHidden/>
              </w:rPr>
              <w:instrText xml:space="preserve"> PAGEREF _Toc12368279 \h </w:instrText>
            </w:r>
            <w:r w:rsidR="00FC2CF2">
              <w:rPr>
                <w:noProof/>
                <w:webHidden/>
              </w:rPr>
            </w:r>
            <w:r w:rsidR="00FC2CF2">
              <w:rPr>
                <w:noProof/>
                <w:webHidden/>
              </w:rPr>
              <w:fldChar w:fldCharType="separate"/>
            </w:r>
            <w:r w:rsidR="00FC2CF2">
              <w:rPr>
                <w:noProof/>
                <w:webHidden/>
              </w:rPr>
              <w:t>6</w:t>
            </w:r>
            <w:r w:rsidR="00FC2CF2">
              <w:rPr>
                <w:noProof/>
                <w:webHidden/>
              </w:rPr>
              <w:fldChar w:fldCharType="end"/>
            </w:r>
          </w:hyperlink>
        </w:p>
        <w:p w:rsidR="00FC2CF2" w:rsidRDefault="00B321B5" w14:paraId="73A30669" w14:textId="5BBB08B3">
          <w:pPr>
            <w:pStyle w:val="Inhopg1"/>
            <w:tabs>
              <w:tab w:val="right" w:leader="dot" w:pos="9062"/>
            </w:tabs>
            <w:rPr>
              <w:noProof/>
              <w:sz w:val="22"/>
              <w:szCs w:val="22"/>
              <w:lang w:eastAsia="nl-NL"/>
            </w:rPr>
          </w:pPr>
          <w:hyperlink w:history="1" w:anchor="_Toc12368280">
            <w:r w:rsidRPr="009F3D25" w:rsidR="00FC2CF2">
              <w:rPr>
                <w:rStyle w:val="Hyperlink"/>
                <w:noProof/>
              </w:rPr>
              <w:t>ONS SCHOOLCONCEPT</w:t>
            </w:r>
            <w:r w:rsidR="00FC2CF2">
              <w:rPr>
                <w:noProof/>
                <w:webHidden/>
              </w:rPr>
              <w:tab/>
            </w:r>
            <w:r w:rsidR="00FC2CF2">
              <w:rPr>
                <w:noProof/>
                <w:webHidden/>
              </w:rPr>
              <w:fldChar w:fldCharType="begin"/>
            </w:r>
            <w:r w:rsidR="00FC2CF2">
              <w:rPr>
                <w:noProof/>
                <w:webHidden/>
              </w:rPr>
              <w:instrText xml:space="preserve"> PAGEREF _Toc12368280 \h </w:instrText>
            </w:r>
            <w:r w:rsidR="00FC2CF2">
              <w:rPr>
                <w:noProof/>
                <w:webHidden/>
              </w:rPr>
            </w:r>
            <w:r w:rsidR="00FC2CF2">
              <w:rPr>
                <w:noProof/>
                <w:webHidden/>
              </w:rPr>
              <w:fldChar w:fldCharType="separate"/>
            </w:r>
            <w:r w:rsidR="00FC2CF2">
              <w:rPr>
                <w:noProof/>
                <w:webHidden/>
              </w:rPr>
              <w:t>10</w:t>
            </w:r>
            <w:r w:rsidR="00FC2CF2">
              <w:rPr>
                <w:noProof/>
                <w:webHidden/>
              </w:rPr>
              <w:fldChar w:fldCharType="end"/>
            </w:r>
          </w:hyperlink>
        </w:p>
        <w:p w:rsidR="00FC2CF2" w:rsidRDefault="00B321B5" w14:paraId="5039DFEE" w14:textId="12FA9922">
          <w:pPr>
            <w:pStyle w:val="Inhopg2"/>
            <w:tabs>
              <w:tab w:val="right" w:leader="dot" w:pos="9062"/>
            </w:tabs>
            <w:rPr>
              <w:noProof/>
              <w:sz w:val="22"/>
              <w:szCs w:val="22"/>
              <w:lang w:eastAsia="nl-NL"/>
            </w:rPr>
          </w:pPr>
          <w:hyperlink w:history="1" w:anchor="_Toc12368281">
            <w:r w:rsidRPr="009F3D25" w:rsidR="00FC2CF2">
              <w:rPr>
                <w:rStyle w:val="Hyperlink"/>
                <w:noProof/>
              </w:rPr>
              <w:t>Missie en visie</w:t>
            </w:r>
            <w:r w:rsidR="00FC2CF2">
              <w:rPr>
                <w:noProof/>
                <w:webHidden/>
              </w:rPr>
              <w:tab/>
            </w:r>
            <w:r w:rsidR="00FC2CF2">
              <w:rPr>
                <w:noProof/>
                <w:webHidden/>
              </w:rPr>
              <w:fldChar w:fldCharType="begin"/>
            </w:r>
            <w:r w:rsidR="00FC2CF2">
              <w:rPr>
                <w:noProof/>
                <w:webHidden/>
              </w:rPr>
              <w:instrText xml:space="preserve"> PAGEREF _Toc12368281 \h </w:instrText>
            </w:r>
            <w:r w:rsidR="00FC2CF2">
              <w:rPr>
                <w:noProof/>
                <w:webHidden/>
              </w:rPr>
            </w:r>
            <w:r w:rsidR="00FC2CF2">
              <w:rPr>
                <w:noProof/>
                <w:webHidden/>
              </w:rPr>
              <w:fldChar w:fldCharType="separate"/>
            </w:r>
            <w:r w:rsidR="00FC2CF2">
              <w:rPr>
                <w:noProof/>
                <w:webHidden/>
              </w:rPr>
              <w:t>10</w:t>
            </w:r>
            <w:r w:rsidR="00FC2CF2">
              <w:rPr>
                <w:noProof/>
                <w:webHidden/>
              </w:rPr>
              <w:fldChar w:fldCharType="end"/>
            </w:r>
          </w:hyperlink>
        </w:p>
        <w:p w:rsidR="00FC2CF2" w:rsidRDefault="00B321B5" w14:paraId="57509BFB" w14:textId="1CF63A59">
          <w:pPr>
            <w:pStyle w:val="Inhopg2"/>
            <w:tabs>
              <w:tab w:val="right" w:leader="dot" w:pos="9062"/>
            </w:tabs>
            <w:rPr>
              <w:noProof/>
              <w:sz w:val="22"/>
              <w:szCs w:val="22"/>
              <w:lang w:eastAsia="nl-NL"/>
            </w:rPr>
          </w:pPr>
          <w:hyperlink w:history="1" w:anchor="_Toc12368282">
            <w:r w:rsidRPr="009F3D25" w:rsidR="00FC2CF2">
              <w:rPr>
                <w:rStyle w:val="Hyperlink"/>
                <w:noProof/>
              </w:rPr>
              <w:t>Speerpunten</w:t>
            </w:r>
            <w:r w:rsidR="00FC2CF2">
              <w:rPr>
                <w:noProof/>
                <w:webHidden/>
              </w:rPr>
              <w:tab/>
            </w:r>
            <w:r w:rsidR="00FC2CF2">
              <w:rPr>
                <w:noProof/>
                <w:webHidden/>
              </w:rPr>
              <w:fldChar w:fldCharType="begin"/>
            </w:r>
            <w:r w:rsidR="00FC2CF2">
              <w:rPr>
                <w:noProof/>
                <w:webHidden/>
              </w:rPr>
              <w:instrText xml:space="preserve"> PAGEREF _Toc12368282 \h </w:instrText>
            </w:r>
            <w:r w:rsidR="00FC2CF2">
              <w:rPr>
                <w:noProof/>
                <w:webHidden/>
              </w:rPr>
            </w:r>
            <w:r w:rsidR="00FC2CF2">
              <w:rPr>
                <w:noProof/>
                <w:webHidden/>
              </w:rPr>
              <w:fldChar w:fldCharType="separate"/>
            </w:r>
            <w:r w:rsidR="00FC2CF2">
              <w:rPr>
                <w:noProof/>
                <w:webHidden/>
              </w:rPr>
              <w:t>12</w:t>
            </w:r>
            <w:r w:rsidR="00FC2CF2">
              <w:rPr>
                <w:noProof/>
                <w:webHidden/>
              </w:rPr>
              <w:fldChar w:fldCharType="end"/>
            </w:r>
          </w:hyperlink>
        </w:p>
        <w:p w:rsidR="00FC2CF2" w:rsidRDefault="00B321B5" w14:paraId="4A7CC2F3" w14:textId="61C5FE6B">
          <w:pPr>
            <w:pStyle w:val="Inhopg2"/>
            <w:tabs>
              <w:tab w:val="right" w:leader="dot" w:pos="9062"/>
            </w:tabs>
            <w:rPr>
              <w:noProof/>
              <w:sz w:val="22"/>
              <w:szCs w:val="22"/>
              <w:lang w:eastAsia="nl-NL"/>
            </w:rPr>
          </w:pPr>
          <w:hyperlink w:history="1" w:anchor="_Toc12368283">
            <w:r w:rsidRPr="009F3D25" w:rsidR="00FC2CF2">
              <w:rPr>
                <w:rStyle w:val="Hyperlink"/>
                <w:noProof/>
              </w:rPr>
              <w:t>Pedagogisch klimaat</w:t>
            </w:r>
            <w:r w:rsidR="00FC2CF2">
              <w:rPr>
                <w:noProof/>
                <w:webHidden/>
              </w:rPr>
              <w:tab/>
            </w:r>
            <w:r w:rsidR="00FC2CF2">
              <w:rPr>
                <w:noProof/>
                <w:webHidden/>
              </w:rPr>
              <w:fldChar w:fldCharType="begin"/>
            </w:r>
            <w:r w:rsidR="00FC2CF2">
              <w:rPr>
                <w:noProof/>
                <w:webHidden/>
              </w:rPr>
              <w:instrText xml:space="preserve"> PAGEREF _Toc12368283 \h </w:instrText>
            </w:r>
            <w:r w:rsidR="00FC2CF2">
              <w:rPr>
                <w:noProof/>
                <w:webHidden/>
              </w:rPr>
            </w:r>
            <w:r w:rsidR="00FC2CF2">
              <w:rPr>
                <w:noProof/>
                <w:webHidden/>
              </w:rPr>
              <w:fldChar w:fldCharType="separate"/>
            </w:r>
            <w:r w:rsidR="00FC2CF2">
              <w:rPr>
                <w:noProof/>
                <w:webHidden/>
              </w:rPr>
              <w:t>13</w:t>
            </w:r>
            <w:r w:rsidR="00FC2CF2">
              <w:rPr>
                <w:noProof/>
                <w:webHidden/>
              </w:rPr>
              <w:fldChar w:fldCharType="end"/>
            </w:r>
          </w:hyperlink>
        </w:p>
        <w:p w:rsidR="00FC2CF2" w:rsidRDefault="00B321B5" w14:paraId="2F4FCB28" w14:textId="66403CAB">
          <w:pPr>
            <w:pStyle w:val="Inhopg2"/>
            <w:tabs>
              <w:tab w:val="right" w:leader="dot" w:pos="9062"/>
            </w:tabs>
            <w:rPr>
              <w:noProof/>
              <w:sz w:val="22"/>
              <w:szCs w:val="22"/>
              <w:lang w:eastAsia="nl-NL"/>
            </w:rPr>
          </w:pPr>
          <w:hyperlink w:history="1" w:anchor="_Toc12368284">
            <w:r w:rsidRPr="009F3D25" w:rsidR="00FC2CF2">
              <w:rPr>
                <w:rStyle w:val="Hyperlink"/>
                <w:noProof/>
              </w:rPr>
              <w:t>Didactisch handelen</w:t>
            </w:r>
            <w:r w:rsidR="00FC2CF2">
              <w:rPr>
                <w:noProof/>
                <w:webHidden/>
              </w:rPr>
              <w:tab/>
            </w:r>
            <w:r w:rsidR="00FC2CF2">
              <w:rPr>
                <w:noProof/>
                <w:webHidden/>
              </w:rPr>
              <w:fldChar w:fldCharType="begin"/>
            </w:r>
            <w:r w:rsidR="00FC2CF2">
              <w:rPr>
                <w:noProof/>
                <w:webHidden/>
              </w:rPr>
              <w:instrText xml:space="preserve"> PAGEREF _Toc12368284 \h </w:instrText>
            </w:r>
            <w:r w:rsidR="00FC2CF2">
              <w:rPr>
                <w:noProof/>
                <w:webHidden/>
              </w:rPr>
            </w:r>
            <w:r w:rsidR="00FC2CF2">
              <w:rPr>
                <w:noProof/>
                <w:webHidden/>
              </w:rPr>
              <w:fldChar w:fldCharType="separate"/>
            </w:r>
            <w:r w:rsidR="00FC2CF2">
              <w:rPr>
                <w:noProof/>
                <w:webHidden/>
              </w:rPr>
              <w:t>14</w:t>
            </w:r>
            <w:r w:rsidR="00FC2CF2">
              <w:rPr>
                <w:noProof/>
                <w:webHidden/>
              </w:rPr>
              <w:fldChar w:fldCharType="end"/>
            </w:r>
          </w:hyperlink>
        </w:p>
        <w:p w:rsidR="00FC2CF2" w:rsidRDefault="00B321B5" w14:paraId="23318012" w14:textId="68BEF8DA">
          <w:pPr>
            <w:pStyle w:val="Inhopg1"/>
            <w:tabs>
              <w:tab w:val="right" w:leader="dot" w:pos="9062"/>
            </w:tabs>
            <w:rPr>
              <w:noProof/>
              <w:sz w:val="22"/>
              <w:szCs w:val="22"/>
              <w:lang w:eastAsia="nl-NL"/>
            </w:rPr>
          </w:pPr>
          <w:hyperlink w:history="1" w:anchor="_Toc12368285">
            <w:r w:rsidRPr="009F3D25" w:rsidR="00FC2CF2">
              <w:rPr>
                <w:rStyle w:val="Hyperlink"/>
                <w:noProof/>
              </w:rPr>
              <w:t>ONDERWIJSKUNDIG BELEID</w:t>
            </w:r>
            <w:r w:rsidR="00FC2CF2">
              <w:rPr>
                <w:noProof/>
                <w:webHidden/>
              </w:rPr>
              <w:tab/>
            </w:r>
            <w:r w:rsidR="00FC2CF2">
              <w:rPr>
                <w:noProof/>
                <w:webHidden/>
              </w:rPr>
              <w:fldChar w:fldCharType="begin"/>
            </w:r>
            <w:r w:rsidR="00FC2CF2">
              <w:rPr>
                <w:noProof/>
                <w:webHidden/>
              </w:rPr>
              <w:instrText xml:space="preserve"> PAGEREF _Toc12368285 \h </w:instrText>
            </w:r>
            <w:r w:rsidR="00FC2CF2">
              <w:rPr>
                <w:noProof/>
                <w:webHidden/>
              </w:rPr>
            </w:r>
            <w:r w:rsidR="00FC2CF2">
              <w:rPr>
                <w:noProof/>
                <w:webHidden/>
              </w:rPr>
              <w:fldChar w:fldCharType="separate"/>
            </w:r>
            <w:r w:rsidR="00FC2CF2">
              <w:rPr>
                <w:noProof/>
                <w:webHidden/>
              </w:rPr>
              <w:t>16</w:t>
            </w:r>
            <w:r w:rsidR="00FC2CF2">
              <w:rPr>
                <w:noProof/>
                <w:webHidden/>
              </w:rPr>
              <w:fldChar w:fldCharType="end"/>
            </w:r>
          </w:hyperlink>
        </w:p>
        <w:p w:rsidR="00FC2CF2" w:rsidRDefault="00B321B5" w14:paraId="3D0AF168" w14:textId="1223CC41">
          <w:pPr>
            <w:pStyle w:val="Inhopg2"/>
            <w:tabs>
              <w:tab w:val="right" w:leader="dot" w:pos="9062"/>
            </w:tabs>
            <w:rPr>
              <w:noProof/>
              <w:sz w:val="22"/>
              <w:szCs w:val="22"/>
              <w:lang w:eastAsia="nl-NL"/>
            </w:rPr>
          </w:pPr>
          <w:hyperlink w:history="1" w:anchor="_Toc12368286">
            <w:r w:rsidRPr="009F3D25" w:rsidR="00FC2CF2">
              <w:rPr>
                <w:rStyle w:val="Hyperlink"/>
                <w:noProof/>
              </w:rPr>
              <w:t>De inhoud van ons onderwijs</w:t>
            </w:r>
            <w:r w:rsidR="00FC2CF2">
              <w:rPr>
                <w:noProof/>
                <w:webHidden/>
              </w:rPr>
              <w:tab/>
            </w:r>
            <w:r w:rsidR="00FC2CF2">
              <w:rPr>
                <w:noProof/>
                <w:webHidden/>
              </w:rPr>
              <w:fldChar w:fldCharType="begin"/>
            </w:r>
            <w:r w:rsidR="00FC2CF2">
              <w:rPr>
                <w:noProof/>
                <w:webHidden/>
              </w:rPr>
              <w:instrText xml:space="preserve"> PAGEREF _Toc12368286 \h </w:instrText>
            </w:r>
            <w:r w:rsidR="00FC2CF2">
              <w:rPr>
                <w:noProof/>
                <w:webHidden/>
              </w:rPr>
            </w:r>
            <w:r w:rsidR="00FC2CF2">
              <w:rPr>
                <w:noProof/>
                <w:webHidden/>
              </w:rPr>
              <w:fldChar w:fldCharType="separate"/>
            </w:r>
            <w:r w:rsidR="00FC2CF2">
              <w:rPr>
                <w:noProof/>
                <w:webHidden/>
              </w:rPr>
              <w:t>16</w:t>
            </w:r>
            <w:r w:rsidR="00FC2CF2">
              <w:rPr>
                <w:noProof/>
                <w:webHidden/>
              </w:rPr>
              <w:fldChar w:fldCharType="end"/>
            </w:r>
          </w:hyperlink>
        </w:p>
        <w:p w:rsidR="00FC2CF2" w:rsidRDefault="00B321B5" w14:paraId="67DBE577" w14:textId="7A43C6D7">
          <w:pPr>
            <w:pStyle w:val="Inhopg2"/>
            <w:tabs>
              <w:tab w:val="right" w:leader="dot" w:pos="9062"/>
            </w:tabs>
            <w:rPr>
              <w:noProof/>
              <w:sz w:val="22"/>
              <w:szCs w:val="22"/>
              <w:lang w:eastAsia="nl-NL"/>
            </w:rPr>
          </w:pPr>
          <w:hyperlink w:history="1" w:anchor="_Toc12368287">
            <w:r w:rsidRPr="009F3D25" w:rsidR="00FC2CF2">
              <w:rPr>
                <w:rStyle w:val="Hyperlink"/>
                <w:noProof/>
              </w:rPr>
              <w:t>Ondersteuning en begeleiding</w:t>
            </w:r>
            <w:r w:rsidR="00FC2CF2">
              <w:rPr>
                <w:noProof/>
                <w:webHidden/>
              </w:rPr>
              <w:tab/>
            </w:r>
            <w:r w:rsidR="00FC2CF2">
              <w:rPr>
                <w:noProof/>
                <w:webHidden/>
              </w:rPr>
              <w:fldChar w:fldCharType="begin"/>
            </w:r>
            <w:r w:rsidR="00FC2CF2">
              <w:rPr>
                <w:noProof/>
                <w:webHidden/>
              </w:rPr>
              <w:instrText xml:space="preserve"> PAGEREF _Toc12368287 \h </w:instrText>
            </w:r>
            <w:r w:rsidR="00FC2CF2">
              <w:rPr>
                <w:noProof/>
                <w:webHidden/>
              </w:rPr>
            </w:r>
            <w:r w:rsidR="00FC2CF2">
              <w:rPr>
                <w:noProof/>
                <w:webHidden/>
              </w:rPr>
              <w:fldChar w:fldCharType="separate"/>
            </w:r>
            <w:r w:rsidR="00FC2CF2">
              <w:rPr>
                <w:noProof/>
                <w:webHidden/>
              </w:rPr>
              <w:t>19</w:t>
            </w:r>
            <w:r w:rsidR="00FC2CF2">
              <w:rPr>
                <w:noProof/>
                <w:webHidden/>
              </w:rPr>
              <w:fldChar w:fldCharType="end"/>
            </w:r>
          </w:hyperlink>
        </w:p>
        <w:p w:rsidR="00FC2CF2" w:rsidRDefault="00B321B5" w14:paraId="79FEF964" w14:textId="189A03A3">
          <w:pPr>
            <w:pStyle w:val="Inhopg1"/>
            <w:tabs>
              <w:tab w:val="right" w:leader="dot" w:pos="9062"/>
            </w:tabs>
            <w:rPr>
              <w:noProof/>
              <w:sz w:val="22"/>
              <w:szCs w:val="22"/>
              <w:lang w:eastAsia="nl-NL"/>
            </w:rPr>
          </w:pPr>
          <w:hyperlink w:history="1" w:anchor="_Toc12368288">
            <w:r w:rsidRPr="009F3D25" w:rsidR="00FC2CF2">
              <w:rPr>
                <w:rStyle w:val="Hyperlink"/>
                <w:noProof/>
              </w:rPr>
              <w:t>VEILIGHEID</w:t>
            </w:r>
            <w:r w:rsidR="00FC2CF2">
              <w:rPr>
                <w:noProof/>
                <w:webHidden/>
              </w:rPr>
              <w:tab/>
            </w:r>
            <w:r w:rsidR="00FC2CF2">
              <w:rPr>
                <w:noProof/>
                <w:webHidden/>
              </w:rPr>
              <w:fldChar w:fldCharType="begin"/>
            </w:r>
            <w:r w:rsidR="00FC2CF2">
              <w:rPr>
                <w:noProof/>
                <w:webHidden/>
              </w:rPr>
              <w:instrText xml:space="preserve"> PAGEREF _Toc12368288 \h </w:instrText>
            </w:r>
            <w:r w:rsidR="00FC2CF2">
              <w:rPr>
                <w:noProof/>
                <w:webHidden/>
              </w:rPr>
            </w:r>
            <w:r w:rsidR="00FC2CF2">
              <w:rPr>
                <w:noProof/>
                <w:webHidden/>
              </w:rPr>
              <w:fldChar w:fldCharType="separate"/>
            </w:r>
            <w:r w:rsidR="00FC2CF2">
              <w:rPr>
                <w:noProof/>
                <w:webHidden/>
              </w:rPr>
              <w:t>22</w:t>
            </w:r>
            <w:r w:rsidR="00FC2CF2">
              <w:rPr>
                <w:noProof/>
                <w:webHidden/>
              </w:rPr>
              <w:fldChar w:fldCharType="end"/>
            </w:r>
          </w:hyperlink>
        </w:p>
        <w:p w:rsidR="00FC2CF2" w:rsidRDefault="00B321B5" w14:paraId="45B27880" w14:textId="70212B4D">
          <w:pPr>
            <w:pStyle w:val="Inhopg1"/>
            <w:tabs>
              <w:tab w:val="right" w:leader="dot" w:pos="9062"/>
            </w:tabs>
            <w:rPr>
              <w:noProof/>
              <w:sz w:val="22"/>
              <w:szCs w:val="22"/>
              <w:lang w:eastAsia="nl-NL"/>
            </w:rPr>
          </w:pPr>
          <w:hyperlink w:history="1" w:anchor="_Toc12368289">
            <w:r w:rsidRPr="009F3D25" w:rsidR="00FC2CF2">
              <w:rPr>
                <w:rStyle w:val="Hyperlink"/>
                <w:noProof/>
              </w:rPr>
              <w:t>KWALITEITSZORG</w:t>
            </w:r>
            <w:r w:rsidR="00FC2CF2">
              <w:rPr>
                <w:noProof/>
                <w:webHidden/>
              </w:rPr>
              <w:tab/>
            </w:r>
            <w:r w:rsidR="00FC2CF2">
              <w:rPr>
                <w:noProof/>
                <w:webHidden/>
              </w:rPr>
              <w:fldChar w:fldCharType="begin"/>
            </w:r>
            <w:r w:rsidR="00FC2CF2">
              <w:rPr>
                <w:noProof/>
                <w:webHidden/>
              </w:rPr>
              <w:instrText xml:space="preserve"> PAGEREF _Toc12368289 \h </w:instrText>
            </w:r>
            <w:r w:rsidR="00FC2CF2">
              <w:rPr>
                <w:noProof/>
                <w:webHidden/>
              </w:rPr>
            </w:r>
            <w:r w:rsidR="00FC2CF2">
              <w:rPr>
                <w:noProof/>
                <w:webHidden/>
              </w:rPr>
              <w:fldChar w:fldCharType="separate"/>
            </w:r>
            <w:r w:rsidR="00FC2CF2">
              <w:rPr>
                <w:noProof/>
                <w:webHidden/>
              </w:rPr>
              <w:t>24</w:t>
            </w:r>
            <w:r w:rsidR="00FC2CF2">
              <w:rPr>
                <w:noProof/>
                <w:webHidden/>
              </w:rPr>
              <w:fldChar w:fldCharType="end"/>
            </w:r>
          </w:hyperlink>
        </w:p>
        <w:p w:rsidR="00FC2CF2" w:rsidRDefault="00B321B5" w14:paraId="6AC5940C" w14:textId="0567904D">
          <w:pPr>
            <w:pStyle w:val="Inhopg1"/>
            <w:tabs>
              <w:tab w:val="right" w:leader="dot" w:pos="9062"/>
            </w:tabs>
            <w:rPr>
              <w:noProof/>
              <w:sz w:val="22"/>
              <w:szCs w:val="22"/>
              <w:lang w:eastAsia="nl-NL"/>
            </w:rPr>
          </w:pPr>
          <w:hyperlink w:history="1" w:anchor="_Toc12368290">
            <w:r w:rsidRPr="009F3D25" w:rsidR="00FC2CF2">
              <w:rPr>
                <w:rStyle w:val="Hyperlink"/>
                <w:noProof/>
              </w:rPr>
              <w:t>PERSONEELSBELEID</w:t>
            </w:r>
            <w:r w:rsidR="00FC2CF2">
              <w:rPr>
                <w:noProof/>
                <w:webHidden/>
              </w:rPr>
              <w:tab/>
            </w:r>
            <w:r w:rsidR="00FC2CF2">
              <w:rPr>
                <w:noProof/>
                <w:webHidden/>
              </w:rPr>
              <w:fldChar w:fldCharType="begin"/>
            </w:r>
            <w:r w:rsidR="00FC2CF2">
              <w:rPr>
                <w:noProof/>
                <w:webHidden/>
              </w:rPr>
              <w:instrText xml:space="preserve"> PAGEREF _Toc12368290 \h </w:instrText>
            </w:r>
            <w:r w:rsidR="00FC2CF2">
              <w:rPr>
                <w:noProof/>
                <w:webHidden/>
              </w:rPr>
            </w:r>
            <w:r w:rsidR="00FC2CF2">
              <w:rPr>
                <w:noProof/>
                <w:webHidden/>
              </w:rPr>
              <w:fldChar w:fldCharType="separate"/>
            </w:r>
            <w:r w:rsidR="00FC2CF2">
              <w:rPr>
                <w:noProof/>
                <w:webHidden/>
              </w:rPr>
              <w:t>26</w:t>
            </w:r>
            <w:r w:rsidR="00FC2CF2">
              <w:rPr>
                <w:noProof/>
                <w:webHidden/>
              </w:rPr>
              <w:fldChar w:fldCharType="end"/>
            </w:r>
          </w:hyperlink>
        </w:p>
        <w:p w:rsidR="00FC2CF2" w:rsidRDefault="00B321B5" w14:paraId="38CD907D" w14:textId="129A9A12">
          <w:pPr>
            <w:pStyle w:val="Inhopg1"/>
            <w:tabs>
              <w:tab w:val="right" w:leader="dot" w:pos="9062"/>
            </w:tabs>
            <w:rPr>
              <w:noProof/>
              <w:sz w:val="22"/>
              <w:szCs w:val="22"/>
              <w:lang w:eastAsia="nl-NL"/>
            </w:rPr>
          </w:pPr>
          <w:hyperlink w:history="1" w:anchor="_Toc12368291">
            <w:r w:rsidRPr="009F3D25" w:rsidR="00FC2CF2">
              <w:rPr>
                <w:rStyle w:val="Hyperlink"/>
                <w:noProof/>
              </w:rPr>
              <w:t>PARTNERS VAN DE SCHOOL</w:t>
            </w:r>
            <w:r w:rsidR="00FC2CF2">
              <w:rPr>
                <w:noProof/>
                <w:webHidden/>
              </w:rPr>
              <w:tab/>
            </w:r>
            <w:r w:rsidR="00FC2CF2">
              <w:rPr>
                <w:noProof/>
                <w:webHidden/>
              </w:rPr>
              <w:fldChar w:fldCharType="begin"/>
            </w:r>
            <w:r w:rsidR="00FC2CF2">
              <w:rPr>
                <w:noProof/>
                <w:webHidden/>
              </w:rPr>
              <w:instrText xml:space="preserve"> PAGEREF _Toc12368291 \h </w:instrText>
            </w:r>
            <w:r w:rsidR="00FC2CF2">
              <w:rPr>
                <w:noProof/>
                <w:webHidden/>
              </w:rPr>
            </w:r>
            <w:r w:rsidR="00FC2CF2">
              <w:rPr>
                <w:noProof/>
                <w:webHidden/>
              </w:rPr>
              <w:fldChar w:fldCharType="separate"/>
            </w:r>
            <w:r w:rsidR="00FC2CF2">
              <w:rPr>
                <w:noProof/>
                <w:webHidden/>
              </w:rPr>
              <w:t>28</w:t>
            </w:r>
            <w:r w:rsidR="00FC2CF2">
              <w:rPr>
                <w:noProof/>
                <w:webHidden/>
              </w:rPr>
              <w:fldChar w:fldCharType="end"/>
            </w:r>
          </w:hyperlink>
        </w:p>
        <w:p w:rsidR="00FC2CF2" w:rsidRDefault="00B321B5" w14:paraId="412CD644" w14:textId="7F5F8E6F">
          <w:pPr>
            <w:pStyle w:val="Inhopg1"/>
            <w:tabs>
              <w:tab w:val="right" w:leader="dot" w:pos="9062"/>
            </w:tabs>
            <w:rPr>
              <w:noProof/>
              <w:sz w:val="22"/>
              <w:szCs w:val="22"/>
              <w:lang w:eastAsia="nl-NL"/>
            </w:rPr>
          </w:pPr>
          <w:hyperlink w:history="1" w:anchor="_Toc12368292">
            <w:r w:rsidRPr="009F3D25" w:rsidR="00FC2CF2">
              <w:rPr>
                <w:rStyle w:val="Hyperlink"/>
                <w:noProof/>
              </w:rPr>
              <w:t>LANGE TERMIJN ONTWIKKELINGEN - MEERJARENPLAN</w:t>
            </w:r>
            <w:r w:rsidR="00FC2CF2">
              <w:rPr>
                <w:noProof/>
                <w:webHidden/>
              </w:rPr>
              <w:tab/>
            </w:r>
            <w:r w:rsidR="00FC2CF2">
              <w:rPr>
                <w:noProof/>
                <w:webHidden/>
              </w:rPr>
              <w:fldChar w:fldCharType="begin"/>
            </w:r>
            <w:r w:rsidR="00FC2CF2">
              <w:rPr>
                <w:noProof/>
                <w:webHidden/>
              </w:rPr>
              <w:instrText xml:space="preserve"> PAGEREF _Toc12368292 \h </w:instrText>
            </w:r>
            <w:r w:rsidR="00FC2CF2">
              <w:rPr>
                <w:noProof/>
                <w:webHidden/>
              </w:rPr>
            </w:r>
            <w:r w:rsidR="00FC2CF2">
              <w:rPr>
                <w:noProof/>
                <w:webHidden/>
              </w:rPr>
              <w:fldChar w:fldCharType="separate"/>
            </w:r>
            <w:r w:rsidR="00FC2CF2">
              <w:rPr>
                <w:noProof/>
                <w:webHidden/>
              </w:rPr>
              <w:t>29</w:t>
            </w:r>
            <w:r w:rsidR="00FC2CF2">
              <w:rPr>
                <w:noProof/>
                <w:webHidden/>
              </w:rPr>
              <w:fldChar w:fldCharType="end"/>
            </w:r>
          </w:hyperlink>
        </w:p>
        <w:p w:rsidR="00FC2CF2" w:rsidRDefault="00B321B5" w14:paraId="7024B3C9" w14:textId="01D8B9F3">
          <w:pPr>
            <w:pStyle w:val="Inhopg1"/>
            <w:tabs>
              <w:tab w:val="right" w:leader="dot" w:pos="9062"/>
            </w:tabs>
            <w:rPr>
              <w:noProof/>
              <w:sz w:val="22"/>
              <w:szCs w:val="22"/>
              <w:lang w:eastAsia="nl-NL"/>
            </w:rPr>
          </w:pPr>
          <w:hyperlink w:history="1" w:anchor="_Toc12368293">
            <w:r w:rsidRPr="009F3D25" w:rsidR="00FC2CF2">
              <w:rPr>
                <w:rStyle w:val="Hyperlink"/>
                <w:noProof/>
              </w:rPr>
              <w:t>VERWIJZING NAAR BIJLAGEN</w:t>
            </w:r>
            <w:r w:rsidR="00FC2CF2">
              <w:rPr>
                <w:noProof/>
                <w:webHidden/>
              </w:rPr>
              <w:tab/>
            </w:r>
            <w:r w:rsidR="00FC2CF2">
              <w:rPr>
                <w:noProof/>
                <w:webHidden/>
              </w:rPr>
              <w:fldChar w:fldCharType="begin"/>
            </w:r>
            <w:r w:rsidR="00FC2CF2">
              <w:rPr>
                <w:noProof/>
                <w:webHidden/>
              </w:rPr>
              <w:instrText xml:space="preserve"> PAGEREF _Toc12368293 \h </w:instrText>
            </w:r>
            <w:r w:rsidR="00FC2CF2">
              <w:rPr>
                <w:noProof/>
                <w:webHidden/>
              </w:rPr>
            </w:r>
            <w:r w:rsidR="00FC2CF2">
              <w:rPr>
                <w:noProof/>
                <w:webHidden/>
              </w:rPr>
              <w:fldChar w:fldCharType="separate"/>
            </w:r>
            <w:r w:rsidR="00FC2CF2">
              <w:rPr>
                <w:noProof/>
                <w:webHidden/>
              </w:rPr>
              <w:t>30</w:t>
            </w:r>
            <w:r w:rsidR="00FC2CF2">
              <w:rPr>
                <w:noProof/>
                <w:webHidden/>
              </w:rPr>
              <w:fldChar w:fldCharType="end"/>
            </w:r>
          </w:hyperlink>
        </w:p>
        <w:p w:rsidR="00FC2CF2" w:rsidRDefault="00B321B5" w14:paraId="4B1211FE" w14:textId="5EC70404">
          <w:pPr>
            <w:pStyle w:val="Inhopg1"/>
            <w:tabs>
              <w:tab w:val="right" w:leader="dot" w:pos="9062"/>
            </w:tabs>
            <w:rPr>
              <w:noProof/>
              <w:sz w:val="22"/>
              <w:szCs w:val="22"/>
              <w:lang w:eastAsia="nl-NL"/>
            </w:rPr>
          </w:pPr>
          <w:hyperlink w:history="1" w:anchor="_Toc12368294">
            <w:r w:rsidRPr="009F3D25" w:rsidR="00FC2CF2">
              <w:rPr>
                <w:rStyle w:val="Hyperlink"/>
                <w:rFonts w:eastAsia="Times New Roman" w:cs="Segoe UI"/>
                <w:bCs/>
                <w:noProof/>
                <w:lang w:eastAsia="nl-NL"/>
              </w:rPr>
              <w:t>Bijlage 1 Meerjarenplan Taal</w:t>
            </w:r>
            <w:r w:rsidR="00FC2CF2">
              <w:rPr>
                <w:noProof/>
                <w:webHidden/>
              </w:rPr>
              <w:tab/>
            </w:r>
            <w:r w:rsidR="00FC2CF2">
              <w:rPr>
                <w:noProof/>
                <w:webHidden/>
              </w:rPr>
              <w:fldChar w:fldCharType="begin"/>
            </w:r>
            <w:r w:rsidR="00FC2CF2">
              <w:rPr>
                <w:noProof/>
                <w:webHidden/>
              </w:rPr>
              <w:instrText xml:space="preserve"> PAGEREF _Toc12368294 \h </w:instrText>
            </w:r>
            <w:r w:rsidR="00FC2CF2">
              <w:rPr>
                <w:noProof/>
                <w:webHidden/>
              </w:rPr>
            </w:r>
            <w:r w:rsidR="00FC2CF2">
              <w:rPr>
                <w:noProof/>
                <w:webHidden/>
              </w:rPr>
              <w:fldChar w:fldCharType="separate"/>
            </w:r>
            <w:r w:rsidR="00FC2CF2">
              <w:rPr>
                <w:noProof/>
                <w:webHidden/>
              </w:rPr>
              <w:t>1</w:t>
            </w:r>
            <w:r w:rsidR="00FC2CF2">
              <w:rPr>
                <w:noProof/>
                <w:webHidden/>
              </w:rPr>
              <w:fldChar w:fldCharType="end"/>
            </w:r>
          </w:hyperlink>
        </w:p>
        <w:p w:rsidR="00FC2CF2" w:rsidRDefault="00B321B5" w14:paraId="0F490D60" w14:textId="7E77F702">
          <w:pPr>
            <w:pStyle w:val="Inhopg1"/>
            <w:tabs>
              <w:tab w:val="right" w:leader="dot" w:pos="9062"/>
            </w:tabs>
            <w:rPr>
              <w:noProof/>
              <w:sz w:val="22"/>
              <w:szCs w:val="22"/>
              <w:lang w:eastAsia="nl-NL"/>
            </w:rPr>
          </w:pPr>
          <w:hyperlink w:history="1" w:anchor="_Toc12368295">
            <w:r w:rsidRPr="009F3D25" w:rsidR="00FC2CF2">
              <w:rPr>
                <w:rStyle w:val="Hyperlink"/>
                <w:bCs/>
                <w:noProof/>
              </w:rPr>
              <w:t>Bijlage 2 Meerjarenplan Rekenen</w:t>
            </w:r>
            <w:r w:rsidR="00FC2CF2">
              <w:rPr>
                <w:noProof/>
                <w:webHidden/>
              </w:rPr>
              <w:tab/>
            </w:r>
            <w:r w:rsidR="00FC2CF2">
              <w:rPr>
                <w:noProof/>
                <w:webHidden/>
              </w:rPr>
              <w:fldChar w:fldCharType="begin"/>
            </w:r>
            <w:r w:rsidR="00FC2CF2">
              <w:rPr>
                <w:noProof/>
                <w:webHidden/>
              </w:rPr>
              <w:instrText xml:space="preserve"> PAGEREF _Toc12368295 \h </w:instrText>
            </w:r>
            <w:r w:rsidR="00FC2CF2">
              <w:rPr>
                <w:noProof/>
                <w:webHidden/>
              </w:rPr>
            </w:r>
            <w:r w:rsidR="00FC2CF2">
              <w:rPr>
                <w:noProof/>
                <w:webHidden/>
              </w:rPr>
              <w:fldChar w:fldCharType="separate"/>
            </w:r>
            <w:r w:rsidR="00FC2CF2">
              <w:rPr>
                <w:noProof/>
                <w:webHidden/>
              </w:rPr>
              <w:t>5</w:t>
            </w:r>
            <w:r w:rsidR="00FC2CF2">
              <w:rPr>
                <w:noProof/>
                <w:webHidden/>
              </w:rPr>
              <w:fldChar w:fldCharType="end"/>
            </w:r>
          </w:hyperlink>
        </w:p>
        <w:p w:rsidR="00FC2CF2" w:rsidRDefault="00B321B5" w14:paraId="0092D606" w14:textId="6477F494">
          <w:pPr>
            <w:pStyle w:val="Inhopg1"/>
            <w:tabs>
              <w:tab w:val="right" w:leader="dot" w:pos="9062"/>
            </w:tabs>
            <w:rPr>
              <w:noProof/>
              <w:sz w:val="22"/>
              <w:szCs w:val="22"/>
              <w:lang w:eastAsia="nl-NL"/>
            </w:rPr>
          </w:pPr>
          <w:hyperlink w:history="1" w:anchor="_Toc12368296">
            <w:r w:rsidRPr="009F3D25" w:rsidR="00FC2CF2">
              <w:rPr>
                <w:rStyle w:val="Hyperlink"/>
                <w:bCs/>
                <w:noProof/>
              </w:rPr>
              <w:t>Bijlage 3 Meerjarenplan Gedrag</w:t>
            </w:r>
            <w:r w:rsidR="00FC2CF2">
              <w:rPr>
                <w:noProof/>
                <w:webHidden/>
              </w:rPr>
              <w:tab/>
            </w:r>
            <w:r w:rsidR="00FC2CF2">
              <w:rPr>
                <w:noProof/>
                <w:webHidden/>
              </w:rPr>
              <w:fldChar w:fldCharType="begin"/>
            </w:r>
            <w:r w:rsidR="00FC2CF2">
              <w:rPr>
                <w:noProof/>
                <w:webHidden/>
              </w:rPr>
              <w:instrText xml:space="preserve"> PAGEREF _Toc12368296 \h </w:instrText>
            </w:r>
            <w:r w:rsidR="00FC2CF2">
              <w:rPr>
                <w:noProof/>
                <w:webHidden/>
              </w:rPr>
            </w:r>
            <w:r w:rsidR="00FC2CF2">
              <w:rPr>
                <w:noProof/>
                <w:webHidden/>
              </w:rPr>
              <w:fldChar w:fldCharType="separate"/>
            </w:r>
            <w:r w:rsidR="00FC2CF2">
              <w:rPr>
                <w:noProof/>
                <w:webHidden/>
              </w:rPr>
              <w:t>12</w:t>
            </w:r>
            <w:r w:rsidR="00FC2CF2">
              <w:rPr>
                <w:noProof/>
                <w:webHidden/>
              </w:rPr>
              <w:fldChar w:fldCharType="end"/>
            </w:r>
          </w:hyperlink>
        </w:p>
        <w:p w:rsidR="00DD1CCC" w:rsidRDefault="00DD1CCC" w14:paraId="3CC08863" w14:textId="0EDBCA1F">
          <w:r>
            <w:rPr>
              <w:b/>
              <w:bCs/>
            </w:rPr>
            <w:fldChar w:fldCharType="end"/>
          </w:r>
        </w:p>
      </w:sdtContent>
    </w:sdt>
    <w:p w:rsidR="00AC0FC0" w:rsidRDefault="00AC0FC0" w14:paraId="29DC8349" w14:textId="77777777">
      <w:pPr>
        <w:rPr>
          <w:rFonts w:ascii="Arial" w:hAnsi="Arial" w:cs="Arial"/>
        </w:rPr>
      </w:pPr>
    </w:p>
    <w:p w:rsidRPr="00A7255E" w:rsidR="00025A9B" w:rsidRDefault="00025A9B" w14:paraId="32D32469" w14:textId="63FD4433">
      <w:pPr>
        <w:rPr>
          <w:rFonts w:ascii="Arial" w:hAnsi="Arial" w:cs="Arial"/>
        </w:rPr>
      </w:pPr>
      <w:r w:rsidRPr="00A7255E">
        <w:rPr>
          <w:rFonts w:ascii="Arial" w:hAnsi="Arial" w:cs="Arial"/>
        </w:rPr>
        <w:br w:type="page"/>
      </w:r>
    </w:p>
    <w:p w:rsidRPr="00A7255E" w:rsidR="00FF7A2B" w:rsidP="00DA75D9" w:rsidRDefault="00025A9B" w14:paraId="692898BF" w14:textId="77777777">
      <w:pPr>
        <w:pStyle w:val="Kop1"/>
      </w:pPr>
      <w:bookmarkStart w:name="_Toc12368276" w:id="0"/>
      <w:r w:rsidRPr="00A7255E">
        <w:lastRenderedPageBreak/>
        <w:t>INLEIDING</w:t>
      </w:r>
      <w:bookmarkEnd w:id="0"/>
    </w:p>
    <w:p w:rsidRPr="00A7255E" w:rsidR="00025A9B" w:rsidP="00FF7A2B" w:rsidRDefault="00025A9B" w14:paraId="5578D7F6" w14:textId="77777777">
      <w:pPr>
        <w:jc w:val="center"/>
        <w:rPr>
          <w:rFonts w:ascii="Arial" w:hAnsi="Arial" w:cs="Arial"/>
        </w:rPr>
      </w:pPr>
    </w:p>
    <w:p w:rsidRPr="00A7255E" w:rsidR="00A70879" w:rsidP="6735D1D4" w:rsidRDefault="6735D1D4" w14:paraId="1801ECE2" w14:textId="16D7C8AD">
      <w:pPr>
        <w:rPr>
          <w:sz w:val="24"/>
          <w:szCs w:val="24"/>
        </w:rPr>
      </w:pPr>
      <w:r w:rsidRPr="71C911A8">
        <w:rPr>
          <w:sz w:val="24"/>
          <w:szCs w:val="24"/>
        </w:rPr>
        <w:t>Voor u ligt het schoolplan van de Koningin Beatrixschool</w:t>
      </w:r>
      <w:r w:rsidRPr="71C911A8" w:rsidR="6DE1DD33">
        <w:rPr>
          <w:sz w:val="24"/>
          <w:szCs w:val="24"/>
        </w:rPr>
        <w:t>/</w:t>
      </w:r>
      <w:proofErr w:type="spellStart"/>
      <w:r w:rsidRPr="71C911A8" w:rsidR="6DE1DD33">
        <w:rPr>
          <w:sz w:val="24"/>
          <w:szCs w:val="24"/>
        </w:rPr>
        <w:t>cbsTOV</w:t>
      </w:r>
      <w:proofErr w:type="spellEnd"/>
      <w:r w:rsidRPr="71C911A8">
        <w:rPr>
          <w:sz w:val="24"/>
          <w:szCs w:val="24"/>
        </w:rPr>
        <w:t xml:space="preserve">. Ons schoolplan geeft de beleids- en schoolontwikkeling voor de periode van 2019-2023 weer. Het koersplan van SPCO-LEV heeft richting gegeven voor de totstandkoming van het schoolplan. </w:t>
      </w:r>
    </w:p>
    <w:p w:rsidRPr="00A7255E" w:rsidR="00426078" w:rsidP="6735D1D4" w:rsidRDefault="6735D1D4" w14:paraId="1138DFD8" w14:textId="77777777">
      <w:pPr>
        <w:spacing w:after="0"/>
        <w:rPr>
          <w:sz w:val="24"/>
          <w:szCs w:val="24"/>
        </w:rPr>
      </w:pPr>
      <w:r w:rsidRPr="6735D1D4">
        <w:rPr>
          <w:sz w:val="24"/>
          <w:szCs w:val="24"/>
        </w:rPr>
        <w:t>In dit schoolplan vindt u een korte beschrijving van onze school en haar omgeving.</w:t>
      </w:r>
    </w:p>
    <w:p w:rsidRPr="00A7255E" w:rsidR="00D63F6A" w:rsidP="6735D1D4" w:rsidRDefault="6735D1D4" w14:paraId="66DCCD9F" w14:textId="0540DA09">
      <w:pPr>
        <w:spacing w:after="0"/>
        <w:rPr>
          <w:sz w:val="24"/>
          <w:szCs w:val="24"/>
        </w:rPr>
      </w:pPr>
      <w:r w:rsidRPr="6735D1D4">
        <w:rPr>
          <w:sz w:val="24"/>
          <w:szCs w:val="24"/>
        </w:rPr>
        <w:t>Hierna zetten we ons schoolconcept uiteen. Waar staan we voor en waar gaan we voor. Dit zal voorafgegaan worden door de uitgangspunten en ambities van onze Stichting SPCO LEV.</w:t>
      </w:r>
    </w:p>
    <w:p w:rsidRPr="00A7255E" w:rsidR="006F4C0D" w:rsidP="6735D1D4" w:rsidRDefault="6735D1D4" w14:paraId="7E5DDDBA" w14:textId="43969852">
      <w:pPr>
        <w:spacing w:after="0"/>
        <w:rPr>
          <w:sz w:val="24"/>
          <w:szCs w:val="24"/>
        </w:rPr>
      </w:pPr>
      <w:r w:rsidRPr="6735D1D4">
        <w:rPr>
          <w:sz w:val="24"/>
          <w:szCs w:val="24"/>
        </w:rPr>
        <w:t xml:space="preserve">Voorts zullen wij inzoomen op ons onderwijskundig beleid.  Wat is de inhoud van ons onderwijs, hoe zorgen wij voor onze leerlingen, wat betekent dit voor ons pedagogisch klimaat en ons didactisch handelen en welke ambities en doelen hebben we voor de komende vier jaar en hoe zetten we deze weg in de tijd (meerjarenplanning). </w:t>
      </w:r>
    </w:p>
    <w:p w:rsidRPr="00A7255E" w:rsidR="006F4C0D" w:rsidP="6735D1D4" w:rsidRDefault="006F4C0D" w14:paraId="71B3DD31" w14:textId="77777777">
      <w:pPr>
        <w:spacing w:after="0"/>
        <w:rPr>
          <w:sz w:val="24"/>
          <w:szCs w:val="24"/>
        </w:rPr>
      </w:pPr>
    </w:p>
    <w:p w:rsidRPr="00A7255E" w:rsidR="00A70879" w:rsidP="6735D1D4" w:rsidRDefault="6735D1D4" w14:paraId="1CE95EE3" w14:textId="11CC5068">
      <w:pPr>
        <w:spacing w:after="0"/>
        <w:rPr>
          <w:sz w:val="24"/>
          <w:szCs w:val="24"/>
        </w:rPr>
      </w:pPr>
      <w:r w:rsidRPr="6735D1D4">
        <w:rPr>
          <w:sz w:val="24"/>
          <w:szCs w:val="24"/>
        </w:rPr>
        <w:t xml:space="preserve">Ons schoolplan is leidend voor onze jaarplannen. Voorafgaand aan elk schooljaar wordt er een jaarplan opgesteld, waarin onze onderwijskundige doelen en ambities uitgewerkt worden in concrete acties. Het jaarplan wordt jaarlijks geëvalueerd en opnieuw vastgesteld in gesprek met bestuur, team en MR. </w:t>
      </w:r>
    </w:p>
    <w:p w:rsidR="7A11DBE8" w:rsidP="6735D1D4" w:rsidRDefault="7A11DBE8" w14:paraId="1FD3230C" w14:textId="6A337605">
      <w:pPr>
        <w:spacing w:after="0"/>
        <w:rPr>
          <w:sz w:val="24"/>
          <w:szCs w:val="24"/>
        </w:rPr>
      </w:pPr>
    </w:p>
    <w:p w:rsidR="7A11DBE8" w:rsidP="6735D1D4" w:rsidRDefault="6735D1D4" w14:paraId="012F0018" w14:textId="2EB75001">
      <w:pPr>
        <w:spacing w:after="0"/>
        <w:rPr>
          <w:sz w:val="24"/>
          <w:szCs w:val="24"/>
        </w:rPr>
      </w:pPr>
      <w:r w:rsidRPr="6735D1D4">
        <w:rPr>
          <w:sz w:val="24"/>
          <w:szCs w:val="24"/>
        </w:rPr>
        <w:t xml:space="preserve">Dit schoolplan is geënt op het koersplan van de stichting SPCO-LEV. Dit schoolplan in tot stand gekomen samen met leerkrachten, specialisten en MR. Voor de inhoud hebben we input gehad van ouders, leerlingen en team. De ouders en leerlingen zijn uitgenodigd om met ons in gesprek te gaan over de toekomst van de school. Aan ouders is de vraag gesteld wat zij voor veranderingen zien in onze maatschappij en hoe dit in de school vertaald moet worden. Aan leerlingen is gevraagd wat zij zouden willen veranderen, wat ze nu missen en wat ze voor de toekomst willen in de school. Deze input is verwerkt in dit schoolplan en gebruikt bij de speerpunten. </w:t>
      </w:r>
    </w:p>
    <w:p w:rsidRPr="00A7255E" w:rsidR="00341C8F" w:rsidP="005D3150" w:rsidRDefault="00341C8F" w14:paraId="05D4938F" w14:textId="77777777">
      <w:pPr>
        <w:spacing w:after="0"/>
        <w:rPr>
          <w:rFonts w:ascii="Arial" w:hAnsi="Arial" w:cs="Arial"/>
        </w:rPr>
      </w:pPr>
    </w:p>
    <w:p w:rsidRPr="00A7255E" w:rsidR="00A70879" w:rsidP="005D3150" w:rsidRDefault="00A70879" w14:paraId="062FBE55" w14:textId="77777777">
      <w:pPr>
        <w:spacing w:after="0"/>
        <w:rPr>
          <w:rFonts w:ascii="Arial" w:hAnsi="Arial" w:cs="Arial"/>
        </w:rPr>
      </w:pPr>
    </w:p>
    <w:p w:rsidRPr="00A7255E" w:rsidR="00FF7A2B" w:rsidP="005D3150" w:rsidRDefault="00FF7A2B" w14:paraId="70A586C3" w14:textId="77777777">
      <w:pPr>
        <w:spacing w:after="0"/>
        <w:rPr>
          <w:rFonts w:ascii="Arial" w:hAnsi="Arial" w:cs="Arial"/>
        </w:rPr>
      </w:pPr>
      <w:r w:rsidRPr="00A7255E">
        <w:rPr>
          <w:rFonts w:ascii="Arial" w:hAnsi="Arial" w:cs="Arial"/>
        </w:rPr>
        <w:br w:type="page"/>
      </w:r>
    </w:p>
    <w:p w:rsidRPr="00A7255E" w:rsidR="00FF7A2B" w:rsidP="00A84095" w:rsidRDefault="00E93637" w14:paraId="192FD669" w14:textId="77777777">
      <w:pPr>
        <w:pStyle w:val="Kop1"/>
      </w:pPr>
      <w:bookmarkStart w:name="_Toc12368277" w:id="1"/>
      <w:r w:rsidRPr="00A7255E">
        <w:lastRenderedPageBreak/>
        <w:t>ONZE</w:t>
      </w:r>
      <w:r w:rsidRPr="00A7255E" w:rsidR="00FF7A2B">
        <w:t xml:space="preserve"> SCHOOL EN HAAR OMGEVING</w:t>
      </w:r>
      <w:bookmarkEnd w:id="1"/>
    </w:p>
    <w:p w:rsidRPr="00A7255E" w:rsidR="00FF7A2B" w:rsidRDefault="00FF7A2B" w14:paraId="5B413F74" w14:textId="77777777">
      <w:pPr>
        <w:rPr>
          <w:rFonts w:ascii="Arial" w:hAnsi="Arial" w:cs="Arial"/>
        </w:rPr>
      </w:pPr>
    </w:p>
    <w:tbl>
      <w:tblPr>
        <w:tblStyle w:val="Webtabel1"/>
        <w:tblW w:w="0" w:type="auto"/>
        <w:tblLook w:val="04A0" w:firstRow="1" w:lastRow="0" w:firstColumn="1" w:lastColumn="0" w:noHBand="0" w:noVBand="1"/>
      </w:tblPr>
      <w:tblGrid>
        <w:gridCol w:w="2449"/>
        <w:gridCol w:w="6607"/>
      </w:tblGrid>
      <w:tr w:rsidRPr="00A7255E" w:rsidR="00E93637" w:rsidTr="71C911A8" w14:paraId="2916E80A" w14:textId="77777777">
        <w:trPr>
          <w:cnfStyle w:val="100000000000" w:firstRow="1" w:lastRow="0" w:firstColumn="0" w:lastColumn="0" w:oddVBand="0" w:evenVBand="0" w:oddHBand="0" w:evenHBand="0" w:firstRowFirstColumn="0" w:firstRowLastColumn="0" w:lastRowFirstColumn="0" w:lastRowLastColumn="0"/>
        </w:trPr>
        <w:tc>
          <w:tcPr>
            <w:tcW w:w="2405" w:type="dxa"/>
          </w:tcPr>
          <w:p w:rsidRPr="00A7255E" w:rsidR="00E93637" w:rsidP="00AA244F" w:rsidRDefault="00E93637" w14:paraId="712C1FA7" w14:textId="77777777">
            <w:pPr>
              <w:spacing w:after="0"/>
              <w:rPr>
                <w:rFonts w:ascii="Arial" w:hAnsi="Arial" w:cs="Arial"/>
              </w:rPr>
            </w:pPr>
            <w:r w:rsidRPr="00A7255E">
              <w:rPr>
                <w:rFonts w:ascii="Arial" w:hAnsi="Arial" w:cs="Arial"/>
              </w:rPr>
              <w:t>Naam</w:t>
            </w:r>
          </w:p>
        </w:tc>
        <w:tc>
          <w:tcPr>
            <w:tcW w:w="6657" w:type="dxa"/>
          </w:tcPr>
          <w:p w:rsidRPr="00A7255E" w:rsidR="00E93637" w:rsidP="7A11DBE8" w:rsidRDefault="7A11DBE8" w14:paraId="44C733B1" w14:textId="400A1BE9">
            <w:pPr>
              <w:spacing w:after="0"/>
              <w:rPr>
                <w:rFonts w:ascii="Arial" w:hAnsi="Arial" w:cs="Arial"/>
              </w:rPr>
            </w:pPr>
            <w:r w:rsidRPr="71C911A8">
              <w:rPr>
                <w:rFonts w:ascii="Arial" w:hAnsi="Arial" w:cs="Arial"/>
              </w:rPr>
              <w:t>Koningin Beatrixschool</w:t>
            </w:r>
            <w:r w:rsidRPr="71C911A8" w:rsidR="31AFCB7A">
              <w:rPr>
                <w:rFonts w:ascii="Arial" w:hAnsi="Arial" w:cs="Arial"/>
              </w:rPr>
              <w:t>/</w:t>
            </w:r>
            <w:proofErr w:type="spellStart"/>
            <w:r w:rsidRPr="71C911A8" w:rsidR="31AFCB7A">
              <w:rPr>
                <w:rFonts w:ascii="Arial" w:hAnsi="Arial" w:cs="Arial"/>
              </w:rPr>
              <w:t>cbsTOV</w:t>
            </w:r>
            <w:proofErr w:type="spellEnd"/>
          </w:p>
        </w:tc>
      </w:tr>
      <w:tr w:rsidRPr="00A7255E" w:rsidR="00E93637" w:rsidTr="71C911A8" w14:paraId="6273A1CF" w14:textId="77777777">
        <w:tc>
          <w:tcPr>
            <w:tcW w:w="2405" w:type="dxa"/>
          </w:tcPr>
          <w:p w:rsidRPr="00A7255E" w:rsidR="00E93637" w:rsidP="00AA244F" w:rsidRDefault="00E93637" w14:paraId="6ED0A032" w14:textId="77777777">
            <w:pPr>
              <w:spacing w:after="0"/>
              <w:rPr>
                <w:rFonts w:ascii="Arial" w:hAnsi="Arial" w:cs="Arial"/>
              </w:rPr>
            </w:pPr>
            <w:proofErr w:type="spellStart"/>
            <w:r w:rsidRPr="00A7255E">
              <w:rPr>
                <w:rFonts w:ascii="Arial" w:hAnsi="Arial" w:cs="Arial"/>
              </w:rPr>
              <w:t>Brinnummer</w:t>
            </w:r>
            <w:proofErr w:type="spellEnd"/>
          </w:p>
        </w:tc>
        <w:tc>
          <w:tcPr>
            <w:tcW w:w="6657" w:type="dxa"/>
          </w:tcPr>
          <w:p w:rsidRPr="00A7255E" w:rsidR="00E93637" w:rsidP="7A11DBE8" w:rsidRDefault="7A11DBE8" w14:paraId="549E92D4" w14:textId="37D692B9">
            <w:pPr>
              <w:spacing w:after="0"/>
              <w:rPr>
                <w:rFonts w:ascii="Arial" w:hAnsi="Arial" w:cs="Arial"/>
              </w:rPr>
            </w:pPr>
            <w:r w:rsidRPr="7A11DBE8">
              <w:rPr>
                <w:rFonts w:ascii="Arial" w:hAnsi="Arial" w:cs="Arial"/>
              </w:rPr>
              <w:t>12PA</w:t>
            </w:r>
          </w:p>
        </w:tc>
      </w:tr>
      <w:tr w:rsidRPr="00A7255E" w:rsidR="00E93637" w:rsidTr="71C911A8" w14:paraId="58D62CD1" w14:textId="77777777">
        <w:tc>
          <w:tcPr>
            <w:tcW w:w="2405" w:type="dxa"/>
          </w:tcPr>
          <w:p w:rsidRPr="00A7255E" w:rsidR="00E93637" w:rsidP="00AA244F" w:rsidRDefault="00E93637" w14:paraId="09137764" w14:textId="77777777">
            <w:pPr>
              <w:spacing w:after="0"/>
              <w:rPr>
                <w:rFonts w:ascii="Arial" w:hAnsi="Arial" w:cs="Arial"/>
              </w:rPr>
            </w:pPr>
            <w:r w:rsidRPr="00A7255E">
              <w:rPr>
                <w:rFonts w:ascii="Arial" w:hAnsi="Arial" w:cs="Arial"/>
              </w:rPr>
              <w:t>Adres</w:t>
            </w:r>
          </w:p>
        </w:tc>
        <w:tc>
          <w:tcPr>
            <w:tcW w:w="6657" w:type="dxa"/>
          </w:tcPr>
          <w:p w:rsidRPr="00A7255E" w:rsidR="00E93637" w:rsidP="7A11DBE8" w:rsidRDefault="7A11DBE8" w14:paraId="4AD7EE1A" w14:textId="6846BFD7">
            <w:pPr>
              <w:spacing w:after="0"/>
              <w:rPr>
                <w:rFonts w:ascii="Arial" w:hAnsi="Arial" w:cs="Arial"/>
              </w:rPr>
            </w:pPr>
            <w:proofErr w:type="spellStart"/>
            <w:r w:rsidRPr="71C911A8">
              <w:rPr>
                <w:rFonts w:ascii="Arial" w:hAnsi="Arial" w:cs="Arial"/>
              </w:rPr>
              <w:t>Zuidplashof</w:t>
            </w:r>
            <w:proofErr w:type="spellEnd"/>
            <w:r w:rsidRPr="71C911A8">
              <w:rPr>
                <w:rFonts w:ascii="Arial" w:hAnsi="Arial" w:cs="Arial"/>
              </w:rPr>
              <w:t xml:space="preserve"> 3, 2743CR</w:t>
            </w:r>
            <w:r w:rsidRPr="71C911A8" w:rsidR="5A347E1D">
              <w:rPr>
                <w:rFonts w:ascii="Arial" w:hAnsi="Arial" w:cs="Arial"/>
              </w:rPr>
              <w:t>/ Parklaan 7, 2742MG</w:t>
            </w:r>
            <w:r w:rsidRPr="71C911A8">
              <w:rPr>
                <w:rFonts w:ascii="Arial" w:hAnsi="Arial" w:cs="Arial"/>
              </w:rPr>
              <w:t xml:space="preserve"> Waddinxveen</w:t>
            </w:r>
          </w:p>
        </w:tc>
      </w:tr>
      <w:tr w:rsidRPr="00A7255E" w:rsidR="00E93637" w:rsidTr="71C911A8" w14:paraId="4E78E71D" w14:textId="77777777">
        <w:tc>
          <w:tcPr>
            <w:tcW w:w="2405" w:type="dxa"/>
          </w:tcPr>
          <w:p w:rsidRPr="00A7255E" w:rsidR="00E93637" w:rsidP="00AA244F" w:rsidRDefault="00E93637" w14:paraId="2B8231CF" w14:textId="77777777">
            <w:pPr>
              <w:spacing w:after="0"/>
              <w:rPr>
                <w:rFonts w:ascii="Arial" w:hAnsi="Arial" w:cs="Arial"/>
              </w:rPr>
            </w:pPr>
            <w:r w:rsidRPr="00A7255E">
              <w:rPr>
                <w:rFonts w:ascii="Arial" w:hAnsi="Arial" w:cs="Arial"/>
              </w:rPr>
              <w:t>Telefoonnummer</w:t>
            </w:r>
          </w:p>
        </w:tc>
        <w:tc>
          <w:tcPr>
            <w:tcW w:w="6657" w:type="dxa"/>
          </w:tcPr>
          <w:p w:rsidRPr="00A7255E" w:rsidR="00E93637" w:rsidP="7A11DBE8" w:rsidRDefault="7A11DBE8" w14:paraId="3CBD8A8C" w14:textId="0D7EB739">
            <w:pPr>
              <w:spacing w:after="0"/>
              <w:rPr>
                <w:rFonts w:ascii="Arial" w:hAnsi="Arial" w:cs="Arial"/>
              </w:rPr>
            </w:pPr>
            <w:r w:rsidRPr="7A11DBE8">
              <w:rPr>
                <w:rFonts w:ascii="Arial" w:hAnsi="Arial" w:cs="Arial"/>
              </w:rPr>
              <w:t>0182-619862</w:t>
            </w:r>
          </w:p>
        </w:tc>
      </w:tr>
      <w:tr w:rsidRPr="00A7255E" w:rsidR="00E93637" w:rsidTr="71C911A8" w14:paraId="6ACDBAEB" w14:textId="77777777">
        <w:tc>
          <w:tcPr>
            <w:tcW w:w="2405" w:type="dxa"/>
          </w:tcPr>
          <w:p w:rsidRPr="00A7255E" w:rsidR="00E93637" w:rsidP="00AA244F" w:rsidRDefault="00F83DE1" w14:paraId="0F471D9A" w14:textId="103DBCBC">
            <w:pPr>
              <w:spacing w:after="0"/>
              <w:rPr>
                <w:rFonts w:ascii="Arial" w:hAnsi="Arial" w:cs="Arial"/>
              </w:rPr>
            </w:pPr>
            <w:r>
              <w:rPr>
                <w:rFonts w:ascii="Arial" w:hAnsi="Arial" w:cs="Arial"/>
              </w:rPr>
              <w:t>Schoolleider</w:t>
            </w:r>
          </w:p>
        </w:tc>
        <w:tc>
          <w:tcPr>
            <w:tcW w:w="6657" w:type="dxa"/>
          </w:tcPr>
          <w:p w:rsidRPr="00A7255E" w:rsidR="00E93637" w:rsidP="7A11DBE8" w:rsidRDefault="7A11DBE8" w14:paraId="36475D29" w14:textId="292332C2">
            <w:pPr>
              <w:spacing w:after="0"/>
              <w:rPr>
                <w:rFonts w:ascii="Arial" w:hAnsi="Arial" w:cs="Arial"/>
              </w:rPr>
            </w:pPr>
            <w:r w:rsidRPr="7A11DBE8">
              <w:rPr>
                <w:rFonts w:ascii="Arial" w:hAnsi="Arial" w:cs="Arial"/>
              </w:rPr>
              <w:t>Anke Fletterman</w:t>
            </w:r>
          </w:p>
        </w:tc>
      </w:tr>
      <w:tr w:rsidRPr="00A7255E" w:rsidR="00443685" w:rsidTr="71C911A8" w14:paraId="6C3A4F8B" w14:textId="77777777">
        <w:tc>
          <w:tcPr>
            <w:tcW w:w="2405" w:type="dxa"/>
          </w:tcPr>
          <w:p w:rsidRPr="00A7255E" w:rsidR="00443685" w:rsidP="00AA244F" w:rsidRDefault="00443685" w14:paraId="7188BF15" w14:textId="77777777">
            <w:pPr>
              <w:spacing w:after="0"/>
              <w:rPr>
                <w:rFonts w:ascii="Arial" w:hAnsi="Arial" w:cs="Arial"/>
              </w:rPr>
            </w:pPr>
            <w:r w:rsidRPr="00A7255E">
              <w:rPr>
                <w:rFonts w:ascii="Arial" w:hAnsi="Arial" w:cs="Arial"/>
              </w:rPr>
              <w:t>Emailadres</w:t>
            </w:r>
          </w:p>
        </w:tc>
        <w:tc>
          <w:tcPr>
            <w:tcW w:w="6657" w:type="dxa"/>
          </w:tcPr>
          <w:p w:rsidRPr="00A7255E" w:rsidR="00443685" w:rsidP="7A11DBE8" w:rsidRDefault="01D9A312" w14:paraId="26177042" w14:textId="674DBD81">
            <w:pPr>
              <w:spacing w:after="0"/>
              <w:rPr>
                <w:rFonts w:ascii="Arial" w:hAnsi="Arial" w:cs="Arial"/>
              </w:rPr>
            </w:pPr>
            <w:r w:rsidRPr="71C911A8">
              <w:rPr>
                <w:rFonts w:ascii="Arial" w:hAnsi="Arial" w:cs="Arial"/>
              </w:rPr>
              <w:t>d</w:t>
            </w:r>
            <w:r w:rsidRPr="71C911A8" w:rsidR="7A11DBE8">
              <w:rPr>
                <w:rFonts w:ascii="Arial" w:hAnsi="Arial" w:cs="Arial"/>
              </w:rPr>
              <w:t>irectie@</w:t>
            </w:r>
            <w:r w:rsidRPr="71C911A8" w:rsidR="63FF84C8">
              <w:rPr>
                <w:rFonts w:ascii="Arial" w:hAnsi="Arial" w:cs="Arial"/>
              </w:rPr>
              <w:t>cbstov</w:t>
            </w:r>
            <w:r w:rsidRPr="71C911A8" w:rsidR="7A11DBE8">
              <w:rPr>
                <w:rFonts w:ascii="Arial" w:hAnsi="Arial" w:cs="Arial"/>
              </w:rPr>
              <w:t>.nl</w:t>
            </w:r>
          </w:p>
        </w:tc>
      </w:tr>
      <w:tr w:rsidRPr="00A7255E" w:rsidR="00443685" w:rsidTr="71C911A8" w14:paraId="33F6D682" w14:textId="77777777">
        <w:tc>
          <w:tcPr>
            <w:tcW w:w="2405" w:type="dxa"/>
          </w:tcPr>
          <w:p w:rsidRPr="00A7255E" w:rsidR="00443685" w:rsidP="00AA244F" w:rsidRDefault="00443685" w14:paraId="140A70D9" w14:textId="77777777">
            <w:pPr>
              <w:spacing w:after="0"/>
              <w:rPr>
                <w:rFonts w:ascii="Arial" w:hAnsi="Arial" w:cs="Arial"/>
              </w:rPr>
            </w:pPr>
            <w:r w:rsidRPr="00A7255E">
              <w:rPr>
                <w:rFonts w:ascii="Arial" w:hAnsi="Arial" w:cs="Arial"/>
              </w:rPr>
              <w:t>Website</w:t>
            </w:r>
          </w:p>
        </w:tc>
        <w:tc>
          <w:tcPr>
            <w:tcW w:w="6657" w:type="dxa"/>
          </w:tcPr>
          <w:p w:rsidRPr="00A7255E" w:rsidR="00443685" w:rsidP="7A11DBE8" w:rsidRDefault="7A11DBE8" w14:paraId="6F97F74A" w14:textId="3D6A9D46">
            <w:pPr>
              <w:spacing w:after="0"/>
              <w:rPr>
                <w:rFonts w:ascii="Arial" w:hAnsi="Arial" w:cs="Arial"/>
              </w:rPr>
            </w:pPr>
            <w:r w:rsidRPr="71C911A8">
              <w:rPr>
                <w:rFonts w:ascii="Arial" w:hAnsi="Arial" w:cs="Arial"/>
              </w:rPr>
              <w:t>www.</w:t>
            </w:r>
            <w:r w:rsidRPr="71C911A8" w:rsidR="0056B6A0">
              <w:rPr>
                <w:rFonts w:ascii="Arial" w:hAnsi="Arial" w:cs="Arial"/>
              </w:rPr>
              <w:t>cbstov</w:t>
            </w:r>
            <w:r w:rsidRPr="71C911A8">
              <w:rPr>
                <w:rFonts w:ascii="Arial" w:hAnsi="Arial" w:cs="Arial"/>
              </w:rPr>
              <w:t>.nl</w:t>
            </w:r>
          </w:p>
        </w:tc>
      </w:tr>
    </w:tbl>
    <w:p w:rsidRPr="00A7255E" w:rsidR="00E93637" w:rsidP="00FF7A2B" w:rsidRDefault="00E93637" w14:paraId="1F900030" w14:textId="77777777">
      <w:pPr>
        <w:spacing w:after="0"/>
        <w:rPr>
          <w:rFonts w:ascii="Arial" w:hAnsi="Arial" w:cs="Arial"/>
        </w:rPr>
      </w:pPr>
    </w:p>
    <w:p w:rsidRPr="00A7255E" w:rsidR="00E93637" w:rsidP="00FF7A2B" w:rsidRDefault="00E93637" w14:paraId="7263E56F" w14:textId="77777777">
      <w:pPr>
        <w:spacing w:after="0"/>
        <w:rPr>
          <w:rFonts w:ascii="Arial" w:hAnsi="Arial" w:cs="Arial"/>
        </w:rPr>
      </w:pPr>
    </w:p>
    <w:p w:rsidRPr="00A7255E" w:rsidR="00EA1E8B" w:rsidP="6735D1D4" w:rsidRDefault="6735D1D4" w14:paraId="7D65D5C5" w14:textId="3488D309">
      <w:pPr>
        <w:spacing w:after="0"/>
        <w:rPr>
          <w:sz w:val="24"/>
          <w:szCs w:val="24"/>
        </w:rPr>
      </w:pPr>
      <w:r w:rsidRPr="6735D1D4">
        <w:rPr>
          <w:sz w:val="24"/>
          <w:szCs w:val="24"/>
        </w:rPr>
        <w:t>Onze school is een van de 5 scholen van SPCO-LEV. Binnen onze stichting werken ruim 170 professionals aan de ontwikkeling van ruim 1400 leerlingen.</w:t>
      </w:r>
    </w:p>
    <w:p w:rsidRPr="00A7255E" w:rsidR="00EA1E8B" w:rsidP="00FF7A2B" w:rsidRDefault="00EA1E8B" w14:paraId="46C6EFE9" w14:textId="77777777">
      <w:pPr>
        <w:spacing w:after="0"/>
        <w:rPr>
          <w:rFonts w:ascii="Arial" w:hAnsi="Arial" w:cs="Arial"/>
        </w:rPr>
      </w:pPr>
    </w:p>
    <w:p w:rsidR="00FF7A2B" w:rsidP="00F431A0" w:rsidRDefault="6735D1D4" w14:paraId="58EE9589" w14:textId="672B0FB5">
      <w:pPr>
        <w:pStyle w:val="Kop2"/>
      </w:pPr>
      <w:bookmarkStart w:name="_Toc12368278" w:id="2"/>
      <w:r>
        <w:t>Schoolomschrijving</w:t>
      </w:r>
      <w:bookmarkEnd w:id="2"/>
    </w:p>
    <w:p w:rsidR="6735D1D4" w:rsidP="6735D1D4" w:rsidRDefault="6735D1D4" w14:paraId="34FD4CE6" w14:textId="2562F0B4"/>
    <w:p w:rsidR="7A11DBE8" w:rsidP="00EB023F" w:rsidRDefault="6C0F8C97" w14:paraId="140496F7" w14:textId="19B79C81">
      <w:pPr>
        <w:spacing w:after="200" w:line="276" w:lineRule="auto"/>
        <w:rPr>
          <w:rFonts w:ascii="Calibri" w:hAnsi="Calibri" w:eastAsia="Calibri" w:cs="Calibri"/>
          <w:sz w:val="24"/>
          <w:szCs w:val="24"/>
        </w:rPr>
      </w:pPr>
      <w:r w:rsidRPr="6C0F8C97">
        <w:rPr>
          <w:rFonts w:ascii="Calibri" w:hAnsi="Calibri" w:eastAsia="Calibri" w:cs="Calibri"/>
          <w:sz w:val="24"/>
          <w:szCs w:val="24"/>
        </w:rPr>
        <w:t>De school bestaat sinds augustus 1986 en is gelegen in het centrum van de Zuidplas, de grootste wijk van Waddinxveen. Het schoolgebouw heeft 10 lokalen, een gemeenschapsruimte en een speelzaal voor de leerlingen van groep 1 en 2. De gymnastiekzaal ‘De Duikelaar’ staat naast de school. Het schoolgebouw wordt gedeeld met de Kardinaal Alfrinkschool. Rondom de school staan op het ruim aangelegde plein aantrekkelijke speeltoestellen, die door beide scholen worden gebruikt en onderhouden. In het gebouw zijn een peuterzaal en voor-en naschoolse opvang gehuisvest.</w:t>
      </w:r>
    </w:p>
    <w:p w:rsidR="7A11DBE8" w:rsidP="6E0E3019" w:rsidRDefault="6E0E3019" w14:paraId="1C0F5F5D" w14:textId="0C2694EA">
      <w:pPr>
        <w:spacing w:after="200" w:line="276" w:lineRule="auto"/>
        <w:rPr>
          <w:rFonts w:ascii="Calibri" w:hAnsi="Calibri" w:eastAsia="Calibri" w:cs="Calibri"/>
          <w:sz w:val="24"/>
          <w:szCs w:val="24"/>
        </w:rPr>
      </w:pPr>
      <w:r w:rsidRPr="6E0E3019">
        <w:rPr>
          <w:rFonts w:ascii="Calibri" w:hAnsi="Calibri" w:eastAsia="Calibri" w:cs="Calibri"/>
          <w:sz w:val="24"/>
          <w:szCs w:val="24"/>
        </w:rPr>
        <w:t xml:space="preserve">In juli 2020 zal de school verhuizen naar een nieuw gebouw in de nieuwe wijk Triangel. Dit gebouw zal worden gedeeld met de Dick Brunaschool en Kinderopvang </w:t>
      </w:r>
      <w:proofErr w:type="spellStart"/>
      <w:r w:rsidRPr="6E0E3019">
        <w:rPr>
          <w:rFonts w:ascii="Calibri" w:hAnsi="Calibri" w:eastAsia="Calibri" w:cs="Calibri"/>
          <w:sz w:val="24"/>
          <w:szCs w:val="24"/>
        </w:rPr>
        <w:t>Quadrant</w:t>
      </w:r>
      <w:proofErr w:type="spellEnd"/>
      <w:r w:rsidRPr="6E0E3019">
        <w:rPr>
          <w:rFonts w:ascii="Calibri" w:hAnsi="Calibri" w:eastAsia="Calibri" w:cs="Calibri"/>
          <w:sz w:val="24"/>
          <w:szCs w:val="24"/>
        </w:rPr>
        <w:t>. De inrichting van de school zal bestaan uit open ruimtes met veel verschillende werkplekken. Het gebouw heeft op de begane grond 4 stamgroepen en een groepsruimte en op de verdieping 8 stamgroepen en 1 groepsruimte.</w:t>
      </w:r>
      <w:r w:rsidR="430CBBAA">
        <w:br/>
      </w:r>
      <w:r w:rsidR="430CBBAA">
        <w:br/>
      </w:r>
      <w:r w:rsidRPr="6E0E3019">
        <w:rPr>
          <w:rFonts w:ascii="Calibri" w:hAnsi="Calibri" w:eastAsia="Calibri" w:cs="Calibri"/>
          <w:sz w:val="24"/>
          <w:szCs w:val="24"/>
        </w:rPr>
        <w:t>De school heeft gekozen voor de invoering van gepersonaliseerd leren. Er wordt gewerkt in drie units. Binnen elke unit zijn de leerlingen verdeeld over stamgroepen. De groepen in unit 1 starten in augustus met een kleiner aantal, omdat in de loop van het schooljaar nieuwe kinderen instromen. Op maandag en vrijdag is er een vakleerkracht gym. Vanaf het schooljaar 2019/2020 wordt gestart met het continurooster, waarbij leerlingen elke dag van 8.30-14.00 op school aanwezig zullen zijn.</w:t>
      </w:r>
    </w:p>
    <w:p w:rsidR="7A11DBE8" w:rsidP="00EB023F" w:rsidRDefault="6C0F8C97" w14:paraId="002F41D4" w14:textId="408B1A14">
      <w:pPr>
        <w:spacing w:after="200" w:line="276" w:lineRule="auto"/>
        <w:rPr>
          <w:rFonts w:ascii="Calibri" w:hAnsi="Calibri" w:eastAsia="Calibri" w:cs="Calibri"/>
          <w:sz w:val="24"/>
          <w:szCs w:val="24"/>
        </w:rPr>
      </w:pPr>
      <w:r w:rsidRPr="6C0F8C97">
        <w:rPr>
          <w:rFonts w:ascii="Calibri" w:hAnsi="Calibri" w:eastAsia="Calibri" w:cs="Calibri"/>
          <w:sz w:val="24"/>
          <w:szCs w:val="24"/>
        </w:rPr>
        <w:t xml:space="preserve">Het merendeel van de ouders heeft een middelbare of hogere opleiding afgerond. De laatste jaren zien wij een toename van gezinnen waarvan de kinderen op de peuterzaal VVE (Voor en Vroegschoolse Educatie) hebben genoten. </w:t>
      </w:r>
      <w:r w:rsidR="7A11DBE8">
        <w:br/>
      </w:r>
      <w:r w:rsidRPr="6C0F8C97">
        <w:rPr>
          <w:rFonts w:ascii="Calibri" w:hAnsi="Calibri" w:eastAsia="Calibri" w:cs="Calibri"/>
          <w:sz w:val="24"/>
          <w:szCs w:val="24"/>
        </w:rPr>
        <w:t>Het merendeel van de leerlingen is afkomstig vanuit de wijk Zuidplas en in toenemende mate uit de wijk Triangel.</w:t>
      </w:r>
    </w:p>
    <w:p w:rsidRPr="00FA3F42" w:rsidR="00FF7A2B" w:rsidP="00EB023F" w:rsidRDefault="6735D1D4" w14:paraId="6D8745FE" w14:textId="0320E5B6">
      <w:pPr>
        <w:spacing w:after="200" w:line="276" w:lineRule="auto"/>
        <w:rPr>
          <w:rFonts w:ascii="Arial" w:hAnsi="Arial" w:cs="Arial"/>
        </w:rPr>
      </w:pPr>
      <w:r w:rsidRPr="6735D1D4">
        <w:rPr>
          <w:rFonts w:ascii="Calibri" w:hAnsi="Calibri" w:eastAsia="Calibri" w:cs="Calibri"/>
          <w:sz w:val="24"/>
          <w:szCs w:val="24"/>
        </w:rPr>
        <w:lastRenderedPageBreak/>
        <w:t xml:space="preserve">De school is op dit moment aan het groeien door de ontwikkeling van de nieuwe wijk. De verwachting is dat de school groeit tot een leerlingaantal van ongeveer 350 leerlingen. </w:t>
      </w:r>
      <w:r w:rsidRPr="6735D1D4">
        <w:rPr>
          <w:rFonts w:ascii="Arial" w:hAnsi="Arial" w:cs="Arial"/>
          <w:i/>
          <w:iCs/>
        </w:rPr>
        <w:t xml:space="preserve"> </w:t>
      </w:r>
      <w:r w:rsidRPr="6735D1D4" w:rsidR="00FA3F42">
        <w:rPr>
          <w:rFonts w:ascii="Arial" w:hAnsi="Arial" w:cs="Arial"/>
        </w:rPr>
        <w:br w:type="page"/>
      </w:r>
    </w:p>
    <w:p w:rsidRPr="00A7255E" w:rsidR="00FF7A2B" w:rsidP="00A84095" w:rsidRDefault="00FF7A2B" w14:paraId="174802F0" w14:textId="0B2ECD49">
      <w:pPr>
        <w:pStyle w:val="Kop1"/>
      </w:pPr>
      <w:bookmarkStart w:name="_Toc12368279" w:id="3"/>
      <w:r w:rsidRPr="00A7255E">
        <w:lastRenderedPageBreak/>
        <w:t>UITGANGSPUNTEN</w:t>
      </w:r>
      <w:r w:rsidRPr="00A7255E" w:rsidR="00F666F5">
        <w:t xml:space="preserve"> EN AMBITIES</w:t>
      </w:r>
      <w:r w:rsidRPr="00A7255E">
        <w:t xml:space="preserve"> SCHOOLBESTUUR</w:t>
      </w:r>
      <w:r w:rsidRPr="6C0F8C97" w:rsidR="6C0F8C97">
        <w:rPr>
          <w:rFonts w:ascii="Calibri Light" w:hAnsi="Calibri Light" w:eastAsia="Calibri Light" w:cs="Calibri Light"/>
        </w:rPr>
        <w:t xml:space="preserve"> UITGANGSPUNTEN EN AMBITIES SCHOOLBESTUUR</w:t>
      </w:r>
      <w:bookmarkEnd w:id="3"/>
    </w:p>
    <w:p w:rsidRPr="00A7255E" w:rsidR="00FF7A2B" w:rsidP="6C0F8C97" w:rsidRDefault="6C0F8C97" w14:paraId="03F73585" w14:textId="4B67EB95">
      <w:r w:rsidRPr="6C0F8C97">
        <w:rPr>
          <w:rFonts w:ascii="Calibri" w:hAnsi="Calibri" w:eastAsia="Calibri" w:cs="Calibri"/>
        </w:rPr>
        <w:t xml:space="preserve"> </w:t>
      </w:r>
    </w:p>
    <w:p w:rsidRPr="00A7255E" w:rsidR="00FF7A2B" w:rsidP="13DC5702" w:rsidRDefault="13DC5702" w14:paraId="62D5E97E" w14:textId="4B1FF2F5">
      <w:pPr>
        <w:jc w:val="center"/>
        <w:rPr>
          <w:b/>
          <w:bCs/>
          <w:i/>
          <w:iCs/>
          <w:sz w:val="24"/>
          <w:szCs w:val="24"/>
        </w:rPr>
      </w:pPr>
      <w:r w:rsidRPr="13DC5702">
        <w:rPr>
          <w:b/>
          <w:bCs/>
          <w:i/>
          <w:iCs/>
          <w:sz w:val="24"/>
          <w:szCs w:val="24"/>
        </w:rPr>
        <w:t xml:space="preserve">‘Leren in vertrouwen’                                                                                                                </w:t>
      </w:r>
    </w:p>
    <w:p w:rsidRPr="00A7255E" w:rsidR="00FF7A2B" w:rsidP="13DC5702" w:rsidRDefault="13DC5702" w14:paraId="062F671D" w14:textId="1A3AC796">
      <w:pPr>
        <w:rPr>
          <w:color w:val="212529"/>
          <w:sz w:val="24"/>
          <w:szCs w:val="24"/>
        </w:rPr>
      </w:pPr>
      <w:r w:rsidRPr="13DC5702">
        <w:rPr>
          <w:b/>
          <w:bCs/>
          <w:color w:val="212529"/>
          <w:sz w:val="24"/>
          <w:szCs w:val="24"/>
        </w:rPr>
        <w:t xml:space="preserve">Het koersplan 2019-2023 geeft richting aan onze onderwijsgemeenschap. Deze koers is tot stand gekomen na gesprekken met leerkrachten, leerlingen, directies, intern begeleiders en ouders van alle scholen. </w:t>
      </w:r>
    </w:p>
    <w:p w:rsidRPr="00A7255E" w:rsidR="00FF7A2B" w:rsidP="13DC5702" w:rsidRDefault="13DC5702" w14:paraId="57403D03" w14:textId="32A17BCF">
      <w:pPr>
        <w:rPr>
          <w:color w:val="212529"/>
          <w:sz w:val="24"/>
          <w:szCs w:val="24"/>
        </w:rPr>
      </w:pPr>
      <w:r w:rsidRPr="13DC5702">
        <w:rPr>
          <w:b/>
          <w:bCs/>
          <w:color w:val="212529"/>
          <w:sz w:val="24"/>
          <w:szCs w:val="24"/>
        </w:rPr>
        <w:t>LEV baseert zich bij haar visie voor de komende jaren op het oude koersplan (we bouwen voort op de ingeslagen weg) en daarnaast ook op het rapport ‘Ons onderwijs 2032’ (Platform Onderwijs, 2016).</w:t>
      </w:r>
      <w:r w:rsidRPr="13DC5702">
        <w:rPr>
          <w:color w:val="212529"/>
          <w:sz w:val="24"/>
          <w:szCs w:val="24"/>
        </w:rPr>
        <w:t xml:space="preserve">  </w:t>
      </w:r>
    </w:p>
    <w:p w:rsidRPr="00A7255E" w:rsidR="00FF7A2B" w:rsidP="13DC5702" w:rsidRDefault="13DC5702" w14:paraId="39B7EDD0" w14:textId="444021B6">
      <w:pPr>
        <w:rPr>
          <w:color w:val="212529"/>
          <w:sz w:val="24"/>
          <w:szCs w:val="24"/>
        </w:rPr>
      </w:pPr>
      <w:r w:rsidRPr="13DC5702">
        <w:rPr>
          <w:color w:val="212529"/>
          <w:sz w:val="24"/>
          <w:szCs w:val="24"/>
        </w:rPr>
        <w:t xml:space="preserve">LEV legt met dit document een </w:t>
      </w:r>
      <w:proofErr w:type="spellStart"/>
      <w:r w:rsidRPr="13DC5702">
        <w:rPr>
          <w:color w:val="212529"/>
          <w:sz w:val="24"/>
          <w:szCs w:val="24"/>
        </w:rPr>
        <w:t>stichtingsbrede</w:t>
      </w:r>
      <w:proofErr w:type="spellEnd"/>
      <w:r w:rsidRPr="13DC5702">
        <w:rPr>
          <w:color w:val="212529"/>
          <w:sz w:val="24"/>
          <w:szCs w:val="24"/>
        </w:rPr>
        <w:t xml:space="preserve"> missie en visie neer waarbij de verschillende scholen in hun school- en jaarplannen aansluiten. LEV hecht daarbij aan ‘eenheid in verscheidenheid’, waarmee scholen de ruimte en verantwoordelijkheid hebben om op eigen wijze gestalte te geven aan deze gedeelde visie.    </w:t>
      </w:r>
    </w:p>
    <w:p w:rsidRPr="00A7255E" w:rsidR="00FF7A2B" w:rsidP="13DC5702" w:rsidRDefault="13DC5702" w14:paraId="3E7FFCB3" w14:textId="6C40408A">
      <w:pPr>
        <w:rPr>
          <w:color w:val="212529"/>
          <w:sz w:val="24"/>
          <w:szCs w:val="24"/>
        </w:rPr>
      </w:pPr>
      <w:r w:rsidRPr="13DC5702">
        <w:rPr>
          <w:b/>
          <w:bCs/>
          <w:color w:val="212529"/>
          <w:sz w:val="24"/>
          <w:szCs w:val="24"/>
        </w:rPr>
        <w:t>Waar LEV voor staat (Missie)</w:t>
      </w:r>
      <w:r w:rsidRPr="13DC5702">
        <w:rPr>
          <w:color w:val="212529"/>
          <w:sz w:val="24"/>
          <w:szCs w:val="24"/>
        </w:rPr>
        <w:t xml:space="preserve">      </w:t>
      </w:r>
    </w:p>
    <w:p w:rsidRPr="00A7255E" w:rsidR="00FF7A2B" w:rsidP="13DC5702" w:rsidRDefault="13DC5702" w14:paraId="1E8DE7A0" w14:textId="59A77903">
      <w:pPr>
        <w:rPr>
          <w:color w:val="212529"/>
          <w:sz w:val="24"/>
          <w:szCs w:val="24"/>
        </w:rPr>
      </w:pPr>
      <w:r w:rsidRPr="13DC5702">
        <w:rPr>
          <w:color w:val="212529"/>
          <w:sz w:val="24"/>
          <w:szCs w:val="24"/>
        </w:rPr>
        <w:t>LEV is een onderwijsgemeenschap waar bezielde professionals leerlingen uitdagen om zelfbewuste en empathische (mede-) mensen te worden. Vanuit ons geloof in Jezus Christus als de zoon van God, hechten we waarde en belang aan een Christelijke leer- en leefomgeving, waarbinnen voor alle kinderen ruimte is om in harmonie met zichzelf en de ander te zijn.  Onderstaande uitspraken representeren onze missie voor de komende jaren.</w:t>
      </w:r>
    </w:p>
    <w:p w:rsidRPr="00A7255E" w:rsidR="00FF7A2B" w:rsidP="13DC5702" w:rsidRDefault="13DC5702" w14:paraId="55D7BB70" w14:textId="1857C1CA">
      <w:pPr>
        <w:pStyle w:val="Lijstalinea"/>
        <w:numPr>
          <w:ilvl w:val="0"/>
          <w:numId w:val="19"/>
        </w:numPr>
        <w:rPr>
          <w:color w:val="212529"/>
          <w:sz w:val="24"/>
          <w:szCs w:val="24"/>
        </w:rPr>
      </w:pPr>
      <w:r w:rsidRPr="13DC5702">
        <w:rPr>
          <w:color w:val="212529"/>
          <w:sz w:val="24"/>
          <w:szCs w:val="24"/>
        </w:rPr>
        <w:t xml:space="preserve">Wij hechten waarde en belang aan een Christelijke leer- en leefomgeving vanuit de kerngedachte: ‘Heb je naaste lief’. We geven hier praktisch vorm aan en leven dit voor. </w:t>
      </w:r>
    </w:p>
    <w:p w:rsidRPr="00A7255E" w:rsidR="00FF7A2B" w:rsidP="13DC5702" w:rsidRDefault="13DC5702" w14:paraId="0FE11665" w14:textId="3959ABA6">
      <w:pPr>
        <w:pStyle w:val="Lijstalinea"/>
        <w:numPr>
          <w:ilvl w:val="0"/>
          <w:numId w:val="19"/>
        </w:numPr>
        <w:rPr>
          <w:color w:val="212529"/>
          <w:sz w:val="24"/>
          <w:szCs w:val="24"/>
        </w:rPr>
      </w:pPr>
      <w:r w:rsidRPr="13DC5702">
        <w:rPr>
          <w:color w:val="212529"/>
          <w:sz w:val="24"/>
          <w:szCs w:val="24"/>
        </w:rPr>
        <w:t>Wij erkennen en waarderen verschillen</w:t>
      </w:r>
    </w:p>
    <w:p w:rsidRPr="00A7255E" w:rsidR="00FF7A2B" w:rsidP="13DC5702" w:rsidRDefault="13DC5702" w14:paraId="3F24D00B" w14:textId="0047A244">
      <w:pPr>
        <w:pStyle w:val="Lijstalinea"/>
        <w:numPr>
          <w:ilvl w:val="0"/>
          <w:numId w:val="19"/>
        </w:numPr>
        <w:rPr>
          <w:color w:val="212529"/>
          <w:sz w:val="24"/>
          <w:szCs w:val="24"/>
        </w:rPr>
      </w:pPr>
      <w:r w:rsidRPr="13DC5702">
        <w:rPr>
          <w:color w:val="212529"/>
          <w:sz w:val="24"/>
          <w:szCs w:val="24"/>
        </w:rPr>
        <w:t>Wij zorgen voor iedereen binnen LEV dat de basisbehoefte op orde zijn (autonomie, relatie en competentie)</w:t>
      </w:r>
    </w:p>
    <w:p w:rsidRPr="00A7255E" w:rsidR="00FF7A2B" w:rsidP="13DC5702" w:rsidRDefault="13DC5702" w14:paraId="100CD8D2" w14:textId="0A9F64D9">
      <w:pPr>
        <w:pStyle w:val="Lijstalinea"/>
        <w:numPr>
          <w:ilvl w:val="0"/>
          <w:numId w:val="19"/>
        </w:numPr>
        <w:rPr>
          <w:color w:val="212529"/>
          <w:sz w:val="24"/>
          <w:szCs w:val="24"/>
        </w:rPr>
      </w:pPr>
      <w:r w:rsidRPr="13DC5702">
        <w:rPr>
          <w:color w:val="212529"/>
          <w:sz w:val="24"/>
          <w:szCs w:val="24"/>
        </w:rPr>
        <w:t>Wij staan open voor alle leerlingen en gedragen ons liefdevol naar hen</w:t>
      </w:r>
    </w:p>
    <w:p w:rsidRPr="00A7255E" w:rsidR="00FF7A2B" w:rsidP="13DC5702" w:rsidRDefault="13DC5702" w14:paraId="401A1989" w14:textId="39F44EF5">
      <w:pPr>
        <w:pStyle w:val="Lijstalinea"/>
        <w:numPr>
          <w:ilvl w:val="0"/>
          <w:numId w:val="19"/>
        </w:numPr>
        <w:rPr>
          <w:color w:val="212529"/>
          <w:sz w:val="24"/>
          <w:szCs w:val="24"/>
        </w:rPr>
      </w:pPr>
      <w:r w:rsidRPr="13DC5702">
        <w:rPr>
          <w:color w:val="212529"/>
          <w:sz w:val="24"/>
          <w:szCs w:val="24"/>
        </w:rPr>
        <w:t>Wij staan voor wederzijds respect en acceptatie in de ontmoeting met de ander</w:t>
      </w:r>
    </w:p>
    <w:p w:rsidRPr="00A7255E" w:rsidR="00FF7A2B" w:rsidP="13DC5702" w:rsidRDefault="13DC5702" w14:paraId="0966AE12" w14:textId="5A42858F">
      <w:pPr>
        <w:pStyle w:val="Lijstalinea"/>
        <w:numPr>
          <w:ilvl w:val="0"/>
          <w:numId w:val="19"/>
        </w:numPr>
        <w:rPr>
          <w:sz w:val="24"/>
          <w:szCs w:val="24"/>
        </w:rPr>
      </w:pPr>
      <w:r w:rsidRPr="13DC5702">
        <w:rPr>
          <w:sz w:val="24"/>
          <w:szCs w:val="24"/>
        </w:rPr>
        <w:t>Wij geven onze leerlingen en professionals graag het volle vertrouwen om hun talenten te exploreren</w:t>
      </w:r>
    </w:p>
    <w:p w:rsidRPr="00A7255E" w:rsidR="00FF7A2B" w:rsidP="13DC5702" w:rsidRDefault="13DC5702" w14:paraId="0517FCCC" w14:textId="2A2DD91B">
      <w:pPr>
        <w:pStyle w:val="Lijstalinea"/>
        <w:numPr>
          <w:ilvl w:val="0"/>
          <w:numId w:val="19"/>
        </w:numPr>
        <w:rPr>
          <w:color w:val="212529"/>
          <w:sz w:val="24"/>
          <w:szCs w:val="24"/>
        </w:rPr>
      </w:pPr>
      <w:r w:rsidRPr="13DC5702">
        <w:rPr>
          <w:color w:val="212529"/>
          <w:sz w:val="24"/>
          <w:szCs w:val="24"/>
        </w:rPr>
        <w:t>Wij vragen van onze leerlingen en professionals verantwoordelijkheid te nemen voor hun eigen ontwikkeling en voor de wereld om hen heen</w:t>
      </w:r>
    </w:p>
    <w:p w:rsidRPr="00A7255E" w:rsidR="00FF7A2B" w:rsidP="13DC5702" w:rsidRDefault="13DC5702" w14:paraId="5FEE9D66" w14:textId="398B23F1">
      <w:pPr>
        <w:pStyle w:val="Lijstalinea"/>
        <w:numPr>
          <w:ilvl w:val="0"/>
          <w:numId w:val="19"/>
        </w:numPr>
        <w:rPr>
          <w:color w:val="212529"/>
          <w:sz w:val="24"/>
          <w:szCs w:val="24"/>
        </w:rPr>
      </w:pPr>
      <w:r w:rsidRPr="13DC5702">
        <w:rPr>
          <w:color w:val="212529"/>
          <w:sz w:val="24"/>
          <w:szCs w:val="24"/>
        </w:rPr>
        <w:t>Wij stimuleren bij onze leerlingen een nieuwsgierige houding naar elkaar en naar de omgeving (andere culturen, internationalisering)</w:t>
      </w:r>
    </w:p>
    <w:p w:rsidRPr="00A7255E" w:rsidR="00FF7A2B" w:rsidP="13DC5702" w:rsidRDefault="13DC5702" w14:paraId="0FD65711" w14:textId="2493E53F">
      <w:pPr>
        <w:pStyle w:val="Lijstalinea"/>
        <w:numPr>
          <w:ilvl w:val="0"/>
          <w:numId w:val="19"/>
        </w:numPr>
        <w:rPr>
          <w:color w:val="212529"/>
          <w:sz w:val="24"/>
          <w:szCs w:val="24"/>
        </w:rPr>
      </w:pPr>
      <w:r w:rsidRPr="13DC5702">
        <w:rPr>
          <w:color w:val="212529"/>
          <w:sz w:val="24"/>
          <w:szCs w:val="24"/>
        </w:rPr>
        <w:t>Wij kijken totaal naar de gehele ontwikkeling van onze leerlingen</w:t>
      </w:r>
    </w:p>
    <w:p w:rsidRPr="00A7255E" w:rsidR="00FF7A2B" w:rsidP="13DC5702" w:rsidRDefault="13DC5702" w14:paraId="7A358BD7" w14:textId="0921DE69">
      <w:pPr>
        <w:pStyle w:val="Lijstalinea"/>
        <w:numPr>
          <w:ilvl w:val="0"/>
          <w:numId w:val="19"/>
        </w:numPr>
        <w:rPr>
          <w:color w:val="212529"/>
          <w:sz w:val="24"/>
          <w:szCs w:val="24"/>
        </w:rPr>
      </w:pPr>
      <w:r w:rsidRPr="13DC5702">
        <w:rPr>
          <w:color w:val="212529"/>
          <w:sz w:val="24"/>
          <w:szCs w:val="24"/>
        </w:rPr>
        <w:t>Wij zoeken voortdurend naar mogelijkheden tot een prikkelende en uitdagende (leer)omgeving, ook/juist voor de wereld van morgen</w:t>
      </w:r>
    </w:p>
    <w:p w:rsidRPr="00A7255E" w:rsidR="00FF7A2B" w:rsidP="6C0F8C97" w:rsidRDefault="6C0F8C97" w14:paraId="5C46FF71" w14:textId="71B80405">
      <w:r w:rsidRPr="6C0F8C97">
        <w:rPr>
          <w:rFonts w:ascii="Arial" w:hAnsi="Arial" w:eastAsia="Arial" w:cs="Arial"/>
          <w:color w:val="212529"/>
        </w:rPr>
        <w:t xml:space="preserve"> </w:t>
      </w:r>
    </w:p>
    <w:p w:rsidRPr="00A7255E" w:rsidR="00FF7A2B" w:rsidP="13DC5702" w:rsidRDefault="13DC5702" w14:paraId="2F439E0E" w14:textId="2C4BB036">
      <w:pPr>
        <w:rPr>
          <w:color w:val="212529"/>
          <w:sz w:val="24"/>
          <w:szCs w:val="24"/>
        </w:rPr>
      </w:pPr>
      <w:r w:rsidRPr="13DC5702">
        <w:rPr>
          <w:b/>
          <w:bCs/>
          <w:color w:val="212529"/>
          <w:sz w:val="24"/>
          <w:szCs w:val="24"/>
        </w:rPr>
        <w:t>Waar LEV voor gaat (Visie)</w:t>
      </w:r>
      <w:r w:rsidRPr="13DC5702">
        <w:rPr>
          <w:color w:val="212529"/>
          <w:sz w:val="24"/>
          <w:szCs w:val="24"/>
        </w:rPr>
        <w:t xml:space="preserve">                                                                                                          </w:t>
      </w:r>
    </w:p>
    <w:p w:rsidRPr="00A7255E" w:rsidR="00FF7A2B" w:rsidP="13DC5702" w:rsidRDefault="13DC5702" w14:paraId="7406425F" w14:textId="16618023">
      <w:pPr>
        <w:rPr>
          <w:color w:val="212529"/>
          <w:sz w:val="24"/>
          <w:szCs w:val="24"/>
        </w:rPr>
      </w:pPr>
      <w:r w:rsidRPr="13DC5702">
        <w:rPr>
          <w:color w:val="212529"/>
          <w:sz w:val="24"/>
          <w:szCs w:val="24"/>
        </w:rPr>
        <w:lastRenderedPageBreak/>
        <w:t xml:space="preserve">LEV richt zich de komende jaren op het realiseren van een kerncurriculum. Wij zoeken hiermee naar tijd en aandacht voor het uitdagen van professionals en leerlingen om in dialoog en samenwerking talenten van henzelf en de ander te ontdekken en ontwikkelen. LEV wil leerlingen toerusten (aanleren van vaardigheden) om actief deel te nemen aan onze dynamische maatschappij. Daarnaast wil LEV invloed uitoefenen op deze dynamische maatschappij door leerlingen te leren over binding, verantwoordelijkheid, loyaliteit, compassie en gemeenschapszin. Waarheidsvinding, argumenteren en omgang met feedback zijn daar voorbeelden van. </w:t>
      </w:r>
    </w:p>
    <w:p w:rsidRPr="00A7255E" w:rsidR="00FF7A2B" w:rsidP="13DC5702" w:rsidRDefault="13DC5702" w14:paraId="5F2766CA" w14:textId="46D19F50">
      <w:pPr>
        <w:rPr>
          <w:color w:val="212529"/>
          <w:sz w:val="24"/>
          <w:szCs w:val="24"/>
        </w:rPr>
      </w:pPr>
      <w:r w:rsidRPr="13DC5702">
        <w:rPr>
          <w:color w:val="212529"/>
          <w:sz w:val="24"/>
          <w:szCs w:val="24"/>
        </w:rPr>
        <w:t xml:space="preserve">LEV wil (de omgeving van) Boskoop en Waddinxveen laten zien en horen van deze toekomstperspectieven. (Profilering LEV) </w:t>
      </w:r>
    </w:p>
    <w:p w:rsidRPr="00A7255E" w:rsidR="00FF7A2B" w:rsidP="13DC5702" w:rsidRDefault="13DC5702" w14:paraId="5A95C12D" w14:textId="4504B520">
      <w:pPr>
        <w:rPr>
          <w:color w:val="212529"/>
          <w:sz w:val="24"/>
          <w:szCs w:val="24"/>
        </w:rPr>
      </w:pPr>
      <w:r w:rsidRPr="13DC5702">
        <w:rPr>
          <w:color w:val="212529"/>
          <w:sz w:val="24"/>
          <w:szCs w:val="24"/>
        </w:rPr>
        <w:t>LEV is financieel gezond, bestedingen dragen doelmatig bij aan het onderwijskundige proces, kan risico’s opvangen en kan voldoende investeren in ontwikkelingen met daarbij in principe jaarlijks sluitende begrotingen per school.</w:t>
      </w:r>
    </w:p>
    <w:p w:rsidRPr="00A7255E" w:rsidR="00FF7A2B" w:rsidP="13DC5702" w:rsidRDefault="13DC5702" w14:paraId="5CD9A22E" w14:textId="35566B36">
      <w:pPr>
        <w:rPr>
          <w:color w:val="212529"/>
          <w:sz w:val="24"/>
          <w:szCs w:val="24"/>
        </w:rPr>
      </w:pPr>
      <w:r w:rsidRPr="13DC5702">
        <w:rPr>
          <w:color w:val="212529"/>
          <w:sz w:val="24"/>
          <w:szCs w:val="24"/>
        </w:rPr>
        <w:t>Ons gewenste toekomstbeeld in drie perspectieven:</w:t>
      </w:r>
    </w:p>
    <w:p w:rsidRPr="00A7255E" w:rsidR="00FF7A2B" w:rsidP="13DC5702" w:rsidRDefault="13DC5702" w14:paraId="3C762500" w14:textId="05A5040C">
      <w:pPr>
        <w:rPr>
          <w:color w:val="212529"/>
          <w:sz w:val="24"/>
          <w:szCs w:val="24"/>
        </w:rPr>
      </w:pPr>
      <w:r w:rsidRPr="13DC5702">
        <w:rPr>
          <w:color w:val="212529"/>
          <w:sz w:val="24"/>
          <w:szCs w:val="24"/>
        </w:rPr>
        <w:t xml:space="preserve"> </w:t>
      </w:r>
    </w:p>
    <w:p w:rsidRPr="00A7255E" w:rsidR="00FF7A2B" w:rsidP="13DC5702" w:rsidRDefault="13DC5702" w14:paraId="2D50A8BA" w14:textId="0EECCB13">
      <w:pPr>
        <w:rPr>
          <w:b/>
          <w:bCs/>
          <w:sz w:val="24"/>
          <w:szCs w:val="24"/>
        </w:rPr>
      </w:pPr>
      <w:r w:rsidRPr="13DC5702">
        <w:rPr>
          <w:b/>
          <w:bCs/>
          <w:sz w:val="24"/>
          <w:szCs w:val="24"/>
        </w:rPr>
        <w:t xml:space="preserve">LEV en onderwijskwaliteit: </w:t>
      </w:r>
    </w:p>
    <w:p w:rsidRPr="00A7255E" w:rsidR="00FF7A2B" w:rsidP="13DC5702" w:rsidRDefault="13DC5702" w14:paraId="30B2A18A" w14:textId="1FE1527A">
      <w:pPr>
        <w:ind w:firstLine="708"/>
        <w:rPr>
          <w:i/>
          <w:iCs/>
          <w:sz w:val="24"/>
          <w:szCs w:val="24"/>
        </w:rPr>
      </w:pPr>
      <w:r w:rsidRPr="13DC5702">
        <w:rPr>
          <w:i/>
          <w:iCs/>
          <w:sz w:val="24"/>
          <w:szCs w:val="24"/>
        </w:rPr>
        <w:t xml:space="preserve">    ‘Samenspel van kennis en vaardigheden’</w:t>
      </w:r>
    </w:p>
    <w:p w:rsidRPr="00A7255E" w:rsidR="00FF7A2B" w:rsidP="13DC5702" w:rsidRDefault="13DC5702" w14:paraId="046D06A3" w14:textId="6DC50A0C">
      <w:pPr>
        <w:rPr>
          <w:b/>
          <w:bCs/>
          <w:sz w:val="24"/>
          <w:szCs w:val="24"/>
        </w:rPr>
      </w:pPr>
      <w:r w:rsidRPr="13DC5702">
        <w:rPr>
          <w:b/>
          <w:bCs/>
          <w:sz w:val="24"/>
          <w:szCs w:val="24"/>
        </w:rPr>
        <w:t xml:space="preserve"> </w:t>
      </w:r>
    </w:p>
    <w:p w:rsidRPr="00A7255E" w:rsidR="00FF7A2B" w:rsidP="13DC5702" w:rsidRDefault="13DC5702" w14:paraId="624A7B9E" w14:textId="175695FA">
      <w:pPr>
        <w:rPr>
          <w:sz w:val="24"/>
          <w:szCs w:val="24"/>
        </w:rPr>
      </w:pPr>
      <w:r w:rsidRPr="13DC5702">
        <w:rPr>
          <w:sz w:val="24"/>
          <w:szCs w:val="24"/>
        </w:rPr>
        <w:t xml:space="preserve">Onderwijs van vandaag vindt plaats in een dynamische en digitale wereld. Wij willen dat onze leerlingen zelfbewust de maatschappij in stappen met een stevige balans tussen kennis en vaardigheden. Onze leerlingen krijgen een curriculum voor de kernvakken. </w:t>
      </w:r>
    </w:p>
    <w:p w:rsidRPr="00A7255E" w:rsidR="00FF7A2B" w:rsidP="13DC5702" w:rsidRDefault="13DC5702" w14:paraId="04F8E33B" w14:textId="1A8CE4C7">
      <w:pPr>
        <w:rPr>
          <w:sz w:val="24"/>
          <w:szCs w:val="24"/>
        </w:rPr>
      </w:pPr>
      <w:r w:rsidRPr="13DC5702">
        <w:rPr>
          <w:sz w:val="24"/>
          <w:szCs w:val="24"/>
        </w:rPr>
        <w:t xml:space="preserve">Daarnaast krijgen zij volop de gelegenheid vaardigheden te ontwikkelen, om te onderzoeken, te onderscheiden, samen te werken, kritisch na te denken, creatief, mediawijs en zelfsturend te zijn. </w:t>
      </w:r>
    </w:p>
    <w:p w:rsidRPr="00A7255E" w:rsidR="00FF7A2B" w:rsidP="13DC5702" w:rsidRDefault="13DC5702" w14:paraId="634EE4B5" w14:textId="335EE9A0">
      <w:pPr>
        <w:rPr>
          <w:sz w:val="24"/>
          <w:szCs w:val="24"/>
        </w:rPr>
      </w:pPr>
      <w:r w:rsidRPr="13DC5702">
        <w:rPr>
          <w:sz w:val="24"/>
          <w:szCs w:val="24"/>
        </w:rPr>
        <w:t>Onze leerlingen leren van lerende professionals, van ‘interessante anderen’, in bewezen uitdagende, gevarieerde, betekenisvolle en effectieve leeromgevingen. Onze leerlingen leren samenhang herkennen en benutten tussen leerinhouden van verschillende vakgebieden, waarbij digitale middelen actief worden ingezet. (o.a. programmeren en robotica), ze leren samenwerken op basis van kwaliteiten van de ander.</w:t>
      </w:r>
    </w:p>
    <w:p w:rsidRPr="00A7255E" w:rsidR="00FF7A2B" w:rsidP="13DC5702" w:rsidRDefault="13DC5702" w14:paraId="5B89F8B4" w14:textId="29CC1280">
      <w:pPr>
        <w:rPr>
          <w:sz w:val="24"/>
          <w:szCs w:val="24"/>
        </w:rPr>
      </w:pPr>
      <w:r w:rsidRPr="13DC5702">
        <w:rPr>
          <w:sz w:val="24"/>
          <w:szCs w:val="24"/>
        </w:rPr>
        <w:t>Leerlingen van LEV leren actief: bewegen maakt structureel deel uit van het dagritme. Leerlingen van LEV kenmerken zich door hun doelbewuste houding, gericht op voortdurende verbetering.  Hun leren staat centraal; onze organisatievormen zijn daartoe middel.</w:t>
      </w:r>
    </w:p>
    <w:p w:rsidRPr="00A7255E" w:rsidR="00FF7A2B" w:rsidP="13DC5702" w:rsidRDefault="13DC5702" w14:paraId="04248100" w14:textId="45775BB2">
      <w:pPr>
        <w:rPr>
          <w:rFonts w:ascii="Arial" w:hAnsi="Arial" w:eastAsia="Arial" w:cs="Arial"/>
        </w:rPr>
      </w:pPr>
      <w:r w:rsidRPr="13DC5702">
        <w:rPr>
          <w:rFonts w:ascii="Arial" w:hAnsi="Arial" w:eastAsia="Arial" w:cs="Arial"/>
        </w:rPr>
        <w:t xml:space="preserve">  </w:t>
      </w:r>
      <w:r w:rsidRPr="13DC5702">
        <w:rPr>
          <w:rFonts w:ascii="Arial" w:hAnsi="Arial" w:eastAsia="Arial" w:cs="Arial"/>
          <w:sz w:val="24"/>
          <w:szCs w:val="24"/>
        </w:rPr>
        <w:t xml:space="preserve"> </w:t>
      </w:r>
    </w:p>
    <w:tbl>
      <w:tblPr>
        <w:tblStyle w:val="Tabelraster"/>
        <w:tblW w:w="0" w:type="auto"/>
        <w:tblLayout w:type="fixed"/>
        <w:tblLook w:val="06A0" w:firstRow="1" w:lastRow="0" w:firstColumn="1" w:lastColumn="0" w:noHBand="1" w:noVBand="1"/>
      </w:tblPr>
      <w:tblGrid>
        <w:gridCol w:w="9072"/>
      </w:tblGrid>
      <w:tr w:rsidR="6C0F8C97" w:rsidTr="0517D85F" w14:paraId="42440BB1" w14:textId="77777777">
        <w:tc>
          <w:tcPr>
            <w:tcW w:w="9072" w:type="dxa"/>
          </w:tcPr>
          <w:p w:rsidR="6C0F8C97" w:rsidP="13DC5702" w:rsidRDefault="13DC5702" w14:paraId="5D9E09EA" w14:textId="2AD7CE78">
            <w:pPr>
              <w:rPr>
                <w:sz w:val="24"/>
                <w:szCs w:val="24"/>
              </w:rPr>
            </w:pPr>
            <w:r w:rsidRPr="13DC5702">
              <w:rPr>
                <w:rFonts w:ascii="Times New Roman" w:hAnsi="Times New Roman" w:eastAsia="Times New Roman" w:cs="Times New Roman"/>
                <w:sz w:val="24"/>
                <w:szCs w:val="24"/>
              </w:rPr>
              <w:t xml:space="preserve"> </w:t>
            </w:r>
            <w:r w:rsidRPr="13DC5702">
              <w:rPr>
                <w:sz w:val="24"/>
                <w:szCs w:val="24"/>
              </w:rPr>
              <w:t>Kansen in de voorliggende periode om gestalte te geven aan deze ambitie:</w:t>
            </w:r>
          </w:p>
          <w:p w:rsidR="6C0F8C97" w:rsidP="13DC5702" w:rsidRDefault="13DC5702" w14:paraId="0E15374C" w14:textId="2C20647F">
            <w:pPr>
              <w:pStyle w:val="Lijstalinea"/>
              <w:numPr>
                <w:ilvl w:val="0"/>
                <w:numId w:val="18"/>
              </w:numPr>
              <w:rPr>
                <w:sz w:val="24"/>
                <w:szCs w:val="24"/>
              </w:rPr>
            </w:pPr>
            <w:r w:rsidRPr="13DC5702">
              <w:rPr>
                <w:sz w:val="24"/>
                <w:szCs w:val="24"/>
              </w:rPr>
              <w:t xml:space="preserve">Investeren in een blijvende doorontwikkeling bij professionals, door </w:t>
            </w:r>
            <w:proofErr w:type="spellStart"/>
            <w:r w:rsidRPr="13DC5702">
              <w:rPr>
                <w:sz w:val="24"/>
                <w:szCs w:val="24"/>
              </w:rPr>
              <w:t>oa</w:t>
            </w:r>
            <w:proofErr w:type="spellEnd"/>
          </w:p>
          <w:p w:rsidR="6C0F8C97" w:rsidP="0517D85F" w:rsidRDefault="0517D85F" w14:paraId="4F31956B" w14:textId="66896C79">
            <w:pPr>
              <w:pStyle w:val="Lijstalinea"/>
              <w:numPr>
                <w:ilvl w:val="1"/>
                <w:numId w:val="18"/>
              </w:numPr>
              <w:rPr>
                <w:sz w:val="24"/>
                <w:szCs w:val="24"/>
              </w:rPr>
            </w:pPr>
            <w:r w:rsidRPr="0517D85F">
              <w:rPr>
                <w:sz w:val="24"/>
                <w:szCs w:val="24"/>
              </w:rPr>
              <w:t>Professionalisering via de LEV academie</w:t>
            </w:r>
          </w:p>
          <w:p w:rsidR="6C0F8C97" w:rsidP="13DC5702" w:rsidRDefault="13DC5702" w14:paraId="62BE7A45" w14:textId="706DF922">
            <w:pPr>
              <w:pStyle w:val="Lijstalinea"/>
              <w:numPr>
                <w:ilvl w:val="1"/>
                <w:numId w:val="18"/>
              </w:numPr>
              <w:rPr>
                <w:sz w:val="24"/>
                <w:szCs w:val="24"/>
              </w:rPr>
            </w:pPr>
            <w:r w:rsidRPr="13DC5702">
              <w:rPr>
                <w:sz w:val="24"/>
                <w:szCs w:val="24"/>
              </w:rPr>
              <w:t xml:space="preserve">LEV </w:t>
            </w:r>
            <w:proofErr w:type="spellStart"/>
            <w:r w:rsidRPr="13DC5702">
              <w:rPr>
                <w:sz w:val="24"/>
                <w:szCs w:val="24"/>
              </w:rPr>
              <w:t>Leercafe’s</w:t>
            </w:r>
            <w:proofErr w:type="spellEnd"/>
          </w:p>
          <w:p w:rsidR="6C0F8C97" w:rsidP="13DC5702" w:rsidRDefault="13DC5702" w14:paraId="35E2152E" w14:textId="3005DFF1">
            <w:pPr>
              <w:pStyle w:val="Lijstalinea"/>
              <w:numPr>
                <w:ilvl w:val="1"/>
                <w:numId w:val="18"/>
              </w:numPr>
              <w:rPr>
                <w:sz w:val="24"/>
                <w:szCs w:val="24"/>
              </w:rPr>
            </w:pPr>
            <w:r w:rsidRPr="13DC5702">
              <w:rPr>
                <w:sz w:val="24"/>
                <w:szCs w:val="24"/>
              </w:rPr>
              <w:t xml:space="preserve">Kenniskringen, o.a. IB netwerk, specialisten, </w:t>
            </w:r>
            <w:proofErr w:type="spellStart"/>
            <w:r w:rsidRPr="13DC5702">
              <w:rPr>
                <w:sz w:val="24"/>
                <w:szCs w:val="24"/>
              </w:rPr>
              <w:t>Sharepoint</w:t>
            </w:r>
            <w:proofErr w:type="spellEnd"/>
          </w:p>
          <w:p w:rsidR="6C0F8C97" w:rsidP="13DC5702" w:rsidRDefault="13DC5702" w14:paraId="4800DC66" w14:textId="7EC9F1DA">
            <w:pPr>
              <w:pStyle w:val="Lijstalinea"/>
              <w:numPr>
                <w:ilvl w:val="0"/>
                <w:numId w:val="18"/>
              </w:numPr>
              <w:rPr>
                <w:sz w:val="24"/>
                <w:szCs w:val="24"/>
              </w:rPr>
            </w:pPr>
            <w:r w:rsidRPr="13DC5702">
              <w:rPr>
                <w:sz w:val="24"/>
                <w:szCs w:val="24"/>
              </w:rPr>
              <w:t>Gericht werven en selecteren</w:t>
            </w:r>
          </w:p>
          <w:p w:rsidR="6C0F8C97" w:rsidP="13DC5702" w:rsidRDefault="13DC5702" w14:paraId="1DC9DBC3" w14:textId="138562F7">
            <w:pPr>
              <w:pStyle w:val="Lijstalinea"/>
              <w:numPr>
                <w:ilvl w:val="0"/>
                <w:numId w:val="18"/>
              </w:numPr>
              <w:rPr>
                <w:sz w:val="24"/>
                <w:szCs w:val="24"/>
              </w:rPr>
            </w:pPr>
            <w:r w:rsidRPr="13DC5702">
              <w:rPr>
                <w:sz w:val="24"/>
                <w:szCs w:val="24"/>
              </w:rPr>
              <w:lastRenderedPageBreak/>
              <w:t>De juiste mensen op de juiste plek (o.a. via mobiliteit)</w:t>
            </w:r>
          </w:p>
          <w:p w:rsidR="6C0F8C97" w:rsidP="13DC5702" w:rsidRDefault="13DC5702" w14:paraId="4FD8793B" w14:textId="597A9E77">
            <w:pPr>
              <w:pStyle w:val="Lijstalinea"/>
              <w:numPr>
                <w:ilvl w:val="0"/>
                <w:numId w:val="18"/>
              </w:numPr>
              <w:rPr>
                <w:sz w:val="24"/>
                <w:szCs w:val="24"/>
              </w:rPr>
            </w:pPr>
            <w:r w:rsidRPr="13DC5702">
              <w:rPr>
                <w:sz w:val="24"/>
                <w:szCs w:val="24"/>
              </w:rPr>
              <w:t>Ontwikkelruimte voor alle collega’s, waakzaamheid op werk- en administratiedruk</w:t>
            </w:r>
          </w:p>
          <w:p w:rsidR="6C0F8C97" w:rsidRDefault="6C0F8C97" w14:paraId="70D8C611" w14:textId="01333A83">
            <w:r w:rsidRPr="6C0F8C97">
              <w:rPr>
                <w:rFonts w:ascii="Times New Roman" w:hAnsi="Times New Roman" w:eastAsia="Times New Roman" w:cs="Times New Roman"/>
                <w:sz w:val="24"/>
                <w:szCs w:val="24"/>
              </w:rPr>
              <w:t xml:space="preserve"> </w:t>
            </w:r>
          </w:p>
          <w:p w:rsidR="6C0F8C97" w:rsidP="6C0F8C97" w:rsidRDefault="6C0F8C97" w14:paraId="73E56749" w14:textId="4E498780">
            <w:pPr>
              <w:spacing w:line="264" w:lineRule="auto"/>
            </w:pPr>
            <w:r w:rsidRPr="6C0F8C97">
              <w:rPr>
                <w:rFonts w:ascii="Calibri" w:hAnsi="Calibri" w:eastAsia="Calibri" w:cs="Calibri"/>
              </w:rPr>
              <w:t xml:space="preserve"> </w:t>
            </w:r>
          </w:p>
        </w:tc>
      </w:tr>
    </w:tbl>
    <w:p w:rsidRPr="00A7255E" w:rsidR="00FF7A2B" w:rsidP="6C0F8C97" w:rsidRDefault="13DC5702" w14:paraId="6E6EA982" w14:textId="2E507C40">
      <w:r w:rsidRPr="13DC5702">
        <w:rPr>
          <w:rFonts w:ascii="Arial" w:hAnsi="Arial" w:eastAsia="Arial" w:cs="Arial"/>
          <w:sz w:val="24"/>
          <w:szCs w:val="24"/>
        </w:rPr>
        <w:lastRenderedPageBreak/>
        <w:t xml:space="preserve">  </w:t>
      </w:r>
    </w:p>
    <w:p w:rsidRPr="00A7255E" w:rsidR="00FF7A2B" w:rsidP="13DC5702" w:rsidRDefault="13DC5702" w14:paraId="1236F4CE" w14:textId="0B1DB7FA">
      <w:pPr>
        <w:rPr>
          <w:b/>
          <w:bCs/>
          <w:sz w:val="24"/>
          <w:szCs w:val="24"/>
        </w:rPr>
      </w:pPr>
      <w:r w:rsidRPr="13DC5702">
        <w:rPr>
          <w:sz w:val="24"/>
          <w:szCs w:val="24"/>
        </w:rPr>
        <w:t xml:space="preserve"> </w:t>
      </w:r>
      <w:r w:rsidRPr="13DC5702">
        <w:rPr>
          <w:b/>
          <w:bCs/>
          <w:sz w:val="24"/>
          <w:szCs w:val="24"/>
        </w:rPr>
        <w:t xml:space="preserve">LEV en ontwikkeling: </w:t>
      </w:r>
    </w:p>
    <w:p w:rsidRPr="00A7255E" w:rsidR="00FF7A2B" w:rsidP="13DC5702" w:rsidRDefault="13DC5702" w14:paraId="4797ADA4" w14:textId="3C3984D9">
      <w:pPr>
        <w:ind w:firstLine="708"/>
        <w:rPr>
          <w:i/>
          <w:iCs/>
          <w:sz w:val="24"/>
          <w:szCs w:val="24"/>
        </w:rPr>
      </w:pPr>
      <w:r w:rsidRPr="13DC5702">
        <w:rPr>
          <w:i/>
          <w:iCs/>
          <w:sz w:val="24"/>
          <w:szCs w:val="24"/>
        </w:rPr>
        <w:t>‘Talent groeit bij vertrouwen en verantwoordelijkheid‘</w:t>
      </w:r>
    </w:p>
    <w:p w:rsidRPr="00A7255E" w:rsidR="00FF7A2B" w:rsidP="13DC5702" w:rsidRDefault="13DC5702" w14:paraId="6B407278" w14:textId="7D6883EE">
      <w:pPr>
        <w:rPr>
          <w:b/>
          <w:bCs/>
          <w:sz w:val="24"/>
          <w:szCs w:val="24"/>
        </w:rPr>
      </w:pPr>
      <w:r w:rsidRPr="13DC5702">
        <w:rPr>
          <w:b/>
          <w:bCs/>
          <w:sz w:val="24"/>
          <w:szCs w:val="24"/>
        </w:rPr>
        <w:t xml:space="preserve"> </w:t>
      </w:r>
    </w:p>
    <w:p w:rsidRPr="00A7255E" w:rsidR="00FF7A2B" w:rsidP="13DC5702" w:rsidRDefault="13DC5702" w14:paraId="2B3EFBEF" w14:textId="7FDBC6F6">
      <w:pPr>
        <w:rPr>
          <w:sz w:val="24"/>
          <w:szCs w:val="24"/>
        </w:rPr>
      </w:pPr>
      <w:r w:rsidRPr="13DC5702">
        <w:rPr>
          <w:sz w:val="24"/>
          <w:szCs w:val="24"/>
        </w:rPr>
        <w:t xml:space="preserve">Professionals en leerlingen van LEV zijn gezegend met talent. Talent dat de volle breedte bestrijkt van wie kind en professional zijn. De ambitie de komende jaren is deze keur aan talenten zichtbaar te maken en te laten ontwikkelen. Talent kan alleen groeien waar onderling vertrouwen heerst en waar geëxperimenteerd kan worden. In ‘proeftuin of bewust gecreëerde oefenplaatsen’ leert de professional de zoektocht van de leerling op gevarieerde wijze te stimuleren en te begeleiden. Professionals reflecteren in schoolse en </w:t>
      </w:r>
      <w:proofErr w:type="spellStart"/>
      <w:r w:rsidRPr="13DC5702">
        <w:rPr>
          <w:sz w:val="24"/>
          <w:szCs w:val="24"/>
        </w:rPr>
        <w:t>bovenschoolse</w:t>
      </w:r>
      <w:proofErr w:type="spellEnd"/>
      <w:r w:rsidRPr="13DC5702">
        <w:rPr>
          <w:sz w:val="24"/>
          <w:szCs w:val="24"/>
        </w:rPr>
        <w:t xml:space="preserve"> netwerken op hun handelen om elke dag beter te worden in alle rollen die de professional heeft. </w:t>
      </w:r>
    </w:p>
    <w:p w:rsidRPr="00A7255E" w:rsidR="00FF7A2B" w:rsidP="13DC5702" w:rsidRDefault="13DC5702" w14:paraId="693C5687" w14:textId="3773A9C5">
      <w:pPr>
        <w:rPr>
          <w:sz w:val="24"/>
          <w:szCs w:val="24"/>
        </w:rPr>
      </w:pPr>
      <w:r w:rsidRPr="13DC5702">
        <w:rPr>
          <w:sz w:val="24"/>
          <w:szCs w:val="24"/>
        </w:rPr>
        <w:t xml:space="preserve">Deze bewust gecreëerde leercultuur waarin talenten welig kunnen tieren, schept bij alle </w:t>
      </w:r>
      <w:proofErr w:type="spellStart"/>
      <w:r w:rsidRPr="13DC5702">
        <w:rPr>
          <w:sz w:val="24"/>
          <w:szCs w:val="24"/>
        </w:rPr>
        <w:t>lerenden</w:t>
      </w:r>
      <w:proofErr w:type="spellEnd"/>
      <w:r w:rsidRPr="13DC5702">
        <w:rPr>
          <w:sz w:val="24"/>
          <w:szCs w:val="24"/>
        </w:rPr>
        <w:t xml:space="preserve"> de verantwoordelijkheid om de eigen ontwikkeling te sturen en die van de ander te stimuleren.  </w:t>
      </w:r>
    </w:p>
    <w:p w:rsidRPr="00A7255E" w:rsidR="00FF7A2B" w:rsidP="6C0F8C97" w:rsidRDefault="6C0F8C97" w14:paraId="4D6CBA2A" w14:textId="6905AADA">
      <w:r w:rsidRPr="6C0F8C97">
        <w:rPr>
          <w:rFonts w:ascii="Arial" w:hAnsi="Arial" w:eastAsia="Arial" w:cs="Arial"/>
          <w:sz w:val="24"/>
          <w:szCs w:val="24"/>
        </w:rPr>
        <w:t xml:space="preserve"> </w:t>
      </w:r>
    </w:p>
    <w:p w:rsidRPr="00A7255E" w:rsidR="00FF7A2B" w:rsidP="13DC5702" w:rsidRDefault="13DC5702" w14:paraId="0DDCEBDC" w14:textId="07A4104C">
      <w:pPr>
        <w:rPr>
          <w:color w:val="212529"/>
          <w:sz w:val="24"/>
          <w:szCs w:val="24"/>
        </w:rPr>
      </w:pPr>
      <w:r w:rsidRPr="13DC5702">
        <w:rPr>
          <w:color w:val="212529"/>
          <w:sz w:val="24"/>
          <w:szCs w:val="24"/>
        </w:rPr>
        <w:t xml:space="preserve">LEV professionals en leerlingen realiseren zich dat voor deze groeizame leercultuur gezonde buitenlucht voorwaardelijk is. Wij zijn zuinig op Gods’ schepping en gedragen ons verantwoordelijk voor deze ‘kostbare en realistische leeromgeving’. Leren vindt bij LEV daarom niet alleen binnen, maar zeker ook buiten plaats. Zuinig zijn op onze planeet, impliceert als vanzelfsprekend ook zuinig zijn op je zelf en de ander. LEV leerlingen leren expliciet hóe je zuinig kunt zijn op je lichaam, je welbevinden én dat van de ander. Wederzijds respect wordt binnen LEV actief voorgeleefd en geleerd.  School en ouders trekken als partners op vanuit het besef dat er sprake is van wederzijdse afhankelijkheid in de ambitie om onze kinderen zelfbewuste, gelukkige burgers te laten worden. </w:t>
      </w:r>
    </w:p>
    <w:tbl>
      <w:tblPr>
        <w:tblStyle w:val="Tabelraster"/>
        <w:tblW w:w="0" w:type="auto"/>
        <w:tblLayout w:type="fixed"/>
        <w:tblLook w:val="06A0" w:firstRow="1" w:lastRow="0" w:firstColumn="1" w:lastColumn="0" w:noHBand="1" w:noVBand="1"/>
      </w:tblPr>
      <w:tblGrid>
        <w:gridCol w:w="9072"/>
      </w:tblGrid>
      <w:tr w:rsidR="6C0F8C97" w:rsidTr="13DC5702" w14:paraId="40BBDEA5" w14:textId="77777777">
        <w:tc>
          <w:tcPr>
            <w:tcW w:w="9072" w:type="dxa"/>
          </w:tcPr>
          <w:p w:rsidR="6C0F8C97" w:rsidP="13DC5702" w:rsidRDefault="13DC5702" w14:paraId="01A0EF68" w14:textId="77DBDA2C">
            <w:pPr>
              <w:rPr>
                <w:sz w:val="24"/>
                <w:szCs w:val="24"/>
              </w:rPr>
            </w:pPr>
            <w:r w:rsidRPr="13DC5702">
              <w:rPr>
                <w:sz w:val="24"/>
                <w:szCs w:val="24"/>
              </w:rPr>
              <w:t>Kansen in de voorliggende periode om gestalte te geven aan deze ambitie:</w:t>
            </w:r>
          </w:p>
          <w:p w:rsidR="6C0F8C97" w:rsidP="13DC5702" w:rsidRDefault="13DC5702" w14:paraId="72234CDC" w14:textId="0827A0E5">
            <w:pPr>
              <w:pStyle w:val="Lijstalinea"/>
              <w:numPr>
                <w:ilvl w:val="0"/>
                <w:numId w:val="18"/>
              </w:numPr>
              <w:rPr>
                <w:sz w:val="24"/>
                <w:szCs w:val="24"/>
              </w:rPr>
            </w:pPr>
            <w:r w:rsidRPr="13DC5702">
              <w:rPr>
                <w:sz w:val="24"/>
                <w:szCs w:val="24"/>
              </w:rPr>
              <w:t>Realiseren van een LEV-atelier, werkplaats voor innovatie en creatie</w:t>
            </w:r>
          </w:p>
          <w:p w:rsidR="6C0F8C97" w:rsidP="13DC5702" w:rsidRDefault="13DC5702" w14:paraId="28FC808F" w14:textId="2BC0E4BB">
            <w:pPr>
              <w:pStyle w:val="Lijstalinea"/>
              <w:numPr>
                <w:ilvl w:val="0"/>
                <w:numId w:val="18"/>
              </w:numPr>
              <w:rPr>
                <w:sz w:val="24"/>
                <w:szCs w:val="24"/>
              </w:rPr>
            </w:pPr>
            <w:r w:rsidRPr="13DC5702">
              <w:rPr>
                <w:sz w:val="24"/>
                <w:szCs w:val="24"/>
              </w:rPr>
              <w:t>Talentontwikkeling vanuit een pedagogisch kader</w:t>
            </w:r>
          </w:p>
          <w:p w:rsidR="6C0F8C97" w:rsidP="13DC5702" w:rsidRDefault="13DC5702" w14:paraId="797E1C4A" w14:textId="688A7F39">
            <w:pPr>
              <w:pStyle w:val="Lijstalinea"/>
              <w:numPr>
                <w:ilvl w:val="0"/>
                <w:numId w:val="18"/>
              </w:numPr>
              <w:rPr>
                <w:sz w:val="24"/>
                <w:szCs w:val="24"/>
              </w:rPr>
            </w:pPr>
            <w:r w:rsidRPr="13DC5702">
              <w:rPr>
                <w:sz w:val="24"/>
                <w:szCs w:val="24"/>
              </w:rPr>
              <w:t>Investeren in spel- en bewegingsactiviteiten ook in gezonde buitenlucht</w:t>
            </w:r>
          </w:p>
          <w:p w:rsidR="6C0F8C97" w:rsidP="13DC5702" w:rsidRDefault="13DC5702" w14:paraId="7108BDFC" w14:textId="00DF9341">
            <w:pPr>
              <w:pStyle w:val="Lijstalinea"/>
              <w:numPr>
                <w:ilvl w:val="0"/>
                <w:numId w:val="18"/>
              </w:numPr>
              <w:rPr>
                <w:sz w:val="24"/>
                <w:szCs w:val="24"/>
              </w:rPr>
            </w:pPr>
            <w:r w:rsidRPr="13DC5702">
              <w:rPr>
                <w:sz w:val="24"/>
                <w:szCs w:val="24"/>
              </w:rPr>
              <w:t>Investeren in afstemming op meer- en hoogbegaafde leerlingen</w:t>
            </w:r>
          </w:p>
          <w:p w:rsidR="6C0F8C97" w:rsidP="13DC5702" w:rsidRDefault="13DC5702" w14:paraId="338E069F" w14:textId="4CAC40CF">
            <w:pPr>
              <w:pStyle w:val="Lijstalinea"/>
              <w:numPr>
                <w:ilvl w:val="0"/>
                <w:numId w:val="18"/>
              </w:numPr>
              <w:rPr>
                <w:sz w:val="24"/>
                <w:szCs w:val="24"/>
              </w:rPr>
            </w:pPr>
            <w:r w:rsidRPr="13DC5702">
              <w:rPr>
                <w:sz w:val="24"/>
                <w:szCs w:val="24"/>
              </w:rPr>
              <w:t>LEV-specialistengroepen raken meer naar buiten gericht (kindgericht) en LEV-breed inzetbaar</w:t>
            </w:r>
          </w:p>
          <w:p w:rsidR="6C0F8C97" w:rsidP="6C0F8C97" w:rsidRDefault="6C0F8C97" w14:paraId="5330A382" w14:textId="3BE37AE2">
            <w:pPr>
              <w:spacing w:line="264" w:lineRule="auto"/>
            </w:pPr>
            <w:r w:rsidRPr="6C0F8C97">
              <w:rPr>
                <w:rFonts w:ascii="Calibri" w:hAnsi="Calibri" w:eastAsia="Calibri" w:cs="Calibri"/>
              </w:rPr>
              <w:t xml:space="preserve"> </w:t>
            </w:r>
          </w:p>
        </w:tc>
      </w:tr>
    </w:tbl>
    <w:p w:rsidRPr="00A7255E" w:rsidR="00FF7A2B" w:rsidP="6C0F8C97" w:rsidRDefault="0D587E8A" w14:paraId="59DA5FFC" w14:textId="6D10B1E0">
      <w:r w:rsidRPr="0D587E8A">
        <w:rPr>
          <w:rFonts w:ascii="Arial" w:hAnsi="Arial" w:eastAsia="Arial" w:cs="Arial"/>
          <w:color w:val="212529"/>
          <w:sz w:val="24"/>
          <w:szCs w:val="24"/>
        </w:rPr>
        <w:t xml:space="preserve"> </w:t>
      </w:r>
    </w:p>
    <w:p w:rsidR="0D587E8A" w:rsidP="0D587E8A" w:rsidRDefault="0D587E8A" w14:paraId="74665C8D" w14:textId="75AF3683">
      <w:pPr>
        <w:rPr>
          <w:b/>
          <w:bCs/>
          <w:sz w:val="24"/>
          <w:szCs w:val="24"/>
        </w:rPr>
      </w:pPr>
    </w:p>
    <w:p w:rsidR="0D587E8A" w:rsidP="0D587E8A" w:rsidRDefault="0D587E8A" w14:paraId="5B5A0196" w14:textId="763469C0">
      <w:pPr>
        <w:rPr>
          <w:b/>
          <w:bCs/>
          <w:sz w:val="24"/>
          <w:szCs w:val="24"/>
        </w:rPr>
      </w:pPr>
    </w:p>
    <w:p w:rsidRPr="00A7255E" w:rsidR="00FF7A2B" w:rsidP="13DC5702" w:rsidRDefault="13DC5702" w14:paraId="1576FDD7" w14:textId="38F9B55C">
      <w:pPr>
        <w:rPr>
          <w:b/>
          <w:bCs/>
          <w:sz w:val="24"/>
          <w:szCs w:val="24"/>
        </w:rPr>
      </w:pPr>
      <w:r w:rsidRPr="13DC5702">
        <w:rPr>
          <w:b/>
          <w:bCs/>
          <w:sz w:val="24"/>
          <w:szCs w:val="24"/>
        </w:rPr>
        <w:lastRenderedPageBreak/>
        <w:t xml:space="preserve">LEV en netwerken: </w:t>
      </w:r>
    </w:p>
    <w:p w:rsidRPr="00A7255E" w:rsidR="00FF7A2B" w:rsidP="13DC5702" w:rsidRDefault="13DC5702" w14:paraId="798C525F" w14:textId="322340DB">
      <w:pPr>
        <w:ind w:firstLine="708"/>
        <w:rPr>
          <w:i/>
          <w:iCs/>
          <w:sz w:val="24"/>
          <w:szCs w:val="24"/>
        </w:rPr>
      </w:pPr>
      <w:r w:rsidRPr="13DC5702">
        <w:rPr>
          <w:i/>
          <w:iCs/>
          <w:sz w:val="24"/>
          <w:szCs w:val="24"/>
        </w:rPr>
        <w:t>‘Samen voor de ontwikkeling van onze leerlingen’</w:t>
      </w:r>
    </w:p>
    <w:p w:rsidRPr="00A7255E" w:rsidR="00FF7A2B" w:rsidP="13DC5702" w:rsidRDefault="13DC5702" w14:paraId="764AFC8E" w14:textId="5C8BCC18">
      <w:pPr>
        <w:ind w:firstLine="708"/>
        <w:rPr>
          <w:i/>
          <w:iCs/>
          <w:sz w:val="24"/>
          <w:szCs w:val="24"/>
        </w:rPr>
      </w:pPr>
      <w:r w:rsidRPr="13DC5702">
        <w:rPr>
          <w:i/>
          <w:iCs/>
          <w:sz w:val="24"/>
          <w:szCs w:val="24"/>
        </w:rPr>
        <w:t xml:space="preserve"> </w:t>
      </w:r>
    </w:p>
    <w:p w:rsidRPr="00A7255E" w:rsidR="00FF7A2B" w:rsidP="13DC5702" w:rsidRDefault="13DC5702" w14:paraId="668EB31B" w14:textId="31A7852E">
      <w:pPr>
        <w:rPr>
          <w:color w:val="212529"/>
          <w:sz w:val="24"/>
          <w:szCs w:val="24"/>
        </w:rPr>
      </w:pPr>
      <w:r w:rsidRPr="13DC5702">
        <w:rPr>
          <w:color w:val="212529"/>
          <w:sz w:val="24"/>
          <w:szCs w:val="24"/>
        </w:rPr>
        <w:t xml:space="preserve">LEV maakt onderdeel uit van de gemeenschap van Boskoop en Waddinxveen en werkt actief samen met ketenpartners als het Voortgezet Onderwijs, kerken, </w:t>
      </w:r>
      <w:proofErr w:type="spellStart"/>
      <w:r w:rsidRPr="13DC5702">
        <w:rPr>
          <w:color w:val="212529"/>
          <w:sz w:val="24"/>
          <w:szCs w:val="24"/>
        </w:rPr>
        <w:t>PABO’s</w:t>
      </w:r>
      <w:proofErr w:type="spellEnd"/>
      <w:r w:rsidRPr="13DC5702">
        <w:rPr>
          <w:color w:val="212529"/>
          <w:sz w:val="24"/>
          <w:szCs w:val="24"/>
        </w:rPr>
        <w:t>,</w:t>
      </w:r>
      <w:r w:rsidRPr="13DC5702">
        <w:rPr>
          <w:sz w:val="24"/>
          <w:szCs w:val="24"/>
        </w:rPr>
        <w:t xml:space="preserve"> maatschappelijke en culturele instellingen, sportverenigingen en de gemeente Alphen aan den Rijn en Waddinxveen</w:t>
      </w:r>
      <w:r w:rsidRPr="13DC5702">
        <w:rPr>
          <w:color w:val="212529"/>
          <w:sz w:val="24"/>
          <w:szCs w:val="24"/>
        </w:rPr>
        <w:t xml:space="preserve">. LEV zoekt actief naar de dialoog met deze ketenpartners vanuit de overtuiging dat wij gezamenlijke verantwoordelijkheid dragen voor de ontwikkeling en het leren van onze kinderen. ‘Interessante anderen’ worden met regelmaat naar binnen gehaald om leerlingen te leren ‘over buiten’. Leerlijnen, werkwijzen en wederzijds aanbod worden afgestemd ten dienste van de ontwikkeling van leerlingen van 0-18 jaar. Iedere leerling binnen LEV krijgt passend, thuis- en schoolnabij onderwijs. Waar mogelijk binnen de LEV-scholen en waar nodig in samenwerking met lokale ketenpartners.   </w:t>
      </w:r>
    </w:p>
    <w:p w:rsidRPr="00A7255E" w:rsidR="00FF7A2B" w:rsidP="13DC5702" w:rsidRDefault="13DC5702" w14:paraId="67354716" w14:textId="63A8E9BD">
      <w:pPr>
        <w:rPr>
          <w:color w:val="212529"/>
          <w:sz w:val="24"/>
          <w:szCs w:val="24"/>
        </w:rPr>
      </w:pPr>
      <w:r w:rsidRPr="13DC5702">
        <w:rPr>
          <w:color w:val="212529"/>
          <w:sz w:val="24"/>
          <w:szCs w:val="24"/>
        </w:rPr>
        <w:t xml:space="preserve">Door dit gezamenlijke optrekken heeft LEV goed zicht op trends, actualiteiten, ontwikkelingen die relevant zouden kunnen zijn voor herijking van de eigen missie, visie of aanpak. </w:t>
      </w:r>
    </w:p>
    <w:tbl>
      <w:tblPr>
        <w:tblStyle w:val="Tabelraster"/>
        <w:tblW w:w="0" w:type="auto"/>
        <w:tblLayout w:type="fixed"/>
        <w:tblLook w:val="06A0" w:firstRow="1" w:lastRow="0" w:firstColumn="1" w:lastColumn="0" w:noHBand="1" w:noVBand="1"/>
      </w:tblPr>
      <w:tblGrid>
        <w:gridCol w:w="9072"/>
      </w:tblGrid>
      <w:tr w:rsidR="6C0F8C97" w:rsidTr="13DC5702" w14:paraId="5225855F" w14:textId="77777777">
        <w:tc>
          <w:tcPr>
            <w:tcW w:w="9072" w:type="dxa"/>
          </w:tcPr>
          <w:p w:rsidR="6C0F8C97" w:rsidP="13DC5702" w:rsidRDefault="13DC5702" w14:paraId="0F96EFDF" w14:textId="2A099D83">
            <w:pPr>
              <w:rPr>
                <w:sz w:val="22"/>
                <w:szCs w:val="22"/>
              </w:rPr>
            </w:pPr>
            <w:r w:rsidRPr="13DC5702">
              <w:rPr>
                <w:sz w:val="22"/>
                <w:szCs w:val="22"/>
              </w:rPr>
              <w:t>Kansen in de voorliggende periode om gestalte te geven aan deze ambitie:</w:t>
            </w:r>
          </w:p>
          <w:p w:rsidR="6C0F8C97" w:rsidP="13DC5702" w:rsidRDefault="13DC5702" w14:paraId="07E85F45" w14:textId="1C291C3D">
            <w:pPr>
              <w:pStyle w:val="Lijstalinea"/>
              <w:numPr>
                <w:ilvl w:val="0"/>
                <w:numId w:val="18"/>
              </w:numPr>
              <w:rPr>
                <w:sz w:val="22"/>
                <w:szCs w:val="22"/>
              </w:rPr>
            </w:pPr>
            <w:r w:rsidRPr="13DC5702">
              <w:rPr>
                <w:sz w:val="22"/>
                <w:szCs w:val="22"/>
              </w:rPr>
              <w:t xml:space="preserve">Actieve samenwerking met peuterspeelzaal, vroeg- en voorschoolse educatie in </w:t>
            </w:r>
            <w:proofErr w:type="spellStart"/>
            <w:r w:rsidRPr="13DC5702">
              <w:rPr>
                <w:sz w:val="22"/>
                <w:szCs w:val="22"/>
              </w:rPr>
              <w:t>IKC’s</w:t>
            </w:r>
            <w:proofErr w:type="spellEnd"/>
          </w:p>
          <w:p w:rsidR="6C0F8C97" w:rsidP="13DC5702" w:rsidRDefault="13DC5702" w14:paraId="3953ADF5" w14:textId="0B8B4B43">
            <w:pPr>
              <w:pStyle w:val="Lijstalinea"/>
              <w:numPr>
                <w:ilvl w:val="0"/>
                <w:numId w:val="18"/>
              </w:numPr>
              <w:rPr>
                <w:sz w:val="22"/>
                <w:szCs w:val="22"/>
              </w:rPr>
            </w:pPr>
            <w:r w:rsidRPr="13DC5702">
              <w:rPr>
                <w:sz w:val="22"/>
                <w:szCs w:val="22"/>
              </w:rPr>
              <w:t>Gebiedsgerichte aanpak, samen met gemeente en maatschappelijke organisaties verder onderzoeken en inhoud geven.</w:t>
            </w:r>
          </w:p>
          <w:p w:rsidR="6C0F8C97" w:rsidP="13DC5702" w:rsidRDefault="13DC5702" w14:paraId="04CCD80D" w14:textId="65B4B33A">
            <w:pPr>
              <w:pStyle w:val="Lijstalinea"/>
              <w:numPr>
                <w:ilvl w:val="0"/>
                <w:numId w:val="18"/>
              </w:numPr>
              <w:rPr>
                <w:sz w:val="22"/>
                <w:szCs w:val="22"/>
              </w:rPr>
            </w:pPr>
            <w:r w:rsidRPr="13DC5702">
              <w:rPr>
                <w:sz w:val="22"/>
                <w:szCs w:val="22"/>
              </w:rPr>
              <w:t xml:space="preserve">Verkennen van de samenwerking met het VO (10-14) in het zoeken naar andere pedagogische en didactische concepten    </w:t>
            </w:r>
          </w:p>
          <w:p w:rsidR="6C0F8C97" w:rsidP="13DC5702" w:rsidRDefault="13DC5702" w14:paraId="5A215721" w14:textId="39D1AA5D">
            <w:pPr>
              <w:rPr>
                <w:sz w:val="22"/>
                <w:szCs w:val="22"/>
              </w:rPr>
            </w:pPr>
            <w:r w:rsidRPr="13DC5702">
              <w:rPr>
                <w:sz w:val="22"/>
                <w:szCs w:val="22"/>
              </w:rPr>
              <w:t xml:space="preserve"> </w:t>
            </w:r>
          </w:p>
        </w:tc>
      </w:tr>
    </w:tbl>
    <w:p w:rsidRPr="00A7255E" w:rsidR="00FF7A2B" w:rsidP="13DC5702" w:rsidRDefault="13DC5702" w14:paraId="1900849F" w14:textId="03900062">
      <w:pPr>
        <w:rPr>
          <w:color w:val="212529"/>
          <w:sz w:val="24"/>
          <w:szCs w:val="24"/>
        </w:rPr>
      </w:pPr>
      <w:r w:rsidRPr="13DC5702">
        <w:rPr>
          <w:color w:val="212529"/>
          <w:sz w:val="24"/>
          <w:szCs w:val="24"/>
        </w:rPr>
        <w:t>Professionals bij LEV zien ouders als belangrijke partners in vorming en opvoeding. Professionals en ouders zijn evenwaardig en hebben elkaar nodig om optimaal af te kunnen stemmen op de behoeften van elk kind.</w:t>
      </w:r>
    </w:p>
    <w:p w:rsidR="6C0F8C97" w:rsidP="6C0F8C97" w:rsidRDefault="6C0F8C97" w14:paraId="4449FAF6" w14:textId="77777777"/>
    <w:p w:rsidRPr="00A7255E" w:rsidR="00025A9B" w:rsidRDefault="00025A9B" w14:paraId="688E3E83" w14:textId="44D85564">
      <w:pPr>
        <w:rPr>
          <w:rFonts w:ascii="Arial" w:hAnsi="Arial" w:cs="Arial"/>
        </w:rPr>
      </w:pPr>
    </w:p>
    <w:p w:rsidRPr="00A7255E" w:rsidR="004C3A91" w:rsidP="331740AB" w:rsidRDefault="004C3A91" w14:paraId="1419686A" w14:textId="720E4576">
      <w:pPr>
        <w:spacing w:after="0"/>
        <w:rPr>
          <w:rFonts w:ascii="Arial" w:hAnsi="Arial" w:cs="Arial"/>
          <w:b/>
          <w:bCs/>
        </w:rPr>
      </w:pPr>
    </w:p>
    <w:p w:rsidRPr="00A7255E" w:rsidR="004C3A91" w:rsidP="331740AB" w:rsidRDefault="004C3A91" w14:paraId="7F49299F" w14:textId="77777777">
      <w:pPr>
        <w:spacing w:after="0"/>
        <w:rPr>
          <w:rFonts w:ascii="Arial" w:hAnsi="Arial" w:cs="Arial"/>
          <w:b/>
          <w:bCs/>
        </w:rPr>
      </w:pPr>
    </w:p>
    <w:p w:rsidRPr="00A7255E" w:rsidR="004C3A91" w:rsidP="331740AB" w:rsidRDefault="004C3A91" w14:paraId="77AC43B8" w14:textId="77777777">
      <w:pPr>
        <w:spacing w:after="0"/>
        <w:rPr>
          <w:rFonts w:ascii="Arial" w:hAnsi="Arial" w:cs="Arial"/>
          <w:b/>
          <w:bCs/>
        </w:rPr>
      </w:pPr>
    </w:p>
    <w:p w:rsidRPr="00A7255E" w:rsidR="004C3A91" w:rsidP="331740AB" w:rsidRDefault="004C3A91" w14:paraId="1D4D5797" w14:textId="77777777">
      <w:pPr>
        <w:spacing w:after="0"/>
        <w:rPr>
          <w:rFonts w:ascii="Arial" w:hAnsi="Arial" w:cs="Arial"/>
          <w:b/>
          <w:bCs/>
        </w:rPr>
      </w:pPr>
    </w:p>
    <w:p w:rsidR="00644EED" w:rsidRDefault="00644EED" w14:paraId="76136B5F" w14:textId="77777777">
      <w:pPr>
        <w:rPr>
          <w:rFonts w:ascii="Arial" w:hAnsi="Arial" w:cs="Arial"/>
        </w:rPr>
      </w:pPr>
      <w:r>
        <w:rPr>
          <w:rFonts w:ascii="Arial" w:hAnsi="Arial" w:cs="Arial"/>
        </w:rPr>
        <w:br w:type="page"/>
      </w:r>
    </w:p>
    <w:p w:rsidRPr="00A7255E" w:rsidR="00FF7A2B" w:rsidP="00A84095" w:rsidRDefault="00FF7A2B" w14:paraId="5B74FA0E" w14:textId="5B12AA12">
      <w:pPr>
        <w:pStyle w:val="Kop1"/>
      </w:pPr>
      <w:bookmarkStart w:name="_Toc12368280" w:id="4"/>
      <w:r w:rsidRPr="00A7255E">
        <w:lastRenderedPageBreak/>
        <w:t>ON</w:t>
      </w:r>
      <w:r w:rsidRPr="00A7255E" w:rsidR="00E93637">
        <w:t>S</w:t>
      </w:r>
      <w:r w:rsidRPr="00A7255E">
        <w:t xml:space="preserve"> SCHOOL</w:t>
      </w:r>
      <w:r w:rsidRPr="00A7255E" w:rsidR="00E93637">
        <w:t>CONCEPT</w:t>
      </w:r>
      <w:bookmarkEnd w:id="4"/>
    </w:p>
    <w:p w:rsidRPr="00A7255E" w:rsidR="00D84182" w:rsidP="00E831A2" w:rsidRDefault="00D84182" w14:paraId="5BD2BA1A" w14:textId="77777777">
      <w:pPr>
        <w:spacing w:after="0"/>
        <w:rPr>
          <w:rFonts w:ascii="Arial" w:hAnsi="Arial" w:cs="Arial"/>
          <w:b/>
          <w:i/>
        </w:rPr>
      </w:pPr>
    </w:p>
    <w:p w:rsidRPr="00DE5CCD" w:rsidR="00E831A2" w:rsidP="4C88AC90" w:rsidRDefault="4C88AC90" w14:paraId="1E4A17F5" w14:textId="64EE32B6">
      <w:pPr>
        <w:pStyle w:val="Kop2"/>
        <w:rPr>
          <w:color w:val="5B9BD5" w:themeColor="accent1"/>
        </w:rPr>
      </w:pPr>
      <w:bookmarkStart w:name="_Toc12368281" w:id="5"/>
      <w:r w:rsidRPr="4C88AC90">
        <w:rPr>
          <w:color w:val="5B9BD5" w:themeColor="accent1"/>
        </w:rPr>
        <w:t>Missie en visie</w:t>
      </w:r>
      <w:bookmarkEnd w:id="5"/>
    </w:p>
    <w:p w:rsidR="00DE5CCD" w:rsidP="00E831A2" w:rsidRDefault="00DE5CCD" w14:paraId="6CAECBAB" w14:textId="77777777">
      <w:pPr>
        <w:spacing w:after="0"/>
        <w:rPr>
          <w:rFonts w:ascii="Arial" w:hAnsi="Arial" w:cs="Arial"/>
          <w:i/>
        </w:rPr>
      </w:pPr>
    </w:p>
    <w:p w:rsidRPr="00C44FD5" w:rsidR="0517D85F" w:rsidP="4C88AC90" w:rsidRDefault="24AF4F42" w14:paraId="145F9806" w14:textId="670DBCC5">
      <w:pPr>
        <w:spacing w:after="0"/>
        <w:rPr>
          <w:b/>
          <w:iCs/>
          <w:sz w:val="24"/>
          <w:szCs w:val="24"/>
        </w:rPr>
      </w:pPr>
      <w:r w:rsidRPr="24AF4F42">
        <w:rPr>
          <w:b/>
          <w:bCs/>
          <w:sz w:val="24"/>
          <w:szCs w:val="24"/>
        </w:rPr>
        <w:t>Missie:</w:t>
      </w:r>
    </w:p>
    <w:p w:rsidR="24AF4F42" w:rsidP="24AF4F42" w:rsidRDefault="24AF4F42" w14:paraId="073A3189" w14:textId="3814DC90">
      <w:pPr>
        <w:spacing w:after="0"/>
      </w:pPr>
      <w:r w:rsidRPr="24AF4F42">
        <w:rPr>
          <w:sz w:val="24"/>
          <w:szCs w:val="24"/>
        </w:rPr>
        <w:t>SAMEN TALENTEN ONTWIKKELEN</w:t>
      </w:r>
    </w:p>
    <w:p w:rsidR="0517D85F" w:rsidP="0517D85F" w:rsidRDefault="0517D85F" w14:paraId="2E95ABBF" w14:textId="4578A229">
      <w:pPr>
        <w:spacing w:after="0"/>
        <w:rPr>
          <w:sz w:val="24"/>
          <w:szCs w:val="24"/>
        </w:rPr>
      </w:pPr>
    </w:p>
    <w:p w:rsidRPr="00C44FD5" w:rsidR="0517D85F" w:rsidP="4C88AC90" w:rsidRDefault="4C88AC90" w14:paraId="252B5B37" w14:textId="63AE5BB5">
      <w:pPr>
        <w:spacing w:after="0"/>
        <w:rPr>
          <w:b/>
          <w:sz w:val="24"/>
          <w:szCs w:val="24"/>
        </w:rPr>
      </w:pPr>
      <w:r w:rsidRPr="00C44FD5">
        <w:rPr>
          <w:b/>
          <w:iCs/>
          <w:sz w:val="24"/>
          <w:szCs w:val="24"/>
        </w:rPr>
        <w:t>Visie:</w:t>
      </w:r>
    </w:p>
    <w:p w:rsidR="0517D85F" w:rsidP="0517D85F" w:rsidRDefault="0517D85F" w14:paraId="1029A19E" w14:textId="78F60820">
      <w:pPr>
        <w:spacing w:after="0"/>
        <w:rPr>
          <w:sz w:val="24"/>
          <w:szCs w:val="24"/>
        </w:rPr>
      </w:pPr>
    </w:p>
    <w:p w:rsidR="0517D85F" w:rsidP="0517D85F" w:rsidRDefault="0517D85F" w14:paraId="4CB40F15" w14:textId="2EDA1A33">
      <w:pPr>
        <w:spacing w:after="0"/>
        <w:rPr>
          <w:i/>
          <w:iCs/>
          <w:sz w:val="24"/>
          <w:szCs w:val="24"/>
        </w:rPr>
      </w:pPr>
      <w:r w:rsidRPr="0517D85F">
        <w:rPr>
          <w:sz w:val="24"/>
          <w:szCs w:val="24"/>
        </w:rPr>
        <w:t>Onze school is een school:</w:t>
      </w:r>
    </w:p>
    <w:p w:rsidR="0517D85F" w:rsidP="0517D85F" w:rsidRDefault="0517D85F" w14:paraId="47821768" w14:textId="17677346">
      <w:pPr>
        <w:pStyle w:val="Lijstalinea"/>
        <w:numPr>
          <w:ilvl w:val="0"/>
          <w:numId w:val="11"/>
        </w:numPr>
        <w:spacing w:after="0"/>
        <w:rPr>
          <w:sz w:val="24"/>
          <w:szCs w:val="24"/>
        </w:rPr>
      </w:pPr>
      <w:r w:rsidRPr="0517D85F">
        <w:rPr>
          <w:sz w:val="24"/>
          <w:szCs w:val="24"/>
        </w:rPr>
        <w:t>Waar we uitgaan van het christelijk geloof.</w:t>
      </w:r>
    </w:p>
    <w:p w:rsidR="0517D85F" w:rsidP="51678D66" w:rsidRDefault="51678D66" w14:paraId="2600B477" w14:textId="189AE4B0">
      <w:pPr>
        <w:pStyle w:val="Lijstalinea"/>
        <w:numPr>
          <w:ilvl w:val="0"/>
          <w:numId w:val="11"/>
        </w:numPr>
        <w:spacing w:after="0"/>
        <w:rPr>
          <w:sz w:val="24"/>
          <w:szCs w:val="24"/>
        </w:rPr>
      </w:pPr>
      <w:r w:rsidRPr="51678D66">
        <w:rPr>
          <w:sz w:val="24"/>
          <w:szCs w:val="24"/>
        </w:rPr>
        <w:t>Waar de driehoek ouder, kind en leerkracht met elkaar samen werkt in het belang van het kind.</w:t>
      </w:r>
    </w:p>
    <w:p w:rsidR="0517D85F" w:rsidP="51678D66" w:rsidRDefault="51678D66" w14:paraId="7BAD24C4" w14:textId="085CBE73">
      <w:pPr>
        <w:numPr>
          <w:ilvl w:val="0"/>
          <w:numId w:val="11"/>
        </w:numPr>
        <w:spacing w:after="0" w:line="240" w:lineRule="auto"/>
        <w:rPr>
          <w:sz w:val="24"/>
          <w:szCs w:val="24"/>
        </w:rPr>
      </w:pPr>
      <w:r w:rsidRPr="51678D66">
        <w:rPr>
          <w:rFonts w:ascii="Calibri" w:hAnsi="Calibri" w:eastAsia="Calibri" w:cs="Calibri"/>
          <w:sz w:val="24"/>
          <w:szCs w:val="24"/>
        </w:rPr>
        <w:t>Waar de leerkracht hun kind echt ziet</w:t>
      </w:r>
      <w:r w:rsidR="005B143D">
        <w:rPr>
          <w:rFonts w:ascii="Calibri" w:hAnsi="Calibri" w:eastAsia="Calibri" w:cs="Calibri"/>
          <w:sz w:val="24"/>
          <w:szCs w:val="24"/>
        </w:rPr>
        <w:t>.</w:t>
      </w:r>
    </w:p>
    <w:p w:rsidR="0517D85F" w:rsidP="51678D66" w:rsidRDefault="51678D66" w14:paraId="4166D294" w14:textId="4EA00603">
      <w:pPr>
        <w:numPr>
          <w:ilvl w:val="0"/>
          <w:numId w:val="11"/>
        </w:numPr>
        <w:spacing w:after="0" w:line="240" w:lineRule="auto"/>
        <w:rPr>
          <w:sz w:val="24"/>
          <w:szCs w:val="24"/>
        </w:rPr>
      </w:pPr>
      <w:r w:rsidRPr="51678D66">
        <w:rPr>
          <w:rFonts w:ascii="Calibri" w:hAnsi="Calibri" w:eastAsia="Calibri" w:cs="Calibri"/>
          <w:sz w:val="24"/>
          <w:szCs w:val="24"/>
        </w:rPr>
        <w:t>Waar pesten serieus genomen wordt</w:t>
      </w:r>
      <w:r w:rsidR="005B143D">
        <w:rPr>
          <w:rFonts w:ascii="Calibri" w:hAnsi="Calibri" w:eastAsia="Calibri" w:cs="Calibri"/>
          <w:sz w:val="24"/>
          <w:szCs w:val="24"/>
        </w:rPr>
        <w:t>.</w:t>
      </w:r>
    </w:p>
    <w:p w:rsidR="0517D85F" w:rsidP="0517D85F" w:rsidRDefault="0517D85F" w14:paraId="576F8356" w14:textId="13D66FD2">
      <w:pPr>
        <w:numPr>
          <w:ilvl w:val="0"/>
          <w:numId w:val="11"/>
        </w:numPr>
        <w:spacing w:after="0" w:line="240" w:lineRule="auto"/>
        <w:rPr>
          <w:sz w:val="24"/>
          <w:szCs w:val="24"/>
        </w:rPr>
      </w:pPr>
      <w:r w:rsidRPr="0517D85F">
        <w:rPr>
          <w:rFonts w:ascii="Calibri" w:hAnsi="Calibri" w:eastAsia="Calibri" w:cs="Calibri"/>
          <w:sz w:val="24"/>
          <w:szCs w:val="24"/>
        </w:rPr>
        <w:t>Waar cognitief, creatief en sociaal leren naast elkaar centraal staat</w:t>
      </w:r>
      <w:r w:rsidR="005B143D">
        <w:rPr>
          <w:rFonts w:ascii="Calibri" w:hAnsi="Calibri" w:eastAsia="Calibri" w:cs="Calibri"/>
          <w:sz w:val="24"/>
          <w:szCs w:val="24"/>
        </w:rPr>
        <w:t>.</w:t>
      </w:r>
    </w:p>
    <w:p w:rsidR="0517D85F" w:rsidP="6E0E3019" w:rsidRDefault="6E0E3019" w14:paraId="0448E21E" w14:textId="628D5AA2">
      <w:pPr>
        <w:pStyle w:val="Lijstalinea"/>
        <w:numPr>
          <w:ilvl w:val="0"/>
          <w:numId w:val="11"/>
        </w:numPr>
        <w:spacing w:after="0" w:line="240" w:lineRule="auto"/>
        <w:rPr>
          <w:sz w:val="24"/>
          <w:szCs w:val="24"/>
        </w:rPr>
      </w:pPr>
      <w:r w:rsidRPr="6E0E3019">
        <w:rPr>
          <w:rFonts w:ascii="Calibri" w:hAnsi="Calibri" w:eastAsia="Calibri" w:cs="Calibri"/>
          <w:sz w:val="24"/>
          <w:szCs w:val="24"/>
        </w:rPr>
        <w:t>Waar je aan je eigen doelen mag werken.</w:t>
      </w:r>
    </w:p>
    <w:p w:rsidR="0517D85F" w:rsidP="6E0E3019" w:rsidRDefault="6E0E3019" w14:paraId="011A32D0" w14:textId="6A489468">
      <w:pPr>
        <w:numPr>
          <w:ilvl w:val="0"/>
          <w:numId w:val="11"/>
        </w:numPr>
        <w:spacing w:after="0" w:line="259" w:lineRule="auto"/>
        <w:rPr>
          <w:sz w:val="24"/>
          <w:szCs w:val="24"/>
        </w:rPr>
      </w:pPr>
      <w:r w:rsidRPr="6E0E3019">
        <w:rPr>
          <w:rFonts w:ascii="Calibri" w:hAnsi="Calibri" w:eastAsia="Calibri" w:cs="Calibri"/>
          <w:sz w:val="24"/>
          <w:szCs w:val="24"/>
        </w:rPr>
        <w:t>Waar je van je fouten mag leren.</w:t>
      </w:r>
    </w:p>
    <w:p w:rsidR="0517D85F" w:rsidP="51678D66" w:rsidRDefault="51678D66" w14:paraId="6A90BA37" w14:textId="35548256">
      <w:pPr>
        <w:numPr>
          <w:ilvl w:val="0"/>
          <w:numId w:val="11"/>
        </w:numPr>
        <w:spacing w:after="0" w:line="259" w:lineRule="auto"/>
        <w:rPr>
          <w:sz w:val="24"/>
          <w:szCs w:val="24"/>
        </w:rPr>
      </w:pPr>
      <w:r w:rsidRPr="51678D66">
        <w:rPr>
          <w:rFonts w:ascii="Calibri" w:hAnsi="Calibri" w:eastAsia="Calibri" w:cs="Calibri"/>
          <w:sz w:val="24"/>
          <w:szCs w:val="24"/>
        </w:rPr>
        <w:t>Met veel projecten en eigen inbreng</w:t>
      </w:r>
      <w:r w:rsidR="005B143D">
        <w:rPr>
          <w:rFonts w:ascii="Calibri" w:hAnsi="Calibri" w:eastAsia="Calibri" w:cs="Calibri"/>
          <w:sz w:val="24"/>
          <w:szCs w:val="24"/>
        </w:rPr>
        <w:t>.</w:t>
      </w:r>
    </w:p>
    <w:p w:rsidR="0517D85F" w:rsidP="0517D85F" w:rsidRDefault="0517D85F" w14:paraId="3F963DF3" w14:textId="3318FDAA">
      <w:pPr>
        <w:numPr>
          <w:ilvl w:val="0"/>
          <w:numId w:val="11"/>
        </w:numPr>
        <w:spacing w:after="0" w:line="259" w:lineRule="auto"/>
        <w:rPr>
          <w:sz w:val="24"/>
          <w:szCs w:val="24"/>
        </w:rPr>
      </w:pPr>
      <w:r w:rsidRPr="0517D85F">
        <w:rPr>
          <w:rFonts w:ascii="Calibri" w:hAnsi="Calibri" w:eastAsia="Calibri" w:cs="Calibri"/>
          <w:sz w:val="24"/>
          <w:szCs w:val="24"/>
        </w:rPr>
        <w:t>Waar leerkrachten werken die kijken naar wat je al wel kan</w:t>
      </w:r>
      <w:r w:rsidR="005B143D">
        <w:rPr>
          <w:rFonts w:ascii="Calibri" w:hAnsi="Calibri" w:eastAsia="Calibri" w:cs="Calibri"/>
          <w:sz w:val="24"/>
          <w:szCs w:val="24"/>
        </w:rPr>
        <w:t>.</w:t>
      </w:r>
    </w:p>
    <w:p w:rsidR="0517D85F" w:rsidP="0517D85F" w:rsidRDefault="0517D85F" w14:paraId="0F97C571" w14:textId="16482761">
      <w:pPr>
        <w:pStyle w:val="Lijstalinea"/>
        <w:numPr>
          <w:ilvl w:val="0"/>
          <w:numId w:val="11"/>
        </w:numPr>
        <w:spacing w:after="0"/>
        <w:rPr>
          <w:sz w:val="24"/>
          <w:szCs w:val="24"/>
        </w:rPr>
      </w:pPr>
      <w:r w:rsidRPr="0517D85F">
        <w:rPr>
          <w:rFonts w:ascii="Calibri" w:hAnsi="Calibri" w:eastAsia="Calibri" w:cs="Calibri"/>
          <w:sz w:val="24"/>
          <w:szCs w:val="24"/>
        </w:rPr>
        <w:t xml:space="preserve">Waar het team </w:t>
      </w:r>
      <w:r w:rsidR="005B143D">
        <w:rPr>
          <w:rFonts w:ascii="Calibri" w:hAnsi="Calibri" w:eastAsia="Calibri" w:cs="Calibri"/>
          <w:sz w:val="24"/>
          <w:szCs w:val="24"/>
        </w:rPr>
        <w:t>en kinderen leren</w:t>
      </w:r>
      <w:r w:rsidRPr="0517D85F">
        <w:rPr>
          <w:rFonts w:ascii="Calibri" w:hAnsi="Calibri" w:eastAsia="Calibri" w:cs="Calibri"/>
          <w:sz w:val="24"/>
          <w:szCs w:val="24"/>
        </w:rPr>
        <w:t xml:space="preserve"> van en aan elkaar</w:t>
      </w:r>
      <w:r w:rsidR="005B143D">
        <w:rPr>
          <w:rFonts w:ascii="Calibri" w:hAnsi="Calibri" w:eastAsia="Calibri" w:cs="Calibri"/>
          <w:sz w:val="24"/>
          <w:szCs w:val="24"/>
        </w:rPr>
        <w:t>.</w:t>
      </w:r>
    </w:p>
    <w:p w:rsidR="0517D85F" w:rsidP="0517D85F" w:rsidRDefault="0517D85F" w14:paraId="2054A3A3" w14:textId="0C4A1132">
      <w:pPr>
        <w:numPr>
          <w:ilvl w:val="0"/>
          <w:numId w:val="11"/>
        </w:numPr>
        <w:spacing w:after="0" w:line="259" w:lineRule="auto"/>
        <w:rPr>
          <w:sz w:val="24"/>
          <w:szCs w:val="24"/>
        </w:rPr>
      </w:pPr>
      <w:r w:rsidRPr="0517D85F">
        <w:rPr>
          <w:rFonts w:ascii="Calibri" w:hAnsi="Calibri" w:eastAsia="Calibri" w:cs="Calibri"/>
          <w:sz w:val="24"/>
          <w:szCs w:val="24"/>
        </w:rPr>
        <w:t>Waar kinderen worden gehoord, gezien en begrepen.</w:t>
      </w:r>
    </w:p>
    <w:p w:rsidR="0517D85F" w:rsidP="51678D66" w:rsidRDefault="51678D66" w14:paraId="06402A3A" w14:textId="20B859D7">
      <w:pPr>
        <w:numPr>
          <w:ilvl w:val="0"/>
          <w:numId w:val="11"/>
        </w:numPr>
        <w:spacing w:after="0" w:line="259" w:lineRule="auto"/>
        <w:rPr>
          <w:sz w:val="24"/>
          <w:szCs w:val="24"/>
        </w:rPr>
      </w:pPr>
      <w:r w:rsidRPr="51678D66">
        <w:rPr>
          <w:rFonts w:ascii="Calibri" w:hAnsi="Calibri" w:eastAsia="Calibri" w:cs="Calibri"/>
          <w:sz w:val="24"/>
          <w:szCs w:val="24"/>
        </w:rPr>
        <w:t xml:space="preserve">Waar kinderen ervaren dat leren een levenslang proces mag zijn, waarbij je steeds stapjes vooruitzet. </w:t>
      </w:r>
    </w:p>
    <w:p w:rsidR="51678D66" w:rsidP="51678D66" w:rsidRDefault="51678D66" w14:paraId="0A1F81F1" w14:textId="553EBEBB">
      <w:pPr>
        <w:spacing w:after="0" w:line="259" w:lineRule="auto"/>
        <w:rPr>
          <w:rFonts w:ascii="Calibri" w:hAnsi="Calibri" w:eastAsia="Calibri" w:cs="Calibri"/>
          <w:sz w:val="24"/>
          <w:szCs w:val="24"/>
        </w:rPr>
      </w:pPr>
    </w:p>
    <w:p w:rsidRPr="00C44FD5" w:rsidR="51678D66" w:rsidP="007733E0" w:rsidRDefault="4C88AC90" w14:paraId="4DF2E31D" w14:textId="22AF1A94">
      <w:pPr>
        <w:spacing w:after="160" w:line="259" w:lineRule="auto"/>
        <w:rPr>
          <w:b/>
          <w:bCs/>
          <w:sz w:val="24"/>
          <w:szCs w:val="24"/>
        </w:rPr>
      </w:pPr>
      <w:r w:rsidRPr="00C44FD5">
        <w:rPr>
          <w:b/>
          <w:bCs/>
          <w:sz w:val="24"/>
          <w:szCs w:val="24"/>
        </w:rPr>
        <w:t>Gepersonaliseerd leren</w:t>
      </w:r>
    </w:p>
    <w:p w:rsidR="51678D66" w:rsidP="007733E0" w:rsidRDefault="4C88AC90" w14:paraId="5236A9EB" w14:textId="3B89F2CD">
      <w:pPr>
        <w:spacing w:after="160" w:line="259" w:lineRule="auto"/>
        <w:rPr>
          <w:sz w:val="24"/>
          <w:szCs w:val="24"/>
        </w:rPr>
      </w:pPr>
      <w:r w:rsidRPr="4C88AC90">
        <w:rPr>
          <w:sz w:val="24"/>
          <w:szCs w:val="24"/>
        </w:rPr>
        <w:t>Gepersonaliseerd leren is een manier om tegemoet te komen aan de individuele leerwensen van de leerling, maar ook om een leeromgeving te creëren waarin samenwerken en positieve wederzijdse afhankelijkheid centraal staat. Gepersonaliseerd leren moet niet verward worden met individueel leren. Bij individueel leren werken leerlingen naast elkaar, terwijl juist bij gepersonaliseerd leren wordt samengewerkt in projecten (maar met een f</w:t>
      </w:r>
      <w:r w:rsidR="003B07BD">
        <w:rPr>
          <w:sz w:val="24"/>
          <w:szCs w:val="24"/>
        </w:rPr>
        <w:t>ocus op aansluiting bij de ontwikkeling van de leerling</w:t>
      </w:r>
      <w:r w:rsidRPr="4C88AC90">
        <w:rPr>
          <w:sz w:val="24"/>
          <w:szCs w:val="24"/>
        </w:rPr>
        <w:t>).</w:t>
      </w:r>
    </w:p>
    <w:p w:rsidR="51678D66" w:rsidP="007733E0" w:rsidRDefault="4C88AC90" w14:paraId="29A7F33F" w14:textId="2D48FBDA">
      <w:pPr>
        <w:spacing w:after="200" w:line="240" w:lineRule="auto"/>
        <w:rPr>
          <w:sz w:val="24"/>
          <w:szCs w:val="24"/>
        </w:rPr>
      </w:pPr>
      <w:r w:rsidRPr="4C88AC90">
        <w:rPr>
          <w:sz w:val="24"/>
          <w:szCs w:val="24"/>
        </w:rPr>
        <w:t>Binnen de gepersonaliseerde leeromgeving geven wij de leerlingen ruimte, maar ook duidelijkheid en structuur. Zonder deze voorwaarden ontstaat er chaos en wanorde. Iedere schooldag heeft daarom een gelijke lengte.</w:t>
      </w:r>
    </w:p>
    <w:p w:rsidR="51678D66" w:rsidP="007733E0" w:rsidRDefault="4C88AC90" w14:paraId="6E69B83B" w14:textId="1338649C">
      <w:pPr>
        <w:spacing w:after="200" w:line="276" w:lineRule="auto"/>
        <w:rPr>
          <w:sz w:val="24"/>
          <w:szCs w:val="24"/>
        </w:rPr>
      </w:pPr>
      <w:r w:rsidRPr="4C88AC90">
        <w:rPr>
          <w:sz w:val="24"/>
          <w:szCs w:val="24"/>
        </w:rPr>
        <w:t xml:space="preserve">Elke leerling start de dag met een half uurtje in de stamgroep. De dagplanning wordt doorgenomen, </w:t>
      </w:r>
      <w:proofErr w:type="spellStart"/>
      <w:r w:rsidRPr="4C88AC90">
        <w:rPr>
          <w:sz w:val="24"/>
          <w:szCs w:val="24"/>
        </w:rPr>
        <w:t>bijbelverhaal</w:t>
      </w:r>
      <w:proofErr w:type="spellEnd"/>
      <w:r w:rsidRPr="4C88AC90">
        <w:rPr>
          <w:sz w:val="24"/>
          <w:szCs w:val="24"/>
        </w:rPr>
        <w:t xml:space="preserve"> wordt verteld en opdrachten worden gemaakt. Soms worden actualiteiten besproken, waardoor de leerling werkt aan de burgerschapscompetenties.</w:t>
      </w:r>
    </w:p>
    <w:p w:rsidR="51678D66" w:rsidP="007733E0" w:rsidRDefault="4C88AC90" w14:paraId="28BEF4E5" w14:textId="40BE7B99">
      <w:pPr>
        <w:spacing w:after="200" w:line="276" w:lineRule="auto"/>
        <w:rPr>
          <w:sz w:val="24"/>
          <w:szCs w:val="24"/>
        </w:rPr>
      </w:pPr>
      <w:r w:rsidRPr="4C88AC90">
        <w:rPr>
          <w:sz w:val="24"/>
          <w:szCs w:val="24"/>
        </w:rPr>
        <w:t xml:space="preserve">De dag wordt op dezelfde manier afgesloten zoals het begonnen is. Reflectie en evaluatie is een belangrijke fase in het onderwijsproces, zodat leerlingen de stof beter verwerken naar het lange termijn geheugen. Tijdens de </w:t>
      </w:r>
      <w:proofErr w:type="spellStart"/>
      <w:r w:rsidRPr="4C88AC90">
        <w:rPr>
          <w:sz w:val="24"/>
          <w:szCs w:val="24"/>
        </w:rPr>
        <w:t>dagafsluiting</w:t>
      </w:r>
      <w:proofErr w:type="spellEnd"/>
      <w:r w:rsidRPr="4C88AC90">
        <w:rPr>
          <w:sz w:val="24"/>
          <w:szCs w:val="24"/>
        </w:rPr>
        <w:t xml:space="preserve"> is het bijv. mogelijk dat leerlingen iets </w:t>
      </w:r>
      <w:r w:rsidRPr="4C88AC90">
        <w:rPr>
          <w:sz w:val="24"/>
          <w:szCs w:val="24"/>
        </w:rPr>
        <w:lastRenderedPageBreak/>
        <w:t>presenteren aan de stamgroep. Alle planningszaken maar ook de resultaten van het leerproces houdt de leerling bij in het persoonlijk portfolio</w:t>
      </w:r>
    </w:p>
    <w:p w:rsidR="51678D66" w:rsidP="007733E0" w:rsidRDefault="4C88AC90" w14:paraId="435788AE" w14:textId="26D32C4B">
      <w:pPr>
        <w:spacing w:after="200" w:line="240" w:lineRule="auto"/>
        <w:rPr>
          <w:sz w:val="24"/>
          <w:szCs w:val="24"/>
        </w:rPr>
      </w:pPr>
      <w:r w:rsidRPr="4C88AC90">
        <w:rPr>
          <w:sz w:val="24"/>
          <w:szCs w:val="24"/>
        </w:rPr>
        <w:t>Iedere dag heeft een vast aantal onderwijsblokken. Tijdens deze blokken worden er diverse lessen gegeven. Deze lessen kunnen traditionele lessen zijn, zoals rekenen, taal, spelling, maar ook projecten, sociaal-emotionele ontwikkeling etc.. Leerlingen sluiten aan bij een instructie, maar het is ook mogelijk dat een leerling ervoor kiest om zelfstandig te werken (</w:t>
      </w:r>
      <w:proofErr w:type="spellStart"/>
      <w:r w:rsidR="003B07BD">
        <w:rPr>
          <w:sz w:val="24"/>
          <w:szCs w:val="24"/>
        </w:rPr>
        <w:t>evt</w:t>
      </w:r>
      <w:proofErr w:type="spellEnd"/>
      <w:r w:rsidR="003B07BD">
        <w:rPr>
          <w:sz w:val="24"/>
          <w:szCs w:val="24"/>
        </w:rPr>
        <w:t xml:space="preserve"> met behulp van een Chromebook</w:t>
      </w:r>
      <w:r w:rsidRPr="4C88AC90">
        <w:rPr>
          <w:sz w:val="24"/>
          <w:szCs w:val="24"/>
        </w:rPr>
        <w:t xml:space="preserve">). </w:t>
      </w:r>
    </w:p>
    <w:p w:rsidR="51678D66" w:rsidP="007733E0" w:rsidRDefault="4C88AC90" w14:paraId="1F69E7CB" w14:textId="4BA16617">
      <w:pPr>
        <w:spacing w:after="200" w:line="240" w:lineRule="auto"/>
        <w:rPr>
          <w:sz w:val="24"/>
          <w:szCs w:val="24"/>
        </w:rPr>
      </w:pPr>
      <w:r w:rsidRPr="4C88AC90">
        <w:rPr>
          <w:sz w:val="24"/>
          <w:szCs w:val="24"/>
        </w:rPr>
        <w:t>Gepersonaliseerd leren geeft de school de gelegenheid om leerling in groepjes in te delen gebaseerd op hun niveau. Zo’n groepje kan een wisselende samenstelling hebben en ook variëren in niveau en in jaar.</w:t>
      </w:r>
    </w:p>
    <w:p w:rsidR="51678D66" w:rsidP="007733E0" w:rsidRDefault="4C88AC90" w14:paraId="1A7CB539" w14:textId="6B2EF027">
      <w:pPr>
        <w:spacing w:after="160" w:line="259" w:lineRule="auto"/>
        <w:rPr>
          <w:rFonts w:ascii="Verdana" w:hAnsi="Verdana" w:eastAsia="Verdana" w:cs="Verdana"/>
          <w:sz w:val="22"/>
          <w:szCs w:val="22"/>
        </w:rPr>
      </w:pPr>
      <w:r w:rsidRPr="4C88AC90">
        <w:rPr>
          <w:sz w:val="24"/>
          <w:szCs w:val="24"/>
        </w:rPr>
        <w:t xml:space="preserve">Concreet betekent dit: </w:t>
      </w:r>
    </w:p>
    <w:p w:rsidR="51678D66" w:rsidP="007733E0" w:rsidRDefault="4C88AC90" w14:paraId="337D42E6" w14:textId="09C4C6A3">
      <w:pPr>
        <w:pStyle w:val="Lijstalinea"/>
        <w:numPr>
          <w:ilvl w:val="0"/>
          <w:numId w:val="10"/>
        </w:numPr>
        <w:spacing w:after="160" w:line="259" w:lineRule="auto"/>
        <w:ind w:left="284" w:hanging="284"/>
        <w:rPr>
          <w:sz w:val="24"/>
          <w:szCs w:val="24"/>
        </w:rPr>
      </w:pPr>
      <w:r w:rsidRPr="4C88AC90">
        <w:rPr>
          <w:sz w:val="24"/>
          <w:szCs w:val="24"/>
        </w:rPr>
        <w:t>We komen samen in stamgroepen, samengesteld uit leerlingen van verschillende leeftijden binnen de unit die op vaste momenten bij elkaar zitten. Werken in divergente groepen afgestemd op cognitieve/sociaal-emotionele ontwikkeling/leeftijd in wisselende samenstellingen gedurende de dag.</w:t>
      </w:r>
    </w:p>
    <w:p w:rsidR="51678D66" w:rsidP="007733E0" w:rsidRDefault="51678D66" w14:paraId="1E52246B" w14:textId="77E2A57C">
      <w:pPr>
        <w:pStyle w:val="Lijstalinea"/>
        <w:numPr>
          <w:ilvl w:val="0"/>
          <w:numId w:val="10"/>
        </w:numPr>
        <w:spacing w:after="160" w:line="259" w:lineRule="auto"/>
        <w:ind w:left="284" w:hanging="284"/>
        <w:rPr>
          <w:sz w:val="24"/>
          <w:szCs w:val="24"/>
        </w:rPr>
      </w:pPr>
      <w:r w:rsidRPr="51678D66">
        <w:rPr>
          <w:sz w:val="24"/>
          <w:szCs w:val="24"/>
        </w:rPr>
        <w:t>Werken binnen een unit met een team van onderwijsdeskundigen (leerkrachten en onderwijsassistenten) die allemaal een groep leerlingen kunnen begeleiden.</w:t>
      </w:r>
    </w:p>
    <w:p w:rsidR="51678D66" w:rsidP="007733E0" w:rsidRDefault="51678D66" w14:paraId="3B295C24" w14:textId="0F9158F4">
      <w:pPr>
        <w:pStyle w:val="Lijstalinea"/>
        <w:numPr>
          <w:ilvl w:val="0"/>
          <w:numId w:val="10"/>
        </w:numPr>
        <w:spacing w:after="160" w:line="259" w:lineRule="auto"/>
        <w:ind w:left="284" w:hanging="284"/>
        <w:rPr>
          <w:sz w:val="24"/>
          <w:szCs w:val="24"/>
        </w:rPr>
      </w:pPr>
      <w:r w:rsidRPr="51678D66">
        <w:rPr>
          <w:sz w:val="24"/>
          <w:szCs w:val="24"/>
        </w:rPr>
        <w:t>Leerkrachten zijn verantwoordelijk voor alle leerlingen in de unit, wisselen ervaringen omtrent leerlingen met elkaar uit, bereiden samen lessen voor en de gesprekken worden gehouden/ rapporten worden geschreven voor een beperkt aantal (mentor)leerlingen</w:t>
      </w:r>
      <w:r w:rsidR="003B07BD">
        <w:rPr>
          <w:sz w:val="24"/>
          <w:szCs w:val="24"/>
        </w:rPr>
        <w:t>.</w:t>
      </w:r>
    </w:p>
    <w:p w:rsidR="51678D66" w:rsidP="007733E0" w:rsidRDefault="51678D66" w14:paraId="61510CEB" w14:textId="1D1ECC1E">
      <w:pPr>
        <w:pStyle w:val="Lijstalinea"/>
        <w:numPr>
          <w:ilvl w:val="0"/>
          <w:numId w:val="10"/>
        </w:numPr>
        <w:spacing w:after="160" w:line="259" w:lineRule="auto"/>
        <w:ind w:left="284" w:hanging="284"/>
        <w:rPr>
          <w:sz w:val="24"/>
          <w:szCs w:val="24"/>
        </w:rPr>
      </w:pPr>
      <w:r w:rsidRPr="51678D66">
        <w:rPr>
          <w:sz w:val="24"/>
          <w:szCs w:val="24"/>
        </w:rPr>
        <w:t>Instructies die worden gehouden op verschillende niveaus aansluitend op de ontwikkeling van (een groepje) leerlingen, waarbij we de leerlijnen van betreffende vak volgen.</w:t>
      </w:r>
    </w:p>
    <w:p w:rsidR="51678D66" w:rsidP="007733E0" w:rsidRDefault="51678D66" w14:paraId="38949314" w14:textId="011CFB83">
      <w:pPr>
        <w:pStyle w:val="Lijstalinea"/>
        <w:numPr>
          <w:ilvl w:val="0"/>
          <w:numId w:val="10"/>
        </w:numPr>
        <w:spacing w:after="160" w:line="259" w:lineRule="auto"/>
        <w:ind w:left="284" w:hanging="284"/>
        <w:rPr>
          <w:sz w:val="24"/>
          <w:szCs w:val="24"/>
        </w:rPr>
      </w:pPr>
      <w:r w:rsidRPr="51678D66">
        <w:rPr>
          <w:sz w:val="24"/>
          <w:szCs w:val="24"/>
        </w:rPr>
        <w:t xml:space="preserve">Verwerking van nieuwe leerstof en </w:t>
      </w:r>
      <w:proofErr w:type="spellStart"/>
      <w:r w:rsidRPr="51678D66">
        <w:rPr>
          <w:sz w:val="24"/>
          <w:szCs w:val="24"/>
        </w:rPr>
        <w:t>inoefening</w:t>
      </w:r>
      <w:proofErr w:type="spellEnd"/>
      <w:r w:rsidRPr="51678D66">
        <w:rPr>
          <w:sz w:val="24"/>
          <w:szCs w:val="24"/>
        </w:rPr>
        <w:t>/onderhoud van al geleerde vindt plaats op basis van afgesproken doelen.</w:t>
      </w:r>
    </w:p>
    <w:p w:rsidR="51678D66" w:rsidP="007733E0" w:rsidRDefault="4C88AC90" w14:paraId="1B20ED6B" w14:textId="1BB975D4">
      <w:pPr>
        <w:pStyle w:val="Lijstalinea"/>
        <w:numPr>
          <w:ilvl w:val="0"/>
          <w:numId w:val="10"/>
        </w:numPr>
        <w:spacing w:after="160" w:line="259" w:lineRule="auto"/>
        <w:ind w:left="284" w:hanging="284"/>
        <w:rPr>
          <w:sz w:val="24"/>
          <w:szCs w:val="24"/>
        </w:rPr>
      </w:pPr>
      <w:r w:rsidRPr="4C88AC90">
        <w:rPr>
          <w:sz w:val="24"/>
          <w:szCs w:val="24"/>
        </w:rPr>
        <w:t>Werken met portfolio’s waarin leerkrachten en ouders samen met de leerlingen hun ontwikkeling kunnen volgen en doelen kunnen stellen.</w:t>
      </w:r>
    </w:p>
    <w:p w:rsidR="4C88AC90" w:rsidP="4C88AC90" w:rsidRDefault="4C88AC90" w14:paraId="7787D72C" w14:textId="058AAAD6">
      <w:pPr>
        <w:spacing w:after="160" w:line="259" w:lineRule="auto"/>
        <w:rPr>
          <w:sz w:val="24"/>
          <w:szCs w:val="24"/>
        </w:rPr>
      </w:pPr>
      <w:r w:rsidRPr="4C88AC90">
        <w:rPr>
          <w:sz w:val="24"/>
          <w:szCs w:val="24"/>
        </w:rPr>
        <w:t xml:space="preserve">De </w:t>
      </w:r>
      <w:r w:rsidRPr="4C88AC90">
        <w:rPr>
          <w:b/>
          <w:bCs/>
          <w:sz w:val="24"/>
          <w:szCs w:val="24"/>
        </w:rPr>
        <w:t>voordelen</w:t>
      </w:r>
      <w:r w:rsidRPr="4C88AC90">
        <w:rPr>
          <w:sz w:val="24"/>
          <w:szCs w:val="24"/>
        </w:rPr>
        <w:t xml:space="preserve"> van gepersonaliseerd leren zijn:</w:t>
      </w:r>
    </w:p>
    <w:p w:rsidR="4C88AC90" w:rsidP="007733E0" w:rsidRDefault="4C88AC90" w14:paraId="0E838267" w14:textId="5FED7AC3">
      <w:pPr>
        <w:numPr>
          <w:ilvl w:val="0"/>
          <w:numId w:val="10"/>
        </w:numPr>
        <w:spacing w:after="200" w:line="276" w:lineRule="auto"/>
        <w:ind w:left="284" w:hanging="284"/>
        <w:rPr>
          <w:color w:val="000000" w:themeColor="text1"/>
          <w:sz w:val="24"/>
          <w:szCs w:val="24"/>
        </w:rPr>
      </w:pPr>
      <w:r w:rsidRPr="28054424" w:rsidR="4C88AC90">
        <w:rPr>
          <w:rFonts w:ascii="Calibri" w:hAnsi="Calibri" w:eastAsia="Calibri" w:cs="Calibri"/>
          <w:sz w:val="24"/>
          <w:szCs w:val="24"/>
        </w:rPr>
        <w:t>De dag is overzichtelijk. Er mogen eigen keuze</w:t>
      </w:r>
      <w:r w:rsidRPr="28054424" w:rsidR="12834969">
        <w:rPr>
          <w:rFonts w:ascii="Calibri" w:hAnsi="Calibri" w:eastAsia="Calibri" w:cs="Calibri"/>
          <w:sz w:val="24"/>
          <w:szCs w:val="24"/>
        </w:rPr>
        <w:t>s</w:t>
      </w:r>
      <w:r w:rsidRPr="28054424" w:rsidR="4C88AC90">
        <w:rPr>
          <w:rFonts w:ascii="Calibri" w:hAnsi="Calibri" w:eastAsia="Calibri" w:cs="Calibri"/>
          <w:sz w:val="24"/>
          <w:szCs w:val="24"/>
        </w:rPr>
        <w:t xml:space="preserve"> gemaakt worden, samengewerkt worden en er is veel projectonderwijs.</w:t>
      </w:r>
    </w:p>
    <w:p w:rsidR="4C88AC90" w:rsidP="007733E0" w:rsidRDefault="4C88AC90" w14:paraId="34743C00" w14:textId="37DA1089">
      <w:pPr>
        <w:numPr>
          <w:ilvl w:val="0"/>
          <w:numId w:val="10"/>
        </w:numPr>
        <w:spacing w:after="200" w:line="276" w:lineRule="auto"/>
        <w:ind w:left="284" w:hanging="284"/>
        <w:rPr>
          <w:color w:val="000000" w:themeColor="text1"/>
          <w:sz w:val="24"/>
          <w:szCs w:val="24"/>
        </w:rPr>
      </w:pPr>
      <w:r w:rsidRPr="4C88AC90">
        <w:rPr>
          <w:rFonts w:ascii="Calibri" w:hAnsi="Calibri" w:eastAsia="Calibri" w:cs="Calibri"/>
          <w:sz w:val="24"/>
          <w:szCs w:val="24"/>
        </w:rPr>
        <w:t>Leerlingen kunnen op diverse niveaus het onderwijs volgen.</w:t>
      </w:r>
    </w:p>
    <w:p w:rsidR="4C88AC90" w:rsidP="007733E0" w:rsidRDefault="4C88AC90" w14:paraId="2D064821" w14:textId="065F1E64">
      <w:pPr>
        <w:numPr>
          <w:ilvl w:val="0"/>
          <w:numId w:val="10"/>
        </w:numPr>
        <w:spacing w:after="200" w:line="276" w:lineRule="auto"/>
        <w:ind w:left="284" w:hanging="284"/>
        <w:rPr>
          <w:color w:val="000000" w:themeColor="text1"/>
          <w:sz w:val="24"/>
          <w:szCs w:val="24"/>
        </w:rPr>
      </w:pPr>
      <w:r w:rsidRPr="4C88AC90">
        <w:rPr>
          <w:rFonts w:ascii="Calibri" w:hAnsi="Calibri" w:eastAsia="Calibri" w:cs="Calibri"/>
          <w:sz w:val="24"/>
          <w:szCs w:val="24"/>
        </w:rPr>
        <w:t>Intensief contact met de mentor, waardoor problemen eerder gesignaleerd worden.</w:t>
      </w:r>
    </w:p>
    <w:p w:rsidR="4C88AC90" w:rsidP="007733E0" w:rsidRDefault="4C88AC90" w14:paraId="43587B1C" w14:textId="7A766D84">
      <w:pPr>
        <w:numPr>
          <w:ilvl w:val="0"/>
          <w:numId w:val="10"/>
        </w:numPr>
        <w:spacing w:after="200" w:line="276" w:lineRule="auto"/>
        <w:ind w:left="284" w:hanging="284"/>
        <w:rPr>
          <w:color w:val="000000" w:themeColor="text1"/>
          <w:sz w:val="24"/>
          <w:szCs w:val="24"/>
        </w:rPr>
      </w:pPr>
      <w:r w:rsidRPr="4C88AC90">
        <w:rPr>
          <w:rFonts w:ascii="Calibri" w:hAnsi="Calibri" w:eastAsia="Calibri" w:cs="Calibri"/>
          <w:sz w:val="24"/>
          <w:szCs w:val="24"/>
        </w:rPr>
        <w:t>Leerlingen hebben veel invloed op de inhoud van het onderwijs en leren gemakkelijker keuzes te maken.</w:t>
      </w:r>
    </w:p>
    <w:p w:rsidR="4C88AC90" w:rsidP="007733E0" w:rsidRDefault="4C88AC90" w14:paraId="7422D145" w14:textId="47ACB3AB">
      <w:pPr>
        <w:numPr>
          <w:ilvl w:val="0"/>
          <w:numId w:val="10"/>
        </w:numPr>
        <w:spacing w:after="200" w:line="276" w:lineRule="auto"/>
        <w:ind w:left="284" w:hanging="284"/>
        <w:rPr>
          <w:color w:val="000000" w:themeColor="text1"/>
          <w:sz w:val="24"/>
          <w:szCs w:val="24"/>
        </w:rPr>
      </w:pPr>
      <w:r w:rsidRPr="4C88AC90">
        <w:rPr>
          <w:rFonts w:ascii="Calibri" w:hAnsi="Calibri" w:eastAsia="Calibri" w:cs="Calibri"/>
          <w:sz w:val="24"/>
          <w:szCs w:val="24"/>
        </w:rPr>
        <w:t>Leerkrachten kunnen veel meer ondersteuning bieden.</w:t>
      </w:r>
    </w:p>
    <w:p w:rsidR="00512316" w:rsidP="00512316" w:rsidRDefault="00512316" w14:paraId="52309856" w14:textId="77777777">
      <w:pPr>
        <w:spacing w:after="200" w:line="276" w:lineRule="auto"/>
        <w:rPr>
          <w:sz w:val="22"/>
        </w:rPr>
      </w:pPr>
    </w:p>
    <w:p w:rsidR="00512316" w:rsidP="00512316" w:rsidRDefault="00512316" w14:paraId="3DAF9435" w14:textId="77777777">
      <w:pPr>
        <w:spacing w:after="200" w:line="276" w:lineRule="auto"/>
        <w:rPr>
          <w:sz w:val="22"/>
        </w:rPr>
      </w:pPr>
    </w:p>
    <w:p w:rsidRPr="00512316" w:rsidR="00512316" w:rsidP="00FC2CF2" w:rsidRDefault="00512316" w14:paraId="3C1482A9" w14:textId="37BDEF7C">
      <w:pPr>
        <w:pStyle w:val="Kop2"/>
        <w:rPr>
          <w:color w:val="0070C0"/>
        </w:rPr>
      </w:pPr>
      <w:bookmarkStart w:name="_Toc12368282" w:id="6"/>
      <w:r>
        <w:rPr>
          <w:color w:val="0070C0"/>
        </w:rPr>
        <w:lastRenderedPageBreak/>
        <w:t>Speerpunten</w:t>
      </w:r>
      <w:bookmarkEnd w:id="6"/>
    </w:p>
    <w:p w:rsidRPr="00512316" w:rsidR="00512316" w:rsidP="00512316" w:rsidRDefault="00512316" w14:paraId="38EBFF8C" w14:textId="26F5BB05">
      <w:pPr>
        <w:spacing w:after="200" w:line="276" w:lineRule="auto"/>
        <w:rPr>
          <w:rFonts w:ascii="Calibri" w:hAnsi="Calibri" w:eastAsia="Calibri" w:cs="Calibri"/>
          <w:sz w:val="28"/>
          <w:szCs w:val="24"/>
        </w:rPr>
      </w:pPr>
      <w:r w:rsidRPr="00512316">
        <w:rPr>
          <w:sz w:val="22"/>
        </w:rPr>
        <w:t>Onze speerpunten voor de komende vier jaar zijn:</w:t>
      </w:r>
    </w:p>
    <w:p w:rsidRPr="00370BB7" w:rsidR="00512316" w:rsidP="00512316" w:rsidRDefault="00512316" w14:paraId="50B779CC" w14:textId="01E66CA6">
      <w:pPr>
        <w:pStyle w:val="Lijstalinea"/>
        <w:numPr>
          <w:ilvl w:val="0"/>
          <w:numId w:val="9"/>
        </w:numPr>
        <w:spacing w:after="160" w:line="259" w:lineRule="auto"/>
        <w:rPr>
          <w:sz w:val="24"/>
          <w:szCs w:val="24"/>
        </w:rPr>
      </w:pPr>
      <w:r w:rsidRPr="0D587E8A">
        <w:rPr>
          <w:rFonts w:ascii="Calibri" w:hAnsi="Calibri" w:eastAsia="Calibri" w:cs="Calibri"/>
          <w:sz w:val="24"/>
          <w:szCs w:val="24"/>
        </w:rPr>
        <w:t>Rekenonderwijs; onze resultaten op het gebied van rekenonderwijs blijven al enkele jaren achter ten op</w:t>
      </w:r>
      <w:r w:rsidR="00554F10">
        <w:rPr>
          <w:rFonts w:ascii="Calibri" w:hAnsi="Calibri" w:eastAsia="Calibri" w:cs="Calibri"/>
          <w:sz w:val="24"/>
          <w:szCs w:val="24"/>
        </w:rPr>
        <w:t xml:space="preserve">zichte van de andere </w:t>
      </w:r>
      <w:r w:rsidRPr="0D587E8A">
        <w:rPr>
          <w:rFonts w:ascii="Calibri" w:hAnsi="Calibri" w:eastAsia="Calibri" w:cs="Calibri"/>
          <w:sz w:val="24"/>
          <w:szCs w:val="24"/>
        </w:rPr>
        <w:t>vakgebieden. De komende vier jaar willen we ervoor zorgen dat het rekenonderwijs een kwaliteitsimpuls krijgt, waardoor de resultaten verbeteren. Hoe we dit gaan doen, staat beschreven in het meerjarenplan rekenen.</w:t>
      </w:r>
    </w:p>
    <w:p w:rsidRPr="00370BB7" w:rsidR="00512316" w:rsidP="00512316" w:rsidRDefault="00512316" w14:paraId="29C85C14" w14:textId="77777777">
      <w:pPr>
        <w:pStyle w:val="Lijstalinea"/>
        <w:numPr>
          <w:ilvl w:val="0"/>
          <w:numId w:val="9"/>
        </w:numPr>
        <w:spacing w:after="160" w:line="259" w:lineRule="auto"/>
        <w:rPr>
          <w:sz w:val="24"/>
          <w:szCs w:val="24"/>
        </w:rPr>
      </w:pPr>
      <w:r w:rsidRPr="0D587E8A">
        <w:rPr>
          <w:rFonts w:ascii="Calibri" w:hAnsi="Calibri" w:eastAsia="Calibri" w:cs="Calibri"/>
          <w:sz w:val="24"/>
          <w:szCs w:val="24"/>
        </w:rPr>
        <w:t>Gepersonaliseerd leren; we hebben ervoor gekozen om het gepersonaliseerd leren stapsgewijs in te voeren. De komende jaren zullen we ons hierin verder ontwikkelen. In dit schoolplan staat bij de verschillende hoofdstukken beschreven hoe wij dit verder aanpakken.</w:t>
      </w:r>
    </w:p>
    <w:p w:rsidRPr="00370BB7" w:rsidR="00512316" w:rsidP="00512316" w:rsidRDefault="00512316" w14:paraId="0681445C" w14:textId="77777777">
      <w:pPr>
        <w:pStyle w:val="Lijstalinea"/>
        <w:numPr>
          <w:ilvl w:val="0"/>
          <w:numId w:val="9"/>
        </w:numPr>
        <w:spacing w:after="160" w:line="259" w:lineRule="auto"/>
        <w:rPr>
          <w:sz w:val="24"/>
          <w:szCs w:val="24"/>
        </w:rPr>
      </w:pPr>
      <w:r w:rsidRPr="20AC76A4">
        <w:rPr>
          <w:rFonts w:ascii="Calibri" w:hAnsi="Calibri" w:eastAsia="Calibri" w:cs="Calibri"/>
          <w:sz w:val="24"/>
          <w:szCs w:val="24"/>
        </w:rPr>
        <w:t xml:space="preserve">Ouderbetrokkenheid; we willen de ouders meer betrekken bij de school. Onderzoek heeft uitgewezen dat hoe hoger de betrokkenheid van ouders is des te hoger de kwaliteit en daarmee de resultaten van de leerlingen is. Onder het hoofdstuk ‘partners van de school’ staat beschreven hoe wij dit willen bereiken. </w:t>
      </w:r>
      <w:r w:rsidRPr="20AC76A4">
        <w:rPr>
          <w:rFonts w:ascii="Arial" w:hAnsi="Arial" w:cs="Arial"/>
          <w:i/>
          <w:iCs/>
        </w:rPr>
        <w:t xml:space="preserve"> </w:t>
      </w:r>
    </w:p>
    <w:p w:rsidR="75FD8ECD" w:rsidP="20AC76A4" w:rsidRDefault="75FD8ECD" w14:paraId="03AF90AB" w14:textId="2F9261B3">
      <w:pPr>
        <w:spacing w:after="160" w:line="259" w:lineRule="auto"/>
        <w:ind w:left="360"/>
      </w:pPr>
      <w:r w:rsidRPr="20AC76A4">
        <w:t>Evaluatie van de speerpunten is te vinden in bijlage 1</w:t>
      </w:r>
    </w:p>
    <w:p w:rsidR="4C88AC90" w:rsidP="4C88AC90" w:rsidRDefault="4C88AC90" w14:paraId="2CA06F26" w14:textId="6C0854C0">
      <w:pPr>
        <w:spacing w:after="160" w:line="259" w:lineRule="auto"/>
        <w:rPr>
          <w:sz w:val="24"/>
          <w:szCs w:val="24"/>
        </w:rPr>
      </w:pPr>
    </w:p>
    <w:p w:rsidRPr="00A7255E" w:rsidR="00D84182" w:rsidRDefault="00D84182" w14:paraId="5F24C57E" w14:textId="40850C16">
      <w:pPr>
        <w:rPr>
          <w:rFonts w:ascii="Arial" w:hAnsi="Arial" w:cs="Arial"/>
          <w:b/>
        </w:rPr>
      </w:pPr>
    </w:p>
    <w:p w:rsidR="00512316" w:rsidRDefault="00512316" w14:paraId="53632674" w14:textId="77777777">
      <w:pPr>
        <w:rPr>
          <w:rFonts w:asciiTheme="majorHAnsi" w:hAnsiTheme="majorHAnsi" w:eastAsiaTheme="majorEastAsia" w:cstheme="majorBidi"/>
          <w:color w:val="0070C0"/>
          <w:sz w:val="28"/>
          <w:szCs w:val="28"/>
        </w:rPr>
      </w:pPr>
      <w:r>
        <w:rPr>
          <w:color w:val="0070C0"/>
        </w:rPr>
        <w:br w:type="page"/>
      </w:r>
    </w:p>
    <w:p w:rsidRPr="00C44FD5" w:rsidR="00A41081" w:rsidP="00FC2CF2" w:rsidRDefault="00A41081" w14:paraId="2B71A383" w14:textId="7A6D6FB3">
      <w:pPr>
        <w:pStyle w:val="Kop2"/>
        <w:rPr>
          <w:color w:val="0070C0"/>
        </w:rPr>
      </w:pPr>
      <w:bookmarkStart w:name="_Toc12368283" w:id="7"/>
      <w:r w:rsidRPr="00C44FD5">
        <w:rPr>
          <w:color w:val="0070C0"/>
        </w:rPr>
        <w:lastRenderedPageBreak/>
        <w:t>Pedagogisch klimaat</w:t>
      </w:r>
      <w:bookmarkEnd w:id="7"/>
    </w:p>
    <w:p w:rsidRPr="00A7255E" w:rsidR="00765832" w:rsidP="6735D1D4" w:rsidRDefault="00765832" w14:paraId="30839CDA" w14:textId="68F95E09">
      <w:pPr>
        <w:spacing w:after="0"/>
        <w:rPr>
          <w:rFonts w:ascii="Arial" w:hAnsi="Arial" w:cs="Arial"/>
          <w:i/>
          <w:iCs/>
        </w:rPr>
      </w:pPr>
    </w:p>
    <w:p w:rsidR="6735D1D4" w:rsidP="00EB023F" w:rsidRDefault="6735D1D4" w14:paraId="5E92C871" w14:textId="053E8BD3">
      <w:pPr>
        <w:spacing w:after="200" w:line="276" w:lineRule="auto"/>
        <w:rPr>
          <w:rFonts w:ascii="Calibri" w:hAnsi="Calibri" w:eastAsia="Calibri" w:cs="Calibri"/>
          <w:sz w:val="24"/>
          <w:szCs w:val="24"/>
        </w:rPr>
      </w:pPr>
      <w:r w:rsidRPr="6735D1D4">
        <w:rPr>
          <w:rFonts w:ascii="Calibri" w:hAnsi="Calibri" w:eastAsia="Calibri" w:cs="Calibri"/>
          <w:sz w:val="24"/>
          <w:szCs w:val="24"/>
        </w:rPr>
        <w:t>De school zorgt voor een positief pedagogisch schoolklimaat. 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 Dit doen wij in de school door:</w:t>
      </w:r>
    </w:p>
    <w:p w:rsidR="6735D1D4" w:rsidP="6735D1D4" w:rsidRDefault="6735D1D4" w14:paraId="5DB85E4A" w14:textId="770A73CF">
      <w:pPr>
        <w:pStyle w:val="Lijstalinea"/>
        <w:numPr>
          <w:ilvl w:val="0"/>
          <w:numId w:val="16"/>
        </w:numPr>
        <w:spacing w:after="200" w:line="276" w:lineRule="auto"/>
        <w:rPr>
          <w:sz w:val="24"/>
          <w:szCs w:val="24"/>
        </w:rPr>
      </w:pPr>
      <w:r w:rsidRPr="6735D1D4">
        <w:rPr>
          <w:rFonts w:ascii="Calibri" w:hAnsi="Calibri" w:eastAsia="Calibri" w:cs="Calibri"/>
          <w:sz w:val="24"/>
          <w:szCs w:val="24"/>
        </w:rPr>
        <w:t>Elk schooljaar zijn de eerste vier weken de zgn. gouden weken. Tijdens deze weken is er specifiek aandacht voor groepsvorming, omgang met elkaar en de regels in de klas en in de school. Na de kerstvakantie is hier nog een keer specifiek aandacht voor tijdens de zilveren weken.</w:t>
      </w:r>
    </w:p>
    <w:p w:rsidR="6735D1D4" w:rsidP="6735D1D4" w:rsidRDefault="6735D1D4" w14:paraId="58BD73C3" w14:textId="2FEC68F6">
      <w:pPr>
        <w:pStyle w:val="Lijstalinea"/>
        <w:numPr>
          <w:ilvl w:val="0"/>
          <w:numId w:val="16"/>
        </w:numPr>
        <w:spacing w:after="200" w:line="276" w:lineRule="auto"/>
        <w:rPr>
          <w:sz w:val="24"/>
          <w:szCs w:val="24"/>
        </w:rPr>
      </w:pPr>
      <w:r w:rsidRPr="6735D1D4">
        <w:rPr>
          <w:rFonts w:ascii="Calibri" w:hAnsi="Calibri" w:eastAsia="Calibri" w:cs="Calibri"/>
          <w:sz w:val="24"/>
          <w:szCs w:val="24"/>
        </w:rPr>
        <w:t>Elke week wordt er aandacht besteed aan de sociaal-emotionele ontwikkeling van de leerlingen met behulp van PAD. Tijdens deze lessen wordt aandacht besteed aan pesten, omgaan met meningsverschillen, omgang met elkaar, gedrag in de klas, in school en op het plein etc.</w:t>
      </w:r>
    </w:p>
    <w:p w:rsidR="6735D1D4" w:rsidP="6735D1D4" w:rsidRDefault="6735D1D4" w14:paraId="082666E6" w14:textId="5A919C09">
      <w:pPr>
        <w:pStyle w:val="Lijstalinea"/>
        <w:numPr>
          <w:ilvl w:val="0"/>
          <w:numId w:val="16"/>
        </w:numPr>
        <w:spacing w:after="200" w:line="276" w:lineRule="auto"/>
        <w:rPr>
          <w:sz w:val="24"/>
          <w:szCs w:val="24"/>
        </w:rPr>
      </w:pPr>
      <w:r w:rsidRPr="6735D1D4">
        <w:rPr>
          <w:rFonts w:ascii="Calibri" w:hAnsi="Calibri" w:eastAsia="Calibri" w:cs="Calibri"/>
          <w:sz w:val="24"/>
          <w:szCs w:val="24"/>
        </w:rPr>
        <w:t>Elk jaar wordt in maart aandacht besteed aan de sociale veiligheid tijdens de Lentekriebels.</w:t>
      </w:r>
    </w:p>
    <w:p w:rsidR="6735D1D4" w:rsidP="6E0E3019" w:rsidRDefault="6E0E3019" w14:paraId="32B69A1D" w14:textId="58E3BF4A">
      <w:pPr>
        <w:pStyle w:val="Lijstalinea"/>
        <w:numPr>
          <w:ilvl w:val="0"/>
          <w:numId w:val="16"/>
        </w:numPr>
        <w:spacing w:after="200" w:line="276" w:lineRule="auto"/>
        <w:rPr>
          <w:sz w:val="24"/>
          <w:szCs w:val="24"/>
        </w:rPr>
      </w:pPr>
      <w:r w:rsidRPr="6E0E3019">
        <w:rPr>
          <w:rFonts w:ascii="Calibri" w:hAnsi="Calibri" w:eastAsia="Calibri" w:cs="Calibri"/>
          <w:sz w:val="24"/>
          <w:szCs w:val="24"/>
        </w:rPr>
        <w:t xml:space="preserve">De school heeft een sociaal veiligheidsplan. Bij incidenten volgen wij het protocol grensoverschrijdend gedrag en het stappenplan bij pesten. In de school zijn er twee aandachtfunctionarissen sociale veiligheid, twee vertrouwenspersonen en een gedragsspecialist. </w:t>
      </w:r>
    </w:p>
    <w:p w:rsidR="6735D1D4" w:rsidP="51678D66" w:rsidRDefault="0D587E8A" w14:paraId="5712656F" w14:textId="1607CE85">
      <w:pPr>
        <w:spacing w:after="200" w:line="276" w:lineRule="auto"/>
        <w:rPr>
          <w:rFonts w:ascii="Calibri" w:hAnsi="Calibri" w:eastAsia="Calibri" w:cs="Calibri"/>
          <w:sz w:val="24"/>
          <w:szCs w:val="24"/>
        </w:rPr>
      </w:pPr>
      <w:r w:rsidRPr="20AC76A4">
        <w:rPr>
          <w:rFonts w:ascii="Calibri" w:hAnsi="Calibri" w:eastAsia="Calibri" w:cs="Calibri"/>
          <w:sz w:val="24"/>
          <w:szCs w:val="24"/>
        </w:rPr>
        <w:t xml:space="preserve">In de komende jaren blijven we werken aan een positief pedagogisch klimaat. Gepersonaliseerd leren vraag om zelfstandigheid van leerlingen. Leerlingen zullen voor de verwerking kiezen voor verschillende ruimtes die daarvoor beschikbaar zijn. Elke ruimte vraagt ander gedrag van de leerlingen. Daarom zal extra aandacht worden besteed aan leerlinggedrag in de verschillende ruimtes van de school. In het meerjarenbeleidsplan van de gedragsspecialisten staat beschreven hoe we dit in de komende jaren gaan aanpakken. </w:t>
      </w:r>
    </w:p>
    <w:p w:rsidR="76E9C68C" w:rsidP="20AC76A4" w:rsidRDefault="76E9C68C" w14:paraId="778C1F5F" w14:textId="7C2B97B3">
      <w:pPr>
        <w:spacing w:after="200" w:line="276" w:lineRule="auto"/>
        <w:rPr>
          <w:rFonts w:ascii="Calibri" w:hAnsi="Calibri" w:eastAsia="Calibri" w:cs="Calibri"/>
          <w:color w:val="00B050"/>
          <w:sz w:val="24"/>
          <w:szCs w:val="24"/>
        </w:rPr>
      </w:pPr>
      <w:r w:rsidRPr="20AC76A4">
        <w:rPr>
          <w:rFonts w:ascii="Calibri" w:hAnsi="Calibri" w:eastAsia="Calibri" w:cs="Calibri"/>
          <w:color w:val="00B050"/>
          <w:sz w:val="24"/>
          <w:szCs w:val="24"/>
        </w:rPr>
        <w:t xml:space="preserve">2019/2020: Aandacht aan gouden en zilveren weken is besteed. Dit levert een goede groepsvorming op. PAD </w:t>
      </w:r>
      <w:r w:rsidRPr="20AC76A4" w:rsidR="3F7D093D">
        <w:rPr>
          <w:rFonts w:ascii="Calibri" w:hAnsi="Calibri" w:eastAsia="Calibri" w:cs="Calibri"/>
          <w:color w:val="00B050"/>
          <w:sz w:val="24"/>
          <w:szCs w:val="24"/>
        </w:rPr>
        <w:t>wordt niet als vaste methode aangehouden, maar wordt als middel gebruikt bij bepaalde situaties. De wens door het team is uitgesproken om meer te werken aan de hand van een vaste methode. De gedragsspecialist</w:t>
      </w:r>
      <w:r w:rsidRPr="20AC76A4" w:rsidR="69C71AEF">
        <w:rPr>
          <w:rFonts w:ascii="Calibri" w:hAnsi="Calibri" w:eastAsia="Calibri" w:cs="Calibri"/>
          <w:color w:val="00B050"/>
          <w:sz w:val="24"/>
          <w:szCs w:val="24"/>
        </w:rPr>
        <w:t>en zullen in schooljaar 2020/2021 hier onderzoek naar doen. Aandacht aan de lentekriebels is komen te vervallen door de coronaperiode. Hier zal volgend jaar weer aandacht voor zijn. Het sociaal veiligheidsplan is een leid</w:t>
      </w:r>
      <w:r w:rsidRPr="20AC76A4" w:rsidR="27DB76B9">
        <w:rPr>
          <w:rFonts w:ascii="Calibri" w:hAnsi="Calibri" w:eastAsia="Calibri" w:cs="Calibri"/>
          <w:color w:val="00B050"/>
          <w:sz w:val="24"/>
          <w:szCs w:val="24"/>
        </w:rPr>
        <w:t xml:space="preserve">raad. Er is twee keer het protocol grensoverschrijdend gedrag ingezet. Beide situatie zijn naar tevredenheid opgelost. </w:t>
      </w:r>
      <w:r w:rsidRPr="20AC76A4" w:rsidR="03B4F292">
        <w:rPr>
          <w:rFonts w:ascii="Calibri" w:hAnsi="Calibri" w:eastAsia="Calibri" w:cs="Calibri"/>
          <w:color w:val="00B050"/>
          <w:sz w:val="24"/>
          <w:szCs w:val="24"/>
        </w:rPr>
        <w:t xml:space="preserve">Over het algemeen wordt er weinig pestgedrag gesignaleerd. </w:t>
      </w:r>
      <w:r w:rsidRPr="20AC76A4" w:rsidR="27DB76B9">
        <w:rPr>
          <w:rFonts w:ascii="Calibri" w:hAnsi="Calibri" w:eastAsia="Calibri" w:cs="Calibri"/>
          <w:color w:val="00B050"/>
          <w:sz w:val="24"/>
          <w:szCs w:val="24"/>
        </w:rPr>
        <w:t xml:space="preserve">De </w:t>
      </w:r>
      <w:proofErr w:type="spellStart"/>
      <w:r w:rsidRPr="20AC76A4" w:rsidR="27DB76B9">
        <w:rPr>
          <w:rFonts w:ascii="Calibri" w:hAnsi="Calibri" w:eastAsia="Calibri" w:cs="Calibri"/>
          <w:color w:val="00B050"/>
          <w:sz w:val="24"/>
          <w:szCs w:val="24"/>
        </w:rPr>
        <w:t>aandachtsfunctionarissen</w:t>
      </w:r>
      <w:proofErr w:type="spellEnd"/>
      <w:r w:rsidRPr="20AC76A4" w:rsidR="27DB76B9">
        <w:rPr>
          <w:rFonts w:ascii="Calibri" w:hAnsi="Calibri" w:eastAsia="Calibri" w:cs="Calibri"/>
          <w:color w:val="00B050"/>
          <w:sz w:val="24"/>
          <w:szCs w:val="24"/>
        </w:rPr>
        <w:t xml:space="preserve"> en gedragsspecialist functioneren goed. De </w:t>
      </w:r>
      <w:r w:rsidRPr="20AC76A4" w:rsidR="27DB76B9">
        <w:rPr>
          <w:rFonts w:ascii="Calibri" w:hAnsi="Calibri" w:eastAsia="Calibri" w:cs="Calibri"/>
          <w:color w:val="00B050"/>
          <w:sz w:val="24"/>
          <w:szCs w:val="24"/>
        </w:rPr>
        <w:lastRenderedPageBreak/>
        <w:t xml:space="preserve">vertrouwenspersonen mogen zich meer kenbaar maken aan de </w:t>
      </w:r>
      <w:r w:rsidRPr="20AC76A4" w:rsidR="15D389AA">
        <w:rPr>
          <w:rFonts w:ascii="Calibri" w:hAnsi="Calibri" w:eastAsia="Calibri" w:cs="Calibri"/>
          <w:color w:val="00B050"/>
          <w:sz w:val="24"/>
          <w:szCs w:val="24"/>
        </w:rPr>
        <w:t xml:space="preserve">leerlingen. Dit is een aandachtspunt voor volgend jaar. </w:t>
      </w:r>
    </w:p>
    <w:p w:rsidR="15D389AA" w:rsidP="20AC76A4" w:rsidRDefault="15D389AA" w14:paraId="2E66677F" w14:textId="1A3E0E53">
      <w:pPr>
        <w:spacing w:after="200" w:line="276" w:lineRule="auto"/>
        <w:rPr>
          <w:rFonts w:ascii="Calibri" w:hAnsi="Calibri" w:eastAsia="Calibri" w:cs="Calibri"/>
          <w:color w:val="00B050"/>
          <w:sz w:val="24"/>
          <w:szCs w:val="24"/>
        </w:rPr>
      </w:pPr>
      <w:r w:rsidRPr="20AC76A4">
        <w:rPr>
          <w:rFonts w:ascii="Calibri" w:hAnsi="Calibri" w:eastAsia="Calibri" w:cs="Calibri"/>
          <w:color w:val="00B050"/>
          <w:sz w:val="24"/>
          <w:szCs w:val="24"/>
        </w:rPr>
        <w:t xml:space="preserve">In het nieuwe gebouw is goed aandacht besteed aan het leerlinggedrag in de verschillende ruimtes en werkplekken. Dit werkt naar tevredenheid. </w:t>
      </w:r>
    </w:p>
    <w:p w:rsidR="008B5B6C" w:rsidP="00FC2CF2" w:rsidRDefault="00EB3435" w14:paraId="6D9A80BE" w14:textId="6D88F58C">
      <w:pPr>
        <w:pStyle w:val="Kop2"/>
      </w:pPr>
      <w:r w:rsidRPr="0D587E8A">
        <w:rPr>
          <w:i/>
          <w:iCs/>
        </w:rPr>
        <w:br w:type="page"/>
      </w:r>
      <w:bookmarkStart w:name="_Toc12368284" w:id="8"/>
      <w:r w:rsidRPr="00C44FD5" w:rsidR="0D587E8A">
        <w:rPr>
          <w:color w:val="0070C0"/>
        </w:rPr>
        <w:lastRenderedPageBreak/>
        <w:t>Didactisch handelen</w:t>
      </w:r>
      <w:bookmarkEnd w:id="8"/>
    </w:p>
    <w:p w:rsidRPr="00370BB7" w:rsidR="008B5B6C" w:rsidP="6735D1D4" w:rsidRDefault="008B5B6C" w14:paraId="490A9B69" w14:textId="561F7036">
      <w:pPr>
        <w:spacing w:after="0"/>
        <w:rPr>
          <w:rFonts w:ascii="Arial" w:hAnsi="Arial" w:cs="Arial"/>
          <w:i/>
          <w:iCs/>
        </w:rPr>
      </w:pPr>
    </w:p>
    <w:p w:rsidRPr="00370BB7" w:rsidR="008B5B6C" w:rsidP="51678D66" w:rsidRDefault="0D587E8A" w14:paraId="0A149757" w14:textId="375B20B8">
      <w:pPr>
        <w:spacing w:after="200" w:line="276" w:lineRule="auto"/>
        <w:rPr>
          <w:rFonts w:ascii="Calibri" w:hAnsi="Calibri" w:eastAsia="Calibri" w:cs="Calibri"/>
          <w:sz w:val="24"/>
          <w:szCs w:val="24"/>
        </w:rPr>
      </w:pPr>
      <w:r w:rsidRPr="0D587E8A">
        <w:rPr>
          <w:rFonts w:ascii="Calibri" w:hAnsi="Calibri" w:eastAsia="Calibri" w:cs="Calibri"/>
          <w:sz w:val="24"/>
          <w:szCs w:val="24"/>
        </w:rPr>
        <w:t xml:space="preserve">De Koningin Beatrixschool is in schooljaar 2017-2018 gestart met gepersonaliseerd leren. Eén van de pijlers van gepersonaliseerd leren is het werken in kleine instructiegroepen, waarbij </w:t>
      </w:r>
      <w:proofErr w:type="spellStart"/>
      <w:r w:rsidRPr="0D587E8A">
        <w:rPr>
          <w:rFonts w:ascii="Calibri" w:hAnsi="Calibri" w:eastAsia="Calibri" w:cs="Calibri"/>
          <w:sz w:val="24"/>
          <w:szCs w:val="24"/>
        </w:rPr>
        <w:t>groepsdoorbrekend</w:t>
      </w:r>
      <w:proofErr w:type="spellEnd"/>
      <w:r w:rsidRPr="0D587E8A">
        <w:rPr>
          <w:rFonts w:ascii="Calibri" w:hAnsi="Calibri" w:eastAsia="Calibri" w:cs="Calibri"/>
          <w:sz w:val="24"/>
          <w:szCs w:val="24"/>
        </w:rPr>
        <w:t xml:space="preserve"> gewerkt kan worden. De tweede pijler is het werken vanuit de doelen (m.b.v. methodedoelen en citodoelen, gevisualiseerd met doelenwanden/doelenboekjes).</w:t>
      </w:r>
      <w:r w:rsidR="00554F10">
        <w:rPr>
          <w:rFonts w:ascii="Calibri" w:hAnsi="Calibri" w:eastAsia="Calibri" w:cs="Calibri"/>
          <w:sz w:val="24"/>
          <w:szCs w:val="24"/>
        </w:rPr>
        <w:t xml:space="preserve"> Vanaf schooljaar 2019-2020 wordt gestart met stamgroepen. </w:t>
      </w:r>
      <w:r w:rsidRPr="009D7256" w:rsidR="009D7256">
        <w:rPr>
          <w:rStyle w:val="normaltextrun"/>
          <w:rFonts w:ascii="Calibri" w:hAnsi="Calibri"/>
          <w:color w:val="000000"/>
          <w:sz w:val="24"/>
          <w:szCs w:val="24"/>
          <w:shd w:val="clear" w:color="auto" w:fill="FFFFFF"/>
        </w:rPr>
        <w:t>Een stamgroep is een groep kinderen van verschillende leeftijden (binnen een unit) door elkaar. Deze stamgroepen komen een aantal keer per dag bij elkaar: bij het begin van de dag (inloop en godsdienst), tijdens het eten en drinken, tijdens de lunch en bij de afsluiting van de dag. Voordeel van het werken in stamgroepen is dat kinderen van en aan elkaar leren, door bijvoorbeeld met de groep te bespreken/laten zien wat ze die dag hebben geleerd. Jongere kinderen leren van oudere kinderen en de oudere kinderen zien hoeveel ze al gegroeid zijn </w:t>
      </w:r>
      <w:proofErr w:type="spellStart"/>
      <w:r w:rsidRPr="009D7256" w:rsidR="009D7256">
        <w:rPr>
          <w:rStyle w:val="spellingerror"/>
          <w:rFonts w:ascii="Calibri" w:hAnsi="Calibri"/>
          <w:color w:val="000000"/>
          <w:sz w:val="24"/>
          <w:szCs w:val="24"/>
          <w:shd w:val="clear" w:color="auto" w:fill="FFFFFF"/>
        </w:rPr>
        <w:t>tov</w:t>
      </w:r>
      <w:proofErr w:type="spellEnd"/>
      <w:r w:rsidRPr="009D7256" w:rsidR="009D7256">
        <w:rPr>
          <w:rStyle w:val="normaltextrun"/>
          <w:rFonts w:ascii="Calibri" w:hAnsi="Calibri"/>
          <w:color w:val="000000"/>
          <w:sz w:val="24"/>
          <w:szCs w:val="24"/>
          <w:shd w:val="clear" w:color="auto" w:fill="FFFFFF"/>
        </w:rPr>
        <w:t> de jongere kinderen. Daarnaast leren ze rekening te houden met elkaar, zorgen voor elkaar</w:t>
      </w:r>
      <w:r w:rsidR="009D7256">
        <w:rPr>
          <w:rStyle w:val="normaltextrun"/>
          <w:rFonts w:ascii="Calibri" w:hAnsi="Calibri"/>
          <w:color w:val="000000"/>
          <w:sz w:val="24"/>
          <w:szCs w:val="24"/>
          <w:shd w:val="clear" w:color="auto" w:fill="FFFFFF"/>
        </w:rPr>
        <w:t xml:space="preserve">. </w:t>
      </w:r>
      <w:r w:rsidR="009D7256">
        <w:rPr>
          <w:rStyle w:val="normaltextrun"/>
          <w:rFonts w:ascii="Calibri" w:hAnsi="Calibri"/>
          <w:sz w:val="24"/>
          <w:szCs w:val="24"/>
          <w:shd w:val="clear" w:color="auto" w:fill="FFFFFF"/>
        </w:rPr>
        <w:t>De stamgroepen vormen een</w:t>
      </w:r>
      <w:r w:rsidRPr="009D7256" w:rsidR="009D7256">
        <w:rPr>
          <w:rStyle w:val="normaltextrun"/>
          <w:rFonts w:ascii="Calibri" w:hAnsi="Calibri"/>
          <w:sz w:val="24"/>
          <w:szCs w:val="24"/>
          <w:shd w:val="clear" w:color="auto" w:fill="FFFFFF"/>
        </w:rPr>
        <w:t xml:space="preserve"> uitgangspunt om het gepersonaliseerd leren verder te ontwikkelen. </w:t>
      </w:r>
      <w:r w:rsidRPr="009D7256" w:rsidR="009D7256">
        <w:rPr>
          <w:rStyle w:val="eop"/>
          <w:rFonts w:ascii="Calibri" w:hAnsi="Calibri"/>
          <w:color w:val="000000"/>
          <w:sz w:val="24"/>
          <w:szCs w:val="24"/>
          <w:shd w:val="clear" w:color="auto" w:fill="FFFFFF"/>
        </w:rPr>
        <w:t> </w:t>
      </w:r>
    </w:p>
    <w:p w:rsidR="07ACE7C8" w:rsidP="20AC76A4" w:rsidRDefault="07ACE7C8" w14:paraId="50AD90C3" w14:textId="2290B0F8">
      <w:pPr>
        <w:spacing w:after="200" w:line="276" w:lineRule="auto"/>
        <w:rPr>
          <w:rStyle w:val="eop"/>
          <w:rFonts w:ascii="Calibri" w:hAnsi="Calibri"/>
          <w:color w:val="000000" w:themeColor="text1"/>
          <w:sz w:val="24"/>
          <w:szCs w:val="24"/>
        </w:rPr>
      </w:pPr>
      <w:r w:rsidRPr="20AC76A4">
        <w:rPr>
          <w:rStyle w:val="eop"/>
          <w:rFonts w:ascii="Calibri" w:hAnsi="Calibri"/>
          <w:color w:val="00B050"/>
          <w:sz w:val="24"/>
          <w:szCs w:val="24"/>
        </w:rPr>
        <w:t xml:space="preserve">2019/2020: zie evaluatie jaarplan bijlage </w:t>
      </w:r>
      <w:r w:rsidRPr="20AC76A4" w:rsidR="10DB443F">
        <w:rPr>
          <w:rStyle w:val="eop"/>
          <w:rFonts w:ascii="Calibri" w:hAnsi="Calibri"/>
          <w:color w:val="00B050"/>
          <w:sz w:val="24"/>
          <w:szCs w:val="24"/>
        </w:rPr>
        <w:t>5</w:t>
      </w:r>
    </w:p>
    <w:p w:rsidRPr="00370BB7" w:rsidR="008B5B6C" w:rsidP="00EB023F" w:rsidRDefault="6735D1D4" w14:paraId="1CC136C3" w14:textId="3ACCD3AE">
      <w:pPr>
        <w:spacing w:after="200" w:line="276" w:lineRule="auto"/>
        <w:rPr>
          <w:rFonts w:ascii="Calibri" w:hAnsi="Calibri" w:eastAsia="Calibri" w:cs="Calibri"/>
          <w:sz w:val="24"/>
          <w:szCs w:val="24"/>
        </w:rPr>
      </w:pPr>
      <w:r w:rsidRPr="6735D1D4">
        <w:rPr>
          <w:rFonts w:ascii="Calibri" w:hAnsi="Calibri" w:eastAsia="Calibri" w:cs="Calibri"/>
          <w:sz w:val="24"/>
          <w:szCs w:val="24"/>
        </w:rPr>
        <w:t>De Inspectie van het Onderwijs kent aan de CBS Koningin Beatrixschool het basisarrangement toe. Dit betekent dat de inspectie op dit moment geen reden heeft om het toezicht te intensiveren.</w:t>
      </w:r>
    </w:p>
    <w:p w:rsidRPr="00370BB7" w:rsidR="008B5B6C" w:rsidP="00EB023F" w:rsidRDefault="6735D1D4" w14:paraId="7A98ECCC" w14:textId="59BF08BA">
      <w:pPr>
        <w:spacing w:after="200" w:line="276" w:lineRule="auto"/>
        <w:rPr>
          <w:rFonts w:ascii="Calibri" w:hAnsi="Calibri" w:eastAsia="Calibri" w:cs="Calibri"/>
          <w:sz w:val="24"/>
          <w:szCs w:val="24"/>
        </w:rPr>
      </w:pPr>
      <w:r w:rsidRPr="6735D1D4">
        <w:rPr>
          <w:rFonts w:ascii="Calibri" w:hAnsi="Calibri" w:eastAsia="Calibri" w:cs="Calibri"/>
          <w:sz w:val="24"/>
          <w:szCs w:val="24"/>
        </w:rPr>
        <w:t xml:space="preserve">De gemiddelde groepsgrootte op de Koningin Beatrixschool is 25 leerlingen. Per unit </w:t>
      </w:r>
      <w:r w:rsidR="009D7256">
        <w:rPr>
          <w:rFonts w:ascii="Calibri" w:hAnsi="Calibri" w:eastAsia="Calibri" w:cs="Calibri"/>
          <w:sz w:val="24"/>
          <w:szCs w:val="24"/>
        </w:rPr>
        <w:t>zijn er onderwijsexperts aanwezig die verantwoordelijk zijn voor alle leerlingen in de</w:t>
      </w:r>
      <w:r w:rsidRPr="6735D1D4">
        <w:rPr>
          <w:rFonts w:ascii="Calibri" w:hAnsi="Calibri" w:eastAsia="Calibri" w:cs="Calibri"/>
          <w:sz w:val="24"/>
          <w:szCs w:val="24"/>
        </w:rPr>
        <w:t xml:space="preserve"> unit.  </w:t>
      </w:r>
      <w:r w:rsidR="009D7256">
        <w:rPr>
          <w:rFonts w:ascii="Calibri" w:hAnsi="Calibri" w:eastAsia="Calibri" w:cs="Calibri"/>
          <w:sz w:val="24"/>
          <w:szCs w:val="24"/>
        </w:rPr>
        <w:t xml:space="preserve">Elke leerkracht heeft een aantal mentorleerlingen, waarmee gesprekken wordt gevoerd, contact met ouders is en rapporten voor worden geschreven. </w:t>
      </w:r>
      <w:r w:rsidRPr="6735D1D4">
        <w:rPr>
          <w:rFonts w:ascii="Calibri" w:hAnsi="Calibri" w:eastAsia="Calibri" w:cs="Calibri"/>
          <w:sz w:val="24"/>
          <w:szCs w:val="24"/>
        </w:rPr>
        <w:t>Voor de gymlessen maken we gebruik van een vakleerkracht.</w:t>
      </w:r>
    </w:p>
    <w:p w:rsidRPr="00370BB7" w:rsidR="008B5B6C" w:rsidP="00EB023F" w:rsidRDefault="6735D1D4" w14:paraId="1AD4557F" w14:textId="7F2186F5">
      <w:pPr>
        <w:spacing w:after="0" w:line="276" w:lineRule="auto"/>
        <w:rPr>
          <w:rFonts w:ascii="Calibri" w:hAnsi="Calibri" w:eastAsia="Calibri" w:cs="Calibri"/>
          <w:sz w:val="24"/>
          <w:szCs w:val="24"/>
        </w:rPr>
      </w:pPr>
      <w:r w:rsidRPr="6735D1D4">
        <w:rPr>
          <w:rFonts w:ascii="Calibri" w:hAnsi="Calibri" w:eastAsia="Calibri" w:cs="Calibri"/>
          <w:sz w:val="24"/>
          <w:szCs w:val="24"/>
        </w:rPr>
        <w:t xml:space="preserve">Binnen het team is de volgende deskundigheid aanwezig: </w:t>
      </w:r>
    </w:p>
    <w:p w:rsidRPr="00370BB7" w:rsidR="008B5B6C" w:rsidP="6E0E3019" w:rsidRDefault="6E0E3019" w14:paraId="398AEADB" w14:textId="2D7D6240">
      <w:pPr>
        <w:spacing w:after="0" w:line="276" w:lineRule="auto"/>
        <w:rPr>
          <w:rFonts w:ascii="Calibri" w:hAnsi="Calibri" w:eastAsia="Calibri" w:cs="Calibri"/>
          <w:sz w:val="24"/>
          <w:szCs w:val="24"/>
        </w:rPr>
      </w:pPr>
      <w:r w:rsidRPr="6E0E3019">
        <w:rPr>
          <w:rFonts w:ascii="Calibri" w:hAnsi="Calibri" w:eastAsia="Calibri" w:cs="Calibri"/>
          <w:sz w:val="24"/>
          <w:szCs w:val="24"/>
        </w:rPr>
        <w:t>IB-er; Sociale vaardighedenspecialist; een hoogbegaafdenspecialist; twee gedrag-specialisten; twee taalcoördinatoren, rekencoördinatoren, coördinator Engels.</w:t>
      </w:r>
    </w:p>
    <w:p w:rsidRPr="00370BB7" w:rsidR="008B5B6C" w:rsidP="00EB023F" w:rsidRDefault="008B5B6C" w14:paraId="023F94A4" w14:textId="0B2F7F81">
      <w:pPr>
        <w:spacing w:after="0" w:line="276" w:lineRule="auto"/>
        <w:rPr>
          <w:rFonts w:ascii="Calibri" w:hAnsi="Calibri" w:eastAsia="Calibri" w:cs="Calibri"/>
          <w:sz w:val="24"/>
          <w:szCs w:val="24"/>
        </w:rPr>
      </w:pPr>
    </w:p>
    <w:p w:rsidRPr="009A6C1A" w:rsidR="008B5B6C" w:rsidP="0D587E8A" w:rsidRDefault="0D587E8A" w14:paraId="6C33D7D2" w14:textId="35D1ACE7">
      <w:pPr>
        <w:spacing w:after="200" w:line="276" w:lineRule="auto"/>
        <w:rPr>
          <w:rFonts w:ascii="Arial" w:hAnsi="Arial" w:cs="Arial"/>
        </w:rPr>
      </w:pPr>
      <w:r w:rsidRPr="0D587E8A">
        <w:rPr>
          <w:rFonts w:ascii="Calibri" w:hAnsi="Calibri" w:eastAsia="Calibri" w:cs="Calibri"/>
          <w:sz w:val="24"/>
          <w:szCs w:val="24"/>
        </w:rPr>
        <w:t>De Koningin Beatrixschool heeft de volgende ambities:</w:t>
      </w:r>
      <w:r w:rsidR="6735D1D4">
        <w:br/>
      </w:r>
      <w:r w:rsidRPr="0D587E8A">
        <w:rPr>
          <w:rFonts w:ascii="Calibri" w:hAnsi="Calibri" w:eastAsia="Calibri" w:cs="Calibri"/>
          <w:sz w:val="24"/>
          <w:szCs w:val="24"/>
        </w:rPr>
        <w:t xml:space="preserve">1. Kinderen met een ontwikkelingsvoorsprong uit groep 1 t/m 4 eerder signaleren en begeleiden. De talentbegeleider coördineert dit, in overleg met de IB-er. De talentbegeleider zal alle kinderen signaleren en begeleiden, dit zal een plaats krijgen binnen de unit. </w:t>
      </w:r>
      <w:r w:rsidRPr="0D587E8A">
        <w:rPr>
          <w:sz w:val="24"/>
          <w:szCs w:val="24"/>
        </w:rPr>
        <w:t>Verder uitwerking staat in het meerjarenplan Begaafden (zie bijlage 4).</w:t>
      </w:r>
      <w:r w:rsidR="6735D1D4">
        <w:br/>
      </w:r>
      <w:r w:rsidRPr="0D587E8A">
        <w:rPr>
          <w:rFonts w:ascii="Calibri" w:hAnsi="Calibri" w:eastAsia="Calibri" w:cs="Calibri"/>
          <w:sz w:val="24"/>
          <w:szCs w:val="24"/>
        </w:rPr>
        <w:t xml:space="preserve">2. Kinderen met spraak/taalproblemen beter begeleiden. Leerkrachten van de onderbouw hebben diverse modules TOS bij de organisatie </w:t>
      </w:r>
      <w:proofErr w:type="spellStart"/>
      <w:r w:rsidRPr="0D587E8A">
        <w:rPr>
          <w:rFonts w:ascii="Calibri" w:hAnsi="Calibri" w:eastAsia="Calibri" w:cs="Calibri"/>
          <w:sz w:val="24"/>
          <w:szCs w:val="24"/>
        </w:rPr>
        <w:t>Auris</w:t>
      </w:r>
      <w:proofErr w:type="spellEnd"/>
      <w:r w:rsidRPr="0D587E8A">
        <w:rPr>
          <w:rFonts w:ascii="Calibri" w:hAnsi="Calibri" w:eastAsia="Calibri" w:cs="Calibri"/>
          <w:sz w:val="24"/>
          <w:szCs w:val="24"/>
        </w:rPr>
        <w:t xml:space="preserve"> gevolgd</w:t>
      </w:r>
      <w:r w:rsidR="6735D1D4">
        <w:br/>
      </w:r>
      <w:r w:rsidRPr="0D587E8A">
        <w:rPr>
          <w:rFonts w:ascii="Calibri" w:hAnsi="Calibri" w:eastAsia="Calibri" w:cs="Calibri"/>
          <w:sz w:val="24"/>
          <w:szCs w:val="24"/>
        </w:rPr>
        <w:t>3. De relatie met het sociaal team, waaronder 7 ketenpartners vallen, en andere deskundige partners zo optimaal mogelijk benutten.</w:t>
      </w:r>
      <w:r w:rsidR="6735D1D4">
        <w:br/>
      </w:r>
      <w:r w:rsidRPr="0D587E8A">
        <w:rPr>
          <w:rFonts w:ascii="Calibri" w:hAnsi="Calibri" w:eastAsia="Calibri" w:cs="Calibri"/>
          <w:sz w:val="24"/>
          <w:szCs w:val="24"/>
        </w:rPr>
        <w:lastRenderedPageBreak/>
        <w:t>4. De komende jaren gepersonaliseerd leren invoeren, onder begeleiding van de nieuwe directeur en externe instanties.</w:t>
      </w:r>
    </w:p>
    <w:p w:rsidRPr="00370BB7" w:rsidR="008B5B6C" w:rsidP="00EB023F" w:rsidRDefault="6735D1D4" w14:paraId="7B1F00C6" w14:textId="5BE0A195">
      <w:pPr>
        <w:spacing w:after="200" w:line="276" w:lineRule="auto"/>
        <w:rPr>
          <w:rFonts w:ascii="Calibri" w:hAnsi="Calibri" w:eastAsia="Calibri" w:cs="Calibri"/>
          <w:sz w:val="24"/>
          <w:szCs w:val="24"/>
        </w:rPr>
      </w:pPr>
      <w:r w:rsidRPr="6735D1D4">
        <w:rPr>
          <w:rFonts w:ascii="Calibri" w:hAnsi="Calibri" w:eastAsia="Calibri" w:cs="Calibri"/>
          <w:sz w:val="24"/>
          <w:szCs w:val="24"/>
        </w:rPr>
        <w:t>De school biedt:</w:t>
      </w:r>
    </w:p>
    <w:p w:rsidRPr="00370BB7" w:rsidR="008B5B6C" w:rsidP="0D587E8A" w:rsidRDefault="0D587E8A" w14:paraId="19D0D9E0" w14:textId="77AA3E24">
      <w:pPr>
        <w:pStyle w:val="Lijstalinea"/>
        <w:numPr>
          <w:ilvl w:val="0"/>
          <w:numId w:val="8"/>
        </w:numPr>
        <w:spacing w:after="200" w:line="276" w:lineRule="auto"/>
        <w:rPr>
          <w:sz w:val="24"/>
          <w:szCs w:val="24"/>
        </w:rPr>
      </w:pPr>
      <w:r w:rsidRPr="0D587E8A">
        <w:rPr>
          <w:rFonts w:ascii="Calibri" w:hAnsi="Calibri" w:eastAsia="Calibri" w:cs="Calibri"/>
          <w:sz w:val="24"/>
          <w:szCs w:val="24"/>
        </w:rPr>
        <w:t>Een aanbod voor leerlingen met eenvoudige dyscalculie en/of</w:t>
      </w:r>
      <w:r w:rsidRPr="0D587E8A">
        <w:rPr>
          <w:rFonts w:ascii="Calibri" w:hAnsi="Calibri" w:eastAsia="Calibri" w:cs="Calibri"/>
          <w:color w:val="FF0000"/>
          <w:sz w:val="24"/>
          <w:szCs w:val="24"/>
        </w:rPr>
        <w:t xml:space="preserve"> </w:t>
      </w:r>
      <w:r w:rsidRPr="0D587E8A">
        <w:rPr>
          <w:rFonts w:ascii="Calibri" w:hAnsi="Calibri" w:eastAsia="Calibri" w:cs="Calibri"/>
          <w:sz w:val="24"/>
          <w:szCs w:val="24"/>
        </w:rPr>
        <w:t xml:space="preserve">dyslexie; </w:t>
      </w:r>
    </w:p>
    <w:p w:rsidRPr="00370BB7" w:rsidR="008B5B6C" w:rsidP="0D587E8A" w:rsidRDefault="0D587E8A" w14:paraId="6E8A7C96" w14:textId="7B596C23">
      <w:pPr>
        <w:pStyle w:val="Lijstalinea"/>
        <w:numPr>
          <w:ilvl w:val="0"/>
          <w:numId w:val="8"/>
        </w:numPr>
        <w:spacing w:after="200" w:line="276" w:lineRule="auto"/>
        <w:rPr>
          <w:sz w:val="24"/>
          <w:szCs w:val="24"/>
        </w:rPr>
      </w:pPr>
      <w:r w:rsidRPr="0D587E8A">
        <w:rPr>
          <w:rFonts w:ascii="Calibri" w:hAnsi="Calibri" w:eastAsia="Calibri" w:cs="Calibri"/>
          <w:sz w:val="24"/>
          <w:szCs w:val="24"/>
        </w:rPr>
        <w:t>Een protocol voor medische handelingen;</w:t>
      </w:r>
    </w:p>
    <w:p w:rsidRPr="00370BB7" w:rsidR="008B5B6C" w:rsidP="0D587E8A" w:rsidRDefault="0D587E8A" w14:paraId="2B21A82D" w14:textId="6A57FA3E">
      <w:pPr>
        <w:pStyle w:val="Lijstalinea"/>
        <w:numPr>
          <w:ilvl w:val="0"/>
          <w:numId w:val="8"/>
        </w:numPr>
        <w:spacing w:after="200" w:line="276" w:lineRule="auto"/>
        <w:rPr>
          <w:sz w:val="24"/>
          <w:szCs w:val="24"/>
        </w:rPr>
      </w:pPr>
      <w:r w:rsidRPr="0D587E8A">
        <w:rPr>
          <w:rFonts w:ascii="Calibri" w:hAnsi="Calibri" w:eastAsia="Calibri" w:cs="Calibri"/>
          <w:sz w:val="24"/>
          <w:szCs w:val="24"/>
        </w:rPr>
        <w:t xml:space="preserve">Fysieke toegankelijkheid, aangepaste werk- en instructieruimtes en </w:t>
      </w:r>
      <w:r w:rsidR="6735D1D4">
        <w:br/>
      </w:r>
      <w:r w:rsidRPr="0D587E8A">
        <w:rPr>
          <w:rFonts w:ascii="Calibri" w:hAnsi="Calibri" w:eastAsia="Calibri" w:cs="Calibri"/>
          <w:sz w:val="24"/>
          <w:szCs w:val="24"/>
        </w:rPr>
        <w:t>de beschikbaarheid van hulpmiddelen voor leerlingen die dit nodig hebben;</w:t>
      </w:r>
    </w:p>
    <w:p w:rsidRPr="00370BB7" w:rsidR="008B5B6C" w:rsidP="0D587E8A" w:rsidRDefault="0D587E8A" w14:paraId="533275D2" w14:textId="61F40738">
      <w:pPr>
        <w:pStyle w:val="Lijstalinea"/>
        <w:numPr>
          <w:ilvl w:val="0"/>
          <w:numId w:val="8"/>
        </w:numPr>
        <w:spacing w:after="200" w:line="276" w:lineRule="auto"/>
        <w:rPr>
          <w:sz w:val="24"/>
          <w:szCs w:val="24"/>
        </w:rPr>
      </w:pPr>
      <w:r w:rsidRPr="0D587E8A">
        <w:rPr>
          <w:rFonts w:ascii="Calibri" w:hAnsi="Calibri" w:eastAsia="Calibri" w:cs="Calibri"/>
          <w:sz w:val="24"/>
          <w:szCs w:val="24"/>
        </w:rPr>
        <w:t>Een aanpak gericht op sociale veiligheid en op het voorkomen van gedragsproblemen; onder begeleiding van de gedragsspecialist en de GGD;</w:t>
      </w:r>
    </w:p>
    <w:p w:rsidRPr="00370BB7" w:rsidR="008B5B6C" w:rsidP="0D587E8A" w:rsidRDefault="0D587E8A" w14:paraId="684C5E19" w14:textId="49B4C3FA">
      <w:pPr>
        <w:pStyle w:val="Lijstalinea"/>
        <w:numPr>
          <w:ilvl w:val="0"/>
          <w:numId w:val="8"/>
        </w:numPr>
        <w:spacing w:after="200" w:line="276" w:lineRule="auto"/>
        <w:rPr>
          <w:sz w:val="24"/>
          <w:szCs w:val="24"/>
        </w:rPr>
      </w:pPr>
      <w:r w:rsidRPr="0D587E8A">
        <w:rPr>
          <w:rFonts w:ascii="Calibri" w:hAnsi="Calibri" w:eastAsia="Calibri" w:cs="Calibri"/>
          <w:sz w:val="24"/>
          <w:szCs w:val="24"/>
        </w:rPr>
        <w:t>Een onderwijsprogramma en leerlijnen die zijn afgestemd op leerlingen met een meer en minder dan gemiddelde intelligentie;</w:t>
      </w:r>
    </w:p>
    <w:p w:rsidRPr="00370BB7" w:rsidR="008B5B6C" w:rsidP="0D587E8A" w:rsidRDefault="0D587E8A" w14:paraId="29464A68" w14:textId="4EAF73B9">
      <w:pPr>
        <w:pStyle w:val="Lijstalinea"/>
        <w:numPr>
          <w:ilvl w:val="0"/>
          <w:numId w:val="8"/>
        </w:numPr>
        <w:spacing w:after="200" w:line="276" w:lineRule="auto"/>
        <w:rPr>
          <w:sz w:val="24"/>
          <w:szCs w:val="24"/>
        </w:rPr>
      </w:pPr>
      <w:r w:rsidRPr="0D587E8A">
        <w:rPr>
          <w:rFonts w:ascii="Calibri" w:hAnsi="Calibri" w:eastAsia="Calibri" w:cs="Calibri"/>
          <w:sz w:val="24"/>
          <w:szCs w:val="24"/>
        </w:rPr>
        <w:t>Begeleiding voor leerlingen met een IQ &gt;70.</w:t>
      </w:r>
    </w:p>
    <w:p w:rsidRPr="00370BB7" w:rsidR="008B5B6C" w:rsidP="00EB023F" w:rsidRDefault="6735D1D4" w14:paraId="431D39C9" w14:textId="30A2E7E7">
      <w:pPr>
        <w:spacing w:after="200" w:line="276" w:lineRule="auto"/>
        <w:rPr>
          <w:rFonts w:ascii="Calibri" w:hAnsi="Calibri" w:eastAsia="Calibri" w:cs="Calibri"/>
          <w:sz w:val="24"/>
          <w:szCs w:val="24"/>
        </w:rPr>
      </w:pPr>
      <w:r w:rsidRPr="6735D1D4">
        <w:rPr>
          <w:rFonts w:ascii="Calibri" w:hAnsi="Calibri" w:eastAsia="Calibri" w:cs="Calibri"/>
          <w:sz w:val="24"/>
          <w:szCs w:val="24"/>
        </w:rPr>
        <w:t>De Koningin Beatrixschool kan de volgende onderwijsbehoeften begeleiden, eventueel met een aanvullend arrangement: taalproblemen; leerachterstanden; ontwikkelingsvoorsprong; visuele en gehoorproblematiek; spraak- taalproblematiek; sociaal- emotionele problematiek; thuisproblematiek.</w:t>
      </w:r>
    </w:p>
    <w:p w:rsidRPr="00370BB7" w:rsidR="008B5B6C" w:rsidP="00EB023F" w:rsidRDefault="6735D1D4" w14:paraId="34046EE5" w14:textId="45080AA5">
      <w:pPr>
        <w:spacing w:after="200" w:line="276" w:lineRule="auto"/>
        <w:rPr>
          <w:rFonts w:ascii="Calibri" w:hAnsi="Calibri" w:eastAsia="Calibri" w:cs="Calibri"/>
          <w:sz w:val="24"/>
          <w:szCs w:val="24"/>
        </w:rPr>
      </w:pPr>
      <w:r w:rsidRPr="6735D1D4">
        <w:rPr>
          <w:rFonts w:ascii="Calibri" w:hAnsi="Calibri" w:eastAsia="Calibri" w:cs="Calibri"/>
          <w:sz w:val="24"/>
          <w:szCs w:val="24"/>
        </w:rPr>
        <w:t>De Koningin Beatrixschool maakt gebruik van de volgende voorzieningen: ambulante begeleiding door een van de clusters; preventieve ambulante begeleiding door een van de clusters; deskundigheid vanuit Passend Onderwijs; deskundigen van Onderwijsadvies.</w:t>
      </w:r>
    </w:p>
    <w:p w:rsidRPr="00370BB7" w:rsidR="008B5B6C" w:rsidP="00EB023F" w:rsidRDefault="6735D1D4" w14:paraId="28894EE3" w14:textId="253A8D24">
      <w:pPr>
        <w:spacing w:after="200" w:line="276" w:lineRule="auto"/>
        <w:rPr>
          <w:rFonts w:ascii="Calibri" w:hAnsi="Calibri" w:eastAsia="Calibri" w:cs="Calibri"/>
          <w:sz w:val="24"/>
          <w:szCs w:val="24"/>
        </w:rPr>
      </w:pPr>
      <w:r w:rsidRPr="20AC76A4">
        <w:rPr>
          <w:rFonts w:ascii="Calibri" w:hAnsi="Calibri" w:eastAsia="Calibri" w:cs="Calibri"/>
          <w:sz w:val="24"/>
          <w:szCs w:val="24"/>
        </w:rPr>
        <w:t>Het schoolgebouw van de Koningin Beatrixschool heeft de volgende mogelijkheden: Er is ruimte in de klas en op de gang voor één-op-één begeleiding; er is een prikkelarme werkplek; er is ruimte voor een time-out; er zijn ruimtes met specifieke functies voor bewegings- en leerbehoeften; er zijn voor leerlingen werkplekken op de gang of in flexibele ruimten beschikbaar.</w:t>
      </w:r>
    </w:p>
    <w:p w:rsidR="3EDE0E3C" w:rsidP="20AC76A4" w:rsidRDefault="3EDE0E3C" w14:paraId="1F705E56" w14:textId="19169E4D">
      <w:pPr>
        <w:spacing w:after="200" w:line="276" w:lineRule="auto"/>
        <w:rPr>
          <w:rFonts w:ascii="Calibri" w:hAnsi="Calibri" w:eastAsia="Calibri" w:cs="Calibri"/>
          <w:color w:val="00B050"/>
          <w:sz w:val="24"/>
          <w:szCs w:val="24"/>
        </w:rPr>
      </w:pPr>
      <w:r w:rsidRPr="20AC76A4">
        <w:rPr>
          <w:rFonts w:ascii="Calibri" w:hAnsi="Calibri" w:eastAsia="Calibri" w:cs="Calibri"/>
          <w:color w:val="00B050"/>
          <w:sz w:val="24"/>
          <w:szCs w:val="24"/>
        </w:rPr>
        <w:t>2019/2020: Er zijn dit jaar vier arrangementen toegekend. Deze leerlingen hebben ambulante begeleiding gekregen. Het aanbod voor begaafde</w:t>
      </w:r>
      <w:r w:rsidRPr="20AC76A4" w:rsidR="10BA0AB5">
        <w:rPr>
          <w:rFonts w:ascii="Calibri" w:hAnsi="Calibri" w:eastAsia="Calibri" w:cs="Calibri"/>
          <w:color w:val="00B050"/>
          <w:sz w:val="24"/>
          <w:szCs w:val="24"/>
        </w:rPr>
        <w:t xml:space="preserve"> leerlingen is opgestart in samenwerking met Ponte. In maart zijn er twee plusklassen gestart (groep 5/6 en groep 7/8). Voor leerlingen met een ontwikkelingsvoorsprong zijn er </w:t>
      </w:r>
      <w:r w:rsidRPr="20AC76A4" w:rsidR="7E369B0A">
        <w:rPr>
          <w:rFonts w:ascii="Calibri" w:hAnsi="Calibri" w:eastAsia="Calibri" w:cs="Calibri"/>
          <w:color w:val="00B050"/>
          <w:sz w:val="24"/>
          <w:szCs w:val="24"/>
        </w:rPr>
        <w:t xml:space="preserve">instructiegroepen op niveau. Dat geldt voor alle leerlingen. Hiermee komen we tegemoet aan de onderwijsbehoeften en ontwikkeling van de leerling. </w:t>
      </w:r>
    </w:p>
    <w:p w:rsidRPr="00370BB7" w:rsidR="008B5B6C" w:rsidP="6735D1D4" w:rsidRDefault="008B5B6C" w14:paraId="780A57E6" w14:textId="4C96A1E3">
      <w:pPr>
        <w:spacing w:after="0"/>
        <w:rPr>
          <w:rFonts w:ascii="Arial" w:hAnsi="Arial" w:cs="Arial"/>
        </w:rPr>
      </w:pPr>
      <w:r w:rsidRPr="6735D1D4">
        <w:rPr>
          <w:rFonts w:ascii="Arial" w:hAnsi="Arial" w:cs="Arial"/>
        </w:rPr>
        <w:br w:type="page"/>
      </w:r>
    </w:p>
    <w:p w:rsidRPr="00A7255E" w:rsidR="00FF7A2B" w:rsidP="006402FE" w:rsidRDefault="00FF7A2B" w14:paraId="6DE13C4D" w14:textId="77777777">
      <w:pPr>
        <w:pStyle w:val="Kop1"/>
      </w:pPr>
      <w:bookmarkStart w:name="_Toc12368285" w:id="9"/>
      <w:r w:rsidRPr="00A7255E">
        <w:lastRenderedPageBreak/>
        <w:t>ONDERWIJSKUNDIG BELEID</w:t>
      </w:r>
      <w:bookmarkEnd w:id="9"/>
    </w:p>
    <w:p w:rsidR="003F283A" w:rsidP="00C12BCA" w:rsidRDefault="003F283A" w14:paraId="37B7B12C" w14:textId="3844762A">
      <w:pPr>
        <w:spacing w:after="0"/>
        <w:rPr>
          <w:rFonts w:ascii="Arial" w:hAnsi="Arial" w:cs="Arial"/>
          <w:b/>
        </w:rPr>
      </w:pPr>
    </w:p>
    <w:p w:rsidRPr="00A7255E" w:rsidR="00F2530E" w:rsidP="00C12BCA" w:rsidRDefault="00F2530E" w14:paraId="3575EE45" w14:textId="77777777">
      <w:pPr>
        <w:spacing w:after="0"/>
        <w:rPr>
          <w:rFonts w:ascii="Arial" w:hAnsi="Arial" w:cs="Arial"/>
          <w:b/>
        </w:rPr>
      </w:pPr>
    </w:p>
    <w:p w:rsidR="009915D7" w:rsidP="001B68DE" w:rsidRDefault="00F4780E" w14:paraId="159AF7AF" w14:textId="1A3EA4C2">
      <w:pPr>
        <w:pStyle w:val="Kop2"/>
      </w:pPr>
      <w:bookmarkStart w:name="_Toc12368286" w:id="10"/>
      <w:r w:rsidRPr="00A7255E">
        <w:t>De inhoud van ons onderwijs</w:t>
      </w:r>
      <w:bookmarkEnd w:id="10"/>
    </w:p>
    <w:p w:rsidR="00902FBD" w:rsidP="00902FBD" w:rsidRDefault="00902FBD" w14:paraId="70437111" w14:textId="66557F6A"/>
    <w:p w:rsidRPr="006F54FC" w:rsidR="0082372B" w:rsidP="6735D1D4" w:rsidRDefault="6735D1D4" w14:paraId="126F6A17" w14:textId="43EA039B">
      <w:pPr>
        <w:spacing w:after="0"/>
        <w:rPr>
          <w:sz w:val="24"/>
          <w:szCs w:val="24"/>
        </w:rPr>
      </w:pPr>
      <w:r w:rsidRPr="006F54FC">
        <w:rPr>
          <w:sz w:val="24"/>
          <w:szCs w:val="24"/>
        </w:rPr>
        <w:t xml:space="preserve">In de onderstaande tabel wordt weergegeven hoe ons onderwijsaanbod eruitziet en welke leermiddelen/ methodes wij hierbij gebruiken. Naast de wettelijk voorgeschreven inhouden zijn in deze tabel onze eigen ambities en het daaraan gekoppelde aanbod ook terug te vinden. Onze eigen ambities vloeien voort uit onze gezamenlijke ambities vanuit het Koersplan en/of wat onze </w:t>
      </w:r>
      <w:proofErr w:type="spellStart"/>
      <w:r w:rsidRPr="006F54FC">
        <w:rPr>
          <w:sz w:val="24"/>
          <w:szCs w:val="24"/>
        </w:rPr>
        <w:t>leerlingpopulatie</w:t>
      </w:r>
      <w:proofErr w:type="spellEnd"/>
      <w:r w:rsidRPr="006F54FC">
        <w:rPr>
          <w:sz w:val="24"/>
          <w:szCs w:val="24"/>
        </w:rPr>
        <w:t xml:space="preserve"> ‘extra’ nodig heeft.</w:t>
      </w:r>
    </w:p>
    <w:p w:rsidRPr="00A7255E" w:rsidR="00F2530E" w:rsidP="003F283A" w:rsidRDefault="00F2530E" w14:paraId="74CCF66F" w14:textId="77777777">
      <w:pPr>
        <w:spacing w:after="0"/>
        <w:rPr>
          <w:rFonts w:ascii="Arial" w:hAnsi="Arial" w:cs="Arial"/>
        </w:rPr>
      </w:pPr>
    </w:p>
    <w:tbl>
      <w:tblPr>
        <w:tblStyle w:val="Rastertabel4-Accent5"/>
        <w:tblpPr w:leftFromText="141" w:rightFromText="141" w:vertAnchor="text" w:tblpY="1"/>
        <w:tblW w:w="9062" w:type="dxa"/>
        <w:tblLook w:val="04A0" w:firstRow="1" w:lastRow="0" w:firstColumn="1" w:lastColumn="0" w:noHBand="0" w:noVBand="1"/>
      </w:tblPr>
      <w:tblGrid>
        <w:gridCol w:w="2220"/>
        <w:gridCol w:w="2025"/>
        <w:gridCol w:w="4817"/>
      </w:tblGrid>
      <w:tr w:rsidRPr="00A7255E" w:rsidR="009915D7" w:rsidTr="28054424" w14:paraId="20C9E2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751CC232"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009915D7" w:rsidRDefault="009915D7" w14:paraId="6B52FF42"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55E">
              <w:rPr>
                <w:rFonts w:ascii="Arial" w:hAnsi="Arial" w:cs="Arial"/>
              </w:rPr>
              <w:t>Leermiddelen / methodes</w:t>
            </w: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009915D7" w:rsidRDefault="009915D7" w14:paraId="6A1773FF"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55E">
              <w:rPr>
                <w:rFonts w:ascii="Arial" w:hAnsi="Arial" w:cs="Arial"/>
              </w:rPr>
              <w:t>Afspraken / aanvullende info</w:t>
            </w:r>
          </w:p>
        </w:tc>
      </w:tr>
      <w:tr w:rsidRPr="00A7255E" w:rsidR="009915D7" w:rsidTr="28054424" w14:paraId="0C0EB1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7C05A1D9" w14:textId="77777777">
            <w:pPr>
              <w:rPr>
                <w:rFonts w:ascii="Arial" w:hAnsi="Arial" w:cs="Arial"/>
              </w:rPr>
            </w:pPr>
            <w:r w:rsidRPr="00A7255E">
              <w:rPr>
                <w:rFonts w:ascii="Arial" w:hAnsi="Arial" w:cs="Arial"/>
              </w:rPr>
              <w:t>Zintuigelijke en lichamelijke ontwikkeling</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7F1F057A" w14:textId="790DE7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35D1D4">
              <w:rPr>
                <w:rFonts w:ascii="Arial" w:hAnsi="Arial" w:cs="Arial"/>
              </w:rPr>
              <w:t>-</w:t>
            </w:r>
          </w:p>
        </w:tc>
        <w:tc>
          <w:tcPr>
            <w:cnfStyle w:val="000000000000" w:firstRow="0" w:lastRow="0" w:firstColumn="0" w:lastColumn="0" w:oddVBand="0" w:evenVBand="0" w:oddHBand="0" w:evenHBand="0" w:firstRowFirstColumn="0" w:firstRowLastColumn="0" w:lastRowFirstColumn="0" w:lastRowLastColumn="0"/>
            <w:tcW w:w="4817" w:type="dxa"/>
            <w:tcMar/>
          </w:tcPr>
          <w:p w:rsidR="009915D7" w:rsidP="0D587E8A" w:rsidRDefault="0D587E8A" w14:paraId="397C7079"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D587E8A">
              <w:rPr>
                <w:rFonts w:ascii="Arial" w:hAnsi="Arial" w:cs="Arial"/>
              </w:rPr>
              <w:t>De vakleerkracht zorgt ervoor dat gedurende de 8 jaar aandacht wordt besteed aan alle elementen van de leerlijn.</w:t>
            </w:r>
          </w:p>
          <w:p w:rsidRPr="00A7255E" w:rsidR="006F54FC" w:rsidP="0D587E8A" w:rsidRDefault="006F54FC" w14:paraId="64221F11" w14:textId="04D34EA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A7255E" w:rsidR="009915D7" w:rsidTr="28054424" w14:paraId="6EF02C81" w14:textId="77777777">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2ACA00DE" w14:textId="77777777">
            <w:pPr>
              <w:rPr>
                <w:rFonts w:ascii="Arial" w:hAnsi="Arial" w:cs="Arial"/>
              </w:rPr>
            </w:pPr>
            <w:r w:rsidRPr="00A7255E">
              <w:rPr>
                <w:rFonts w:ascii="Arial" w:hAnsi="Arial" w:cs="Arial"/>
              </w:rPr>
              <w:t>Nederlandse taal</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2290041D" w14:textId="3A3E3B1C">
            <w:pPr>
              <w:cnfStyle w:val="000000000000" w:firstRow="0" w:lastRow="0" w:firstColumn="0" w:lastColumn="0" w:oddVBand="0" w:evenVBand="0" w:oddHBand="0" w:evenHBand="0" w:firstRowFirstColumn="0" w:firstRowLastColumn="0" w:lastRowFirstColumn="0" w:lastRowLastColumn="0"/>
              <w:rPr>
                <w:rFonts w:ascii="Arial" w:hAnsi="Arial" w:cs="Arial"/>
              </w:rPr>
            </w:pPr>
            <w:r w:rsidRPr="6735D1D4">
              <w:rPr>
                <w:rFonts w:ascii="Arial" w:hAnsi="Arial" w:cs="Arial"/>
              </w:rPr>
              <w:t>taalactief</w:t>
            </w: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6735D1D4" w:rsidRDefault="6735D1D4" w14:paraId="59DE8C08" w14:textId="45240E1B">
            <w:pPr>
              <w:cnfStyle w:val="000000000000" w:firstRow="0" w:lastRow="0" w:firstColumn="0" w:lastColumn="0" w:oddVBand="0" w:evenVBand="0" w:oddHBand="0" w:evenHBand="0" w:firstRowFirstColumn="0" w:firstRowLastColumn="0" w:lastRowFirstColumn="0" w:lastRowLastColumn="0"/>
              <w:rPr>
                <w:rFonts w:ascii="Arial" w:hAnsi="Arial" w:cs="Arial"/>
              </w:rPr>
            </w:pPr>
            <w:r w:rsidRPr="6735D1D4">
              <w:rPr>
                <w:rFonts w:ascii="Arial" w:hAnsi="Arial" w:cs="Arial"/>
              </w:rPr>
              <w:t xml:space="preserve">Voor taal wordt gewerkt vanuit doelen, voortkomend uit de leerlijnen. Op maandag is er aandacht voor spreken/luisteren, dinsdag voor taalbeschouwing, woensdag voor leesbevordering, donderdag voor stellen en vrijdag herhaling. Elke dag is er aandacht voor spelling. We werken vanuit de categorieën. Elke week worden er maximaal twee categorieën aangeboden. </w:t>
            </w:r>
          </w:p>
          <w:p w:rsidRPr="00A7255E" w:rsidR="009915D7" w:rsidP="6E0E3019" w:rsidRDefault="6E0E3019" w14:paraId="1042109E" w14:textId="38769F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6E0E3019">
              <w:rPr>
                <w:rFonts w:ascii="Arial" w:hAnsi="Arial" w:cs="Arial"/>
              </w:rPr>
              <w:t>De methode dient alleen nog voor inspiratie tijdens de lessen.</w:t>
            </w:r>
          </w:p>
          <w:p w:rsidR="6E0E3019" w:rsidP="6E0E3019" w:rsidRDefault="6E0E3019" w14:paraId="57865B5F" w14:textId="137ECB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6E0E3019">
              <w:rPr>
                <w:rFonts w:ascii="Arial" w:hAnsi="Arial" w:cs="Arial"/>
              </w:rPr>
              <w:t xml:space="preserve">Twee keer per week is er specifiek aandacht voor begrijpend lezen. We werken met de methode Leeslink. Naast deze momenten worden tijdens andere leesmomenten ook de </w:t>
            </w:r>
            <w:proofErr w:type="spellStart"/>
            <w:r w:rsidRPr="6E0E3019">
              <w:rPr>
                <w:rFonts w:ascii="Arial" w:hAnsi="Arial" w:cs="Arial"/>
              </w:rPr>
              <w:t>leesstrategiën</w:t>
            </w:r>
            <w:proofErr w:type="spellEnd"/>
            <w:r w:rsidRPr="6E0E3019">
              <w:rPr>
                <w:rFonts w:ascii="Arial" w:hAnsi="Arial" w:cs="Arial"/>
              </w:rPr>
              <w:t xml:space="preserve"> geoefend.</w:t>
            </w:r>
          </w:p>
          <w:p w:rsidR="009915D7" w:rsidP="0D587E8A" w:rsidRDefault="0D587E8A" w14:paraId="5DDD93C4"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D587E8A">
              <w:rPr>
                <w:rFonts w:ascii="Arial" w:hAnsi="Arial" w:cs="Arial"/>
              </w:rPr>
              <w:t>Verder uitwerking staat in het meerjarenplan Taal (bijlage 1).</w:t>
            </w:r>
          </w:p>
          <w:p w:rsidRPr="00A7255E" w:rsidR="006F54FC" w:rsidP="0D587E8A" w:rsidRDefault="006F54FC" w14:paraId="09FAA09C" w14:textId="78CCA4D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A7255E" w:rsidR="009915D7" w:rsidTr="28054424" w14:paraId="5B145C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0EE834AC" w14:textId="77777777">
            <w:pPr>
              <w:rPr>
                <w:rFonts w:ascii="Arial" w:hAnsi="Arial" w:cs="Arial"/>
              </w:rPr>
            </w:pPr>
            <w:r w:rsidRPr="00A7255E">
              <w:rPr>
                <w:rFonts w:ascii="Arial" w:hAnsi="Arial" w:cs="Arial"/>
              </w:rPr>
              <w:t>Rekenen en wiskunde</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7D395BDC" w14:textId="3BA01B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35D1D4">
              <w:rPr>
                <w:rFonts w:ascii="Arial" w:hAnsi="Arial" w:cs="Arial"/>
              </w:rPr>
              <w:t>Alles Telt</w:t>
            </w: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6735D1D4" w:rsidRDefault="6735D1D4" w14:paraId="1E1805F3" w14:textId="7DD56F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35D1D4">
              <w:rPr>
                <w:rFonts w:ascii="Arial" w:hAnsi="Arial" w:cs="Arial"/>
              </w:rPr>
              <w:t xml:space="preserve">De blokken worden </w:t>
            </w:r>
            <w:r w:rsidRPr="6735D1D4" w:rsidR="00C44FD5">
              <w:rPr>
                <w:rFonts w:ascii="Arial" w:hAnsi="Arial" w:cs="Arial"/>
              </w:rPr>
              <w:t>voor getoetst</w:t>
            </w:r>
            <w:r w:rsidRPr="6735D1D4">
              <w:rPr>
                <w:rFonts w:ascii="Arial" w:hAnsi="Arial" w:cs="Arial"/>
              </w:rPr>
              <w:t xml:space="preserve">. Aan de hand van een doelenmuur weet de leerling aan welke doelen hij nog moet werken. De doelen zijn geclusterd. Per week worden twee doelen aangeboden. </w:t>
            </w:r>
          </w:p>
          <w:p w:rsidRPr="00A7255E" w:rsidR="009915D7" w:rsidP="6E0E3019" w:rsidRDefault="6E0E3019" w14:paraId="4779487A" w14:textId="69E691AA">
            <w:pPr>
              <w:cnfStyle w:val="000000100000" w:firstRow="0" w:lastRow="0" w:firstColumn="0" w:lastColumn="0" w:oddVBand="0" w:evenVBand="0" w:oddHBand="1" w:evenHBand="0" w:firstRowFirstColumn="0" w:firstRowLastColumn="0" w:lastRowFirstColumn="0" w:lastRowLastColumn="0"/>
              <w:rPr>
                <w:rFonts w:ascii="Arial" w:hAnsi="Arial" w:cs="Arial"/>
              </w:rPr>
            </w:pPr>
            <w:r w:rsidRPr="6E0E3019">
              <w:rPr>
                <w:rFonts w:ascii="Arial" w:hAnsi="Arial" w:cs="Arial"/>
              </w:rPr>
              <w:t xml:space="preserve">Nieuwe leerstof of die nog niet wordt beheerst wordt </w:t>
            </w:r>
            <w:proofErr w:type="spellStart"/>
            <w:r w:rsidRPr="6E0E3019">
              <w:rPr>
                <w:rFonts w:ascii="Arial" w:hAnsi="Arial" w:cs="Arial"/>
              </w:rPr>
              <w:t>dmv</w:t>
            </w:r>
            <w:proofErr w:type="spellEnd"/>
            <w:r w:rsidRPr="6E0E3019">
              <w:rPr>
                <w:rFonts w:ascii="Arial" w:hAnsi="Arial" w:cs="Arial"/>
              </w:rPr>
              <w:t xml:space="preserve"> begripsvorming met zoveel mogelijk concreet materiaal aangeboden. We werken hierbij via het handelingsmodel en het drieslagmodel.</w:t>
            </w:r>
          </w:p>
          <w:p w:rsidRPr="00A7255E" w:rsidR="009915D7" w:rsidP="6735D1D4" w:rsidRDefault="6735D1D4" w14:paraId="1DE6E0F4" w14:textId="10F0C0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35D1D4">
              <w:rPr>
                <w:rFonts w:ascii="Arial" w:hAnsi="Arial" w:cs="Arial"/>
              </w:rPr>
              <w:t>Bij alle sommen (ook digitaal) wordt de berekening opgeschreven.</w:t>
            </w:r>
          </w:p>
          <w:p w:rsidRPr="00A7255E" w:rsidR="009915D7" w:rsidP="0D587E8A" w:rsidRDefault="0D587E8A" w14:paraId="11290853" w14:textId="7C6DD62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D587E8A">
              <w:rPr>
                <w:rFonts w:ascii="Arial" w:hAnsi="Arial" w:cs="Arial"/>
              </w:rPr>
              <w:t xml:space="preserve">Alle tafels worden in groep 4 aangeboden. In alle groepen is er aandacht voor het onderhoud van de tafels </w:t>
            </w:r>
            <w:proofErr w:type="spellStart"/>
            <w:r w:rsidRPr="0D587E8A">
              <w:rPr>
                <w:rFonts w:ascii="Arial" w:hAnsi="Arial" w:cs="Arial"/>
              </w:rPr>
              <w:t>dmv</w:t>
            </w:r>
            <w:proofErr w:type="spellEnd"/>
            <w:r w:rsidRPr="0D587E8A">
              <w:rPr>
                <w:rFonts w:ascii="Arial" w:hAnsi="Arial" w:cs="Arial"/>
              </w:rPr>
              <w:t xml:space="preserve"> tafeldictees.</w:t>
            </w:r>
          </w:p>
          <w:p w:rsidR="009915D7" w:rsidP="0D587E8A" w:rsidRDefault="0D587E8A" w14:paraId="66214D7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D587E8A">
              <w:rPr>
                <w:rFonts w:ascii="Arial" w:hAnsi="Arial" w:cs="Arial"/>
              </w:rPr>
              <w:t>Verder uitwerking staat in het meerjarenplan Rekenen (bijlage 2).</w:t>
            </w:r>
          </w:p>
          <w:p w:rsidRPr="00A7255E" w:rsidR="006F54FC" w:rsidP="0D587E8A" w:rsidRDefault="006F54FC" w14:paraId="1C85FBAA" w14:textId="387E737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A7255E" w:rsidR="009915D7" w:rsidTr="28054424" w14:paraId="728FBFAE" w14:textId="77777777">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37233B78" w14:textId="77777777">
            <w:pPr>
              <w:rPr>
                <w:rFonts w:ascii="Arial" w:hAnsi="Arial" w:cs="Arial"/>
              </w:rPr>
            </w:pPr>
            <w:r w:rsidRPr="00A7255E">
              <w:rPr>
                <w:rFonts w:ascii="Arial" w:hAnsi="Arial" w:cs="Arial"/>
              </w:rPr>
              <w:t>Engelse taal</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5BB447D2" w14:textId="639D0F6D">
            <w:pPr>
              <w:cnfStyle w:val="000000000000" w:firstRow="0" w:lastRow="0" w:firstColumn="0" w:lastColumn="0" w:oddVBand="0" w:evenVBand="0" w:oddHBand="0" w:evenHBand="0" w:firstRowFirstColumn="0" w:firstRowLastColumn="0" w:lastRowFirstColumn="0" w:lastRowLastColumn="0"/>
              <w:rPr>
                <w:rFonts w:ascii="Arial" w:hAnsi="Arial" w:cs="Arial"/>
              </w:rPr>
            </w:pPr>
            <w:r w:rsidRPr="6735D1D4">
              <w:rPr>
                <w:rFonts w:ascii="Arial" w:hAnsi="Arial" w:cs="Arial"/>
              </w:rPr>
              <w:t xml:space="preserve">Leerjaar 1t/m4:  </w:t>
            </w:r>
            <w:proofErr w:type="spellStart"/>
            <w:r w:rsidRPr="6735D1D4">
              <w:rPr>
                <w:rFonts w:ascii="Arial" w:hAnsi="Arial" w:cs="Arial"/>
              </w:rPr>
              <w:t>Ipockets</w:t>
            </w:r>
            <w:proofErr w:type="spellEnd"/>
          </w:p>
          <w:p w:rsidRPr="00A7255E" w:rsidR="009915D7" w:rsidP="6735D1D4" w:rsidRDefault="6735D1D4" w14:paraId="5DAD43FB" w14:textId="758EA4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6735D1D4">
              <w:rPr>
                <w:rFonts w:ascii="Arial" w:hAnsi="Arial" w:cs="Arial"/>
              </w:rPr>
              <w:t>Leerjaar 5 t/m 8: Big English</w:t>
            </w:r>
          </w:p>
        </w:tc>
        <w:tc>
          <w:tcPr>
            <w:cnfStyle w:val="000000000000" w:firstRow="0" w:lastRow="0" w:firstColumn="0" w:lastColumn="0" w:oddVBand="0" w:evenVBand="0" w:oddHBand="0" w:evenHBand="0" w:firstRowFirstColumn="0" w:firstRowLastColumn="0" w:lastRowFirstColumn="0" w:lastRowLastColumn="0"/>
            <w:tcW w:w="4817" w:type="dxa"/>
            <w:tcMar/>
          </w:tcPr>
          <w:p w:rsidR="009915D7" w:rsidP="0D587E8A" w:rsidRDefault="0D587E8A" w14:paraId="7C3EEECA" w14:textId="77777777">
            <w:pPr>
              <w:cnfStyle w:val="000000000000" w:firstRow="0" w:lastRow="0" w:firstColumn="0" w:lastColumn="0" w:oddVBand="0" w:evenVBand="0" w:oddHBand="0" w:evenHBand="0" w:firstRowFirstColumn="0" w:firstRowLastColumn="0" w:lastRowFirstColumn="0" w:lastRowLastColumn="0"/>
              <w:rPr>
                <w:rFonts w:ascii="Arial" w:hAnsi="Arial" w:eastAsia="Arial" w:cs="Arial"/>
                <w:szCs w:val="22"/>
              </w:rPr>
            </w:pPr>
            <w:r w:rsidRPr="006F54FC">
              <w:rPr>
                <w:rFonts w:ascii="Arial" w:hAnsi="Arial" w:eastAsia="Arial" w:cs="Arial"/>
                <w:szCs w:val="22"/>
              </w:rPr>
              <w:t xml:space="preserve">Uit onderzoek is gebleken dat het aanbieden van een tweede taal bij jonge kinderen het taalcentrum prikkelt en de taalgevoeligheid toeneemt. Ook voor de eigen moedertaal werkt dit zeer stimulerend. </w:t>
            </w:r>
            <w:r w:rsidRPr="006F54FC">
              <w:rPr>
                <w:rFonts w:ascii="Arial" w:hAnsi="Arial" w:eastAsia="Arial" w:cs="Arial"/>
                <w:szCs w:val="22"/>
              </w:rPr>
              <w:lastRenderedPageBreak/>
              <w:t>Bovendien is Engels een wereldtaal en geeft een vroege start een grotere vaardigheid in deze taal. Engels vanaf groep 1 zorgt dat het niveau in groep 8 veel hoger ligt.</w:t>
            </w:r>
          </w:p>
          <w:p w:rsidRPr="006F54FC" w:rsidR="006F54FC" w:rsidP="0D587E8A" w:rsidRDefault="006F54FC" w14:paraId="5B15E8C5" w14:textId="39473812">
            <w:pPr>
              <w:cnfStyle w:val="000000000000" w:firstRow="0" w:lastRow="0" w:firstColumn="0" w:lastColumn="0" w:oddVBand="0" w:evenVBand="0" w:oddHBand="0" w:evenHBand="0" w:firstRowFirstColumn="0" w:firstRowLastColumn="0" w:lastRowFirstColumn="0" w:lastRowLastColumn="0"/>
              <w:rPr>
                <w:rFonts w:ascii="Arial" w:hAnsi="Arial" w:eastAsia="Arial" w:cs="Arial"/>
                <w:szCs w:val="22"/>
              </w:rPr>
            </w:pPr>
          </w:p>
        </w:tc>
      </w:tr>
      <w:tr w:rsidRPr="00A7255E" w:rsidR="009915D7" w:rsidTr="28054424" w14:paraId="151439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6735D1D4" w:rsidRDefault="00BC0C88" w14:paraId="0FB9688E" w14:textId="15B13620">
            <w:pPr>
              <w:spacing w:after="120" w:line="264" w:lineRule="auto"/>
              <w:rPr>
                <w:rFonts w:ascii="Arial" w:hAnsi="Arial" w:cs="Arial"/>
              </w:rPr>
            </w:pPr>
            <w:r w:rsidRPr="6735D1D4">
              <w:rPr>
                <w:rFonts w:ascii="Arial" w:hAnsi="Arial" w:cs="Arial"/>
              </w:rPr>
              <w:lastRenderedPageBreak/>
              <w:t>Wereldoriëntatie</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009915D7" w:rsidRDefault="009915D7" w14:paraId="56ECCA41" w14:textId="4134C6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28054424" w:rsidR="799EEB04">
              <w:rPr>
                <w:rFonts w:ascii="Arial" w:hAnsi="Arial" w:cs="Arial"/>
              </w:rPr>
              <w:t>Blink</w:t>
            </w: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0D587E8A" w:rsidRDefault="0D587E8A" w14:paraId="55180211" w14:textId="0AF4E65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D587E8A">
              <w:rPr>
                <w:rFonts w:ascii="Arial" w:hAnsi="Arial" w:cs="Arial"/>
              </w:rPr>
              <w:t xml:space="preserve">De vakken geschiedenis, aardrijkskunde en natuur worden geïntegreerd aangeboden. </w:t>
            </w:r>
          </w:p>
        </w:tc>
      </w:tr>
      <w:tr w:rsidRPr="00A7255E" w:rsidR="009915D7" w:rsidTr="28054424" w14:paraId="3DB39735" w14:textId="77777777">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57131F3B" w14:textId="77777777">
            <w:pPr>
              <w:rPr>
                <w:rFonts w:ascii="Arial" w:hAnsi="Arial" w:cs="Arial"/>
              </w:rPr>
            </w:pPr>
            <w:r w:rsidRPr="00A7255E">
              <w:rPr>
                <w:rFonts w:ascii="Arial" w:hAnsi="Arial" w:cs="Arial"/>
              </w:rPr>
              <w:t>Geestelijke stromingen</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13A20D60" w14:textId="656CF4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28054424" w:rsidR="1A39E724">
              <w:rPr>
                <w:rFonts w:ascii="Arial" w:hAnsi="Arial" w:cs="Arial"/>
              </w:rPr>
              <w:t>Kind op maandag</w:t>
            </w: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0D587E8A" w:rsidRDefault="0D587E8A" w14:paraId="4AE7E7C7" w14:textId="30EC23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D587E8A">
              <w:rPr>
                <w:rFonts w:ascii="Arial" w:hAnsi="Arial" w:cs="Arial"/>
              </w:rPr>
              <w:t xml:space="preserve">Elke dag wordt er aandacht besteed aan </w:t>
            </w:r>
            <w:r w:rsidRPr="0D587E8A" w:rsidR="00C44FD5">
              <w:rPr>
                <w:rFonts w:ascii="Arial" w:hAnsi="Arial" w:cs="Arial"/>
              </w:rPr>
              <w:t>levensbeschouwelijke</w:t>
            </w:r>
            <w:r w:rsidRPr="0D587E8A">
              <w:rPr>
                <w:rFonts w:ascii="Arial" w:hAnsi="Arial" w:cs="Arial"/>
              </w:rPr>
              <w:t xml:space="preserve"> vorming, door middel van een gebed, het lezen van een verhaal. Daarnaast vormt onze identiteit de basis van ons handelen gedurende de hele dag. </w:t>
            </w:r>
          </w:p>
        </w:tc>
      </w:tr>
      <w:tr w:rsidRPr="00A7255E" w:rsidR="009915D7" w:rsidTr="28054424" w14:paraId="6DA236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2DBCA4E5" w14:textId="77777777">
            <w:pPr>
              <w:rPr>
                <w:rFonts w:ascii="Arial" w:hAnsi="Arial" w:cs="Arial"/>
              </w:rPr>
            </w:pPr>
            <w:r w:rsidRPr="00A7255E">
              <w:rPr>
                <w:rFonts w:ascii="Arial" w:hAnsi="Arial" w:cs="Arial"/>
              </w:rPr>
              <w:t>Expressie activiteiten</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390EBA76" w14:textId="780084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35D1D4">
              <w:rPr>
                <w:rFonts w:ascii="Arial" w:hAnsi="Arial" w:cs="Arial"/>
              </w:rPr>
              <w:t>Moet je doen</w:t>
            </w: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6735D1D4" w:rsidRDefault="6735D1D4" w14:paraId="05140F79" w14:textId="6C6710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6735D1D4">
              <w:rPr>
                <w:rFonts w:ascii="Arial" w:hAnsi="Arial" w:cs="Arial"/>
              </w:rPr>
              <w:t xml:space="preserve">De school heeft een portfolio voor de creatieve vakken. Er wordt per periode (+/- 4 weken) aandacht aan 1 domein besteed (bv ruimtelijk tekenen). </w:t>
            </w:r>
          </w:p>
        </w:tc>
      </w:tr>
      <w:tr w:rsidRPr="00A7255E" w:rsidR="009915D7" w:rsidTr="28054424" w14:paraId="72F6E77F" w14:textId="77777777">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031E1A64" w14:textId="77777777">
            <w:pPr>
              <w:rPr>
                <w:rFonts w:ascii="Arial" w:hAnsi="Arial" w:cs="Arial"/>
              </w:rPr>
            </w:pPr>
            <w:r w:rsidRPr="00A7255E">
              <w:rPr>
                <w:rFonts w:ascii="Arial" w:hAnsi="Arial" w:cs="Arial"/>
              </w:rPr>
              <w:t>Bevordering sociale redzaamheid, waaronder gedrag in verkeer</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7FD7463F" w14:textId="3370507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Pr="00A7255E" w:rsidR="009915D7" w:rsidP="6735D1D4" w:rsidRDefault="6735D1D4" w14:paraId="73103771" w14:textId="1659C7D2">
            <w:pPr>
              <w:cnfStyle w:val="000000000000" w:firstRow="0" w:lastRow="0" w:firstColumn="0" w:lastColumn="0" w:oddVBand="0" w:evenVBand="0" w:oddHBand="0" w:evenHBand="0" w:firstRowFirstColumn="0" w:firstRowLastColumn="0" w:lastRowFirstColumn="0" w:lastRowLastColumn="0"/>
              <w:rPr>
                <w:rFonts w:ascii="Arial" w:hAnsi="Arial" w:cs="Arial"/>
              </w:rPr>
            </w:pPr>
            <w:r w:rsidRPr="6735D1D4">
              <w:rPr>
                <w:rFonts w:ascii="Arial" w:hAnsi="Arial" w:cs="Arial"/>
              </w:rPr>
              <w:t>OVEF</w:t>
            </w:r>
          </w:p>
          <w:p w:rsidRPr="00A7255E" w:rsidR="009915D7" w:rsidP="6735D1D4" w:rsidRDefault="6735D1D4" w14:paraId="34E72ACC" w14:textId="6383E3F8">
            <w:pPr>
              <w:cnfStyle w:val="000000000000" w:firstRow="0" w:lastRow="0" w:firstColumn="0" w:lastColumn="0" w:oddVBand="0" w:evenVBand="0" w:oddHBand="0" w:evenHBand="0" w:firstRowFirstColumn="0" w:firstRowLastColumn="0" w:lastRowFirstColumn="0" w:lastRowLastColumn="0"/>
              <w:rPr>
                <w:rFonts w:ascii="Arial" w:hAnsi="Arial" w:cs="Arial"/>
              </w:rPr>
            </w:pPr>
            <w:r w:rsidRPr="6735D1D4">
              <w:rPr>
                <w:rFonts w:ascii="Arial" w:hAnsi="Arial" w:cs="Arial"/>
              </w:rPr>
              <w:t>Claxon</w:t>
            </w: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0D587E8A" w:rsidRDefault="009915D7" w14:paraId="23619DFE" w14:textId="07A4D73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A7255E" w:rsidR="009915D7" w:rsidTr="28054424" w14:paraId="6CC578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051BE542" w14:textId="77777777">
            <w:pPr>
              <w:rPr>
                <w:rFonts w:ascii="Arial" w:hAnsi="Arial" w:cs="Arial"/>
              </w:rPr>
            </w:pPr>
            <w:r w:rsidRPr="00A7255E">
              <w:rPr>
                <w:rFonts w:ascii="Arial" w:hAnsi="Arial" w:cs="Arial"/>
              </w:rPr>
              <w:t>Bevordering gezond gedrag</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1A36BAAB" w14:textId="4470455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009915D7" w:rsidRDefault="009915D7" w14:paraId="40A3F39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A7255E" w:rsidR="009915D7" w:rsidTr="28054424" w14:paraId="5B679F19" w14:textId="77777777">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6E9C208E" w14:textId="77777777">
            <w:pPr>
              <w:rPr>
                <w:rFonts w:ascii="Arial" w:hAnsi="Arial" w:cs="Arial"/>
              </w:rPr>
            </w:pPr>
            <w:r w:rsidRPr="00A7255E">
              <w:rPr>
                <w:rFonts w:ascii="Arial" w:hAnsi="Arial" w:cs="Arial"/>
              </w:rPr>
              <w:t>Schoolveiligheid/ welbevinden van de leerlingen</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6735D1D4" w:rsidRDefault="6735D1D4" w14:paraId="7699D581" w14:textId="1F78CA7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4817" w:type="dxa"/>
            <w:tcMar/>
          </w:tcPr>
          <w:p w:rsidRPr="00A7255E" w:rsidR="009915D7" w:rsidP="0D587E8A" w:rsidRDefault="0D587E8A" w14:paraId="06A0A1B0" w14:textId="61549BCE">
            <w:pPr>
              <w:cnfStyle w:val="000000000000" w:firstRow="0" w:lastRow="0" w:firstColumn="0" w:lastColumn="0" w:oddVBand="0" w:evenVBand="0" w:oddHBand="0" w:evenHBand="0" w:firstRowFirstColumn="0" w:firstRowLastColumn="0" w:lastRowFirstColumn="0" w:lastRowLastColumn="0"/>
              <w:rPr>
                <w:rFonts w:ascii="Arial" w:hAnsi="Arial" w:cs="Arial"/>
              </w:rPr>
            </w:pPr>
            <w:r w:rsidRPr="28054424" w:rsidR="0D587E8A">
              <w:rPr>
                <w:rFonts w:ascii="Arial" w:hAnsi="Arial" w:cs="Arial"/>
              </w:rPr>
              <w:t>We hebben aandacht voor de sociaal-emotionele ontwikkeling</w:t>
            </w:r>
            <w:r w:rsidRPr="28054424" w:rsidR="0D587E8A">
              <w:rPr>
                <w:rFonts w:ascii="Arial" w:hAnsi="Arial" w:cs="Arial"/>
              </w:rPr>
              <w:t>. Verder uitwerking staat in het meerjarenplan Gedrag (bijlage 3).</w:t>
            </w:r>
          </w:p>
        </w:tc>
      </w:tr>
      <w:tr w:rsidRPr="00A7255E" w:rsidR="009915D7" w:rsidTr="28054424" w14:paraId="3060BF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Mar/>
          </w:tcPr>
          <w:p w:rsidRPr="00A7255E" w:rsidR="009915D7" w:rsidP="009915D7" w:rsidRDefault="009915D7" w14:paraId="314F6AD5" w14:textId="77777777">
            <w:pPr>
              <w:rPr>
                <w:rFonts w:ascii="Arial" w:hAnsi="Arial" w:cs="Arial"/>
              </w:rPr>
            </w:pPr>
            <w:r w:rsidRPr="00A7255E">
              <w:rPr>
                <w:rFonts w:ascii="Arial" w:hAnsi="Arial" w:cs="Arial"/>
              </w:rPr>
              <w:t>Bevordering actief burgerschap en sociale integratie overdragen kennis over / kennismaking met de diversiteit van de samenleving</w:t>
            </w:r>
          </w:p>
        </w:tc>
        <w:tc>
          <w:tcPr>
            <w:cnfStyle w:val="000000000000" w:firstRow="0" w:lastRow="0" w:firstColumn="0" w:lastColumn="0" w:oddVBand="0" w:evenVBand="0" w:oddHBand="0" w:evenHBand="0" w:firstRowFirstColumn="0" w:firstRowLastColumn="0" w:lastRowFirstColumn="0" w:lastRowLastColumn="0"/>
            <w:tcW w:w="2025" w:type="dxa"/>
            <w:tcMar/>
          </w:tcPr>
          <w:p w:rsidRPr="00A7255E" w:rsidR="009915D7" w:rsidP="009915D7" w:rsidRDefault="009915D7" w14:paraId="4EC244A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4817" w:type="dxa"/>
            <w:tcMar/>
          </w:tcPr>
          <w:p w:rsidRPr="006F54FC" w:rsidR="009915D7" w:rsidP="6735D1D4" w:rsidRDefault="6735D1D4" w14:paraId="0DD1456B" w14:textId="3148757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54FC">
              <w:rPr>
                <w:rFonts w:ascii="Arial" w:hAnsi="Arial" w:eastAsia="Arial" w:cs="Arial"/>
                <w:szCs w:val="22"/>
              </w:rPr>
              <w:t xml:space="preserve">Wij organiseren een tweejaarlijks contact met de bewoners van de huizen van </w:t>
            </w:r>
            <w:proofErr w:type="spellStart"/>
            <w:r w:rsidRPr="006F54FC">
              <w:rPr>
                <w:rFonts w:ascii="Arial" w:hAnsi="Arial" w:eastAsia="Arial" w:cs="Arial"/>
                <w:szCs w:val="22"/>
              </w:rPr>
              <w:t>Ipse</w:t>
            </w:r>
            <w:proofErr w:type="spellEnd"/>
            <w:r w:rsidRPr="006F54FC">
              <w:rPr>
                <w:rFonts w:ascii="Arial" w:hAnsi="Arial" w:eastAsia="Arial" w:cs="Arial"/>
                <w:szCs w:val="22"/>
              </w:rPr>
              <w:t xml:space="preserve"> de Bruggen in onze wijk. Daarnaast worden er onder andere lessen gegeven gericht op het leren kennen van diverse meningen, lessen omtrent Prinsjesdag in unit 2 en 3 wordt er gekeken naar het Jeugdjournaal.</w:t>
            </w:r>
          </w:p>
        </w:tc>
      </w:tr>
    </w:tbl>
    <w:p w:rsidRPr="00A7255E" w:rsidR="009915D7" w:rsidRDefault="009915D7" w14:paraId="5FC555B0" w14:textId="5B661CC9">
      <w:pPr>
        <w:rPr>
          <w:rFonts w:ascii="Arial" w:hAnsi="Arial" w:cs="Arial"/>
        </w:rPr>
      </w:pPr>
    </w:p>
    <w:p w:rsidR="6735D1D4" w:rsidP="00EB023F" w:rsidRDefault="6735D1D4" w14:paraId="44712B1E" w14:textId="7EA954F5">
      <w:pPr>
        <w:spacing w:after="200" w:line="276" w:lineRule="auto"/>
        <w:rPr>
          <w:rFonts w:ascii="Calibri" w:hAnsi="Calibri" w:eastAsia="Calibri" w:cs="Calibri"/>
          <w:sz w:val="24"/>
          <w:szCs w:val="24"/>
        </w:rPr>
      </w:pPr>
      <w:r w:rsidRPr="6735D1D4">
        <w:rPr>
          <w:rFonts w:ascii="Arial" w:hAnsi="Arial" w:cs="Arial"/>
        </w:rPr>
        <w:br w:type="page"/>
      </w:r>
      <w:r>
        <w:lastRenderedPageBreak/>
        <w:br/>
      </w:r>
      <w:r w:rsidRPr="6735D1D4">
        <w:rPr>
          <w:rFonts w:ascii="Calibri" w:hAnsi="Calibri" w:eastAsia="Calibri" w:cs="Calibri"/>
          <w:sz w:val="24"/>
          <w:szCs w:val="24"/>
        </w:rPr>
        <w:t xml:space="preserve">De school is een eigentijdse basisschool die de volgende doelen wil verwezenlijken: </w:t>
      </w:r>
    </w:p>
    <w:p w:rsidR="6735D1D4" w:rsidP="00BC0C88" w:rsidRDefault="0D587E8A" w14:paraId="09B9EAA2" w14:textId="4B606CD4">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 xml:space="preserve">Onderwijs geven vanuit de christelijke identiteit; </w:t>
      </w:r>
    </w:p>
    <w:p w:rsidR="6735D1D4" w:rsidP="00BC0C88" w:rsidRDefault="0D587E8A" w14:paraId="39C35A1D" w14:textId="2ABA49FB">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 xml:space="preserve">Aandacht hebben voor normen en waarden; </w:t>
      </w:r>
    </w:p>
    <w:p w:rsidR="6735D1D4" w:rsidP="00BC0C88" w:rsidRDefault="0D587E8A" w14:paraId="71496CA9" w14:textId="53669DA6">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Het kind staat centraal;</w:t>
      </w:r>
    </w:p>
    <w:p w:rsidR="6735D1D4" w:rsidP="6E0E3019" w:rsidRDefault="6E0E3019" w14:paraId="253F4C73" w14:textId="109466D2">
      <w:pPr>
        <w:pStyle w:val="Lijstalinea"/>
        <w:numPr>
          <w:ilvl w:val="0"/>
          <w:numId w:val="15"/>
        </w:numPr>
        <w:spacing w:after="200" w:line="100" w:lineRule="atLeast"/>
        <w:ind w:left="426" w:hanging="426"/>
        <w:jc w:val="both"/>
        <w:rPr>
          <w:color w:val="000000" w:themeColor="text1"/>
          <w:sz w:val="24"/>
          <w:szCs w:val="24"/>
        </w:rPr>
      </w:pPr>
      <w:r w:rsidRPr="6E0E3019">
        <w:rPr>
          <w:rFonts w:ascii="Calibri" w:hAnsi="Calibri" w:eastAsia="Calibri" w:cs="Calibri"/>
          <w:sz w:val="24"/>
          <w:szCs w:val="24"/>
        </w:rPr>
        <w:t xml:space="preserve">Onderwijs in drie units: unit 1- leerlingen uit leerjaar 1, 2 en 3, unit 2- leerlingen uit leerjaar 4, 5 en 6, en unit 3- leerlingen uit leerjaar 7 en 8; </w:t>
      </w:r>
    </w:p>
    <w:p w:rsidR="6735D1D4" w:rsidP="00BC0C88" w:rsidRDefault="6735D1D4" w14:paraId="7FA163F2" w14:textId="7D9EC8D6">
      <w:pPr>
        <w:pStyle w:val="Lijstalinea"/>
        <w:numPr>
          <w:ilvl w:val="0"/>
          <w:numId w:val="15"/>
        </w:numPr>
        <w:spacing w:after="200" w:line="100" w:lineRule="atLeast"/>
        <w:ind w:left="426" w:hanging="426"/>
        <w:jc w:val="both"/>
        <w:rPr>
          <w:color w:val="000000" w:themeColor="text1"/>
          <w:sz w:val="24"/>
          <w:szCs w:val="24"/>
        </w:rPr>
      </w:pPr>
      <w:r w:rsidRPr="6735D1D4">
        <w:rPr>
          <w:rFonts w:ascii="Calibri" w:hAnsi="Calibri" w:eastAsia="Calibri" w:cs="Calibri"/>
          <w:sz w:val="24"/>
          <w:szCs w:val="24"/>
        </w:rPr>
        <w:t>Eigenaarschap bij leerlingen;</w:t>
      </w:r>
    </w:p>
    <w:p w:rsidR="6735D1D4" w:rsidP="00BC0C88" w:rsidRDefault="0D587E8A" w14:paraId="42873F55" w14:textId="3BC4BEE2">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Leerling-zorg op maat;</w:t>
      </w:r>
    </w:p>
    <w:p w:rsidR="6735D1D4" w:rsidP="00BC0C88" w:rsidRDefault="0D587E8A" w14:paraId="4429B4D8" w14:textId="3D463478">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Ruim aandacht voor sociaal-emotioneel leren;</w:t>
      </w:r>
    </w:p>
    <w:p w:rsidR="6735D1D4" w:rsidP="00BC0C88" w:rsidRDefault="0D587E8A" w14:paraId="1BDC9260" w14:textId="4BFB1FF6">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Eigentijds ICT-onderwijs;</w:t>
      </w:r>
    </w:p>
    <w:p w:rsidR="6735D1D4" w:rsidP="00BC0C88" w:rsidRDefault="0D587E8A" w14:paraId="75F5139C" w14:textId="673407F8">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Aandacht voor creatieve vorming;</w:t>
      </w:r>
    </w:p>
    <w:p w:rsidR="6735D1D4" w:rsidP="00BC0C88" w:rsidRDefault="6735D1D4" w14:paraId="2C51BA10" w14:textId="795B5553">
      <w:pPr>
        <w:pStyle w:val="Lijstalinea"/>
        <w:numPr>
          <w:ilvl w:val="0"/>
          <w:numId w:val="15"/>
        </w:numPr>
        <w:spacing w:after="200" w:line="100" w:lineRule="atLeast"/>
        <w:ind w:left="426" w:hanging="426"/>
        <w:jc w:val="both"/>
        <w:rPr>
          <w:sz w:val="24"/>
          <w:szCs w:val="24"/>
        </w:rPr>
      </w:pPr>
      <w:r w:rsidRPr="6735D1D4">
        <w:rPr>
          <w:rFonts w:ascii="Calibri" w:hAnsi="Calibri" w:eastAsia="Calibri" w:cs="Calibri"/>
          <w:sz w:val="24"/>
          <w:szCs w:val="24"/>
        </w:rPr>
        <w:t>Engels in groep 1 t/m 8;</w:t>
      </w:r>
    </w:p>
    <w:p w:rsidR="6735D1D4" w:rsidP="00EB023F" w:rsidRDefault="6735D1D4" w14:paraId="539408E9" w14:textId="24EC934E">
      <w:pPr>
        <w:spacing w:after="200" w:line="100" w:lineRule="atLeast"/>
        <w:jc w:val="both"/>
        <w:rPr>
          <w:rFonts w:ascii="Calibri" w:hAnsi="Calibri" w:eastAsia="Calibri" w:cs="Calibri"/>
          <w:sz w:val="24"/>
          <w:szCs w:val="24"/>
        </w:rPr>
      </w:pPr>
      <w:r w:rsidRPr="6735D1D4">
        <w:rPr>
          <w:rFonts w:ascii="Calibri" w:hAnsi="Calibri" w:eastAsia="Calibri" w:cs="Calibri"/>
          <w:sz w:val="24"/>
          <w:szCs w:val="24"/>
        </w:rPr>
        <w:t>De hieronder genoemde punten zijn middelen om het doel te bereiken:</w:t>
      </w:r>
    </w:p>
    <w:p w:rsidR="6735D1D4" w:rsidP="00BC0C88" w:rsidRDefault="0D587E8A" w14:paraId="056BAB64" w14:textId="64D06840">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 xml:space="preserve">Werken in groepjes; </w:t>
      </w:r>
    </w:p>
    <w:p w:rsidR="6735D1D4" w:rsidP="00BC0C88" w:rsidRDefault="0D587E8A" w14:paraId="318143CC" w14:textId="7B6E931F">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Coöperatieve werkvormen hanteren;</w:t>
      </w:r>
    </w:p>
    <w:p w:rsidR="6735D1D4" w:rsidP="00BC0C88" w:rsidRDefault="0D587E8A" w14:paraId="1D4B3E9C" w14:textId="58591B7C">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Zelfstandig werken;</w:t>
      </w:r>
    </w:p>
    <w:p w:rsidR="6735D1D4" w:rsidP="00BC0C88" w:rsidRDefault="6735D1D4" w14:paraId="1BA00BCE" w14:textId="3730965F">
      <w:pPr>
        <w:pStyle w:val="Lijstalinea"/>
        <w:numPr>
          <w:ilvl w:val="0"/>
          <w:numId w:val="15"/>
        </w:numPr>
        <w:spacing w:after="200" w:line="100" w:lineRule="atLeast"/>
        <w:ind w:left="426" w:hanging="426"/>
        <w:jc w:val="both"/>
        <w:rPr>
          <w:sz w:val="24"/>
          <w:szCs w:val="24"/>
        </w:rPr>
      </w:pPr>
      <w:r w:rsidRPr="6735D1D4">
        <w:rPr>
          <w:rFonts w:ascii="Calibri" w:hAnsi="Calibri" w:eastAsia="Calibri" w:cs="Calibri"/>
          <w:sz w:val="24"/>
          <w:szCs w:val="24"/>
        </w:rPr>
        <w:t>Samenwerken;</w:t>
      </w:r>
    </w:p>
    <w:p w:rsidR="6735D1D4" w:rsidP="00BC0C88" w:rsidRDefault="0D587E8A" w14:paraId="0CDAE559" w14:textId="3B385818">
      <w:pPr>
        <w:pStyle w:val="Lijstalinea"/>
        <w:numPr>
          <w:ilvl w:val="0"/>
          <w:numId w:val="15"/>
        </w:numPr>
        <w:spacing w:after="200" w:line="100" w:lineRule="atLeast"/>
        <w:ind w:left="426" w:hanging="426"/>
        <w:jc w:val="both"/>
        <w:rPr>
          <w:sz w:val="24"/>
          <w:szCs w:val="24"/>
        </w:rPr>
      </w:pPr>
      <w:proofErr w:type="spellStart"/>
      <w:r w:rsidRPr="0D587E8A">
        <w:rPr>
          <w:rFonts w:ascii="Calibri" w:hAnsi="Calibri" w:eastAsia="Calibri" w:cs="Calibri"/>
          <w:sz w:val="24"/>
          <w:szCs w:val="24"/>
        </w:rPr>
        <w:t>Groepsgebonden</w:t>
      </w:r>
      <w:proofErr w:type="spellEnd"/>
      <w:r w:rsidRPr="0D587E8A">
        <w:rPr>
          <w:rFonts w:ascii="Calibri" w:hAnsi="Calibri" w:eastAsia="Calibri" w:cs="Calibri"/>
          <w:sz w:val="24"/>
          <w:szCs w:val="24"/>
        </w:rPr>
        <w:t xml:space="preserve"> lessen ter bevordering van de groepsdynamiek; </w:t>
      </w:r>
    </w:p>
    <w:p w:rsidR="6735D1D4" w:rsidP="00BC0C88" w:rsidRDefault="0D587E8A" w14:paraId="75492662" w14:textId="2B1CDBDB">
      <w:pPr>
        <w:pStyle w:val="Lijstalinea"/>
        <w:numPr>
          <w:ilvl w:val="0"/>
          <w:numId w:val="15"/>
        </w:numPr>
        <w:spacing w:after="200" w:line="100" w:lineRule="atLeast"/>
        <w:ind w:left="426" w:hanging="426"/>
        <w:jc w:val="both"/>
        <w:rPr>
          <w:color w:val="000000" w:themeColor="text1"/>
          <w:sz w:val="24"/>
          <w:szCs w:val="24"/>
        </w:rPr>
      </w:pPr>
      <w:r w:rsidRPr="0D587E8A">
        <w:rPr>
          <w:rFonts w:ascii="Calibri" w:hAnsi="Calibri" w:eastAsia="Calibri" w:cs="Calibri"/>
          <w:sz w:val="24"/>
          <w:szCs w:val="24"/>
        </w:rPr>
        <w:t>Differentiatie: rekening houden met verschillen tussen kinderen;</w:t>
      </w:r>
      <w:r w:rsidRPr="0D587E8A">
        <w:rPr>
          <w:rFonts w:ascii="Calibri" w:hAnsi="Calibri" w:eastAsia="Calibri" w:cs="Calibri"/>
          <w:color w:val="0070C0"/>
          <w:sz w:val="24"/>
          <w:szCs w:val="24"/>
        </w:rPr>
        <w:t xml:space="preserve"> </w:t>
      </w:r>
      <w:r w:rsidRPr="0D587E8A">
        <w:rPr>
          <w:rFonts w:ascii="Calibri" w:hAnsi="Calibri" w:eastAsia="Calibri" w:cs="Calibri"/>
          <w:sz w:val="24"/>
          <w:szCs w:val="24"/>
        </w:rPr>
        <w:t xml:space="preserve">Voor spelling en begrijpend lezen worden </w:t>
      </w:r>
      <w:proofErr w:type="spellStart"/>
      <w:r w:rsidRPr="0D587E8A">
        <w:rPr>
          <w:rFonts w:ascii="Calibri" w:hAnsi="Calibri" w:eastAsia="Calibri" w:cs="Calibri"/>
          <w:sz w:val="24"/>
          <w:szCs w:val="24"/>
        </w:rPr>
        <w:t>groepsdoorbrekende</w:t>
      </w:r>
      <w:proofErr w:type="spellEnd"/>
      <w:r w:rsidRPr="0D587E8A">
        <w:rPr>
          <w:rFonts w:ascii="Calibri" w:hAnsi="Calibri" w:eastAsia="Calibri" w:cs="Calibri"/>
          <w:sz w:val="24"/>
          <w:szCs w:val="24"/>
        </w:rPr>
        <w:t xml:space="preserve"> instructie gegeven en verwerking van de lesstof. Bij het vak Taal werken we vanuit de leerlijnen en ontwikkeling van een portfolio. Bij rekenen worden twee doelen per week behandeld;</w:t>
      </w:r>
    </w:p>
    <w:p w:rsidR="6735D1D4" w:rsidP="00BC0C88" w:rsidRDefault="0D587E8A" w14:paraId="4D6C3CF5" w14:textId="3F65B5EC">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Registratie van vorderingen via een leerlingvolgsysteem;</w:t>
      </w:r>
    </w:p>
    <w:p w:rsidR="6735D1D4" w:rsidP="00BC0C88" w:rsidRDefault="0D587E8A" w14:paraId="6515DB23" w14:textId="18FA963A">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 xml:space="preserve">Vieringen rondom christelijke feestdagen en andere belangrijke gebeurtenissen; </w:t>
      </w:r>
    </w:p>
    <w:p w:rsidR="6735D1D4" w:rsidP="00BC0C88" w:rsidRDefault="0D587E8A" w14:paraId="2BCA53F2" w14:textId="6534A1F9">
      <w:pPr>
        <w:pStyle w:val="Lijstalinea"/>
        <w:numPr>
          <w:ilvl w:val="0"/>
          <w:numId w:val="15"/>
        </w:numPr>
        <w:spacing w:after="200" w:line="100" w:lineRule="atLeast"/>
        <w:ind w:left="426" w:hanging="426"/>
        <w:jc w:val="both"/>
        <w:rPr>
          <w:sz w:val="24"/>
          <w:szCs w:val="24"/>
        </w:rPr>
      </w:pPr>
      <w:r w:rsidRPr="0D587E8A">
        <w:rPr>
          <w:rFonts w:ascii="Calibri" w:hAnsi="Calibri" w:eastAsia="Calibri" w:cs="Calibri"/>
          <w:sz w:val="24"/>
          <w:szCs w:val="24"/>
        </w:rPr>
        <w:t>Transparantie tussen school en ouders;</w:t>
      </w:r>
    </w:p>
    <w:p w:rsidR="6735D1D4" w:rsidP="00BC0C88" w:rsidRDefault="6735D1D4" w14:paraId="7D08E81C" w14:textId="734F4FD2">
      <w:pPr>
        <w:pStyle w:val="Lijstalinea"/>
        <w:numPr>
          <w:ilvl w:val="0"/>
          <w:numId w:val="15"/>
        </w:numPr>
        <w:spacing w:after="200" w:line="100" w:lineRule="atLeast"/>
        <w:ind w:left="426" w:hanging="426"/>
        <w:jc w:val="both"/>
        <w:rPr>
          <w:sz w:val="24"/>
          <w:szCs w:val="24"/>
        </w:rPr>
      </w:pPr>
      <w:r w:rsidRPr="6735D1D4">
        <w:rPr>
          <w:rFonts w:ascii="Calibri" w:hAnsi="Calibri" w:eastAsia="Calibri" w:cs="Calibri"/>
          <w:sz w:val="24"/>
          <w:szCs w:val="24"/>
        </w:rPr>
        <w:t>Gepersonaliseerd leren zal verder in fasen worden ingevoerd in de komende schooljaren.</w:t>
      </w:r>
    </w:p>
    <w:p w:rsidR="00110AE1" w:rsidP="71C911A8" w:rsidRDefault="1DC80B2C" w14:paraId="404DB377" w14:textId="4C864B3A">
      <w:pPr>
        <w:spacing w:after="0"/>
        <w:rPr>
          <w:color w:val="00B050"/>
          <w:sz w:val="24"/>
          <w:szCs w:val="24"/>
        </w:rPr>
      </w:pPr>
      <w:r w:rsidRPr="71C911A8">
        <w:rPr>
          <w:color w:val="00B050"/>
          <w:sz w:val="24"/>
          <w:szCs w:val="24"/>
        </w:rPr>
        <w:t xml:space="preserve">2019/2020: Dit jaar zijn we gestart met Stichting Leerkracht. Hiermee hebben we gewerkt aan de thema’s rekenen en begrijpend lezen om hierin een verbeterslag te maken. </w:t>
      </w:r>
      <w:r w:rsidRPr="71C911A8" w:rsidR="3BFD28A7">
        <w:rPr>
          <w:color w:val="00B050"/>
          <w:sz w:val="24"/>
          <w:szCs w:val="24"/>
        </w:rPr>
        <w:t xml:space="preserve">Het doel was om bij deze vakken het eigenaarschap te vergroten. Bij rekenen is dit gedaan door introductie van het doelenboekje, waarbij ze hun eigen ontwikkeling bijhouden en kunnen zien. Bij begrijpend lezen is als doel gesteld dat de leerlingen </w:t>
      </w:r>
      <w:r w:rsidRPr="71C911A8" w:rsidR="0CE18C1B">
        <w:rPr>
          <w:color w:val="00B050"/>
          <w:sz w:val="24"/>
          <w:szCs w:val="24"/>
        </w:rPr>
        <w:t>de strategieën zelf toepassen bij alle teksten die ze lezen. Het portfolio is uitgebreid met rekenen en cr</w:t>
      </w:r>
      <w:r w:rsidRPr="71C911A8" w:rsidR="7977C28D">
        <w:rPr>
          <w:color w:val="00B050"/>
          <w:sz w:val="24"/>
          <w:szCs w:val="24"/>
        </w:rPr>
        <w:t xml:space="preserve">eatieve vakken. </w:t>
      </w:r>
      <w:r w:rsidRPr="71C911A8" w:rsidR="0CE18C1B">
        <w:rPr>
          <w:color w:val="00B050"/>
          <w:sz w:val="24"/>
          <w:szCs w:val="24"/>
        </w:rPr>
        <w:t xml:space="preserve"> </w:t>
      </w:r>
    </w:p>
    <w:p w:rsidR="6735D1D4" w:rsidP="6735D1D4" w:rsidRDefault="6735D1D4" w14:paraId="1F492EC4" w14:textId="3FAAAE95">
      <w:pPr>
        <w:pStyle w:val="Kop2"/>
        <w:rPr>
          <w:i/>
          <w:iCs/>
        </w:rPr>
      </w:pPr>
    </w:p>
    <w:p w:rsidR="6735D1D4" w:rsidP="6735D1D4" w:rsidRDefault="6735D1D4" w14:paraId="6541BB6E" w14:textId="1ECBCC25">
      <w:pPr>
        <w:pStyle w:val="Kop2"/>
        <w:rPr>
          <w:i/>
          <w:iCs/>
        </w:rPr>
      </w:pPr>
    </w:p>
    <w:p w:rsidRPr="00A7255E" w:rsidR="00121654" w:rsidP="006402FE" w:rsidRDefault="008D788B" w14:paraId="530E2643" w14:textId="05069295">
      <w:pPr>
        <w:pStyle w:val="Kop2"/>
        <w:rPr>
          <w:rFonts w:ascii="Arial" w:hAnsi="Arial" w:cs="Arial"/>
        </w:rPr>
      </w:pPr>
      <w:r w:rsidRPr="3771B08E">
        <w:rPr>
          <w:i/>
          <w:iCs/>
        </w:rPr>
        <w:br w:type="page"/>
      </w:r>
      <w:bookmarkStart w:name="_Toc12368287" w:id="11"/>
      <w:r w:rsidRPr="00C44FD5" w:rsidR="00CA40A9">
        <w:rPr>
          <w:noProof/>
          <w:color w:val="0070C0"/>
          <w:lang w:eastAsia="nl-NL"/>
        </w:rPr>
        <w:lastRenderedPageBreak/>
        <mc:AlternateContent>
          <mc:Choice Requires="wps">
            <w:drawing>
              <wp:anchor distT="91440" distB="91440" distL="137160" distR="137160" simplePos="0" relativeHeight="251658241" behindDoc="0" locked="0" layoutInCell="0" allowOverlap="1" wp14:anchorId="0A834ED8" wp14:editId="5EA05015">
                <wp:simplePos x="0" y="0"/>
                <wp:positionH relativeFrom="margin">
                  <wp:posOffset>539750</wp:posOffset>
                </wp:positionH>
                <wp:positionV relativeFrom="margin">
                  <wp:posOffset>-28575</wp:posOffset>
                </wp:positionV>
                <wp:extent cx="4689475" cy="5733415"/>
                <wp:effectExtent l="0" t="7620" r="27305" b="27305"/>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89475" cy="5733415"/>
                        </a:xfrm>
                        <a:prstGeom prst="roundRect">
                          <a:avLst>
                            <a:gd name="adj" fmla="val 13032"/>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wps:spPr>
                      <wps:style>
                        <a:lnRef idx="2">
                          <a:schemeClr val="accent1"/>
                        </a:lnRef>
                        <a:fillRef idx="1">
                          <a:schemeClr val="lt1"/>
                        </a:fillRef>
                        <a:effectRef idx="0">
                          <a:schemeClr val="accent1"/>
                        </a:effectRef>
                        <a:fontRef idx="minor">
                          <a:schemeClr val="dk1"/>
                        </a:fontRef>
                      </wps:style>
                      <wps:txbx>
                        <w:txbxContent>
                          <w:p w:rsidR="005B143D" w:rsidP="005D104B" w:rsidRDefault="005B143D" w14:paraId="5DF82568" w14:textId="77777777"/>
                          <w:p w:rsidR="005B143D" w:rsidP="005D104B" w:rsidRDefault="005B143D" w14:paraId="2DA52083" w14:textId="4C7AF441">
                            <w:r w:rsidRPr="00F84904">
                              <w:t>Elk kind dient het onderwijs en de ondersteuning te krijgen die het nodig heeft om zich optimaal te kunnen ontwikkelen</w:t>
                            </w:r>
                            <w:r>
                              <w:t xml:space="preserve">. </w:t>
                            </w:r>
                            <w:r w:rsidRPr="002F5D7E">
                              <w:t>Dit wordt in de eerste plaats geleverd door vakbekwame leerkrachten, die zichzelf voortdurend blijven ontwikkelen. Passende ondersteuning bieden kan een leerkracht echter niet altijd alleen. Daarvoor is verbinding nodig met een samenwerkend team, met specialisten binnen de scholen en met de ouders, jeugdhulp en zorg.  </w:t>
                            </w:r>
                            <w:r w:rsidRPr="002F5D7E">
                              <w:br/>
                            </w:r>
                            <w:r w:rsidRPr="002F5D7E">
                              <w:t> </w:t>
                            </w:r>
                            <w:r w:rsidRPr="002F5D7E">
                              <w:br/>
                            </w:r>
                            <w:r w:rsidRPr="002F5D7E">
                              <w:t>De scholen bieden in het kader van Passend Onderwijs ondersteuning die:  </w:t>
                            </w:r>
                            <w:r w:rsidRPr="002F5D7E">
                              <w:br/>
                            </w:r>
                            <w:r w:rsidRPr="002F5D7E">
                              <w:t>*gebaseerd is op wat een leerling nodig heeft met als uitgangspunt ‘wat het kind al kan’;  </w:t>
                            </w:r>
                            <w:r w:rsidRPr="002F5D7E">
                              <w:br/>
                            </w:r>
                            <w:r w:rsidRPr="002F5D7E">
                              <w:t>* in een zo vroeg mogelijk stadium, op een zo licht mogelijke wijze en bij voorkeur in de eigen leefomgeving wordt aangeboden;  </w:t>
                            </w:r>
                            <w:r w:rsidRPr="002F5D7E">
                              <w:br/>
                            </w:r>
                            <w:r w:rsidRPr="002F5D7E">
                              <w:t>* gebruik maakt van wat samenwerkingspartners, ketenpartners en andere sectoren bieden;  </w:t>
                            </w:r>
                            <w:r w:rsidRPr="002F5D7E">
                              <w:br/>
                            </w:r>
                            <w:r w:rsidRPr="002F5D7E">
                              <w:t>* transparant en duidelijk is voor alle betrokkenen.  </w:t>
                            </w:r>
                            <w:r w:rsidRPr="002F5D7E">
                              <w:br/>
                            </w:r>
                            <w:r w:rsidRPr="002F5D7E">
                              <w:t> </w:t>
                            </w:r>
                            <w:r w:rsidRPr="002F5D7E">
                              <w:br/>
                            </w:r>
                            <w:r w:rsidRPr="002F5D7E">
                              <w:t>Door de scholen wordt gewerkt volgens de uitgangspunten van handelings- en doelgericht werken, om daarmee te komen aan een hoogwaardige basisvoorziening, waarmee zij een rijk aanbod van preventieve en (licht) curatieve onderwijsondersteuning en zorg kunnen realiseren. Als de behoeften van een leerling de mogelijkheden van het reguliere onderwijs overstijgen, kan een goede en passende plek binnen het speciaal basisonderwijs (SBO) of speciaal onderwijs (SO) worden gevonden. In overleg met hun schoolteams en medezeggenschapsorganen, binnen de kaders die in ons samenwerkingsverband PO worden afgesproken, worden eigen keuzes gemaakt op basis van de populatie en de ondersteuningsvragen. </w:t>
                            </w:r>
                            <w:r>
                              <w:t xml:space="preserve"> </w:t>
                            </w:r>
                          </w:p>
                          <w:p w:rsidR="005B143D" w:rsidP="005D104B" w:rsidRDefault="005B143D" w14:paraId="6289F525" w14:textId="60C29D4D"/>
                          <w:p w:rsidR="005B143D" w:rsidP="005D104B" w:rsidRDefault="005B143D" w14:paraId="22E9A70D" w14:textId="34F66B34"/>
                          <w:p w:rsidR="005B143D" w:rsidP="00EF7D32" w:rsidRDefault="005B143D" w14:paraId="6B4CCB2F" w14:textId="654E7C8F">
                            <w:pPr>
                              <w:rPr>
                                <w:rFonts w:asciiTheme="majorHAnsi" w:hAnsiTheme="majorHAnsi" w:eastAsiaTheme="majorEastAsia"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76643ACC">
              <v:roundrect id="AutoVorm 2" style="position:absolute;margin-left:42.5pt;margin-top:-2.25pt;width:369.25pt;height:451.45pt;rotation:90;z-index:251658241;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spid="_x0000_s1026" o:allowincell="f" fillcolor="#f7fafd [180]" strokecolor="#5b9bd5 [3204]" strokeweight="1pt" arcsize="8541f" w14:anchorId="0A834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">
                <v:fill type="gradient" color2="#cde0f2 [980]" colors="0 #f7fafd;48497f #b5d2ec;54395f #b5d2ec;1 #cee1f2" focus="100%">
                  <o:fill v:ext="view" type="gradientUnscaled"/>
                </v:fill>
                <v:stroke joinstyle="miter"/>
                <v:textbox>
                  <w:txbxContent>
                    <w:p w:rsidR="005B143D" w:rsidP="005D104B" w:rsidRDefault="005B143D" w14:paraId="672A6659" w14:textId="77777777"/>
                    <w:p w:rsidR="005B143D" w:rsidP="005D104B" w:rsidRDefault="005B143D" w14:paraId="0082DBB7" w14:textId="4C7AF441">
                      <w:r w:rsidRPr="00F84904">
                        <w:t>Elk kind dient het onderwijs en de ondersteuning te krijgen die het nodig heeft om zich optimaal te kunnen ontwikkelen</w:t>
                      </w:r>
                      <w:r>
                        <w:t xml:space="preserve">. </w:t>
                      </w:r>
                      <w:r w:rsidRPr="002F5D7E">
                        <w:t>Dit wordt in de eerste plaats geleverd door vakbekwame leerkrachten, die zichzelf voortdurend blijven ontwikkelen. Passende ondersteuning bieden kan een leerkracht echter niet altijd alleen. Daarvoor is verbinding nodig met een samenwerkend team, met specialisten binnen de scholen en met de ouders, jeugdhulp en zorg.  </w:t>
                      </w:r>
                      <w:r w:rsidRPr="002F5D7E">
                        <w:br/>
                      </w:r>
                      <w:r w:rsidRPr="002F5D7E">
                        <w:t> </w:t>
                      </w:r>
                      <w:r w:rsidRPr="002F5D7E">
                        <w:br/>
                      </w:r>
                      <w:r w:rsidRPr="002F5D7E">
                        <w:t>De scholen bieden in het kader van Passend Onderwijs ondersteuning die:  </w:t>
                      </w:r>
                      <w:r w:rsidRPr="002F5D7E">
                        <w:br/>
                      </w:r>
                      <w:r w:rsidRPr="002F5D7E">
                        <w:t>*gebaseerd is op wat een leerling nodig heeft met als uitgangspunt ‘wat het kind al kan’;  </w:t>
                      </w:r>
                      <w:r w:rsidRPr="002F5D7E">
                        <w:br/>
                      </w:r>
                      <w:r w:rsidRPr="002F5D7E">
                        <w:t>* in een zo vroeg mogelijk stadium, op een zo licht mogelijke wijze en bij voorkeur in de eigen leefomgeving wordt aangeboden;  </w:t>
                      </w:r>
                      <w:r w:rsidRPr="002F5D7E">
                        <w:br/>
                      </w:r>
                      <w:r w:rsidRPr="002F5D7E">
                        <w:t>* gebruik maakt van wat samenwerkingspartners, ketenpartners en andere sectoren bieden;  </w:t>
                      </w:r>
                      <w:r w:rsidRPr="002F5D7E">
                        <w:br/>
                      </w:r>
                      <w:r w:rsidRPr="002F5D7E">
                        <w:t>* transparant en duidelijk is voor alle betrokkenen.  </w:t>
                      </w:r>
                      <w:r w:rsidRPr="002F5D7E">
                        <w:br/>
                      </w:r>
                      <w:r w:rsidRPr="002F5D7E">
                        <w:t> </w:t>
                      </w:r>
                      <w:r w:rsidRPr="002F5D7E">
                        <w:br/>
                      </w:r>
                      <w:r w:rsidRPr="002F5D7E">
                        <w:t>Door de scholen wordt gewerkt volgens de uitgangspunten van handelings- en doelgericht werken, om daarmee te komen aan een hoogwaardige basisvoorziening, waarmee zij een rijk aanbod van preventieve en (licht) curatieve onderwijsondersteuning en zorg kunnen realiseren. Als de behoeften van een leerling de mogelijkheden van het reguliere onderwijs overstijgen, kan een goede en passende plek binnen het speciaal basisonderwijs (SBO) of speciaal onderwijs (SO) worden gevonden. In overleg met hun schoolteams en medezeggenschapsorganen, binnen de kaders die in ons samenwerkingsverband PO worden afgesproken, worden eigen keuzes gemaakt op basis van de populatie en de ondersteuningsvragen. </w:t>
                      </w:r>
                      <w:r>
                        <w:t xml:space="preserve"> </w:t>
                      </w:r>
                    </w:p>
                    <w:p w:rsidR="005B143D" w:rsidP="005D104B" w:rsidRDefault="005B143D" w14:paraId="0A37501D" w14:textId="60C29D4D"/>
                    <w:p w:rsidR="005B143D" w:rsidP="005D104B" w:rsidRDefault="005B143D" w14:paraId="5DAB6C7B" w14:textId="34F66B34"/>
                    <w:p w:rsidR="005B143D" w:rsidP="00EF7D32" w:rsidRDefault="005B143D" w14:paraId="02EB378F" w14:textId="654E7C8F">
                      <w:pPr>
                        <w:rPr>
                          <w:rFonts w:asciiTheme="majorHAnsi" w:hAnsiTheme="majorHAnsi" w:eastAsiaTheme="majorEastAsia" w:cstheme="majorBidi"/>
                          <w:i/>
                          <w:iCs/>
                          <w:color w:val="FFFFFF" w:themeColor="background1"/>
                          <w:sz w:val="28"/>
                          <w:szCs w:val="28"/>
                        </w:rPr>
                      </w:pPr>
                    </w:p>
                  </w:txbxContent>
                </v:textbox>
                <w10:wrap type="square" anchorx="margin" anchory="margin"/>
              </v:roundrect>
            </w:pict>
          </mc:Fallback>
        </mc:AlternateContent>
      </w:r>
      <w:r w:rsidRPr="00C44FD5" w:rsidR="00874143">
        <w:rPr>
          <w:color w:val="0070C0"/>
        </w:rPr>
        <w:t>Ondersteuning</w:t>
      </w:r>
      <w:r w:rsidRPr="00C44FD5" w:rsidR="008F3B9F">
        <w:rPr>
          <w:color w:val="0070C0"/>
        </w:rPr>
        <w:t xml:space="preserve"> en begeleiding</w:t>
      </w:r>
      <w:bookmarkEnd w:id="11"/>
    </w:p>
    <w:p w:rsidRPr="00A7255E" w:rsidR="00F87B72" w:rsidP="005567B8" w:rsidRDefault="00F87B72" w14:paraId="40AB6E54" w14:textId="77777777">
      <w:pPr>
        <w:rPr>
          <w:rFonts w:ascii="Arial" w:hAnsi="Arial" w:cs="Arial"/>
          <w:i/>
        </w:rPr>
      </w:pPr>
    </w:p>
    <w:p w:rsidRPr="00C44FD5" w:rsidR="6735D1D4" w:rsidP="6735D1D4" w:rsidRDefault="6735D1D4" w14:paraId="2CA08339" w14:textId="79D851A8">
      <w:pPr>
        <w:rPr>
          <w:b/>
          <w:sz w:val="24"/>
          <w:szCs w:val="24"/>
        </w:rPr>
      </w:pPr>
      <w:r w:rsidRPr="00C44FD5">
        <w:rPr>
          <w:b/>
          <w:iCs/>
          <w:sz w:val="24"/>
          <w:szCs w:val="24"/>
        </w:rPr>
        <w:t>Speciale hulp aan kinderen met leer- en gedragsproblemen</w:t>
      </w:r>
      <w:r w:rsidRPr="00C44FD5">
        <w:rPr>
          <w:b/>
          <w:sz w:val="24"/>
          <w:szCs w:val="24"/>
        </w:rPr>
        <w:t xml:space="preserve"> </w:t>
      </w:r>
    </w:p>
    <w:p w:rsidR="6735D1D4" w:rsidP="6735D1D4" w:rsidRDefault="6735D1D4" w14:paraId="173AC472" w14:textId="7CC3C371">
      <w:pPr>
        <w:rPr>
          <w:sz w:val="24"/>
          <w:szCs w:val="24"/>
        </w:rPr>
      </w:pPr>
      <w:r w:rsidRPr="71C911A8">
        <w:rPr>
          <w:sz w:val="24"/>
          <w:szCs w:val="24"/>
        </w:rPr>
        <w:t>Wij proberen op school ieder kind de zorg te geven die het nodig heeft. Op school worden de kinderen regelmatig geobserveerd en getoetst. Deze gegevens worden opgenomen in het leerlingvolgsysteem, waarmee wij de ontwikkeling van de leerlingen tijdens de basisschooltijd kunnen volgen. Wanneer met een kind problemen zijn, wordt</w:t>
      </w:r>
      <w:r w:rsidRPr="71C911A8" w:rsidR="4B06E9BB">
        <w:rPr>
          <w:sz w:val="24"/>
          <w:szCs w:val="24"/>
        </w:rPr>
        <w:t xml:space="preserve"> </w:t>
      </w:r>
      <w:r w:rsidRPr="71C911A8" w:rsidR="111B20EC">
        <w:rPr>
          <w:sz w:val="24"/>
          <w:szCs w:val="24"/>
        </w:rPr>
        <w:t xml:space="preserve">dit </w:t>
      </w:r>
      <w:r w:rsidRPr="71C911A8">
        <w:rPr>
          <w:sz w:val="24"/>
          <w:szCs w:val="24"/>
        </w:rPr>
        <w:t>g</w:t>
      </w:r>
      <w:r w:rsidRPr="71C911A8" w:rsidR="49AEF0E8">
        <w:rPr>
          <w:sz w:val="24"/>
          <w:szCs w:val="24"/>
        </w:rPr>
        <w:t>esignaleerd</w:t>
      </w:r>
      <w:r w:rsidRPr="71C911A8">
        <w:rPr>
          <w:sz w:val="24"/>
          <w:szCs w:val="24"/>
        </w:rPr>
        <w:t xml:space="preserve"> en actie ondernomen. Dit betreft kinderen met leerproblemen of sociaal</w:t>
      </w:r>
      <w:r w:rsidRPr="71C911A8" w:rsidR="605D3BB2">
        <w:rPr>
          <w:sz w:val="24"/>
          <w:szCs w:val="24"/>
        </w:rPr>
        <w:t>-</w:t>
      </w:r>
      <w:r w:rsidRPr="71C911A8">
        <w:rPr>
          <w:sz w:val="24"/>
          <w:szCs w:val="24"/>
        </w:rPr>
        <w:t>emotionele problemen, maar ook kinderen met een voorsprong in hun ontwikkeling. De stappen die genomen worden met betrekking tot een ‘zorgleerling’ zijn als volgt:</w:t>
      </w:r>
    </w:p>
    <w:p w:rsidR="6735D1D4" w:rsidP="6735D1D4" w:rsidRDefault="6735D1D4" w14:paraId="3114BFF1" w14:textId="5709C9BF">
      <w:pPr>
        <w:pStyle w:val="Lijstalinea"/>
        <w:numPr>
          <w:ilvl w:val="0"/>
          <w:numId w:val="14"/>
        </w:numPr>
        <w:rPr>
          <w:sz w:val="24"/>
          <w:szCs w:val="24"/>
        </w:rPr>
      </w:pPr>
      <w:r w:rsidRPr="6735D1D4">
        <w:rPr>
          <w:sz w:val="24"/>
          <w:szCs w:val="24"/>
        </w:rPr>
        <w:t xml:space="preserve">Eerst zal de groepsleerkracht het bespreken met z’n duo-collega en het kind extra hulp geven. </w:t>
      </w:r>
    </w:p>
    <w:p w:rsidR="6735D1D4" w:rsidP="6735D1D4" w:rsidRDefault="6735D1D4" w14:paraId="66995866" w14:textId="5914BB89">
      <w:pPr>
        <w:pStyle w:val="Lijstalinea"/>
        <w:numPr>
          <w:ilvl w:val="0"/>
          <w:numId w:val="14"/>
        </w:numPr>
        <w:rPr>
          <w:sz w:val="24"/>
          <w:szCs w:val="24"/>
        </w:rPr>
      </w:pPr>
      <w:r w:rsidRPr="6735D1D4">
        <w:rPr>
          <w:sz w:val="24"/>
          <w:szCs w:val="24"/>
        </w:rPr>
        <w:t>Indien dat onvoldoende resultaat heeft, wordt met de intern begeleider overleg gevoerd.</w:t>
      </w:r>
    </w:p>
    <w:p w:rsidR="6735D1D4" w:rsidP="6735D1D4" w:rsidRDefault="6735D1D4" w14:paraId="73049FC2" w14:textId="4B48CA1C">
      <w:pPr>
        <w:pStyle w:val="Lijstalinea"/>
        <w:numPr>
          <w:ilvl w:val="0"/>
          <w:numId w:val="14"/>
        </w:numPr>
        <w:rPr>
          <w:sz w:val="24"/>
          <w:szCs w:val="24"/>
        </w:rPr>
      </w:pPr>
      <w:r w:rsidRPr="6735D1D4">
        <w:rPr>
          <w:sz w:val="24"/>
          <w:szCs w:val="24"/>
        </w:rPr>
        <w:t xml:space="preserve"> Samen bepalen zij hoe het kind verder bekeken en geholpen kan worden. Het kan zijn dat het kind besproken wordt door (een deel van) het team, een test afgenomen wordt, het kind extra hulp buiten de groep ontvangt of hulp van buiten school wordt gevraagd. Deze hulp kan bestaan uit een onderwijsspecialist. </w:t>
      </w:r>
    </w:p>
    <w:p w:rsidR="6735D1D4" w:rsidP="6735D1D4" w:rsidRDefault="6735D1D4" w14:paraId="6AF940E6" w14:textId="2790A67D">
      <w:pPr>
        <w:pStyle w:val="Lijstalinea"/>
        <w:numPr>
          <w:ilvl w:val="0"/>
          <w:numId w:val="14"/>
        </w:numPr>
        <w:rPr>
          <w:sz w:val="24"/>
          <w:szCs w:val="24"/>
        </w:rPr>
      </w:pPr>
      <w:r w:rsidRPr="6735D1D4">
        <w:rPr>
          <w:sz w:val="24"/>
          <w:szCs w:val="24"/>
        </w:rPr>
        <w:lastRenderedPageBreak/>
        <w:t xml:space="preserve">Ook deskundigen van de onderwijsbegeleidingsdienst Onderwijsadvies(OA) kunnen ingeschakeld worden om adviezen te geven. </w:t>
      </w:r>
    </w:p>
    <w:p w:rsidR="6735D1D4" w:rsidP="6735D1D4" w:rsidRDefault="6735D1D4" w14:paraId="456820ED" w14:textId="7A61D9D0">
      <w:pPr>
        <w:pStyle w:val="Lijstalinea"/>
        <w:numPr>
          <w:ilvl w:val="0"/>
          <w:numId w:val="14"/>
        </w:numPr>
        <w:rPr>
          <w:sz w:val="24"/>
          <w:szCs w:val="24"/>
        </w:rPr>
      </w:pPr>
      <w:r w:rsidRPr="6735D1D4">
        <w:rPr>
          <w:sz w:val="24"/>
          <w:szCs w:val="24"/>
        </w:rPr>
        <w:t>Alle deskundigheid wordt gebundeld in het SOT. (zie 10.6.2) 21 Mocht alle hulp niet helpen, dan kan besloten worden een kind te verwijzen naar de speciale school voor basisonderwijs. Het spreekt voor zich dat alle hiervoor genoemde stappen besproken worden met de ouders. Mocht er sprake zijn van een groep overdoen of een groep overslaan dan gebeurt dat ook in overleg met de ouders.</w:t>
      </w:r>
    </w:p>
    <w:p w:rsidRPr="00C44FD5" w:rsidR="6735D1D4" w:rsidP="6735D1D4" w:rsidRDefault="6735D1D4" w14:paraId="57400DF1" w14:textId="7D28ACB3">
      <w:pPr>
        <w:rPr>
          <w:b/>
          <w:sz w:val="24"/>
          <w:szCs w:val="24"/>
        </w:rPr>
      </w:pPr>
      <w:r w:rsidRPr="6735D1D4">
        <w:rPr>
          <w:sz w:val="24"/>
          <w:szCs w:val="24"/>
        </w:rPr>
        <w:t xml:space="preserve"> </w:t>
      </w:r>
      <w:r w:rsidRPr="00C44FD5">
        <w:rPr>
          <w:b/>
          <w:iCs/>
          <w:sz w:val="24"/>
          <w:szCs w:val="24"/>
        </w:rPr>
        <w:t xml:space="preserve">De </w:t>
      </w:r>
      <w:proofErr w:type="spellStart"/>
      <w:r w:rsidRPr="00C44FD5">
        <w:rPr>
          <w:b/>
          <w:iCs/>
          <w:sz w:val="24"/>
          <w:szCs w:val="24"/>
        </w:rPr>
        <w:t>schoolondersteuningsstructuur</w:t>
      </w:r>
      <w:proofErr w:type="spellEnd"/>
      <w:r w:rsidRPr="00C44FD5">
        <w:rPr>
          <w:b/>
          <w:sz w:val="24"/>
          <w:szCs w:val="24"/>
        </w:rPr>
        <w:t xml:space="preserve"> </w:t>
      </w:r>
    </w:p>
    <w:p w:rsidR="6735D1D4" w:rsidP="6735D1D4" w:rsidRDefault="6735D1D4" w14:paraId="342CEAB8" w14:textId="61D0BFFD">
      <w:pPr>
        <w:rPr>
          <w:sz w:val="24"/>
          <w:szCs w:val="24"/>
        </w:rPr>
      </w:pPr>
      <w:r w:rsidRPr="6735D1D4">
        <w:rPr>
          <w:sz w:val="24"/>
          <w:szCs w:val="24"/>
        </w:rPr>
        <w:t xml:space="preserve">In Midden-Holland wordt op de scholen gewerkt met schoolondersteuningsteams (SOT). Daar zit de expertise, daar kan de ondersteuningsbehoefte van een leerling in kaart worden gebracht en met de ouders een integraal arrangement worden voorbereid (hoe klein of groot ook). Wie zitten er minimaal in het ondersteuningsteam? </w:t>
      </w:r>
    </w:p>
    <w:p w:rsidR="6735D1D4" w:rsidP="6735D1D4" w:rsidRDefault="6735D1D4" w14:paraId="1C95709E" w14:textId="136C102A">
      <w:pPr>
        <w:pStyle w:val="Lijstalinea"/>
        <w:numPr>
          <w:ilvl w:val="0"/>
          <w:numId w:val="13"/>
        </w:numPr>
        <w:rPr>
          <w:sz w:val="24"/>
          <w:szCs w:val="24"/>
        </w:rPr>
      </w:pPr>
      <w:r w:rsidRPr="6735D1D4">
        <w:rPr>
          <w:sz w:val="24"/>
          <w:szCs w:val="24"/>
        </w:rPr>
        <w:t xml:space="preserve">Intern begeleider (IB-er van de school). </w:t>
      </w:r>
    </w:p>
    <w:p w:rsidR="6735D1D4" w:rsidP="6735D1D4" w:rsidRDefault="6735D1D4" w14:paraId="4A9A8CFD" w14:textId="71021C8C">
      <w:pPr>
        <w:pStyle w:val="Lijstalinea"/>
        <w:numPr>
          <w:ilvl w:val="0"/>
          <w:numId w:val="13"/>
        </w:numPr>
        <w:rPr>
          <w:sz w:val="24"/>
          <w:szCs w:val="24"/>
        </w:rPr>
      </w:pPr>
      <w:r w:rsidRPr="6735D1D4">
        <w:rPr>
          <w:sz w:val="24"/>
          <w:szCs w:val="24"/>
        </w:rPr>
        <w:t xml:space="preserve">Een deskundige vanuit de onderwijskant (generalisten op het gebied van ondersteuning die niet alleen vraagverheldering, consultatie en diagnostiek kunnen bieden, maar ook een brede blik hebben op het specialistische achterveld van ondersteuningsaanbieders). </w:t>
      </w:r>
    </w:p>
    <w:p w:rsidR="6735D1D4" w:rsidP="6735D1D4" w:rsidRDefault="6735D1D4" w14:paraId="30118221" w14:textId="5C31A9F0">
      <w:pPr>
        <w:pStyle w:val="Lijstalinea"/>
        <w:numPr>
          <w:ilvl w:val="0"/>
          <w:numId w:val="13"/>
        </w:numPr>
        <w:rPr>
          <w:sz w:val="24"/>
          <w:szCs w:val="24"/>
        </w:rPr>
      </w:pPr>
      <w:r w:rsidRPr="6735D1D4">
        <w:rPr>
          <w:sz w:val="24"/>
          <w:szCs w:val="24"/>
        </w:rPr>
        <w:t xml:space="preserve">Een deskundige vanuit de gezinskant van het CJG (generalisten op het gebied van jeugdhulp die niet alleen vraagverheldering, consultatie en diagnostiek kunnen bieden, maar ook een brede blik hebben op het specialistische achterveld van de zorgaanbieders).  </w:t>
      </w:r>
    </w:p>
    <w:p w:rsidRPr="00A7255E" w:rsidR="00F84904" w:rsidP="6735D1D4" w:rsidRDefault="00F84904" w14:paraId="223E7D5D" w14:textId="25D851A5">
      <w:pPr>
        <w:rPr>
          <w:rStyle w:val="eop"/>
          <w:rFonts w:ascii="Calibri" w:hAnsi="Calibri"/>
          <w:color w:val="000000" w:themeColor="text1"/>
          <w:sz w:val="24"/>
          <w:szCs w:val="24"/>
        </w:rPr>
      </w:pPr>
      <w:r w:rsidRPr="6735D1D4">
        <w:rPr>
          <w:rStyle w:val="normaltextrun"/>
          <w:rFonts w:ascii="Calibri" w:hAnsi="Calibri"/>
          <w:color w:val="000000"/>
          <w:sz w:val="24"/>
          <w:szCs w:val="24"/>
          <w:shd w:val="clear" w:color="auto" w:fill="FFFFFF"/>
        </w:rPr>
        <w:t>Elk kind dient het onderwijs en de ondersteuning te krijgen die het nodig heeft om zich optimaal te kunnen ontwikkelen. Dit wordt in de eerste plaats geleverd door vakbekwame leerkrachten, die zichzelf voortdurend blijven ontwikkelen. Passende ondersteuning bieden kan een leerkracht echter niet altijd alleen. Daarvoor is verbinding nodig met een samenwerkend team, met specialisten binnen de scholen en met de ouders, jeugdhulp en zorg. </w:t>
      </w:r>
      <w:r w:rsidRPr="6735D1D4">
        <w:rPr>
          <w:rStyle w:val="scxw134512072"/>
          <w:rFonts w:ascii="Calibri" w:hAnsi="Calibri"/>
          <w:color w:val="000000"/>
          <w:sz w:val="24"/>
          <w:szCs w:val="24"/>
          <w:shd w:val="clear" w:color="auto" w:fill="FFFFFF"/>
        </w:rPr>
        <w:t> </w:t>
      </w:r>
      <w:r>
        <w:rPr>
          <w:rFonts w:ascii="Calibri" w:hAnsi="Calibri"/>
          <w:color w:val="000000"/>
          <w:shd w:val="clear" w:color="auto" w:fill="FFFFFF"/>
        </w:rPr>
        <w:br/>
      </w:r>
      <w:r w:rsidRPr="6735D1D4">
        <w:rPr>
          <w:rStyle w:val="scxw134512072"/>
          <w:rFonts w:ascii="Calibri" w:hAnsi="Calibri"/>
          <w:color w:val="000000"/>
          <w:sz w:val="24"/>
          <w:szCs w:val="24"/>
          <w:shd w:val="clear" w:color="auto" w:fill="FFFFFF"/>
        </w:rPr>
        <w:t> </w:t>
      </w:r>
      <w:r>
        <w:rPr>
          <w:rFonts w:ascii="Calibri" w:hAnsi="Calibri"/>
          <w:color w:val="000000"/>
          <w:sz w:val="22"/>
          <w:szCs w:val="22"/>
          <w:shd w:val="clear" w:color="auto" w:fill="FFFFFF"/>
        </w:rPr>
        <w:br/>
      </w:r>
      <w:r w:rsidRPr="6735D1D4">
        <w:rPr>
          <w:rStyle w:val="normaltextrun"/>
          <w:rFonts w:ascii="Calibri" w:hAnsi="Calibri"/>
          <w:color w:val="000000"/>
          <w:sz w:val="24"/>
          <w:szCs w:val="24"/>
          <w:shd w:val="clear" w:color="auto" w:fill="FFFFFF"/>
        </w:rPr>
        <w:t>De scholen bieden in het kader van Passend Onderwijs ondersteuning die: </w:t>
      </w:r>
      <w:r w:rsidRPr="6735D1D4">
        <w:rPr>
          <w:rStyle w:val="scxw134512072"/>
          <w:rFonts w:ascii="Calibri" w:hAnsi="Calibri"/>
          <w:color w:val="000000"/>
          <w:sz w:val="24"/>
          <w:szCs w:val="24"/>
          <w:shd w:val="clear" w:color="auto" w:fill="FFFFFF"/>
        </w:rPr>
        <w:t> </w:t>
      </w:r>
    </w:p>
    <w:p w:rsidRPr="00A7255E" w:rsidR="00F84904" w:rsidP="6735D1D4" w:rsidRDefault="00F84904" w14:paraId="795E382C" w14:textId="25D851A5">
      <w:pPr>
        <w:pStyle w:val="Lijstalinea"/>
        <w:numPr>
          <w:ilvl w:val="0"/>
          <w:numId w:val="12"/>
        </w:numPr>
        <w:rPr>
          <w:rStyle w:val="eop"/>
          <w:color w:val="000000" w:themeColor="text1"/>
          <w:sz w:val="24"/>
          <w:szCs w:val="24"/>
        </w:rPr>
      </w:pPr>
      <w:r w:rsidRPr="6735D1D4">
        <w:rPr>
          <w:rStyle w:val="normaltextrun"/>
          <w:rFonts w:ascii="Calibri" w:hAnsi="Calibri"/>
          <w:color w:val="000000"/>
          <w:sz w:val="24"/>
          <w:szCs w:val="24"/>
          <w:shd w:val="clear" w:color="auto" w:fill="FFFFFF"/>
        </w:rPr>
        <w:t>gebaseerd is op wat een leerling nodig heeft met als uitgangspunt ‘wat het kind al kan’; </w:t>
      </w:r>
      <w:r w:rsidRPr="6735D1D4">
        <w:rPr>
          <w:rStyle w:val="scxw134512072"/>
          <w:rFonts w:ascii="Calibri" w:hAnsi="Calibri"/>
          <w:color w:val="000000"/>
          <w:sz w:val="24"/>
          <w:szCs w:val="24"/>
          <w:shd w:val="clear" w:color="auto" w:fill="FFFFFF"/>
        </w:rPr>
        <w:t> </w:t>
      </w:r>
    </w:p>
    <w:p w:rsidRPr="00A7255E" w:rsidR="00F84904" w:rsidP="6735D1D4" w:rsidRDefault="00F84904" w14:paraId="11D335C8" w14:textId="25D851A5">
      <w:pPr>
        <w:pStyle w:val="Lijstalinea"/>
        <w:numPr>
          <w:ilvl w:val="0"/>
          <w:numId w:val="12"/>
        </w:numPr>
        <w:rPr>
          <w:rStyle w:val="eop"/>
          <w:color w:val="000000" w:themeColor="text1"/>
          <w:sz w:val="24"/>
          <w:szCs w:val="24"/>
        </w:rPr>
      </w:pPr>
      <w:r w:rsidRPr="6735D1D4">
        <w:rPr>
          <w:rStyle w:val="normaltextrun"/>
          <w:rFonts w:ascii="Calibri" w:hAnsi="Calibri"/>
          <w:color w:val="000000"/>
          <w:sz w:val="24"/>
          <w:szCs w:val="24"/>
          <w:shd w:val="clear" w:color="auto" w:fill="FFFFFF"/>
        </w:rPr>
        <w:t>in een zo vroeg mogelijk stadium, op een zo licht mogelijke wijze en bij voorkeur in de eigen leefomgeving wordt aangeboden; </w:t>
      </w:r>
      <w:r w:rsidRPr="6735D1D4">
        <w:rPr>
          <w:rStyle w:val="scxw134512072"/>
          <w:rFonts w:ascii="Calibri" w:hAnsi="Calibri"/>
          <w:color w:val="000000"/>
          <w:sz w:val="24"/>
          <w:szCs w:val="24"/>
          <w:shd w:val="clear" w:color="auto" w:fill="FFFFFF"/>
        </w:rPr>
        <w:t> </w:t>
      </w:r>
    </w:p>
    <w:p w:rsidRPr="00A7255E" w:rsidR="00F84904" w:rsidP="6735D1D4" w:rsidRDefault="00F84904" w14:paraId="07FBB102" w14:textId="25D851A5">
      <w:pPr>
        <w:pStyle w:val="Lijstalinea"/>
        <w:numPr>
          <w:ilvl w:val="0"/>
          <w:numId w:val="12"/>
        </w:numPr>
        <w:rPr>
          <w:rStyle w:val="eop"/>
          <w:color w:val="000000" w:themeColor="text1"/>
          <w:sz w:val="24"/>
          <w:szCs w:val="24"/>
        </w:rPr>
      </w:pPr>
      <w:r w:rsidRPr="6735D1D4">
        <w:rPr>
          <w:rStyle w:val="normaltextrun"/>
          <w:rFonts w:ascii="Calibri" w:hAnsi="Calibri"/>
          <w:color w:val="000000"/>
          <w:sz w:val="24"/>
          <w:szCs w:val="24"/>
          <w:shd w:val="clear" w:color="auto" w:fill="FFFFFF"/>
        </w:rPr>
        <w:t>gebruik maakt van wat samenwerkingspartners, ketenpartners en andere sectoren bieden; </w:t>
      </w:r>
      <w:r w:rsidRPr="6735D1D4">
        <w:rPr>
          <w:rStyle w:val="scxw134512072"/>
          <w:rFonts w:ascii="Calibri" w:hAnsi="Calibri"/>
          <w:color w:val="000000"/>
          <w:sz w:val="24"/>
          <w:szCs w:val="24"/>
          <w:shd w:val="clear" w:color="auto" w:fill="FFFFFF"/>
        </w:rPr>
        <w:t> </w:t>
      </w:r>
    </w:p>
    <w:p w:rsidRPr="00A7255E" w:rsidR="00F84904" w:rsidP="6735D1D4" w:rsidRDefault="00F84904" w14:paraId="14A47100" w14:textId="25D851A5">
      <w:pPr>
        <w:pStyle w:val="Lijstalinea"/>
        <w:numPr>
          <w:ilvl w:val="0"/>
          <w:numId w:val="12"/>
        </w:numPr>
        <w:rPr>
          <w:rStyle w:val="eop"/>
          <w:color w:val="000000" w:themeColor="text1"/>
          <w:sz w:val="24"/>
          <w:szCs w:val="24"/>
        </w:rPr>
      </w:pPr>
      <w:r w:rsidRPr="6735D1D4">
        <w:rPr>
          <w:rStyle w:val="normaltextrun"/>
          <w:rFonts w:ascii="Calibri" w:hAnsi="Calibri"/>
          <w:color w:val="000000"/>
          <w:sz w:val="24"/>
          <w:szCs w:val="24"/>
          <w:shd w:val="clear" w:color="auto" w:fill="FFFFFF"/>
        </w:rPr>
        <w:t>transparant en duidelijk is voor alle betrokkenen. </w:t>
      </w:r>
      <w:r w:rsidRPr="6735D1D4">
        <w:rPr>
          <w:rStyle w:val="scxw134512072"/>
          <w:rFonts w:ascii="Calibri" w:hAnsi="Calibri"/>
          <w:color w:val="000000"/>
          <w:sz w:val="24"/>
          <w:szCs w:val="24"/>
          <w:shd w:val="clear" w:color="auto" w:fill="FFFFFF"/>
        </w:rPr>
        <w:t> </w:t>
      </w:r>
    </w:p>
    <w:p w:rsidRPr="00A7255E" w:rsidR="00F84904" w:rsidP="6E0E3019" w:rsidRDefault="00F84904" w14:paraId="2A093108" w14:textId="591D2BF4">
      <w:pPr>
        <w:rPr>
          <w:rStyle w:val="eop"/>
          <w:rFonts w:ascii="Calibri" w:hAnsi="Calibri"/>
          <w:color w:val="000000" w:themeColor="text1"/>
          <w:sz w:val="24"/>
          <w:szCs w:val="24"/>
        </w:rPr>
      </w:pPr>
      <w:r w:rsidRPr="6735D1D4">
        <w:rPr>
          <w:rStyle w:val="scxw134512072"/>
          <w:rFonts w:ascii="Calibri" w:hAnsi="Calibri"/>
          <w:color w:val="000000"/>
          <w:sz w:val="24"/>
          <w:szCs w:val="24"/>
          <w:shd w:val="clear" w:color="auto" w:fill="FFFFFF"/>
        </w:rPr>
        <w:t> </w:t>
      </w:r>
      <w:r>
        <w:rPr>
          <w:rFonts w:ascii="Calibri" w:hAnsi="Calibri"/>
          <w:color w:val="000000"/>
          <w:sz w:val="22"/>
          <w:szCs w:val="22"/>
          <w:shd w:val="clear" w:color="auto" w:fill="FFFFFF"/>
        </w:rPr>
        <w:br/>
      </w:r>
      <w:r w:rsidRPr="6735D1D4">
        <w:rPr>
          <w:rStyle w:val="normaltextrun"/>
          <w:rFonts w:ascii="Calibri" w:hAnsi="Calibri"/>
          <w:color w:val="000000"/>
          <w:sz w:val="24"/>
          <w:szCs w:val="24"/>
          <w:shd w:val="clear" w:color="auto" w:fill="FFFFFF"/>
        </w:rPr>
        <w:t xml:space="preserve">Door de scholen wordt gewerkt volgens de uitgangspunten van handelings- en doelgericht werken, om daarmee te komen aan een hoogwaardige basisvoorziening, waarmee zij een rijk aanbod van preventieve en (licht) curatieve onderwijsondersteuning en zorg kunnen </w:t>
      </w:r>
      <w:r w:rsidRPr="6735D1D4">
        <w:rPr>
          <w:rStyle w:val="normaltextrun"/>
          <w:rFonts w:ascii="Calibri" w:hAnsi="Calibri"/>
          <w:color w:val="000000"/>
          <w:sz w:val="24"/>
          <w:szCs w:val="24"/>
          <w:shd w:val="clear" w:color="auto" w:fill="FFFFFF"/>
        </w:rPr>
        <w:lastRenderedPageBreak/>
        <w:t>realiseren. Als de behoeften van een leerling de mogelijkheden van het reguliere onderwijs overstijgen, kan een goede en passende plek binnen het speciaal basisonderwijs (</w:t>
      </w:r>
      <w:r w:rsidRPr="6735D1D4">
        <w:rPr>
          <w:rStyle w:val="spellingerror"/>
          <w:rFonts w:ascii="Calibri" w:hAnsi="Calibri"/>
          <w:color w:val="000000"/>
          <w:sz w:val="24"/>
          <w:szCs w:val="24"/>
          <w:shd w:val="clear" w:color="auto" w:fill="FFFFFF"/>
        </w:rPr>
        <w:t>SBO</w:t>
      </w:r>
      <w:r w:rsidRPr="6735D1D4">
        <w:rPr>
          <w:rStyle w:val="normaltextrun"/>
          <w:rFonts w:ascii="Calibri" w:hAnsi="Calibri"/>
          <w:color w:val="000000"/>
          <w:sz w:val="24"/>
          <w:szCs w:val="24"/>
          <w:shd w:val="clear" w:color="auto" w:fill="FFFFFF"/>
        </w:rPr>
        <w:t>) of speciaal onderwijs (</w:t>
      </w:r>
      <w:r w:rsidRPr="6735D1D4">
        <w:rPr>
          <w:rStyle w:val="spellingerror"/>
          <w:rFonts w:ascii="Calibri" w:hAnsi="Calibri"/>
          <w:color w:val="000000"/>
          <w:sz w:val="24"/>
          <w:szCs w:val="24"/>
          <w:shd w:val="clear" w:color="auto" w:fill="FFFFFF"/>
        </w:rPr>
        <w:t>SO</w:t>
      </w:r>
      <w:r w:rsidRPr="6735D1D4">
        <w:rPr>
          <w:rStyle w:val="normaltextrun"/>
          <w:rFonts w:ascii="Calibri" w:hAnsi="Calibri"/>
          <w:color w:val="000000"/>
          <w:sz w:val="24"/>
          <w:szCs w:val="24"/>
          <w:shd w:val="clear" w:color="auto" w:fill="FFFFFF"/>
        </w:rPr>
        <w:t>) worden gevonden. In overleg met hun schoolteams en medezeggenschapsorganen, binnen de kaders die in ons samenwerkingsverband PO worden afgesproken, worden eigen keuzes gemaakt op basis van de populatie en de ondersteuningsvragen.</w:t>
      </w:r>
      <w:r w:rsidRPr="6735D1D4">
        <w:rPr>
          <w:rStyle w:val="eop"/>
          <w:rFonts w:ascii="Calibri" w:hAnsi="Calibri"/>
          <w:color w:val="000000"/>
          <w:sz w:val="24"/>
          <w:szCs w:val="24"/>
          <w:shd w:val="clear" w:color="auto" w:fill="FFFFFF"/>
        </w:rPr>
        <w:t> </w:t>
      </w:r>
    </w:p>
    <w:p w:rsidR="6735D1D4" w:rsidP="0C330CC8" w:rsidRDefault="013F9B1D" w14:paraId="32BAAB92" w14:textId="6D95318E">
      <w:pPr>
        <w:rPr>
          <w:rStyle w:val="eop"/>
          <w:rFonts w:ascii="Calibri" w:hAnsi="Calibri"/>
          <w:color w:val="000000" w:themeColor="text1"/>
          <w:sz w:val="24"/>
          <w:szCs w:val="24"/>
        </w:rPr>
      </w:pPr>
      <w:r w:rsidRPr="0C330CC8">
        <w:rPr>
          <w:rStyle w:val="eop"/>
          <w:rFonts w:ascii="Calibri" w:hAnsi="Calibri"/>
          <w:color w:val="00B050"/>
          <w:sz w:val="24"/>
          <w:szCs w:val="24"/>
        </w:rPr>
        <w:t xml:space="preserve">2019-2020: Dit jaar zijn er geen kinderen verwezen naar het speciaal onderwijs. Er zijn vier arrangementen gestart. In ons onderwijs is er ruimte voor alle leerlingen om te werken naar hun onderwijsbehoeften en ontwikkeling. Instructiegroepen zijn ingedeeld op niveau en </w:t>
      </w:r>
      <w:proofErr w:type="spellStart"/>
      <w:r w:rsidRPr="0C330CC8">
        <w:rPr>
          <w:rStyle w:val="eop"/>
          <w:rFonts w:ascii="Calibri" w:hAnsi="Calibri"/>
          <w:color w:val="00B050"/>
          <w:sz w:val="24"/>
          <w:szCs w:val="24"/>
        </w:rPr>
        <w:t>g</w:t>
      </w:r>
      <w:r w:rsidRPr="0C330CC8" w:rsidR="29E73D41">
        <w:rPr>
          <w:rStyle w:val="eop"/>
          <w:rFonts w:ascii="Calibri" w:hAnsi="Calibri"/>
          <w:color w:val="00B050"/>
          <w:sz w:val="24"/>
          <w:szCs w:val="24"/>
        </w:rPr>
        <w:t>roepsdoorbroken</w:t>
      </w:r>
      <w:proofErr w:type="spellEnd"/>
      <w:r w:rsidRPr="0C330CC8" w:rsidR="29E73D41">
        <w:rPr>
          <w:rStyle w:val="eop"/>
          <w:rFonts w:ascii="Calibri" w:hAnsi="Calibri"/>
          <w:color w:val="00B050"/>
          <w:sz w:val="24"/>
          <w:szCs w:val="24"/>
        </w:rPr>
        <w:t xml:space="preserve"> waardoor alle (zorg)leerlingen het aanbod krijgen passend bij hun niveau. De school heeft niet te maken met extreme gedragsproblemen. Twee keer is he</w:t>
      </w:r>
      <w:r w:rsidRPr="0C330CC8" w:rsidR="1BA2A430">
        <w:rPr>
          <w:rStyle w:val="eop"/>
          <w:rFonts w:ascii="Calibri" w:hAnsi="Calibri"/>
          <w:color w:val="00B050"/>
          <w:sz w:val="24"/>
          <w:szCs w:val="24"/>
        </w:rPr>
        <w:t>t contact met ouders gezocht, vanwege gedragsproblemen. Enkele leerlingen ontvangen extra ondersteuning</w:t>
      </w:r>
      <w:r w:rsidRPr="0C330CC8" w:rsidR="74C6AE40">
        <w:rPr>
          <w:rStyle w:val="eop"/>
          <w:rFonts w:ascii="Calibri" w:hAnsi="Calibri"/>
          <w:color w:val="00B050"/>
          <w:sz w:val="24"/>
          <w:szCs w:val="24"/>
        </w:rPr>
        <w:t xml:space="preserve"> van een deskundige buiten de school. </w:t>
      </w:r>
    </w:p>
    <w:p w:rsidR="6735D1D4" w:rsidP="6735D1D4" w:rsidRDefault="6735D1D4" w14:paraId="7E7BAF0E" w14:textId="655FDF5F">
      <w:pPr>
        <w:rPr>
          <w:rFonts w:ascii="Arial" w:hAnsi="Arial" w:cs="Arial"/>
        </w:rPr>
      </w:pPr>
    </w:p>
    <w:p w:rsidR="6735D1D4" w:rsidP="6735D1D4" w:rsidRDefault="6735D1D4" w14:paraId="79A7B308" w14:textId="1FF8CFD9">
      <w:pPr>
        <w:rPr>
          <w:rFonts w:ascii="Arial" w:hAnsi="Arial" w:cs="Arial"/>
        </w:rPr>
      </w:pPr>
    </w:p>
    <w:p w:rsidR="001B68DE" w:rsidRDefault="001B68DE" w14:paraId="7D64A520" w14:textId="77777777">
      <w:r>
        <w:br w:type="page"/>
      </w:r>
    </w:p>
    <w:p w:rsidR="00EF359C" w:rsidP="00B051AA" w:rsidRDefault="00B13DB8" w14:paraId="1CE834D7" w14:textId="6161BB8B">
      <w:pPr>
        <w:pStyle w:val="Kop1"/>
      </w:pPr>
      <w:bookmarkStart w:name="_Toc12368288" w:id="12"/>
      <w:r>
        <w:rPr>
          <w:noProof/>
          <w:lang w:eastAsia="nl-NL"/>
        </w:rPr>
        <w:lastRenderedPageBreak/>
        <mc:AlternateContent>
          <mc:Choice Requires="wps">
            <w:drawing>
              <wp:anchor distT="91440" distB="91440" distL="137160" distR="137160" simplePos="0" relativeHeight="251658243" behindDoc="0" locked="0" layoutInCell="0" allowOverlap="1" wp14:anchorId="56ADFC8D" wp14:editId="3AFC2CE5">
                <wp:simplePos x="0" y="0"/>
                <wp:positionH relativeFrom="margin">
                  <wp:posOffset>1301115</wp:posOffset>
                </wp:positionH>
                <wp:positionV relativeFrom="margin">
                  <wp:posOffset>-668020</wp:posOffset>
                </wp:positionV>
                <wp:extent cx="3124200" cy="5737860"/>
                <wp:effectExtent l="7620" t="0" r="26670" b="26670"/>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24200" cy="5737860"/>
                        </a:xfrm>
                        <a:prstGeom prst="roundRect">
                          <a:avLst>
                            <a:gd name="adj" fmla="val 13032"/>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wps:spPr>
                      <wps:style>
                        <a:lnRef idx="2">
                          <a:schemeClr val="accent1"/>
                        </a:lnRef>
                        <a:fillRef idx="1">
                          <a:schemeClr val="lt1"/>
                        </a:fillRef>
                        <a:effectRef idx="0">
                          <a:schemeClr val="accent1"/>
                        </a:effectRef>
                        <a:fontRef idx="minor">
                          <a:schemeClr val="dk1"/>
                        </a:fontRef>
                      </wps:style>
                      <wps:txbx>
                        <w:txbxContent>
                          <w:p w:rsidR="005B143D" w:rsidP="006D0EF2" w:rsidRDefault="005B143D" w14:paraId="62BED707" w14:textId="06C2103E">
                            <w:r>
                              <w:t>Veiligheid is in toenemende mate een aandachtspunt in de samenleving, ook binnen het onderwijs. Van scholen wordt verwacht dat ze alles doen wat nodig is om leerlingen en onderwijspersoneel een veilige omgeving te bieden. Dit houdt in dat er een prettige sfeer is op school. Incidenten zoals ongepast gedrag, intimidatie, diefstal en agressie worden voorkomen. Dat kan door op tijd te signaleren en hier gericht tegen op te treden. Dit geldt ook voor het bestrijden van pestgedrag.</w:t>
                            </w:r>
                          </w:p>
                          <w:p w:rsidR="005B143D" w:rsidP="006D0EF2" w:rsidRDefault="005B143D" w14:paraId="4E4C06C7" w14:textId="16DF6B13">
                            <w:r w:rsidRPr="00E401E7">
                              <w:t>Onze scholen zijn een afspiegeling van een snel ontwikkelende samenleving. Hierdoor kunnen veiligheidsvraagstukken ontstaan en om daar goed mee om te kunnen gaan gelden er wettelijke verplichtingen en regels</w:t>
                            </w:r>
                            <w:r>
                              <w:t>. Sinds augustus 2016 zijn scholen wettelijk verplicht om te zorgen voor sociale veiligheid op school. Dit vraagt van scholen dat ze een actief veiligheidsbeleid voeren, de effecten van dit beleid monitoren en een aanspreekpunt aanstellen om het beleid tegen pesten te coördineren.</w:t>
                            </w:r>
                          </w:p>
                          <w:p w:rsidR="005B143D" w:rsidP="006D0EF2" w:rsidRDefault="005B143D" w14:paraId="365AC00C" w14:textId="68349D12">
                            <w:r>
                              <w:t>Ook als het om de persoonlijke gegevens van de mensen binnen de school gaat moeten er afspraken zijn</w:t>
                            </w:r>
                            <w:r>
                              <w:br/>
                            </w:r>
                            <w:r>
                              <w:t>gemaakt. Sinds mei 2018 moet een school in het kader van AVG z’n privacy beleid op orde te hebben.</w:t>
                            </w:r>
                            <w:r>
                              <w:br/>
                            </w:r>
                            <w:r>
                              <w:t>Dit is vastgelegd in het privacyreglement van LEV.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4277D45A">
              <v:roundrect id="_x0000_s1027" style="position:absolute;margin-left:102.45pt;margin-top:-52.6pt;width:246pt;height:451.8pt;rotation:90;z-index:251658243;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allowincell="f" fillcolor="#f7fafd [180]" strokecolor="#5b9bd5 [3204]" strokeweight="1pt" arcsize="8541f" w14:anchorId="56ADF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">
                <v:fill type="gradient" color2="#cde0f2 [980]" colors="0 #f7fafd;48497f #b5d2ec;54395f #b5d2ec;1 #cee1f2" focus="100%">
                  <o:fill v:ext="view" type="gradientUnscaled"/>
                </v:fill>
                <v:stroke joinstyle="miter"/>
                <v:textbox>
                  <w:txbxContent>
                    <w:p w:rsidR="005B143D" w:rsidP="006D0EF2" w:rsidRDefault="005B143D" w14:paraId="543F7189" w14:textId="06C2103E">
                      <w:r>
                        <w:t>Veiligheid is in toenemende mate een aandachtspunt in de samenleving, ook binnen het onderwijs. Van scholen wordt verwacht dat ze alles doen wat nodig is om leerlingen en onderwijspersoneel een veilige omgeving te bieden. Dit houdt in dat er een prettige sfeer is op school. Incidenten zoals ongepast gedrag, intimidatie, diefstal en agressie worden voorkomen. Dat kan door op tijd te signaleren en hier gericht tegen op te treden. Dit geldt ook voor het bestrijden van pestgedrag.</w:t>
                      </w:r>
                    </w:p>
                    <w:p w:rsidR="005B143D" w:rsidP="006D0EF2" w:rsidRDefault="005B143D" w14:paraId="46E68919" w14:textId="16DF6B13">
                      <w:r w:rsidRPr="00E401E7">
                        <w:t>Onze scholen zijn een afspiegeling van een snel ontwikkelende samenleving. Hierdoor kunnen veiligheidsvraagstukken ontstaan en om daar goed mee om te kunnen gaan gelden er wettelijke verplichtingen en regels</w:t>
                      </w:r>
                      <w:r>
                        <w:t>. Sinds augustus 2016 zijn scholen wettelijk verplicht om te zorgen voor sociale veiligheid op school. Dit vraagt van scholen dat ze een actief veiligheidsbeleid voeren, de effecten van dit beleid monitoren en een aanspreekpunt aanstellen om het beleid tegen pesten te coördineren.</w:t>
                      </w:r>
                    </w:p>
                    <w:p w:rsidR="005B143D" w:rsidP="006D0EF2" w:rsidRDefault="005B143D" w14:paraId="2F60CFAB" w14:textId="68349D12">
                      <w:r>
                        <w:t>Ook als het om de persoonlijke gegevens van de mensen binnen de school gaat moeten er afspraken zijn</w:t>
                      </w:r>
                      <w:r>
                        <w:br/>
                      </w:r>
                      <w:r>
                        <w:t>gemaakt. Sinds mei 2018 moet een school in het kader van AVG z’n privacy beleid op orde te hebben.</w:t>
                      </w:r>
                      <w:r>
                        <w:br/>
                      </w:r>
                      <w:r>
                        <w:t>Dit is vastgelegd in het privacyreglement van LEV.</w:t>
                      </w:r>
                    </w:p>
                  </w:txbxContent>
                </v:textbox>
                <w10:wrap type="square" anchorx="margin" anchory="margin"/>
              </v:roundrect>
            </w:pict>
          </mc:Fallback>
        </mc:AlternateContent>
      </w:r>
      <w:r w:rsidR="00EF359C">
        <w:t>VEILIGHEID</w:t>
      </w:r>
      <w:bookmarkEnd w:id="12"/>
    </w:p>
    <w:p w:rsidR="00EF359C" w:rsidP="005A4E6E" w:rsidRDefault="00EF359C" w14:paraId="14EB37B2" w14:textId="1538D126"/>
    <w:p w:rsidRPr="00C44FD5" w:rsidR="6735D1D4" w:rsidP="6735D1D4" w:rsidRDefault="6735D1D4" w14:paraId="41CBF3C0" w14:textId="4703FAE1">
      <w:pPr>
        <w:rPr>
          <w:rFonts w:ascii="Calibri" w:hAnsi="Calibri" w:eastAsia="Calibri" w:cs="Calibri"/>
          <w:b/>
          <w:iCs/>
          <w:sz w:val="24"/>
          <w:szCs w:val="24"/>
        </w:rPr>
      </w:pPr>
      <w:r w:rsidRPr="00C44FD5">
        <w:rPr>
          <w:rFonts w:ascii="Calibri" w:hAnsi="Calibri" w:eastAsia="Calibri" w:cs="Calibri"/>
          <w:b/>
          <w:iCs/>
          <w:sz w:val="24"/>
          <w:szCs w:val="24"/>
        </w:rPr>
        <w:t xml:space="preserve">BHV </w:t>
      </w:r>
    </w:p>
    <w:p w:rsidR="6735D1D4" w:rsidP="6735D1D4" w:rsidRDefault="6735D1D4" w14:paraId="25F86BAB" w14:textId="765EF4FC">
      <w:pPr>
        <w:rPr>
          <w:rFonts w:ascii="Calibri" w:hAnsi="Calibri" w:eastAsia="Calibri" w:cs="Calibri"/>
          <w:sz w:val="24"/>
          <w:szCs w:val="24"/>
        </w:rPr>
      </w:pPr>
      <w:r w:rsidRPr="71C911A8">
        <w:rPr>
          <w:rFonts w:ascii="Calibri" w:hAnsi="Calibri" w:eastAsia="Calibri" w:cs="Calibri"/>
          <w:sz w:val="24"/>
          <w:szCs w:val="24"/>
        </w:rPr>
        <w:t>Op school wordt het Arbobeleid gecoördineerd door de Arbo coördinator, bijgestaan door de bedrijfshulpverleners (BHV-er). Op onze school zijn vijf opgeleide BHV-</w:t>
      </w:r>
      <w:proofErr w:type="spellStart"/>
      <w:r w:rsidRPr="71C911A8">
        <w:rPr>
          <w:rFonts w:ascii="Calibri" w:hAnsi="Calibri" w:eastAsia="Calibri" w:cs="Calibri"/>
          <w:sz w:val="24"/>
          <w:szCs w:val="24"/>
        </w:rPr>
        <w:t>ers</w:t>
      </w:r>
      <w:proofErr w:type="spellEnd"/>
      <w:r w:rsidRPr="71C911A8">
        <w:rPr>
          <w:rFonts w:ascii="Calibri" w:hAnsi="Calibri" w:eastAsia="Calibri" w:cs="Calibri"/>
          <w:sz w:val="24"/>
          <w:szCs w:val="24"/>
        </w:rPr>
        <w:t>. Zij volgen jaarlijks een herhalingscursus Brand &amp; Ontruiming en EHBO. Tweemaal per jaar wordt onze ontruimingsplan uitgevoerd in samenwerking met de BHV-</w:t>
      </w:r>
      <w:proofErr w:type="spellStart"/>
      <w:r w:rsidRPr="71C911A8">
        <w:rPr>
          <w:rFonts w:ascii="Calibri" w:hAnsi="Calibri" w:eastAsia="Calibri" w:cs="Calibri"/>
          <w:sz w:val="24"/>
          <w:szCs w:val="24"/>
        </w:rPr>
        <w:t>ers</w:t>
      </w:r>
      <w:proofErr w:type="spellEnd"/>
      <w:r w:rsidRPr="71C911A8">
        <w:rPr>
          <w:rFonts w:ascii="Calibri" w:hAnsi="Calibri" w:eastAsia="Calibri" w:cs="Calibri"/>
          <w:sz w:val="24"/>
          <w:szCs w:val="24"/>
        </w:rPr>
        <w:t xml:space="preserve"> van de Kardinaal Alfrinkschool. Doordat wij in hetzelfde gebouw zitten, hebben de BHV-</w:t>
      </w:r>
      <w:proofErr w:type="spellStart"/>
      <w:r w:rsidRPr="71C911A8">
        <w:rPr>
          <w:rFonts w:ascii="Calibri" w:hAnsi="Calibri" w:eastAsia="Calibri" w:cs="Calibri"/>
          <w:sz w:val="24"/>
          <w:szCs w:val="24"/>
        </w:rPr>
        <w:t>ers</w:t>
      </w:r>
      <w:proofErr w:type="spellEnd"/>
      <w:r w:rsidRPr="71C911A8">
        <w:rPr>
          <w:rFonts w:ascii="Calibri" w:hAnsi="Calibri" w:eastAsia="Calibri" w:cs="Calibri"/>
          <w:sz w:val="24"/>
          <w:szCs w:val="24"/>
        </w:rPr>
        <w:t xml:space="preserve"> van beide scholen jaarlijks overleg met elkaar en werken nauw samen voor een veilige school. De veiligheidscoördinator inspecteert samen met de directeur het schoolgebouw, het plein en de gymzaal. Wij voeren een duidelijk veiligheidsbeleid en werken daarvoor nauw samen met de GGD, de brandweer en de </w:t>
      </w:r>
      <w:proofErr w:type="spellStart"/>
      <w:r w:rsidRPr="71C911A8">
        <w:rPr>
          <w:rFonts w:ascii="Calibri" w:hAnsi="Calibri" w:eastAsia="Calibri" w:cs="Calibri"/>
          <w:sz w:val="24"/>
          <w:szCs w:val="24"/>
        </w:rPr>
        <w:t>Arbo-dienst</w:t>
      </w:r>
      <w:proofErr w:type="spellEnd"/>
      <w:r w:rsidRPr="71C911A8">
        <w:rPr>
          <w:rFonts w:ascii="Calibri" w:hAnsi="Calibri" w:eastAsia="Calibri" w:cs="Calibri"/>
          <w:sz w:val="24"/>
          <w:szCs w:val="24"/>
        </w:rPr>
        <w:t>. Elke vier jaar wordt er een uitgebreide risico-inventarisatie gemaakt en naar aanleiding daarvan een plan van aanpak opgesteld.</w:t>
      </w:r>
    </w:p>
    <w:p w:rsidR="0934FBB5" w:rsidP="71C911A8" w:rsidRDefault="0934FBB5" w14:paraId="1E7DF933" w14:textId="6E98F3EA">
      <w:pPr>
        <w:rPr>
          <w:rFonts w:ascii="Calibri" w:hAnsi="Calibri" w:eastAsia="Calibri" w:cs="Calibri"/>
          <w:color w:val="00B050"/>
          <w:sz w:val="24"/>
          <w:szCs w:val="24"/>
        </w:rPr>
      </w:pPr>
      <w:r w:rsidRPr="71C911A8">
        <w:rPr>
          <w:rFonts w:ascii="Calibri" w:hAnsi="Calibri" w:eastAsia="Calibri" w:cs="Calibri"/>
          <w:color w:val="00B050"/>
          <w:sz w:val="24"/>
          <w:szCs w:val="24"/>
        </w:rPr>
        <w:t xml:space="preserve">2019-2020: Dit jaar zijn er </w:t>
      </w:r>
      <w:r w:rsidRPr="71C911A8" w:rsidR="239700D2">
        <w:rPr>
          <w:rFonts w:ascii="Calibri" w:hAnsi="Calibri" w:eastAsia="Calibri" w:cs="Calibri"/>
          <w:color w:val="00B050"/>
          <w:sz w:val="24"/>
          <w:szCs w:val="24"/>
        </w:rPr>
        <w:t xml:space="preserve">uiteindelijk </w:t>
      </w:r>
      <w:r w:rsidRPr="71C911A8">
        <w:rPr>
          <w:rFonts w:ascii="Calibri" w:hAnsi="Calibri" w:eastAsia="Calibri" w:cs="Calibri"/>
          <w:color w:val="00B050"/>
          <w:sz w:val="24"/>
          <w:szCs w:val="24"/>
        </w:rPr>
        <w:t xml:space="preserve">8 </w:t>
      </w:r>
      <w:proofErr w:type="spellStart"/>
      <w:r w:rsidRPr="71C911A8">
        <w:rPr>
          <w:rFonts w:ascii="Calibri" w:hAnsi="Calibri" w:eastAsia="Calibri" w:cs="Calibri"/>
          <w:color w:val="00B050"/>
          <w:sz w:val="24"/>
          <w:szCs w:val="24"/>
        </w:rPr>
        <w:t>BHV’ers</w:t>
      </w:r>
      <w:proofErr w:type="spellEnd"/>
      <w:r w:rsidRPr="71C911A8">
        <w:rPr>
          <w:rFonts w:ascii="Calibri" w:hAnsi="Calibri" w:eastAsia="Calibri" w:cs="Calibri"/>
          <w:color w:val="00B050"/>
          <w:sz w:val="24"/>
          <w:szCs w:val="24"/>
        </w:rPr>
        <w:t xml:space="preserve"> in de school, die allemaal de opleiding hebb</w:t>
      </w:r>
      <w:r w:rsidRPr="71C911A8" w:rsidR="35F798ED">
        <w:rPr>
          <w:rFonts w:ascii="Calibri" w:hAnsi="Calibri" w:eastAsia="Calibri" w:cs="Calibri"/>
          <w:color w:val="00B050"/>
          <w:sz w:val="24"/>
          <w:szCs w:val="24"/>
        </w:rPr>
        <w:t xml:space="preserve">en gevolgd. </w:t>
      </w:r>
      <w:r w:rsidRPr="71C911A8" w:rsidR="4EA64297">
        <w:rPr>
          <w:rFonts w:ascii="Calibri" w:hAnsi="Calibri" w:eastAsia="Calibri" w:cs="Calibri"/>
          <w:color w:val="00B050"/>
          <w:sz w:val="24"/>
          <w:szCs w:val="24"/>
        </w:rPr>
        <w:t>Er is één keer een ontruimingsoefening geweest, de tweede is komen te vervallen door de coronaperiode. Voor het nieuwe gebouw is door een externe deskundige een ontruimingsplan opgesteld. Begin van het ni</w:t>
      </w:r>
      <w:r w:rsidRPr="71C911A8" w:rsidR="3984FD89">
        <w:rPr>
          <w:rFonts w:ascii="Calibri" w:hAnsi="Calibri" w:eastAsia="Calibri" w:cs="Calibri"/>
          <w:color w:val="00B050"/>
          <w:sz w:val="24"/>
          <w:szCs w:val="24"/>
        </w:rPr>
        <w:t xml:space="preserve">euwe schooljaar wordt een ontruiming gehouden. Er is nu sprake van een nauwe samenwerking met de Dick Bruna en </w:t>
      </w:r>
      <w:proofErr w:type="spellStart"/>
      <w:r w:rsidRPr="71C911A8" w:rsidR="3984FD89">
        <w:rPr>
          <w:rFonts w:ascii="Calibri" w:hAnsi="Calibri" w:eastAsia="Calibri" w:cs="Calibri"/>
          <w:color w:val="00B050"/>
          <w:sz w:val="24"/>
          <w:szCs w:val="24"/>
        </w:rPr>
        <w:t>Quadrant</w:t>
      </w:r>
      <w:proofErr w:type="spellEnd"/>
      <w:r w:rsidRPr="71C911A8" w:rsidR="3984FD89">
        <w:rPr>
          <w:rFonts w:ascii="Calibri" w:hAnsi="Calibri" w:eastAsia="Calibri" w:cs="Calibri"/>
          <w:color w:val="00B050"/>
          <w:sz w:val="24"/>
          <w:szCs w:val="24"/>
        </w:rPr>
        <w:t>, vanwege medegebruik van het gebouw.</w:t>
      </w:r>
    </w:p>
    <w:p w:rsidRPr="00C44FD5" w:rsidR="6735D1D4" w:rsidP="6735D1D4" w:rsidRDefault="6735D1D4" w14:paraId="3A8412A7" w14:textId="6607230E">
      <w:pPr>
        <w:rPr>
          <w:rFonts w:ascii="Calibri" w:hAnsi="Calibri" w:eastAsia="Calibri" w:cs="Calibri"/>
          <w:b/>
          <w:iCs/>
          <w:sz w:val="24"/>
          <w:szCs w:val="24"/>
        </w:rPr>
      </w:pPr>
      <w:r w:rsidRPr="00C44FD5">
        <w:rPr>
          <w:rFonts w:ascii="Calibri" w:hAnsi="Calibri" w:eastAsia="Calibri" w:cs="Calibri"/>
          <w:b/>
          <w:iCs/>
          <w:sz w:val="24"/>
          <w:szCs w:val="24"/>
        </w:rPr>
        <w:t xml:space="preserve">Sociale veiligheid </w:t>
      </w:r>
    </w:p>
    <w:p w:rsidR="00E04864" w:rsidP="6735D1D4" w:rsidRDefault="6735D1D4" w14:paraId="47435E68" w14:textId="16465CF2">
      <w:pPr>
        <w:rPr>
          <w:rFonts w:ascii="Calibri" w:hAnsi="Calibri" w:eastAsia="Calibri" w:cs="Calibri"/>
          <w:sz w:val="24"/>
          <w:szCs w:val="24"/>
        </w:rPr>
      </w:pPr>
      <w:r w:rsidRPr="71C911A8">
        <w:rPr>
          <w:rFonts w:ascii="Calibri" w:hAnsi="Calibri" w:eastAsia="Calibri" w:cs="Calibri"/>
          <w:sz w:val="24"/>
          <w:szCs w:val="24"/>
        </w:rPr>
        <w:t xml:space="preserve">In de periode 2016-2018 heeft de GGD HM nascholing gegeven over de beoogde ontwikkeling van preventief en curatief beleid, gericht op het bewaken van sociale veiligheid. Inhoudelijk worden hiermee de Wet Sociale Veiligheid, de Wet Meldcode, aandacht voor seksuele ontwikkeling en diversiteit en sociale ontwikkeling aan elkaar gekoppeld, om zo een integrale en brede aanpak te ontwikkelen. De school voldoet hiermee </w:t>
      </w:r>
      <w:r w:rsidRPr="71C911A8">
        <w:rPr>
          <w:rFonts w:ascii="Calibri" w:hAnsi="Calibri" w:eastAsia="Calibri" w:cs="Calibri"/>
          <w:sz w:val="24"/>
          <w:szCs w:val="24"/>
        </w:rPr>
        <w:lastRenderedPageBreak/>
        <w:t>aan de kerndoelen omtrent seksuele ontwikkeling en diversiteit. Hiermee kunnen de scholen van SPCO LEV zowel proactief als reactief inspelen op ontwikkelingen in de maatschappij en veranderde wetgeving. In schooljaar 2017-2018 heeft het sociale veiligheidsbeleid specifieke aandacht gehad. Dit richtte zich op borging en verdieping bij bestuur en alle scholen. Hierbij kunt u denken aan de verdiepende training ‘(seksueel) Grensoverschrijdend Gedrag en de Meldcode’, het borgen van kennis uit de trainingen, protocolvorming en bewerkstellingen van koppelingen tussen aanpak Kindermishandeling (Meldcode), sociale veiligheid en veiligheid in het algemeen.</w:t>
      </w:r>
    </w:p>
    <w:p w:rsidR="78E954C7" w:rsidP="71C911A8" w:rsidRDefault="78E954C7" w14:paraId="2D37E028" w14:textId="15734E4B">
      <w:pPr>
        <w:rPr>
          <w:rFonts w:ascii="Calibri" w:hAnsi="Calibri" w:eastAsia="Calibri" w:cs="Calibri"/>
          <w:color w:val="00B050"/>
          <w:sz w:val="24"/>
          <w:szCs w:val="24"/>
        </w:rPr>
      </w:pPr>
      <w:r w:rsidRPr="71C911A8">
        <w:rPr>
          <w:rFonts w:ascii="Calibri" w:hAnsi="Calibri" w:eastAsia="Calibri" w:cs="Calibri"/>
          <w:color w:val="00B050"/>
          <w:sz w:val="24"/>
          <w:szCs w:val="24"/>
        </w:rPr>
        <w:t>2019-2020: Door de coronaperiode zijn de lessen rondom de seksuele ontwikkeling en diversiteit (lentekriebels) komen te v</w:t>
      </w:r>
      <w:r w:rsidRPr="71C911A8" w:rsidR="412C3A8D">
        <w:rPr>
          <w:rFonts w:ascii="Calibri" w:hAnsi="Calibri" w:eastAsia="Calibri" w:cs="Calibri"/>
          <w:color w:val="00B050"/>
          <w:sz w:val="24"/>
          <w:szCs w:val="24"/>
        </w:rPr>
        <w:t xml:space="preserve">ervallen. Een leerkracht en de Intern begeleider borgen de sociale veiligheid en zijn aanspreekpunt voor zorgen rondom de sociale </w:t>
      </w:r>
      <w:r w:rsidRPr="71C911A8" w:rsidR="4B401BA0">
        <w:rPr>
          <w:rFonts w:ascii="Calibri" w:hAnsi="Calibri" w:eastAsia="Calibri" w:cs="Calibri"/>
          <w:color w:val="00B050"/>
          <w:sz w:val="24"/>
          <w:szCs w:val="24"/>
        </w:rPr>
        <w:t xml:space="preserve">veiligheid. Zij hebben dit afgelopen jaar ook nog twee keer onder de aandacht van collega’s gebracht tijdens teambijeenkomsten. </w:t>
      </w:r>
    </w:p>
    <w:p w:rsidR="00E04864" w:rsidRDefault="00E04864" w14:paraId="7C1B5D6F" w14:textId="79D75928">
      <w:pPr>
        <w:rPr>
          <w:rFonts w:ascii="Calibri" w:hAnsi="Calibri" w:eastAsia="Calibri" w:cs="Calibri"/>
          <w:sz w:val="24"/>
          <w:szCs w:val="24"/>
        </w:rPr>
      </w:pPr>
      <w:r>
        <w:rPr>
          <w:rFonts w:ascii="Calibri" w:hAnsi="Calibri" w:eastAsia="Calibri" w:cs="Calibri"/>
          <w:sz w:val="24"/>
          <w:szCs w:val="24"/>
        </w:rPr>
        <w:br w:type="page"/>
      </w:r>
    </w:p>
    <w:p w:rsidR="00CD495B" w:rsidP="006402FE" w:rsidRDefault="00CD495B" w14:paraId="4A049B1C" w14:textId="396C6835">
      <w:pPr>
        <w:pStyle w:val="Kop1"/>
      </w:pPr>
      <w:bookmarkStart w:name="_Toc12368289" w:id="13"/>
      <w:r w:rsidRPr="00A7255E">
        <w:lastRenderedPageBreak/>
        <w:t>KWALITEITSZORG</w:t>
      </w:r>
      <w:bookmarkEnd w:id="13"/>
    </w:p>
    <w:p w:rsidR="00FF7A2B" w:rsidP="0003125A" w:rsidRDefault="00FC2CF2" w14:paraId="48FECC69" w14:textId="490FA8C3">
      <w:r w:rsidRPr="00A7255E">
        <w:rPr>
          <w:noProof/>
          <w:lang w:eastAsia="nl-NL"/>
        </w:rPr>
        <mc:AlternateContent>
          <mc:Choice Requires="wps">
            <w:drawing>
              <wp:anchor distT="91440" distB="91440" distL="137160" distR="137160" simplePos="0" relativeHeight="251660291" behindDoc="0" locked="0" layoutInCell="0" allowOverlap="1" wp14:anchorId="644FBB86" wp14:editId="25D7F620">
                <wp:simplePos x="0" y="0"/>
                <wp:positionH relativeFrom="margin">
                  <wp:align>left</wp:align>
                </wp:positionH>
                <wp:positionV relativeFrom="margin">
                  <wp:posOffset>1079500</wp:posOffset>
                </wp:positionV>
                <wp:extent cx="7058660" cy="5986145"/>
                <wp:effectExtent l="2857" t="0" r="11748" b="11747"/>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58660" cy="5986145"/>
                        </a:xfrm>
                        <a:prstGeom prst="roundRect">
                          <a:avLst>
                            <a:gd name="adj" fmla="val 13032"/>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wps:spPr>
                      <wps:style>
                        <a:lnRef idx="2">
                          <a:schemeClr val="accent1"/>
                        </a:lnRef>
                        <a:fillRef idx="1">
                          <a:schemeClr val="lt1"/>
                        </a:fillRef>
                        <a:effectRef idx="0">
                          <a:schemeClr val="accent1"/>
                        </a:effectRef>
                        <a:fontRef idx="minor">
                          <a:schemeClr val="dk1"/>
                        </a:fontRef>
                      </wps:style>
                      <wps:txbx>
                        <w:txbxContent>
                          <w:p w:rsidR="005B143D" w:rsidP="00FC2CF2" w:rsidRDefault="005B143D" w14:paraId="14F6DA7E" w14:textId="77777777">
                            <w:pPr>
                              <w:spacing w:after="0"/>
                            </w:pPr>
                            <w:r w:rsidRPr="331740AB">
                              <w:t>Kwaliteitszorg is het zorgen voor en bewaken van de onderwijskwaliteit op onze scholen. Het is het totaal van</w:t>
                            </w:r>
                            <w:r w:rsidRPr="331740AB">
                              <w:rPr>
                                <w:i/>
                                <w:iCs/>
                              </w:rPr>
                              <w:t xml:space="preserve"> activiteiten, procedures en instrumenten, die bedoeld zijn om op een permanente, systematische en cyclische wijze de kwaliteit van het onderwijs en de organisatie te bepalen, te beheersen, te bewaken, te borgen en te verbeteren</w:t>
                            </w:r>
                            <w:r w:rsidRPr="331740AB">
                              <w:t>’. Dit komt concreet neer op het beantwoorden van de volgende vragen van de kwaliteitscyclus (PDCA).</w:t>
                            </w:r>
                            <w:r w:rsidRPr="331740AB">
                              <w:rPr>
                                <w:rFonts w:ascii="Trebuchet MS" w:hAnsi="Trebuchet MS" w:eastAsia="Trebuchet MS" w:cs="Trebuchet MS"/>
                                <w:i/>
                                <w:iCs/>
                              </w:rPr>
                              <w:t xml:space="preserve"> </w:t>
                            </w:r>
                          </w:p>
                          <w:p w:rsidR="005B143D" w:rsidP="00FC2CF2" w:rsidRDefault="005B143D" w14:paraId="5D28CCB8" w14:textId="77777777">
                            <w:pPr>
                              <w:pStyle w:val="Lijstalinea"/>
                              <w:numPr>
                                <w:ilvl w:val="0"/>
                                <w:numId w:val="21"/>
                              </w:numPr>
                              <w:spacing w:after="0"/>
                            </w:pPr>
                            <w:r w:rsidRPr="331740AB">
                              <w:rPr>
                                <w:i/>
                                <w:iCs/>
                                <w:color w:val="000000" w:themeColor="text1"/>
                              </w:rPr>
                              <w:t xml:space="preserve">Doen wij de goede dingen? </w:t>
                            </w:r>
                          </w:p>
                          <w:p w:rsidR="005B143D" w:rsidP="00FC2CF2" w:rsidRDefault="005B143D" w14:paraId="01428A7C" w14:textId="77777777">
                            <w:pPr>
                              <w:pStyle w:val="Lijstalinea"/>
                              <w:numPr>
                                <w:ilvl w:val="0"/>
                                <w:numId w:val="21"/>
                              </w:numPr>
                              <w:spacing w:after="0"/>
                            </w:pPr>
                            <w:r w:rsidRPr="331740AB">
                              <w:rPr>
                                <w:i/>
                                <w:iCs/>
                                <w:color w:val="000000" w:themeColor="text1"/>
                              </w:rPr>
                              <w:t xml:space="preserve">Doen wij de dingen goed? </w:t>
                            </w:r>
                          </w:p>
                          <w:p w:rsidR="005B143D" w:rsidP="00FC2CF2" w:rsidRDefault="005B143D" w14:paraId="70C77024" w14:textId="77777777">
                            <w:pPr>
                              <w:pStyle w:val="Lijstalinea"/>
                              <w:numPr>
                                <w:ilvl w:val="0"/>
                                <w:numId w:val="21"/>
                              </w:numPr>
                              <w:spacing w:after="0"/>
                            </w:pPr>
                            <w:r w:rsidRPr="331740AB">
                              <w:rPr>
                                <w:i/>
                                <w:iCs/>
                                <w:color w:val="000000" w:themeColor="text1"/>
                              </w:rPr>
                              <w:t xml:space="preserve">Hoe weten wij dat? </w:t>
                            </w:r>
                          </w:p>
                          <w:p w:rsidR="005B143D" w:rsidP="00FC2CF2" w:rsidRDefault="005B143D" w14:paraId="2E25FEA8" w14:textId="77777777">
                            <w:pPr>
                              <w:pStyle w:val="Lijstalinea"/>
                              <w:numPr>
                                <w:ilvl w:val="0"/>
                                <w:numId w:val="21"/>
                              </w:numPr>
                              <w:spacing w:after="0"/>
                            </w:pPr>
                            <w:r w:rsidRPr="331740AB">
                              <w:rPr>
                                <w:i/>
                                <w:iCs/>
                                <w:color w:val="000000" w:themeColor="text1"/>
                              </w:rPr>
                              <w:t xml:space="preserve">Vinden anderen dat ook? </w:t>
                            </w:r>
                          </w:p>
                          <w:p w:rsidR="005B143D" w:rsidP="00FC2CF2" w:rsidRDefault="005B143D" w14:paraId="02A72F81" w14:textId="77777777">
                            <w:pPr>
                              <w:pStyle w:val="Lijstalinea"/>
                              <w:numPr>
                                <w:ilvl w:val="0"/>
                                <w:numId w:val="21"/>
                              </w:numPr>
                              <w:spacing w:after="0"/>
                            </w:pPr>
                            <w:r w:rsidRPr="331740AB">
                              <w:rPr>
                                <w:i/>
                                <w:iCs/>
                                <w:color w:val="000000" w:themeColor="text1"/>
                              </w:rPr>
                              <w:t>Wat doen wij met die kennis en informatie</w:t>
                            </w:r>
                          </w:p>
                          <w:p w:rsidR="005B143D" w:rsidP="00FC2CF2" w:rsidRDefault="005B143D" w14:paraId="62D60B61" w14:textId="77777777">
                            <w:pPr>
                              <w:spacing w:after="0"/>
                              <w:rPr>
                                <w:color w:val="000000" w:themeColor="text1"/>
                              </w:rPr>
                            </w:pPr>
                          </w:p>
                          <w:p w:rsidR="005B143D" w:rsidP="00FC2CF2" w:rsidRDefault="005B143D" w14:paraId="487F65D3" w14:textId="77777777">
                            <w:pPr>
                              <w:spacing w:after="0"/>
                              <w:rPr>
                                <w:color w:val="000000" w:themeColor="text1"/>
                              </w:rPr>
                            </w:pPr>
                            <w:r w:rsidRPr="331740AB">
                              <w:rPr>
                                <w:color w:val="000000" w:themeColor="text1"/>
                              </w:rPr>
                              <w:t>Hiertoe is een kwaliteitskader</w:t>
                            </w:r>
                            <w:r>
                              <w:rPr>
                                <w:color w:val="000000" w:themeColor="text1"/>
                              </w:rPr>
                              <w:t xml:space="preserve"> </w:t>
                            </w:r>
                            <w:r w:rsidRPr="331740AB">
                              <w:rPr>
                                <w:color w:val="000000" w:themeColor="text1"/>
                              </w:rPr>
                              <w:t>ontworpen; een set aan kwaliteitseisen dat antwoord geeft op de vraag wat wij onder onderwijskwaliteit verstaan. Om onze onderwijskwaliteit zichtbaar en meetbaar te maken en dit te borgen en te verbeteren, maken we vanuit het bestuur in ieder geval gebruik van een aantal procedures en instrumenten:</w:t>
                            </w:r>
                          </w:p>
                          <w:p w:rsidR="005B143D" w:rsidP="00FC2CF2" w:rsidRDefault="005B143D" w14:paraId="5A723B79" w14:textId="77777777">
                            <w:pPr>
                              <w:pStyle w:val="Lijstalinea"/>
                              <w:numPr>
                                <w:ilvl w:val="0"/>
                                <w:numId w:val="20"/>
                              </w:numPr>
                              <w:spacing w:after="0"/>
                              <w:rPr>
                                <w:color w:val="000000" w:themeColor="text1"/>
                              </w:rPr>
                            </w:pPr>
                            <w:r>
                              <w:rPr>
                                <w:color w:val="000000" w:themeColor="text1"/>
                              </w:rPr>
                              <w:t>Parnassys, l</w:t>
                            </w:r>
                            <w:r w:rsidRPr="331740AB">
                              <w:rPr>
                                <w:color w:val="000000" w:themeColor="text1"/>
                              </w:rPr>
                              <w:t>eerlingvolgsysteem</w:t>
                            </w:r>
                            <w:r>
                              <w:rPr>
                                <w:color w:val="000000" w:themeColor="text1"/>
                              </w:rPr>
                              <w:t xml:space="preserve"> waar al </w:t>
                            </w:r>
                            <w:r w:rsidRPr="331740AB">
                              <w:rPr>
                                <w:color w:val="000000" w:themeColor="text1"/>
                              </w:rPr>
                              <w:t>onze scholen</w:t>
                            </w:r>
                            <w:r>
                              <w:rPr>
                                <w:color w:val="000000" w:themeColor="text1"/>
                              </w:rPr>
                              <w:t xml:space="preserve"> gebruik van maken</w:t>
                            </w:r>
                            <w:r w:rsidRPr="331740AB">
                              <w:rPr>
                                <w:color w:val="000000" w:themeColor="text1"/>
                              </w:rPr>
                              <w:t>.</w:t>
                            </w:r>
                          </w:p>
                          <w:p w:rsidR="005B143D" w:rsidP="00FC2CF2" w:rsidRDefault="005B143D" w14:paraId="6B607968" w14:textId="77777777">
                            <w:pPr>
                              <w:pStyle w:val="Lijstalinea"/>
                              <w:numPr>
                                <w:ilvl w:val="0"/>
                                <w:numId w:val="20"/>
                              </w:numPr>
                              <w:spacing w:after="0"/>
                              <w:rPr>
                                <w:color w:val="000000" w:themeColor="text1"/>
                              </w:rPr>
                            </w:pPr>
                            <w:r w:rsidRPr="331740AB">
                              <w:rPr>
                                <w:color w:val="000000" w:themeColor="text1"/>
                              </w:rPr>
                              <w:t>Cyclus van functioneren en beoordelen</w:t>
                            </w:r>
                            <w:r>
                              <w:rPr>
                                <w:color w:val="000000" w:themeColor="text1"/>
                              </w:rPr>
                              <w:t>. Jaarlijks worden er gesprekken gevoerd met alle medewerkers. Hierbij wordt een driejaren cyclus gehanteerd van startgesprek, voortgangsgesprek en beoordelingsgesprek.</w:t>
                            </w:r>
                          </w:p>
                          <w:p w:rsidR="005B143D" w:rsidP="00FC2CF2" w:rsidRDefault="005B143D" w14:paraId="6F1E6C8F" w14:textId="77777777">
                            <w:pPr>
                              <w:pStyle w:val="Lijstalinea"/>
                              <w:numPr>
                                <w:ilvl w:val="0"/>
                                <w:numId w:val="20"/>
                              </w:numPr>
                              <w:spacing w:after="0"/>
                              <w:rPr>
                                <w:color w:val="000000" w:themeColor="text1"/>
                              </w:rPr>
                            </w:pPr>
                            <w:r w:rsidRPr="331740AB">
                              <w:rPr>
                                <w:color w:val="000000" w:themeColor="text1"/>
                              </w:rPr>
                              <w:t>Leerling-, ouder- en medewerk</w:t>
                            </w:r>
                            <w:r>
                              <w:rPr>
                                <w:color w:val="000000" w:themeColor="text1"/>
                              </w:rPr>
                              <w:t>er</w:t>
                            </w:r>
                            <w:r w:rsidRPr="331740AB">
                              <w:rPr>
                                <w:color w:val="000000" w:themeColor="text1"/>
                              </w:rPr>
                              <w:t>stevredenheidspeilingen</w:t>
                            </w:r>
                            <w:r>
                              <w:rPr>
                                <w:color w:val="000000" w:themeColor="text1"/>
                              </w:rPr>
                              <w:t>. Deze worden organisatie breed minstens elke twee jaar uitgezet, waarbij de uitkomsten, indien nodig, een plek krijgen in de jaarplannen.</w:t>
                            </w:r>
                          </w:p>
                          <w:p w:rsidR="005B143D" w:rsidP="00FC2CF2" w:rsidRDefault="005B143D" w14:paraId="7D37ABCC" w14:textId="77777777">
                            <w:pPr>
                              <w:pStyle w:val="Lijstalinea"/>
                              <w:numPr>
                                <w:ilvl w:val="0"/>
                                <w:numId w:val="20"/>
                              </w:numPr>
                              <w:spacing w:after="0"/>
                              <w:rPr>
                                <w:color w:val="000000" w:themeColor="text1"/>
                              </w:rPr>
                            </w:pPr>
                            <w:r w:rsidRPr="331740AB">
                              <w:rPr>
                                <w:color w:val="000000" w:themeColor="text1"/>
                              </w:rPr>
                              <w:t>Interne auditsystematiek</w:t>
                            </w:r>
                            <w:r>
                              <w:rPr>
                                <w:color w:val="000000" w:themeColor="text1"/>
                              </w:rPr>
                              <w:t xml:space="preserve"> in ontwikkeling, waarbij onze scholen door een auditteam (bestaande uit IB-ers en  collega-directeuren) een keer per drie jaar bezocht worden. En de rapportage mede input geeft voor de jaarplannen van de scholen.</w:t>
                            </w:r>
                          </w:p>
                          <w:p w:rsidRPr="008309A7" w:rsidR="005B143D" w:rsidP="00FC2CF2" w:rsidRDefault="005B143D" w14:paraId="5BC6A911" w14:textId="77777777">
                            <w:pPr>
                              <w:pStyle w:val="Lijstalinea"/>
                              <w:numPr>
                                <w:ilvl w:val="0"/>
                                <w:numId w:val="20"/>
                              </w:numPr>
                              <w:spacing w:after="0"/>
                              <w:rPr>
                                <w:color w:val="000000" w:themeColor="text1"/>
                              </w:rPr>
                            </w:pPr>
                            <w:r w:rsidRPr="331740AB">
                              <w:rPr>
                                <w:color w:val="000000" w:themeColor="text1"/>
                              </w:rPr>
                              <w:t>Interne kwaliteitsmonitor</w:t>
                            </w:r>
                            <w:r>
                              <w:rPr>
                                <w:color w:val="000000" w:themeColor="text1"/>
                              </w:rPr>
                              <w:t>, waar de managementinformatie te vinden is die een signaalfunctie heeft ten aanzien van de onderwijskwaliteit. Deze monitor wordt gebruikt bij de audits en de gesprekken en schoolbezoeken van de bovenschoolse directeur.</w:t>
                            </w:r>
                          </w:p>
                          <w:p w:rsidR="005B143D" w:rsidP="00FC2CF2" w:rsidRDefault="005B143D" w14:paraId="6F50EA08" w14:textId="77777777">
                            <w:pPr>
                              <w:pStyle w:val="Lijstalinea"/>
                              <w:numPr>
                                <w:ilvl w:val="0"/>
                                <w:numId w:val="20"/>
                              </w:numPr>
                              <w:spacing w:after="0"/>
                              <w:rPr>
                                <w:color w:val="000000" w:themeColor="text1"/>
                              </w:rPr>
                            </w:pPr>
                            <w:r>
                              <w:rPr>
                                <w:color w:val="000000" w:themeColor="text1"/>
                              </w:rPr>
                              <w:t>Cyclus van gesprekken en schoolbezoeken van de directeur-bestuurder. Naast de cyclus van functioneren en beoordelen, vinden er ook ontwikkelingsgerichte gesprekken plaats op de scholen.</w:t>
                            </w:r>
                          </w:p>
                          <w:p w:rsidRPr="00936438" w:rsidR="005B143D" w:rsidP="00FC2CF2" w:rsidRDefault="005B143D" w14:paraId="0E2F3496" w14:textId="77777777">
                            <w:pPr>
                              <w:pStyle w:val="Lijstalinea"/>
                              <w:numPr>
                                <w:ilvl w:val="0"/>
                                <w:numId w:val="20"/>
                              </w:numPr>
                              <w:spacing w:after="0"/>
                              <w:rPr>
                                <w:color w:val="000000" w:themeColor="text1"/>
                              </w:rPr>
                            </w:pPr>
                            <w:r w:rsidRPr="331740AB">
                              <w:rPr>
                                <w:color w:val="000000" w:themeColor="text1"/>
                              </w:rPr>
                              <w:t>Monitoring Veiligheidsplannen</w:t>
                            </w:r>
                            <w:r>
                              <w:rPr>
                                <w:color w:val="000000" w:themeColor="text1"/>
                              </w:rPr>
                              <w:t xml:space="preserve"> </w:t>
                            </w:r>
                          </w:p>
                          <w:p w:rsidRPr="00EC42DE" w:rsidR="005B143D" w:rsidP="00FC2CF2" w:rsidRDefault="005B143D" w14:paraId="440125C0" w14:textId="77777777">
                            <w:pPr>
                              <w:pStyle w:val="Lijstalinea"/>
                              <w:numPr>
                                <w:ilvl w:val="0"/>
                                <w:numId w:val="20"/>
                              </w:numPr>
                              <w:spacing w:after="0"/>
                              <w:rPr>
                                <w:color w:val="000000" w:themeColor="text1"/>
                              </w:rPr>
                            </w:pPr>
                            <w:r>
                              <w:rPr>
                                <w:color w:val="000000" w:themeColor="text1"/>
                              </w:rPr>
                              <w:t>Strategisch personeelsbeleid, geeft een kader aan</w:t>
                            </w:r>
                            <w:r>
                              <w:t xml:space="preserve"> de hand van de volgende HR-bouwstenen: strategische personeelsplanning, beoordeling en gesprekkencyclus, verzuimbeleid, werkdruk, functiebouwwerk, arbeidsvoorwaarden, opleiding en ontwikkeling, mobiliteit en werving &amp; selectie.</w:t>
                            </w:r>
                          </w:p>
                          <w:p w:rsidR="005B143D" w:rsidP="00FC2CF2" w:rsidRDefault="005B143D" w14:paraId="7B12069F" w14:textId="77777777">
                            <w:pPr>
                              <w:pStyle w:val="Lijstalinea"/>
                              <w:spacing w:after="0"/>
                              <w:rPr>
                                <w:color w:val="000000" w:themeColor="text1"/>
                              </w:rPr>
                            </w:pPr>
                          </w:p>
                          <w:p w:rsidR="005B143D" w:rsidP="00FC2CF2" w:rsidRDefault="005B143D" w14:paraId="7D94F3B9" w14:textId="77777777">
                            <w:pPr>
                              <w:jc w:val="center"/>
                              <w:rPr>
                                <w:rFonts w:asciiTheme="majorHAnsi" w:hAnsiTheme="majorHAnsi" w:eastAsiaTheme="majorEastAsia"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15DB679B">
              <v:roundrect id="_x0000_s1028" style="position:absolute;margin-left:0;margin-top:85pt;width:555.8pt;height:471.35pt;rotation:90;z-index:251660291;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allowincell="f" fillcolor="#f7fafd [180]" strokecolor="#5b9bd5 [3204]" strokeweight="1pt" arcsize="8541f" w14:anchorId="644FB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">
                <v:fill type="gradient" color2="#cde0f2 [980]" colors="0 #f7fafd;48497f #b5d2ec;54395f #b5d2ec;1 #cee1f2" focus="100%">
                  <o:fill v:ext="view" type="gradientUnscaled"/>
                </v:fill>
                <v:stroke joinstyle="miter"/>
                <v:textbox>
                  <w:txbxContent>
                    <w:p w:rsidR="005B143D" w:rsidP="00FC2CF2" w:rsidRDefault="005B143D" w14:paraId="0914E9B2" w14:textId="77777777">
                      <w:pPr>
                        <w:spacing w:after="0"/>
                      </w:pPr>
                      <w:r w:rsidRPr="331740AB">
                        <w:t>Kwaliteitszorg is het zorgen voor en bewaken van de onderwijskwaliteit op onze scholen. Het is het totaal van</w:t>
                      </w:r>
                      <w:r w:rsidRPr="331740AB">
                        <w:rPr>
                          <w:i/>
                          <w:iCs/>
                        </w:rPr>
                        <w:t xml:space="preserve"> activiteiten, procedures en instrumenten, die bedoeld zijn om op een permanente, systematische en cyclische wijze de kwaliteit van het onderwijs en de organisatie te bepalen, te beheersen, te bewaken, te borgen en te verbeteren</w:t>
                      </w:r>
                      <w:r w:rsidRPr="331740AB">
                        <w:t>’. Dit komt concreet neer op het beantwoorden van de volgende vragen van de kwaliteitscyclus (PDCA).</w:t>
                      </w:r>
                      <w:r w:rsidRPr="331740AB">
                        <w:rPr>
                          <w:rFonts w:ascii="Trebuchet MS" w:hAnsi="Trebuchet MS" w:eastAsia="Trebuchet MS" w:cs="Trebuchet MS"/>
                          <w:i/>
                          <w:iCs/>
                        </w:rPr>
                        <w:t xml:space="preserve"> </w:t>
                      </w:r>
                    </w:p>
                    <w:p w:rsidR="005B143D" w:rsidP="00FC2CF2" w:rsidRDefault="005B143D" w14:paraId="724E77D4" w14:textId="77777777">
                      <w:pPr>
                        <w:pStyle w:val="Lijstalinea"/>
                        <w:numPr>
                          <w:ilvl w:val="0"/>
                          <w:numId w:val="21"/>
                        </w:numPr>
                        <w:spacing w:after="0"/>
                      </w:pPr>
                      <w:r w:rsidRPr="331740AB">
                        <w:rPr>
                          <w:i/>
                          <w:iCs/>
                          <w:color w:val="000000" w:themeColor="text1"/>
                        </w:rPr>
                        <w:t xml:space="preserve">Doen wij de goede dingen? </w:t>
                      </w:r>
                    </w:p>
                    <w:p w:rsidR="005B143D" w:rsidP="00FC2CF2" w:rsidRDefault="005B143D" w14:paraId="1AE90818" w14:textId="77777777">
                      <w:pPr>
                        <w:pStyle w:val="Lijstalinea"/>
                        <w:numPr>
                          <w:ilvl w:val="0"/>
                          <w:numId w:val="21"/>
                        </w:numPr>
                        <w:spacing w:after="0"/>
                      </w:pPr>
                      <w:r w:rsidRPr="331740AB">
                        <w:rPr>
                          <w:i/>
                          <w:iCs/>
                          <w:color w:val="000000" w:themeColor="text1"/>
                        </w:rPr>
                        <w:t xml:space="preserve">Doen wij de dingen goed? </w:t>
                      </w:r>
                    </w:p>
                    <w:p w:rsidR="005B143D" w:rsidP="00FC2CF2" w:rsidRDefault="005B143D" w14:paraId="1DF102C4" w14:textId="77777777">
                      <w:pPr>
                        <w:pStyle w:val="Lijstalinea"/>
                        <w:numPr>
                          <w:ilvl w:val="0"/>
                          <w:numId w:val="21"/>
                        </w:numPr>
                        <w:spacing w:after="0"/>
                      </w:pPr>
                      <w:r w:rsidRPr="331740AB">
                        <w:rPr>
                          <w:i/>
                          <w:iCs/>
                          <w:color w:val="000000" w:themeColor="text1"/>
                        </w:rPr>
                        <w:t xml:space="preserve">Hoe weten wij dat? </w:t>
                      </w:r>
                    </w:p>
                    <w:p w:rsidR="005B143D" w:rsidP="00FC2CF2" w:rsidRDefault="005B143D" w14:paraId="69EF21A0" w14:textId="77777777">
                      <w:pPr>
                        <w:pStyle w:val="Lijstalinea"/>
                        <w:numPr>
                          <w:ilvl w:val="0"/>
                          <w:numId w:val="21"/>
                        </w:numPr>
                        <w:spacing w:after="0"/>
                      </w:pPr>
                      <w:r w:rsidRPr="331740AB">
                        <w:rPr>
                          <w:i/>
                          <w:iCs/>
                          <w:color w:val="000000" w:themeColor="text1"/>
                        </w:rPr>
                        <w:t xml:space="preserve">Vinden anderen dat ook? </w:t>
                      </w:r>
                    </w:p>
                    <w:p w:rsidR="005B143D" w:rsidP="00FC2CF2" w:rsidRDefault="005B143D" w14:paraId="3C313D34" w14:textId="77777777">
                      <w:pPr>
                        <w:pStyle w:val="Lijstalinea"/>
                        <w:numPr>
                          <w:ilvl w:val="0"/>
                          <w:numId w:val="21"/>
                        </w:numPr>
                        <w:spacing w:after="0"/>
                      </w:pPr>
                      <w:r w:rsidRPr="331740AB">
                        <w:rPr>
                          <w:i/>
                          <w:iCs/>
                          <w:color w:val="000000" w:themeColor="text1"/>
                        </w:rPr>
                        <w:t>Wat doen wij met die kennis en informatie</w:t>
                      </w:r>
                    </w:p>
                    <w:p w:rsidR="005B143D" w:rsidP="00FC2CF2" w:rsidRDefault="005B143D" w14:paraId="6A05A809" w14:textId="77777777">
                      <w:pPr>
                        <w:spacing w:after="0"/>
                        <w:rPr>
                          <w:color w:val="000000" w:themeColor="text1"/>
                        </w:rPr>
                      </w:pPr>
                    </w:p>
                    <w:p w:rsidR="005B143D" w:rsidP="00FC2CF2" w:rsidRDefault="005B143D" w14:paraId="3890B2A2" w14:textId="77777777">
                      <w:pPr>
                        <w:spacing w:after="0"/>
                        <w:rPr>
                          <w:color w:val="000000" w:themeColor="text1"/>
                        </w:rPr>
                      </w:pPr>
                      <w:r w:rsidRPr="331740AB">
                        <w:rPr>
                          <w:color w:val="000000" w:themeColor="text1"/>
                        </w:rPr>
                        <w:t>Hiertoe is een kwaliteitskader</w:t>
                      </w:r>
                      <w:r>
                        <w:rPr>
                          <w:color w:val="000000" w:themeColor="text1"/>
                        </w:rPr>
                        <w:t xml:space="preserve"> </w:t>
                      </w:r>
                      <w:r w:rsidRPr="331740AB">
                        <w:rPr>
                          <w:color w:val="000000" w:themeColor="text1"/>
                        </w:rPr>
                        <w:t>ontworpen; een set aan kwaliteitseisen dat antwoord geeft op de vraag wat wij onder onderwijskwaliteit verstaan. Om onze onderwijskwaliteit zichtbaar en meetbaar te maken en dit te borgen en te verbeteren, maken we vanuit het bestuur in ieder geval gebruik van een aantal procedures en instrumenten:</w:t>
                      </w:r>
                    </w:p>
                    <w:p w:rsidR="005B143D" w:rsidP="00FC2CF2" w:rsidRDefault="005B143D" w14:paraId="264F381F" w14:textId="77777777">
                      <w:pPr>
                        <w:pStyle w:val="Lijstalinea"/>
                        <w:numPr>
                          <w:ilvl w:val="0"/>
                          <w:numId w:val="20"/>
                        </w:numPr>
                        <w:spacing w:after="0"/>
                        <w:rPr>
                          <w:color w:val="000000" w:themeColor="text1"/>
                        </w:rPr>
                      </w:pPr>
                      <w:r>
                        <w:rPr>
                          <w:color w:val="000000" w:themeColor="text1"/>
                        </w:rPr>
                        <w:t>Parnassys, l</w:t>
                      </w:r>
                      <w:r w:rsidRPr="331740AB">
                        <w:rPr>
                          <w:color w:val="000000" w:themeColor="text1"/>
                        </w:rPr>
                        <w:t>eerlingvolgsysteem</w:t>
                      </w:r>
                      <w:r>
                        <w:rPr>
                          <w:color w:val="000000" w:themeColor="text1"/>
                        </w:rPr>
                        <w:t xml:space="preserve"> waar al </w:t>
                      </w:r>
                      <w:r w:rsidRPr="331740AB">
                        <w:rPr>
                          <w:color w:val="000000" w:themeColor="text1"/>
                        </w:rPr>
                        <w:t>onze scholen</w:t>
                      </w:r>
                      <w:r>
                        <w:rPr>
                          <w:color w:val="000000" w:themeColor="text1"/>
                        </w:rPr>
                        <w:t xml:space="preserve"> gebruik van maken</w:t>
                      </w:r>
                      <w:r w:rsidRPr="331740AB">
                        <w:rPr>
                          <w:color w:val="000000" w:themeColor="text1"/>
                        </w:rPr>
                        <w:t>.</w:t>
                      </w:r>
                    </w:p>
                    <w:p w:rsidR="005B143D" w:rsidP="00FC2CF2" w:rsidRDefault="005B143D" w14:paraId="573D8DB3" w14:textId="77777777">
                      <w:pPr>
                        <w:pStyle w:val="Lijstalinea"/>
                        <w:numPr>
                          <w:ilvl w:val="0"/>
                          <w:numId w:val="20"/>
                        </w:numPr>
                        <w:spacing w:after="0"/>
                        <w:rPr>
                          <w:color w:val="000000" w:themeColor="text1"/>
                        </w:rPr>
                      </w:pPr>
                      <w:r w:rsidRPr="331740AB">
                        <w:rPr>
                          <w:color w:val="000000" w:themeColor="text1"/>
                        </w:rPr>
                        <w:t>Cyclus van functioneren en beoordelen</w:t>
                      </w:r>
                      <w:r>
                        <w:rPr>
                          <w:color w:val="000000" w:themeColor="text1"/>
                        </w:rPr>
                        <w:t>. Jaarlijks worden er gesprekken gevoerd met alle medewerkers. Hierbij wordt een driejaren cyclus gehanteerd van startgesprek, voortgangsgesprek en beoordelingsgesprek.</w:t>
                      </w:r>
                    </w:p>
                    <w:p w:rsidR="005B143D" w:rsidP="00FC2CF2" w:rsidRDefault="005B143D" w14:paraId="5201D6A2" w14:textId="77777777">
                      <w:pPr>
                        <w:pStyle w:val="Lijstalinea"/>
                        <w:numPr>
                          <w:ilvl w:val="0"/>
                          <w:numId w:val="20"/>
                        </w:numPr>
                        <w:spacing w:after="0"/>
                        <w:rPr>
                          <w:color w:val="000000" w:themeColor="text1"/>
                        </w:rPr>
                      </w:pPr>
                      <w:r w:rsidRPr="331740AB">
                        <w:rPr>
                          <w:color w:val="000000" w:themeColor="text1"/>
                        </w:rPr>
                        <w:t>Leerling-, ouder- en medewerk</w:t>
                      </w:r>
                      <w:r>
                        <w:rPr>
                          <w:color w:val="000000" w:themeColor="text1"/>
                        </w:rPr>
                        <w:t>er</w:t>
                      </w:r>
                      <w:r w:rsidRPr="331740AB">
                        <w:rPr>
                          <w:color w:val="000000" w:themeColor="text1"/>
                        </w:rPr>
                        <w:t>stevredenheidspeilingen</w:t>
                      </w:r>
                      <w:r>
                        <w:rPr>
                          <w:color w:val="000000" w:themeColor="text1"/>
                        </w:rPr>
                        <w:t>. Deze worden organisatie breed minstens elke twee jaar uitgezet, waarbij de uitkomsten, indien nodig, een plek krijgen in de jaarplannen.</w:t>
                      </w:r>
                    </w:p>
                    <w:p w:rsidR="005B143D" w:rsidP="00FC2CF2" w:rsidRDefault="005B143D" w14:paraId="3FF06E1A" w14:textId="77777777">
                      <w:pPr>
                        <w:pStyle w:val="Lijstalinea"/>
                        <w:numPr>
                          <w:ilvl w:val="0"/>
                          <w:numId w:val="20"/>
                        </w:numPr>
                        <w:spacing w:after="0"/>
                        <w:rPr>
                          <w:color w:val="000000" w:themeColor="text1"/>
                        </w:rPr>
                      </w:pPr>
                      <w:r w:rsidRPr="331740AB">
                        <w:rPr>
                          <w:color w:val="000000" w:themeColor="text1"/>
                        </w:rPr>
                        <w:t>Interne auditsystematiek</w:t>
                      </w:r>
                      <w:r>
                        <w:rPr>
                          <w:color w:val="000000" w:themeColor="text1"/>
                        </w:rPr>
                        <w:t xml:space="preserve"> in ontwikkeling, waarbij onze scholen door een auditteam (bestaande uit IB-ers en  collega-directeuren) een keer per drie jaar bezocht worden. En de rapportage mede input geeft voor de jaarplannen van de scholen.</w:t>
                      </w:r>
                    </w:p>
                    <w:p w:rsidRPr="008309A7" w:rsidR="005B143D" w:rsidP="00FC2CF2" w:rsidRDefault="005B143D" w14:paraId="64122615" w14:textId="77777777">
                      <w:pPr>
                        <w:pStyle w:val="Lijstalinea"/>
                        <w:numPr>
                          <w:ilvl w:val="0"/>
                          <w:numId w:val="20"/>
                        </w:numPr>
                        <w:spacing w:after="0"/>
                        <w:rPr>
                          <w:color w:val="000000" w:themeColor="text1"/>
                        </w:rPr>
                      </w:pPr>
                      <w:r w:rsidRPr="331740AB">
                        <w:rPr>
                          <w:color w:val="000000" w:themeColor="text1"/>
                        </w:rPr>
                        <w:t>Interne kwaliteitsmonitor</w:t>
                      </w:r>
                      <w:r>
                        <w:rPr>
                          <w:color w:val="000000" w:themeColor="text1"/>
                        </w:rPr>
                        <w:t>, waar de managementinformatie te vinden is die een signaalfunctie heeft ten aanzien van de onderwijskwaliteit. Deze monitor wordt gebruikt bij de audits en de gesprekken en schoolbezoeken van de bovenschoolse directeur.</w:t>
                      </w:r>
                    </w:p>
                    <w:p w:rsidR="005B143D" w:rsidP="00FC2CF2" w:rsidRDefault="005B143D" w14:paraId="6EA95669" w14:textId="77777777">
                      <w:pPr>
                        <w:pStyle w:val="Lijstalinea"/>
                        <w:numPr>
                          <w:ilvl w:val="0"/>
                          <w:numId w:val="20"/>
                        </w:numPr>
                        <w:spacing w:after="0"/>
                        <w:rPr>
                          <w:color w:val="000000" w:themeColor="text1"/>
                        </w:rPr>
                      </w:pPr>
                      <w:r>
                        <w:rPr>
                          <w:color w:val="000000" w:themeColor="text1"/>
                        </w:rPr>
                        <w:t>Cyclus van gesprekken en schoolbezoeken van de directeur-bestuurder. Naast de cyclus van functioneren en beoordelen, vinden er ook ontwikkelingsgerichte gesprekken plaats op de scholen.</w:t>
                      </w:r>
                    </w:p>
                    <w:p w:rsidRPr="00936438" w:rsidR="005B143D" w:rsidP="00FC2CF2" w:rsidRDefault="005B143D" w14:paraId="33C9953B" w14:textId="77777777">
                      <w:pPr>
                        <w:pStyle w:val="Lijstalinea"/>
                        <w:numPr>
                          <w:ilvl w:val="0"/>
                          <w:numId w:val="20"/>
                        </w:numPr>
                        <w:spacing w:after="0"/>
                        <w:rPr>
                          <w:color w:val="000000" w:themeColor="text1"/>
                        </w:rPr>
                      </w:pPr>
                      <w:r w:rsidRPr="331740AB">
                        <w:rPr>
                          <w:color w:val="000000" w:themeColor="text1"/>
                        </w:rPr>
                        <w:t>Monitoring Veiligheidsplannen</w:t>
                      </w:r>
                      <w:r>
                        <w:rPr>
                          <w:color w:val="000000" w:themeColor="text1"/>
                        </w:rPr>
                        <w:t xml:space="preserve"> </w:t>
                      </w:r>
                    </w:p>
                    <w:p w:rsidRPr="00EC42DE" w:rsidR="005B143D" w:rsidP="00FC2CF2" w:rsidRDefault="005B143D" w14:paraId="7DD13C80" w14:textId="77777777">
                      <w:pPr>
                        <w:pStyle w:val="Lijstalinea"/>
                        <w:numPr>
                          <w:ilvl w:val="0"/>
                          <w:numId w:val="20"/>
                        </w:numPr>
                        <w:spacing w:after="0"/>
                        <w:rPr>
                          <w:color w:val="000000" w:themeColor="text1"/>
                        </w:rPr>
                      </w:pPr>
                      <w:r>
                        <w:rPr>
                          <w:color w:val="000000" w:themeColor="text1"/>
                        </w:rPr>
                        <w:t>Strategisch personeelsbeleid, geeft een kader aan</w:t>
                      </w:r>
                      <w:r>
                        <w:t xml:space="preserve"> de hand van de volgende HR-bouwstenen: strategische personeelsplanning, beoordeling en gesprekkencyclus, verzuimbeleid, werkdruk, functiebouwwerk, arbeidsvoorwaarden, opleiding en ontwikkeling, mobiliteit en werving &amp; selectie.</w:t>
                      </w:r>
                    </w:p>
                    <w:p w:rsidR="005B143D" w:rsidP="00FC2CF2" w:rsidRDefault="005B143D" w14:paraId="5A39BBE3" w14:textId="77777777">
                      <w:pPr>
                        <w:pStyle w:val="Lijstalinea"/>
                        <w:spacing w:after="0"/>
                        <w:rPr>
                          <w:color w:val="000000" w:themeColor="text1"/>
                        </w:rPr>
                      </w:pPr>
                    </w:p>
                    <w:p w:rsidR="005B143D" w:rsidP="00FC2CF2" w:rsidRDefault="005B143D" w14:paraId="41C8F396" w14:textId="77777777">
                      <w:pPr>
                        <w:jc w:val="center"/>
                        <w:rPr>
                          <w:rFonts w:asciiTheme="majorHAnsi" w:hAnsiTheme="majorHAnsi" w:eastAsiaTheme="majorEastAsia" w:cstheme="majorBidi"/>
                          <w:i/>
                          <w:iCs/>
                          <w:color w:val="FFFFFF" w:themeColor="background1"/>
                          <w:sz w:val="28"/>
                          <w:szCs w:val="28"/>
                        </w:rPr>
                      </w:pPr>
                    </w:p>
                  </w:txbxContent>
                </v:textbox>
                <w10:wrap type="square" anchorx="margin" anchory="margin"/>
              </v:roundrect>
            </w:pict>
          </mc:Fallback>
        </mc:AlternateContent>
      </w:r>
    </w:p>
    <w:p w:rsidRPr="00CD495B" w:rsidR="00CD495B" w:rsidP="00CD495B" w:rsidRDefault="00CD495B" w14:paraId="7DDAADA2" w14:textId="1C9DA164"/>
    <w:p w:rsidRPr="00A7255E" w:rsidR="001E193B" w:rsidP="001E193B" w:rsidRDefault="001E193B" w14:paraId="13F73E91" w14:textId="2DA46FDA">
      <w:pPr>
        <w:spacing w:after="0"/>
        <w:rPr>
          <w:rFonts w:ascii="Arial" w:hAnsi="Arial" w:cs="Arial"/>
        </w:rPr>
      </w:pPr>
    </w:p>
    <w:p w:rsidRPr="00A7255E" w:rsidR="00053A85" w:rsidP="001E193B" w:rsidRDefault="00053A85" w14:paraId="2188EF85" w14:textId="26EC0F32">
      <w:pPr>
        <w:spacing w:after="0"/>
        <w:rPr>
          <w:rFonts w:ascii="Arial" w:hAnsi="Arial" w:cs="Arial"/>
        </w:rPr>
      </w:pPr>
    </w:p>
    <w:p w:rsidR="008E05C6" w:rsidRDefault="008E05C6" w14:paraId="44BD5093" w14:textId="1A7BDC4B">
      <w:pPr>
        <w:rPr>
          <w:rFonts w:ascii="Arial" w:hAnsi="Arial" w:cs="Arial"/>
          <w:i/>
        </w:rPr>
      </w:pPr>
      <w:r>
        <w:rPr>
          <w:rFonts w:ascii="Arial" w:hAnsi="Arial" w:cs="Arial"/>
          <w:i/>
        </w:rPr>
        <w:br w:type="page"/>
      </w:r>
    </w:p>
    <w:p w:rsidR="00D8162E" w:rsidP="007C5737" w:rsidRDefault="00D8162E" w14:paraId="153DBDCC" w14:textId="24898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lastRenderedPageBreak/>
        <w:t>De bewaking van de onderwijskwaliteit doen we als volgt:</w:t>
      </w:r>
      <w:r>
        <w:rPr>
          <w:rStyle w:val="eop"/>
          <w:rFonts w:ascii="Calibri" w:hAnsi="Calibri" w:cs="Segoe UI" w:eastAsiaTheme="majorEastAsia"/>
        </w:rPr>
        <w:t> </w:t>
      </w:r>
    </w:p>
    <w:p w:rsidR="00D8162E" w:rsidP="007C5737" w:rsidRDefault="00073DB8" w14:paraId="7CA6EB96" w14:textId="3DE11D07">
      <w:pPr>
        <w:pStyle w:val="paragraph"/>
        <w:numPr>
          <w:ilvl w:val="0"/>
          <w:numId w:val="33"/>
        </w:numPr>
        <w:spacing w:before="0" w:beforeAutospacing="0" w:after="0" w:afterAutospacing="0"/>
        <w:ind w:left="360"/>
        <w:textAlignment w:val="baseline"/>
        <w:rPr>
          <w:rFonts w:ascii="Calibri" w:hAnsi="Calibri" w:cs="Segoe UI"/>
        </w:rPr>
      </w:pPr>
      <w:r>
        <w:rPr>
          <w:rStyle w:val="normaltextrun"/>
          <w:rFonts w:ascii="Calibri" w:hAnsi="Calibri" w:cs="Segoe UI"/>
        </w:rPr>
        <w:t>Twee keer per jaar</w:t>
      </w:r>
      <w:r w:rsidR="00D8162E">
        <w:rPr>
          <w:rStyle w:val="normaltextrun"/>
          <w:rFonts w:ascii="Calibri" w:hAnsi="Calibri" w:cs="Segoe UI"/>
        </w:rPr>
        <w:t xml:space="preserve"> analyseren de directie en Interne Begeleider onze behaalde leerresultaten en bespreken deze met het team. Bij de analyse leggen we de resultaten naast de inspectienormen en beoordelen we a.d.h.v. de vaardigheidsgroei het leerrendement dat wij met onze leerlingen bereiken.</w:t>
      </w:r>
      <w:r w:rsidR="00D8162E">
        <w:rPr>
          <w:rStyle w:val="eop"/>
          <w:rFonts w:ascii="Calibri" w:hAnsi="Calibri" w:cs="Segoe UI" w:eastAsiaTheme="majorEastAsia"/>
        </w:rPr>
        <w:t> </w:t>
      </w:r>
    </w:p>
    <w:p w:rsidR="00D8162E" w:rsidP="007C5737" w:rsidRDefault="00D8162E" w14:paraId="2AA8C757" w14:textId="7B3014AE">
      <w:pPr>
        <w:pStyle w:val="paragraph"/>
        <w:numPr>
          <w:ilvl w:val="0"/>
          <w:numId w:val="34"/>
        </w:numPr>
        <w:spacing w:before="0" w:beforeAutospacing="0" w:after="0" w:afterAutospacing="0"/>
        <w:ind w:left="360"/>
        <w:textAlignment w:val="baseline"/>
        <w:rPr>
          <w:rFonts w:ascii="Calibri" w:hAnsi="Calibri" w:cs="Segoe UI"/>
        </w:rPr>
      </w:pPr>
      <w:r>
        <w:rPr>
          <w:rStyle w:val="normaltextrun"/>
          <w:rFonts w:ascii="Calibri" w:hAnsi="Calibri" w:cs="Segoe UI"/>
        </w:rPr>
        <w:t>De directeur houdt met elke leerkracht een gesprekscyclus, bestaande uit: een doelstellingengesprek</w:t>
      </w:r>
      <w:r w:rsidR="00073DB8">
        <w:rPr>
          <w:rStyle w:val="normaltextrun"/>
          <w:rFonts w:ascii="Calibri" w:hAnsi="Calibri" w:cs="Segoe UI"/>
        </w:rPr>
        <w:t xml:space="preserve"> en</w:t>
      </w:r>
      <w:r>
        <w:rPr>
          <w:rStyle w:val="normaltextrun"/>
          <w:rFonts w:ascii="Calibri" w:hAnsi="Calibri" w:cs="Segoe UI"/>
        </w:rPr>
        <w:t xml:space="preserve"> een functioneringsgesprek. Bij de doelstellingen worden ook onderwijskundige c.q. vakinhoudelijke doelstellingen meegenomen. Tevens woont de directeur tijdens de gesprekkencyclus minimaal één keer een les bij.</w:t>
      </w:r>
      <w:r>
        <w:rPr>
          <w:rStyle w:val="eop"/>
          <w:rFonts w:ascii="Calibri" w:hAnsi="Calibri" w:cs="Segoe UI" w:eastAsiaTheme="majorEastAsia"/>
        </w:rPr>
        <w:t> </w:t>
      </w:r>
    </w:p>
    <w:p w:rsidR="00D8162E" w:rsidP="007C5737" w:rsidRDefault="00D8162E" w14:paraId="27F4132C" w14:textId="77777777">
      <w:pPr>
        <w:pStyle w:val="paragraph"/>
        <w:numPr>
          <w:ilvl w:val="0"/>
          <w:numId w:val="35"/>
        </w:numPr>
        <w:spacing w:before="0" w:beforeAutospacing="0" w:after="0" w:afterAutospacing="0"/>
        <w:ind w:left="360"/>
        <w:textAlignment w:val="baseline"/>
        <w:rPr>
          <w:rFonts w:ascii="Calibri" w:hAnsi="Calibri" w:cs="Segoe UI"/>
        </w:rPr>
      </w:pPr>
      <w:r>
        <w:rPr>
          <w:rStyle w:val="normaltextrun"/>
          <w:rFonts w:ascii="Calibri" w:hAnsi="Calibri" w:cs="Segoe UI"/>
        </w:rPr>
        <w:t>Om de twee jaar nemen we tevredenheidspeilingen af onder ouders, leerkrachten en leerlingen. </w:t>
      </w:r>
      <w:r>
        <w:rPr>
          <w:rStyle w:val="eop"/>
          <w:rFonts w:ascii="Calibri" w:hAnsi="Calibri" w:cs="Segoe UI" w:eastAsiaTheme="majorEastAsia"/>
        </w:rPr>
        <w:t> </w:t>
      </w:r>
    </w:p>
    <w:p w:rsidRPr="00E639DB" w:rsidR="00D8162E" w:rsidP="007C5737" w:rsidRDefault="00D8162E" w14:paraId="59904C29" w14:textId="0D6DA355">
      <w:pPr>
        <w:pStyle w:val="paragraph"/>
        <w:numPr>
          <w:ilvl w:val="0"/>
          <w:numId w:val="36"/>
        </w:numPr>
        <w:spacing w:before="0" w:beforeAutospacing="0" w:after="0" w:afterAutospacing="0"/>
        <w:ind w:left="360"/>
        <w:textAlignment w:val="baseline"/>
        <w:rPr>
          <w:rStyle w:val="eop"/>
          <w:rFonts w:ascii="Calibri" w:hAnsi="Calibri" w:cs="Segoe UI"/>
        </w:rPr>
      </w:pPr>
      <w:r>
        <w:rPr>
          <w:rStyle w:val="normaltextrun"/>
          <w:rFonts w:ascii="Calibri" w:hAnsi="Calibri" w:cs="Segoe UI"/>
        </w:rPr>
        <w:t>De adviseur On</w:t>
      </w:r>
      <w:r w:rsidR="00B24055">
        <w:rPr>
          <w:rStyle w:val="normaltextrun"/>
          <w:rFonts w:ascii="Calibri" w:hAnsi="Calibri" w:cs="Segoe UI"/>
        </w:rPr>
        <w:t xml:space="preserve">derwijskwaliteit </w:t>
      </w:r>
      <w:r>
        <w:rPr>
          <w:rStyle w:val="normaltextrun"/>
          <w:rFonts w:ascii="Calibri" w:hAnsi="Calibri" w:cs="Segoe UI"/>
        </w:rPr>
        <w:t>houd</w:t>
      </w:r>
      <w:r w:rsidR="00B24055">
        <w:rPr>
          <w:rStyle w:val="normaltextrun"/>
          <w:rFonts w:ascii="Calibri" w:hAnsi="Calibri" w:cs="Segoe UI"/>
        </w:rPr>
        <w:t>t minimaal een keer per jaar</w:t>
      </w:r>
      <w:r>
        <w:rPr>
          <w:rStyle w:val="normaltextrun"/>
          <w:rFonts w:ascii="Calibri" w:hAnsi="Calibri" w:cs="Segoe UI"/>
        </w:rPr>
        <w:t xml:space="preserve"> een gesprek met de directie. Tijdens dat gesprek worden een aantal kwaliteitsindicatoren besproken die de adviseur verzameld heeft. </w:t>
      </w:r>
      <w:r>
        <w:rPr>
          <w:rStyle w:val="eop"/>
          <w:rFonts w:ascii="Calibri" w:hAnsi="Calibri" w:cs="Segoe UI" w:eastAsiaTheme="majorEastAsia"/>
        </w:rPr>
        <w:t> </w:t>
      </w:r>
    </w:p>
    <w:p w:rsidR="00E639DB" w:rsidP="007C5737" w:rsidRDefault="00CF0082" w14:paraId="211C31A6" w14:textId="2D1D2FD0">
      <w:pPr>
        <w:pStyle w:val="paragraph"/>
        <w:numPr>
          <w:ilvl w:val="0"/>
          <w:numId w:val="36"/>
        </w:numPr>
        <w:spacing w:before="0" w:beforeAutospacing="0" w:after="0" w:afterAutospacing="0"/>
        <w:ind w:left="360"/>
        <w:textAlignment w:val="baseline"/>
        <w:rPr>
          <w:rStyle w:val="eop"/>
          <w:rFonts w:ascii="Calibri" w:hAnsi="Calibri" w:cs="Segoe UI"/>
        </w:rPr>
      </w:pPr>
      <w:r>
        <w:rPr>
          <w:rStyle w:val="eop"/>
          <w:rFonts w:ascii="Calibri" w:hAnsi="Calibri" w:cs="Segoe UI"/>
        </w:rPr>
        <w:t xml:space="preserve">Elk jaar vindt een audit plaats vanuit de auditgroep binnen LEV. Aan de hand van deze audit worden verbeterpunten geformuleerd die worden opgenomen in het jaarplan. </w:t>
      </w:r>
    </w:p>
    <w:p w:rsidRPr="00441216" w:rsidR="005B38DE" w:rsidP="007C5737" w:rsidRDefault="005B38DE" w14:paraId="2D4D5298" w14:textId="71BF8C80">
      <w:pPr>
        <w:pStyle w:val="paragraph"/>
        <w:numPr>
          <w:ilvl w:val="0"/>
          <w:numId w:val="36"/>
        </w:numPr>
        <w:spacing w:before="0" w:beforeAutospacing="0" w:after="0" w:afterAutospacing="0"/>
        <w:ind w:left="360"/>
        <w:textAlignment w:val="baseline"/>
        <w:rPr>
          <w:rStyle w:val="eop"/>
          <w:rFonts w:ascii="Calibri" w:hAnsi="Calibri" w:cs="Segoe UI"/>
        </w:rPr>
      </w:pPr>
      <w:r>
        <w:rPr>
          <w:rStyle w:val="eop"/>
          <w:rFonts w:ascii="Calibri" w:hAnsi="Calibri" w:cs="Segoe UI"/>
        </w:rPr>
        <w:t xml:space="preserve">Elk jaar vullen de leerkrachten en de leerlingen van groep 7 en 8 de veiligheidsmonitor in. </w:t>
      </w:r>
    </w:p>
    <w:p w:rsidRPr="00C45390" w:rsidR="00441216" w:rsidP="00E7267C" w:rsidRDefault="00441216" w14:paraId="28C66F0C" w14:textId="77777777">
      <w:pPr>
        <w:pStyle w:val="paragraph"/>
        <w:spacing w:before="0" w:beforeAutospacing="0" w:after="0" w:afterAutospacing="0"/>
        <w:ind w:left="360"/>
        <w:textAlignment w:val="baseline"/>
        <w:rPr>
          <w:rStyle w:val="eop"/>
          <w:rFonts w:ascii="Calibri" w:hAnsi="Calibri" w:cs="Segoe UI"/>
        </w:rPr>
      </w:pPr>
    </w:p>
    <w:p w:rsidR="00C45390" w:rsidP="71C911A8" w:rsidRDefault="00C45390" w14:paraId="1152229D" w14:textId="52C026D5">
      <w:pPr>
        <w:pStyle w:val="paragraph"/>
        <w:spacing w:before="0" w:beforeAutospacing="0" w:after="0" w:afterAutospacing="0"/>
        <w:textAlignment w:val="baseline"/>
        <w:rPr>
          <w:rFonts w:ascii="Segoe UI" w:hAnsi="Segoe UI" w:cs="Segoe UI"/>
          <w:sz w:val="18"/>
          <w:szCs w:val="18"/>
        </w:rPr>
      </w:pPr>
      <w:r w:rsidRPr="71C911A8">
        <w:rPr>
          <w:rStyle w:val="normaltextrun"/>
          <w:rFonts w:ascii="Calibri" w:hAnsi="Calibri" w:cs="Segoe UI"/>
        </w:rPr>
        <w:t>Aan de hand van de uitkomsten van de</w:t>
      </w:r>
      <w:r w:rsidRPr="71C911A8" w:rsidR="00E7267C">
        <w:rPr>
          <w:rStyle w:val="normaltextrun"/>
          <w:rFonts w:ascii="Calibri" w:hAnsi="Calibri" w:cs="Segoe UI"/>
        </w:rPr>
        <w:t xml:space="preserve"> schoolanalyse </w:t>
      </w:r>
      <w:r w:rsidRPr="71C911A8">
        <w:rPr>
          <w:rStyle w:val="normaltextrun"/>
          <w:rFonts w:ascii="Calibri" w:hAnsi="Calibri" w:cs="Segoe UI"/>
        </w:rPr>
        <w:t xml:space="preserve">wordt bepaald welke verbeteronderwerpen de aandacht nodig hebben. Meestal zullen dit niet alleen nieuwe verbeteronderwerpen zijn, maar volgt een aanpassing van de al geplande verbeteronderwerpen. </w:t>
      </w:r>
      <w:r w:rsidRPr="71C911A8" w:rsidR="00924B53">
        <w:rPr>
          <w:rStyle w:val="normaltextrun"/>
          <w:rFonts w:ascii="Calibri" w:hAnsi="Calibri" w:cs="Segoe UI"/>
        </w:rPr>
        <w:t xml:space="preserve">De verbeteronderwerpen worden in een verbeterplan </w:t>
      </w:r>
      <w:r w:rsidRPr="71C911A8" w:rsidR="009204D3">
        <w:rPr>
          <w:rStyle w:val="normaltextrun"/>
          <w:rFonts w:ascii="Calibri" w:hAnsi="Calibri" w:cs="Segoe UI"/>
        </w:rPr>
        <w:t xml:space="preserve">uitgewerkt. </w:t>
      </w:r>
      <w:r w:rsidRPr="71C911A8">
        <w:rPr>
          <w:rStyle w:val="normaltextrun"/>
          <w:rFonts w:ascii="Calibri" w:hAnsi="Calibri" w:cs="Segoe UI"/>
        </w:rPr>
        <w:t>Dat past binnen het gedachtengoed van </w:t>
      </w:r>
      <w:proofErr w:type="spellStart"/>
      <w:r w:rsidRPr="71C911A8">
        <w:rPr>
          <w:rStyle w:val="spellingerror"/>
          <w:rFonts w:ascii="Calibri" w:hAnsi="Calibri" w:cs="Segoe UI" w:eastAsiaTheme="majorEastAsia"/>
        </w:rPr>
        <w:t>Continuous</w:t>
      </w:r>
      <w:proofErr w:type="spellEnd"/>
      <w:r w:rsidRPr="71C911A8">
        <w:rPr>
          <w:rStyle w:val="normaltextrun"/>
          <w:rFonts w:ascii="Calibri" w:hAnsi="Calibri" w:cs="Segoe UI"/>
        </w:rPr>
        <w:t> </w:t>
      </w:r>
      <w:proofErr w:type="spellStart"/>
      <w:r w:rsidRPr="71C911A8">
        <w:rPr>
          <w:rStyle w:val="spellingerror"/>
          <w:rFonts w:ascii="Calibri" w:hAnsi="Calibri" w:cs="Segoe UI" w:eastAsiaTheme="majorEastAsia"/>
        </w:rPr>
        <w:t>Improvement</w:t>
      </w:r>
      <w:proofErr w:type="spellEnd"/>
      <w:r w:rsidRPr="71C911A8" w:rsidR="00D05C10">
        <w:rPr>
          <w:rStyle w:val="normaltextrun"/>
          <w:rFonts w:ascii="Calibri" w:hAnsi="Calibri" w:cs="Segoe UI"/>
        </w:rPr>
        <w:t> en de PDC</w:t>
      </w:r>
      <w:r w:rsidRPr="71C911A8">
        <w:rPr>
          <w:rStyle w:val="normaltextrun"/>
          <w:rFonts w:ascii="Calibri" w:hAnsi="Calibri" w:cs="Segoe UI"/>
        </w:rPr>
        <w:t>A-cyclus.</w:t>
      </w:r>
      <w:r w:rsidRPr="71C911A8">
        <w:rPr>
          <w:rStyle w:val="eop"/>
          <w:rFonts w:ascii="Calibri" w:hAnsi="Calibri" w:cs="Segoe UI"/>
        </w:rPr>
        <w:t> </w:t>
      </w:r>
    </w:p>
    <w:p w:rsidR="00C45390" w:rsidP="00C45390" w:rsidRDefault="00C45390" w14:paraId="75A6D2CA" w14:textId="77777777">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Alle verbeteringen leiden uiteindelijk tot een verandering in werkwijze, didactiek of leerstofaanbod. Deze veranderingen worden geborgd door (ver)nieuw(d)e afspraken vast te leggen in de diverse schooldocumenten.</w:t>
      </w:r>
    </w:p>
    <w:p w:rsidR="009204D3" w:rsidP="00C45390" w:rsidRDefault="009204D3" w14:paraId="4E27F5AD" w14:textId="22141498">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De directie schrijft een </w:t>
      </w:r>
      <w:r w:rsidR="001D423C">
        <w:rPr>
          <w:rStyle w:val="normaltextrun"/>
          <w:rFonts w:ascii="Calibri" w:hAnsi="Calibri" w:cs="Segoe UI"/>
        </w:rPr>
        <w:t>management</w:t>
      </w:r>
      <w:r>
        <w:rPr>
          <w:rStyle w:val="normaltextrun"/>
          <w:rFonts w:ascii="Calibri" w:hAnsi="Calibri" w:cs="Segoe UI"/>
        </w:rPr>
        <w:t xml:space="preserve">rapportage. </w:t>
      </w:r>
    </w:p>
    <w:p w:rsidR="00A40397" w:rsidP="00C45390" w:rsidRDefault="00A40397" w14:paraId="77D690F1" w14:textId="77777777">
      <w:pPr>
        <w:pStyle w:val="paragraph"/>
        <w:spacing w:before="0" w:beforeAutospacing="0" w:after="0" w:afterAutospacing="0"/>
        <w:textAlignment w:val="baseline"/>
        <w:rPr>
          <w:rStyle w:val="normaltextrun"/>
          <w:rFonts w:ascii="Calibri" w:hAnsi="Calibri" w:cs="Segoe UI"/>
        </w:rPr>
      </w:pPr>
    </w:p>
    <w:p w:rsidR="00A40397" w:rsidP="71C911A8" w:rsidRDefault="00A40397" w14:paraId="6DA686B9" w14:textId="082EBC95">
      <w:pPr>
        <w:pStyle w:val="paragraph"/>
        <w:spacing w:before="0" w:beforeAutospacing="0" w:after="0" w:afterAutospacing="0"/>
        <w:textAlignment w:val="baseline"/>
        <w:rPr>
          <w:rStyle w:val="normaltextrun"/>
          <w:rFonts w:ascii="Calibri" w:hAnsi="Calibri" w:cs="Segoe UI"/>
        </w:rPr>
      </w:pPr>
      <w:r w:rsidRPr="71C911A8">
        <w:rPr>
          <w:rStyle w:val="normaltextrun"/>
          <w:rFonts w:ascii="Calibri" w:hAnsi="Calibri" w:cs="Segoe UI"/>
        </w:rPr>
        <w:t xml:space="preserve">Om de kwaliteit van het rekenonderwijs te verhogen is er gekozen om de komende jaren het rekenonderwijs als speerpunt te hanteren voor de </w:t>
      </w:r>
      <w:r w:rsidRPr="71C911A8" w:rsidR="00A6142C">
        <w:rPr>
          <w:rStyle w:val="normaltextrun"/>
          <w:rFonts w:ascii="Calibri" w:hAnsi="Calibri" w:cs="Segoe UI"/>
        </w:rPr>
        <w:t xml:space="preserve">kwaliteitsverbetering. Het gaat hierbij om didactiek, het aansluiten op de ontwikkeling en uitdagen tot betere prestaties. </w:t>
      </w:r>
    </w:p>
    <w:p w:rsidR="71C911A8" w:rsidP="71C911A8" w:rsidRDefault="71C911A8" w14:paraId="35CB7E27" w14:textId="218FF7BC">
      <w:pPr>
        <w:pStyle w:val="paragraph"/>
        <w:spacing w:before="0" w:beforeAutospacing="0" w:after="0" w:afterAutospacing="0"/>
        <w:rPr>
          <w:rStyle w:val="normaltextrun"/>
          <w:rFonts w:ascii="Calibri" w:hAnsi="Calibri" w:cs="Segoe UI"/>
        </w:rPr>
      </w:pPr>
    </w:p>
    <w:p w:rsidR="006B0411" w:rsidP="71C911A8" w:rsidRDefault="02EA0F3C" w14:paraId="0B9E217C" w14:textId="11497417">
      <w:pPr>
        <w:pStyle w:val="paragraph"/>
        <w:spacing w:before="0" w:beforeAutospacing="0" w:after="0" w:afterAutospacing="0"/>
        <w:textAlignment w:val="baseline"/>
        <w:rPr>
          <w:rFonts w:asciiTheme="minorHAnsi" w:hAnsiTheme="minorHAnsi" w:eastAsiaTheme="minorEastAsia" w:cstheme="minorBidi"/>
          <w:color w:val="00B050"/>
        </w:rPr>
      </w:pPr>
      <w:r w:rsidRPr="71C911A8">
        <w:rPr>
          <w:rFonts w:asciiTheme="minorHAnsi" w:hAnsiTheme="minorHAnsi" w:eastAsiaTheme="minorEastAsia" w:cstheme="minorBidi"/>
          <w:color w:val="00B050"/>
        </w:rPr>
        <w:t xml:space="preserve">2019-2020: Er zijn drie gesprekken geweest tussen de kwaliteitsmedewerken, Intern begeleider en directie over de kwaliteit </w:t>
      </w:r>
      <w:r w:rsidRPr="71C911A8" w:rsidR="7126F4B1">
        <w:rPr>
          <w:rFonts w:asciiTheme="minorHAnsi" w:hAnsiTheme="minorHAnsi" w:eastAsiaTheme="minorEastAsia" w:cstheme="minorBidi"/>
          <w:color w:val="00B050"/>
        </w:rPr>
        <w:t xml:space="preserve">van de school. Zorgen zijn geuit rondom de resultaten van de cito M-versie. De schoolanalyse heeft geresulteerd in een aantal verbeterpunten. Deze liggen op het gebied van leerkrachtgedrag tijdens de instructie, </w:t>
      </w:r>
      <w:r w:rsidRPr="71C911A8" w:rsidR="5F56A441">
        <w:rPr>
          <w:rFonts w:asciiTheme="minorHAnsi" w:hAnsiTheme="minorHAnsi" w:eastAsiaTheme="minorEastAsia" w:cstheme="minorBidi"/>
          <w:color w:val="00B050"/>
        </w:rPr>
        <w:t xml:space="preserve">stappen om het rekenonderwijs </w:t>
      </w:r>
      <w:proofErr w:type="spellStart"/>
      <w:r w:rsidRPr="71C911A8" w:rsidR="5F56A441">
        <w:rPr>
          <w:rFonts w:asciiTheme="minorHAnsi" w:hAnsiTheme="minorHAnsi" w:eastAsiaTheme="minorEastAsia" w:cstheme="minorBidi"/>
          <w:color w:val="00B050"/>
        </w:rPr>
        <w:t>mbv</w:t>
      </w:r>
      <w:proofErr w:type="spellEnd"/>
      <w:r w:rsidRPr="71C911A8" w:rsidR="5F56A441">
        <w:rPr>
          <w:rFonts w:asciiTheme="minorHAnsi" w:hAnsiTheme="minorHAnsi" w:eastAsiaTheme="minorEastAsia" w:cstheme="minorBidi"/>
          <w:color w:val="00B050"/>
        </w:rPr>
        <w:t xml:space="preserve"> </w:t>
      </w:r>
      <w:proofErr w:type="spellStart"/>
      <w:r w:rsidRPr="71C911A8" w:rsidR="5F56A441">
        <w:rPr>
          <w:rFonts w:asciiTheme="minorHAnsi" w:hAnsiTheme="minorHAnsi" w:eastAsiaTheme="minorEastAsia" w:cstheme="minorBidi"/>
          <w:color w:val="00B050"/>
        </w:rPr>
        <w:t>Gynzy</w:t>
      </w:r>
      <w:proofErr w:type="spellEnd"/>
      <w:r w:rsidRPr="71C911A8" w:rsidR="5F56A441">
        <w:rPr>
          <w:rFonts w:asciiTheme="minorHAnsi" w:hAnsiTheme="minorHAnsi" w:eastAsiaTheme="minorEastAsia" w:cstheme="minorBidi"/>
          <w:color w:val="00B050"/>
        </w:rPr>
        <w:t xml:space="preserve"> verbeteren en instructie van </w:t>
      </w:r>
      <w:proofErr w:type="spellStart"/>
      <w:r w:rsidRPr="71C911A8" w:rsidR="5F56A441">
        <w:rPr>
          <w:rFonts w:asciiTheme="minorHAnsi" w:hAnsiTheme="minorHAnsi" w:eastAsiaTheme="minorEastAsia" w:cstheme="minorBidi"/>
          <w:color w:val="00B050"/>
        </w:rPr>
        <w:t>begrijpendlezen</w:t>
      </w:r>
      <w:proofErr w:type="spellEnd"/>
      <w:r w:rsidRPr="71C911A8" w:rsidR="5F56A441">
        <w:rPr>
          <w:rFonts w:asciiTheme="minorHAnsi" w:hAnsiTheme="minorHAnsi" w:eastAsiaTheme="minorEastAsia" w:cstheme="minorBidi"/>
          <w:color w:val="00B050"/>
        </w:rPr>
        <w:t xml:space="preserve"> lessen. Gezamenlijk lessen ontwerpen is een middel om de instructies te verbeteren. Tijdens de </w:t>
      </w:r>
      <w:proofErr w:type="spellStart"/>
      <w:r w:rsidRPr="71C911A8" w:rsidR="5F56A441">
        <w:rPr>
          <w:rFonts w:asciiTheme="minorHAnsi" w:hAnsiTheme="minorHAnsi" w:eastAsiaTheme="minorEastAsia" w:cstheme="minorBidi"/>
          <w:color w:val="00B050"/>
        </w:rPr>
        <w:t>borsessies</w:t>
      </w:r>
      <w:proofErr w:type="spellEnd"/>
      <w:r w:rsidRPr="71C911A8" w:rsidR="5F56A441">
        <w:rPr>
          <w:rFonts w:asciiTheme="minorHAnsi" w:hAnsiTheme="minorHAnsi" w:eastAsiaTheme="minorEastAsia" w:cstheme="minorBidi"/>
          <w:color w:val="00B050"/>
        </w:rPr>
        <w:t xml:space="preserve"> </w:t>
      </w:r>
      <w:r w:rsidRPr="71C911A8" w:rsidR="5393AC46">
        <w:rPr>
          <w:rFonts w:asciiTheme="minorHAnsi" w:hAnsiTheme="minorHAnsi" w:eastAsiaTheme="minorEastAsia" w:cstheme="minorBidi"/>
          <w:color w:val="00B050"/>
        </w:rPr>
        <w:t>heeft</w:t>
      </w:r>
      <w:r w:rsidRPr="71C911A8" w:rsidR="5F56A441">
        <w:rPr>
          <w:rFonts w:asciiTheme="minorHAnsi" w:hAnsiTheme="minorHAnsi" w:eastAsiaTheme="minorEastAsia" w:cstheme="minorBidi"/>
          <w:color w:val="00B050"/>
        </w:rPr>
        <w:t xml:space="preserve"> het thema begrijpend lezen centraal gestaan. </w:t>
      </w:r>
    </w:p>
    <w:p w:rsidR="40D17588" w:rsidP="71C911A8" w:rsidRDefault="40D17588" w14:paraId="7F76161D" w14:textId="1FB4F9F1">
      <w:pPr>
        <w:pStyle w:val="paragraph"/>
        <w:spacing w:before="0" w:beforeAutospacing="0" w:after="0" w:afterAutospacing="0"/>
        <w:rPr>
          <w:rFonts w:asciiTheme="minorHAnsi" w:hAnsiTheme="minorHAnsi" w:eastAsiaTheme="minorEastAsia" w:cstheme="minorBidi"/>
          <w:color w:val="00B050"/>
        </w:rPr>
      </w:pPr>
      <w:r w:rsidRPr="71C911A8">
        <w:rPr>
          <w:rFonts w:asciiTheme="minorHAnsi" w:hAnsiTheme="minorHAnsi" w:eastAsiaTheme="minorEastAsia" w:cstheme="minorBidi"/>
          <w:color w:val="00B050"/>
        </w:rPr>
        <w:t xml:space="preserve">Tevredenheidpeilingen zijn verplaatst naar oktober 2020 vanwege de coronaperiode. </w:t>
      </w:r>
      <w:r w:rsidRPr="71C911A8" w:rsidR="3F941AB0">
        <w:rPr>
          <w:rFonts w:asciiTheme="minorHAnsi" w:hAnsiTheme="minorHAnsi" w:eastAsiaTheme="minorEastAsia" w:cstheme="minorBidi"/>
          <w:color w:val="00B050"/>
        </w:rPr>
        <w:t xml:space="preserve">Hetzelfde geldt voor de veiligheidsmonitor. </w:t>
      </w:r>
    </w:p>
    <w:p w:rsidR="71C911A8" w:rsidP="71C911A8" w:rsidRDefault="71C911A8" w14:paraId="7369D58D" w14:textId="78D033DD">
      <w:pPr>
        <w:pStyle w:val="paragraph"/>
        <w:spacing w:before="0" w:beforeAutospacing="0" w:after="0" w:afterAutospacing="0"/>
        <w:rPr>
          <w:rFonts w:ascii="Segoe UI" w:hAnsi="Segoe UI" w:cs="Segoe UI"/>
          <w:color w:val="00B050"/>
          <w:sz w:val="18"/>
          <w:szCs w:val="18"/>
        </w:rPr>
      </w:pPr>
    </w:p>
    <w:p w:rsidRPr="00A7255E" w:rsidR="00121654" w:rsidP="006402FE" w:rsidRDefault="331740AB" w14:paraId="4980ED98" w14:textId="04DC8F57">
      <w:pPr>
        <w:pStyle w:val="Kop1"/>
      </w:pPr>
      <w:bookmarkStart w:name="_Toc12368290" w:id="14"/>
      <w:r w:rsidRPr="00A7255E">
        <w:lastRenderedPageBreak/>
        <w:t>PERSONEELSBELEID</w:t>
      </w:r>
      <w:bookmarkEnd w:id="14"/>
    </w:p>
    <w:p w:rsidRPr="00A7255E" w:rsidR="331740AB" w:rsidP="331740AB" w:rsidRDefault="0045506E" w14:paraId="2B818004" w14:textId="1C73AA17">
      <w:pPr>
        <w:jc w:val="center"/>
        <w:rPr>
          <w:rFonts w:ascii="Arial" w:hAnsi="Arial" w:cs="Arial"/>
        </w:rPr>
      </w:pPr>
      <w:r w:rsidRPr="00A7255E">
        <w:rPr>
          <w:rFonts w:ascii="Arial" w:hAnsi="Arial" w:cs="Arial"/>
          <w:noProof/>
          <w:lang w:eastAsia="nl-NL"/>
        </w:rPr>
        <mc:AlternateContent>
          <mc:Choice Requires="wps">
            <w:drawing>
              <wp:anchor distT="91440" distB="91440" distL="137160" distR="137160" simplePos="0" relativeHeight="251658242" behindDoc="0" locked="0" layoutInCell="0" allowOverlap="1" wp14:anchorId="3D6869A3" wp14:editId="1A5EB25F">
                <wp:simplePos x="0" y="0"/>
                <wp:positionH relativeFrom="margin">
                  <wp:posOffset>325120</wp:posOffset>
                </wp:positionH>
                <wp:positionV relativeFrom="margin">
                  <wp:posOffset>252095</wp:posOffset>
                </wp:positionV>
                <wp:extent cx="5079365" cy="5727065"/>
                <wp:effectExtent l="0" t="0" r="26035" b="26035"/>
                <wp:wrapSquare wrapText="bothSides"/>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79365" cy="5727065"/>
                        </a:xfrm>
                        <a:prstGeom prst="roundRect">
                          <a:avLst>
                            <a:gd name="adj" fmla="val 13032"/>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2">
                          <a:schemeClr val="accent1"/>
                        </a:lnRef>
                        <a:fillRef idx="1">
                          <a:schemeClr val="lt1"/>
                        </a:fillRef>
                        <a:effectRef idx="0">
                          <a:schemeClr val="accent1"/>
                        </a:effectRef>
                        <a:fontRef idx="minor">
                          <a:schemeClr val="dk1"/>
                        </a:fontRef>
                      </wps:style>
                      <wps:txbx>
                        <w:txbxContent>
                          <w:p w:rsidR="005B143D" w:rsidP="00720414" w:rsidRDefault="005B143D" w14:paraId="2C8BE011" w14:textId="2A927456">
                            <w:pPr>
                              <w:spacing w:after="0"/>
                            </w:pPr>
                            <w:r>
                              <w:t>Vanuit onze missie “wij bereiden onze leerlingen voor op de wereld van morgen” streven wij naar een cultuur waarin ruimte is voor professionele ontwikkeling en waarin kennisdeling vanzelfsprekend is in een inspirerende leer- en werkomgeving voor alle medewerkers. Het strategisch HRM beleid zal hiervoor een kader schetsen aan de hand van de volgende HR-bouwstenen: strategische personeelsplanning, beoordeling en gesprekkencyclus, verzuimbeleid, werkdruk, functiebouwwerk, arbeidsvoorwaarden, opleiding en ontwikkeling, mobiliteit en werving &amp; selectie.</w:t>
                            </w:r>
                          </w:p>
                          <w:p w:rsidR="005B143D" w:rsidP="00720414" w:rsidRDefault="005B143D" w14:paraId="0D1FBB74" w14:textId="77777777">
                            <w:pPr>
                              <w:spacing w:after="0"/>
                            </w:pPr>
                          </w:p>
                          <w:p w:rsidR="005B143D" w:rsidP="00720414" w:rsidRDefault="005B143D" w14:paraId="15670B5D" w14:textId="77777777">
                            <w:pPr>
                              <w:spacing w:after="0"/>
                              <w:rPr>
                                <w:b/>
                                <w:bCs/>
                              </w:rPr>
                            </w:pPr>
                            <w:r>
                              <w:rPr>
                                <w:b/>
                                <w:bCs/>
                              </w:rPr>
                              <w:t xml:space="preserve">Bevoegdheid </w:t>
                            </w:r>
                          </w:p>
                          <w:p w:rsidR="005B143D" w:rsidP="00720414" w:rsidRDefault="005B143D" w14:paraId="2D2BA76F" w14:textId="417B683E">
                            <w:pPr>
                              <w:spacing w:after="0"/>
                            </w:pPr>
                            <w:r>
                              <w:t xml:space="preserve">Wij willen kwalitatief goed onderwijs bieden door goede medewerkers binnen te houden en te halen. Het uitgangspunt binnen SPCO-LEV is dat alle leerkrachten bevoegd zijn. Het lerarentekort is hierbij een enorme uitdaging. Desondanks stellen wij ook aan nieuwe leerkrachten de eis dat zij over een onderwijsbevoegdheid voor het primair onderwijs beschikken of, indien zij als zij-instromer zijn aangesteld, binnen twee jaar na aanstelling deze bevoegdheid behalen. </w:t>
                            </w:r>
                          </w:p>
                          <w:p w:rsidR="005B143D" w:rsidP="00720414" w:rsidRDefault="005B143D" w14:paraId="7EC30D16" w14:textId="77777777">
                            <w:pPr>
                              <w:spacing w:after="0"/>
                            </w:pPr>
                          </w:p>
                          <w:p w:rsidR="005B143D" w:rsidP="00720414" w:rsidRDefault="005B143D" w14:paraId="1BD9F4F0" w14:textId="77777777">
                            <w:pPr>
                              <w:spacing w:after="0"/>
                              <w:rPr>
                                <w:b/>
                                <w:bCs/>
                              </w:rPr>
                            </w:pPr>
                            <w:r>
                              <w:rPr>
                                <w:b/>
                                <w:bCs/>
                              </w:rPr>
                              <w:t>Professionalisering</w:t>
                            </w:r>
                          </w:p>
                          <w:p w:rsidR="005B143D" w:rsidP="00720414" w:rsidRDefault="005B143D" w14:paraId="13965D0D" w14:textId="682C5978">
                            <w:pPr>
                              <w:spacing w:after="0"/>
                            </w:pPr>
                            <w:r>
                              <w:t xml:space="preserve">Binnen onze organisatie is het onderhouden en versterken van de bekwaamheid door professionele ontwikkeling van de medewerkers van groot belang. Activiteiten die de professionele ontwikkeling ondersteunen zijn opleiding, (persoonlijke) ontwikkeling en kennisdeling in gezamenlijkheid binnen de school, tussen de scholen en op bestuursniveau. Leren vindt veelal met elkaar en binnen de school plaats bijvoorbeeld in de vorm van teamleren en collegiale consultatie. Individuele opleidingswensen passend bij de realisatie van de organisatiedoelstellingen worden waar mogelijk gefaciliteerd. </w:t>
                            </w:r>
                          </w:p>
                          <w:p w:rsidR="005B143D" w:rsidP="00720414" w:rsidRDefault="005B143D" w14:paraId="062A244D" w14:textId="3BF33267">
                            <w:pPr>
                              <w:spacing w:after="0"/>
                            </w:pPr>
                          </w:p>
                          <w:p w:rsidRPr="003F6014" w:rsidR="005B143D" w:rsidP="00720414" w:rsidRDefault="005B143D" w14:paraId="7BE166BE" w14:textId="754C4926">
                            <w:pPr>
                              <w:spacing w:after="0"/>
                              <w:rPr>
                                <w:b/>
                              </w:rPr>
                            </w:pPr>
                            <w:r w:rsidRPr="003F6014">
                              <w:rPr>
                                <w:b/>
                              </w:rPr>
                              <w:t>Evenredige vertegenwoordiging vrouwen</w:t>
                            </w:r>
                          </w:p>
                          <w:p w:rsidR="005B143D" w:rsidP="00720414" w:rsidRDefault="005B143D" w14:paraId="0A9F2135" w14:textId="0B6EFF28">
                            <w:pPr>
                              <w:spacing w:after="0"/>
                            </w:pPr>
                            <w:r>
                              <w:t>Daar SPCO-LEV niet te maken heeft met een ondervertegenwoordiging van vrouwen in de directie functies, is beleid hierop dan ook niet noodzakelijk.</w:t>
                            </w:r>
                          </w:p>
                          <w:p w:rsidR="005B143D" w:rsidRDefault="005B143D" w14:paraId="605E3632" w14:textId="6CEBBBD9">
                            <w:pPr>
                              <w:jc w:val="center"/>
                              <w:rPr>
                                <w:rFonts w:asciiTheme="majorHAnsi" w:hAnsiTheme="majorHAnsi" w:eastAsiaTheme="majorEastAsia"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641B2C7B">
              <v:roundrect id="_x0000_s1029" style="position:absolute;left:0;text-align:left;margin-left:25.6pt;margin-top:19.85pt;width:399.95pt;height:450.95pt;rotation:90;z-index:25165824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allowincell="f" fillcolor="#f7fafd [180]" strokecolor="#5b9bd5 [3204]" strokeweight="1pt" arcsize="8541f" w14:anchorId="3D686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">
                <v:fill type="gradient" color2="#cde0f2 [980]" colors="0 #f7fafd;48497f #b5d2ec;54395f #b5d2ec;1 #cee1f2" focus="100%" rotate="t"/>
                <v:stroke joinstyle="miter"/>
                <v:textbox>
                  <w:txbxContent>
                    <w:p w:rsidR="005B143D" w:rsidP="00720414" w:rsidRDefault="005B143D" w14:paraId="0DFDF69D" w14:textId="2A927456">
                      <w:pPr>
                        <w:spacing w:after="0"/>
                      </w:pPr>
                      <w:r>
                        <w:t>Vanuit onze missie “wij bereiden onze leerlingen voor op de wereld van morgen” streven wij naar een cultuur waarin ruimte is voor professionele ontwikkeling en waarin kennisdeling vanzelfsprekend is in een inspirerende leer- en werkomgeving voor alle medewerkers. Het strategisch HRM beleid zal hiervoor een kader schetsen aan de hand van de volgende HR-bouwstenen: strategische personeelsplanning, beoordeling en gesprekkencyclus, verzuimbeleid, werkdruk, functiebouwwerk, arbeidsvoorwaarden, opleiding en ontwikkeling, mobiliteit en werving &amp; selectie.</w:t>
                      </w:r>
                    </w:p>
                    <w:p w:rsidR="005B143D" w:rsidP="00720414" w:rsidRDefault="005B143D" w14:paraId="72A3D3EC" w14:textId="77777777">
                      <w:pPr>
                        <w:spacing w:after="0"/>
                      </w:pPr>
                    </w:p>
                    <w:p w:rsidR="005B143D" w:rsidP="00720414" w:rsidRDefault="005B143D" w14:paraId="3A0A2231" w14:textId="77777777">
                      <w:pPr>
                        <w:spacing w:after="0"/>
                        <w:rPr>
                          <w:b/>
                          <w:bCs/>
                        </w:rPr>
                      </w:pPr>
                      <w:r>
                        <w:rPr>
                          <w:b/>
                          <w:bCs/>
                        </w:rPr>
                        <w:t xml:space="preserve">Bevoegdheid </w:t>
                      </w:r>
                    </w:p>
                    <w:p w:rsidR="005B143D" w:rsidP="00720414" w:rsidRDefault="005B143D" w14:paraId="67631F18" w14:textId="417B683E">
                      <w:pPr>
                        <w:spacing w:after="0"/>
                      </w:pPr>
                      <w:r>
                        <w:t xml:space="preserve">Wij willen kwalitatief goed onderwijs bieden door goede medewerkers binnen te houden en te halen. Het uitgangspunt binnen SPCO-LEV is dat alle leerkrachten bevoegd zijn. Het lerarentekort is hierbij een enorme uitdaging. Desondanks stellen wij ook aan nieuwe leerkrachten de eis dat zij over een onderwijsbevoegdheid voor het primair onderwijs beschikken of, indien zij als zij-instromer zijn aangesteld, binnen twee jaar na aanstelling deze bevoegdheid behalen. </w:t>
                      </w:r>
                    </w:p>
                    <w:p w:rsidR="005B143D" w:rsidP="00720414" w:rsidRDefault="005B143D" w14:paraId="0D0B940D" w14:textId="77777777">
                      <w:pPr>
                        <w:spacing w:after="0"/>
                      </w:pPr>
                    </w:p>
                    <w:p w:rsidR="005B143D" w:rsidP="00720414" w:rsidRDefault="005B143D" w14:paraId="752D322B" w14:textId="77777777">
                      <w:pPr>
                        <w:spacing w:after="0"/>
                        <w:rPr>
                          <w:b/>
                          <w:bCs/>
                        </w:rPr>
                      </w:pPr>
                      <w:r>
                        <w:rPr>
                          <w:b/>
                          <w:bCs/>
                        </w:rPr>
                        <w:t>Professionalisering</w:t>
                      </w:r>
                    </w:p>
                    <w:p w:rsidR="005B143D" w:rsidP="00720414" w:rsidRDefault="005B143D" w14:paraId="3660EDCD" w14:textId="682C5978">
                      <w:pPr>
                        <w:spacing w:after="0"/>
                      </w:pPr>
                      <w:r>
                        <w:t xml:space="preserve">Binnen onze organisatie is het onderhouden en versterken van de bekwaamheid door professionele ontwikkeling van de medewerkers van groot belang. Activiteiten die de professionele ontwikkeling ondersteunen zijn opleiding, (persoonlijke) ontwikkeling en kennisdeling in gezamenlijkheid binnen de school, tussen de scholen en op bestuursniveau. Leren vindt veelal met elkaar en binnen de school plaats bijvoorbeeld in de vorm van teamleren en collegiale consultatie. Individuele opleidingswensen passend bij de realisatie van de organisatiedoelstellingen worden waar mogelijk gefaciliteerd. </w:t>
                      </w:r>
                    </w:p>
                    <w:p w:rsidR="005B143D" w:rsidP="00720414" w:rsidRDefault="005B143D" w14:paraId="0E27B00A" w14:textId="3BF33267">
                      <w:pPr>
                        <w:spacing w:after="0"/>
                      </w:pPr>
                    </w:p>
                    <w:p w:rsidRPr="003F6014" w:rsidR="005B143D" w:rsidP="00720414" w:rsidRDefault="005B143D" w14:paraId="13FB0BA9" w14:textId="754C4926">
                      <w:pPr>
                        <w:spacing w:after="0"/>
                        <w:rPr>
                          <w:b/>
                        </w:rPr>
                      </w:pPr>
                      <w:r w:rsidRPr="003F6014">
                        <w:rPr>
                          <w:b/>
                        </w:rPr>
                        <w:t>Evenredige vertegenwoordiging vrouwen</w:t>
                      </w:r>
                    </w:p>
                    <w:p w:rsidR="005B143D" w:rsidP="00720414" w:rsidRDefault="005B143D" w14:paraId="64F43906" w14:textId="0B6EFF28">
                      <w:pPr>
                        <w:spacing w:after="0"/>
                      </w:pPr>
                      <w:r>
                        <w:t>Daar SPCO-LEV niet te maken heeft met een ondervertegenwoordiging van vrouwen in de directie functies, is beleid hierop dan ook niet noodzakelijk.</w:t>
                      </w:r>
                    </w:p>
                    <w:p w:rsidR="005B143D" w:rsidRDefault="005B143D" w14:paraId="60061E4C" w14:textId="6CEBBBD9">
                      <w:pPr>
                        <w:jc w:val="center"/>
                        <w:rPr>
                          <w:rFonts w:asciiTheme="majorHAnsi" w:hAnsiTheme="majorHAnsi" w:eastAsiaTheme="majorEastAsia" w:cstheme="majorBidi"/>
                          <w:i/>
                          <w:iCs/>
                          <w:color w:val="FFFFFF" w:themeColor="background1"/>
                          <w:sz w:val="28"/>
                          <w:szCs w:val="28"/>
                        </w:rPr>
                      </w:pPr>
                    </w:p>
                  </w:txbxContent>
                </v:textbox>
                <w10:wrap type="square" anchorx="margin" anchory="margin"/>
              </v:roundrect>
            </w:pict>
          </mc:Fallback>
        </mc:AlternateContent>
      </w:r>
    </w:p>
    <w:p w:rsidR="00B60D4E" w:rsidP="004F3EE1" w:rsidRDefault="00B60D4E" w14:paraId="144DAE34" w14:textId="259E58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Er vindt jaarlijks teamgerichte scholing plaats, gekoppeld aan de schoolontwikkeling, en individuele</w:t>
      </w:r>
      <w:r>
        <w:rPr>
          <w:rStyle w:val="normaltextrun"/>
          <w:rFonts w:ascii="Calibri" w:hAnsi="Calibri" w:cs="Segoe UI"/>
          <w:b/>
          <w:bCs/>
        </w:rPr>
        <w:t> </w:t>
      </w:r>
      <w:r>
        <w:rPr>
          <w:rStyle w:val="normaltextrun"/>
          <w:rFonts w:ascii="Calibri" w:hAnsi="Calibri" w:cs="Segoe UI"/>
        </w:rPr>
        <w:t>scholing</w:t>
      </w:r>
      <w:r w:rsidR="00075E63">
        <w:rPr>
          <w:rStyle w:val="normaltextrun"/>
          <w:rFonts w:ascii="Calibri" w:hAnsi="Calibri" w:cs="Segoe UI"/>
        </w:rPr>
        <w:t xml:space="preserve"> (zie jaarlijks nascholingsplan)</w:t>
      </w:r>
      <w:r>
        <w:rPr>
          <w:rStyle w:val="normaltextrun"/>
          <w:rFonts w:ascii="Calibri" w:hAnsi="Calibri" w:cs="Segoe UI"/>
        </w:rPr>
        <w:t>. Dit laatste is veelal ook gerelateerd aan de schoolontwikkeling. </w:t>
      </w:r>
      <w:r>
        <w:rPr>
          <w:rStyle w:val="eop"/>
          <w:rFonts w:ascii="Calibri" w:hAnsi="Calibri" w:cs="Segoe UI" w:eastAsiaTheme="majorEastAsia"/>
        </w:rPr>
        <w:t> </w:t>
      </w:r>
    </w:p>
    <w:p w:rsidR="00B60D4E" w:rsidP="000868A4" w:rsidRDefault="00B60D4E" w14:paraId="19D0DF05" w14:textId="6E92EF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Tijdens de POP- en </w:t>
      </w:r>
      <w:r w:rsidR="000868A4">
        <w:rPr>
          <w:rStyle w:val="normaltextrun"/>
          <w:rFonts w:ascii="Calibri" w:hAnsi="Calibri" w:cs="Segoe UI"/>
        </w:rPr>
        <w:t>functioneringsgesprekke</w:t>
      </w:r>
      <w:r>
        <w:rPr>
          <w:rStyle w:val="normaltextrun"/>
          <w:rFonts w:ascii="Calibri" w:hAnsi="Calibri" w:cs="Segoe UI"/>
        </w:rPr>
        <w:t>n is professionalisering en individuele scholing altijd een gespreksonderwerp</w:t>
      </w:r>
      <w:r w:rsidR="00CD495B">
        <w:rPr>
          <w:rStyle w:val="normaltextrun"/>
          <w:rFonts w:ascii="Calibri" w:hAnsi="Calibri" w:cs="Segoe UI"/>
        </w:rPr>
        <w:t>, naast de schoolontwikkeling</w:t>
      </w:r>
      <w:r>
        <w:rPr>
          <w:rStyle w:val="normaltextrun"/>
          <w:rFonts w:ascii="Calibri" w:hAnsi="Calibri" w:cs="Segoe UI"/>
        </w:rPr>
        <w:t xml:space="preserve">. Er wordt dan besproken welke specifieke scholing en ondersteuning gewenst is. </w:t>
      </w:r>
    </w:p>
    <w:p w:rsidR="00B60D4E" w:rsidP="71C911A8" w:rsidRDefault="00B60D4E" w14:paraId="15471838" w14:textId="7CF0BC2C">
      <w:pPr>
        <w:pStyle w:val="paragraph"/>
        <w:spacing w:before="0" w:beforeAutospacing="0" w:after="0" w:afterAutospacing="0"/>
        <w:textAlignment w:val="baseline"/>
        <w:rPr>
          <w:rFonts w:ascii="Segoe UI" w:hAnsi="Segoe UI" w:cs="Segoe UI"/>
          <w:sz w:val="18"/>
          <w:szCs w:val="18"/>
        </w:rPr>
      </w:pPr>
      <w:r w:rsidRPr="71C911A8">
        <w:rPr>
          <w:rStyle w:val="normaltextrun"/>
          <w:rFonts w:ascii="Calibri" w:hAnsi="Calibri" w:cs="Segoe UI"/>
        </w:rPr>
        <w:t>Verder willen we ‘de school als lerende organisatie’ meer inhoud geven.</w:t>
      </w:r>
      <w:r w:rsidRPr="71C911A8" w:rsidR="0061336B">
        <w:rPr>
          <w:rStyle w:val="normaltextrun"/>
          <w:rFonts w:ascii="Calibri" w:hAnsi="Calibri" w:cs="Segoe UI"/>
        </w:rPr>
        <w:t xml:space="preserve"> </w:t>
      </w:r>
      <w:r w:rsidRPr="71C911A8" w:rsidR="007D6192">
        <w:rPr>
          <w:rStyle w:val="normaltextrun"/>
          <w:rFonts w:ascii="Calibri" w:hAnsi="Calibri" w:cs="Segoe UI"/>
        </w:rPr>
        <w:t xml:space="preserve">Daarvoor willen we gebruik maken van de specialisten, die leren aan de teams. Ook binnen de units </w:t>
      </w:r>
      <w:r w:rsidRPr="71C911A8" w:rsidR="00ED7318">
        <w:rPr>
          <w:rStyle w:val="normaltextrun"/>
          <w:rFonts w:ascii="Calibri" w:hAnsi="Calibri" w:cs="Segoe UI"/>
        </w:rPr>
        <w:t xml:space="preserve">willen we van en aan elkaar leren </w:t>
      </w:r>
      <w:r w:rsidRPr="71C911A8" w:rsidR="007D6192">
        <w:rPr>
          <w:rStyle w:val="normaltextrun"/>
          <w:rFonts w:ascii="Calibri" w:hAnsi="Calibri" w:cs="Segoe UI"/>
        </w:rPr>
        <w:t>door</w:t>
      </w:r>
      <w:r w:rsidRPr="71C911A8" w:rsidR="00ED7318">
        <w:rPr>
          <w:rStyle w:val="normaltextrun"/>
          <w:rFonts w:ascii="Calibri" w:hAnsi="Calibri" w:cs="Segoe UI"/>
        </w:rPr>
        <w:t xml:space="preserve"> samen lessen voor te bereiden en bij elkaar klassenbezoeken te houden.</w:t>
      </w:r>
      <w:r w:rsidRPr="71C911A8" w:rsidR="007D6192">
        <w:rPr>
          <w:rStyle w:val="normaltextrun"/>
          <w:rFonts w:ascii="Calibri" w:hAnsi="Calibri" w:cs="Segoe UI"/>
        </w:rPr>
        <w:t xml:space="preserve"> </w:t>
      </w:r>
      <w:r w:rsidRPr="71C911A8">
        <w:rPr>
          <w:rStyle w:val="normaltextrun"/>
          <w:rFonts w:ascii="Calibri" w:hAnsi="Calibri" w:cs="Segoe UI"/>
        </w:rPr>
        <w:t xml:space="preserve"> Binnen SPCO LEV leren we immers aan</w:t>
      </w:r>
      <w:r w:rsidRPr="71C911A8">
        <w:rPr>
          <w:rStyle w:val="normaltextrun"/>
          <w:rFonts w:ascii="Arial" w:hAnsi="Arial" w:cs="Arial"/>
          <w:color w:val="FF0000"/>
        </w:rPr>
        <w:t> </w:t>
      </w:r>
      <w:r w:rsidRPr="71C911A8">
        <w:rPr>
          <w:rStyle w:val="normaltextrun"/>
          <w:rFonts w:ascii="Calibri" w:hAnsi="Calibri" w:cs="Segoe UI"/>
        </w:rPr>
        <w:t>elkaar. </w:t>
      </w:r>
      <w:r w:rsidRPr="71C911A8">
        <w:rPr>
          <w:rStyle w:val="scxw163158836"/>
          <w:rFonts w:ascii="Calibri" w:hAnsi="Calibri"/>
        </w:rPr>
        <w:t> </w:t>
      </w:r>
      <w:r>
        <w:br/>
      </w:r>
      <w:r w:rsidRPr="71C911A8" w:rsidR="21409C62">
        <w:rPr>
          <w:rStyle w:val="scxw163158836"/>
          <w:rFonts w:ascii="Calibri" w:hAnsi="Calibri"/>
          <w:color w:val="00B050"/>
        </w:rPr>
        <w:t xml:space="preserve">2019-2020: De teamgerichte scholing dit jaar was stichting </w:t>
      </w:r>
      <w:proofErr w:type="spellStart"/>
      <w:r w:rsidRPr="71C911A8" w:rsidR="21409C62">
        <w:rPr>
          <w:rStyle w:val="scxw163158836"/>
          <w:rFonts w:ascii="Calibri" w:hAnsi="Calibri"/>
          <w:color w:val="00B050"/>
        </w:rPr>
        <w:t>LeerKRACHT</w:t>
      </w:r>
      <w:proofErr w:type="spellEnd"/>
      <w:r w:rsidRPr="71C911A8" w:rsidR="21409C62">
        <w:rPr>
          <w:rStyle w:val="scxw163158836"/>
          <w:rFonts w:ascii="Calibri" w:hAnsi="Calibri"/>
          <w:color w:val="00B050"/>
        </w:rPr>
        <w:t>. Deze scholing is gericht op een verbetercultuur. Deze wordt volgend jaar doorgezet.</w:t>
      </w:r>
    </w:p>
    <w:p w:rsidR="00B60D4E" w:rsidP="71C911A8" w:rsidRDefault="21409C62" w14:paraId="0C4EC444" w14:textId="7BE45FB4">
      <w:pPr>
        <w:pStyle w:val="paragraph"/>
        <w:spacing w:before="0" w:beforeAutospacing="0" w:after="0" w:afterAutospacing="0"/>
        <w:textAlignment w:val="baseline"/>
        <w:rPr>
          <w:rFonts w:ascii="Segoe UI" w:hAnsi="Segoe UI" w:cs="Segoe UI"/>
          <w:sz w:val="18"/>
          <w:szCs w:val="18"/>
        </w:rPr>
      </w:pPr>
      <w:r w:rsidRPr="71C911A8">
        <w:rPr>
          <w:rStyle w:val="scxw163158836"/>
          <w:rFonts w:ascii="Calibri" w:hAnsi="Calibri"/>
          <w:color w:val="00B050"/>
        </w:rPr>
        <w:t xml:space="preserve">Unit 1 heeft scholing voor OGO gehad. </w:t>
      </w:r>
    </w:p>
    <w:p w:rsidR="00B60D4E" w:rsidP="71C911A8" w:rsidRDefault="21409C62" w14:paraId="1EA5650B" w14:textId="0D6ADC97">
      <w:pPr>
        <w:pStyle w:val="paragraph"/>
        <w:spacing w:before="0" w:beforeAutospacing="0" w:after="0" w:afterAutospacing="0"/>
        <w:textAlignment w:val="baseline"/>
        <w:rPr>
          <w:rFonts w:ascii="Segoe UI" w:hAnsi="Segoe UI" w:cs="Segoe UI"/>
          <w:sz w:val="18"/>
          <w:szCs w:val="18"/>
        </w:rPr>
      </w:pPr>
      <w:r w:rsidRPr="71C911A8">
        <w:rPr>
          <w:rStyle w:val="scxw163158836"/>
          <w:rFonts w:ascii="Calibri" w:hAnsi="Calibri"/>
          <w:color w:val="00B050"/>
        </w:rPr>
        <w:t xml:space="preserve">Daarnaast zijn er individuele opleidingen en cursussen geweest, zoals </w:t>
      </w:r>
      <w:proofErr w:type="spellStart"/>
      <w:r w:rsidRPr="71C911A8">
        <w:rPr>
          <w:rStyle w:val="scxw163158836"/>
          <w:rFonts w:ascii="Calibri" w:hAnsi="Calibri"/>
          <w:color w:val="00B050"/>
        </w:rPr>
        <w:t>beeldcoaching</w:t>
      </w:r>
      <w:proofErr w:type="spellEnd"/>
      <w:r w:rsidRPr="71C911A8">
        <w:rPr>
          <w:rStyle w:val="scxw163158836"/>
          <w:rFonts w:ascii="Calibri" w:hAnsi="Calibri"/>
          <w:color w:val="00B050"/>
        </w:rPr>
        <w:t xml:space="preserve"> en met sprongen vooruit (zie ook nascholingsplan 2019-2020)</w:t>
      </w:r>
    </w:p>
    <w:p w:rsidR="00B60D4E" w:rsidP="71C911A8" w:rsidRDefault="00B60D4E" w14:paraId="7D0883DA" w14:textId="58C18151">
      <w:pPr>
        <w:pStyle w:val="paragraph"/>
        <w:spacing w:before="0" w:beforeAutospacing="0" w:after="0" w:afterAutospacing="0"/>
        <w:textAlignment w:val="baseline"/>
        <w:rPr>
          <w:rFonts w:ascii="Segoe UI" w:hAnsi="Segoe UI" w:cs="Segoe UI"/>
          <w:sz w:val="18"/>
          <w:szCs w:val="18"/>
        </w:rPr>
      </w:pPr>
      <w:r>
        <w:lastRenderedPageBreak/>
        <w:br/>
      </w:r>
      <w:r w:rsidRPr="71C911A8">
        <w:rPr>
          <w:rStyle w:val="normaltextrun"/>
          <w:rFonts w:ascii="Calibri" w:hAnsi="Calibri" w:cs="Segoe UI"/>
        </w:rPr>
        <w:t>Naast cursussen vindt begeleiding</w:t>
      </w:r>
      <w:r w:rsidRPr="71C911A8">
        <w:rPr>
          <w:rStyle w:val="normaltextrun"/>
          <w:rFonts w:ascii="Arial" w:hAnsi="Arial" w:cs="Arial"/>
          <w:color w:val="FF0000"/>
        </w:rPr>
        <w:t> </w:t>
      </w:r>
      <w:r w:rsidRPr="71C911A8">
        <w:rPr>
          <w:rStyle w:val="normaltextrun"/>
          <w:rFonts w:ascii="Calibri" w:hAnsi="Calibri" w:cs="Segoe UI"/>
        </w:rPr>
        <w:t>van de leerkrachten op groepsniveau plaats door de intern begeleider en de directie. Zij zijn in staat om de voortgang van de leerlingen en de onderwijskundige kwaliteiten van de leerkrachten te monitoren en te coachen. De directeur bezoekt de leerkrachten minimaal 2 keer per schooljaar in de klas.</w:t>
      </w:r>
      <w:r w:rsidRPr="71C911A8">
        <w:rPr>
          <w:rStyle w:val="normaltextrun"/>
          <w:rFonts w:ascii="Arial" w:hAnsi="Arial" w:cs="Arial"/>
        </w:rPr>
        <w:t> </w:t>
      </w:r>
      <w:r w:rsidRPr="71C911A8">
        <w:rPr>
          <w:rStyle w:val="normaltextrun"/>
          <w:rFonts w:ascii="Calibri" w:hAnsi="Calibri" w:cs="Segoe UI"/>
        </w:rPr>
        <w:t>Daarnaast zal de directeur regelmatig flitsbezoeken in de groepen brengen.  Het is de bedoeling om deze groepsbezoeken te koppelen aan de ontwikkeling van de competenties van de leerkrachten. </w:t>
      </w:r>
    </w:p>
    <w:p w:rsidR="00B60D4E" w:rsidP="004F3EE1" w:rsidRDefault="00B60D4E" w14:paraId="4AB74C83" w14:textId="77777777">
      <w:pPr>
        <w:pStyle w:val="paragraph"/>
        <w:spacing w:before="0" w:beforeAutospacing="0" w:after="0" w:afterAutospacing="0"/>
        <w:textAlignment w:val="baseline"/>
        <w:rPr>
          <w:rStyle w:val="eop"/>
          <w:rFonts w:ascii="Calibri" w:hAnsi="Calibri" w:cs="Segoe UI" w:eastAsiaTheme="majorEastAsia"/>
        </w:rPr>
      </w:pPr>
      <w:r w:rsidRPr="71C911A8">
        <w:rPr>
          <w:rStyle w:val="normaltextrun"/>
          <w:rFonts w:ascii="Calibri" w:hAnsi="Calibri" w:cs="Segoe UI"/>
        </w:rPr>
        <w:t>Zie voor begeleiding van beginnende leerkrachten de pagina’s begeleidingsplan nieuwe personeelsleden, zoals dat is opgenomen in het IPB.</w:t>
      </w:r>
      <w:r w:rsidRPr="71C911A8">
        <w:rPr>
          <w:rStyle w:val="eop"/>
          <w:rFonts w:ascii="Calibri" w:hAnsi="Calibri" w:cs="Segoe UI" w:eastAsiaTheme="majorEastAsia"/>
        </w:rPr>
        <w:t> </w:t>
      </w:r>
    </w:p>
    <w:p w:rsidR="009E1F1E" w:rsidP="71C911A8" w:rsidRDefault="4F3A5E9B" w14:paraId="5381E631" w14:textId="163B6538">
      <w:pPr>
        <w:pStyle w:val="paragraph"/>
        <w:spacing w:before="0" w:beforeAutospacing="0" w:after="0" w:afterAutospacing="0"/>
        <w:textAlignment w:val="baseline"/>
        <w:rPr>
          <w:rFonts w:asciiTheme="minorHAnsi" w:hAnsiTheme="minorHAnsi" w:eastAsiaTheme="minorEastAsia" w:cstheme="minorBidi"/>
          <w:color w:val="00B050"/>
        </w:rPr>
      </w:pPr>
      <w:r w:rsidRPr="71C911A8">
        <w:rPr>
          <w:rFonts w:asciiTheme="minorHAnsi" w:hAnsiTheme="minorHAnsi" w:eastAsiaTheme="minorEastAsia" w:cstheme="minorBidi"/>
          <w:color w:val="00B050"/>
        </w:rPr>
        <w:t xml:space="preserve"> </w:t>
      </w:r>
    </w:p>
    <w:p w:rsidR="00CD495B" w:rsidP="00A63557" w:rsidRDefault="00B60D4E" w14:paraId="48D3B124" w14:textId="77777777">
      <w:pPr>
        <w:spacing w:after="0"/>
        <w:rPr>
          <w:rStyle w:val="eop"/>
          <w:rFonts w:ascii="Calibri" w:hAnsi="Calibri"/>
          <w:color w:val="000000"/>
          <w:sz w:val="24"/>
          <w:shd w:val="clear" w:color="auto" w:fill="FFFFFF"/>
        </w:rPr>
      </w:pPr>
      <w:r w:rsidRPr="00BB1B00">
        <w:rPr>
          <w:rStyle w:val="normaltextrun"/>
          <w:rFonts w:ascii="Calibri" w:hAnsi="Calibri"/>
          <w:color w:val="000000"/>
          <w:sz w:val="24"/>
          <w:shd w:val="clear" w:color="auto" w:fill="FFFFFF"/>
        </w:rPr>
        <w:t>De SPCO LEV heeft haar taakbeleid vastgelegd in het document ‘arbeidsduur, formatie en taakbeleid’. Aan het begin van elk schooljaar vindt een evaluatie plaats en wordt een nieuwe taakverdeling vastgesteld. De werktijdfactor van een werknemer is daarbij bepalend voor het aantal uren waarvoor taken moeten worden vervuld.</w:t>
      </w:r>
      <w:r w:rsidRPr="00BB1B00">
        <w:rPr>
          <w:rStyle w:val="normaltextrun"/>
          <w:rFonts w:ascii="Calibri" w:hAnsi="Calibri"/>
          <w:b/>
          <w:bCs/>
          <w:color w:val="000000"/>
          <w:sz w:val="24"/>
          <w:shd w:val="clear" w:color="auto" w:fill="FFFFFF"/>
        </w:rPr>
        <w:t> </w:t>
      </w:r>
      <w:r w:rsidRPr="00BB1B00">
        <w:rPr>
          <w:rStyle w:val="normaltextrun"/>
          <w:rFonts w:ascii="Calibri" w:hAnsi="Calibri"/>
          <w:color w:val="000000"/>
          <w:sz w:val="24"/>
          <w:shd w:val="clear" w:color="auto" w:fill="FFFFFF"/>
        </w:rPr>
        <w:t>In het beheersen van de taakbelasting van het personeel ziet de directie toe op een zo evenredig mogelijke spreiding van de werkzaamheden over het jaar, de week en de dag en op een zo evenwichtig mogelijke taakbelasting van de individuele personeelsleden. </w:t>
      </w:r>
      <w:r w:rsidRPr="00BB1B00">
        <w:rPr>
          <w:rStyle w:val="eop"/>
          <w:rFonts w:ascii="Calibri" w:hAnsi="Calibri"/>
          <w:color w:val="000000"/>
          <w:sz w:val="24"/>
          <w:shd w:val="clear" w:color="auto" w:fill="FFFFFF"/>
        </w:rPr>
        <w:t> </w:t>
      </w:r>
      <w:r w:rsidR="009E1F1E">
        <w:rPr>
          <w:rStyle w:val="eop"/>
          <w:rFonts w:ascii="Calibri" w:hAnsi="Calibri"/>
          <w:color w:val="000000"/>
          <w:sz w:val="24"/>
          <w:shd w:val="clear" w:color="auto" w:fill="FFFFFF"/>
        </w:rPr>
        <w:t xml:space="preserve">Daarbij </w:t>
      </w:r>
      <w:r w:rsidR="00123589">
        <w:rPr>
          <w:rStyle w:val="eop"/>
          <w:rFonts w:ascii="Calibri" w:hAnsi="Calibri"/>
          <w:color w:val="000000"/>
          <w:sz w:val="24"/>
          <w:shd w:val="clear" w:color="auto" w:fill="FFFFFF"/>
        </w:rPr>
        <w:t>zijn de kwaliteiten en kennis van elke leerkracht uitgangspunt.</w:t>
      </w:r>
    </w:p>
    <w:p w:rsidR="00CD495B" w:rsidP="00A63557" w:rsidRDefault="00CD495B" w14:paraId="667E9068" w14:textId="77777777">
      <w:pPr>
        <w:spacing w:after="0"/>
        <w:rPr>
          <w:rStyle w:val="eop"/>
          <w:rFonts w:ascii="Calibri" w:hAnsi="Calibri"/>
          <w:color w:val="000000"/>
          <w:sz w:val="24"/>
          <w:shd w:val="clear" w:color="auto" w:fill="FFFFFF"/>
        </w:rPr>
      </w:pPr>
    </w:p>
    <w:p w:rsidR="00A63557" w:rsidP="00A63557" w:rsidRDefault="00CD495B" w14:paraId="34B84193" w14:textId="3CBD0717">
      <w:pPr>
        <w:spacing w:after="0"/>
        <w:rPr>
          <w:rStyle w:val="eop"/>
          <w:rFonts w:ascii="Calibri" w:hAnsi="Calibri"/>
          <w:color w:val="000000"/>
          <w:sz w:val="24"/>
          <w:shd w:val="clear" w:color="auto" w:fill="FFFFFF"/>
        </w:rPr>
      </w:pPr>
      <w:r w:rsidRPr="71C911A8">
        <w:rPr>
          <w:rStyle w:val="eop"/>
          <w:rFonts w:ascii="Calibri" w:hAnsi="Calibri"/>
          <w:color w:val="000000"/>
          <w:sz w:val="24"/>
          <w:szCs w:val="24"/>
          <w:shd w:val="clear" w:color="auto" w:fill="FFFFFF"/>
        </w:rPr>
        <w:t>De school heeft een professioneel statuut.</w:t>
      </w:r>
      <w:r w:rsidRPr="71C911A8" w:rsidR="00123589">
        <w:rPr>
          <w:rStyle w:val="eop"/>
          <w:rFonts w:ascii="Calibri" w:hAnsi="Calibri"/>
          <w:color w:val="000000"/>
          <w:sz w:val="24"/>
          <w:szCs w:val="24"/>
          <w:shd w:val="clear" w:color="auto" w:fill="FFFFFF"/>
        </w:rPr>
        <w:t xml:space="preserve"> </w:t>
      </w:r>
    </w:p>
    <w:p w:rsidRPr="00BB1B00" w:rsidR="00CD495B" w:rsidP="71C911A8" w:rsidRDefault="375D7C58" w14:paraId="6F1096F7" w14:textId="2BF59BF4">
      <w:pPr>
        <w:pStyle w:val="paragraph"/>
        <w:spacing w:before="0" w:beforeAutospacing="0" w:after="0" w:afterAutospacing="0"/>
        <w:rPr>
          <w:rFonts w:asciiTheme="minorHAnsi" w:hAnsiTheme="minorHAnsi" w:eastAsiaTheme="minorEastAsia" w:cstheme="minorBidi"/>
          <w:color w:val="00B050"/>
        </w:rPr>
      </w:pPr>
      <w:r w:rsidRPr="71C911A8">
        <w:rPr>
          <w:rFonts w:asciiTheme="minorHAnsi" w:hAnsiTheme="minorHAnsi" w:eastAsiaTheme="minorEastAsia" w:cstheme="minorBidi"/>
          <w:color w:val="00B050"/>
        </w:rPr>
        <w:t xml:space="preserve">2019-2020: De directeur is het afgelopen jaar minimaal 1x per week in de klas geweest voor een flitsbezoek. Daarnaast hebben er opstart, </w:t>
      </w:r>
      <w:proofErr w:type="spellStart"/>
      <w:r w:rsidRPr="71C911A8">
        <w:rPr>
          <w:rFonts w:asciiTheme="minorHAnsi" w:hAnsiTheme="minorHAnsi" w:eastAsiaTheme="minorEastAsia" w:cstheme="minorBidi"/>
          <w:color w:val="00B050"/>
        </w:rPr>
        <w:t>functionerings</w:t>
      </w:r>
      <w:proofErr w:type="spellEnd"/>
      <w:r w:rsidRPr="71C911A8">
        <w:rPr>
          <w:rFonts w:asciiTheme="minorHAnsi" w:hAnsiTheme="minorHAnsi" w:eastAsiaTheme="minorEastAsia" w:cstheme="minorBidi"/>
          <w:color w:val="00B050"/>
        </w:rPr>
        <w:t xml:space="preserve"> en taakbeleidsgesprekken met elke individuele leerkracht geweest.</w:t>
      </w:r>
    </w:p>
    <w:p w:rsidRPr="00BB1B00" w:rsidR="00CD495B" w:rsidP="71C911A8" w:rsidRDefault="00CD495B" w14:paraId="3D242E7C" w14:textId="42D13E5B">
      <w:pPr>
        <w:spacing w:after="0"/>
        <w:rPr>
          <w:rFonts w:ascii="Arial" w:hAnsi="Arial" w:cs="Arial"/>
          <w:sz w:val="24"/>
          <w:szCs w:val="24"/>
        </w:rPr>
      </w:pPr>
    </w:p>
    <w:p w:rsidRPr="00A7255E" w:rsidR="00A6142C" w:rsidP="00A63557" w:rsidRDefault="00A6142C" w14:paraId="0E81F8BC" w14:textId="77777777">
      <w:pPr>
        <w:spacing w:after="0"/>
        <w:rPr>
          <w:rFonts w:ascii="Arial" w:hAnsi="Arial" w:cs="Arial"/>
        </w:rPr>
      </w:pPr>
    </w:p>
    <w:p w:rsidR="00CD495B" w:rsidRDefault="00CD495B" w14:paraId="64E77B12" w14:textId="77777777">
      <w:pPr>
        <w:rPr>
          <w:rFonts w:asciiTheme="majorHAnsi" w:hAnsiTheme="majorHAnsi" w:eastAsiaTheme="majorEastAsia" w:cstheme="majorBidi"/>
          <w:color w:val="2E74B5" w:themeColor="accent1" w:themeShade="BF"/>
          <w:sz w:val="32"/>
          <w:szCs w:val="32"/>
        </w:rPr>
      </w:pPr>
      <w:r>
        <w:br w:type="page"/>
      </w:r>
    </w:p>
    <w:p w:rsidRPr="00A7255E" w:rsidR="00121654" w:rsidP="006402FE" w:rsidRDefault="00380C2A" w14:paraId="3B8D9C97" w14:textId="3A22D238">
      <w:pPr>
        <w:pStyle w:val="Kop1"/>
      </w:pPr>
      <w:bookmarkStart w:name="_Toc12368291" w:id="15"/>
      <w:r w:rsidRPr="00A7255E">
        <w:lastRenderedPageBreak/>
        <w:t>PARTNERS VAN DE SCHOOL</w:t>
      </w:r>
      <w:bookmarkEnd w:id="15"/>
    </w:p>
    <w:p w:rsidR="003E6666" w:rsidP="003E6666" w:rsidRDefault="003E6666" w14:paraId="3B4F02F6" w14:textId="77777777">
      <w:pPr>
        <w:pStyle w:val="paragraph"/>
        <w:spacing w:before="0" w:beforeAutospacing="0" w:after="0" w:afterAutospacing="0"/>
        <w:textAlignment w:val="baseline"/>
        <w:rPr>
          <w:rStyle w:val="normaltextrun"/>
          <w:rFonts w:ascii="Calibri" w:hAnsi="Calibri" w:cs="Segoe UI"/>
          <w:sz w:val="22"/>
          <w:szCs w:val="22"/>
        </w:rPr>
      </w:pPr>
    </w:p>
    <w:p w:rsidR="006B006A" w:rsidP="003E6666" w:rsidRDefault="006B006A" w14:paraId="1347C8EB" w14:textId="28254D79">
      <w:pPr>
        <w:pStyle w:val="paragraph"/>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Het gepersonaliseerd leren betekent dat we zoveel mogelijk samenwerken met partners binnen en buiten de school.</w:t>
      </w:r>
    </w:p>
    <w:p w:rsidR="006B006A" w:rsidP="003E6666" w:rsidRDefault="006B006A" w14:paraId="04D7D623" w14:textId="77777777">
      <w:pPr>
        <w:pStyle w:val="paragraph"/>
        <w:spacing w:before="0" w:beforeAutospacing="0" w:after="0" w:afterAutospacing="0"/>
        <w:textAlignment w:val="baseline"/>
        <w:rPr>
          <w:rStyle w:val="normaltextrun"/>
          <w:rFonts w:ascii="Calibri" w:hAnsi="Calibri" w:cs="Segoe UI"/>
          <w:szCs w:val="22"/>
        </w:rPr>
      </w:pPr>
    </w:p>
    <w:p w:rsidRPr="003E6666" w:rsidR="003E6666" w:rsidP="003E6666" w:rsidRDefault="006F656F" w14:paraId="0A6AC1B2" w14:textId="06910CC2">
      <w:pPr>
        <w:pStyle w:val="paragraph"/>
        <w:spacing w:before="0" w:beforeAutospacing="0" w:after="0" w:afterAutospacing="0"/>
        <w:textAlignment w:val="baseline"/>
        <w:rPr>
          <w:rFonts w:ascii="Segoe UI" w:hAnsi="Segoe UI" w:cs="Segoe UI"/>
          <w:sz w:val="20"/>
          <w:szCs w:val="20"/>
        </w:rPr>
      </w:pPr>
      <w:r w:rsidRPr="056393ED">
        <w:rPr>
          <w:rStyle w:val="normaltextrun"/>
          <w:rFonts w:ascii="Calibri" w:hAnsi="Calibri" w:cs="Segoe UI"/>
        </w:rPr>
        <w:t xml:space="preserve">We willen ouders meer betrekken bij ons onderwijs. </w:t>
      </w:r>
      <w:r w:rsidRPr="056393ED" w:rsidR="003E6666">
        <w:rPr>
          <w:rStyle w:val="normaltextrun"/>
          <w:rFonts w:ascii="Calibri" w:hAnsi="Calibri" w:cs="Segoe UI"/>
        </w:rPr>
        <w:t>Ouderbetrokkenheid is meer dan ouderparticipatie, waarbij de ouders hand- en spandiensten verlenen. </w:t>
      </w:r>
      <w:r w:rsidR="00D31A1A">
        <w:rPr>
          <w:rStyle w:val="scxw154787212"/>
          <w:rFonts w:ascii="Calibri" w:hAnsi="Calibri" w:cs="Segoe UI"/>
        </w:rPr>
        <w:t xml:space="preserve">Uit onderzoek blijkt dat als ouders meer betrokken worden bij school, dit de kwaliteit van het onderwijs ten goede komt. </w:t>
      </w:r>
      <w:r w:rsidR="003E6666">
        <w:br/>
      </w:r>
      <w:r w:rsidRPr="056393ED" w:rsidR="003E6666">
        <w:rPr>
          <w:rStyle w:val="normaltextrun"/>
          <w:rFonts w:ascii="Calibri" w:hAnsi="Calibri" w:cs="Segoe UI"/>
        </w:rPr>
        <w:t xml:space="preserve">Onze missie “Samen zorgen voor uw kind” geeft aan dat we vinden dat ons onderwijs pas echt optimaal is als we als school, ouder en kind </w:t>
      </w:r>
      <w:r w:rsidRPr="056393ED" w:rsidR="00C03BCF">
        <w:rPr>
          <w:rStyle w:val="normaltextrun"/>
          <w:rFonts w:ascii="Calibri" w:hAnsi="Calibri" w:cs="Segoe UI"/>
        </w:rPr>
        <w:t>met elkaar in gesprek zijn</w:t>
      </w:r>
      <w:r w:rsidRPr="056393ED" w:rsidR="003E6666">
        <w:rPr>
          <w:rStyle w:val="normaltextrun"/>
          <w:rFonts w:ascii="Calibri" w:hAnsi="Calibri" w:cs="Segoe UI"/>
        </w:rPr>
        <w:t>, zodat het kind zich optimaal kan ontwikkelen.</w:t>
      </w:r>
      <w:r w:rsidRPr="056393ED" w:rsidR="003E6666">
        <w:rPr>
          <w:rStyle w:val="eop"/>
          <w:rFonts w:ascii="Calibri" w:hAnsi="Calibri" w:cs="Segoe UI"/>
        </w:rPr>
        <w:t> </w:t>
      </w:r>
    </w:p>
    <w:p w:rsidR="00037DE4" w:rsidP="003E6666" w:rsidRDefault="003E6666" w14:paraId="08B6AF2F" w14:textId="3422FCA6">
      <w:pPr>
        <w:pStyle w:val="paragraph"/>
        <w:spacing w:before="0" w:beforeAutospacing="0" w:after="0" w:afterAutospacing="0"/>
        <w:textAlignment w:val="baseline"/>
        <w:rPr>
          <w:rStyle w:val="normaltextrun"/>
          <w:rFonts w:ascii="Calibri" w:hAnsi="Calibri" w:cs="Segoe UI"/>
        </w:rPr>
      </w:pPr>
      <w:r w:rsidRPr="056393ED">
        <w:rPr>
          <w:rStyle w:val="normaltextrun"/>
          <w:rFonts w:ascii="Calibri" w:hAnsi="Calibri" w:cs="Segoe UI"/>
        </w:rPr>
        <w:t>Ouderbetrokkenheid: samenwerking van ouder, leerling, leerkracht vormt de basis voor het leerproces</w:t>
      </w:r>
      <w:r w:rsidRPr="056393ED" w:rsidR="00C03BCF">
        <w:rPr>
          <w:rStyle w:val="normaltextrun"/>
          <w:rFonts w:ascii="Calibri" w:hAnsi="Calibri" w:cs="Segoe UI"/>
        </w:rPr>
        <w:t xml:space="preserve"> </w:t>
      </w:r>
      <w:r w:rsidRPr="056393ED">
        <w:rPr>
          <w:rStyle w:val="normaltextrun"/>
          <w:rFonts w:ascii="Calibri" w:hAnsi="Calibri" w:cs="Segoe UI"/>
        </w:rPr>
        <w:t>(</w:t>
      </w:r>
      <w:r w:rsidRPr="056393ED">
        <w:rPr>
          <w:rStyle w:val="contextualspellingandgrammarerror"/>
          <w:rFonts w:ascii="Calibri" w:hAnsi="Calibri"/>
        </w:rPr>
        <w:t>zie</w:t>
      </w:r>
      <w:r w:rsidRPr="056393ED">
        <w:rPr>
          <w:rStyle w:val="normaltextrun"/>
          <w:rFonts w:ascii="Calibri" w:hAnsi="Calibri" w:cs="Segoe UI"/>
        </w:rPr>
        <w:t> </w:t>
      </w:r>
      <w:proofErr w:type="spellStart"/>
      <w:r w:rsidRPr="056393ED">
        <w:rPr>
          <w:rStyle w:val="spellingerror"/>
          <w:rFonts w:ascii="Calibri" w:hAnsi="Calibri" w:cs="Segoe UI"/>
        </w:rPr>
        <w:t>Hattie</w:t>
      </w:r>
      <w:proofErr w:type="spellEnd"/>
      <w:r w:rsidRPr="056393ED">
        <w:rPr>
          <w:rStyle w:val="normaltextrun"/>
          <w:rFonts w:ascii="Calibri" w:hAnsi="Calibri" w:cs="Segoe UI"/>
        </w:rPr>
        <w:t> en </w:t>
      </w:r>
      <w:proofErr w:type="spellStart"/>
      <w:r w:rsidRPr="056393ED">
        <w:rPr>
          <w:rStyle w:val="spellingerror"/>
          <w:rFonts w:ascii="Calibri" w:hAnsi="Calibri" w:cs="Segoe UI"/>
        </w:rPr>
        <w:t>Marzano</w:t>
      </w:r>
      <w:proofErr w:type="spellEnd"/>
      <w:r w:rsidRPr="056393ED">
        <w:rPr>
          <w:rStyle w:val="normaltextrun"/>
          <w:rFonts w:ascii="Calibri" w:hAnsi="Calibri" w:cs="Segoe UI"/>
        </w:rPr>
        <w:t>)</w:t>
      </w:r>
      <w:r w:rsidRPr="056393ED" w:rsidR="003C5241">
        <w:rPr>
          <w:rStyle w:val="normaltextrun"/>
          <w:rFonts w:ascii="Calibri" w:hAnsi="Calibri" w:cs="Segoe UI"/>
        </w:rPr>
        <w:t xml:space="preserve"> en verhoogt de kwaliteit van het onderwijs. We</w:t>
      </w:r>
      <w:r w:rsidRPr="056393ED" w:rsidR="00037DE4">
        <w:rPr>
          <w:rStyle w:val="normaltextrun"/>
          <w:rFonts w:ascii="Calibri" w:hAnsi="Calibri" w:cs="Segoe UI"/>
        </w:rPr>
        <w:t xml:space="preserve"> willen ouders zowel informeel </w:t>
      </w:r>
      <w:r w:rsidRPr="056393ED" w:rsidR="00BB58E7">
        <w:rPr>
          <w:rStyle w:val="normaltextrun"/>
          <w:rFonts w:ascii="Calibri" w:hAnsi="Calibri" w:cs="Segoe UI"/>
        </w:rPr>
        <w:t xml:space="preserve"> als formeel </w:t>
      </w:r>
      <w:r w:rsidRPr="056393ED" w:rsidR="00037DE4">
        <w:rPr>
          <w:rStyle w:val="normaltextrun"/>
          <w:rFonts w:ascii="Calibri" w:hAnsi="Calibri" w:cs="Segoe UI"/>
        </w:rPr>
        <w:t>betrekken bij de school. De komende jaren zetten we daarvoor de volgende momenten in:</w:t>
      </w:r>
    </w:p>
    <w:p w:rsidR="00037DE4" w:rsidP="00037DE4" w:rsidRDefault="00037DE4" w14:paraId="60503CDC" w14:textId="1426327C">
      <w:pPr>
        <w:pStyle w:val="paragraph"/>
        <w:numPr>
          <w:ilvl w:val="0"/>
          <w:numId w:val="30"/>
        </w:numPr>
        <w:spacing w:before="0" w:beforeAutospacing="0" w:after="0" w:afterAutospacing="0"/>
        <w:textAlignment w:val="baseline"/>
        <w:rPr>
          <w:rStyle w:val="normaltextrun"/>
          <w:rFonts w:ascii="Calibri" w:hAnsi="Calibri" w:cs="Segoe UI"/>
        </w:rPr>
      </w:pPr>
      <w:r w:rsidRPr="056393ED">
        <w:rPr>
          <w:rStyle w:val="normaltextrun"/>
          <w:rFonts w:ascii="Calibri" w:hAnsi="Calibri" w:cs="Segoe UI"/>
        </w:rPr>
        <w:t>Portfoliogesprekken</w:t>
      </w:r>
    </w:p>
    <w:p w:rsidR="00037DE4" w:rsidP="00037DE4" w:rsidRDefault="00037DE4" w14:paraId="41BC9B68" w14:textId="309A2B21">
      <w:pPr>
        <w:pStyle w:val="paragraph"/>
        <w:numPr>
          <w:ilvl w:val="0"/>
          <w:numId w:val="30"/>
        </w:numPr>
        <w:spacing w:before="0" w:beforeAutospacing="0" w:after="0" w:afterAutospacing="0"/>
        <w:textAlignment w:val="baseline"/>
        <w:rPr>
          <w:rStyle w:val="normaltextrun"/>
          <w:rFonts w:ascii="Calibri" w:hAnsi="Calibri" w:cs="Segoe UI"/>
        </w:rPr>
      </w:pPr>
      <w:proofErr w:type="spellStart"/>
      <w:r w:rsidRPr="056393ED">
        <w:rPr>
          <w:rStyle w:val="normaltextrun"/>
          <w:rFonts w:ascii="Calibri" w:hAnsi="Calibri" w:cs="Segoe UI"/>
        </w:rPr>
        <w:t>Oudervertelgesprekken</w:t>
      </w:r>
      <w:proofErr w:type="spellEnd"/>
    </w:p>
    <w:p w:rsidR="00037DE4" w:rsidP="00037DE4" w:rsidRDefault="00037DE4" w14:paraId="390E18E7" w14:textId="74B361A0">
      <w:pPr>
        <w:pStyle w:val="paragraph"/>
        <w:numPr>
          <w:ilvl w:val="0"/>
          <w:numId w:val="30"/>
        </w:numPr>
        <w:spacing w:before="0" w:beforeAutospacing="0" w:after="0" w:afterAutospacing="0"/>
        <w:textAlignment w:val="baseline"/>
        <w:rPr>
          <w:rStyle w:val="normaltextrun"/>
          <w:rFonts w:ascii="Calibri" w:hAnsi="Calibri" w:cs="Segoe UI"/>
        </w:rPr>
      </w:pPr>
      <w:r w:rsidRPr="056393ED">
        <w:rPr>
          <w:rStyle w:val="normaltextrun"/>
          <w:rFonts w:ascii="Calibri" w:hAnsi="Calibri" w:cs="Segoe UI"/>
        </w:rPr>
        <w:t>Voortgangsgesprekken</w:t>
      </w:r>
    </w:p>
    <w:p w:rsidR="00037DE4" w:rsidP="00037DE4" w:rsidRDefault="00037DE4" w14:paraId="17EB7AB3" w14:textId="254399C3">
      <w:pPr>
        <w:pStyle w:val="paragraph"/>
        <w:numPr>
          <w:ilvl w:val="0"/>
          <w:numId w:val="30"/>
        </w:numPr>
        <w:spacing w:before="0" w:beforeAutospacing="0" w:after="0" w:afterAutospacing="0"/>
        <w:textAlignment w:val="baseline"/>
        <w:rPr>
          <w:rStyle w:val="normaltextrun"/>
          <w:rFonts w:ascii="Calibri" w:hAnsi="Calibri" w:cs="Segoe UI"/>
        </w:rPr>
      </w:pPr>
      <w:r w:rsidRPr="056393ED">
        <w:rPr>
          <w:rStyle w:val="normaltextrun"/>
          <w:rFonts w:ascii="Calibri" w:hAnsi="Calibri" w:cs="Segoe UI"/>
        </w:rPr>
        <w:t>Informatieavond</w:t>
      </w:r>
    </w:p>
    <w:p w:rsidR="00037DE4" w:rsidP="00037DE4" w:rsidRDefault="00037DE4" w14:paraId="3C5A2E9D" w14:textId="268B8925">
      <w:pPr>
        <w:pStyle w:val="paragraph"/>
        <w:numPr>
          <w:ilvl w:val="0"/>
          <w:numId w:val="30"/>
        </w:numPr>
        <w:spacing w:before="0" w:beforeAutospacing="0" w:after="0" w:afterAutospacing="0"/>
        <w:textAlignment w:val="baseline"/>
        <w:rPr>
          <w:rStyle w:val="normaltextrun"/>
          <w:rFonts w:ascii="Calibri" w:hAnsi="Calibri" w:cs="Segoe UI"/>
        </w:rPr>
      </w:pPr>
      <w:r w:rsidRPr="056393ED">
        <w:rPr>
          <w:rStyle w:val="normaltextrun"/>
          <w:rFonts w:ascii="Calibri" w:hAnsi="Calibri" w:cs="Segoe UI"/>
        </w:rPr>
        <w:t>Ouderpanel</w:t>
      </w:r>
      <w:r w:rsidR="00D31A1A">
        <w:rPr>
          <w:rStyle w:val="normaltextrun"/>
          <w:rFonts w:ascii="Calibri" w:hAnsi="Calibri" w:cs="Segoe UI"/>
        </w:rPr>
        <w:t xml:space="preserve"> met thema avonden</w:t>
      </w:r>
    </w:p>
    <w:p w:rsidR="00037DE4" w:rsidP="00037DE4" w:rsidRDefault="00037DE4" w14:paraId="09EBEBBE" w14:textId="58CED4ED">
      <w:pPr>
        <w:pStyle w:val="paragraph"/>
        <w:numPr>
          <w:ilvl w:val="0"/>
          <w:numId w:val="30"/>
        </w:numPr>
        <w:spacing w:before="0" w:beforeAutospacing="0" w:after="0" w:afterAutospacing="0"/>
        <w:textAlignment w:val="baseline"/>
        <w:rPr>
          <w:rStyle w:val="normaltextrun"/>
          <w:rFonts w:ascii="Calibri" w:hAnsi="Calibri" w:cs="Segoe UI"/>
        </w:rPr>
      </w:pPr>
      <w:r w:rsidRPr="056393ED">
        <w:rPr>
          <w:rStyle w:val="normaltextrun"/>
          <w:rFonts w:ascii="Calibri" w:hAnsi="Calibri" w:cs="Segoe UI"/>
        </w:rPr>
        <w:t>MR</w:t>
      </w:r>
    </w:p>
    <w:p w:rsidR="00037DE4" w:rsidP="00037DE4" w:rsidRDefault="00037DE4" w14:paraId="21192E28" w14:textId="17575A89">
      <w:pPr>
        <w:pStyle w:val="paragraph"/>
        <w:numPr>
          <w:ilvl w:val="0"/>
          <w:numId w:val="30"/>
        </w:numPr>
        <w:spacing w:before="0" w:beforeAutospacing="0" w:after="0" w:afterAutospacing="0"/>
        <w:textAlignment w:val="baseline"/>
        <w:rPr>
          <w:rStyle w:val="normaltextrun"/>
          <w:rFonts w:ascii="Calibri" w:hAnsi="Calibri" w:cs="Segoe UI"/>
        </w:rPr>
      </w:pPr>
      <w:r w:rsidRPr="056393ED">
        <w:rPr>
          <w:rStyle w:val="normaltextrun"/>
          <w:rFonts w:ascii="Calibri" w:hAnsi="Calibri" w:cs="Segoe UI"/>
        </w:rPr>
        <w:t>Inloopmomenten (1 keer per 6 weken)</w:t>
      </w:r>
    </w:p>
    <w:p w:rsidR="00037DE4" w:rsidP="00037DE4" w:rsidRDefault="000D02B1" w14:paraId="6A36544E" w14:textId="525B8B0B">
      <w:pPr>
        <w:pStyle w:val="paragraph"/>
        <w:numPr>
          <w:ilvl w:val="0"/>
          <w:numId w:val="30"/>
        </w:numPr>
        <w:spacing w:before="0" w:beforeAutospacing="0" w:after="0" w:afterAutospacing="0"/>
        <w:textAlignment w:val="baseline"/>
        <w:rPr>
          <w:rStyle w:val="normaltextrun"/>
          <w:rFonts w:ascii="Calibri" w:hAnsi="Calibri" w:cs="Segoe UI"/>
        </w:rPr>
      </w:pPr>
      <w:r>
        <w:rPr>
          <w:rStyle w:val="normaltextrun"/>
          <w:rFonts w:ascii="Calibri" w:hAnsi="Calibri" w:cs="Segoe UI"/>
          <w:szCs w:val="22"/>
        </w:rPr>
        <w:t>Informatiebijeenkomsten</w:t>
      </w:r>
    </w:p>
    <w:p w:rsidR="000D02B1" w:rsidP="00037DE4" w:rsidRDefault="000D02B1" w14:paraId="7E170F52" w14:textId="0A0ACEC2">
      <w:pPr>
        <w:pStyle w:val="paragraph"/>
        <w:numPr>
          <w:ilvl w:val="0"/>
          <w:numId w:val="30"/>
        </w:numPr>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Nieuwsbrief</w:t>
      </w:r>
    </w:p>
    <w:p w:rsidR="000D02B1" w:rsidP="00037DE4" w:rsidRDefault="000D02B1" w14:paraId="2A1715DF" w14:textId="38C0BC22">
      <w:pPr>
        <w:pStyle w:val="paragraph"/>
        <w:numPr>
          <w:ilvl w:val="0"/>
          <w:numId w:val="30"/>
        </w:numPr>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Website</w:t>
      </w:r>
    </w:p>
    <w:p w:rsidR="000D02B1" w:rsidP="000D02B1" w:rsidRDefault="000D02B1" w14:paraId="3608D041" w14:textId="77777777">
      <w:pPr>
        <w:pStyle w:val="paragraph"/>
        <w:spacing w:before="0" w:beforeAutospacing="0" w:after="0" w:afterAutospacing="0"/>
        <w:textAlignment w:val="baseline"/>
        <w:rPr>
          <w:rStyle w:val="normaltextrun"/>
          <w:rFonts w:ascii="Calibri" w:hAnsi="Calibri" w:cs="Segoe UI"/>
          <w:szCs w:val="22"/>
        </w:rPr>
      </w:pPr>
    </w:p>
    <w:p w:rsidR="000D02B1" w:rsidP="000D02B1" w:rsidRDefault="000D02B1" w14:paraId="0024507A" w14:textId="5C8F85FD">
      <w:pPr>
        <w:pStyle w:val="paragraph"/>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 xml:space="preserve">Naast ouders werken we intensief samen met de kinderopvang </w:t>
      </w:r>
      <w:proofErr w:type="spellStart"/>
      <w:r>
        <w:rPr>
          <w:rStyle w:val="normaltextrun"/>
          <w:rFonts w:ascii="Calibri" w:hAnsi="Calibri" w:cs="Segoe UI"/>
          <w:szCs w:val="22"/>
        </w:rPr>
        <w:t>Quadrant</w:t>
      </w:r>
      <w:proofErr w:type="spellEnd"/>
      <w:r>
        <w:rPr>
          <w:rStyle w:val="normaltextrun"/>
          <w:rFonts w:ascii="Calibri" w:hAnsi="Calibri" w:cs="Segoe UI"/>
          <w:szCs w:val="22"/>
        </w:rPr>
        <w:t xml:space="preserve">. </w:t>
      </w:r>
      <w:r w:rsidR="00A20752">
        <w:rPr>
          <w:rStyle w:val="normaltextrun"/>
          <w:rFonts w:ascii="Calibri" w:hAnsi="Calibri" w:cs="Segoe UI"/>
          <w:szCs w:val="22"/>
        </w:rPr>
        <w:t xml:space="preserve">Zij verzorgen VSO/BSO en proberen hun aanbod af te stemmen op het aanbod in de school. We maken gebruik van elkaars pedagogisch medewerkers. </w:t>
      </w:r>
      <w:r w:rsidR="00BE0DBF">
        <w:rPr>
          <w:rStyle w:val="normaltextrun"/>
          <w:rFonts w:ascii="Calibri" w:hAnsi="Calibri" w:cs="Segoe UI"/>
          <w:szCs w:val="22"/>
        </w:rPr>
        <w:t xml:space="preserve">Binnen de huidige school is een peuterspeelzaal. In de nieuwe school is zowel kinderopvang, VSO en BSO aanwezig. </w:t>
      </w:r>
    </w:p>
    <w:p w:rsidR="00310A2C" w:rsidP="000D02B1" w:rsidRDefault="00310A2C" w14:paraId="2AFAA12B" w14:textId="77777777">
      <w:pPr>
        <w:pStyle w:val="paragraph"/>
        <w:spacing w:before="0" w:beforeAutospacing="0" w:after="0" w:afterAutospacing="0"/>
        <w:textAlignment w:val="baseline"/>
        <w:rPr>
          <w:rStyle w:val="normaltextrun"/>
          <w:rFonts w:ascii="Calibri" w:hAnsi="Calibri" w:cs="Segoe UI"/>
          <w:szCs w:val="22"/>
        </w:rPr>
      </w:pPr>
    </w:p>
    <w:p w:rsidR="00CB7918" w:rsidP="000D02B1" w:rsidRDefault="00310A2C" w14:paraId="0D061DFE" w14:textId="77777777">
      <w:pPr>
        <w:pStyle w:val="paragraph"/>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 xml:space="preserve">Verder </w:t>
      </w:r>
      <w:r w:rsidR="00CB7918">
        <w:rPr>
          <w:rStyle w:val="normaltextrun"/>
          <w:rFonts w:ascii="Calibri" w:hAnsi="Calibri" w:cs="Segoe UI"/>
          <w:szCs w:val="22"/>
        </w:rPr>
        <w:t>werken wij samen</w:t>
      </w:r>
      <w:r>
        <w:rPr>
          <w:rStyle w:val="normaltextrun"/>
          <w:rFonts w:ascii="Calibri" w:hAnsi="Calibri" w:cs="Segoe UI"/>
          <w:szCs w:val="22"/>
        </w:rPr>
        <w:t xml:space="preserve"> met </w:t>
      </w:r>
    </w:p>
    <w:p w:rsidR="00310A2C" w:rsidP="00CB7918" w:rsidRDefault="00310A2C" w14:paraId="3087C208" w14:textId="08EB463A">
      <w:pPr>
        <w:pStyle w:val="paragraph"/>
        <w:numPr>
          <w:ilvl w:val="0"/>
          <w:numId w:val="30"/>
        </w:numPr>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kerk</w:t>
      </w:r>
      <w:r w:rsidR="00CB7918">
        <w:rPr>
          <w:rStyle w:val="normaltextrun"/>
          <w:rFonts w:ascii="Calibri" w:hAnsi="Calibri" w:cs="Segoe UI"/>
          <w:szCs w:val="22"/>
        </w:rPr>
        <w:t>en (kerk en schooldienst/ expeditie Bethlehem)</w:t>
      </w:r>
      <w:r>
        <w:rPr>
          <w:rStyle w:val="normaltextrun"/>
          <w:rFonts w:ascii="Calibri" w:hAnsi="Calibri" w:cs="Segoe UI"/>
          <w:szCs w:val="22"/>
        </w:rPr>
        <w:t xml:space="preserve">, </w:t>
      </w:r>
    </w:p>
    <w:p w:rsidR="00CB7918" w:rsidP="00CB7918" w:rsidRDefault="00210976" w14:paraId="5FA48CA2" w14:textId="4D090A8A">
      <w:pPr>
        <w:pStyle w:val="paragraph"/>
        <w:numPr>
          <w:ilvl w:val="0"/>
          <w:numId w:val="30"/>
        </w:numPr>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 xml:space="preserve">maatschappelijke organisaties, zoals </w:t>
      </w:r>
      <w:proofErr w:type="spellStart"/>
      <w:r w:rsidR="00B5537C">
        <w:rPr>
          <w:rStyle w:val="normaltextrun"/>
          <w:rFonts w:ascii="Calibri" w:hAnsi="Calibri" w:cs="Segoe UI"/>
          <w:szCs w:val="22"/>
        </w:rPr>
        <w:t>Ipse</w:t>
      </w:r>
      <w:proofErr w:type="spellEnd"/>
      <w:r w:rsidR="00B5537C">
        <w:rPr>
          <w:rStyle w:val="normaltextrun"/>
          <w:rFonts w:ascii="Calibri" w:hAnsi="Calibri" w:cs="Segoe UI"/>
          <w:szCs w:val="22"/>
        </w:rPr>
        <w:t xml:space="preserve"> de Bruggen, </w:t>
      </w:r>
    </w:p>
    <w:p w:rsidR="00B5537C" w:rsidP="00CB7918" w:rsidRDefault="00B5537C" w14:paraId="514C66EC" w14:textId="2A941E47">
      <w:pPr>
        <w:pStyle w:val="paragraph"/>
        <w:numPr>
          <w:ilvl w:val="0"/>
          <w:numId w:val="30"/>
        </w:numPr>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Culturele partners, zoals cultuurhuis en bibliotheek,</w:t>
      </w:r>
    </w:p>
    <w:p w:rsidR="00B5537C" w:rsidP="00CB7918" w:rsidRDefault="00B66A1C" w14:paraId="23B6EA79" w14:textId="2FCBA37C">
      <w:pPr>
        <w:pStyle w:val="paragraph"/>
        <w:numPr>
          <w:ilvl w:val="0"/>
          <w:numId w:val="30"/>
        </w:numPr>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De scholen voor voorgezet onderwijs (</w:t>
      </w:r>
      <w:proofErr w:type="spellStart"/>
      <w:r>
        <w:rPr>
          <w:rStyle w:val="normaltextrun"/>
          <w:rFonts w:ascii="Calibri" w:hAnsi="Calibri" w:cs="Segoe UI"/>
          <w:szCs w:val="22"/>
        </w:rPr>
        <w:t>Wellant</w:t>
      </w:r>
      <w:proofErr w:type="spellEnd"/>
      <w:r>
        <w:rPr>
          <w:rStyle w:val="normaltextrun"/>
          <w:rFonts w:ascii="Calibri" w:hAnsi="Calibri" w:cs="Segoe UI"/>
          <w:szCs w:val="22"/>
        </w:rPr>
        <w:t xml:space="preserve">, </w:t>
      </w:r>
      <w:proofErr w:type="spellStart"/>
      <w:r>
        <w:rPr>
          <w:rStyle w:val="normaltextrun"/>
          <w:rFonts w:ascii="Calibri" w:hAnsi="Calibri" w:cs="Segoe UI"/>
          <w:szCs w:val="22"/>
        </w:rPr>
        <w:t>Coenecoop</w:t>
      </w:r>
      <w:proofErr w:type="spellEnd"/>
      <w:r>
        <w:rPr>
          <w:rStyle w:val="normaltextrun"/>
          <w:rFonts w:ascii="Calibri" w:hAnsi="Calibri" w:cs="Segoe UI"/>
          <w:szCs w:val="22"/>
        </w:rPr>
        <w:t>, Goudse Waarden),</w:t>
      </w:r>
    </w:p>
    <w:p w:rsidR="00B66A1C" w:rsidP="00CB7918" w:rsidRDefault="006F153A" w14:paraId="716DCA41" w14:textId="5BB54455">
      <w:pPr>
        <w:pStyle w:val="paragraph"/>
        <w:numPr>
          <w:ilvl w:val="0"/>
          <w:numId w:val="30"/>
        </w:numPr>
        <w:spacing w:before="0" w:beforeAutospacing="0" w:after="0" w:afterAutospacing="0"/>
        <w:textAlignment w:val="baseline"/>
        <w:rPr>
          <w:rStyle w:val="normaltextrun"/>
          <w:rFonts w:ascii="Calibri" w:hAnsi="Calibri" w:cs="Segoe UI"/>
          <w:szCs w:val="22"/>
        </w:rPr>
      </w:pPr>
      <w:r>
        <w:rPr>
          <w:rStyle w:val="normaltextrun"/>
          <w:rFonts w:ascii="Calibri" w:hAnsi="Calibri" w:cs="Segoe UI"/>
          <w:szCs w:val="22"/>
        </w:rPr>
        <w:t>Sportverenigingen in Waddinxveen,</w:t>
      </w:r>
    </w:p>
    <w:p w:rsidR="006F153A" w:rsidP="71C911A8" w:rsidRDefault="006F153A" w14:paraId="65B32B81" w14:textId="77777777">
      <w:pPr>
        <w:pStyle w:val="paragraph"/>
        <w:spacing w:before="0" w:beforeAutospacing="0" w:after="0" w:afterAutospacing="0"/>
        <w:ind w:left="720"/>
        <w:textAlignment w:val="baseline"/>
        <w:rPr>
          <w:rStyle w:val="normaltextrun"/>
          <w:rFonts w:ascii="Calibri" w:hAnsi="Calibri" w:cs="Segoe UI"/>
        </w:rPr>
      </w:pPr>
    </w:p>
    <w:p w:rsidR="4AC697D4" w:rsidP="71C911A8" w:rsidRDefault="4AC697D4" w14:paraId="56AD0BE4" w14:textId="77AFF015">
      <w:pPr>
        <w:pStyle w:val="paragraph"/>
        <w:spacing w:before="0" w:beforeAutospacing="0" w:after="0" w:afterAutospacing="0"/>
        <w:rPr>
          <w:rStyle w:val="normaltextrun"/>
          <w:rFonts w:ascii="Calibri" w:hAnsi="Calibri" w:cs="Segoe UI"/>
          <w:color w:val="00B050"/>
        </w:rPr>
      </w:pPr>
      <w:r w:rsidRPr="71C911A8">
        <w:rPr>
          <w:rStyle w:val="normaltextrun"/>
          <w:rFonts w:ascii="Calibri" w:hAnsi="Calibri" w:cs="Segoe UI"/>
          <w:color w:val="00B050"/>
        </w:rPr>
        <w:t>2019-2020: Speerpunt dit jaar was de ouderbetrokkenheid. Er zijn twee ouderavonden geweest met een grote opkomst. Er zijn twee informele momenten geweest, waarbij ouders binnen school zijn uitgenodigd. Hiervan was de opkomst minimaal. Er zijn twee k</w:t>
      </w:r>
      <w:r w:rsidRPr="71C911A8" w:rsidR="59CCF875">
        <w:rPr>
          <w:rStyle w:val="normaltextrun"/>
          <w:rFonts w:ascii="Calibri" w:hAnsi="Calibri" w:cs="Segoe UI"/>
          <w:color w:val="00B050"/>
        </w:rPr>
        <w:t xml:space="preserve">ijkmomenten in de groep geweest die zeer goed zijn bezocht en positief zijn ontvangen. Door de corona zijn een aantal activiteiten niet doorgegaan, zoals twee ouderavonden en groepsbezoeken. Dit zal volgend jaar als het mag weer worden opgepakt. </w:t>
      </w:r>
    </w:p>
    <w:p w:rsidR="59CCF875" w:rsidP="71C911A8" w:rsidRDefault="59CCF875" w14:paraId="62B55531" w14:textId="363B363D">
      <w:pPr>
        <w:pStyle w:val="paragraph"/>
        <w:spacing w:before="0" w:beforeAutospacing="0" w:after="0" w:afterAutospacing="0"/>
        <w:rPr>
          <w:rStyle w:val="normaltextrun"/>
          <w:rFonts w:ascii="Calibri" w:hAnsi="Calibri" w:cs="Segoe UI"/>
          <w:color w:val="00B050"/>
        </w:rPr>
      </w:pPr>
      <w:r w:rsidRPr="71C911A8">
        <w:rPr>
          <w:rStyle w:val="normaltextrun"/>
          <w:rFonts w:ascii="Calibri" w:hAnsi="Calibri" w:cs="Segoe UI"/>
          <w:color w:val="00B050"/>
        </w:rPr>
        <w:t xml:space="preserve">Dit jaar is expeditie Bethlehem gehouden. Het contact met </w:t>
      </w:r>
      <w:proofErr w:type="spellStart"/>
      <w:r w:rsidRPr="71C911A8">
        <w:rPr>
          <w:rStyle w:val="normaltextrun"/>
          <w:rFonts w:ascii="Calibri" w:hAnsi="Calibri" w:cs="Segoe UI"/>
          <w:color w:val="00B050"/>
        </w:rPr>
        <w:t>Ipse</w:t>
      </w:r>
      <w:proofErr w:type="spellEnd"/>
      <w:r w:rsidRPr="71C911A8">
        <w:rPr>
          <w:rStyle w:val="normaltextrun"/>
          <w:rFonts w:ascii="Calibri" w:hAnsi="Calibri" w:cs="Segoe UI"/>
          <w:color w:val="00B050"/>
        </w:rPr>
        <w:t xml:space="preserve"> de Bruggen is door corona vervallen en zal volgend jaar worden opgepakt. Er zijn bezoeken gebracht voor cultuur en er </w:t>
      </w:r>
      <w:r w:rsidRPr="71C911A8">
        <w:rPr>
          <w:rStyle w:val="normaltextrun"/>
          <w:rFonts w:ascii="Calibri" w:hAnsi="Calibri" w:cs="Segoe UI"/>
          <w:color w:val="00B050"/>
        </w:rPr>
        <w:lastRenderedPageBreak/>
        <w:t>zijn contacten met vo-scholen</w:t>
      </w:r>
      <w:r w:rsidRPr="71C911A8" w:rsidR="23E492B4">
        <w:rPr>
          <w:rStyle w:val="normaltextrun"/>
          <w:rFonts w:ascii="Calibri" w:hAnsi="Calibri" w:cs="Segoe UI"/>
          <w:color w:val="00B050"/>
        </w:rPr>
        <w:t xml:space="preserve">. De school heeft judo-lessen ontvangen en doet mee aan schoolsporttoernooien georganiseerd door sportverenigingen. </w:t>
      </w:r>
    </w:p>
    <w:p w:rsidR="005C1BED" w:rsidP="005C1BED" w:rsidRDefault="005C1BED" w14:paraId="232C1348" w14:textId="7F28F207">
      <w:pPr>
        <w:spacing w:after="0"/>
        <w:rPr>
          <w:rFonts w:ascii="Arial" w:hAnsi="Arial" w:cs="Arial"/>
          <w:i/>
        </w:rPr>
      </w:pPr>
    </w:p>
    <w:p w:rsidR="00CF10D6" w:rsidP="005C1BED" w:rsidRDefault="00CF10D6" w14:paraId="60D9EECD" w14:textId="13A0236B">
      <w:pPr>
        <w:spacing w:after="0"/>
        <w:rPr>
          <w:rFonts w:ascii="Arial" w:hAnsi="Arial" w:cs="Arial"/>
          <w:i/>
        </w:rPr>
      </w:pPr>
    </w:p>
    <w:p w:rsidR="00CF10D6" w:rsidP="005C1BED" w:rsidRDefault="00CF10D6" w14:paraId="017B7B4B" w14:textId="56F9CE04">
      <w:pPr>
        <w:spacing w:after="0"/>
        <w:rPr>
          <w:rFonts w:ascii="Arial" w:hAnsi="Arial" w:cs="Arial"/>
          <w:i/>
        </w:rPr>
      </w:pPr>
    </w:p>
    <w:p w:rsidRPr="00CF10D6" w:rsidR="00CF10D6" w:rsidP="005C1BED" w:rsidRDefault="00CF10D6" w14:paraId="125FF404" w14:textId="77777777">
      <w:pPr>
        <w:spacing w:after="0"/>
        <w:rPr>
          <w:rFonts w:ascii="Arial" w:hAnsi="Arial" w:cs="Arial"/>
          <w:i/>
          <w:color w:val="FF0000"/>
        </w:rPr>
      </w:pPr>
    </w:p>
    <w:p w:rsidR="00380C2A" w:rsidP="00380C2A" w:rsidRDefault="00380C2A" w14:paraId="70B7D58F" w14:textId="48F9B970">
      <w:pPr>
        <w:spacing w:after="0"/>
        <w:jc w:val="center"/>
        <w:rPr>
          <w:rFonts w:ascii="Arial" w:hAnsi="Arial" w:cs="Arial"/>
        </w:rPr>
      </w:pPr>
    </w:p>
    <w:p w:rsidR="007B055C" w:rsidP="00380C2A" w:rsidRDefault="007B055C" w14:paraId="2F4BD56E" w14:textId="0B47AB57">
      <w:pPr>
        <w:spacing w:after="0"/>
        <w:jc w:val="center"/>
        <w:rPr>
          <w:rFonts w:ascii="Arial" w:hAnsi="Arial" w:cs="Arial"/>
        </w:rPr>
      </w:pPr>
    </w:p>
    <w:p w:rsidR="007B055C" w:rsidP="006402FE" w:rsidRDefault="007B055C" w14:paraId="5784DBEE" w14:textId="52473306">
      <w:pPr>
        <w:pStyle w:val="Kop1"/>
      </w:pPr>
      <w:r>
        <w:br w:type="page"/>
      </w:r>
      <w:bookmarkStart w:name="_Toc12368292" w:id="16"/>
      <w:r w:rsidR="006B034A">
        <w:lastRenderedPageBreak/>
        <w:t>LANGE TERMIJN ONTWIKKELINGEN - MEERJARENPLAN</w:t>
      </w:r>
      <w:bookmarkEnd w:id="16"/>
    </w:p>
    <w:p w:rsidR="007B055C" w:rsidP="00380C2A" w:rsidRDefault="007B055C" w14:paraId="63BF0694" w14:textId="107D5376">
      <w:pPr>
        <w:spacing w:after="0"/>
        <w:jc w:val="center"/>
        <w:rPr>
          <w:rFonts w:ascii="Arial" w:hAnsi="Arial" w:cs="Arial"/>
        </w:rPr>
      </w:pPr>
    </w:p>
    <w:p w:rsidRPr="006B034A" w:rsidR="006B034A" w:rsidP="006B034A" w:rsidRDefault="006B034A" w14:paraId="5D03AAA6" w14:textId="75F9C4EA">
      <w:pPr>
        <w:rPr>
          <w:rFonts w:ascii="Arial" w:hAnsi="Arial" w:cs="Arial"/>
        </w:rPr>
      </w:pPr>
      <w:r w:rsidRPr="006B034A">
        <w:rPr>
          <w:rFonts w:ascii="Arial" w:hAnsi="Arial" w:cs="Arial"/>
        </w:rPr>
        <w:t>In de onderstaande tabel</w:t>
      </w:r>
      <w:r>
        <w:rPr>
          <w:rFonts w:ascii="Arial" w:hAnsi="Arial" w:cs="Arial"/>
        </w:rPr>
        <w:t xml:space="preserve"> </w:t>
      </w:r>
      <w:r w:rsidR="004F1BD5">
        <w:rPr>
          <w:rFonts w:ascii="Arial" w:hAnsi="Arial" w:cs="Arial"/>
        </w:rPr>
        <w:t xml:space="preserve">is </w:t>
      </w:r>
      <w:r w:rsidR="00750A87">
        <w:rPr>
          <w:rFonts w:ascii="Arial" w:hAnsi="Arial" w:cs="Arial"/>
        </w:rPr>
        <w:t>samen</w:t>
      </w:r>
      <w:r w:rsidR="004F1BD5">
        <w:rPr>
          <w:rFonts w:ascii="Arial" w:hAnsi="Arial" w:cs="Arial"/>
        </w:rPr>
        <w:t>gevat</w:t>
      </w:r>
      <w:r w:rsidR="00ED61A9">
        <w:rPr>
          <w:rFonts w:ascii="Arial" w:hAnsi="Arial" w:cs="Arial"/>
        </w:rPr>
        <w:t xml:space="preserve"> </w:t>
      </w:r>
      <w:r w:rsidR="00C94E2B">
        <w:rPr>
          <w:rFonts w:ascii="Arial" w:hAnsi="Arial" w:cs="Arial"/>
        </w:rPr>
        <w:t xml:space="preserve">welke </w:t>
      </w:r>
      <w:r w:rsidR="00750A87">
        <w:rPr>
          <w:rFonts w:ascii="Arial" w:hAnsi="Arial" w:cs="Arial"/>
        </w:rPr>
        <w:t xml:space="preserve">speerpunten </w:t>
      </w:r>
      <w:r w:rsidR="004F1BD5">
        <w:rPr>
          <w:rFonts w:ascii="Arial" w:hAnsi="Arial" w:cs="Arial"/>
        </w:rPr>
        <w:t>wij hebben</w:t>
      </w:r>
      <w:r w:rsidR="00750A87">
        <w:rPr>
          <w:rFonts w:ascii="Arial" w:hAnsi="Arial" w:cs="Arial"/>
        </w:rPr>
        <w:t xml:space="preserve"> benoemd </w:t>
      </w:r>
      <w:r w:rsidR="00DA2C11">
        <w:rPr>
          <w:rFonts w:ascii="Arial" w:hAnsi="Arial" w:cs="Arial"/>
        </w:rPr>
        <w:t xml:space="preserve">vanuit onze missie en visie om </w:t>
      </w:r>
      <w:r w:rsidR="00BD24CF">
        <w:rPr>
          <w:rFonts w:ascii="Arial" w:hAnsi="Arial" w:cs="Arial"/>
        </w:rPr>
        <w:t>nog beter aan te kunnen sluiten bij de on</w:t>
      </w:r>
      <w:r w:rsidR="00BC0C88">
        <w:rPr>
          <w:rFonts w:ascii="Arial" w:hAnsi="Arial" w:cs="Arial"/>
        </w:rPr>
        <w:t xml:space="preserve">twikkeling van onze leerlingen. </w:t>
      </w:r>
      <w:r w:rsidR="00EA5705">
        <w:rPr>
          <w:rFonts w:ascii="Arial" w:hAnsi="Arial" w:cs="Arial"/>
        </w:rPr>
        <w:t>Tevens is in de tabel terug te vinden in welk schooljaar de benoemde speerpunten terug te vinden zijn in de jaarplannen</w:t>
      </w:r>
      <w:r w:rsidR="002D7330">
        <w:rPr>
          <w:rFonts w:ascii="Arial" w:hAnsi="Arial" w:cs="Arial"/>
        </w:rPr>
        <w:t xml:space="preserve"> waarmee we de prioritering aangeven.</w:t>
      </w:r>
    </w:p>
    <w:p w:rsidRPr="00A7255E" w:rsidR="006B034A" w:rsidP="006B034A" w:rsidRDefault="006B034A" w14:paraId="09D36A10" w14:textId="77777777">
      <w:pPr>
        <w:rPr>
          <w:rFonts w:ascii="Arial" w:hAnsi="Arial" w:cs="Arial"/>
          <w:b/>
        </w:rPr>
      </w:pPr>
    </w:p>
    <w:tbl>
      <w:tblPr>
        <w:tblStyle w:val="Tabelraster"/>
        <w:tblW w:w="0" w:type="auto"/>
        <w:tblLook w:val="04A0" w:firstRow="1" w:lastRow="0" w:firstColumn="1" w:lastColumn="0" w:noHBand="0" w:noVBand="1"/>
      </w:tblPr>
      <w:tblGrid>
        <w:gridCol w:w="3020"/>
        <w:gridCol w:w="3021"/>
        <w:gridCol w:w="3021"/>
      </w:tblGrid>
      <w:tr w:rsidRPr="00A7255E" w:rsidR="006B034A" w:rsidTr="20AC76A4" w14:paraId="42D3813F" w14:textId="77777777">
        <w:tc>
          <w:tcPr>
            <w:tcW w:w="3020" w:type="dxa"/>
          </w:tcPr>
          <w:p w:rsidRPr="00A7255E" w:rsidR="006B034A" w:rsidP="00AA244F" w:rsidRDefault="006B034A" w14:paraId="70B6885B" w14:textId="77777777">
            <w:pPr>
              <w:rPr>
                <w:rFonts w:ascii="Arial" w:hAnsi="Arial" w:cs="Arial"/>
              </w:rPr>
            </w:pPr>
          </w:p>
        </w:tc>
        <w:tc>
          <w:tcPr>
            <w:tcW w:w="3021" w:type="dxa"/>
          </w:tcPr>
          <w:p w:rsidRPr="00A7255E" w:rsidR="006B034A" w:rsidP="00AA244F" w:rsidRDefault="00C54225" w14:paraId="2599F409" w14:textId="381AA4D2">
            <w:pPr>
              <w:rPr>
                <w:rFonts w:ascii="Arial" w:hAnsi="Arial" w:cs="Arial"/>
              </w:rPr>
            </w:pPr>
            <w:r>
              <w:rPr>
                <w:rFonts w:ascii="Arial" w:hAnsi="Arial" w:cs="Arial"/>
              </w:rPr>
              <w:t>Speerpunten</w:t>
            </w:r>
          </w:p>
        </w:tc>
        <w:tc>
          <w:tcPr>
            <w:tcW w:w="3021" w:type="dxa"/>
          </w:tcPr>
          <w:p w:rsidRPr="00A7255E" w:rsidR="006B034A" w:rsidP="00AA244F" w:rsidRDefault="00C54225" w14:paraId="1E33C32E" w14:textId="592F956F">
            <w:pPr>
              <w:rPr>
                <w:rFonts w:ascii="Arial" w:hAnsi="Arial" w:cs="Arial"/>
              </w:rPr>
            </w:pPr>
            <w:r>
              <w:rPr>
                <w:rFonts w:ascii="Arial" w:hAnsi="Arial" w:cs="Arial"/>
              </w:rPr>
              <w:t xml:space="preserve">Schooljaar </w:t>
            </w:r>
            <w:r w:rsidR="00AB0872">
              <w:rPr>
                <w:rFonts w:ascii="Arial" w:hAnsi="Arial" w:cs="Arial"/>
              </w:rPr>
              <w:t>(welk jaarplan)</w:t>
            </w:r>
          </w:p>
        </w:tc>
      </w:tr>
      <w:tr w:rsidRPr="00A7255E" w:rsidR="006B034A" w:rsidTr="20AC76A4" w14:paraId="7C1924CF" w14:textId="77777777">
        <w:tc>
          <w:tcPr>
            <w:tcW w:w="3020" w:type="dxa"/>
          </w:tcPr>
          <w:p w:rsidRPr="00A7255E" w:rsidR="006B034A" w:rsidP="00AA244F" w:rsidRDefault="006B034A" w14:paraId="471216F1" w14:textId="77777777">
            <w:pPr>
              <w:rPr>
                <w:rFonts w:ascii="Arial" w:hAnsi="Arial" w:cs="Arial"/>
              </w:rPr>
            </w:pPr>
            <w:r w:rsidRPr="00A7255E">
              <w:rPr>
                <w:rFonts w:ascii="Arial" w:hAnsi="Arial" w:cs="Arial"/>
                <w:color w:val="C45911" w:themeColor="accent2" w:themeShade="BF"/>
              </w:rPr>
              <w:t>Schoolconcept</w:t>
            </w:r>
          </w:p>
        </w:tc>
        <w:tc>
          <w:tcPr>
            <w:tcW w:w="3021" w:type="dxa"/>
          </w:tcPr>
          <w:p w:rsidRPr="00A7255E" w:rsidR="006B034A" w:rsidP="00AA244F" w:rsidRDefault="006B034A" w14:paraId="1C06F937" w14:textId="77777777">
            <w:pPr>
              <w:rPr>
                <w:rFonts w:ascii="Arial" w:hAnsi="Arial" w:cs="Arial"/>
              </w:rPr>
            </w:pPr>
          </w:p>
        </w:tc>
        <w:tc>
          <w:tcPr>
            <w:tcW w:w="3021" w:type="dxa"/>
          </w:tcPr>
          <w:p w:rsidRPr="00A7255E" w:rsidR="006B034A" w:rsidP="00AA244F" w:rsidRDefault="006B034A" w14:paraId="52936867" w14:textId="77777777">
            <w:pPr>
              <w:rPr>
                <w:rFonts w:ascii="Arial" w:hAnsi="Arial" w:cs="Arial"/>
              </w:rPr>
            </w:pPr>
          </w:p>
        </w:tc>
      </w:tr>
      <w:tr w:rsidRPr="00A7255E" w:rsidR="006B034A" w:rsidTr="20AC76A4" w14:paraId="38819B3A" w14:textId="77777777">
        <w:tc>
          <w:tcPr>
            <w:tcW w:w="3020" w:type="dxa"/>
          </w:tcPr>
          <w:p w:rsidRPr="00A7255E" w:rsidR="006B034A" w:rsidP="00AA244F" w:rsidRDefault="006B034A" w14:paraId="67EE57C7" w14:textId="77777777">
            <w:pPr>
              <w:rPr>
                <w:rFonts w:ascii="Arial" w:hAnsi="Arial" w:cs="Arial"/>
              </w:rPr>
            </w:pPr>
            <w:r w:rsidRPr="00A7255E">
              <w:rPr>
                <w:rFonts w:ascii="Arial" w:hAnsi="Arial" w:cs="Arial"/>
              </w:rPr>
              <w:t>Pedagogisch klimaat</w:t>
            </w:r>
          </w:p>
        </w:tc>
        <w:tc>
          <w:tcPr>
            <w:tcW w:w="3021" w:type="dxa"/>
          </w:tcPr>
          <w:p w:rsidRPr="00A7255E" w:rsidR="006B034A" w:rsidP="00AA244F" w:rsidRDefault="1B895E77" w14:paraId="3DAA6794" w14:textId="68067F4F">
            <w:pPr>
              <w:rPr>
                <w:rFonts w:ascii="Arial" w:hAnsi="Arial" w:cs="Arial"/>
              </w:rPr>
            </w:pPr>
            <w:r w:rsidRPr="20AC76A4">
              <w:rPr>
                <w:rFonts w:ascii="Arial" w:hAnsi="Arial" w:cs="Arial"/>
              </w:rPr>
              <w:t xml:space="preserve">Onderzoek naar sociaal-emotionele methode </w:t>
            </w:r>
          </w:p>
        </w:tc>
        <w:tc>
          <w:tcPr>
            <w:tcW w:w="3021" w:type="dxa"/>
          </w:tcPr>
          <w:p w:rsidRPr="00A7255E" w:rsidR="006B034A" w:rsidP="00AA244F" w:rsidRDefault="1B895E77" w14:paraId="4D545D06" w14:textId="54AE6C07">
            <w:pPr>
              <w:rPr>
                <w:rFonts w:ascii="Arial" w:hAnsi="Arial" w:cs="Arial"/>
              </w:rPr>
            </w:pPr>
            <w:r w:rsidRPr="20AC76A4">
              <w:rPr>
                <w:rFonts w:ascii="Arial" w:hAnsi="Arial" w:cs="Arial"/>
              </w:rPr>
              <w:t>2020-2021</w:t>
            </w:r>
          </w:p>
        </w:tc>
      </w:tr>
      <w:tr w:rsidRPr="00A7255E" w:rsidR="006B034A" w:rsidTr="20AC76A4" w14:paraId="46029D72" w14:textId="77777777">
        <w:tc>
          <w:tcPr>
            <w:tcW w:w="3020" w:type="dxa"/>
          </w:tcPr>
          <w:p w:rsidRPr="00A7255E" w:rsidR="006B034A" w:rsidP="00AA244F" w:rsidRDefault="006B034A" w14:paraId="5F2CD70F" w14:textId="77777777">
            <w:pPr>
              <w:rPr>
                <w:rFonts w:ascii="Arial" w:hAnsi="Arial" w:cs="Arial"/>
              </w:rPr>
            </w:pPr>
            <w:r w:rsidRPr="00A7255E">
              <w:rPr>
                <w:rFonts w:ascii="Arial" w:hAnsi="Arial" w:cs="Arial"/>
              </w:rPr>
              <w:t>Didactisch handelen</w:t>
            </w:r>
          </w:p>
        </w:tc>
        <w:tc>
          <w:tcPr>
            <w:tcW w:w="3021" w:type="dxa"/>
          </w:tcPr>
          <w:p w:rsidRPr="00A7255E" w:rsidR="006B034A" w:rsidP="00AA244F" w:rsidRDefault="002158A2" w14:paraId="5643563B" w14:textId="04F9297D">
            <w:pPr>
              <w:rPr>
                <w:rFonts w:ascii="Arial" w:hAnsi="Arial" w:cs="Arial"/>
              </w:rPr>
            </w:pPr>
            <w:r>
              <w:rPr>
                <w:rFonts w:ascii="Arial" w:hAnsi="Arial" w:cs="Arial"/>
              </w:rPr>
              <w:t>Gepersonaliseerd leren</w:t>
            </w:r>
            <w:r w:rsidR="00512316">
              <w:rPr>
                <w:rFonts w:ascii="Arial" w:hAnsi="Arial" w:cs="Arial"/>
              </w:rPr>
              <w:t xml:space="preserve"> verder ontwikkelen</w:t>
            </w:r>
          </w:p>
        </w:tc>
        <w:tc>
          <w:tcPr>
            <w:tcW w:w="3021" w:type="dxa"/>
          </w:tcPr>
          <w:p w:rsidRPr="00A7255E" w:rsidR="006B034A" w:rsidP="20AC76A4" w:rsidRDefault="00512316" w14:paraId="7974BC0E" w14:textId="6D1DEFF9">
            <w:pPr>
              <w:rPr>
                <w:rFonts w:ascii="Arial" w:hAnsi="Arial" w:cs="Arial"/>
              </w:rPr>
            </w:pPr>
            <w:r w:rsidRPr="20AC76A4">
              <w:rPr>
                <w:rFonts w:ascii="Arial" w:hAnsi="Arial" w:cs="Arial"/>
              </w:rPr>
              <w:t>2019-2020</w:t>
            </w:r>
            <w:r w:rsidRPr="20AC76A4" w:rsidR="2064E3B9">
              <w:rPr>
                <w:rFonts w:ascii="Arial" w:hAnsi="Arial" w:cs="Arial"/>
              </w:rPr>
              <w:t xml:space="preserve"> stamgroepen</w:t>
            </w:r>
          </w:p>
          <w:p w:rsidRPr="00A7255E" w:rsidR="006B034A" w:rsidP="20AC76A4" w:rsidRDefault="5301FBFB" w14:paraId="65426CBC" w14:textId="6B818C54">
            <w:pPr>
              <w:rPr>
                <w:rFonts w:ascii="Arial" w:hAnsi="Arial" w:cs="Arial"/>
              </w:rPr>
            </w:pPr>
            <w:r w:rsidRPr="20AC76A4">
              <w:rPr>
                <w:rFonts w:ascii="Arial" w:hAnsi="Arial" w:cs="Arial"/>
              </w:rPr>
              <w:t>2020-2021</w:t>
            </w:r>
          </w:p>
          <w:p w:rsidRPr="00A7255E" w:rsidR="006B034A" w:rsidP="20AC76A4" w:rsidRDefault="5301FBFB" w14:paraId="6E5C2651" w14:textId="4C80E075">
            <w:pPr>
              <w:rPr>
                <w:rFonts w:ascii="Arial" w:hAnsi="Arial" w:cs="Arial"/>
              </w:rPr>
            </w:pPr>
            <w:r w:rsidRPr="20AC76A4">
              <w:rPr>
                <w:rFonts w:ascii="Arial" w:hAnsi="Arial" w:cs="Arial"/>
              </w:rPr>
              <w:t>2021-2022</w:t>
            </w:r>
          </w:p>
          <w:p w:rsidRPr="00A7255E" w:rsidR="006B034A" w:rsidP="20AC76A4" w:rsidRDefault="5301FBFB" w14:paraId="704FF1F8" w14:textId="05517FBE">
            <w:pPr>
              <w:rPr>
                <w:rFonts w:ascii="Arial" w:hAnsi="Arial" w:cs="Arial"/>
              </w:rPr>
            </w:pPr>
            <w:r w:rsidRPr="20AC76A4">
              <w:rPr>
                <w:rFonts w:ascii="Arial" w:hAnsi="Arial" w:cs="Arial"/>
              </w:rPr>
              <w:t>2022-2023</w:t>
            </w:r>
          </w:p>
        </w:tc>
      </w:tr>
      <w:tr w:rsidRPr="00A7255E" w:rsidR="006B034A" w:rsidTr="20AC76A4" w14:paraId="27A7A9AA" w14:textId="77777777">
        <w:tc>
          <w:tcPr>
            <w:tcW w:w="3020" w:type="dxa"/>
          </w:tcPr>
          <w:p w:rsidRPr="00A7255E" w:rsidR="006B034A" w:rsidP="00AA244F" w:rsidRDefault="006B034A" w14:paraId="6D5EFD0C" w14:textId="77777777">
            <w:pPr>
              <w:rPr>
                <w:rFonts w:ascii="Arial" w:hAnsi="Arial" w:cs="Arial"/>
              </w:rPr>
            </w:pPr>
          </w:p>
        </w:tc>
        <w:tc>
          <w:tcPr>
            <w:tcW w:w="3021" w:type="dxa"/>
          </w:tcPr>
          <w:p w:rsidRPr="00A7255E" w:rsidR="006B034A" w:rsidP="00AA244F" w:rsidRDefault="006B034A" w14:paraId="701E9F01" w14:textId="77777777">
            <w:pPr>
              <w:rPr>
                <w:rFonts w:ascii="Arial" w:hAnsi="Arial" w:cs="Arial"/>
              </w:rPr>
            </w:pPr>
          </w:p>
        </w:tc>
        <w:tc>
          <w:tcPr>
            <w:tcW w:w="3021" w:type="dxa"/>
          </w:tcPr>
          <w:p w:rsidRPr="00A7255E" w:rsidR="006B034A" w:rsidP="00AA244F" w:rsidRDefault="006B034A" w14:paraId="61C6EE0F" w14:textId="77777777">
            <w:pPr>
              <w:rPr>
                <w:rFonts w:ascii="Arial" w:hAnsi="Arial" w:cs="Arial"/>
              </w:rPr>
            </w:pPr>
          </w:p>
        </w:tc>
      </w:tr>
      <w:tr w:rsidRPr="00A7255E" w:rsidR="006B034A" w:rsidTr="20AC76A4" w14:paraId="062F3201" w14:textId="77777777">
        <w:tc>
          <w:tcPr>
            <w:tcW w:w="3020" w:type="dxa"/>
          </w:tcPr>
          <w:p w:rsidRPr="00A7255E" w:rsidR="006B034A" w:rsidP="00AA244F" w:rsidRDefault="006B034A" w14:paraId="6624AE08" w14:textId="77777777">
            <w:pPr>
              <w:rPr>
                <w:rFonts w:ascii="Arial" w:hAnsi="Arial" w:cs="Arial"/>
              </w:rPr>
            </w:pPr>
            <w:r w:rsidRPr="00A7255E">
              <w:rPr>
                <w:rFonts w:ascii="Arial" w:hAnsi="Arial" w:cs="Arial"/>
                <w:color w:val="C45911" w:themeColor="accent2" w:themeShade="BF"/>
              </w:rPr>
              <w:t>Onderwijskundig beleid</w:t>
            </w:r>
          </w:p>
        </w:tc>
        <w:tc>
          <w:tcPr>
            <w:tcW w:w="3021" w:type="dxa"/>
          </w:tcPr>
          <w:p w:rsidRPr="00A7255E" w:rsidR="006B034A" w:rsidP="00AA244F" w:rsidRDefault="006B034A" w14:paraId="2835497E" w14:textId="77777777">
            <w:pPr>
              <w:rPr>
                <w:rFonts w:ascii="Arial" w:hAnsi="Arial" w:cs="Arial"/>
              </w:rPr>
            </w:pPr>
          </w:p>
        </w:tc>
        <w:tc>
          <w:tcPr>
            <w:tcW w:w="3021" w:type="dxa"/>
          </w:tcPr>
          <w:p w:rsidRPr="00A7255E" w:rsidR="006B034A" w:rsidP="00AA244F" w:rsidRDefault="006B034A" w14:paraId="1F511F6C" w14:textId="77777777">
            <w:pPr>
              <w:rPr>
                <w:rFonts w:ascii="Arial" w:hAnsi="Arial" w:cs="Arial"/>
              </w:rPr>
            </w:pPr>
          </w:p>
        </w:tc>
      </w:tr>
      <w:tr w:rsidRPr="00A7255E" w:rsidR="006B034A" w:rsidTr="20AC76A4" w14:paraId="05C84ACE" w14:textId="77777777">
        <w:tc>
          <w:tcPr>
            <w:tcW w:w="3020" w:type="dxa"/>
          </w:tcPr>
          <w:p w:rsidRPr="00A7255E" w:rsidR="006B034A" w:rsidP="00AA244F" w:rsidRDefault="006B034A" w14:paraId="5B9DF394" w14:textId="77777777">
            <w:pPr>
              <w:rPr>
                <w:rFonts w:ascii="Arial" w:hAnsi="Arial" w:cs="Arial"/>
              </w:rPr>
            </w:pPr>
            <w:r w:rsidRPr="00A7255E">
              <w:rPr>
                <w:rFonts w:ascii="Arial" w:hAnsi="Arial" w:cs="Arial"/>
              </w:rPr>
              <w:t>Inhoud van ons onderwijs</w:t>
            </w:r>
          </w:p>
        </w:tc>
        <w:tc>
          <w:tcPr>
            <w:tcW w:w="3021" w:type="dxa"/>
          </w:tcPr>
          <w:p w:rsidRPr="00A7255E" w:rsidR="006B034A" w:rsidP="00AA244F" w:rsidRDefault="002158A2" w14:paraId="55965CD7" w14:textId="0851D612">
            <w:pPr>
              <w:rPr>
                <w:rFonts w:ascii="Arial" w:hAnsi="Arial" w:cs="Arial"/>
              </w:rPr>
            </w:pPr>
            <w:r>
              <w:rPr>
                <w:rFonts w:ascii="Arial" w:hAnsi="Arial" w:cs="Arial"/>
              </w:rPr>
              <w:t>Rekenonderwijs</w:t>
            </w:r>
          </w:p>
        </w:tc>
        <w:tc>
          <w:tcPr>
            <w:tcW w:w="3021" w:type="dxa"/>
          </w:tcPr>
          <w:p w:rsidRPr="00A7255E" w:rsidR="006B034A" w:rsidP="20AC76A4" w:rsidRDefault="00FC2CF2" w14:paraId="289B7B3C" w14:textId="3D0F1ACA">
            <w:pPr>
              <w:rPr>
                <w:rFonts w:ascii="Arial" w:hAnsi="Arial" w:cs="Arial"/>
              </w:rPr>
            </w:pPr>
            <w:r w:rsidRPr="20AC76A4">
              <w:rPr>
                <w:rFonts w:ascii="Arial" w:hAnsi="Arial" w:cs="Arial"/>
              </w:rPr>
              <w:t>2019-2020 jaarplan rekenen</w:t>
            </w:r>
          </w:p>
          <w:p w:rsidRPr="00A7255E" w:rsidR="006B034A" w:rsidP="20AC76A4" w:rsidRDefault="148DEE3B" w14:paraId="0474896A" w14:textId="5CE360B0">
            <w:pPr>
              <w:rPr>
                <w:rFonts w:ascii="Arial" w:hAnsi="Arial" w:cs="Arial"/>
              </w:rPr>
            </w:pPr>
            <w:r w:rsidRPr="20AC76A4">
              <w:rPr>
                <w:rFonts w:ascii="Arial" w:hAnsi="Arial" w:cs="Arial"/>
              </w:rPr>
              <w:t>2020-2021 rekenonderwijs verbeteren en borgen</w:t>
            </w:r>
          </w:p>
        </w:tc>
      </w:tr>
      <w:tr w:rsidRPr="00A7255E" w:rsidR="006B034A" w:rsidTr="20AC76A4" w14:paraId="5B4F2299" w14:textId="77777777">
        <w:tc>
          <w:tcPr>
            <w:tcW w:w="3020" w:type="dxa"/>
          </w:tcPr>
          <w:p w:rsidRPr="00A7255E" w:rsidR="006B034A" w:rsidP="00AA244F" w:rsidRDefault="006B034A" w14:paraId="6FEA6327" w14:textId="77777777">
            <w:pPr>
              <w:rPr>
                <w:rFonts w:ascii="Arial" w:hAnsi="Arial" w:cs="Arial"/>
              </w:rPr>
            </w:pPr>
            <w:r w:rsidRPr="00A7255E">
              <w:rPr>
                <w:rFonts w:ascii="Arial" w:hAnsi="Arial" w:cs="Arial"/>
              </w:rPr>
              <w:t>Zorg en begeleiding</w:t>
            </w:r>
          </w:p>
        </w:tc>
        <w:tc>
          <w:tcPr>
            <w:tcW w:w="3021" w:type="dxa"/>
          </w:tcPr>
          <w:p w:rsidRPr="00A7255E" w:rsidR="006B034A" w:rsidP="00AA244F" w:rsidRDefault="006B034A" w14:paraId="0DEAB05A" w14:textId="77777777">
            <w:pPr>
              <w:rPr>
                <w:rFonts w:ascii="Arial" w:hAnsi="Arial" w:cs="Arial"/>
              </w:rPr>
            </w:pPr>
          </w:p>
        </w:tc>
        <w:tc>
          <w:tcPr>
            <w:tcW w:w="3021" w:type="dxa"/>
          </w:tcPr>
          <w:p w:rsidRPr="00A7255E" w:rsidR="006B034A" w:rsidP="00AA244F" w:rsidRDefault="006B034A" w14:paraId="7F7C36CC" w14:textId="77777777">
            <w:pPr>
              <w:rPr>
                <w:rFonts w:ascii="Arial" w:hAnsi="Arial" w:cs="Arial"/>
              </w:rPr>
            </w:pPr>
          </w:p>
        </w:tc>
      </w:tr>
      <w:tr w:rsidRPr="00A7255E" w:rsidR="006B034A" w:rsidTr="20AC76A4" w14:paraId="7D70FB7B" w14:textId="77777777">
        <w:tc>
          <w:tcPr>
            <w:tcW w:w="3020" w:type="dxa"/>
          </w:tcPr>
          <w:p w:rsidRPr="00A7255E" w:rsidR="006B034A" w:rsidP="00AA244F" w:rsidRDefault="006B034A" w14:paraId="05EF3668" w14:textId="77777777">
            <w:pPr>
              <w:rPr>
                <w:rFonts w:ascii="Arial" w:hAnsi="Arial" w:cs="Arial"/>
              </w:rPr>
            </w:pPr>
          </w:p>
        </w:tc>
        <w:tc>
          <w:tcPr>
            <w:tcW w:w="3021" w:type="dxa"/>
          </w:tcPr>
          <w:p w:rsidRPr="00A7255E" w:rsidR="006B034A" w:rsidP="00AA244F" w:rsidRDefault="006B034A" w14:paraId="4506D9B2" w14:textId="77777777">
            <w:pPr>
              <w:rPr>
                <w:rFonts w:ascii="Arial" w:hAnsi="Arial" w:cs="Arial"/>
              </w:rPr>
            </w:pPr>
          </w:p>
        </w:tc>
        <w:tc>
          <w:tcPr>
            <w:tcW w:w="3021" w:type="dxa"/>
          </w:tcPr>
          <w:p w:rsidRPr="00A7255E" w:rsidR="006B034A" w:rsidP="00AA244F" w:rsidRDefault="006B034A" w14:paraId="32DA580F" w14:textId="77777777">
            <w:pPr>
              <w:rPr>
                <w:rFonts w:ascii="Arial" w:hAnsi="Arial" w:cs="Arial"/>
              </w:rPr>
            </w:pPr>
          </w:p>
        </w:tc>
      </w:tr>
      <w:tr w:rsidRPr="00A7255E" w:rsidR="006B034A" w:rsidTr="20AC76A4" w14:paraId="2B4CAB7F" w14:textId="77777777">
        <w:tc>
          <w:tcPr>
            <w:tcW w:w="3020" w:type="dxa"/>
          </w:tcPr>
          <w:p w:rsidRPr="00A7255E" w:rsidR="006B034A" w:rsidP="00AA244F" w:rsidRDefault="006B034A" w14:paraId="726C9B30" w14:textId="77777777">
            <w:pPr>
              <w:rPr>
                <w:rFonts w:ascii="Arial" w:hAnsi="Arial" w:cs="Arial"/>
              </w:rPr>
            </w:pPr>
            <w:r w:rsidRPr="00A7255E">
              <w:rPr>
                <w:rFonts w:ascii="Arial" w:hAnsi="Arial" w:cs="Arial"/>
                <w:color w:val="C45911" w:themeColor="accent2" w:themeShade="BF"/>
              </w:rPr>
              <w:t>Kwaliteitszorg</w:t>
            </w:r>
          </w:p>
        </w:tc>
        <w:tc>
          <w:tcPr>
            <w:tcW w:w="3021" w:type="dxa"/>
          </w:tcPr>
          <w:p w:rsidRPr="00A7255E" w:rsidR="006B034A" w:rsidP="00AA244F" w:rsidRDefault="00FC2CF2" w14:paraId="4B8A63DE" w14:textId="1A11FEDF">
            <w:pPr>
              <w:rPr>
                <w:rFonts w:ascii="Arial" w:hAnsi="Arial" w:cs="Arial"/>
              </w:rPr>
            </w:pPr>
            <w:r>
              <w:rPr>
                <w:rFonts w:ascii="Arial" w:hAnsi="Arial" w:cs="Arial"/>
              </w:rPr>
              <w:t>O</w:t>
            </w:r>
            <w:r w:rsidR="00852D5D">
              <w:rPr>
                <w:rFonts w:ascii="Arial" w:hAnsi="Arial" w:cs="Arial"/>
              </w:rPr>
              <w:t>uderbetrokkenheid</w:t>
            </w:r>
          </w:p>
        </w:tc>
        <w:tc>
          <w:tcPr>
            <w:tcW w:w="3021" w:type="dxa"/>
          </w:tcPr>
          <w:p w:rsidRPr="00A7255E" w:rsidR="006B034A" w:rsidP="20AC76A4" w:rsidRDefault="00FC2CF2" w14:paraId="3E420A6A" w14:textId="5BD80112">
            <w:pPr>
              <w:rPr>
                <w:rFonts w:ascii="Arial" w:hAnsi="Arial" w:cs="Arial"/>
              </w:rPr>
            </w:pPr>
            <w:r w:rsidRPr="20AC76A4">
              <w:rPr>
                <w:rFonts w:ascii="Arial" w:hAnsi="Arial" w:cs="Arial"/>
              </w:rPr>
              <w:t>2019-2020 schoolplan</w:t>
            </w:r>
          </w:p>
          <w:p w:rsidRPr="00A7255E" w:rsidR="006B034A" w:rsidP="20AC76A4" w:rsidRDefault="1B84D766" w14:paraId="172616FD" w14:textId="0EFDC469">
            <w:pPr>
              <w:rPr>
                <w:rFonts w:ascii="Arial" w:hAnsi="Arial" w:cs="Arial"/>
              </w:rPr>
            </w:pPr>
            <w:r w:rsidRPr="20AC76A4">
              <w:rPr>
                <w:rFonts w:ascii="Arial" w:hAnsi="Arial" w:cs="Arial"/>
              </w:rPr>
              <w:t>2020-2021 borgen en uitbreiden</w:t>
            </w:r>
          </w:p>
        </w:tc>
      </w:tr>
      <w:tr w:rsidRPr="00A7255E" w:rsidR="006B034A" w:rsidTr="20AC76A4" w14:paraId="4358DFDB" w14:textId="77777777">
        <w:tc>
          <w:tcPr>
            <w:tcW w:w="3020" w:type="dxa"/>
          </w:tcPr>
          <w:p w:rsidRPr="00A7255E" w:rsidR="006B034A" w:rsidP="00AA244F" w:rsidRDefault="006B034A" w14:paraId="375BFAD5" w14:textId="77777777">
            <w:pPr>
              <w:rPr>
                <w:rFonts w:ascii="Arial" w:hAnsi="Arial" w:cs="Arial"/>
              </w:rPr>
            </w:pPr>
          </w:p>
        </w:tc>
        <w:tc>
          <w:tcPr>
            <w:tcW w:w="3021" w:type="dxa"/>
          </w:tcPr>
          <w:p w:rsidRPr="00A7255E" w:rsidR="006B034A" w:rsidP="00AA244F" w:rsidRDefault="006B034A" w14:paraId="5EB29318" w14:textId="77777777">
            <w:pPr>
              <w:rPr>
                <w:rFonts w:ascii="Arial" w:hAnsi="Arial" w:cs="Arial"/>
              </w:rPr>
            </w:pPr>
          </w:p>
        </w:tc>
        <w:tc>
          <w:tcPr>
            <w:tcW w:w="3021" w:type="dxa"/>
          </w:tcPr>
          <w:p w:rsidRPr="00A7255E" w:rsidR="006B034A" w:rsidP="00AA244F" w:rsidRDefault="006B034A" w14:paraId="03C1F822" w14:textId="77777777">
            <w:pPr>
              <w:rPr>
                <w:rFonts w:ascii="Arial" w:hAnsi="Arial" w:cs="Arial"/>
              </w:rPr>
            </w:pPr>
          </w:p>
        </w:tc>
      </w:tr>
      <w:tr w:rsidRPr="00A7255E" w:rsidR="006B034A" w:rsidTr="20AC76A4" w14:paraId="44C40438" w14:textId="77777777">
        <w:tc>
          <w:tcPr>
            <w:tcW w:w="3020" w:type="dxa"/>
          </w:tcPr>
          <w:p w:rsidRPr="00A7255E" w:rsidR="006B034A" w:rsidP="00AA244F" w:rsidRDefault="006B034A" w14:paraId="4390B48B" w14:textId="77777777">
            <w:pPr>
              <w:rPr>
                <w:rFonts w:ascii="Arial" w:hAnsi="Arial" w:cs="Arial"/>
              </w:rPr>
            </w:pPr>
            <w:r w:rsidRPr="00A7255E">
              <w:rPr>
                <w:rFonts w:ascii="Arial" w:hAnsi="Arial" w:cs="Arial"/>
                <w:color w:val="C45911" w:themeColor="accent2" w:themeShade="BF"/>
              </w:rPr>
              <w:t>Personeelsbeleid</w:t>
            </w:r>
          </w:p>
        </w:tc>
        <w:tc>
          <w:tcPr>
            <w:tcW w:w="3021" w:type="dxa"/>
          </w:tcPr>
          <w:p w:rsidRPr="00A7255E" w:rsidR="006B034A" w:rsidP="00AA244F" w:rsidRDefault="006B034A" w14:paraId="216B0620" w14:textId="77777777">
            <w:pPr>
              <w:rPr>
                <w:rFonts w:ascii="Arial" w:hAnsi="Arial" w:cs="Arial"/>
              </w:rPr>
            </w:pPr>
          </w:p>
        </w:tc>
        <w:tc>
          <w:tcPr>
            <w:tcW w:w="3021" w:type="dxa"/>
          </w:tcPr>
          <w:p w:rsidRPr="00A7255E" w:rsidR="006B034A" w:rsidP="20AC76A4" w:rsidRDefault="3AEF9A05" w14:paraId="581FC467" w14:textId="720400B9">
            <w:pPr>
              <w:rPr>
                <w:rFonts w:ascii="Arial" w:hAnsi="Arial" w:cs="Arial"/>
              </w:rPr>
            </w:pPr>
            <w:r w:rsidRPr="20AC76A4">
              <w:rPr>
                <w:rFonts w:ascii="Arial" w:hAnsi="Arial" w:cs="Arial"/>
              </w:rPr>
              <w:t>2020-2021 werkdrukverlichting unit 1</w:t>
            </w:r>
          </w:p>
          <w:p w:rsidRPr="00A7255E" w:rsidR="006B034A" w:rsidP="20AC76A4" w:rsidRDefault="3AEF9A05" w14:paraId="669EB82C" w14:textId="2B254632">
            <w:pPr>
              <w:rPr>
                <w:rFonts w:ascii="Arial" w:hAnsi="Arial" w:cs="Arial"/>
              </w:rPr>
            </w:pPr>
            <w:r w:rsidRPr="20AC76A4">
              <w:rPr>
                <w:rFonts w:ascii="Arial" w:hAnsi="Arial" w:cs="Arial"/>
              </w:rPr>
              <w:t>2020-2021</w:t>
            </w:r>
          </w:p>
          <w:p w:rsidRPr="00A7255E" w:rsidR="006B034A" w:rsidP="20AC76A4" w:rsidRDefault="3AEF9A05" w14:paraId="21D6B3FF" w14:textId="550F8D69">
            <w:pPr>
              <w:rPr>
                <w:rFonts w:ascii="Arial" w:hAnsi="Arial" w:cs="Arial"/>
              </w:rPr>
            </w:pPr>
            <w:r w:rsidRPr="20AC76A4">
              <w:rPr>
                <w:rFonts w:ascii="Arial" w:hAnsi="Arial" w:cs="Arial"/>
              </w:rPr>
              <w:t>Gesprekkencyclus per jaar invoeren</w:t>
            </w:r>
          </w:p>
        </w:tc>
      </w:tr>
    </w:tbl>
    <w:p w:rsidRPr="00A7255E" w:rsidR="006B034A" w:rsidP="006B034A" w:rsidRDefault="006B034A" w14:paraId="0753F7C7" w14:textId="77777777">
      <w:pPr>
        <w:rPr>
          <w:rFonts w:ascii="Arial" w:hAnsi="Arial" w:cs="Arial"/>
        </w:rPr>
      </w:pPr>
    </w:p>
    <w:p w:rsidR="00DB0AAC" w:rsidRDefault="00DB0AAC" w14:paraId="32F78705" w14:textId="5562DD03">
      <w:pPr>
        <w:rPr>
          <w:rFonts w:ascii="Arial" w:hAnsi="Arial" w:cs="Arial"/>
        </w:rPr>
      </w:pPr>
      <w:r>
        <w:rPr>
          <w:rFonts w:ascii="Arial" w:hAnsi="Arial" w:cs="Arial"/>
        </w:rPr>
        <w:br w:type="page"/>
      </w:r>
    </w:p>
    <w:p w:rsidR="006B034A" w:rsidP="006402FE" w:rsidRDefault="00DB0AAC" w14:paraId="4CC59388" w14:textId="44618F86">
      <w:pPr>
        <w:pStyle w:val="Kop1"/>
      </w:pPr>
      <w:bookmarkStart w:name="_Toc12368293" w:id="17"/>
      <w:r>
        <w:lastRenderedPageBreak/>
        <w:t>VERWIJZING NAAR BIJLAGEN</w:t>
      </w:r>
      <w:bookmarkEnd w:id="17"/>
    </w:p>
    <w:p w:rsidR="00DB0AAC" w:rsidP="00DB0AAC" w:rsidRDefault="00DB0AAC" w14:paraId="6DCBDB13" w14:textId="43192869">
      <w:pPr>
        <w:jc w:val="center"/>
        <w:rPr>
          <w:rFonts w:ascii="Arial" w:hAnsi="Arial" w:cs="Arial"/>
        </w:rPr>
      </w:pPr>
    </w:p>
    <w:tbl>
      <w:tblPr>
        <w:tblStyle w:val="Tabelraster"/>
        <w:tblW w:w="0" w:type="auto"/>
        <w:tblLook w:val="04A0" w:firstRow="1" w:lastRow="0" w:firstColumn="1" w:lastColumn="0" w:noHBand="0" w:noVBand="1"/>
      </w:tblPr>
      <w:tblGrid>
        <w:gridCol w:w="4531"/>
        <w:gridCol w:w="4531"/>
      </w:tblGrid>
      <w:tr w:rsidR="002C4550" w:rsidTr="20AC76A4" w14:paraId="74EC55C7" w14:textId="77777777">
        <w:tc>
          <w:tcPr>
            <w:tcW w:w="4531" w:type="dxa"/>
          </w:tcPr>
          <w:p w:rsidR="002C4550" w:rsidP="00DB0AAC" w:rsidRDefault="002C4550" w14:paraId="17DAD6E7" w14:textId="59792A9D">
            <w:pPr>
              <w:rPr>
                <w:rFonts w:ascii="Arial" w:hAnsi="Arial" w:cs="Arial"/>
              </w:rPr>
            </w:pPr>
            <w:r>
              <w:rPr>
                <w:rFonts w:ascii="Arial" w:hAnsi="Arial" w:cs="Arial"/>
              </w:rPr>
              <w:t xml:space="preserve">Bijlage 1 meerjarenplan </w:t>
            </w:r>
            <w:r w:rsidR="00FC2CF2">
              <w:rPr>
                <w:rFonts w:ascii="Arial" w:hAnsi="Arial" w:cs="Arial"/>
              </w:rPr>
              <w:t xml:space="preserve">+ jaarplan </w:t>
            </w:r>
            <w:r>
              <w:rPr>
                <w:rFonts w:ascii="Arial" w:hAnsi="Arial" w:cs="Arial"/>
              </w:rPr>
              <w:t>Taal</w:t>
            </w:r>
          </w:p>
          <w:p w:rsidR="002C4550" w:rsidP="00DB0AAC" w:rsidRDefault="002C4550" w14:paraId="032EA71B" w14:textId="31A81282">
            <w:pPr>
              <w:rPr>
                <w:rFonts w:ascii="Arial" w:hAnsi="Arial" w:cs="Arial"/>
              </w:rPr>
            </w:pPr>
          </w:p>
        </w:tc>
        <w:tc>
          <w:tcPr>
            <w:tcW w:w="4531" w:type="dxa"/>
          </w:tcPr>
          <w:p w:rsidR="002C4550" w:rsidP="00DB0AAC" w:rsidRDefault="002C4550" w14:paraId="2FCD6018" w14:textId="77777777">
            <w:pPr>
              <w:rPr>
                <w:rFonts w:ascii="Arial" w:hAnsi="Arial" w:cs="Arial"/>
              </w:rPr>
            </w:pPr>
          </w:p>
        </w:tc>
      </w:tr>
      <w:tr w:rsidR="002C4550" w:rsidTr="20AC76A4" w14:paraId="4B6A058C" w14:textId="77777777">
        <w:tc>
          <w:tcPr>
            <w:tcW w:w="4531" w:type="dxa"/>
          </w:tcPr>
          <w:p w:rsidR="002C4550" w:rsidP="00DB0AAC" w:rsidRDefault="002C4550" w14:paraId="5B40F375" w14:textId="1249BA3F">
            <w:pPr>
              <w:rPr>
                <w:rFonts w:ascii="Arial" w:hAnsi="Arial" w:cs="Arial"/>
              </w:rPr>
            </w:pPr>
            <w:r>
              <w:rPr>
                <w:rFonts w:ascii="Arial" w:hAnsi="Arial" w:cs="Arial"/>
              </w:rPr>
              <w:t xml:space="preserve">Bijlage 2 meerjarenplan </w:t>
            </w:r>
            <w:r w:rsidR="00FC2CF2">
              <w:rPr>
                <w:rFonts w:ascii="Arial" w:hAnsi="Arial" w:cs="Arial"/>
              </w:rPr>
              <w:t xml:space="preserve">+ jaarplan </w:t>
            </w:r>
            <w:r>
              <w:rPr>
                <w:rFonts w:ascii="Arial" w:hAnsi="Arial" w:cs="Arial"/>
              </w:rPr>
              <w:t>Rekenen</w:t>
            </w:r>
          </w:p>
          <w:p w:rsidR="002C4550" w:rsidP="00DB0AAC" w:rsidRDefault="002C4550" w14:paraId="29A3BB11" w14:textId="6211ADAF">
            <w:pPr>
              <w:rPr>
                <w:rFonts w:ascii="Arial" w:hAnsi="Arial" w:cs="Arial"/>
              </w:rPr>
            </w:pPr>
          </w:p>
        </w:tc>
        <w:tc>
          <w:tcPr>
            <w:tcW w:w="4531" w:type="dxa"/>
          </w:tcPr>
          <w:p w:rsidR="002C4550" w:rsidP="00DB0AAC" w:rsidRDefault="002C4550" w14:paraId="094C33C0" w14:textId="77777777">
            <w:pPr>
              <w:rPr>
                <w:rFonts w:ascii="Arial" w:hAnsi="Arial" w:cs="Arial"/>
              </w:rPr>
            </w:pPr>
          </w:p>
        </w:tc>
      </w:tr>
      <w:tr w:rsidR="002C4550" w:rsidTr="20AC76A4" w14:paraId="7164CB20" w14:textId="77777777">
        <w:tc>
          <w:tcPr>
            <w:tcW w:w="4531" w:type="dxa"/>
          </w:tcPr>
          <w:p w:rsidR="002C4550" w:rsidP="00DB0AAC" w:rsidRDefault="002C4550" w14:paraId="6F43B1C1" w14:textId="59FA35CE">
            <w:pPr>
              <w:rPr>
                <w:rFonts w:ascii="Arial" w:hAnsi="Arial" w:cs="Arial"/>
              </w:rPr>
            </w:pPr>
            <w:r>
              <w:rPr>
                <w:rFonts w:ascii="Arial" w:hAnsi="Arial" w:cs="Arial"/>
              </w:rPr>
              <w:t xml:space="preserve">Bijlage 3 meerjarenplan </w:t>
            </w:r>
            <w:r w:rsidR="00FC2CF2">
              <w:rPr>
                <w:rFonts w:ascii="Arial" w:hAnsi="Arial" w:cs="Arial"/>
              </w:rPr>
              <w:t xml:space="preserve">+ jaarplan </w:t>
            </w:r>
            <w:r>
              <w:rPr>
                <w:rFonts w:ascii="Arial" w:hAnsi="Arial" w:cs="Arial"/>
              </w:rPr>
              <w:t>Gedrag</w:t>
            </w:r>
          </w:p>
          <w:p w:rsidR="002C4550" w:rsidP="00DB0AAC" w:rsidRDefault="002C4550" w14:paraId="3D63998F" w14:textId="45FBFDC8">
            <w:pPr>
              <w:rPr>
                <w:rFonts w:ascii="Arial" w:hAnsi="Arial" w:cs="Arial"/>
              </w:rPr>
            </w:pPr>
          </w:p>
        </w:tc>
        <w:tc>
          <w:tcPr>
            <w:tcW w:w="4531" w:type="dxa"/>
          </w:tcPr>
          <w:p w:rsidR="002C4550" w:rsidP="00DB0AAC" w:rsidRDefault="002C4550" w14:paraId="3106EAA7" w14:textId="77777777">
            <w:pPr>
              <w:rPr>
                <w:rFonts w:ascii="Arial" w:hAnsi="Arial" w:cs="Arial"/>
              </w:rPr>
            </w:pPr>
          </w:p>
        </w:tc>
      </w:tr>
      <w:tr w:rsidR="002C4550" w:rsidTr="20AC76A4" w14:paraId="2245389F" w14:textId="77777777">
        <w:tc>
          <w:tcPr>
            <w:tcW w:w="4531" w:type="dxa"/>
          </w:tcPr>
          <w:p w:rsidR="002C4550" w:rsidP="00DB0AAC" w:rsidRDefault="002C4550" w14:paraId="6D022641" w14:textId="2AB13B00">
            <w:pPr>
              <w:rPr>
                <w:rFonts w:ascii="Arial" w:hAnsi="Arial" w:cs="Arial"/>
              </w:rPr>
            </w:pPr>
            <w:r>
              <w:rPr>
                <w:rFonts w:ascii="Arial" w:hAnsi="Arial" w:cs="Arial"/>
              </w:rPr>
              <w:t xml:space="preserve">Bijlage 4 meerjarenplan </w:t>
            </w:r>
            <w:r w:rsidR="00FC2CF2">
              <w:rPr>
                <w:rFonts w:ascii="Arial" w:hAnsi="Arial" w:cs="Arial"/>
              </w:rPr>
              <w:t xml:space="preserve">+ jaarplan </w:t>
            </w:r>
            <w:r>
              <w:rPr>
                <w:rFonts w:ascii="Arial" w:hAnsi="Arial" w:cs="Arial"/>
              </w:rPr>
              <w:t>Begaafden</w:t>
            </w:r>
          </w:p>
          <w:p w:rsidR="002C4550" w:rsidP="00DB0AAC" w:rsidRDefault="002C4550" w14:paraId="42D18F40" w14:textId="29CB0817">
            <w:pPr>
              <w:rPr>
                <w:rFonts w:ascii="Arial" w:hAnsi="Arial" w:cs="Arial"/>
              </w:rPr>
            </w:pPr>
          </w:p>
        </w:tc>
        <w:tc>
          <w:tcPr>
            <w:tcW w:w="4531" w:type="dxa"/>
          </w:tcPr>
          <w:p w:rsidR="002C4550" w:rsidP="00DB0AAC" w:rsidRDefault="002C4550" w14:paraId="7C715134" w14:textId="77777777">
            <w:pPr>
              <w:rPr>
                <w:rFonts w:ascii="Arial" w:hAnsi="Arial" w:cs="Arial"/>
              </w:rPr>
            </w:pPr>
          </w:p>
        </w:tc>
      </w:tr>
      <w:tr w:rsidR="20AC76A4" w:rsidTr="20AC76A4" w14:paraId="53D53E23" w14:textId="77777777">
        <w:tc>
          <w:tcPr>
            <w:tcW w:w="4531" w:type="dxa"/>
          </w:tcPr>
          <w:p w:rsidR="718E1B9C" w:rsidP="20AC76A4" w:rsidRDefault="718E1B9C" w14:paraId="26AD2F2E" w14:textId="650B41CF">
            <w:pPr>
              <w:rPr>
                <w:rFonts w:ascii="Arial" w:hAnsi="Arial" w:cs="Arial"/>
              </w:rPr>
            </w:pPr>
            <w:r w:rsidRPr="20AC76A4">
              <w:rPr>
                <w:rFonts w:ascii="Arial" w:hAnsi="Arial" w:cs="Arial"/>
              </w:rPr>
              <w:t>Bijlage 5 jaarplan met evaluatie speerpunten 2019-2020</w:t>
            </w:r>
          </w:p>
        </w:tc>
        <w:tc>
          <w:tcPr>
            <w:tcW w:w="4531" w:type="dxa"/>
          </w:tcPr>
          <w:p w:rsidR="20AC76A4" w:rsidP="20AC76A4" w:rsidRDefault="20AC76A4" w14:paraId="3CF0DCA8" w14:textId="4CE2A834">
            <w:pPr>
              <w:rPr>
                <w:rFonts w:ascii="Arial" w:hAnsi="Arial" w:cs="Arial"/>
              </w:rPr>
            </w:pPr>
          </w:p>
        </w:tc>
      </w:tr>
    </w:tbl>
    <w:p w:rsidR="000707F8" w:rsidP="00DB0AAC" w:rsidRDefault="000707F8" w14:paraId="65CC6DF0" w14:textId="77777777">
      <w:pPr>
        <w:rPr>
          <w:rFonts w:ascii="Arial" w:hAnsi="Arial" w:cs="Arial"/>
        </w:rPr>
      </w:pPr>
    </w:p>
    <w:p w:rsidR="00DB0AAC" w:rsidP="00DB0AAC" w:rsidRDefault="00DB0AAC" w14:paraId="21FB4E88" w14:textId="025E8FFC">
      <w:pPr>
        <w:rPr>
          <w:rFonts w:ascii="Arial" w:hAnsi="Arial" w:cs="Arial"/>
        </w:rPr>
      </w:pPr>
    </w:p>
    <w:p w:rsidR="002C4550" w:rsidRDefault="002C4550" w14:paraId="54E56446" w14:textId="294A6BF5">
      <w:pPr>
        <w:rPr>
          <w:rFonts w:ascii="Arial" w:hAnsi="Arial" w:cs="Arial"/>
        </w:rPr>
      </w:pPr>
      <w:r>
        <w:rPr>
          <w:rFonts w:ascii="Arial" w:hAnsi="Arial" w:cs="Arial"/>
        </w:rPr>
        <w:br w:type="page"/>
      </w:r>
    </w:p>
    <w:p w:rsidR="002C4550" w:rsidP="002C4550" w:rsidRDefault="002C4550" w14:paraId="164F96D2" w14:textId="77777777">
      <w:pPr>
        <w:pStyle w:val="Kop1"/>
        <w:rPr>
          <w:rFonts w:asciiTheme="minorHAnsi" w:hAnsiTheme="minorHAnsi"/>
          <w:b/>
          <w:bCs/>
          <w:sz w:val="40"/>
          <w:szCs w:val="40"/>
        </w:rPr>
        <w:sectPr w:rsidR="002C4550" w:rsidSect="001549B4">
          <w:footerReference w:type="default" r:id="rId13"/>
          <w:pgSz w:w="11906" w:h="16838" w:orient="portrait"/>
          <w:pgMar w:top="1417" w:right="1417" w:bottom="1417" w:left="1417" w:header="708" w:footer="708" w:gutter="0"/>
          <w:pgNumType w:start="1"/>
          <w:cols w:space="708"/>
          <w:titlePg/>
          <w:docGrid w:linePitch="360"/>
        </w:sectPr>
      </w:pPr>
      <w:bookmarkStart w:name="_Toc390263741" w:id="18"/>
      <w:bookmarkStart w:name="_Toc418898479" w:id="19"/>
    </w:p>
    <w:p w:rsidRPr="00EB6792" w:rsidR="002C4550" w:rsidP="00B76CCF" w:rsidRDefault="002C4550" w14:paraId="5F2F9C35" w14:textId="20E6FAA2">
      <w:pPr>
        <w:pStyle w:val="Kop1"/>
        <w:rPr>
          <w:rFonts w:eastAsia="Times New Roman" w:cs="Segoe UI"/>
          <w:bCs/>
          <w:color w:val="2E74B5"/>
          <w:szCs w:val="24"/>
          <w:lang w:eastAsia="nl-NL"/>
        </w:rPr>
      </w:pPr>
      <w:bookmarkStart w:name="_Toc12368294" w:id="20"/>
      <w:r w:rsidRPr="00EB6792">
        <w:rPr>
          <w:rFonts w:eastAsia="Times New Roman" w:cs="Segoe UI"/>
          <w:bCs/>
          <w:color w:val="2E74B5"/>
          <w:szCs w:val="24"/>
          <w:lang w:eastAsia="nl-NL"/>
        </w:rPr>
        <w:lastRenderedPageBreak/>
        <w:t>Bijlage 1 Meerjarenplan</w:t>
      </w:r>
      <w:r w:rsidR="00002E5C">
        <w:rPr>
          <w:rFonts w:eastAsia="Times New Roman" w:cs="Segoe UI"/>
          <w:bCs/>
          <w:color w:val="2E74B5"/>
          <w:szCs w:val="24"/>
          <w:lang w:eastAsia="nl-NL"/>
        </w:rPr>
        <w:t xml:space="preserve"> + jaarplan</w:t>
      </w:r>
      <w:r w:rsidRPr="00EB6792">
        <w:rPr>
          <w:rFonts w:eastAsia="Times New Roman" w:cs="Segoe UI"/>
          <w:bCs/>
          <w:color w:val="2E74B5"/>
          <w:szCs w:val="24"/>
          <w:lang w:eastAsia="nl-NL"/>
        </w:rPr>
        <w:t xml:space="preserve"> Taal</w:t>
      </w:r>
      <w:bookmarkEnd w:id="20"/>
    </w:p>
    <w:p w:rsidRPr="002C4550" w:rsidR="002C4550" w:rsidP="002C4550" w:rsidRDefault="002C4550" w14:paraId="37E75E4E" w14:textId="77777777">
      <w:pPr>
        <w:spacing w:after="0" w:line="240" w:lineRule="auto"/>
        <w:textAlignment w:val="baseline"/>
        <w:rPr>
          <w:rFonts w:ascii="Verdana" w:hAnsi="Verdana" w:eastAsia="Times New Roman" w:cs="Segoe UI"/>
          <w:b/>
          <w:bCs/>
          <w:color w:val="2E74B5"/>
          <w:sz w:val="32"/>
          <w:szCs w:val="24"/>
          <w:lang w:eastAsia="nl-NL"/>
        </w:rPr>
      </w:pPr>
    </w:p>
    <w:p w:rsidR="002C4550" w:rsidP="002C4550" w:rsidRDefault="002C4550" w14:paraId="4745CD45" w14:textId="13BA99C8">
      <w:pPr>
        <w:spacing w:after="0" w:line="240" w:lineRule="auto"/>
        <w:textAlignment w:val="baseline"/>
        <w:rPr>
          <w:rFonts w:ascii="Verdana" w:hAnsi="Verdana" w:eastAsia="Times New Roman" w:cs="Segoe UI"/>
          <w:color w:val="2E74B5"/>
          <w:sz w:val="24"/>
          <w:szCs w:val="24"/>
          <w:lang w:eastAsia="nl-NL"/>
        </w:rPr>
      </w:pPr>
      <w:r w:rsidRPr="002C4550">
        <w:rPr>
          <w:rFonts w:ascii="Verdana" w:hAnsi="Verdana" w:eastAsia="Times New Roman" w:cs="Segoe UI"/>
          <w:b/>
          <w:bCs/>
          <w:color w:val="2E74B5"/>
          <w:sz w:val="24"/>
          <w:szCs w:val="24"/>
          <w:lang w:eastAsia="nl-NL"/>
        </w:rPr>
        <w:t>1. Organisatie</w:t>
      </w:r>
      <w:r w:rsidRPr="002C4550">
        <w:rPr>
          <w:rFonts w:ascii="Verdana" w:hAnsi="Verdana" w:eastAsia="Times New Roman" w:cs="Segoe UI"/>
          <w:color w:val="2E74B5"/>
          <w:sz w:val="24"/>
          <w:szCs w:val="24"/>
          <w:lang w:eastAsia="nl-NL"/>
        </w:rPr>
        <w:t> </w:t>
      </w:r>
    </w:p>
    <w:p w:rsidRPr="002C4550" w:rsidR="00ED2390" w:rsidP="002C4550" w:rsidRDefault="00ED2390" w14:paraId="78AA3B49" w14:textId="77777777">
      <w:pPr>
        <w:spacing w:after="0" w:line="240" w:lineRule="auto"/>
        <w:textAlignment w:val="baseline"/>
        <w:rPr>
          <w:rFonts w:ascii="Segoe UI" w:hAnsi="Segoe UI" w:eastAsia="Times New Roman" w:cs="Segoe UI"/>
          <w:color w:val="2E74B5"/>
          <w:sz w:val="18"/>
          <w:szCs w:val="18"/>
          <w:lang w:eastAsia="nl-NL"/>
        </w:rPr>
      </w:pPr>
    </w:p>
    <w:p w:rsidRPr="002C4550" w:rsidR="002C4550" w:rsidP="002C4550" w:rsidRDefault="002C4550" w14:paraId="5BE09D51" w14:textId="77777777">
      <w:pPr>
        <w:spacing w:after="0" w:line="240" w:lineRule="auto"/>
        <w:textAlignment w:val="baseline"/>
        <w:rPr>
          <w:rFonts w:ascii="Segoe UI" w:hAnsi="Segoe UI" w:eastAsia="Times New Roman" w:cs="Segoe UI"/>
          <w:b/>
          <w:bCs/>
          <w:color w:val="4F81BD"/>
          <w:sz w:val="18"/>
          <w:szCs w:val="18"/>
          <w:lang w:eastAsia="nl-NL"/>
        </w:rPr>
      </w:pPr>
      <w:r w:rsidRPr="002C4550">
        <w:rPr>
          <w:rFonts w:ascii="Verdana" w:hAnsi="Verdana" w:eastAsia="Times New Roman" w:cs="Segoe UI"/>
          <w:b/>
          <w:bCs/>
          <w:color w:val="4F81BD"/>
          <w:sz w:val="24"/>
          <w:szCs w:val="24"/>
          <w:lang w:eastAsia="nl-NL"/>
        </w:rPr>
        <w:t>1.1Rol- en taakverdeling </w:t>
      </w:r>
    </w:p>
    <w:p w:rsidRPr="002C4550" w:rsidR="002C4550" w:rsidP="002C4550" w:rsidRDefault="002C4550" w14:paraId="530010AE"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10"/>
        <w:gridCol w:w="1320"/>
        <w:gridCol w:w="1635"/>
        <w:gridCol w:w="3105"/>
        <w:gridCol w:w="2070"/>
        <w:gridCol w:w="1365"/>
      </w:tblGrid>
      <w:tr w:rsidRPr="002C4550" w:rsidR="002C4550" w:rsidTr="5835F6AF" w14:paraId="66712B11" w14:textId="77777777">
        <w:trPr>
          <w:trHeight w:val="375"/>
        </w:trPr>
        <w:tc>
          <w:tcPr>
            <w:tcW w:w="10605" w:type="dxa"/>
            <w:gridSpan w:val="6"/>
            <w:tcBorders>
              <w:top w:val="single" w:color="auto" w:sz="6" w:space="0"/>
              <w:left w:val="single" w:color="auto" w:sz="6" w:space="0"/>
              <w:bottom w:val="single" w:color="auto" w:sz="6" w:space="0"/>
              <w:right w:val="single" w:color="auto" w:sz="6" w:space="0"/>
            </w:tcBorders>
            <w:shd w:val="clear" w:color="auto" w:fill="17365D"/>
            <w:hideMark/>
          </w:tcPr>
          <w:p w:rsidRPr="002C4550" w:rsidR="002C4550" w:rsidP="002C4550" w:rsidRDefault="002C4550" w14:paraId="448CBE66" w14:textId="77777777">
            <w:pPr>
              <w:spacing w:after="0" w:line="240" w:lineRule="auto"/>
              <w:textAlignment w:val="baseline"/>
              <w:divId w:val="243150727"/>
              <w:rPr>
                <w:rFonts w:ascii="Times New Roman" w:hAnsi="Times New Roman" w:eastAsia="Times New Roman" w:cs="Times New Roman"/>
                <w:sz w:val="24"/>
                <w:szCs w:val="24"/>
                <w:lang w:eastAsia="nl-NL"/>
              </w:rPr>
            </w:pPr>
            <w:r w:rsidRPr="002C4550">
              <w:rPr>
                <w:rFonts w:ascii="Verdana" w:hAnsi="Verdana" w:eastAsia="Times New Roman" w:cs="Times New Roman"/>
                <w:color w:val="FFFFFF"/>
                <w:sz w:val="24"/>
                <w:szCs w:val="24"/>
                <w:lang w:eastAsia="nl-NL"/>
              </w:rPr>
              <w:t>Leden specialistengroep </w:t>
            </w:r>
            <w:r w:rsidRPr="002C4550">
              <w:rPr>
                <w:rFonts w:ascii="Verdana" w:hAnsi="Verdana" w:eastAsia="Times New Roman" w:cs="Times New Roman"/>
                <w:sz w:val="24"/>
                <w:szCs w:val="24"/>
                <w:lang w:eastAsia="nl-NL"/>
              </w:rPr>
              <w:t> </w:t>
            </w:r>
          </w:p>
        </w:tc>
      </w:tr>
      <w:tr w:rsidRPr="002C4550" w:rsidR="002C4550" w:rsidTr="5835F6AF" w14:paraId="0ADF7C53" w14:textId="77777777">
        <w:trPr>
          <w:trHeight w:val="405"/>
        </w:trPr>
        <w:tc>
          <w:tcPr>
            <w:tcW w:w="1110" w:type="dxa"/>
            <w:tcBorders>
              <w:top w:val="nil"/>
              <w:left w:val="single" w:color="auto" w:sz="6" w:space="0"/>
              <w:bottom w:val="single" w:color="auto" w:sz="6" w:space="0"/>
              <w:right w:val="single" w:color="auto" w:sz="6" w:space="0"/>
            </w:tcBorders>
            <w:shd w:val="clear" w:color="auto" w:fill="D3DFEE"/>
            <w:vAlign w:val="center"/>
            <w:hideMark/>
          </w:tcPr>
          <w:p w:rsidRPr="002C4550" w:rsidR="002C4550" w:rsidP="002C4550" w:rsidRDefault="002C4550" w14:paraId="1E8E071D"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Naam </w:t>
            </w:r>
          </w:p>
          <w:p w:rsidRPr="002C4550" w:rsidR="002C4550" w:rsidP="002C4550" w:rsidRDefault="002C4550" w14:paraId="49B3B881"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  </w:t>
            </w:r>
          </w:p>
        </w:tc>
        <w:tc>
          <w:tcPr>
            <w:tcW w:w="1320" w:type="dxa"/>
            <w:tcBorders>
              <w:top w:val="nil"/>
              <w:left w:val="nil"/>
              <w:bottom w:val="single" w:color="auto" w:sz="6" w:space="0"/>
              <w:right w:val="single" w:color="auto" w:sz="6" w:space="0"/>
            </w:tcBorders>
            <w:shd w:val="clear" w:color="auto" w:fill="D3DFEE"/>
            <w:hideMark/>
          </w:tcPr>
          <w:p w:rsidRPr="002C4550" w:rsidR="002C4550" w:rsidP="002C4550" w:rsidRDefault="002C4550" w14:paraId="0EBA05F5"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Afdeling </w:t>
            </w:r>
          </w:p>
        </w:tc>
        <w:tc>
          <w:tcPr>
            <w:tcW w:w="1635" w:type="dxa"/>
            <w:tcBorders>
              <w:top w:val="nil"/>
              <w:left w:val="nil"/>
              <w:bottom w:val="single" w:color="auto" w:sz="6" w:space="0"/>
              <w:right w:val="single" w:color="auto" w:sz="6" w:space="0"/>
            </w:tcBorders>
            <w:shd w:val="clear" w:color="auto" w:fill="D3DFEE"/>
            <w:hideMark/>
          </w:tcPr>
          <w:p w:rsidRPr="002C4550" w:rsidR="002C4550" w:rsidP="002C4550" w:rsidRDefault="002C4550" w14:paraId="11833A5C"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Taken </w:t>
            </w:r>
          </w:p>
        </w:tc>
        <w:tc>
          <w:tcPr>
            <w:tcW w:w="3105" w:type="dxa"/>
            <w:tcBorders>
              <w:top w:val="nil"/>
              <w:left w:val="nil"/>
              <w:bottom w:val="single" w:color="auto" w:sz="6" w:space="0"/>
              <w:right w:val="single" w:color="auto" w:sz="6" w:space="0"/>
            </w:tcBorders>
            <w:shd w:val="clear" w:color="auto" w:fill="D3DFEE"/>
            <w:hideMark/>
          </w:tcPr>
          <w:p w:rsidRPr="002C4550" w:rsidR="002C4550" w:rsidP="002C4550" w:rsidRDefault="002C4550" w14:paraId="7262914B"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Verantwoordelijkheden </w:t>
            </w:r>
          </w:p>
        </w:tc>
        <w:tc>
          <w:tcPr>
            <w:tcW w:w="2070" w:type="dxa"/>
            <w:tcBorders>
              <w:top w:val="nil"/>
              <w:left w:val="nil"/>
              <w:bottom w:val="single" w:color="auto" w:sz="6" w:space="0"/>
              <w:right w:val="single" w:color="auto" w:sz="6" w:space="0"/>
            </w:tcBorders>
            <w:shd w:val="clear" w:color="auto" w:fill="D3DFEE"/>
            <w:hideMark/>
          </w:tcPr>
          <w:p w:rsidRPr="002C4550" w:rsidR="002C4550" w:rsidP="002C4550" w:rsidRDefault="002C4550" w14:paraId="4A6CDB16"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 Bevoegdheden </w:t>
            </w:r>
          </w:p>
        </w:tc>
        <w:tc>
          <w:tcPr>
            <w:tcW w:w="1320" w:type="dxa"/>
            <w:tcBorders>
              <w:top w:val="nil"/>
              <w:left w:val="nil"/>
              <w:bottom w:val="single" w:color="auto" w:sz="6" w:space="0"/>
              <w:right w:val="single" w:color="auto" w:sz="6" w:space="0"/>
            </w:tcBorders>
            <w:shd w:val="clear" w:color="auto" w:fill="D3DFEE"/>
            <w:hideMark/>
          </w:tcPr>
          <w:p w:rsidRPr="002C4550" w:rsidR="002C4550" w:rsidP="002C4550" w:rsidRDefault="002C4550" w14:paraId="4D1DCA1C"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Uren </w:t>
            </w:r>
          </w:p>
        </w:tc>
      </w:tr>
      <w:tr w:rsidRPr="002C4550" w:rsidR="002C4550" w:rsidTr="5835F6AF" w14:paraId="4EE762F2" w14:textId="77777777">
        <w:trPr>
          <w:trHeight w:val="225"/>
        </w:trPr>
        <w:tc>
          <w:tcPr>
            <w:tcW w:w="1110" w:type="dxa"/>
            <w:tcBorders>
              <w:top w:val="nil"/>
              <w:left w:val="single" w:color="auto" w:sz="6" w:space="0"/>
              <w:bottom w:val="single" w:color="auto" w:sz="6" w:space="0"/>
              <w:right w:val="single" w:color="auto" w:sz="6" w:space="0"/>
            </w:tcBorders>
            <w:shd w:val="clear" w:color="auto" w:fill="auto"/>
            <w:hideMark/>
          </w:tcPr>
          <w:p w:rsidRPr="002C4550" w:rsidR="002C4550" w:rsidP="002C4550" w:rsidRDefault="002C4550" w14:paraId="3AB14210"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i/>
                <w:iCs/>
                <w:color w:val="000000"/>
                <w:sz w:val="24"/>
                <w:szCs w:val="24"/>
                <w:lang w:eastAsia="nl-NL"/>
              </w:rPr>
              <w:t>Agnes</w:t>
            </w:r>
            <w:r w:rsidRPr="002C4550">
              <w:rPr>
                <w:rFonts w:ascii="Verdana" w:hAnsi="Verdana" w:eastAsia="Times New Roman" w:cs="Times New Roman"/>
                <w:sz w:val="24"/>
                <w:szCs w:val="24"/>
                <w:lang w:eastAsia="nl-NL"/>
              </w:rPr>
              <w:t> </w:t>
            </w:r>
          </w:p>
          <w:p w:rsidR="002C4550" w:rsidP="002C4550" w:rsidRDefault="002C4550" w14:paraId="25E650BB" w14:textId="77777777">
            <w:pPr>
              <w:spacing w:after="0" w:line="240" w:lineRule="auto"/>
              <w:textAlignment w:val="baseline"/>
              <w:rPr>
                <w:rFonts w:ascii="Verdana" w:hAnsi="Verdana" w:eastAsia="Times New Roman" w:cs="Times New Roman"/>
                <w:sz w:val="24"/>
                <w:szCs w:val="24"/>
                <w:lang w:eastAsia="nl-NL"/>
              </w:rPr>
            </w:pPr>
            <w:r w:rsidRPr="002C4550">
              <w:rPr>
                <w:rFonts w:ascii="Verdana" w:hAnsi="Verdana" w:eastAsia="Times New Roman" w:cs="Times New Roman"/>
                <w:i/>
                <w:iCs/>
                <w:color w:val="000000"/>
                <w:sz w:val="24"/>
                <w:szCs w:val="24"/>
                <w:lang w:eastAsia="nl-NL"/>
              </w:rPr>
              <w:t>Martine </w:t>
            </w:r>
            <w:r w:rsidRPr="002C4550">
              <w:rPr>
                <w:rFonts w:ascii="Verdana" w:hAnsi="Verdana" w:eastAsia="Times New Roman" w:cs="Times New Roman"/>
                <w:sz w:val="24"/>
                <w:szCs w:val="24"/>
                <w:lang w:eastAsia="nl-NL"/>
              </w:rPr>
              <w:t> </w:t>
            </w:r>
          </w:p>
          <w:p w:rsidRPr="00ED2390" w:rsidR="00ED2390" w:rsidP="5835F6AF" w:rsidRDefault="00ED2390" w14:paraId="3D402559" w14:textId="1EAB81A5">
            <w:pPr>
              <w:spacing w:after="0" w:line="240" w:lineRule="auto"/>
              <w:textAlignment w:val="baseline"/>
              <w:rPr>
                <w:rFonts w:ascii="Verdana" w:hAnsi="Verdana" w:eastAsia="Times New Roman" w:cs="Times New Roman"/>
                <w:color w:val="FF0000"/>
                <w:sz w:val="24"/>
                <w:szCs w:val="24"/>
                <w:lang w:eastAsia="nl-NL"/>
              </w:rPr>
            </w:pPr>
          </w:p>
        </w:tc>
        <w:tc>
          <w:tcPr>
            <w:tcW w:w="1320" w:type="dxa"/>
            <w:tcBorders>
              <w:top w:val="nil"/>
              <w:left w:val="nil"/>
              <w:bottom w:val="single" w:color="auto" w:sz="6" w:space="0"/>
              <w:right w:val="single" w:color="auto" w:sz="6" w:space="0"/>
            </w:tcBorders>
            <w:shd w:val="clear" w:color="auto" w:fill="auto"/>
            <w:hideMark/>
          </w:tcPr>
          <w:p w:rsidRPr="002C4550" w:rsidR="002C4550" w:rsidP="002C4550" w:rsidRDefault="002C4550" w14:paraId="60E59063"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i/>
                <w:iCs/>
                <w:color w:val="000000"/>
                <w:sz w:val="24"/>
                <w:szCs w:val="24"/>
                <w:lang w:eastAsia="nl-NL"/>
              </w:rPr>
              <w:t> Taal</w:t>
            </w:r>
            <w:r w:rsidRPr="002C4550">
              <w:rPr>
                <w:rFonts w:ascii="Verdana" w:hAnsi="Verdana" w:eastAsia="Times New Roman" w:cs="Times New Roman"/>
                <w:sz w:val="24"/>
                <w:szCs w:val="24"/>
                <w:lang w:eastAsia="nl-NL"/>
              </w:rPr>
              <w:t> </w:t>
            </w:r>
          </w:p>
        </w:tc>
        <w:tc>
          <w:tcPr>
            <w:tcW w:w="1635" w:type="dxa"/>
            <w:tcBorders>
              <w:top w:val="nil"/>
              <w:left w:val="nil"/>
              <w:bottom w:val="single" w:color="auto" w:sz="6" w:space="0"/>
              <w:right w:val="single" w:color="auto" w:sz="6" w:space="0"/>
            </w:tcBorders>
            <w:shd w:val="clear" w:color="auto" w:fill="auto"/>
            <w:hideMark/>
          </w:tcPr>
          <w:p w:rsidRPr="002C4550" w:rsidR="002C4550" w:rsidP="5835F6AF" w:rsidRDefault="5835F6AF" w14:paraId="61E103A0" w14:textId="0276C159">
            <w:pPr>
              <w:spacing w:after="0" w:line="240" w:lineRule="auto"/>
              <w:textAlignment w:val="baseline"/>
              <w:rPr>
                <w:rFonts w:ascii="Times New Roman" w:hAnsi="Times New Roman" w:eastAsia="Times New Roman" w:cs="Times New Roman"/>
                <w:sz w:val="24"/>
                <w:szCs w:val="24"/>
                <w:lang w:eastAsia="nl-NL"/>
              </w:rPr>
            </w:pPr>
            <w:r w:rsidRPr="5835F6AF">
              <w:rPr>
                <w:rFonts w:ascii="Verdana" w:hAnsi="Verdana" w:eastAsia="Times New Roman" w:cs="Times New Roman"/>
                <w:i/>
                <w:iCs/>
                <w:color w:val="000000" w:themeColor="text1"/>
                <w:sz w:val="24"/>
                <w:szCs w:val="24"/>
                <w:lang w:eastAsia="nl-NL"/>
              </w:rPr>
              <w:t>Alles op het gebied van taal coördineren en beleid uitzetten </w:t>
            </w:r>
            <w:r w:rsidRPr="5835F6AF">
              <w:rPr>
                <w:rFonts w:ascii="Verdana" w:hAnsi="Verdana" w:eastAsia="Times New Roman" w:cs="Times New Roman"/>
                <w:sz w:val="24"/>
                <w:szCs w:val="24"/>
                <w:lang w:eastAsia="nl-NL"/>
              </w:rPr>
              <w:t> </w:t>
            </w:r>
          </w:p>
        </w:tc>
        <w:tc>
          <w:tcPr>
            <w:tcW w:w="3105" w:type="dxa"/>
            <w:tcBorders>
              <w:top w:val="nil"/>
              <w:left w:val="nil"/>
              <w:bottom w:val="single" w:color="auto" w:sz="6" w:space="0"/>
              <w:right w:val="single" w:color="auto" w:sz="6" w:space="0"/>
            </w:tcBorders>
            <w:shd w:val="clear" w:color="auto" w:fill="auto"/>
            <w:hideMark/>
          </w:tcPr>
          <w:p w:rsidRPr="00ED2390" w:rsidR="002C4550" w:rsidP="5835F6AF" w:rsidRDefault="5835F6AF" w14:paraId="7B709904" w14:textId="0E3364D9">
            <w:pPr>
              <w:spacing w:after="0" w:line="240" w:lineRule="auto"/>
              <w:textAlignment w:val="baseline"/>
              <w:rPr>
                <w:rFonts w:ascii="Verdana" w:hAnsi="Verdana" w:eastAsia="Times New Roman" w:cs="Times New Roman"/>
                <w:i/>
                <w:iCs/>
                <w:color w:val="000000" w:themeColor="text1"/>
                <w:sz w:val="24"/>
                <w:szCs w:val="24"/>
                <w:lang w:eastAsia="nl-NL"/>
              </w:rPr>
            </w:pPr>
            <w:r w:rsidRPr="5835F6AF">
              <w:rPr>
                <w:rFonts w:ascii="Verdana" w:hAnsi="Verdana" w:eastAsia="Times New Roman" w:cs="Times New Roman"/>
                <w:i/>
                <w:iCs/>
                <w:color w:val="000000" w:themeColor="text1"/>
                <w:sz w:val="24"/>
                <w:szCs w:val="24"/>
                <w:lang w:eastAsia="nl-NL"/>
              </w:rPr>
              <w:t xml:space="preserve"> Borging. </w:t>
            </w:r>
          </w:p>
          <w:p w:rsidRPr="00ED2390" w:rsidR="002C4550" w:rsidP="5835F6AF" w:rsidRDefault="5835F6AF" w14:paraId="03D0DA5D" w14:textId="442EAE32">
            <w:pPr>
              <w:spacing w:after="0" w:line="240" w:lineRule="auto"/>
              <w:textAlignment w:val="baseline"/>
              <w:rPr>
                <w:rFonts w:ascii="Verdana" w:hAnsi="Verdana" w:eastAsia="Times New Roman" w:cs="Times New Roman"/>
                <w:i/>
                <w:iCs/>
                <w:color w:val="000000" w:themeColor="text1"/>
                <w:sz w:val="24"/>
                <w:szCs w:val="24"/>
                <w:lang w:eastAsia="nl-NL"/>
              </w:rPr>
            </w:pPr>
            <w:r w:rsidRPr="5835F6AF">
              <w:rPr>
                <w:rFonts w:ascii="Verdana" w:hAnsi="Verdana" w:eastAsia="Times New Roman" w:cs="Times New Roman"/>
                <w:i/>
                <w:iCs/>
                <w:color w:val="000000" w:themeColor="text1"/>
                <w:sz w:val="24"/>
                <w:szCs w:val="24"/>
                <w:lang w:eastAsia="nl-NL"/>
              </w:rPr>
              <w:t>Helpen lessen voorbereiden.</w:t>
            </w:r>
          </w:p>
          <w:p w:rsidRPr="00ED2390" w:rsidR="002C4550" w:rsidP="5835F6AF" w:rsidRDefault="002C4550" w14:paraId="1054ECEA" w14:textId="5EDD8E86">
            <w:pPr>
              <w:spacing w:after="0" w:line="240" w:lineRule="auto"/>
              <w:textAlignment w:val="baseline"/>
              <w:rPr>
                <w:rFonts w:ascii="Verdana" w:hAnsi="Verdana" w:eastAsia="Times New Roman" w:cs="Times New Roman"/>
                <w:i/>
                <w:iCs/>
                <w:color w:val="000000" w:themeColor="text1"/>
                <w:sz w:val="24"/>
                <w:szCs w:val="24"/>
                <w:lang w:eastAsia="nl-NL"/>
              </w:rPr>
            </w:pPr>
          </w:p>
        </w:tc>
        <w:tc>
          <w:tcPr>
            <w:tcW w:w="2070" w:type="dxa"/>
            <w:tcBorders>
              <w:top w:val="nil"/>
              <w:left w:val="nil"/>
              <w:bottom w:val="single" w:color="auto" w:sz="6" w:space="0"/>
              <w:right w:val="single" w:color="auto" w:sz="6" w:space="0"/>
            </w:tcBorders>
            <w:shd w:val="clear" w:color="auto" w:fill="auto"/>
            <w:hideMark/>
          </w:tcPr>
          <w:p w:rsidRPr="002C4550" w:rsidR="002C4550" w:rsidP="5835F6AF" w:rsidRDefault="5835F6AF" w14:paraId="2511940B" w14:textId="0394783D">
            <w:pPr>
              <w:spacing w:after="0" w:line="240" w:lineRule="auto"/>
              <w:textAlignment w:val="baseline"/>
              <w:rPr>
                <w:rFonts w:ascii="Verdana" w:hAnsi="Verdana" w:eastAsia="Verdana" w:cs="Verdana"/>
                <w:i/>
                <w:iCs/>
                <w:sz w:val="24"/>
                <w:szCs w:val="24"/>
                <w:lang w:eastAsia="nl-NL"/>
              </w:rPr>
            </w:pPr>
            <w:r w:rsidRPr="5835F6AF">
              <w:rPr>
                <w:rFonts w:ascii="Verdana" w:hAnsi="Verdana" w:eastAsia="Verdana" w:cs="Verdana"/>
                <w:i/>
                <w:iCs/>
                <w:color w:val="000000" w:themeColor="text1"/>
                <w:sz w:val="24"/>
                <w:szCs w:val="24"/>
                <w:lang w:eastAsia="nl-NL"/>
              </w:rPr>
              <w:t xml:space="preserve">Collega’s aansturen. </w:t>
            </w:r>
            <w:r w:rsidRPr="5835F6AF">
              <w:rPr>
                <w:rFonts w:ascii="Verdana" w:hAnsi="Verdana" w:eastAsia="Verdana" w:cs="Verdana"/>
                <w:i/>
                <w:iCs/>
                <w:sz w:val="24"/>
                <w:szCs w:val="24"/>
              </w:rPr>
              <w:t> Op het gebied van taal mag beleid uit worden gezet. Dit mag na overleg met het MT worden uitgezet in de school.</w:t>
            </w:r>
            <w:r w:rsidRPr="5835F6AF">
              <w:rPr>
                <w:rFonts w:ascii="Verdana" w:hAnsi="Verdana" w:eastAsia="Verdana" w:cs="Verdana"/>
                <w:i/>
                <w:iCs/>
                <w:sz w:val="24"/>
                <w:szCs w:val="24"/>
                <w:lang w:eastAsia="nl-NL"/>
              </w:rPr>
              <w:t>  </w:t>
            </w:r>
          </w:p>
        </w:tc>
        <w:tc>
          <w:tcPr>
            <w:tcW w:w="1320" w:type="dxa"/>
            <w:tcBorders>
              <w:top w:val="nil"/>
              <w:left w:val="nil"/>
              <w:bottom w:val="single" w:color="auto" w:sz="6" w:space="0"/>
              <w:right w:val="single" w:color="auto" w:sz="6" w:space="0"/>
            </w:tcBorders>
            <w:shd w:val="clear" w:color="auto" w:fill="auto"/>
            <w:hideMark/>
          </w:tcPr>
          <w:p w:rsidRPr="002C4550" w:rsidR="002C4550" w:rsidP="5835F6AF" w:rsidRDefault="5835F6AF" w14:paraId="2E6924F7" w14:textId="6FE11261">
            <w:pPr>
              <w:spacing w:after="0" w:line="240" w:lineRule="auto"/>
              <w:textAlignment w:val="baseline"/>
              <w:rPr>
                <w:rFonts w:ascii="Times New Roman" w:hAnsi="Times New Roman" w:eastAsia="Times New Roman" w:cs="Times New Roman"/>
                <w:sz w:val="24"/>
                <w:szCs w:val="24"/>
                <w:lang w:eastAsia="nl-NL"/>
              </w:rPr>
            </w:pPr>
            <w:r w:rsidRPr="5835F6AF">
              <w:rPr>
                <w:rFonts w:ascii="Verdana" w:hAnsi="Verdana" w:eastAsia="Times New Roman" w:cs="Times New Roman"/>
                <w:i/>
                <w:iCs/>
                <w:color w:val="000000" w:themeColor="text1"/>
                <w:sz w:val="24"/>
                <w:szCs w:val="24"/>
                <w:lang w:eastAsia="nl-NL"/>
              </w:rPr>
              <w:t>40 uur </w:t>
            </w:r>
            <w:r w:rsidRPr="5835F6AF">
              <w:rPr>
                <w:rFonts w:ascii="Verdana" w:hAnsi="Verdana" w:eastAsia="Times New Roman" w:cs="Times New Roman"/>
                <w:sz w:val="24"/>
                <w:szCs w:val="24"/>
                <w:lang w:eastAsia="nl-NL"/>
              </w:rPr>
              <w:t> </w:t>
            </w:r>
          </w:p>
          <w:p w:rsidRPr="002C4550" w:rsidR="002C4550" w:rsidP="5835F6AF" w:rsidRDefault="5835F6AF" w14:paraId="12BBEFB3" w14:textId="4653E3B5">
            <w:pPr>
              <w:spacing w:after="0" w:line="240" w:lineRule="auto"/>
              <w:textAlignment w:val="baseline"/>
              <w:rPr>
                <w:rFonts w:ascii="Times New Roman" w:hAnsi="Times New Roman" w:eastAsia="Times New Roman" w:cs="Times New Roman"/>
                <w:sz w:val="24"/>
                <w:szCs w:val="24"/>
                <w:lang w:eastAsia="nl-NL"/>
              </w:rPr>
            </w:pPr>
            <w:r w:rsidRPr="5835F6AF">
              <w:rPr>
                <w:rFonts w:ascii="Verdana" w:hAnsi="Verdana" w:eastAsia="Times New Roman" w:cs="Times New Roman"/>
                <w:i/>
                <w:iCs/>
                <w:color w:val="000000" w:themeColor="text1"/>
                <w:sz w:val="24"/>
                <w:szCs w:val="24"/>
                <w:lang w:eastAsia="nl-NL"/>
              </w:rPr>
              <w:t>40 uur </w:t>
            </w:r>
            <w:r w:rsidRPr="5835F6AF">
              <w:rPr>
                <w:rFonts w:ascii="Verdana" w:hAnsi="Verdana" w:eastAsia="Times New Roman" w:cs="Times New Roman"/>
                <w:sz w:val="24"/>
                <w:szCs w:val="24"/>
                <w:lang w:eastAsia="nl-NL"/>
              </w:rPr>
              <w:t> </w:t>
            </w:r>
          </w:p>
        </w:tc>
      </w:tr>
    </w:tbl>
    <w:p w:rsidRPr="002C4550" w:rsidR="002C4550" w:rsidP="002C4550" w:rsidRDefault="002C4550" w14:paraId="395F294E" w14:textId="246DE714">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p w:rsidRPr="002C4550" w:rsidR="002C4550" w:rsidP="002C4550" w:rsidRDefault="002C4550" w14:paraId="12C0704D"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p w:rsidRPr="002C4550" w:rsidR="002C4550" w:rsidP="002C4550" w:rsidRDefault="002C4550" w14:paraId="7BA10114"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p w:rsidRPr="002C4550" w:rsidR="002C4550" w:rsidP="002C4550" w:rsidRDefault="002C4550" w14:paraId="6AB34490" w14:textId="77777777">
      <w:pPr>
        <w:spacing w:after="0" w:line="240" w:lineRule="auto"/>
        <w:textAlignment w:val="baseline"/>
        <w:rPr>
          <w:rFonts w:ascii="Segoe UI" w:hAnsi="Segoe UI" w:eastAsia="Times New Roman" w:cs="Segoe UI"/>
          <w:b/>
          <w:bCs/>
          <w:color w:val="4F81BD"/>
          <w:sz w:val="18"/>
          <w:szCs w:val="18"/>
          <w:lang w:eastAsia="nl-NL"/>
        </w:rPr>
      </w:pPr>
      <w:r w:rsidRPr="002C4550">
        <w:rPr>
          <w:rFonts w:ascii="Verdana" w:hAnsi="Verdana" w:eastAsia="Times New Roman" w:cs="Segoe UI"/>
          <w:b/>
          <w:bCs/>
          <w:color w:val="4F81BD"/>
          <w:sz w:val="24"/>
          <w:szCs w:val="24"/>
          <w:lang w:eastAsia="nl-NL"/>
        </w:rPr>
        <w:t>1.2 Overlegstructuur </w:t>
      </w:r>
    </w:p>
    <w:p w:rsidRPr="002C4550" w:rsidR="002C4550" w:rsidP="002C4550" w:rsidRDefault="002C4550" w14:paraId="7A5A4284" w14:textId="77777777">
      <w:pPr>
        <w:spacing w:after="0" w:line="240" w:lineRule="auto"/>
        <w:textAlignment w:val="baseline"/>
        <w:rPr>
          <w:rFonts w:ascii="Segoe UI" w:hAnsi="Segoe UI" w:eastAsia="Times New Roman" w:cs="Segoe UI"/>
          <w:sz w:val="18"/>
          <w:szCs w:val="18"/>
          <w:lang w:eastAsia="nl-NL"/>
        </w:rPr>
      </w:pPr>
      <w:r w:rsidRPr="71C911A8">
        <w:rPr>
          <w:rFonts w:ascii="Verdana" w:hAnsi="Verdana" w:eastAsia="Times New Roman" w:cs="Segoe UI"/>
          <w:sz w:val="24"/>
          <w:szCs w:val="24"/>
          <w:lang w:eastAsia="nl-NL"/>
        </w:rPr>
        <w:t> </w:t>
      </w:r>
    </w:p>
    <w:p w:rsidRPr="002C4550" w:rsidR="002C4550" w:rsidP="002C4550" w:rsidRDefault="002C4550" w14:paraId="46BBD969"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1. Vergaderingen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Vijf momenten waarin taal op de agenda van de vergadering staat. Elk domein komt minimaal één keer aan bod. Daarbij vragen wij drie weken voor de vergadering input aan de collega’s.</w:t>
      </w:r>
      <w:r w:rsidRPr="002C4550">
        <w:rPr>
          <w:rFonts w:ascii="Verdana" w:hAnsi="Verdana" w:eastAsia="Times New Roman" w:cs="Segoe UI"/>
          <w:sz w:val="24"/>
          <w:szCs w:val="24"/>
          <w:lang w:eastAsia="nl-NL"/>
        </w:rPr>
        <w:t> </w:t>
      </w:r>
    </w:p>
    <w:p w:rsidRPr="002C4550" w:rsidR="002C4550" w:rsidP="002C4550" w:rsidRDefault="002C4550" w14:paraId="2F9075C6"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2. Overleg met directie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Voor de zomervakantie maken wij een afspraak om bovenstaande te bespreken. </w:t>
      </w:r>
      <w:r w:rsidRPr="002C4550">
        <w:rPr>
          <w:rFonts w:ascii="Verdana" w:hAnsi="Verdana" w:eastAsia="Times New Roman" w:cs="Segoe UI"/>
          <w:sz w:val="24"/>
          <w:szCs w:val="24"/>
          <w:lang w:eastAsia="nl-NL"/>
        </w:rPr>
        <w:t> </w:t>
      </w:r>
    </w:p>
    <w:p w:rsidRPr="002C4550" w:rsidR="002C4550" w:rsidP="002C4550" w:rsidRDefault="002C4550" w14:paraId="54030498"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lastRenderedPageBreak/>
        <w:t>3. Overleg met specialisten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Bijeenkomst taalcoördinatoren binnen LEV gedurende het schooljaar. </w:t>
      </w:r>
      <w:r w:rsidRPr="002C4550">
        <w:rPr>
          <w:rFonts w:ascii="Verdana" w:hAnsi="Verdana" w:eastAsia="Times New Roman" w:cs="Segoe UI"/>
          <w:sz w:val="24"/>
          <w:szCs w:val="24"/>
          <w:lang w:eastAsia="nl-NL"/>
        </w:rPr>
        <w:t> </w:t>
      </w:r>
    </w:p>
    <w:p w:rsidRPr="002C4550" w:rsidR="002C4550" w:rsidP="002C4550" w:rsidRDefault="002C4550" w14:paraId="12D428FE"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4. Cursussen/opleiding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Vanaf cursusjaar 2020-2021. Invulling nader te bepalen. </w:t>
      </w:r>
      <w:r w:rsidRPr="002C4550">
        <w:rPr>
          <w:rFonts w:ascii="Verdana" w:hAnsi="Verdana" w:eastAsia="Times New Roman" w:cs="Segoe UI"/>
          <w:sz w:val="24"/>
          <w:szCs w:val="24"/>
          <w:lang w:eastAsia="nl-NL"/>
        </w:rPr>
        <w:t> </w:t>
      </w:r>
    </w:p>
    <w:p w:rsidRPr="002C4550" w:rsidR="002C4550" w:rsidP="002C4550" w:rsidRDefault="002C4550" w14:paraId="70354FB8"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p w:rsidRPr="002C4550" w:rsidR="002C4550" w:rsidP="002C4550" w:rsidRDefault="002C4550" w14:paraId="616DB2E7"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b/>
          <w:bCs/>
          <w:color w:val="0070C0"/>
          <w:sz w:val="24"/>
          <w:szCs w:val="24"/>
          <w:lang w:eastAsia="nl-NL"/>
        </w:rPr>
        <w:t>2.Analyse van de huidige situatie</w:t>
      </w:r>
      <w:r w:rsidRPr="002C4550">
        <w:rPr>
          <w:rFonts w:ascii="Verdana" w:hAnsi="Verdana" w:eastAsia="Times New Roman" w:cs="Segoe UI"/>
          <w:sz w:val="24"/>
          <w:szCs w:val="24"/>
          <w:lang w:eastAsia="nl-NL"/>
        </w:rPr>
        <w:t> </w:t>
      </w:r>
    </w:p>
    <w:p w:rsidR="002C4550" w:rsidP="002C4550" w:rsidRDefault="002C4550" w14:paraId="18504CCF" w14:textId="77777777">
      <w:pPr>
        <w:spacing w:after="0" w:line="240" w:lineRule="auto"/>
        <w:textAlignment w:val="baseline"/>
        <w:rPr>
          <w:rFonts w:ascii="Verdana" w:hAnsi="Verdana" w:eastAsia="Times New Roman" w:cs="Segoe UI"/>
          <w:sz w:val="24"/>
          <w:szCs w:val="24"/>
          <w:lang w:eastAsia="nl-NL"/>
        </w:rPr>
      </w:pPr>
    </w:p>
    <w:p w:rsidRPr="002C4550" w:rsidR="002C4550" w:rsidP="002C4550" w:rsidRDefault="002C4550" w14:paraId="52E466E5"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u w:val="single"/>
          <w:lang w:eastAsia="nl-NL"/>
        </w:rPr>
        <w:t>Behouden en borgen:</w:t>
      </w:r>
      <w:r w:rsidRPr="002C4550">
        <w:rPr>
          <w:rFonts w:ascii="Verdana" w:hAnsi="Verdana" w:eastAsia="Times New Roman" w:cs="Segoe UI"/>
          <w:sz w:val="24"/>
          <w:szCs w:val="24"/>
          <w:lang w:eastAsia="nl-NL"/>
        </w:rPr>
        <w:t> </w:t>
      </w:r>
    </w:p>
    <w:p w:rsidRPr="002C4550" w:rsidR="002C4550" w:rsidP="002C4550" w:rsidRDefault="002C4550" w14:paraId="1F4C4000" w14:textId="77777777">
      <w:pPr>
        <w:numPr>
          <w:ilvl w:val="0"/>
          <w:numId w:val="39"/>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Doorgaande leerlijn stelonderwijs.</w:t>
      </w:r>
      <w:r w:rsidRPr="002C4550">
        <w:rPr>
          <w:rFonts w:ascii="Verdana" w:hAnsi="Verdana" w:eastAsia="Times New Roman" w:cs="Segoe UI"/>
          <w:sz w:val="24"/>
          <w:szCs w:val="24"/>
          <w:lang w:eastAsia="nl-NL"/>
        </w:rPr>
        <w:t> </w:t>
      </w:r>
    </w:p>
    <w:p w:rsidRPr="002C4550" w:rsidR="002C4550" w:rsidP="002C4550" w:rsidRDefault="002C4550" w14:paraId="4B400D8D" w14:textId="77777777">
      <w:pPr>
        <w:numPr>
          <w:ilvl w:val="0"/>
          <w:numId w:val="39"/>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Vakoverstijgend toepassen van de taaldomeinen.</w:t>
      </w:r>
      <w:r w:rsidRPr="002C4550">
        <w:rPr>
          <w:rFonts w:ascii="Verdana" w:hAnsi="Verdana" w:eastAsia="Times New Roman" w:cs="Segoe UI"/>
          <w:sz w:val="24"/>
          <w:szCs w:val="24"/>
          <w:lang w:eastAsia="nl-NL"/>
        </w:rPr>
        <w:t> </w:t>
      </w:r>
    </w:p>
    <w:p w:rsidRPr="002C4550" w:rsidR="002C4550" w:rsidP="002C4550" w:rsidRDefault="002C4550" w14:paraId="7354B3FC" w14:textId="77777777">
      <w:pPr>
        <w:numPr>
          <w:ilvl w:val="0"/>
          <w:numId w:val="39"/>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Collega’s zien de taalmethode als een inspiratiebron.</w:t>
      </w:r>
      <w:r w:rsidRPr="002C4550">
        <w:rPr>
          <w:rFonts w:ascii="Verdana" w:hAnsi="Verdana" w:eastAsia="Times New Roman" w:cs="Segoe UI"/>
          <w:sz w:val="24"/>
          <w:szCs w:val="24"/>
          <w:lang w:eastAsia="nl-NL"/>
        </w:rPr>
        <w:t> </w:t>
      </w:r>
    </w:p>
    <w:p w:rsidRPr="002C4550" w:rsidR="002C4550" w:rsidP="002C4550" w:rsidRDefault="002C4550" w14:paraId="1389BB9E" w14:textId="77777777">
      <w:pPr>
        <w:numPr>
          <w:ilvl w:val="0"/>
          <w:numId w:val="39"/>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Leesbevordering prominent op het rooster, leerlingen zijn enthousiast.</w:t>
      </w:r>
      <w:r w:rsidRPr="002C4550">
        <w:rPr>
          <w:rFonts w:ascii="Verdana" w:hAnsi="Verdana" w:eastAsia="Times New Roman" w:cs="Segoe UI"/>
          <w:sz w:val="24"/>
          <w:szCs w:val="24"/>
          <w:lang w:eastAsia="nl-NL"/>
        </w:rPr>
        <w:t> </w:t>
      </w:r>
    </w:p>
    <w:p w:rsidRPr="002C4550" w:rsidR="002C4550" w:rsidP="002C4550" w:rsidRDefault="002C4550" w14:paraId="25EF539F" w14:textId="77777777">
      <w:pPr>
        <w:numPr>
          <w:ilvl w:val="0"/>
          <w:numId w:val="39"/>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Leeslink wordt meer samen voorbereid, hier worden de lessen krachtiger van. </w:t>
      </w:r>
      <w:r w:rsidRPr="002C4550">
        <w:rPr>
          <w:rFonts w:ascii="Verdana" w:hAnsi="Verdana" w:eastAsia="Times New Roman" w:cs="Segoe UI"/>
          <w:sz w:val="24"/>
          <w:szCs w:val="24"/>
          <w:lang w:eastAsia="nl-NL"/>
        </w:rPr>
        <w:t> </w:t>
      </w:r>
    </w:p>
    <w:p w:rsidRPr="002C4550" w:rsidR="002C4550" w:rsidP="002C4550" w:rsidRDefault="002C4550" w14:paraId="6967CF94"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u w:val="single"/>
          <w:lang w:eastAsia="nl-NL"/>
        </w:rPr>
        <w:t>Verbeterpunten: </w:t>
      </w:r>
      <w:r w:rsidRPr="002C4550">
        <w:rPr>
          <w:rFonts w:ascii="Verdana" w:hAnsi="Verdana" w:eastAsia="Times New Roman" w:cs="Segoe UI"/>
          <w:sz w:val="24"/>
          <w:szCs w:val="24"/>
          <w:lang w:eastAsia="nl-NL"/>
        </w:rPr>
        <w:t> </w:t>
      </w:r>
    </w:p>
    <w:p w:rsidRPr="002C4550" w:rsidR="002C4550" w:rsidP="002C4550" w:rsidRDefault="002C4550" w14:paraId="4E935248"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lang w:eastAsia="nl-NL"/>
        </w:rPr>
        <w:t>- Samen voorbereiden lessen leeslink.</w:t>
      </w:r>
      <w:r w:rsidRPr="002C4550">
        <w:rPr>
          <w:rFonts w:ascii="Verdana" w:hAnsi="Verdana" w:eastAsia="Times New Roman" w:cs="Segoe UI"/>
          <w:sz w:val="24"/>
          <w:szCs w:val="24"/>
          <w:lang w:eastAsia="nl-NL"/>
        </w:rPr>
        <w:t>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 Uitwisselen van ideeën over mondelinge communicatie, summier vastleggen wat en hoe je dit domein vorm geeft.</w:t>
      </w:r>
      <w:r w:rsidRPr="002C4550">
        <w:rPr>
          <w:rFonts w:ascii="Verdana" w:hAnsi="Verdana" w:eastAsia="Times New Roman" w:cs="Segoe UI"/>
          <w:sz w:val="24"/>
          <w:szCs w:val="24"/>
          <w:lang w:eastAsia="nl-NL"/>
        </w:rPr>
        <w:t>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 Wekelijkse bespreking van de invulling van de taaldomeinen voor die week met collega’s binnen de unit.</w:t>
      </w:r>
      <w:r w:rsidRPr="002C4550">
        <w:rPr>
          <w:rFonts w:ascii="Verdana" w:hAnsi="Verdana" w:eastAsia="Times New Roman" w:cs="Segoe UI"/>
          <w:sz w:val="24"/>
          <w:szCs w:val="24"/>
          <w:lang w:eastAsia="nl-NL"/>
        </w:rPr>
        <w:t>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 Taalcoördinatoren hebben meer inzicht op inhoud van de lessen. </w:t>
      </w:r>
      <w:r w:rsidRPr="002C4550">
        <w:rPr>
          <w:rFonts w:ascii="Verdana" w:hAnsi="Verdana" w:eastAsia="Times New Roman" w:cs="Segoe UI"/>
          <w:sz w:val="24"/>
          <w:szCs w:val="24"/>
          <w:lang w:eastAsia="nl-NL"/>
        </w:rPr>
        <w:t>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 Collega’s geven input aan taalcoördinatoren. </w:t>
      </w:r>
      <w:r w:rsidRPr="002C4550">
        <w:rPr>
          <w:rFonts w:ascii="Verdana" w:hAnsi="Verdana" w:eastAsia="Times New Roman" w:cs="Segoe UI"/>
          <w:sz w:val="24"/>
          <w:szCs w:val="24"/>
          <w:lang w:eastAsia="nl-NL"/>
        </w:rPr>
        <w:t> </w:t>
      </w:r>
    </w:p>
    <w:p w:rsidR="002C4550" w:rsidP="002C4550" w:rsidRDefault="002C4550" w14:paraId="514E29F9" w14:textId="77777777">
      <w:pPr>
        <w:spacing w:after="0" w:line="240" w:lineRule="auto"/>
        <w:textAlignment w:val="baseline"/>
        <w:rPr>
          <w:rFonts w:ascii="Segoe UI" w:hAnsi="Segoe UI" w:eastAsia="Times New Roman" w:cs="Segoe UI"/>
          <w:color w:val="666666"/>
          <w:sz w:val="18"/>
          <w:szCs w:val="18"/>
          <w:shd w:val="clear" w:color="auto" w:fill="FFFFFF"/>
          <w:lang w:eastAsia="nl-NL"/>
        </w:rPr>
      </w:pPr>
    </w:p>
    <w:p w:rsidR="002C4550" w:rsidP="002C4550" w:rsidRDefault="002C4550" w14:paraId="7710A42F" w14:textId="77777777">
      <w:pPr>
        <w:spacing w:after="0" w:line="240" w:lineRule="auto"/>
        <w:textAlignment w:val="baseline"/>
        <w:rPr>
          <w:rFonts w:ascii="Segoe UI" w:hAnsi="Segoe UI" w:eastAsia="Times New Roman" w:cs="Segoe UI"/>
          <w:color w:val="666666"/>
          <w:sz w:val="18"/>
          <w:szCs w:val="18"/>
          <w:shd w:val="clear" w:color="auto" w:fill="FFFFFF"/>
          <w:lang w:eastAsia="nl-NL"/>
        </w:rPr>
      </w:pPr>
    </w:p>
    <w:p w:rsidRPr="002C4550" w:rsidR="002C4550" w:rsidP="002C4550" w:rsidRDefault="002C4550" w14:paraId="1941B506" w14:textId="5A407D38">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b/>
          <w:bCs/>
          <w:color w:val="0070C0"/>
          <w:sz w:val="24"/>
          <w:szCs w:val="24"/>
          <w:lang w:eastAsia="nl-NL"/>
        </w:rPr>
        <w:t>3. Plan van aanpak</w:t>
      </w:r>
      <w:r w:rsidRPr="002C4550">
        <w:rPr>
          <w:rFonts w:ascii="Verdana" w:hAnsi="Verdana" w:eastAsia="Times New Roman" w:cs="Segoe UI"/>
          <w:sz w:val="24"/>
          <w:szCs w:val="24"/>
          <w:lang w:eastAsia="nl-NL"/>
        </w:rPr>
        <w:t> </w:t>
      </w:r>
    </w:p>
    <w:p w:rsidR="002C4550" w:rsidP="002C4550" w:rsidRDefault="002C4550" w14:paraId="5B502E03" w14:textId="77777777">
      <w:pPr>
        <w:spacing w:after="0" w:line="240" w:lineRule="auto"/>
        <w:textAlignment w:val="baseline"/>
        <w:rPr>
          <w:rFonts w:ascii="Verdana" w:hAnsi="Verdana" w:eastAsia="Times New Roman" w:cs="Segoe UI"/>
          <w:b/>
          <w:bCs/>
          <w:color w:val="0070C0"/>
          <w:sz w:val="24"/>
          <w:szCs w:val="24"/>
          <w:lang w:eastAsia="nl-NL"/>
        </w:rPr>
      </w:pPr>
    </w:p>
    <w:p w:rsidRPr="002C4550" w:rsidR="002C4550" w:rsidP="002C4550" w:rsidRDefault="002C4550" w14:paraId="08CA78B5" w14:textId="5E96D402">
      <w:pPr>
        <w:spacing w:after="0" w:line="240" w:lineRule="auto"/>
        <w:textAlignment w:val="baseline"/>
        <w:rPr>
          <w:rFonts w:ascii="Segoe UI" w:hAnsi="Segoe UI" w:eastAsia="Times New Roman" w:cs="Segoe UI"/>
          <w:sz w:val="18"/>
          <w:szCs w:val="18"/>
          <w:lang w:eastAsia="nl-NL"/>
        </w:rPr>
      </w:pPr>
      <w:r w:rsidRPr="71C911A8">
        <w:rPr>
          <w:rFonts w:ascii="Verdana" w:hAnsi="Verdana" w:eastAsia="Times New Roman" w:cs="Segoe UI"/>
          <w:b/>
          <w:bCs/>
          <w:color w:val="0070C0"/>
          <w:sz w:val="24"/>
          <w:szCs w:val="24"/>
          <w:lang w:eastAsia="nl-NL"/>
        </w:rPr>
        <w:t>3.1 Doelen voor de komende 4 jaar</w:t>
      </w:r>
      <w:r w:rsidRPr="71C911A8">
        <w:rPr>
          <w:rFonts w:ascii="Verdana" w:hAnsi="Verdana" w:eastAsia="Times New Roman" w:cs="Segoe UI"/>
          <w:sz w:val="24"/>
          <w:szCs w:val="24"/>
          <w:lang w:eastAsia="nl-NL"/>
        </w:rPr>
        <w:t> </w:t>
      </w:r>
    </w:p>
    <w:p w:rsidRPr="002C4550" w:rsidR="002C4550" w:rsidP="002C4550" w:rsidRDefault="002C4550" w14:paraId="4947A0F0"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lang w:eastAsia="nl-NL"/>
        </w:rPr>
        <w:t>- Alle collega’s kennen de leerlijnen binnen de unit. </w:t>
      </w:r>
      <w:r w:rsidRPr="002C4550">
        <w:rPr>
          <w:rFonts w:ascii="Verdana" w:hAnsi="Verdana" w:eastAsia="Times New Roman" w:cs="Segoe UI"/>
          <w:sz w:val="24"/>
          <w:szCs w:val="24"/>
          <w:lang w:eastAsia="nl-NL"/>
        </w:rPr>
        <w:t>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 Samenwerken en voorbereiden van de taaldomeinen is vanzelfsprekend. </w:t>
      </w:r>
      <w:r w:rsidRPr="002C4550">
        <w:rPr>
          <w:rFonts w:ascii="Verdana" w:hAnsi="Verdana" w:eastAsia="Times New Roman" w:cs="Segoe UI"/>
          <w:sz w:val="24"/>
          <w:szCs w:val="24"/>
          <w:lang w:eastAsia="nl-NL"/>
        </w:rPr>
        <w:t> </w:t>
      </w:r>
      <w:r w:rsidRPr="002C4550">
        <w:rPr>
          <w:rFonts w:ascii="Verdana" w:hAnsi="Verdana" w:eastAsia="Times New Roman" w:cs="Segoe UI"/>
          <w:sz w:val="24"/>
          <w:szCs w:val="24"/>
          <w:lang w:eastAsia="nl-NL"/>
        </w:rPr>
        <w:br/>
      </w:r>
      <w:r w:rsidRPr="002C4550">
        <w:rPr>
          <w:rFonts w:ascii="Verdana" w:hAnsi="Verdana" w:eastAsia="Times New Roman" w:cs="Segoe UI"/>
          <w:i/>
          <w:iCs/>
          <w:sz w:val="24"/>
          <w:szCs w:val="24"/>
          <w:lang w:eastAsia="nl-NL"/>
        </w:rPr>
        <w:t>- Kennis wordt volgens planning meerdere momenten per jaar gedeeld, onderhouden en uitgebreid onder leiding van de taalco</w:t>
      </w:r>
      <w:r w:rsidRPr="00ED2390">
        <w:rPr>
          <w:rFonts w:ascii="Verdana" w:hAnsi="Verdana" w:eastAsia="Times New Roman" w:cs="Segoe UI"/>
          <w:i/>
          <w:iCs/>
          <w:sz w:val="24"/>
          <w:szCs w:val="24"/>
          <w:lang w:eastAsia="nl-NL"/>
        </w:rPr>
        <w:t>ördinatoren</w:t>
      </w:r>
      <w:r w:rsidRPr="002C4550">
        <w:rPr>
          <w:rFonts w:ascii="Calibri" w:hAnsi="Calibri" w:eastAsia="Times New Roman" w:cs="Segoe UI"/>
          <w:i/>
          <w:iCs/>
          <w:sz w:val="24"/>
          <w:szCs w:val="24"/>
          <w:lang w:eastAsia="nl-NL"/>
        </w:rPr>
        <w:t>. </w:t>
      </w:r>
      <w:r w:rsidRPr="002C4550">
        <w:rPr>
          <w:rFonts w:ascii="Calibri" w:hAnsi="Calibri" w:eastAsia="Times New Roman" w:cs="Segoe UI"/>
          <w:sz w:val="24"/>
          <w:szCs w:val="24"/>
          <w:lang w:eastAsia="nl-NL"/>
        </w:rPr>
        <w:t> </w:t>
      </w:r>
      <w:r w:rsidRPr="002C4550">
        <w:rPr>
          <w:rFonts w:ascii="Calibri" w:hAnsi="Calibri" w:eastAsia="Times New Roman" w:cs="Segoe UI"/>
          <w:sz w:val="24"/>
          <w:szCs w:val="24"/>
          <w:lang w:eastAsia="nl-NL"/>
        </w:rPr>
        <w:br/>
      </w:r>
      <w:r w:rsidRPr="002C4550">
        <w:rPr>
          <w:rFonts w:ascii="Verdana" w:hAnsi="Verdana" w:eastAsia="Times New Roman" w:cs="Segoe UI"/>
          <w:i/>
          <w:iCs/>
          <w:sz w:val="24"/>
          <w:szCs w:val="24"/>
          <w:lang w:eastAsia="nl-NL"/>
        </w:rPr>
        <w:t>- Collegiale consultatie / bordsessie m.b.t. de taaldomeinen. </w:t>
      </w:r>
      <w:r w:rsidRPr="002C4550">
        <w:rPr>
          <w:rFonts w:ascii="Verdana" w:hAnsi="Verdana" w:eastAsia="Times New Roman" w:cs="Segoe UI"/>
          <w:sz w:val="24"/>
          <w:szCs w:val="24"/>
          <w:lang w:eastAsia="nl-NL"/>
        </w:rPr>
        <w:t> </w:t>
      </w:r>
    </w:p>
    <w:p w:rsidR="002C4550" w:rsidP="002C4550" w:rsidRDefault="002C4550" w14:paraId="0B52F424" w14:textId="77777777">
      <w:pPr>
        <w:spacing w:after="0" w:line="240" w:lineRule="auto"/>
        <w:textAlignment w:val="baseline"/>
        <w:rPr>
          <w:rFonts w:ascii="Verdana" w:hAnsi="Verdana" w:eastAsia="Times New Roman" w:cs="Segoe UI"/>
          <w:b/>
          <w:bCs/>
          <w:color w:val="0070C0"/>
          <w:sz w:val="24"/>
          <w:szCs w:val="24"/>
          <w:lang w:eastAsia="nl-NL"/>
        </w:rPr>
      </w:pPr>
    </w:p>
    <w:p w:rsidR="002C4550" w:rsidP="002C4550" w:rsidRDefault="002C4550" w14:paraId="46B8F0D6" w14:textId="77777777">
      <w:pPr>
        <w:spacing w:after="0" w:line="240" w:lineRule="auto"/>
        <w:textAlignment w:val="baseline"/>
        <w:rPr>
          <w:rFonts w:ascii="Verdana" w:hAnsi="Verdana" w:eastAsia="Times New Roman" w:cs="Segoe UI"/>
          <w:i/>
          <w:iCs/>
          <w:sz w:val="24"/>
          <w:szCs w:val="24"/>
          <w:lang w:eastAsia="nl-NL"/>
        </w:rPr>
      </w:pPr>
      <w:r w:rsidRPr="002C4550">
        <w:rPr>
          <w:rFonts w:ascii="Verdana" w:hAnsi="Verdana" w:eastAsia="Times New Roman" w:cs="Segoe UI"/>
          <w:b/>
          <w:bCs/>
          <w:color w:val="0070C0"/>
          <w:sz w:val="24"/>
          <w:szCs w:val="24"/>
          <w:lang w:eastAsia="nl-NL"/>
        </w:rPr>
        <w:lastRenderedPageBreak/>
        <w:t>3.2 Doelen per jaar</w:t>
      </w:r>
      <w:r w:rsidRPr="002C4550">
        <w:rPr>
          <w:rFonts w:ascii="Verdana" w:hAnsi="Verdana" w:eastAsia="Times New Roman" w:cs="Segoe UI"/>
          <w:sz w:val="24"/>
          <w:szCs w:val="24"/>
          <w:lang w:eastAsia="nl-NL"/>
        </w:rPr>
        <w:t> </w:t>
      </w:r>
      <w:r w:rsidRPr="002C4550">
        <w:rPr>
          <w:rFonts w:ascii="Verdana" w:hAnsi="Verdana" w:eastAsia="Times New Roman" w:cs="Segoe UI"/>
          <w:sz w:val="24"/>
          <w:szCs w:val="24"/>
          <w:lang w:eastAsia="nl-NL"/>
        </w:rPr>
        <w:br/>
      </w:r>
    </w:p>
    <w:p w:rsidRPr="002C4550" w:rsidR="002C4550" w:rsidP="002C4550" w:rsidRDefault="002C4550" w14:paraId="5BF5E230" w14:textId="2DAC5155">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lang w:eastAsia="nl-NL"/>
        </w:rPr>
        <w:t>2019/2020: </w:t>
      </w:r>
      <w:r w:rsidRPr="002C4550">
        <w:rPr>
          <w:rFonts w:ascii="Verdana" w:hAnsi="Verdana" w:eastAsia="Times New Roman" w:cs="Segoe UI"/>
          <w:sz w:val="24"/>
          <w:szCs w:val="24"/>
          <w:lang w:eastAsia="nl-NL"/>
        </w:rPr>
        <w:t> </w:t>
      </w:r>
    </w:p>
    <w:p w:rsidRPr="002C4550" w:rsidR="002C4550" w:rsidP="002C4550" w:rsidRDefault="002C4550" w14:paraId="02F344D3"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lang w:eastAsia="nl-NL"/>
        </w:rPr>
        <w:t>Stelonderwijs met name feedback geven en evalueren (inrichten portfolio)</w:t>
      </w:r>
      <w:r w:rsidRPr="002C4550">
        <w:rPr>
          <w:rFonts w:ascii="Verdana" w:hAnsi="Verdana" w:eastAsia="Times New Roman" w:cs="Segoe UI"/>
          <w:sz w:val="24"/>
          <w:szCs w:val="24"/>
          <w:lang w:eastAsia="nl-NL"/>
        </w:rPr>
        <w:t> </w:t>
      </w:r>
    </w:p>
    <w:p w:rsidRPr="002C4550" w:rsidR="002C4550" w:rsidP="002C4550" w:rsidRDefault="002C4550" w14:paraId="49A41005" w14:textId="77777777">
      <w:pPr>
        <w:numPr>
          <w:ilvl w:val="0"/>
          <w:numId w:val="40"/>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Taalbeschouwing</w:t>
      </w:r>
      <w:r w:rsidRPr="002C4550">
        <w:rPr>
          <w:rFonts w:ascii="Verdana" w:hAnsi="Verdana" w:eastAsia="Times New Roman" w:cs="Segoe UI"/>
          <w:sz w:val="24"/>
          <w:szCs w:val="24"/>
          <w:lang w:eastAsia="nl-NL"/>
        </w:rPr>
        <w:t> </w:t>
      </w:r>
    </w:p>
    <w:p w:rsidRPr="002C4550" w:rsidR="002C4550" w:rsidP="002C4550" w:rsidRDefault="002C4550" w14:paraId="36076098"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p w:rsidRPr="002C4550" w:rsidR="002C4550" w:rsidP="002C4550" w:rsidRDefault="002C4550" w14:paraId="54116A5B"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lang w:eastAsia="nl-NL"/>
        </w:rPr>
        <w:t>2020/2021:  </w:t>
      </w:r>
      <w:r w:rsidRPr="002C4550">
        <w:rPr>
          <w:rFonts w:ascii="Verdana" w:hAnsi="Verdana" w:eastAsia="Times New Roman" w:cs="Segoe UI"/>
          <w:sz w:val="24"/>
          <w:szCs w:val="24"/>
          <w:lang w:eastAsia="nl-NL"/>
        </w:rPr>
        <w:t> </w:t>
      </w:r>
    </w:p>
    <w:p w:rsidRPr="002C4550" w:rsidR="002C4550" w:rsidP="002C4550" w:rsidRDefault="002C4550" w14:paraId="3B29F54F" w14:textId="77777777">
      <w:pPr>
        <w:numPr>
          <w:ilvl w:val="0"/>
          <w:numId w:val="41"/>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Taalbeschouwing borgen </w:t>
      </w:r>
      <w:r w:rsidRPr="002C4550">
        <w:rPr>
          <w:rFonts w:ascii="Verdana" w:hAnsi="Verdana" w:eastAsia="Times New Roman" w:cs="Segoe UI"/>
          <w:sz w:val="24"/>
          <w:szCs w:val="24"/>
          <w:lang w:eastAsia="nl-NL"/>
        </w:rPr>
        <w:t> </w:t>
      </w:r>
    </w:p>
    <w:p w:rsidRPr="002C4550" w:rsidR="002C4550" w:rsidP="002C4550" w:rsidRDefault="002C4550" w14:paraId="53B49FC8" w14:textId="77777777">
      <w:pPr>
        <w:numPr>
          <w:ilvl w:val="0"/>
          <w:numId w:val="41"/>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Spelling (werkwoordspelling) </w:t>
      </w:r>
      <w:r w:rsidRPr="002C4550">
        <w:rPr>
          <w:rFonts w:ascii="Verdana" w:hAnsi="Verdana" w:eastAsia="Times New Roman" w:cs="Segoe UI"/>
          <w:sz w:val="24"/>
          <w:szCs w:val="24"/>
          <w:lang w:eastAsia="nl-NL"/>
        </w:rPr>
        <w:t> </w:t>
      </w:r>
    </w:p>
    <w:p w:rsidRPr="002C4550" w:rsidR="002C4550" w:rsidP="002C4550" w:rsidRDefault="002C4550" w14:paraId="53628B74"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p w:rsidRPr="002C4550" w:rsidR="002C4550" w:rsidP="002C4550" w:rsidRDefault="002C4550" w14:paraId="068CCC24"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lang w:eastAsia="nl-NL"/>
        </w:rPr>
        <w:t>2021/2022: </w:t>
      </w:r>
      <w:r w:rsidRPr="002C4550">
        <w:rPr>
          <w:rFonts w:ascii="Verdana" w:hAnsi="Verdana" w:eastAsia="Times New Roman" w:cs="Segoe UI"/>
          <w:sz w:val="24"/>
          <w:szCs w:val="24"/>
          <w:lang w:eastAsia="nl-NL"/>
        </w:rPr>
        <w:t> </w:t>
      </w:r>
    </w:p>
    <w:p w:rsidRPr="002C4550" w:rsidR="002C4550" w:rsidP="002C4550" w:rsidRDefault="002C4550" w14:paraId="6280433D" w14:textId="77777777">
      <w:pPr>
        <w:numPr>
          <w:ilvl w:val="0"/>
          <w:numId w:val="42"/>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Spelling borgen</w:t>
      </w:r>
      <w:r w:rsidRPr="002C4550">
        <w:rPr>
          <w:rFonts w:ascii="Verdana" w:hAnsi="Verdana" w:eastAsia="Times New Roman" w:cs="Segoe UI"/>
          <w:sz w:val="24"/>
          <w:szCs w:val="24"/>
          <w:lang w:eastAsia="nl-NL"/>
        </w:rPr>
        <w:t> </w:t>
      </w:r>
    </w:p>
    <w:p w:rsidRPr="002C4550" w:rsidR="002C4550" w:rsidP="002C4550" w:rsidRDefault="002C4550" w14:paraId="6DA063E8" w14:textId="77777777">
      <w:pPr>
        <w:numPr>
          <w:ilvl w:val="0"/>
          <w:numId w:val="42"/>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Mondelinge communicatie </w:t>
      </w:r>
      <w:r w:rsidRPr="002C4550">
        <w:rPr>
          <w:rFonts w:ascii="Verdana" w:hAnsi="Verdana" w:eastAsia="Times New Roman" w:cs="Segoe UI"/>
          <w:sz w:val="24"/>
          <w:szCs w:val="24"/>
          <w:lang w:eastAsia="nl-NL"/>
        </w:rPr>
        <w:t> </w:t>
      </w:r>
    </w:p>
    <w:p w:rsidRPr="002C4550" w:rsidR="002C4550" w:rsidP="002C4550" w:rsidRDefault="002C4550" w14:paraId="3D25B8F0"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sz w:val="24"/>
          <w:szCs w:val="24"/>
          <w:lang w:eastAsia="nl-NL"/>
        </w:rPr>
        <w:t> </w:t>
      </w:r>
    </w:p>
    <w:p w:rsidRPr="002C4550" w:rsidR="002C4550" w:rsidP="002C4550" w:rsidRDefault="002C4550" w14:paraId="6B349A30"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i/>
          <w:iCs/>
          <w:sz w:val="24"/>
          <w:szCs w:val="24"/>
          <w:lang w:eastAsia="nl-NL"/>
        </w:rPr>
        <w:t>2022/2023: </w:t>
      </w:r>
      <w:r w:rsidRPr="002C4550">
        <w:rPr>
          <w:rFonts w:ascii="Verdana" w:hAnsi="Verdana" w:eastAsia="Times New Roman" w:cs="Segoe UI"/>
          <w:sz w:val="24"/>
          <w:szCs w:val="24"/>
          <w:lang w:eastAsia="nl-NL"/>
        </w:rPr>
        <w:t> </w:t>
      </w:r>
    </w:p>
    <w:p w:rsidRPr="002C4550" w:rsidR="002C4550" w:rsidP="002C4550" w:rsidRDefault="002C4550" w14:paraId="5C0C1CD2" w14:textId="77777777">
      <w:pPr>
        <w:numPr>
          <w:ilvl w:val="0"/>
          <w:numId w:val="43"/>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Mondelinge communicatie borgen</w:t>
      </w:r>
      <w:r w:rsidRPr="002C4550">
        <w:rPr>
          <w:rFonts w:ascii="Verdana" w:hAnsi="Verdana" w:eastAsia="Times New Roman" w:cs="Segoe UI"/>
          <w:sz w:val="24"/>
          <w:szCs w:val="24"/>
          <w:lang w:eastAsia="nl-NL"/>
        </w:rPr>
        <w:t> </w:t>
      </w:r>
    </w:p>
    <w:p w:rsidRPr="002C4550" w:rsidR="002C4550" w:rsidP="002C4550" w:rsidRDefault="002C4550" w14:paraId="57BA8804" w14:textId="77777777">
      <w:pPr>
        <w:numPr>
          <w:ilvl w:val="0"/>
          <w:numId w:val="43"/>
        </w:numPr>
        <w:spacing w:after="0" w:line="240" w:lineRule="auto"/>
        <w:ind w:left="360" w:firstLine="0"/>
        <w:textAlignment w:val="baseline"/>
        <w:rPr>
          <w:rFonts w:ascii="Verdana" w:hAnsi="Verdana" w:eastAsia="Times New Roman" w:cs="Segoe UI"/>
          <w:sz w:val="24"/>
          <w:szCs w:val="24"/>
          <w:lang w:eastAsia="nl-NL"/>
        </w:rPr>
      </w:pPr>
      <w:r w:rsidRPr="002C4550">
        <w:rPr>
          <w:rFonts w:ascii="Verdana" w:hAnsi="Verdana" w:eastAsia="Times New Roman" w:cs="Segoe UI"/>
          <w:i/>
          <w:iCs/>
          <w:sz w:val="24"/>
          <w:szCs w:val="24"/>
          <w:lang w:eastAsia="nl-NL"/>
        </w:rPr>
        <w:t>Leesbevordering </w:t>
      </w:r>
      <w:r w:rsidRPr="002C4550">
        <w:rPr>
          <w:rFonts w:ascii="Verdana" w:hAnsi="Verdana" w:eastAsia="Times New Roman" w:cs="Segoe UI"/>
          <w:sz w:val="24"/>
          <w:szCs w:val="24"/>
          <w:lang w:eastAsia="nl-NL"/>
        </w:rPr>
        <w:t> </w:t>
      </w:r>
    </w:p>
    <w:p w:rsidR="002C4550" w:rsidP="002C4550" w:rsidRDefault="002C4550" w14:paraId="3251FC22" w14:textId="77777777">
      <w:pPr>
        <w:spacing w:after="0" w:line="240" w:lineRule="auto"/>
        <w:textAlignment w:val="baseline"/>
        <w:rPr>
          <w:rFonts w:ascii="Verdana" w:hAnsi="Verdana" w:eastAsia="Times New Roman" w:cs="Segoe UI"/>
          <w:b/>
          <w:bCs/>
          <w:color w:val="0070C0"/>
          <w:sz w:val="24"/>
          <w:szCs w:val="24"/>
          <w:lang w:eastAsia="nl-NL"/>
        </w:rPr>
      </w:pPr>
    </w:p>
    <w:p w:rsidRPr="002C4550" w:rsidR="002C4550" w:rsidP="73164034" w:rsidRDefault="73164034" w14:paraId="2A00F897" w14:textId="4174A104">
      <w:pPr>
        <w:spacing w:after="0" w:line="240" w:lineRule="auto"/>
        <w:textAlignment w:val="baseline"/>
        <w:rPr>
          <w:rFonts w:ascii="Segoe UI" w:hAnsi="Segoe UI" w:eastAsia="Times New Roman" w:cs="Segoe UI"/>
          <w:sz w:val="18"/>
          <w:szCs w:val="18"/>
          <w:lang w:eastAsia="nl-NL"/>
        </w:rPr>
      </w:pPr>
      <w:r w:rsidRPr="73164034">
        <w:rPr>
          <w:rFonts w:ascii="Verdana" w:hAnsi="Verdana" w:eastAsia="Times New Roman" w:cs="Segoe UI"/>
          <w:b/>
          <w:bCs/>
          <w:color w:val="0070C0"/>
          <w:sz w:val="24"/>
          <w:szCs w:val="24"/>
          <w:lang w:eastAsia="nl-NL"/>
        </w:rPr>
        <w:t>3.3 planning 2019/2020</w:t>
      </w:r>
      <w:r w:rsidRPr="73164034">
        <w:rPr>
          <w:rFonts w:ascii="Verdana" w:hAnsi="Verdana" w:eastAsia="Times New Roman" w:cs="Segoe UI"/>
          <w:sz w:val="24"/>
          <w:szCs w:val="24"/>
          <w:lang w:eastAsia="nl-NL"/>
        </w:rPr>
        <w:t> </w:t>
      </w:r>
    </w:p>
    <w:p w:rsidR="73164034" w:rsidP="73164034" w:rsidRDefault="73164034" w14:paraId="0509ECEA" w14:textId="2E942447">
      <w:pPr>
        <w:spacing w:after="0" w:line="240" w:lineRule="auto"/>
        <w:rPr>
          <w:rFonts w:ascii="Verdana" w:hAnsi="Verdana" w:eastAsia="Times New Roman" w:cs="Segoe UI"/>
          <w:sz w:val="24"/>
          <w:szCs w:val="24"/>
          <w:lang w:eastAsia="nl-NL"/>
        </w:rPr>
      </w:pPr>
    </w:p>
    <w:p w:rsidRPr="002C4550" w:rsidR="002C4550" w:rsidP="002C4550" w:rsidRDefault="002C4550" w14:paraId="024D8B5B" w14:textId="77777777">
      <w:pPr>
        <w:spacing w:after="0" w:line="240" w:lineRule="auto"/>
        <w:textAlignment w:val="baseline"/>
        <w:rPr>
          <w:rFonts w:ascii="Segoe UI" w:hAnsi="Segoe UI" w:eastAsia="Times New Roman" w:cs="Segoe UI"/>
          <w:sz w:val="18"/>
          <w:szCs w:val="18"/>
          <w:lang w:eastAsia="nl-NL"/>
        </w:rPr>
      </w:pPr>
      <w:r w:rsidRPr="002C4550">
        <w:rPr>
          <w:rFonts w:ascii="Verdana" w:hAnsi="Verdana" w:eastAsia="Times New Roman" w:cs="Segoe UI"/>
          <w:b/>
          <w:bCs/>
          <w:color w:val="00B050"/>
          <w:sz w:val="24"/>
          <w:szCs w:val="24"/>
          <w:lang w:eastAsia="nl-NL"/>
        </w:rPr>
        <w:t>In overleg met directie wordt dit na 10 juli ingevuld. </w:t>
      </w:r>
      <w:r w:rsidRPr="002C4550">
        <w:rPr>
          <w:rFonts w:ascii="Verdana" w:hAnsi="Verdana" w:eastAsia="Times New Roman" w:cs="Segoe U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37"/>
        <w:gridCol w:w="1721"/>
        <w:gridCol w:w="2569"/>
        <w:gridCol w:w="2285"/>
        <w:gridCol w:w="1354"/>
        <w:gridCol w:w="1720"/>
      </w:tblGrid>
      <w:tr w:rsidRPr="002C4550" w:rsidR="002C4550" w:rsidTr="0C330CC8" w14:paraId="79CB8C35" w14:textId="77777777">
        <w:trPr>
          <w:trHeight w:val="390"/>
        </w:trPr>
        <w:tc>
          <w:tcPr>
            <w:tcW w:w="12480" w:type="dxa"/>
            <w:gridSpan w:val="5"/>
            <w:tcBorders>
              <w:top w:val="single" w:color="auto" w:sz="6" w:space="0"/>
              <w:left w:val="single" w:color="auto" w:sz="6" w:space="0"/>
              <w:bottom w:val="single" w:color="auto" w:sz="6" w:space="0"/>
              <w:right w:val="single" w:color="auto" w:sz="6" w:space="0"/>
            </w:tcBorders>
            <w:shd w:val="clear" w:color="auto" w:fill="17365D"/>
            <w:hideMark/>
          </w:tcPr>
          <w:p w:rsidRPr="002C4550" w:rsidR="002C4550" w:rsidP="002C4550" w:rsidRDefault="002C4550" w14:paraId="73E7D502"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color w:val="FFFFFF"/>
                <w:sz w:val="24"/>
                <w:szCs w:val="24"/>
                <w:lang w:eastAsia="nl-NL"/>
              </w:rPr>
              <w:t>Planning  </w:t>
            </w:r>
            <w:r w:rsidRPr="002C4550">
              <w:rPr>
                <w:rFonts w:ascii="Verdana" w:hAnsi="Verdana" w:eastAsia="Times New Roman" w:cs="Times New Roman"/>
                <w:sz w:val="24"/>
                <w:szCs w:val="24"/>
                <w:lang w:eastAsia="nl-NL"/>
              </w:rPr>
              <w:t> </w:t>
            </w:r>
          </w:p>
        </w:tc>
        <w:tc>
          <w:tcPr>
            <w:tcW w:w="1725" w:type="dxa"/>
            <w:tcBorders>
              <w:top w:val="single" w:color="auto" w:sz="6" w:space="0"/>
              <w:left w:val="nil"/>
              <w:bottom w:val="single" w:color="auto" w:sz="6" w:space="0"/>
              <w:right w:val="single" w:color="auto" w:sz="6" w:space="0"/>
            </w:tcBorders>
            <w:shd w:val="clear" w:color="auto" w:fill="17365D"/>
            <w:hideMark/>
          </w:tcPr>
          <w:p w:rsidRPr="002C4550" w:rsidR="002C4550" w:rsidP="002C4550" w:rsidRDefault="002C4550" w14:paraId="1FE39B5A"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sz w:val="24"/>
                <w:szCs w:val="24"/>
                <w:lang w:eastAsia="nl-NL"/>
              </w:rPr>
              <w:t> </w:t>
            </w:r>
          </w:p>
        </w:tc>
      </w:tr>
      <w:tr w:rsidRPr="002C4550" w:rsidR="002C4550" w:rsidTr="0C330CC8" w14:paraId="31FCCE6B" w14:textId="77777777">
        <w:trPr>
          <w:trHeight w:val="270"/>
        </w:trPr>
        <w:tc>
          <w:tcPr>
            <w:tcW w:w="4440" w:type="dxa"/>
            <w:tcBorders>
              <w:top w:val="nil"/>
              <w:left w:val="single" w:color="auto" w:sz="6" w:space="0"/>
              <w:bottom w:val="single" w:color="auto" w:sz="6" w:space="0"/>
              <w:right w:val="single" w:color="auto" w:sz="6" w:space="0"/>
            </w:tcBorders>
            <w:shd w:val="clear" w:color="auto" w:fill="D3DFEE"/>
            <w:hideMark/>
          </w:tcPr>
          <w:p w:rsidRPr="002C4550" w:rsidR="002C4550" w:rsidP="002C4550" w:rsidRDefault="002C4550" w14:paraId="10CEB628"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b/>
                <w:bCs/>
                <w:sz w:val="24"/>
                <w:szCs w:val="24"/>
                <w:lang w:eastAsia="nl-NL"/>
              </w:rPr>
              <w:t>Wat</w:t>
            </w:r>
            <w:r w:rsidRPr="002C4550">
              <w:rPr>
                <w:rFonts w:ascii="Verdana" w:hAnsi="Verdana" w:eastAsia="Times New Roman" w:cs="Times New Roman"/>
                <w:sz w:val="24"/>
                <w:szCs w:val="24"/>
                <w:lang w:eastAsia="nl-NL"/>
              </w:rPr>
              <w:t> </w:t>
            </w:r>
          </w:p>
        </w:tc>
        <w:tc>
          <w:tcPr>
            <w:tcW w:w="1740" w:type="dxa"/>
            <w:tcBorders>
              <w:top w:val="nil"/>
              <w:left w:val="nil"/>
              <w:bottom w:val="single" w:color="auto" w:sz="6" w:space="0"/>
              <w:right w:val="single" w:color="auto" w:sz="6" w:space="0"/>
            </w:tcBorders>
            <w:shd w:val="clear" w:color="auto" w:fill="D3DFEE"/>
            <w:hideMark/>
          </w:tcPr>
          <w:p w:rsidRPr="002C4550" w:rsidR="002C4550" w:rsidP="002C4550" w:rsidRDefault="002C4550" w14:paraId="652EDB65"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b/>
                <w:bCs/>
                <w:sz w:val="24"/>
                <w:szCs w:val="24"/>
                <w:lang w:eastAsia="nl-NL"/>
              </w:rPr>
              <w:t>Wanneer</w:t>
            </w:r>
            <w:r w:rsidRPr="002C4550">
              <w:rPr>
                <w:rFonts w:ascii="Verdana" w:hAnsi="Verdana" w:eastAsia="Times New Roman" w:cs="Times New Roman"/>
                <w:sz w:val="24"/>
                <w:szCs w:val="24"/>
                <w:lang w:eastAsia="nl-NL"/>
              </w:rPr>
              <w:t> </w:t>
            </w:r>
          </w:p>
        </w:tc>
        <w:tc>
          <w:tcPr>
            <w:tcW w:w="4935" w:type="dxa"/>
            <w:gridSpan w:val="2"/>
            <w:tcBorders>
              <w:top w:val="nil"/>
              <w:left w:val="nil"/>
              <w:bottom w:val="single" w:color="auto" w:sz="6" w:space="0"/>
              <w:right w:val="single" w:color="auto" w:sz="6" w:space="0"/>
            </w:tcBorders>
            <w:shd w:val="clear" w:color="auto" w:fill="D3DFEE"/>
            <w:hideMark/>
          </w:tcPr>
          <w:p w:rsidRPr="002C4550" w:rsidR="002C4550" w:rsidP="002C4550" w:rsidRDefault="002C4550" w14:paraId="51A39ABD"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b/>
                <w:bCs/>
                <w:sz w:val="24"/>
                <w:szCs w:val="24"/>
                <w:lang w:eastAsia="nl-NL"/>
              </w:rPr>
              <w:t>Resultaat</w:t>
            </w:r>
            <w:r w:rsidRPr="002C4550">
              <w:rPr>
                <w:rFonts w:ascii="Verdana" w:hAnsi="Verdana" w:eastAsia="Times New Roman" w:cs="Times New Roman"/>
                <w:sz w:val="24"/>
                <w:szCs w:val="24"/>
                <w:lang w:eastAsia="nl-NL"/>
              </w:rPr>
              <w:t> </w:t>
            </w:r>
          </w:p>
        </w:tc>
        <w:tc>
          <w:tcPr>
            <w:tcW w:w="1350" w:type="dxa"/>
            <w:tcBorders>
              <w:top w:val="nil"/>
              <w:left w:val="nil"/>
              <w:bottom w:val="single" w:color="auto" w:sz="6" w:space="0"/>
              <w:right w:val="single" w:color="auto" w:sz="6" w:space="0"/>
            </w:tcBorders>
            <w:shd w:val="clear" w:color="auto" w:fill="D3DFEE"/>
            <w:hideMark/>
          </w:tcPr>
          <w:p w:rsidRPr="002C4550" w:rsidR="002C4550" w:rsidP="002C4550" w:rsidRDefault="002C4550" w14:paraId="0C7437D4"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b/>
                <w:bCs/>
                <w:sz w:val="24"/>
                <w:szCs w:val="24"/>
                <w:lang w:eastAsia="nl-NL"/>
              </w:rPr>
              <w:t>Wie</w:t>
            </w:r>
            <w:r w:rsidRPr="002C4550">
              <w:rPr>
                <w:rFonts w:ascii="Verdana" w:hAnsi="Verdana" w:eastAsia="Times New Roman" w:cs="Times New Roman"/>
                <w:sz w:val="24"/>
                <w:szCs w:val="24"/>
                <w:lang w:eastAsia="nl-NL"/>
              </w:rPr>
              <w:t> </w:t>
            </w:r>
          </w:p>
        </w:tc>
        <w:tc>
          <w:tcPr>
            <w:tcW w:w="1725" w:type="dxa"/>
            <w:tcBorders>
              <w:top w:val="nil"/>
              <w:left w:val="nil"/>
              <w:bottom w:val="single" w:color="auto" w:sz="6" w:space="0"/>
              <w:right w:val="single" w:color="auto" w:sz="6" w:space="0"/>
            </w:tcBorders>
            <w:shd w:val="clear" w:color="auto" w:fill="D3DFEE"/>
            <w:hideMark/>
          </w:tcPr>
          <w:p w:rsidRPr="002C4550" w:rsidR="002C4550" w:rsidP="002C4550" w:rsidRDefault="002C4550" w14:paraId="618E7A75" w14:textId="77777777">
            <w:pPr>
              <w:spacing w:after="0" w:line="240" w:lineRule="auto"/>
              <w:textAlignment w:val="baseline"/>
              <w:rPr>
                <w:rFonts w:ascii="Times New Roman" w:hAnsi="Times New Roman" w:eastAsia="Times New Roman" w:cs="Times New Roman"/>
                <w:sz w:val="24"/>
                <w:szCs w:val="24"/>
                <w:lang w:eastAsia="nl-NL"/>
              </w:rPr>
            </w:pPr>
            <w:r w:rsidRPr="002C4550">
              <w:rPr>
                <w:rFonts w:ascii="Verdana" w:hAnsi="Verdana" w:eastAsia="Times New Roman" w:cs="Times New Roman"/>
                <w:b/>
                <w:bCs/>
                <w:sz w:val="24"/>
                <w:szCs w:val="24"/>
                <w:lang w:eastAsia="nl-NL"/>
              </w:rPr>
              <w:t>Uur (schatting)</w:t>
            </w:r>
            <w:r w:rsidRPr="002C4550">
              <w:rPr>
                <w:rFonts w:ascii="Verdana" w:hAnsi="Verdana" w:eastAsia="Times New Roman" w:cs="Times New Roman"/>
                <w:sz w:val="24"/>
                <w:szCs w:val="24"/>
                <w:lang w:eastAsia="nl-NL"/>
              </w:rPr>
              <w:t> </w:t>
            </w:r>
          </w:p>
        </w:tc>
      </w:tr>
      <w:tr w:rsidRPr="002C4550" w:rsidR="002C4550" w:rsidTr="0C330CC8" w14:paraId="2AE79BC2" w14:textId="77777777">
        <w:trPr>
          <w:trHeight w:val="780"/>
        </w:trPr>
        <w:tc>
          <w:tcPr>
            <w:tcW w:w="4440" w:type="dxa"/>
            <w:tcBorders>
              <w:top w:val="nil"/>
              <w:left w:val="single" w:color="auto" w:sz="6" w:space="0"/>
              <w:bottom w:val="single" w:color="auto" w:sz="6" w:space="0"/>
              <w:right w:val="single" w:color="auto" w:sz="6" w:space="0"/>
            </w:tcBorders>
            <w:shd w:val="clear" w:color="auto" w:fill="auto"/>
            <w:hideMark/>
          </w:tcPr>
          <w:p w:rsidRPr="002C4550" w:rsidR="002C4550" w:rsidP="0C330CC8" w:rsidRDefault="796BF283" w14:paraId="4A87B8A3" w14:textId="2B73E436">
            <w:pPr>
              <w:spacing w:after="0" w:line="240" w:lineRule="auto"/>
              <w:rPr>
                <w:rFonts w:ascii="Verdana" w:hAnsi="Verdana" w:eastAsia="Times New Roman" w:cs="Times New Roman"/>
                <w:color w:val="000000" w:themeColor="text1"/>
                <w:sz w:val="24"/>
                <w:szCs w:val="24"/>
                <w:lang w:eastAsia="nl-NL"/>
              </w:rPr>
            </w:pPr>
            <w:r w:rsidRPr="0C330CC8">
              <w:rPr>
                <w:rFonts w:ascii="Verdana" w:hAnsi="Verdana" w:eastAsia="Times New Roman" w:cs="Times New Roman"/>
                <w:color w:val="000000" w:themeColor="text1"/>
                <w:sz w:val="24"/>
                <w:szCs w:val="24"/>
                <w:lang w:eastAsia="nl-NL"/>
              </w:rPr>
              <w:t>Borgen stelonderwijs</w:t>
            </w:r>
            <w:r w:rsidRPr="0C330CC8" w:rsidR="5DE5FCDA">
              <w:rPr>
                <w:rFonts w:ascii="Verdana" w:hAnsi="Verdana" w:eastAsia="Times New Roman" w:cs="Times New Roman"/>
                <w:color w:val="000000" w:themeColor="text1"/>
                <w:sz w:val="24"/>
                <w:szCs w:val="24"/>
                <w:lang w:eastAsia="nl-NL"/>
              </w:rPr>
              <w:t xml:space="preserve"> en portfolio</w:t>
            </w:r>
          </w:p>
        </w:tc>
        <w:tc>
          <w:tcPr>
            <w:tcW w:w="1740" w:type="dxa"/>
            <w:tcBorders>
              <w:top w:val="nil"/>
              <w:left w:val="nil"/>
              <w:bottom w:val="single" w:color="auto" w:sz="6" w:space="0"/>
              <w:right w:val="single" w:color="auto" w:sz="6" w:space="0"/>
            </w:tcBorders>
            <w:shd w:val="clear" w:color="auto" w:fill="auto"/>
            <w:hideMark/>
          </w:tcPr>
          <w:p w:rsidRPr="002C4550" w:rsidR="002C4550" w:rsidP="002C4550" w:rsidRDefault="002C4550" w14:paraId="53C30FEB" w14:textId="6A7402E0">
            <w:pPr>
              <w:spacing w:after="0" w:line="240" w:lineRule="auto"/>
              <w:textAlignment w:val="baseline"/>
              <w:rPr>
                <w:rFonts w:ascii="Times New Roman" w:hAnsi="Times New Roman" w:eastAsia="Times New Roman" w:cs="Times New Roman"/>
                <w:sz w:val="24"/>
                <w:szCs w:val="24"/>
                <w:lang w:eastAsia="nl-NL"/>
              </w:rPr>
            </w:pPr>
            <w:r w:rsidRPr="0C330CC8">
              <w:rPr>
                <w:rFonts w:ascii="Verdana" w:hAnsi="Verdana" w:eastAsia="Times New Roman" w:cs="Times New Roman"/>
                <w:color w:val="000000" w:themeColor="text1"/>
                <w:sz w:val="24"/>
                <w:szCs w:val="24"/>
                <w:lang w:eastAsia="nl-NL"/>
              </w:rPr>
              <w:t>Van</w:t>
            </w:r>
            <w:r w:rsidRPr="0C330CC8" w:rsidR="2219C17C">
              <w:rPr>
                <w:rFonts w:ascii="Verdana" w:hAnsi="Verdana" w:eastAsia="Times New Roman" w:cs="Times New Roman"/>
                <w:color w:val="000000" w:themeColor="text1"/>
                <w:sz w:val="24"/>
                <w:szCs w:val="24"/>
                <w:lang w:eastAsia="nl-NL"/>
              </w:rPr>
              <w:t xml:space="preserve"> sept</w:t>
            </w:r>
            <w:r w:rsidRPr="0C330CC8">
              <w:rPr>
                <w:rFonts w:ascii="Verdana" w:hAnsi="Verdana" w:eastAsia="Times New Roman" w:cs="Times New Roman"/>
                <w:color w:val="000000" w:themeColor="text1"/>
                <w:sz w:val="24"/>
                <w:szCs w:val="24"/>
                <w:lang w:eastAsia="nl-NL"/>
              </w:rPr>
              <w:t xml:space="preserve"> tot</w:t>
            </w:r>
            <w:r w:rsidRPr="0C330CC8" w:rsidR="1D5C03F5">
              <w:rPr>
                <w:rFonts w:ascii="Verdana" w:hAnsi="Verdana" w:eastAsia="Times New Roman" w:cs="Times New Roman"/>
                <w:color w:val="000000" w:themeColor="text1"/>
                <w:sz w:val="24"/>
                <w:szCs w:val="24"/>
                <w:lang w:eastAsia="nl-NL"/>
              </w:rPr>
              <w:t xml:space="preserve"> </w:t>
            </w:r>
            <w:r w:rsidRPr="0C330CC8" w:rsidR="01F6F475">
              <w:rPr>
                <w:rFonts w:ascii="Verdana" w:hAnsi="Verdana" w:eastAsia="Times New Roman" w:cs="Times New Roman"/>
                <w:color w:val="000000" w:themeColor="text1"/>
                <w:sz w:val="24"/>
                <w:szCs w:val="24"/>
                <w:lang w:eastAsia="nl-NL"/>
              </w:rPr>
              <w:t xml:space="preserve"> juli</w:t>
            </w:r>
            <w:r w:rsidRPr="0C330CC8">
              <w:rPr>
                <w:rFonts w:ascii="Verdana" w:hAnsi="Verdana" w:eastAsia="Times New Roman" w:cs="Times New Roman"/>
                <w:sz w:val="24"/>
                <w:szCs w:val="24"/>
                <w:lang w:eastAsia="nl-NL"/>
              </w:rPr>
              <w:t> </w:t>
            </w:r>
          </w:p>
        </w:tc>
        <w:tc>
          <w:tcPr>
            <w:tcW w:w="2595" w:type="dxa"/>
            <w:tcBorders>
              <w:top w:val="nil"/>
              <w:left w:val="nil"/>
              <w:bottom w:val="single" w:color="auto" w:sz="6" w:space="0"/>
              <w:right w:val="single" w:color="auto" w:sz="6" w:space="0"/>
            </w:tcBorders>
            <w:shd w:val="clear" w:color="auto" w:fill="auto"/>
            <w:hideMark/>
          </w:tcPr>
          <w:p w:rsidRPr="002C4550" w:rsidR="002C4550" w:rsidP="0C330CC8" w:rsidRDefault="376C2E74" w14:paraId="7D4687E1" w14:textId="78E660E1">
            <w:pPr>
              <w:spacing w:after="0" w:line="240" w:lineRule="auto"/>
              <w:rPr>
                <w:rFonts w:ascii="Verdana" w:hAnsi="Verdana" w:eastAsia="Times New Roman" w:cs="Times New Roman"/>
                <w:color w:val="000000" w:themeColor="text1"/>
                <w:sz w:val="24"/>
                <w:szCs w:val="24"/>
                <w:lang w:eastAsia="nl-NL"/>
              </w:rPr>
            </w:pPr>
            <w:r w:rsidRPr="0C330CC8">
              <w:rPr>
                <w:rFonts w:ascii="Verdana" w:hAnsi="Verdana" w:eastAsia="Times New Roman" w:cs="Times New Roman"/>
                <w:color w:val="000000" w:themeColor="text1"/>
                <w:sz w:val="24"/>
                <w:szCs w:val="24"/>
                <w:lang w:eastAsia="nl-NL"/>
              </w:rPr>
              <w:t>Cito M-versie</w:t>
            </w:r>
            <w:r w:rsidRPr="0C330CC8" w:rsidR="126CE965">
              <w:rPr>
                <w:rFonts w:ascii="Verdana" w:hAnsi="Verdana" w:eastAsia="Times New Roman" w:cs="Times New Roman"/>
                <w:color w:val="000000" w:themeColor="text1"/>
                <w:sz w:val="24"/>
                <w:szCs w:val="24"/>
                <w:lang w:eastAsia="nl-NL"/>
              </w:rPr>
              <w:t>, goede score op taalgebieden</w:t>
            </w:r>
          </w:p>
        </w:tc>
        <w:tc>
          <w:tcPr>
            <w:tcW w:w="2340" w:type="dxa"/>
            <w:tcBorders>
              <w:top w:val="nil"/>
              <w:left w:val="nil"/>
              <w:bottom w:val="single" w:color="auto" w:sz="6" w:space="0"/>
              <w:right w:val="single" w:color="auto" w:sz="6" w:space="0"/>
            </w:tcBorders>
            <w:shd w:val="clear" w:color="auto" w:fill="auto"/>
            <w:hideMark/>
          </w:tcPr>
          <w:p w:rsidRPr="002C4550" w:rsidR="002C4550" w:rsidP="0C330CC8" w:rsidRDefault="376C2E74" w14:paraId="15D7B6F4" w14:textId="523BF4B6">
            <w:pPr>
              <w:spacing w:after="0" w:line="240" w:lineRule="auto"/>
            </w:pPr>
            <w:r w:rsidRPr="0C330CC8">
              <w:rPr>
                <w:rFonts w:ascii="Verdana" w:hAnsi="Verdana" w:eastAsia="Times New Roman" w:cs="Times New Roman"/>
                <w:color w:val="000000" w:themeColor="text1"/>
                <w:sz w:val="24"/>
                <w:szCs w:val="24"/>
                <w:lang w:eastAsia="nl-NL"/>
              </w:rPr>
              <w:t>Uitslagen cito E-versie</w:t>
            </w:r>
          </w:p>
        </w:tc>
        <w:tc>
          <w:tcPr>
            <w:tcW w:w="1350" w:type="dxa"/>
            <w:tcBorders>
              <w:top w:val="nil"/>
              <w:left w:val="nil"/>
              <w:bottom w:val="single" w:color="auto" w:sz="6" w:space="0"/>
              <w:right w:val="single" w:color="auto" w:sz="6" w:space="0"/>
            </w:tcBorders>
            <w:shd w:val="clear" w:color="auto" w:fill="auto"/>
            <w:hideMark/>
          </w:tcPr>
          <w:p w:rsidRPr="002C4550" w:rsidR="002C4550" w:rsidP="0C330CC8" w:rsidRDefault="002C4550" w14:paraId="0F927DFE" w14:textId="572D9B06">
            <w:pPr>
              <w:spacing w:after="0" w:line="240" w:lineRule="auto"/>
              <w:textAlignment w:val="baseline"/>
              <w:rPr>
                <w:rFonts w:ascii="Verdana" w:hAnsi="Verdana" w:eastAsia="Times New Roman" w:cs="Times New Roman"/>
                <w:sz w:val="24"/>
                <w:szCs w:val="24"/>
                <w:lang w:eastAsia="nl-NL"/>
              </w:rPr>
            </w:pPr>
            <w:r w:rsidRPr="0C330CC8">
              <w:rPr>
                <w:rFonts w:ascii="Verdana" w:hAnsi="Verdana" w:eastAsia="Times New Roman" w:cs="Times New Roman"/>
                <w:sz w:val="24"/>
                <w:szCs w:val="24"/>
                <w:lang w:eastAsia="nl-NL"/>
              </w:rPr>
              <w:t> </w:t>
            </w:r>
            <w:r w:rsidRPr="0C330CC8" w:rsidR="5E5AAEDD">
              <w:rPr>
                <w:rFonts w:ascii="Verdana" w:hAnsi="Verdana" w:eastAsia="Times New Roman" w:cs="Times New Roman"/>
                <w:sz w:val="24"/>
                <w:szCs w:val="24"/>
                <w:lang w:eastAsia="nl-NL"/>
              </w:rPr>
              <w:t>Agnes</w:t>
            </w:r>
          </w:p>
        </w:tc>
        <w:tc>
          <w:tcPr>
            <w:tcW w:w="1725" w:type="dxa"/>
            <w:tcBorders>
              <w:top w:val="nil"/>
              <w:left w:val="nil"/>
              <w:bottom w:val="single" w:color="auto" w:sz="6" w:space="0"/>
              <w:right w:val="single" w:color="auto" w:sz="6" w:space="0"/>
            </w:tcBorders>
            <w:shd w:val="clear" w:color="auto" w:fill="auto"/>
            <w:hideMark/>
          </w:tcPr>
          <w:p w:rsidRPr="002C4550" w:rsidR="002C4550" w:rsidP="002C4550" w:rsidRDefault="002C4550" w14:paraId="01F83A77" w14:textId="2BDC8E5E">
            <w:pPr>
              <w:spacing w:after="0" w:line="240" w:lineRule="auto"/>
              <w:textAlignment w:val="baseline"/>
              <w:rPr>
                <w:rFonts w:ascii="Times New Roman" w:hAnsi="Times New Roman" w:eastAsia="Times New Roman" w:cs="Times New Roman"/>
                <w:sz w:val="24"/>
                <w:szCs w:val="24"/>
                <w:lang w:eastAsia="nl-NL"/>
              </w:rPr>
            </w:pPr>
            <w:r w:rsidRPr="0C330CC8">
              <w:rPr>
                <w:rFonts w:ascii="Verdana" w:hAnsi="Verdana" w:eastAsia="Times New Roman" w:cs="Times New Roman"/>
                <w:sz w:val="24"/>
                <w:szCs w:val="24"/>
                <w:lang w:eastAsia="nl-NL"/>
              </w:rPr>
              <w:t> </w:t>
            </w:r>
            <w:r w:rsidRPr="0C330CC8" w:rsidR="6C1EFBAE">
              <w:rPr>
                <w:rFonts w:ascii="Verdana" w:hAnsi="Verdana" w:eastAsia="Times New Roman" w:cs="Times New Roman"/>
                <w:sz w:val="24"/>
                <w:szCs w:val="24"/>
                <w:lang w:eastAsia="nl-NL"/>
              </w:rPr>
              <w:t>5</w:t>
            </w:r>
          </w:p>
        </w:tc>
      </w:tr>
      <w:tr w:rsidRPr="002C4550" w:rsidR="002C4550" w:rsidTr="0C330CC8" w14:paraId="04C0B3BB" w14:textId="77777777">
        <w:trPr>
          <w:trHeight w:val="780"/>
        </w:trPr>
        <w:tc>
          <w:tcPr>
            <w:tcW w:w="4440" w:type="dxa"/>
            <w:tcBorders>
              <w:top w:val="nil"/>
              <w:left w:val="single" w:color="auto" w:sz="6" w:space="0"/>
              <w:bottom w:val="single" w:color="auto" w:sz="6" w:space="0"/>
              <w:right w:val="single" w:color="auto" w:sz="6" w:space="0"/>
            </w:tcBorders>
            <w:shd w:val="clear" w:color="auto" w:fill="D3DFEE"/>
            <w:hideMark/>
          </w:tcPr>
          <w:p w:rsidRPr="002C4550" w:rsidR="002C4550" w:rsidP="002C4550" w:rsidRDefault="6BB20212" w14:paraId="124F219F" w14:textId="75851842">
            <w:pPr>
              <w:spacing w:after="0" w:line="240" w:lineRule="auto"/>
              <w:textAlignment w:val="baseline"/>
              <w:rPr>
                <w:rFonts w:ascii="Times New Roman" w:hAnsi="Times New Roman" w:eastAsia="Times New Roman" w:cs="Times New Roman"/>
                <w:sz w:val="24"/>
                <w:szCs w:val="24"/>
                <w:lang w:eastAsia="nl-NL"/>
              </w:rPr>
            </w:pPr>
            <w:r w:rsidRPr="0C330CC8">
              <w:rPr>
                <w:rFonts w:ascii="Verdana" w:hAnsi="Verdana" w:eastAsia="Times New Roman" w:cs="Times New Roman"/>
                <w:sz w:val="24"/>
                <w:szCs w:val="24"/>
                <w:lang w:eastAsia="nl-NL"/>
              </w:rPr>
              <w:t>Taalbeschouwing</w:t>
            </w:r>
            <w:r w:rsidRPr="0C330CC8" w:rsidR="002C4550">
              <w:rPr>
                <w:rFonts w:ascii="Verdana" w:hAnsi="Verdana" w:eastAsia="Times New Roman" w:cs="Times New Roman"/>
                <w:sz w:val="24"/>
                <w:szCs w:val="24"/>
                <w:lang w:eastAsia="nl-NL"/>
              </w:rPr>
              <w:t> </w:t>
            </w:r>
          </w:p>
        </w:tc>
        <w:tc>
          <w:tcPr>
            <w:tcW w:w="1740" w:type="dxa"/>
            <w:tcBorders>
              <w:top w:val="nil"/>
              <w:left w:val="nil"/>
              <w:bottom w:val="single" w:color="auto" w:sz="6" w:space="0"/>
              <w:right w:val="single" w:color="auto" w:sz="6" w:space="0"/>
            </w:tcBorders>
            <w:shd w:val="clear" w:color="auto" w:fill="D3DFEE"/>
            <w:hideMark/>
          </w:tcPr>
          <w:p w:rsidRPr="002C4550" w:rsidR="002C4550" w:rsidP="002C4550" w:rsidRDefault="002C4550" w14:paraId="00C98777" w14:textId="599A1588">
            <w:pPr>
              <w:spacing w:after="0" w:line="240" w:lineRule="auto"/>
              <w:textAlignment w:val="baseline"/>
              <w:rPr>
                <w:rFonts w:ascii="Times New Roman" w:hAnsi="Times New Roman" w:eastAsia="Times New Roman" w:cs="Times New Roman"/>
                <w:sz w:val="24"/>
                <w:szCs w:val="24"/>
                <w:lang w:eastAsia="nl-NL"/>
              </w:rPr>
            </w:pPr>
            <w:r w:rsidRPr="0C330CC8">
              <w:rPr>
                <w:rFonts w:ascii="Verdana" w:hAnsi="Verdana" w:eastAsia="Times New Roman" w:cs="Times New Roman"/>
                <w:color w:val="000000" w:themeColor="text1"/>
                <w:sz w:val="24"/>
                <w:szCs w:val="24"/>
                <w:lang w:eastAsia="nl-NL"/>
              </w:rPr>
              <w:t>Van</w:t>
            </w:r>
            <w:r w:rsidRPr="0C330CC8" w:rsidR="0D54D7FF">
              <w:rPr>
                <w:rFonts w:ascii="Verdana" w:hAnsi="Verdana" w:eastAsia="Times New Roman" w:cs="Times New Roman"/>
                <w:color w:val="000000" w:themeColor="text1"/>
                <w:sz w:val="24"/>
                <w:szCs w:val="24"/>
                <w:lang w:eastAsia="nl-NL"/>
              </w:rPr>
              <w:t xml:space="preserve"> sept.</w:t>
            </w:r>
            <w:r w:rsidRPr="0C330CC8">
              <w:rPr>
                <w:rFonts w:ascii="Verdana" w:hAnsi="Verdana" w:eastAsia="Times New Roman" w:cs="Times New Roman"/>
                <w:color w:val="000000" w:themeColor="text1"/>
                <w:sz w:val="24"/>
                <w:szCs w:val="24"/>
                <w:lang w:eastAsia="nl-NL"/>
              </w:rPr>
              <w:t xml:space="preserve"> </w:t>
            </w:r>
            <w:r w:rsidRPr="0C330CC8" w:rsidR="38F899D8">
              <w:rPr>
                <w:rFonts w:ascii="Verdana" w:hAnsi="Verdana" w:eastAsia="Times New Roman" w:cs="Times New Roman"/>
                <w:color w:val="000000" w:themeColor="text1"/>
                <w:sz w:val="24"/>
                <w:szCs w:val="24"/>
                <w:lang w:eastAsia="nl-NL"/>
              </w:rPr>
              <w:t>T</w:t>
            </w:r>
            <w:r w:rsidRPr="0C330CC8">
              <w:rPr>
                <w:rFonts w:ascii="Verdana" w:hAnsi="Verdana" w:eastAsia="Times New Roman" w:cs="Times New Roman"/>
                <w:color w:val="000000" w:themeColor="text1"/>
                <w:sz w:val="24"/>
                <w:szCs w:val="24"/>
                <w:lang w:eastAsia="nl-NL"/>
              </w:rPr>
              <w:t>ot</w:t>
            </w:r>
            <w:r w:rsidRPr="0C330CC8" w:rsidR="38F899D8">
              <w:rPr>
                <w:rFonts w:ascii="Verdana" w:hAnsi="Verdana" w:eastAsia="Times New Roman" w:cs="Times New Roman"/>
                <w:color w:val="000000" w:themeColor="text1"/>
                <w:sz w:val="24"/>
                <w:szCs w:val="24"/>
                <w:lang w:eastAsia="nl-NL"/>
              </w:rPr>
              <w:t xml:space="preserve"> juli</w:t>
            </w:r>
            <w:r w:rsidRPr="0C330CC8">
              <w:rPr>
                <w:rFonts w:ascii="Verdana" w:hAnsi="Verdana" w:eastAsia="Times New Roman" w:cs="Times New Roman"/>
                <w:sz w:val="24"/>
                <w:szCs w:val="24"/>
                <w:lang w:eastAsia="nl-NL"/>
              </w:rPr>
              <w:t> </w:t>
            </w:r>
          </w:p>
        </w:tc>
        <w:tc>
          <w:tcPr>
            <w:tcW w:w="2595" w:type="dxa"/>
            <w:tcBorders>
              <w:top w:val="nil"/>
              <w:left w:val="nil"/>
              <w:bottom w:val="single" w:color="auto" w:sz="6" w:space="0"/>
              <w:right w:val="single" w:color="auto" w:sz="6" w:space="0"/>
            </w:tcBorders>
            <w:shd w:val="clear" w:color="auto" w:fill="D3DFEE"/>
            <w:hideMark/>
          </w:tcPr>
          <w:p w:rsidRPr="002C4550" w:rsidR="002C4550" w:rsidP="0C330CC8" w:rsidRDefault="7CF6299E" w14:paraId="4E5E8445" w14:textId="33BCBF0D">
            <w:pPr>
              <w:spacing w:after="0" w:line="240" w:lineRule="auto"/>
            </w:pPr>
            <w:r w:rsidRPr="0C330CC8">
              <w:rPr>
                <w:rFonts w:ascii="Verdana" w:hAnsi="Verdana" w:eastAsia="Times New Roman" w:cs="Times New Roman"/>
                <w:color w:val="000000" w:themeColor="text1"/>
                <w:sz w:val="24"/>
                <w:szCs w:val="24"/>
                <w:lang w:eastAsia="nl-NL"/>
              </w:rPr>
              <w:t xml:space="preserve">De doelen taalbeschouwing zijn </w:t>
            </w:r>
            <w:r w:rsidRPr="0C330CC8">
              <w:rPr>
                <w:rFonts w:ascii="Verdana" w:hAnsi="Verdana" w:eastAsia="Times New Roman" w:cs="Times New Roman"/>
                <w:color w:val="000000" w:themeColor="text1"/>
                <w:sz w:val="24"/>
                <w:szCs w:val="24"/>
                <w:lang w:eastAsia="nl-NL"/>
              </w:rPr>
              <w:lastRenderedPageBreak/>
              <w:t>goed verdeeld over het jaar</w:t>
            </w:r>
          </w:p>
        </w:tc>
        <w:tc>
          <w:tcPr>
            <w:tcW w:w="2340" w:type="dxa"/>
            <w:tcBorders>
              <w:top w:val="nil"/>
              <w:left w:val="nil"/>
              <w:bottom w:val="single" w:color="auto" w:sz="6" w:space="0"/>
              <w:right w:val="single" w:color="auto" w:sz="6" w:space="0"/>
            </w:tcBorders>
            <w:shd w:val="clear" w:color="auto" w:fill="D3DFEE"/>
            <w:hideMark/>
          </w:tcPr>
          <w:p w:rsidRPr="002C4550" w:rsidR="002C4550" w:rsidP="0C330CC8" w:rsidRDefault="7CF6299E" w14:paraId="1B053312" w14:textId="77C452A2">
            <w:pPr>
              <w:spacing w:after="0" w:line="240" w:lineRule="auto"/>
            </w:pPr>
            <w:r w:rsidRPr="0C330CC8">
              <w:rPr>
                <w:rFonts w:ascii="Verdana" w:hAnsi="Verdana" w:eastAsia="Times New Roman" w:cs="Times New Roman"/>
                <w:color w:val="000000" w:themeColor="text1"/>
                <w:sz w:val="24"/>
                <w:szCs w:val="24"/>
                <w:lang w:eastAsia="nl-NL"/>
              </w:rPr>
              <w:lastRenderedPageBreak/>
              <w:t>Eind van het jaar zijn alle doelen aan bod geweest.</w:t>
            </w:r>
          </w:p>
        </w:tc>
        <w:tc>
          <w:tcPr>
            <w:tcW w:w="1350" w:type="dxa"/>
            <w:tcBorders>
              <w:top w:val="nil"/>
              <w:left w:val="nil"/>
              <w:bottom w:val="single" w:color="auto" w:sz="6" w:space="0"/>
              <w:right w:val="single" w:color="auto" w:sz="6" w:space="0"/>
            </w:tcBorders>
            <w:shd w:val="clear" w:color="auto" w:fill="D3DFEE"/>
            <w:hideMark/>
          </w:tcPr>
          <w:p w:rsidRPr="002C4550" w:rsidR="002C4550" w:rsidP="002C4550" w:rsidRDefault="002C4550" w14:paraId="3184FCFA" w14:textId="2FE1285C">
            <w:pPr>
              <w:spacing w:after="0" w:line="240" w:lineRule="auto"/>
              <w:textAlignment w:val="baseline"/>
              <w:rPr>
                <w:rFonts w:ascii="Times New Roman" w:hAnsi="Times New Roman" w:eastAsia="Times New Roman" w:cs="Times New Roman"/>
                <w:sz w:val="24"/>
                <w:szCs w:val="24"/>
                <w:lang w:eastAsia="nl-NL"/>
              </w:rPr>
            </w:pPr>
            <w:r w:rsidRPr="0C330CC8">
              <w:rPr>
                <w:rFonts w:ascii="Verdana" w:hAnsi="Verdana" w:eastAsia="Times New Roman" w:cs="Times New Roman"/>
                <w:sz w:val="24"/>
                <w:szCs w:val="24"/>
                <w:lang w:eastAsia="nl-NL"/>
              </w:rPr>
              <w:t> </w:t>
            </w:r>
            <w:r w:rsidRPr="0C330CC8" w:rsidR="4E6E33DA">
              <w:rPr>
                <w:rFonts w:ascii="Verdana" w:hAnsi="Verdana" w:eastAsia="Times New Roman" w:cs="Times New Roman"/>
                <w:sz w:val="24"/>
                <w:szCs w:val="24"/>
                <w:lang w:eastAsia="nl-NL"/>
              </w:rPr>
              <w:t>Martine/ Agnes</w:t>
            </w:r>
          </w:p>
        </w:tc>
        <w:tc>
          <w:tcPr>
            <w:tcW w:w="1725" w:type="dxa"/>
            <w:tcBorders>
              <w:top w:val="nil"/>
              <w:left w:val="nil"/>
              <w:bottom w:val="single" w:color="auto" w:sz="6" w:space="0"/>
              <w:right w:val="single" w:color="auto" w:sz="6" w:space="0"/>
            </w:tcBorders>
            <w:shd w:val="clear" w:color="auto" w:fill="D3DFEE"/>
            <w:hideMark/>
          </w:tcPr>
          <w:p w:rsidRPr="002C4550" w:rsidR="002C4550" w:rsidP="0C330CC8" w:rsidRDefault="002C4550" w14:paraId="55E9C894" w14:textId="70197AC5">
            <w:pPr>
              <w:spacing w:after="0" w:line="240" w:lineRule="auto"/>
              <w:textAlignment w:val="baseline"/>
              <w:rPr>
                <w:rFonts w:ascii="Verdana" w:hAnsi="Verdana" w:eastAsia="Times New Roman" w:cs="Times New Roman"/>
                <w:sz w:val="24"/>
                <w:szCs w:val="24"/>
                <w:lang w:eastAsia="nl-NL"/>
              </w:rPr>
            </w:pPr>
            <w:r w:rsidRPr="0C330CC8">
              <w:rPr>
                <w:rFonts w:ascii="Verdana" w:hAnsi="Verdana" w:eastAsia="Times New Roman" w:cs="Times New Roman"/>
                <w:sz w:val="24"/>
                <w:szCs w:val="24"/>
                <w:lang w:eastAsia="nl-NL"/>
              </w:rPr>
              <w:t> </w:t>
            </w:r>
            <w:r w:rsidRPr="0C330CC8" w:rsidR="6F052E59">
              <w:rPr>
                <w:rFonts w:ascii="Verdana" w:hAnsi="Verdana" w:eastAsia="Times New Roman" w:cs="Times New Roman"/>
                <w:sz w:val="24"/>
                <w:szCs w:val="24"/>
                <w:lang w:eastAsia="nl-NL"/>
              </w:rPr>
              <w:t>10</w:t>
            </w:r>
          </w:p>
        </w:tc>
      </w:tr>
    </w:tbl>
    <w:p w:rsidR="0C330CC8" w:rsidRDefault="0C330CC8" w14:paraId="42FADDF9" w14:textId="2BFEE2FF"/>
    <w:p w:rsidRPr="002C4550" w:rsidR="002C4550" w:rsidP="002C4550" w:rsidRDefault="002C4550" w14:paraId="177E9071" w14:textId="77777777">
      <w:pPr>
        <w:spacing w:after="0" w:line="240" w:lineRule="auto"/>
        <w:textAlignment w:val="baseline"/>
        <w:rPr>
          <w:rFonts w:ascii="Segoe UI" w:hAnsi="Segoe UI" w:eastAsia="Times New Roman" w:cs="Segoe UI"/>
          <w:sz w:val="18"/>
          <w:szCs w:val="18"/>
          <w:lang w:eastAsia="nl-NL"/>
        </w:rPr>
      </w:pPr>
      <w:r w:rsidRPr="71C911A8">
        <w:rPr>
          <w:rFonts w:ascii="Verdana" w:hAnsi="Verdana" w:eastAsia="Times New Roman" w:cs="Segoe UI"/>
          <w:sz w:val="24"/>
          <w:szCs w:val="24"/>
          <w:lang w:eastAsia="nl-NL"/>
        </w:rPr>
        <w:t> </w:t>
      </w:r>
    </w:p>
    <w:p w:rsidRPr="00EB6792" w:rsidR="4C88AC90" w:rsidP="71C911A8" w:rsidRDefault="02373F16" w14:paraId="7347A457" w14:textId="14D2F319">
      <w:pPr>
        <w:spacing w:after="0" w:line="240" w:lineRule="auto"/>
        <w:ind w:left="705" w:hanging="705"/>
        <w:rPr>
          <w:rFonts w:ascii="Segoe UI" w:hAnsi="Segoe UI" w:eastAsia="Times New Roman" w:cs="Segoe UI"/>
          <w:sz w:val="18"/>
          <w:szCs w:val="18"/>
          <w:lang w:eastAsia="nl-NL"/>
        </w:rPr>
      </w:pPr>
      <w:r w:rsidRPr="71C911A8">
        <w:rPr>
          <w:rFonts w:ascii="Verdana" w:hAnsi="Verdana" w:eastAsia="Times New Roman" w:cs="Segoe UI"/>
          <w:color w:val="0070C0"/>
          <w:sz w:val="24"/>
          <w:szCs w:val="24"/>
          <w:lang w:eastAsia="nl-NL"/>
        </w:rPr>
        <w:t>3.4 Evaluatie</w:t>
      </w:r>
    </w:p>
    <w:p w:rsidRPr="00EB6792" w:rsidR="4C88AC90" w:rsidP="71C911A8" w:rsidRDefault="4C88AC90" w14:paraId="43609348" w14:textId="69809A11">
      <w:pPr>
        <w:spacing w:after="0" w:line="240" w:lineRule="auto"/>
        <w:ind w:left="705" w:hanging="705"/>
        <w:rPr>
          <w:rFonts w:ascii="Verdana" w:hAnsi="Verdana" w:eastAsia="Times New Roman" w:cs="Segoe UI"/>
          <w:color w:val="0070C0"/>
          <w:sz w:val="24"/>
          <w:szCs w:val="24"/>
          <w:lang w:eastAsia="nl-NL"/>
        </w:rPr>
      </w:pPr>
    </w:p>
    <w:p w:rsidRPr="00EB6792" w:rsidR="4C88AC90" w:rsidP="0C330CC8" w:rsidRDefault="3D7D78AC" w14:paraId="352FC788" w14:textId="2A92BC79">
      <w:pPr>
        <w:spacing w:after="0" w:line="240" w:lineRule="auto"/>
        <w:ind w:left="705" w:hanging="705"/>
        <w:rPr>
          <w:color w:val="0070C0"/>
        </w:rPr>
      </w:pPr>
      <w:r w:rsidRPr="0C330CC8">
        <w:rPr>
          <w:rFonts w:ascii="Verdana" w:hAnsi="Verdana" w:eastAsia="Times New Roman" w:cs="Segoe UI"/>
          <w:color w:val="00B050"/>
          <w:sz w:val="24"/>
          <w:szCs w:val="24"/>
          <w:lang w:eastAsia="nl-NL"/>
        </w:rPr>
        <w:t>2019-2020:</w:t>
      </w:r>
      <w:r w:rsidRPr="0C330CC8" w:rsidR="0A2E8B21">
        <w:rPr>
          <w:rFonts w:ascii="Verdana" w:hAnsi="Verdana" w:eastAsia="Times New Roman" w:cs="Segoe UI"/>
          <w:color w:val="00B050"/>
          <w:sz w:val="24"/>
          <w:szCs w:val="24"/>
          <w:lang w:eastAsia="nl-NL"/>
        </w:rPr>
        <w:t xml:space="preserve"> Dit jaar is regelmatig het stelonderwijs ter sprake gekomen bij teambijeenkomsten. De inrichting van het portfolio is meer een doorgaande </w:t>
      </w:r>
      <w:r w:rsidRPr="0C330CC8" w:rsidR="350355F9">
        <w:rPr>
          <w:rFonts w:ascii="Verdana" w:hAnsi="Verdana" w:eastAsia="Times New Roman" w:cs="Segoe UI"/>
          <w:color w:val="00B050"/>
          <w:sz w:val="24"/>
          <w:szCs w:val="24"/>
          <w:lang w:eastAsia="nl-NL"/>
        </w:rPr>
        <w:t xml:space="preserve">lijn geworden </w:t>
      </w:r>
      <w:proofErr w:type="spellStart"/>
      <w:r w:rsidRPr="0C330CC8" w:rsidR="350355F9">
        <w:rPr>
          <w:rFonts w:ascii="Verdana" w:hAnsi="Verdana" w:eastAsia="Times New Roman" w:cs="Segoe UI"/>
          <w:color w:val="00B050"/>
          <w:sz w:val="24"/>
          <w:szCs w:val="24"/>
          <w:lang w:eastAsia="nl-NL"/>
        </w:rPr>
        <w:t>mbt</w:t>
      </w:r>
      <w:proofErr w:type="spellEnd"/>
      <w:r w:rsidRPr="0C330CC8" w:rsidR="350355F9">
        <w:rPr>
          <w:rFonts w:ascii="Verdana" w:hAnsi="Verdana" w:eastAsia="Times New Roman" w:cs="Segoe UI"/>
          <w:color w:val="00B050"/>
          <w:sz w:val="24"/>
          <w:szCs w:val="24"/>
          <w:lang w:eastAsia="nl-NL"/>
        </w:rPr>
        <w:t xml:space="preserve"> aanpak en beoordeling/feedback. In principe loopt het goed, maar moet regelmatig blijven terugkomen. </w:t>
      </w:r>
      <w:r w:rsidRPr="0C330CC8" w:rsidR="063D51AE">
        <w:rPr>
          <w:rFonts w:ascii="Verdana" w:hAnsi="Verdana" w:eastAsia="Times New Roman" w:cs="Segoe UI"/>
          <w:color w:val="00B050"/>
          <w:sz w:val="24"/>
          <w:szCs w:val="24"/>
          <w:lang w:eastAsia="nl-NL"/>
        </w:rPr>
        <w:t xml:space="preserve">Met taalbeschouwing is in unit 2 en 3 bekeken welke doelen worden behandeld en hoe het resultaat gemeten wordt. Doelen zijn verdeeld over het jaar. Er is nu twee keer per week aandacht voor taalbeschouwing. Per 4 weken worden de resultaten </w:t>
      </w:r>
      <w:proofErr w:type="spellStart"/>
      <w:r w:rsidRPr="0C330CC8" w:rsidR="063D51AE">
        <w:rPr>
          <w:rFonts w:ascii="Verdana" w:hAnsi="Verdana" w:eastAsia="Times New Roman" w:cs="Segoe UI"/>
          <w:color w:val="00B050"/>
          <w:sz w:val="24"/>
          <w:szCs w:val="24"/>
          <w:lang w:eastAsia="nl-NL"/>
        </w:rPr>
        <w:t>getoetst.</w:t>
      </w:r>
      <w:r w:rsidRPr="0C330CC8" w:rsidR="4ED7C8CC">
        <w:rPr>
          <w:rFonts w:ascii="Verdana" w:hAnsi="Verdana" w:eastAsia="Times New Roman" w:cs="Segoe UI"/>
          <w:color w:val="00B050"/>
          <w:sz w:val="24"/>
          <w:szCs w:val="24"/>
          <w:lang w:eastAsia="nl-NL"/>
        </w:rPr>
        <w:t>Nieuw</w:t>
      </w:r>
      <w:proofErr w:type="spellEnd"/>
      <w:r w:rsidRPr="0C330CC8" w:rsidR="4ED7C8CC">
        <w:rPr>
          <w:rFonts w:ascii="Verdana" w:hAnsi="Verdana" w:eastAsia="Times New Roman" w:cs="Segoe UI"/>
          <w:color w:val="00B050"/>
          <w:sz w:val="24"/>
          <w:szCs w:val="24"/>
          <w:lang w:eastAsia="nl-NL"/>
        </w:rPr>
        <w:t xml:space="preserve"> </w:t>
      </w:r>
      <w:proofErr w:type="spellStart"/>
      <w:r w:rsidRPr="0C330CC8" w:rsidR="4ED7C8CC">
        <w:rPr>
          <w:rFonts w:ascii="Verdana" w:hAnsi="Verdana" w:eastAsia="Times New Roman" w:cs="Segoe UI"/>
          <w:color w:val="00B050"/>
          <w:sz w:val="24"/>
          <w:szCs w:val="24"/>
          <w:lang w:eastAsia="nl-NL"/>
        </w:rPr>
        <w:t>isde</w:t>
      </w:r>
      <w:proofErr w:type="spellEnd"/>
      <w:r w:rsidRPr="0C330CC8" w:rsidR="4ED7C8CC">
        <w:rPr>
          <w:rFonts w:ascii="Verdana" w:hAnsi="Verdana" w:eastAsia="Times New Roman" w:cs="Segoe UI"/>
          <w:color w:val="00B050"/>
          <w:sz w:val="24"/>
          <w:szCs w:val="24"/>
          <w:lang w:eastAsia="nl-NL"/>
        </w:rPr>
        <w:t xml:space="preserve"> citotoets taal die voor het eerst eind van het jaar wordt afgenomen.</w:t>
      </w:r>
    </w:p>
    <w:p w:rsidRPr="00EB6792" w:rsidR="4C88AC90" w:rsidP="0C330CC8" w:rsidRDefault="4ED7C8CC" w14:paraId="4A25DACE" w14:textId="674438CF">
      <w:pPr>
        <w:spacing w:after="0" w:line="240" w:lineRule="auto"/>
        <w:ind w:left="705"/>
        <w:rPr>
          <w:rFonts w:ascii="Verdana" w:hAnsi="Verdana" w:eastAsia="Times New Roman" w:cs="Segoe UI"/>
          <w:color w:val="00B050"/>
          <w:sz w:val="24"/>
          <w:szCs w:val="24"/>
          <w:lang w:eastAsia="nl-NL"/>
        </w:rPr>
      </w:pPr>
      <w:r w:rsidRPr="0C330CC8">
        <w:rPr>
          <w:rFonts w:ascii="Verdana" w:hAnsi="Verdana" w:eastAsia="Times New Roman" w:cs="Segoe UI"/>
          <w:color w:val="00B050"/>
          <w:sz w:val="24"/>
          <w:szCs w:val="24"/>
          <w:lang w:eastAsia="nl-NL"/>
        </w:rPr>
        <w:t xml:space="preserve">Begrijpend lezen is een speerpunt geworden vanaf mei t/m juli 2020. Tijdens de bordsessies is extra aandacht besteed aan het leren en gebruiken van de </w:t>
      </w:r>
      <w:r w:rsidRPr="0C330CC8" w:rsidR="6D3B28B8">
        <w:rPr>
          <w:rFonts w:ascii="Verdana" w:hAnsi="Verdana" w:eastAsia="Times New Roman" w:cs="Segoe UI"/>
          <w:color w:val="00B050"/>
          <w:sz w:val="24"/>
          <w:szCs w:val="24"/>
          <w:lang w:eastAsia="nl-NL"/>
        </w:rPr>
        <w:t>strategieën</w:t>
      </w:r>
      <w:r w:rsidRPr="0C330CC8">
        <w:rPr>
          <w:rFonts w:ascii="Verdana" w:hAnsi="Verdana" w:eastAsia="Times New Roman" w:cs="Segoe UI"/>
          <w:color w:val="00B050"/>
          <w:sz w:val="24"/>
          <w:szCs w:val="24"/>
          <w:lang w:eastAsia="nl-NL"/>
        </w:rPr>
        <w:t>, waarbij een doorgaande lijn is gezocht vanaf le</w:t>
      </w:r>
      <w:r w:rsidRPr="0C330CC8" w:rsidR="4C616D26">
        <w:rPr>
          <w:rFonts w:ascii="Verdana" w:hAnsi="Verdana" w:eastAsia="Times New Roman" w:cs="Segoe UI"/>
          <w:color w:val="00B050"/>
          <w:sz w:val="24"/>
          <w:szCs w:val="24"/>
          <w:lang w:eastAsia="nl-NL"/>
        </w:rPr>
        <w:t xml:space="preserve">erjaar 1. </w:t>
      </w:r>
      <w:r w:rsidRPr="0C330CC8" w:rsidR="053E0D15">
        <w:rPr>
          <w:rFonts w:ascii="Verdana" w:hAnsi="Verdana" w:eastAsia="Times New Roman" w:cs="Segoe UI"/>
          <w:color w:val="00B050"/>
          <w:sz w:val="24"/>
          <w:szCs w:val="24"/>
          <w:lang w:eastAsia="nl-NL"/>
        </w:rPr>
        <w:t xml:space="preserve">Volgend jaar staat dit als </w:t>
      </w:r>
      <w:proofErr w:type="spellStart"/>
      <w:r w:rsidRPr="0C330CC8" w:rsidR="053E0D15">
        <w:rPr>
          <w:rFonts w:ascii="Verdana" w:hAnsi="Verdana" w:eastAsia="Times New Roman" w:cs="Segoe UI"/>
          <w:color w:val="00B050"/>
          <w:sz w:val="24"/>
          <w:szCs w:val="24"/>
          <w:lang w:eastAsia="nl-NL"/>
        </w:rPr>
        <w:t>borgingsvak</w:t>
      </w:r>
      <w:proofErr w:type="spellEnd"/>
      <w:r w:rsidRPr="0C330CC8" w:rsidR="053E0D15">
        <w:rPr>
          <w:rFonts w:ascii="Verdana" w:hAnsi="Verdana" w:eastAsia="Times New Roman" w:cs="Segoe UI"/>
          <w:color w:val="00B050"/>
          <w:sz w:val="24"/>
          <w:szCs w:val="24"/>
          <w:lang w:eastAsia="nl-NL"/>
        </w:rPr>
        <w:t xml:space="preserve"> in de eerste periode. </w:t>
      </w:r>
    </w:p>
    <w:p w:rsidRPr="00EB6792" w:rsidR="4C88AC90" w:rsidP="0C330CC8" w:rsidRDefault="4C88AC90" w14:paraId="0DD69DC6" w14:textId="6F8A8CB9">
      <w:pPr>
        <w:spacing w:after="0" w:line="240" w:lineRule="auto"/>
        <w:rPr>
          <w:color w:val="0070C0"/>
        </w:rPr>
      </w:pPr>
      <w:r w:rsidRPr="0C330CC8">
        <w:rPr>
          <w:b/>
          <w:bCs/>
          <w:sz w:val="40"/>
          <w:szCs w:val="40"/>
        </w:rPr>
        <w:br w:type="page"/>
      </w:r>
      <w:bookmarkStart w:name="_Toc12368295" w:id="21"/>
      <w:r w:rsidRPr="0C330CC8">
        <w:rPr>
          <w:color w:val="1F4E79" w:themeColor="accent1" w:themeShade="80"/>
        </w:rPr>
        <w:lastRenderedPageBreak/>
        <w:t>Bijlage 2 Meerjarenplan</w:t>
      </w:r>
      <w:r w:rsidRPr="0C330CC8" w:rsidR="00F72D82">
        <w:rPr>
          <w:color w:val="1F4E79" w:themeColor="accent1" w:themeShade="80"/>
        </w:rPr>
        <w:t xml:space="preserve"> + jaarplan</w:t>
      </w:r>
      <w:r w:rsidRPr="0C330CC8">
        <w:rPr>
          <w:color w:val="1F4E79" w:themeColor="accent1" w:themeShade="80"/>
        </w:rPr>
        <w:t xml:space="preserve"> Rekenen</w:t>
      </w:r>
      <w:bookmarkEnd w:id="21"/>
    </w:p>
    <w:p w:rsidR="4C88AC90" w:rsidP="4C88AC90" w:rsidRDefault="4C88AC90" w14:paraId="41ECEE6D" w14:textId="0E4D0E1F">
      <w:pPr>
        <w:spacing w:before="240" w:after="0" w:line="276" w:lineRule="auto"/>
        <w:rPr>
          <w:rFonts w:ascii="Calibri" w:hAnsi="Calibri" w:eastAsia="Calibri" w:cs="Calibri"/>
          <w:color w:val="2E74B5" w:themeColor="accent1" w:themeShade="BF"/>
          <w:sz w:val="40"/>
          <w:szCs w:val="40"/>
        </w:rPr>
      </w:pPr>
      <w:r w:rsidRPr="4C88AC90">
        <w:rPr>
          <w:rFonts w:ascii="Calibri" w:hAnsi="Calibri" w:eastAsia="Calibri" w:cs="Calibri"/>
          <w:b/>
          <w:bCs/>
          <w:color w:val="2E74B5" w:themeColor="accent1" w:themeShade="BF"/>
          <w:sz w:val="40"/>
          <w:szCs w:val="40"/>
        </w:rPr>
        <w:t>1. Organisatie</w:t>
      </w:r>
    </w:p>
    <w:p w:rsidR="4C88AC90" w:rsidP="4C88AC90" w:rsidRDefault="4C88AC90" w14:paraId="37CBBF8A" w14:textId="69E512EF">
      <w:pPr>
        <w:spacing w:before="200" w:after="0" w:line="276" w:lineRule="auto"/>
        <w:rPr>
          <w:rFonts w:ascii="Verdana" w:hAnsi="Verdana" w:eastAsia="Verdana" w:cs="Verdana"/>
          <w:b/>
          <w:bCs/>
          <w:color w:val="4F81BD"/>
          <w:sz w:val="26"/>
          <w:szCs w:val="26"/>
        </w:rPr>
      </w:pPr>
      <w:r w:rsidRPr="4C88AC90">
        <w:rPr>
          <w:rFonts w:ascii="Verdana" w:hAnsi="Verdana" w:eastAsia="Verdana" w:cs="Verdana"/>
          <w:b/>
          <w:bCs/>
          <w:color w:val="4F81BD"/>
          <w:sz w:val="26"/>
          <w:szCs w:val="26"/>
        </w:rPr>
        <w:t>1.1Rol- en taakverdeling</w:t>
      </w:r>
    </w:p>
    <w:p w:rsidR="4C88AC90" w:rsidP="4C88AC90" w:rsidRDefault="4C88AC90" w14:paraId="59892C14" w14:textId="597F954C">
      <w:pPr>
        <w:spacing w:after="200" w:line="276" w:lineRule="auto"/>
        <w:rPr>
          <w:rFonts w:ascii="Verdana" w:hAnsi="Verdana" w:eastAsia="Verdana" w:cs="Verdana"/>
          <w:sz w:val="24"/>
          <w:szCs w:val="24"/>
        </w:rPr>
      </w:pPr>
    </w:p>
    <w:tbl>
      <w:tblPr>
        <w:tblStyle w:val="Lijsttabel4-Accent1"/>
        <w:tblW w:w="0" w:type="auto"/>
        <w:tblLayout w:type="fixed"/>
        <w:tblLook w:val="00A0" w:firstRow="1" w:lastRow="0" w:firstColumn="1" w:lastColumn="0" w:noHBand="0" w:noVBand="0"/>
      </w:tblPr>
      <w:tblGrid>
        <w:gridCol w:w="2334"/>
        <w:gridCol w:w="2334"/>
        <w:gridCol w:w="2334"/>
        <w:gridCol w:w="2334"/>
        <w:gridCol w:w="2334"/>
        <w:gridCol w:w="2334"/>
      </w:tblGrid>
      <w:tr w:rsidR="4C88AC90" w:rsidTr="4C88AC90" w14:paraId="7FF8F5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4" w:type="dxa"/>
            <w:gridSpan w:val="6"/>
          </w:tcPr>
          <w:p w:rsidR="4C88AC90" w:rsidP="4C88AC90" w:rsidRDefault="4C88AC90" w14:paraId="3D6C348B" w14:textId="27C6EB94">
            <w:pPr>
              <w:spacing w:after="200" w:line="276" w:lineRule="auto"/>
              <w:rPr>
                <w:rFonts w:ascii="Verdana" w:hAnsi="Verdana" w:eastAsia="Verdana" w:cs="Verdana"/>
                <w:sz w:val="24"/>
                <w:szCs w:val="24"/>
              </w:rPr>
            </w:pPr>
            <w:r w:rsidRPr="4C88AC90">
              <w:rPr>
                <w:rFonts w:ascii="Verdana" w:hAnsi="Verdana" w:eastAsia="Verdana" w:cs="Verdana"/>
                <w:sz w:val="24"/>
                <w:szCs w:val="24"/>
              </w:rPr>
              <w:t xml:space="preserve">Leden specialistengroep </w:t>
            </w:r>
          </w:p>
        </w:tc>
      </w:tr>
      <w:tr w:rsidR="4C88AC90" w:rsidTr="4C88AC90" w14:paraId="2B70E1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42C70034" w14:textId="514D48E9">
            <w:pPr>
              <w:spacing w:after="200" w:line="276" w:lineRule="auto"/>
              <w:rPr>
                <w:rFonts w:ascii="Verdana" w:hAnsi="Verdana" w:eastAsia="Verdana" w:cs="Verdana"/>
                <w:sz w:val="24"/>
                <w:szCs w:val="24"/>
              </w:rPr>
            </w:pPr>
            <w:r w:rsidRPr="4C88AC90">
              <w:rPr>
                <w:rFonts w:ascii="Verdana" w:hAnsi="Verdana" w:eastAsia="Verdana" w:cs="Verdana"/>
                <w:sz w:val="24"/>
                <w:szCs w:val="24"/>
              </w:rPr>
              <w:t>Naam</w:t>
            </w:r>
          </w:p>
          <w:p w:rsidR="4C88AC90" w:rsidP="4C88AC90" w:rsidRDefault="4C88AC90" w14:paraId="2F214013" w14:textId="078A1A2C">
            <w:pPr>
              <w:spacing w:after="200" w:line="276" w:lineRule="auto"/>
              <w:rPr>
                <w:rFonts w:ascii="Verdana" w:hAnsi="Verdana" w:eastAsia="Verdana" w:cs="Verdana"/>
                <w:sz w:val="24"/>
                <w:szCs w:val="24"/>
              </w:rPr>
            </w:pPr>
            <w:r w:rsidRPr="4C88AC90">
              <w:rPr>
                <w:rFonts w:ascii="Verdana" w:hAnsi="Verdana" w:eastAsia="Verdana" w:cs="Verdana"/>
                <w:sz w:val="24"/>
                <w:szCs w:val="24"/>
              </w:rPr>
              <w:t> </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1A332842" w14:textId="166E0164">
            <w:pPr>
              <w:spacing w:after="200" w:line="276" w:lineRule="auto"/>
              <w:rPr>
                <w:rFonts w:ascii="Verdana" w:hAnsi="Verdana" w:eastAsia="Verdana" w:cs="Verdana"/>
                <w:sz w:val="24"/>
                <w:szCs w:val="24"/>
              </w:rPr>
            </w:pPr>
            <w:r w:rsidRPr="4C88AC90">
              <w:rPr>
                <w:rFonts w:ascii="Verdana" w:hAnsi="Verdana" w:eastAsia="Verdana" w:cs="Verdana"/>
                <w:sz w:val="24"/>
                <w:szCs w:val="24"/>
              </w:rPr>
              <w:t>Afdeling</w:t>
            </w:r>
          </w:p>
        </w:tc>
        <w:tc>
          <w:tcPr>
            <w:tcW w:w="2334" w:type="dxa"/>
          </w:tcPr>
          <w:p w:rsidR="4C88AC90" w:rsidP="4C88AC90" w:rsidRDefault="4C88AC90" w14:paraId="66423B0F" w14:textId="55C60A96">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Taken</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4BFEE6C2" w14:textId="6448C728">
            <w:pPr>
              <w:spacing w:after="200" w:line="276" w:lineRule="auto"/>
              <w:rPr>
                <w:rFonts w:ascii="Verdana" w:hAnsi="Verdana" w:eastAsia="Verdana" w:cs="Verdana"/>
                <w:sz w:val="24"/>
                <w:szCs w:val="24"/>
              </w:rPr>
            </w:pPr>
            <w:r w:rsidRPr="4C88AC90">
              <w:rPr>
                <w:rFonts w:ascii="Verdana" w:hAnsi="Verdana" w:eastAsia="Verdana" w:cs="Verdana"/>
                <w:sz w:val="24"/>
                <w:szCs w:val="24"/>
              </w:rPr>
              <w:t>Verantwoordelijkheden</w:t>
            </w:r>
          </w:p>
        </w:tc>
        <w:tc>
          <w:tcPr>
            <w:tcW w:w="2334" w:type="dxa"/>
          </w:tcPr>
          <w:p w:rsidR="4C88AC90" w:rsidP="4C88AC90" w:rsidRDefault="4C88AC90" w14:paraId="540D3700" w14:textId="78307F0E">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 Bevoegdheden</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7C0F723E" w14:textId="2C945B83">
            <w:pPr>
              <w:spacing w:after="200" w:line="276" w:lineRule="auto"/>
              <w:rPr>
                <w:rFonts w:ascii="Verdana" w:hAnsi="Verdana" w:eastAsia="Verdana" w:cs="Verdana"/>
                <w:sz w:val="24"/>
                <w:szCs w:val="24"/>
              </w:rPr>
            </w:pPr>
            <w:r w:rsidRPr="4C88AC90">
              <w:rPr>
                <w:rFonts w:ascii="Verdana" w:hAnsi="Verdana" w:eastAsia="Verdana" w:cs="Verdana"/>
                <w:sz w:val="24"/>
                <w:szCs w:val="24"/>
              </w:rPr>
              <w:t>Uren</w:t>
            </w:r>
          </w:p>
        </w:tc>
      </w:tr>
      <w:tr w:rsidR="4C88AC90" w:rsidTr="4C88AC90" w14:paraId="237799F0" w14:textId="77777777">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08416C6A" w14:textId="59231693">
            <w:pPr>
              <w:spacing w:after="200" w:line="276" w:lineRule="auto"/>
              <w:rPr>
                <w:rFonts w:ascii="Verdana" w:hAnsi="Verdana" w:eastAsia="Verdana" w:cs="Verdana"/>
              </w:rPr>
            </w:pPr>
            <w:r w:rsidRPr="4C88AC90">
              <w:rPr>
                <w:rFonts w:ascii="Verdana" w:hAnsi="Verdana" w:eastAsia="Verdana" w:cs="Verdana"/>
              </w:rPr>
              <w:t>Monique</w:t>
            </w:r>
          </w:p>
          <w:p w:rsidR="4C88AC90" w:rsidP="4C88AC90" w:rsidRDefault="4C88AC90" w14:paraId="4D393BCC" w14:textId="78B966AE">
            <w:pPr>
              <w:spacing w:after="200" w:line="276" w:lineRule="auto"/>
              <w:rPr>
                <w:rFonts w:ascii="Verdana" w:hAnsi="Verdana" w:eastAsia="Verdana" w:cs="Verdana"/>
              </w:rPr>
            </w:pPr>
            <w:r w:rsidRPr="4C88AC90">
              <w:rPr>
                <w:rFonts w:ascii="Verdana" w:hAnsi="Verdana" w:eastAsia="Verdana" w:cs="Verdana"/>
              </w:rPr>
              <w:t>Helma</w:t>
            </w:r>
          </w:p>
          <w:p w:rsidR="4C88AC90" w:rsidP="4C88AC90" w:rsidRDefault="4C88AC90" w14:paraId="11424352" w14:textId="0AACA94D">
            <w:pPr>
              <w:spacing w:after="200" w:line="276" w:lineRule="auto"/>
              <w:rPr>
                <w:rFonts w:ascii="Verdana" w:hAnsi="Verdana" w:eastAsia="Verdana" w:cs="Verdana"/>
              </w:rPr>
            </w:pPr>
            <w:r w:rsidRPr="4C88AC90">
              <w:rPr>
                <w:rFonts w:ascii="Verdana" w:hAnsi="Verdana" w:eastAsia="Verdana" w:cs="Verdana"/>
              </w:rPr>
              <w:t>Cathelijne</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40010A9A" w14:textId="4F5AD508">
            <w:pPr>
              <w:spacing w:after="200" w:line="276" w:lineRule="auto"/>
              <w:rPr>
                <w:rFonts w:ascii="Verdana" w:hAnsi="Verdana" w:eastAsia="Verdana" w:cs="Verdana"/>
              </w:rPr>
            </w:pPr>
            <w:r w:rsidRPr="4C88AC90">
              <w:rPr>
                <w:rFonts w:ascii="Verdana" w:hAnsi="Verdana" w:eastAsia="Verdana" w:cs="Verdana"/>
              </w:rPr>
              <w:t>Unit 2</w:t>
            </w:r>
          </w:p>
          <w:p w:rsidR="4C88AC90" w:rsidP="4C88AC90" w:rsidRDefault="4C88AC90" w14:paraId="3D5AD1A2" w14:textId="61F616CE">
            <w:pPr>
              <w:spacing w:after="200" w:line="276" w:lineRule="auto"/>
              <w:rPr>
                <w:rFonts w:ascii="Verdana" w:hAnsi="Verdana" w:eastAsia="Verdana" w:cs="Verdana"/>
              </w:rPr>
            </w:pPr>
            <w:r w:rsidRPr="4C88AC90">
              <w:rPr>
                <w:rFonts w:ascii="Verdana" w:hAnsi="Verdana" w:eastAsia="Verdana" w:cs="Verdana"/>
              </w:rPr>
              <w:t>Unit 1</w:t>
            </w:r>
          </w:p>
          <w:p w:rsidR="4C88AC90" w:rsidP="4C88AC90" w:rsidRDefault="4C88AC90" w14:paraId="1EEDF570" w14:textId="3CAC9756">
            <w:pPr>
              <w:spacing w:after="200" w:line="276" w:lineRule="auto"/>
              <w:rPr>
                <w:rFonts w:ascii="Verdana" w:hAnsi="Verdana" w:eastAsia="Verdana" w:cs="Verdana"/>
              </w:rPr>
            </w:pPr>
            <w:r w:rsidRPr="4C88AC90">
              <w:rPr>
                <w:rFonts w:ascii="Verdana" w:hAnsi="Verdana" w:eastAsia="Verdana" w:cs="Verdana"/>
              </w:rPr>
              <w:t>Unit 2</w:t>
            </w:r>
          </w:p>
        </w:tc>
        <w:tc>
          <w:tcPr>
            <w:tcW w:w="2334" w:type="dxa"/>
          </w:tcPr>
          <w:p w:rsidR="4C88AC90" w:rsidP="4C88AC90" w:rsidRDefault="4C88AC90" w14:paraId="616A090C" w14:textId="6AF226A0">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C88AC90">
              <w:rPr>
                <w:rFonts w:ascii="Verdana" w:hAnsi="Verdana" w:eastAsia="Verdana" w:cs="Verdana"/>
              </w:rPr>
              <w:t xml:space="preserve">Uitdenken, delen en invoeren van verbeteringen </w:t>
            </w:r>
            <w:proofErr w:type="spellStart"/>
            <w:r w:rsidRPr="4C88AC90">
              <w:rPr>
                <w:rFonts w:ascii="Verdana" w:hAnsi="Verdana" w:eastAsia="Verdana" w:cs="Verdana"/>
              </w:rPr>
              <w:t>mbt</w:t>
            </w:r>
            <w:proofErr w:type="spellEnd"/>
            <w:r w:rsidRPr="4C88AC90">
              <w:rPr>
                <w:rFonts w:ascii="Verdana" w:hAnsi="Verdana" w:eastAsia="Verdana" w:cs="Verdana"/>
              </w:rPr>
              <w:t xml:space="preserve"> tot rekenen.</w:t>
            </w:r>
          </w:p>
          <w:p w:rsidR="4C88AC90" w:rsidP="4C88AC90" w:rsidRDefault="4C88AC90" w14:paraId="2E2AADF7" w14:textId="4EBFDA1D">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C88AC90">
              <w:rPr>
                <w:rFonts w:ascii="Verdana" w:hAnsi="Verdana" w:eastAsia="Verdana" w:cs="Verdana"/>
              </w:rPr>
              <w:t>Borgen van bestaande afspraken</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5A833149" w14:textId="5EEA915E">
            <w:pPr>
              <w:spacing w:after="200" w:line="276" w:lineRule="auto"/>
              <w:rPr>
                <w:rFonts w:ascii="Verdana" w:hAnsi="Verdana" w:eastAsia="Verdana" w:cs="Verdana"/>
              </w:rPr>
            </w:pPr>
            <w:r w:rsidRPr="4C88AC90">
              <w:rPr>
                <w:rFonts w:ascii="Verdana" w:hAnsi="Verdana" w:eastAsia="Verdana" w:cs="Verdana"/>
              </w:rPr>
              <w:t xml:space="preserve"> Kennis omtrent rekenen ligt bij deze leerkrachten. Zij delen deze kennis met het team en voeren </w:t>
            </w:r>
            <w:proofErr w:type="spellStart"/>
            <w:r w:rsidRPr="4C88AC90">
              <w:rPr>
                <w:rFonts w:ascii="Verdana" w:hAnsi="Verdana" w:eastAsia="Verdana" w:cs="Verdana"/>
              </w:rPr>
              <w:t>zonodig</w:t>
            </w:r>
            <w:proofErr w:type="spellEnd"/>
            <w:r w:rsidRPr="4C88AC90">
              <w:rPr>
                <w:rFonts w:ascii="Verdana" w:hAnsi="Verdana" w:eastAsia="Verdana" w:cs="Verdana"/>
              </w:rPr>
              <w:t xml:space="preserve"> verandering door om het rekenonderwijs te verbeteren. </w:t>
            </w:r>
          </w:p>
        </w:tc>
        <w:tc>
          <w:tcPr>
            <w:tcW w:w="2334" w:type="dxa"/>
          </w:tcPr>
          <w:p w:rsidR="4C88AC90" w:rsidP="4C88AC90" w:rsidRDefault="4C88AC90" w14:paraId="37BE212B" w14:textId="6A5496F1">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C88AC90">
              <w:rPr>
                <w:rFonts w:ascii="Verdana" w:hAnsi="Verdana" w:eastAsia="Verdana" w:cs="Verdana"/>
              </w:rPr>
              <w:t> Op het gebied van rekenen mag beleid uit worden gezet. Dit mag na overleg met het MT worden uitgezet in de school.</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7A567F05" w14:textId="5EBA2B19">
            <w:pPr>
              <w:spacing w:after="200" w:line="276" w:lineRule="auto"/>
              <w:rPr>
                <w:rFonts w:ascii="Verdana" w:hAnsi="Verdana" w:eastAsia="Verdana" w:cs="Verdana"/>
              </w:rPr>
            </w:pPr>
            <w:r w:rsidRPr="4C88AC90">
              <w:rPr>
                <w:rFonts w:ascii="Verdana" w:hAnsi="Verdana" w:eastAsia="Verdana" w:cs="Verdana"/>
              </w:rPr>
              <w:t>20</w:t>
            </w:r>
          </w:p>
          <w:p w:rsidR="4C88AC90" w:rsidP="4C88AC90" w:rsidRDefault="4C88AC90" w14:paraId="60C22966" w14:textId="0094BBC7">
            <w:pPr>
              <w:spacing w:after="200" w:line="276" w:lineRule="auto"/>
              <w:rPr>
                <w:rFonts w:ascii="Verdana" w:hAnsi="Verdana" w:eastAsia="Verdana" w:cs="Verdana"/>
              </w:rPr>
            </w:pPr>
            <w:r w:rsidRPr="4C88AC90">
              <w:rPr>
                <w:rFonts w:ascii="Verdana" w:hAnsi="Verdana" w:eastAsia="Verdana" w:cs="Verdana"/>
              </w:rPr>
              <w:t>20</w:t>
            </w:r>
          </w:p>
          <w:p w:rsidR="4C88AC90" w:rsidP="4C88AC90" w:rsidRDefault="4C88AC90" w14:paraId="12F64BAF" w14:textId="3ADBDE0B">
            <w:pPr>
              <w:spacing w:after="200" w:line="276" w:lineRule="auto"/>
              <w:rPr>
                <w:rFonts w:ascii="Verdana" w:hAnsi="Verdana" w:eastAsia="Verdana" w:cs="Verdana"/>
              </w:rPr>
            </w:pPr>
            <w:r w:rsidRPr="4C88AC90">
              <w:rPr>
                <w:rFonts w:ascii="Verdana" w:hAnsi="Verdana" w:eastAsia="Verdana" w:cs="Verdana"/>
              </w:rPr>
              <w:t>20</w:t>
            </w:r>
          </w:p>
          <w:p w:rsidR="4C88AC90" w:rsidP="4C88AC90" w:rsidRDefault="4C88AC90" w14:paraId="0806D616" w14:textId="06A35CF1">
            <w:pPr>
              <w:spacing w:after="200" w:line="276" w:lineRule="auto"/>
              <w:rPr>
                <w:rFonts w:ascii="Verdana" w:hAnsi="Verdana" w:eastAsia="Verdana" w:cs="Verdana"/>
              </w:rPr>
            </w:pPr>
          </w:p>
        </w:tc>
      </w:tr>
    </w:tbl>
    <w:p w:rsidR="4C88AC90" w:rsidP="4C88AC90" w:rsidRDefault="4C88AC90" w14:paraId="703BAEF6" w14:textId="4F384310">
      <w:pPr>
        <w:spacing w:after="200" w:line="276" w:lineRule="auto"/>
        <w:rPr>
          <w:rFonts w:ascii="Verdana" w:hAnsi="Verdana" w:eastAsia="Verdana" w:cs="Verdana"/>
          <w:sz w:val="24"/>
          <w:szCs w:val="24"/>
        </w:rPr>
      </w:pPr>
    </w:p>
    <w:p w:rsidR="4C88AC90" w:rsidP="4C88AC90" w:rsidRDefault="4C88AC90" w14:paraId="6718319A" w14:textId="5F720342">
      <w:pPr>
        <w:spacing w:before="200" w:after="0" w:line="276" w:lineRule="auto"/>
        <w:rPr>
          <w:rFonts w:ascii="Verdana" w:hAnsi="Verdana" w:eastAsia="Verdana" w:cs="Verdana"/>
          <w:b/>
          <w:bCs/>
          <w:color w:val="4F81BD"/>
          <w:sz w:val="26"/>
          <w:szCs w:val="26"/>
        </w:rPr>
      </w:pPr>
      <w:r w:rsidRPr="4C88AC90">
        <w:rPr>
          <w:rFonts w:ascii="Verdana" w:hAnsi="Verdana" w:eastAsia="Verdana" w:cs="Verdana"/>
          <w:b/>
          <w:bCs/>
          <w:color w:val="4F81BD"/>
          <w:sz w:val="26"/>
          <w:szCs w:val="26"/>
        </w:rPr>
        <w:t>1.2 Overlegstructuur</w:t>
      </w:r>
    </w:p>
    <w:p w:rsidR="4C88AC90" w:rsidP="4C88AC90" w:rsidRDefault="4C88AC90" w14:paraId="4C6C9752" w14:textId="7EB41E33">
      <w:pPr>
        <w:spacing w:after="200" w:line="276" w:lineRule="auto"/>
        <w:rPr>
          <w:rFonts w:ascii="Verdana" w:hAnsi="Verdana" w:eastAsia="Verdana" w:cs="Verdana"/>
          <w:sz w:val="24"/>
          <w:szCs w:val="24"/>
        </w:rPr>
      </w:pPr>
    </w:p>
    <w:p w:rsidR="4C88AC90" w:rsidP="4C88AC90" w:rsidRDefault="4C88AC90" w14:paraId="57E4BC4A" w14:textId="78E82C7D">
      <w:pPr>
        <w:spacing w:after="200" w:line="276" w:lineRule="auto"/>
        <w:rPr>
          <w:rFonts w:ascii="Verdana" w:hAnsi="Verdana" w:eastAsia="Verdana" w:cs="Verdana"/>
          <w:sz w:val="24"/>
          <w:szCs w:val="24"/>
        </w:rPr>
      </w:pPr>
      <w:r w:rsidRPr="4C88AC90">
        <w:rPr>
          <w:rFonts w:ascii="Verdana" w:hAnsi="Verdana" w:eastAsia="Verdana" w:cs="Verdana"/>
          <w:i/>
          <w:iCs/>
          <w:sz w:val="24"/>
          <w:szCs w:val="24"/>
        </w:rPr>
        <w:t>Noteer hier de afspraken (frequentie, data, plaats, et cetera) die gemaakt zijn met betrekking tot de volgende overlegmomenten:</w:t>
      </w:r>
    </w:p>
    <w:p w:rsidR="4C88AC90" w:rsidP="73164034" w:rsidRDefault="73164034" w14:paraId="1995FDF4" w14:textId="24956808">
      <w:pPr>
        <w:spacing w:after="200" w:line="276" w:lineRule="auto"/>
        <w:rPr>
          <w:sz w:val="24"/>
          <w:szCs w:val="24"/>
        </w:rPr>
      </w:pPr>
      <w:r w:rsidRPr="73164034">
        <w:rPr>
          <w:sz w:val="24"/>
          <w:szCs w:val="24"/>
        </w:rPr>
        <w:lastRenderedPageBreak/>
        <w:t xml:space="preserve">1. Vergaderingen </w:t>
      </w:r>
    </w:p>
    <w:p w:rsidR="4C88AC90" w:rsidP="73164034" w:rsidRDefault="73164034" w14:paraId="069D12C0" w14:textId="7E4A4AF7">
      <w:pPr>
        <w:spacing w:after="200" w:line="276" w:lineRule="auto"/>
        <w:rPr>
          <w:sz w:val="24"/>
          <w:szCs w:val="24"/>
        </w:rPr>
      </w:pPr>
      <w:r w:rsidRPr="73164034">
        <w:rPr>
          <w:sz w:val="24"/>
          <w:szCs w:val="24"/>
        </w:rPr>
        <w:t>De rekenwerkgroep komt minimaal 6 keer per jaar bij elkaar. Overlegmomenten worden in september bepaald.</w:t>
      </w:r>
    </w:p>
    <w:p w:rsidR="4C88AC90" w:rsidP="73164034" w:rsidRDefault="73164034" w14:paraId="5ACFD9D7" w14:textId="1647710E">
      <w:pPr>
        <w:spacing w:after="200" w:line="276" w:lineRule="auto"/>
        <w:rPr>
          <w:sz w:val="24"/>
          <w:szCs w:val="24"/>
        </w:rPr>
      </w:pPr>
      <w:r w:rsidRPr="73164034">
        <w:rPr>
          <w:sz w:val="24"/>
          <w:szCs w:val="24"/>
        </w:rPr>
        <w:t>2. Overleg met directie</w:t>
      </w:r>
    </w:p>
    <w:p w:rsidR="4C88AC90" w:rsidP="73164034" w:rsidRDefault="73164034" w14:paraId="5D8B1C80" w14:textId="30ACCF79">
      <w:pPr>
        <w:spacing w:after="200" w:line="276" w:lineRule="auto"/>
        <w:rPr>
          <w:sz w:val="24"/>
          <w:szCs w:val="24"/>
        </w:rPr>
      </w:pPr>
      <w:r w:rsidRPr="73164034">
        <w:rPr>
          <w:sz w:val="24"/>
          <w:szCs w:val="24"/>
        </w:rPr>
        <w:t xml:space="preserve">Bij voorstel voor nieuw beleid wordt overleg gepleegd met de directie. Dit is voor schooljaar 2019/2020 geweest in mei. </w:t>
      </w:r>
    </w:p>
    <w:p w:rsidR="4C88AC90" w:rsidP="73164034" w:rsidRDefault="73164034" w14:paraId="2E68FD38" w14:textId="7E34DC8D">
      <w:pPr>
        <w:spacing w:after="200" w:line="276" w:lineRule="auto"/>
        <w:rPr>
          <w:sz w:val="24"/>
          <w:szCs w:val="24"/>
        </w:rPr>
      </w:pPr>
      <w:r w:rsidRPr="73164034">
        <w:rPr>
          <w:sz w:val="24"/>
          <w:szCs w:val="24"/>
        </w:rPr>
        <w:t>3. Overleg met specialisten</w:t>
      </w:r>
    </w:p>
    <w:p w:rsidR="4C88AC90" w:rsidP="73164034" w:rsidRDefault="73164034" w14:paraId="68E5ACC3" w14:textId="0C9E1B98">
      <w:pPr>
        <w:spacing w:after="200" w:line="276" w:lineRule="auto"/>
        <w:rPr>
          <w:sz w:val="24"/>
          <w:szCs w:val="24"/>
        </w:rPr>
      </w:pPr>
      <w:r w:rsidRPr="73164034">
        <w:rPr>
          <w:sz w:val="24"/>
          <w:szCs w:val="24"/>
        </w:rPr>
        <w:t>Drie keer per jaar is er met de rekenspecialisten van SPCO-LEV een overleg. Deze data worden bepaald in september.</w:t>
      </w:r>
    </w:p>
    <w:p w:rsidR="4C88AC90" w:rsidP="73164034" w:rsidRDefault="73164034" w14:paraId="3AB89EC1" w14:textId="644B2212">
      <w:pPr>
        <w:spacing w:after="200" w:line="276" w:lineRule="auto"/>
        <w:rPr>
          <w:sz w:val="24"/>
          <w:szCs w:val="24"/>
        </w:rPr>
      </w:pPr>
      <w:r w:rsidRPr="73164034">
        <w:rPr>
          <w:sz w:val="24"/>
          <w:szCs w:val="24"/>
        </w:rPr>
        <w:t>4. Cursussen/opleiding</w:t>
      </w:r>
    </w:p>
    <w:p w:rsidR="4C88AC90" w:rsidP="73164034" w:rsidRDefault="73164034" w14:paraId="6139AA5F" w14:textId="7E0FFF92">
      <w:pPr>
        <w:spacing w:after="200" w:line="276" w:lineRule="auto"/>
        <w:rPr>
          <w:sz w:val="24"/>
          <w:szCs w:val="24"/>
        </w:rPr>
      </w:pPr>
      <w:r w:rsidRPr="73164034">
        <w:rPr>
          <w:sz w:val="24"/>
          <w:szCs w:val="24"/>
        </w:rPr>
        <w:t>Later te bepalen.</w:t>
      </w:r>
    </w:p>
    <w:p w:rsidR="4C88AC90" w:rsidP="4C88AC90" w:rsidRDefault="4C88AC90" w14:paraId="131CE816" w14:textId="0F3AE9B3">
      <w:pPr>
        <w:spacing w:after="200" w:line="276" w:lineRule="auto"/>
        <w:rPr>
          <w:rFonts w:ascii="Verdana" w:hAnsi="Verdana" w:eastAsia="Verdana" w:cs="Verdana"/>
          <w:sz w:val="24"/>
          <w:szCs w:val="24"/>
        </w:rPr>
      </w:pPr>
    </w:p>
    <w:p w:rsidR="4C88AC90" w:rsidP="4C88AC90" w:rsidRDefault="4C88AC90" w14:paraId="3F4A0099" w14:textId="453C4AE1">
      <w:pPr>
        <w:spacing w:after="200" w:line="276" w:lineRule="auto"/>
        <w:rPr>
          <w:rFonts w:ascii="Calibri" w:hAnsi="Calibri" w:eastAsia="Calibri" w:cs="Calibri"/>
          <w:sz w:val="40"/>
          <w:szCs w:val="40"/>
        </w:rPr>
      </w:pPr>
      <w:r w:rsidRPr="4C88AC90">
        <w:rPr>
          <w:rFonts w:ascii="Calibri" w:hAnsi="Calibri" w:eastAsia="Calibri" w:cs="Calibri"/>
          <w:b/>
          <w:bCs/>
          <w:color w:val="0070C0"/>
          <w:sz w:val="40"/>
          <w:szCs w:val="40"/>
        </w:rPr>
        <w:t>2.Analyse van de huidige situatie</w:t>
      </w:r>
    </w:p>
    <w:p w:rsidR="4C88AC90" w:rsidP="4C88AC90" w:rsidRDefault="4C88AC90" w14:paraId="2EC946DA" w14:textId="028EE4C3">
      <w:pPr>
        <w:spacing w:after="200" w:line="276" w:lineRule="auto"/>
        <w:rPr>
          <w:rFonts w:ascii="Calibri" w:hAnsi="Calibri" w:eastAsia="Calibri" w:cs="Calibri"/>
          <w:sz w:val="24"/>
          <w:szCs w:val="24"/>
        </w:rPr>
      </w:pPr>
      <w:r w:rsidRPr="4C88AC90">
        <w:rPr>
          <w:rFonts w:ascii="Calibri" w:hAnsi="Calibri" w:eastAsia="Calibri" w:cs="Calibri"/>
          <w:b/>
          <w:bCs/>
          <w:sz w:val="24"/>
          <w:szCs w:val="24"/>
        </w:rPr>
        <w:t>Unit 1:</w:t>
      </w:r>
    </w:p>
    <w:p w:rsidR="4C88AC90" w:rsidP="4C88AC90" w:rsidRDefault="4C88AC90" w14:paraId="4027C620" w14:textId="6023C7B2">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Unit 1 werkt vanuit de doelen van Kijk volgens beredeneerd aanbod. Deze zijn verdeeld over het jaar, weggezet per thema (loopt ongeveer van vakantie tot vakantie). De doelen worden zichtbaar gemaakt op een doelenwand. Rekenen zit onder andere verwerkt in het startcircuit. Er wordt uitgegaan van bewegend en handelend leren. </w:t>
      </w:r>
    </w:p>
    <w:p w:rsidR="4C88AC90" w:rsidP="4C88AC90" w:rsidRDefault="4C88AC90" w14:paraId="001CB631" w14:textId="2B4BEC63">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Er wordt gewerkt in kleine kringen van maximaal 8 leerlingen. In de kleine kring wordt aandacht besteed aan een doel. De kringen zijn ingedeeld op niveau, doel wordt ook aangeboden op niveau. Daarnaast wordt er minimaal 1x per week met een grote rekenkring coöperatief gewerkt. </w:t>
      </w:r>
    </w:p>
    <w:p w:rsidR="4C88AC90" w:rsidP="4C88AC90" w:rsidRDefault="4C88AC90" w14:paraId="50F72438" w14:textId="0A655072">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In unit 1 is rekenmateriaal aanwezig. Dit wordt ingezet tijdens de kleine kringen en soms in een hoek. </w:t>
      </w:r>
    </w:p>
    <w:p w:rsidR="4C88AC90" w:rsidP="4C88AC90" w:rsidRDefault="4C88AC90" w14:paraId="6302BA78" w14:textId="1AF096C3">
      <w:pPr>
        <w:spacing w:after="200" w:line="276" w:lineRule="auto"/>
        <w:rPr>
          <w:rFonts w:ascii="Calibri" w:hAnsi="Calibri" w:eastAsia="Calibri" w:cs="Calibri"/>
          <w:sz w:val="24"/>
          <w:szCs w:val="24"/>
        </w:rPr>
      </w:pPr>
      <w:r w:rsidRPr="4C88AC90">
        <w:rPr>
          <w:rFonts w:ascii="Calibri" w:hAnsi="Calibri" w:eastAsia="Calibri" w:cs="Calibri"/>
          <w:b/>
          <w:bCs/>
          <w:sz w:val="24"/>
          <w:szCs w:val="24"/>
        </w:rPr>
        <w:lastRenderedPageBreak/>
        <w:t>Unit 2 en 3:</w:t>
      </w:r>
    </w:p>
    <w:p w:rsidR="4C88AC90" w:rsidP="4C88AC90" w:rsidRDefault="4C88AC90" w14:paraId="6D56FDE2" w14:textId="3DEC79E8">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Rekenen wordt gegeven aan de hand van de methode ‘Alles Telt’. De doelen zijn per blok geclusterd. Er worden maximaal twee doelen per week aangeboden. Op vrijdag is een Ik-dag (instructie-keuze dag), waarbij de doelen van de afgelopen tijd worden herhaald en geoefend. </w:t>
      </w:r>
    </w:p>
    <w:p w:rsidR="4C88AC90" w:rsidP="4C88AC90" w:rsidRDefault="4C88AC90" w14:paraId="449121F9" w14:textId="5EEA5676">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Elk blok wordt </w:t>
      </w:r>
      <w:proofErr w:type="spellStart"/>
      <w:r w:rsidRPr="4C88AC90">
        <w:rPr>
          <w:rFonts w:ascii="Calibri" w:hAnsi="Calibri" w:eastAsia="Calibri" w:cs="Calibri"/>
          <w:sz w:val="24"/>
          <w:szCs w:val="24"/>
        </w:rPr>
        <w:t>voorgetoetst</w:t>
      </w:r>
      <w:proofErr w:type="spellEnd"/>
      <w:r w:rsidRPr="4C88AC90">
        <w:rPr>
          <w:rFonts w:ascii="Calibri" w:hAnsi="Calibri" w:eastAsia="Calibri" w:cs="Calibri"/>
          <w:sz w:val="24"/>
          <w:szCs w:val="24"/>
        </w:rPr>
        <w:t xml:space="preserve">. De resultaten komen op een doelenwand. Op het moment dat een doel is behaald, hoeft de leerling de instructie niet te volgen en mag er eerst geoefend worden met het doel </w:t>
      </w:r>
      <w:proofErr w:type="spellStart"/>
      <w:r w:rsidRPr="4C88AC90">
        <w:rPr>
          <w:rFonts w:ascii="Calibri" w:hAnsi="Calibri" w:eastAsia="Calibri" w:cs="Calibri"/>
          <w:sz w:val="24"/>
          <w:szCs w:val="24"/>
        </w:rPr>
        <w:t>mbv</w:t>
      </w:r>
      <w:proofErr w:type="spellEnd"/>
      <w:r w:rsidRPr="4C88AC90">
        <w:rPr>
          <w:rFonts w:ascii="Calibri" w:hAnsi="Calibri" w:eastAsia="Calibri" w:cs="Calibri"/>
          <w:sz w:val="24"/>
          <w:szCs w:val="24"/>
        </w:rPr>
        <w:t xml:space="preserve"> opgaven uit de methode en digitaal via </w:t>
      </w:r>
      <w:proofErr w:type="spellStart"/>
      <w:r w:rsidRPr="4C88AC90">
        <w:rPr>
          <w:rFonts w:ascii="Calibri" w:hAnsi="Calibri" w:eastAsia="Calibri" w:cs="Calibri"/>
          <w:sz w:val="24"/>
          <w:szCs w:val="24"/>
        </w:rPr>
        <w:t>Squla</w:t>
      </w:r>
      <w:proofErr w:type="spellEnd"/>
      <w:r w:rsidRPr="4C88AC90">
        <w:rPr>
          <w:rFonts w:ascii="Calibri" w:hAnsi="Calibri" w:eastAsia="Calibri" w:cs="Calibri"/>
          <w:sz w:val="24"/>
          <w:szCs w:val="24"/>
        </w:rPr>
        <w:t xml:space="preserve"> en rekentuin. Daarna wordt gewerkt aan een nog niet behaald doel. </w:t>
      </w:r>
    </w:p>
    <w:p w:rsidR="4C88AC90" w:rsidP="4C88AC90" w:rsidRDefault="4C88AC90" w14:paraId="2F1C2E70" w14:textId="1D206DC7">
      <w:pPr>
        <w:spacing w:after="200" w:line="276" w:lineRule="auto"/>
        <w:rPr>
          <w:rFonts w:ascii="Calibri" w:hAnsi="Calibri" w:eastAsia="Calibri" w:cs="Calibri"/>
          <w:sz w:val="24"/>
          <w:szCs w:val="24"/>
        </w:rPr>
      </w:pPr>
      <w:r w:rsidRPr="4C88AC90">
        <w:rPr>
          <w:rFonts w:ascii="Calibri" w:hAnsi="Calibri" w:eastAsia="Calibri" w:cs="Calibri"/>
          <w:sz w:val="24"/>
          <w:szCs w:val="24"/>
        </w:rPr>
        <w:t>De behaalde doelen worden twee keer per blok getoetst (na 4 a 5 doelen volgt een toets). Nog niet behaalde doelen kunnen op extra Ik-dagen worden geoefend en behaald. In elke klas zijn doelenbakjes aanwezig met materiaal om het doel te kunnen oefenen.</w:t>
      </w:r>
    </w:p>
    <w:p w:rsidR="4C88AC90" w:rsidP="4C88AC90" w:rsidRDefault="4C88AC90" w14:paraId="4696A71B" w14:textId="7101E838">
      <w:pPr>
        <w:spacing w:after="200" w:line="276" w:lineRule="auto"/>
        <w:rPr>
          <w:rFonts w:ascii="Calibri" w:hAnsi="Calibri" w:eastAsia="Calibri" w:cs="Calibri"/>
          <w:sz w:val="24"/>
          <w:szCs w:val="24"/>
        </w:rPr>
      </w:pPr>
      <w:r w:rsidRPr="4C88AC90">
        <w:rPr>
          <w:rFonts w:ascii="Calibri" w:hAnsi="Calibri" w:eastAsia="Calibri" w:cs="Calibri"/>
          <w:sz w:val="24"/>
          <w:szCs w:val="24"/>
        </w:rPr>
        <w:t>Elke week wordt er een tafeltoets afgenomen</w:t>
      </w:r>
    </w:p>
    <w:p w:rsidR="4C88AC90" w:rsidP="4C88AC90" w:rsidRDefault="4C88AC90" w14:paraId="5C07E796" w14:textId="60917461">
      <w:pPr>
        <w:spacing w:after="200" w:line="276" w:lineRule="auto"/>
        <w:rPr>
          <w:rFonts w:ascii="Calibri" w:hAnsi="Calibri" w:eastAsia="Calibri" w:cs="Calibri"/>
          <w:sz w:val="24"/>
          <w:szCs w:val="24"/>
        </w:rPr>
      </w:pPr>
      <w:r w:rsidRPr="4C88AC90">
        <w:rPr>
          <w:rFonts w:ascii="Calibri" w:hAnsi="Calibri" w:eastAsia="Calibri" w:cs="Calibri"/>
          <w:sz w:val="24"/>
          <w:szCs w:val="24"/>
        </w:rPr>
        <w:t>Bij nieuwe lesstof wordt gebruik gemaakt van het handelingsmodel: werken met concreet materiaal (begripsvorming) - werken met realistische modellen - werken met abstracte modellen – abstracte som.</w:t>
      </w:r>
    </w:p>
    <w:p w:rsidR="4C88AC90" w:rsidP="4C88AC90" w:rsidRDefault="4C88AC90" w14:paraId="6E132435" w14:textId="6EBDB48D">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De onderwijsassistent geeft extra ondersteuning aan leerlingen met een ontwikkelings- voorsprong of achterstand. </w:t>
      </w:r>
    </w:p>
    <w:p w:rsidR="4C88AC90" w:rsidP="73164034" w:rsidRDefault="73164034" w14:paraId="0F77AB6E" w14:textId="76FBDFB2">
      <w:pPr>
        <w:spacing w:after="200" w:line="276" w:lineRule="auto"/>
        <w:rPr>
          <w:rFonts w:ascii="Calibri" w:hAnsi="Calibri" w:eastAsia="Calibri" w:cs="Calibri"/>
          <w:sz w:val="24"/>
          <w:szCs w:val="24"/>
        </w:rPr>
      </w:pPr>
      <w:r w:rsidRPr="73164034">
        <w:rPr>
          <w:rFonts w:ascii="Calibri" w:hAnsi="Calibri" w:eastAsia="Calibri" w:cs="Calibri"/>
          <w:sz w:val="24"/>
          <w:szCs w:val="24"/>
        </w:rPr>
        <w:t xml:space="preserve">In de school is een rekenkast aanwezig met verschillende materialen voor verschillende doelen. </w:t>
      </w:r>
    </w:p>
    <w:p w:rsidR="4C88AC90" w:rsidP="4C88AC90" w:rsidRDefault="4C88AC90" w14:paraId="1452E9AE" w14:textId="57F3DA1F">
      <w:pPr>
        <w:spacing w:after="200" w:line="276" w:lineRule="auto"/>
        <w:rPr>
          <w:rFonts w:ascii="Calibri" w:hAnsi="Calibri" w:eastAsia="Calibri" w:cs="Calibri"/>
          <w:sz w:val="24"/>
          <w:szCs w:val="24"/>
        </w:rPr>
      </w:pPr>
      <w:r w:rsidRPr="4C88AC90">
        <w:rPr>
          <w:rFonts w:ascii="Calibri" w:hAnsi="Calibri" w:eastAsia="Calibri" w:cs="Calibri"/>
          <w:b/>
          <w:bCs/>
          <w:sz w:val="24"/>
          <w:szCs w:val="24"/>
        </w:rPr>
        <w:t>Wat behouden:</w:t>
      </w:r>
    </w:p>
    <w:p w:rsidR="4C88AC90" w:rsidP="4C88AC90" w:rsidRDefault="4C88AC90" w14:paraId="0741E703" w14:textId="5FF80F91">
      <w:pPr>
        <w:pStyle w:val="Lijstalinea"/>
        <w:numPr>
          <w:ilvl w:val="0"/>
          <w:numId w:val="6"/>
        </w:numPr>
        <w:spacing w:after="200" w:line="276" w:lineRule="auto"/>
        <w:rPr>
          <w:sz w:val="24"/>
          <w:szCs w:val="24"/>
        </w:rPr>
      </w:pPr>
      <w:r w:rsidRPr="4C88AC90">
        <w:rPr>
          <w:rFonts w:ascii="Calibri" w:hAnsi="Calibri" w:eastAsia="Calibri" w:cs="Calibri"/>
          <w:sz w:val="24"/>
          <w:szCs w:val="24"/>
        </w:rPr>
        <w:t xml:space="preserve">Werken vanuit doelen </w:t>
      </w:r>
    </w:p>
    <w:p w:rsidR="4C88AC90" w:rsidP="4C88AC90" w:rsidRDefault="4C88AC90" w14:paraId="62D3EE4E" w14:textId="4AFF89ED">
      <w:pPr>
        <w:pStyle w:val="Lijstalinea"/>
        <w:numPr>
          <w:ilvl w:val="0"/>
          <w:numId w:val="6"/>
        </w:numPr>
        <w:spacing w:after="200" w:line="276" w:lineRule="auto"/>
        <w:rPr>
          <w:sz w:val="24"/>
          <w:szCs w:val="24"/>
        </w:rPr>
      </w:pPr>
      <w:r w:rsidRPr="4C88AC90">
        <w:rPr>
          <w:rFonts w:ascii="Calibri" w:hAnsi="Calibri" w:eastAsia="Calibri" w:cs="Calibri"/>
          <w:sz w:val="24"/>
          <w:szCs w:val="24"/>
        </w:rPr>
        <w:t>Werken volgens het handelingsmodel</w:t>
      </w:r>
    </w:p>
    <w:p w:rsidR="4C88AC90" w:rsidP="4C88AC90" w:rsidRDefault="4C88AC90" w14:paraId="45011D2A" w14:textId="65248C61">
      <w:pPr>
        <w:pStyle w:val="Lijstalinea"/>
        <w:numPr>
          <w:ilvl w:val="0"/>
          <w:numId w:val="6"/>
        </w:numPr>
        <w:spacing w:after="200" w:line="276" w:lineRule="auto"/>
        <w:rPr>
          <w:sz w:val="24"/>
          <w:szCs w:val="24"/>
        </w:rPr>
      </w:pPr>
      <w:r w:rsidRPr="4C88AC90">
        <w:rPr>
          <w:rFonts w:ascii="Calibri" w:hAnsi="Calibri" w:eastAsia="Calibri" w:cs="Calibri"/>
          <w:sz w:val="24"/>
          <w:szCs w:val="24"/>
        </w:rPr>
        <w:t>Rekenkast</w:t>
      </w:r>
    </w:p>
    <w:p w:rsidR="4C88AC90" w:rsidP="4C88AC90" w:rsidRDefault="4C88AC90" w14:paraId="36D5D346" w14:textId="1F1FBC9F">
      <w:pPr>
        <w:pStyle w:val="Lijstalinea"/>
        <w:numPr>
          <w:ilvl w:val="0"/>
          <w:numId w:val="6"/>
        </w:numPr>
        <w:spacing w:after="200" w:line="276" w:lineRule="auto"/>
        <w:rPr>
          <w:sz w:val="24"/>
          <w:szCs w:val="24"/>
        </w:rPr>
      </w:pPr>
      <w:r w:rsidRPr="4C88AC90">
        <w:rPr>
          <w:rFonts w:ascii="Calibri" w:hAnsi="Calibri" w:eastAsia="Calibri" w:cs="Calibri"/>
          <w:sz w:val="24"/>
          <w:szCs w:val="24"/>
        </w:rPr>
        <w:t>Voortoetsen (in iets andere vorm)</w:t>
      </w:r>
    </w:p>
    <w:p w:rsidR="4C88AC90" w:rsidP="4C88AC90" w:rsidRDefault="4C88AC90" w14:paraId="797271D1" w14:textId="27B1BE44">
      <w:pPr>
        <w:pStyle w:val="Lijstalinea"/>
        <w:numPr>
          <w:ilvl w:val="0"/>
          <w:numId w:val="6"/>
        </w:numPr>
        <w:spacing w:after="200" w:line="276" w:lineRule="auto"/>
        <w:rPr>
          <w:sz w:val="24"/>
          <w:szCs w:val="24"/>
        </w:rPr>
      </w:pPr>
      <w:r w:rsidRPr="4C88AC90">
        <w:rPr>
          <w:rFonts w:ascii="Calibri" w:hAnsi="Calibri" w:eastAsia="Calibri" w:cs="Calibri"/>
          <w:sz w:val="24"/>
          <w:szCs w:val="24"/>
        </w:rPr>
        <w:t>Tafeldictees</w:t>
      </w:r>
    </w:p>
    <w:p w:rsidR="4C88AC90" w:rsidP="4C88AC90" w:rsidRDefault="4C88AC90" w14:paraId="61CA01AD" w14:textId="60A573DF">
      <w:pPr>
        <w:pStyle w:val="Lijstalinea"/>
        <w:numPr>
          <w:ilvl w:val="0"/>
          <w:numId w:val="6"/>
        </w:numPr>
        <w:spacing w:after="200" w:line="276" w:lineRule="auto"/>
        <w:rPr>
          <w:sz w:val="24"/>
          <w:szCs w:val="24"/>
        </w:rPr>
      </w:pPr>
      <w:r w:rsidRPr="4C88AC90">
        <w:rPr>
          <w:rFonts w:ascii="Calibri" w:hAnsi="Calibri" w:eastAsia="Calibri" w:cs="Calibri"/>
          <w:sz w:val="24"/>
          <w:szCs w:val="24"/>
        </w:rPr>
        <w:t>Kleine kring/ kleine instructiegroepen</w:t>
      </w:r>
    </w:p>
    <w:p w:rsidR="4C88AC90" w:rsidP="4C88AC90" w:rsidRDefault="4C88AC90" w14:paraId="64ED3CD9" w14:textId="1F39EE95">
      <w:pPr>
        <w:pStyle w:val="Lijstalinea"/>
        <w:numPr>
          <w:ilvl w:val="0"/>
          <w:numId w:val="6"/>
        </w:numPr>
        <w:spacing w:after="200" w:line="276" w:lineRule="auto"/>
        <w:rPr>
          <w:sz w:val="24"/>
          <w:szCs w:val="24"/>
        </w:rPr>
      </w:pPr>
      <w:r w:rsidRPr="4C88AC90">
        <w:rPr>
          <w:rFonts w:ascii="Calibri" w:hAnsi="Calibri" w:eastAsia="Calibri" w:cs="Calibri"/>
          <w:sz w:val="24"/>
          <w:szCs w:val="24"/>
        </w:rPr>
        <w:t>Digitale verwerking (andere methode)</w:t>
      </w:r>
    </w:p>
    <w:p w:rsidR="4C88AC90" w:rsidP="4C88AC90" w:rsidRDefault="4C88AC90" w14:paraId="128A2C83" w14:textId="4C6EFE70">
      <w:pPr>
        <w:spacing w:after="200" w:line="276" w:lineRule="auto"/>
        <w:ind w:left="360"/>
        <w:rPr>
          <w:rFonts w:ascii="Calibri" w:hAnsi="Calibri" w:eastAsia="Calibri" w:cs="Calibri"/>
          <w:sz w:val="24"/>
          <w:szCs w:val="24"/>
        </w:rPr>
      </w:pPr>
    </w:p>
    <w:p w:rsidR="4C88AC90" w:rsidP="4C88AC90" w:rsidRDefault="4C88AC90" w14:paraId="023E229A" w14:textId="65FE4D80">
      <w:pPr>
        <w:spacing w:after="200" w:line="276" w:lineRule="auto"/>
        <w:rPr>
          <w:rFonts w:ascii="Calibri" w:hAnsi="Calibri" w:eastAsia="Calibri" w:cs="Calibri"/>
          <w:sz w:val="40"/>
          <w:szCs w:val="40"/>
        </w:rPr>
      </w:pPr>
      <w:r w:rsidRPr="4C88AC90">
        <w:rPr>
          <w:rFonts w:ascii="Calibri" w:hAnsi="Calibri" w:eastAsia="Calibri" w:cs="Calibri"/>
          <w:b/>
          <w:bCs/>
          <w:color w:val="0070C0"/>
          <w:sz w:val="40"/>
          <w:szCs w:val="40"/>
        </w:rPr>
        <w:t>3. Plan van aanpak</w:t>
      </w:r>
    </w:p>
    <w:p w:rsidR="4C88AC90" w:rsidP="4C88AC90" w:rsidRDefault="4C88AC90" w14:paraId="2CA51763" w14:textId="61F3CFEB">
      <w:pPr>
        <w:spacing w:after="200" w:line="276" w:lineRule="auto"/>
        <w:rPr>
          <w:rFonts w:ascii="Calibri" w:hAnsi="Calibri" w:eastAsia="Calibri" w:cs="Calibri"/>
          <w:sz w:val="28"/>
          <w:szCs w:val="28"/>
        </w:rPr>
      </w:pPr>
      <w:r w:rsidRPr="4C88AC90">
        <w:rPr>
          <w:rFonts w:ascii="Calibri" w:hAnsi="Calibri" w:eastAsia="Calibri" w:cs="Calibri"/>
          <w:b/>
          <w:bCs/>
          <w:color w:val="0070C0"/>
          <w:sz w:val="28"/>
          <w:szCs w:val="28"/>
        </w:rPr>
        <w:t>3.1 Doelen voor de komende 4 jaar</w:t>
      </w:r>
    </w:p>
    <w:p w:rsidR="4C88AC90" w:rsidP="4C88AC90" w:rsidRDefault="4C88AC90" w14:paraId="324C50AA" w14:textId="7B577044">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 Keuze maken voor een andere digitale verwerking van het doel (bv. </w:t>
      </w:r>
      <w:proofErr w:type="spellStart"/>
      <w:r w:rsidRPr="4C88AC90">
        <w:rPr>
          <w:rFonts w:ascii="Calibri" w:hAnsi="Calibri" w:eastAsia="Calibri" w:cs="Calibri"/>
          <w:sz w:val="24"/>
          <w:szCs w:val="24"/>
        </w:rPr>
        <w:t>Snappet</w:t>
      </w:r>
      <w:proofErr w:type="spellEnd"/>
      <w:r w:rsidRPr="4C88AC90">
        <w:rPr>
          <w:rFonts w:ascii="Calibri" w:hAnsi="Calibri" w:eastAsia="Calibri" w:cs="Calibri"/>
          <w:sz w:val="24"/>
          <w:szCs w:val="24"/>
        </w:rPr>
        <w:t>/</w:t>
      </w:r>
      <w:proofErr w:type="spellStart"/>
      <w:r w:rsidRPr="4C88AC90">
        <w:rPr>
          <w:rFonts w:ascii="Calibri" w:hAnsi="Calibri" w:eastAsia="Calibri" w:cs="Calibri"/>
          <w:sz w:val="24"/>
          <w:szCs w:val="24"/>
        </w:rPr>
        <w:t>Gynzy</w:t>
      </w:r>
      <w:proofErr w:type="spellEnd"/>
      <w:r w:rsidRPr="4C88AC90">
        <w:rPr>
          <w:rFonts w:ascii="Calibri" w:hAnsi="Calibri" w:eastAsia="Calibri" w:cs="Calibri"/>
          <w:sz w:val="24"/>
          <w:szCs w:val="24"/>
        </w:rPr>
        <w:t>) in unit 2 en 3, digitale methode unit 1</w:t>
      </w:r>
    </w:p>
    <w:p w:rsidR="4C88AC90" w:rsidP="4C88AC90" w:rsidRDefault="4C88AC90" w14:paraId="7AC802D5" w14:textId="42519B04">
      <w:pPr>
        <w:spacing w:after="200" w:line="276" w:lineRule="auto"/>
        <w:rPr>
          <w:rFonts w:ascii="Calibri" w:hAnsi="Calibri" w:eastAsia="Calibri" w:cs="Calibri"/>
          <w:sz w:val="24"/>
          <w:szCs w:val="24"/>
        </w:rPr>
      </w:pPr>
      <w:r w:rsidRPr="4C88AC90">
        <w:rPr>
          <w:rFonts w:ascii="Calibri" w:hAnsi="Calibri" w:eastAsia="Calibri" w:cs="Calibri"/>
          <w:sz w:val="24"/>
          <w:szCs w:val="24"/>
        </w:rPr>
        <w:t>- Werken vanuit de leerlijnen. Extra aandacht voor de aansluiting van groep 2 naar 3.</w:t>
      </w:r>
    </w:p>
    <w:p w:rsidR="4C88AC90" w:rsidP="4C88AC90" w:rsidRDefault="4C88AC90" w14:paraId="2611D037" w14:textId="68347F63">
      <w:pPr>
        <w:spacing w:after="200" w:line="276" w:lineRule="auto"/>
        <w:rPr>
          <w:rFonts w:ascii="Calibri" w:hAnsi="Calibri" w:eastAsia="Calibri" w:cs="Calibri"/>
          <w:sz w:val="24"/>
          <w:szCs w:val="24"/>
        </w:rPr>
      </w:pPr>
      <w:r w:rsidRPr="4C88AC90">
        <w:rPr>
          <w:rFonts w:ascii="Calibri" w:hAnsi="Calibri" w:eastAsia="Calibri" w:cs="Calibri"/>
          <w:sz w:val="24"/>
          <w:szCs w:val="24"/>
        </w:rPr>
        <w:t>- Alle tafels worden in leerjaar 4 aangeboden en in de andere jaren geautomatiseerd.</w:t>
      </w:r>
    </w:p>
    <w:p w:rsidR="4C88AC90" w:rsidP="4C88AC90" w:rsidRDefault="4C88AC90" w14:paraId="4FB88D89" w14:textId="221A3E6F">
      <w:pPr>
        <w:spacing w:after="200" w:line="276" w:lineRule="auto"/>
        <w:rPr>
          <w:rFonts w:ascii="Calibri" w:hAnsi="Calibri" w:eastAsia="Calibri" w:cs="Calibri"/>
          <w:sz w:val="24"/>
          <w:szCs w:val="24"/>
        </w:rPr>
      </w:pPr>
      <w:r w:rsidRPr="4C88AC90">
        <w:rPr>
          <w:rFonts w:ascii="Calibri" w:hAnsi="Calibri" w:eastAsia="Calibri" w:cs="Calibri"/>
          <w:sz w:val="24"/>
          <w:szCs w:val="24"/>
        </w:rPr>
        <w:t>- Alle nieuwe onderwerpen worden aangeboden met een ‘doe’ les. Daarna wordt het handelingsmodel gevolgd.</w:t>
      </w:r>
    </w:p>
    <w:p w:rsidR="4C88AC90" w:rsidP="4C88AC90" w:rsidRDefault="4C88AC90" w14:paraId="0CC1A706" w14:textId="5EC987DE">
      <w:pPr>
        <w:spacing w:after="200" w:line="276" w:lineRule="auto"/>
        <w:rPr>
          <w:rFonts w:ascii="Calibri" w:hAnsi="Calibri" w:eastAsia="Calibri" w:cs="Calibri"/>
          <w:sz w:val="24"/>
          <w:szCs w:val="24"/>
        </w:rPr>
      </w:pPr>
      <w:r w:rsidRPr="4C88AC90">
        <w:rPr>
          <w:rFonts w:ascii="Calibri" w:hAnsi="Calibri" w:eastAsia="Calibri" w:cs="Calibri"/>
          <w:sz w:val="24"/>
          <w:szCs w:val="24"/>
        </w:rPr>
        <w:t>- Alle berekeningen worden in een schrift opgeschreven (ook digitale verwerking).</w:t>
      </w:r>
    </w:p>
    <w:p w:rsidR="4C88AC90" w:rsidP="4C88AC90" w:rsidRDefault="4C88AC90" w14:paraId="233EA8A8" w14:textId="17045952">
      <w:pPr>
        <w:spacing w:after="200" w:line="276" w:lineRule="auto"/>
        <w:rPr>
          <w:rFonts w:ascii="Calibri" w:hAnsi="Calibri" w:eastAsia="Calibri" w:cs="Calibri"/>
          <w:sz w:val="24"/>
          <w:szCs w:val="24"/>
        </w:rPr>
      </w:pPr>
      <w:r w:rsidRPr="4C88AC90">
        <w:rPr>
          <w:rFonts w:ascii="Calibri" w:hAnsi="Calibri" w:eastAsia="Calibri" w:cs="Calibri"/>
          <w:sz w:val="24"/>
          <w:szCs w:val="24"/>
        </w:rPr>
        <w:t xml:space="preserve">- Leerkrachten verwerven inzicht in leerlijnen met behulp van een methode en door regelmatig overleg binnen en buiten de unit. </w:t>
      </w:r>
    </w:p>
    <w:p w:rsidR="4C88AC90" w:rsidP="4C88AC90" w:rsidRDefault="4C88AC90" w14:paraId="04B201EF" w14:textId="3AD99EB5">
      <w:pPr>
        <w:spacing w:after="200" w:line="276" w:lineRule="auto"/>
        <w:rPr>
          <w:rFonts w:ascii="Calibri" w:hAnsi="Calibri" w:eastAsia="Calibri" w:cs="Calibri"/>
          <w:sz w:val="24"/>
          <w:szCs w:val="24"/>
        </w:rPr>
      </w:pPr>
      <w:r w:rsidRPr="4C88AC90">
        <w:rPr>
          <w:rFonts w:ascii="Calibri" w:hAnsi="Calibri" w:eastAsia="Calibri" w:cs="Calibri"/>
          <w:sz w:val="24"/>
          <w:szCs w:val="24"/>
        </w:rPr>
        <w:t>-  Leerkrachten verwerven inzicht in de voorwaarde voor maken som (wat moet een leerling beheersen voordat hij deze som kan oplossen?).</w:t>
      </w:r>
    </w:p>
    <w:p w:rsidR="4C88AC90" w:rsidP="73164034" w:rsidRDefault="73164034" w14:paraId="51F2ABFD" w14:textId="26B19CB5">
      <w:pPr>
        <w:spacing w:after="200" w:line="276" w:lineRule="auto"/>
        <w:rPr>
          <w:rFonts w:ascii="Calibri" w:hAnsi="Calibri" w:eastAsia="Calibri" w:cs="Calibri"/>
          <w:sz w:val="24"/>
          <w:szCs w:val="24"/>
        </w:rPr>
      </w:pPr>
      <w:r w:rsidRPr="73164034">
        <w:rPr>
          <w:rFonts w:ascii="Calibri" w:hAnsi="Calibri" w:eastAsia="Calibri" w:cs="Calibri"/>
          <w:sz w:val="24"/>
          <w:szCs w:val="24"/>
        </w:rPr>
        <w:t>- Behaalde doelen worden inzichtelijk gemaakt. Dit kan door bijvoorbeeld doelenboekjes of doelenbladen in het portfolio.</w:t>
      </w:r>
    </w:p>
    <w:p w:rsidR="4C88AC90" w:rsidP="4C88AC90" w:rsidRDefault="4C88AC90" w14:paraId="30C98961" w14:textId="1CB0207E">
      <w:pPr>
        <w:spacing w:after="200" w:line="276" w:lineRule="auto"/>
        <w:rPr>
          <w:rFonts w:ascii="Calibri" w:hAnsi="Calibri" w:eastAsia="Calibri" w:cs="Calibri"/>
          <w:sz w:val="28"/>
          <w:szCs w:val="28"/>
        </w:rPr>
      </w:pPr>
      <w:r w:rsidRPr="4C88AC90">
        <w:rPr>
          <w:rFonts w:ascii="Calibri" w:hAnsi="Calibri" w:eastAsia="Calibri" w:cs="Calibri"/>
          <w:b/>
          <w:bCs/>
          <w:color w:val="0070C0"/>
          <w:sz w:val="28"/>
          <w:szCs w:val="28"/>
        </w:rPr>
        <w:t>3.2 Doelen per jaar</w:t>
      </w:r>
    </w:p>
    <w:p w:rsidR="4C88AC90" w:rsidP="4C88AC90" w:rsidRDefault="4C88AC90" w14:paraId="4D9AA045" w14:textId="4054F3BF">
      <w:pPr>
        <w:spacing w:after="200" w:line="276" w:lineRule="auto"/>
        <w:rPr>
          <w:rFonts w:ascii="Calibri" w:hAnsi="Calibri" w:eastAsia="Calibri" w:cs="Calibri"/>
          <w:sz w:val="24"/>
          <w:szCs w:val="24"/>
        </w:rPr>
      </w:pPr>
      <w:r w:rsidRPr="4C88AC90">
        <w:rPr>
          <w:rFonts w:ascii="Calibri" w:hAnsi="Calibri" w:eastAsia="Calibri" w:cs="Calibri"/>
          <w:b/>
          <w:bCs/>
          <w:sz w:val="24"/>
          <w:szCs w:val="24"/>
        </w:rPr>
        <w:t xml:space="preserve">2019/2020: </w:t>
      </w:r>
    </w:p>
    <w:p w:rsidR="4C88AC90" w:rsidP="4C88AC90" w:rsidRDefault="4C88AC90" w14:paraId="71F59435" w14:textId="61A682A1">
      <w:pPr>
        <w:pStyle w:val="Lijstalinea"/>
        <w:numPr>
          <w:ilvl w:val="0"/>
          <w:numId w:val="5"/>
        </w:numPr>
        <w:spacing w:after="200" w:line="276" w:lineRule="auto"/>
        <w:rPr>
          <w:sz w:val="24"/>
          <w:szCs w:val="24"/>
        </w:rPr>
      </w:pPr>
      <w:r w:rsidRPr="4C88AC90">
        <w:rPr>
          <w:rFonts w:ascii="Calibri" w:hAnsi="Calibri" w:eastAsia="Calibri" w:cs="Calibri"/>
          <w:sz w:val="24"/>
          <w:szCs w:val="24"/>
        </w:rPr>
        <w:t>Alle tafels in leerjaar 4.</w:t>
      </w:r>
    </w:p>
    <w:p w:rsidR="4C88AC90" w:rsidP="4C88AC90" w:rsidRDefault="4C88AC90" w14:paraId="3E7ADAC4" w14:textId="29B97619">
      <w:pPr>
        <w:pStyle w:val="Lijstalinea"/>
        <w:numPr>
          <w:ilvl w:val="0"/>
          <w:numId w:val="5"/>
        </w:numPr>
        <w:spacing w:after="200" w:line="276" w:lineRule="auto"/>
        <w:rPr>
          <w:sz w:val="24"/>
          <w:szCs w:val="24"/>
        </w:rPr>
      </w:pPr>
      <w:r w:rsidRPr="4C88AC90">
        <w:rPr>
          <w:rFonts w:ascii="Calibri" w:hAnsi="Calibri" w:eastAsia="Calibri" w:cs="Calibri"/>
          <w:sz w:val="24"/>
          <w:szCs w:val="24"/>
        </w:rPr>
        <w:t>Alle berekeningen in het schrift.</w:t>
      </w:r>
    </w:p>
    <w:p w:rsidR="4C88AC90" w:rsidP="4C88AC90" w:rsidRDefault="4C88AC90" w14:paraId="621019CC" w14:textId="47B4334D">
      <w:pPr>
        <w:pStyle w:val="Lijstalinea"/>
        <w:numPr>
          <w:ilvl w:val="0"/>
          <w:numId w:val="5"/>
        </w:numPr>
        <w:spacing w:after="200" w:line="276" w:lineRule="auto"/>
        <w:rPr>
          <w:sz w:val="24"/>
          <w:szCs w:val="24"/>
        </w:rPr>
      </w:pPr>
      <w:r w:rsidRPr="4C88AC90">
        <w:rPr>
          <w:rFonts w:ascii="Calibri" w:hAnsi="Calibri" w:eastAsia="Calibri" w:cs="Calibri"/>
          <w:sz w:val="24"/>
          <w:szCs w:val="24"/>
        </w:rPr>
        <w:t>Nieuwe onderwerpen aanbieden met doe-les.</w:t>
      </w:r>
    </w:p>
    <w:p w:rsidR="4C88AC90" w:rsidP="4C88AC90" w:rsidRDefault="4C88AC90" w14:paraId="506605FF" w14:textId="74C9FD4A">
      <w:pPr>
        <w:pStyle w:val="Lijstalinea"/>
        <w:numPr>
          <w:ilvl w:val="0"/>
          <w:numId w:val="5"/>
        </w:numPr>
        <w:spacing w:after="200" w:line="276" w:lineRule="auto"/>
        <w:rPr>
          <w:sz w:val="24"/>
          <w:szCs w:val="24"/>
        </w:rPr>
      </w:pPr>
      <w:r w:rsidRPr="4C88AC90">
        <w:rPr>
          <w:rFonts w:ascii="Calibri" w:hAnsi="Calibri" w:eastAsia="Calibri" w:cs="Calibri"/>
          <w:sz w:val="24"/>
          <w:szCs w:val="24"/>
        </w:rPr>
        <w:t>Digitale methode leerling volgend.</w:t>
      </w:r>
    </w:p>
    <w:p w:rsidR="4C88AC90" w:rsidP="4C88AC90" w:rsidRDefault="4C88AC90" w14:paraId="4E709577" w14:textId="7FC2A663">
      <w:pPr>
        <w:spacing w:after="200" w:line="276" w:lineRule="auto"/>
        <w:ind w:left="720"/>
        <w:rPr>
          <w:rFonts w:ascii="Calibri" w:hAnsi="Calibri" w:eastAsia="Calibri" w:cs="Calibri"/>
          <w:sz w:val="24"/>
          <w:szCs w:val="24"/>
        </w:rPr>
      </w:pPr>
    </w:p>
    <w:p w:rsidR="4C88AC90" w:rsidP="4C88AC90" w:rsidRDefault="4C88AC90" w14:paraId="2FB066ED" w14:textId="12A5101B">
      <w:pPr>
        <w:spacing w:after="200" w:line="276" w:lineRule="auto"/>
        <w:rPr>
          <w:rFonts w:ascii="Calibri" w:hAnsi="Calibri" w:eastAsia="Calibri" w:cs="Calibri"/>
          <w:sz w:val="24"/>
          <w:szCs w:val="24"/>
        </w:rPr>
      </w:pPr>
      <w:r w:rsidRPr="4C88AC90">
        <w:rPr>
          <w:rFonts w:ascii="Calibri" w:hAnsi="Calibri" w:eastAsia="Calibri" w:cs="Calibri"/>
          <w:b/>
          <w:bCs/>
          <w:sz w:val="24"/>
          <w:szCs w:val="24"/>
        </w:rPr>
        <w:t>2020/2021:</w:t>
      </w:r>
    </w:p>
    <w:p w:rsidR="4C88AC90" w:rsidP="4C88AC90" w:rsidRDefault="4C88AC90" w14:paraId="446F9C93" w14:textId="6B431BFE">
      <w:pPr>
        <w:pStyle w:val="Lijstalinea"/>
        <w:numPr>
          <w:ilvl w:val="0"/>
          <w:numId w:val="5"/>
        </w:numPr>
        <w:spacing w:after="200" w:line="276" w:lineRule="auto"/>
        <w:rPr>
          <w:sz w:val="24"/>
          <w:szCs w:val="24"/>
        </w:rPr>
      </w:pPr>
      <w:r w:rsidRPr="4C88AC90">
        <w:rPr>
          <w:rFonts w:ascii="Calibri" w:hAnsi="Calibri" w:eastAsia="Calibri" w:cs="Calibri"/>
          <w:sz w:val="24"/>
          <w:szCs w:val="24"/>
        </w:rPr>
        <w:t>Leerkrachten inzicht in leerlijnen.</w:t>
      </w:r>
    </w:p>
    <w:p w:rsidR="4C88AC90" w:rsidP="4C88AC90" w:rsidRDefault="4C88AC90" w14:paraId="57511F74" w14:textId="67206387">
      <w:pPr>
        <w:pStyle w:val="Lijstalinea"/>
        <w:numPr>
          <w:ilvl w:val="0"/>
          <w:numId w:val="5"/>
        </w:numPr>
        <w:spacing w:after="200" w:line="276" w:lineRule="auto"/>
        <w:rPr>
          <w:sz w:val="24"/>
          <w:szCs w:val="24"/>
        </w:rPr>
      </w:pPr>
      <w:r w:rsidRPr="4C88AC90">
        <w:rPr>
          <w:rFonts w:ascii="Calibri" w:hAnsi="Calibri" w:eastAsia="Calibri" w:cs="Calibri"/>
          <w:sz w:val="24"/>
          <w:szCs w:val="24"/>
        </w:rPr>
        <w:t>Inzicht in voorwaarde voor maken van een som.</w:t>
      </w:r>
    </w:p>
    <w:p w:rsidR="4C88AC90" w:rsidP="4C88AC90" w:rsidRDefault="4C88AC90" w14:paraId="2D3A0BB9" w14:textId="23237B99">
      <w:pPr>
        <w:pStyle w:val="Lijstalinea"/>
        <w:numPr>
          <w:ilvl w:val="0"/>
          <w:numId w:val="5"/>
        </w:numPr>
        <w:spacing w:after="200" w:line="276" w:lineRule="auto"/>
        <w:rPr>
          <w:sz w:val="24"/>
          <w:szCs w:val="24"/>
        </w:rPr>
      </w:pPr>
      <w:r w:rsidRPr="4C88AC90">
        <w:rPr>
          <w:rFonts w:ascii="Calibri" w:hAnsi="Calibri" w:eastAsia="Calibri" w:cs="Calibri"/>
          <w:sz w:val="24"/>
          <w:szCs w:val="24"/>
        </w:rPr>
        <w:t>Portfolio rekenen.</w:t>
      </w:r>
    </w:p>
    <w:p w:rsidR="4C88AC90" w:rsidP="4C88AC90" w:rsidRDefault="4C88AC90" w14:paraId="3072CB68" w14:textId="549735B7">
      <w:pPr>
        <w:pStyle w:val="Lijstalinea"/>
        <w:numPr>
          <w:ilvl w:val="0"/>
          <w:numId w:val="5"/>
        </w:numPr>
        <w:spacing w:after="200" w:line="276" w:lineRule="auto"/>
        <w:rPr>
          <w:sz w:val="24"/>
          <w:szCs w:val="24"/>
        </w:rPr>
      </w:pPr>
      <w:r w:rsidRPr="4C88AC90">
        <w:rPr>
          <w:rFonts w:ascii="Calibri" w:hAnsi="Calibri" w:eastAsia="Calibri" w:cs="Calibri"/>
          <w:sz w:val="24"/>
          <w:szCs w:val="24"/>
        </w:rPr>
        <w:t>Rekenbibliotheek (materialen)/rekenhoek (unit 1).</w:t>
      </w:r>
    </w:p>
    <w:p w:rsidR="4C88AC90" w:rsidP="4C88AC90" w:rsidRDefault="4C88AC90" w14:paraId="45D14415" w14:textId="5E482067">
      <w:pPr>
        <w:spacing w:after="200" w:line="276" w:lineRule="auto"/>
        <w:rPr>
          <w:rFonts w:ascii="Calibri" w:hAnsi="Calibri" w:eastAsia="Calibri" w:cs="Calibri"/>
          <w:sz w:val="24"/>
          <w:szCs w:val="24"/>
        </w:rPr>
      </w:pPr>
      <w:r w:rsidRPr="4C88AC90">
        <w:rPr>
          <w:rFonts w:ascii="Calibri" w:hAnsi="Calibri" w:eastAsia="Calibri" w:cs="Calibri"/>
          <w:b/>
          <w:bCs/>
          <w:sz w:val="24"/>
          <w:szCs w:val="24"/>
        </w:rPr>
        <w:t>2021/2022:</w:t>
      </w:r>
    </w:p>
    <w:p w:rsidR="4C88AC90" w:rsidP="4C88AC90" w:rsidRDefault="4C88AC90" w14:paraId="38E7272B" w14:textId="525EBEF7">
      <w:pPr>
        <w:pStyle w:val="Lijstalinea"/>
        <w:numPr>
          <w:ilvl w:val="0"/>
          <w:numId w:val="5"/>
        </w:numPr>
        <w:spacing w:after="200" w:line="276" w:lineRule="auto"/>
        <w:rPr>
          <w:sz w:val="24"/>
          <w:szCs w:val="24"/>
        </w:rPr>
      </w:pPr>
      <w:r w:rsidRPr="4C88AC90">
        <w:rPr>
          <w:rFonts w:ascii="Calibri" w:hAnsi="Calibri" w:eastAsia="Calibri" w:cs="Calibri"/>
          <w:sz w:val="24"/>
          <w:szCs w:val="24"/>
        </w:rPr>
        <w:t>Werken met leerlijnen.</w:t>
      </w:r>
    </w:p>
    <w:p w:rsidR="4C88AC90" w:rsidP="4C88AC90" w:rsidRDefault="4C88AC90" w14:paraId="4A353CA7" w14:textId="079C4E97">
      <w:pPr>
        <w:pStyle w:val="Lijstalinea"/>
        <w:numPr>
          <w:ilvl w:val="0"/>
          <w:numId w:val="5"/>
        </w:numPr>
        <w:spacing w:after="200" w:line="276" w:lineRule="auto"/>
        <w:rPr>
          <w:sz w:val="24"/>
          <w:szCs w:val="24"/>
        </w:rPr>
      </w:pPr>
      <w:r w:rsidRPr="4C88AC90">
        <w:rPr>
          <w:rFonts w:ascii="Calibri" w:hAnsi="Calibri" w:eastAsia="Calibri" w:cs="Calibri"/>
          <w:sz w:val="24"/>
          <w:szCs w:val="24"/>
        </w:rPr>
        <w:t>Portfolio rekenen.</w:t>
      </w:r>
    </w:p>
    <w:p w:rsidR="4C88AC90" w:rsidP="4C88AC90" w:rsidRDefault="4C88AC90" w14:paraId="787181D4" w14:textId="30765419">
      <w:pPr>
        <w:pStyle w:val="Lijstalinea"/>
        <w:numPr>
          <w:ilvl w:val="0"/>
          <w:numId w:val="5"/>
        </w:numPr>
        <w:spacing w:after="200" w:line="276" w:lineRule="auto"/>
        <w:rPr>
          <w:sz w:val="24"/>
          <w:szCs w:val="24"/>
        </w:rPr>
      </w:pPr>
      <w:r w:rsidRPr="4C88AC90">
        <w:rPr>
          <w:rFonts w:ascii="Calibri" w:hAnsi="Calibri" w:eastAsia="Calibri" w:cs="Calibri"/>
          <w:sz w:val="24"/>
          <w:szCs w:val="24"/>
        </w:rPr>
        <w:t>Borgen.</w:t>
      </w:r>
    </w:p>
    <w:p w:rsidR="4C88AC90" w:rsidP="4C88AC90" w:rsidRDefault="4C88AC90" w14:paraId="2D548651" w14:textId="0EA62D45">
      <w:pPr>
        <w:spacing w:after="200" w:line="276" w:lineRule="auto"/>
        <w:rPr>
          <w:rFonts w:ascii="Calibri" w:hAnsi="Calibri" w:eastAsia="Calibri" w:cs="Calibri"/>
          <w:sz w:val="24"/>
          <w:szCs w:val="24"/>
        </w:rPr>
      </w:pPr>
      <w:r w:rsidRPr="4C88AC90">
        <w:rPr>
          <w:rFonts w:ascii="Calibri" w:hAnsi="Calibri" w:eastAsia="Calibri" w:cs="Calibri"/>
          <w:b/>
          <w:bCs/>
          <w:sz w:val="24"/>
          <w:szCs w:val="24"/>
        </w:rPr>
        <w:t>2022/2023:</w:t>
      </w:r>
    </w:p>
    <w:p w:rsidR="4C88AC90" w:rsidP="4C88AC90" w:rsidRDefault="4C88AC90" w14:paraId="31B902E7" w14:textId="4553AE0D">
      <w:pPr>
        <w:pStyle w:val="Lijstalinea"/>
        <w:numPr>
          <w:ilvl w:val="0"/>
          <w:numId w:val="5"/>
        </w:numPr>
        <w:spacing w:after="200" w:line="276" w:lineRule="auto"/>
        <w:rPr>
          <w:sz w:val="24"/>
          <w:szCs w:val="24"/>
        </w:rPr>
      </w:pPr>
      <w:r w:rsidRPr="4C88AC90">
        <w:rPr>
          <w:rFonts w:ascii="Calibri" w:hAnsi="Calibri" w:eastAsia="Calibri" w:cs="Calibri"/>
          <w:sz w:val="24"/>
          <w:szCs w:val="24"/>
        </w:rPr>
        <w:t>Borgen.</w:t>
      </w:r>
    </w:p>
    <w:p w:rsidR="4C88AC90" w:rsidP="4C88AC90" w:rsidRDefault="4C88AC90" w14:paraId="564C84F9" w14:textId="0853DF76">
      <w:pPr>
        <w:spacing w:after="200" w:line="276" w:lineRule="auto"/>
        <w:rPr>
          <w:rFonts w:ascii="Verdana" w:hAnsi="Verdana" w:eastAsia="Verdana" w:cs="Verdana"/>
          <w:sz w:val="24"/>
          <w:szCs w:val="24"/>
        </w:rPr>
      </w:pPr>
      <w:r>
        <w:br w:type="page"/>
      </w:r>
    </w:p>
    <w:p w:rsidR="4C88AC90" w:rsidP="4C88AC90" w:rsidRDefault="4C88AC90" w14:paraId="75416E1D" w14:textId="4F208243">
      <w:pPr>
        <w:spacing w:after="200" w:line="276" w:lineRule="auto"/>
        <w:rPr>
          <w:rFonts w:ascii="Calibri" w:hAnsi="Calibri" w:eastAsia="Calibri" w:cs="Calibri"/>
          <w:sz w:val="28"/>
          <w:szCs w:val="28"/>
        </w:rPr>
      </w:pPr>
      <w:r w:rsidRPr="4C88AC90">
        <w:rPr>
          <w:rFonts w:ascii="Calibri" w:hAnsi="Calibri" w:eastAsia="Calibri" w:cs="Calibri"/>
          <w:b/>
          <w:bCs/>
          <w:color w:val="0070C0"/>
          <w:sz w:val="28"/>
          <w:szCs w:val="28"/>
        </w:rPr>
        <w:lastRenderedPageBreak/>
        <w:t>3.3 planning 2019/2020</w:t>
      </w:r>
    </w:p>
    <w:tbl>
      <w:tblPr>
        <w:tblStyle w:val="Rastertabel4-Accent1"/>
        <w:tblW w:w="0" w:type="auto"/>
        <w:tblLayout w:type="fixed"/>
        <w:tblLook w:val="00A0" w:firstRow="1" w:lastRow="0" w:firstColumn="1" w:lastColumn="0" w:noHBand="0" w:noVBand="0"/>
      </w:tblPr>
      <w:tblGrid>
        <w:gridCol w:w="2334"/>
        <w:gridCol w:w="2334"/>
        <w:gridCol w:w="2334"/>
        <w:gridCol w:w="2334"/>
        <w:gridCol w:w="2334"/>
        <w:gridCol w:w="2334"/>
      </w:tblGrid>
      <w:tr w:rsidR="4C88AC90" w:rsidTr="4C88AC90" w14:paraId="346ACA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40755CDE" w14:textId="3FDBFC85">
            <w:pPr>
              <w:spacing w:after="200" w:line="276" w:lineRule="auto"/>
              <w:rPr>
                <w:rFonts w:ascii="Verdana" w:hAnsi="Verdana" w:eastAsia="Verdana" w:cs="Verdana"/>
                <w:sz w:val="24"/>
                <w:szCs w:val="24"/>
              </w:rPr>
            </w:pPr>
            <w:r w:rsidRPr="4C88AC90">
              <w:rPr>
                <w:rFonts w:ascii="Verdana" w:hAnsi="Verdana" w:eastAsia="Verdana" w:cs="Verdana"/>
                <w:sz w:val="24"/>
                <w:szCs w:val="24"/>
              </w:rPr>
              <w:t>Planning  </w:t>
            </w:r>
          </w:p>
        </w:tc>
        <w:tc>
          <w:tcPr>
            <w:cnfStyle w:val="000010000000" w:firstRow="0" w:lastRow="0" w:firstColumn="0" w:lastColumn="0" w:oddVBand="1" w:evenVBand="0" w:oddHBand="0" w:evenHBand="0" w:firstRowFirstColumn="0" w:firstRowLastColumn="0" w:lastRowFirstColumn="0" w:lastRowLastColumn="0"/>
            <w:tcW w:w="2334" w:type="dxa"/>
          </w:tcPr>
          <w:p w:rsidR="4C88AC90" w:rsidRDefault="4C88AC90" w14:paraId="393A276B" w14:textId="57FF02B6"/>
        </w:tc>
        <w:tc>
          <w:tcPr>
            <w:tcW w:w="2334" w:type="dxa"/>
          </w:tcPr>
          <w:p w:rsidR="4C88AC90" w:rsidRDefault="4C88AC90" w14:paraId="381995F4" w14:textId="0A1B7750">
            <w:pP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34" w:type="dxa"/>
          </w:tcPr>
          <w:p w:rsidR="4C88AC90" w:rsidRDefault="4C88AC90" w14:paraId="289F467D" w14:textId="1407F542"/>
        </w:tc>
        <w:tc>
          <w:tcPr>
            <w:tcW w:w="2334" w:type="dxa"/>
          </w:tcPr>
          <w:p w:rsidR="4C88AC90" w:rsidRDefault="4C88AC90" w14:paraId="444B461F" w14:textId="656B3AFC">
            <w:pP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1977EE21" w14:textId="486A3B5A">
            <w:pPr>
              <w:spacing w:after="200" w:line="276" w:lineRule="auto"/>
              <w:rPr>
                <w:rFonts w:ascii="Verdana" w:hAnsi="Verdana" w:eastAsia="Verdana" w:cs="Verdana"/>
                <w:sz w:val="24"/>
                <w:szCs w:val="24"/>
              </w:rPr>
            </w:pPr>
          </w:p>
        </w:tc>
      </w:tr>
      <w:tr w:rsidR="4C88AC90" w:rsidTr="4C88AC90" w14:paraId="54C223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1780C950" w14:textId="3628C176">
            <w:pPr>
              <w:spacing w:after="200" w:line="276" w:lineRule="auto"/>
              <w:rPr>
                <w:rFonts w:ascii="Verdana" w:hAnsi="Verdana" w:eastAsia="Verdana" w:cs="Verdana"/>
                <w:sz w:val="24"/>
                <w:szCs w:val="24"/>
              </w:rPr>
            </w:pPr>
            <w:r w:rsidRPr="4C88AC90">
              <w:rPr>
                <w:rFonts w:ascii="Verdana" w:hAnsi="Verdana" w:eastAsia="Verdana" w:cs="Verdana"/>
                <w:sz w:val="24"/>
                <w:szCs w:val="24"/>
              </w:rPr>
              <w:t>Wat</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050838D6" w14:textId="73D426A9">
            <w:pPr>
              <w:spacing w:after="200" w:line="276" w:lineRule="auto"/>
              <w:rPr>
                <w:rFonts w:ascii="Verdana" w:hAnsi="Verdana" w:eastAsia="Verdana" w:cs="Verdana"/>
                <w:sz w:val="24"/>
                <w:szCs w:val="24"/>
              </w:rPr>
            </w:pPr>
            <w:r w:rsidRPr="4C88AC90">
              <w:rPr>
                <w:rFonts w:ascii="Verdana" w:hAnsi="Verdana" w:eastAsia="Verdana" w:cs="Verdana"/>
                <w:b/>
                <w:bCs/>
                <w:sz w:val="24"/>
                <w:szCs w:val="24"/>
              </w:rPr>
              <w:t>Wanneer</w:t>
            </w:r>
          </w:p>
        </w:tc>
        <w:tc>
          <w:tcPr>
            <w:tcW w:w="2334" w:type="dxa"/>
          </w:tcPr>
          <w:p w:rsidR="4C88AC90" w:rsidP="4C88AC90" w:rsidRDefault="4C88AC90" w14:paraId="62FD7589" w14:textId="09C5FEC6">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b/>
                <w:bCs/>
                <w:sz w:val="24"/>
                <w:szCs w:val="24"/>
              </w:rPr>
              <w:t>Resultaat</w:t>
            </w:r>
          </w:p>
        </w:tc>
        <w:tc>
          <w:tcPr>
            <w:cnfStyle w:val="000010000000" w:firstRow="0" w:lastRow="0" w:firstColumn="0" w:lastColumn="0" w:oddVBand="1" w:evenVBand="0" w:oddHBand="0" w:evenHBand="0" w:firstRowFirstColumn="0" w:firstRowLastColumn="0" w:lastRowFirstColumn="0" w:lastRowLastColumn="0"/>
            <w:tcW w:w="2334" w:type="dxa"/>
          </w:tcPr>
          <w:p w:rsidR="4C88AC90" w:rsidRDefault="4C88AC90" w14:paraId="056A17FD" w14:textId="202AF47B"/>
        </w:tc>
        <w:tc>
          <w:tcPr>
            <w:tcW w:w="2334" w:type="dxa"/>
          </w:tcPr>
          <w:p w:rsidR="4C88AC90" w:rsidP="4C88AC90" w:rsidRDefault="4C88AC90" w14:paraId="59178E97" w14:textId="73F546CB">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b/>
                <w:bCs/>
                <w:sz w:val="24"/>
                <w:szCs w:val="24"/>
              </w:rPr>
              <w:t>Wie</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37AAF35F" w14:textId="798C84D7">
            <w:pPr>
              <w:spacing w:after="200" w:line="276" w:lineRule="auto"/>
              <w:rPr>
                <w:rFonts w:ascii="Verdana" w:hAnsi="Verdana" w:eastAsia="Verdana" w:cs="Verdana"/>
                <w:sz w:val="24"/>
                <w:szCs w:val="24"/>
              </w:rPr>
            </w:pPr>
            <w:r w:rsidRPr="4C88AC90">
              <w:rPr>
                <w:rFonts w:ascii="Verdana" w:hAnsi="Verdana" w:eastAsia="Verdana" w:cs="Verdana"/>
                <w:b/>
                <w:bCs/>
                <w:sz w:val="24"/>
                <w:szCs w:val="24"/>
              </w:rPr>
              <w:t>Uur (schatting)</w:t>
            </w:r>
          </w:p>
        </w:tc>
      </w:tr>
      <w:tr w:rsidR="4C88AC90" w:rsidTr="4C88AC90" w14:paraId="1A0808F6" w14:textId="77777777">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0BCB115D" w14:textId="4F0E1D29">
            <w:pPr>
              <w:spacing w:after="200" w:line="276" w:lineRule="auto"/>
              <w:rPr>
                <w:rFonts w:ascii="Verdana" w:hAnsi="Verdana" w:eastAsia="Verdana" w:cs="Verdana"/>
                <w:sz w:val="24"/>
                <w:szCs w:val="24"/>
              </w:rPr>
            </w:pPr>
            <w:r w:rsidRPr="4C88AC90">
              <w:rPr>
                <w:rFonts w:ascii="Verdana" w:hAnsi="Verdana" w:eastAsia="Verdana" w:cs="Verdana"/>
                <w:sz w:val="24"/>
                <w:szCs w:val="24"/>
              </w:rPr>
              <w:t>Alle tafels in leerjaar 4</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1B4F3B9C" w14:textId="446AAFED">
            <w:pPr>
              <w:spacing w:after="200" w:line="276" w:lineRule="auto"/>
              <w:rPr>
                <w:rFonts w:ascii="Verdana" w:hAnsi="Verdana" w:eastAsia="Verdana" w:cs="Verdana"/>
                <w:sz w:val="24"/>
                <w:szCs w:val="24"/>
              </w:rPr>
            </w:pPr>
            <w:r w:rsidRPr="4C88AC90">
              <w:rPr>
                <w:rFonts w:ascii="Verdana" w:hAnsi="Verdana" w:eastAsia="Verdana" w:cs="Verdana"/>
                <w:sz w:val="24"/>
                <w:szCs w:val="24"/>
              </w:rPr>
              <w:t>Van 9-2019 tot 7-2020</w:t>
            </w:r>
          </w:p>
        </w:tc>
        <w:tc>
          <w:tcPr>
            <w:tcW w:w="2334" w:type="dxa"/>
          </w:tcPr>
          <w:p w:rsidR="4C88AC90" w:rsidP="4C88AC90" w:rsidRDefault="4C88AC90" w14:paraId="206B605C" w14:textId="2E182A42">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Eind januari alle tafels aangeboden</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4A2A3EB1" w14:textId="4B9B58E3">
            <w:pPr>
              <w:spacing w:after="200" w:line="276" w:lineRule="auto"/>
              <w:rPr>
                <w:rFonts w:ascii="Verdana" w:hAnsi="Verdana" w:eastAsia="Verdana" w:cs="Verdana"/>
                <w:sz w:val="24"/>
                <w:szCs w:val="24"/>
              </w:rPr>
            </w:pPr>
            <w:r w:rsidRPr="4C88AC90">
              <w:rPr>
                <w:rFonts w:ascii="Verdana" w:hAnsi="Verdana" w:eastAsia="Verdana" w:cs="Verdana"/>
                <w:sz w:val="24"/>
                <w:szCs w:val="24"/>
              </w:rPr>
              <w:t>In juli zijn de tafels geautomatiseerd</w:t>
            </w:r>
          </w:p>
        </w:tc>
        <w:tc>
          <w:tcPr>
            <w:tcW w:w="2334" w:type="dxa"/>
          </w:tcPr>
          <w:p w:rsidR="4C88AC90" w:rsidP="4C88AC90" w:rsidRDefault="4C88AC90" w14:paraId="60F89159" w14:textId="2DB4C205">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Unit 2</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40FE49B8" w14:textId="1F93A1C4">
            <w:pPr>
              <w:spacing w:after="200" w:line="276" w:lineRule="auto"/>
              <w:rPr>
                <w:rFonts w:ascii="Verdana" w:hAnsi="Verdana" w:eastAsia="Verdana" w:cs="Verdana"/>
                <w:sz w:val="24"/>
                <w:szCs w:val="24"/>
              </w:rPr>
            </w:pPr>
            <w:r w:rsidRPr="4C88AC90">
              <w:rPr>
                <w:rFonts w:ascii="Verdana" w:hAnsi="Verdana" w:eastAsia="Verdana" w:cs="Verdana"/>
                <w:sz w:val="24"/>
                <w:szCs w:val="24"/>
              </w:rPr>
              <w:t>Gemiddeld 1 uur per week</w:t>
            </w:r>
          </w:p>
        </w:tc>
      </w:tr>
      <w:tr w:rsidR="4C88AC90" w:rsidTr="4C88AC90" w14:paraId="3088B8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369D6664" w14:textId="3633B055">
            <w:pPr>
              <w:spacing w:after="200" w:line="276" w:lineRule="auto"/>
              <w:rPr>
                <w:rFonts w:ascii="Verdana" w:hAnsi="Verdana" w:eastAsia="Verdana" w:cs="Verdana"/>
                <w:sz w:val="24"/>
                <w:szCs w:val="24"/>
              </w:rPr>
            </w:pPr>
            <w:r w:rsidRPr="4C88AC90">
              <w:rPr>
                <w:rFonts w:ascii="Verdana" w:hAnsi="Verdana" w:eastAsia="Verdana" w:cs="Verdana"/>
                <w:sz w:val="24"/>
                <w:szCs w:val="24"/>
              </w:rPr>
              <w:t xml:space="preserve">Alle berekeningen in het schrift </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2BA6C113" w14:textId="715545A4">
            <w:pPr>
              <w:spacing w:after="200" w:line="276" w:lineRule="auto"/>
              <w:rPr>
                <w:rFonts w:ascii="Verdana" w:hAnsi="Verdana" w:eastAsia="Verdana" w:cs="Verdana"/>
                <w:sz w:val="24"/>
                <w:szCs w:val="24"/>
              </w:rPr>
            </w:pPr>
            <w:r w:rsidRPr="4C88AC90">
              <w:rPr>
                <w:rFonts w:ascii="Verdana" w:hAnsi="Verdana" w:eastAsia="Verdana" w:cs="Verdana"/>
                <w:sz w:val="24"/>
                <w:szCs w:val="24"/>
              </w:rPr>
              <w:t>Van 9-2019 tot 7-2020</w:t>
            </w:r>
          </w:p>
        </w:tc>
        <w:tc>
          <w:tcPr>
            <w:tcW w:w="2334" w:type="dxa"/>
          </w:tcPr>
          <w:p w:rsidR="4C88AC90" w:rsidP="4C88AC90" w:rsidRDefault="4C88AC90" w14:paraId="11350FC3" w14:textId="59296898">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Eind september: Leerlingen weten hoe ze berekeningen in schrift kunnen weergeven.</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67F0FEA7" w14:textId="53DD00AC">
            <w:pPr>
              <w:spacing w:after="200" w:line="276" w:lineRule="auto"/>
              <w:rPr>
                <w:rFonts w:ascii="Verdana" w:hAnsi="Verdana" w:eastAsia="Verdana" w:cs="Verdana"/>
                <w:sz w:val="24"/>
                <w:szCs w:val="24"/>
              </w:rPr>
            </w:pPr>
            <w:r w:rsidRPr="4C88AC90">
              <w:rPr>
                <w:rFonts w:ascii="Verdana" w:hAnsi="Verdana" w:eastAsia="Verdana" w:cs="Verdana"/>
                <w:sz w:val="24"/>
                <w:szCs w:val="24"/>
              </w:rPr>
              <w:t>Alle berekeningen zijn terug te vinden in het schrift.</w:t>
            </w:r>
          </w:p>
        </w:tc>
        <w:tc>
          <w:tcPr>
            <w:tcW w:w="2334" w:type="dxa"/>
          </w:tcPr>
          <w:p w:rsidR="4C88AC90" w:rsidP="4C88AC90" w:rsidRDefault="4C88AC90" w14:paraId="31A7C178" w14:textId="604D0855">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Unit 2 en 3 (leerjaar 3 vanaf april)</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761336A2" w14:textId="45199F92">
            <w:pPr>
              <w:spacing w:after="200" w:line="276" w:lineRule="auto"/>
              <w:rPr>
                <w:rFonts w:ascii="Verdana" w:hAnsi="Verdana" w:eastAsia="Verdana" w:cs="Verdana"/>
                <w:sz w:val="24"/>
                <w:szCs w:val="24"/>
              </w:rPr>
            </w:pPr>
            <w:r w:rsidRPr="4C88AC90">
              <w:rPr>
                <w:rFonts w:ascii="Verdana" w:hAnsi="Verdana" w:eastAsia="Verdana" w:cs="Verdana"/>
                <w:sz w:val="24"/>
                <w:szCs w:val="24"/>
              </w:rPr>
              <w:t>Elke dag tijdens het rekenen</w:t>
            </w:r>
          </w:p>
        </w:tc>
      </w:tr>
      <w:tr w:rsidR="4C88AC90" w:rsidTr="4C88AC90" w14:paraId="50982838" w14:textId="77777777">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5F40E892" w14:textId="3D7B10CD">
            <w:pPr>
              <w:spacing w:after="200" w:line="276" w:lineRule="auto"/>
              <w:rPr>
                <w:rFonts w:ascii="Verdana" w:hAnsi="Verdana" w:eastAsia="Verdana" w:cs="Verdana"/>
                <w:sz w:val="24"/>
                <w:szCs w:val="24"/>
              </w:rPr>
            </w:pPr>
            <w:r w:rsidRPr="4C88AC90">
              <w:rPr>
                <w:rFonts w:ascii="Verdana" w:hAnsi="Verdana" w:eastAsia="Verdana" w:cs="Verdana"/>
                <w:sz w:val="24"/>
                <w:szCs w:val="24"/>
              </w:rPr>
              <w:t>Nieuwe onderwerpen aanbieden met een ‘</w:t>
            </w:r>
            <w:proofErr w:type="spellStart"/>
            <w:r w:rsidRPr="4C88AC90">
              <w:rPr>
                <w:rFonts w:ascii="Verdana" w:hAnsi="Verdana" w:eastAsia="Verdana" w:cs="Verdana"/>
                <w:sz w:val="24"/>
                <w:szCs w:val="24"/>
              </w:rPr>
              <w:t>doe’les</w:t>
            </w:r>
            <w:proofErr w:type="spellEnd"/>
            <w:r w:rsidRPr="4C88AC90">
              <w:rPr>
                <w:rFonts w:ascii="Verdana" w:hAnsi="Verdana" w:eastAsia="Verdana" w:cs="Verdana"/>
                <w:sz w:val="24"/>
                <w:szCs w:val="24"/>
              </w:rPr>
              <w:t xml:space="preserve"> voor alle leerlingen. (betekenis verlenen aan rekensommen)</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56B3C810" w14:textId="17B6D568">
            <w:pPr>
              <w:spacing w:after="200" w:line="276" w:lineRule="auto"/>
              <w:rPr>
                <w:rFonts w:ascii="Verdana" w:hAnsi="Verdana" w:eastAsia="Verdana" w:cs="Verdana"/>
                <w:sz w:val="24"/>
                <w:szCs w:val="24"/>
              </w:rPr>
            </w:pPr>
            <w:r w:rsidRPr="4C88AC90">
              <w:rPr>
                <w:rFonts w:ascii="Verdana" w:hAnsi="Verdana" w:eastAsia="Verdana" w:cs="Verdana"/>
                <w:sz w:val="24"/>
                <w:szCs w:val="24"/>
              </w:rPr>
              <w:t>Van 9-2019 tot 7-2020</w:t>
            </w:r>
          </w:p>
        </w:tc>
        <w:tc>
          <w:tcPr>
            <w:tcW w:w="2334" w:type="dxa"/>
          </w:tcPr>
          <w:p w:rsidR="4C88AC90" w:rsidP="4C88AC90" w:rsidRDefault="4C88AC90" w14:paraId="45E31F68" w14:textId="72377CE8">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Eind november evaluatie met de leerkrachten (wat loopt, wat is lastig, wat heb je nog nodig).</w:t>
            </w:r>
          </w:p>
          <w:p w:rsidR="4C88AC90" w:rsidP="4C88AC90" w:rsidRDefault="4C88AC90" w14:paraId="472F13A3" w14:textId="54F2C3E9">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In februari (na de cito) collegiale consultatie</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60290A95" w14:textId="449B8C17">
            <w:pPr>
              <w:spacing w:after="200" w:line="276" w:lineRule="auto"/>
              <w:rPr>
                <w:rFonts w:ascii="Verdana" w:hAnsi="Verdana" w:eastAsia="Verdana" w:cs="Verdana"/>
                <w:sz w:val="24"/>
                <w:szCs w:val="24"/>
              </w:rPr>
            </w:pPr>
            <w:r w:rsidRPr="4C88AC90">
              <w:rPr>
                <w:rFonts w:ascii="Verdana" w:hAnsi="Verdana" w:eastAsia="Verdana" w:cs="Verdana"/>
                <w:sz w:val="24"/>
                <w:szCs w:val="24"/>
              </w:rPr>
              <w:t>Alle nieuwe onderwerpen worden met een ‘doe-les’ aangeboden</w:t>
            </w:r>
          </w:p>
        </w:tc>
        <w:tc>
          <w:tcPr>
            <w:tcW w:w="2334" w:type="dxa"/>
          </w:tcPr>
          <w:p w:rsidR="4C88AC90" w:rsidP="4C88AC90" w:rsidRDefault="4C88AC90" w14:paraId="0012C492" w14:textId="5FA66C90">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iedereen</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7EE7FD07" w14:textId="7C0D610F">
            <w:pPr>
              <w:spacing w:after="200" w:line="276" w:lineRule="auto"/>
              <w:rPr>
                <w:rFonts w:ascii="Verdana" w:hAnsi="Verdana" w:eastAsia="Verdana" w:cs="Verdana"/>
                <w:sz w:val="24"/>
                <w:szCs w:val="24"/>
              </w:rPr>
            </w:pPr>
            <w:r w:rsidRPr="4C88AC90">
              <w:rPr>
                <w:rFonts w:ascii="Verdana" w:hAnsi="Verdana" w:eastAsia="Verdana" w:cs="Verdana"/>
                <w:sz w:val="24"/>
                <w:szCs w:val="24"/>
              </w:rPr>
              <w:t>1-2 uur per nieuw onderwerp</w:t>
            </w:r>
          </w:p>
        </w:tc>
      </w:tr>
      <w:tr w:rsidR="4C88AC90" w:rsidTr="4C88AC90" w14:paraId="29843D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4C88AC90" w:rsidP="4C88AC90" w:rsidRDefault="4C88AC90" w14:paraId="1AA00256" w14:textId="76E4D917">
            <w:pPr>
              <w:spacing w:after="200" w:line="276" w:lineRule="auto"/>
              <w:rPr>
                <w:rFonts w:ascii="Verdana" w:hAnsi="Verdana" w:eastAsia="Verdana" w:cs="Verdana"/>
                <w:sz w:val="24"/>
                <w:szCs w:val="24"/>
              </w:rPr>
            </w:pPr>
            <w:r w:rsidRPr="4C88AC90">
              <w:rPr>
                <w:rFonts w:ascii="Verdana" w:hAnsi="Verdana" w:eastAsia="Verdana" w:cs="Verdana"/>
                <w:sz w:val="24"/>
                <w:szCs w:val="24"/>
              </w:rPr>
              <w:lastRenderedPageBreak/>
              <w:t xml:space="preserve">Verwerking met een digitale adaptieve methode </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0C3C05D6" w14:textId="55FEDFE4">
            <w:pPr>
              <w:spacing w:after="200" w:line="276" w:lineRule="auto"/>
              <w:rPr>
                <w:rFonts w:ascii="Verdana" w:hAnsi="Verdana" w:eastAsia="Verdana" w:cs="Verdana"/>
                <w:sz w:val="24"/>
                <w:szCs w:val="24"/>
              </w:rPr>
            </w:pPr>
            <w:r w:rsidRPr="4C88AC90">
              <w:rPr>
                <w:rFonts w:ascii="Verdana" w:hAnsi="Verdana" w:eastAsia="Verdana" w:cs="Verdana"/>
                <w:sz w:val="24"/>
                <w:szCs w:val="24"/>
              </w:rPr>
              <w:t>Van 9-2019 tot 7-2020</w:t>
            </w:r>
          </w:p>
        </w:tc>
        <w:tc>
          <w:tcPr>
            <w:tcW w:w="2334" w:type="dxa"/>
          </w:tcPr>
          <w:p w:rsidR="4C88AC90" w:rsidP="4C88AC90" w:rsidRDefault="4C88AC90" w14:paraId="50DF3D9F" w14:textId="6787CDD5">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Eind januari (cito M) evaluatie methode</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297B09F7" w14:textId="078FA7E9">
            <w:pPr>
              <w:spacing w:after="200" w:line="276" w:lineRule="auto"/>
              <w:rPr>
                <w:rFonts w:ascii="Verdana" w:hAnsi="Verdana" w:eastAsia="Verdana" w:cs="Verdana"/>
                <w:sz w:val="24"/>
                <w:szCs w:val="24"/>
              </w:rPr>
            </w:pPr>
            <w:r w:rsidRPr="4C88AC90">
              <w:rPr>
                <w:rFonts w:ascii="Verdana" w:hAnsi="Verdana" w:eastAsia="Verdana" w:cs="Verdana"/>
                <w:sz w:val="24"/>
                <w:szCs w:val="24"/>
              </w:rPr>
              <w:t>Rekenresultaten cito E zijn in iedere groep omhoog gegaan.</w:t>
            </w:r>
          </w:p>
        </w:tc>
        <w:tc>
          <w:tcPr>
            <w:tcW w:w="2334" w:type="dxa"/>
          </w:tcPr>
          <w:p w:rsidR="4C88AC90" w:rsidP="4C88AC90" w:rsidRDefault="4C88AC90" w14:paraId="0CE01625" w14:textId="1F9AADE5">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eastAsia="Verdana" w:cs="Verdana"/>
                <w:sz w:val="24"/>
                <w:szCs w:val="24"/>
              </w:rPr>
            </w:pPr>
            <w:r w:rsidRPr="4C88AC90">
              <w:rPr>
                <w:rFonts w:ascii="Verdana" w:hAnsi="Verdana" w:eastAsia="Verdana" w:cs="Verdana"/>
                <w:sz w:val="24"/>
                <w:szCs w:val="24"/>
              </w:rPr>
              <w:t>Iedereen vanaf groep 3</w:t>
            </w:r>
          </w:p>
        </w:tc>
        <w:tc>
          <w:tcPr>
            <w:cnfStyle w:val="000010000000" w:firstRow="0" w:lastRow="0" w:firstColumn="0" w:lastColumn="0" w:oddVBand="1" w:evenVBand="0" w:oddHBand="0" w:evenHBand="0" w:firstRowFirstColumn="0" w:firstRowLastColumn="0" w:lastRowFirstColumn="0" w:lastRowLastColumn="0"/>
            <w:tcW w:w="2334" w:type="dxa"/>
          </w:tcPr>
          <w:p w:rsidR="4C88AC90" w:rsidP="4C88AC90" w:rsidRDefault="4C88AC90" w14:paraId="2189C7D5" w14:textId="45EF105D">
            <w:pPr>
              <w:spacing w:after="200" w:line="276" w:lineRule="auto"/>
              <w:rPr>
                <w:rFonts w:ascii="Verdana" w:hAnsi="Verdana" w:eastAsia="Verdana" w:cs="Verdana"/>
                <w:sz w:val="24"/>
                <w:szCs w:val="24"/>
              </w:rPr>
            </w:pPr>
            <w:r w:rsidRPr="4C88AC90">
              <w:rPr>
                <w:rFonts w:ascii="Verdana" w:hAnsi="Verdana" w:eastAsia="Verdana" w:cs="Verdana"/>
                <w:sz w:val="24"/>
                <w:szCs w:val="24"/>
              </w:rPr>
              <w:t>Iedere dag tijdens rekenverwerking</w:t>
            </w:r>
          </w:p>
        </w:tc>
      </w:tr>
    </w:tbl>
    <w:p w:rsidR="4C88AC90" w:rsidP="4C88AC90" w:rsidRDefault="4C88AC90" w14:paraId="5146A4F0" w14:textId="7102081B">
      <w:pPr>
        <w:spacing w:after="200" w:line="276" w:lineRule="auto"/>
        <w:rPr>
          <w:rFonts w:ascii="Calibri" w:hAnsi="Calibri" w:eastAsia="Calibri" w:cs="Calibri"/>
          <w:sz w:val="28"/>
          <w:szCs w:val="28"/>
        </w:rPr>
      </w:pPr>
    </w:p>
    <w:p w:rsidR="4C88AC90" w:rsidP="4C88AC90" w:rsidRDefault="4C88AC90" w14:paraId="73EE426B" w14:textId="2E380B10">
      <w:pPr>
        <w:spacing w:after="200" w:line="276" w:lineRule="auto"/>
        <w:ind w:left="705" w:hanging="705"/>
        <w:rPr>
          <w:rFonts w:ascii="Calibri" w:hAnsi="Calibri" w:eastAsia="Calibri" w:cs="Calibri"/>
          <w:sz w:val="28"/>
          <w:szCs w:val="28"/>
        </w:rPr>
      </w:pPr>
      <w:r w:rsidRPr="4C88AC90">
        <w:rPr>
          <w:rFonts w:ascii="Calibri" w:hAnsi="Calibri" w:eastAsia="Calibri" w:cs="Calibri"/>
          <w:b/>
          <w:bCs/>
          <w:color w:val="0070C0"/>
          <w:sz w:val="28"/>
          <w:szCs w:val="28"/>
        </w:rPr>
        <w:t>3.4 Wat hebben we hiervoor nodig? (denk aan: scholing, materiaal, overleg, budget, MT)</w:t>
      </w:r>
    </w:p>
    <w:p w:rsidR="4C88AC90" w:rsidP="4C88AC90" w:rsidRDefault="4C88AC90" w14:paraId="3959E87E" w14:textId="328214F8">
      <w:pPr>
        <w:spacing w:after="200" w:line="276" w:lineRule="auto"/>
        <w:ind w:left="705" w:hanging="705"/>
        <w:rPr>
          <w:rFonts w:ascii="Calibri" w:hAnsi="Calibri" w:eastAsia="Calibri" w:cs="Calibri"/>
          <w:sz w:val="24"/>
          <w:szCs w:val="24"/>
        </w:rPr>
      </w:pPr>
      <w:r w:rsidRPr="4C88AC90">
        <w:rPr>
          <w:rFonts w:ascii="Calibri" w:hAnsi="Calibri" w:eastAsia="Calibri" w:cs="Calibri"/>
          <w:sz w:val="24"/>
          <w:szCs w:val="24"/>
        </w:rPr>
        <w:t>- Tafelsteunkaartjes (worden door Monique verzorgd).</w:t>
      </w:r>
    </w:p>
    <w:p w:rsidR="4C88AC90" w:rsidP="4C88AC90" w:rsidRDefault="4C88AC90" w14:paraId="5216CE89" w14:textId="6FACA11A">
      <w:pPr>
        <w:spacing w:after="200" w:line="276" w:lineRule="auto"/>
        <w:ind w:left="705" w:hanging="705"/>
        <w:rPr>
          <w:rFonts w:ascii="Calibri" w:hAnsi="Calibri" w:eastAsia="Calibri" w:cs="Calibri"/>
          <w:sz w:val="24"/>
          <w:szCs w:val="24"/>
        </w:rPr>
      </w:pPr>
      <w:r w:rsidRPr="4C88AC90">
        <w:rPr>
          <w:rFonts w:ascii="Calibri" w:hAnsi="Calibri" w:eastAsia="Calibri" w:cs="Calibri"/>
          <w:sz w:val="24"/>
          <w:szCs w:val="24"/>
        </w:rPr>
        <w:t>- Schrift voor berekeningen per leerling (in de jaarbestelling).</w:t>
      </w:r>
    </w:p>
    <w:p w:rsidR="4C88AC90" w:rsidP="4C88AC90" w:rsidRDefault="4C88AC90" w14:paraId="755161D0" w14:textId="2CF96F16">
      <w:pPr>
        <w:spacing w:after="200" w:line="276" w:lineRule="auto"/>
        <w:ind w:left="705" w:hanging="705"/>
        <w:rPr>
          <w:rFonts w:ascii="Calibri" w:hAnsi="Calibri" w:eastAsia="Calibri" w:cs="Calibri"/>
          <w:sz w:val="24"/>
          <w:szCs w:val="24"/>
        </w:rPr>
      </w:pPr>
      <w:r w:rsidRPr="4C88AC90">
        <w:rPr>
          <w:rFonts w:ascii="Calibri" w:hAnsi="Calibri" w:eastAsia="Calibri" w:cs="Calibri"/>
          <w:sz w:val="24"/>
          <w:szCs w:val="24"/>
        </w:rPr>
        <w:t>- Rekenmaterialen indien nodig bij de ‘doe’- les (deze zitten deels in de rekenkast, op aanvraag aangeschaft door de rekencoördinatoren).</w:t>
      </w:r>
    </w:p>
    <w:p w:rsidR="4C88AC90" w:rsidP="4C88AC90" w:rsidRDefault="4C88AC90" w14:paraId="59BBF773" w14:textId="37680649">
      <w:pPr>
        <w:spacing w:after="200" w:line="276" w:lineRule="auto"/>
        <w:ind w:left="705" w:hanging="705"/>
        <w:rPr>
          <w:rFonts w:ascii="Calibri" w:hAnsi="Calibri" w:eastAsia="Calibri" w:cs="Calibri"/>
          <w:sz w:val="24"/>
          <w:szCs w:val="24"/>
        </w:rPr>
      </w:pPr>
      <w:r w:rsidRPr="4C88AC90">
        <w:rPr>
          <w:rFonts w:ascii="Calibri" w:hAnsi="Calibri" w:eastAsia="Calibri" w:cs="Calibri"/>
          <w:sz w:val="24"/>
          <w:szCs w:val="24"/>
        </w:rPr>
        <w:t xml:space="preserve">- Digitale verwerking rekendoelen. Keuze wordt eind schooljaar 2018/2019 gemaakt. Scholing hiervoor zo snel mogelijk, liefst begin september 2019. </w:t>
      </w:r>
    </w:p>
    <w:p w:rsidR="4C88AC90" w:rsidP="4C88AC90" w:rsidRDefault="4C88AC90" w14:paraId="2689F7AE" w14:textId="4AF7D548">
      <w:pPr>
        <w:spacing w:after="200" w:line="276" w:lineRule="auto"/>
        <w:ind w:left="705" w:hanging="705"/>
        <w:rPr>
          <w:rFonts w:ascii="Calibri" w:hAnsi="Calibri" w:eastAsia="Calibri" w:cs="Calibri"/>
          <w:sz w:val="24"/>
          <w:szCs w:val="24"/>
        </w:rPr>
      </w:pPr>
      <w:r w:rsidRPr="4C88AC90">
        <w:rPr>
          <w:rFonts w:ascii="Calibri" w:hAnsi="Calibri" w:eastAsia="Calibri" w:cs="Calibri"/>
          <w:sz w:val="24"/>
          <w:szCs w:val="24"/>
        </w:rPr>
        <w:t xml:space="preserve">- Uitbreiding van het aantal </w:t>
      </w:r>
      <w:proofErr w:type="spellStart"/>
      <w:r w:rsidRPr="4C88AC90">
        <w:rPr>
          <w:rFonts w:ascii="Calibri" w:hAnsi="Calibri" w:eastAsia="Calibri" w:cs="Calibri"/>
          <w:sz w:val="24"/>
          <w:szCs w:val="24"/>
        </w:rPr>
        <w:t>Chromebooks</w:t>
      </w:r>
      <w:proofErr w:type="spellEnd"/>
      <w:r w:rsidRPr="4C88AC90">
        <w:rPr>
          <w:rFonts w:ascii="Calibri" w:hAnsi="Calibri" w:eastAsia="Calibri" w:cs="Calibri"/>
          <w:sz w:val="24"/>
          <w:szCs w:val="24"/>
        </w:rPr>
        <w:t xml:space="preserve"> in unit 2.</w:t>
      </w:r>
    </w:p>
    <w:p w:rsidR="4C88AC90" w:rsidP="0C330CC8" w:rsidRDefault="653651FC" w14:paraId="5B219470" w14:textId="72E2BA63">
      <w:pPr>
        <w:spacing w:after="200" w:line="276" w:lineRule="auto"/>
        <w:ind w:left="705" w:hanging="705"/>
        <w:rPr>
          <w:rFonts w:ascii="Calibri" w:hAnsi="Calibri" w:eastAsia="Calibri" w:cs="Calibri"/>
          <w:color w:val="00B050"/>
          <w:sz w:val="24"/>
          <w:szCs w:val="24"/>
        </w:rPr>
      </w:pPr>
      <w:r w:rsidRPr="0C330CC8">
        <w:rPr>
          <w:rFonts w:ascii="Calibri" w:hAnsi="Calibri" w:eastAsia="Calibri" w:cs="Calibri"/>
          <w:color w:val="00B050"/>
          <w:sz w:val="24"/>
          <w:szCs w:val="24"/>
        </w:rPr>
        <w:t xml:space="preserve">2019-2020: </w:t>
      </w:r>
      <w:r w:rsidRPr="0C330CC8" w:rsidR="3358D25D">
        <w:rPr>
          <w:rFonts w:ascii="Calibri" w:hAnsi="Calibri" w:eastAsia="Calibri" w:cs="Calibri"/>
          <w:color w:val="00B050"/>
          <w:sz w:val="24"/>
          <w:szCs w:val="24"/>
        </w:rPr>
        <w:t>evaluatie rekenen zie jaarplan bijlage 5</w:t>
      </w:r>
    </w:p>
    <w:p w:rsidR="4C88AC90" w:rsidP="4C88AC90" w:rsidRDefault="4C88AC90" w14:paraId="115D22A4" w14:textId="6600C821">
      <w:pPr>
        <w:rPr>
          <w:b/>
          <w:bCs/>
          <w:sz w:val="40"/>
          <w:szCs w:val="40"/>
        </w:rPr>
      </w:pPr>
    </w:p>
    <w:p w:rsidR="4C88AC90" w:rsidRDefault="4C88AC90" w14:paraId="3E3B062F" w14:textId="14DF2614">
      <w:r>
        <w:br w:type="page"/>
      </w:r>
    </w:p>
    <w:p w:rsidRPr="00EB6792" w:rsidR="002C4550" w:rsidP="002C4550" w:rsidRDefault="002C4550" w14:paraId="6BB99C99" w14:textId="4DF9586B">
      <w:pPr>
        <w:pStyle w:val="Kop1"/>
        <w:rPr>
          <w:rFonts w:asciiTheme="minorHAnsi" w:hAnsiTheme="minorHAnsi"/>
          <w:bCs/>
        </w:rPr>
      </w:pPr>
      <w:bookmarkStart w:name="_Toc12368296" w:id="22"/>
      <w:r w:rsidRPr="00EB6792">
        <w:rPr>
          <w:rFonts w:asciiTheme="minorHAnsi" w:hAnsiTheme="minorHAnsi"/>
          <w:bCs/>
        </w:rPr>
        <w:lastRenderedPageBreak/>
        <w:t xml:space="preserve">Bijlage 3 Meerjarenplan </w:t>
      </w:r>
      <w:r w:rsidR="00F72D82">
        <w:rPr>
          <w:rFonts w:asciiTheme="minorHAnsi" w:hAnsiTheme="minorHAnsi"/>
          <w:bCs/>
        </w:rPr>
        <w:t xml:space="preserve">+ jaarplan </w:t>
      </w:r>
      <w:r w:rsidRPr="00EB6792">
        <w:rPr>
          <w:rFonts w:asciiTheme="minorHAnsi" w:hAnsiTheme="minorHAnsi"/>
          <w:bCs/>
        </w:rPr>
        <w:t>Gedrag</w:t>
      </w:r>
      <w:bookmarkEnd w:id="22"/>
    </w:p>
    <w:p w:rsidR="00EB6792" w:rsidP="00EB6792" w:rsidRDefault="00EB6792" w14:paraId="5B3FB844" w14:textId="77777777">
      <w:pPr>
        <w:rPr>
          <w:b/>
          <w:bCs/>
          <w:sz w:val="40"/>
          <w:szCs w:val="40"/>
        </w:rPr>
      </w:pPr>
    </w:p>
    <w:p w:rsidRPr="00EB6792" w:rsidR="002C4550" w:rsidP="00EB6792" w:rsidRDefault="002C4550" w14:paraId="21FBA705" w14:textId="675CBC88">
      <w:pPr>
        <w:rPr>
          <w:b/>
          <w:bCs/>
          <w:color w:val="2E74B5" w:themeColor="accent1" w:themeShade="BF"/>
          <w:sz w:val="40"/>
          <w:szCs w:val="40"/>
        </w:rPr>
      </w:pPr>
      <w:r w:rsidRPr="00EB6792">
        <w:rPr>
          <w:b/>
          <w:bCs/>
          <w:color w:val="2E74B5" w:themeColor="accent1" w:themeShade="BF"/>
          <w:sz w:val="40"/>
          <w:szCs w:val="40"/>
        </w:rPr>
        <w:t>1. O</w:t>
      </w:r>
      <w:r w:rsidRPr="00EB6792">
        <w:rPr>
          <w:b/>
          <w:color w:val="2E74B5" w:themeColor="accent1" w:themeShade="BF"/>
          <w:sz w:val="40"/>
          <w:szCs w:val="40"/>
        </w:rPr>
        <w:tab/>
      </w:r>
      <w:proofErr w:type="spellStart"/>
      <w:r w:rsidRPr="00EB6792">
        <w:rPr>
          <w:b/>
          <w:bCs/>
          <w:color w:val="2E74B5" w:themeColor="accent1" w:themeShade="BF"/>
          <w:sz w:val="40"/>
          <w:szCs w:val="40"/>
        </w:rPr>
        <w:t>rganisatie</w:t>
      </w:r>
      <w:bookmarkEnd w:id="18"/>
      <w:bookmarkEnd w:id="19"/>
      <w:proofErr w:type="spellEnd"/>
    </w:p>
    <w:p w:rsidRPr="00EB6792" w:rsidR="002C4550" w:rsidP="00EB6792" w:rsidRDefault="002C4550" w14:paraId="4E432256" w14:textId="77777777">
      <w:pPr>
        <w:rPr>
          <w:color w:val="2E74B5" w:themeColor="accent1" w:themeShade="BF"/>
          <w:sz w:val="28"/>
        </w:rPr>
      </w:pPr>
      <w:bookmarkStart w:name="_Toc390263742" w:id="23"/>
      <w:bookmarkStart w:name="_Toc418898480" w:id="24"/>
      <w:r w:rsidRPr="00EB6792">
        <w:rPr>
          <w:color w:val="2E74B5" w:themeColor="accent1" w:themeShade="BF"/>
          <w:sz w:val="28"/>
        </w:rPr>
        <w:t>1.1</w:t>
      </w:r>
      <w:r w:rsidRPr="00EB6792">
        <w:rPr>
          <w:color w:val="2E74B5" w:themeColor="accent1" w:themeShade="BF"/>
          <w:sz w:val="28"/>
        </w:rPr>
        <w:tab/>
      </w:r>
      <w:r w:rsidRPr="00EB6792">
        <w:rPr>
          <w:color w:val="2E74B5" w:themeColor="accent1" w:themeShade="BF"/>
          <w:sz w:val="28"/>
        </w:rPr>
        <w:t>Rol- en taakverdeling</w:t>
      </w:r>
      <w:bookmarkEnd w:id="23"/>
      <w:bookmarkEnd w:id="24"/>
    </w:p>
    <w:p w:rsidR="002C4550" w:rsidP="002C4550" w:rsidRDefault="002C4550" w14:paraId="00892DF0" w14:textId="77777777"/>
    <w:tbl>
      <w:tblPr>
        <w:tblW w:w="12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0"/>
        <w:gridCol w:w="1365"/>
        <w:gridCol w:w="1560"/>
        <w:gridCol w:w="3929"/>
        <w:gridCol w:w="3209"/>
        <w:gridCol w:w="1342"/>
      </w:tblGrid>
      <w:tr w:rsidRPr="00743FC2" w:rsidR="002C4550" w:rsidTr="73164034" w14:paraId="7B115603" w14:textId="77777777">
        <w:trPr>
          <w:trHeight w:val="383"/>
        </w:trPr>
        <w:tc>
          <w:tcPr>
            <w:tcW w:w="12815" w:type="dxa"/>
            <w:gridSpan w:val="6"/>
            <w:shd w:val="clear" w:color="auto" w:fill="17365D"/>
            <w:noWrap/>
          </w:tcPr>
          <w:p w:rsidRPr="00743FC2" w:rsidR="002C4550" w:rsidP="00C44FD5" w:rsidRDefault="002C4550" w14:paraId="29B40ADC" w14:textId="77777777">
            <w:pPr>
              <w:rPr>
                <w:color w:val="FFFFFF"/>
                <w:lang w:eastAsia="nl-NL"/>
              </w:rPr>
            </w:pPr>
            <w:r w:rsidRPr="00743FC2">
              <w:rPr>
                <w:color w:val="FFFFFF"/>
                <w:lang w:eastAsia="nl-NL"/>
              </w:rPr>
              <w:t xml:space="preserve">Leden </w:t>
            </w:r>
            <w:r>
              <w:rPr>
                <w:color w:val="FFFFFF"/>
                <w:lang w:eastAsia="nl-NL"/>
              </w:rPr>
              <w:t>specialisten</w:t>
            </w:r>
            <w:r w:rsidRPr="00743FC2">
              <w:rPr>
                <w:color w:val="FFFFFF"/>
                <w:lang w:eastAsia="nl-NL"/>
              </w:rPr>
              <w:t xml:space="preserve">groep </w:t>
            </w:r>
          </w:p>
        </w:tc>
      </w:tr>
      <w:tr w:rsidRPr="00743FC2" w:rsidR="002C4550" w:rsidTr="73164034" w14:paraId="1F3D5C88" w14:textId="77777777">
        <w:trPr>
          <w:trHeight w:val="409"/>
        </w:trPr>
        <w:tc>
          <w:tcPr>
            <w:tcW w:w="1410" w:type="dxa"/>
            <w:shd w:val="clear" w:color="auto" w:fill="D3DFEE"/>
            <w:noWrap/>
            <w:vAlign w:val="center"/>
          </w:tcPr>
          <w:p w:rsidRPr="00743FC2" w:rsidR="002C4550" w:rsidP="00C44FD5" w:rsidRDefault="002C4550" w14:paraId="631DB05B" w14:textId="77777777">
            <w:pPr>
              <w:rPr>
                <w:lang w:eastAsia="nl-NL"/>
              </w:rPr>
            </w:pPr>
            <w:r w:rsidRPr="1531FF82">
              <w:rPr>
                <w:lang w:eastAsia="nl-NL"/>
              </w:rPr>
              <w:t>Naam</w:t>
            </w:r>
          </w:p>
          <w:p w:rsidRPr="00743FC2" w:rsidR="002C4550" w:rsidP="00C44FD5" w:rsidRDefault="002C4550" w14:paraId="05036DA7" w14:textId="77777777">
            <w:pPr>
              <w:rPr>
                <w:lang w:eastAsia="nl-NL"/>
              </w:rPr>
            </w:pPr>
            <w:r w:rsidRPr="1531FF82">
              <w:rPr>
                <w:lang w:eastAsia="nl-NL"/>
              </w:rPr>
              <w:t> </w:t>
            </w:r>
          </w:p>
        </w:tc>
        <w:tc>
          <w:tcPr>
            <w:tcW w:w="1365" w:type="dxa"/>
            <w:shd w:val="clear" w:color="auto" w:fill="D3DFEE"/>
            <w:noWrap/>
          </w:tcPr>
          <w:p w:rsidRPr="00743FC2" w:rsidR="002C4550" w:rsidP="00C44FD5" w:rsidRDefault="002C4550" w14:paraId="6F9243EE" w14:textId="77777777">
            <w:pPr>
              <w:rPr>
                <w:lang w:eastAsia="nl-NL"/>
              </w:rPr>
            </w:pPr>
            <w:r w:rsidRPr="00743FC2">
              <w:rPr>
                <w:lang w:eastAsia="nl-NL"/>
              </w:rPr>
              <w:t>Afdeling</w:t>
            </w:r>
          </w:p>
        </w:tc>
        <w:tc>
          <w:tcPr>
            <w:tcW w:w="1560" w:type="dxa"/>
            <w:shd w:val="clear" w:color="auto" w:fill="D3DFEE"/>
            <w:noWrap/>
          </w:tcPr>
          <w:p w:rsidRPr="00743FC2" w:rsidR="002C4550" w:rsidP="00C44FD5" w:rsidRDefault="002C4550" w14:paraId="5944FE5D" w14:textId="77777777">
            <w:pPr>
              <w:rPr>
                <w:lang w:eastAsia="nl-NL"/>
              </w:rPr>
            </w:pPr>
            <w:r w:rsidRPr="00743FC2">
              <w:rPr>
                <w:lang w:eastAsia="nl-NL"/>
              </w:rPr>
              <w:t>Taken</w:t>
            </w:r>
          </w:p>
        </w:tc>
        <w:tc>
          <w:tcPr>
            <w:tcW w:w="3929" w:type="dxa"/>
            <w:shd w:val="clear" w:color="auto" w:fill="D3DFEE"/>
            <w:noWrap/>
          </w:tcPr>
          <w:p w:rsidRPr="00743FC2" w:rsidR="002C4550" w:rsidP="00C44FD5" w:rsidRDefault="002C4550" w14:paraId="46DF2E32" w14:textId="77777777">
            <w:pPr>
              <w:rPr>
                <w:lang w:eastAsia="nl-NL"/>
              </w:rPr>
            </w:pPr>
            <w:r w:rsidRPr="00743FC2">
              <w:rPr>
                <w:lang w:eastAsia="nl-NL"/>
              </w:rPr>
              <w:t>Verantwoordelijkheden</w:t>
            </w:r>
          </w:p>
        </w:tc>
        <w:tc>
          <w:tcPr>
            <w:tcW w:w="3209" w:type="dxa"/>
            <w:shd w:val="clear" w:color="auto" w:fill="D3DFEE"/>
          </w:tcPr>
          <w:p w:rsidRPr="00743FC2" w:rsidR="002C4550" w:rsidP="00C44FD5" w:rsidRDefault="002C4550" w14:paraId="7AFC0A07" w14:textId="77777777">
            <w:pPr>
              <w:rPr>
                <w:lang w:eastAsia="nl-NL"/>
              </w:rPr>
            </w:pPr>
            <w:r w:rsidRPr="00743FC2">
              <w:rPr>
                <w:lang w:eastAsia="nl-NL"/>
              </w:rPr>
              <w:t> Bevoegdheden</w:t>
            </w:r>
          </w:p>
        </w:tc>
        <w:tc>
          <w:tcPr>
            <w:tcW w:w="1342" w:type="dxa"/>
            <w:shd w:val="clear" w:color="auto" w:fill="D3DFEE"/>
            <w:noWrap/>
          </w:tcPr>
          <w:p w:rsidRPr="00743FC2" w:rsidR="002C4550" w:rsidP="00C44FD5" w:rsidRDefault="002C4550" w14:paraId="3219B4E4" w14:textId="77777777">
            <w:pPr>
              <w:rPr>
                <w:lang w:eastAsia="nl-NL"/>
              </w:rPr>
            </w:pPr>
            <w:r w:rsidRPr="00743FC2">
              <w:rPr>
                <w:lang w:eastAsia="nl-NL"/>
              </w:rPr>
              <w:t>Uren</w:t>
            </w:r>
          </w:p>
        </w:tc>
      </w:tr>
      <w:tr w:rsidRPr="00743FC2" w:rsidR="002C4550" w:rsidTr="73164034" w14:paraId="52111DB5" w14:textId="77777777">
        <w:trPr>
          <w:trHeight w:val="233"/>
        </w:trPr>
        <w:tc>
          <w:tcPr>
            <w:tcW w:w="1410" w:type="dxa"/>
            <w:noWrap/>
          </w:tcPr>
          <w:p w:rsidRPr="00743FC2" w:rsidR="002C4550" w:rsidP="00C44FD5" w:rsidRDefault="002C4550" w14:paraId="10138EBF" w14:textId="77777777">
            <w:pPr>
              <w:rPr>
                <w:color w:val="000000" w:themeColor="text1"/>
                <w:lang w:eastAsia="nl-NL"/>
              </w:rPr>
            </w:pPr>
            <w:proofErr w:type="spellStart"/>
            <w:r w:rsidRPr="0DF36EBC">
              <w:rPr>
                <w:color w:val="000000" w:themeColor="text1"/>
                <w:lang w:eastAsia="nl-NL"/>
              </w:rPr>
              <w:t>Fennie</w:t>
            </w:r>
            <w:proofErr w:type="spellEnd"/>
            <w:r w:rsidRPr="0DF36EBC">
              <w:rPr>
                <w:color w:val="000000" w:themeColor="text1"/>
                <w:lang w:eastAsia="nl-NL"/>
              </w:rPr>
              <w:t xml:space="preserve"> Wiersma</w:t>
            </w:r>
          </w:p>
          <w:p w:rsidRPr="00743FC2" w:rsidR="002C4550" w:rsidP="00C44FD5" w:rsidRDefault="002C4550" w14:paraId="5957F7D9" w14:textId="77777777">
            <w:pPr>
              <w:rPr>
                <w:color w:val="000000" w:themeColor="text1"/>
                <w:lang w:eastAsia="nl-NL"/>
              </w:rPr>
            </w:pPr>
          </w:p>
          <w:p w:rsidRPr="00743FC2" w:rsidR="002C4550" w:rsidP="00C44FD5" w:rsidRDefault="002C4550" w14:paraId="1ECC1E18" w14:textId="77777777">
            <w:pPr>
              <w:rPr>
                <w:color w:val="000000" w:themeColor="text1"/>
                <w:lang w:eastAsia="nl-NL"/>
              </w:rPr>
            </w:pPr>
            <w:r w:rsidRPr="0DF36EBC">
              <w:rPr>
                <w:color w:val="000000" w:themeColor="text1"/>
                <w:lang w:eastAsia="nl-NL"/>
              </w:rPr>
              <w:t>Elise Philipse</w:t>
            </w:r>
          </w:p>
        </w:tc>
        <w:tc>
          <w:tcPr>
            <w:tcW w:w="1365" w:type="dxa"/>
            <w:noWrap/>
          </w:tcPr>
          <w:p w:rsidRPr="00743FC2" w:rsidR="002C4550" w:rsidP="00C44FD5" w:rsidRDefault="002C4550" w14:paraId="17AB4587" w14:textId="77777777">
            <w:pPr>
              <w:rPr>
                <w:color w:val="000000" w:themeColor="text1"/>
                <w:lang w:eastAsia="nl-NL"/>
              </w:rPr>
            </w:pPr>
            <w:r w:rsidRPr="0DF36EBC">
              <w:rPr>
                <w:color w:val="000000" w:themeColor="text1"/>
                <w:lang w:eastAsia="nl-NL"/>
              </w:rPr>
              <w:t xml:space="preserve">? </w:t>
            </w:r>
          </w:p>
        </w:tc>
        <w:tc>
          <w:tcPr>
            <w:tcW w:w="1560" w:type="dxa"/>
            <w:noWrap/>
          </w:tcPr>
          <w:p w:rsidRPr="00743FC2" w:rsidR="002C4550" w:rsidP="00C44FD5" w:rsidRDefault="002C4550" w14:paraId="20971879" w14:textId="77777777">
            <w:pPr>
              <w:rPr>
                <w:color w:val="000000" w:themeColor="text1"/>
                <w:lang w:eastAsia="nl-NL"/>
              </w:rPr>
            </w:pPr>
            <w:r w:rsidRPr="0DF36EBC">
              <w:rPr>
                <w:color w:val="000000" w:themeColor="text1"/>
                <w:lang w:eastAsia="nl-NL"/>
              </w:rPr>
              <w:t>Gedrag</w:t>
            </w:r>
          </w:p>
          <w:p w:rsidRPr="00743FC2" w:rsidR="002C4550" w:rsidP="00C44FD5" w:rsidRDefault="002C4550" w14:paraId="5F9297EC" w14:textId="77777777">
            <w:pPr>
              <w:rPr>
                <w:color w:val="000000" w:themeColor="text1"/>
                <w:lang w:eastAsia="nl-NL"/>
              </w:rPr>
            </w:pPr>
            <w:r w:rsidRPr="0DF36EBC">
              <w:rPr>
                <w:color w:val="000000" w:themeColor="text1"/>
                <w:lang w:eastAsia="nl-NL"/>
              </w:rPr>
              <w:t>SEO methode</w:t>
            </w:r>
          </w:p>
        </w:tc>
        <w:tc>
          <w:tcPr>
            <w:tcW w:w="3929" w:type="dxa"/>
            <w:noWrap/>
          </w:tcPr>
          <w:p w:rsidRPr="00743FC2" w:rsidR="002C4550" w:rsidP="00C44FD5" w:rsidRDefault="002C4550" w14:paraId="15DB1AE5" w14:textId="77777777">
            <w:pPr>
              <w:rPr>
                <w:color w:val="000000" w:themeColor="text1"/>
                <w:lang w:eastAsia="nl-NL"/>
              </w:rPr>
            </w:pPr>
            <w:r w:rsidRPr="0DF36EBC">
              <w:rPr>
                <w:color w:val="000000" w:themeColor="text1"/>
                <w:lang w:eastAsia="nl-NL"/>
              </w:rPr>
              <w:t xml:space="preserve"> Wij zorgen er voor dat de gedragsregels binnen de school leven en dat er aan gewerkt wordt. </w:t>
            </w:r>
          </w:p>
        </w:tc>
        <w:tc>
          <w:tcPr>
            <w:tcW w:w="3209" w:type="dxa"/>
          </w:tcPr>
          <w:p w:rsidRPr="00743FC2" w:rsidR="002C4550" w:rsidP="00C44FD5" w:rsidRDefault="002C4550" w14:paraId="11A374B9" w14:textId="77777777">
            <w:pPr>
              <w:rPr>
                <w:color w:val="000000" w:themeColor="text1"/>
                <w:lang w:eastAsia="nl-NL"/>
              </w:rPr>
            </w:pPr>
            <w:r w:rsidRPr="0DF36EBC">
              <w:rPr>
                <w:color w:val="000000" w:themeColor="text1"/>
                <w:lang w:eastAsia="nl-NL"/>
              </w:rPr>
              <w:t> Leerkracht</w:t>
            </w:r>
          </w:p>
          <w:p w:rsidRPr="00743FC2" w:rsidR="002C4550" w:rsidP="00C44FD5" w:rsidRDefault="002C4550" w14:paraId="46C19328" w14:textId="77777777">
            <w:pPr>
              <w:rPr>
                <w:color w:val="000000" w:themeColor="text1"/>
                <w:lang w:eastAsia="nl-NL"/>
              </w:rPr>
            </w:pPr>
          </w:p>
          <w:p w:rsidRPr="00743FC2" w:rsidR="002C4550" w:rsidP="00C44FD5" w:rsidRDefault="002C4550" w14:paraId="0B3736FB" w14:textId="77777777">
            <w:pPr>
              <w:rPr>
                <w:color w:val="000000" w:themeColor="text1"/>
                <w:lang w:eastAsia="nl-NL"/>
              </w:rPr>
            </w:pPr>
            <w:r w:rsidRPr="0DF36EBC">
              <w:rPr>
                <w:color w:val="000000" w:themeColor="text1"/>
                <w:lang w:eastAsia="nl-NL"/>
              </w:rPr>
              <w:t>Gedragsspecialist</w:t>
            </w:r>
          </w:p>
        </w:tc>
        <w:tc>
          <w:tcPr>
            <w:tcW w:w="1342" w:type="dxa"/>
            <w:noWrap/>
          </w:tcPr>
          <w:p w:rsidRPr="00743FC2" w:rsidR="002C4550" w:rsidP="73164034" w:rsidRDefault="73164034" w14:paraId="3B2D4186" w14:textId="26C5548A">
            <w:pPr>
              <w:rPr>
                <w:color w:val="000000" w:themeColor="text1"/>
                <w:lang w:eastAsia="nl-NL"/>
              </w:rPr>
            </w:pPr>
            <w:r w:rsidRPr="73164034">
              <w:rPr>
                <w:color w:val="000000" w:themeColor="text1"/>
                <w:lang w:eastAsia="nl-NL"/>
              </w:rPr>
              <w:t> 20</w:t>
            </w:r>
          </w:p>
          <w:p w:rsidRPr="00743FC2" w:rsidR="002C4550" w:rsidP="73164034" w:rsidRDefault="002C4550" w14:paraId="58247F64" w14:textId="5BD72A87">
            <w:pPr>
              <w:rPr>
                <w:color w:val="000000" w:themeColor="text1"/>
                <w:lang w:eastAsia="nl-NL"/>
              </w:rPr>
            </w:pPr>
          </w:p>
          <w:p w:rsidRPr="00743FC2" w:rsidR="002C4550" w:rsidP="73164034" w:rsidRDefault="73164034" w14:paraId="6044FFAB" w14:textId="047A661A">
            <w:pPr>
              <w:rPr>
                <w:color w:val="000000" w:themeColor="text1"/>
                <w:lang w:eastAsia="nl-NL"/>
              </w:rPr>
            </w:pPr>
            <w:r w:rsidRPr="73164034">
              <w:rPr>
                <w:color w:val="000000" w:themeColor="text1"/>
                <w:lang w:eastAsia="nl-NL"/>
              </w:rPr>
              <w:t>20</w:t>
            </w:r>
          </w:p>
        </w:tc>
      </w:tr>
    </w:tbl>
    <w:p w:rsidR="002C4550" w:rsidP="002C4550" w:rsidRDefault="002C4550" w14:paraId="75AD99BE" w14:textId="77777777"/>
    <w:p w:rsidRPr="00EB6792" w:rsidR="002C4550" w:rsidP="00EB6792" w:rsidRDefault="002C4550" w14:paraId="1FF00AEE" w14:textId="77777777">
      <w:pPr>
        <w:rPr>
          <w:color w:val="2E74B5" w:themeColor="accent1" w:themeShade="BF"/>
          <w:sz w:val="28"/>
        </w:rPr>
      </w:pPr>
      <w:bookmarkStart w:name="_Toc390263743" w:id="25"/>
      <w:bookmarkStart w:name="_Toc418898481" w:id="26"/>
      <w:r w:rsidRPr="00EB6792">
        <w:rPr>
          <w:color w:val="2E74B5" w:themeColor="accent1" w:themeShade="BF"/>
          <w:sz w:val="28"/>
        </w:rPr>
        <w:t xml:space="preserve">1.2 </w:t>
      </w:r>
      <w:r w:rsidRPr="00EB6792">
        <w:rPr>
          <w:color w:val="2E74B5" w:themeColor="accent1" w:themeShade="BF"/>
          <w:sz w:val="28"/>
        </w:rPr>
        <w:tab/>
      </w:r>
      <w:r w:rsidRPr="00EB6792">
        <w:rPr>
          <w:color w:val="2E74B5" w:themeColor="accent1" w:themeShade="BF"/>
          <w:sz w:val="28"/>
        </w:rPr>
        <w:t>Overlegstructuur</w:t>
      </w:r>
      <w:bookmarkEnd w:id="25"/>
      <w:bookmarkEnd w:id="26"/>
    </w:p>
    <w:p w:rsidRPr="00743FC2" w:rsidR="002C4550" w:rsidP="002C4550" w:rsidRDefault="002C4550" w14:paraId="56E01E82" w14:textId="77777777"/>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104"/>
      </w:tblGrid>
      <w:tr w:rsidRPr="00743FC2" w:rsidR="002C4550" w:rsidTr="73164034" w14:paraId="167AA758" w14:textId="77777777">
        <w:tc>
          <w:tcPr>
            <w:tcW w:w="9104" w:type="dxa"/>
          </w:tcPr>
          <w:p w:rsidRPr="00743FC2" w:rsidR="002C4550" w:rsidP="73164034" w:rsidRDefault="002C4550" w14:paraId="4FF173B4" w14:textId="5F0541FA">
            <w:pPr>
              <w:rPr>
                <w:i/>
                <w:iCs/>
              </w:rPr>
            </w:pPr>
          </w:p>
          <w:p w:rsidRPr="00743FC2" w:rsidR="002C4550" w:rsidP="00C44FD5" w:rsidRDefault="002C4550" w14:paraId="7CF08E16" w14:textId="77777777">
            <w:r w:rsidRPr="00743FC2">
              <w:t xml:space="preserve">1. </w:t>
            </w:r>
            <w:r>
              <w:t xml:space="preserve">Vergaderingen </w:t>
            </w:r>
          </w:p>
          <w:p w:rsidRPr="00743FC2" w:rsidR="002C4550" w:rsidP="00C44FD5" w:rsidRDefault="002C4550" w14:paraId="3387F00F" w14:textId="77777777">
            <w:r>
              <w:t>Dit staat meestal 2 a 3 keer per jaar vast. Soms worden we van bepaalde cursussen zo enthousiast dat we nog iets toevoegen in een andere vergadering.</w:t>
            </w:r>
          </w:p>
          <w:p w:rsidRPr="00743FC2" w:rsidR="002C4550" w:rsidP="00C44FD5" w:rsidRDefault="002C4550" w14:paraId="011131EA" w14:textId="77777777">
            <w:r>
              <w:t>2. Overleg met directie</w:t>
            </w:r>
          </w:p>
          <w:p w:rsidRPr="00743FC2" w:rsidR="002C4550" w:rsidP="00C44FD5" w:rsidRDefault="002C4550" w14:paraId="0BB495E8" w14:textId="77777777">
            <w:r>
              <w:t xml:space="preserve">Tijdens het </w:t>
            </w:r>
            <w:proofErr w:type="spellStart"/>
            <w:r>
              <w:t>fuctioneringsgesprek</w:t>
            </w:r>
            <w:proofErr w:type="spellEnd"/>
            <w:r>
              <w:t>.</w:t>
            </w:r>
          </w:p>
          <w:p w:rsidRPr="00743FC2" w:rsidR="002C4550" w:rsidP="00C44FD5" w:rsidRDefault="002C4550" w14:paraId="29E7AC17" w14:textId="77777777">
            <w:r>
              <w:lastRenderedPageBreak/>
              <w:t>3. Overleg met specialisten</w:t>
            </w:r>
          </w:p>
          <w:p w:rsidR="002C4550" w:rsidP="00C44FD5" w:rsidRDefault="002C4550" w14:paraId="37C1C649" w14:textId="77777777">
            <w:r>
              <w:t xml:space="preserve">Vier keer per jaar op stichtingsniveau. Los vaste afspraken tussen de gedragsspecialisten op school. </w:t>
            </w:r>
          </w:p>
          <w:p w:rsidR="002C4550" w:rsidP="00C44FD5" w:rsidRDefault="002C4550" w14:paraId="1FE0AB23" w14:textId="77777777">
            <w:r w:rsidRPr="00743FC2">
              <w:t xml:space="preserve">4. </w:t>
            </w:r>
            <w:r>
              <w:t>Cursussen/opleiding</w:t>
            </w:r>
          </w:p>
          <w:p w:rsidRPr="00743FC2" w:rsidR="002C4550" w:rsidP="00C44FD5" w:rsidRDefault="002C4550" w14:paraId="091219F6" w14:textId="77777777">
            <w:r>
              <w:t xml:space="preserve">Geen afspraken over. </w:t>
            </w:r>
          </w:p>
        </w:tc>
      </w:tr>
    </w:tbl>
    <w:p w:rsidR="002C4550" w:rsidP="002C4550" w:rsidRDefault="002C4550" w14:paraId="7A729E8D" w14:textId="77777777"/>
    <w:p w:rsidR="002C4550" w:rsidP="002C4550" w:rsidRDefault="002C4550" w14:paraId="1A398149" w14:textId="77777777">
      <w:pPr>
        <w:rPr>
          <w:b/>
          <w:color w:val="0070C0"/>
          <w:sz w:val="40"/>
          <w:szCs w:val="40"/>
        </w:rPr>
      </w:pPr>
      <w:bookmarkStart w:name="_Toc394920898" w:id="27"/>
      <w:bookmarkStart w:name="_Toc418898482" w:id="28"/>
      <w:r w:rsidRPr="73164034">
        <w:rPr>
          <w:b/>
          <w:bCs/>
          <w:color w:val="0070C0"/>
          <w:sz w:val="40"/>
          <w:szCs w:val="40"/>
        </w:rPr>
        <w:t>2.</w:t>
      </w:r>
      <w:r w:rsidRPr="000E7915">
        <w:rPr>
          <w:b/>
          <w:color w:val="0070C0"/>
          <w:sz w:val="40"/>
          <w:szCs w:val="40"/>
        </w:rPr>
        <w:tab/>
      </w:r>
      <w:r w:rsidRPr="73164034">
        <w:rPr>
          <w:b/>
          <w:bCs/>
          <w:color w:val="0070C0"/>
          <w:sz w:val="40"/>
          <w:szCs w:val="40"/>
        </w:rPr>
        <w:t>Analyse van de huidige situatie</w:t>
      </w:r>
      <w:bookmarkEnd w:id="27"/>
      <w:bookmarkEnd w:id="28"/>
    </w:p>
    <w:p w:rsidR="002C4550" w:rsidP="002C4550" w:rsidRDefault="002C4550" w14:paraId="3EC34F4B" w14:textId="77777777">
      <w:pPr>
        <w:rPr>
          <w:szCs w:val="24"/>
        </w:rPr>
      </w:pPr>
      <w:r w:rsidRPr="0DF36EBC">
        <w:rPr>
          <w:sz w:val="24"/>
          <w:szCs w:val="24"/>
        </w:rPr>
        <w:t xml:space="preserve">Momenteel zijn er weinig afspraken. De specialisten binnen de Koningin Beatrixschool hebben geen vaste overleg momenten en ook geen vaste evaluatie momenten in het jaar. We zijn enthousiast begonnen, maar het is toch weer afgezakt gedurende het jaar. Deze situatie doet zich nu al vier jaar voor en we moeten gaan inzien dat PAD wellicht niet bij ons team past. De specialisten starten elke keer positief op, maar moeten zoveel energie er in steken om het positief te houden dat dit niet werkt. We krijgen het team niet mee. Dit komt wellicht niet alleen door de negatieve sfeer rondom PAD, maar ook door de frequentie waarin wij overleggen over PAD en het aspect gedrag binnen de school. </w:t>
      </w:r>
    </w:p>
    <w:p w:rsidR="002C4550" w:rsidP="002C4550" w:rsidRDefault="002C4550" w14:paraId="65C5C1FE" w14:textId="77777777">
      <w:pPr>
        <w:rPr>
          <w:szCs w:val="24"/>
        </w:rPr>
      </w:pPr>
      <w:r w:rsidRPr="09CCBD4F">
        <w:rPr>
          <w:sz w:val="24"/>
          <w:szCs w:val="24"/>
        </w:rPr>
        <w:t xml:space="preserve">We hebben een aantal brainstormsessies gehouden teambreed en hieruit is naar voren gekomen dat wij voor </w:t>
      </w:r>
      <w:proofErr w:type="spellStart"/>
      <w:r w:rsidRPr="09CCBD4F">
        <w:rPr>
          <w:sz w:val="24"/>
          <w:szCs w:val="24"/>
        </w:rPr>
        <w:t>schoolbrede</w:t>
      </w:r>
      <w:proofErr w:type="spellEnd"/>
      <w:r w:rsidRPr="09CCBD4F">
        <w:rPr>
          <w:sz w:val="24"/>
          <w:szCs w:val="24"/>
        </w:rPr>
        <w:t xml:space="preserve"> gedragsregels willen gaan en deze willen waarborgen met het team. Ook willen we graag dat alle collega's alle leerlingen kunnen aanspreken. Zeker gezien ons nieuwe onderwijsconcept wat we willen gaan doorvoeren. </w:t>
      </w:r>
    </w:p>
    <w:p w:rsidR="002C4550" w:rsidP="002C4550" w:rsidRDefault="002C4550" w14:paraId="6EB00DA1" w14:textId="77777777">
      <w:pPr>
        <w:rPr>
          <w:b/>
          <w:color w:val="0070C0"/>
          <w:sz w:val="40"/>
          <w:szCs w:val="40"/>
        </w:rPr>
      </w:pPr>
      <w:r>
        <w:rPr>
          <w:b/>
          <w:color w:val="0070C0"/>
          <w:sz w:val="40"/>
          <w:szCs w:val="40"/>
        </w:rPr>
        <w:t xml:space="preserve">3. </w:t>
      </w:r>
      <w:r>
        <w:rPr>
          <w:b/>
          <w:color w:val="0070C0"/>
          <w:sz w:val="40"/>
          <w:szCs w:val="40"/>
        </w:rPr>
        <w:tab/>
      </w:r>
      <w:r>
        <w:rPr>
          <w:b/>
          <w:color w:val="0070C0"/>
          <w:sz w:val="40"/>
          <w:szCs w:val="40"/>
        </w:rPr>
        <w:t>Plan van aanpak</w:t>
      </w:r>
    </w:p>
    <w:p w:rsidR="002C4550" w:rsidP="002C4550" w:rsidRDefault="002C4550" w14:paraId="7307C9F4" w14:textId="77777777">
      <w:pPr>
        <w:rPr>
          <w:b/>
          <w:bCs/>
          <w:color w:val="0070C0"/>
          <w:sz w:val="28"/>
          <w:szCs w:val="28"/>
        </w:rPr>
      </w:pPr>
      <w:r w:rsidRPr="06151C43">
        <w:rPr>
          <w:b/>
          <w:bCs/>
          <w:color w:val="0070C0"/>
          <w:sz w:val="28"/>
          <w:szCs w:val="28"/>
        </w:rPr>
        <w:t xml:space="preserve">3.1 </w:t>
      </w:r>
      <w:r>
        <w:rPr>
          <w:b/>
          <w:color w:val="0070C0"/>
          <w:sz w:val="28"/>
          <w:szCs w:val="28"/>
        </w:rPr>
        <w:tab/>
      </w:r>
      <w:r w:rsidRPr="06151C43">
        <w:rPr>
          <w:b/>
          <w:bCs/>
          <w:color w:val="0070C0"/>
          <w:sz w:val="28"/>
          <w:szCs w:val="28"/>
        </w:rPr>
        <w:t>Doelen voor de komende 4 jaar</w:t>
      </w:r>
    </w:p>
    <w:p w:rsidR="002C4550" w:rsidP="002C4550" w:rsidRDefault="002C4550" w14:paraId="5D0528C0" w14:textId="77777777">
      <w:pPr>
        <w:rPr>
          <w:b/>
          <w:bCs/>
          <w:sz w:val="22"/>
        </w:rPr>
      </w:pPr>
      <w:r w:rsidRPr="0DF36EBC">
        <w:rPr>
          <w:sz w:val="22"/>
          <w:szCs w:val="22"/>
        </w:rPr>
        <w:t xml:space="preserve">Graag zien wij voor ons dat we over vier jaar met zijn allen enthousiast bezig zijn rondom de sociaal-emotionele ontwikkeling. We hebben dan een andere methode die door het gehele team wordt gedragen. </w:t>
      </w:r>
    </w:p>
    <w:p w:rsidR="002C4550" w:rsidP="002C4550" w:rsidRDefault="002C4550" w14:paraId="29F9433D" w14:textId="77777777">
      <w:pPr>
        <w:rPr>
          <w:b/>
          <w:bCs/>
          <w:sz w:val="22"/>
        </w:rPr>
      </w:pPr>
      <w:r w:rsidRPr="0DF36EBC">
        <w:rPr>
          <w:sz w:val="22"/>
          <w:szCs w:val="22"/>
        </w:rPr>
        <w:t xml:space="preserve">Daarnaast maken wij leerlingen eigenaar van de gedragsregels binnen de school. Zij spreken elkaar aan op hun gedrag op een positieve manier en kunnen middels een correcte wijze feedback overbrengen. </w:t>
      </w:r>
    </w:p>
    <w:p w:rsidR="002C4550" w:rsidP="002C4550" w:rsidRDefault="002C4550" w14:paraId="5A954DCE" w14:textId="77777777">
      <w:pPr>
        <w:rPr>
          <w:b/>
          <w:color w:val="0070C0"/>
          <w:sz w:val="28"/>
          <w:szCs w:val="28"/>
        </w:rPr>
      </w:pPr>
      <w:r w:rsidRPr="06151C43">
        <w:rPr>
          <w:b/>
          <w:bCs/>
          <w:color w:val="0070C0"/>
          <w:sz w:val="28"/>
          <w:szCs w:val="28"/>
        </w:rPr>
        <w:t xml:space="preserve">3.2 </w:t>
      </w:r>
      <w:r>
        <w:rPr>
          <w:b/>
          <w:color w:val="0070C0"/>
          <w:sz w:val="28"/>
          <w:szCs w:val="28"/>
        </w:rPr>
        <w:tab/>
      </w:r>
      <w:r w:rsidRPr="06151C43">
        <w:rPr>
          <w:b/>
          <w:bCs/>
          <w:color w:val="0070C0"/>
          <w:sz w:val="28"/>
          <w:szCs w:val="28"/>
        </w:rPr>
        <w:t>Doelen per jaar</w:t>
      </w:r>
    </w:p>
    <w:p w:rsidR="002C4550" w:rsidP="002C4550" w:rsidRDefault="002C4550" w14:paraId="2CD6BF17" w14:textId="77777777">
      <w:pPr>
        <w:rPr>
          <w:szCs w:val="24"/>
        </w:rPr>
      </w:pPr>
      <w:r w:rsidRPr="0DF36EBC">
        <w:rPr>
          <w:b/>
          <w:bCs/>
          <w:sz w:val="24"/>
          <w:szCs w:val="24"/>
        </w:rPr>
        <w:t xml:space="preserve">2019/2020: </w:t>
      </w:r>
      <w:r w:rsidRPr="0DF36EBC">
        <w:rPr>
          <w:sz w:val="24"/>
          <w:szCs w:val="24"/>
        </w:rPr>
        <w:t>oriëntatie op een nieuwe SEO-methode, afspraken school brede gedragsregels met het team + inzetten</w:t>
      </w:r>
    </w:p>
    <w:p w:rsidR="002C4550" w:rsidP="002C4550" w:rsidRDefault="002C4550" w14:paraId="456D945F" w14:textId="77777777">
      <w:pPr>
        <w:rPr>
          <w:b/>
          <w:bCs/>
          <w:szCs w:val="24"/>
        </w:rPr>
      </w:pPr>
      <w:r w:rsidRPr="0DF36EBC">
        <w:rPr>
          <w:b/>
          <w:bCs/>
          <w:sz w:val="24"/>
          <w:szCs w:val="24"/>
        </w:rPr>
        <w:lastRenderedPageBreak/>
        <w:t xml:space="preserve">2020/2021: </w:t>
      </w:r>
      <w:r w:rsidRPr="0DF36EBC">
        <w:rPr>
          <w:sz w:val="24"/>
          <w:szCs w:val="24"/>
        </w:rPr>
        <w:t>invoering nieuwe SEO-methode, waarborgen school brede gedragsregels, leerlingen leren hoe positieve feedback te geven aan elkaar</w:t>
      </w:r>
    </w:p>
    <w:p w:rsidR="002C4550" w:rsidP="002C4550" w:rsidRDefault="002C4550" w14:paraId="17E1D123" w14:textId="77777777">
      <w:pPr>
        <w:rPr>
          <w:b/>
          <w:bCs/>
          <w:szCs w:val="24"/>
        </w:rPr>
      </w:pPr>
      <w:r w:rsidRPr="0DF36EBC">
        <w:rPr>
          <w:b/>
          <w:bCs/>
          <w:sz w:val="24"/>
          <w:szCs w:val="24"/>
        </w:rPr>
        <w:t xml:space="preserve">2021/2022: </w:t>
      </w:r>
      <w:r w:rsidRPr="0DF36EBC">
        <w:rPr>
          <w:sz w:val="24"/>
          <w:szCs w:val="24"/>
        </w:rPr>
        <w:t>waarborgen positieve feedback gegeven door leerlingen en de school brede gedragsregels</w:t>
      </w:r>
    </w:p>
    <w:p w:rsidR="002C4550" w:rsidP="002C4550" w:rsidRDefault="002C4550" w14:paraId="4D20F046" w14:textId="77777777">
      <w:pPr>
        <w:rPr>
          <w:b/>
          <w:bCs/>
          <w:szCs w:val="24"/>
        </w:rPr>
      </w:pPr>
      <w:r w:rsidRPr="0DF36EBC">
        <w:rPr>
          <w:b/>
          <w:bCs/>
          <w:sz w:val="24"/>
          <w:szCs w:val="24"/>
        </w:rPr>
        <w:t xml:space="preserve">2022/2023: </w:t>
      </w:r>
      <w:r w:rsidRPr="0DF36EBC">
        <w:rPr>
          <w:sz w:val="24"/>
          <w:szCs w:val="24"/>
        </w:rPr>
        <w:t>leerlingen geven positieve feedback aan elkaar, school brede gedragsregels zijn ingezet en vinden plaats</w:t>
      </w:r>
    </w:p>
    <w:p w:rsidR="002C4550" w:rsidP="002C4550" w:rsidRDefault="002C4550" w14:paraId="03AE8EFE" w14:textId="77777777">
      <w:pPr>
        <w:rPr>
          <w:b/>
          <w:bCs/>
          <w:color w:val="0070C0"/>
          <w:sz w:val="28"/>
          <w:szCs w:val="28"/>
        </w:rPr>
      </w:pPr>
      <w:r w:rsidRPr="1531FF82">
        <w:rPr>
          <w:sz w:val="24"/>
          <w:szCs w:val="24"/>
        </w:rPr>
        <w:t>Dit is eigenlijk het jaarplan. Wat je hebt beschreven in bovenstaand stuk (3.1) ga je verdelen over de komende vier jaar. Wat pak je als eerste aan en wat daarna om uiteindelijk het doel voor over vier jaar te bereiken? Schrijf eerst kort per jaar op wat het doel voor dat jaar is. Werk het nu alleen uit voor het jaar 2019/2020. Dit is een werkdocument en kan per jaar worden aangepast.</w:t>
      </w:r>
    </w:p>
    <w:p w:rsidR="002C4550" w:rsidP="002C4550" w:rsidRDefault="002C4550" w14:paraId="5AB0466B" w14:textId="77777777">
      <w:r>
        <w:br w:type="page"/>
      </w:r>
    </w:p>
    <w:p w:rsidR="002C4550" w:rsidP="002C4550" w:rsidRDefault="002C4550" w14:paraId="378A4DCA" w14:textId="77777777">
      <w:pPr>
        <w:rPr>
          <w:b/>
          <w:bCs/>
          <w:color w:val="0070C0"/>
          <w:sz w:val="28"/>
          <w:szCs w:val="28"/>
        </w:rPr>
      </w:pPr>
      <w:r w:rsidRPr="06151C43">
        <w:rPr>
          <w:b/>
          <w:bCs/>
          <w:color w:val="0070C0"/>
          <w:sz w:val="28"/>
          <w:szCs w:val="28"/>
        </w:rPr>
        <w:lastRenderedPageBreak/>
        <w:t xml:space="preserve">3.3 </w:t>
      </w:r>
      <w:r>
        <w:rPr>
          <w:b/>
          <w:color w:val="0070C0"/>
          <w:sz w:val="28"/>
          <w:szCs w:val="28"/>
        </w:rPr>
        <w:tab/>
      </w:r>
      <w:r w:rsidRPr="06151C43">
        <w:rPr>
          <w:b/>
          <w:bCs/>
          <w:color w:val="0070C0"/>
          <w:sz w:val="28"/>
          <w:szCs w:val="28"/>
        </w:rPr>
        <w:t>planning 2019/2020</w:t>
      </w:r>
    </w:p>
    <w:tbl>
      <w:tblPr>
        <w:tblW w:w="14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440"/>
        <w:gridCol w:w="1740"/>
        <w:gridCol w:w="2603"/>
        <w:gridCol w:w="2341"/>
        <w:gridCol w:w="1365"/>
        <w:gridCol w:w="1632"/>
      </w:tblGrid>
      <w:tr w:rsidRPr="00743FC2" w:rsidR="002C4550" w:rsidTr="00C44FD5" w14:paraId="0850C740" w14:textId="77777777">
        <w:trPr>
          <w:trHeight w:val="393"/>
        </w:trPr>
        <w:tc>
          <w:tcPr>
            <w:tcW w:w="12489" w:type="dxa"/>
            <w:gridSpan w:val="5"/>
            <w:shd w:val="clear" w:color="auto" w:fill="17365D"/>
            <w:noWrap/>
          </w:tcPr>
          <w:p w:rsidRPr="00743FC2" w:rsidR="002C4550" w:rsidP="00C44FD5" w:rsidRDefault="002C4550" w14:paraId="4FD70CD5" w14:textId="77777777">
            <w:pPr>
              <w:rPr>
                <w:color w:val="FFFFFF"/>
                <w:lang w:eastAsia="nl-NL"/>
              </w:rPr>
            </w:pPr>
            <w:r w:rsidRPr="00743FC2">
              <w:rPr>
                <w:color w:val="FFFFFF"/>
                <w:lang w:eastAsia="nl-NL"/>
              </w:rPr>
              <w:t>Planning  </w:t>
            </w:r>
          </w:p>
        </w:tc>
        <w:tc>
          <w:tcPr>
            <w:tcW w:w="1632" w:type="dxa"/>
            <w:shd w:val="clear" w:color="auto" w:fill="17365D"/>
          </w:tcPr>
          <w:p w:rsidRPr="00743FC2" w:rsidR="002C4550" w:rsidP="00C44FD5" w:rsidRDefault="002C4550" w14:paraId="0814280A" w14:textId="77777777">
            <w:pPr>
              <w:rPr>
                <w:color w:val="FFFFFF"/>
                <w:lang w:eastAsia="nl-NL"/>
              </w:rPr>
            </w:pPr>
          </w:p>
        </w:tc>
      </w:tr>
      <w:tr w:rsidRPr="00945CB5" w:rsidR="002C4550" w:rsidTr="00C44FD5" w14:paraId="7C69A700" w14:textId="77777777">
        <w:trPr>
          <w:trHeight w:val="277"/>
        </w:trPr>
        <w:tc>
          <w:tcPr>
            <w:tcW w:w="4440" w:type="dxa"/>
            <w:shd w:val="clear" w:color="auto" w:fill="D3DFEE"/>
            <w:noWrap/>
          </w:tcPr>
          <w:p w:rsidRPr="00945CB5" w:rsidR="002C4550" w:rsidP="00C44FD5" w:rsidRDefault="002C4550" w14:paraId="1DF89DE5" w14:textId="77777777">
            <w:pPr>
              <w:rPr>
                <w:b/>
                <w:lang w:eastAsia="nl-NL"/>
              </w:rPr>
            </w:pPr>
            <w:r w:rsidRPr="00945CB5">
              <w:rPr>
                <w:b/>
                <w:lang w:eastAsia="nl-NL"/>
              </w:rPr>
              <w:t>Wat</w:t>
            </w:r>
          </w:p>
        </w:tc>
        <w:tc>
          <w:tcPr>
            <w:tcW w:w="1740" w:type="dxa"/>
            <w:shd w:val="clear" w:color="auto" w:fill="D3DFEE"/>
            <w:noWrap/>
          </w:tcPr>
          <w:p w:rsidRPr="00945CB5" w:rsidR="002C4550" w:rsidP="00C44FD5" w:rsidRDefault="002C4550" w14:paraId="65CE2425" w14:textId="77777777">
            <w:pPr>
              <w:rPr>
                <w:b/>
                <w:lang w:eastAsia="nl-NL"/>
              </w:rPr>
            </w:pPr>
            <w:r w:rsidRPr="00945CB5">
              <w:rPr>
                <w:b/>
                <w:lang w:eastAsia="nl-NL"/>
              </w:rPr>
              <w:t>Wanneer</w:t>
            </w:r>
          </w:p>
        </w:tc>
        <w:tc>
          <w:tcPr>
            <w:tcW w:w="4944" w:type="dxa"/>
            <w:gridSpan w:val="2"/>
            <w:shd w:val="clear" w:color="auto" w:fill="D3DFEE"/>
            <w:noWrap/>
          </w:tcPr>
          <w:p w:rsidRPr="00945CB5" w:rsidR="002C4550" w:rsidP="00C44FD5" w:rsidRDefault="002C4550" w14:paraId="304D83FF" w14:textId="77777777">
            <w:pPr>
              <w:rPr>
                <w:b/>
                <w:lang w:eastAsia="nl-NL"/>
              </w:rPr>
            </w:pPr>
            <w:r w:rsidRPr="00945CB5">
              <w:rPr>
                <w:b/>
                <w:lang w:eastAsia="nl-NL"/>
              </w:rPr>
              <w:t>Resultaat</w:t>
            </w:r>
          </w:p>
        </w:tc>
        <w:tc>
          <w:tcPr>
            <w:tcW w:w="1365" w:type="dxa"/>
            <w:shd w:val="clear" w:color="auto" w:fill="D3DFEE"/>
          </w:tcPr>
          <w:p w:rsidRPr="00945CB5" w:rsidR="002C4550" w:rsidP="00C44FD5" w:rsidRDefault="002C4550" w14:paraId="28CD9E56" w14:textId="77777777">
            <w:pPr>
              <w:rPr>
                <w:b/>
                <w:lang w:eastAsia="nl-NL"/>
              </w:rPr>
            </w:pPr>
            <w:r w:rsidRPr="00945CB5">
              <w:rPr>
                <w:b/>
                <w:lang w:eastAsia="nl-NL"/>
              </w:rPr>
              <w:t>Wie</w:t>
            </w:r>
          </w:p>
        </w:tc>
        <w:tc>
          <w:tcPr>
            <w:tcW w:w="1632" w:type="dxa"/>
            <w:shd w:val="clear" w:color="auto" w:fill="D3DFEE"/>
          </w:tcPr>
          <w:p w:rsidRPr="00945CB5" w:rsidR="002C4550" w:rsidP="00C44FD5" w:rsidRDefault="002C4550" w14:paraId="734014C4" w14:textId="77777777">
            <w:pPr>
              <w:rPr>
                <w:b/>
                <w:lang w:eastAsia="nl-NL"/>
              </w:rPr>
            </w:pPr>
            <w:r w:rsidRPr="00945CB5">
              <w:rPr>
                <w:b/>
                <w:lang w:eastAsia="nl-NL"/>
              </w:rPr>
              <w:t>Uur</w:t>
            </w:r>
            <w:r>
              <w:rPr>
                <w:b/>
                <w:lang w:eastAsia="nl-NL"/>
              </w:rPr>
              <w:t xml:space="preserve"> (schatting)</w:t>
            </w:r>
          </w:p>
        </w:tc>
      </w:tr>
      <w:tr w:rsidRPr="00743FC2" w:rsidR="002C4550" w:rsidTr="00C44FD5" w14:paraId="6113F3AD" w14:textId="77777777">
        <w:trPr>
          <w:trHeight w:val="794"/>
        </w:trPr>
        <w:tc>
          <w:tcPr>
            <w:tcW w:w="4440" w:type="dxa"/>
            <w:noWrap/>
          </w:tcPr>
          <w:p w:rsidRPr="00743FC2" w:rsidR="002C4550" w:rsidP="00C44FD5" w:rsidRDefault="002C4550" w14:paraId="7C389851" w14:textId="77777777">
            <w:pPr>
              <w:rPr>
                <w:color w:val="000000" w:themeColor="text1"/>
                <w:lang w:eastAsia="nl-NL"/>
              </w:rPr>
            </w:pPr>
            <w:r w:rsidRPr="67374DA8">
              <w:rPr>
                <w:color w:val="000000" w:themeColor="text1"/>
                <w:lang w:eastAsia="nl-NL"/>
              </w:rPr>
              <w:t>Nieuwe SEO methode kiezen</w:t>
            </w:r>
          </w:p>
        </w:tc>
        <w:tc>
          <w:tcPr>
            <w:tcW w:w="1740" w:type="dxa"/>
            <w:noWrap/>
          </w:tcPr>
          <w:p w:rsidRPr="00743FC2" w:rsidR="002C4550" w:rsidP="00C44FD5" w:rsidRDefault="002C4550" w14:paraId="22385C3B" w14:textId="77777777">
            <w:pPr>
              <w:rPr>
                <w:color w:val="000000" w:themeColor="text1"/>
                <w:lang w:eastAsia="nl-NL"/>
              </w:rPr>
            </w:pPr>
            <w:r w:rsidRPr="67374DA8">
              <w:rPr>
                <w:color w:val="000000" w:themeColor="text1"/>
                <w:lang w:eastAsia="nl-NL"/>
              </w:rPr>
              <w:t>Van september 2019 tot juni 2020</w:t>
            </w:r>
          </w:p>
        </w:tc>
        <w:tc>
          <w:tcPr>
            <w:tcW w:w="2603" w:type="dxa"/>
            <w:noWrap/>
          </w:tcPr>
          <w:p w:rsidRPr="00743FC2" w:rsidR="002C4550" w:rsidP="00C44FD5" w:rsidRDefault="002C4550" w14:paraId="67370033" w14:textId="77777777">
            <w:pPr>
              <w:rPr>
                <w:color w:val="000000" w:themeColor="text1"/>
                <w:lang w:eastAsia="nl-NL"/>
              </w:rPr>
            </w:pPr>
            <w:r w:rsidRPr="67374DA8">
              <w:rPr>
                <w:color w:val="000000" w:themeColor="text1"/>
                <w:lang w:eastAsia="nl-NL"/>
              </w:rPr>
              <w:t>oriënteren methodes</w:t>
            </w:r>
          </w:p>
        </w:tc>
        <w:tc>
          <w:tcPr>
            <w:tcW w:w="2341" w:type="dxa"/>
            <w:noWrap/>
          </w:tcPr>
          <w:p w:rsidRPr="00743FC2" w:rsidR="002C4550" w:rsidP="00C44FD5" w:rsidRDefault="002C4550" w14:paraId="440F8A48" w14:textId="77777777">
            <w:pPr>
              <w:rPr>
                <w:color w:val="000000" w:themeColor="text1"/>
                <w:lang w:eastAsia="nl-NL"/>
              </w:rPr>
            </w:pPr>
            <w:r w:rsidRPr="67374DA8">
              <w:rPr>
                <w:color w:val="000000" w:themeColor="text1"/>
                <w:lang w:eastAsia="nl-NL"/>
              </w:rPr>
              <w:t>Kiezen methode</w:t>
            </w:r>
          </w:p>
        </w:tc>
        <w:tc>
          <w:tcPr>
            <w:tcW w:w="1365" w:type="dxa"/>
          </w:tcPr>
          <w:p w:rsidRPr="00743FC2" w:rsidR="002C4550" w:rsidP="00C44FD5" w:rsidRDefault="002C4550" w14:paraId="2338B942" w14:textId="77777777">
            <w:pPr>
              <w:rPr>
                <w:color w:val="000000" w:themeColor="text1"/>
                <w:lang w:eastAsia="nl-NL"/>
              </w:rPr>
            </w:pPr>
            <w:proofErr w:type="spellStart"/>
            <w:r w:rsidRPr="67374DA8">
              <w:rPr>
                <w:color w:val="000000" w:themeColor="text1"/>
                <w:lang w:eastAsia="nl-NL"/>
              </w:rPr>
              <w:t>Fennie</w:t>
            </w:r>
            <w:proofErr w:type="spellEnd"/>
            <w:r w:rsidRPr="67374DA8">
              <w:rPr>
                <w:color w:val="000000" w:themeColor="text1"/>
                <w:lang w:eastAsia="nl-NL"/>
              </w:rPr>
              <w:t xml:space="preserve"> en Elise</w:t>
            </w:r>
          </w:p>
        </w:tc>
        <w:tc>
          <w:tcPr>
            <w:tcW w:w="1632" w:type="dxa"/>
          </w:tcPr>
          <w:p w:rsidRPr="00743FC2" w:rsidR="002C4550" w:rsidP="00C44FD5" w:rsidRDefault="002C4550" w14:paraId="5227EF4B" w14:textId="77777777">
            <w:pPr>
              <w:rPr>
                <w:color w:val="000000" w:themeColor="text1"/>
                <w:lang w:eastAsia="nl-NL"/>
              </w:rPr>
            </w:pPr>
            <w:r w:rsidRPr="67374DA8">
              <w:rPr>
                <w:color w:val="000000" w:themeColor="text1"/>
                <w:lang w:eastAsia="nl-NL"/>
              </w:rPr>
              <w:t xml:space="preserve"> 20 </w:t>
            </w:r>
          </w:p>
        </w:tc>
      </w:tr>
      <w:tr w:rsidRPr="00743FC2" w:rsidR="002C4550" w:rsidTr="00C44FD5" w14:paraId="0EA5A15F" w14:textId="77777777">
        <w:trPr>
          <w:trHeight w:val="794"/>
        </w:trPr>
        <w:tc>
          <w:tcPr>
            <w:tcW w:w="4440" w:type="dxa"/>
            <w:shd w:val="clear" w:color="auto" w:fill="D3DFEE"/>
            <w:noWrap/>
          </w:tcPr>
          <w:p w:rsidRPr="00743FC2" w:rsidR="002C4550" w:rsidP="00C44FD5" w:rsidRDefault="002C4550" w14:paraId="55780F1C" w14:textId="77777777">
            <w:pPr>
              <w:rPr>
                <w:color w:val="000000"/>
                <w:lang w:eastAsia="nl-NL"/>
              </w:rPr>
            </w:pPr>
            <w:r w:rsidRPr="67374DA8">
              <w:rPr>
                <w:color w:val="000000" w:themeColor="text1"/>
                <w:lang w:eastAsia="nl-NL"/>
              </w:rPr>
              <w:t>Invoeren nieuwe SEO methode</w:t>
            </w:r>
          </w:p>
        </w:tc>
        <w:tc>
          <w:tcPr>
            <w:tcW w:w="1740" w:type="dxa"/>
            <w:shd w:val="clear" w:color="auto" w:fill="D3DFEE"/>
            <w:noWrap/>
          </w:tcPr>
          <w:p w:rsidRPr="00743FC2" w:rsidR="002C4550" w:rsidP="00C44FD5" w:rsidRDefault="002C4550" w14:paraId="79E88826" w14:textId="77777777">
            <w:pPr>
              <w:rPr>
                <w:color w:val="000000" w:themeColor="text1"/>
                <w:lang w:eastAsia="nl-NL"/>
              </w:rPr>
            </w:pPr>
            <w:r w:rsidRPr="09CCBD4F">
              <w:rPr>
                <w:color w:val="000000" w:themeColor="text1"/>
                <w:lang w:eastAsia="nl-NL"/>
              </w:rPr>
              <w:t>Schooljaar 2020/2021</w:t>
            </w:r>
          </w:p>
        </w:tc>
        <w:tc>
          <w:tcPr>
            <w:tcW w:w="2603" w:type="dxa"/>
            <w:shd w:val="clear" w:color="auto" w:fill="D3DFEE"/>
            <w:noWrap/>
          </w:tcPr>
          <w:p w:rsidRPr="00743FC2" w:rsidR="002C4550" w:rsidP="00C44FD5" w:rsidRDefault="002C4550" w14:paraId="68BC17FB" w14:textId="77777777">
            <w:pPr>
              <w:rPr>
                <w:color w:val="000000" w:themeColor="text1"/>
                <w:lang w:eastAsia="nl-NL"/>
              </w:rPr>
            </w:pPr>
          </w:p>
        </w:tc>
        <w:tc>
          <w:tcPr>
            <w:tcW w:w="2341" w:type="dxa"/>
            <w:shd w:val="clear" w:color="auto" w:fill="D3DFEE"/>
            <w:noWrap/>
          </w:tcPr>
          <w:p w:rsidRPr="00743FC2" w:rsidR="002C4550" w:rsidP="00C44FD5" w:rsidRDefault="002C4550" w14:paraId="12F0F3E5" w14:textId="77777777">
            <w:pPr>
              <w:rPr>
                <w:color w:val="000000" w:themeColor="text1"/>
                <w:lang w:eastAsia="nl-NL"/>
              </w:rPr>
            </w:pPr>
          </w:p>
        </w:tc>
        <w:tc>
          <w:tcPr>
            <w:tcW w:w="1365" w:type="dxa"/>
            <w:shd w:val="clear" w:color="auto" w:fill="D3DFEE"/>
          </w:tcPr>
          <w:p w:rsidRPr="00743FC2" w:rsidR="002C4550" w:rsidP="00C44FD5" w:rsidRDefault="002C4550" w14:paraId="40C94766" w14:textId="77777777">
            <w:pPr>
              <w:rPr>
                <w:color w:val="000000" w:themeColor="text1"/>
                <w:lang w:eastAsia="nl-NL"/>
              </w:rPr>
            </w:pPr>
            <w:r w:rsidRPr="09CCBD4F">
              <w:rPr>
                <w:color w:val="000000" w:themeColor="text1"/>
                <w:lang w:eastAsia="nl-NL"/>
              </w:rPr>
              <w:t xml:space="preserve">Team o.l.v. </w:t>
            </w:r>
            <w:proofErr w:type="spellStart"/>
            <w:r w:rsidRPr="09CCBD4F">
              <w:rPr>
                <w:color w:val="000000" w:themeColor="text1"/>
                <w:lang w:eastAsia="nl-NL"/>
              </w:rPr>
              <w:t>Fennie</w:t>
            </w:r>
            <w:proofErr w:type="spellEnd"/>
            <w:r w:rsidRPr="09CCBD4F">
              <w:rPr>
                <w:color w:val="000000" w:themeColor="text1"/>
                <w:lang w:eastAsia="nl-NL"/>
              </w:rPr>
              <w:t xml:space="preserve"> en Elise</w:t>
            </w:r>
          </w:p>
        </w:tc>
        <w:tc>
          <w:tcPr>
            <w:tcW w:w="1632" w:type="dxa"/>
            <w:shd w:val="clear" w:color="auto" w:fill="D3DFEE"/>
          </w:tcPr>
          <w:p w:rsidRPr="00743FC2" w:rsidR="002C4550" w:rsidP="00C44FD5" w:rsidRDefault="002C4550" w14:paraId="04C4D82B" w14:textId="77777777">
            <w:pPr>
              <w:rPr>
                <w:color w:val="000000"/>
                <w:lang w:eastAsia="nl-NL"/>
              </w:rPr>
            </w:pPr>
          </w:p>
        </w:tc>
      </w:tr>
      <w:tr w:rsidRPr="00743FC2" w:rsidR="002C4550" w:rsidTr="00C44FD5" w14:paraId="61827652" w14:textId="77777777">
        <w:trPr>
          <w:trHeight w:val="794"/>
        </w:trPr>
        <w:tc>
          <w:tcPr>
            <w:tcW w:w="4440" w:type="dxa"/>
            <w:noWrap/>
          </w:tcPr>
          <w:p w:rsidRPr="00743FC2" w:rsidR="002C4550" w:rsidP="00C44FD5" w:rsidRDefault="002C4550" w14:paraId="032C7263" w14:textId="77777777">
            <w:pPr>
              <w:rPr>
                <w:color w:val="000000" w:themeColor="text1"/>
                <w:lang w:eastAsia="nl-NL"/>
              </w:rPr>
            </w:pPr>
            <w:r w:rsidRPr="67374DA8">
              <w:rPr>
                <w:color w:val="000000" w:themeColor="text1"/>
                <w:lang w:eastAsia="nl-NL"/>
              </w:rPr>
              <w:t xml:space="preserve">School brede gedragsregels kortsluiten met het team en  invoeren. </w:t>
            </w:r>
          </w:p>
        </w:tc>
        <w:tc>
          <w:tcPr>
            <w:tcW w:w="1740" w:type="dxa"/>
            <w:noWrap/>
          </w:tcPr>
          <w:p w:rsidRPr="00743FC2" w:rsidR="002C4550" w:rsidP="00C44FD5" w:rsidRDefault="002C4550" w14:paraId="5B2CEE45" w14:textId="77777777">
            <w:pPr>
              <w:rPr>
                <w:color w:val="000000" w:themeColor="text1"/>
                <w:lang w:eastAsia="nl-NL"/>
              </w:rPr>
            </w:pPr>
            <w:r w:rsidRPr="09CCBD4F">
              <w:rPr>
                <w:color w:val="000000" w:themeColor="text1"/>
                <w:lang w:eastAsia="nl-NL"/>
              </w:rPr>
              <w:t>Start schooljaar 2019/2020</w:t>
            </w:r>
          </w:p>
        </w:tc>
        <w:tc>
          <w:tcPr>
            <w:tcW w:w="2603" w:type="dxa"/>
            <w:noWrap/>
          </w:tcPr>
          <w:p w:rsidRPr="00743FC2" w:rsidR="002C4550" w:rsidP="00C44FD5" w:rsidRDefault="002C4550" w14:paraId="65BDB0A5" w14:textId="77777777">
            <w:pPr>
              <w:rPr>
                <w:color w:val="000000" w:themeColor="text1"/>
                <w:lang w:eastAsia="nl-NL"/>
              </w:rPr>
            </w:pPr>
            <w:r w:rsidRPr="09CCBD4F">
              <w:rPr>
                <w:color w:val="000000" w:themeColor="text1"/>
                <w:lang w:eastAsia="nl-NL"/>
              </w:rPr>
              <w:t>Voor de herfstvakantie alle regels duidelijk</w:t>
            </w:r>
          </w:p>
        </w:tc>
        <w:tc>
          <w:tcPr>
            <w:tcW w:w="2341" w:type="dxa"/>
            <w:noWrap/>
          </w:tcPr>
          <w:p w:rsidRPr="00743FC2" w:rsidR="002C4550" w:rsidP="00C44FD5" w:rsidRDefault="002C4550" w14:paraId="392EAA25" w14:textId="77777777">
            <w:pPr>
              <w:rPr>
                <w:color w:val="000000" w:themeColor="text1"/>
                <w:lang w:eastAsia="nl-NL"/>
              </w:rPr>
            </w:pPr>
            <w:r w:rsidRPr="09CCBD4F">
              <w:rPr>
                <w:color w:val="000000" w:themeColor="text1"/>
                <w:lang w:eastAsia="nl-NL"/>
              </w:rPr>
              <w:t>Voor de zomervakantie alle regels duidelijk en ingevoerd.</w:t>
            </w:r>
          </w:p>
        </w:tc>
        <w:tc>
          <w:tcPr>
            <w:tcW w:w="1365" w:type="dxa"/>
          </w:tcPr>
          <w:p w:rsidRPr="00743FC2" w:rsidR="002C4550" w:rsidP="00C44FD5" w:rsidRDefault="002C4550" w14:paraId="4E421F1D" w14:textId="77777777">
            <w:pPr>
              <w:rPr>
                <w:color w:val="000000" w:themeColor="text1"/>
                <w:lang w:eastAsia="nl-NL"/>
              </w:rPr>
            </w:pPr>
            <w:r w:rsidRPr="09CCBD4F">
              <w:rPr>
                <w:color w:val="000000" w:themeColor="text1"/>
                <w:lang w:eastAsia="nl-NL"/>
              </w:rPr>
              <w:t xml:space="preserve">Team o.l.v. </w:t>
            </w:r>
            <w:proofErr w:type="spellStart"/>
            <w:r w:rsidRPr="09CCBD4F">
              <w:rPr>
                <w:color w:val="000000" w:themeColor="text1"/>
                <w:lang w:eastAsia="nl-NL"/>
              </w:rPr>
              <w:t>Fennie</w:t>
            </w:r>
            <w:proofErr w:type="spellEnd"/>
            <w:r w:rsidRPr="09CCBD4F">
              <w:rPr>
                <w:color w:val="000000" w:themeColor="text1"/>
                <w:lang w:eastAsia="nl-NL"/>
              </w:rPr>
              <w:t xml:space="preserve"> en Elise</w:t>
            </w:r>
          </w:p>
        </w:tc>
        <w:tc>
          <w:tcPr>
            <w:tcW w:w="1632" w:type="dxa"/>
          </w:tcPr>
          <w:p w:rsidRPr="00743FC2" w:rsidR="002C4550" w:rsidP="00C44FD5" w:rsidRDefault="002C4550" w14:paraId="59B074EC" w14:textId="77777777">
            <w:pPr>
              <w:rPr>
                <w:color w:val="000000"/>
                <w:lang w:eastAsia="nl-NL"/>
              </w:rPr>
            </w:pPr>
          </w:p>
        </w:tc>
      </w:tr>
      <w:tr w:rsidRPr="00743FC2" w:rsidR="002C4550" w:rsidTr="00C44FD5" w14:paraId="154312E3" w14:textId="77777777">
        <w:trPr>
          <w:trHeight w:val="794"/>
        </w:trPr>
        <w:tc>
          <w:tcPr>
            <w:tcW w:w="4440" w:type="dxa"/>
            <w:shd w:val="clear" w:color="auto" w:fill="D3DFEE"/>
            <w:noWrap/>
          </w:tcPr>
          <w:p w:rsidRPr="00743FC2" w:rsidR="002C4550" w:rsidP="00C44FD5" w:rsidRDefault="002C4550" w14:paraId="650219E7" w14:textId="77777777">
            <w:pPr>
              <w:rPr>
                <w:color w:val="000000" w:themeColor="text1"/>
                <w:lang w:eastAsia="nl-NL"/>
              </w:rPr>
            </w:pPr>
            <w:r w:rsidRPr="09CCBD4F">
              <w:rPr>
                <w:color w:val="000000" w:themeColor="text1"/>
                <w:lang w:eastAsia="nl-NL"/>
              </w:rPr>
              <w:t>Leerlingen leren hoe opbouwende feedback te geven aan elkaar.</w:t>
            </w:r>
          </w:p>
        </w:tc>
        <w:tc>
          <w:tcPr>
            <w:tcW w:w="1740" w:type="dxa"/>
            <w:shd w:val="clear" w:color="auto" w:fill="D3DFEE"/>
            <w:noWrap/>
          </w:tcPr>
          <w:p w:rsidRPr="00743FC2" w:rsidR="002C4550" w:rsidP="00C44FD5" w:rsidRDefault="002C4550" w14:paraId="1CA8A543" w14:textId="77777777">
            <w:pPr>
              <w:rPr>
                <w:color w:val="000000" w:themeColor="text1"/>
                <w:lang w:eastAsia="nl-NL"/>
              </w:rPr>
            </w:pPr>
            <w:r w:rsidRPr="09CCBD4F">
              <w:rPr>
                <w:color w:val="000000" w:themeColor="text1"/>
                <w:lang w:eastAsia="nl-NL"/>
              </w:rPr>
              <w:t>Alle schooljaren</w:t>
            </w:r>
          </w:p>
        </w:tc>
        <w:tc>
          <w:tcPr>
            <w:tcW w:w="2603" w:type="dxa"/>
            <w:shd w:val="clear" w:color="auto" w:fill="D3DFEE"/>
            <w:noWrap/>
          </w:tcPr>
          <w:p w:rsidRPr="00743FC2" w:rsidR="002C4550" w:rsidP="00C44FD5" w:rsidRDefault="002C4550" w14:paraId="0CD8B5DD" w14:textId="77777777">
            <w:pPr>
              <w:rPr>
                <w:color w:val="000000" w:themeColor="text1"/>
                <w:lang w:eastAsia="nl-NL"/>
              </w:rPr>
            </w:pPr>
            <w:r w:rsidRPr="09CCBD4F">
              <w:rPr>
                <w:color w:val="000000" w:themeColor="text1"/>
                <w:lang w:eastAsia="nl-NL"/>
              </w:rPr>
              <w:t xml:space="preserve">Vanaf herfstvakantie 2019. </w:t>
            </w:r>
          </w:p>
        </w:tc>
        <w:tc>
          <w:tcPr>
            <w:tcW w:w="2341" w:type="dxa"/>
            <w:shd w:val="clear" w:color="auto" w:fill="D3DFEE"/>
            <w:noWrap/>
          </w:tcPr>
          <w:p w:rsidRPr="00743FC2" w:rsidR="002C4550" w:rsidP="00C44FD5" w:rsidRDefault="002C4550" w14:paraId="70C58D70" w14:textId="77777777">
            <w:pPr>
              <w:rPr>
                <w:color w:val="000000" w:themeColor="text1"/>
                <w:lang w:eastAsia="nl-NL"/>
              </w:rPr>
            </w:pPr>
            <w:r w:rsidRPr="09CCBD4F">
              <w:rPr>
                <w:color w:val="000000" w:themeColor="text1"/>
                <w:lang w:eastAsia="nl-NL"/>
              </w:rPr>
              <w:t>Waarborgen</w:t>
            </w:r>
          </w:p>
        </w:tc>
        <w:tc>
          <w:tcPr>
            <w:tcW w:w="1365" w:type="dxa"/>
            <w:shd w:val="clear" w:color="auto" w:fill="D3DFEE"/>
          </w:tcPr>
          <w:p w:rsidRPr="00743FC2" w:rsidR="002C4550" w:rsidP="00C44FD5" w:rsidRDefault="002C4550" w14:paraId="65CFFDB1" w14:textId="77777777">
            <w:pPr>
              <w:rPr>
                <w:color w:val="000000" w:themeColor="text1"/>
                <w:lang w:eastAsia="nl-NL"/>
              </w:rPr>
            </w:pPr>
            <w:r w:rsidRPr="09CCBD4F">
              <w:rPr>
                <w:color w:val="000000" w:themeColor="text1"/>
                <w:lang w:eastAsia="nl-NL"/>
              </w:rPr>
              <w:t xml:space="preserve">Team o.l.v. </w:t>
            </w:r>
            <w:proofErr w:type="spellStart"/>
            <w:r w:rsidRPr="09CCBD4F">
              <w:rPr>
                <w:color w:val="000000" w:themeColor="text1"/>
                <w:lang w:eastAsia="nl-NL"/>
              </w:rPr>
              <w:t>Fennie</w:t>
            </w:r>
            <w:proofErr w:type="spellEnd"/>
            <w:r w:rsidRPr="09CCBD4F">
              <w:rPr>
                <w:color w:val="000000" w:themeColor="text1"/>
                <w:lang w:eastAsia="nl-NL"/>
              </w:rPr>
              <w:t xml:space="preserve"> en Elise</w:t>
            </w:r>
          </w:p>
        </w:tc>
        <w:tc>
          <w:tcPr>
            <w:tcW w:w="1632" w:type="dxa"/>
            <w:shd w:val="clear" w:color="auto" w:fill="D3DFEE"/>
          </w:tcPr>
          <w:p w:rsidRPr="00743FC2" w:rsidR="002C4550" w:rsidP="00C44FD5" w:rsidRDefault="002C4550" w14:paraId="774460D0" w14:textId="77777777">
            <w:pPr>
              <w:rPr>
                <w:color w:val="000000"/>
                <w:lang w:eastAsia="nl-NL"/>
              </w:rPr>
            </w:pPr>
          </w:p>
        </w:tc>
      </w:tr>
    </w:tbl>
    <w:p w:rsidR="002C4550" w:rsidP="002C4550" w:rsidRDefault="002C4550" w14:paraId="493843BD" w14:textId="77777777">
      <w:pPr>
        <w:rPr>
          <w:b/>
          <w:color w:val="0070C0"/>
          <w:sz w:val="28"/>
          <w:szCs w:val="28"/>
        </w:rPr>
      </w:pPr>
    </w:p>
    <w:p w:rsidRPr="000E7915" w:rsidR="002C4550" w:rsidP="002C4550" w:rsidRDefault="002C4550" w14:paraId="0E8B891F" w14:textId="77777777">
      <w:pPr>
        <w:ind w:left="705" w:hanging="705"/>
        <w:rPr>
          <w:b/>
          <w:bCs/>
          <w:color w:val="0070C0"/>
          <w:sz w:val="28"/>
          <w:szCs w:val="28"/>
        </w:rPr>
      </w:pPr>
      <w:r w:rsidRPr="1531FF82">
        <w:rPr>
          <w:b/>
          <w:bCs/>
          <w:color w:val="0070C0"/>
          <w:sz w:val="28"/>
          <w:szCs w:val="28"/>
        </w:rPr>
        <w:t xml:space="preserve">3.4 </w:t>
      </w:r>
      <w:r>
        <w:rPr>
          <w:b/>
          <w:color w:val="0070C0"/>
          <w:sz w:val="28"/>
          <w:szCs w:val="28"/>
        </w:rPr>
        <w:tab/>
      </w:r>
      <w:r w:rsidRPr="1531FF82">
        <w:rPr>
          <w:b/>
          <w:bCs/>
          <w:color w:val="0070C0"/>
          <w:sz w:val="28"/>
          <w:szCs w:val="28"/>
        </w:rPr>
        <w:t>Wat hebben we hiervoor nodig? (denk aan: scholing, materiaal, overleg, budget, MT)</w:t>
      </w:r>
    </w:p>
    <w:p w:rsidR="002C4550" w:rsidP="73164034" w:rsidRDefault="73164034" w14:paraId="1A182D7A" w14:textId="77777777">
      <w:pPr>
        <w:pStyle w:val="Lijstalinea"/>
        <w:numPr>
          <w:ilvl w:val="0"/>
          <w:numId w:val="38"/>
        </w:numPr>
        <w:spacing w:after="200" w:line="276" w:lineRule="auto"/>
        <w:rPr>
          <w:sz w:val="24"/>
          <w:szCs w:val="24"/>
        </w:rPr>
      </w:pPr>
      <w:r w:rsidRPr="73164034">
        <w:rPr>
          <w:sz w:val="24"/>
          <w:szCs w:val="24"/>
        </w:rPr>
        <w:t>Overleg tussen gedragsspecialisten en de directie welke richting in te gaan met de methode en de gedragsregels</w:t>
      </w:r>
    </w:p>
    <w:p w:rsidR="002C4550" w:rsidP="73164034" w:rsidRDefault="73164034" w14:paraId="2C95522D" w14:textId="77777777">
      <w:pPr>
        <w:pStyle w:val="Lijstalinea"/>
        <w:numPr>
          <w:ilvl w:val="0"/>
          <w:numId w:val="38"/>
        </w:numPr>
        <w:spacing w:after="200" w:line="276" w:lineRule="auto"/>
        <w:rPr>
          <w:sz w:val="24"/>
          <w:szCs w:val="24"/>
        </w:rPr>
      </w:pPr>
      <w:r w:rsidRPr="73164034">
        <w:rPr>
          <w:sz w:val="24"/>
          <w:szCs w:val="24"/>
        </w:rPr>
        <w:t>Team breed overleg minimaal 2 keer voor de herfstvakantie voor het gezamenlijk vaststellen van de gedragsregels</w:t>
      </w:r>
    </w:p>
    <w:p w:rsidR="002C4550" w:rsidP="73164034" w:rsidRDefault="73164034" w14:paraId="777E4C4E" w14:textId="77777777">
      <w:pPr>
        <w:pStyle w:val="Lijstalinea"/>
        <w:numPr>
          <w:ilvl w:val="0"/>
          <w:numId w:val="38"/>
        </w:numPr>
        <w:spacing w:after="200" w:line="276" w:lineRule="auto"/>
        <w:rPr>
          <w:sz w:val="24"/>
          <w:szCs w:val="24"/>
        </w:rPr>
      </w:pPr>
      <w:r w:rsidRPr="73164034">
        <w:rPr>
          <w:sz w:val="24"/>
          <w:szCs w:val="24"/>
        </w:rPr>
        <w:t>Proef materiaal mogen aanschaffen voor de nieuwe SEO methode</w:t>
      </w:r>
    </w:p>
    <w:p w:rsidR="002C4550" w:rsidP="73164034" w:rsidRDefault="73164034" w14:paraId="434242DF" w14:textId="77777777">
      <w:pPr>
        <w:pStyle w:val="Lijstalinea"/>
        <w:numPr>
          <w:ilvl w:val="0"/>
          <w:numId w:val="38"/>
        </w:numPr>
        <w:spacing w:after="200" w:line="276" w:lineRule="auto"/>
        <w:rPr>
          <w:sz w:val="24"/>
          <w:szCs w:val="24"/>
        </w:rPr>
      </w:pPr>
      <w:r w:rsidRPr="73164034">
        <w:rPr>
          <w:sz w:val="24"/>
          <w:szCs w:val="24"/>
        </w:rPr>
        <w:t>Team breed uitleg geven over de nieuwe SEO methode</w:t>
      </w:r>
    </w:p>
    <w:p w:rsidR="002C4550" w:rsidP="73164034" w:rsidRDefault="73164034" w14:paraId="600C4CA3" w14:textId="77777777">
      <w:pPr>
        <w:pStyle w:val="Lijstalinea"/>
        <w:numPr>
          <w:ilvl w:val="0"/>
          <w:numId w:val="38"/>
        </w:numPr>
        <w:spacing w:after="200" w:line="276" w:lineRule="auto"/>
        <w:rPr>
          <w:sz w:val="24"/>
          <w:szCs w:val="24"/>
        </w:rPr>
      </w:pPr>
      <w:r w:rsidRPr="0C330CC8">
        <w:rPr>
          <w:sz w:val="24"/>
          <w:szCs w:val="24"/>
        </w:rPr>
        <w:t xml:space="preserve">Het evalueren van de nieuwe methodes die we uit proberen </w:t>
      </w:r>
    </w:p>
    <w:p w:rsidR="0D587E8A" w:rsidP="0C330CC8" w:rsidRDefault="3843E3AE" w14:paraId="5408DB87" w14:textId="6484664D">
      <w:pPr>
        <w:spacing w:after="200" w:line="276" w:lineRule="auto"/>
        <w:rPr>
          <w:color w:val="00B050"/>
          <w:sz w:val="24"/>
          <w:szCs w:val="24"/>
        </w:rPr>
      </w:pPr>
      <w:r w:rsidRPr="0C330CC8">
        <w:rPr>
          <w:color w:val="00B050"/>
          <w:sz w:val="24"/>
          <w:szCs w:val="24"/>
        </w:rPr>
        <w:t>2019-2020: vanwege de verhuizing naar een nieuw gebouw is in januari besloten om de aandacht te vestigen op gedragsregels in de nieuwe school en passend bij onze manier van werken. Hiervoor is de keuze van een n</w:t>
      </w:r>
      <w:r w:rsidRPr="0C330CC8" w:rsidR="7B334049">
        <w:rPr>
          <w:color w:val="00B050"/>
          <w:sz w:val="24"/>
          <w:szCs w:val="24"/>
        </w:rPr>
        <w:t xml:space="preserve">ieuwe </w:t>
      </w:r>
      <w:proofErr w:type="spellStart"/>
      <w:r w:rsidRPr="0C330CC8" w:rsidR="7B334049">
        <w:rPr>
          <w:color w:val="00B050"/>
          <w:sz w:val="24"/>
          <w:szCs w:val="24"/>
        </w:rPr>
        <w:t>seo</w:t>
      </w:r>
      <w:proofErr w:type="spellEnd"/>
      <w:r w:rsidRPr="0C330CC8" w:rsidR="7B334049">
        <w:rPr>
          <w:color w:val="00B050"/>
          <w:sz w:val="24"/>
          <w:szCs w:val="24"/>
        </w:rPr>
        <w:t xml:space="preserve">-methode uitgesteld naar schooljaar 2020-2021. Met </w:t>
      </w:r>
      <w:r w:rsidRPr="0C330CC8" w:rsidR="7B334049">
        <w:rPr>
          <w:color w:val="00B050"/>
          <w:sz w:val="24"/>
          <w:szCs w:val="24"/>
        </w:rPr>
        <w:lastRenderedPageBreak/>
        <w:t>het team zijn dit jaar regels op gesteld met betrekking tot zelfstandig werken, werken tijdens de instructies en gedrag in de gangen. Er zijn eenduidige afs</w:t>
      </w:r>
      <w:r w:rsidRPr="0C330CC8" w:rsidR="42DB81C9">
        <w:rPr>
          <w:color w:val="00B050"/>
          <w:sz w:val="24"/>
          <w:szCs w:val="24"/>
        </w:rPr>
        <w:t xml:space="preserve">praken gemaakt die door alle leerkrachten worden gevolgd. Alle leerlingen zijn daardoor door iedereen aan te spreken. </w:t>
      </w:r>
    </w:p>
    <w:p w:rsidR="0D587E8A" w:rsidP="0C330CC8" w:rsidRDefault="42DB81C9" w14:paraId="589AEF88" w14:textId="747E99E6">
      <w:pPr>
        <w:spacing w:after="200" w:line="276" w:lineRule="auto"/>
        <w:rPr>
          <w:color w:val="00B050"/>
          <w:sz w:val="24"/>
          <w:szCs w:val="24"/>
        </w:rPr>
      </w:pPr>
      <w:r w:rsidRPr="0C330CC8">
        <w:rPr>
          <w:color w:val="00B050"/>
          <w:sz w:val="24"/>
          <w:szCs w:val="24"/>
        </w:rPr>
        <w:t xml:space="preserve">In de stamgroepen zijn de verbeterborden </w:t>
      </w:r>
      <w:proofErr w:type="spellStart"/>
      <w:r w:rsidRPr="0C330CC8">
        <w:rPr>
          <w:color w:val="00B050"/>
          <w:sz w:val="24"/>
          <w:szCs w:val="24"/>
        </w:rPr>
        <w:t>geintroduceerd</w:t>
      </w:r>
      <w:proofErr w:type="spellEnd"/>
      <w:r w:rsidRPr="0C330CC8">
        <w:rPr>
          <w:color w:val="00B050"/>
          <w:sz w:val="24"/>
          <w:szCs w:val="24"/>
        </w:rPr>
        <w:t>. De doelen op het bord zijn in eerste instantie gericht op sociaal emotionele vaardigheden. Hierbij leren leerlingen elk</w:t>
      </w:r>
      <w:r w:rsidRPr="0C330CC8" w:rsidR="689F3B75">
        <w:rPr>
          <w:color w:val="00B050"/>
          <w:sz w:val="24"/>
          <w:szCs w:val="24"/>
        </w:rPr>
        <w:t xml:space="preserve">aar ook feedback geven op elkaars gedrag. </w:t>
      </w:r>
    </w:p>
    <w:p w:rsidR="0D587E8A" w:rsidP="0D587E8A" w:rsidRDefault="0D587E8A" w14:paraId="28A19EB7" w14:textId="739538CF">
      <w:r>
        <w:br w:type="page"/>
      </w:r>
    </w:p>
    <w:p w:rsidR="00C019FA" w:rsidP="0C330CC8" w:rsidRDefault="00C019FA" w14:paraId="0F920095" w14:textId="77777777">
      <w:pPr>
        <w:spacing w:after="160" w:line="259" w:lineRule="auto"/>
        <w:rPr>
          <w:rFonts w:ascii="Calibri" w:hAnsi="Calibri" w:eastAsia="Calibri" w:cs="Calibri"/>
          <w:b/>
          <w:bCs/>
          <w:color w:val="0070C0"/>
          <w:sz w:val="56"/>
          <w:szCs w:val="56"/>
        </w:rPr>
        <w:sectPr w:rsidR="00C019FA" w:rsidSect="002C4550">
          <w:pgSz w:w="16838" w:h="11906" w:orient="landscape" w:code="9"/>
          <w:pgMar w:top="1418" w:right="1418" w:bottom="1418" w:left="1418" w:header="709" w:footer="709" w:gutter="0"/>
          <w:pgNumType w:start="1"/>
          <w:cols w:space="708"/>
          <w:titlePg/>
          <w:docGrid w:linePitch="360"/>
        </w:sectPr>
      </w:pPr>
    </w:p>
    <w:p w:rsidR="223391C8" w:rsidRDefault="223391C8" w14:paraId="67466006" w14:textId="2FAC1B69"/>
    <w:sectPr w:rsidR="0D587E8A" w:rsidSect="00C019FA">
      <w:pgSz w:w="11906" w:h="16838" w:orient="portrait"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143D" w:rsidP="00624F78" w:rsidRDefault="005B143D" w14:paraId="37B7C271" w14:textId="77777777">
      <w:pPr>
        <w:spacing w:after="0" w:line="240" w:lineRule="auto"/>
      </w:pPr>
      <w:r>
        <w:separator/>
      </w:r>
    </w:p>
  </w:endnote>
  <w:endnote w:type="continuationSeparator" w:id="0">
    <w:p w:rsidR="005B143D" w:rsidP="00624F78" w:rsidRDefault="005B143D" w14:paraId="07885E22" w14:textId="77777777">
      <w:pPr>
        <w:spacing w:after="0" w:line="240" w:lineRule="auto"/>
      </w:pPr>
      <w:r>
        <w:continuationSeparator/>
      </w:r>
    </w:p>
  </w:endnote>
  <w:endnote w:type="continuationNotice" w:id="1">
    <w:p w:rsidR="005B143D" w:rsidRDefault="005B143D" w14:paraId="501D2E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854302845"/>
      <w:docPartObj>
        <w:docPartGallery w:val="Page Numbers (Bottom of Page)"/>
        <w:docPartUnique/>
      </w:docPartObj>
    </w:sdtPr>
    <w:sdtEndPr>
      <w:rPr>
        <w:rFonts w:asciiTheme="minorHAnsi" w:hAnsiTheme="minorHAnsi" w:cstheme="minorBidi"/>
        <w:sz w:val="20"/>
        <w:szCs w:val="20"/>
      </w:rPr>
    </w:sdtEndPr>
    <w:sdtContent>
      <w:p w:rsidR="005B143D" w:rsidP="00A7255E" w:rsidRDefault="005B143D" w14:paraId="04131BB7" w14:textId="4A6441CC">
        <w:pPr>
          <w:pStyle w:val="Voettekst"/>
        </w:pPr>
        <w:r>
          <w:rPr>
            <w:rFonts w:ascii="Arial" w:hAnsi="Arial" w:cs="Arial"/>
            <w:sz w:val="16"/>
            <w:szCs w:val="16"/>
          </w:rPr>
          <w:t xml:space="preserve">Naam school - </w:t>
        </w:r>
        <w:r w:rsidRPr="00A7255E">
          <w:rPr>
            <w:rFonts w:ascii="Arial" w:hAnsi="Arial" w:cs="Arial"/>
            <w:sz w:val="16"/>
            <w:szCs w:val="16"/>
          </w:rPr>
          <w:t>Schoolplan 2019-2023</w:t>
        </w:r>
        <w:r>
          <w:tab/>
        </w:r>
        <w:r>
          <w:tab/>
        </w:r>
        <w:r>
          <w:fldChar w:fldCharType="begin"/>
        </w:r>
        <w:r>
          <w:instrText>PAGE   \* MERGEFORMAT</w:instrText>
        </w:r>
        <w:r>
          <w:fldChar w:fldCharType="separate"/>
        </w:r>
        <w:r w:rsidR="00C529EC">
          <w:rPr>
            <w:noProof/>
          </w:rPr>
          <w:t>29</w:t>
        </w:r>
        <w:r>
          <w:fldChar w:fldCharType="end"/>
        </w:r>
      </w:p>
      <w:p w:rsidR="005B143D" w:rsidRDefault="00B321B5" w14:paraId="029B16B9" w14:textId="4897D6AA">
        <w:pPr>
          <w:pStyle w:val="Voettekst"/>
          <w:jc w:val="right"/>
        </w:pPr>
      </w:p>
    </w:sdtContent>
  </w:sdt>
  <w:p w:rsidR="005B143D" w:rsidRDefault="005B143D" w14:paraId="73466F8E"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143D" w:rsidP="00624F78" w:rsidRDefault="005B143D" w14:paraId="7B0F945B" w14:textId="77777777">
      <w:pPr>
        <w:spacing w:after="0" w:line="240" w:lineRule="auto"/>
      </w:pPr>
      <w:r>
        <w:separator/>
      </w:r>
    </w:p>
  </w:footnote>
  <w:footnote w:type="continuationSeparator" w:id="0">
    <w:p w:rsidR="005B143D" w:rsidP="00624F78" w:rsidRDefault="005B143D" w14:paraId="72221658" w14:textId="77777777">
      <w:pPr>
        <w:spacing w:after="0" w:line="240" w:lineRule="auto"/>
      </w:pPr>
      <w:r>
        <w:continuationSeparator/>
      </w:r>
    </w:p>
  </w:footnote>
  <w:footnote w:type="continuationNotice" w:id="1">
    <w:p w:rsidR="005B143D" w:rsidRDefault="005B143D" w14:paraId="06D509E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D81"/>
    <w:multiLevelType w:val="hybridMultilevel"/>
    <w:tmpl w:val="2452BF30"/>
    <w:lvl w:ilvl="0" w:tplc="4B3E1FA2">
      <w:start w:val="1"/>
      <w:numFmt w:val="bullet"/>
      <w:lvlText w:val=""/>
      <w:lvlJc w:val="left"/>
      <w:pPr>
        <w:ind w:left="720" w:hanging="360"/>
      </w:pPr>
      <w:rPr>
        <w:rFonts w:hint="default" w:ascii="Symbol" w:hAnsi="Symbol"/>
      </w:rPr>
    </w:lvl>
    <w:lvl w:ilvl="1" w:tplc="0F104E56">
      <w:start w:val="1"/>
      <w:numFmt w:val="bullet"/>
      <w:lvlText w:val="o"/>
      <w:lvlJc w:val="left"/>
      <w:pPr>
        <w:ind w:left="1440" w:hanging="360"/>
      </w:pPr>
      <w:rPr>
        <w:rFonts w:hint="default" w:ascii="Courier New" w:hAnsi="Courier New"/>
      </w:rPr>
    </w:lvl>
    <w:lvl w:ilvl="2" w:tplc="C638FDB4">
      <w:start w:val="1"/>
      <w:numFmt w:val="bullet"/>
      <w:lvlText w:val=""/>
      <w:lvlJc w:val="left"/>
      <w:pPr>
        <w:ind w:left="2160" w:hanging="360"/>
      </w:pPr>
      <w:rPr>
        <w:rFonts w:hint="default" w:ascii="Wingdings" w:hAnsi="Wingdings"/>
      </w:rPr>
    </w:lvl>
    <w:lvl w:ilvl="3" w:tplc="67AC96FC">
      <w:start w:val="1"/>
      <w:numFmt w:val="bullet"/>
      <w:lvlText w:val=""/>
      <w:lvlJc w:val="left"/>
      <w:pPr>
        <w:ind w:left="2880" w:hanging="360"/>
      </w:pPr>
      <w:rPr>
        <w:rFonts w:hint="default" w:ascii="Symbol" w:hAnsi="Symbol"/>
      </w:rPr>
    </w:lvl>
    <w:lvl w:ilvl="4" w:tplc="E79273CA">
      <w:start w:val="1"/>
      <w:numFmt w:val="bullet"/>
      <w:lvlText w:val="o"/>
      <w:lvlJc w:val="left"/>
      <w:pPr>
        <w:ind w:left="3600" w:hanging="360"/>
      </w:pPr>
      <w:rPr>
        <w:rFonts w:hint="default" w:ascii="Courier New" w:hAnsi="Courier New"/>
      </w:rPr>
    </w:lvl>
    <w:lvl w:ilvl="5" w:tplc="94BEE308">
      <w:start w:val="1"/>
      <w:numFmt w:val="bullet"/>
      <w:lvlText w:val=""/>
      <w:lvlJc w:val="left"/>
      <w:pPr>
        <w:ind w:left="4320" w:hanging="360"/>
      </w:pPr>
      <w:rPr>
        <w:rFonts w:hint="default" w:ascii="Wingdings" w:hAnsi="Wingdings"/>
      </w:rPr>
    </w:lvl>
    <w:lvl w:ilvl="6" w:tplc="46DCEA0E">
      <w:start w:val="1"/>
      <w:numFmt w:val="bullet"/>
      <w:lvlText w:val=""/>
      <w:lvlJc w:val="left"/>
      <w:pPr>
        <w:ind w:left="5040" w:hanging="360"/>
      </w:pPr>
      <w:rPr>
        <w:rFonts w:hint="default" w:ascii="Symbol" w:hAnsi="Symbol"/>
      </w:rPr>
    </w:lvl>
    <w:lvl w:ilvl="7" w:tplc="A7D4ECE2">
      <w:start w:val="1"/>
      <w:numFmt w:val="bullet"/>
      <w:lvlText w:val="o"/>
      <w:lvlJc w:val="left"/>
      <w:pPr>
        <w:ind w:left="5760" w:hanging="360"/>
      </w:pPr>
      <w:rPr>
        <w:rFonts w:hint="default" w:ascii="Courier New" w:hAnsi="Courier New"/>
      </w:rPr>
    </w:lvl>
    <w:lvl w:ilvl="8" w:tplc="5EC4221E">
      <w:start w:val="1"/>
      <w:numFmt w:val="bullet"/>
      <w:lvlText w:val=""/>
      <w:lvlJc w:val="left"/>
      <w:pPr>
        <w:ind w:left="6480" w:hanging="360"/>
      </w:pPr>
      <w:rPr>
        <w:rFonts w:hint="default" w:ascii="Wingdings" w:hAnsi="Wingdings"/>
      </w:rPr>
    </w:lvl>
  </w:abstractNum>
  <w:abstractNum w:abstractNumId="1" w15:restartNumberingAfterBreak="0">
    <w:nsid w:val="0B7359BD"/>
    <w:multiLevelType w:val="multilevel"/>
    <w:tmpl w:val="919A4274"/>
    <w:lvl w:ilvl="0" w:tplc="06704EE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E032AE3"/>
    <w:multiLevelType w:val="hybridMultilevel"/>
    <w:tmpl w:val="273A4468"/>
    <w:lvl w:ilvl="0" w:tplc="C08AE800">
      <w:start w:val="1"/>
      <w:numFmt w:val="bullet"/>
      <w:lvlText w:val=""/>
      <w:lvlJc w:val="left"/>
      <w:pPr>
        <w:ind w:left="720" w:hanging="360"/>
      </w:pPr>
      <w:rPr>
        <w:rFonts w:hint="default" w:ascii="Symbol" w:hAnsi="Symbol"/>
      </w:rPr>
    </w:lvl>
    <w:lvl w:ilvl="1" w:tplc="0470BA52">
      <w:start w:val="1"/>
      <w:numFmt w:val="bullet"/>
      <w:lvlText w:val="o"/>
      <w:lvlJc w:val="left"/>
      <w:pPr>
        <w:ind w:left="1440" w:hanging="360"/>
      </w:pPr>
      <w:rPr>
        <w:rFonts w:hint="default" w:ascii="Courier New" w:hAnsi="Courier New"/>
      </w:rPr>
    </w:lvl>
    <w:lvl w:ilvl="2" w:tplc="72E63B84">
      <w:start w:val="1"/>
      <w:numFmt w:val="bullet"/>
      <w:lvlText w:val=""/>
      <w:lvlJc w:val="left"/>
      <w:pPr>
        <w:ind w:left="2160" w:hanging="360"/>
      </w:pPr>
      <w:rPr>
        <w:rFonts w:hint="default" w:ascii="Wingdings" w:hAnsi="Wingdings"/>
      </w:rPr>
    </w:lvl>
    <w:lvl w:ilvl="3" w:tplc="C074A844">
      <w:start w:val="1"/>
      <w:numFmt w:val="bullet"/>
      <w:lvlText w:val=""/>
      <w:lvlJc w:val="left"/>
      <w:pPr>
        <w:ind w:left="2880" w:hanging="360"/>
      </w:pPr>
      <w:rPr>
        <w:rFonts w:hint="default" w:ascii="Symbol" w:hAnsi="Symbol"/>
      </w:rPr>
    </w:lvl>
    <w:lvl w:ilvl="4" w:tplc="E6AE1DFA">
      <w:start w:val="1"/>
      <w:numFmt w:val="bullet"/>
      <w:lvlText w:val="o"/>
      <w:lvlJc w:val="left"/>
      <w:pPr>
        <w:ind w:left="3600" w:hanging="360"/>
      </w:pPr>
      <w:rPr>
        <w:rFonts w:hint="default" w:ascii="Courier New" w:hAnsi="Courier New"/>
      </w:rPr>
    </w:lvl>
    <w:lvl w:ilvl="5" w:tplc="7736B9F8">
      <w:start w:val="1"/>
      <w:numFmt w:val="bullet"/>
      <w:lvlText w:val=""/>
      <w:lvlJc w:val="left"/>
      <w:pPr>
        <w:ind w:left="4320" w:hanging="360"/>
      </w:pPr>
      <w:rPr>
        <w:rFonts w:hint="default" w:ascii="Wingdings" w:hAnsi="Wingdings"/>
      </w:rPr>
    </w:lvl>
    <w:lvl w:ilvl="6" w:tplc="FDAE8F5C">
      <w:start w:val="1"/>
      <w:numFmt w:val="bullet"/>
      <w:lvlText w:val=""/>
      <w:lvlJc w:val="left"/>
      <w:pPr>
        <w:ind w:left="5040" w:hanging="360"/>
      </w:pPr>
      <w:rPr>
        <w:rFonts w:hint="default" w:ascii="Symbol" w:hAnsi="Symbol"/>
      </w:rPr>
    </w:lvl>
    <w:lvl w:ilvl="7" w:tplc="3088535A">
      <w:start w:val="1"/>
      <w:numFmt w:val="bullet"/>
      <w:lvlText w:val="o"/>
      <w:lvlJc w:val="left"/>
      <w:pPr>
        <w:ind w:left="5760" w:hanging="360"/>
      </w:pPr>
      <w:rPr>
        <w:rFonts w:hint="default" w:ascii="Courier New" w:hAnsi="Courier New"/>
      </w:rPr>
    </w:lvl>
    <w:lvl w:ilvl="8" w:tplc="3476016A">
      <w:start w:val="1"/>
      <w:numFmt w:val="bullet"/>
      <w:lvlText w:val=""/>
      <w:lvlJc w:val="left"/>
      <w:pPr>
        <w:ind w:left="6480" w:hanging="360"/>
      </w:pPr>
      <w:rPr>
        <w:rFonts w:hint="default" w:ascii="Wingdings" w:hAnsi="Wingdings"/>
      </w:rPr>
    </w:lvl>
  </w:abstractNum>
  <w:abstractNum w:abstractNumId="3" w15:restartNumberingAfterBreak="0">
    <w:nsid w:val="11B0531C"/>
    <w:multiLevelType w:val="hybridMultilevel"/>
    <w:tmpl w:val="3E546922"/>
    <w:lvl w:ilvl="0" w:tplc="D28E503C">
      <w:start w:val="1"/>
      <w:numFmt w:val="bullet"/>
      <w:lvlText w:val=""/>
      <w:lvlJc w:val="left"/>
      <w:pPr>
        <w:ind w:left="720" w:hanging="360"/>
      </w:pPr>
      <w:rPr>
        <w:rFonts w:hint="default" w:ascii="Symbol" w:hAnsi="Symbol"/>
      </w:rPr>
    </w:lvl>
    <w:lvl w:ilvl="1" w:tplc="7D72EDD4">
      <w:start w:val="1"/>
      <w:numFmt w:val="bullet"/>
      <w:lvlText w:val="o"/>
      <w:lvlJc w:val="left"/>
      <w:pPr>
        <w:ind w:left="1440" w:hanging="360"/>
      </w:pPr>
      <w:rPr>
        <w:rFonts w:hint="default" w:ascii="Courier New" w:hAnsi="Courier New"/>
      </w:rPr>
    </w:lvl>
    <w:lvl w:ilvl="2" w:tplc="6BBA370E">
      <w:start w:val="1"/>
      <w:numFmt w:val="bullet"/>
      <w:lvlText w:val=""/>
      <w:lvlJc w:val="left"/>
      <w:pPr>
        <w:ind w:left="2160" w:hanging="360"/>
      </w:pPr>
      <w:rPr>
        <w:rFonts w:hint="default" w:ascii="Wingdings" w:hAnsi="Wingdings"/>
      </w:rPr>
    </w:lvl>
    <w:lvl w:ilvl="3" w:tplc="9B6021D8">
      <w:start w:val="1"/>
      <w:numFmt w:val="bullet"/>
      <w:lvlText w:val=""/>
      <w:lvlJc w:val="left"/>
      <w:pPr>
        <w:ind w:left="2880" w:hanging="360"/>
      </w:pPr>
      <w:rPr>
        <w:rFonts w:hint="default" w:ascii="Symbol" w:hAnsi="Symbol"/>
      </w:rPr>
    </w:lvl>
    <w:lvl w:ilvl="4" w:tplc="9C8416F0">
      <w:start w:val="1"/>
      <w:numFmt w:val="bullet"/>
      <w:lvlText w:val="o"/>
      <w:lvlJc w:val="left"/>
      <w:pPr>
        <w:ind w:left="3600" w:hanging="360"/>
      </w:pPr>
      <w:rPr>
        <w:rFonts w:hint="default" w:ascii="Courier New" w:hAnsi="Courier New"/>
      </w:rPr>
    </w:lvl>
    <w:lvl w:ilvl="5" w:tplc="38428ECC">
      <w:start w:val="1"/>
      <w:numFmt w:val="bullet"/>
      <w:lvlText w:val=""/>
      <w:lvlJc w:val="left"/>
      <w:pPr>
        <w:ind w:left="4320" w:hanging="360"/>
      </w:pPr>
      <w:rPr>
        <w:rFonts w:hint="default" w:ascii="Wingdings" w:hAnsi="Wingdings"/>
      </w:rPr>
    </w:lvl>
    <w:lvl w:ilvl="6" w:tplc="931C0238">
      <w:start w:val="1"/>
      <w:numFmt w:val="bullet"/>
      <w:lvlText w:val=""/>
      <w:lvlJc w:val="left"/>
      <w:pPr>
        <w:ind w:left="5040" w:hanging="360"/>
      </w:pPr>
      <w:rPr>
        <w:rFonts w:hint="default" w:ascii="Symbol" w:hAnsi="Symbol"/>
      </w:rPr>
    </w:lvl>
    <w:lvl w:ilvl="7" w:tplc="7168FEEA">
      <w:start w:val="1"/>
      <w:numFmt w:val="bullet"/>
      <w:lvlText w:val="o"/>
      <w:lvlJc w:val="left"/>
      <w:pPr>
        <w:ind w:left="5760" w:hanging="360"/>
      </w:pPr>
      <w:rPr>
        <w:rFonts w:hint="default" w:ascii="Courier New" w:hAnsi="Courier New"/>
      </w:rPr>
    </w:lvl>
    <w:lvl w:ilvl="8" w:tplc="1C624E42">
      <w:start w:val="1"/>
      <w:numFmt w:val="bullet"/>
      <w:lvlText w:val=""/>
      <w:lvlJc w:val="left"/>
      <w:pPr>
        <w:ind w:left="6480" w:hanging="360"/>
      </w:pPr>
      <w:rPr>
        <w:rFonts w:hint="default" w:ascii="Wingdings" w:hAnsi="Wingdings"/>
      </w:rPr>
    </w:lvl>
  </w:abstractNum>
  <w:abstractNum w:abstractNumId="4" w15:restartNumberingAfterBreak="0">
    <w:nsid w:val="123B0CCA"/>
    <w:multiLevelType w:val="multilevel"/>
    <w:tmpl w:val="C7A2210E"/>
    <w:lvl w:ilvl="0" w:tplc="8F346758">
      <w:start w:val="1"/>
      <w:numFmt w:val="bullet"/>
      <w:lvlText w:val=""/>
      <w:lvlJc w:val="left"/>
      <w:pPr>
        <w:ind w:left="720" w:hanging="360"/>
      </w:pPr>
      <w:rPr>
        <w:rFonts w:hint="default" w:ascii="Symbol" w:hAnsi="Symbol"/>
      </w:rPr>
    </w:lvl>
    <w:lvl w:ilvl="1" w:tplc="186C5B9E">
      <w:start w:val="1"/>
      <w:numFmt w:val="bullet"/>
      <w:lvlText w:val="o"/>
      <w:lvlJc w:val="left"/>
      <w:pPr>
        <w:ind w:left="1440" w:hanging="360"/>
      </w:pPr>
      <w:rPr>
        <w:rFonts w:hint="default" w:ascii="Courier New" w:hAnsi="Courier New"/>
      </w:rPr>
    </w:lvl>
    <w:lvl w:ilvl="2" w:tplc="3B1C34D8">
      <w:start w:val="1"/>
      <w:numFmt w:val="bullet"/>
      <w:lvlText w:val=""/>
      <w:lvlJc w:val="left"/>
      <w:pPr>
        <w:ind w:left="2160" w:hanging="360"/>
      </w:pPr>
      <w:rPr>
        <w:rFonts w:hint="default" w:ascii="Wingdings" w:hAnsi="Wingdings"/>
      </w:rPr>
    </w:lvl>
    <w:lvl w:ilvl="3" w:tplc="CD8616B2">
      <w:start w:val="1"/>
      <w:numFmt w:val="bullet"/>
      <w:lvlText w:val=""/>
      <w:lvlJc w:val="left"/>
      <w:pPr>
        <w:ind w:left="2880" w:hanging="360"/>
      </w:pPr>
      <w:rPr>
        <w:rFonts w:hint="default" w:ascii="Symbol" w:hAnsi="Symbol"/>
      </w:rPr>
    </w:lvl>
    <w:lvl w:ilvl="4" w:tplc="2F5E7100">
      <w:start w:val="1"/>
      <w:numFmt w:val="bullet"/>
      <w:lvlText w:val="o"/>
      <w:lvlJc w:val="left"/>
      <w:pPr>
        <w:ind w:left="3600" w:hanging="360"/>
      </w:pPr>
      <w:rPr>
        <w:rFonts w:hint="default" w:ascii="Courier New" w:hAnsi="Courier New"/>
      </w:rPr>
    </w:lvl>
    <w:lvl w:ilvl="5" w:tplc="67848C22">
      <w:start w:val="1"/>
      <w:numFmt w:val="bullet"/>
      <w:lvlText w:val=""/>
      <w:lvlJc w:val="left"/>
      <w:pPr>
        <w:ind w:left="4320" w:hanging="360"/>
      </w:pPr>
      <w:rPr>
        <w:rFonts w:hint="default" w:ascii="Wingdings" w:hAnsi="Wingdings"/>
      </w:rPr>
    </w:lvl>
    <w:lvl w:ilvl="6" w:tplc="873EBFE8">
      <w:start w:val="1"/>
      <w:numFmt w:val="bullet"/>
      <w:lvlText w:val=""/>
      <w:lvlJc w:val="left"/>
      <w:pPr>
        <w:ind w:left="5040" w:hanging="360"/>
      </w:pPr>
      <w:rPr>
        <w:rFonts w:hint="default" w:ascii="Symbol" w:hAnsi="Symbol"/>
      </w:rPr>
    </w:lvl>
    <w:lvl w:ilvl="7" w:tplc="9A02E8EC">
      <w:start w:val="1"/>
      <w:numFmt w:val="bullet"/>
      <w:lvlText w:val="o"/>
      <w:lvlJc w:val="left"/>
      <w:pPr>
        <w:ind w:left="5760" w:hanging="360"/>
      </w:pPr>
      <w:rPr>
        <w:rFonts w:hint="default" w:ascii="Courier New" w:hAnsi="Courier New"/>
      </w:rPr>
    </w:lvl>
    <w:lvl w:ilvl="8" w:tplc="2AAA38C2">
      <w:start w:val="1"/>
      <w:numFmt w:val="bullet"/>
      <w:lvlText w:val=""/>
      <w:lvlJc w:val="left"/>
      <w:pPr>
        <w:ind w:left="6480" w:hanging="360"/>
      </w:pPr>
      <w:rPr>
        <w:rFonts w:hint="default" w:ascii="Wingdings" w:hAnsi="Wingdings"/>
      </w:rPr>
    </w:lvl>
  </w:abstractNum>
  <w:abstractNum w:abstractNumId="5" w15:restartNumberingAfterBreak="0">
    <w:nsid w:val="17345541"/>
    <w:multiLevelType w:val="multilevel"/>
    <w:tmpl w:val="DD7201D6"/>
    <w:lvl w:ilvl="0" w:tplc="C812E486">
      <w:start w:val="1"/>
      <w:numFmt w:val="bullet"/>
      <w:lvlText w:val=""/>
      <w:lvlJc w:val="left"/>
      <w:pPr>
        <w:ind w:left="720" w:hanging="360"/>
      </w:pPr>
      <w:rPr>
        <w:rFonts w:hint="default" w:ascii="Symbol" w:hAnsi="Symbol"/>
      </w:rPr>
    </w:lvl>
    <w:lvl w:ilvl="1" w:tplc="7BD40478">
      <w:start w:val="1"/>
      <w:numFmt w:val="bullet"/>
      <w:lvlText w:val="o"/>
      <w:lvlJc w:val="left"/>
      <w:pPr>
        <w:ind w:left="1440" w:hanging="360"/>
      </w:pPr>
      <w:rPr>
        <w:rFonts w:hint="default" w:ascii="Courier New" w:hAnsi="Courier New"/>
      </w:rPr>
    </w:lvl>
    <w:lvl w:ilvl="2" w:tplc="D3DAD04E">
      <w:start w:val="1"/>
      <w:numFmt w:val="bullet"/>
      <w:lvlText w:val=""/>
      <w:lvlJc w:val="left"/>
      <w:pPr>
        <w:ind w:left="2160" w:hanging="360"/>
      </w:pPr>
      <w:rPr>
        <w:rFonts w:hint="default" w:ascii="Wingdings" w:hAnsi="Wingdings"/>
      </w:rPr>
    </w:lvl>
    <w:lvl w:ilvl="3" w:tplc="BE5E925C">
      <w:start w:val="1"/>
      <w:numFmt w:val="bullet"/>
      <w:lvlText w:val=""/>
      <w:lvlJc w:val="left"/>
      <w:pPr>
        <w:ind w:left="2880" w:hanging="360"/>
      </w:pPr>
      <w:rPr>
        <w:rFonts w:hint="default" w:ascii="Symbol" w:hAnsi="Symbol"/>
      </w:rPr>
    </w:lvl>
    <w:lvl w:ilvl="4" w:tplc="775C7404">
      <w:start w:val="1"/>
      <w:numFmt w:val="bullet"/>
      <w:lvlText w:val="o"/>
      <w:lvlJc w:val="left"/>
      <w:pPr>
        <w:ind w:left="3600" w:hanging="360"/>
      </w:pPr>
      <w:rPr>
        <w:rFonts w:hint="default" w:ascii="Courier New" w:hAnsi="Courier New"/>
      </w:rPr>
    </w:lvl>
    <w:lvl w:ilvl="5" w:tplc="31085CC6">
      <w:start w:val="1"/>
      <w:numFmt w:val="bullet"/>
      <w:lvlText w:val=""/>
      <w:lvlJc w:val="left"/>
      <w:pPr>
        <w:ind w:left="4320" w:hanging="360"/>
      </w:pPr>
      <w:rPr>
        <w:rFonts w:hint="default" w:ascii="Wingdings" w:hAnsi="Wingdings"/>
      </w:rPr>
    </w:lvl>
    <w:lvl w:ilvl="6" w:tplc="91D07440">
      <w:start w:val="1"/>
      <w:numFmt w:val="bullet"/>
      <w:lvlText w:val=""/>
      <w:lvlJc w:val="left"/>
      <w:pPr>
        <w:ind w:left="5040" w:hanging="360"/>
      </w:pPr>
      <w:rPr>
        <w:rFonts w:hint="default" w:ascii="Symbol" w:hAnsi="Symbol"/>
      </w:rPr>
    </w:lvl>
    <w:lvl w:ilvl="7" w:tplc="5852A26A">
      <w:start w:val="1"/>
      <w:numFmt w:val="bullet"/>
      <w:lvlText w:val="o"/>
      <w:lvlJc w:val="left"/>
      <w:pPr>
        <w:ind w:left="5760" w:hanging="360"/>
      </w:pPr>
      <w:rPr>
        <w:rFonts w:hint="default" w:ascii="Courier New" w:hAnsi="Courier New"/>
      </w:rPr>
    </w:lvl>
    <w:lvl w:ilvl="8" w:tplc="6898EB00">
      <w:start w:val="1"/>
      <w:numFmt w:val="bullet"/>
      <w:lvlText w:val=""/>
      <w:lvlJc w:val="left"/>
      <w:pPr>
        <w:ind w:left="6480" w:hanging="360"/>
      </w:pPr>
      <w:rPr>
        <w:rFonts w:hint="default" w:ascii="Wingdings" w:hAnsi="Wingdings"/>
      </w:rPr>
    </w:lvl>
  </w:abstractNum>
  <w:abstractNum w:abstractNumId="6" w15:restartNumberingAfterBreak="0">
    <w:nsid w:val="1A2A7B23"/>
    <w:multiLevelType w:val="hybridMultilevel"/>
    <w:tmpl w:val="73E81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823BE"/>
    <w:multiLevelType w:val="hybridMultilevel"/>
    <w:tmpl w:val="E910B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F890F26"/>
    <w:multiLevelType w:val="hybridMultilevel"/>
    <w:tmpl w:val="C8144CF2"/>
    <w:lvl w:ilvl="0" w:tplc="2F94A6A2">
      <w:start w:val="1"/>
      <w:numFmt w:val="bullet"/>
      <w:lvlText w:val=""/>
      <w:lvlJc w:val="left"/>
      <w:pPr>
        <w:ind w:left="720" w:hanging="360"/>
      </w:pPr>
      <w:rPr>
        <w:rFonts w:hint="default" w:ascii="Symbol" w:hAnsi="Symbol"/>
      </w:rPr>
    </w:lvl>
    <w:lvl w:ilvl="1" w:tplc="1458BB72">
      <w:start w:val="1"/>
      <w:numFmt w:val="bullet"/>
      <w:lvlText w:val="o"/>
      <w:lvlJc w:val="left"/>
      <w:pPr>
        <w:ind w:left="1440" w:hanging="360"/>
      </w:pPr>
      <w:rPr>
        <w:rFonts w:hint="default" w:ascii="Courier New" w:hAnsi="Courier New"/>
      </w:rPr>
    </w:lvl>
    <w:lvl w:ilvl="2" w:tplc="7B7CDCEE">
      <w:start w:val="1"/>
      <w:numFmt w:val="bullet"/>
      <w:lvlText w:val=""/>
      <w:lvlJc w:val="left"/>
      <w:pPr>
        <w:ind w:left="2160" w:hanging="360"/>
      </w:pPr>
      <w:rPr>
        <w:rFonts w:hint="default" w:ascii="Wingdings" w:hAnsi="Wingdings"/>
      </w:rPr>
    </w:lvl>
    <w:lvl w:ilvl="3" w:tplc="3718DB94">
      <w:start w:val="1"/>
      <w:numFmt w:val="bullet"/>
      <w:lvlText w:val=""/>
      <w:lvlJc w:val="left"/>
      <w:pPr>
        <w:ind w:left="2880" w:hanging="360"/>
      </w:pPr>
      <w:rPr>
        <w:rFonts w:hint="default" w:ascii="Symbol" w:hAnsi="Symbol"/>
      </w:rPr>
    </w:lvl>
    <w:lvl w:ilvl="4" w:tplc="72BCF682">
      <w:start w:val="1"/>
      <w:numFmt w:val="bullet"/>
      <w:lvlText w:val="o"/>
      <w:lvlJc w:val="left"/>
      <w:pPr>
        <w:ind w:left="3600" w:hanging="360"/>
      </w:pPr>
      <w:rPr>
        <w:rFonts w:hint="default" w:ascii="Courier New" w:hAnsi="Courier New"/>
      </w:rPr>
    </w:lvl>
    <w:lvl w:ilvl="5" w:tplc="A31006AC">
      <w:start w:val="1"/>
      <w:numFmt w:val="bullet"/>
      <w:lvlText w:val=""/>
      <w:lvlJc w:val="left"/>
      <w:pPr>
        <w:ind w:left="4320" w:hanging="360"/>
      </w:pPr>
      <w:rPr>
        <w:rFonts w:hint="default" w:ascii="Wingdings" w:hAnsi="Wingdings"/>
      </w:rPr>
    </w:lvl>
    <w:lvl w:ilvl="6" w:tplc="7780F8DC">
      <w:start w:val="1"/>
      <w:numFmt w:val="bullet"/>
      <w:lvlText w:val=""/>
      <w:lvlJc w:val="left"/>
      <w:pPr>
        <w:ind w:left="5040" w:hanging="360"/>
      </w:pPr>
      <w:rPr>
        <w:rFonts w:hint="default" w:ascii="Symbol" w:hAnsi="Symbol"/>
      </w:rPr>
    </w:lvl>
    <w:lvl w:ilvl="7" w:tplc="D090E0A6">
      <w:start w:val="1"/>
      <w:numFmt w:val="bullet"/>
      <w:lvlText w:val="o"/>
      <w:lvlJc w:val="left"/>
      <w:pPr>
        <w:ind w:left="5760" w:hanging="360"/>
      </w:pPr>
      <w:rPr>
        <w:rFonts w:hint="default" w:ascii="Courier New" w:hAnsi="Courier New"/>
      </w:rPr>
    </w:lvl>
    <w:lvl w:ilvl="8" w:tplc="BAEC9A70">
      <w:start w:val="1"/>
      <w:numFmt w:val="bullet"/>
      <w:lvlText w:val=""/>
      <w:lvlJc w:val="left"/>
      <w:pPr>
        <w:ind w:left="6480" w:hanging="360"/>
      </w:pPr>
      <w:rPr>
        <w:rFonts w:hint="default" w:ascii="Wingdings" w:hAnsi="Wingdings"/>
      </w:rPr>
    </w:lvl>
  </w:abstractNum>
  <w:abstractNum w:abstractNumId="9" w15:restartNumberingAfterBreak="0">
    <w:nsid w:val="1FFA6EF1"/>
    <w:multiLevelType w:val="multilevel"/>
    <w:tmpl w:val="3FD8BBC2"/>
    <w:lvl w:ilvl="0" w:tplc="554A552E">
      <w:numFmt w:val="bullet"/>
      <w:lvlText w:val="-"/>
      <w:lvlJc w:val="left"/>
      <w:pPr>
        <w:ind w:left="2484" w:hanging="360"/>
      </w:pPr>
      <w:rPr>
        <w:rFonts w:hint="default" w:ascii="Calibri" w:hAnsi="Calibri" w:cs="Calibri" w:eastAsiaTheme="minorHAnsi"/>
      </w:rPr>
    </w:lvl>
    <w:lvl w:ilvl="1" w:tplc="04130003" w:tentative="1">
      <w:start w:val="1"/>
      <w:numFmt w:val="bullet"/>
      <w:lvlText w:val="o"/>
      <w:lvlJc w:val="left"/>
      <w:pPr>
        <w:ind w:left="3204" w:hanging="360"/>
      </w:pPr>
      <w:rPr>
        <w:rFonts w:hint="default" w:ascii="Courier New" w:hAnsi="Courier New" w:cs="Courier New"/>
      </w:rPr>
    </w:lvl>
    <w:lvl w:ilvl="2" w:tplc="04130005" w:tentative="1">
      <w:start w:val="1"/>
      <w:numFmt w:val="bullet"/>
      <w:lvlText w:val=""/>
      <w:lvlJc w:val="left"/>
      <w:pPr>
        <w:ind w:left="3924" w:hanging="360"/>
      </w:pPr>
      <w:rPr>
        <w:rFonts w:hint="default" w:ascii="Wingdings" w:hAnsi="Wingdings"/>
      </w:rPr>
    </w:lvl>
    <w:lvl w:ilvl="3" w:tplc="04130001" w:tentative="1">
      <w:start w:val="1"/>
      <w:numFmt w:val="bullet"/>
      <w:lvlText w:val=""/>
      <w:lvlJc w:val="left"/>
      <w:pPr>
        <w:ind w:left="4644" w:hanging="360"/>
      </w:pPr>
      <w:rPr>
        <w:rFonts w:hint="default" w:ascii="Symbol" w:hAnsi="Symbol"/>
      </w:rPr>
    </w:lvl>
    <w:lvl w:ilvl="4" w:tplc="04130003" w:tentative="1">
      <w:start w:val="1"/>
      <w:numFmt w:val="bullet"/>
      <w:lvlText w:val="o"/>
      <w:lvlJc w:val="left"/>
      <w:pPr>
        <w:ind w:left="5364" w:hanging="360"/>
      </w:pPr>
      <w:rPr>
        <w:rFonts w:hint="default" w:ascii="Courier New" w:hAnsi="Courier New" w:cs="Courier New"/>
      </w:rPr>
    </w:lvl>
    <w:lvl w:ilvl="5" w:tplc="04130005" w:tentative="1">
      <w:start w:val="1"/>
      <w:numFmt w:val="bullet"/>
      <w:lvlText w:val=""/>
      <w:lvlJc w:val="left"/>
      <w:pPr>
        <w:ind w:left="6084" w:hanging="360"/>
      </w:pPr>
      <w:rPr>
        <w:rFonts w:hint="default" w:ascii="Wingdings" w:hAnsi="Wingdings"/>
      </w:rPr>
    </w:lvl>
    <w:lvl w:ilvl="6" w:tplc="04130001" w:tentative="1">
      <w:start w:val="1"/>
      <w:numFmt w:val="bullet"/>
      <w:lvlText w:val=""/>
      <w:lvlJc w:val="left"/>
      <w:pPr>
        <w:ind w:left="6804" w:hanging="360"/>
      </w:pPr>
      <w:rPr>
        <w:rFonts w:hint="default" w:ascii="Symbol" w:hAnsi="Symbol"/>
      </w:rPr>
    </w:lvl>
    <w:lvl w:ilvl="7" w:tplc="04130003" w:tentative="1">
      <w:start w:val="1"/>
      <w:numFmt w:val="bullet"/>
      <w:lvlText w:val="o"/>
      <w:lvlJc w:val="left"/>
      <w:pPr>
        <w:ind w:left="7524" w:hanging="360"/>
      </w:pPr>
      <w:rPr>
        <w:rFonts w:hint="default" w:ascii="Courier New" w:hAnsi="Courier New" w:cs="Courier New"/>
      </w:rPr>
    </w:lvl>
    <w:lvl w:ilvl="8" w:tplc="04130005" w:tentative="1">
      <w:start w:val="1"/>
      <w:numFmt w:val="bullet"/>
      <w:lvlText w:val=""/>
      <w:lvlJc w:val="left"/>
      <w:pPr>
        <w:ind w:left="8244" w:hanging="360"/>
      </w:pPr>
      <w:rPr>
        <w:rFonts w:hint="default" w:ascii="Wingdings" w:hAnsi="Wingdings"/>
      </w:rPr>
    </w:lvl>
  </w:abstractNum>
  <w:abstractNum w:abstractNumId="10" w15:restartNumberingAfterBreak="0">
    <w:nsid w:val="23FC4289"/>
    <w:multiLevelType w:val="hybridMultilevel"/>
    <w:tmpl w:val="79A410FE"/>
    <w:lvl w:ilvl="0" w:tplc="5268C9B8">
      <w:start w:val="1"/>
      <w:numFmt w:val="bullet"/>
      <w:lvlText w:val=""/>
      <w:lvlJc w:val="left"/>
      <w:pPr>
        <w:ind w:left="720" w:hanging="360"/>
      </w:pPr>
      <w:rPr>
        <w:rFonts w:hint="default" w:ascii="Symbol" w:hAnsi="Symbol"/>
      </w:rPr>
    </w:lvl>
    <w:lvl w:ilvl="1" w:tplc="1C7C0022">
      <w:start w:val="1"/>
      <w:numFmt w:val="bullet"/>
      <w:lvlText w:val="o"/>
      <w:lvlJc w:val="left"/>
      <w:pPr>
        <w:ind w:left="1440" w:hanging="360"/>
      </w:pPr>
      <w:rPr>
        <w:rFonts w:hint="default" w:ascii="Courier New" w:hAnsi="Courier New"/>
      </w:rPr>
    </w:lvl>
    <w:lvl w:ilvl="2" w:tplc="9006CBA6">
      <w:start w:val="1"/>
      <w:numFmt w:val="bullet"/>
      <w:lvlText w:val=""/>
      <w:lvlJc w:val="left"/>
      <w:pPr>
        <w:ind w:left="2160" w:hanging="360"/>
      </w:pPr>
      <w:rPr>
        <w:rFonts w:hint="default" w:ascii="Wingdings" w:hAnsi="Wingdings"/>
      </w:rPr>
    </w:lvl>
    <w:lvl w:ilvl="3" w:tplc="13D66B36">
      <w:start w:val="1"/>
      <w:numFmt w:val="bullet"/>
      <w:lvlText w:val=""/>
      <w:lvlJc w:val="left"/>
      <w:pPr>
        <w:ind w:left="2880" w:hanging="360"/>
      </w:pPr>
      <w:rPr>
        <w:rFonts w:hint="default" w:ascii="Symbol" w:hAnsi="Symbol"/>
      </w:rPr>
    </w:lvl>
    <w:lvl w:ilvl="4" w:tplc="4F560B1E">
      <w:start w:val="1"/>
      <w:numFmt w:val="bullet"/>
      <w:lvlText w:val="o"/>
      <w:lvlJc w:val="left"/>
      <w:pPr>
        <w:ind w:left="3600" w:hanging="360"/>
      </w:pPr>
      <w:rPr>
        <w:rFonts w:hint="default" w:ascii="Courier New" w:hAnsi="Courier New"/>
      </w:rPr>
    </w:lvl>
    <w:lvl w:ilvl="5" w:tplc="E8F6D24C">
      <w:start w:val="1"/>
      <w:numFmt w:val="bullet"/>
      <w:lvlText w:val=""/>
      <w:lvlJc w:val="left"/>
      <w:pPr>
        <w:ind w:left="4320" w:hanging="360"/>
      </w:pPr>
      <w:rPr>
        <w:rFonts w:hint="default" w:ascii="Wingdings" w:hAnsi="Wingdings"/>
      </w:rPr>
    </w:lvl>
    <w:lvl w:ilvl="6" w:tplc="5A0AA610">
      <w:start w:val="1"/>
      <w:numFmt w:val="bullet"/>
      <w:lvlText w:val=""/>
      <w:lvlJc w:val="left"/>
      <w:pPr>
        <w:ind w:left="5040" w:hanging="360"/>
      </w:pPr>
      <w:rPr>
        <w:rFonts w:hint="default" w:ascii="Symbol" w:hAnsi="Symbol"/>
      </w:rPr>
    </w:lvl>
    <w:lvl w:ilvl="7" w:tplc="395C115A">
      <w:start w:val="1"/>
      <w:numFmt w:val="bullet"/>
      <w:lvlText w:val="o"/>
      <w:lvlJc w:val="left"/>
      <w:pPr>
        <w:ind w:left="5760" w:hanging="360"/>
      </w:pPr>
      <w:rPr>
        <w:rFonts w:hint="default" w:ascii="Courier New" w:hAnsi="Courier New"/>
      </w:rPr>
    </w:lvl>
    <w:lvl w:ilvl="8" w:tplc="FCCE2BB4">
      <w:start w:val="1"/>
      <w:numFmt w:val="bullet"/>
      <w:lvlText w:val=""/>
      <w:lvlJc w:val="left"/>
      <w:pPr>
        <w:ind w:left="6480" w:hanging="360"/>
      </w:pPr>
      <w:rPr>
        <w:rFonts w:hint="default" w:ascii="Wingdings" w:hAnsi="Wingdings"/>
      </w:rPr>
    </w:lvl>
  </w:abstractNum>
  <w:abstractNum w:abstractNumId="11" w15:restartNumberingAfterBreak="0">
    <w:nsid w:val="24FC06CD"/>
    <w:multiLevelType w:val="hybridMultilevel"/>
    <w:tmpl w:val="3A369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1139F"/>
    <w:multiLevelType w:val="hybridMultilevel"/>
    <w:tmpl w:val="C9AEC2AE"/>
    <w:lvl w:ilvl="0" w:tplc="0D6E7DE0">
      <w:start w:val="1"/>
      <w:numFmt w:val="bullet"/>
      <w:lvlText w:val=""/>
      <w:lvlJc w:val="left"/>
      <w:pPr>
        <w:ind w:left="720" w:hanging="360"/>
      </w:pPr>
      <w:rPr>
        <w:rFonts w:hint="default" w:ascii="Symbol" w:hAnsi="Symbol"/>
      </w:rPr>
    </w:lvl>
    <w:lvl w:ilvl="1" w:tplc="93FA5B18">
      <w:start w:val="1"/>
      <w:numFmt w:val="bullet"/>
      <w:lvlText w:val="o"/>
      <w:lvlJc w:val="left"/>
      <w:pPr>
        <w:ind w:left="1440" w:hanging="360"/>
      </w:pPr>
      <w:rPr>
        <w:rFonts w:hint="default" w:ascii="Courier New" w:hAnsi="Courier New"/>
      </w:rPr>
    </w:lvl>
    <w:lvl w:ilvl="2" w:tplc="330226EA">
      <w:start w:val="1"/>
      <w:numFmt w:val="bullet"/>
      <w:lvlText w:val=""/>
      <w:lvlJc w:val="left"/>
      <w:pPr>
        <w:ind w:left="2160" w:hanging="360"/>
      </w:pPr>
      <w:rPr>
        <w:rFonts w:hint="default" w:ascii="Wingdings" w:hAnsi="Wingdings"/>
      </w:rPr>
    </w:lvl>
    <w:lvl w:ilvl="3" w:tplc="54D4A938">
      <w:start w:val="1"/>
      <w:numFmt w:val="bullet"/>
      <w:lvlText w:val=""/>
      <w:lvlJc w:val="left"/>
      <w:pPr>
        <w:ind w:left="2880" w:hanging="360"/>
      </w:pPr>
      <w:rPr>
        <w:rFonts w:hint="default" w:ascii="Symbol" w:hAnsi="Symbol"/>
      </w:rPr>
    </w:lvl>
    <w:lvl w:ilvl="4" w:tplc="64EE7CC2">
      <w:start w:val="1"/>
      <w:numFmt w:val="bullet"/>
      <w:lvlText w:val="o"/>
      <w:lvlJc w:val="left"/>
      <w:pPr>
        <w:ind w:left="3600" w:hanging="360"/>
      </w:pPr>
      <w:rPr>
        <w:rFonts w:hint="default" w:ascii="Courier New" w:hAnsi="Courier New"/>
      </w:rPr>
    </w:lvl>
    <w:lvl w:ilvl="5" w:tplc="9C469EFE">
      <w:start w:val="1"/>
      <w:numFmt w:val="bullet"/>
      <w:lvlText w:val=""/>
      <w:lvlJc w:val="left"/>
      <w:pPr>
        <w:ind w:left="4320" w:hanging="360"/>
      </w:pPr>
      <w:rPr>
        <w:rFonts w:hint="default" w:ascii="Wingdings" w:hAnsi="Wingdings"/>
      </w:rPr>
    </w:lvl>
    <w:lvl w:ilvl="6" w:tplc="00DA2A5E">
      <w:start w:val="1"/>
      <w:numFmt w:val="bullet"/>
      <w:lvlText w:val=""/>
      <w:lvlJc w:val="left"/>
      <w:pPr>
        <w:ind w:left="5040" w:hanging="360"/>
      </w:pPr>
      <w:rPr>
        <w:rFonts w:hint="default" w:ascii="Symbol" w:hAnsi="Symbol"/>
      </w:rPr>
    </w:lvl>
    <w:lvl w:ilvl="7" w:tplc="D3CE0D90">
      <w:start w:val="1"/>
      <w:numFmt w:val="bullet"/>
      <w:lvlText w:val="o"/>
      <w:lvlJc w:val="left"/>
      <w:pPr>
        <w:ind w:left="5760" w:hanging="360"/>
      </w:pPr>
      <w:rPr>
        <w:rFonts w:hint="default" w:ascii="Courier New" w:hAnsi="Courier New"/>
      </w:rPr>
    </w:lvl>
    <w:lvl w:ilvl="8" w:tplc="8FB491B8">
      <w:start w:val="1"/>
      <w:numFmt w:val="bullet"/>
      <w:lvlText w:val=""/>
      <w:lvlJc w:val="left"/>
      <w:pPr>
        <w:ind w:left="6480" w:hanging="360"/>
      </w:pPr>
      <w:rPr>
        <w:rFonts w:hint="default" w:ascii="Wingdings" w:hAnsi="Wingdings"/>
      </w:rPr>
    </w:lvl>
  </w:abstractNum>
  <w:abstractNum w:abstractNumId="13" w15:restartNumberingAfterBreak="0">
    <w:nsid w:val="325D5BBF"/>
    <w:multiLevelType w:val="hybridMultilevel"/>
    <w:tmpl w:val="E6665788"/>
    <w:lvl w:ilvl="0" w:tplc="980EF89E">
      <w:start w:val="1"/>
      <w:numFmt w:val="bullet"/>
      <w:lvlText w:val=""/>
      <w:lvlJc w:val="left"/>
      <w:pPr>
        <w:ind w:left="720" w:hanging="360"/>
      </w:pPr>
      <w:rPr>
        <w:rFonts w:hint="default" w:ascii="Symbol" w:hAnsi="Symbol"/>
      </w:rPr>
    </w:lvl>
    <w:lvl w:ilvl="1" w:tplc="4DE4B2CA">
      <w:start w:val="1"/>
      <w:numFmt w:val="bullet"/>
      <w:lvlText w:val="o"/>
      <w:lvlJc w:val="left"/>
      <w:pPr>
        <w:ind w:left="1440" w:hanging="360"/>
      </w:pPr>
      <w:rPr>
        <w:rFonts w:hint="default" w:ascii="Courier New" w:hAnsi="Courier New"/>
      </w:rPr>
    </w:lvl>
    <w:lvl w:ilvl="2" w:tplc="99E6A456">
      <w:start w:val="1"/>
      <w:numFmt w:val="bullet"/>
      <w:lvlText w:val=""/>
      <w:lvlJc w:val="left"/>
      <w:pPr>
        <w:ind w:left="2160" w:hanging="360"/>
      </w:pPr>
      <w:rPr>
        <w:rFonts w:hint="default" w:ascii="Wingdings" w:hAnsi="Wingdings"/>
      </w:rPr>
    </w:lvl>
    <w:lvl w:ilvl="3" w:tplc="E5AA654C">
      <w:start w:val="1"/>
      <w:numFmt w:val="bullet"/>
      <w:lvlText w:val=""/>
      <w:lvlJc w:val="left"/>
      <w:pPr>
        <w:ind w:left="2880" w:hanging="360"/>
      </w:pPr>
      <w:rPr>
        <w:rFonts w:hint="default" w:ascii="Symbol" w:hAnsi="Symbol"/>
      </w:rPr>
    </w:lvl>
    <w:lvl w:ilvl="4" w:tplc="9BE6469E">
      <w:start w:val="1"/>
      <w:numFmt w:val="bullet"/>
      <w:lvlText w:val="o"/>
      <w:lvlJc w:val="left"/>
      <w:pPr>
        <w:ind w:left="3600" w:hanging="360"/>
      </w:pPr>
      <w:rPr>
        <w:rFonts w:hint="default" w:ascii="Courier New" w:hAnsi="Courier New"/>
      </w:rPr>
    </w:lvl>
    <w:lvl w:ilvl="5" w:tplc="AA284306">
      <w:start w:val="1"/>
      <w:numFmt w:val="bullet"/>
      <w:lvlText w:val=""/>
      <w:lvlJc w:val="left"/>
      <w:pPr>
        <w:ind w:left="4320" w:hanging="360"/>
      </w:pPr>
      <w:rPr>
        <w:rFonts w:hint="default" w:ascii="Wingdings" w:hAnsi="Wingdings"/>
      </w:rPr>
    </w:lvl>
    <w:lvl w:ilvl="6" w:tplc="B09CFFAC">
      <w:start w:val="1"/>
      <w:numFmt w:val="bullet"/>
      <w:lvlText w:val=""/>
      <w:lvlJc w:val="left"/>
      <w:pPr>
        <w:ind w:left="5040" w:hanging="360"/>
      </w:pPr>
      <w:rPr>
        <w:rFonts w:hint="default" w:ascii="Symbol" w:hAnsi="Symbol"/>
      </w:rPr>
    </w:lvl>
    <w:lvl w:ilvl="7" w:tplc="F26CDD02">
      <w:start w:val="1"/>
      <w:numFmt w:val="bullet"/>
      <w:lvlText w:val="o"/>
      <w:lvlJc w:val="left"/>
      <w:pPr>
        <w:ind w:left="5760" w:hanging="360"/>
      </w:pPr>
      <w:rPr>
        <w:rFonts w:hint="default" w:ascii="Courier New" w:hAnsi="Courier New"/>
      </w:rPr>
    </w:lvl>
    <w:lvl w:ilvl="8" w:tplc="4E128A24">
      <w:start w:val="1"/>
      <w:numFmt w:val="bullet"/>
      <w:lvlText w:val=""/>
      <w:lvlJc w:val="left"/>
      <w:pPr>
        <w:ind w:left="6480" w:hanging="360"/>
      </w:pPr>
      <w:rPr>
        <w:rFonts w:hint="default" w:ascii="Wingdings" w:hAnsi="Wingdings"/>
      </w:rPr>
    </w:lvl>
  </w:abstractNum>
  <w:abstractNum w:abstractNumId="14" w15:restartNumberingAfterBreak="0">
    <w:nsid w:val="33F800F9"/>
    <w:multiLevelType w:val="hybridMultilevel"/>
    <w:tmpl w:val="22020830"/>
    <w:lvl w:ilvl="0" w:tplc="70C84914">
      <w:start w:val="1"/>
      <w:numFmt w:val="bullet"/>
      <w:lvlText w:val=""/>
      <w:lvlJc w:val="left"/>
      <w:pPr>
        <w:ind w:left="720" w:hanging="360"/>
      </w:pPr>
      <w:rPr>
        <w:rFonts w:hint="default" w:ascii="Symbol" w:hAnsi="Symbol"/>
      </w:rPr>
    </w:lvl>
    <w:lvl w:ilvl="1" w:tplc="F79E2304">
      <w:start w:val="1"/>
      <w:numFmt w:val="bullet"/>
      <w:lvlText w:val="o"/>
      <w:lvlJc w:val="left"/>
      <w:pPr>
        <w:ind w:left="1440" w:hanging="360"/>
      </w:pPr>
      <w:rPr>
        <w:rFonts w:hint="default" w:ascii="Courier New" w:hAnsi="Courier New"/>
      </w:rPr>
    </w:lvl>
    <w:lvl w:ilvl="2" w:tplc="962A6D04">
      <w:start w:val="1"/>
      <w:numFmt w:val="bullet"/>
      <w:lvlText w:val=""/>
      <w:lvlJc w:val="left"/>
      <w:pPr>
        <w:ind w:left="2160" w:hanging="360"/>
      </w:pPr>
      <w:rPr>
        <w:rFonts w:hint="default" w:ascii="Wingdings" w:hAnsi="Wingdings"/>
      </w:rPr>
    </w:lvl>
    <w:lvl w:ilvl="3" w:tplc="972618C8">
      <w:start w:val="1"/>
      <w:numFmt w:val="bullet"/>
      <w:lvlText w:val=""/>
      <w:lvlJc w:val="left"/>
      <w:pPr>
        <w:ind w:left="2880" w:hanging="360"/>
      </w:pPr>
      <w:rPr>
        <w:rFonts w:hint="default" w:ascii="Symbol" w:hAnsi="Symbol"/>
      </w:rPr>
    </w:lvl>
    <w:lvl w:ilvl="4" w:tplc="1466021C">
      <w:start w:val="1"/>
      <w:numFmt w:val="bullet"/>
      <w:lvlText w:val="o"/>
      <w:lvlJc w:val="left"/>
      <w:pPr>
        <w:ind w:left="3600" w:hanging="360"/>
      </w:pPr>
      <w:rPr>
        <w:rFonts w:hint="default" w:ascii="Courier New" w:hAnsi="Courier New"/>
      </w:rPr>
    </w:lvl>
    <w:lvl w:ilvl="5" w:tplc="436AB656">
      <w:start w:val="1"/>
      <w:numFmt w:val="bullet"/>
      <w:lvlText w:val=""/>
      <w:lvlJc w:val="left"/>
      <w:pPr>
        <w:ind w:left="4320" w:hanging="360"/>
      </w:pPr>
      <w:rPr>
        <w:rFonts w:hint="default" w:ascii="Wingdings" w:hAnsi="Wingdings"/>
      </w:rPr>
    </w:lvl>
    <w:lvl w:ilvl="6" w:tplc="B20E5FBC">
      <w:start w:val="1"/>
      <w:numFmt w:val="bullet"/>
      <w:lvlText w:val=""/>
      <w:lvlJc w:val="left"/>
      <w:pPr>
        <w:ind w:left="5040" w:hanging="360"/>
      </w:pPr>
      <w:rPr>
        <w:rFonts w:hint="default" w:ascii="Symbol" w:hAnsi="Symbol"/>
      </w:rPr>
    </w:lvl>
    <w:lvl w:ilvl="7" w:tplc="04DE1DF6">
      <w:start w:val="1"/>
      <w:numFmt w:val="bullet"/>
      <w:lvlText w:val="o"/>
      <w:lvlJc w:val="left"/>
      <w:pPr>
        <w:ind w:left="5760" w:hanging="360"/>
      </w:pPr>
      <w:rPr>
        <w:rFonts w:hint="default" w:ascii="Courier New" w:hAnsi="Courier New"/>
      </w:rPr>
    </w:lvl>
    <w:lvl w:ilvl="8" w:tplc="C22E0408">
      <w:start w:val="1"/>
      <w:numFmt w:val="bullet"/>
      <w:lvlText w:val=""/>
      <w:lvlJc w:val="left"/>
      <w:pPr>
        <w:ind w:left="6480" w:hanging="360"/>
      </w:pPr>
      <w:rPr>
        <w:rFonts w:hint="default" w:ascii="Wingdings" w:hAnsi="Wingdings"/>
      </w:rPr>
    </w:lvl>
  </w:abstractNum>
  <w:abstractNum w:abstractNumId="15" w15:restartNumberingAfterBreak="0">
    <w:nsid w:val="3B892BCC"/>
    <w:multiLevelType w:val="multilevel"/>
    <w:tmpl w:val="CD2451FE"/>
    <w:lvl w:ilvl="0" w:tplc="E4B22458">
      <w:start w:val="1"/>
      <w:numFmt w:val="bullet"/>
      <w:lvlText w:val=""/>
      <w:lvlJc w:val="left"/>
      <w:pPr>
        <w:ind w:left="720" w:hanging="360"/>
      </w:pPr>
      <w:rPr>
        <w:rFonts w:hint="default" w:ascii="Symbol" w:hAnsi="Symbol"/>
      </w:rPr>
    </w:lvl>
    <w:lvl w:ilvl="1" w:tplc="A55C69A6">
      <w:start w:val="1"/>
      <w:numFmt w:val="bullet"/>
      <w:lvlText w:val=""/>
      <w:lvlJc w:val="left"/>
      <w:pPr>
        <w:ind w:left="1440" w:hanging="360"/>
      </w:pPr>
      <w:rPr>
        <w:rFonts w:hint="default" w:ascii="Symbol" w:hAnsi="Symbol"/>
      </w:rPr>
    </w:lvl>
    <w:lvl w:ilvl="2" w:tplc="A6A6C3D4">
      <w:start w:val="1"/>
      <w:numFmt w:val="bullet"/>
      <w:lvlText w:val=""/>
      <w:lvlJc w:val="left"/>
      <w:pPr>
        <w:ind w:left="2160" w:hanging="360"/>
      </w:pPr>
      <w:rPr>
        <w:rFonts w:hint="default" w:ascii="Wingdings" w:hAnsi="Wingdings"/>
      </w:rPr>
    </w:lvl>
    <w:lvl w:ilvl="3" w:tplc="56B84FAE">
      <w:start w:val="1"/>
      <w:numFmt w:val="bullet"/>
      <w:lvlText w:val=""/>
      <w:lvlJc w:val="left"/>
      <w:pPr>
        <w:ind w:left="2880" w:hanging="360"/>
      </w:pPr>
      <w:rPr>
        <w:rFonts w:hint="default" w:ascii="Symbol" w:hAnsi="Symbol"/>
      </w:rPr>
    </w:lvl>
    <w:lvl w:ilvl="4" w:tplc="1BA013B6">
      <w:start w:val="1"/>
      <w:numFmt w:val="bullet"/>
      <w:lvlText w:val="o"/>
      <w:lvlJc w:val="left"/>
      <w:pPr>
        <w:ind w:left="3600" w:hanging="360"/>
      </w:pPr>
      <w:rPr>
        <w:rFonts w:hint="default" w:ascii="Courier New" w:hAnsi="Courier New"/>
      </w:rPr>
    </w:lvl>
    <w:lvl w:ilvl="5" w:tplc="A568F1C0">
      <w:start w:val="1"/>
      <w:numFmt w:val="bullet"/>
      <w:lvlText w:val=""/>
      <w:lvlJc w:val="left"/>
      <w:pPr>
        <w:ind w:left="4320" w:hanging="360"/>
      </w:pPr>
      <w:rPr>
        <w:rFonts w:hint="default" w:ascii="Wingdings" w:hAnsi="Wingdings"/>
      </w:rPr>
    </w:lvl>
    <w:lvl w:ilvl="6" w:tplc="D8BAD13A">
      <w:start w:val="1"/>
      <w:numFmt w:val="bullet"/>
      <w:lvlText w:val=""/>
      <w:lvlJc w:val="left"/>
      <w:pPr>
        <w:ind w:left="5040" w:hanging="360"/>
      </w:pPr>
      <w:rPr>
        <w:rFonts w:hint="default" w:ascii="Symbol" w:hAnsi="Symbol"/>
      </w:rPr>
    </w:lvl>
    <w:lvl w:ilvl="7" w:tplc="48927D86">
      <w:start w:val="1"/>
      <w:numFmt w:val="bullet"/>
      <w:lvlText w:val="o"/>
      <w:lvlJc w:val="left"/>
      <w:pPr>
        <w:ind w:left="5760" w:hanging="360"/>
      </w:pPr>
      <w:rPr>
        <w:rFonts w:hint="default" w:ascii="Courier New" w:hAnsi="Courier New"/>
      </w:rPr>
    </w:lvl>
    <w:lvl w:ilvl="8" w:tplc="E236BDB2">
      <w:start w:val="1"/>
      <w:numFmt w:val="bullet"/>
      <w:lvlText w:val=""/>
      <w:lvlJc w:val="left"/>
      <w:pPr>
        <w:ind w:left="6480" w:hanging="360"/>
      </w:pPr>
      <w:rPr>
        <w:rFonts w:hint="default" w:ascii="Wingdings" w:hAnsi="Wingdings"/>
      </w:rPr>
    </w:lvl>
  </w:abstractNum>
  <w:abstractNum w:abstractNumId="16" w15:restartNumberingAfterBreak="0">
    <w:nsid w:val="3DE66FC7"/>
    <w:multiLevelType w:val="multilevel"/>
    <w:tmpl w:val="C734A2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AD06049"/>
    <w:multiLevelType w:val="hybridMultilevel"/>
    <w:tmpl w:val="2244F710"/>
    <w:lvl w:ilvl="0" w:tplc="E48C5C5C">
      <w:start w:val="1"/>
      <w:numFmt w:val="bullet"/>
      <w:lvlText w:val=""/>
      <w:lvlJc w:val="left"/>
      <w:pPr>
        <w:ind w:left="720" w:hanging="360"/>
      </w:pPr>
      <w:rPr>
        <w:rFonts w:hint="default" w:ascii="Symbol" w:hAnsi="Symbol"/>
      </w:rPr>
    </w:lvl>
    <w:lvl w:ilvl="1" w:tplc="8E409316">
      <w:start w:val="1"/>
      <w:numFmt w:val="bullet"/>
      <w:lvlText w:val="o"/>
      <w:lvlJc w:val="left"/>
      <w:pPr>
        <w:ind w:left="1440" w:hanging="360"/>
      </w:pPr>
      <w:rPr>
        <w:rFonts w:hint="default" w:ascii="Courier New" w:hAnsi="Courier New"/>
      </w:rPr>
    </w:lvl>
    <w:lvl w:ilvl="2" w:tplc="5B6234CC">
      <w:start w:val="1"/>
      <w:numFmt w:val="bullet"/>
      <w:lvlText w:val=""/>
      <w:lvlJc w:val="left"/>
      <w:pPr>
        <w:ind w:left="2160" w:hanging="360"/>
      </w:pPr>
      <w:rPr>
        <w:rFonts w:hint="default" w:ascii="Wingdings" w:hAnsi="Wingdings"/>
      </w:rPr>
    </w:lvl>
    <w:lvl w:ilvl="3" w:tplc="C5F27210">
      <w:start w:val="1"/>
      <w:numFmt w:val="bullet"/>
      <w:lvlText w:val=""/>
      <w:lvlJc w:val="left"/>
      <w:pPr>
        <w:ind w:left="2880" w:hanging="360"/>
      </w:pPr>
      <w:rPr>
        <w:rFonts w:hint="default" w:ascii="Symbol" w:hAnsi="Symbol"/>
      </w:rPr>
    </w:lvl>
    <w:lvl w:ilvl="4" w:tplc="6EB8E572">
      <w:start w:val="1"/>
      <w:numFmt w:val="bullet"/>
      <w:lvlText w:val="o"/>
      <w:lvlJc w:val="left"/>
      <w:pPr>
        <w:ind w:left="3600" w:hanging="360"/>
      </w:pPr>
      <w:rPr>
        <w:rFonts w:hint="default" w:ascii="Courier New" w:hAnsi="Courier New"/>
      </w:rPr>
    </w:lvl>
    <w:lvl w:ilvl="5" w:tplc="044412BE">
      <w:start w:val="1"/>
      <w:numFmt w:val="bullet"/>
      <w:lvlText w:val=""/>
      <w:lvlJc w:val="left"/>
      <w:pPr>
        <w:ind w:left="4320" w:hanging="360"/>
      </w:pPr>
      <w:rPr>
        <w:rFonts w:hint="default" w:ascii="Wingdings" w:hAnsi="Wingdings"/>
      </w:rPr>
    </w:lvl>
    <w:lvl w:ilvl="6" w:tplc="5C6C2CCE">
      <w:start w:val="1"/>
      <w:numFmt w:val="bullet"/>
      <w:lvlText w:val=""/>
      <w:lvlJc w:val="left"/>
      <w:pPr>
        <w:ind w:left="5040" w:hanging="360"/>
      </w:pPr>
      <w:rPr>
        <w:rFonts w:hint="default" w:ascii="Symbol" w:hAnsi="Symbol"/>
      </w:rPr>
    </w:lvl>
    <w:lvl w:ilvl="7" w:tplc="486A87C0">
      <w:start w:val="1"/>
      <w:numFmt w:val="bullet"/>
      <w:lvlText w:val="o"/>
      <w:lvlJc w:val="left"/>
      <w:pPr>
        <w:ind w:left="5760" w:hanging="360"/>
      </w:pPr>
      <w:rPr>
        <w:rFonts w:hint="default" w:ascii="Courier New" w:hAnsi="Courier New"/>
      </w:rPr>
    </w:lvl>
    <w:lvl w:ilvl="8" w:tplc="39468582">
      <w:start w:val="1"/>
      <w:numFmt w:val="bullet"/>
      <w:lvlText w:val=""/>
      <w:lvlJc w:val="left"/>
      <w:pPr>
        <w:ind w:left="6480" w:hanging="360"/>
      </w:pPr>
      <w:rPr>
        <w:rFonts w:hint="default" w:ascii="Wingdings" w:hAnsi="Wingdings"/>
      </w:rPr>
    </w:lvl>
  </w:abstractNum>
  <w:abstractNum w:abstractNumId="18" w15:restartNumberingAfterBreak="0">
    <w:nsid w:val="4E026766"/>
    <w:multiLevelType w:val="hybridMultilevel"/>
    <w:tmpl w:val="0F8CC71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4B577F2"/>
    <w:multiLevelType w:val="hybridMultilevel"/>
    <w:tmpl w:val="B0F052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8F0298C"/>
    <w:multiLevelType w:val="hybridMultilevel"/>
    <w:tmpl w:val="1A4E8D56"/>
    <w:lvl w:ilvl="0" w:tplc="BDB8BD5C">
      <w:start w:val="1"/>
      <w:numFmt w:val="bullet"/>
      <w:lvlText w:val="-"/>
      <w:lvlJc w:val="left"/>
      <w:pPr>
        <w:ind w:left="720" w:hanging="360"/>
      </w:pPr>
      <w:rPr>
        <w:rFonts w:hint="default" w:ascii="Calibri" w:hAnsi="Calibri"/>
      </w:rPr>
    </w:lvl>
    <w:lvl w:ilvl="1" w:tplc="F24CDD80">
      <w:start w:val="1"/>
      <w:numFmt w:val="bullet"/>
      <w:lvlText w:val="o"/>
      <w:lvlJc w:val="left"/>
      <w:pPr>
        <w:ind w:left="1440" w:hanging="360"/>
      </w:pPr>
      <w:rPr>
        <w:rFonts w:hint="default" w:ascii="Courier New" w:hAnsi="Courier New"/>
      </w:rPr>
    </w:lvl>
    <w:lvl w:ilvl="2" w:tplc="F232FAC4">
      <w:start w:val="1"/>
      <w:numFmt w:val="bullet"/>
      <w:lvlText w:val=""/>
      <w:lvlJc w:val="left"/>
      <w:pPr>
        <w:ind w:left="2160" w:hanging="360"/>
      </w:pPr>
      <w:rPr>
        <w:rFonts w:hint="default" w:ascii="Wingdings" w:hAnsi="Wingdings"/>
      </w:rPr>
    </w:lvl>
    <w:lvl w:ilvl="3" w:tplc="F0E07C7C">
      <w:start w:val="1"/>
      <w:numFmt w:val="bullet"/>
      <w:lvlText w:val=""/>
      <w:lvlJc w:val="left"/>
      <w:pPr>
        <w:ind w:left="2880" w:hanging="360"/>
      </w:pPr>
      <w:rPr>
        <w:rFonts w:hint="default" w:ascii="Symbol" w:hAnsi="Symbol"/>
      </w:rPr>
    </w:lvl>
    <w:lvl w:ilvl="4" w:tplc="2932CEBE">
      <w:start w:val="1"/>
      <w:numFmt w:val="bullet"/>
      <w:lvlText w:val="o"/>
      <w:lvlJc w:val="left"/>
      <w:pPr>
        <w:ind w:left="3600" w:hanging="360"/>
      </w:pPr>
      <w:rPr>
        <w:rFonts w:hint="default" w:ascii="Courier New" w:hAnsi="Courier New"/>
      </w:rPr>
    </w:lvl>
    <w:lvl w:ilvl="5" w:tplc="F8BAB008">
      <w:start w:val="1"/>
      <w:numFmt w:val="bullet"/>
      <w:lvlText w:val=""/>
      <w:lvlJc w:val="left"/>
      <w:pPr>
        <w:ind w:left="4320" w:hanging="360"/>
      </w:pPr>
      <w:rPr>
        <w:rFonts w:hint="default" w:ascii="Wingdings" w:hAnsi="Wingdings"/>
      </w:rPr>
    </w:lvl>
    <w:lvl w:ilvl="6" w:tplc="C2B06876">
      <w:start w:val="1"/>
      <w:numFmt w:val="bullet"/>
      <w:lvlText w:val=""/>
      <w:lvlJc w:val="left"/>
      <w:pPr>
        <w:ind w:left="5040" w:hanging="360"/>
      </w:pPr>
      <w:rPr>
        <w:rFonts w:hint="default" w:ascii="Symbol" w:hAnsi="Symbol"/>
      </w:rPr>
    </w:lvl>
    <w:lvl w:ilvl="7" w:tplc="003677EE">
      <w:start w:val="1"/>
      <w:numFmt w:val="bullet"/>
      <w:lvlText w:val="o"/>
      <w:lvlJc w:val="left"/>
      <w:pPr>
        <w:ind w:left="5760" w:hanging="360"/>
      </w:pPr>
      <w:rPr>
        <w:rFonts w:hint="default" w:ascii="Courier New" w:hAnsi="Courier New"/>
      </w:rPr>
    </w:lvl>
    <w:lvl w:ilvl="8" w:tplc="63261E2E">
      <w:start w:val="1"/>
      <w:numFmt w:val="bullet"/>
      <w:lvlText w:val=""/>
      <w:lvlJc w:val="left"/>
      <w:pPr>
        <w:ind w:left="6480" w:hanging="360"/>
      </w:pPr>
      <w:rPr>
        <w:rFonts w:hint="default" w:ascii="Wingdings" w:hAnsi="Wingdings"/>
      </w:rPr>
    </w:lvl>
  </w:abstractNum>
  <w:abstractNum w:abstractNumId="21" w15:restartNumberingAfterBreak="0">
    <w:nsid w:val="5AE82D2E"/>
    <w:multiLevelType w:val="hybridMultilevel"/>
    <w:tmpl w:val="D64A9450"/>
    <w:lvl w:ilvl="0" w:tplc="2FE61A18">
      <w:start w:val="1"/>
      <w:numFmt w:val="bullet"/>
      <w:lvlText w:val=""/>
      <w:lvlJc w:val="left"/>
      <w:pPr>
        <w:ind w:left="720" w:hanging="360"/>
      </w:pPr>
      <w:rPr>
        <w:rFonts w:hint="default" w:ascii="Symbol" w:hAnsi="Symbol"/>
      </w:rPr>
    </w:lvl>
    <w:lvl w:ilvl="1" w:tplc="879E3772">
      <w:start w:val="1"/>
      <w:numFmt w:val="bullet"/>
      <w:lvlText w:val="o"/>
      <w:lvlJc w:val="left"/>
      <w:pPr>
        <w:ind w:left="1440" w:hanging="360"/>
      </w:pPr>
      <w:rPr>
        <w:rFonts w:hint="default" w:ascii="Courier New" w:hAnsi="Courier New"/>
      </w:rPr>
    </w:lvl>
    <w:lvl w:ilvl="2" w:tplc="59E03DC6">
      <w:start w:val="1"/>
      <w:numFmt w:val="bullet"/>
      <w:lvlText w:val=""/>
      <w:lvlJc w:val="left"/>
      <w:pPr>
        <w:ind w:left="2160" w:hanging="360"/>
      </w:pPr>
      <w:rPr>
        <w:rFonts w:hint="default" w:ascii="Wingdings" w:hAnsi="Wingdings"/>
      </w:rPr>
    </w:lvl>
    <w:lvl w:ilvl="3" w:tplc="4C0A7E7C">
      <w:start w:val="1"/>
      <w:numFmt w:val="bullet"/>
      <w:lvlText w:val=""/>
      <w:lvlJc w:val="left"/>
      <w:pPr>
        <w:ind w:left="2880" w:hanging="360"/>
      </w:pPr>
      <w:rPr>
        <w:rFonts w:hint="default" w:ascii="Symbol" w:hAnsi="Symbol"/>
      </w:rPr>
    </w:lvl>
    <w:lvl w:ilvl="4" w:tplc="F8A43A8E">
      <w:start w:val="1"/>
      <w:numFmt w:val="bullet"/>
      <w:lvlText w:val="o"/>
      <w:lvlJc w:val="left"/>
      <w:pPr>
        <w:ind w:left="3600" w:hanging="360"/>
      </w:pPr>
      <w:rPr>
        <w:rFonts w:hint="default" w:ascii="Courier New" w:hAnsi="Courier New"/>
      </w:rPr>
    </w:lvl>
    <w:lvl w:ilvl="5" w:tplc="D12AD55C">
      <w:start w:val="1"/>
      <w:numFmt w:val="bullet"/>
      <w:lvlText w:val=""/>
      <w:lvlJc w:val="left"/>
      <w:pPr>
        <w:ind w:left="4320" w:hanging="360"/>
      </w:pPr>
      <w:rPr>
        <w:rFonts w:hint="default" w:ascii="Wingdings" w:hAnsi="Wingdings"/>
      </w:rPr>
    </w:lvl>
    <w:lvl w:ilvl="6" w:tplc="E528EA7E">
      <w:start w:val="1"/>
      <w:numFmt w:val="bullet"/>
      <w:lvlText w:val=""/>
      <w:lvlJc w:val="left"/>
      <w:pPr>
        <w:ind w:left="5040" w:hanging="360"/>
      </w:pPr>
      <w:rPr>
        <w:rFonts w:hint="default" w:ascii="Symbol" w:hAnsi="Symbol"/>
      </w:rPr>
    </w:lvl>
    <w:lvl w:ilvl="7" w:tplc="72383C00">
      <w:start w:val="1"/>
      <w:numFmt w:val="bullet"/>
      <w:lvlText w:val="o"/>
      <w:lvlJc w:val="left"/>
      <w:pPr>
        <w:ind w:left="5760" w:hanging="360"/>
      </w:pPr>
      <w:rPr>
        <w:rFonts w:hint="default" w:ascii="Courier New" w:hAnsi="Courier New"/>
      </w:rPr>
    </w:lvl>
    <w:lvl w:ilvl="8" w:tplc="19C28614">
      <w:start w:val="1"/>
      <w:numFmt w:val="bullet"/>
      <w:lvlText w:val=""/>
      <w:lvlJc w:val="left"/>
      <w:pPr>
        <w:ind w:left="6480" w:hanging="360"/>
      </w:pPr>
      <w:rPr>
        <w:rFonts w:hint="default" w:ascii="Wingdings" w:hAnsi="Wingdings"/>
      </w:rPr>
    </w:lvl>
  </w:abstractNum>
  <w:abstractNum w:abstractNumId="22" w15:restartNumberingAfterBreak="0">
    <w:nsid w:val="5DF133A8"/>
    <w:multiLevelType w:val="hybridMultilevel"/>
    <w:tmpl w:val="D7A43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EBA4831"/>
    <w:multiLevelType w:val="hybridMultilevel"/>
    <w:tmpl w:val="7CFA0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28B42AF"/>
    <w:multiLevelType w:val="hybridMultilevel"/>
    <w:tmpl w:val="CD0A7DB2"/>
    <w:lvl w:ilvl="0" w:tplc="7F684A48">
      <w:start w:val="1"/>
      <w:numFmt w:val="bullet"/>
      <w:lvlText w:val=""/>
      <w:lvlJc w:val="left"/>
      <w:pPr>
        <w:ind w:left="720" w:hanging="360"/>
      </w:pPr>
      <w:rPr>
        <w:rFonts w:hint="default" w:ascii="Symbol" w:hAnsi="Symbol"/>
      </w:rPr>
    </w:lvl>
    <w:lvl w:ilvl="1" w:tplc="40709AD8">
      <w:start w:val="1"/>
      <w:numFmt w:val="bullet"/>
      <w:lvlText w:val="o"/>
      <w:lvlJc w:val="left"/>
      <w:pPr>
        <w:ind w:left="1440" w:hanging="360"/>
      </w:pPr>
      <w:rPr>
        <w:rFonts w:hint="default" w:ascii="Courier New" w:hAnsi="Courier New"/>
      </w:rPr>
    </w:lvl>
    <w:lvl w:ilvl="2" w:tplc="CD06085C">
      <w:start w:val="1"/>
      <w:numFmt w:val="bullet"/>
      <w:lvlText w:val=""/>
      <w:lvlJc w:val="left"/>
      <w:pPr>
        <w:ind w:left="2160" w:hanging="360"/>
      </w:pPr>
      <w:rPr>
        <w:rFonts w:hint="default" w:ascii="Wingdings" w:hAnsi="Wingdings"/>
      </w:rPr>
    </w:lvl>
    <w:lvl w:ilvl="3" w:tplc="341C7A9A">
      <w:start w:val="1"/>
      <w:numFmt w:val="bullet"/>
      <w:lvlText w:val=""/>
      <w:lvlJc w:val="left"/>
      <w:pPr>
        <w:ind w:left="2880" w:hanging="360"/>
      </w:pPr>
      <w:rPr>
        <w:rFonts w:hint="default" w:ascii="Symbol" w:hAnsi="Symbol"/>
      </w:rPr>
    </w:lvl>
    <w:lvl w:ilvl="4" w:tplc="069266D8">
      <w:start w:val="1"/>
      <w:numFmt w:val="bullet"/>
      <w:lvlText w:val="o"/>
      <w:lvlJc w:val="left"/>
      <w:pPr>
        <w:ind w:left="3600" w:hanging="360"/>
      </w:pPr>
      <w:rPr>
        <w:rFonts w:hint="default" w:ascii="Courier New" w:hAnsi="Courier New"/>
      </w:rPr>
    </w:lvl>
    <w:lvl w:ilvl="5" w:tplc="C1E86AEE">
      <w:start w:val="1"/>
      <w:numFmt w:val="bullet"/>
      <w:lvlText w:val=""/>
      <w:lvlJc w:val="left"/>
      <w:pPr>
        <w:ind w:left="4320" w:hanging="360"/>
      </w:pPr>
      <w:rPr>
        <w:rFonts w:hint="default" w:ascii="Wingdings" w:hAnsi="Wingdings"/>
      </w:rPr>
    </w:lvl>
    <w:lvl w:ilvl="6" w:tplc="B768B312">
      <w:start w:val="1"/>
      <w:numFmt w:val="bullet"/>
      <w:lvlText w:val=""/>
      <w:lvlJc w:val="left"/>
      <w:pPr>
        <w:ind w:left="5040" w:hanging="360"/>
      </w:pPr>
      <w:rPr>
        <w:rFonts w:hint="default" w:ascii="Symbol" w:hAnsi="Symbol"/>
      </w:rPr>
    </w:lvl>
    <w:lvl w:ilvl="7" w:tplc="3BF8FA5A">
      <w:start w:val="1"/>
      <w:numFmt w:val="bullet"/>
      <w:lvlText w:val="o"/>
      <w:lvlJc w:val="left"/>
      <w:pPr>
        <w:ind w:left="5760" w:hanging="360"/>
      </w:pPr>
      <w:rPr>
        <w:rFonts w:hint="default" w:ascii="Courier New" w:hAnsi="Courier New"/>
      </w:rPr>
    </w:lvl>
    <w:lvl w:ilvl="8" w:tplc="FB244146">
      <w:start w:val="1"/>
      <w:numFmt w:val="bullet"/>
      <w:lvlText w:val=""/>
      <w:lvlJc w:val="left"/>
      <w:pPr>
        <w:ind w:left="6480" w:hanging="360"/>
      </w:pPr>
      <w:rPr>
        <w:rFonts w:hint="default" w:ascii="Wingdings" w:hAnsi="Wingdings"/>
      </w:rPr>
    </w:lvl>
  </w:abstractNum>
  <w:abstractNum w:abstractNumId="25" w15:restartNumberingAfterBreak="0">
    <w:nsid w:val="660C1A52"/>
    <w:multiLevelType w:val="hybridMultilevel"/>
    <w:tmpl w:val="DC380D8E"/>
    <w:lvl w:ilvl="0" w:tplc="3C029BEE">
      <w:start w:val="1"/>
      <w:numFmt w:val="bullet"/>
      <w:lvlText w:val=""/>
      <w:lvlJc w:val="left"/>
      <w:pPr>
        <w:ind w:left="720" w:hanging="360"/>
      </w:pPr>
      <w:rPr>
        <w:rFonts w:hint="default" w:ascii="Symbol" w:hAnsi="Symbol"/>
      </w:rPr>
    </w:lvl>
    <w:lvl w:ilvl="1" w:tplc="A0C2A94C">
      <w:start w:val="1"/>
      <w:numFmt w:val="bullet"/>
      <w:lvlText w:val="o"/>
      <w:lvlJc w:val="left"/>
      <w:pPr>
        <w:ind w:left="1440" w:hanging="360"/>
      </w:pPr>
      <w:rPr>
        <w:rFonts w:hint="default" w:ascii="Courier New" w:hAnsi="Courier New"/>
      </w:rPr>
    </w:lvl>
    <w:lvl w:ilvl="2" w:tplc="486A9B7C">
      <w:start w:val="1"/>
      <w:numFmt w:val="bullet"/>
      <w:lvlText w:val=""/>
      <w:lvlJc w:val="left"/>
      <w:pPr>
        <w:ind w:left="2160" w:hanging="360"/>
      </w:pPr>
      <w:rPr>
        <w:rFonts w:hint="default" w:ascii="Wingdings" w:hAnsi="Wingdings"/>
      </w:rPr>
    </w:lvl>
    <w:lvl w:ilvl="3" w:tplc="69101BD4">
      <w:start w:val="1"/>
      <w:numFmt w:val="bullet"/>
      <w:lvlText w:val=""/>
      <w:lvlJc w:val="left"/>
      <w:pPr>
        <w:ind w:left="2880" w:hanging="360"/>
      </w:pPr>
      <w:rPr>
        <w:rFonts w:hint="default" w:ascii="Symbol" w:hAnsi="Symbol"/>
      </w:rPr>
    </w:lvl>
    <w:lvl w:ilvl="4" w:tplc="F3768436">
      <w:start w:val="1"/>
      <w:numFmt w:val="bullet"/>
      <w:lvlText w:val="o"/>
      <w:lvlJc w:val="left"/>
      <w:pPr>
        <w:ind w:left="3600" w:hanging="360"/>
      </w:pPr>
      <w:rPr>
        <w:rFonts w:hint="default" w:ascii="Courier New" w:hAnsi="Courier New"/>
      </w:rPr>
    </w:lvl>
    <w:lvl w:ilvl="5" w:tplc="7464A1B6">
      <w:start w:val="1"/>
      <w:numFmt w:val="bullet"/>
      <w:lvlText w:val=""/>
      <w:lvlJc w:val="left"/>
      <w:pPr>
        <w:ind w:left="4320" w:hanging="360"/>
      </w:pPr>
      <w:rPr>
        <w:rFonts w:hint="default" w:ascii="Wingdings" w:hAnsi="Wingdings"/>
      </w:rPr>
    </w:lvl>
    <w:lvl w:ilvl="6" w:tplc="750264A8">
      <w:start w:val="1"/>
      <w:numFmt w:val="bullet"/>
      <w:lvlText w:val=""/>
      <w:lvlJc w:val="left"/>
      <w:pPr>
        <w:ind w:left="5040" w:hanging="360"/>
      </w:pPr>
      <w:rPr>
        <w:rFonts w:hint="default" w:ascii="Symbol" w:hAnsi="Symbol"/>
      </w:rPr>
    </w:lvl>
    <w:lvl w:ilvl="7" w:tplc="1A020A20">
      <w:start w:val="1"/>
      <w:numFmt w:val="bullet"/>
      <w:lvlText w:val="o"/>
      <w:lvlJc w:val="left"/>
      <w:pPr>
        <w:ind w:left="5760" w:hanging="360"/>
      </w:pPr>
      <w:rPr>
        <w:rFonts w:hint="default" w:ascii="Courier New" w:hAnsi="Courier New"/>
      </w:rPr>
    </w:lvl>
    <w:lvl w:ilvl="8" w:tplc="EB9A208C">
      <w:start w:val="1"/>
      <w:numFmt w:val="bullet"/>
      <w:lvlText w:val=""/>
      <w:lvlJc w:val="left"/>
      <w:pPr>
        <w:ind w:left="6480" w:hanging="360"/>
      </w:pPr>
      <w:rPr>
        <w:rFonts w:hint="default" w:ascii="Wingdings" w:hAnsi="Wingdings"/>
      </w:rPr>
    </w:lvl>
  </w:abstractNum>
  <w:abstractNum w:abstractNumId="26" w15:restartNumberingAfterBreak="0">
    <w:nsid w:val="66441D27"/>
    <w:multiLevelType w:val="hybridMultilevel"/>
    <w:tmpl w:val="29DE8A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88200CC"/>
    <w:multiLevelType w:val="hybridMultilevel"/>
    <w:tmpl w:val="7D049582"/>
    <w:lvl w:ilvl="0" w:tplc="1F2A00BA">
      <w:start w:val="1"/>
      <w:numFmt w:val="bullet"/>
      <w:lvlText w:val=""/>
      <w:lvlJc w:val="left"/>
      <w:pPr>
        <w:ind w:left="720" w:hanging="360"/>
      </w:pPr>
      <w:rPr>
        <w:rFonts w:hint="default" w:ascii="Symbol" w:hAnsi="Symbol"/>
      </w:rPr>
    </w:lvl>
    <w:lvl w:ilvl="1" w:tplc="2FD2185E">
      <w:start w:val="1"/>
      <w:numFmt w:val="bullet"/>
      <w:lvlText w:val="o"/>
      <w:lvlJc w:val="left"/>
      <w:pPr>
        <w:ind w:left="1440" w:hanging="360"/>
      </w:pPr>
      <w:rPr>
        <w:rFonts w:hint="default" w:ascii="Courier New" w:hAnsi="Courier New"/>
      </w:rPr>
    </w:lvl>
    <w:lvl w:ilvl="2" w:tplc="3DC87DA6">
      <w:start w:val="1"/>
      <w:numFmt w:val="bullet"/>
      <w:lvlText w:val=""/>
      <w:lvlJc w:val="left"/>
      <w:pPr>
        <w:ind w:left="2160" w:hanging="360"/>
      </w:pPr>
      <w:rPr>
        <w:rFonts w:hint="default" w:ascii="Wingdings" w:hAnsi="Wingdings"/>
      </w:rPr>
    </w:lvl>
    <w:lvl w:ilvl="3" w:tplc="AA88ADA4">
      <w:start w:val="1"/>
      <w:numFmt w:val="bullet"/>
      <w:lvlText w:val=""/>
      <w:lvlJc w:val="left"/>
      <w:pPr>
        <w:ind w:left="2880" w:hanging="360"/>
      </w:pPr>
      <w:rPr>
        <w:rFonts w:hint="default" w:ascii="Symbol" w:hAnsi="Symbol"/>
      </w:rPr>
    </w:lvl>
    <w:lvl w:ilvl="4" w:tplc="ED8EE7FE">
      <w:start w:val="1"/>
      <w:numFmt w:val="bullet"/>
      <w:lvlText w:val="o"/>
      <w:lvlJc w:val="left"/>
      <w:pPr>
        <w:ind w:left="3600" w:hanging="360"/>
      </w:pPr>
      <w:rPr>
        <w:rFonts w:hint="default" w:ascii="Courier New" w:hAnsi="Courier New"/>
      </w:rPr>
    </w:lvl>
    <w:lvl w:ilvl="5" w:tplc="98881B0A">
      <w:start w:val="1"/>
      <w:numFmt w:val="bullet"/>
      <w:lvlText w:val=""/>
      <w:lvlJc w:val="left"/>
      <w:pPr>
        <w:ind w:left="4320" w:hanging="360"/>
      </w:pPr>
      <w:rPr>
        <w:rFonts w:hint="default" w:ascii="Wingdings" w:hAnsi="Wingdings"/>
      </w:rPr>
    </w:lvl>
    <w:lvl w:ilvl="6" w:tplc="C79C6316">
      <w:start w:val="1"/>
      <w:numFmt w:val="bullet"/>
      <w:lvlText w:val=""/>
      <w:lvlJc w:val="left"/>
      <w:pPr>
        <w:ind w:left="5040" w:hanging="360"/>
      </w:pPr>
      <w:rPr>
        <w:rFonts w:hint="default" w:ascii="Symbol" w:hAnsi="Symbol"/>
      </w:rPr>
    </w:lvl>
    <w:lvl w:ilvl="7" w:tplc="DD8241A2">
      <w:start w:val="1"/>
      <w:numFmt w:val="bullet"/>
      <w:lvlText w:val="o"/>
      <w:lvlJc w:val="left"/>
      <w:pPr>
        <w:ind w:left="5760" w:hanging="360"/>
      </w:pPr>
      <w:rPr>
        <w:rFonts w:hint="default" w:ascii="Courier New" w:hAnsi="Courier New"/>
      </w:rPr>
    </w:lvl>
    <w:lvl w:ilvl="8" w:tplc="4D0C12D2">
      <w:start w:val="1"/>
      <w:numFmt w:val="bullet"/>
      <w:lvlText w:val=""/>
      <w:lvlJc w:val="left"/>
      <w:pPr>
        <w:ind w:left="6480" w:hanging="360"/>
      </w:pPr>
      <w:rPr>
        <w:rFonts w:hint="default" w:ascii="Wingdings" w:hAnsi="Wingdings"/>
      </w:rPr>
    </w:lvl>
  </w:abstractNum>
  <w:abstractNum w:abstractNumId="28" w15:restartNumberingAfterBreak="0">
    <w:nsid w:val="6ABA3E8E"/>
    <w:multiLevelType w:val="multilevel"/>
    <w:tmpl w:val="2F88CA88"/>
    <w:lvl w:ilvl="0" w:tplc="63AC497E">
      <w:start w:val="1"/>
      <w:numFmt w:val="bullet"/>
      <w:lvlText w:val=""/>
      <w:lvlJc w:val="left"/>
      <w:pPr>
        <w:ind w:left="720" w:hanging="360"/>
      </w:pPr>
      <w:rPr>
        <w:rFonts w:hint="default" w:ascii="Symbol" w:hAnsi="Symbol"/>
      </w:rPr>
    </w:lvl>
    <w:lvl w:ilvl="1" w:tplc="C39CC998">
      <w:start w:val="1"/>
      <w:numFmt w:val="bullet"/>
      <w:lvlText w:val="o"/>
      <w:lvlJc w:val="left"/>
      <w:pPr>
        <w:ind w:left="1440" w:hanging="360"/>
      </w:pPr>
      <w:rPr>
        <w:rFonts w:hint="default" w:ascii="Courier New" w:hAnsi="Courier New"/>
      </w:rPr>
    </w:lvl>
    <w:lvl w:ilvl="2" w:tplc="5D6A3CF4">
      <w:start w:val="1"/>
      <w:numFmt w:val="bullet"/>
      <w:lvlText w:val=""/>
      <w:lvlJc w:val="left"/>
      <w:pPr>
        <w:ind w:left="2160" w:hanging="360"/>
      </w:pPr>
      <w:rPr>
        <w:rFonts w:hint="default" w:ascii="Wingdings" w:hAnsi="Wingdings"/>
      </w:rPr>
    </w:lvl>
    <w:lvl w:ilvl="3" w:tplc="ABE01CF6">
      <w:start w:val="1"/>
      <w:numFmt w:val="bullet"/>
      <w:lvlText w:val=""/>
      <w:lvlJc w:val="left"/>
      <w:pPr>
        <w:ind w:left="2880" w:hanging="360"/>
      </w:pPr>
      <w:rPr>
        <w:rFonts w:hint="default" w:ascii="Symbol" w:hAnsi="Symbol"/>
      </w:rPr>
    </w:lvl>
    <w:lvl w:ilvl="4" w:tplc="64B25810">
      <w:start w:val="1"/>
      <w:numFmt w:val="bullet"/>
      <w:lvlText w:val="o"/>
      <w:lvlJc w:val="left"/>
      <w:pPr>
        <w:ind w:left="3600" w:hanging="360"/>
      </w:pPr>
      <w:rPr>
        <w:rFonts w:hint="default" w:ascii="Courier New" w:hAnsi="Courier New"/>
      </w:rPr>
    </w:lvl>
    <w:lvl w:ilvl="5" w:tplc="D6BC8D26">
      <w:start w:val="1"/>
      <w:numFmt w:val="bullet"/>
      <w:lvlText w:val=""/>
      <w:lvlJc w:val="left"/>
      <w:pPr>
        <w:ind w:left="4320" w:hanging="360"/>
      </w:pPr>
      <w:rPr>
        <w:rFonts w:hint="default" w:ascii="Wingdings" w:hAnsi="Wingdings"/>
      </w:rPr>
    </w:lvl>
    <w:lvl w:ilvl="6" w:tplc="6262A8C6">
      <w:start w:val="1"/>
      <w:numFmt w:val="bullet"/>
      <w:lvlText w:val=""/>
      <w:lvlJc w:val="left"/>
      <w:pPr>
        <w:ind w:left="5040" w:hanging="360"/>
      </w:pPr>
      <w:rPr>
        <w:rFonts w:hint="default" w:ascii="Symbol" w:hAnsi="Symbol"/>
      </w:rPr>
    </w:lvl>
    <w:lvl w:ilvl="7" w:tplc="2CF07046">
      <w:start w:val="1"/>
      <w:numFmt w:val="bullet"/>
      <w:lvlText w:val="o"/>
      <w:lvlJc w:val="left"/>
      <w:pPr>
        <w:ind w:left="5760" w:hanging="360"/>
      </w:pPr>
      <w:rPr>
        <w:rFonts w:hint="default" w:ascii="Courier New" w:hAnsi="Courier New"/>
      </w:rPr>
    </w:lvl>
    <w:lvl w:ilvl="8" w:tplc="B74ED16C">
      <w:start w:val="1"/>
      <w:numFmt w:val="bullet"/>
      <w:lvlText w:val=""/>
      <w:lvlJc w:val="left"/>
      <w:pPr>
        <w:ind w:left="6480" w:hanging="360"/>
      </w:pPr>
      <w:rPr>
        <w:rFonts w:hint="default" w:ascii="Wingdings" w:hAnsi="Wingdings"/>
      </w:rPr>
    </w:lvl>
  </w:abstractNum>
  <w:abstractNum w:abstractNumId="29" w15:restartNumberingAfterBreak="0">
    <w:nsid w:val="6C1A00A5"/>
    <w:multiLevelType w:val="hybridMultilevel"/>
    <w:tmpl w:val="ABE29B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C8327EC"/>
    <w:multiLevelType w:val="hybridMultilevel"/>
    <w:tmpl w:val="79B6B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F3F2349"/>
    <w:multiLevelType w:val="hybridMultilevel"/>
    <w:tmpl w:val="A514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25369A"/>
    <w:multiLevelType w:val="hybridMultilevel"/>
    <w:tmpl w:val="F78E8AFC"/>
    <w:lvl w:ilvl="0" w:tplc="548AA770">
      <w:start w:val="1"/>
      <w:numFmt w:val="bullet"/>
      <w:lvlText w:val=""/>
      <w:lvlJc w:val="left"/>
      <w:pPr>
        <w:ind w:left="720" w:hanging="360"/>
      </w:pPr>
      <w:rPr>
        <w:rFonts w:hint="default" w:ascii="Symbol" w:hAnsi="Symbol"/>
      </w:rPr>
    </w:lvl>
    <w:lvl w:ilvl="1" w:tplc="1C5660E0">
      <w:start w:val="1"/>
      <w:numFmt w:val="bullet"/>
      <w:lvlText w:val="o"/>
      <w:lvlJc w:val="left"/>
      <w:pPr>
        <w:ind w:left="1440" w:hanging="360"/>
      </w:pPr>
      <w:rPr>
        <w:rFonts w:hint="default" w:ascii="Courier New" w:hAnsi="Courier New"/>
      </w:rPr>
    </w:lvl>
    <w:lvl w:ilvl="2" w:tplc="038C6F04">
      <w:start w:val="1"/>
      <w:numFmt w:val="bullet"/>
      <w:lvlText w:val=""/>
      <w:lvlJc w:val="left"/>
      <w:pPr>
        <w:ind w:left="2160" w:hanging="360"/>
      </w:pPr>
      <w:rPr>
        <w:rFonts w:hint="default" w:ascii="Wingdings" w:hAnsi="Wingdings"/>
      </w:rPr>
    </w:lvl>
    <w:lvl w:ilvl="3" w:tplc="8C60C9E0">
      <w:start w:val="1"/>
      <w:numFmt w:val="bullet"/>
      <w:lvlText w:val=""/>
      <w:lvlJc w:val="left"/>
      <w:pPr>
        <w:ind w:left="2880" w:hanging="360"/>
      </w:pPr>
      <w:rPr>
        <w:rFonts w:hint="default" w:ascii="Symbol" w:hAnsi="Symbol"/>
      </w:rPr>
    </w:lvl>
    <w:lvl w:ilvl="4" w:tplc="3AAAD480">
      <w:start w:val="1"/>
      <w:numFmt w:val="bullet"/>
      <w:lvlText w:val="o"/>
      <w:lvlJc w:val="left"/>
      <w:pPr>
        <w:ind w:left="3600" w:hanging="360"/>
      </w:pPr>
      <w:rPr>
        <w:rFonts w:hint="default" w:ascii="Courier New" w:hAnsi="Courier New"/>
      </w:rPr>
    </w:lvl>
    <w:lvl w:ilvl="5" w:tplc="AC26B9B4">
      <w:start w:val="1"/>
      <w:numFmt w:val="bullet"/>
      <w:lvlText w:val=""/>
      <w:lvlJc w:val="left"/>
      <w:pPr>
        <w:ind w:left="4320" w:hanging="360"/>
      </w:pPr>
      <w:rPr>
        <w:rFonts w:hint="default" w:ascii="Wingdings" w:hAnsi="Wingdings"/>
      </w:rPr>
    </w:lvl>
    <w:lvl w:ilvl="6" w:tplc="DF681916">
      <w:start w:val="1"/>
      <w:numFmt w:val="bullet"/>
      <w:lvlText w:val=""/>
      <w:lvlJc w:val="left"/>
      <w:pPr>
        <w:ind w:left="5040" w:hanging="360"/>
      </w:pPr>
      <w:rPr>
        <w:rFonts w:hint="default" w:ascii="Symbol" w:hAnsi="Symbol"/>
      </w:rPr>
    </w:lvl>
    <w:lvl w:ilvl="7" w:tplc="BC3E1B2C">
      <w:start w:val="1"/>
      <w:numFmt w:val="bullet"/>
      <w:lvlText w:val="o"/>
      <w:lvlJc w:val="left"/>
      <w:pPr>
        <w:ind w:left="5760" w:hanging="360"/>
      </w:pPr>
      <w:rPr>
        <w:rFonts w:hint="default" w:ascii="Courier New" w:hAnsi="Courier New"/>
      </w:rPr>
    </w:lvl>
    <w:lvl w:ilvl="8" w:tplc="E8E2D8EC">
      <w:start w:val="1"/>
      <w:numFmt w:val="bullet"/>
      <w:lvlText w:val=""/>
      <w:lvlJc w:val="left"/>
      <w:pPr>
        <w:ind w:left="6480" w:hanging="360"/>
      </w:pPr>
      <w:rPr>
        <w:rFonts w:hint="default" w:ascii="Wingdings" w:hAnsi="Wingdings"/>
      </w:rPr>
    </w:lvl>
  </w:abstractNum>
  <w:abstractNum w:abstractNumId="33" w15:restartNumberingAfterBreak="0">
    <w:nsid w:val="7235256A"/>
    <w:multiLevelType w:val="hybridMultilevel"/>
    <w:tmpl w:val="3858E8D4"/>
    <w:lvl w:ilvl="0" w:tplc="9F7497B6">
      <w:start w:val="1"/>
      <w:numFmt w:val="bullet"/>
      <w:lvlText w:val=""/>
      <w:lvlJc w:val="left"/>
      <w:pPr>
        <w:ind w:left="720" w:hanging="360"/>
      </w:pPr>
      <w:rPr>
        <w:rFonts w:hint="default" w:ascii="Symbol" w:hAnsi="Symbol"/>
      </w:rPr>
    </w:lvl>
    <w:lvl w:ilvl="1" w:tplc="C78A861A">
      <w:start w:val="1"/>
      <w:numFmt w:val="bullet"/>
      <w:lvlText w:val="o"/>
      <w:lvlJc w:val="left"/>
      <w:pPr>
        <w:ind w:left="1440" w:hanging="360"/>
      </w:pPr>
      <w:rPr>
        <w:rFonts w:hint="default" w:ascii="Courier New" w:hAnsi="Courier New"/>
      </w:rPr>
    </w:lvl>
    <w:lvl w:ilvl="2" w:tplc="0E844B3E">
      <w:start w:val="1"/>
      <w:numFmt w:val="bullet"/>
      <w:lvlText w:val=""/>
      <w:lvlJc w:val="left"/>
      <w:pPr>
        <w:ind w:left="2160" w:hanging="360"/>
      </w:pPr>
      <w:rPr>
        <w:rFonts w:hint="default" w:ascii="Wingdings" w:hAnsi="Wingdings"/>
      </w:rPr>
    </w:lvl>
    <w:lvl w:ilvl="3" w:tplc="056A0562">
      <w:start w:val="1"/>
      <w:numFmt w:val="bullet"/>
      <w:lvlText w:val=""/>
      <w:lvlJc w:val="left"/>
      <w:pPr>
        <w:ind w:left="2880" w:hanging="360"/>
      </w:pPr>
      <w:rPr>
        <w:rFonts w:hint="default" w:ascii="Symbol" w:hAnsi="Symbol"/>
      </w:rPr>
    </w:lvl>
    <w:lvl w:ilvl="4" w:tplc="BA4C8186">
      <w:start w:val="1"/>
      <w:numFmt w:val="bullet"/>
      <w:lvlText w:val="o"/>
      <w:lvlJc w:val="left"/>
      <w:pPr>
        <w:ind w:left="3600" w:hanging="360"/>
      </w:pPr>
      <w:rPr>
        <w:rFonts w:hint="default" w:ascii="Courier New" w:hAnsi="Courier New"/>
      </w:rPr>
    </w:lvl>
    <w:lvl w:ilvl="5" w:tplc="6FD84F7A">
      <w:start w:val="1"/>
      <w:numFmt w:val="bullet"/>
      <w:lvlText w:val=""/>
      <w:lvlJc w:val="left"/>
      <w:pPr>
        <w:ind w:left="4320" w:hanging="360"/>
      </w:pPr>
      <w:rPr>
        <w:rFonts w:hint="default" w:ascii="Wingdings" w:hAnsi="Wingdings"/>
      </w:rPr>
    </w:lvl>
    <w:lvl w:ilvl="6" w:tplc="5388E38A">
      <w:start w:val="1"/>
      <w:numFmt w:val="bullet"/>
      <w:lvlText w:val=""/>
      <w:lvlJc w:val="left"/>
      <w:pPr>
        <w:ind w:left="5040" w:hanging="360"/>
      </w:pPr>
      <w:rPr>
        <w:rFonts w:hint="default" w:ascii="Symbol" w:hAnsi="Symbol"/>
      </w:rPr>
    </w:lvl>
    <w:lvl w:ilvl="7" w:tplc="D4C2D59C">
      <w:start w:val="1"/>
      <w:numFmt w:val="bullet"/>
      <w:lvlText w:val="o"/>
      <w:lvlJc w:val="left"/>
      <w:pPr>
        <w:ind w:left="5760" w:hanging="360"/>
      </w:pPr>
      <w:rPr>
        <w:rFonts w:hint="default" w:ascii="Courier New" w:hAnsi="Courier New"/>
      </w:rPr>
    </w:lvl>
    <w:lvl w:ilvl="8" w:tplc="3E9C5B06">
      <w:start w:val="1"/>
      <w:numFmt w:val="bullet"/>
      <w:lvlText w:val=""/>
      <w:lvlJc w:val="left"/>
      <w:pPr>
        <w:ind w:left="6480" w:hanging="360"/>
      </w:pPr>
      <w:rPr>
        <w:rFonts w:hint="default" w:ascii="Wingdings" w:hAnsi="Wingdings"/>
      </w:rPr>
    </w:lvl>
  </w:abstractNum>
  <w:abstractNum w:abstractNumId="34" w15:restartNumberingAfterBreak="0">
    <w:nsid w:val="780F22F4"/>
    <w:multiLevelType w:val="hybridMultilevel"/>
    <w:tmpl w:val="27066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9130E15"/>
    <w:multiLevelType w:val="multilevel"/>
    <w:tmpl w:val="B6685912"/>
    <w:lvl w:ilvl="0" w:tplc="83606DA2">
      <w:start w:val="1"/>
      <w:numFmt w:val="bullet"/>
      <w:lvlText w:val="-"/>
      <w:lvlJc w:val="left"/>
      <w:pPr>
        <w:ind w:left="720" w:hanging="360"/>
      </w:pPr>
      <w:rPr>
        <w:rFonts w:hint="default" w:ascii="Calibri" w:hAnsi="Calibri"/>
      </w:rPr>
    </w:lvl>
    <w:lvl w:ilvl="1" w:tplc="7534BE9A">
      <w:start w:val="1"/>
      <w:numFmt w:val="bullet"/>
      <w:lvlText w:val="o"/>
      <w:lvlJc w:val="left"/>
      <w:pPr>
        <w:ind w:left="1440" w:hanging="360"/>
      </w:pPr>
      <w:rPr>
        <w:rFonts w:hint="default" w:ascii="Courier New" w:hAnsi="Courier New"/>
      </w:rPr>
    </w:lvl>
    <w:lvl w:ilvl="2" w:tplc="96329CC0">
      <w:start w:val="1"/>
      <w:numFmt w:val="bullet"/>
      <w:lvlText w:val=""/>
      <w:lvlJc w:val="left"/>
      <w:pPr>
        <w:ind w:left="2160" w:hanging="360"/>
      </w:pPr>
      <w:rPr>
        <w:rFonts w:hint="default" w:ascii="Wingdings" w:hAnsi="Wingdings"/>
      </w:rPr>
    </w:lvl>
    <w:lvl w:ilvl="3" w:tplc="082A901A">
      <w:start w:val="1"/>
      <w:numFmt w:val="bullet"/>
      <w:lvlText w:val=""/>
      <w:lvlJc w:val="left"/>
      <w:pPr>
        <w:ind w:left="2880" w:hanging="360"/>
      </w:pPr>
      <w:rPr>
        <w:rFonts w:hint="default" w:ascii="Symbol" w:hAnsi="Symbol"/>
      </w:rPr>
    </w:lvl>
    <w:lvl w:ilvl="4" w:tplc="C5609D88">
      <w:start w:val="1"/>
      <w:numFmt w:val="bullet"/>
      <w:lvlText w:val="o"/>
      <w:lvlJc w:val="left"/>
      <w:pPr>
        <w:ind w:left="3600" w:hanging="360"/>
      </w:pPr>
      <w:rPr>
        <w:rFonts w:hint="default" w:ascii="Courier New" w:hAnsi="Courier New"/>
      </w:rPr>
    </w:lvl>
    <w:lvl w:ilvl="5" w:tplc="DB84D6FA">
      <w:start w:val="1"/>
      <w:numFmt w:val="bullet"/>
      <w:lvlText w:val=""/>
      <w:lvlJc w:val="left"/>
      <w:pPr>
        <w:ind w:left="4320" w:hanging="360"/>
      </w:pPr>
      <w:rPr>
        <w:rFonts w:hint="default" w:ascii="Wingdings" w:hAnsi="Wingdings"/>
      </w:rPr>
    </w:lvl>
    <w:lvl w:ilvl="6" w:tplc="DE8C385C">
      <w:start w:val="1"/>
      <w:numFmt w:val="bullet"/>
      <w:lvlText w:val=""/>
      <w:lvlJc w:val="left"/>
      <w:pPr>
        <w:ind w:left="5040" w:hanging="360"/>
      </w:pPr>
      <w:rPr>
        <w:rFonts w:hint="default" w:ascii="Symbol" w:hAnsi="Symbol"/>
      </w:rPr>
    </w:lvl>
    <w:lvl w:ilvl="7" w:tplc="B2EA69D4">
      <w:start w:val="1"/>
      <w:numFmt w:val="bullet"/>
      <w:lvlText w:val="o"/>
      <w:lvlJc w:val="left"/>
      <w:pPr>
        <w:ind w:left="5760" w:hanging="360"/>
      </w:pPr>
      <w:rPr>
        <w:rFonts w:hint="default" w:ascii="Courier New" w:hAnsi="Courier New"/>
      </w:rPr>
    </w:lvl>
    <w:lvl w:ilvl="8" w:tplc="562061BA">
      <w:start w:val="1"/>
      <w:numFmt w:val="bullet"/>
      <w:lvlText w:val=""/>
      <w:lvlJc w:val="left"/>
      <w:pPr>
        <w:ind w:left="6480" w:hanging="360"/>
      </w:pPr>
      <w:rPr>
        <w:rFonts w:hint="default" w:ascii="Wingdings" w:hAnsi="Wingdings"/>
      </w:rPr>
    </w:lvl>
  </w:abstractNum>
  <w:abstractNum w:abstractNumId="36" w15:restartNumberingAfterBreak="0">
    <w:nsid w:val="79551716"/>
    <w:multiLevelType w:val="hybridMultilevel"/>
    <w:tmpl w:val="B13AB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E20582"/>
    <w:multiLevelType w:val="hybridMultilevel"/>
    <w:tmpl w:val="00AE5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151683"/>
    <w:multiLevelType w:val="hybridMultilevel"/>
    <w:tmpl w:val="CC76637E"/>
    <w:lvl w:ilvl="0" w:tplc="365E02FE">
      <w:start w:val="1"/>
      <w:numFmt w:val="bullet"/>
      <w:lvlText w:val=""/>
      <w:lvlJc w:val="left"/>
      <w:pPr>
        <w:ind w:left="720" w:hanging="360"/>
      </w:pPr>
      <w:rPr>
        <w:rFonts w:hint="default" w:ascii="Symbol" w:hAnsi="Symbol"/>
      </w:rPr>
    </w:lvl>
    <w:lvl w:ilvl="1" w:tplc="1F0EBDF2">
      <w:start w:val="1"/>
      <w:numFmt w:val="bullet"/>
      <w:lvlText w:val="o"/>
      <w:lvlJc w:val="left"/>
      <w:pPr>
        <w:ind w:left="1440" w:hanging="360"/>
      </w:pPr>
      <w:rPr>
        <w:rFonts w:hint="default" w:ascii="Courier New" w:hAnsi="Courier New"/>
      </w:rPr>
    </w:lvl>
    <w:lvl w:ilvl="2" w:tplc="A1328910">
      <w:start w:val="1"/>
      <w:numFmt w:val="bullet"/>
      <w:lvlText w:val=""/>
      <w:lvlJc w:val="left"/>
      <w:pPr>
        <w:ind w:left="2160" w:hanging="360"/>
      </w:pPr>
      <w:rPr>
        <w:rFonts w:hint="default" w:ascii="Wingdings" w:hAnsi="Wingdings"/>
      </w:rPr>
    </w:lvl>
    <w:lvl w:ilvl="3" w:tplc="B9240B14">
      <w:start w:val="1"/>
      <w:numFmt w:val="bullet"/>
      <w:lvlText w:val=""/>
      <w:lvlJc w:val="left"/>
      <w:pPr>
        <w:ind w:left="2880" w:hanging="360"/>
      </w:pPr>
      <w:rPr>
        <w:rFonts w:hint="default" w:ascii="Symbol" w:hAnsi="Symbol"/>
      </w:rPr>
    </w:lvl>
    <w:lvl w:ilvl="4" w:tplc="64243308">
      <w:start w:val="1"/>
      <w:numFmt w:val="bullet"/>
      <w:lvlText w:val="o"/>
      <w:lvlJc w:val="left"/>
      <w:pPr>
        <w:ind w:left="3600" w:hanging="360"/>
      </w:pPr>
      <w:rPr>
        <w:rFonts w:hint="default" w:ascii="Courier New" w:hAnsi="Courier New"/>
      </w:rPr>
    </w:lvl>
    <w:lvl w:ilvl="5" w:tplc="0CCADCEE">
      <w:start w:val="1"/>
      <w:numFmt w:val="bullet"/>
      <w:lvlText w:val=""/>
      <w:lvlJc w:val="left"/>
      <w:pPr>
        <w:ind w:left="4320" w:hanging="360"/>
      </w:pPr>
      <w:rPr>
        <w:rFonts w:hint="default" w:ascii="Wingdings" w:hAnsi="Wingdings"/>
      </w:rPr>
    </w:lvl>
    <w:lvl w:ilvl="6" w:tplc="39C6AB28">
      <w:start w:val="1"/>
      <w:numFmt w:val="bullet"/>
      <w:lvlText w:val=""/>
      <w:lvlJc w:val="left"/>
      <w:pPr>
        <w:ind w:left="5040" w:hanging="360"/>
      </w:pPr>
      <w:rPr>
        <w:rFonts w:hint="default" w:ascii="Symbol" w:hAnsi="Symbol"/>
      </w:rPr>
    </w:lvl>
    <w:lvl w:ilvl="7" w:tplc="8B024AF4">
      <w:start w:val="1"/>
      <w:numFmt w:val="bullet"/>
      <w:lvlText w:val="o"/>
      <w:lvlJc w:val="left"/>
      <w:pPr>
        <w:ind w:left="5760" w:hanging="360"/>
      </w:pPr>
      <w:rPr>
        <w:rFonts w:hint="default" w:ascii="Courier New" w:hAnsi="Courier New"/>
      </w:rPr>
    </w:lvl>
    <w:lvl w:ilvl="8" w:tplc="CE2E3A08">
      <w:start w:val="1"/>
      <w:numFmt w:val="bullet"/>
      <w:lvlText w:val=""/>
      <w:lvlJc w:val="left"/>
      <w:pPr>
        <w:ind w:left="6480" w:hanging="360"/>
      </w:pPr>
      <w:rPr>
        <w:rFonts w:hint="default" w:ascii="Wingdings" w:hAnsi="Wingdings"/>
      </w:rPr>
    </w:lvl>
  </w:abstractNum>
  <w:abstractNum w:abstractNumId="39" w15:restartNumberingAfterBreak="0">
    <w:nsid w:val="7CBD327A"/>
    <w:multiLevelType w:val="hybridMultilevel"/>
    <w:tmpl w:val="6C72B6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F1108DC"/>
    <w:multiLevelType w:val="multilevel"/>
    <w:tmpl w:val="42448A06"/>
    <w:lvl w:ilvl="0" w:tplc="995C0E52">
      <w:start w:val="1"/>
      <w:numFmt w:val="bullet"/>
      <w:lvlText w:val=""/>
      <w:lvlJc w:val="left"/>
      <w:pPr>
        <w:ind w:left="720" w:hanging="360"/>
      </w:pPr>
      <w:rPr>
        <w:rFonts w:hint="default" w:ascii="Symbol" w:hAnsi="Symbol"/>
      </w:rPr>
    </w:lvl>
    <w:lvl w:ilvl="1" w:tplc="CD165964">
      <w:start w:val="1"/>
      <w:numFmt w:val="bullet"/>
      <w:lvlText w:val="o"/>
      <w:lvlJc w:val="left"/>
      <w:pPr>
        <w:ind w:left="1440" w:hanging="360"/>
      </w:pPr>
      <w:rPr>
        <w:rFonts w:hint="default" w:ascii="Courier New" w:hAnsi="Courier New"/>
      </w:rPr>
    </w:lvl>
    <w:lvl w:ilvl="2" w:tplc="B4489B22">
      <w:start w:val="1"/>
      <w:numFmt w:val="bullet"/>
      <w:lvlText w:val=""/>
      <w:lvlJc w:val="left"/>
      <w:pPr>
        <w:ind w:left="2160" w:hanging="360"/>
      </w:pPr>
      <w:rPr>
        <w:rFonts w:hint="default" w:ascii="Wingdings" w:hAnsi="Wingdings"/>
      </w:rPr>
    </w:lvl>
    <w:lvl w:ilvl="3" w:tplc="0BDE9596">
      <w:start w:val="1"/>
      <w:numFmt w:val="bullet"/>
      <w:lvlText w:val=""/>
      <w:lvlJc w:val="left"/>
      <w:pPr>
        <w:ind w:left="2880" w:hanging="360"/>
      </w:pPr>
      <w:rPr>
        <w:rFonts w:hint="default" w:ascii="Symbol" w:hAnsi="Symbol"/>
      </w:rPr>
    </w:lvl>
    <w:lvl w:ilvl="4" w:tplc="3116A4E2">
      <w:start w:val="1"/>
      <w:numFmt w:val="bullet"/>
      <w:lvlText w:val="o"/>
      <w:lvlJc w:val="left"/>
      <w:pPr>
        <w:ind w:left="3600" w:hanging="360"/>
      </w:pPr>
      <w:rPr>
        <w:rFonts w:hint="default" w:ascii="Courier New" w:hAnsi="Courier New"/>
      </w:rPr>
    </w:lvl>
    <w:lvl w:ilvl="5" w:tplc="0F2C5590">
      <w:start w:val="1"/>
      <w:numFmt w:val="bullet"/>
      <w:lvlText w:val=""/>
      <w:lvlJc w:val="left"/>
      <w:pPr>
        <w:ind w:left="4320" w:hanging="360"/>
      </w:pPr>
      <w:rPr>
        <w:rFonts w:hint="default" w:ascii="Wingdings" w:hAnsi="Wingdings"/>
      </w:rPr>
    </w:lvl>
    <w:lvl w:ilvl="6" w:tplc="E78C7FCA">
      <w:start w:val="1"/>
      <w:numFmt w:val="bullet"/>
      <w:lvlText w:val=""/>
      <w:lvlJc w:val="left"/>
      <w:pPr>
        <w:ind w:left="5040" w:hanging="360"/>
      </w:pPr>
      <w:rPr>
        <w:rFonts w:hint="default" w:ascii="Symbol" w:hAnsi="Symbol"/>
      </w:rPr>
    </w:lvl>
    <w:lvl w:ilvl="7" w:tplc="08723A2A">
      <w:start w:val="1"/>
      <w:numFmt w:val="bullet"/>
      <w:lvlText w:val="o"/>
      <w:lvlJc w:val="left"/>
      <w:pPr>
        <w:ind w:left="5760" w:hanging="360"/>
      </w:pPr>
      <w:rPr>
        <w:rFonts w:hint="default" w:ascii="Courier New" w:hAnsi="Courier New"/>
      </w:rPr>
    </w:lvl>
    <w:lvl w:ilvl="8" w:tplc="A9828312">
      <w:start w:val="1"/>
      <w:numFmt w:val="bullet"/>
      <w:lvlText w:val=""/>
      <w:lvlJc w:val="left"/>
      <w:pPr>
        <w:ind w:left="6480" w:hanging="360"/>
      </w:pPr>
      <w:rPr>
        <w:rFonts w:hint="default" w:ascii="Wingdings" w:hAnsi="Wingdings"/>
      </w:rPr>
    </w:lvl>
  </w:abstractNum>
  <w:abstractNum w:abstractNumId="41" w15:restartNumberingAfterBreak="0">
    <w:nsid w:val="7F9B326F"/>
    <w:multiLevelType w:val="hybridMultilevel"/>
    <w:tmpl w:val="072A3A28"/>
    <w:lvl w:ilvl="0" w:tplc="7A102B02">
      <w:start w:val="1"/>
      <w:numFmt w:val="bullet"/>
      <w:lvlText w:val=""/>
      <w:lvlJc w:val="left"/>
      <w:pPr>
        <w:ind w:left="720" w:hanging="360"/>
      </w:pPr>
      <w:rPr>
        <w:rFonts w:hint="default" w:ascii="Symbol" w:hAnsi="Symbol"/>
      </w:rPr>
    </w:lvl>
    <w:lvl w:ilvl="1" w:tplc="35E04248">
      <w:start w:val="1"/>
      <w:numFmt w:val="bullet"/>
      <w:lvlText w:val="o"/>
      <w:lvlJc w:val="left"/>
      <w:pPr>
        <w:ind w:left="1440" w:hanging="360"/>
      </w:pPr>
      <w:rPr>
        <w:rFonts w:hint="default" w:ascii="Courier New" w:hAnsi="Courier New"/>
      </w:rPr>
    </w:lvl>
    <w:lvl w:ilvl="2" w:tplc="199856DE">
      <w:start w:val="1"/>
      <w:numFmt w:val="bullet"/>
      <w:lvlText w:val=""/>
      <w:lvlJc w:val="left"/>
      <w:pPr>
        <w:ind w:left="2160" w:hanging="360"/>
      </w:pPr>
      <w:rPr>
        <w:rFonts w:hint="default" w:ascii="Wingdings" w:hAnsi="Wingdings"/>
      </w:rPr>
    </w:lvl>
    <w:lvl w:ilvl="3" w:tplc="FA3A365E">
      <w:start w:val="1"/>
      <w:numFmt w:val="bullet"/>
      <w:lvlText w:val=""/>
      <w:lvlJc w:val="left"/>
      <w:pPr>
        <w:ind w:left="2880" w:hanging="360"/>
      </w:pPr>
      <w:rPr>
        <w:rFonts w:hint="default" w:ascii="Symbol" w:hAnsi="Symbol"/>
      </w:rPr>
    </w:lvl>
    <w:lvl w:ilvl="4" w:tplc="223CACE4">
      <w:start w:val="1"/>
      <w:numFmt w:val="bullet"/>
      <w:lvlText w:val="o"/>
      <w:lvlJc w:val="left"/>
      <w:pPr>
        <w:ind w:left="3600" w:hanging="360"/>
      </w:pPr>
      <w:rPr>
        <w:rFonts w:hint="default" w:ascii="Courier New" w:hAnsi="Courier New"/>
      </w:rPr>
    </w:lvl>
    <w:lvl w:ilvl="5" w:tplc="4AE0E254">
      <w:start w:val="1"/>
      <w:numFmt w:val="bullet"/>
      <w:lvlText w:val=""/>
      <w:lvlJc w:val="left"/>
      <w:pPr>
        <w:ind w:left="4320" w:hanging="360"/>
      </w:pPr>
      <w:rPr>
        <w:rFonts w:hint="default" w:ascii="Wingdings" w:hAnsi="Wingdings"/>
      </w:rPr>
    </w:lvl>
    <w:lvl w:ilvl="6" w:tplc="3EFA7A70">
      <w:start w:val="1"/>
      <w:numFmt w:val="bullet"/>
      <w:lvlText w:val=""/>
      <w:lvlJc w:val="left"/>
      <w:pPr>
        <w:ind w:left="5040" w:hanging="360"/>
      </w:pPr>
      <w:rPr>
        <w:rFonts w:hint="default" w:ascii="Symbol" w:hAnsi="Symbol"/>
      </w:rPr>
    </w:lvl>
    <w:lvl w:ilvl="7" w:tplc="76F05782">
      <w:start w:val="1"/>
      <w:numFmt w:val="bullet"/>
      <w:lvlText w:val="o"/>
      <w:lvlJc w:val="left"/>
      <w:pPr>
        <w:ind w:left="5760" w:hanging="360"/>
      </w:pPr>
      <w:rPr>
        <w:rFonts w:hint="default" w:ascii="Courier New" w:hAnsi="Courier New"/>
      </w:rPr>
    </w:lvl>
    <w:lvl w:ilvl="8" w:tplc="71C62582">
      <w:start w:val="1"/>
      <w:numFmt w:val="bullet"/>
      <w:lvlText w:val=""/>
      <w:lvlJc w:val="left"/>
      <w:pPr>
        <w:ind w:left="6480" w:hanging="360"/>
      </w:pPr>
      <w:rPr>
        <w:rFonts w:hint="default" w:ascii="Wingdings" w:hAnsi="Wingdings"/>
      </w:rPr>
    </w:lvl>
  </w:abstractNum>
  <w:num w:numId="1">
    <w:abstractNumId w:val="38"/>
  </w:num>
  <w:num w:numId="2">
    <w:abstractNumId w:val="27"/>
  </w:num>
  <w:num w:numId="3">
    <w:abstractNumId w:val="13"/>
  </w:num>
  <w:num w:numId="4">
    <w:abstractNumId w:val="40"/>
  </w:num>
  <w:num w:numId="5">
    <w:abstractNumId w:val="35"/>
  </w:num>
  <w:num w:numId="6">
    <w:abstractNumId w:val="21"/>
  </w:num>
  <w:num w:numId="7">
    <w:abstractNumId w:val="8"/>
  </w:num>
  <w:num w:numId="8">
    <w:abstractNumId w:val="10"/>
  </w:num>
  <w:num w:numId="9">
    <w:abstractNumId w:val="4"/>
  </w:num>
  <w:num w:numId="10">
    <w:abstractNumId w:val="20"/>
  </w:num>
  <w:num w:numId="11">
    <w:abstractNumId w:val="3"/>
  </w:num>
  <w:num w:numId="12">
    <w:abstractNumId w:val="32"/>
  </w:num>
  <w:num w:numId="13">
    <w:abstractNumId w:val="14"/>
  </w:num>
  <w:num w:numId="14">
    <w:abstractNumId w:val="2"/>
  </w:num>
  <w:num w:numId="15">
    <w:abstractNumId w:val="17"/>
  </w:num>
  <w:num w:numId="16">
    <w:abstractNumId w:val="5"/>
  </w:num>
  <w:num w:numId="17">
    <w:abstractNumId w:val="33"/>
  </w:num>
  <w:num w:numId="18">
    <w:abstractNumId w:val="15"/>
  </w:num>
  <w:num w:numId="19">
    <w:abstractNumId w:val="25"/>
  </w:num>
  <w:num w:numId="20">
    <w:abstractNumId w:val="0"/>
  </w:num>
  <w:num w:numId="21">
    <w:abstractNumId w:val="12"/>
  </w:num>
  <w:num w:numId="22">
    <w:abstractNumId w:val="28"/>
  </w:num>
  <w:num w:numId="23">
    <w:abstractNumId w:val="24"/>
  </w:num>
  <w:num w:numId="24">
    <w:abstractNumId w:val="19"/>
  </w:num>
  <w:num w:numId="25">
    <w:abstractNumId w:val="18"/>
  </w:num>
  <w:num w:numId="26">
    <w:abstractNumId w:val="29"/>
  </w:num>
  <w:num w:numId="27">
    <w:abstractNumId w:val="1"/>
  </w:num>
  <w:num w:numId="28">
    <w:abstractNumId w:val="26"/>
  </w:num>
  <w:num w:numId="29">
    <w:abstractNumId w:val="22"/>
  </w:num>
  <w:num w:numId="30">
    <w:abstractNumId w:val="1"/>
  </w:num>
  <w:num w:numId="31">
    <w:abstractNumId w:val="9"/>
  </w:num>
  <w:num w:numId="32">
    <w:abstractNumId w:val="16"/>
  </w:num>
  <w:num w:numId="33">
    <w:abstractNumId w:val="31"/>
  </w:num>
  <w:num w:numId="34">
    <w:abstractNumId w:val="11"/>
  </w:num>
  <w:num w:numId="35">
    <w:abstractNumId w:val="36"/>
  </w:num>
  <w:num w:numId="36">
    <w:abstractNumId w:val="37"/>
  </w:num>
  <w:num w:numId="37">
    <w:abstractNumId w:val="6"/>
  </w:num>
  <w:num w:numId="38">
    <w:abstractNumId w:val="41"/>
  </w:num>
  <w:num w:numId="39">
    <w:abstractNumId w:val="34"/>
  </w:num>
  <w:num w:numId="40">
    <w:abstractNumId w:val="39"/>
  </w:num>
  <w:num w:numId="41">
    <w:abstractNumId w:val="30"/>
  </w:num>
  <w:num w:numId="42">
    <w:abstractNumId w:val="23"/>
  </w:num>
  <w:num w:numId="4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web"/>
  <w:zoom w:percent="100"/>
  <w:trackRevisions w:val="fals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2B"/>
    <w:rsid w:val="00002E5C"/>
    <w:rsid w:val="00016B5A"/>
    <w:rsid w:val="0001785F"/>
    <w:rsid w:val="000204F8"/>
    <w:rsid w:val="00025A9B"/>
    <w:rsid w:val="0003125A"/>
    <w:rsid w:val="0003190B"/>
    <w:rsid w:val="00037DE4"/>
    <w:rsid w:val="00050565"/>
    <w:rsid w:val="00050617"/>
    <w:rsid w:val="00053A85"/>
    <w:rsid w:val="0005695B"/>
    <w:rsid w:val="00056E34"/>
    <w:rsid w:val="00063C91"/>
    <w:rsid w:val="00065D0F"/>
    <w:rsid w:val="00067E45"/>
    <w:rsid w:val="000707F8"/>
    <w:rsid w:val="00073DB8"/>
    <w:rsid w:val="00074EB9"/>
    <w:rsid w:val="00075E63"/>
    <w:rsid w:val="000868A4"/>
    <w:rsid w:val="00086C8D"/>
    <w:rsid w:val="00097DE8"/>
    <w:rsid w:val="000B0630"/>
    <w:rsid w:val="000B0924"/>
    <w:rsid w:val="000B3608"/>
    <w:rsid w:val="000C4155"/>
    <w:rsid w:val="000D02B1"/>
    <w:rsid w:val="000D278C"/>
    <w:rsid w:val="000D2B21"/>
    <w:rsid w:val="000D797F"/>
    <w:rsid w:val="000D7CB2"/>
    <w:rsid w:val="000E1308"/>
    <w:rsid w:val="000F4FF5"/>
    <w:rsid w:val="00110AE1"/>
    <w:rsid w:val="00112906"/>
    <w:rsid w:val="00113ABA"/>
    <w:rsid w:val="001141E7"/>
    <w:rsid w:val="001163CC"/>
    <w:rsid w:val="0012040B"/>
    <w:rsid w:val="00121654"/>
    <w:rsid w:val="00123589"/>
    <w:rsid w:val="001275CC"/>
    <w:rsid w:val="00134B11"/>
    <w:rsid w:val="001407E0"/>
    <w:rsid w:val="001447B2"/>
    <w:rsid w:val="00146EFC"/>
    <w:rsid w:val="00147582"/>
    <w:rsid w:val="00150857"/>
    <w:rsid w:val="00151224"/>
    <w:rsid w:val="001549B4"/>
    <w:rsid w:val="00160945"/>
    <w:rsid w:val="001652E7"/>
    <w:rsid w:val="00165D13"/>
    <w:rsid w:val="0016607D"/>
    <w:rsid w:val="001708D5"/>
    <w:rsid w:val="00180F65"/>
    <w:rsid w:val="00184E01"/>
    <w:rsid w:val="00184ECD"/>
    <w:rsid w:val="001A4C67"/>
    <w:rsid w:val="001B063C"/>
    <w:rsid w:val="001B1313"/>
    <w:rsid w:val="001B168A"/>
    <w:rsid w:val="001B38F7"/>
    <w:rsid w:val="001B5220"/>
    <w:rsid w:val="001B5D50"/>
    <w:rsid w:val="001B68DE"/>
    <w:rsid w:val="001B75F7"/>
    <w:rsid w:val="001C21A8"/>
    <w:rsid w:val="001C4A66"/>
    <w:rsid w:val="001C5B05"/>
    <w:rsid w:val="001D423C"/>
    <w:rsid w:val="001D78BA"/>
    <w:rsid w:val="001E193B"/>
    <w:rsid w:val="001E2683"/>
    <w:rsid w:val="001E6A7C"/>
    <w:rsid w:val="001E7BE0"/>
    <w:rsid w:val="001F69B2"/>
    <w:rsid w:val="00210976"/>
    <w:rsid w:val="002158A2"/>
    <w:rsid w:val="00216710"/>
    <w:rsid w:val="00231030"/>
    <w:rsid w:val="00232929"/>
    <w:rsid w:val="00233955"/>
    <w:rsid w:val="00235180"/>
    <w:rsid w:val="00243966"/>
    <w:rsid w:val="00246AEC"/>
    <w:rsid w:val="00252602"/>
    <w:rsid w:val="00252A90"/>
    <w:rsid w:val="00257364"/>
    <w:rsid w:val="002672BC"/>
    <w:rsid w:val="00270284"/>
    <w:rsid w:val="00272A34"/>
    <w:rsid w:val="00283BD5"/>
    <w:rsid w:val="00290A66"/>
    <w:rsid w:val="00293A3D"/>
    <w:rsid w:val="00294BDC"/>
    <w:rsid w:val="0029533D"/>
    <w:rsid w:val="00295F47"/>
    <w:rsid w:val="00296FE5"/>
    <w:rsid w:val="002A0806"/>
    <w:rsid w:val="002A1083"/>
    <w:rsid w:val="002A3FE4"/>
    <w:rsid w:val="002A6990"/>
    <w:rsid w:val="002B0BB6"/>
    <w:rsid w:val="002B2F75"/>
    <w:rsid w:val="002B309E"/>
    <w:rsid w:val="002B4ADB"/>
    <w:rsid w:val="002B7186"/>
    <w:rsid w:val="002B7CE3"/>
    <w:rsid w:val="002C06AA"/>
    <w:rsid w:val="002C0C71"/>
    <w:rsid w:val="002C4550"/>
    <w:rsid w:val="002D1508"/>
    <w:rsid w:val="002D7330"/>
    <w:rsid w:val="002E7B5E"/>
    <w:rsid w:val="002F1121"/>
    <w:rsid w:val="002F2CA2"/>
    <w:rsid w:val="002F5D7E"/>
    <w:rsid w:val="002F6C2F"/>
    <w:rsid w:val="00305786"/>
    <w:rsid w:val="00307679"/>
    <w:rsid w:val="00310A2C"/>
    <w:rsid w:val="00311A69"/>
    <w:rsid w:val="003162DF"/>
    <w:rsid w:val="003168B8"/>
    <w:rsid w:val="003202B4"/>
    <w:rsid w:val="00324A04"/>
    <w:rsid w:val="00324A35"/>
    <w:rsid w:val="0032528A"/>
    <w:rsid w:val="00333853"/>
    <w:rsid w:val="00340338"/>
    <w:rsid w:val="00341C8F"/>
    <w:rsid w:val="0035112F"/>
    <w:rsid w:val="00352EB3"/>
    <w:rsid w:val="00360EE6"/>
    <w:rsid w:val="00363A68"/>
    <w:rsid w:val="00370BB7"/>
    <w:rsid w:val="003769DF"/>
    <w:rsid w:val="003776D3"/>
    <w:rsid w:val="00380C2A"/>
    <w:rsid w:val="00391B34"/>
    <w:rsid w:val="003953F9"/>
    <w:rsid w:val="003A196F"/>
    <w:rsid w:val="003B07BD"/>
    <w:rsid w:val="003B0873"/>
    <w:rsid w:val="003B3E02"/>
    <w:rsid w:val="003C01E1"/>
    <w:rsid w:val="003C5241"/>
    <w:rsid w:val="003D046D"/>
    <w:rsid w:val="003D2B3B"/>
    <w:rsid w:val="003D5B49"/>
    <w:rsid w:val="003E218F"/>
    <w:rsid w:val="003E6666"/>
    <w:rsid w:val="003F049D"/>
    <w:rsid w:val="003F2702"/>
    <w:rsid w:val="003F283A"/>
    <w:rsid w:val="003F6014"/>
    <w:rsid w:val="00417372"/>
    <w:rsid w:val="00422851"/>
    <w:rsid w:val="00422DFD"/>
    <w:rsid w:val="004249A1"/>
    <w:rsid w:val="00426078"/>
    <w:rsid w:val="004343C2"/>
    <w:rsid w:val="00435DBC"/>
    <w:rsid w:val="00441216"/>
    <w:rsid w:val="00443685"/>
    <w:rsid w:val="00450D55"/>
    <w:rsid w:val="00453211"/>
    <w:rsid w:val="0045506E"/>
    <w:rsid w:val="00455B23"/>
    <w:rsid w:val="00456C4B"/>
    <w:rsid w:val="00464C6B"/>
    <w:rsid w:val="00467015"/>
    <w:rsid w:val="004678E2"/>
    <w:rsid w:val="004A091C"/>
    <w:rsid w:val="004A1217"/>
    <w:rsid w:val="004A70AA"/>
    <w:rsid w:val="004B05A1"/>
    <w:rsid w:val="004B1F82"/>
    <w:rsid w:val="004B41FD"/>
    <w:rsid w:val="004B648F"/>
    <w:rsid w:val="004C1125"/>
    <w:rsid w:val="004C3A91"/>
    <w:rsid w:val="004C58EF"/>
    <w:rsid w:val="004C6EC1"/>
    <w:rsid w:val="004D7B0A"/>
    <w:rsid w:val="004E27A8"/>
    <w:rsid w:val="004E2EDA"/>
    <w:rsid w:val="004F1BD5"/>
    <w:rsid w:val="004F3EE1"/>
    <w:rsid w:val="004F5818"/>
    <w:rsid w:val="00505601"/>
    <w:rsid w:val="00512316"/>
    <w:rsid w:val="005133FB"/>
    <w:rsid w:val="005142FA"/>
    <w:rsid w:val="00516DC3"/>
    <w:rsid w:val="00517448"/>
    <w:rsid w:val="005263C1"/>
    <w:rsid w:val="0055169E"/>
    <w:rsid w:val="00554F10"/>
    <w:rsid w:val="005567B8"/>
    <w:rsid w:val="0056B6A0"/>
    <w:rsid w:val="0057628D"/>
    <w:rsid w:val="00590809"/>
    <w:rsid w:val="00592892"/>
    <w:rsid w:val="00594EAB"/>
    <w:rsid w:val="005A4E6E"/>
    <w:rsid w:val="005B143D"/>
    <w:rsid w:val="005B38DE"/>
    <w:rsid w:val="005B5F0D"/>
    <w:rsid w:val="005C0A58"/>
    <w:rsid w:val="005C1B59"/>
    <w:rsid w:val="005C1BED"/>
    <w:rsid w:val="005C42F2"/>
    <w:rsid w:val="005C5FEA"/>
    <w:rsid w:val="005D071B"/>
    <w:rsid w:val="005D104B"/>
    <w:rsid w:val="005D3150"/>
    <w:rsid w:val="005E4EA0"/>
    <w:rsid w:val="005F1C09"/>
    <w:rsid w:val="005F3D0F"/>
    <w:rsid w:val="005F4241"/>
    <w:rsid w:val="005F7479"/>
    <w:rsid w:val="00601B80"/>
    <w:rsid w:val="00601F12"/>
    <w:rsid w:val="006030E4"/>
    <w:rsid w:val="00603197"/>
    <w:rsid w:val="00604A04"/>
    <w:rsid w:val="00607B43"/>
    <w:rsid w:val="00610BB9"/>
    <w:rsid w:val="0061336B"/>
    <w:rsid w:val="00617822"/>
    <w:rsid w:val="00624D66"/>
    <w:rsid w:val="00624F78"/>
    <w:rsid w:val="00631848"/>
    <w:rsid w:val="0063284D"/>
    <w:rsid w:val="00634DE8"/>
    <w:rsid w:val="0063522C"/>
    <w:rsid w:val="006402FE"/>
    <w:rsid w:val="00642D31"/>
    <w:rsid w:val="00644EED"/>
    <w:rsid w:val="006457C4"/>
    <w:rsid w:val="00646BE2"/>
    <w:rsid w:val="00651D9F"/>
    <w:rsid w:val="0065366C"/>
    <w:rsid w:val="00653E98"/>
    <w:rsid w:val="006578F8"/>
    <w:rsid w:val="00660C5A"/>
    <w:rsid w:val="00670782"/>
    <w:rsid w:val="00683A9E"/>
    <w:rsid w:val="00685592"/>
    <w:rsid w:val="00687008"/>
    <w:rsid w:val="00696C9E"/>
    <w:rsid w:val="006A028D"/>
    <w:rsid w:val="006A4660"/>
    <w:rsid w:val="006A48CC"/>
    <w:rsid w:val="006A50C6"/>
    <w:rsid w:val="006A7825"/>
    <w:rsid w:val="006B006A"/>
    <w:rsid w:val="006B034A"/>
    <w:rsid w:val="006B0411"/>
    <w:rsid w:val="006B2615"/>
    <w:rsid w:val="006B3BDD"/>
    <w:rsid w:val="006C026C"/>
    <w:rsid w:val="006C5596"/>
    <w:rsid w:val="006C68C0"/>
    <w:rsid w:val="006D0EF2"/>
    <w:rsid w:val="006E0C9F"/>
    <w:rsid w:val="006E1808"/>
    <w:rsid w:val="006E4E4E"/>
    <w:rsid w:val="006F153A"/>
    <w:rsid w:val="006F4C0D"/>
    <w:rsid w:val="006F54FC"/>
    <w:rsid w:val="006F599B"/>
    <w:rsid w:val="006F656F"/>
    <w:rsid w:val="0070029A"/>
    <w:rsid w:val="0070445B"/>
    <w:rsid w:val="00711D33"/>
    <w:rsid w:val="007128CC"/>
    <w:rsid w:val="0071353F"/>
    <w:rsid w:val="00720414"/>
    <w:rsid w:val="00727AE5"/>
    <w:rsid w:val="00730953"/>
    <w:rsid w:val="00737B4F"/>
    <w:rsid w:val="00743353"/>
    <w:rsid w:val="00746C54"/>
    <w:rsid w:val="007502F6"/>
    <w:rsid w:val="00750A87"/>
    <w:rsid w:val="00757483"/>
    <w:rsid w:val="00764690"/>
    <w:rsid w:val="00765832"/>
    <w:rsid w:val="00766E8C"/>
    <w:rsid w:val="00767517"/>
    <w:rsid w:val="00770783"/>
    <w:rsid w:val="007733E0"/>
    <w:rsid w:val="007828B6"/>
    <w:rsid w:val="007972EB"/>
    <w:rsid w:val="007A576D"/>
    <w:rsid w:val="007B055C"/>
    <w:rsid w:val="007B1FB5"/>
    <w:rsid w:val="007B4134"/>
    <w:rsid w:val="007B50C7"/>
    <w:rsid w:val="007C1977"/>
    <w:rsid w:val="007C2189"/>
    <w:rsid w:val="007C3E53"/>
    <w:rsid w:val="007C5737"/>
    <w:rsid w:val="007D1F18"/>
    <w:rsid w:val="007D5477"/>
    <w:rsid w:val="007D6192"/>
    <w:rsid w:val="007E23B1"/>
    <w:rsid w:val="007E3209"/>
    <w:rsid w:val="007E7964"/>
    <w:rsid w:val="007F6E66"/>
    <w:rsid w:val="00807213"/>
    <w:rsid w:val="008117FC"/>
    <w:rsid w:val="0082372B"/>
    <w:rsid w:val="00830123"/>
    <w:rsid w:val="008309A7"/>
    <w:rsid w:val="00834158"/>
    <w:rsid w:val="00837EE1"/>
    <w:rsid w:val="00846544"/>
    <w:rsid w:val="00852D5D"/>
    <w:rsid w:val="00856BD1"/>
    <w:rsid w:val="00862ECA"/>
    <w:rsid w:val="00863276"/>
    <w:rsid w:val="00863521"/>
    <w:rsid w:val="008671EF"/>
    <w:rsid w:val="00871A9D"/>
    <w:rsid w:val="00874143"/>
    <w:rsid w:val="00876C1E"/>
    <w:rsid w:val="0088317C"/>
    <w:rsid w:val="0088636F"/>
    <w:rsid w:val="0089630A"/>
    <w:rsid w:val="00896BEC"/>
    <w:rsid w:val="00897551"/>
    <w:rsid w:val="008A348C"/>
    <w:rsid w:val="008B3255"/>
    <w:rsid w:val="008B5B6C"/>
    <w:rsid w:val="008C269A"/>
    <w:rsid w:val="008C26BA"/>
    <w:rsid w:val="008D788B"/>
    <w:rsid w:val="008E05C6"/>
    <w:rsid w:val="008E59A1"/>
    <w:rsid w:val="008F30FB"/>
    <w:rsid w:val="008F3B9F"/>
    <w:rsid w:val="008F5359"/>
    <w:rsid w:val="0090092A"/>
    <w:rsid w:val="00901F22"/>
    <w:rsid w:val="00902FBD"/>
    <w:rsid w:val="00905C04"/>
    <w:rsid w:val="00917AB0"/>
    <w:rsid w:val="009204D3"/>
    <w:rsid w:val="00921E3C"/>
    <w:rsid w:val="00924B53"/>
    <w:rsid w:val="00927B1E"/>
    <w:rsid w:val="00936438"/>
    <w:rsid w:val="009372FA"/>
    <w:rsid w:val="009410C9"/>
    <w:rsid w:val="00947902"/>
    <w:rsid w:val="009545F3"/>
    <w:rsid w:val="00960CDC"/>
    <w:rsid w:val="00962801"/>
    <w:rsid w:val="0096619B"/>
    <w:rsid w:val="00967803"/>
    <w:rsid w:val="00970DA8"/>
    <w:rsid w:val="009733AC"/>
    <w:rsid w:val="0097369A"/>
    <w:rsid w:val="0098213B"/>
    <w:rsid w:val="00983BF0"/>
    <w:rsid w:val="00983FE2"/>
    <w:rsid w:val="0099045F"/>
    <w:rsid w:val="009915D7"/>
    <w:rsid w:val="009961C6"/>
    <w:rsid w:val="009A026E"/>
    <w:rsid w:val="009A6C1A"/>
    <w:rsid w:val="009A7E58"/>
    <w:rsid w:val="009B1DFE"/>
    <w:rsid w:val="009C11D6"/>
    <w:rsid w:val="009C346A"/>
    <w:rsid w:val="009C3DB6"/>
    <w:rsid w:val="009D34B2"/>
    <w:rsid w:val="009D7256"/>
    <w:rsid w:val="009D7BFC"/>
    <w:rsid w:val="009E1ACD"/>
    <w:rsid w:val="009E1F1E"/>
    <w:rsid w:val="009E20B9"/>
    <w:rsid w:val="009E3A7B"/>
    <w:rsid w:val="009F0279"/>
    <w:rsid w:val="009F096F"/>
    <w:rsid w:val="00A107EF"/>
    <w:rsid w:val="00A11428"/>
    <w:rsid w:val="00A119AB"/>
    <w:rsid w:val="00A1567B"/>
    <w:rsid w:val="00A17E35"/>
    <w:rsid w:val="00A20752"/>
    <w:rsid w:val="00A22EB9"/>
    <w:rsid w:val="00A312D8"/>
    <w:rsid w:val="00A32601"/>
    <w:rsid w:val="00A36546"/>
    <w:rsid w:val="00A40397"/>
    <w:rsid w:val="00A41081"/>
    <w:rsid w:val="00A41110"/>
    <w:rsid w:val="00A414D0"/>
    <w:rsid w:val="00A4613A"/>
    <w:rsid w:val="00A4742C"/>
    <w:rsid w:val="00A4783A"/>
    <w:rsid w:val="00A573A3"/>
    <w:rsid w:val="00A61236"/>
    <w:rsid w:val="00A6142C"/>
    <w:rsid w:val="00A61D11"/>
    <w:rsid w:val="00A61DA4"/>
    <w:rsid w:val="00A63329"/>
    <w:rsid w:val="00A63557"/>
    <w:rsid w:val="00A70879"/>
    <w:rsid w:val="00A7255E"/>
    <w:rsid w:val="00A84095"/>
    <w:rsid w:val="00A8715B"/>
    <w:rsid w:val="00A91CB8"/>
    <w:rsid w:val="00A92E94"/>
    <w:rsid w:val="00A94932"/>
    <w:rsid w:val="00A94D92"/>
    <w:rsid w:val="00A95FA2"/>
    <w:rsid w:val="00AA1341"/>
    <w:rsid w:val="00AA1756"/>
    <w:rsid w:val="00AA244F"/>
    <w:rsid w:val="00AA7F8E"/>
    <w:rsid w:val="00AB0872"/>
    <w:rsid w:val="00AB0AD6"/>
    <w:rsid w:val="00AC0FC0"/>
    <w:rsid w:val="00AC51A6"/>
    <w:rsid w:val="00AD02C6"/>
    <w:rsid w:val="00AD7A60"/>
    <w:rsid w:val="00AE07CE"/>
    <w:rsid w:val="00AE1D6D"/>
    <w:rsid w:val="00AE2315"/>
    <w:rsid w:val="00AE253A"/>
    <w:rsid w:val="00AE6303"/>
    <w:rsid w:val="00AF26AB"/>
    <w:rsid w:val="00B01158"/>
    <w:rsid w:val="00B04386"/>
    <w:rsid w:val="00B051AA"/>
    <w:rsid w:val="00B125D4"/>
    <w:rsid w:val="00B13C66"/>
    <w:rsid w:val="00B13DB8"/>
    <w:rsid w:val="00B2170A"/>
    <w:rsid w:val="00B22F40"/>
    <w:rsid w:val="00B24055"/>
    <w:rsid w:val="00B24D53"/>
    <w:rsid w:val="00B321B5"/>
    <w:rsid w:val="00B377AC"/>
    <w:rsid w:val="00B41BBA"/>
    <w:rsid w:val="00B43043"/>
    <w:rsid w:val="00B50E0B"/>
    <w:rsid w:val="00B526DC"/>
    <w:rsid w:val="00B52A97"/>
    <w:rsid w:val="00B5537C"/>
    <w:rsid w:val="00B60D4E"/>
    <w:rsid w:val="00B6125A"/>
    <w:rsid w:val="00B66A1C"/>
    <w:rsid w:val="00B70FA1"/>
    <w:rsid w:val="00B76CCF"/>
    <w:rsid w:val="00B77654"/>
    <w:rsid w:val="00B923D3"/>
    <w:rsid w:val="00B94243"/>
    <w:rsid w:val="00BA01AF"/>
    <w:rsid w:val="00BA34C9"/>
    <w:rsid w:val="00BA3E7E"/>
    <w:rsid w:val="00BB1B00"/>
    <w:rsid w:val="00BB58E7"/>
    <w:rsid w:val="00BC0C88"/>
    <w:rsid w:val="00BC333C"/>
    <w:rsid w:val="00BC6227"/>
    <w:rsid w:val="00BC65F7"/>
    <w:rsid w:val="00BD1D5E"/>
    <w:rsid w:val="00BD22E7"/>
    <w:rsid w:val="00BD24CF"/>
    <w:rsid w:val="00BE0DBF"/>
    <w:rsid w:val="00BE1A3C"/>
    <w:rsid w:val="00BE3D4E"/>
    <w:rsid w:val="00BE59DE"/>
    <w:rsid w:val="00BF77C0"/>
    <w:rsid w:val="00C00612"/>
    <w:rsid w:val="00C019FA"/>
    <w:rsid w:val="00C02F29"/>
    <w:rsid w:val="00C03BCF"/>
    <w:rsid w:val="00C03E7E"/>
    <w:rsid w:val="00C05822"/>
    <w:rsid w:val="00C12BCA"/>
    <w:rsid w:val="00C23C4E"/>
    <w:rsid w:val="00C2782E"/>
    <w:rsid w:val="00C27E71"/>
    <w:rsid w:val="00C44FD5"/>
    <w:rsid w:val="00C45390"/>
    <w:rsid w:val="00C454AB"/>
    <w:rsid w:val="00C47976"/>
    <w:rsid w:val="00C50369"/>
    <w:rsid w:val="00C529EC"/>
    <w:rsid w:val="00C52B88"/>
    <w:rsid w:val="00C54225"/>
    <w:rsid w:val="00C57BE3"/>
    <w:rsid w:val="00C62FD5"/>
    <w:rsid w:val="00C66154"/>
    <w:rsid w:val="00C6F9E3"/>
    <w:rsid w:val="00C7396E"/>
    <w:rsid w:val="00C82776"/>
    <w:rsid w:val="00C85067"/>
    <w:rsid w:val="00C94E2B"/>
    <w:rsid w:val="00C95E69"/>
    <w:rsid w:val="00CA40A9"/>
    <w:rsid w:val="00CA5940"/>
    <w:rsid w:val="00CB0174"/>
    <w:rsid w:val="00CB7918"/>
    <w:rsid w:val="00CC1326"/>
    <w:rsid w:val="00CC3359"/>
    <w:rsid w:val="00CD4938"/>
    <w:rsid w:val="00CD495B"/>
    <w:rsid w:val="00CD7346"/>
    <w:rsid w:val="00CE62CB"/>
    <w:rsid w:val="00CF0082"/>
    <w:rsid w:val="00CF10D6"/>
    <w:rsid w:val="00CF787E"/>
    <w:rsid w:val="00CF7890"/>
    <w:rsid w:val="00D01BF9"/>
    <w:rsid w:val="00D05C10"/>
    <w:rsid w:val="00D31A1A"/>
    <w:rsid w:val="00D42EBF"/>
    <w:rsid w:val="00D50E36"/>
    <w:rsid w:val="00D5750A"/>
    <w:rsid w:val="00D613B7"/>
    <w:rsid w:val="00D63F6A"/>
    <w:rsid w:val="00D71508"/>
    <w:rsid w:val="00D7451E"/>
    <w:rsid w:val="00D75100"/>
    <w:rsid w:val="00D7564D"/>
    <w:rsid w:val="00D8162E"/>
    <w:rsid w:val="00D825BC"/>
    <w:rsid w:val="00D84182"/>
    <w:rsid w:val="00D84B28"/>
    <w:rsid w:val="00D8608F"/>
    <w:rsid w:val="00D90BD0"/>
    <w:rsid w:val="00D977EC"/>
    <w:rsid w:val="00DA1413"/>
    <w:rsid w:val="00DA2BBA"/>
    <w:rsid w:val="00DA2C11"/>
    <w:rsid w:val="00DA73CD"/>
    <w:rsid w:val="00DA75D9"/>
    <w:rsid w:val="00DB0AAC"/>
    <w:rsid w:val="00DB2585"/>
    <w:rsid w:val="00DB2F8B"/>
    <w:rsid w:val="00DB6BEF"/>
    <w:rsid w:val="00DC22BE"/>
    <w:rsid w:val="00DC440C"/>
    <w:rsid w:val="00DC5519"/>
    <w:rsid w:val="00DC6FD7"/>
    <w:rsid w:val="00DD1CCC"/>
    <w:rsid w:val="00DE47A8"/>
    <w:rsid w:val="00DE5CCD"/>
    <w:rsid w:val="00DF0E40"/>
    <w:rsid w:val="00DF1E0C"/>
    <w:rsid w:val="00E04864"/>
    <w:rsid w:val="00E156CD"/>
    <w:rsid w:val="00E21D48"/>
    <w:rsid w:val="00E268D7"/>
    <w:rsid w:val="00E268D9"/>
    <w:rsid w:val="00E35A27"/>
    <w:rsid w:val="00E41237"/>
    <w:rsid w:val="00E4297A"/>
    <w:rsid w:val="00E529DE"/>
    <w:rsid w:val="00E52E0B"/>
    <w:rsid w:val="00E61D09"/>
    <w:rsid w:val="00E639DB"/>
    <w:rsid w:val="00E64E43"/>
    <w:rsid w:val="00E6599C"/>
    <w:rsid w:val="00E710FE"/>
    <w:rsid w:val="00E7267C"/>
    <w:rsid w:val="00E72E95"/>
    <w:rsid w:val="00E7421B"/>
    <w:rsid w:val="00E80008"/>
    <w:rsid w:val="00E811D7"/>
    <w:rsid w:val="00E831A2"/>
    <w:rsid w:val="00E93637"/>
    <w:rsid w:val="00E96DD2"/>
    <w:rsid w:val="00EA1E8B"/>
    <w:rsid w:val="00EA2F2C"/>
    <w:rsid w:val="00EA3F49"/>
    <w:rsid w:val="00EA5705"/>
    <w:rsid w:val="00EA6B81"/>
    <w:rsid w:val="00EB023F"/>
    <w:rsid w:val="00EB3435"/>
    <w:rsid w:val="00EB6792"/>
    <w:rsid w:val="00EC0236"/>
    <w:rsid w:val="00EC42DE"/>
    <w:rsid w:val="00ED15BA"/>
    <w:rsid w:val="00ED2390"/>
    <w:rsid w:val="00ED380A"/>
    <w:rsid w:val="00ED61A9"/>
    <w:rsid w:val="00ED7318"/>
    <w:rsid w:val="00EE3441"/>
    <w:rsid w:val="00EF359C"/>
    <w:rsid w:val="00EF7D32"/>
    <w:rsid w:val="00F10947"/>
    <w:rsid w:val="00F17DEB"/>
    <w:rsid w:val="00F205DF"/>
    <w:rsid w:val="00F20DA8"/>
    <w:rsid w:val="00F23FAC"/>
    <w:rsid w:val="00F2530E"/>
    <w:rsid w:val="00F34247"/>
    <w:rsid w:val="00F431A0"/>
    <w:rsid w:val="00F46B1B"/>
    <w:rsid w:val="00F46DE8"/>
    <w:rsid w:val="00F4780E"/>
    <w:rsid w:val="00F47A31"/>
    <w:rsid w:val="00F56B42"/>
    <w:rsid w:val="00F63C2D"/>
    <w:rsid w:val="00F666F5"/>
    <w:rsid w:val="00F67627"/>
    <w:rsid w:val="00F72D82"/>
    <w:rsid w:val="00F83182"/>
    <w:rsid w:val="00F83DE1"/>
    <w:rsid w:val="00F84904"/>
    <w:rsid w:val="00F87B72"/>
    <w:rsid w:val="00F901E3"/>
    <w:rsid w:val="00F91014"/>
    <w:rsid w:val="00F96A6C"/>
    <w:rsid w:val="00FA3F42"/>
    <w:rsid w:val="00FA450A"/>
    <w:rsid w:val="00FB667C"/>
    <w:rsid w:val="00FC2CF2"/>
    <w:rsid w:val="00FC3808"/>
    <w:rsid w:val="00FD3FB3"/>
    <w:rsid w:val="00FE6C81"/>
    <w:rsid w:val="00FF29B9"/>
    <w:rsid w:val="00FF7A2B"/>
    <w:rsid w:val="013F9B1D"/>
    <w:rsid w:val="01B967C8"/>
    <w:rsid w:val="01D9A312"/>
    <w:rsid w:val="01F6F475"/>
    <w:rsid w:val="02244D92"/>
    <w:rsid w:val="02373F16"/>
    <w:rsid w:val="02E4D3FB"/>
    <w:rsid w:val="02EA0F3C"/>
    <w:rsid w:val="03B4F292"/>
    <w:rsid w:val="0517D85F"/>
    <w:rsid w:val="053E0D15"/>
    <w:rsid w:val="056393ED"/>
    <w:rsid w:val="05DC197E"/>
    <w:rsid w:val="05FB4980"/>
    <w:rsid w:val="063B21CC"/>
    <w:rsid w:val="063D51AE"/>
    <w:rsid w:val="0694F605"/>
    <w:rsid w:val="06B3426E"/>
    <w:rsid w:val="07ACE7C8"/>
    <w:rsid w:val="0934FBB5"/>
    <w:rsid w:val="0A2E8B21"/>
    <w:rsid w:val="0A3E7EAC"/>
    <w:rsid w:val="0B94F836"/>
    <w:rsid w:val="0C330CC8"/>
    <w:rsid w:val="0CE18C1B"/>
    <w:rsid w:val="0D54D7FF"/>
    <w:rsid w:val="0D587E8A"/>
    <w:rsid w:val="0FDA5ACC"/>
    <w:rsid w:val="10BA0AB5"/>
    <w:rsid w:val="10C2B590"/>
    <w:rsid w:val="10D7D247"/>
    <w:rsid w:val="10DB443F"/>
    <w:rsid w:val="10E3B827"/>
    <w:rsid w:val="111B20EC"/>
    <w:rsid w:val="1147DF74"/>
    <w:rsid w:val="11551F37"/>
    <w:rsid w:val="11616AFC"/>
    <w:rsid w:val="11C41739"/>
    <w:rsid w:val="126CE965"/>
    <w:rsid w:val="12834969"/>
    <w:rsid w:val="13DC5702"/>
    <w:rsid w:val="1435BB11"/>
    <w:rsid w:val="148DEE3B"/>
    <w:rsid w:val="14D8F520"/>
    <w:rsid w:val="1581EEFD"/>
    <w:rsid w:val="15CB0F44"/>
    <w:rsid w:val="15D389AA"/>
    <w:rsid w:val="1637526D"/>
    <w:rsid w:val="168D1577"/>
    <w:rsid w:val="17E43FDC"/>
    <w:rsid w:val="1A0E51DB"/>
    <w:rsid w:val="1A39E724"/>
    <w:rsid w:val="1A453D9E"/>
    <w:rsid w:val="1A55950C"/>
    <w:rsid w:val="1B38BB2F"/>
    <w:rsid w:val="1B4F9856"/>
    <w:rsid w:val="1B84D766"/>
    <w:rsid w:val="1B895E77"/>
    <w:rsid w:val="1BA2A430"/>
    <w:rsid w:val="1C09A8DD"/>
    <w:rsid w:val="1D5C03F5"/>
    <w:rsid w:val="1DC80B2C"/>
    <w:rsid w:val="1E72C3FC"/>
    <w:rsid w:val="1EC0DE03"/>
    <w:rsid w:val="1EE3CDE4"/>
    <w:rsid w:val="1F09DFB6"/>
    <w:rsid w:val="2064E3B9"/>
    <w:rsid w:val="20AC76A4"/>
    <w:rsid w:val="21409C62"/>
    <w:rsid w:val="2219C17C"/>
    <w:rsid w:val="223391C8"/>
    <w:rsid w:val="225CA990"/>
    <w:rsid w:val="239700D2"/>
    <w:rsid w:val="23E492B4"/>
    <w:rsid w:val="24AF4F42"/>
    <w:rsid w:val="27DB76B9"/>
    <w:rsid w:val="28054424"/>
    <w:rsid w:val="2840E054"/>
    <w:rsid w:val="2855C30C"/>
    <w:rsid w:val="28D7EDF6"/>
    <w:rsid w:val="29D7EAFC"/>
    <w:rsid w:val="29E73D41"/>
    <w:rsid w:val="29F85581"/>
    <w:rsid w:val="2A0D60F3"/>
    <w:rsid w:val="2B51C081"/>
    <w:rsid w:val="2C30D42C"/>
    <w:rsid w:val="2C80F9A2"/>
    <w:rsid w:val="2D30518B"/>
    <w:rsid w:val="2E424285"/>
    <w:rsid w:val="2E880EEF"/>
    <w:rsid w:val="308E2D78"/>
    <w:rsid w:val="30EEAFE1"/>
    <w:rsid w:val="31AFCB7A"/>
    <w:rsid w:val="331740AB"/>
    <w:rsid w:val="3358D25D"/>
    <w:rsid w:val="34B5E816"/>
    <w:rsid w:val="350355F9"/>
    <w:rsid w:val="357249E0"/>
    <w:rsid w:val="35969243"/>
    <w:rsid w:val="35F798ED"/>
    <w:rsid w:val="366B56E7"/>
    <w:rsid w:val="375D7C58"/>
    <w:rsid w:val="376C2E74"/>
    <w:rsid w:val="3771B08E"/>
    <w:rsid w:val="37DE265B"/>
    <w:rsid w:val="3843E3AE"/>
    <w:rsid w:val="38DC11FB"/>
    <w:rsid w:val="38F899D8"/>
    <w:rsid w:val="391B615A"/>
    <w:rsid w:val="3984FD89"/>
    <w:rsid w:val="3AEF9A05"/>
    <w:rsid w:val="3BFD28A7"/>
    <w:rsid w:val="3C5DAC72"/>
    <w:rsid w:val="3C7567C6"/>
    <w:rsid w:val="3D57E991"/>
    <w:rsid w:val="3D7D78AC"/>
    <w:rsid w:val="3DDFC381"/>
    <w:rsid w:val="3DE41024"/>
    <w:rsid w:val="3E6EFD32"/>
    <w:rsid w:val="3EC9D0F1"/>
    <w:rsid w:val="3EDE0E3C"/>
    <w:rsid w:val="3F000277"/>
    <w:rsid w:val="3F2506FE"/>
    <w:rsid w:val="3F7D093D"/>
    <w:rsid w:val="3F941AB0"/>
    <w:rsid w:val="4083762C"/>
    <w:rsid w:val="408B367A"/>
    <w:rsid w:val="40D17588"/>
    <w:rsid w:val="412C3A8D"/>
    <w:rsid w:val="41B0EF60"/>
    <w:rsid w:val="41EDDD05"/>
    <w:rsid w:val="42DB81C9"/>
    <w:rsid w:val="430CBBAA"/>
    <w:rsid w:val="43D77EFD"/>
    <w:rsid w:val="44326755"/>
    <w:rsid w:val="45F35007"/>
    <w:rsid w:val="4733FE6B"/>
    <w:rsid w:val="4747BBC7"/>
    <w:rsid w:val="49AEF0E8"/>
    <w:rsid w:val="4AC697D4"/>
    <w:rsid w:val="4B06E9BB"/>
    <w:rsid w:val="4B401BA0"/>
    <w:rsid w:val="4BB73EE1"/>
    <w:rsid w:val="4C567CDE"/>
    <w:rsid w:val="4C616D26"/>
    <w:rsid w:val="4C88AC90"/>
    <w:rsid w:val="4D2885F5"/>
    <w:rsid w:val="4D72544F"/>
    <w:rsid w:val="4DA36789"/>
    <w:rsid w:val="4DA564DF"/>
    <w:rsid w:val="4E6E33DA"/>
    <w:rsid w:val="4EA64297"/>
    <w:rsid w:val="4ED7C8CC"/>
    <w:rsid w:val="4F3A5E9B"/>
    <w:rsid w:val="515058D6"/>
    <w:rsid w:val="51678D66"/>
    <w:rsid w:val="5301FBFB"/>
    <w:rsid w:val="5393AC46"/>
    <w:rsid w:val="5472C2B2"/>
    <w:rsid w:val="56F7EE99"/>
    <w:rsid w:val="57482352"/>
    <w:rsid w:val="57671F07"/>
    <w:rsid w:val="57E9CAEA"/>
    <w:rsid w:val="58099A8A"/>
    <w:rsid w:val="5835F6AF"/>
    <w:rsid w:val="58DB9F51"/>
    <w:rsid w:val="58E5077C"/>
    <w:rsid w:val="59BCEE9C"/>
    <w:rsid w:val="59CCF875"/>
    <w:rsid w:val="59CDF84A"/>
    <w:rsid w:val="59D4E379"/>
    <w:rsid w:val="5A3176B0"/>
    <w:rsid w:val="5A347E1D"/>
    <w:rsid w:val="5A59E107"/>
    <w:rsid w:val="5A89A574"/>
    <w:rsid w:val="5B82923D"/>
    <w:rsid w:val="5D62B304"/>
    <w:rsid w:val="5DE5FCDA"/>
    <w:rsid w:val="5E5AAEDD"/>
    <w:rsid w:val="5E9DFBFD"/>
    <w:rsid w:val="5F56A441"/>
    <w:rsid w:val="605D3BB2"/>
    <w:rsid w:val="60F532FF"/>
    <w:rsid w:val="6197AD1F"/>
    <w:rsid w:val="6206732F"/>
    <w:rsid w:val="63FF84C8"/>
    <w:rsid w:val="64082195"/>
    <w:rsid w:val="64713338"/>
    <w:rsid w:val="653651FC"/>
    <w:rsid w:val="66E5EB6A"/>
    <w:rsid w:val="67099A73"/>
    <w:rsid w:val="672AE83A"/>
    <w:rsid w:val="6735D1D4"/>
    <w:rsid w:val="689F3B75"/>
    <w:rsid w:val="69983218"/>
    <w:rsid w:val="69C71AEF"/>
    <w:rsid w:val="6A262CA8"/>
    <w:rsid w:val="6B7AB915"/>
    <w:rsid w:val="6BB20212"/>
    <w:rsid w:val="6C0F8C97"/>
    <w:rsid w:val="6C1EFBAE"/>
    <w:rsid w:val="6D3B28B8"/>
    <w:rsid w:val="6DE1DD33"/>
    <w:rsid w:val="6E0E3019"/>
    <w:rsid w:val="6E2FBDB5"/>
    <w:rsid w:val="6E495CAE"/>
    <w:rsid w:val="6F052E59"/>
    <w:rsid w:val="6F676332"/>
    <w:rsid w:val="6FE63C35"/>
    <w:rsid w:val="7126F4B1"/>
    <w:rsid w:val="7147B429"/>
    <w:rsid w:val="7182DD9A"/>
    <w:rsid w:val="718E1B9C"/>
    <w:rsid w:val="71C911A8"/>
    <w:rsid w:val="722AE880"/>
    <w:rsid w:val="73164034"/>
    <w:rsid w:val="74A6B790"/>
    <w:rsid w:val="74C6AE40"/>
    <w:rsid w:val="74D45E98"/>
    <w:rsid w:val="75A65FD0"/>
    <w:rsid w:val="75FD8ECD"/>
    <w:rsid w:val="7621A3D8"/>
    <w:rsid w:val="76E9C68C"/>
    <w:rsid w:val="78A3D249"/>
    <w:rsid w:val="78E954C7"/>
    <w:rsid w:val="78FB9E05"/>
    <w:rsid w:val="796BF283"/>
    <w:rsid w:val="7977C28D"/>
    <w:rsid w:val="797DB286"/>
    <w:rsid w:val="799EEB04"/>
    <w:rsid w:val="7A11DBE8"/>
    <w:rsid w:val="7A9557C3"/>
    <w:rsid w:val="7AD0F155"/>
    <w:rsid w:val="7B334049"/>
    <w:rsid w:val="7C2A2A23"/>
    <w:rsid w:val="7CF6299E"/>
    <w:rsid w:val="7DDC0D09"/>
    <w:rsid w:val="7E369B0A"/>
    <w:rsid w:val="7E5AFA19"/>
    <w:rsid w:val="7E6E52F0"/>
    <w:rsid w:val="7F27E21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FAD2B"/>
  <w15:chartTrackingRefBased/>
  <w15:docId w15:val="{A7CFE040-9C2C-4FEC-96AA-17CAAA3CD4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6607D"/>
  </w:style>
  <w:style w:type="paragraph" w:styleId="Kop1">
    <w:name w:val="heading 1"/>
    <w:basedOn w:val="Standaard"/>
    <w:next w:val="Standaard"/>
    <w:link w:val="Kop1Char"/>
    <w:uiPriority w:val="9"/>
    <w:qFormat/>
    <w:rsid w:val="0016607D"/>
    <w:pPr>
      <w:keepNext/>
      <w:keepLines/>
      <w:spacing w:before="320" w:after="0" w:line="240" w:lineRule="auto"/>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16607D"/>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16607D"/>
    <w:pPr>
      <w:keepNext/>
      <w:keepLines/>
      <w:spacing w:before="40" w:after="0" w:line="240" w:lineRule="auto"/>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16607D"/>
    <w:pPr>
      <w:keepNext/>
      <w:keepLines/>
      <w:spacing w:before="40" w:after="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semiHidden/>
    <w:unhideWhenUsed/>
    <w:qFormat/>
    <w:rsid w:val="0016607D"/>
    <w:pPr>
      <w:keepNext/>
      <w:keepLines/>
      <w:spacing w:before="40" w:after="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semiHidden/>
    <w:unhideWhenUsed/>
    <w:qFormat/>
    <w:rsid w:val="0016607D"/>
    <w:pPr>
      <w:keepNext/>
      <w:keepLines/>
      <w:spacing w:before="40" w:after="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16607D"/>
    <w:pPr>
      <w:keepNext/>
      <w:keepLines/>
      <w:spacing w:before="40" w:after="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16607D"/>
    <w:pPr>
      <w:keepNext/>
      <w:keepLines/>
      <w:spacing w:before="40" w:after="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16607D"/>
    <w:pPr>
      <w:keepNext/>
      <w:keepLines/>
      <w:spacing w:before="40" w:after="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FF7A2B"/>
    <w:pPr>
      <w:ind w:left="720"/>
      <w:contextualSpacing/>
    </w:pPr>
  </w:style>
  <w:style w:type="table" w:styleId="Tabelraster">
    <w:name w:val="Table Grid"/>
    <w:basedOn w:val="Standaardtabel"/>
    <w:uiPriority w:val="39"/>
    <w:rsid w:val="00E936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uiPriority w:val="99"/>
    <w:rsid w:val="00E93637"/>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Rastertabel4-Accent5">
    <w:name w:val="Grid Table 4 Accent 5"/>
    <w:basedOn w:val="Standaardtabel"/>
    <w:uiPriority w:val="49"/>
    <w:rsid w:val="009915D7"/>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op1Char" w:customStyle="1">
    <w:name w:val="Kop 1 Char"/>
    <w:basedOn w:val="Standaardalinea-lettertype"/>
    <w:link w:val="Kop1"/>
    <w:uiPriority w:val="9"/>
    <w:rsid w:val="0016607D"/>
    <w:rPr>
      <w:rFonts w:asciiTheme="majorHAnsi" w:hAnsiTheme="majorHAnsi" w:eastAsiaTheme="majorEastAsia" w:cstheme="majorBidi"/>
      <w:color w:val="2E74B5" w:themeColor="accent1" w:themeShade="BF"/>
      <w:sz w:val="32"/>
      <w:szCs w:val="32"/>
    </w:rPr>
  </w:style>
  <w:style w:type="paragraph" w:styleId="Normaalweb">
    <w:name w:val="Normal (Web)"/>
    <w:basedOn w:val="Standaard"/>
    <w:uiPriority w:val="99"/>
    <w:semiHidden/>
    <w:unhideWhenUsed/>
    <w:rsid w:val="00121654"/>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Ballontekst">
    <w:name w:val="Balloon Text"/>
    <w:basedOn w:val="Standaard"/>
    <w:link w:val="BallontekstChar"/>
    <w:uiPriority w:val="99"/>
    <w:semiHidden/>
    <w:unhideWhenUsed/>
    <w:rsid w:val="00F34247"/>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34247"/>
    <w:rPr>
      <w:rFonts w:ascii="Segoe UI" w:hAnsi="Segoe UI" w:cs="Segoe UI"/>
      <w:sz w:val="18"/>
      <w:szCs w:val="18"/>
    </w:rPr>
  </w:style>
  <w:style w:type="character" w:styleId="Verwijzingopmerking">
    <w:name w:val="annotation reference"/>
    <w:basedOn w:val="Standaardalinea-lettertype"/>
    <w:uiPriority w:val="99"/>
    <w:semiHidden/>
    <w:unhideWhenUsed/>
    <w:rsid w:val="00184ECD"/>
    <w:rPr>
      <w:sz w:val="16"/>
      <w:szCs w:val="16"/>
    </w:rPr>
  </w:style>
  <w:style w:type="paragraph" w:styleId="Tekstopmerking">
    <w:name w:val="annotation text"/>
    <w:basedOn w:val="Standaard"/>
    <w:link w:val="TekstopmerkingChar"/>
    <w:uiPriority w:val="99"/>
    <w:semiHidden/>
    <w:unhideWhenUsed/>
    <w:rsid w:val="00184ECD"/>
    <w:pPr>
      <w:spacing w:line="240" w:lineRule="auto"/>
    </w:pPr>
  </w:style>
  <w:style w:type="character" w:styleId="TekstopmerkingChar" w:customStyle="1">
    <w:name w:val="Tekst opmerking Char"/>
    <w:basedOn w:val="Standaardalinea-lettertype"/>
    <w:link w:val="Tekstopmerking"/>
    <w:uiPriority w:val="99"/>
    <w:semiHidden/>
    <w:rsid w:val="00184ECD"/>
    <w:rPr>
      <w:sz w:val="20"/>
      <w:szCs w:val="20"/>
    </w:rPr>
  </w:style>
  <w:style w:type="paragraph" w:styleId="Koptekst">
    <w:name w:val="header"/>
    <w:basedOn w:val="Standaard"/>
    <w:link w:val="KoptekstChar"/>
    <w:uiPriority w:val="99"/>
    <w:unhideWhenUsed/>
    <w:rsid w:val="00624F7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24F78"/>
  </w:style>
  <w:style w:type="paragraph" w:styleId="Voettekst">
    <w:name w:val="footer"/>
    <w:basedOn w:val="Standaard"/>
    <w:link w:val="VoettekstChar"/>
    <w:uiPriority w:val="99"/>
    <w:unhideWhenUsed/>
    <w:rsid w:val="00624F7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24F78"/>
  </w:style>
  <w:style w:type="character" w:styleId="Hyperlink">
    <w:name w:val="Hyperlink"/>
    <w:basedOn w:val="Standaardalinea-lettertype"/>
    <w:uiPriority w:val="99"/>
    <w:unhideWhenUsed/>
    <w:rsid w:val="00E811D7"/>
    <w:rPr>
      <w:color w:val="0563C1" w:themeColor="hyperlink"/>
      <w:u w:val="single"/>
    </w:rPr>
  </w:style>
  <w:style w:type="character" w:styleId="Onopgelostemelding1" w:customStyle="1">
    <w:name w:val="Onopgeloste melding1"/>
    <w:basedOn w:val="Standaardalinea-lettertype"/>
    <w:uiPriority w:val="99"/>
    <w:semiHidden/>
    <w:unhideWhenUsed/>
    <w:rsid w:val="00E811D7"/>
    <w:rPr>
      <w:color w:val="605E5C"/>
      <w:shd w:val="clear" w:color="auto" w:fill="E1DFDD"/>
    </w:rPr>
  </w:style>
  <w:style w:type="paragraph" w:styleId="Kopvaninhoudsopgave">
    <w:name w:val="TOC Heading"/>
    <w:basedOn w:val="Kop1"/>
    <w:next w:val="Standaard"/>
    <w:uiPriority w:val="39"/>
    <w:unhideWhenUsed/>
    <w:qFormat/>
    <w:rsid w:val="0016607D"/>
    <w:pPr>
      <w:outlineLvl w:val="9"/>
    </w:pPr>
  </w:style>
  <w:style w:type="character" w:styleId="Kop2Char" w:customStyle="1">
    <w:name w:val="Kop 2 Char"/>
    <w:basedOn w:val="Standaardalinea-lettertype"/>
    <w:link w:val="Kop2"/>
    <w:uiPriority w:val="9"/>
    <w:rsid w:val="0016607D"/>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semiHidden/>
    <w:rsid w:val="0016607D"/>
    <w:rPr>
      <w:rFonts w:asciiTheme="majorHAnsi" w:hAnsiTheme="majorHAnsi" w:eastAsiaTheme="majorEastAsia" w:cstheme="majorBidi"/>
      <w:color w:val="44546A" w:themeColor="text2"/>
      <w:sz w:val="24"/>
      <w:szCs w:val="24"/>
    </w:rPr>
  </w:style>
  <w:style w:type="character" w:styleId="Kop4Char" w:customStyle="1">
    <w:name w:val="Kop 4 Char"/>
    <w:basedOn w:val="Standaardalinea-lettertype"/>
    <w:link w:val="Kop4"/>
    <w:uiPriority w:val="9"/>
    <w:semiHidden/>
    <w:rsid w:val="0016607D"/>
    <w:rPr>
      <w:rFonts w:asciiTheme="majorHAnsi" w:hAnsiTheme="majorHAnsi" w:eastAsiaTheme="majorEastAsia" w:cstheme="majorBidi"/>
      <w:sz w:val="22"/>
      <w:szCs w:val="22"/>
    </w:rPr>
  </w:style>
  <w:style w:type="character" w:styleId="Kop5Char" w:customStyle="1">
    <w:name w:val="Kop 5 Char"/>
    <w:basedOn w:val="Standaardalinea-lettertype"/>
    <w:link w:val="Kop5"/>
    <w:uiPriority w:val="9"/>
    <w:semiHidden/>
    <w:rsid w:val="0016607D"/>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semiHidden/>
    <w:rsid w:val="0016607D"/>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semiHidden/>
    <w:rsid w:val="0016607D"/>
    <w:rPr>
      <w:rFonts w:asciiTheme="majorHAnsi" w:hAnsiTheme="majorHAnsi" w:eastAsiaTheme="majorEastAsia" w:cstheme="majorBidi"/>
      <w:i/>
      <w:iCs/>
      <w:color w:val="1F4E79" w:themeColor="accent1" w:themeShade="80"/>
      <w:sz w:val="21"/>
      <w:szCs w:val="21"/>
    </w:rPr>
  </w:style>
  <w:style w:type="character" w:styleId="Kop8Char" w:customStyle="1">
    <w:name w:val="Kop 8 Char"/>
    <w:basedOn w:val="Standaardalinea-lettertype"/>
    <w:link w:val="Kop8"/>
    <w:uiPriority w:val="9"/>
    <w:semiHidden/>
    <w:rsid w:val="0016607D"/>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16607D"/>
    <w:rPr>
      <w:rFonts w:asciiTheme="majorHAnsi" w:hAnsiTheme="majorHAnsi" w:eastAsiaTheme="majorEastAsia" w:cstheme="majorBidi"/>
      <w:b/>
      <w:bCs/>
      <w:i/>
      <w:iCs/>
      <w:color w:val="44546A" w:themeColor="text2"/>
    </w:rPr>
  </w:style>
  <w:style w:type="paragraph" w:styleId="Bijschrift">
    <w:name w:val="caption"/>
    <w:basedOn w:val="Standaard"/>
    <w:next w:val="Standaard"/>
    <w:uiPriority w:val="35"/>
    <w:semiHidden/>
    <w:unhideWhenUsed/>
    <w:qFormat/>
    <w:rsid w:val="0016607D"/>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16607D"/>
    <w:pPr>
      <w:spacing w:after="0" w:line="240" w:lineRule="auto"/>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16607D"/>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16607D"/>
    <w:pPr>
      <w:numPr>
        <w:ilvl w:val="1"/>
      </w:numPr>
      <w:spacing w:line="240" w:lineRule="auto"/>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16607D"/>
    <w:rPr>
      <w:rFonts w:asciiTheme="majorHAnsi" w:hAnsiTheme="majorHAnsi" w:eastAsiaTheme="majorEastAsia" w:cstheme="majorBidi"/>
      <w:sz w:val="24"/>
      <w:szCs w:val="24"/>
    </w:rPr>
  </w:style>
  <w:style w:type="character" w:styleId="Zwaar">
    <w:name w:val="Strong"/>
    <w:basedOn w:val="Standaardalinea-lettertype"/>
    <w:uiPriority w:val="22"/>
    <w:qFormat/>
    <w:rsid w:val="0016607D"/>
    <w:rPr>
      <w:b/>
      <w:bCs/>
    </w:rPr>
  </w:style>
  <w:style w:type="character" w:styleId="Nadruk">
    <w:name w:val="Emphasis"/>
    <w:basedOn w:val="Standaardalinea-lettertype"/>
    <w:uiPriority w:val="20"/>
    <w:qFormat/>
    <w:rsid w:val="0016607D"/>
    <w:rPr>
      <w:i/>
      <w:iCs/>
    </w:rPr>
  </w:style>
  <w:style w:type="paragraph" w:styleId="Geenafstand">
    <w:name w:val="No Spacing"/>
    <w:uiPriority w:val="1"/>
    <w:qFormat/>
    <w:rsid w:val="0016607D"/>
    <w:pPr>
      <w:spacing w:after="0" w:line="240" w:lineRule="auto"/>
    </w:pPr>
  </w:style>
  <w:style w:type="paragraph" w:styleId="Citaat">
    <w:name w:val="Quote"/>
    <w:basedOn w:val="Standaard"/>
    <w:next w:val="Standaard"/>
    <w:link w:val="CitaatChar"/>
    <w:uiPriority w:val="29"/>
    <w:qFormat/>
    <w:rsid w:val="0016607D"/>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16607D"/>
    <w:rPr>
      <w:i/>
      <w:iCs/>
      <w:color w:val="404040" w:themeColor="text1" w:themeTint="BF"/>
    </w:rPr>
  </w:style>
  <w:style w:type="paragraph" w:styleId="Duidelijkcitaat">
    <w:name w:val="Intense Quote"/>
    <w:basedOn w:val="Standaard"/>
    <w:next w:val="Standaard"/>
    <w:link w:val="DuidelijkcitaatChar"/>
    <w:uiPriority w:val="30"/>
    <w:qFormat/>
    <w:rsid w:val="0016607D"/>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16607D"/>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16607D"/>
    <w:rPr>
      <w:i/>
      <w:iCs/>
      <w:color w:val="404040" w:themeColor="text1" w:themeTint="BF"/>
    </w:rPr>
  </w:style>
  <w:style w:type="character" w:styleId="Intensievebenadrukking">
    <w:name w:val="Intense Emphasis"/>
    <w:basedOn w:val="Standaardalinea-lettertype"/>
    <w:uiPriority w:val="21"/>
    <w:qFormat/>
    <w:rsid w:val="0016607D"/>
    <w:rPr>
      <w:b/>
      <w:bCs/>
      <w:i/>
      <w:iCs/>
    </w:rPr>
  </w:style>
  <w:style w:type="character" w:styleId="Subtieleverwijzing">
    <w:name w:val="Subtle Reference"/>
    <w:basedOn w:val="Standaardalinea-lettertype"/>
    <w:uiPriority w:val="31"/>
    <w:qFormat/>
    <w:rsid w:val="0016607D"/>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6607D"/>
    <w:rPr>
      <w:b/>
      <w:bCs/>
      <w:smallCaps/>
      <w:spacing w:val="5"/>
      <w:u w:val="single"/>
    </w:rPr>
  </w:style>
  <w:style w:type="character" w:styleId="Titelvanboek">
    <w:name w:val="Book Title"/>
    <w:basedOn w:val="Standaardalinea-lettertype"/>
    <w:uiPriority w:val="33"/>
    <w:qFormat/>
    <w:rsid w:val="0016607D"/>
    <w:rPr>
      <w:b/>
      <w:bCs/>
      <w:smallCaps/>
    </w:rPr>
  </w:style>
  <w:style w:type="paragraph" w:styleId="Inhopg1">
    <w:name w:val="toc 1"/>
    <w:basedOn w:val="Standaard"/>
    <w:next w:val="Standaard"/>
    <w:autoRedefine/>
    <w:uiPriority w:val="39"/>
    <w:unhideWhenUsed/>
    <w:rsid w:val="006402FE"/>
    <w:pPr>
      <w:spacing w:after="100"/>
    </w:pPr>
  </w:style>
  <w:style w:type="paragraph" w:styleId="Inhopg2">
    <w:name w:val="toc 2"/>
    <w:basedOn w:val="Standaard"/>
    <w:next w:val="Standaard"/>
    <w:autoRedefine/>
    <w:uiPriority w:val="39"/>
    <w:unhideWhenUsed/>
    <w:rsid w:val="006402FE"/>
    <w:pPr>
      <w:spacing w:after="100"/>
      <w:ind w:left="200"/>
    </w:pPr>
  </w:style>
  <w:style w:type="character" w:styleId="normaltextrun" w:customStyle="1">
    <w:name w:val="normaltextrun"/>
    <w:basedOn w:val="Standaardalinea-lettertype"/>
    <w:rsid w:val="009E3A7B"/>
  </w:style>
  <w:style w:type="character" w:styleId="scxw134512072" w:customStyle="1">
    <w:name w:val="scxw134512072"/>
    <w:basedOn w:val="Standaardalinea-lettertype"/>
    <w:rsid w:val="009E3A7B"/>
  </w:style>
  <w:style w:type="character" w:styleId="spellingerror" w:customStyle="1">
    <w:name w:val="spellingerror"/>
    <w:basedOn w:val="Standaardalinea-lettertype"/>
    <w:rsid w:val="009E3A7B"/>
  </w:style>
  <w:style w:type="character" w:styleId="eop" w:customStyle="1">
    <w:name w:val="eop"/>
    <w:basedOn w:val="Standaardalinea-lettertype"/>
    <w:rsid w:val="009E3A7B"/>
  </w:style>
  <w:style w:type="paragraph" w:styleId="paragraph" w:customStyle="1">
    <w:name w:val="paragraph"/>
    <w:basedOn w:val="Standaard"/>
    <w:rsid w:val="00D8162E"/>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cxw163158836" w:customStyle="1">
    <w:name w:val="scxw163158836"/>
    <w:basedOn w:val="Standaardalinea-lettertype"/>
    <w:rsid w:val="00B60D4E"/>
  </w:style>
  <w:style w:type="character" w:styleId="contextualspellingandgrammarerror" w:customStyle="1">
    <w:name w:val="contextualspellingandgrammarerror"/>
    <w:basedOn w:val="Standaardalinea-lettertype"/>
    <w:rsid w:val="00B60D4E"/>
  </w:style>
  <w:style w:type="character" w:styleId="scxw154787212" w:customStyle="1">
    <w:name w:val="scxw154787212"/>
    <w:basedOn w:val="Standaardalinea-lettertype"/>
    <w:rsid w:val="003E6666"/>
  </w:style>
  <w:style w:type="character" w:styleId="bcx0" w:customStyle="1">
    <w:name w:val="bcx0"/>
    <w:basedOn w:val="Standaardalinea-lettertype"/>
    <w:rsid w:val="002C4550"/>
  </w:style>
  <w:style w:type="character" w:styleId="pagebreaktextspan" w:customStyle="1">
    <w:name w:val="pagebreaktextspan"/>
    <w:basedOn w:val="Standaardalinea-lettertype"/>
    <w:rsid w:val="002C4550"/>
  </w:style>
  <w:style w:type="table" w:styleId="Lijsttabel4-Accent1">
    <w:name w:val="List Table 4 Accent 1"/>
    <w:basedOn w:val="Standaardtabel"/>
    <w:uiPriority w:val="49"/>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1">
    <w:name w:val="Grid Table 4 Accent 1"/>
    <w:basedOn w:val="Standaardtabel"/>
    <w:uiPriority w:val="49"/>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7470">
      <w:bodyDiv w:val="1"/>
      <w:marLeft w:val="0"/>
      <w:marRight w:val="0"/>
      <w:marTop w:val="0"/>
      <w:marBottom w:val="0"/>
      <w:divBdr>
        <w:top w:val="none" w:sz="0" w:space="0" w:color="auto"/>
        <w:left w:val="none" w:sz="0" w:space="0" w:color="auto"/>
        <w:bottom w:val="none" w:sz="0" w:space="0" w:color="auto"/>
        <w:right w:val="none" w:sz="0" w:space="0" w:color="auto"/>
      </w:divBdr>
      <w:divsChild>
        <w:div w:id="1970428071">
          <w:marLeft w:val="0"/>
          <w:marRight w:val="0"/>
          <w:marTop w:val="0"/>
          <w:marBottom w:val="0"/>
          <w:divBdr>
            <w:top w:val="none" w:sz="0" w:space="0" w:color="auto"/>
            <w:left w:val="none" w:sz="0" w:space="0" w:color="auto"/>
            <w:bottom w:val="none" w:sz="0" w:space="0" w:color="auto"/>
            <w:right w:val="none" w:sz="0" w:space="0" w:color="auto"/>
          </w:divBdr>
        </w:div>
        <w:div w:id="206383782">
          <w:marLeft w:val="0"/>
          <w:marRight w:val="0"/>
          <w:marTop w:val="0"/>
          <w:marBottom w:val="0"/>
          <w:divBdr>
            <w:top w:val="none" w:sz="0" w:space="0" w:color="auto"/>
            <w:left w:val="none" w:sz="0" w:space="0" w:color="auto"/>
            <w:bottom w:val="none" w:sz="0" w:space="0" w:color="auto"/>
            <w:right w:val="none" w:sz="0" w:space="0" w:color="auto"/>
          </w:divBdr>
        </w:div>
        <w:div w:id="1000229389">
          <w:marLeft w:val="0"/>
          <w:marRight w:val="0"/>
          <w:marTop w:val="0"/>
          <w:marBottom w:val="0"/>
          <w:divBdr>
            <w:top w:val="none" w:sz="0" w:space="0" w:color="auto"/>
            <w:left w:val="none" w:sz="0" w:space="0" w:color="auto"/>
            <w:bottom w:val="none" w:sz="0" w:space="0" w:color="auto"/>
            <w:right w:val="none" w:sz="0" w:space="0" w:color="auto"/>
          </w:divBdr>
        </w:div>
      </w:divsChild>
    </w:div>
    <w:div w:id="290408470">
      <w:bodyDiv w:val="1"/>
      <w:marLeft w:val="0"/>
      <w:marRight w:val="0"/>
      <w:marTop w:val="0"/>
      <w:marBottom w:val="0"/>
      <w:divBdr>
        <w:top w:val="none" w:sz="0" w:space="0" w:color="auto"/>
        <w:left w:val="none" w:sz="0" w:space="0" w:color="auto"/>
        <w:bottom w:val="none" w:sz="0" w:space="0" w:color="auto"/>
        <w:right w:val="none" w:sz="0" w:space="0" w:color="auto"/>
      </w:divBdr>
      <w:divsChild>
        <w:div w:id="802846711">
          <w:marLeft w:val="0"/>
          <w:marRight w:val="0"/>
          <w:marTop w:val="0"/>
          <w:marBottom w:val="0"/>
          <w:divBdr>
            <w:top w:val="none" w:sz="0" w:space="0" w:color="auto"/>
            <w:left w:val="none" w:sz="0" w:space="0" w:color="auto"/>
            <w:bottom w:val="none" w:sz="0" w:space="0" w:color="auto"/>
            <w:right w:val="none" w:sz="0" w:space="0" w:color="auto"/>
          </w:divBdr>
          <w:divsChild>
            <w:div w:id="1932422445">
              <w:marLeft w:val="0"/>
              <w:marRight w:val="0"/>
              <w:marTop w:val="0"/>
              <w:marBottom w:val="0"/>
              <w:divBdr>
                <w:top w:val="none" w:sz="0" w:space="0" w:color="auto"/>
                <w:left w:val="none" w:sz="0" w:space="0" w:color="auto"/>
                <w:bottom w:val="none" w:sz="0" w:space="0" w:color="auto"/>
                <w:right w:val="none" w:sz="0" w:space="0" w:color="auto"/>
              </w:divBdr>
            </w:div>
            <w:div w:id="1809515618">
              <w:marLeft w:val="0"/>
              <w:marRight w:val="0"/>
              <w:marTop w:val="0"/>
              <w:marBottom w:val="0"/>
              <w:divBdr>
                <w:top w:val="none" w:sz="0" w:space="0" w:color="auto"/>
                <w:left w:val="none" w:sz="0" w:space="0" w:color="auto"/>
                <w:bottom w:val="none" w:sz="0" w:space="0" w:color="auto"/>
                <w:right w:val="none" w:sz="0" w:space="0" w:color="auto"/>
              </w:divBdr>
            </w:div>
            <w:div w:id="1750033872">
              <w:marLeft w:val="0"/>
              <w:marRight w:val="0"/>
              <w:marTop w:val="0"/>
              <w:marBottom w:val="0"/>
              <w:divBdr>
                <w:top w:val="none" w:sz="0" w:space="0" w:color="auto"/>
                <w:left w:val="none" w:sz="0" w:space="0" w:color="auto"/>
                <w:bottom w:val="none" w:sz="0" w:space="0" w:color="auto"/>
                <w:right w:val="none" w:sz="0" w:space="0" w:color="auto"/>
              </w:divBdr>
            </w:div>
            <w:div w:id="206263770">
              <w:marLeft w:val="0"/>
              <w:marRight w:val="0"/>
              <w:marTop w:val="0"/>
              <w:marBottom w:val="0"/>
              <w:divBdr>
                <w:top w:val="none" w:sz="0" w:space="0" w:color="auto"/>
                <w:left w:val="none" w:sz="0" w:space="0" w:color="auto"/>
                <w:bottom w:val="none" w:sz="0" w:space="0" w:color="auto"/>
                <w:right w:val="none" w:sz="0" w:space="0" w:color="auto"/>
              </w:divBdr>
            </w:div>
          </w:divsChild>
        </w:div>
        <w:div w:id="290668879">
          <w:marLeft w:val="0"/>
          <w:marRight w:val="0"/>
          <w:marTop w:val="0"/>
          <w:marBottom w:val="0"/>
          <w:divBdr>
            <w:top w:val="none" w:sz="0" w:space="0" w:color="auto"/>
            <w:left w:val="none" w:sz="0" w:space="0" w:color="auto"/>
            <w:bottom w:val="none" w:sz="0" w:space="0" w:color="auto"/>
            <w:right w:val="none" w:sz="0" w:space="0" w:color="auto"/>
          </w:divBdr>
          <w:divsChild>
            <w:div w:id="487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9153">
      <w:bodyDiv w:val="1"/>
      <w:marLeft w:val="0"/>
      <w:marRight w:val="0"/>
      <w:marTop w:val="0"/>
      <w:marBottom w:val="0"/>
      <w:divBdr>
        <w:top w:val="none" w:sz="0" w:space="0" w:color="auto"/>
        <w:left w:val="none" w:sz="0" w:space="0" w:color="auto"/>
        <w:bottom w:val="none" w:sz="0" w:space="0" w:color="auto"/>
        <w:right w:val="none" w:sz="0" w:space="0" w:color="auto"/>
      </w:divBdr>
    </w:div>
    <w:div w:id="938290429">
      <w:bodyDiv w:val="1"/>
      <w:marLeft w:val="0"/>
      <w:marRight w:val="0"/>
      <w:marTop w:val="0"/>
      <w:marBottom w:val="0"/>
      <w:divBdr>
        <w:top w:val="none" w:sz="0" w:space="0" w:color="auto"/>
        <w:left w:val="none" w:sz="0" w:space="0" w:color="auto"/>
        <w:bottom w:val="none" w:sz="0" w:space="0" w:color="auto"/>
        <w:right w:val="none" w:sz="0" w:space="0" w:color="auto"/>
      </w:divBdr>
      <w:divsChild>
        <w:div w:id="354356632">
          <w:marLeft w:val="0"/>
          <w:marRight w:val="0"/>
          <w:marTop w:val="0"/>
          <w:marBottom w:val="0"/>
          <w:divBdr>
            <w:top w:val="none" w:sz="0" w:space="0" w:color="auto"/>
            <w:left w:val="none" w:sz="0" w:space="0" w:color="auto"/>
            <w:bottom w:val="none" w:sz="0" w:space="0" w:color="auto"/>
            <w:right w:val="none" w:sz="0" w:space="0" w:color="auto"/>
          </w:divBdr>
        </w:div>
        <w:div w:id="342559476">
          <w:marLeft w:val="0"/>
          <w:marRight w:val="0"/>
          <w:marTop w:val="0"/>
          <w:marBottom w:val="0"/>
          <w:divBdr>
            <w:top w:val="none" w:sz="0" w:space="0" w:color="auto"/>
            <w:left w:val="none" w:sz="0" w:space="0" w:color="auto"/>
            <w:bottom w:val="none" w:sz="0" w:space="0" w:color="auto"/>
            <w:right w:val="none" w:sz="0" w:space="0" w:color="auto"/>
          </w:divBdr>
        </w:div>
      </w:divsChild>
    </w:div>
    <w:div w:id="1058940135">
      <w:bodyDiv w:val="1"/>
      <w:marLeft w:val="0"/>
      <w:marRight w:val="0"/>
      <w:marTop w:val="0"/>
      <w:marBottom w:val="0"/>
      <w:divBdr>
        <w:top w:val="none" w:sz="0" w:space="0" w:color="auto"/>
        <w:left w:val="none" w:sz="0" w:space="0" w:color="auto"/>
        <w:bottom w:val="none" w:sz="0" w:space="0" w:color="auto"/>
        <w:right w:val="none" w:sz="0" w:space="0" w:color="auto"/>
      </w:divBdr>
      <w:divsChild>
        <w:div w:id="1318027089">
          <w:marLeft w:val="0"/>
          <w:marRight w:val="0"/>
          <w:marTop w:val="0"/>
          <w:marBottom w:val="0"/>
          <w:divBdr>
            <w:top w:val="none" w:sz="0" w:space="0" w:color="auto"/>
            <w:left w:val="none" w:sz="0" w:space="0" w:color="auto"/>
            <w:bottom w:val="none" w:sz="0" w:space="0" w:color="auto"/>
            <w:right w:val="none" w:sz="0" w:space="0" w:color="auto"/>
          </w:divBdr>
        </w:div>
        <w:div w:id="1677340142">
          <w:marLeft w:val="0"/>
          <w:marRight w:val="0"/>
          <w:marTop w:val="0"/>
          <w:marBottom w:val="0"/>
          <w:divBdr>
            <w:top w:val="none" w:sz="0" w:space="0" w:color="auto"/>
            <w:left w:val="none" w:sz="0" w:space="0" w:color="auto"/>
            <w:bottom w:val="none" w:sz="0" w:space="0" w:color="auto"/>
            <w:right w:val="none" w:sz="0" w:space="0" w:color="auto"/>
          </w:divBdr>
        </w:div>
        <w:div w:id="549734903">
          <w:marLeft w:val="0"/>
          <w:marRight w:val="0"/>
          <w:marTop w:val="0"/>
          <w:marBottom w:val="0"/>
          <w:divBdr>
            <w:top w:val="none" w:sz="0" w:space="0" w:color="auto"/>
            <w:left w:val="none" w:sz="0" w:space="0" w:color="auto"/>
            <w:bottom w:val="none" w:sz="0" w:space="0" w:color="auto"/>
            <w:right w:val="none" w:sz="0" w:space="0" w:color="auto"/>
          </w:divBdr>
        </w:div>
        <w:div w:id="884752432">
          <w:marLeft w:val="0"/>
          <w:marRight w:val="0"/>
          <w:marTop w:val="0"/>
          <w:marBottom w:val="0"/>
          <w:divBdr>
            <w:top w:val="none" w:sz="0" w:space="0" w:color="auto"/>
            <w:left w:val="none" w:sz="0" w:space="0" w:color="auto"/>
            <w:bottom w:val="none" w:sz="0" w:space="0" w:color="auto"/>
            <w:right w:val="none" w:sz="0" w:space="0" w:color="auto"/>
          </w:divBdr>
        </w:div>
        <w:div w:id="518810663">
          <w:marLeft w:val="0"/>
          <w:marRight w:val="0"/>
          <w:marTop w:val="0"/>
          <w:marBottom w:val="0"/>
          <w:divBdr>
            <w:top w:val="none" w:sz="0" w:space="0" w:color="auto"/>
            <w:left w:val="none" w:sz="0" w:space="0" w:color="auto"/>
            <w:bottom w:val="none" w:sz="0" w:space="0" w:color="auto"/>
            <w:right w:val="none" w:sz="0" w:space="0" w:color="auto"/>
          </w:divBdr>
        </w:div>
      </w:divsChild>
    </w:div>
    <w:div w:id="1245601522">
      <w:bodyDiv w:val="1"/>
      <w:marLeft w:val="0"/>
      <w:marRight w:val="0"/>
      <w:marTop w:val="0"/>
      <w:marBottom w:val="0"/>
      <w:divBdr>
        <w:top w:val="none" w:sz="0" w:space="0" w:color="auto"/>
        <w:left w:val="none" w:sz="0" w:space="0" w:color="auto"/>
        <w:bottom w:val="none" w:sz="0" w:space="0" w:color="auto"/>
        <w:right w:val="none" w:sz="0" w:space="0" w:color="auto"/>
      </w:divBdr>
    </w:div>
    <w:div w:id="1353147179">
      <w:bodyDiv w:val="1"/>
      <w:marLeft w:val="0"/>
      <w:marRight w:val="0"/>
      <w:marTop w:val="0"/>
      <w:marBottom w:val="0"/>
      <w:divBdr>
        <w:top w:val="none" w:sz="0" w:space="0" w:color="auto"/>
        <w:left w:val="none" w:sz="0" w:space="0" w:color="auto"/>
        <w:bottom w:val="none" w:sz="0" w:space="0" w:color="auto"/>
        <w:right w:val="none" w:sz="0" w:space="0" w:color="auto"/>
      </w:divBdr>
    </w:div>
    <w:div w:id="1499036905">
      <w:bodyDiv w:val="1"/>
      <w:marLeft w:val="0"/>
      <w:marRight w:val="0"/>
      <w:marTop w:val="0"/>
      <w:marBottom w:val="0"/>
      <w:divBdr>
        <w:top w:val="none" w:sz="0" w:space="0" w:color="auto"/>
        <w:left w:val="none" w:sz="0" w:space="0" w:color="auto"/>
        <w:bottom w:val="none" w:sz="0" w:space="0" w:color="auto"/>
        <w:right w:val="none" w:sz="0" w:space="0" w:color="auto"/>
      </w:divBdr>
      <w:divsChild>
        <w:div w:id="440540880">
          <w:marLeft w:val="0"/>
          <w:marRight w:val="0"/>
          <w:marTop w:val="0"/>
          <w:marBottom w:val="0"/>
          <w:divBdr>
            <w:top w:val="none" w:sz="0" w:space="0" w:color="auto"/>
            <w:left w:val="none" w:sz="0" w:space="0" w:color="auto"/>
            <w:bottom w:val="none" w:sz="0" w:space="0" w:color="auto"/>
            <w:right w:val="none" w:sz="0" w:space="0" w:color="auto"/>
          </w:divBdr>
        </w:div>
        <w:div w:id="676082530">
          <w:marLeft w:val="0"/>
          <w:marRight w:val="0"/>
          <w:marTop w:val="0"/>
          <w:marBottom w:val="0"/>
          <w:divBdr>
            <w:top w:val="none" w:sz="0" w:space="0" w:color="auto"/>
            <w:left w:val="none" w:sz="0" w:space="0" w:color="auto"/>
            <w:bottom w:val="none" w:sz="0" w:space="0" w:color="auto"/>
            <w:right w:val="none" w:sz="0" w:space="0" w:color="auto"/>
          </w:divBdr>
        </w:div>
        <w:div w:id="1498955901">
          <w:marLeft w:val="0"/>
          <w:marRight w:val="0"/>
          <w:marTop w:val="0"/>
          <w:marBottom w:val="0"/>
          <w:divBdr>
            <w:top w:val="none" w:sz="0" w:space="0" w:color="auto"/>
            <w:left w:val="none" w:sz="0" w:space="0" w:color="auto"/>
            <w:bottom w:val="none" w:sz="0" w:space="0" w:color="auto"/>
            <w:right w:val="none" w:sz="0" w:space="0" w:color="auto"/>
          </w:divBdr>
        </w:div>
        <w:div w:id="946078494">
          <w:marLeft w:val="0"/>
          <w:marRight w:val="0"/>
          <w:marTop w:val="0"/>
          <w:marBottom w:val="0"/>
          <w:divBdr>
            <w:top w:val="none" w:sz="0" w:space="0" w:color="auto"/>
            <w:left w:val="none" w:sz="0" w:space="0" w:color="auto"/>
            <w:bottom w:val="none" w:sz="0" w:space="0" w:color="auto"/>
            <w:right w:val="none" w:sz="0" w:space="0" w:color="auto"/>
          </w:divBdr>
          <w:divsChild>
            <w:div w:id="1062824292">
              <w:marLeft w:val="-75"/>
              <w:marRight w:val="0"/>
              <w:marTop w:val="30"/>
              <w:marBottom w:val="30"/>
              <w:divBdr>
                <w:top w:val="none" w:sz="0" w:space="0" w:color="auto"/>
                <w:left w:val="none" w:sz="0" w:space="0" w:color="auto"/>
                <w:bottom w:val="none" w:sz="0" w:space="0" w:color="auto"/>
                <w:right w:val="none" w:sz="0" w:space="0" w:color="auto"/>
              </w:divBdr>
              <w:divsChild>
                <w:div w:id="1909150073">
                  <w:marLeft w:val="0"/>
                  <w:marRight w:val="0"/>
                  <w:marTop w:val="0"/>
                  <w:marBottom w:val="0"/>
                  <w:divBdr>
                    <w:top w:val="none" w:sz="0" w:space="0" w:color="auto"/>
                    <w:left w:val="none" w:sz="0" w:space="0" w:color="auto"/>
                    <w:bottom w:val="none" w:sz="0" w:space="0" w:color="auto"/>
                    <w:right w:val="none" w:sz="0" w:space="0" w:color="auto"/>
                  </w:divBdr>
                  <w:divsChild>
                    <w:div w:id="243150727">
                      <w:marLeft w:val="0"/>
                      <w:marRight w:val="0"/>
                      <w:marTop w:val="0"/>
                      <w:marBottom w:val="0"/>
                      <w:divBdr>
                        <w:top w:val="none" w:sz="0" w:space="0" w:color="auto"/>
                        <w:left w:val="none" w:sz="0" w:space="0" w:color="auto"/>
                        <w:bottom w:val="none" w:sz="0" w:space="0" w:color="auto"/>
                        <w:right w:val="none" w:sz="0" w:space="0" w:color="auto"/>
                      </w:divBdr>
                    </w:div>
                  </w:divsChild>
                </w:div>
                <w:div w:id="1733117784">
                  <w:marLeft w:val="0"/>
                  <w:marRight w:val="0"/>
                  <w:marTop w:val="0"/>
                  <w:marBottom w:val="0"/>
                  <w:divBdr>
                    <w:top w:val="none" w:sz="0" w:space="0" w:color="auto"/>
                    <w:left w:val="none" w:sz="0" w:space="0" w:color="auto"/>
                    <w:bottom w:val="none" w:sz="0" w:space="0" w:color="auto"/>
                    <w:right w:val="none" w:sz="0" w:space="0" w:color="auto"/>
                  </w:divBdr>
                  <w:divsChild>
                    <w:div w:id="493306144">
                      <w:marLeft w:val="0"/>
                      <w:marRight w:val="0"/>
                      <w:marTop w:val="0"/>
                      <w:marBottom w:val="0"/>
                      <w:divBdr>
                        <w:top w:val="none" w:sz="0" w:space="0" w:color="auto"/>
                        <w:left w:val="none" w:sz="0" w:space="0" w:color="auto"/>
                        <w:bottom w:val="none" w:sz="0" w:space="0" w:color="auto"/>
                        <w:right w:val="none" w:sz="0" w:space="0" w:color="auto"/>
                      </w:divBdr>
                    </w:div>
                    <w:div w:id="1948854060">
                      <w:marLeft w:val="0"/>
                      <w:marRight w:val="0"/>
                      <w:marTop w:val="0"/>
                      <w:marBottom w:val="0"/>
                      <w:divBdr>
                        <w:top w:val="none" w:sz="0" w:space="0" w:color="auto"/>
                        <w:left w:val="none" w:sz="0" w:space="0" w:color="auto"/>
                        <w:bottom w:val="none" w:sz="0" w:space="0" w:color="auto"/>
                        <w:right w:val="none" w:sz="0" w:space="0" w:color="auto"/>
                      </w:divBdr>
                    </w:div>
                  </w:divsChild>
                </w:div>
                <w:div w:id="1098059620">
                  <w:marLeft w:val="0"/>
                  <w:marRight w:val="0"/>
                  <w:marTop w:val="0"/>
                  <w:marBottom w:val="0"/>
                  <w:divBdr>
                    <w:top w:val="none" w:sz="0" w:space="0" w:color="auto"/>
                    <w:left w:val="none" w:sz="0" w:space="0" w:color="auto"/>
                    <w:bottom w:val="none" w:sz="0" w:space="0" w:color="auto"/>
                    <w:right w:val="none" w:sz="0" w:space="0" w:color="auto"/>
                  </w:divBdr>
                  <w:divsChild>
                    <w:div w:id="88241235">
                      <w:marLeft w:val="0"/>
                      <w:marRight w:val="0"/>
                      <w:marTop w:val="0"/>
                      <w:marBottom w:val="0"/>
                      <w:divBdr>
                        <w:top w:val="none" w:sz="0" w:space="0" w:color="auto"/>
                        <w:left w:val="none" w:sz="0" w:space="0" w:color="auto"/>
                        <w:bottom w:val="none" w:sz="0" w:space="0" w:color="auto"/>
                        <w:right w:val="none" w:sz="0" w:space="0" w:color="auto"/>
                      </w:divBdr>
                    </w:div>
                  </w:divsChild>
                </w:div>
                <w:div w:id="1561986797">
                  <w:marLeft w:val="0"/>
                  <w:marRight w:val="0"/>
                  <w:marTop w:val="0"/>
                  <w:marBottom w:val="0"/>
                  <w:divBdr>
                    <w:top w:val="none" w:sz="0" w:space="0" w:color="auto"/>
                    <w:left w:val="none" w:sz="0" w:space="0" w:color="auto"/>
                    <w:bottom w:val="none" w:sz="0" w:space="0" w:color="auto"/>
                    <w:right w:val="none" w:sz="0" w:space="0" w:color="auto"/>
                  </w:divBdr>
                  <w:divsChild>
                    <w:div w:id="1838232382">
                      <w:marLeft w:val="0"/>
                      <w:marRight w:val="0"/>
                      <w:marTop w:val="0"/>
                      <w:marBottom w:val="0"/>
                      <w:divBdr>
                        <w:top w:val="none" w:sz="0" w:space="0" w:color="auto"/>
                        <w:left w:val="none" w:sz="0" w:space="0" w:color="auto"/>
                        <w:bottom w:val="none" w:sz="0" w:space="0" w:color="auto"/>
                        <w:right w:val="none" w:sz="0" w:space="0" w:color="auto"/>
                      </w:divBdr>
                    </w:div>
                  </w:divsChild>
                </w:div>
                <w:div w:id="176888060">
                  <w:marLeft w:val="0"/>
                  <w:marRight w:val="0"/>
                  <w:marTop w:val="0"/>
                  <w:marBottom w:val="0"/>
                  <w:divBdr>
                    <w:top w:val="none" w:sz="0" w:space="0" w:color="auto"/>
                    <w:left w:val="none" w:sz="0" w:space="0" w:color="auto"/>
                    <w:bottom w:val="none" w:sz="0" w:space="0" w:color="auto"/>
                    <w:right w:val="none" w:sz="0" w:space="0" w:color="auto"/>
                  </w:divBdr>
                  <w:divsChild>
                    <w:div w:id="822283045">
                      <w:marLeft w:val="0"/>
                      <w:marRight w:val="0"/>
                      <w:marTop w:val="0"/>
                      <w:marBottom w:val="0"/>
                      <w:divBdr>
                        <w:top w:val="none" w:sz="0" w:space="0" w:color="auto"/>
                        <w:left w:val="none" w:sz="0" w:space="0" w:color="auto"/>
                        <w:bottom w:val="none" w:sz="0" w:space="0" w:color="auto"/>
                        <w:right w:val="none" w:sz="0" w:space="0" w:color="auto"/>
                      </w:divBdr>
                    </w:div>
                  </w:divsChild>
                </w:div>
                <w:div w:id="2057004441">
                  <w:marLeft w:val="0"/>
                  <w:marRight w:val="0"/>
                  <w:marTop w:val="0"/>
                  <w:marBottom w:val="0"/>
                  <w:divBdr>
                    <w:top w:val="none" w:sz="0" w:space="0" w:color="auto"/>
                    <w:left w:val="none" w:sz="0" w:space="0" w:color="auto"/>
                    <w:bottom w:val="none" w:sz="0" w:space="0" w:color="auto"/>
                    <w:right w:val="none" w:sz="0" w:space="0" w:color="auto"/>
                  </w:divBdr>
                  <w:divsChild>
                    <w:div w:id="488447768">
                      <w:marLeft w:val="0"/>
                      <w:marRight w:val="0"/>
                      <w:marTop w:val="0"/>
                      <w:marBottom w:val="0"/>
                      <w:divBdr>
                        <w:top w:val="none" w:sz="0" w:space="0" w:color="auto"/>
                        <w:left w:val="none" w:sz="0" w:space="0" w:color="auto"/>
                        <w:bottom w:val="none" w:sz="0" w:space="0" w:color="auto"/>
                        <w:right w:val="none" w:sz="0" w:space="0" w:color="auto"/>
                      </w:divBdr>
                    </w:div>
                  </w:divsChild>
                </w:div>
                <w:div w:id="1006127602">
                  <w:marLeft w:val="0"/>
                  <w:marRight w:val="0"/>
                  <w:marTop w:val="0"/>
                  <w:marBottom w:val="0"/>
                  <w:divBdr>
                    <w:top w:val="none" w:sz="0" w:space="0" w:color="auto"/>
                    <w:left w:val="none" w:sz="0" w:space="0" w:color="auto"/>
                    <w:bottom w:val="none" w:sz="0" w:space="0" w:color="auto"/>
                    <w:right w:val="none" w:sz="0" w:space="0" w:color="auto"/>
                  </w:divBdr>
                  <w:divsChild>
                    <w:div w:id="1375698017">
                      <w:marLeft w:val="0"/>
                      <w:marRight w:val="0"/>
                      <w:marTop w:val="0"/>
                      <w:marBottom w:val="0"/>
                      <w:divBdr>
                        <w:top w:val="none" w:sz="0" w:space="0" w:color="auto"/>
                        <w:left w:val="none" w:sz="0" w:space="0" w:color="auto"/>
                        <w:bottom w:val="none" w:sz="0" w:space="0" w:color="auto"/>
                        <w:right w:val="none" w:sz="0" w:space="0" w:color="auto"/>
                      </w:divBdr>
                    </w:div>
                  </w:divsChild>
                </w:div>
                <w:div w:id="117071665">
                  <w:marLeft w:val="0"/>
                  <w:marRight w:val="0"/>
                  <w:marTop w:val="0"/>
                  <w:marBottom w:val="0"/>
                  <w:divBdr>
                    <w:top w:val="none" w:sz="0" w:space="0" w:color="auto"/>
                    <w:left w:val="none" w:sz="0" w:space="0" w:color="auto"/>
                    <w:bottom w:val="none" w:sz="0" w:space="0" w:color="auto"/>
                    <w:right w:val="none" w:sz="0" w:space="0" w:color="auto"/>
                  </w:divBdr>
                  <w:divsChild>
                    <w:div w:id="1777674607">
                      <w:marLeft w:val="0"/>
                      <w:marRight w:val="0"/>
                      <w:marTop w:val="0"/>
                      <w:marBottom w:val="0"/>
                      <w:divBdr>
                        <w:top w:val="none" w:sz="0" w:space="0" w:color="auto"/>
                        <w:left w:val="none" w:sz="0" w:space="0" w:color="auto"/>
                        <w:bottom w:val="none" w:sz="0" w:space="0" w:color="auto"/>
                        <w:right w:val="none" w:sz="0" w:space="0" w:color="auto"/>
                      </w:divBdr>
                    </w:div>
                    <w:div w:id="605310942">
                      <w:marLeft w:val="0"/>
                      <w:marRight w:val="0"/>
                      <w:marTop w:val="0"/>
                      <w:marBottom w:val="0"/>
                      <w:divBdr>
                        <w:top w:val="none" w:sz="0" w:space="0" w:color="auto"/>
                        <w:left w:val="none" w:sz="0" w:space="0" w:color="auto"/>
                        <w:bottom w:val="none" w:sz="0" w:space="0" w:color="auto"/>
                        <w:right w:val="none" w:sz="0" w:space="0" w:color="auto"/>
                      </w:divBdr>
                    </w:div>
                  </w:divsChild>
                </w:div>
                <w:div w:id="1660691379">
                  <w:marLeft w:val="0"/>
                  <w:marRight w:val="0"/>
                  <w:marTop w:val="0"/>
                  <w:marBottom w:val="0"/>
                  <w:divBdr>
                    <w:top w:val="none" w:sz="0" w:space="0" w:color="auto"/>
                    <w:left w:val="none" w:sz="0" w:space="0" w:color="auto"/>
                    <w:bottom w:val="none" w:sz="0" w:space="0" w:color="auto"/>
                    <w:right w:val="none" w:sz="0" w:space="0" w:color="auto"/>
                  </w:divBdr>
                  <w:divsChild>
                    <w:div w:id="1842499722">
                      <w:marLeft w:val="0"/>
                      <w:marRight w:val="0"/>
                      <w:marTop w:val="0"/>
                      <w:marBottom w:val="0"/>
                      <w:divBdr>
                        <w:top w:val="none" w:sz="0" w:space="0" w:color="auto"/>
                        <w:left w:val="none" w:sz="0" w:space="0" w:color="auto"/>
                        <w:bottom w:val="none" w:sz="0" w:space="0" w:color="auto"/>
                        <w:right w:val="none" w:sz="0" w:space="0" w:color="auto"/>
                      </w:divBdr>
                    </w:div>
                  </w:divsChild>
                </w:div>
                <w:div w:id="710768397">
                  <w:marLeft w:val="0"/>
                  <w:marRight w:val="0"/>
                  <w:marTop w:val="0"/>
                  <w:marBottom w:val="0"/>
                  <w:divBdr>
                    <w:top w:val="none" w:sz="0" w:space="0" w:color="auto"/>
                    <w:left w:val="none" w:sz="0" w:space="0" w:color="auto"/>
                    <w:bottom w:val="none" w:sz="0" w:space="0" w:color="auto"/>
                    <w:right w:val="none" w:sz="0" w:space="0" w:color="auto"/>
                  </w:divBdr>
                  <w:divsChild>
                    <w:div w:id="236868104">
                      <w:marLeft w:val="0"/>
                      <w:marRight w:val="0"/>
                      <w:marTop w:val="0"/>
                      <w:marBottom w:val="0"/>
                      <w:divBdr>
                        <w:top w:val="none" w:sz="0" w:space="0" w:color="auto"/>
                        <w:left w:val="none" w:sz="0" w:space="0" w:color="auto"/>
                        <w:bottom w:val="none" w:sz="0" w:space="0" w:color="auto"/>
                        <w:right w:val="none" w:sz="0" w:space="0" w:color="auto"/>
                      </w:divBdr>
                    </w:div>
                  </w:divsChild>
                </w:div>
                <w:div w:id="1094980368">
                  <w:marLeft w:val="0"/>
                  <w:marRight w:val="0"/>
                  <w:marTop w:val="0"/>
                  <w:marBottom w:val="0"/>
                  <w:divBdr>
                    <w:top w:val="none" w:sz="0" w:space="0" w:color="auto"/>
                    <w:left w:val="none" w:sz="0" w:space="0" w:color="auto"/>
                    <w:bottom w:val="none" w:sz="0" w:space="0" w:color="auto"/>
                    <w:right w:val="none" w:sz="0" w:space="0" w:color="auto"/>
                  </w:divBdr>
                  <w:divsChild>
                    <w:div w:id="1590041020">
                      <w:marLeft w:val="0"/>
                      <w:marRight w:val="0"/>
                      <w:marTop w:val="0"/>
                      <w:marBottom w:val="0"/>
                      <w:divBdr>
                        <w:top w:val="none" w:sz="0" w:space="0" w:color="auto"/>
                        <w:left w:val="none" w:sz="0" w:space="0" w:color="auto"/>
                        <w:bottom w:val="none" w:sz="0" w:space="0" w:color="auto"/>
                        <w:right w:val="none" w:sz="0" w:space="0" w:color="auto"/>
                      </w:divBdr>
                    </w:div>
                  </w:divsChild>
                </w:div>
                <w:div w:id="352075770">
                  <w:marLeft w:val="0"/>
                  <w:marRight w:val="0"/>
                  <w:marTop w:val="0"/>
                  <w:marBottom w:val="0"/>
                  <w:divBdr>
                    <w:top w:val="none" w:sz="0" w:space="0" w:color="auto"/>
                    <w:left w:val="none" w:sz="0" w:space="0" w:color="auto"/>
                    <w:bottom w:val="none" w:sz="0" w:space="0" w:color="auto"/>
                    <w:right w:val="none" w:sz="0" w:space="0" w:color="auto"/>
                  </w:divBdr>
                  <w:divsChild>
                    <w:div w:id="1523595679">
                      <w:marLeft w:val="0"/>
                      <w:marRight w:val="0"/>
                      <w:marTop w:val="0"/>
                      <w:marBottom w:val="0"/>
                      <w:divBdr>
                        <w:top w:val="none" w:sz="0" w:space="0" w:color="auto"/>
                        <w:left w:val="none" w:sz="0" w:space="0" w:color="auto"/>
                        <w:bottom w:val="none" w:sz="0" w:space="0" w:color="auto"/>
                        <w:right w:val="none" w:sz="0" w:space="0" w:color="auto"/>
                      </w:divBdr>
                    </w:div>
                  </w:divsChild>
                </w:div>
                <w:div w:id="1659379258">
                  <w:marLeft w:val="0"/>
                  <w:marRight w:val="0"/>
                  <w:marTop w:val="0"/>
                  <w:marBottom w:val="0"/>
                  <w:divBdr>
                    <w:top w:val="none" w:sz="0" w:space="0" w:color="auto"/>
                    <w:left w:val="none" w:sz="0" w:space="0" w:color="auto"/>
                    <w:bottom w:val="none" w:sz="0" w:space="0" w:color="auto"/>
                    <w:right w:val="none" w:sz="0" w:space="0" w:color="auto"/>
                  </w:divBdr>
                  <w:divsChild>
                    <w:div w:id="2704762">
                      <w:marLeft w:val="0"/>
                      <w:marRight w:val="0"/>
                      <w:marTop w:val="0"/>
                      <w:marBottom w:val="0"/>
                      <w:divBdr>
                        <w:top w:val="none" w:sz="0" w:space="0" w:color="auto"/>
                        <w:left w:val="none" w:sz="0" w:space="0" w:color="auto"/>
                        <w:bottom w:val="none" w:sz="0" w:space="0" w:color="auto"/>
                        <w:right w:val="none" w:sz="0" w:space="0" w:color="auto"/>
                      </w:divBdr>
                    </w:div>
                    <w:div w:id="20247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3036">
          <w:marLeft w:val="0"/>
          <w:marRight w:val="0"/>
          <w:marTop w:val="0"/>
          <w:marBottom w:val="0"/>
          <w:divBdr>
            <w:top w:val="none" w:sz="0" w:space="0" w:color="auto"/>
            <w:left w:val="none" w:sz="0" w:space="0" w:color="auto"/>
            <w:bottom w:val="none" w:sz="0" w:space="0" w:color="auto"/>
            <w:right w:val="none" w:sz="0" w:space="0" w:color="auto"/>
          </w:divBdr>
        </w:div>
        <w:div w:id="1945459917">
          <w:marLeft w:val="0"/>
          <w:marRight w:val="0"/>
          <w:marTop w:val="0"/>
          <w:marBottom w:val="0"/>
          <w:divBdr>
            <w:top w:val="none" w:sz="0" w:space="0" w:color="auto"/>
            <w:left w:val="none" w:sz="0" w:space="0" w:color="auto"/>
            <w:bottom w:val="none" w:sz="0" w:space="0" w:color="auto"/>
            <w:right w:val="none" w:sz="0" w:space="0" w:color="auto"/>
          </w:divBdr>
        </w:div>
        <w:div w:id="1072239911">
          <w:marLeft w:val="0"/>
          <w:marRight w:val="0"/>
          <w:marTop w:val="0"/>
          <w:marBottom w:val="0"/>
          <w:divBdr>
            <w:top w:val="none" w:sz="0" w:space="0" w:color="auto"/>
            <w:left w:val="none" w:sz="0" w:space="0" w:color="auto"/>
            <w:bottom w:val="none" w:sz="0" w:space="0" w:color="auto"/>
            <w:right w:val="none" w:sz="0" w:space="0" w:color="auto"/>
          </w:divBdr>
        </w:div>
        <w:div w:id="171376697">
          <w:marLeft w:val="0"/>
          <w:marRight w:val="0"/>
          <w:marTop w:val="0"/>
          <w:marBottom w:val="0"/>
          <w:divBdr>
            <w:top w:val="none" w:sz="0" w:space="0" w:color="auto"/>
            <w:left w:val="none" w:sz="0" w:space="0" w:color="auto"/>
            <w:bottom w:val="none" w:sz="0" w:space="0" w:color="auto"/>
            <w:right w:val="none" w:sz="0" w:space="0" w:color="auto"/>
          </w:divBdr>
        </w:div>
        <w:div w:id="249504404">
          <w:marLeft w:val="0"/>
          <w:marRight w:val="0"/>
          <w:marTop w:val="0"/>
          <w:marBottom w:val="0"/>
          <w:divBdr>
            <w:top w:val="none" w:sz="0" w:space="0" w:color="auto"/>
            <w:left w:val="none" w:sz="0" w:space="0" w:color="auto"/>
            <w:bottom w:val="none" w:sz="0" w:space="0" w:color="auto"/>
            <w:right w:val="none" w:sz="0" w:space="0" w:color="auto"/>
          </w:divBdr>
        </w:div>
        <w:div w:id="214899675">
          <w:marLeft w:val="0"/>
          <w:marRight w:val="0"/>
          <w:marTop w:val="0"/>
          <w:marBottom w:val="0"/>
          <w:divBdr>
            <w:top w:val="none" w:sz="0" w:space="0" w:color="auto"/>
            <w:left w:val="none" w:sz="0" w:space="0" w:color="auto"/>
            <w:bottom w:val="none" w:sz="0" w:space="0" w:color="auto"/>
            <w:right w:val="none" w:sz="0" w:space="0" w:color="auto"/>
          </w:divBdr>
        </w:div>
        <w:div w:id="987057400">
          <w:marLeft w:val="0"/>
          <w:marRight w:val="0"/>
          <w:marTop w:val="0"/>
          <w:marBottom w:val="0"/>
          <w:divBdr>
            <w:top w:val="none" w:sz="0" w:space="0" w:color="auto"/>
            <w:left w:val="none" w:sz="0" w:space="0" w:color="auto"/>
            <w:bottom w:val="none" w:sz="0" w:space="0" w:color="auto"/>
            <w:right w:val="none" w:sz="0" w:space="0" w:color="auto"/>
          </w:divBdr>
        </w:div>
        <w:div w:id="1692296674">
          <w:marLeft w:val="0"/>
          <w:marRight w:val="0"/>
          <w:marTop w:val="0"/>
          <w:marBottom w:val="0"/>
          <w:divBdr>
            <w:top w:val="none" w:sz="0" w:space="0" w:color="auto"/>
            <w:left w:val="none" w:sz="0" w:space="0" w:color="auto"/>
            <w:bottom w:val="none" w:sz="0" w:space="0" w:color="auto"/>
            <w:right w:val="none" w:sz="0" w:space="0" w:color="auto"/>
          </w:divBdr>
        </w:div>
        <w:div w:id="1097482028">
          <w:marLeft w:val="0"/>
          <w:marRight w:val="0"/>
          <w:marTop w:val="0"/>
          <w:marBottom w:val="0"/>
          <w:divBdr>
            <w:top w:val="none" w:sz="0" w:space="0" w:color="auto"/>
            <w:left w:val="none" w:sz="0" w:space="0" w:color="auto"/>
            <w:bottom w:val="none" w:sz="0" w:space="0" w:color="auto"/>
            <w:right w:val="none" w:sz="0" w:space="0" w:color="auto"/>
          </w:divBdr>
        </w:div>
        <w:div w:id="72705296">
          <w:marLeft w:val="0"/>
          <w:marRight w:val="0"/>
          <w:marTop w:val="0"/>
          <w:marBottom w:val="0"/>
          <w:divBdr>
            <w:top w:val="none" w:sz="0" w:space="0" w:color="auto"/>
            <w:left w:val="none" w:sz="0" w:space="0" w:color="auto"/>
            <w:bottom w:val="none" w:sz="0" w:space="0" w:color="auto"/>
            <w:right w:val="none" w:sz="0" w:space="0" w:color="auto"/>
          </w:divBdr>
        </w:div>
        <w:div w:id="1041127247">
          <w:marLeft w:val="0"/>
          <w:marRight w:val="0"/>
          <w:marTop w:val="0"/>
          <w:marBottom w:val="0"/>
          <w:divBdr>
            <w:top w:val="none" w:sz="0" w:space="0" w:color="auto"/>
            <w:left w:val="none" w:sz="0" w:space="0" w:color="auto"/>
            <w:bottom w:val="none" w:sz="0" w:space="0" w:color="auto"/>
            <w:right w:val="none" w:sz="0" w:space="0" w:color="auto"/>
          </w:divBdr>
        </w:div>
        <w:div w:id="113525031">
          <w:marLeft w:val="0"/>
          <w:marRight w:val="0"/>
          <w:marTop w:val="0"/>
          <w:marBottom w:val="0"/>
          <w:divBdr>
            <w:top w:val="none" w:sz="0" w:space="0" w:color="auto"/>
            <w:left w:val="none" w:sz="0" w:space="0" w:color="auto"/>
            <w:bottom w:val="none" w:sz="0" w:space="0" w:color="auto"/>
            <w:right w:val="none" w:sz="0" w:space="0" w:color="auto"/>
          </w:divBdr>
        </w:div>
        <w:div w:id="170726393">
          <w:marLeft w:val="0"/>
          <w:marRight w:val="0"/>
          <w:marTop w:val="0"/>
          <w:marBottom w:val="0"/>
          <w:divBdr>
            <w:top w:val="none" w:sz="0" w:space="0" w:color="auto"/>
            <w:left w:val="none" w:sz="0" w:space="0" w:color="auto"/>
            <w:bottom w:val="none" w:sz="0" w:space="0" w:color="auto"/>
            <w:right w:val="none" w:sz="0" w:space="0" w:color="auto"/>
          </w:divBdr>
        </w:div>
        <w:div w:id="1060521319">
          <w:marLeft w:val="0"/>
          <w:marRight w:val="0"/>
          <w:marTop w:val="0"/>
          <w:marBottom w:val="0"/>
          <w:divBdr>
            <w:top w:val="none" w:sz="0" w:space="0" w:color="auto"/>
            <w:left w:val="none" w:sz="0" w:space="0" w:color="auto"/>
            <w:bottom w:val="none" w:sz="0" w:space="0" w:color="auto"/>
            <w:right w:val="none" w:sz="0" w:space="0" w:color="auto"/>
          </w:divBdr>
        </w:div>
        <w:div w:id="787163154">
          <w:marLeft w:val="0"/>
          <w:marRight w:val="0"/>
          <w:marTop w:val="0"/>
          <w:marBottom w:val="0"/>
          <w:divBdr>
            <w:top w:val="none" w:sz="0" w:space="0" w:color="auto"/>
            <w:left w:val="none" w:sz="0" w:space="0" w:color="auto"/>
            <w:bottom w:val="none" w:sz="0" w:space="0" w:color="auto"/>
            <w:right w:val="none" w:sz="0" w:space="0" w:color="auto"/>
          </w:divBdr>
        </w:div>
        <w:div w:id="1328634634">
          <w:marLeft w:val="0"/>
          <w:marRight w:val="0"/>
          <w:marTop w:val="0"/>
          <w:marBottom w:val="0"/>
          <w:divBdr>
            <w:top w:val="none" w:sz="0" w:space="0" w:color="auto"/>
            <w:left w:val="none" w:sz="0" w:space="0" w:color="auto"/>
            <w:bottom w:val="none" w:sz="0" w:space="0" w:color="auto"/>
            <w:right w:val="none" w:sz="0" w:space="0" w:color="auto"/>
          </w:divBdr>
        </w:div>
        <w:div w:id="1037314027">
          <w:marLeft w:val="0"/>
          <w:marRight w:val="0"/>
          <w:marTop w:val="0"/>
          <w:marBottom w:val="0"/>
          <w:divBdr>
            <w:top w:val="none" w:sz="0" w:space="0" w:color="auto"/>
            <w:left w:val="none" w:sz="0" w:space="0" w:color="auto"/>
            <w:bottom w:val="none" w:sz="0" w:space="0" w:color="auto"/>
            <w:right w:val="none" w:sz="0" w:space="0" w:color="auto"/>
          </w:divBdr>
        </w:div>
        <w:div w:id="48114490">
          <w:marLeft w:val="0"/>
          <w:marRight w:val="0"/>
          <w:marTop w:val="0"/>
          <w:marBottom w:val="0"/>
          <w:divBdr>
            <w:top w:val="none" w:sz="0" w:space="0" w:color="auto"/>
            <w:left w:val="none" w:sz="0" w:space="0" w:color="auto"/>
            <w:bottom w:val="none" w:sz="0" w:space="0" w:color="auto"/>
            <w:right w:val="none" w:sz="0" w:space="0" w:color="auto"/>
          </w:divBdr>
        </w:div>
        <w:div w:id="1418669339">
          <w:marLeft w:val="0"/>
          <w:marRight w:val="0"/>
          <w:marTop w:val="0"/>
          <w:marBottom w:val="0"/>
          <w:divBdr>
            <w:top w:val="none" w:sz="0" w:space="0" w:color="auto"/>
            <w:left w:val="none" w:sz="0" w:space="0" w:color="auto"/>
            <w:bottom w:val="none" w:sz="0" w:space="0" w:color="auto"/>
            <w:right w:val="none" w:sz="0" w:space="0" w:color="auto"/>
          </w:divBdr>
        </w:div>
        <w:div w:id="2133597079">
          <w:marLeft w:val="0"/>
          <w:marRight w:val="0"/>
          <w:marTop w:val="0"/>
          <w:marBottom w:val="0"/>
          <w:divBdr>
            <w:top w:val="none" w:sz="0" w:space="0" w:color="auto"/>
            <w:left w:val="none" w:sz="0" w:space="0" w:color="auto"/>
            <w:bottom w:val="none" w:sz="0" w:space="0" w:color="auto"/>
            <w:right w:val="none" w:sz="0" w:space="0" w:color="auto"/>
          </w:divBdr>
        </w:div>
        <w:div w:id="1497768127">
          <w:marLeft w:val="0"/>
          <w:marRight w:val="0"/>
          <w:marTop w:val="0"/>
          <w:marBottom w:val="0"/>
          <w:divBdr>
            <w:top w:val="none" w:sz="0" w:space="0" w:color="auto"/>
            <w:left w:val="none" w:sz="0" w:space="0" w:color="auto"/>
            <w:bottom w:val="none" w:sz="0" w:space="0" w:color="auto"/>
            <w:right w:val="none" w:sz="0" w:space="0" w:color="auto"/>
          </w:divBdr>
          <w:divsChild>
            <w:div w:id="42948720">
              <w:marLeft w:val="0"/>
              <w:marRight w:val="0"/>
              <w:marTop w:val="0"/>
              <w:marBottom w:val="0"/>
              <w:divBdr>
                <w:top w:val="none" w:sz="0" w:space="0" w:color="auto"/>
                <w:left w:val="none" w:sz="0" w:space="0" w:color="auto"/>
                <w:bottom w:val="none" w:sz="0" w:space="0" w:color="auto"/>
                <w:right w:val="none" w:sz="0" w:space="0" w:color="auto"/>
              </w:divBdr>
            </w:div>
          </w:divsChild>
        </w:div>
        <w:div w:id="1195072207">
          <w:marLeft w:val="0"/>
          <w:marRight w:val="0"/>
          <w:marTop w:val="0"/>
          <w:marBottom w:val="0"/>
          <w:divBdr>
            <w:top w:val="none" w:sz="0" w:space="0" w:color="auto"/>
            <w:left w:val="none" w:sz="0" w:space="0" w:color="auto"/>
            <w:bottom w:val="none" w:sz="0" w:space="0" w:color="auto"/>
            <w:right w:val="none" w:sz="0" w:space="0" w:color="auto"/>
          </w:divBdr>
        </w:div>
        <w:div w:id="1307509258">
          <w:marLeft w:val="0"/>
          <w:marRight w:val="0"/>
          <w:marTop w:val="0"/>
          <w:marBottom w:val="0"/>
          <w:divBdr>
            <w:top w:val="none" w:sz="0" w:space="0" w:color="auto"/>
            <w:left w:val="none" w:sz="0" w:space="0" w:color="auto"/>
            <w:bottom w:val="none" w:sz="0" w:space="0" w:color="auto"/>
            <w:right w:val="none" w:sz="0" w:space="0" w:color="auto"/>
          </w:divBdr>
        </w:div>
        <w:div w:id="874150273">
          <w:marLeft w:val="0"/>
          <w:marRight w:val="0"/>
          <w:marTop w:val="0"/>
          <w:marBottom w:val="0"/>
          <w:divBdr>
            <w:top w:val="none" w:sz="0" w:space="0" w:color="auto"/>
            <w:left w:val="none" w:sz="0" w:space="0" w:color="auto"/>
            <w:bottom w:val="none" w:sz="0" w:space="0" w:color="auto"/>
            <w:right w:val="none" w:sz="0" w:space="0" w:color="auto"/>
          </w:divBdr>
        </w:div>
        <w:div w:id="2059552058">
          <w:marLeft w:val="0"/>
          <w:marRight w:val="0"/>
          <w:marTop w:val="0"/>
          <w:marBottom w:val="0"/>
          <w:divBdr>
            <w:top w:val="none" w:sz="0" w:space="0" w:color="auto"/>
            <w:left w:val="none" w:sz="0" w:space="0" w:color="auto"/>
            <w:bottom w:val="none" w:sz="0" w:space="0" w:color="auto"/>
            <w:right w:val="none" w:sz="0" w:space="0" w:color="auto"/>
          </w:divBdr>
        </w:div>
        <w:div w:id="1859269831">
          <w:marLeft w:val="0"/>
          <w:marRight w:val="0"/>
          <w:marTop w:val="0"/>
          <w:marBottom w:val="0"/>
          <w:divBdr>
            <w:top w:val="none" w:sz="0" w:space="0" w:color="auto"/>
            <w:left w:val="none" w:sz="0" w:space="0" w:color="auto"/>
            <w:bottom w:val="none" w:sz="0" w:space="0" w:color="auto"/>
            <w:right w:val="none" w:sz="0" w:space="0" w:color="auto"/>
          </w:divBdr>
        </w:div>
        <w:div w:id="568804882">
          <w:marLeft w:val="0"/>
          <w:marRight w:val="0"/>
          <w:marTop w:val="0"/>
          <w:marBottom w:val="0"/>
          <w:divBdr>
            <w:top w:val="none" w:sz="0" w:space="0" w:color="auto"/>
            <w:left w:val="none" w:sz="0" w:space="0" w:color="auto"/>
            <w:bottom w:val="none" w:sz="0" w:space="0" w:color="auto"/>
            <w:right w:val="none" w:sz="0" w:space="0" w:color="auto"/>
          </w:divBdr>
          <w:divsChild>
            <w:div w:id="1315643970">
              <w:marLeft w:val="0"/>
              <w:marRight w:val="0"/>
              <w:marTop w:val="0"/>
              <w:marBottom w:val="0"/>
              <w:divBdr>
                <w:top w:val="none" w:sz="0" w:space="0" w:color="auto"/>
                <w:left w:val="none" w:sz="0" w:space="0" w:color="auto"/>
                <w:bottom w:val="none" w:sz="0" w:space="0" w:color="auto"/>
                <w:right w:val="none" w:sz="0" w:space="0" w:color="auto"/>
              </w:divBdr>
            </w:div>
            <w:div w:id="1537768737">
              <w:marLeft w:val="0"/>
              <w:marRight w:val="0"/>
              <w:marTop w:val="0"/>
              <w:marBottom w:val="0"/>
              <w:divBdr>
                <w:top w:val="none" w:sz="0" w:space="0" w:color="auto"/>
                <w:left w:val="none" w:sz="0" w:space="0" w:color="auto"/>
                <w:bottom w:val="none" w:sz="0" w:space="0" w:color="auto"/>
                <w:right w:val="none" w:sz="0" w:space="0" w:color="auto"/>
              </w:divBdr>
            </w:div>
            <w:div w:id="190843321">
              <w:marLeft w:val="0"/>
              <w:marRight w:val="0"/>
              <w:marTop w:val="0"/>
              <w:marBottom w:val="0"/>
              <w:divBdr>
                <w:top w:val="none" w:sz="0" w:space="0" w:color="auto"/>
                <w:left w:val="none" w:sz="0" w:space="0" w:color="auto"/>
                <w:bottom w:val="none" w:sz="0" w:space="0" w:color="auto"/>
                <w:right w:val="none" w:sz="0" w:space="0" w:color="auto"/>
              </w:divBdr>
            </w:div>
            <w:div w:id="199168681">
              <w:marLeft w:val="0"/>
              <w:marRight w:val="0"/>
              <w:marTop w:val="0"/>
              <w:marBottom w:val="0"/>
              <w:divBdr>
                <w:top w:val="none" w:sz="0" w:space="0" w:color="auto"/>
                <w:left w:val="none" w:sz="0" w:space="0" w:color="auto"/>
                <w:bottom w:val="none" w:sz="0" w:space="0" w:color="auto"/>
                <w:right w:val="none" w:sz="0" w:space="0" w:color="auto"/>
              </w:divBdr>
            </w:div>
            <w:div w:id="199973932">
              <w:marLeft w:val="0"/>
              <w:marRight w:val="0"/>
              <w:marTop w:val="0"/>
              <w:marBottom w:val="0"/>
              <w:divBdr>
                <w:top w:val="none" w:sz="0" w:space="0" w:color="auto"/>
                <w:left w:val="none" w:sz="0" w:space="0" w:color="auto"/>
                <w:bottom w:val="none" w:sz="0" w:space="0" w:color="auto"/>
                <w:right w:val="none" w:sz="0" w:space="0" w:color="auto"/>
              </w:divBdr>
            </w:div>
          </w:divsChild>
        </w:div>
        <w:div w:id="1879004231">
          <w:marLeft w:val="0"/>
          <w:marRight w:val="0"/>
          <w:marTop w:val="0"/>
          <w:marBottom w:val="0"/>
          <w:divBdr>
            <w:top w:val="none" w:sz="0" w:space="0" w:color="auto"/>
            <w:left w:val="none" w:sz="0" w:space="0" w:color="auto"/>
            <w:bottom w:val="none" w:sz="0" w:space="0" w:color="auto"/>
            <w:right w:val="none" w:sz="0" w:space="0" w:color="auto"/>
          </w:divBdr>
          <w:divsChild>
            <w:div w:id="1004818084">
              <w:marLeft w:val="0"/>
              <w:marRight w:val="0"/>
              <w:marTop w:val="0"/>
              <w:marBottom w:val="0"/>
              <w:divBdr>
                <w:top w:val="none" w:sz="0" w:space="0" w:color="auto"/>
                <w:left w:val="none" w:sz="0" w:space="0" w:color="auto"/>
                <w:bottom w:val="none" w:sz="0" w:space="0" w:color="auto"/>
                <w:right w:val="none" w:sz="0" w:space="0" w:color="auto"/>
              </w:divBdr>
            </w:div>
            <w:div w:id="272130975">
              <w:marLeft w:val="0"/>
              <w:marRight w:val="0"/>
              <w:marTop w:val="0"/>
              <w:marBottom w:val="0"/>
              <w:divBdr>
                <w:top w:val="none" w:sz="0" w:space="0" w:color="auto"/>
                <w:left w:val="none" w:sz="0" w:space="0" w:color="auto"/>
                <w:bottom w:val="none" w:sz="0" w:space="0" w:color="auto"/>
                <w:right w:val="none" w:sz="0" w:space="0" w:color="auto"/>
              </w:divBdr>
            </w:div>
            <w:div w:id="1209613802">
              <w:marLeft w:val="0"/>
              <w:marRight w:val="0"/>
              <w:marTop w:val="0"/>
              <w:marBottom w:val="0"/>
              <w:divBdr>
                <w:top w:val="none" w:sz="0" w:space="0" w:color="auto"/>
                <w:left w:val="none" w:sz="0" w:space="0" w:color="auto"/>
                <w:bottom w:val="none" w:sz="0" w:space="0" w:color="auto"/>
                <w:right w:val="none" w:sz="0" w:space="0" w:color="auto"/>
              </w:divBdr>
            </w:div>
            <w:div w:id="1320764117">
              <w:marLeft w:val="0"/>
              <w:marRight w:val="0"/>
              <w:marTop w:val="0"/>
              <w:marBottom w:val="0"/>
              <w:divBdr>
                <w:top w:val="none" w:sz="0" w:space="0" w:color="auto"/>
                <w:left w:val="none" w:sz="0" w:space="0" w:color="auto"/>
                <w:bottom w:val="none" w:sz="0" w:space="0" w:color="auto"/>
                <w:right w:val="none" w:sz="0" w:space="0" w:color="auto"/>
              </w:divBdr>
            </w:div>
          </w:divsChild>
        </w:div>
        <w:div w:id="1007555359">
          <w:marLeft w:val="0"/>
          <w:marRight w:val="0"/>
          <w:marTop w:val="0"/>
          <w:marBottom w:val="0"/>
          <w:divBdr>
            <w:top w:val="none" w:sz="0" w:space="0" w:color="auto"/>
            <w:left w:val="none" w:sz="0" w:space="0" w:color="auto"/>
            <w:bottom w:val="none" w:sz="0" w:space="0" w:color="auto"/>
            <w:right w:val="none" w:sz="0" w:space="0" w:color="auto"/>
          </w:divBdr>
          <w:divsChild>
            <w:div w:id="1111164901">
              <w:marLeft w:val="0"/>
              <w:marRight w:val="0"/>
              <w:marTop w:val="0"/>
              <w:marBottom w:val="0"/>
              <w:divBdr>
                <w:top w:val="none" w:sz="0" w:space="0" w:color="auto"/>
                <w:left w:val="none" w:sz="0" w:space="0" w:color="auto"/>
                <w:bottom w:val="none" w:sz="0" w:space="0" w:color="auto"/>
                <w:right w:val="none" w:sz="0" w:space="0" w:color="auto"/>
              </w:divBdr>
            </w:div>
            <w:div w:id="1010451355">
              <w:marLeft w:val="0"/>
              <w:marRight w:val="0"/>
              <w:marTop w:val="0"/>
              <w:marBottom w:val="0"/>
              <w:divBdr>
                <w:top w:val="none" w:sz="0" w:space="0" w:color="auto"/>
                <w:left w:val="none" w:sz="0" w:space="0" w:color="auto"/>
                <w:bottom w:val="none" w:sz="0" w:space="0" w:color="auto"/>
                <w:right w:val="none" w:sz="0" w:space="0" w:color="auto"/>
              </w:divBdr>
            </w:div>
            <w:div w:id="789513216">
              <w:marLeft w:val="0"/>
              <w:marRight w:val="0"/>
              <w:marTop w:val="0"/>
              <w:marBottom w:val="0"/>
              <w:divBdr>
                <w:top w:val="none" w:sz="0" w:space="0" w:color="auto"/>
                <w:left w:val="none" w:sz="0" w:space="0" w:color="auto"/>
                <w:bottom w:val="none" w:sz="0" w:space="0" w:color="auto"/>
                <w:right w:val="none" w:sz="0" w:space="0" w:color="auto"/>
              </w:divBdr>
            </w:div>
            <w:div w:id="212469835">
              <w:marLeft w:val="0"/>
              <w:marRight w:val="0"/>
              <w:marTop w:val="0"/>
              <w:marBottom w:val="0"/>
              <w:divBdr>
                <w:top w:val="none" w:sz="0" w:space="0" w:color="auto"/>
                <w:left w:val="none" w:sz="0" w:space="0" w:color="auto"/>
                <w:bottom w:val="none" w:sz="0" w:space="0" w:color="auto"/>
                <w:right w:val="none" w:sz="0" w:space="0" w:color="auto"/>
              </w:divBdr>
            </w:div>
          </w:divsChild>
        </w:div>
        <w:div w:id="1291011413">
          <w:marLeft w:val="0"/>
          <w:marRight w:val="0"/>
          <w:marTop w:val="0"/>
          <w:marBottom w:val="0"/>
          <w:divBdr>
            <w:top w:val="none" w:sz="0" w:space="0" w:color="auto"/>
            <w:left w:val="none" w:sz="0" w:space="0" w:color="auto"/>
            <w:bottom w:val="none" w:sz="0" w:space="0" w:color="auto"/>
            <w:right w:val="none" w:sz="0" w:space="0" w:color="auto"/>
          </w:divBdr>
          <w:divsChild>
            <w:div w:id="1189904231">
              <w:marLeft w:val="0"/>
              <w:marRight w:val="0"/>
              <w:marTop w:val="0"/>
              <w:marBottom w:val="0"/>
              <w:divBdr>
                <w:top w:val="none" w:sz="0" w:space="0" w:color="auto"/>
                <w:left w:val="none" w:sz="0" w:space="0" w:color="auto"/>
                <w:bottom w:val="none" w:sz="0" w:space="0" w:color="auto"/>
                <w:right w:val="none" w:sz="0" w:space="0" w:color="auto"/>
              </w:divBdr>
            </w:div>
            <w:div w:id="800919697">
              <w:marLeft w:val="0"/>
              <w:marRight w:val="0"/>
              <w:marTop w:val="0"/>
              <w:marBottom w:val="0"/>
              <w:divBdr>
                <w:top w:val="none" w:sz="0" w:space="0" w:color="auto"/>
                <w:left w:val="none" w:sz="0" w:space="0" w:color="auto"/>
                <w:bottom w:val="none" w:sz="0" w:space="0" w:color="auto"/>
                <w:right w:val="none" w:sz="0" w:space="0" w:color="auto"/>
              </w:divBdr>
            </w:div>
            <w:div w:id="212427868">
              <w:marLeft w:val="0"/>
              <w:marRight w:val="0"/>
              <w:marTop w:val="0"/>
              <w:marBottom w:val="0"/>
              <w:divBdr>
                <w:top w:val="none" w:sz="0" w:space="0" w:color="auto"/>
                <w:left w:val="none" w:sz="0" w:space="0" w:color="auto"/>
                <w:bottom w:val="none" w:sz="0" w:space="0" w:color="auto"/>
                <w:right w:val="none" w:sz="0" w:space="0" w:color="auto"/>
              </w:divBdr>
            </w:div>
          </w:divsChild>
        </w:div>
        <w:div w:id="1139030566">
          <w:marLeft w:val="0"/>
          <w:marRight w:val="0"/>
          <w:marTop w:val="0"/>
          <w:marBottom w:val="0"/>
          <w:divBdr>
            <w:top w:val="none" w:sz="0" w:space="0" w:color="auto"/>
            <w:left w:val="none" w:sz="0" w:space="0" w:color="auto"/>
            <w:bottom w:val="none" w:sz="0" w:space="0" w:color="auto"/>
            <w:right w:val="none" w:sz="0" w:space="0" w:color="auto"/>
          </w:divBdr>
          <w:divsChild>
            <w:div w:id="1358896585">
              <w:marLeft w:val="-75"/>
              <w:marRight w:val="0"/>
              <w:marTop w:val="30"/>
              <w:marBottom w:val="30"/>
              <w:divBdr>
                <w:top w:val="none" w:sz="0" w:space="0" w:color="auto"/>
                <w:left w:val="none" w:sz="0" w:space="0" w:color="auto"/>
                <w:bottom w:val="none" w:sz="0" w:space="0" w:color="auto"/>
                <w:right w:val="none" w:sz="0" w:space="0" w:color="auto"/>
              </w:divBdr>
              <w:divsChild>
                <w:div w:id="1327056024">
                  <w:marLeft w:val="0"/>
                  <w:marRight w:val="0"/>
                  <w:marTop w:val="0"/>
                  <w:marBottom w:val="0"/>
                  <w:divBdr>
                    <w:top w:val="none" w:sz="0" w:space="0" w:color="auto"/>
                    <w:left w:val="none" w:sz="0" w:space="0" w:color="auto"/>
                    <w:bottom w:val="none" w:sz="0" w:space="0" w:color="auto"/>
                    <w:right w:val="none" w:sz="0" w:space="0" w:color="auto"/>
                  </w:divBdr>
                  <w:divsChild>
                    <w:div w:id="2050300715">
                      <w:marLeft w:val="0"/>
                      <w:marRight w:val="0"/>
                      <w:marTop w:val="0"/>
                      <w:marBottom w:val="0"/>
                      <w:divBdr>
                        <w:top w:val="none" w:sz="0" w:space="0" w:color="auto"/>
                        <w:left w:val="none" w:sz="0" w:space="0" w:color="auto"/>
                        <w:bottom w:val="none" w:sz="0" w:space="0" w:color="auto"/>
                        <w:right w:val="none" w:sz="0" w:space="0" w:color="auto"/>
                      </w:divBdr>
                    </w:div>
                  </w:divsChild>
                </w:div>
                <w:div w:id="646515924">
                  <w:marLeft w:val="0"/>
                  <w:marRight w:val="0"/>
                  <w:marTop w:val="0"/>
                  <w:marBottom w:val="0"/>
                  <w:divBdr>
                    <w:top w:val="none" w:sz="0" w:space="0" w:color="auto"/>
                    <w:left w:val="none" w:sz="0" w:space="0" w:color="auto"/>
                    <w:bottom w:val="none" w:sz="0" w:space="0" w:color="auto"/>
                    <w:right w:val="none" w:sz="0" w:space="0" w:color="auto"/>
                  </w:divBdr>
                  <w:divsChild>
                    <w:div w:id="113988011">
                      <w:marLeft w:val="0"/>
                      <w:marRight w:val="0"/>
                      <w:marTop w:val="0"/>
                      <w:marBottom w:val="0"/>
                      <w:divBdr>
                        <w:top w:val="none" w:sz="0" w:space="0" w:color="auto"/>
                        <w:left w:val="none" w:sz="0" w:space="0" w:color="auto"/>
                        <w:bottom w:val="none" w:sz="0" w:space="0" w:color="auto"/>
                        <w:right w:val="none" w:sz="0" w:space="0" w:color="auto"/>
                      </w:divBdr>
                    </w:div>
                  </w:divsChild>
                </w:div>
                <w:div w:id="730468852">
                  <w:marLeft w:val="0"/>
                  <w:marRight w:val="0"/>
                  <w:marTop w:val="0"/>
                  <w:marBottom w:val="0"/>
                  <w:divBdr>
                    <w:top w:val="none" w:sz="0" w:space="0" w:color="auto"/>
                    <w:left w:val="none" w:sz="0" w:space="0" w:color="auto"/>
                    <w:bottom w:val="none" w:sz="0" w:space="0" w:color="auto"/>
                    <w:right w:val="none" w:sz="0" w:space="0" w:color="auto"/>
                  </w:divBdr>
                  <w:divsChild>
                    <w:div w:id="714813388">
                      <w:marLeft w:val="0"/>
                      <w:marRight w:val="0"/>
                      <w:marTop w:val="0"/>
                      <w:marBottom w:val="0"/>
                      <w:divBdr>
                        <w:top w:val="none" w:sz="0" w:space="0" w:color="auto"/>
                        <w:left w:val="none" w:sz="0" w:space="0" w:color="auto"/>
                        <w:bottom w:val="none" w:sz="0" w:space="0" w:color="auto"/>
                        <w:right w:val="none" w:sz="0" w:space="0" w:color="auto"/>
                      </w:divBdr>
                    </w:div>
                  </w:divsChild>
                </w:div>
                <w:div w:id="992636574">
                  <w:marLeft w:val="0"/>
                  <w:marRight w:val="0"/>
                  <w:marTop w:val="0"/>
                  <w:marBottom w:val="0"/>
                  <w:divBdr>
                    <w:top w:val="none" w:sz="0" w:space="0" w:color="auto"/>
                    <w:left w:val="none" w:sz="0" w:space="0" w:color="auto"/>
                    <w:bottom w:val="none" w:sz="0" w:space="0" w:color="auto"/>
                    <w:right w:val="none" w:sz="0" w:space="0" w:color="auto"/>
                  </w:divBdr>
                  <w:divsChild>
                    <w:div w:id="1335377579">
                      <w:marLeft w:val="0"/>
                      <w:marRight w:val="0"/>
                      <w:marTop w:val="0"/>
                      <w:marBottom w:val="0"/>
                      <w:divBdr>
                        <w:top w:val="none" w:sz="0" w:space="0" w:color="auto"/>
                        <w:left w:val="none" w:sz="0" w:space="0" w:color="auto"/>
                        <w:bottom w:val="none" w:sz="0" w:space="0" w:color="auto"/>
                        <w:right w:val="none" w:sz="0" w:space="0" w:color="auto"/>
                      </w:divBdr>
                    </w:div>
                  </w:divsChild>
                </w:div>
                <w:div w:id="751199628">
                  <w:marLeft w:val="0"/>
                  <w:marRight w:val="0"/>
                  <w:marTop w:val="0"/>
                  <w:marBottom w:val="0"/>
                  <w:divBdr>
                    <w:top w:val="none" w:sz="0" w:space="0" w:color="auto"/>
                    <w:left w:val="none" w:sz="0" w:space="0" w:color="auto"/>
                    <w:bottom w:val="none" w:sz="0" w:space="0" w:color="auto"/>
                    <w:right w:val="none" w:sz="0" w:space="0" w:color="auto"/>
                  </w:divBdr>
                  <w:divsChild>
                    <w:div w:id="1083070741">
                      <w:marLeft w:val="0"/>
                      <w:marRight w:val="0"/>
                      <w:marTop w:val="0"/>
                      <w:marBottom w:val="0"/>
                      <w:divBdr>
                        <w:top w:val="none" w:sz="0" w:space="0" w:color="auto"/>
                        <w:left w:val="none" w:sz="0" w:space="0" w:color="auto"/>
                        <w:bottom w:val="none" w:sz="0" w:space="0" w:color="auto"/>
                        <w:right w:val="none" w:sz="0" w:space="0" w:color="auto"/>
                      </w:divBdr>
                    </w:div>
                  </w:divsChild>
                </w:div>
                <w:div w:id="1172258958">
                  <w:marLeft w:val="0"/>
                  <w:marRight w:val="0"/>
                  <w:marTop w:val="0"/>
                  <w:marBottom w:val="0"/>
                  <w:divBdr>
                    <w:top w:val="none" w:sz="0" w:space="0" w:color="auto"/>
                    <w:left w:val="none" w:sz="0" w:space="0" w:color="auto"/>
                    <w:bottom w:val="none" w:sz="0" w:space="0" w:color="auto"/>
                    <w:right w:val="none" w:sz="0" w:space="0" w:color="auto"/>
                  </w:divBdr>
                  <w:divsChild>
                    <w:div w:id="1092117903">
                      <w:marLeft w:val="0"/>
                      <w:marRight w:val="0"/>
                      <w:marTop w:val="0"/>
                      <w:marBottom w:val="0"/>
                      <w:divBdr>
                        <w:top w:val="none" w:sz="0" w:space="0" w:color="auto"/>
                        <w:left w:val="none" w:sz="0" w:space="0" w:color="auto"/>
                        <w:bottom w:val="none" w:sz="0" w:space="0" w:color="auto"/>
                        <w:right w:val="none" w:sz="0" w:space="0" w:color="auto"/>
                      </w:divBdr>
                    </w:div>
                  </w:divsChild>
                </w:div>
                <w:div w:id="1336614377">
                  <w:marLeft w:val="0"/>
                  <w:marRight w:val="0"/>
                  <w:marTop w:val="0"/>
                  <w:marBottom w:val="0"/>
                  <w:divBdr>
                    <w:top w:val="none" w:sz="0" w:space="0" w:color="auto"/>
                    <w:left w:val="none" w:sz="0" w:space="0" w:color="auto"/>
                    <w:bottom w:val="none" w:sz="0" w:space="0" w:color="auto"/>
                    <w:right w:val="none" w:sz="0" w:space="0" w:color="auto"/>
                  </w:divBdr>
                  <w:divsChild>
                    <w:div w:id="466093362">
                      <w:marLeft w:val="0"/>
                      <w:marRight w:val="0"/>
                      <w:marTop w:val="0"/>
                      <w:marBottom w:val="0"/>
                      <w:divBdr>
                        <w:top w:val="none" w:sz="0" w:space="0" w:color="auto"/>
                        <w:left w:val="none" w:sz="0" w:space="0" w:color="auto"/>
                        <w:bottom w:val="none" w:sz="0" w:space="0" w:color="auto"/>
                        <w:right w:val="none" w:sz="0" w:space="0" w:color="auto"/>
                      </w:divBdr>
                    </w:div>
                  </w:divsChild>
                </w:div>
                <w:div w:id="29962224">
                  <w:marLeft w:val="0"/>
                  <w:marRight w:val="0"/>
                  <w:marTop w:val="0"/>
                  <w:marBottom w:val="0"/>
                  <w:divBdr>
                    <w:top w:val="none" w:sz="0" w:space="0" w:color="auto"/>
                    <w:left w:val="none" w:sz="0" w:space="0" w:color="auto"/>
                    <w:bottom w:val="none" w:sz="0" w:space="0" w:color="auto"/>
                    <w:right w:val="none" w:sz="0" w:space="0" w:color="auto"/>
                  </w:divBdr>
                  <w:divsChild>
                    <w:div w:id="377976200">
                      <w:marLeft w:val="0"/>
                      <w:marRight w:val="0"/>
                      <w:marTop w:val="0"/>
                      <w:marBottom w:val="0"/>
                      <w:divBdr>
                        <w:top w:val="none" w:sz="0" w:space="0" w:color="auto"/>
                        <w:left w:val="none" w:sz="0" w:space="0" w:color="auto"/>
                        <w:bottom w:val="none" w:sz="0" w:space="0" w:color="auto"/>
                        <w:right w:val="none" w:sz="0" w:space="0" w:color="auto"/>
                      </w:divBdr>
                    </w:div>
                  </w:divsChild>
                </w:div>
                <w:div w:id="62921518">
                  <w:marLeft w:val="0"/>
                  <w:marRight w:val="0"/>
                  <w:marTop w:val="0"/>
                  <w:marBottom w:val="0"/>
                  <w:divBdr>
                    <w:top w:val="none" w:sz="0" w:space="0" w:color="auto"/>
                    <w:left w:val="none" w:sz="0" w:space="0" w:color="auto"/>
                    <w:bottom w:val="none" w:sz="0" w:space="0" w:color="auto"/>
                    <w:right w:val="none" w:sz="0" w:space="0" w:color="auto"/>
                  </w:divBdr>
                  <w:divsChild>
                    <w:div w:id="281302936">
                      <w:marLeft w:val="0"/>
                      <w:marRight w:val="0"/>
                      <w:marTop w:val="0"/>
                      <w:marBottom w:val="0"/>
                      <w:divBdr>
                        <w:top w:val="none" w:sz="0" w:space="0" w:color="auto"/>
                        <w:left w:val="none" w:sz="0" w:space="0" w:color="auto"/>
                        <w:bottom w:val="none" w:sz="0" w:space="0" w:color="auto"/>
                        <w:right w:val="none" w:sz="0" w:space="0" w:color="auto"/>
                      </w:divBdr>
                    </w:div>
                  </w:divsChild>
                </w:div>
                <w:div w:id="832601453">
                  <w:marLeft w:val="0"/>
                  <w:marRight w:val="0"/>
                  <w:marTop w:val="0"/>
                  <w:marBottom w:val="0"/>
                  <w:divBdr>
                    <w:top w:val="none" w:sz="0" w:space="0" w:color="auto"/>
                    <w:left w:val="none" w:sz="0" w:space="0" w:color="auto"/>
                    <w:bottom w:val="none" w:sz="0" w:space="0" w:color="auto"/>
                    <w:right w:val="none" w:sz="0" w:space="0" w:color="auto"/>
                  </w:divBdr>
                  <w:divsChild>
                    <w:div w:id="1060708269">
                      <w:marLeft w:val="0"/>
                      <w:marRight w:val="0"/>
                      <w:marTop w:val="0"/>
                      <w:marBottom w:val="0"/>
                      <w:divBdr>
                        <w:top w:val="none" w:sz="0" w:space="0" w:color="auto"/>
                        <w:left w:val="none" w:sz="0" w:space="0" w:color="auto"/>
                        <w:bottom w:val="none" w:sz="0" w:space="0" w:color="auto"/>
                        <w:right w:val="none" w:sz="0" w:space="0" w:color="auto"/>
                      </w:divBdr>
                    </w:div>
                  </w:divsChild>
                </w:div>
                <w:div w:id="567614665">
                  <w:marLeft w:val="0"/>
                  <w:marRight w:val="0"/>
                  <w:marTop w:val="0"/>
                  <w:marBottom w:val="0"/>
                  <w:divBdr>
                    <w:top w:val="none" w:sz="0" w:space="0" w:color="auto"/>
                    <w:left w:val="none" w:sz="0" w:space="0" w:color="auto"/>
                    <w:bottom w:val="none" w:sz="0" w:space="0" w:color="auto"/>
                    <w:right w:val="none" w:sz="0" w:space="0" w:color="auto"/>
                  </w:divBdr>
                  <w:divsChild>
                    <w:div w:id="1553269744">
                      <w:marLeft w:val="0"/>
                      <w:marRight w:val="0"/>
                      <w:marTop w:val="0"/>
                      <w:marBottom w:val="0"/>
                      <w:divBdr>
                        <w:top w:val="none" w:sz="0" w:space="0" w:color="auto"/>
                        <w:left w:val="none" w:sz="0" w:space="0" w:color="auto"/>
                        <w:bottom w:val="none" w:sz="0" w:space="0" w:color="auto"/>
                        <w:right w:val="none" w:sz="0" w:space="0" w:color="auto"/>
                      </w:divBdr>
                    </w:div>
                  </w:divsChild>
                </w:div>
                <w:div w:id="1177772505">
                  <w:marLeft w:val="0"/>
                  <w:marRight w:val="0"/>
                  <w:marTop w:val="0"/>
                  <w:marBottom w:val="0"/>
                  <w:divBdr>
                    <w:top w:val="none" w:sz="0" w:space="0" w:color="auto"/>
                    <w:left w:val="none" w:sz="0" w:space="0" w:color="auto"/>
                    <w:bottom w:val="none" w:sz="0" w:space="0" w:color="auto"/>
                    <w:right w:val="none" w:sz="0" w:space="0" w:color="auto"/>
                  </w:divBdr>
                  <w:divsChild>
                    <w:div w:id="1283995687">
                      <w:marLeft w:val="0"/>
                      <w:marRight w:val="0"/>
                      <w:marTop w:val="0"/>
                      <w:marBottom w:val="0"/>
                      <w:divBdr>
                        <w:top w:val="none" w:sz="0" w:space="0" w:color="auto"/>
                        <w:left w:val="none" w:sz="0" w:space="0" w:color="auto"/>
                        <w:bottom w:val="none" w:sz="0" w:space="0" w:color="auto"/>
                        <w:right w:val="none" w:sz="0" w:space="0" w:color="auto"/>
                      </w:divBdr>
                    </w:div>
                  </w:divsChild>
                </w:div>
                <w:div w:id="834299732">
                  <w:marLeft w:val="0"/>
                  <w:marRight w:val="0"/>
                  <w:marTop w:val="0"/>
                  <w:marBottom w:val="0"/>
                  <w:divBdr>
                    <w:top w:val="none" w:sz="0" w:space="0" w:color="auto"/>
                    <w:left w:val="none" w:sz="0" w:space="0" w:color="auto"/>
                    <w:bottom w:val="none" w:sz="0" w:space="0" w:color="auto"/>
                    <w:right w:val="none" w:sz="0" w:space="0" w:color="auto"/>
                  </w:divBdr>
                  <w:divsChild>
                    <w:div w:id="1584141992">
                      <w:marLeft w:val="0"/>
                      <w:marRight w:val="0"/>
                      <w:marTop w:val="0"/>
                      <w:marBottom w:val="0"/>
                      <w:divBdr>
                        <w:top w:val="none" w:sz="0" w:space="0" w:color="auto"/>
                        <w:left w:val="none" w:sz="0" w:space="0" w:color="auto"/>
                        <w:bottom w:val="none" w:sz="0" w:space="0" w:color="auto"/>
                        <w:right w:val="none" w:sz="0" w:space="0" w:color="auto"/>
                      </w:divBdr>
                    </w:div>
                  </w:divsChild>
                </w:div>
                <w:div w:id="956522998">
                  <w:marLeft w:val="0"/>
                  <w:marRight w:val="0"/>
                  <w:marTop w:val="0"/>
                  <w:marBottom w:val="0"/>
                  <w:divBdr>
                    <w:top w:val="none" w:sz="0" w:space="0" w:color="auto"/>
                    <w:left w:val="none" w:sz="0" w:space="0" w:color="auto"/>
                    <w:bottom w:val="none" w:sz="0" w:space="0" w:color="auto"/>
                    <w:right w:val="none" w:sz="0" w:space="0" w:color="auto"/>
                  </w:divBdr>
                  <w:divsChild>
                    <w:div w:id="944461101">
                      <w:marLeft w:val="0"/>
                      <w:marRight w:val="0"/>
                      <w:marTop w:val="0"/>
                      <w:marBottom w:val="0"/>
                      <w:divBdr>
                        <w:top w:val="none" w:sz="0" w:space="0" w:color="auto"/>
                        <w:left w:val="none" w:sz="0" w:space="0" w:color="auto"/>
                        <w:bottom w:val="none" w:sz="0" w:space="0" w:color="auto"/>
                        <w:right w:val="none" w:sz="0" w:space="0" w:color="auto"/>
                      </w:divBdr>
                    </w:div>
                  </w:divsChild>
                </w:div>
                <w:div w:id="1827432521">
                  <w:marLeft w:val="0"/>
                  <w:marRight w:val="0"/>
                  <w:marTop w:val="0"/>
                  <w:marBottom w:val="0"/>
                  <w:divBdr>
                    <w:top w:val="none" w:sz="0" w:space="0" w:color="auto"/>
                    <w:left w:val="none" w:sz="0" w:space="0" w:color="auto"/>
                    <w:bottom w:val="none" w:sz="0" w:space="0" w:color="auto"/>
                    <w:right w:val="none" w:sz="0" w:space="0" w:color="auto"/>
                  </w:divBdr>
                  <w:divsChild>
                    <w:div w:id="786507681">
                      <w:marLeft w:val="0"/>
                      <w:marRight w:val="0"/>
                      <w:marTop w:val="0"/>
                      <w:marBottom w:val="0"/>
                      <w:divBdr>
                        <w:top w:val="none" w:sz="0" w:space="0" w:color="auto"/>
                        <w:left w:val="none" w:sz="0" w:space="0" w:color="auto"/>
                        <w:bottom w:val="none" w:sz="0" w:space="0" w:color="auto"/>
                        <w:right w:val="none" w:sz="0" w:space="0" w:color="auto"/>
                      </w:divBdr>
                    </w:div>
                  </w:divsChild>
                </w:div>
                <w:div w:id="2002812796">
                  <w:marLeft w:val="0"/>
                  <w:marRight w:val="0"/>
                  <w:marTop w:val="0"/>
                  <w:marBottom w:val="0"/>
                  <w:divBdr>
                    <w:top w:val="none" w:sz="0" w:space="0" w:color="auto"/>
                    <w:left w:val="none" w:sz="0" w:space="0" w:color="auto"/>
                    <w:bottom w:val="none" w:sz="0" w:space="0" w:color="auto"/>
                    <w:right w:val="none" w:sz="0" w:space="0" w:color="auto"/>
                  </w:divBdr>
                  <w:divsChild>
                    <w:div w:id="1655909118">
                      <w:marLeft w:val="0"/>
                      <w:marRight w:val="0"/>
                      <w:marTop w:val="0"/>
                      <w:marBottom w:val="0"/>
                      <w:divBdr>
                        <w:top w:val="none" w:sz="0" w:space="0" w:color="auto"/>
                        <w:left w:val="none" w:sz="0" w:space="0" w:color="auto"/>
                        <w:bottom w:val="none" w:sz="0" w:space="0" w:color="auto"/>
                        <w:right w:val="none" w:sz="0" w:space="0" w:color="auto"/>
                      </w:divBdr>
                    </w:div>
                  </w:divsChild>
                </w:div>
                <w:div w:id="1994530332">
                  <w:marLeft w:val="0"/>
                  <w:marRight w:val="0"/>
                  <w:marTop w:val="0"/>
                  <w:marBottom w:val="0"/>
                  <w:divBdr>
                    <w:top w:val="none" w:sz="0" w:space="0" w:color="auto"/>
                    <w:left w:val="none" w:sz="0" w:space="0" w:color="auto"/>
                    <w:bottom w:val="none" w:sz="0" w:space="0" w:color="auto"/>
                    <w:right w:val="none" w:sz="0" w:space="0" w:color="auto"/>
                  </w:divBdr>
                  <w:divsChild>
                    <w:div w:id="1524394692">
                      <w:marLeft w:val="0"/>
                      <w:marRight w:val="0"/>
                      <w:marTop w:val="0"/>
                      <w:marBottom w:val="0"/>
                      <w:divBdr>
                        <w:top w:val="none" w:sz="0" w:space="0" w:color="auto"/>
                        <w:left w:val="none" w:sz="0" w:space="0" w:color="auto"/>
                        <w:bottom w:val="none" w:sz="0" w:space="0" w:color="auto"/>
                        <w:right w:val="none" w:sz="0" w:space="0" w:color="auto"/>
                      </w:divBdr>
                    </w:div>
                  </w:divsChild>
                </w:div>
                <w:div w:id="1317995929">
                  <w:marLeft w:val="0"/>
                  <w:marRight w:val="0"/>
                  <w:marTop w:val="0"/>
                  <w:marBottom w:val="0"/>
                  <w:divBdr>
                    <w:top w:val="none" w:sz="0" w:space="0" w:color="auto"/>
                    <w:left w:val="none" w:sz="0" w:space="0" w:color="auto"/>
                    <w:bottom w:val="none" w:sz="0" w:space="0" w:color="auto"/>
                    <w:right w:val="none" w:sz="0" w:space="0" w:color="auto"/>
                  </w:divBdr>
                  <w:divsChild>
                    <w:div w:id="401801802">
                      <w:marLeft w:val="0"/>
                      <w:marRight w:val="0"/>
                      <w:marTop w:val="0"/>
                      <w:marBottom w:val="0"/>
                      <w:divBdr>
                        <w:top w:val="none" w:sz="0" w:space="0" w:color="auto"/>
                        <w:left w:val="none" w:sz="0" w:space="0" w:color="auto"/>
                        <w:bottom w:val="none" w:sz="0" w:space="0" w:color="auto"/>
                        <w:right w:val="none" w:sz="0" w:space="0" w:color="auto"/>
                      </w:divBdr>
                    </w:div>
                  </w:divsChild>
                </w:div>
                <w:div w:id="1294598841">
                  <w:marLeft w:val="0"/>
                  <w:marRight w:val="0"/>
                  <w:marTop w:val="0"/>
                  <w:marBottom w:val="0"/>
                  <w:divBdr>
                    <w:top w:val="none" w:sz="0" w:space="0" w:color="auto"/>
                    <w:left w:val="none" w:sz="0" w:space="0" w:color="auto"/>
                    <w:bottom w:val="none" w:sz="0" w:space="0" w:color="auto"/>
                    <w:right w:val="none" w:sz="0" w:space="0" w:color="auto"/>
                  </w:divBdr>
                  <w:divsChild>
                    <w:div w:id="1092625683">
                      <w:marLeft w:val="0"/>
                      <w:marRight w:val="0"/>
                      <w:marTop w:val="0"/>
                      <w:marBottom w:val="0"/>
                      <w:divBdr>
                        <w:top w:val="none" w:sz="0" w:space="0" w:color="auto"/>
                        <w:left w:val="none" w:sz="0" w:space="0" w:color="auto"/>
                        <w:bottom w:val="none" w:sz="0" w:space="0" w:color="auto"/>
                        <w:right w:val="none" w:sz="0" w:space="0" w:color="auto"/>
                      </w:divBdr>
                    </w:div>
                  </w:divsChild>
                </w:div>
                <w:div w:id="1360736096">
                  <w:marLeft w:val="0"/>
                  <w:marRight w:val="0"/>
                  <w:marTop w:val="0"/>
                  <w:marBottom w:val="0"/>
                  <w:divBdr>
                    <w:top w:val="none" w:sz="0" w:space="0" w:color="auto"/>
                    <w:left w:val="none" w:sz="0" w:space="0" w:color="auto"/>
                    <w:bottom w:val="none" w:sz="0" w:space="0" w:color="auto"/>
                    <w:right w:val="none" w:sz="0" w:space="0" w:color="auto"/>
                  </w:divBdr>
                  <w:divsChild>
                    <w:div w:id="2036543483">
                      <w:marLeft w:val="0"/>
                      <w:marRight w:val="0"/>
                      <w:marTop w:val="0"/>
                      <w:marBottom w:val="0"/>
                      <w:divBdr>
                        <w:top w:val="none" w:sz="0" w:space="0" w:color="auto"/>
                        <w:left w:val="none" w:sz="0" w:space="0" w:color="auto"/>
                        <w:bottom w:val="none" w:sz="0" w:space="0" w:color="auto"/>
                        <w:right w:val="none" w:sz="0" w:space="0" w:color="auto"/>
                      </w:divBdr>
                    </w:div>
                  </w:divsChild>
                </w:div>
                <w:div w:id="254704680">
                  <w:marLeft w:val="0"/>
                  <w:marRight w:val="0"/>
                  <w:marTop w:val="0"/>
                  <w:marBottom w:val="0"/>
                  <w:divBdr>
                    <w:top w:val="none" w:sz="0" w:space="0" w:color="auto"/>
                    <w:left w:val="none" w:sz="0" w:space="0" w:color="auto"/>
                    <w:bottom w:val="none" w:sz="0" w:space="0" w:color="auto"/>
                    <w:right w:val="none" w:sz="0" w:space="0" w:color="auto"/>
                  </w:divBdr>
                  <w:divsChild>
                    <w:div w:id="2080013094">
                      <w:marLeft w:val="0"/>
                      <w:marRight w:val="0"/>
                      <w:marTop w:val="0"/>
                      <w:marBottom w:val="0"/>
                      <w:divBdr>
                        <w:top w:val="none" w:sz="0" w:space="0" w:color="auto"/>
                        <w:left w:val="none" w:sz="0" w:space="0" w:color="auto"/>
                        <w:bottom w:val="none" w:sz="0" w:space="0" w:color="auto"/>
                        <w:right w:val="none" w:sz="0" w:space="0" w:color="auto"/>
                      </w:divBdr>
                    </w:div>
                  </w:divsChild>
                </w:div>
                <w:div w:id="814416342">
                  <w:marLeft w:val="0"/>
                  <w:marRight w:val="0"/>
                  <w:marTop w:val="0"/>
                  <w:marBottom w:val="0"/>
                  <w:divBdr>
                    <w:top w:val="none" w:sz="0" w:space="0" w:color="auto"/>
                    <w:left w:val="none" w:sz="0" w:space="0" w:color="auto"/>
                    <w:bottom w:val="none" w:sz="0" w:space="0" w:color="auto"/>
                    <w:right w:val="none" w:sz="0" w:space="0" w:color="auto"/>
                  </w:divBdr>
                  <w:divsChild>
                    <w:div w:id="753824250">
                      <w:marLeft w:val="0"/>
                      <w:marRight w:val="0"/>
                      <w:marTop w:val="0"/>
                      <w:marBottom w:val="0"/>
                      <w:divBdr>
                        <w:top w:val="none" w:sz="0" w:space="0" w:color="auto"/>
                        <w:left w:val="none" w:sz="0" w:space="0" w:color="auto"/>
                        <w:bottom w:val="none" w:sz="0" w:space="0" w:color="auto"/>
                        <w:right w:val="none" w:sz="0" w:space="0" w:color="auto"/>
                      </w:divBdr>
                    </w:div>
                  </w:divsChild>
                </w:div>
                <w:div w:id="2077900180">
                  <w:marLeft w:val="0"/>
                  <w:marRight w:val="0"/>
                  <w:marTop w:val="0"/>
                  <w:marBottom w:val="0"/>
                  <w:divBdr>
                    <w:top w:val="none" w:sz="0" w:space="0" w:color="auto"/>
                    <w:left w:val="none" w:sz="0" w:space="0" w:color="auto"/>
                    <w:bottom w:val="none" w:sz="0" w:space="0" w:color="auto"/>
                    <w:right w:val="none" w:sz="0" w:space="0" w:color="auto"/>
                  </w:divBdr>
                  <w:divsChild>
                    <w:div w:id="31074887">
                      <w:marLeft w:val="0"/>
                      <w:marRight w:val="0"/>
                      <w:marTop w:val="0"/>
                      <w:marBottom w:val="0"/>
                      <w:divBdr>
                        <w:top w:val="none" w:sz="0" w:space="0" w:color="auto"/>
                        <w:left w:val="none" w:sz="0" w:space="0" w:color="auto"/>
                        <w:bottom w:val="none" w:sz="0" w:space="0" w:color="auto"/>
                        <w:right w:val="none" w:sz="0" w:space="0" w:color="auto"/>
                      </w:divBdr>
                    </w:div>
                  </w:divsChild>
                </w:div>
                <w:div w:id="1864972798">
                  <w:marLeft w:val="0"/>
                  <w:marRight w:val="0"/>
                  <w:marTop w:val="0"/>
                  <w:marBottom w:val="0"/>
                  <w:divBdr>
                    <w:top w:val="none" w:sz="0" w:space="0" w:color="auto"/>
                    <w:left w:val="none" w:sz="0" w:space="0" w:color="auto"/>
                    <w:bottom w:val="none" w:sz="0" w:space="0" w:color="auto"/>
                    <w:right w:val="none" w:sz="0" w:space="0" w:color="auto"/>
                  </w:divBdr>
                  <w:divsChild>
                    <w:div w:id="1909999854">
                      <w:marLeft w:val="0"/>
                      <w:marRight w:val="0"/>
                      <w:marTop w:val="0"/>
                      <w:marBottom w:val="0"/>
                      <w:divBdr>
                        <w:top w:val="none" w:sz="0" w:space="0" w:color="auto"/>
                        <w:left w:val="none" w:sz="0" w:space="0" w:color="auto"/>
                        <w:bottom w:val="none" w:sz="0" w:space="0" w:color="auto"/>
                        <w:right w:val="none" w:sz="0" w:space="0" w:color="auto"/>
                      </w:divBdr>
                    </w:div>
                  </w:divsChild>
                </w:div>
                <w:div w:id="1811677947">
                  <w:marLeft w:val="0"/>
                  <w:marRight w:val="0"/>
                  <w:marTop w:val="0"/>
                  <w:marBottom w:val="0"/>
                  <w:divBdr>
                    <w:top w:val="none" w:sz="0" w:space="0" w:color="auto"/>
                    <w:left w:val="none" w:sz="0" w:space="0" w:color="auto"/>
                    <w:bottom w:val="none" w:sz="0" w:space="0" w:color="auto"/>
                    <w:right w:val="none" w:sz="0" w:space="0" w:color="auto"/>
                  </w:divBdr>
                  <w:divsChild>
                    <w:div w:id="1285308673">
                      <w:marLeft w:val="0"/>
                      <w:marRight w:val="0"/>
                      <w:marTop w:val="0"/>
                      <w:marBottom w:val="0"/>
                      <w:divBdr>
                        <w:top w:val="none" w:sz="0" w:space="0" w:color="auto"/>
                        <w:left w:val="none" w:sz="0" w:space="0" w:color="auto"/>
                        <w:bottom w:val="none" w:sz="0" w:space="0" w:color="auto"/>
                        <w:right w:val="none" w:sz="0" w:space="0" w:color="auto"/>
                      </w:divBdr>
                    </w:div>
                  </w:divsChild>
                </w:div>
                <w:div w:id="1528785721">
                  <w:marLeft w:val="0"/>
                  <w:marRight w:val="0"/>
                  <w:marTop w:val="0"/>
                  <w:marBottom w:val="0"/>
                  <w:divBdr>
                    <w:top w:val="none" w:sz="0" w:space="0" w:color="auto"/>
                    <w:left w:val="none" w:sz="0" w:space="0" w:color="auto"/>
                    <w:bottom w:val="none" w:sz="0" w:space="0" w:color="auto"/>
                    <w:right w:val="none" w:sz="0" w:space="0" w:color="auto"/>
                  </w:divBdr>
                  <w:divsChild>
                    <w:div w:id="1680692079">
                      <w:marLeft w:val="0"/>
                      <w:marRight w:val="0"/>
                      <w:marTop w:val="0"/>
                      <w:marBottom w:val="0"/>
                      <w:divBdr>
                        <w:top w:val="none" w:sz="0" w:space="0" w:color="auto"/>
                        <w:left w:val="none" w:sz="0" w:space="0" w:color="auto"/>
                        <w:bottom w:val="none" w:sz="0" w:space="0" w:color="auto"/>
                        <w:right w:val="none" w:sz="0" w:space="0" w:color="auto"/>
                      </w:divBdr>
                    </w:div>
                  </w:divsChild>
                </w:div>
                <w:div w:id="583295824">
                  <w:marLeft w:val="0"/>
                  <w:marRight w:val="0"/>
                  <w:marTop w:val="0"/>
                  <w:marBottom w:val="0"/>
                  <w:divBdr>
                    <w:top w:val="none" w:sz="0" w:space="0" w:color="auto"/>
                    <w:left w:val="none" w:sz="0" w:space="0" w:color="auto"/>
                    <w:bottom w:val="none" w:sz="0" w:space="0" w:color="auto"/>
                    <w:right w:val="none" w:sz="0" w:space="0" w:color="auto"/>
                  </w:divBdr>
                  <w:divsChild>
                    <w:div w:id="475610277">
                      <w:marLeft w:val="0"/>
                      <w:marRight w:val="0"/>
                      <w:marTop w:val="0"/>
                      <w:marBottom w:val="0"/>
                      <w:divBdr>
                        <w:top w:val="none" w:sz="0" w:space="0" w:color="auto"/>
                        <w:left w:val="none" w:sz="0" w:space="0" w:color="auto"/>
                        <w:bottom w:val="none" w:sz="0" w:space="0" w:color="auto"/>
                        <w:right w:val="none" w:sz="0" w:space="0" w:color="auto"/>
                      </w:divBdr>
                    </w:div>
                  </w:divsChild>
                </w:div>
                <w:div w:id="184636723">
                  <w:marLeft w:val="0"/>
                  <w:marRight w:val="0"/>
                  <w:marTop w:val="0"/>
                  <w:marBottom w:val="0"/>
                  <w:divBdr>
                    <w:top w:val="none" w:sz="0" w:space="0" w:color="auto"/>
                    <w:left w:val="none" w:sz="0" w:space="0" w:color="auto"/>
                    <w:bottom w:val="none" w:sz="0" w:space="0" w:color="auto"/>
                    <w:right w:val="none" w:sz="0" w:space="0" w:color="auto"/>
                  </w:divBdr>
                  <w:divsChild>
                    <w:div w:id="226844182">
                      <w:marLeft w:val="0"/>
                      <w:marRight w:val="0"/>
                      <w:marTop w:val="0"/>
                      <w:marBottom w:val="0"/>
                      <w:divBdr>
                        <w:top w:val="none" w:sz="0" w:space="0" w:color="auto"/>
                        <w:left w:val="none" w:sz="0" w:space="0" w:color="auto"/>
                        <w:bottom w:val="none" w:sz="0" w:space="0" w:color="auto"/>
                        <w:right w:val="none" w:sz="0" w:space="0" w:color="auto"/>
                      </w:divBdr>
                    </w:div>
                  </w:divsChild>
                </w:div>
                <w:div w:id="140775972">
                  <w:marLeft w:val="0"/>
                  <w:marRight w:val="0"/>
                  <w:marTop w:val="0"/>
                  <w:marBottom w:val="0"/>
                  <w:divBdr>
                    <w:top w:val="none" w:sz="0" w:space="0" w:color="auto"/>
                    <w:left w:val="none" w:sz="0" w:space="0" w:color="auto"/>
                    <w:bottom w:val="none" w:sz="0" w:space="0" w:color="auto"/>
                    <w:right w:val="none" w:sz="0" w:space="0" w:color="auto"/>
                  </w:divBdr>
                  <w:divsChild>
                    <w:div w:id="400055686">
                      <w:marLeft w:val="0"/>
                      <w:marRight w:val="0"/>
                      <w:marTop w:val="0"/>
                      <w:marBottom w:val="0"/>
                      <w:divBdr>
                        <w:top w:val="none" w:sz="0" w:space="0" w:color="auto"/>
                        <w:left w:val="none" w:sz="0" w:space="0" w:color="auto"/>
                        <w:bottom w:val="none" w:sz="0" w:space="0" w:color="auto"/>
                        <w:right w:val="none" w:sz="0" w:space="0" w:color="auto"/>
                      </w:divBdr>
                    </w:div>
                  </w:divsChild>
                </w:div>
                <w:div w:id="1014502003">
                  <w:marLeft w:val="0"/>
                  <w:marRight w:val="0"/>
                  <w:marTop w:val="0"/>
                  <w:marBottom w:val="0"/>
                  <w:divBdr>
                    <w:top w:val="none" w:sz="0" w:space="0" w:color="auto"/>
                    <w:left w:val="none" w:sz="0" w:space="0" w:color="auto"/>
                    <w:bottom w:val="none" w:sz="0" w:space="0" w:color="auto"/>
                    <w:right w:val="none" w:sz="0" w:space="0" w:color="auto"/>
                  </w:divBdr>
                  <w:divsChild>
                    <w:div w:id="91782992">
                      <w:marLeft w:val="0"/>
                      <w:marRight w:val="0"/>
                      <w:marTop w:val="0"/>
                      <w:marBottom w:val="0"/>
                      <w:divBdr>
                        <w:top w:val="none" w:sz="0" w:space="0" w:color="auto"/>
                        <w:left w:val="none" w:sz="0" w:space="0" w:color="auto"/>
                        <w:bottom w:val="none" w:sz="0" w:space="0" w:color="auto"/>
                        <w:right w:val="none" w:sz="0" w:space="0" w:color="auto"/>
                      </w:divBdr>
                    </w:div>
                  </w:divsChild>
                </w:div>
                <w:div w:id="2006667665">
                  <w:marLeft w:val="0"/>
                  <w:marRight w:val="0"/>
                  <w:marTop w:val="0"/>
                  <w:marBottom w:val="0"/>
                  <w:divBdr>
                    <w:top w:val="none" w:sz="0" w:space="0" w:color="auto"/>
                    <w:left w:val="none" w:sz="0" w:space="0" w:color="auto"/>
                    <w:bottom w:val="none" w:sz="0" w:space="0" w:color="auto"/>
                    <w:right w:val="none" w:sz="0" w:space="0" w:color="auto"/>
                  </w:divBdr>
                  <w:divsChild>
                    <w:div w:id="14103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378">
          <w:marLeft w:val="0"/>
          <w:marRight w:val="0"/>
          <w:marTop w:val="0"/>
          <w:marBottom w:val="0"/>
          <w:divBdr>
            <w:top w:val="none" w:sz="0" w:space="0" w:color="auto"/>
            <w:left w:val="none" w:sz="0" w:space="0" w:color="auto"/>
            <w:bottom w:val="none" w:sz="0" w:space="0" w:color="auto"/>
            <w:right w:val="none" w:sz="0" w:space="0" w:color="auto"/>
          </w:divBdr>
        </w:div>
        <w:div w:id="54817414">
          <w:marLeft w:val="0"/>
          <w:marRight w:val="0"/>
          <w:marTop w:val="0"/>
          <w:marBottom w:val="0"/>
          <w:divBdr>
            <w:top w:val="none" w:sz="0" w:space="0" w:color="auto"/>
            <w:left w:val="none" w:sz="0" w:space="0" w:color="auto"/>
            <w:bottom w:val="none" w:sz="0" w:space="0" w:color="auto"/>
            <w:right w:val="none" w:sz="0" w:space="0" w:color="auto"/>
          </w:divBdr>
        </w:div>
        <w:div w:id="572617031">
          <w:marLeft w:val="0"/>
          <w:marRight w:val="0"/>
          <w:marTop w:val="0"/>
          <w:marBottom w:val="0"/>
          <w:divBdr>
            <w:top w:val="none" w:sz="0" w:space="0" w:color="auto"/>
            <w:left w:val="none" w:sz="0" w:space="0" w:color="auto"/>
            <w:bottom w:val="none" w:sz="0" w:space="0" w:color="auto"/>
            <w:right w:val="none" w:sz="0" w:space="0" w:color="auto"/>
          </w:divBdr>
        </w:div>
      </w:divsChild>
    </w:div>
    <w:div w:id="1637563764">
      <w:bodyDiv w:val="1"/>
      <w:marLeft w:val="0"/>
      <w:marRight w:val="0"/>
      <w:marTop w:val="0"/>
      <w:marBottom w:val="0"/>
      <w:divBdr>
        <w:top w:val="none" w:sz="0" w:space="0" w:color="auto"/>
        <w:left w:val="none" w:sz="0" w:space="0" w:color="auto"/>
        <w:bottom w:val="none" w:sz="0" w:space="0" w:color="auto"/>
        <w:right w:val="none" w:sz="0" w:space="0" w:color="auto"/>
      </w:divBdr>
    </w:div>
    <w:div w:id="1761023932">
      <w:bodyDiv w:val="1"/>
      <w:marLeft w:val="0"/>
      <w:marRight w:val="0"/>
      <w:marTop w:val="0"/>
      <w:marBottom w:val="0"/>
      <w:divBdr>
        <w:top w:val="none" w:sz="0" w:space="0" w:color="auto"/>
        <w:left w:val="none" w:sz="0" w:space="0" w:color="auto"/>
        <w:bottom w:val="none" w:sz="0" w:space="0" w:color="auto"/>
        <w:right w:val="none" w:sz="0" w:space="0" w:color="auto"/>
      </w:divBdr>
      <w:divsChild>
        <w:div w:id="946354042">
          <w:marLeft w:val="0"/>
          <w:marRight w:val="0"/>
          <w:marTop w:val="0"/>
          <w:marBottom w:val="0"/>
          <w:divBdr>
            <w:top w:val="none" w:sz="0" w:space="0" w:color="auto"/>
            <w:left w:val="none" w:sz="0" w:space="0" w:color="auto"/>
            <w:bottom w:val="none" w:sz="0" w:space="0" w:color="auto"/>
            <w:right w:val="none" w:sz="0" w:space="0" w:color="auto"/>
          </w:divBdr>
          <w:divsChild>
            <w:div w:id="1444496190">
              <w:marLeft w:val="0"/>
              <w:marRight w:val="0"/>
              <w:marTop w:val="0"/>
              <w:marBottom w:val="0"/>
              <w:divBdr>
                <w:top w:val="none" w:sz="0" w:space="0" w:color="auto"/>
                <w:left w:val="none" w:sz="0" w:space="0" w:color="auto"/>
                <w:bottom w:val="none" w:sz="0" w:space="0" w:color="auto"/>
                <w:right w:val="none" w:sz="0" w:space="0" w:color="auto"/>
              </w:divBdr>
              <w:divsChild>
                <w:div w:id="702482181">
                  <w:marLeft w:val="0"/>
                  <w:marRight w:val="0"/>
                  <w:marTop w:val="0"/>
                  <w:marBottom w:val="0"/>
                  <w:divBdr>
                    <w:top w:val="none" w:sz="0" w:space="0" w:color="auto"/>
                    <w:left w:val="none" w:sz="0" w:space="0" w:color="auto"/>
                    <w:bottom w:val="none" w:sz="0" w:space="0" w:color="auto"/>
                    <w:right w:val="none" w:sz="0" w:space="0" w:color="auto"/>
                  </w:divBdr>
                  <w:divsChild>
                    <w:div w:id="879128258">
                      <w:marLeft w:val="3"/>
                      <w:marRight w:val="0"/>
                      <w:marTop w:val="0"/>
                      <w:marBottom w:val="0"/>
                      <w:divBdr>
                        <w:top w:val="none" w:sz="0" w:space="0" w:color="auto"/>
                        <w:left w:val="none" w:sz="0" w:space="0" w:color="auto"/>
                        <w:bottom w:val="none" w:sz="0" w:space="0" w:color="auto"/>
                        <w:right w:val="none" w:sz="0" w:space="0" w:color="auto"/>
                      </w:divBdr>
                      <w:divsChild>
                        <w:div w:id="603729588">
                          <w:marLeft w:val="0"/>
                          <w:marRight w:val="0"/>
                          <w:marTop w:val="0"/>
                          <w:marBottom w:val="0"/>
                          <w:divBdr>
                            <w:top w:val="none" w:sz="0" w:space="0" w:color="auto"/>
                            <w:left w:val="none" w:sz="0" w:space="0" w:color="auto"/>
                            <w:bottom w:val="none" w:sz="0" w:space="0" w:color="auto"/>
                            <w:right w:val="none" w:sz="0" w:space="0" w:color="auto"/>
                          </w:divBdr>
                          <w:divsChild>
                            <w:div w:id="10280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6aceaa2435b34410" /><Relationship Type="http://schemas.openxmlformats.org/officeDocument/2006/relationships/image" Target="/media/image4.png" Id="Rc30b3d565ad944b1" /><Relationship Type="http://schemas.openxmlformats.org/officeDocument/2006/relationships/image" Target="/media/image3.png" Id="R3dbfc1ae375142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558ad4-fda9-4be7-9081-344c65b263aa}"/>
      </w:docPartPr>
      <w:docPartBody>
        <w:p w14:paraId="2C6447DB">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b187c8-b652-4627-a514-79194ac41309">
      <UserInfo>
        <DisplayName>Wim van der Eijk</DisplayName>
        <AccountId>219</AccountId>
        <AccountType/>
      </UserInfo>
      <UserInfo>
        <DisplayName>Secretariaat SPCO-LEV</DisplayName>
        <AccountId>220</AccountId>
        <AccountType/>
      </UserInfo>
      <UserInfo>
        <DisplayName>Inge Asscheman-Elling</DisplayName>
        <AccountId>19</AccountId>
        <AccountType/>
      </UserInfo>
      <UserInfo>
        <DisplayName>Dieneke Versteeg</DisplayName>
        <AccountId>72</AccountId>
        <AccountType/>
      </UserInfo>
      <UserInfo>
        <DisplayName>Lana Hage</DisplayName>
        <AccountId>2885</AccountId>
        <AccountType/>
      </UserInfo>
    </SharedWithUsers>
    <TaxCatchAll xmlns="cf32cdd0-ade6-4560-b265-a8c88f52416d" xsi:nil="true"/>
    <lcf76f155ced4ddcb4097134ff3c332f xmlns="8977f043-1e7e-497b-acb8-3060986973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E04D62E92E043ABBBA8FD678FC279" ma:contentTypeVersion="" ma:contentTypeDescription="Een nieuw document maken." ma:contentTypeScope="" ma:versionID="0d091b45ef5a6b3dad3b1d699991c765">
  <xsd:schema xmlns:xsd="http://www.w3.org/2001/XMLSchema" xmlns:xs="http://www.w3.org/2001/XMLSchema" xmlns:p="http://schemas.microsoft.com/office/2006/metadata/properties" xmlns:ns2="8977f043-1e7e-497b-acb8-3060986973f2" xmlns:ns3="65b187c8-b652-4627-a514-79194ac41309" xmlns:ns4="cf32cdd0-ade6-4560-b265-a8c88f52416d" targetNamespace="http://schemas.microsoft.com/office/2006/metadata/properties" ma:root="true" ma:fieldsID="3953300770dfaa786088ce127aaeb332" ns2:_="" ns3:_="" ns4:_="">
    <xsd:import namespace="8977f043-1e7e-497b-acb8-3060986973f2"/>
    <xsd:import namespace="65b187c8-b652-4627-a514-79194ac41309"/>
    <xsd:import namespace="cf32cdd0-ade6-4560-b265-a8c88f5241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7f043-1e7e-497b-acb8-306098697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e16ce82-ed8f-442d-8bf8-9eec8b911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b187c8-b652-4627-a514-79194ac413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2cdd0-ade6-4560-b265-a8c88f52416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80B76F-387F-4D25-A34F-6D4AF8177571}" ma:internalName="TaxCatchAll" ma:showField="CatchAllData" ma:web="{65b187c8-b652-4627-a514-79194ac41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A924-B20F-44A8-84A5-008F1B9BAA4E}">
  <ds:schemaRefs>
    <ds:schemaRef ds:uri="http://schemas.microsoft.com/sharepoint/v3/contenttype/forms"/>
  </ds:schemaRefs>
</ds:datastoreItem>
</file>

<file path=customXml/itemProps2.xml><?xml version="1.0" encoding="utf-8"?>
<ds:datastoreItem xmlns:ds="http://schemas.openxmlformats.org/officeDocument/2006/customXml" ds:itemID="{8C72F89B-9AF7-462E-9C62-A8A3FF222C73}">
  <ds:schemaRefs>
    <ds:schemaRef ds:uri="http://schemas.microsoft.com/office/2006/documentManagement/types"/>
    <ds:schemaRef ds:uri="8977f043-1e7e-497b-acb8-3060986973f2"/>
    <ds:schemaRef ds:uri="http://purl.org/dc/dcmitype/"/>
    <ds:schemaRef ds:uri="http://purl.org/dc/elements/1.1/"/>
    <ds:schemaRef ds:uri="65b187c8-b652-4627-a514-79194ac41309"/>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3650608-08A6-46AD-960A-B9E649272B23}"/>
</file>

<file path=customXml/itemProps4.xml><?xml version="1.0" encoding="utf-8"?>
<ds:datastoreItem xmlns:ds="http://schemas.openxmlformats.org/officeDocument/2006/customXml" ds:itemID="{37BDF40B-140D-42E4-83E2-B981844E11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Houtsma</dc:creator>
  <keywords/>
  <dc:description/>
  <lastModifiedBy>Dieneke Versteeg</lastModifiedBy>
  <revision>190</revision>
  <lastPrinted>2018-10-29T22:23:00.0000000Z</lastPrinted>
  <dcterms:created xsi:type="dcterms:W3CDTF">2019-06-24T10:24:00.0000000Z</dcterms:created>
  <dcterms:modified xsi:type="dcterms:W3CDTF">2022-09-21T11:44:31.4596112Z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0x01010057DE04D62E92E043ABBBA8FD678FC279</vt:lpwstr>
  </property>
  <property fmtid="{D5CDD505-2E9C-101B-9397-08002B2CF9AE}" pid="3" name="AuthorIds_UIVersion_2560">
    <vt:lpwstr>30,23</vt:lpwstr>
  </property>
  <property fmtid="{D5CDD505-2E9C-101B-9397-08002B2CF9AE}" pid="4" name="AuthorIds_UIVersion_512">
    <vt:lpwstr>30</vt:lpwstr>
  </property>
  <property fmtid="{D5CDD505-2E9C-101B-9397-08002B2CF9AE}" pid="5" name="AuthorIds_UIVersion_1536">
    <vt:lpwstr>23</vt:lpwstr>
  </property>
  <property fmtid="{D5CDD505-2E9C-101B-9397-08002B2CF9AE}" pid="6" name="Order">
    <vt:r8>47500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