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A353" w14:textId="77777777" w:rsidR="003A70FC" w:rsidRPr="003A70FC" w:rsidRDefault="003A70FC" w:rsidP="003A70FC">
      <w:pPr>
        <w:rPr>
          <w:b/>
          <w:bCs/>
        </w:rPr>
      </w:pPr>
      <w:r w:rsidRPr="003A70FC">
        <w:rPr>
          <w:b/>
          <w:bCs/>
        </w:rPr>
        <w:t>Jaarrooster sociale veiligheid Lambertusschool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8"/>
        <w:gridCol w:w="2222"/>
        <w:gridCol w:w="2898"/>
        <w:gridCol w:w="1524"/>
      </w:tblGrid>
      <w:tr w:rsidR="003A70FC" w:rsidRPr="003A70FC" w14:paraId="3FDF7B10" w14:textId="77777777" w:rsidTr="00E35095">
        <w:tc>
          <w:tcPr>
            <w:tcW w:w="2547" w:type="dxa"/>
          </w:tcPr>
          <w:p w14:paraId="06A5874A" w14:textId="77777777" w:rsidR="003A70FC" w:rsidRPr="003A70FC" w:rsidRDefault="003A70FC" w:rsidP="003A70FC">
            <w:r w:rsidRPr="003A70FC">
              <w:t xml:space="preserve">Wat </w:t>
            </w:r>
          </w:p>
        </w:tc>
        <w:tc>
          <w:tcPr>
            <w:tcW w:w="1276" w:type="dxa"/>
          </w:tcPr>
          <w:p w14:paraId="1743D716" w14:textId="77777777" w:rsidR="003A70FC" w:rsidRPr="003A70FC" w:rsidRDefault="003A70FC" w:rsidP="003A70FC">
            <w:r w:rsidRPr="003A70FC">
              <w:t xml:space="preserve">Wie </w:t>
            </w:r>
          </w:p>
        </w:tc>
        <w:tc>
          <w:tcPr>
            <w:tcW w:w="2976" w:type="dxa"/>
          </w:tcPr>
          <w:p w14:paraId="209F191F" w14:textId="77777777" w:rsidR="003A70FC" w:rsidRPr="003A70FC" w:rsidRDefault="003A70FC" w:rsidP="003A70FC">
            <w:r w:rsidRPr="003A70FC">
              <w:t xml:space="preserve">Inhoud </w:t>
            </w:r>
          </w:p>
        </w:tc>
        <w:tc>
          <w:tcPr>
            <w:tcW w:w="1559" w:type="dxa"/>
          </w:tcPr>
          <w:p w14:paraId="12938199" w14:textId="77777777" w:rsidR="003A70FC" w:rsidRPr="003A70FC" w:rsidRDefault="003A70FC" w:rsidP="003A70FC">
            <w:r w:rsidRPr="003A70FC">
              <w:t xml:space="preserve">Wanneer </w:t>
            </w:r>
          </w:p>
        </w:tc>
      </w:tr>
      <w:tr w:rsidR="003A70FC" w:rsidRPr="003A70FC" w14:paraId="70E800AA" w14:textId="77777777" w:rsidTr="00E35095">
        <w:tc>
          <w:tcPr>
            <w:tcW w:w="2547" w:type="dxa"/>
          </w:tcPr>
          <w:p w14:paraId="7B80DC4A" w14:textId="77777777" w:rsidR="003A70FC" w:rsidRPr="003A70FC" w:rsidRDefault="003A70FC" w:rsidP="003A70FC">
            <w:r w:rsidRPr="003A70FC">
              <w:t>Startvergadering</w:t>
            </w:r>
          </w:p>
        </w:tc>
        <w:tc>
          <w:tcPr>
            <w:tcW w:w="1276" w:type="dxa"/>
          </w:tcPr>
          <w:p w14:paraId="19900E07" w14:textId="77777777" w:rsidR="003A70FC" w:rsidRPr="003A70FC" w:rsidRDefault="003A70FC" w:rsidP="003A70FC">
            <w:r w:rsidRPr="003A70FC">
              <w:t>Vertrouwenspersonen</w:t>
            </w:r>
          </w:p>
          <w:p w14:paraId="4676E1DB" w14:textId="77777777" w:rsidR="003A70FC" w:rsidRPr="003A70FC" w:rsidRDefault="003A70FC" w:rsidP="003A70FC">
            <w:r w:rsidRPr="003A70FC">
              <w:t>Team</w:t>
            </w:r>
          </w:p>
        </w:tc>
        <w:tc>
          <w:tcPr>
            <w:tcW w:w="2976" w:type="dxa"/>
          </w:tcPr>
          <w:p w14:paraId="59C37B0E" w14:textId="77777777" w:rsidR="003A70FC" w:rsidRPr="003A70FC" w:rsidRDefault="003A70FC" w:rsidP="003A70FC">
            <w:r w:rsidRPr="003A70FC">
              <w:t xml:space="preserve">Kwaliteitskaart </w:t>
            </w:r>
            <w:proofErr w:type="spellStart"/>
            <w:r w:rsidRPr="003A70FC">
              <w:t>swPBS</w:t>
            </w:r>
            <w:proofErr w:type="spellEnd"/>
            <w:r w:rsidRPr="003A70FC">
              <w:t xml:space="preserve">, Digitaal </w:t>
            </w:r>
            <w:proofErr w:type="spellStart"/>
            <w:r w:rsidRPr="003A70FC">
              <w:t>veiligheids</w:t>
            </w:r>
            <w:proofErr w:type="spellEnd"/>
            <w:r w:rsidRPr="003A70FC">
              <w:t xml:space="preserve"> plan, meldcode, pestprotocol, sociale kaart Onderwijsaanbod schooljaar (lentekriebels, media wijsheid, gastelessen bureau halt, Bill Banning </w:t>
            </w:r>
            <w:proofErr w:type="spellStart"/>
            <w:r w:rsidRPr="003A70FC">
              <w:t>etc</w:t>
            </w:r>
            <w:proofErr w:type="spellEnd"/>
            <w:r w:rsidRPr="003A70FC">
              <w:t xml:space="preserve"> </w:t>
            </w:r>
          </w:p>
        </w:tc>
        <w:tc>
          <w:tcPr>
            <w:tcW w:w="1559" w:type="dxa"/>
          </w:tcPr>
          <w:p w14:paraId="3B54A286" w14:textId="77777777" w:rsidR="003A70FC" w:rsidRPr="003A70FC" w:rsidRDefault="003A70FC" w:rsidP="003A70FC">
            <w:r w:rsidRPr="003A70FC">
              <w:t>Aug/sept</w:t>
            </w:r>
          </w:p>
          <w:p w14:paraId="38EBD1BC" w14:textId="77777777" w:rsidR="003A70FC" w:rsidRPr="003A70FC" w:rsidRDefault="003A70FC" w:rsidP="003A70FC"/>
          <w:p w14:paraId="49D9F815" w14:textId="77777777" w:rsidR="003A70FC" w:rsidRPr="003A70FC" w:rsidRDefault="003A70FC" w:rsidP="003A70FC"/>
          <w:p w14:paraId="4A0F0EDA" w14:textId="77777777" w:rsidR="003A70FC" w:rsidRPr="003A70FC" w:rsidRDefault="003A70FC" w:rsidP="003A70FC"/>
          <w:p w14:paraId="3EB99723" w14:textId="77777777" w:rsidR="003A70FC" w:rsidRPr="003A70FC" w:rsidRDefault="003A70FC" w:rsidP="003A70FC">
            <w:r w:rsidRPr="003A70FC">
              <w:t xml:space="preserve">Sept </w:t>
            </w:r>
          </w:p>
        </w:tc>
      </w:tr>
      <w:tr w:rsidR="003A70FC" w:rsidRPr="003A70FC" w14:paraId="265E9782" w14:textId="77777777" w:rsidTr="00E35095">
        <w:tc>
          <w:tcPr>
            <w:tcW w:w="2547" w:type="dxa"/>
          </w:tcPr>
          <w:p w14:paraId="0F6E69A1" w14:textId="77777777" w:rsidR="003A70FC" w:rsidRPr="003A70FC" w:rsidRDefault="003A70FC" w:rsidP="003A70FC">
            <w:r w:rsidRPr="003A70FC">
              <w:t xml:space="preserve">Startgesprek </w:t>
            </w:r>
          </w:p>
          <w:p w14:paraId="19D7004F" w14:textId="77777777" w:rsidR="003A70FC" w:rsidRPr="003A70FC" w:rsidRDefault="003A70FC" w:rsidP="003A70FC">
            <w:r w:rsidRPr="003A70FC">
              <w:t xml:space="preserve">Sociale veiligheid </w:t>
            </w:r>
          </w:p>
        </w:tc>
        <w:tc>
          <w:tcPr>
            <w:tcW w:w="1276" w:type="dxa"/>
          </w:tcPr>
          <w:p w14:paraId="6833A0BA" w14:textId="77777777" w:rsidR="003A70FC" w:rsidRPr="003A70FC" w:rsidRDefault="003A70FC" w:rsidP="003A70FC">
            <w:r w:rsidRPr="003A70FC">
              <w:t>Directeur- IB-er-Vertrouwenspersonen</w:t>
            </w:r>
          </w:p>
          <w:p w14:paraId="1FA9EB18" w14:textId="77777777" w:rsidR="003A70FC" w:rsidRPr="003A70FC" w:rsidRDefault="003A70FC" w:rsidP="003A70FC"/>
        </w:tc>
        <w:tc>
          <w:tcPr>
            <w:tcW w:w="2976" w:type="dxa"/>
          </w:tcPr>
          <w:p w14:paraId="54ACC44B" w14:textId="77777777" w:rsidR="003A70FC" w:rsidRPr="003A70FC" w:rsidRDefault="003A70FC" w:rsidP="003A70FC">
            <w:r w:rsidRPr="003A70FC">
              <w:t>Zorgleerlingen/gezinnen verdelen over casemanager</w:t>
            </w:r>
          </w:p>
        </w:tc>
        <w:tc>
          <w:tcPr>
            <w:tcW w:w="1559" w:type="dxa"/>
          </w:tcPr>
          <w:p w14:paraId="02F36384" w14:textId="77777777" w:rsidR="003A70FC" w:rsidRPr="003A70FC" w:rsidRDefault="003A70FC" w:rsidP="003A70FC">
            <w:r w:rsidRPr="003A70FC">
              <w:t>September</w:t>
            </w:r>
          </w:p>
          <w:p w14:paraId="4E3D7281" w14:textId="77777777" w:rsidR="003A70FC" w:rsidRPr="003A70FC" w:rsidRDefault="003A70FC" w:rsidP="003A70FC"/>
        </w:tc>
      </w:tr>
      <w:tr w:rsidR="003A70FC" w:rsidRPr="003A70FC" w14:paraId="40F2B041" w14:textId="77777777" w:rsidTr="00E35095">
        <w:tc>
          <w:tcPr>
            <w:tcW w:w="2547" w:type="dxa"/>
          </w:tcPr>
          <w:p w14:paraId="15E71C23" w14:textId="77777777" w:rsidR="003A70FC" w:rsidRPr="003A70FC" w:rsidRDefault="003A70FC" w:rsidP="003A70FC">
            <w:r w:rsidRPr="003A70FC">
              <w:t xml:space="preserve">Voortgang </w:t>
            </w:r>
          </w:p>
          <w:p w14:paraId="5E2F303F" w14:textId="77777777" w:rsidR="003A70FC" w:rsidRPr="003A70FC" w:rsidRDefault="003A70FC" w:rsidP="003A70FC">
            <w:r w:rsidRPr="003A70FC">
              <w:t xml:space="preserve">sociale veiligheid </w:t>
            </w:r>
          </w:p>
        </w:tc>
        <w:tc>
          <w:tcPr>
            <w:tcW w:w="1276" w:type="dxa"/>
          </w:tcPr>
          <w:p w14:paraId="535AD04E" w14:textId="77777777" w:rsidR="003A70FC" w:rsidRPr="003A70FC" w:rsidRDefault="003A70FC" w:rsidP="003A70FC">
            <w:r w:rsidRPr="003A70FC">
              <w:t>Directie- IB-er</w:t>
            </w:r>
          </w:p>
          <w:p w14:paraId="5DF61DFF" w14:textId="77777777" w:rsidR="003A70FC" w:rsidRPr="003A70FC" w:rsidRDefault="003A70FC" w:rsidP="003A70FC">
            <w:r w:rsidRPr="003A70FC">
              <w:t>Vertrouwenspersonen</w:t>
            </w:r>
          </w:p>
          <w:p w14:paraId="45E99B6D" w14:textId="77777777" w:rsidR="003A70FC" w:rsidRPr="003A70FC" w:rsidRDefault="003A70FC" w:rsidP="003A70FC">
            <w:r w:rsidRPr="003A70FC">
              <w:t>Vertrouwens personen</w:t>
            </w:r>
          </w:p>
        </w:tc>
        <w:tc>
          <w:tcPr>
            <w:tcW w:w="2976" w:type="dxa"/>
          </w:tcPr>
          <w:p w14:paraId="2DFC6BA2" w14:textId="77777777" w:rsidR="003A70FC" w:rsidRPr="003A70FC" w:rsidRDefault="003A70FC" w:rsidP="003A70FC">
            <w:r w:rsidRPr="003A70FC">
              <w:t>Voortgang zorgleerlingen/gezinnen</w:t>
            </w:r>
          </w:p>
        </w:tc>
        <w:tc>
          <w:tcPr>
            <w:tcW w:w="1559" w:type="dxa"/>
          </w:tcPr>
          <w:p w14:paraId="47B9E0D2" w14:textId="77777777" w:rsidR="003A70FC" w:rsidRPr="003A70FC" w:rsidRDefault="003A70FC" w:rsidP="003A70FC">
            <w:r w:rsidRPr="003A70FC">
              <w:t>nov/april/juni</w:t>
            </w:r>
          </w:p>
        </w:tc>
      </w:tr>
      <w:tr w:rsidR="003A70FC" w:rsidRPr="003A70FC" w14:paraId="07BA4919" w14:textId="77777777" w:rsidTr="00E35095">
        <w:tc>
          <w:tcPr>
            <w:tcW w:w="2547" w:type="dxa"/>
          </w:tcPr>
          <w:p w14:paraId="396090E5" w14:textId="77777777" w:rsidR="003A70FC" w:rsidRPr="003A70FC" w:rsidRDefault="003A70FC" w:rsidP="003A70FC">
            <w:r w:rsidRPr="003A70FC">
              <w:t>Monitoren sociale veiligheid</w:t>
            </w:r>
          </w:p>
        </w:tc>
        <w:tc>
          <w:tcPr>
            <w:tcW w:w="1276" w:type="dxa"/>
          </w:tcPr>
          <w:p w14:paraId="48A36E84" w14:textId="77777777" w:rsidR="003A70FC" w:rsidRPr="003A70FC" w:rsidRDefault="003A70FC" w:rsidP="003A70FC">
            <w:r w:rsidRPr="003A70FC">
              <w:t xml:space="preserve">Directie </w:t>
            </w:r>
          </w:p>
          <w:p w14:paraId="40D3A92D" w14:textId="77777777" w:rsidR="003A70FC" w:rsidRPr="003A70FC" w:rsidRDefault="003A70FC" w:rsidP="003A70FC">
            <w:r w:rsidRPr="003A70FC">
              <w:t>Vertrouwenspersonen</w:t>
            </w:r>
          </w:p>
          <w:p w14:paraId="130DFA6B" w14:textId="77777777" w:rsidR="003A70FC" w:rsidRPr="003A70FC" w:rsidRDefault="003A70FC" w:rsidP="003A70FC">
            <w:r w:rsidRPr="003A70FC">
              <w:t xml:space="preserve">Team </w:t>
            </w:r>
          </w:p>
        </w:tc>
        <w:tc>
          <w:tcPr>
            <w:tcW w:w="2976" w:type="dxa"/>
          </w:tcPr>
          <w:p w14:paraId="1A4C90E6" w14:textId="77777777" w:rsidR="003A70FC" w:rsidRPr="003A70FC" w:rsidRDefault="003A70FC" w:rsidP="003A70FC">
            <w:r w:rsidRPr="003A70FC">
              <w:t>WMKPO sociale veiligheid</w:t>
            </w:r>
          </w:p>
          <w:p w14:paraId="065F799C" w14:textId="77777777" w:rsidR="003A70FC" w:rsidRPr="003A70FC" w:rsidRDefault="003A70FC" w:rsidP="003A70FC">
            <w:r w:rsidRPr="003A70FC">
              <w:t>Klimaatschaal/</w:t>
            </w:r>
            <w:proofErr w:type="spellStart"/>
            <w:r w:rsidRPr="003A70FC">
              <w:t>Siga</w:t>
            </w:r>
            <w:proofErr w:type="spellEnd"/>
            <w:r w:rsidRPr="003A70FC">
              <w:t>/Sproetje</w:t>
            </w:r>
          </w:p>
          <w:p w14:paraId="17C9160A" w14:textId="77777777" w:rsidR="003A70FC" w:rsidRPr="003A70FC" w:rsidRDefault="003A70FC" w:rsidP="003A70FC">
            <w:r w:rsidRPr="003A70FC">
              <w:t xml:space="preserve">Data turflijsten </w:t>
            </w:r>
            <w:proofErr w:type="spellStart"/>
            <w:r w:rsidRPr="003A70FC">
              <w:t>swPBS</w:t>
            </w:r>
            <w:proofErr w:type="spellEnd"/>
          </w:p>
          <w:p w14:paraId="185F323C" w14:textId="77777777" w:rsidR="003A70FC" w:rsidRPr="003A70FC" w:rsidRDefault="003A70FC" w:rsidP="003A70FC">
            <w:r w:rsidRPr="003A70FC">
              <w:t>Analyse &amp; Interventies</w:t>
            </w:r>
          </w:p>
        </w:tc>
        <w:tc>
          <w:tcPr>
            <w:tcW w:w="1559" w:type="dxa"/>
          </w:tcPr>
          <w:p w14:paraId="1716EEE8" w14:textId="77777777" w:rsidR="003A70FC" w:rsidRPr="003A70FC" w:rsidRDefault="003A70FC" w:rsidP="003A70FC">
            <w:r w:rsidRPr="003A70FC">
              <w:t>Jan</w:t>
            </w:r>
          </w:p>
          <w:p w14:paraId="65D7FC37" w14:textId="77777777" w:rsidR="003A70FC" w:rsidRPr="003A70FC" w:rsidRDefault="003A70FC" w:rsidP="003A70FC">
            <w:r w:rsidRPr="003A70FC">
              <w:t>Okt/mei</w:t>
            </w:r>
          </w:p>
          <w:p w14:paraId="29F3C431" w14:textId="77777777" w:rsidR="003A70FC" w:rsidRPr="003A70FC" w:rsidRDefault="003A70FC" w:rsidP="003A70FC">
            <w:r w:rsidRPr="003A70FC">
              <w:t>Okt/maart</w:t>
            </w:r>
          </w:p>
        </w:tc>
      </w:tr>
      <w:tr w:rsidR="003A70FC" w:rsidRPr="003A70FC" w14:paraId="60D9CA59" w14:textId="77777777" w:rsidTr="00E35095">
        <w:tc>
          <w:tcPr>
            <w:tcW w:w="2547" w:type="dxa"/>
          </w:tcPr>
          <w:p w14:paraId="1092E787" w14:textId="77777777" w:rsidR="003A70FC" w:rsidRPr="003A70FC" w:rsidRDefault="003A70FC" w:rsidP="003A70FC">
            <w:r w:rsidRPr="003A70FC">
              <w:t>Digitaal veiligheidsplan</w:t>
            </w:r>
          </w:p>
        </w:tc>
        <w:tc>
          <w:tcPr>
            <w:tcW w:w="1276" w:type="dxa"/>
          </w:tcPr>
          <w:p w14:paraId="6EC8D64B" w14:textId="77777777" w:rsidR="003A70FC" w:rsidRPr="003A70FC" w:rsidRDefault="003A70FC" w:rsidP="003A70FC">
            <w:r w:rsidRPr="003A70FC">
              <w:t xml:space="preserve">Directeur </w:t>
            </w:r>
          </w:p>
        </w:tc>
        <w:tc>
          <w:tcPr>
            <w:tcW w:w="2976" w:type="dxa"/>
          </w:tcPr>
          <w:p w14:paraId="29D1FA8D" w14:textId="77777777" w:rsidR="003A70FC" w:rsidRPr="003A70FC" w:rsidRDefault="003A70FC" w:rsidP="003A70FC">
            <w:r w:rsidRPr="003A70FC">
              <w:t>Up-to-date houden</w:t>
            </w:r>
          </w:p>
        </w:tc>
        <w:tc>
          <w:tcPr>
            <w:tcW w:w="1559" w:type="dxa"/>
          </w:tcPr>
          <w:p w14:paraId="7785BE13" w14:textId="77777777" w:rsidR="003A70FC" w:rsidRPr="003A70FC" w:rsidRDefault="003A70FC" w:rsidP="003A70FC">
            <w:r w:rsidRPr="003A70FC">
              <w:t>Aug/jan</w:t>
            </w:r>
          </w:p>
        </w:tc>
      </w:tr>
      <w:tr w:rsidR="003A70FC" w:rsidRPr="003A70FC" w14:paraId="7E3A8473" w14:textId="77777777" w:rsidTr="00E35095">
        <w:tc>
          <w:tcPr>
            <w:tcW w:w="2547" w:type="dxa"/>
          </w:tcPr>
          <w:p w14:paraId="1E34A475" w14:textId="77777777" w:rsidR="003A70FC" w:rsidRPr="003A70FC" w:rsidRDefault="003A70FC" w:rsidP="003A70FC">
            <w:r w:rsidRPr="003A70FC">
              <w:t xml:space="preserve">Netwerk </w:t>
            </w:r>
          </w:p>
        </w:tc>
        <w:tc>
          <w:tcPr>
            <w:tcW w:w="1276" w:type="dxa"/>
          </w:tcPr>
          <w:p w14:paraId="6495D419" w14:textId="77777777" w:rsidR="003A70FC" w:rsidRPr="003A70FC" w:rsidRDefault="003A70FC" w:rsidP="003A70FC">
            <w:r w:rsidRPr="003A70FC">
              <w:t>IB-</w:t>
            </w:r>
            <w:proofErr w:type="spellStart"/>
            <w:r w:rsidRPr="003A70FC">
              <w:t>ers</w:t>
            </w:r>
            <w:proofErr w:type="spellEnd"/>
            <w:r w:rsidRPr="003A70FC">
              <w:t xml:space="preserve"> Scala</w:t>
            </w:r>
          </w:p>
          <w:p w14:paraId="62F6BABE" w14:textId="77777777" w:rsidR="003A70FC" w:rsidRPr="003A70FC" w:rsidRDefault="003A70FC" w:rsidP="003A70FC"/>
          <w:p w14:paraId="2E66E7F0" w14:textId="77777777" w:rsidR="003A70FC" w:rsidRPr="003A70FC" w:rsidRDefault="003A70FC" w:rsidP="003A70FC"/>
          <w:p w14:paraId="3CDC9EA8" w14:textId="77777777" w:rsidR="003A70FC" w:rsidRPr="003A70FC" w:rsidRDefault="003A70FC" w:rsidP="003A70FC">
            <w:r w:rsidRPr="003A70FC">
              <w:t>IB-Directie</w:t>
            </w:r>
          </w:p>
          <w:p w14:paraId="76BF5CE8" w14:textId="77777777" w:rsidR="003A70FC" w:rsidRPr="003A70FC" w:rsidRDefault="003A70FC" w:rsidP="003A70FC">
            <w:r w:rsidRPr="003A70FC">
              <w:t>Vertrouwenspersonen</w:t>
            </w:r>
          </w:p>
          <w:p w14:paraId="265C343B" w14:textId="77777777" w:rsidR="003A70FC" w:rsidRPr="003A70FC" w:rsidRDefault="003A70FC" w:rsidP="003A70FC">
            <w:r w:rsidRPr="003A70FC">
              <w:t>Vertrouwenspersonen</w:t>
            </w:r>
          </w:p>
        </w:tc>
        <w:tc>
          <w:tcPr>
            <w:tcW w:w="2976" w:type="dxa"/>
          </w:tcPr>
          <w:p w14:paraId="3A4C9054" w14:textId="77777777" w:rsidR="003A70FC" w:rsidRPr="003A70FC" w:rsidRDefault="003A70FC" w:rsidP="003A70FC">
            <w:r w:rsidRPr="003A70FC">
              <w:t>Samenwerken, uitwisselen kennis en afspraken IB-</w:t>
            </w:r>
            <w:proofErr w:type="spellStart"/>
            <w:r w:rsidRPr="003A70FC">
              <w:t>ers</w:t>
            </w:r>
            <w:proofErr w:type="spellEnd"/>
            <w:r w:rsidRPr="003A70FC">
              <w:t xml:space="preserve"> Scala</w:t>
            </w:r>
          </w:p>
          <w:p w14:paraId="2649B8A4" w14:textId="77777777" w:rsidR="003A70FC" w:rsidRPr="003A70FC" w:rsidRDefault="003A70FC" w:rsidP="003A70FC">
            <w:r w:rsidRPr="003A70FC">
              <w:t xml:space="preserve">Samenwerkingsverband </w:t>
            </w:r>
          </w:p>
          <w:p w14:paraId="753D220C" w14:textId="77777777" w:rsidR="003A70FC" w:rsidRPr="003A70FC" w:rsidRDefault="003A70FC" w:rsidP="003A70FC">
            <w:r w:rsidRPr="003A70FC">
              <w:t>Startvergadering (I Bunnik)</w:t>
            </w:r>
          </w:p>
          <w:p w14:paraId="45502896" w14:textId="77777777" w:rsidR="003A70FC" w:rsidRPr="003A70FC" w:rsidRDefault="003A70FC" w:rsidP="003A70FC">
            <w:r w:rsidRPr="003A70FC">
              <w:t xml:space="preserve">Casuïstiek </w:t>
            </w:r>
          </w:p>
        </w:tc>
        <w:tc>
          <w:tcPr>
            <w:tcW w:w="1559" w:type="dxa"/>
          </w:tcPr>
          <w:p w14:paraId="2F31D0A5" w14:textId="77777777" w:rsidR="003A70FC" w:rsidRPr="003A70FC" w:rsidRDefault="003A70FC" w:rsidP="003A70FC">
            <w:r w:rsidRPr="003A70FC">
              <w:t>7x per jaar</w:t>
            </w:r>
          </w:p>
          <w:p w14:paraId="251E0EBA" w14:textId="77777777" w:rsidR="003A70FC" w:rsidRPr="003A70FC" w:rsidRDefault="003A70FC" w:rsidP="003A70FC"/>
          <w:p w14:paraId="0D27C5AC" w14:textId="77777777" w:rsidR="003A70FC" w:rsidRPr="003A70FC" w:rsidRDefault="003A70FC" w:rsidP="003A70FC"/>
          <w:p w14:paraId="49D711A1" w14:textId="77777777" w:rsidR="003A70FC" w:rsidRPr="003A70FC" w:rsidRDefault="003A70FC" w:rsidP="003A70FC">
            <w:r w:rsidRPr="003A70FC">
              <w:t>Nov/maart</w:t>
            </w:r>
          </w:p>
          <w:p w14:paraId="5ACC2587" w14:textId="77777777" w:rsidR="003A70FC" w:rsidRPr="003A70FC" w:rsidRDefault="003A70FC" w:rsidP="003A70FC">
            <w:r w:rsidRPr="003A70FC">
              <w:t xml:space="preserve">sept </w:t>
            </w:r>
          </w:p>
          <w:p w14:paraId="64C8964A" w14:textId="77777777" w:rsidR="003A70FC" w:rsidRPr="003A70FC" w:rsidRDefault="003A70FC" w:rsidP="003A70FC">
            <w:r w:rsidRPr="003A70FC">
              <w:t>Nov/april</w:t>
            </w:r>
          </w:p>
        </w:tc>
      </w:tr>
      <w:tr w:rsidR="003A70FC" w:rsidRPr="003A70FC" w14:paraId="615A1D24" w14:textId="77777777" w:rsidTr="00E35095">
        <w:tc>
          <w:tcPr>
            <w:tcW w:w="2547" w:type="dxa"/>
          </w:tcPr>
          <w:p w14:paraId="25F81B60" w14:textId="77777777" w:rsidR="003A70FC" w:rsidRPr="003A70FC" w:rsidRDefault="003A70FC" w:rsidP="003A70FC">
            <w:r w:rsidRPr="003A70FC">
              <w:t>Zorgteam (ZAT)</w:t>
            </w:r>
          </w:p>
        </w:tc>
        <w:tc>
          <w:tcPr>
            <w:tcW w:w="1276" w:type="dxa"/>
          </w:tcPr>
          <w:p w14:paraId="3A3F056C" w14:textId="77777777" w:rsidR="003A70FC" w:rsidRPr="003A70FC" w:rsidRDefault="003A70FC" w:rsidP="003A70FC">
            <w:r w:rsidRPr="003A70FC">
              <w:t>Directie-IB-SMW-GGD-(wijkagent)</w:t>
            </w:r>
          </w:p>
        </w:tc>
        <w:tc>
          <w:tcPr>
            <w:tcW w:w="2976" w:type="dxa"/>
          </w:tcPr>
          <w:p w14:paraId="1EBFC805" w14:textId="77777777" w:rsidR="003A70FC" w:rsidRPr="003A70FC" w:rsidRDefault="003A70FC" w:rsidP="003A70FC"/>
        </w:tc>
        <w:tc>
          <w:tcPr>
            <w:tcW w:w="1559" w:type="dxa"/>
          </w:tcPr>
          <w:p w14:paraId="3E691BBE" w14:textId="77777777" w:rsidR="003A70FC" w:rsidRPr="003A70FC" w:rsidRDefault="003A70FC" w:rsidP="003A70FC">
            <w:r w:rsidRPr="003A70FC">
              <w:t xml:space="preserve">4x </w:t>
            </w:r>
            <w:proofErr w:type="spellStart"/>
            <w:r w:rsidRPr="003A70FC">
              <w:t>pj</w:t>
            </w:r>
            <w:proofErr w:type="spellEnd"/>
          </w:p>
        </w:tc>
      </w:tr>
      <w:tr w:rsidR="003A70FC" w:rsidRPr="003A70FC" w14:paraId="7EB7237E" w14:textId="77777777" w:rsidTr="00E35095">
        <w:tc>
          <w:tcPr>
            <w:tcW w:w="2547" w:type="dxa"/>
          </w:tcPr>
          <w:p w14:paraId="591CD51A" w14:textId="77777777" w:rsidR="003A70FC" w:rsidRPr="003A70FC" w:rsidRDefault="003A70FC" w:rsidP="003A70FC">
            <w:r w:rsidRPr="003A70FC">
              <w:t>Consultatie</w:t>
            </w:r>
          </w:p>
        </w:tc>
        <w:tc>
          <w:tcPr>
            <w:tcW w:w="1276" w:type="dxa"/>
          </w:tcPr>
          <w:p w14:paraId="42283D48" w14:textId="77777777" w:rsidR="003A70FC" w:rsidRPr="003A70FC" w:rsidRDefault="003A70FC" w:rsidP="003A70FC">
            <w:r w:rsidRPr="003A70FC">
              <w:t>Directie-IB-BDB-er</w:t>
            </w:r>
          </w:p>
        </w:tc>
        <w:tc>
          <w:tcPr>
            <w:tcW w:w="2976" w:type="dxa"/>
          </w:tcPr>
          <w:p w14:paraId="1CC3D025" w14:textId="77777777" w:rsidR="003A70FC" w:rsidRPr="003A70FC" w:rsidRDefault="003A70FC" w:rsidP="003A70FC"/>
        </w:tc>
        <w:tc>
          <w:tcPr>
            <w:tcW w:w="1559" w:type="dxa"/>
          </w:tcPr>
          <w:p w14:paraId="1F14DEE1" w14:textId="77777777" w:rsidR="003A70FC" w:rsidRPr="003A70FC" w:rsidRDefault="003A70FC" w:rsidP="003A70FC">
            <w:r w:rsidRPr="003A70FC">
              <w:t>Op vraag</w:t>
            </w:r>
          </w:p>
        </w:tc>
      </w:tr>
      <w:tr w:rsidR="003A70FC" w:rsidRPr="003A70FC" w14:paraId="4FEDB9F7" w14:textId="77777777" w:rsidTr="00E35095">
        <w:tc>
          <w:tcPr>
            <w:tcW w:w="2547" w:type="dxa"/>
          </w:tcPr>
          <w:p w14:paraId="52D99D19" w14:textId="77777777" w:rsidR="003A70FC" w:rsidRPr="003A70FC" w:rsidRDefault="003A70FC" w:rsidP="003A70FC">
            <w:r w:rsidRPr="003A70FC">
              <w:t>Kwaliteitsnieuwsbrief</w:t>
            </w:r>
          </w:p>
        </w:tc>
        <w:tc>
          <w:tcPr>
            <w:tcW w:w="1276" w:type="dxa"/>
          </w:tcPr>
          <w:p w14:paraId="016C9989" w14:textId="77777777" w:rsidR="003A70FC" w:rsidRPr="003A70FC" w:rsidRDefault="003A70FC" w:rsidP="003A70FC">
            <w:r w:rsidRPr="003A70FC">
              <w:t>Directie-MT</w:t>
            </w:r>
          </w:p>
        </w:tc>
        <w:tc>
          <w:tcPr>
            <w:tcW w:w="2976" w:type="dxa"/>
          </w:tcPr>
          <w:p w14:paraId="3E4ABAE4" w14:textId="77777777" w:rsidR="003A70FC" w:rsidRPr="003A70FC" w:rsidRDefault="003A70FC" w:rsidP="003A70FC">
            <w:r w:rsidRPr="003A70FC">
              <w:t>Resultaten monitoring nieuwsbrief kwaliteit (team-MR-Ouders-</w:t>
            </w:r>
          </w:p>
        </w:tc>
        <w:tc>
          <w:tcPr>
            <w:tcW w:w="1559" w:type="dxa"/>
          </w:tcPr>
          <w:p w14:paraId="53F0976B" w14:textId="77777777" w:rsidR="003A70FC" w:rsidRPr="003A70FC" w:rsidRDefault="003A70FC" w:rsidP="003A70FC">
            <w:r w:rsidRPr="003A70FC">
              <w:t>2 x per jaar</w:t>
            </w:r>
          </w:p>
        </w:tc>
      </w:tr>
      <w:tr w:rsidR="003A70FC" w:rsidRPr="003A70FC" w14:paraId="65C79710" w14:textId="77777777" w:rsidTr="00E35095">
        <w:tc>
          <w:tcPr>
            <w:tcW w:w="2547" w:type="dxa"/>
          </w:tcPr>
          <w:p w14:paraId="6E040741" w14:textId="77777777" w:rsidR="003A70FC" w:rsidRPr="003A70FC" w:rsidRDefault="003A70FC" w:rsidP="003A70FC">
            <w:r w:rsidRPr="003A70FC">
              <w:t>Jaarverslag sociale veiligheid</w:t>
            </w:r>
          </w:p>
        </w:tc>
        <w:tc>
          <w:tcPr>
            <w:tcW w:w="1276" w:type="dxa"/>
          </w:tcPr>
          <w:p w14:paraId="2B97303E" w14:textId="77777777" w:rsidR="003A70FC" w:rsidRPr="003A70FC" w:rsidRDefault="003A70FC" w:rsidP="003A70FC">
            <w:r w:rsidRPr="003A70FC">
              <w:t>Vertrouwenspersonen</w:t>
            </w:r>
          </w:p>
        </w:tc>
        <w:tc>
          <w:tcPr>
            <w:tcW w:w="2976" w:type="dxa"/>
          </w:tcPr>
          <w:p w14:paraId="62227617" w14:textId="77777777" w:rsidR="003A70FC" w:rsidRPr="003A70FC" w:rsidRDefault="003A70FC" w:rsidP="003A70FC">
            <w:r w:rsidRPr="003A70FC">
              <w:t>Jaarrapportage Werkzaamheden, activiteiten, tijd</w:t>
            </w:r>
          </w:p>
        </w:tc>
        <w:tc>
          <w:tcPr>
            <w:tcW w:w="1559" w:type="dxa"/>
          </w:tcPr>
          <w:p w14:paraId="5F1939B4" w14:textId="77777777" w:rsidR="003A70FC" w:rsidRPr="003A70FC" w:rsidRDefault="003A70FC" w:rsidP="003A70FC">
            <w:r w:rsidRPr="003A70FC">
              <w:t xml:space="preserve">Juni </w:t>
            </w:r>
          </w:p>
        </w:tc>
      </w:tr>
      <w:tr w:rsidR="003A70FC" w:rsidRPr="003A70FC" w14:paraId="3152271A" w14:textId="77777777" w:rsidTr="00E35095">
        <w:tc>
          <w:tcPr>
            <w:tcW w:w="2547" w:type="dxa"/>
          </w:tcPr>
          <w:p w14:paraId="34FB3780" w14:textId="77777777" w:rsidR="003A70FC" w:rsidRPr="003A70FC" w:rsidRDefault="003A70FC" w:rsidP="003A70FC">
            <w:r w:rsidRPr="003A70FC">
              <w:t xml:space="preserve">Audit </w:t>
            </w:r>
          </w:p>
        </w:tc>
        <w:tc>
          <w:tcPr>
            <w:tcW w:w="1276" w:type="dxa"/>
          </w:tcPr>
          <w:p w14:paraId="248CF88D" w14:textId="77777777" w:rsidR="003A70FC" w:rsidRPr="003A70FC" w:rsidRDefault="003A70FC" w:rsidP="003A70FC">
            <w:proofErr w:type="spellStart"/>
            <w:r w:rsidRPr="003A70FC">
              <w:t>Bovenschools</w:t>
            </w:r>
            <w:proofErr w:type="spellEnd"/>
          </w:p>
        </w:tc>
        <w:tc>
          <w:tcPr>
            <w:tcW w:w="2976" w:type="dxa"/>
          </w:tcPr>
          <w:p w14:paraId="4F2804E6" w14:textId="77777777" w:rsidR="003A70FC" w:rsidRPr="003A70FC" w:rsidRDefault="003A70FC" w:rsidP="003A70FC">
            <w:r w:rsidRPr="003A70FC">
              <w:t>Monitoring sociale veiligheid door Scala</w:t>
            </w:r>
          </w:p>
        </w:tc>
        <w:tc>
          <w:tcPr>
            <w:tcW w:w="1559" w:type="dxa"/>
          </w:tcPr>
          <w:p w14:paraId="4D50D6ED" w14:textId="77777777" w:rsidR="003A70FC" w:rsidRPr="003A70FC" w:rsidRDefault="003A70FC" w:rsidP="003A70FC"/>
        </w:tc>
      </w:tr>
    </w:tbl>
    <w:p w14:paraId="37B2E497" w14:textId="77777777" w:rsidR="003A70FC" w:rsidRPr="003A70FC" w:rsidRDefault="003A70FC" w:rsidP="003A70FC"/>
    <w:p w14:paraId="42F9B9C9" w14:textId="77777777" w:rsidR="007B6735" w:rsidRDefault="007B6735"/>
    <w:sectPr w:rsidR="007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C"/>
    <w:rsid w:val="003A70FC"/>
    <w:rsid w:val="007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1A42"/>
  <w15:chartTrackingRefBased/>
  <w15:docId w15:val="{D4C19AFD-0117-4B05-8436-E6A63D5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E2F8ED3C2C34998DE580B70199E7E" ma:contentTypeVersion="12" ma:contentTypeDescription="Een nieuw document maken." ma:contentTypeScope="" ma:versionID="d01de4361c46b6e3da2dc6fa520ee5ca">
  <xsd:schema xmlns:xsd="http://www.w3.org/2001/XMLSchema" xmlns:xs="http://www.w3.org/2001/XMLSchema" xmlns:p="http://schemas.microsoft.com/office/2006/metadata/properties" xmlns:ns2="1344a4bb-cd73-4774-95a8-dadbf52d04b4" xmlns:ns3="74db9718-6501-4b85-a4b6-3fb18159b2b8" targetNamespace="http://schemas.microsoft.com/office/2006/metadata/properties" ma:root="true" ma:fieldsID="5b182e30b7c265fdeaa5f3de37772e2a" ns2:_="" ns3:_="">
    <xsd:import namespace="1344a4bb-cd73-4774-95a8-dadbf52d04b4"/>
    <xsd:import namespace="74db9718-6501-4b85-a4b6-3fb18159b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4a4bb-cd73-4774-95a8-dadbf52d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b9718-6501-4b85-a4b6-3fb18159b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F4F7-62FC-42C2-AA7C-07BC79C5D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4a4bb-cd73-4774-95a8-dadbf52d04b4"/>
    <ds:schemaRef ds:uri="74db9718-6501-4b85-a4b6-3fb18159b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C8BAC-F5FA-494A-A213-11972EBDD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15DA-CD40-4F79-82DE-98C435966BAD}">
  <ds:schemaRefs>
    <ds:schemaRef ds:uri="http://purl.org/dc/elements/1.1/"/>
    <ds:schemaRef ds:uri="http://schemas.microsoft.com/office/2006/metadata/properties"/>
    <ds:schemaRef ds:uri="74db9718-6501-4b85-a4b6-3fb18159b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44a4bb-cd73-4774-95a8-dadbf52d04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 van Casteren</dc:creator>
  <cp:keywords/>
  <dc:description/>
  <cp:lastModifiedBy>Corien van Casteren</cp:lastModifiedBy>
  <cp:revision>1</cp:revision>
  <dcterms:created xsi:type="dcterms:W3CDTF">2020-09-25T09:50:00Z</dcterms:created>
  <dcterms:modified xsi:type="dcterms:W3CDTF">2020-09-25T09:51:00Z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0x010100A6AE2F8ED3C2C34998DE580B70199E7E</vt:lpwstr>
  </property>
</Properties>
</file>