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1B" w:rsidRPr="00B26790" w:rsidRDefault="00ED3C1B">
      <w:bookmarkStart w:id="0" w:name="_GoBack"/>
      <w:bookmarkEnd w:id="0"/>
    </w:p>
    <w:p w:rsidR="00ED3C1B" w:rsidRPr="00B26790" w:rsidRDefault="00ED3C1B"/>
    <w:p w:rsidR="00ED3C1B" w:rsidRPr="00B26790" w:rsidRDefault="00ED3C1B"/>
    <w:p w:rsidR="00ED3C1B" w:rsidRPr="00B26790" w:rsidRDefault="00BD612D">
      <w:r>
        <w:rPr>
          <w:noProof/>
        </w:rPr>
        <w:drawing>
          <wp:anchor distT="0" distB="0" distL="114300" distR="114300" simplePos="0" relativeHeight="251657216" behindDoc="1" locked="0" layoutInCell="1" allowOverlap="1">
            <wp:simplePos x="0" y="0"/>
            <wp:positionH relativeFrom="column">
              <wp:posOffset>1905</wp:posOffset>
            </wp:positionH>
            <wp:positionV relativeFrom="paragraph">
              <wp:posOffset>-533400</wp:posOffset>
            </wp:positionV>
            <wp:extent cx="2524125" cy="895985"/>
            <wp:effectExtent l="0" t="0" r="9525" b="0"/>
            <wp:wrapTight wrapText="bothSides">
              <wp:wrapPolygon edited="0">
                <wp:start x="0" y="0"/>
                <wp:lineTo x="0" y="21125"/>
                <wp:lineTo x="21518" y="21125"/>
                <wp:lineTo x="2151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895985"/>
                    </a:xfrm>
                    <a:prstGeom prst="rect">
                      <a:avLst/>
                    </a:prstGeom>
                    <a:noFill/>
                  </pic:spPr>
                </pic:pic>
              </a:graphicData>
            </a:graphic>
          </wp:anchor>
        </w:drawing>
      </w:r>
    </w:p>
    <w:p w:rsidR="00ED3C1B" w:rsidRPr="00B26790" w:rsidRDefault="00ED3C1B"/>
    <w:p w:rsidR="00ED3C1B" w:rsidRPr="00B26790" w:rsidRDefault="00ED3C1B"/>
    <w:tbl>
      <w:tblPr>
        <w:tblW w:w="0" w:type="auto"/>
        <w:tblInd w:w="8" w:type="dxa"/>
        <w:tblLayout w:type="fixed"/>
        <w:tblCellMar>
          <w:left w:w="0" w:type="dxa"/>
          <w:right w:w="0" w:type="dxa"/>
        </w:tblCellMar>
        <w:tblLook w:val="0000" w:firstRow="0" w:lastRow="0" w:firstColumn="0" w:lastColumn="0" w:noHBand="0" w:noVBand="0"/>
      </w:tblPr>
      <w:tblGrid>
        <w:gridCol w:w="5103"/>
      </w:tblGrid>
      <w:tr w:rsidR="00ED3C1B" w:rsidRPr="00B26790">
        <w:trPr>
          <w:trHeight w:val="420"/>
        </w:trPr>
        <w:tc>
          <w:tcPr>
            <w:tcW w:w="5103" w:type="dxa"/>
          </w:tcPr>
          <w:p w:rsidR="0058354D" w:rsidRDefault="0058354D" w:rsidP="00BC5748">
            <w:pPr>
              <w:framePr w:w="5103" w:wrap="around" w:vAnchor="page" w:hAnchor="page" w:x="3346" w:y="4424"/>
              <w:spacing w:line="420" w:lineRule="exact"/>
              <w:rPr>
                <w:rFonts w:cs="Arial"/>
                <w:b/>
                <w:sz w:val="28"/>
                <w:szCs w:val="28"/>
              </w:rPr>
            </w:pPr>
            <w:bookmarkStart w:id="1" w:name="Titel"/>
          </w:p>
          <w:p w:rsidR="0058354D" w:rsidRDefault="0058354D" w:rsidP="00BC5748">
            <w:pPr>
              <w:framePr w:w="5103" w:wrap="around" w:vAnchor="page" w:hAnchor="page" w:x="3346" w:y="4424"/>
              <w:spacing w:line="420" w:lineRule="exact"/>
              <w:rPr>
                <w:rFonts w:cs="Arial"/>
                <w:b/>
                <w:sz w:val="28"/>
                <w:szCs w:val="28"/>
              </w:rPr>
            </w:pPr>
          </w:p>
          <w:p w:rsidR="0058354D" w:rsidRDefault="0058354D" w:rsidP="00BC5748">
            <w:pPr>
              <w:framePr w:w="5103" w:wrap="around" w:vAnchor="page" w:hAnchor="page" w:x="3346" w:y="4424"/>
              <w:spacing w:line="420" w:lineRule="exact"/>
              <w:rPr>
                <w:rFonts w:cs="Arial"/>
                <w:b/>
                <w:sz w:val="28"/>
                <w:szCs w:val="28"/>
              </w:rPr>
            </w:pPr>
          </w:p>
          <w:p w:rsidR="00ED3C1B" w:rsidRDefault="00BC5748" w:rsidP="00FA7985">
            <w:pPr>
              <w:framePr w:w="5103" w:wrap="around" w:vAnchor="page" w:hAnchor="page" w:x="3346" w:y="4424"/>
              <w:spacing w:line="420" w:lineRule="exact"/>
              <w:jc w:val="center"/>
              <w:rPr>
                <w:rFonts w:cs="Arial"/>
                <w:b/>
                <w:sz w:val="28"/>
                <w:szCs w:val="28"/>
              </w:rPr>
            </w:pPr>
            <w:proofErr w:type="spellStart"/>
            <w:r>
              <w:rPr>
                <w:rFonts w:cs="Arial"/>
                <w:b/>
                <w:sz w:val="28"/>
                <w:szCs w:val="28"/>
              </w:rPr>
              <w:t>S</w:t>
            </w:r>
            <w:r w:rsidR="00815E3C">
              <w:rPr>
                <w:rFonts w:cs="Arial"/>
                <w:b/>
                <w:sz w:val="28"/>
                <w:szCs w:val="28"/>
              </w:rPr>
              <w:t>choolondersteuningsprofiel</w:t>
            </w:r>
            <w:bookmarkEnd w:id="1"/>
            <w:proofErr w:type="spellEnd"/>
          </w:p>
          <w:p w:rsidR="00BC5748" w:rsidRDefault="00BC5748" w:rsidP="00BC5748">
            <w:pPr>
              <w:framePr w:w="5103" w:wrap="around" w:vAnchor="page" w:hAnchor="page" w:x="3346" w:y="4424"/>
              <w:spacing w:line="420" w:lineRule="exact"/>
              <w:rPr>
                <w:rFonts w:cs="Arial"/>
                <w:b/>
                <w:sz w:val="28"/>
                <w:szCs w:val="28"/>
              </w:rPr>
            </w:pPr>
          </w:p>
          <w:p w:rsidR="00BC5748" w:rsidRPr="00BC5748" w:rsidRDefault="0030749E" w:rsidP="00FA7985">
            <w:pPr>
              <w:framePr w:w="5103" w:wrap="around" w:vAnchor="page" w:hAnchor="page" w:x="3346" w:y="4424"/>
              <w:spacing w:line="420" w:lineRule="exact"/>
              <w:jc w:val="center"/>
              <w:rPr>
                <w:rFonts w:cs="Arial"/>
                <w:b/>
                <w:i/>
                <w:sz w:val="28"/>
                <w:szCs w:val="28"/>
              </w:rPr>
            </w:pPr>
            <w:r>
              <w:rPr>
                <w:rFonts w:cs="Arial"/>
                <w:b/>
                <w:i/>
                <w:sz w:val="28"/>
                <w:szCs w:val="28"/>
              </w:rPr>
              <w:t xml:space="preserve">Park College </w:t>
            </w:r>
            <w:r w:rsidR="00593226">
              <w:rPr>
                <w:rFonts w:cs="Arial"/>
                <w:b/>
                <w:i/>
                <w:sz w:val="28"/>
                <w:szCs w:val="28"/>
              </w:rPr>
              <w:t>Alphen aan den Rijn</w:t>
            </w:r>
          </w:p>
        </w:tc>
      </w:tr>
      <w:tr w:rsidR="00ED3C1B" w:rsidRPr="00B26790">
        <w:trPr>
          <w:trHeight w:val="420"/>
        </w:trPr>
        <w:tc>
          <w:tcPr>
            <w:tcW w:w="5103" w:type="dxa"/>
          </w:tcPr>
          <w:p w:rsidR="00ED3C1B" w:rsidRPr="00B26790" w:rsidRDefault="00ED3C1B">
            <w:pPr>
              <w:framePr w:w="5103" w:wrap="around" w:vAnchor="page" w:hAnchor="page" w:x="3346" w:y="4424"/>
              <w:spacing w:line="420" w:lineRule="exact"/>
              <w:rPr>
                <w:rFonts w:cs="Arial"/>
                <w:b/>
              </w:rPr>
            </w:pPr>
            <w:bookmarkStart w:id="2" w:name="SubTitel"/>
            <w:bookmarkEnd w:id="2"/>
          </w:p>
        </w:tc>
      </w:tr>
    </w:tbl>
    <w:p w:rsidR="00ED3C1B" w:rsidRDefault="00ED3C1B">
      <w:pPr>
        <w:framePr w:w="6804" w:h="2019" w:hSpace="142" w:wrap="around" w:vAnchor="page" w:hAnchor="page" w:x="3346" w:y="14346"/>
        <w:rPr>
          <w:rFonts w:cs="Arial"/>
        </w:rPr>
      </w:pPr>
      <w:bookmarkStart w:id="3" w:name="Concept"/>
      <w:bookmarkEnd w:id="3"/>
    </w:p>
    <w:p w:rsidR="00815E3C" w:rsidRDefault="00815E3C">
      <w:pPr>
        <w:framePr w:w="6804" w:h="2019" w:hSpace="142" w:wrap="around" w:vAnchor="page" w:hAnchor="page" w:x="3346" w:y="14346"/>
        <w:rPr>
          <w:rFonts w:cs="Arial"/>
        </w:rPr>
      </w:pPr>
    </w:p>
    <w:p w:rsidR="00815E3C" w:rsidRDefault="00815E3C">
      <w:pPr>
        <w:framePr w:w="6804" w:h="2019" w:hSpace="142" w:wrap="around" w:vAnchor="page" w:hAnchor="page" w:x="3346" w:y="14346"/>
        <w:rPr>
          <w:rFonts w:cs="Arial"/>
        </w:rPr>
      </w:pPr>
    </w:p>
    <w:p w:rsidR="00ED3C1B" w:rsidRPr="00B26790" w:rsidRDefault="00ED3C1B">
      <w:pPr>
        <w:sectPr w:rsidR="00ED3C1B" w:rsidRPr="00B26790">
          <w:headerReference w:type="default" r:id="rId10"/>
          <w:type w:val="continuous"/>
          <w:pgSz w:w="11907" w:h="16840" w:code="9"/>
          <w:pgMar w:top="1361" w:right="851" w:bottom="851" w:left="3402" w:header="851" w:footer="454" w:gutter="0"/>
          <w:cols w:space="708"/>
        </w:sectPr>
      </w:pPr>
      <w:bookmarkStart w:id="4" w:name="Auteur"/>
      <w:r w:rsidRPr="00B26790">
        <w:br w:type="page"/>
      </w:r>
      <w:bookmarkEnd w:id="4"/>
    </w:p>
    <w:p w:rsidR="00ED3C1B" w:rsidRPr="00B26790" w:rsidRDefault="00ED3C1B"/>
    <w:p w:rsidR="00ED3C1B" w:rsidRDefault="00815E3C">
      <w:pPr>
        <w:framePr w:w="1985" w:h="431" w:hRule="exact" w:hSpace="142" w:wrap="around" w:vAnchor="page" w:hAnchor="page" w:x="568" w:y="5274"/>
        <w:jc w:val="right"/>
        <w:rPr>
          <w:b/>
          <w:i/>
          <w:sz w:val="28"/>
        </w:rPr>
      </w:pPr>
      <w:bookmarkStart w:id="5" w:name="I_Omschrijving"/>
      <w:bookmarkEnd w:id="5"/>
      <w:r>
        <w:rPr>
          <w:b/>
          <w:i/>
          <w:sz w:val="28"/>
        </w:rPr>
        <w:t>Inhoud</w:t>
      </w: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Default="00815E3C">
      <w:pPr>
        <w:framePr w:w="1985" w:h="431" w:hRule="exact" w:hSpace="142" w:wrap="around" w:vAnchor="page" w:hAnchor="page" w:x="568" w:y="5274"/>
        <w:jc w:val="right"/>
        <w:rPr>
          <w:b/>
          <w:i/>
          <w:sz w:val="28"/>
        </w:rPr>
      </w:pPr>
    </w:p>
    <w:p w:rsidR="00815E3C" w:rsidRPr="00B26790" w:rsidRDefault="00815E3C">
      <w:pPr>
        <w:framePr w:w="1985" w:h="431" w:hRule="exact" w:hSpace="142" w:wrap="around" w:vAnchor="page" w:hAnchor="page" w:x="568" w:y="5274"/>
        <w:jc w:val="right"/>
        <w:rPr>
          <w:b/>
          <w:i/>
          <w:sz w:val="28"/>
        </w:rPr>
      </w:pPr>
    </w:p>
    <w:tbl>
      <w:tblPr>
        <w:tblW w:w="6406" w:type="dxa"/>
        <w:tblInd w:w="-879" w:type="dxa"/>
        <w:tblLayout w:type="fixed"/>
        <w:tblCellMar>
          <w:left w:w="42" w:type="dxa"/>
          <w:right w:w="42" w:type="dxa"/>
        </w:tblCellMar>
        <w:tblLook w:val="0000" w:firstRow="0" w:lastRow="0" w:firstColumn="0" w:lastColumn="0" w:noHBand="0" w:noVBand="0"/>
      </w:tblPr>
      <w:tblGrid>
        <w:gridCol w:w="850"/>
        <w:gridCol w:w="4989"/>
        <w:gridCol w:w="567"/>
      </w:tblGrid>
      <w:tr w:rsidR="00C65CE7" w:rsidTr="00C65CE7">
        <w:tc>
          <w:tcPr>
            <w:tcW w:w="850" w:type="dxa"/>
            <w:shd w:val="clear" w:color="auto" w:fill="auto"/>
          </w:tcPr>
          <w:p w:rsidR="00C65CE7" w:rsidRDefault="00C65CE7" w:rsidP="00C65CE7">
            <w:pPr>
              <w:jc w:val="right"/>
              <w:rPr>
                <w:noProof/>
              </w:rPr>
            </w:pPr>
          </w:p>
        </w:tc>
        <w:tc>
          <w:tcPr>
            <w:tcW w:w="4989" w:type="dxa"/>
            <w:shd w:val="clear" w:color="auto" w:fill="auto"/>
          </w:tcPr>
          <w:p w:rsidR="00C65CE7" w:rsidRDefault="00C65CE7" w:rsidP="00C65CE7">
            <w:pPr>
              <w:rPr>
                <w:noProof/>
              </w:rPr>
            </w:pPr>
          </w:p>
        </w:tc>
        <w:tc>
          <w:tcPr>
            <w:tcW w:w="567" w:type="dxa"/>
            <w:shd w:val="clear" w:color="auto" w:fill="auto"/>
          </w:tcPr>
          <w:p w:rsidR="00C65CE7" w:rsidRDefault="00C65CE7" w:rsidP="00C65CE7">
            <w:pPr>
              <w:jc w:val="right"/>
              <w:rPr>
                <w:noProof/>
              </w:rPr>
            </w:pPr>
          </w:p>
        </w:tc>
      </w:tr>
      <w:tr w:rsidR="00C65CE7" w:rsidTr="00C65CE7">
        <w:tc>
          <w:tcPr>
            <w:tcW w:w="850" w:type="dxa"/>
            <w:shd w:val="clear" w:color="auto" w:fill="auto"/>
          </w:tcPr>
          <w:p w:rsidR="00C65CE7" w:rsidRPr="00EF4279" w:rsidRDefault="00C65CE7" w:rsidP="00C65CE7">
            <w:pPr>
              <w:jc w:val="right"/>
              <w:rPr>
                <w:b/>
                <w:caps/>
                <w:noProof/>
              </w:rPr>
            </w:pPr>
            <w:r w:rsidRPr="00EF4279">
              <w:rPr>
                <w:rFonts w:cs="Arial"/>
                <w:b/>
                <w:caps/>
                <w:noProof/>
              </w:rPr>
              <w:t>1</w:t>
            </w:r>
          </w:p>
        </w:tc>
        <w:tc>
          <w:tcPr>
            <w:tcW w:w="4989" w:type="dxa"/>
            <w:shd w:val="clear" w:color="auto" w:fill="auto"/>
          </w:tcPr>
          <w:p w:rsidR="00C65CE7" w:rsidRPr="00EF4279" w:rsidRDefault="00C65CE7" w:rsidP="00C65CE7">
            <w:pPr>
              <w:rPr>
                <w:b/>
                <w:caps/>
                <w:noProof/>
              </w:rPr>
            </w:pPr>
            <w:r>
              <w:rPr>
                <w:b/>
                <w:caps/>
                <w:noProof/>
              </w:rPr>
              <w:t>Inleiding</w:t>
            </w:r>
          </w:p>
        </w:tc>
        <w:tc>
          <w:tcPr>
            <w:tcW w:w="567" w:type="dxa"/>
            <w:shd w:val="clear" w:color="auto" w:fill="auto"/>
          </w:tcPr>
          <w:p w:rsidR="00C65CE7" w:rsidRPr="00EF4279" w:rsidRDefault="00C65CE7" w:rsidP="00C65CE7">
            <w:pPr>
              <w:jc w:val="right"/>
              <w:rPr>
                <w:b/>
                <w:noProof/>
              </w:rPr>
            </w:pPr>
            <w:r w:rsidRPr="00EF4279">
              <w:rPr>
                <w:rFonts w:cs="Arial"/>
                <w:b/>
                <w:noProof/>
              </w:rPr>
              <w:t>3</w:t>
            </w:r>
          </w:p>
        </w:tc>
      </w:tr>
      <w:tr w:rsidR="00C65CE7" w:rsidTr="00C65CE7">
        <w:tc>
          <w:tcPr>
            <w:tcW w:w="850" w:type="dxa"/>
            <w:shd w:val="clear" w:color="auto" w:fill="auto"/>
          </w:tcPr>
          <w:p w:rsidR="00C65CE7" w:rsidRDefault="00C65CE7" w:rsidP="00C65CE7">
            <w:pPr>
              <w:jc w:val="right"/>
              <w:rPr>
                <w:noProof/>
              </w:rPr>
            </w:pPr>
          </w:p>
        </w:tc>
        <w:tc>
          <w:tcPr>
            <w:tcW w:w="4989" w:type="dxa"/>
            <w:shd w:val="clear" w:color="auto" w:fill="auto"/>
          </w:tcPr>
          <w:p w:rsidR="00C65CE7" w:rsidRDefault="00C65CE7" w:rsidP="00C65CE7">
            <w:pPr>
              <w:rPr>
                <w:noProof/>
              </w:rPr>
            </w:pPr>
          </w:p>
        </w:tc>
        <w:tc>
          <w:tcPr>
            <w:tcW w:w="567" w:type="dxa"/>
            <w:shd w:val="clear" w:color="auto" w:fill="auto"/>
          </w:tcPr>
          <w:p w:rsidR="00C65CE7" w:rsidRDefault="00C65CE7" w:rsidP="00C65CE7">
            <w:pPr>
              <w:jc w:val="right"/>
              <w:rPr>
                <w:noProof/>
              </w:rPr>
            </w:pPr>
          </w:p>
        </w:tc>
      </w:tr>
      <w:tr w:rsidR="00C65CE7" w:rsidTr="00C65CE7">
        <w:tc>
          <w:tcPr>
            <w:tcW w:w="850" w:type="dxa"/>
            <w:shd w:val="clear" w:color="auto" w:fill="auto"/>
          </w:tcPr>
          <w:p w:rsidR="00C65CE7" w:rsidRPr="00EF4279" w:rsidRDefault="00C65CE7" w:rsidP="00C65CE7">
            <w:pPr>
              <w:jc w:val="right"/>
              <w:rPr>
                <w:b/>
                <w:caps/>
                <w:noProof/>
              </w:rPr>
            </w:pPr>
            <w:r w:rsidRPr="00EF4279">
              <w:rPr>
                <w:rFonts w:cs="Arial"/>
                <w:b/>
                <w:caps/>
                <w:noProof/>
              </w:rPr>
              <w:t>2</w:t>
            </w:r>
          </w:p>
        </w:tc>
        <w:tc>
          <w:tcPr>
            <w:tcW w:w="4989" w:type="dxa"/>
            <w:shd w:val="clear" w:color="auto" w:fill="auto"/>
          </w:tcPr>
          <w:p w:rsidR="00C65CE7" w:rsidRPr="00EF4279" w:rsidRDefault="00C65CE7" w:rsidP="00C65CE7">
            <w:pPr>
              <w:rPr>
                <w:b/>
                <w:caps/>
                <w:noProof/>
              </w:rPr>
            </w:pPr>
            <w:r>
              <w:rPr>
                <w:b/>
                <w:caps/>
                <w:noProof/>
              </w:rPr>
              <w:t>Schoolgegevens</w:t>
            </w:r>
          </w:p>
        </w:tc>
        <w:tc>
          <w:tcPr>
            <w:tcW w:w="567" w:type="dxa"/>
            <w:shd w:val="clear" w:color="auto" w:fill="auto"/>
          </w:tcPr>
          <w:p w:rsidR="00C65CE7" w:rsidRPr="00EF4279" w:rsidRDefault="00C65CE7" w:rsidP="00C65CE7">
            <w:pPr>
              <w:jc w:val="right"/>
              <w:rPr>
                <w:b/>
                <w:noProof/>
              </w:rPr>
            </w:pPr>
            <w:r w:rsidRPr="00EF4279">
              <w:rPr>
                <w:rFonts w:cs="Arial"/>
                <w:b/>
                <w:noProof/>
              </w:rPr>
              <w:t>4</w:t>
            </w:r>
          </w:p>
        </w:tc>
      </w:tr>
      <w:tr w:rsidR="00C65CE7" w:rsidTr="00C65CE7">
        <w:tc>
          <w:tcPr>
            <w:tcW w:w="850" w:type="dxa"/>
            <w:shd w:val="clear" w:color="auto" w:fill="auto"/>
          </w:tcPr>
          <w:p w:rsidR="00C65CE7" w:rsidRPr="00EF4279" w:rsidRDefault="00C65CE7" w:rsidP="00C65CE7">
            <w:pPr>
              <w:jc w:val="right"/>
              <w:rPr>
                <w:rFonts w:cs="Arial"/>
                <w:b/>
                <w:caps/>
                <w:noProof/>
              </w:rPr>
            </w:pPr>
            <w:r w:rsidRPr="00EF4279">
              <w:rPr>
                <w:rFonts w:cs="Arial"/>
                <w:noProof/>
              </w:rPr>
              <w:t>2.1</w:t>
            </w:r>
          </w:p>
        </w:tc>
        <w:tc>
          <w:tcPr>
            <w:tcW w:w="4989" w:type="dxa"/>
            <w:shd w:val="clear" w:color="auto" w:fill="auto"/>
          </w:tcPr>
          <w:p w:rsidR="00C65CE7" w:rsidRPr="00EF4279" w:rsidRDefault="00C65CE7" w:rsidP="00C65CE7">
            <w:pPr>
              <w:rPr>
                <w:b/>
                <w:caps/>
                <w:noProof/>
              </w:rPr>
            </w:pPr>
            <w:r>
              <w:rPr>
                <w:rFonts w:cs="Arial"/>
                <w:noProof/>
              </w:rPr>
              <w:t>Contactgegevens</w:t>
            </w:r>
          </w:p>
        </w:tc>
        <w:tc>
          <w:tcPr>
            <w:tcW w:w="567" w:type="dxa"/>
            <w:shd w:val="clear" w:color="auto" w:fill="auto"/>
          </w:tcPr>
          <w:p w:rsidR="00C65CE7" w:rsidRPr="00EF4279" w:rsidRDefault="00C65CE7" w:rsidP="00C65CE7">
            <w:pPr>
              <w:jc w:val="right"/>
              <w:rPr>
                <w:rFonts w:cs="Arial"/>
                <w:b/>
                <w:noProof/>
              </w:rPr>
            </w:pPr>
            <w:r w:rsidRPr="00EF4279">
              <w:rPr>
                <w:rFonts w:cs="Arial"/>
                <w:noProof/>
              </w:rPr>
              <w:t>4</w:t>
            </w:r>
          </w:p>
        </w:tc>
      </w:tr>
      <w:tr w:rsidR="00C65CE7" w:rsidTr="00C65CE7">
        <w:tc>
          <w:tcPr>
            <w:tcW w:w="850" w:type="dxa"/>
            <w:shd w:val="clear" w:color="auto" w:fill="auto"/>
          </w:tcPr>
          <w:p w:rsidR="00C65CE7" w:rsidRPr="00EF4279" w:rsidRDefault="00C65CE7" w:rsidP="00C65CE7">
            <w:pPr>
              <w:jc w:val="right"/>
              <w:rPr>
                <w:rFonts w:cs="Arial"/>
                <w:noProof/>
              </w:rPr>
            </w:pPr>
            <w:r w:rsidRPr="00EF4279">
              <w:rPr>
                <w:rFonts w:cs="Arial"/>
                <w:noProof/>
              </w:rPr>
              <w:t>2.2</w:t>
            </w:r>
          </w:p>
        </w:tc>
        <w:tc>
          <w:tcPr>
            <w:tcW w:w="4989" w:type="dxa"/>
            <w:shd w:val="clear" w:color="auto" w:fill="auto"/>
          </w:tcPr>
          <w:p w:rsidR="00C65CE7" w:rsidRDefault="00C65CE7" w:rsidP="00C65CE7">
            <w:pPr>
              <w:rPr>
                <w:rFonts w:cs="Arial"/>
                <w:noProof/>
              </w:rPr>
            </w:pPr>
            <w:r>
              <w:rPr>
                <w:rFonts w:cs="Arial"/>
                <w:noProof/>
              </w:rPr>
              <w:t>Onderwijsvisie/schoolconcept</w:t>
            </w:r>
          </w:p>
        </w:tc>
        <w:tc>
          <w:tcPr>
            <w:tcW w:w="567" w:type="dxa"/>
            <w:shd w:val="clear" w:color="auto" w:fill="auto"/>
          </w:tcPr>
          <w:p w:rsidR="00C65CE7" w:rsidRPr="00EF4279" w:rsidRDefault="00C65CE7" w:rsidP="00C65CE7">
            <w:pPr>
              <w:jc w:val="right"/>
              <w:rPr>
                <w:rFonts w:cs="Arial"/>
                <w:noProof/>
              </w:rPr>
            </w:pPr>
            <w:r w:rsidRPr="00EF4279">
              <w:rPr>
                <w:rFonts w:cs="Arial"/>
                <w:noProof/>
              </w:rPr>
              <w:t>4</w:t>
            </w:r>
          </w:p>
        </w:tc>
      </w:tr>
      <w:tr w:rsidR="00C65CE7" w:rsidTr="00C65CE7">
        <w:tc>
          <w:tcPr>
            <w:tcW w:w="850" w:type="dxa"/>
            <w:shd w:val="clear" w:color="auto" w:fill="auto"/>
          </w:tcPr>
          <w:p w:rsidR="00C65CE7" w:rsidRPr="00EF4279" w:rsidRDefault="00C65CE7" w:rsidP="00C65CE7">
            <w:pPr>
              <w:jc w:val="right"/>
              <w:rPr>
                <w:rFonts w:cs="Arial"/>
                <w:noProof/>
              </w:rPr>
            </w:pPr>
            <w:r w:rsidRPr="00EF4279">
              <w:rPr>
                <w:rFonts w:cs="Arial"/>
                <w:noProof/>
              </w:rPr>
              <w:t>2.3</w:t>
            </w:r>
          </w:p>
        </w:tc>
        <w:tc>
          <w:tcPr>
            <w:tcW w:w="4989" w:type="dxa"/>
            <w:shd w:val="clear" w:color="auto" w:fill="auto"/>
          </w:tcPr>
          <w:p w:rsidR="00C65CE7" w:rsidRDefault="002830FC" w:rsidP="002830FC">
            <w:pPr>
              <w:rPr>
                <w:rFonts w:cs="Arial"/>
                <w:noProof/>
              </w:rPr>
            </w:pPr>
            <w:r>
              <w:rPr>
                <w:rFonts w:cs="Arial"/>
                <w:noProof/>
              </w:rPr>
              <w:t>Onderwijsaanbod</w:t>
            </w:r>
          </w:p>
        </w:tc>
        <w:tc>
          <w:tcPr>
            <w:tcW w:w="567" w:type="dxa"/>
            <w:shd w:val="clear" w:color="auto" w:fill="auto"/>
          </w:tcPr>
          <w:p w:rsidR="00C65CE7" w:rsidRPr="00EF4279" w:rsidRDefault="00C65CE7" w:rsidP="00C65CE7">
            <w:pPr>
              <w:jc w:val="right"/>
              <w:rPr>
                <w:rFonts w:cs="Arial"/>
                <w:noProof/>
              </w:rPr>
            </w:pPr>
            <w:r w:rsidRPr="00EF4279">
              <w:rPr>
                <w:rFonts w:cs="Arial"/>
                <w:noProof/>
              </w:rPr>
              <w:t>4</w:t>
            </w:r>
          </w:p>
        </w:tc>
      </w:tr>
      <w:tr w:rsidR="00C65CE7" w:rsidTr="00C65CE7">
        <w:tc>
          <w:tcPr>
            <w:tcW w:w="850" w:type="dxa"/>
            <w:shd w:val="clear" w:color="auto" w:fill="auto"/>
          </w:tcPr>
          <w:p w:rsidR="00C65CE7" w:rsidRPr="00EF4279" w:rsidRDefault="00C65CE7" w:rsidP="00C65CE7">
            <w:pPr>
              <w:jc w:val="right"/>
              <w:rPr>
                <w:rFonts w:cs="Arial"/>
                <w:noProof/>
              </w:rPr>
            </w:pPr>
            <w:r w:rsidRPr="00EF4279">
              <w:rPr>
                <w:rFonts w:eastAsia="TTE10F42E0t00" w:cs="Arial"/>
                <w:noProof/>
              </w:rPr>
              <w:t>2.4</w:t>
            </w:r>
          </w:p>
        </w:tc>
        <w:tc>
          <w:tcPr>
            <w:tcW w:w="4989" w:type="dxa"/>
            <w:shd w:val="clear" w:color="auto" w:fill="auto"/>
          </w:tcPr>
          <w:p w:rsidR="00C65CE7" w:rsidRDefault="00C65CE7" w:rsidP="00C65CE7">
            <w:pPr>
              <w:rPr>
                <w:rFonts w:cs="Arial"/>
                <w:noProof/>
              </w:rPr>
            </w:pPr>
            <w:r>
              <w:rPr>
                <w:rFonts w:eastAsia="TTE10F42E0t00" w:cs="Arial"/>
                <w:noProof/>
              </w:rPr>
              <w:t>Kengetallen leerlingpopulatie</w:t>
            </w:r>
          </w:p>
        </w:tc>
        <w:tc>
          <w:tcPr>
            <w:tcW w:w="567" w:type="dxa"/>
            <w:shd w:val="clear" w:color="auto" w:fill="auto"/>
          </w:tcPr>
          <w:p w:rsidR="00C65CE7" w:rsidRPr="00EF4279" w:rsidRDefault="00C65CE7" w:rsidP="00C65CE7">
            <w:pPr>
              <w:jc w:val="right"/>
              <w:rPr>
                <w:rFonts w:cs="Arial"/>
                <w:noProof/>
              </w:rPr>
            </w:pPr>
            <w:r>
              <w:rPr>
                <w:rFonts w:cs="Arial"/>
                <w:noProof/>
              </w:rPr>
              <w:t>4</w:t>
            </w:r>
          </w:p>
        </w:tc>
      </w:tr>
      <w:tr w:rsidR="00C65CE7" w:rsidTr="00C65CE7">
        <w:tc>
          <w:tcPr>
            <w:tcW w:w="850" w:type="dxa"/>
            <w:shd w:val="clear" w:color="auto" w:fill="auto"/>
          </w:tcPr>
          <w:p w:rsidR="00C65CE7" w:rsidRPr="00EF4279" w:rsidRDefault="00C65CE7" w:rsidP="00C65CE7">
            <w:pPr>
              <w:jc w:val="right"/>
              <w:rPr>
                <w:rFonts w:eastAsia="TTE10F42E0t00" w:cs="Arial"/>
                <w:noProof/>
              </w:rPr>
            </w:pPr>
            <w:r w:rsidRPr="00EF4279">
              <w:rPr>
                <w:rFonts w:cs="Arial"/>
                <w:noProof/>
              </w:rPr>
              <w:t>2.5</w:t>
            </w:r>
          </w:p>
        </w:tc>
        <w:tc>
          <w:tcPr>
            <w:tcW w:w="4989" w:type="dxa"/>
            <w:shd w:val="clear" w:color="auto" w:fill="auto"/>
          </w:tcPr>
          <w:p w:rsidR="00C65CE7" w:rsidRDefault="00C65CE7" w:rsidP="00C65CE7">
            <w:pPr>
              <w:rPr>
                <w:rFonts w:eastAsia="TTE10F42E0t00" w:cs="Arial"/>
                <w:noProof/>
              </w:rPr>
            </w:pPr>
            <w:r>
              <w:rPr>
                <w:rFonts w:cs="Arial"/>
                <w:noProof/>
              </w:rPr>
              <w:t>Gemiddeld aantal leerlingen per klas</w:t>
            </w:r>
          </w:p>
        </w:tc>
        <w:tc>
          <w:tcPr>
            <w:tcW w:w="567" w:type="dxa"/>
            <w:shd w:val="clear" w:color="auto" w:fill="auto"/>
          </w:tcPr>
          <w:p w:rsidR="00C65CE7" w:rsidRPr="00EF4279" w:rsidRDefault="00C65CE7" w:rsidP="00C65CE7">
            <w:pPr>
              <w:jc w:val="right"/>
              <w:rPr>
                <w:rFonts w:cs="Arial"/>
                <w:noProof/>
              </w:rPr>
            </w:pPr>
            <w:r>
              <w:rPr>
                <w:rFonts w:cs="Arial"/>
                <w:noProof/>
              </w:rPr>
              <w:t>5</w:t>
            </w:r>
          </w:p>
        </w:tc>
      </w:tr>
      <w:tr w:rsidR="00C65CE7" w:rsidTr="00C65CE7">
        <w:tc>
          <w:tcPr>
            <w:tcW w:w="850" w:type="dxa"/>
            <w:shd w:val="clear" w:color="auto" w:fill="auto"/>
          </w:tcPr>
          <w:p w:rsidR="00C65CE7" w:rsidRPr="00EF4279" w:rsidRDefault="00C65CE7" w:rsidP="00C65CE7">
            <w:pPr>
              <w:jc w:val="right"/>
              <w:rPr>
                <w:rFonts w:cs="Arial"/>
                <w:noProof/>
              </w:rPr>
            </w:pPr>
          </w:p>
        </w:tc>
        <w:tc>
          <w:tcPr>
            <w:tcW w:w="4989" w:type="dxa"/>
            <w:shd w:val="clear" w:color="auto" w:fill="auto"/>
          </w:tcPr>
          <w:p w:rsidR="00C65CE7" w:rsidRDefault="00C65CE7" w:rsidP="00C65CE7">
            <w:pPr>
              <w:rPr>
                <w:rFonts w:cs="Arial"/>
                <w:noProof/>
              </w:rPr>
            </w:pPr>
          </w:p>
        </w:tc>
        <w:tc>
          <w:tcPr>
            <w:tcW w:w="567" w:type="dxa"/>
            <w:shd w:val="clear" w:color="auto" w:fill="auto"/>
          </w:tcPr>
          <w:p w:rsidR="00C65CE7" w:rsidRPr="00EF4279" w:rsidRDefault="00C65CE7" w:rsidP="00C65CE7">
            <w:pPr>
              <w:jc w:val="right"/>
              <w:rPr>
                <w:rFonts w:cs="Arial"/>
                <w:noProof/>
              </w:rPr>
            </w:pPr>
          </w:p>
        </w:tc>
      </w:tr>
      <w:tr w:rsidR="00C65CE7" w:rsidTr="00C65CE7">
        <w:tc>
          <w:tcPr>
            <w:tcW w:w="850" w:type="dxa"/>
            <w:shd w:val="clear" w:color="auto" w:fill="auto"/>
          </w:tcPr>
          <w:p w:rsidR="00C65CE7" w:rsidRPr="00EF4279" w:rsidRDefault="00C65CE7" w:rsidP="00C65CE7">
            <w:pPr>
              <w:jc w:val="right"/>
              <w:rPr>
                <w:rFonts w:cs="Arial"/>
                <w:b/>
                <w:caps/>
                <w:noProof/>
              </w:rPr>
            </w:pPr>
            <w:r w:rsidRPr="00EF4279">
              <w:rPr>
                <w:rFonts w:cs="Arial"/>
                <w:b/>
                <w:caps/>
                <w:noProof/>
              </w:rPr>
              <w:t>3</w:t>
            </w:r>
          </w:p>
        </w:tc>
        <w:tc>
          <w:tcPr>
            <w:tcW w:w="4989" w:type="dxa"/>
            <w:shd w:val="clear" w:color="auto" w:fill="auto"/>
          </w:tcPr>
          <w:p w:rsidR="00C65CE7" w:rsidRPr="00EF4279" w:rsidRDefault="00C65CE7" w:rsidP="00C65CE7">
            <w:pPr>
              <w:rPr>
                <w:rFonts w:cs="Arial"/>
                <w:b/>
                <w:caps/>
                <w:noProof/>
              </w:rPr>
            </w:pPr>
            <w:r>
              <w:rPr>
                <w:b/>
                <w:caps/>
                <w:noProof/>
              </w:rPr>
              <w:t>basisondersteuning</w:t>
            </w:r>
          </w:p>
        </w:tc>
        <w:tc>
          <w:tcPr>
            <w:tcW w:w="567" w:type="dxa"/>
            <w:shd w:val="clear" w:color="auto" w:fill="auto"/>
          </w:tcPr>
          <w:p w:rsidR="00C65CE7" w:rsidRPr="00EF4279" w:rsidRDefault="00C65CE7" w:rsidP="00C65CE7">
            <w:pPr>
              <w:jc w:val="right"/>
              <w:rPr>
                <w:rFonts w:cs="Arial"/>
                <w:b/>
                <w:noProof/>
              </w:rPr>
            </w:pPr>
            <w:r>
              <w:rPr>
                <w:rFonts w:cs="Arial"/>
                <w:b/>
                <w:noProof/>
              </w:rPr>
              <w:t>6</w:t>
            </w:r>
          </w:p>
        </w:tc>
      </w:tr>
      <w:tr w:rsidR="00C65CE7" w:rsidTr="00C65CE7">
        <w:trPr>
          <w:trHeight w:val="170"/>
        </w:trPr>
        <w:tc>
          <w:tcPr>
            <w:tcW w:w="850" w:type="dxa"/>
            <w:shd w:val="clear" w:color="auto" w:fill="auto"/>
          </w:tcPr>
          <w:p w:rsidR="00C65CE7" w:rsidRPr="00EF4279" w:rsidRDefault="00C65CE7" w:rsidP="00C65CE7">
            <w:pPr>
              <w:jc w:val="right"/>
              <w:rPr>
                <w:rFonts w:cs="Arial"/>
                <w:b/>
                <w:caps/>
                <w:noProof/>
              </w:rPr>
            </w:pPr>
            <w:r w:rsidRPr="00EF4279">
              <w:rPr>
                <w:rFonts w:cs="Arial"/>
                <w:noProof/>
              </w:rPr>
              <w:t>3.1</w:t>
            </w:r>
          </w:p>
        </w:tc>
        <w:tc>
          <w:tcPr>
            <w:tcW w:w="4989" w:type="dxa"/>
            <w:shd w:val="clear" w:color="auto" w:fill="auto"/>
          </w:tcPr>
          <w:p w:rsidR="00C65CE7" w:rsidRPr="00EF4279" w:rsidRDefault="002830FC" w:rsidP="00C65CE7">
            <w:pPr>
              <w:rPr>
                <w:b/>
                <w:caps/>
                <w:noProof/>
              </w:rPr>
            </w:pPr>
            <w:r>
              <w:rPr>
                <w:rFonts w:cs="Arial"/>
                <w:noProof/>
              </w:rPr>
              <w:t>Basiskwaliteit</w:t>
            </w:r>
          </w:p>
        </w:tc>
        <w:tc>
          <w:tcPr>
            <w:tcW w:w="567" w:type="dxa"/>
            <w:shd w:val="clear" w:color="auto" w:fill="auto"/>
          </w:tcPr>
          <w:p w:rsidR="00C65CE7" w:rsidRPr="00EF4279" w:rsidRDefault="00C65CE7" w:rsidP="00C65CE7">
            <w:pPr>
              <w:jc w:val="right"/>
              <w:rPr>
                <w:rFonts w:cs="Arial"/>
                <w:b/>
                <w:noProof/>
              </w:rPr>
            </w:pPr>
            <w:r>
              <w:rPr>
                <w:rFonts w:cs="Arial"/>
                <w:noProof/>
              </w:rPr>
              <w:t>6</w:t>
            </w:r>
          </w:p>
        </w:tc>
      </w:tr>
      <w:tr w:rsidR="00C65CE7" w:rsidTr="00C65CE7">
        <w:tc>
          <w:tcPr>
            <w:tcW w:w="850" w:type="dxa"/>
            <w:shd w:val="clear" w:color="auto" w:fill="auto"/>
          </w:tcPr>
          <w:p w:rsidR="00C65CE7" w:rsidRPr="00EF4279" w:rsidRDefault="00C65CE7" w:rsidP="00C65CE7">
            <w:pPr>
              <w:jc w:val="right"/>
              <w:rPr>
                <w:rFonts w:cs="Arial"/>
                <w:noProof/>
              </w:rPr>
            </w:pPr>
            <w:r w:rsidRPr="00EF4279">
              <w:rPr>
                <w:rFonts w:cs="Arial"/>
                <w:noProof/>
              </w:rPr>
              <w:t>3.2</w:t>
            </w:r>
          </w:p>
        </w:tc>
        <w:tc>
          <w:tcPr>
            <w:tcW w:w="4989" w:type="dxa"/>
            <w:shd w:val="clear" w:color="auto" w:fill="auto"/>
          </w:tcPr>
          <w:p w:rsidR="00C65CE7" w:rsidRDefault="00C65CE7" w:rsidP="00C65CE7">
            <w:pPr>
              <w:rPr>
                <w:rFonts w:cs="Arial"/>
                <w:noProof/>
              </w:rPr>
            </w:pPr>
            <w:r>
              <w:rPr>
                <w:rFonts w:cs="Arial"/>
                <w:noProof/>
              </w:rPr>
              <w:t>Preventieve en licht curatieve interventies</w:t>
            </w:r>
          </w:p>
        </w:tc>
        <w:tc>
          <w:tcPr>
            <w:tcW w:w="567" w:type="dxa"/>
            <w:shd w:val="clear" w:color="auto" w:fill="auto"/>
          </w:tcPr>
          <w:p w:rsidR="00C65CE7" w:rsidRPr="00EF4279" w:rsidRDefault="00C65CE7" w:rsidP="00C65CE7">
            <w:pPr>
              <w:jc w:val="right"/>
              <w:rPr>
                <w:rFonts w:cs="Arial"/>
                <w:noProof/>
              </w:rPr>
            </w:pPr>
            <w:r>
              <w:rPr>
                <w:rFonts w:cs="Arial"/>
                <w:noProof/>
              </w:rPr>
              <w:t>6</w:t>
            </w:r>
          </w:p>
        </w:tc>
      </w:tr>
      <w:tr w:rsidR="00C65CE7" w:rsidTr="00C65CE7">
        <w:tc>
          <w:tcPr>
            <w:tcW w:w="850" w:type="dxa"/>
            <w:shd w:val="clear" w:color="auto" w:fill="auto"/>
          </w:tcPr>
          <w:p w:rsidR="00C65CE7" w:rsidRPr="00EF4279" w:rsidRDefault="00C65CE7" w:rsidP="00C65CE7">
            <w:pPr>
              <w:jc w:val="right"/>
              <w:rPr>
                <w:rFonts w:cs="Arial"/>
                <w:noProof/>
              </w:rPr>
            </w:pPr>
            <w:r>
              <w:rPr>
                <w:rFonts w:cs="Arial"/>
                <w:noProof/>
              </w:rPr>
              <w:t>3.3</w:t>
            </w:r>
          </w:p>
        </w:tc>
        <w:tc>
          <w:tcPr>
            <w:tcW w:w="4989" w:type="dxa"/>
            <w:shd w:val="clear" w:color="auto" w:fill="auto"/>
          </w:tcPr>
          <w:p w:rsidR="00C65CE7" w:rsidRDefault="00C65CE7" w:rsidP="00C65CE7">
            <w:pPr>
              <w:rPr>
                <w:rFonts w:cs="Arial"/>
                <w:noProof/>
              </w:rPr>
            </w:pPr>
            <w:r>
              <w:rPr>
                <w:rFonts w:cs="Arial"/>
                <w:noProof/>
              </w:rPr>
              <w:t>Ondersteuningsstructuur</w:t>
            </w:r>
          </w:p>
        </w:tc>
        <w:tc>
          <w:tcPr>
            <w:tcW w:w="567" w:type="dxa"/>
            <w:shd w:val="clear" w:color="auto" w:fill="auto"/>
          </w:tcPr>
          <w:p w:rsidR="00C65CE7" w:rsidRPr="00EF4279" w:rsidRDefault="00C65CE7" w:rsidP="00C65CE7">
            <w:pPr>
              <w:jc w:val="right"/>
              <w:rPr>
                <w:rFonts w:cs="Arial"/>
                <w:noProof/>
              </w:rPr>
            </w:pPr>
            <w:r>
              <w:rPr>
                <w:rFonts w:cs="Arial"/>
                <w:noProof/>
              </w:rPr>
              <w:t>7</w:t>
            </w:r>
          </w:p>
        </w:tc>
      </w:tr>
      <w:tr w:rsidR="00C65CE7" w:rsidTr="00C65CE7">
        <w:tc>
          <w:tcPr>
            <w:tcW w:w="850" w:type="dxa"/>
            <w:shd w:val="clear" w:color="auto" w:fill="auto"/>
          </w:tcPr>
          <w:p w:rsidR="00C65CE7" w:rsidRPr="00EF4279" w:rsidRDefault="00C65CE7" w:rsidP="00C65CE7">
            <w:pPr>
              <w:jc w:val="right"/>
              <w:rPr>
                <w:rFonts w:cs="Arial"/>
                <w:noProof/>
              </w:rPr>
            </w:pPr>
            <w:r>
              <w:rPr>
                <w:rFonts w:cs="Arial"/>
                <w:noProof/>
              </w:rPr>
              <w:t xml:space="preserve">3.4 </w:t>
            </w:r>
          </w:p>
        </w:tc>
        <w:tc>
          <w:tcPr>
            <w:tcW w:w="4989" w:type="dxa"/>
            <w:shd w:val="clear" w:color="auto" w:fill="auto"/>
          </w:tcPr>
          <w:p w:rsidR="00C65CE7" w:rsidRDefault="00C65CE7" w:rsidP="00C65CE7">
            <w:pPr>
              <w:rPr>
                <w:rFonts w:cs="Arial"/>
                <w:noProof/>
              </w:rPr>
            </w:pPr>
            <w:r>
              <w:rPr>
                <w:rFonts w:cs="Arial"/>
                <w:noProof/>
              </w:rPr>
              <w:t>Planmatig werken</w:t>
            </w:r>
          </w:p>
        </w:tc>
        <w:tc>
          <w:tcPr>
            <w:tcW w:w="567" w:type="dxa"/>
            <w:shd w:val="clear" w:color="auto" w:fill="auto"/>
          </w:tcPr>
          <w:p w:rsidR="00C65CE7" w:rsidRPr="00EF4279" w:rsidRDefault="00C65CE7" w:rsidP="00C65CE7">
            <w:pPr>
              <w:jc w:val="right"/>
              <w:rPr>
                <w:rFonts w:cs="Arial"/>
                <w:noProof/>
              </w:rPr>
            </w:pPr>
            <w:r>
              <w:rPr>
                <w:rFonts w:cs="Arial"/>
                <w:noProof/>
              </w:rPr>
              <w:t>8</w:t>
            </w:r>
          </w:p>
        </w:tc>
      </w:tr>
      <w:tr w:rsidR="00C65CE7" w:rsidTr="00C65CE7">
        <w:tc>
          <w:tcPr>
            <w:tcW w:w="850" w:type="dxa"/>
            <w:shd w:val="clear" w:color="auto" w:fill="auto"/>
          </w:tcPr>
          <w:p w:rsidR="00C65CE7" w:rsidRPr="00EF4279" w:rsidRDefault="00C65CE7" w:rsidP="00C65CE7">
            <w:pPr>
              <w:jc w:val="right"/>
              <w:rPr>
                <w:rFonts w:cs="Arial"/>
                <w:noProof/>
              </w:rPr>
            </w:pPr>
          </w:p>
        </w:tc>
        <w:tc>
          <w:tcPr>
            <w:tcW w:w="4989" w:type="dxa"/>
            <w:shd w:val="clear" w:color="auto" w:fill="auto"/>
          </w:tcPr>
          <w:p w:rsidR="00C65CE7" w:rsidRDefault="00C65CE7" w:rsidP="00C65CE7">
            <w:pPr>
              <w:rPr>
                <w:rFonts w:cs="Arial"/>
                <w:noProof/>
              </w:rPr>
            </w:pPr>
          </w:p>
        </w:tc>
        <w:tc>
          <w:tcPr>
            <w:tcW w:w="567" w:type="dxa"/>
            <w:shd w:val="clear" w:color="auto" w:fill="auto"/>
          </w:tcPr>
          <w:p w:rsidR="00C65CE7" w:rsidRPr="00EF4279" w:rsidRDefault="00C65CE7" w:rsidP="00C65CE7">
            <w:pPr>
              <w:jc w:val="right"/>
              <w:rPr>
                <w:rFonts w:cs="Arial"/>
                <w:noProof/>
              </w:rPr>
            </w:pPr>
          </w:p>
        </w:tc>
      </w:tr>
      <w:tr w:rsidR="00C65CE7" w:rsidTr="00C65CE7">
        <w:tc>
          <w:tcPr>
            <w:tcW w:w="850" w:type="dxa"/>
            <w:shd w:val="clear" w:color="auto" w:fill="auto"/>
          </w:tcPr>
          <w:p w:rsidR="00C65CE7" w:rsidRPr="00EF4279" w:rsidRDefault="00C65CE7" w:rsidP="00C65CE7">
            <w:pPr>
              <w:jc w:val="right"/>
              <w:rPr>
                <w:rFonts w:cs="Arial"/>
                <w:b/>
                <w:caps/>
                <w:noProof/>
              </w:rPr>
            </w:pPr>
            <w:r w:rsidRPr="00EF4279">
              <w:rPr>
                <w:rFonts w:cs="Arial"/>
                <w:b/>
                <w:caps/>
                <w:noProof/>
              </w:rPr>
              <w:t>4</w:t>
            </w:r>
          </w:p>
        </w:tc>
        <w:tc>
          <w:tcPr>
            <w:tcW w:w="4989" w:type="dxa"/>
            <w:shd w:val="clear" w:color="auto" w:fill="auto"/>
          </w:tcPr>
          <w:p w:rsidR="00C65CE7" w:rsidRPr="00EF4279" w:rsidRDefault="00C65CE7" w:rsidP="00C65CE7">
            <w:pPr>
              <w:rPr>
                <w:rFonts w:cs="Arial"/>
                <w:b/>
                <w:caps/>
                <w:noProof/>
              </w:rPr>
            </w:pPr>
            <w:r>
              <w:rPr>
                <w:b/>
                <w:caps/>
                <w:noProof/>
              </w:rPr>
              <w:t>extra ondersteuning</w:t>
            </w:r>
          </w:p>
        </w:tc>
        <w:tc>
          <w:tcPr>
            <w:tcW w:w="567" w:type="dxa"/>
            <w:shd w:val="clear" w:color="auto" w:fill="auto"/>
          </w:tcPr>
          <w:p w:rsidR="00C65CE7" w:rsidRPr="00EF4279" w:rsidRDefault="00C65CE7" w:rsidP="00C65CE7">
            <w:pPr>
              <w:jc w:val="right"/>
              <w:rPr>
                <w:rFonts w:cs="Arial"/>
                <w:b/>
                <w:noProof/>
              </w:rPr>
            </w:pPr>
            <w:r>
              <w:rPr>
                <w:rFonts w:cs="Arial"/>
                <w:b/>
                <w:noProof/>
              </w:rPr>
              <w:t>10</w:t>
            </w:r>
          </w:p>
        </w:tc>
      </w:tr>
      <w:tr w:rsidR="00C65CE7" w:rsidTr="00C65CE7">
        <w:tc>
          <w:tcPr>
            <w:tcW w:w="850" w:type="dxa"/>
            <w:shd w:val="clear" w:color="auto" w:fill="auto"/>
          </w:tcPr>
          <w:p w:rsidR="00C65CE7" w:rsidRPr="00EF4279" w:rsidRDefault="00C65CE7" w:rsidP="00C65CE7">
            <w:pPr>
              <w:jc w:val="right"/>
              <w:rPr>
                <w:rFonts w:cs="Arial"/>
                <w:b/>
                <w:caps/>
                <w:noProof/>
              </w:rPr>
            </w:pPr>
            <w:r w:rsidRPr="00EF4279">
              <w:rPr>
                <w:rFonts w:cs="Arial"/>
                <w:noProof/>
              </w:rPr>
              <w:t>4.1</w:t>
            </w:r>
          </w:p>
        </w:tc>
        <w:tc>
          <w:tcPr>
            <w:tcW w:w="4989" w:type="dxa"/>
            <w:shd w:val="clear" w:color="auto" w:fill="auto"/>
          </w:tcPr>
          <w:p w:rsidR="00C65CE7" w:rsidRPr="00EF4279" w:rsidRDefault="00C65CE7" w:rsidP="00C65CE7">
            <w:pPr>
              <w:rPr>
                <w:b/>
                <w:caps/>
                <w:noProof/>
              </w:rPr>
            </w:pPr>
            <w:r>
              <w:rPr>
                <w:rFonts w:cs="Arial"/>
                <w:noProof/>
              </w:rPr>
              <w:t>Extra arrangementen</w:t>
            </w:r>
          </w:p>
        </w:tc>
        <w:tc>
          <w:tcPr>
            <w:tcW w:w="567" w:type="dxa"/>
            <w:shd w:val="clear" w:color="auto" w:fill="auto"/>
          </w:tcPr>
          <w:p w:rsidR="00C65CE7" w:rsidRPr="00EF4279" w:rsidRDefault="00C65CE7" w:rsidP="00C65CE7">
            <w:pPr>
              <w:jc w:val="right"/>
              <w:rPr>
                <w:rFonts w:cs="Arial"/>
                <w:b/>
                <w:noProof/>
              </w:rPr>
            </w:pPr>
            <w:r>
              <w:rPr>
                <w:rFonts w:cs="Arial"/>
                <w:noProof/>
              </w:rPr>
              <w:t>10</w:t>
            </w:r>
          </w:p>
        </w:tc>
      </w:tr>
      <w:tr w:rsidR="00C65CE7" w:rsidTr="00C65CE7">
        <w:tc>
          <w:tcPr>
            <w:tcW w:w="850" w:type="dxa"/>
            <w:shd w:val="clear" w:color="auto" w:fill="auto"/>
          </w:tcPr>
          <w:p w:rsidR="00C65CE7" w:rsidRPr="00EF4279" w:rsidRDefault="00C65CE7" w:rsidP="00C65CE7">
            <w:pPr>
              <w:jc w:val="right"/>
              <w:rPr>
                <w:rFonts w:cs="Arial"/>
                <w:noProof/>
              </w:rPr>
            </w:pPr>
            <w:r w:rsidRPr="00EF4279">
              <w:rPr>
                <w:rFonts w:cs="Arial"/>
                <w:noProof/>
              </w:rPr>
              <w:t>4.2</w:t>
            </w:r>
          </w:p>
        </w:tc>
        <w:tc>
          <w:tcPr>
            <w:tcW w:w="4989" w:type="dxa"/>
            <w:shd w:val="clear" w:color="auto" w:fill="auto"/>
          </w:tcPr>
          <w:p w:rsidR="00C65CE7" w:rsidRDefault="00C65CE7" w:rsidP="00C65CE7">
            <w:pPr>
              <w:rPr>
                <w:rFonts w:cs="Arial"/>
                <w:noProof/>
              </w:rPr>
            </w:pPr>
            <w:r>
              <w:rPr>
                <w:rFonts w:cs="Arial"/>
                <w:noProof/>
              </w:rPr>
              <w:t>Overzicht samenwerkingspartners</w:t>
            </w:r>
          </w:p>
        </w:tc>
        <w:tc>
          <w:tcPr>
            <w:tcW w:w="567" w:type="dxa"/>
            <w:shd w:val="clear" w:color="auto" w:fill="auto"/>
          </w:tcPr>
          <w:p w:rsidR="00C65CE7" w:rsidRPr="00EF4279" w:rsidRDefault="00C65CE7" w:rsidP="00C65CE7">
            <w:pPr>
              <w:jc w:val="right"/>
              <w:rPr>
                <w:rFonts w:cs="Arial"/>
                <w:noProof/>
              </w:rPr>
            </w:pPr>
            <w:r>
              <w:rPr>
                <w:rFonts w:cs="Arial"/>
                <w:noProof/>
              </w:rPr>
              <w:t>11</w:t>
            </w:r>
          </w:p>
        </w:tc>
      </w:tr>
      <w:tr w:rsidR="00C65CE7" w:rsidTr="00C65CE7">
        <w:tc>
          <w:tcPr>
            <w:tcW w:w="850" w:type="dxa"/>
            <w:shd w:val="clear" w:color="auto" w:fill="auto"/>
          </w:tcPr>
          <w:p w:rsidR="00C65CE7" w:rsidRPr="00EF4279" w:rsidRDefault="00C65CE7" w:rsidP="00C65CE7">
            <w:pPr>
              <w:jc w:val="right"/>
              <w:rPr>
                <w:rFonts w:cs="Arial"/>
                <w:noProof/>
              </w:rPr>
            </w:pPr>
          </w:p>
        </w:tc>
        <w:tc>
          <w:tcPr>
            <w:tcW w:w="4989" w:type="dxa"/>
            <w:shd w:val="clear" w:color="auto" w:fill="auto"/>
          </w:tcPr>
          <w:p w:rsidR="00C65CE7" w:rsidRDefault="00C65CE7" w:rsidP="00C65CE7">
            <w:pPr>
              <w:rPr>
                <w:rFonts w:cs="Arial"/>
                <w:noProof/>
              </w:rPr>
            </w:pPr>
          </w:p>
        </w:tc>
        <w:tc>
          <w:tcPr>
            <w:tcW w:w="567" w:type="dxa"/>
            <w:shd w:val="clear" w:color="auto" w:fill="auto"/>
          </w:tcPr>
          <w:p w:rsidR="00C65CE7" w:rsidRPr="00EF4279" w:rsidRDefault="00C65CE7" w:rsidP="00C65CE7">
            <w:pPr>
              <w:jc w:val="right"/>
              <w:rPr>
                <w:rFonts w:cs="Arial"/>
                <w:noProof/>
              </w:rPr>
            </w:pPr>
          </w:p>
        </w:tc>
      </w:tr>
      <w:tr w:rsidR="00C65CE7" w:rsidTr="00C65CE7">
        <w:tc>
          <w:tcPr>
            <w:tcW w:w="850" w:type="dxa"/>
            <w:shd w:val="clear" w:color="auto" w:fill="auto"/>
          </w:tcPr>
          <w:p w:rsidR="00C65CE7" w:rsidRPr="00EF4279" w:rsidRDefault="00C65CE7" w:rsidP="00C65CE7">
            <w:pPr>
              <w:jc w:val="right"/>
              <w:rPr>
                <w:rFonts w:cs="Arial"/>
                <w:b/>
                <w:caps/>
                <w:noProof/>
              </w:rPr>
            </w:pPr>
            <w:r w:rsidRPr="00EF4279">
              <w:rPr>
                <w:rFonts w:cs="Arial"/>
                <w:b/>
                <w:caps/>
                <w:noProof/>
              </w:rPr>
              <w:t>5</w:t>
            </w:r>
          </w:p>
        </w:tc>
        <w:tc>
          <w:tcPr>
            <w:tcW w:w="4989" w:type="dxa"/>
            <w:shd w:val="clear" w:color="auto" w:fill="auto"/>
          </w:tcPr>
          <w:p w:rsidR="00C65CE7" w:rsidRPr="00EF4279" w:rsidRDefault="00C65CE7" w:rsidP="00C65CE7">
            <w:pPr>
              <w:rPr>
                <w:rFonts w:cs="Arial"/>
                <w:b/>
                <w:caps/>
                <w:noProof/>
              </w:rPr>
            </w:pPr>
            <w:r>
              <w:rPr>
                <w:b/>
                <w:caps/>
                <w:noProof/>
              </w:rPr>
              <w:t>Grenzen en groeimogelijkheden</w:t>
            </w:r>
          </w:p>
        </w:tc>
        <w:tc>
          <w:tcPr>
            <w:tcW w:w="567" w:type="dxa"/>
            <w:shd w:val="clear" w:color="auto" w:fill="auto"/>
          </w:tcPr>
          <w:p w:rsidR="00C65CE7" w:rsidRPr="00EF4279" w:rsidRDefault="00C65CE7" w:rsidP="00C65CE7">
            <w:pPr>
              <w:jc w:val="right"/>
              <w:rPr>
                <w:rFonts w:cs="Arial"/>
                <w:b/>
                <w:noProof/>
              </w:rPr>
            </w:pPr>
            <w:r>
              <w:rPr>
                <w:rFonts w:cs="Arial"/>
                <w:b/>
                <w:noProof/>
              </w:rPr>
              <w:t>12</w:t>
            </w:r>
          </w:p>
        </w:tc>
      </w:tr>
      <w:tr w:rsidR="00C65CE7" w:rsidTr="00C65CE7">
        <w:tc>
          <w:tcPr>
            <w:tcW w:w="850" w:type="dxa"/>
            <w:shd w:val="clear" w:color="auto" w:fill="auto"/>
          </w:tcPr>
          <w:p w:rsidR="00C65CE7" w:rsidRPr="00EF4279" w:rsidRDefault="00C65CE7" w:rsidP="00C65CE7">
            <w:pPr>
              <w:jc w:val="right"/>
              <w:rPr>
                <w:rFonts w:cs="Arial"/>
                <w:b/>
                <w:caps/>
                <w:noProof/>
              </w:rPr>
            </w:pPr>
            <w:r w:rsidRPr="00EF4279">
              <w:rPr>
                <w:rFonts w:cs="Arial"/>
                <w:noProof/>
              </w:rPr>
              <w:t>5.1</w:t>
            </w:r>
          </w:p>
        </w:tc>
        <w:tc>
          <w:tcPr>
            <w:tcW w:w="4989" w:type="dxa"/>
            <w:shd w:val="clear" w:color="auto" w:fill="auto"/>
          </w:tcPr>
          <w:p w:rsidR="00C65CE7" w:rsidRPr="00EF4279" w:rsidRDefault="00C65CE7" w:rsidP="00C65CE7">
            <w:pPr>
              <w:rPr>
                <w:b/>
                <w:caps/>
                <w:noProof/>
              </w:rPr>
            </w:pPr>
            <w:r>
              <w:rPr>
                <w:rFonts w:cs="Arial"/>
                <w:noProof/>
              </w:rPr>
              <w:t>Groeimogelijkheden basisondersteuning</w:t>
            </w:r>
          </w:p>
        </w:tc>
        <w:tc>
          <w:tcPr>
            <w:tcW w:w="567" w:type="dxa"/>
            <w:shd w:val="clear" w:color="auto" w:fill="auto"/>
          </w:tcPr>
          <w:p w:rsidR="00C65CE7" w:rsidRPr="00EF4279" w:rsidRDefault="00C65CE7" w:rsidP="00C65CE7">
            <w:pPr>
              <w:jc w:val="right"/>
              <w:rPr>
                <w:rFonts w:cs="Arial"/>
                <w:b/>
                <w:noProof/>
              </w:rPr>
            </w:pPr>
            <w:r>
              <w:rPr>
                <w:rFonts w:cs="Arial"/>
                <w:noProof/>
              </w:rPr>
              <w:t>12</w:t>
            </w:r>
          </w:p>
        </w:tc>
      </w:tr>
      <w:tr w:rsidR="00C65CE7" w:rsidTr="00C65CE7">
        <w:tc>
          <w:tcPr>
            <w:tcW w:w="850" w:type="dxa"/>
            <w:shd w:val="clear" w:color="auto" w:fill="auto"/>
          </w:tcPr>
          <w:p w:rsidR="00C65CE7" w:rsidRPr="00EF4279" w:rsidRDefault="00C65CE7" w:rsidP="00C65CE7">
            <w:pPr>
              <w:jc w:val="right"/>
              <w:rPr>
                <w:rFonts w:cs="Arial"/>
                <w:noProof/>
              </w:rPr>
            </w:pPr>
            <w:r w:rsidRPr="00EF4279">
              <w:rPr>
                <w:rFonts w:cs="Arial"/>
                <w:noProof/>
              </w:rPr>
              <w:t>5.2</w:t>
            </w:r>
          </w:p>
        </w:tc>
        <w:tc>
          <w:tcPr>
            <w:tcW w:w="4989" w:type="dxa"/>
            <w:shd w:val="clear" w:color="auto" w:fill="auto"/>
          </w:tcPr>
          <w:p w:rsidR="00C65CE7" w:rsidRDefault="00C65CE7" w:rsidP="00C65CE7">
            <w:pPr>
              <w:rPr>
                <w:rFonts w:cs="Arial"/>
                <w:noProof/>
              </w:rPr>
            </w:pPr>
            <w:r>
              <w:rPr>
                <w:rFonts w:cs="Arial"/>
                <w:noProof/>
              </w:rPr>
              <w:t>Groeimogelijkheden extra ondersteuning</w:t>
            </w:r>
          </w:p>
        </w:tc>
        <w:tc>
          <w:tcPr>
            <w:tcW w:w="567" w:type="dxa"/>
            <w:shd w:val="clear" w:color="auto" w:fill="auto"/>
          </w:tcPr>
          <w:p w:rsidR="00C65CE7" w:rsidRPr="00EF4279" w:rsidRDefault="00C65CE7" w:rsidP="00C65CE7">
            <w:pPr>
              <w:jc w:val="right"/>
              <w:rPr>
                <w:rFonts w:cs="Arial"/>
                <w:noProof/>
              </w:rPr>
            </w:pPr>
            <w:r>
              <w:rPr>
                <w:rFonts w:cs="Arial"/>
                <w:noProof/>
              </w:rPr>
              <w:t>12</w:t>
            </w:r>
          </w:p>
        </w:tc>
      </w:tr>
      <w:tr w:rsidR="00C65CE7" w:rsidTr="00C65CE7">
        <w:tc>
          <w:tcPr>
            <w:tcW w:w="850" w:type="dxa"/>
            <w:shd w:val="clear" w:color="auto" w:fill="auto"/>
          </w:tcPr>
          <w:p w:rsidR="00C65CE7" w:rsidRPr="00EF4279" w:rsidRDefault="00C65CE7" w:rsidP="00C65CE7">
            <w:pPr>
              <w:jc w:val="right"/>
              <w:rPr>
                <w:rFonts w:cs="Arial"/>
                <w:noProof/>
              </w:rPr>
            </w:pPr>
            <w:r w:rsidRPr="00EF4279">
              <w:rPr>
                <w:rFonts w:cs="Arial"/>
                <w:noProof/>
              </w:rPr>
              <w:t>5.3</w:t>
            </w:r>
          </w:p>
        </w:tc>
        <w:tc>
          <w:tcPr>
            <w:tcW w:w="4989" w:type="dxa"/>
            <w:shd w:val="clear" w:color="auto" w:fill="auto"/>
          </w:tcPr>
          <w:p w:rsidR="00C65CE7" w:rsidRDefault="00C65CE7" w:rsidP="00C65CE7">
            <w:pPr>
              <w:rPr>
                <w:rFonts w:cs="Arial"/>
                <w:noProof/>
              </w:rPr>
            </w:pPr>
            <w:r>
              <w:rPr>
                <w:rFonts w:cs="Arial"/>
                <w:noProof/>
              </w:rPr>
              <w:t>Grenzen van de extra ondersteuning van de school</w:t>
            </w:r>
          </w:p>
        </w:tc>
        <w:tc>
          <w:tcPr>
            <w:tcW w:w="567" w:type="dxa"/>
            <w:shd w:val="clear" w:color="auto" w:fill="auto"/>
          </w:tcPr>
          <w:p w:rsidR="00C65CE7" w:rsidRPr="00EF4279" w:rsidRDefault="00C65CE7" w:rsidP="00C65CE7">
            <w:pPr>
              <w:jc w:val="right"/>
              <w:rPr>
                <w:rFonts w:cs="Arial"/>
                <w:noProof/>
              </w:rPr>
            </w:pPr>
            <w:r>
              <w:rPr>
                <w:rFonts w:cs="Arial"/>
                <w:noProof/>
              </w:rPr>
              <w:t>12</w:t>
            </w:r>
          </w:p>
        </w:tc>
      </w:tr>
      <w:tr w:rsidR="00C65CE7" w:rsidTr="00C65CE7">
        <w:tc>
          <w:tcPr>
            <w:tcW w:w="850" w:type="dxa"/>
            <w:shd w:val="clear" w:color="auto" w:fill="auto"/>
          </w:tcPr>
          <w:p w:rsidR="00C65CE7" w:rsidRPr="00EF4279" w:rsidRDefault="00C65CE7" w:rsidP="00C65CE7">
            <w:pPr>
              <w:jc w:val="right"/>
              <w:rPr>
                <w:rFonts w:cs="Arial"/>
                <w:noProof/>
              </w:rPr>
            </w:pPr>
          </w:p>
        </w:tc>
        <w:tc>
          <w:tcPr>
            <w:tcW w:w="4989" w:type="dxa"/>
            <w:shd w:val="clear" w:color="auto" w:fill="auto"/>
          </w:tcPr>
          <w:p w:rsidR="00C65CE7" w:rsidRDefault="00C65CE7" w:rsidP="00C65CE7">
            <w:pPr>
              <w:rPr>
                <w:rFonts w:cs="Arial"/>
                <w:noProof/>
              </w:rPr>
            </w:pPr>
          </w:p>
        </w:tc>
        <w:tc>
          <w:tcPr>
            <w:tcW w:w="567" w:type="dxa"/>
            <w:shd w:val="clear" w:color="auto" w:fill="auto"/>
          </w:tcPr>
          <w:p w:rsidR="00C65CE7" w:rsidRPr="00EF4279" w:rsidRDefault="00C65CE7" w:rsidP="00C65CE7">
            <w:pPr>
              <w:jc w:val="right"/>
              <w:rPr>
                <w:rFonts w:cs="Arial"/>
                <w:noProof/>
              </w:rPr>
            </w:pPr>
          </w:p>
        </w:tc>
      </w:tr>
      <w:tr w:rsidR="00C65CE7" w:rsidTr="00C65CE7">
        <w:tc>
          <w:tcPr>
            <w:tcW w:w="850" w:type="dxa"/>
            <w:shd w:val="clear" w:color="auto" w:fill="auto"/>
          </w:tcPr>
          <w:p w:rsidR="00C65CE7" w:rsidRPr="00EF4279" w:rsidRDefault="00C65CE7" w:rsidP="00C65CE7">
            <w:pPr>
              <w:jc w:val="right"/>
              <w:rPr>
                <w:rFonts w:cs="Arial"/>
                <w:b/>
                <w:caps/>
                <w:noProof/>
              </w:rPr>
            </w:pPr>
            <w:r w:rsidRPr="00EF4279">
              <w:rPr>
                <w:rFonts w:cs="Arial"/>
                <w:b/>
                <w:caps/>
                <w:noProof/>
              </w:rPr>
              <w:t>6</w:t>
            </w:r>
          </w:p>
        </w:tc>
        <w:tc>
          <w:tcPr>
            <w:tcW w:w="4989" w:type="dxa"/>
            <w:shd w:val="clear" w:color="auto" w:fill="auto"/>
          </w:tcPr>
          <w:p w:rsidR="00C65CE7" w:rsidRPr="00EF4279" w:rsidRDefault="00E16363" w:rsidP="00E16363">
            <w:pPr>
              <w:rPr>
                <w:rFonts w:cs="Arial"/>
                <w:b/>
                <w:caps/>
                <w:noProof/>
              </w:rPr>
            </w:pPr>
            <w:r>
              <w:rPr>
                <w:b/>
                <w:caps/>
                <w:noProof/>
              </w:rPr>
              <w:t>Professionalisering</w:t>
            </w:r>
          </w:p>
        </w:tc>
        <w:tc>
          <w:tcPr>
            <w:tcW w:w="567" w:type="dxa"/>
            <w:shd w:val="clear" w:color="auto" w:fill="auto"/>
          </w:tcPr>
          <w:p w:rsidR="00C65CE7" w:rsidRPr="00EF4279" w:rsidRDefault="00E16363" w:rsidP="00C65CE7">
            <w:pPr>
              <w:jc w:val="right"/>
              <w:rPr>
                <w:rFonts w:cs="Arial"/>
                <w:b/>
                <w:noProof/>
              </w:rPr>
            </w:pPr>
            <w:r>
              <w:rPr>
                <w:rFonts w:cs="Arial"/>
                <w:b/>
                <w:noProof/>
              </w:rPr>
              <w:t>13</w:t>
            </w:r>
          </w:p>
        </w:tc>
      </w:tr>
      <w:tr w:rsidR="00C65CE7" w:rsidTr="00C65CE7">
        <w:tc>
          <w:tcPr>
            <w:tcW w:w="850" w:type="dxa"/>
            <w:shd w:val="clear" w:color="auto" w:fill="auto"/>
          </w:tcPr>
          <w:p w:rsidR="00C65CE7" w:rsidRPr="00EF4279" w:rsidRDefault="00C65CE7" w:rsidP="00C65CE7">
            <w:pPr>
              <w:jc w:val="right"/>
              <w:rPr>
                <w:rFonts w:cs="Arial"/>
                <w:noProof/>
              </w:rPr>
            </w:pPr>
          </w:p>
        </w:tc>
        <w:tc>
          <w:tcPr>
            <w:tcW w:w="4989" w:type="dxa"/>
            <w:shd w:val="clear" w:color="auto" w:fill="auto"/>
          </w:tcPr>
          <w:p w:rsidR="00C65CE7" w:rsidRDefault="00C65CE7" w:rsidP="00C65CE7">
            <w:pPr>
              <w:rPr>
                <w:rFonts w:cs="Arial"/>
                <w:noProof/>
              </w:rPr>
            </w:pPr>
          </w:p>
        </w:tc>
        <w:tc>
          <w:tcPr>
            <w:tcW w:w="567" w:type="dxa"/>
            <w:shd w:val="clear" w:color="auto" w:fill="auto"/>
          </w:tcPr>
          <w:p w:rsidR="00C65CE7" w:rsidRPr="00EF4279" w:rsidRDefault="00C65CE7" w:rsidP="00C65CE7">
            <w:pPr>
              <w:jc w:val="right"/>
              <w:rPr>
                <w:rFonts w:cs="Arial"/>
                <w:noProof/>
              </w:rPr>
            </w:pPr>
          </w:p>
        </w:tc>
      </w:tr>
      <w:tr w:rsidR="00C65CE7" w:rsidTr="00C65CE7">
        <w:tc>
          <w:tcPr>
            <w:tcW w:w="850" w:type="dxa"/>
            <w:shd w:val="clear" w:color="auto" w:fill="auto"/>
          </w:tcPr>
          <w:p w:rsidR="00C65CE7" w:rsidRPr="00EF4279" w:rsidRDefault="00C65CE7" w:rsidP="00C65CE7">
            <w:pPr>
              <w:jc w:val="right"/>
              <w:rPr>
                <w:rFonts w:cs="Arial"/>
                <w:b/>
                <w:caps/>
                <w:noProof/>
              </w:rPr>
            </w:pPr>
            <w:r w:rsidRPr="00EF4279">
              <w:rPr>
                <w:rFonts w:cs="Arial"/>
                <w:b/>
                <w:caps/>
                <w:noProof/>
              </w:rPr>
              <w:t>7</w:t>
            </w:r>
          </w:p>
        </w:tc>
        <w:tc>
          <w:tcPr>
            <w:tcW w:w="4989" w:type="dxa"/>
            <w:shd w:val="clear" w:color="auto" w:fill="auto"/>
          </w:tcPr>
          <w:p w:rsidR="00C65CE7" w:rsidRDefault="00E16363" w:rsidP="00C65CE7">
            <w:pPr>
              <w:rPr>
                <w:b/>
                <w:caps/>
                <w:noProof/>
              </w:rPr>
            </w:pPr>
            <w:r>
              <w:rPr>
                <w:b/>
                <w:caps/>
                <w:noProof/>
              </w:rPr>
              <w:t>bijlage</w:t>
            </w:r>
          </w:p>
          <w:p w:rsidR="00E16363" w:rsidRPr="00EF4279" w:rsidRDefault="00B72D36" w:rsidP="00B72D36">
            <w:pPr>
              <w:rPr>
                <w:rFonts w:cs="Arial"/>
                <w:b/>
                <w:caps/>
                <w:noProof/>
              </w:rPr>
            </w:pPr>
            <w:r>
              <w:rPr>
                <w:b/>
                <w:noProof/>
              </w:rPr>
              <w:t>Checklijst basisondersteuning Samenwerkingsverband VO Midden-Holland en Rijnstreek</w:t>
            </w:r>
          </w:p>
        </w:tc>
        <w:tc>
          <w:tcPr>
            <w:tcW w:w="567" w:type="dxa"/>
            <w:shd w:val="clear" w:color="auto" w:fill="auto"/>
          </w:tcPr>
          <w:p w:rsidR="00C65CE7" w:rsidRPr="00EF4279" w:rsidRDefault="00E16363" w:rsidP="00C65CE7">
            <w:pPr>
              <w:jc w:val="right"/>
              <w:rPr>
                <w:rFonts w:cs="Arial"/>
                <w:b/>
                <w:noProof/>
              </w:rPr>
            </w:pPr>
            <w:r>
              <w:rPr>
                <w:rFonts w:cs="Arial"/>
                <w:b/>
                <w:noProof/>
              </w:rPr>
              <w:t>14</w:t>
            </w:r>
          </w:p>
        </w:tc>
      </w:tr>
      <w:tr w:rsidR="00C65CE7" w:rsidTr="00C65CE7">
        <w:tc>
          <w:tcPr>
            <w:tcW w:w="850" w:type="dxa"/>
            <w:shd w:val="clear" w:color="auto" w:fill="auto"/>
          </w:tcPr>
          <w:p w:rsidR="00C65CE7" w:rsidRPr="00EF4279" w:rsidRDefault="00C65CE7" w:rsidP="00C65CE7">
            <w:pPr>
              <w:jc w:val="right"/>
              <w:rPr>
                <w:rFonts w:cs="Arial"/>
                <w:noProof/>
              </w:rPr>
            </w:pPr>
          </w:p>
        </w:tc>
        <w:tc>
          <w:tcPr>
            <w:tcW w:w="4989" w:type="dxa"/>
            <w:shd w:val="clear" w:color="auto" w:fill="auto"/>
          </w:tcPr>
          <w:p w:rsidR="00C65CE7" w:rsidRDefault="00C65CE7" w:rsidP="00C65CE7">
            <w:pPr>
              <w:rPr>
                <w:rFonts w:cs="Arial"/>
                <w:noProof/>
              </w:rPr>
            </w:pPr>
          </w:p>
        </w:tc>
        <w:tc>
          <w:tcPr>
            <w:tcW w:w="567" w:type="dxa"/>
            <w:shd w:val="clear" w:color="auto" w:fill="auto"/>
          </w:tcPr>
          <w:p w:rsidR="00C65CE7" w:rsidRPr="00EF4279" w:rsidRDefault="00C65CE7" w:rsidP="00C65CE7">
            <w:pPr>
              <w:jc w:val="right"/>
              <w:rPr>
                <w:rFonts w:cs="Arial"/>
                <w:noProof/>
              </w:rPr>
            </w:pPr>
          </w:p>
        </w:tc>
      </w:tr>
    </w:tbl>
    <w:p w:rsidR="00ED3C1B" w:rsidRPr="00E16363" w:rsidRDefault="00ED3C1B" w:rsidP="00E16363">
      <w:pPr>
        <w:tabs>
          <w:tab w:val="clear" w:pos="420"/>
          <w:tab w:val="clear" w:pos="851"/>
        </w:tabs>
        <w:overflowPunct/>
        <w:autoSpaceDE/>
        <w:autoSpaceDN/>
        <w:adjustRightInd/>
        <w:spacing w:line="240" w:lineRule="auto"/>
        <w:textAlignment w:val="auto"/>
        <w:rPr>
          <w:rFonts w:cs="Arial"/>
        </w:rPr>
      </w:pPr>
    </w:p>
    <w:p w:rsidR="00815E3C" w:rsidRDefault="00815E3C"/>
    <w:p w:rsidR="00815E3C" w:rsidRDefault="00815E3C"/>
    <w:p w:rsidR="00815E3C" w:rsidRDefault="00815E3C"/>
    <w:p w:rsidR="00815E3C" w:rsidRDefault="00815E3C"/>
    <w:p w:rsidR="00815E3C" w:rsidRDefault="00815E3C"/>
    <w:p w:rsidR="00815E3C" w:rsidRDefault="00815E3C"/>
    <w:p w:rsidR="00815E3C" w:rsidRDefault="003643CA" w:rsidP="003643CA">
      <w:pPr>
        <w:pStyle w:val="Kop1"/>
      </w:pPr>
      <w:r>
        <w:lastRenderedPageBreak/>
        <w:t>inleiding</w:t>
      </w:r>
    </w:p>
    <w:p w:rsidR="002A5FA9" w:rsidRDefault="00815E3C" w:rsidP="002A5FA9">
      <w:pPr>
        <w:rPr>
          <w:rFonts w:eastAsia="Calibri"/>
        </w:rPr>
      </w:pPr>
      <w:r w:rsidRPr="002A5FA9">
        <w:rPr>
          <w:rFonts w:eastAsia="Calibri"/>
        </w:rPr>
        <w:t xml:space="preserve">De wetgeving </w:t>
      </w:r>
      <w:r w:rsidR="002A5FA9" w:rsidRPr="002A5FA9">
        <w:rPr>
          <w:rFonts w:eastAsia="Calibri"/>
        </w:rPr>
        <w:t>P</w:t>
      </w:r>
      <w:r w:rsidRPr="002A5FA9">
        <w:rPr>
          <w:rFonts w:eastAsia="Calibri"/>
        </w:rPr>
        <w:t xml:space="preserve">assend onderwijs schrijft voor dat iedere school/vestiging in het SWV een ondersteuningsprofiel heeft. Het </w:t>
      </w:r>
      <w:proofErr w:type="spellStart"/>
      <w:r w:rsidRPr="002A5FA9">
        <w:rPr>
          <w:rFonts w:eastAsia="Calibri"/>
        </w:rPr>
        <w:t>schoolondersteuningsprofiel</w:t>
      </w:r>
      <w:proofErr w:type="spellEnd"/>
      <w:r w:rsidRPr="002A5FA9">
        <w:rPr>
          <w:rFonts w:eastAsia="Calibri"/>
        </w:rPr>
        <w:t xml:space="preserve"> is een beschrijving van de voorzieningen die zijn getroffen voor leerlingen die extra ondersteuning nodig hebben. </w:t>
      </w:r>
      <w:r w:rsidR="007E13F4" w:rsidRPr="002A5FA9">
        <w:rPr>
          <w:rFonts w:eastAsia="Calibri"/>
        </w:rPr>
        <w:t>Het ondersteuningsprofie</w:t>
      </w:r>
      <w:r w:rsidR="002A5FA9" w:rsidRPr="002A5FA9">
        <w:rPr>
          <w:rFonts w:eastAsia="Calibri"/>
        </w:rPr>
        <w:t>l heeft verschillende functies:</w:t>
      </w:r>
      <w:r w:rsidR="002A5FA9" w:rsidRPr="002A5FA9">
        <w:rPr>
          <w:rFonts w:eastAsia="Calibri"/>
        </w:rPr>
        <w:br/>
        <w:t>-</w:t>
      </w:r>
      <w:r w:rsidR="002A5FA9" w:rsidRPr="002A5FA9">
        <w:rPr>
          <w:rFonts w:eastAsia="Calibri"/>
        </w:rPr>
        <w:tab/>
        <w:t>p</w:t>
      </w:r>
      <w:r w:rsidR="007E13F4" w:rsidRPr="002A5FA9">
        <w:rPr>
          <w:rFonts w:eastAsia="Calibri"/>
        </w:rPr>
        <w:t>rofilering: welke extra ondersteuning geven de scholen aan leerlinge</w:t>
      </w:r>
      <w:r w:rsidR="002A5FA9" w:rsidRPr="002A5FA9">
        <w:rPr>
          <w:rFonts w:eastAsia="Calibri"/>
        </w:rPr>
        <w:t xml:space="preserve">n met extra </w:t>
      </w:r>
      <w:r w:rsidR="002A5FA9">
        <w:rPr>
          <w:rFonts w:eastAsia="Calibri"/>
        </w:rPr>
        <w:tab/>
      </w:r>
      <w:r w:rsidR="002A5FA9" w:rsidRPr="002A5FA9">
        <w:rPr>
          <w:rFonts w:eastAsia="Calibri"/>
        </w:rPr>
        <w:t>onderwijs- (en zorg)</w:t>
      </w:r>
      <w:r w:rsidR="002A5FA9">
        <w:rPr>
          <w:rFonts w:eastAsia="Calibri"/>
        </w:rPr>
        <w:t>behoeften;</w:t>
      </w:r>
    </w:p>
    <w:p w:rsidR="007E13F4" w:rsidRDefault="002A5FA9" w:rsidP="002A5FA9">
      <w:pPr>
        <w:rPr>
          <w:rFonts w:eastAsia="Calibri" w:cs="Arial"/>
          <w:iCs/>
          <w:kern w:val="24"/>
        </w:rPr>
      </w:pPr>
      <w:r>
        <w:rPr>
          <w:rFonts w:eastAsia="Calibri"/>
        </w:rPr>
        <w:t>-</w:t>
      </w:r>
      <w:r>
        <w:rPr>
          <w:rFonts w:eastAsia="Calibri"/>
        </w:rPr>
        <w:tab/>
      </w:r>
      <w:r>
        <w:rPr>
          <w:rFonts w:eastAsia="Calibri" w:cs="Arial"/>
          <w:iCs/>
          <w:kern w:val="24"/>
        </w:rPr>
        <w:t>k</w:t>
      </w:r>
      <w:r w:rsidR="007E13F4" w:rsidRPr="00B324A6">
        <w:rPr>
          <w:rFonts w:eastAsia="Calibri" w:cs="Arial"/>
          <w:iCs/>
          <w:kern w:val="24"/>
        </w:rPr>
        <w:t>waliteitsfunctie: een sturingsinstrument op kwaliteit</w:t>
      </w:r>
      <w:r>
        <w:rPr>
          <w:rFonts w:eastAsia="Calibri" w:cs="Arial"/>
          <w:iCs/>
          <w:kern w:val="24"/>
        </w:rPr>
        <w:t>;</w:t>
      </w:r>
    </w:p>
    <w:p w:rsidR="002A5FA9" w:rsidRDefault="002A5FA9" w:rsidP="002A5FA9">
      <w:pPr>
        <w:rPr>
          <w:rFonts w:eastAsia="Calibri" w:cs="Arial"/>
          <w:iCs/>
          <w:kern w:val="24"/>
        </w:rPr>
      </w:pPr>
      <w:r>
        <w:rPr>
          <w:rFonts w:eastAsia="Calibri" w:cs="Arial"/>
          <w:iCs/>
          <w:kern w:val="24"/>
        </w:rPr>
        <w:t>-</w:t>
      </w:r>
      <w:r>
        <w:rPr>
          <w:rFonts w:eastAsia="Calibri" w:cs="Arial"/>
          <w:iCs/>
          <w:kern w:val="24"/>
        </w:rPr>
        <w:tab/>
        <w:t>t</w:t>
      </w:r>
      <w:r w:rsidR="007E13F4" w:rsidRPr="00B324A6">
        <w:rPr>
          <w:rFonts w:eastAsia="Calibri" w:cs="Arial"/>
          <w:iCs/>
          <w:kern w:val="24"/>
        </w:rPr>
        <w:t>oelating: een document dat een rol speelt bij de toelating van leerlingen</w:t>
      </w:r>
      <w:r>
        <w:rPr>
          <w:rFonts w:eastAsia="Calibri" w:cs="Arial"/>
          <w:iCs/>
          <w:kern w:val="24"/>
        </w:rPr>
        <w:t>;</w:t>
      </w:r>
    </w:p>
    <w:p w:rsidR="007E13F4" w:rsidRPr="00B324A6" w:rsidRDefault="002A5FA9" w:rsidP="002A5FA9">
      <w:pPr>
        <w:ind w:left="420" w:hanging="420"/>
        <w:rPr>
          <w:rFonts w:eastAsia="Calibri" w:cs="Arial"/>
          <w:iCs/>
          <w:kern w:val="24"/>
        </w:rPr>
      </w:pPr>
      <w:r>
        <w:rPr>
          <w:rFonts w:eastAsia="Calibri" w:cs="Arial"/>
          <w:iCs/>
          <w:kern w:val="24"/>
        </w:rPr>
        <w:t>-</w:t>
      </w:r>
      <w:r>
        <w:rPr>
          <w:rFonts w:eastAsia="Calibri" w:cs="Arial"/>
          <w:iCs/>
          <w:kern w:val="24"/>
        </w:rPr>
        <w:tab/>
        <w:t>communicatie</w:t>
      </w:r>
      <w:r w:rsidR="00BD612D">
        <w:rPr>
          <w:rFonts w:eastAsia="Calibri" w:cs="Arial"/>
          <w:iCs/>
          <w:kern w:val="24"/>
        </w:rPr>
        <w:t xml:space="preserve">functie: intern binnen de school, maar vooral ook naar partner toe, zoals ouders, andere scholen en jeugdzorginstellingen. </w:t>
      </w:r>
    </w:p>
    <w:p w:rsidR="002A5FA9" w:rsidRDefault="00BD612D" w:rsidP="002A5FA9">
      <w:pPr>
        <w:pStyle w:val="Normaalweb"/>
        <w:spacing w:before="0" w:beforeAutospacing="0" w:after="0" w:afterAutospacing="0" w:line="280" w:lineRule="exact"/>
        <w:textAlignment w:val="baseline"/>
        <w:rPr>
          <w:rFonts w:ascii="Arial" w:eastAsia="Calibri" w:hAnsi="Arial" w:cs="Arial"/>
          <w:iCs/>
          <w:kern w:val="24"/>
          <w:sz w:val="18"/>
          <w:szCs w:val="18"/>
        </w:rPr>
      </w:pPr>
      <w:r>
        <w:rPr>
          <w:rFonts w:ascii="Arial" w:eastAsia="Calibri" w:hAnsi="Arial" w:cs="Arial"/>
          <w:iCs/>
          <w:kern w:val="24"/>
          <w:sz w:val="18"/>
          <w:szCs w:val="18"/>
        </w:rPr>
        <w:t xml:space="preserve">Het ondersteuningsprofiel </w:t>
      </w:r>
      <w:r w:rsidR="00815E3C" w:rsidRPr="00B324A6">
        <w:rPr>
          <w:rFonts w:ascii="Arial" w:eastAsia="Calibri" w:hAnsi="Arial" w:cs="Arial"/>
          <w:iCs/>
          <w:kern w:val="24"/>
          <w:sz w:val="18"/>
          <w:szCs w:val="18"/>
        </w:rPr>
        <w:t xml:space="preserve">wordt eenmaal in de vier jaar door het bevoegd gezag </w:t>
      </w:r>
      <w:r w:rsidR="007B6DB6">
        <w:rPr>
          <w:rFonts w:ascii="Arial" w:eastAsia="Calibri" w:hAnsi="Arial" w:cs="Arial"/>
          <w:iCs/>
          <w:kern w:val="24"/>
          <w:sz w:val="18"/>
          <w:szCs w:val="18"/>
        </w:rPr>
        <w:t xml:space="preserve">van de school </w:t>
      </w:r>
      <w:r w:rsidR="00815E3C" w:rsidRPr="00B324A6">
        <w:rPr>
          <w:rFonts w:ascii="Arial" w:eastAsia="Calibri" w:hAnsi="Arial" w:cs="Arial"/>
          <w:iCs/>
          <w:kern w:val="24"/>
          <w:sz w:val="18"/>
          <w:szCs w:val="18"/>
        </w:rPr>
        <w:t>vastgesteld. De medezeggenschapsraden hebben adviesrecht m</w:t>
      </w:r>
      <w:r w:rsidR="002A5FA9">
        <w:rPr>
          <w:rFonts w:ascii="Arial" w:eastAsia="Calibri" w:hAnsi="Arial" w:cs="Arial"/>
          <w:iCs/>
          <w:kern w:val="24"/>
          <w:sz w:val="18"/>
          <w:szCs w:val="18"/>
        </w:rPr>
        <w:t>et betrekking tot</w:t>
      </w:r>
      <w:r w:rsidR="00815E3C" w:rsidRPr="00B324A6">
        <w:rPr>
          <w:rFonts w:ascii="Arial" w:eastAsia="Calibri" w:hAnsi="Arial" w:cs="Arial"/>
          <w:iCs/>
          <w:kern w:val="24"/>
          <w:sz w:val="18"/>
          <w:szCs w:val="18"/>
        </w:rPr>
        <w:t xml:space="preserve"> de vaststelling of wijziging van het </w:t>
      </w:r>
      <w:proofErr w:type="spellStart"/>
      <w:r w:rsidR="00815E3C" w:rsidRPr="00B324A6">
        <w:rPr>
          <w:rFonts w:ascii="Arial" w:eastAsia="Calibri" w:hAnsi="Arial" w:cs="Arial"/>
          <w:iCs/>
          <w:kern w:val="24"/>
          <w:sz w:val="18"/>
          <w:szCs w:val="18"/>
        </w:rPr>
        <w:t>schoolondersteuningsprofiel</w:t>
      </w:r>
      <w:proofErr w:type="spellEnd"/>
      <w:r w:rsidR="00815E3C" w:rsidRPr="00B324A6">
        <w:rPr>
          <w:rFonts w:ascii="Arial" w:eastAsia="Calibri" w:hAnsi="Arial" w:cs="Arial"/>
          <w:iCs/>
          <w:kern w:val="24"/>
          <w:sz w:val="18"/>
          <w:szCs w:val="18"/>
        </w:rPr>
        <w:t xml:space="preserve">. </w:t>
      </w:r>
      <w:r w:rsidR="00815E3C" w:rsidRPr="00B324A6">
        <w:rPr>
          <w:rFonts w:ascii="Arial" w:eastAsia="Calibri" w:hAnsi="Arial" w:cs="Arial"/>
          <w:iCs/>
          <w:kern w:val="24"/>
          <w:sz w:val="18"/>
          <w:szCs w:val="18"/>
        </w:rPr>
        <w:br/>
      </w:r>
    </w:p>
    <w:p w:rsidR="00BC5748" w:rsidRPr="00B324A6" w:rsidRDefault="00815E3C" w:rsidP="002A5FA9">
      <w:pPr>
        <w:pStyle w:val="Normaalweb"/>
        <w:spacing w:before="0" w:beforeAutospacing="0" w:after="0" w:afterAutospacing="0" w:line="280" w:lineRule="exact"/>
        <w:textAlignment w:val="baseline"/>
        <w:rPr>
          <w:rFonts w:ascii="Arial" w:eastAsia="Calibri" w:hAnsi="Arial" w:cs="Arial"/>
          <w:iCs/>
          <w:kern w:val="24"/>
          <w:sz w:val="18"/>
          <w:szCs w:val="18"/>
        </w:rPr>
      </w:pPr>
      <w:r w:rsidRPr="00B324A6">
        <w:rPr>
          <w:rFonts w:ascii="Arial" w:eastAsia="Calibri" w:hAnsi="Arial" w:cs="Arial"/>
          <w:iCs/>
          <w:kern w:val="24"/>
          <w:sz w:val="18"/>
          <w:szCs w:val="18"/>
        </w:rPr>
        <w:t xml:space="preserve">In het </w:t>
      </w:r>
      <w:r w:rsidR="002A5FA9">
        <w:rPr>
          <w:rFonts w:ascii="Arial" w:eastAsia="Calibri" w:hAnsi="Arial" w:cs="Arial"/>
          <w:iCs/>
          <w:kern w:val="24"/>
          <w:sz w:val="18"/>
          <w:szCs w:val="18"/>
        </w:rPr>
        <w:t xml:space="preserve">SWV </w:t>
      </w:r>
      <w:r w:rsidR="00BD612D">
        <w:rPr>
          <w:rFonts w:ascii="Arial" w:eastAsia="Calibri" w:hAnsi="Arial" w:cs="Arial"/>
          <w:iCs/>
          <w:kern w:val="24"/>
          <w:sz w:val="18"/>
          <w:szCs w:val="18"/>
        </w:rPr>
        <w:t xml:space="preserve">VO </w:t>
      </w:r>
      <w:r w:rsidRPr="00B324A6">
        <w:rPr>
          <w:rFonts w:ascii="Arial" w:eastAsia="Calibri" w:hAnsi="Arial" w:cs="Arial"/>
          <w:iCs/>
          <w:kern w:val="24"/>
          <w:sz w:val="18"/>
          <w:szCs w:val="18"/>
        </w:rPr>
        <w:t xml:space="preserve">MHR is ervoor gekozen om in het </w:t>
      </w:r>
      <w:proofErr w:type="spellStart"/>
      <w:r w:rsidR="00BD612D">
        <w:rPr>
          <w:rFonts w:ascii="Arial" w:eastAsia="Calibri" w:hAnsi="Arial" w:cs="Arial"/>
          <w:iCs/>
          <w:kern w:val="24"/>
          <w:sz w:val="18"/>
          <w:szCs w:val="18"/>
        </w:rPr>
        <w:t>s</w:t>
      </w:r>
      <w:r w:rsidR="002A5FA9">
        <w:rPr>
          <w:rFonts w:ascii="Arial" w:eastAsia="Calibri" w:hAnsi="Arial" w:cs="Arial"/>
          <w:iCs/>
          <w:kern w:val="24"/>
          <w:sz w:val="18"/>
          <w:szCs w:val="18"/>
        </w:rPr>
        <w:t>choolondersteuningsprofiel</w:t>
      </w:r>
      <w:proofErr w:type="spellEnd"/>
      <w:r w:rsidRPr="00B324A6">
        <w:rPr>
          <w:rFonts w:ascii="Arial" w:eastAsia="Calibri" w:hAnsi="Arial" w:cs="Arial"/>
          <w:iCs/>
          <w:kern w:val="24"/>
          <w:sz w:val="18"/>
          <w:szCs w:val="18"/>
        </w:rPr>
        <w:t xml:space="preserve"> niet alleen de extra ondersteuning op te nemen, maar ook de basisondersteuning. De basisondersteuning is die ondersteuning die elke school in het </w:t>
      </w:r>
      <w:r w:rsidR="002A5FA9">
        <w:rPr>
          <w:rFonts w:ascii="Arial" w:eastAsia="Calibri" w:hAnsi="Arial" w:cs="Arial"/>
          <w:iCs/>
          <w:kern w:val="24"/>
          <w:sz w:val="18"/>
          <w:szCs w:val="18"/>
        </w:rPr>
        <w:t>SWV</w:t>
      </w:r>
      <w:r w:rsidRPr="00B324A6">
        <w:rPr>
          <w:rFonts w:ascii="Arial" w:eastAsia="Calibri" w:hAnsi="Arial" w:cs="Arial"/>
          <w:iCs/>
          <w:kern w:val="24"/>
          <w:sz w:val="18"/>
          <w:szCs w:val="18"/>
        </w:rPr>
        <w:t xml:space="preserve"> biedt. De basisondersteuning is in een document beschreven. Dat document wordt opgenomen als onderdeel van het ondersteuningsplan. Een vertaling van de basisondersteuning in enkele overzichten vindt u in dit</w:t>
      </w:r>
      <w:r w:rsidR="00F76BBF">
        <w:rPr>
          <w:rFonts w:ascii="Arial" w:eastAsia="Calibri" w:hAnsi="Arial" w:cs="Arial"/>
          <w:iCs/>
          <w:kern w:val="24"/>
          <w:sz w:val="18"/>
          <w:szCs w:val="18"/>
        </w:rPr>
        <w:t xml:space="preserve"> </w:t>
      </w:r>
      <w:proofErr w:type="spellStart"/>
      <w:r w:rsidR="00F76BBF">
        <w:rPr>
          <w:rFonts w:ascii="Arial" w:eastAsia="Calibri" w:hAnsi="Arial" w:cs="Arial"/>
          <w:iCs/>
          <w:kern w:val="24"/>
          <w:sz w:val="18"/>
          <w:szCs w:val="18"/>
        </w:rPr>
        <w:t>s</w:t>
      </w:r>
      <w:r w:rsidR="00BD612D">
        <w:rPr>
          <w:rFonts w:ascii="Arial" w:eastAsia="Calibri" w:hAnsi="Arial" w:cs="Arial"/>
          <w:iCs/>
          <w:kern w:val="24"/>
          <w:sz w:val="18"/>
          <w:szCs w:val="18"/>
        </w:rPr>
        <w:t>choolondersteuningsprofiel</w:t>
      </w:r>
      <w:proofErr w:type="spellEnd"/>
      <w:r w:rsidR="00BD612D">
        <w:rPr>
          <w:rFonts w:ascii="Arial" w:eastAsia="Calibri" w:hAnsi="Arial" w:cs="Arial"/>
          <w:iCs/>
          <w:kern w:val="24"/>
          <w:sz w:val="18"/>
          <w:szCs w:val="18"/>
        </w:rPr>
        <w:t xml:space="preserve">. </w:t>
      </w:r>
      <w:r w:rsidRPr="00B324A6">
        <w:rPr>
          <w:rFonts w:ascii="Arial" w:eastAsia="Calibri" w:hAnsi="Arial" w:cs="Arial"/>
          <w:iCs/>
          <w:kern w:val="24"/>
          <w:sz w:val="18"/>
          <w:szCs w:val="18"/>
        </w:rPr>
        <w:t xml:space="preserve"> </w:t>
      </w:r>
    </w:p>
    <w:p w:rsidR="00815E3C" w:rsidRDefault="00815E3C" w:rsidP="002A5FA9"/>
    <w:p w:rsidR="00815E3C" w:rsidRPr="003643CA" w:rsidRDefault="00815E3C" w:rsidP="002A5FA9">
      <w:pPr>
        <w:pStyle w:val="Kop1"/>
      </w:pPr>
      <w:bookmarkStart w:id="6" w:name="_Toc354162401"/>
      <w:r w:rsidRPr="003643CA">
        <w:lastRenderedPageBreak/>
        <w:t>schoolgegevens</w:t>
      </w:r>
      <w:bookmarkEnd w:id="6"/>
    </w:p>
    <w:p w:rsidR="00E82BFC" w:rsidRDefault="00E82BFC" w:rsidP="002A5FA9">
      <w:pPr>
        <w:pStyle w:val="Kop2"/>
      </w:pPr>
      <w:bookmarkStart w:id="7" w:name="_Toc354162402"/>
      <w:r>
        <w:t>Contactgegevens</w:t>
      </w:r>
      <w:bookmarkEnd w:id="7"/>
    </w:p>
    <w:p w:rsidR="00815E3C" w:rsidRDefault="00815E3C" w:rsidP="002A5FA9"/>
    <w:tbl>
      <w:tblPr>
        <w:tblStyle w:val="Tabelraster"/>
        <w:tblW w:w="0" w:type="auto"/>
        <w:tblLook w:val="04A0" w:firstRow="1" w:lastRow="0" w:firstColumn="1" w:lastColumn="0" w:noHBand="0" w:noVBand="1"/>
      </w:tblPr>
      <w:tblGrid>
        <w:gridCol w:w="2943"/>
        <w:gridCol w:w="4851"/>
      </w:tblGrid>
      <w:tr w:rsidR="00815E3C" w:rsidTr="007E13F4">
        <w:tc>
          <w:tcPr>
            <w:tcW w:w="2943" w:type="dxa"/>
            <w:shd w:val="clear" w:color="auto" w:fill="E7E6E6" w:themeFill="background2"/>
          </w:tcPr>
          <w:p w:rsidR="00815E3C" w:rsidRDefault="00815E3C" w:rsidP="003E520F">
            <w:pPr>
              <w:spacing w:line="240" w:lineRule="exact"/>
            </w:pPr>
            <w:r>
              <w:t>Naam school/vestiging</w:t>
            </w:r>
          </w:p>
          <w:p w:rsidR="00815E3C" w:rsidRDefault="00815E3C" w:rsidP="003E520F">
            <w:pPr>
              <w:spacing w:line="240" w:lineRule="exact"/>
            </w:pPr>
          </w:p>
        </w:tc>
        <w:tc>
          <w:tcPr>
            <w:tcW w:w="4851" w:type="dxa"/>
          </w:tcPr>
          <w:p w:rsidR="00815E3C" w:rsidRDefault="003B1EEC" w:rsidP="003E520F">
            <w:pPr>
              <w:spacing w:line="240" w:lineRule="exact"/>
            </w:pPr>
            <w:r>
              <w:t>Park College Alphen aan de Rijn</w:t>
            </w:r>
          </w:p>
        </w:tc>
      </w:tr>
      <w:tr w:rsidR="00815E3C" w:rsidTr="007E13F4">
        <w:tc>
          <w:tcPr>
            <w:tcW w:w="2943" w:type="dxa"/>
            <w:shd w:val="clear" w:color="auto" w:fill="E7E6E6" w:themeFill="background2"/>
          </w:tcPr>
          <w:p w:rsidR="00815E3C" w:rsidRDefault="00815E3C" w:rsidP="003E520F">
            <w:pPr>
              <w:spacing w:line="240" w:lineRule="exact"/>
            </w:pPr>
            <w:proofErr w:type="spellStart"/>
            <w:r>
              <w:t>Brinnummer</w:t>
            </w:r>
            <w:proofErr w:type="spellEnd"/>
          </w:p>
          <w:p w:rsidR="00815E3C" w:rsidRDefault="00815E3C" w:rsidP="003E520F">
            <w:pPr>
              <w:spacing w:line="240" w:lineRule="exact"/>
            </w:pPr>
          </w:p>
        </w:tc>
        <w:tc>
          <w:tcPr>
            <w:tcW w:w="4851" w:type="dxa"/>
          </w:tcPr>
          <w:p w:rsidR="00815E3C" w:rsidRDefault="0030749E" w:rsidP="003E520F">
            <w:pPr>
              <w:spacing w:line="240" w:lineRule="exact"/>
            </w:pPr>
            <w:r>
              <w:t>05YX.02</w:t>
            </w:r>
          </w:p>
        </w:tc>
      </w:tr>
      <w:tr w:rsidR="00815E3C" w:rsidTr="007E13F4">
        <w:tc>
          <w:tcPr>
            <w:tcW w:w="2943" w:type="dxa"/>
            <w:shd w:val="clear" w:color="auto" w:fill="E7E6E6" w:themeFill="background2"/>
          </w:tcPr>
          <w:p w:rsidR="00815E3C" w:rsidRDefault="002A5FA9" w:rsidP="003E520F">
            <w:pPr>
              <w:spacing w:line="240" w:lineRule="exact"/>
            </w:pPr>
            <w:r>
              <w:t>A</w:t>
            </w:r>
            <w:r w:rsidR="00815E3C">
              <w:t>dres en plaats</w:t>
            </w:r>
          </w:p>
          <w:p w:rsidR="00815E3C" w:rsidRDefault="00815E3C" w:rsidP="003E520F">
            <w:pPr>
              <w:spacing w:line="240" w:lineRule="exact"/>
            </w:pPr>
          </w:p>
        </w:tc>
        <w:tc>
          <w:tcPr>
            <w:tcW w:w="4851" w:type="dxa"/>
          </w:tcPr>
          <w:p w:rsidR="008D3F68" w:rsidRDefault="008D3F68" w:rsidP="003E520F">
            <w:pPr>
              <w:spacing w:line="240" w:lineRule="exact"/>
            </w:pPr>
            <w:proofErr w:type="spellStart"/>
            <w:r>
              <w:t>Ds</w:t>
            </w:r>
            <w:proofErr w:type="spellEnd"/>
            <w:r>
              <w:t xml:space="preserve"> Meijerlaan </w:t>
            </w:r>
            <w:r w:rsidR="00593226">
              <w:t>14</w:t>
            </w:r>
            <w:r w:rsidR="003B1EEC">
              <w:t xml:space="preserve">        </w:t>
            </w:r>
          </w:p>
          <w:p w:rsidR="00815E3C" w:rsidRDefault="008D3F68" w:rsidP="003E520F">
            <w:pPr>
              <w:spacing w:line="240" w:lineRule="exact"/>
            </w:pPr>
            <w:r>
              <w:t xml:space="preserve">2406 JD </w:t>
            </w:r>
            <w:r w:rsidR="003B1EEC">
              <w:t>Alphen aan de Rijn</w:t>
            </w:r>
          </w:p>
        </w:tc>
      </w:tr>
      <w:tr w:rsidR="00815E3C" w:rsidTr="007E13F4">
        <w:tc>
          <w:tcPr>
            <w:tcW w:w="2943" w:type="dxa"/>
            <w:shd w:val="clear" w:color="auto" w:fill="E7E6E6" w:themeFill="background2"/>
          </w:tcPr>
          <w:p w:rsidR="00815E3C" w:rsidRDefault="002A5FA9" w:rsidP="003E520F">
            <w:pPr>
              <w:spacing w:line="240" w:lineRule="exact"/>
            </w:pPr>
            <w:r>
              <w:t>T</w:t>
            </w:r>
            <w:r w:rsidR="00815E3C">
              <w:t>elefoonnummer, e-mailadres</w:t>
            </w:r>
          </w:p>
          <w:p w:rsidR="00815E3C" w:rsidRDefault="00815E3C" w:rsidP="003E520F">
            <w:pPr>
              <w:spacing w:line="240" w:lineRule="exact"/>
            </w:pPr>
          </w:p>
        </w:tc>
        <w:tc>
          <w:tcPr>
            <w:tcW w:w="4851" w:type="dxa"/>
          </w:tcPr>
          <w:p w:rsidR="00815E3C" w:rsidRDefault="00593226" w:rsidP="003E520F">
            <w:pPr>
              <w:spacing w:line="240" w:lineRule="exact"/>
            </w:pPr>
            <w:r>
              <w:t>0172-448870</w:t>
            </w:r>
          </w:p>
        </w:tc>
      </w:tr>
      <w:tr w:rsidR="00815E3C" w:rsidTr="007E13F4">
        <w:tc>
          <w:tcPr>
            <w:tcW w:w="2943" w:type="dxa"/>
            <w:shd w:val="clear" w:color="auto" w:fill="E7E6E6" w:themeFill="background2"/>
          </w:tcPr>
          <w:p w:rsidR="00815E3C" w:rsidRDefault="002A5FA9" w:rsidP="003E520F">
            <w:pPr>
              <w:spacing w:line="240" w:lineRule="exact"/>
            </w:pPr>
            <w:r>
              <w:t>W</w:t>
            </w:r>
            <w:r w:rsidR="00815E3C">
              <w:t>ebsite</w:t>
            </w:r>
          </w:p>
          <w:p w:rsidR="00815E3C" w:rsidRDefault="00815E3C" w:rsidP="003E520F">
            <w:pPr>
              <w:spacing w:line="240" w:lineRule="exact"/>
            </w:pPr>
          </w:p>
        </w:tc>
        <w:tc>
          <w:tcPr>
            <w:tcW w:w="4851" w:type="dxa"/>
          </w:tcPr>
          <w:p w:rsidR="00815E3C" w:rsidRDefault="00A47F74" w:rsidP="003E520F">
            <w:pPr>
              <w:spacing w:line="240" w:lineRule="exact"/>
            </w:pPr>
            <w:hyperlink r:id="rId11" w:history="1">
              <w:r w:rsidR="003E72D4" w:rsidRPr="00AD6DBE">
                <w:rPr>
                  <w:rStyle w:val="Hyperlink"/>
                </w:rPr>
                <w:t>www.parkcollege.nl</w:t>
              </w:r>
            </w:hyperlink>
            <w:r w:rsidR="003E72D4">
              <w:t xml:space="preserve"> </w:t>
            </w:r>
          </w:p>
        </w:tc>
      </w:tr>
      <w:tr w:rsidR="00815E3C" w:rsidTr="007E13F4">
        <w:tc>
          <w:tcPr>
            <w:tcW w:w="2943" w:type="dxa"/>
            <w:shd w:val="clear" w:color="auto" w:fill="E7E6E6" w:themeFill="background2"/>
          </w:tcPr>
          <w:p w:rsidR="00815E3C" w:rsidRDefault="002A5FA9" w:rsidP="003E520F">
            <w:pPr>
              <w:spacing w:line="240" w:lineRule="exact"/>
            </w:pPr>
            <w:r>
              <w:t>D</w:t>
            </w:r>
            <w:r w:rsidR="00815E3C">
              <w:t>irecteur</w:t>
            </w:r>
            <w:r w:rsidR="00A47483">
              <w:t xml:space="preserve"> Onderwijs </w:t>
            </w:r>
          </w:p>
          <w:p w:rsidR="00815E3C" w:rsidRDefault="00815E3C" w:rsidP="003E520F">
            <w:pPr>
              <w:spacing w:line="240" w:lineRule="exact"/>
            </w:pPr>
          </w:p>
        </w:tc>
        <w:tc>
          <w:tcPr>
            <w:tcW w:w="4851" w:type="dxa"/>
          </w:tcPr>
          <w:p w:rsidR="00815E3C" w:rsidRDefault="00A47483" w:rsidP="003E520F">
            <w:pPr>
              <w:spacing w:line="240" w:lineRule="exact"/>
            </w:pPr>
            <w:r>
              <w:t>Directeur Onderwijs Horizon Dhr. C. Kuiper</w:t>
            </w:r>
          </w:p>
          <w:p w:rsidR="00593226" w:rsidRDefault="00593226" w:rsidP="003E520F">
            <w:pPr>
              <w:spacing w:line="240" w:lineRule="exact"/>
            </w:pPr>
          </w:p>
        </w:tc>
      </w:tr>
      <w:tr w:rsidR="00815E3C" w:rsidTr="007E13F4">
        <w:tc>
          <w:tcPr>
            <w:tcW w:w="2943" w:type="dxa"/>
            <w:shd w:val="clear" w:color="auto" w:fill="E7E6E6" w:themeFill="background2"/>
          </w:tcPr>
          <w:p w:rsidR="00815E3C" w:rsidRPr="00815E3C" w:rsidRDefault="002A5FA9" w:rsidP="003E520F">
            <w:pPr>
              <w:spacing w:line="240" w:lineRule="exact"/>
            </w:pPr>
            <w:r>
              <w:t>C</w:t>
            </w:r>
            <w:r w:rsidR="00815E3C">
              <w:t>ontactpersoon ondersteuning</w:t>
            </w:r>
          </w:p>
          <w:p w:rsidR="00815E3C" w:rsidRDefault="00815E3C" w:rsidP="003E520F">
            <w:pPr>
              <w:spacing w:line="240" w:lineRule="exact"/>
            </w:pPr>
          </w:p>
        </w:tc>
        <w:tc>
          <w:tcPr>
            <w:tcW w:w="4851" w:type="dxa"/>
          </w:tcPr>
          <w:p w:rsidR="00A47483" w:rsidRDefault="00A47483" w:rsidP="00A47483">
            <w:pPr>
              <w:spacing w:line="240" w:lineRule="exact"/>
            </w:pPr>
            <w:r>
              <w:t>Sectormanager Park College Dhr. P. Houweling</w:t>
            </w:r>
          </w:p>
          <w:p w:rsidR="00815E3C" w:rsidRDefault="00815E3C" w:rsidP="003E520F">
            <w:pPr>
              <w:spacing w:line="240" w:lineRule="exact"/>
            </w:pPr>
          </w:p>
        </w:tc>
      </w:tr>
    </w:tbl>
    <w:p w:rsidR="00815E3C" w:rsidRDefault="00815E3C" w:rsidP="002A5FA9"/>
    <w:p w:rsidR="00E82BFC" w:rsidRDefault="002A5FA9" w:rsidP="002A5FA9">
      <w:pPr>
        <w:pStyle w:val="Kop2"/>
      </w:pPr>
      <w:bookmarkStart w:id="8" w:name="_Toc354162403"/>
      <w:r>
        <w:t>Onderwijsvisie/</w:t>
      </w:r>
      <w:r w:rsidR="00E82BFC">
        <w:t>schoolconcept</w:t>
      </w:r>
      <w:bookmarkEnd w:id="8"/>
    </w:p>
    <w:p w:rsidR="00025FD2" w:rsidRDefault="003B1EEC" w:rsidP="006D133F">
      <w:r>
        <w:t>Park College</w:t>
      </w:r>
      <w:r w:rsidR="006D133F" w:rsidRPr="006D133F">
        <w:t xml:space="preserve"> is onderdeel van Horizon, een gespecialiseerde instelling voor jeugdzorg en onderwijs in Zuid Holl</w:t>
      </w:r>
      <w:r>
        <w:t xml:space="preserve">and. </w:t>
      </w:r>
      <w:r w:rsidR="00FA7985">
        <w:t>Het Park College</w:t>
      </w:r>
      <w:r>
        <w:t xml:space="preserve"> locatie Alphen aan de Rijn is gehuisvest op het terrein van het Park Rijnhove waar ook de residenti</w:t>
      </w:r>
      <w:r w:rsidR="00FA7985">
        <w:t>ë</w:t>
      </w:r>
      <w:r>
        <w:t>le voorziening Rijnhove is gehuisvest.</w:t>
      </w:r>
      <w:r w:rsidR="00302E76">
        <w:t xml:space="preserve"> Rijnhove is een residentiële voorziening voor kinderen in de leeftijd van 8-18 jaar, met ernstige ontwikkelings- en/of gedragsproblemen. </w:t>
      </w:r>
      <w:r>
        <w:t xml:space="preserve"> </w:t>
      </w:r>
    </w:p>
    <w:p w:rsidR="00025FD2" w:rsidRDefault="00025FD2" w:rsidP="006D133F"/>
    <w:p w:rsidR="00302E76" w:rsidRDefault="003B1EEC" w:rsidP="006D133F">
      <w:r>
        <w:t>Het Park College bestaa</w:t>
      </w:r>
      <w:r w:rsidR="008D3F68">
        <w:t>t uit een hoofdlocatie aan de Ds.</w:t>
      </w:r>
      <w:r>
        <w:t xml:space="preserve"> Meijerlaan en een kleinschalige locatie aan de </w:t>
      </w:r>
      <w:r w:rsidR="008D3F68">
        <w:t>Verlengde Marnixstraat 8a.</w:t>
      </w:r>
      <w:r w:rsidR="00552FDA">
        <w:t xml:space="preserve"> De school biedt </w:t>
      </w:r>
      <w:r w:rsidR="00025FD2">
        <w:t xml:space="preserve">voortgezet speciaal </w:t>
      </w:r>
      <w:r w:rsidR="00552FDA">
        <w:t>onderwijs</w:t>
      </w:r>
      <w:r w:rsidR="00302E76">
        <w:t xml:space="preserve"> (Cluster IV)</w:t>
      </w:r>
      <w:r w:rsidR="00552FDA">
        <w:t xml:space="preserve"> aan leerlingen met ernstige gedragsproblematiek. Deze leerlingen komen</w:t>
      </w:r>
      <w:r w:rsidR="00FA7985">
        <w:t xml:space="preserve"> zowel uit de regio, als</w:t>
      </w:r>
      <w:r w:rsidR="00552FDA">
        <w:t xml:space="preserve"> </w:t>
      </w:r>
      <w:r w:rsidR="00FA7985">
        <w:t>vanuit de residentië</w:t>
      </w:r>
      <w:r w:rsidR="00552FDA">
        <w:t xml:space="preserve">le voorziening Rijnhove. </w:t>
      </w:r>
    </w:p>
    <w:p w:rsidR="00302E76" w:rsidRDefault="00302E76" w:rsidP="006D133F"/>
    <w:p w:rsidR="006D133F" w:rsidRDefault="00552FDA" w:rsidP="006D133F">
      <w:r>
        <w:t>Plaatsing op het Park College gaat via het Onderwijs Zorgloket OZO</w:t>
      </w:r>
      <w:r w:rsidR="008D3F68">
        <w:t xml:space="preserve"> van Horizon</w:t>
      </w:r>
      <w:r w:rsidR="00FA7985">
        <w:t xml:space="preserve"> voor leerlingen die in de regio wonen en via </w:t>
      </w:r>
      <w:r w:rsidR="00025FD2">
        <w:t xml:space="preserve">de afdeling Zorg Rijnhove van Horizon voor leerlingen die geplaatst worden op de residentiële voorziening. </w:t>
      </w:r>
      <w:r>
        <w:t xml:space="preserve"> </w:t>
      </w:r>
    </w:p>
    <w:p w:rsidR="006D133F" w:rsidRPr="006D133F" w:rsidRDefault="006D133F" w:rsidP="006D133F"/>
    <w:p w:rsidR="006D133F" w:rsidRPr="006D133F" w:rsidRDefault="006D133F" w:rsidP="006D133F">
      <w:pPr>
        <w:rPr>
          <w:i/>
        </w:rPr>
      </w:pPr>
      <w:r w:rsidRPr="006D133F">
        <w:rPr>
          <w:i/>
        </w:rPr>
        <w:t>In hoeverre heeft de school te maken met verschillen tussen leerlingen?</w:t>
      </w:r>
    </w:p>
    <w:p w:rsidR="00025FD2" w:rsidRDefault="006D133F" w:rsidP="006D133F">
      <w:r w:rsidRPr="006D133F">
        <w:t xml:space="preserve">De typering van </w:t>
      </w:r>
      <w:r>
        <w:t>het Park College</w:t>
      </w:r>
      <w:r w:rsidRPr="006D133F">
        <w:t xml:space="preserve"> als cluster 4 voorziening geeft onvoldoende </w:t>
      </w:r>
      <w:r w:rsidR="00025FD2">
        <w:t xml:space="preserve">beeld </w:t>
      </w:r>
      <w:r w:rsidRPr="006D133F">
        <w:t>aan de leerlingen die de voorziening bezoeken en aan hun onderwijsbehoeften. Op de school wordt zowel onderwijs gegeven aan leerlingen met externaliserende problematiek als aan leerlingen met meer internaliserende problem</w:t>
      </w:r>
      <w:r w:rsidR="00025FD2">
        <w:t>atiek</w:t>
      </w:r>
      <w:r w:rsidR="008D3F68">
        <w:t>.</w:t>
      </w:r>
      <w:r w:rsidR="00763A50">
        <w:t xml:space="preserve"> De opleidingen die de school aanbiedt variëren van het Praktijkonderwijs tot Havo-onderwijs, evenals het Mbo-niveau 1, AKA traject. </w:t>
      </w:r>
      <w:r w:rsidR="00025FD2">
        <w:t>Daarbij is een deel van de leerlingen afkomstig van de residentiële voorziening Rijnhove</w:t>
      </w:r>
      <w:r w:rsidR="00763A50">
        <w:t xml:space="preserve"> en woont een deel van de leerlingen in de regio. </w:t>
      </w:r>
      <w:r w:rsidRPr="006D133F">
        <w:t>In die zin zijn er flinke verschillen qua onderwijsbehoefte</w:t>
      </w:r>
      <w:r w:rsidR="006C1073">
        <w:t xml:space="preserve"> te benoemen en biedt het Park College onderwijs aan een brede doelgroep</w:t>
      </w:r>
      <w:r w:rsidRPr="006D133F">
        <w:t xml:space="preserve">. </w:t>
      </w:r>
    </w:p>
    <w:p w:rsidR="00025FD2" w:rsidRDefault="00025FD2" w:rsidP="006D133F"/>
    <w:p w:rsidR="00025FD2" w:rsidRDefault="006C1073" w:rsidP="006D133F">
      <w:r>
        <w:t>In het algemeen kan aangegeven worden dat z</w:t>
      </w:r>
      <w:r w:rsidR="006D133F" w:rsidRPr="006D133F">
        <w:t>owel het begrenzen van het gedrag van leerlingen, maar ook stimulering tot activiteit en het geven van inzicht in het handelen van de leerlingen in het onderwijsconcept van de locatie een belangrijke rol</w:t>
      </w:r>
      <w:r>
        <w:t xml:space="preserve"> spelen</w:t>
      </w:r>
      <w:r w:rsidR="006D133F" w:rsidRPr="006D133F">
        <w:t xml:space="preserve">. Leraren en leiding van de locatie hechten sterk aan individuele aandacht en begeleiding. </w:t>
      </w:r>
    </w:p>
    <w:p w:rsidR="006C1073" w:rsidRPr="006D133F" w:rsidRDefault="006C1073" w:rsidP="006C1073">
      <w:r>
        <w:t>Het Park College</w:t>
      </w:r>
      <w:r w:rsidRPr="006D133F">
        <w:t xml:space="preserve"> signaleert dat binnen de gezinssituatie van de leerlingen vaak sprake is van opvoedingsonmacht, veelal in combinatie met een lage sociaal economische status.</w:t>
      </w:r>
    </w:p>
    <w:p w:rsidR="006C1073" w:rsidRDefault="006C1073" w:rsidP="006D133F"/>
    <w:p w:rsidR="006D133F" w:rsidRPr="006D133F" w:rsidRDefault="006D133F" w:rsidP="006D133F">
      <w:r w:rsidRPr="006D133F">
        <w:lastRenderedPageBreak/>
        <w:t xml:space="preserve">Naast een gedifferentieerde aanpak op gedrag heeft de school te maken met leerlingen waarvan de </w:t>
      </w:r>
      <w:r w:rsidR="00953A39">
        <w:t xml:space="preserve">didactische </w:t>
      </w:r>
      <w:r w:rsidRPr="006D133F">
        <w:t xml:space="preserve"> ontwikkelingsniveaus flink verschillen. Kenmerkend voor de locatie is de flexibele wijze waarop wordt omgegaan met deze verschillen zonder daarbij ‘in te leveren’ op een duidelijke en gestructureerde aanpak op met name gedragsaspecten.</w:t>
      </w:r>
    </w:p>
    <w:p w:rsidR="00025FD2" w:rsidRDefault="00025FD2" w:rsidP="006D133F"/>
    <w:p w:rsidR="006C1073" w:rsidRDefault="006C1073" w:rsidP="006D133F">
      <w:r>
        <w:t xml:space="preserve">De plaatsing van leerlingen uit de regio gaat , zoals genoemd, via Bureau OZO. Het Park College ontvangt een dossier, waarna de leerling op basis van de bekende onderwijsgegevens na een kennismaking geplaatst wordt in de niveauklas van aanmelding. </w:t>
      </w:r>
    </w:p>
    <w:p w:rsidR="006D133F" w:rsidRPr="006D133F" w:rsidRDefault="006C1073" w:rsidP="006C1073">
      <w:r>
        <w:t xml:space="preserve">De plaatsing van leerlingen vanuit de residentiële voorziening is hierin anders georganiseerd. Bij binnenkomt op Rijnhove komt het regelmatig voor dat er geen (complete) schoolgegevens, zoals CITO-scores, e.d. bekend zijn. Op basis van dossieranalyse, contacten met vorige scholen en eventueel aanvullend onderzoek </w:t>
      </w:r>
      <w:r w:rsidR="006D133F" w:rsidRPr="006D133F">
        <w:t>in de eerste weken na toelating</w:t>
      </w:r>
      <w:r w:rsidR="008D3F68">
        <w:t>,</w:t>
      </w:r>
      <w:r w:rsidR="006D133F" w:rsidRPr="006D133F">
        <w:t xml:space="preserve"> wordt het </w:t>
      </w:r>
      <w:r>
        <w:t>onderwijs</w:t>
      </w:r>
      <w:r w:rsidR="006D133F" w:rsidRPr="006D133F">
        <w:t xml:space="preserve">niveau van </w:t>
      </w:r>
      <w:r>
        <w:t>deze leerlingen</w:t>
      </w:r>
      <w:r w:rsidR="006D133F" w:rsidRPr="006D133F">
        <w:t xml:space="preserve"> en de daarbij behorende onderwijsbehoefte bepaald.</w:t>
      </w:r>
    </w:p>
    <w:p w:rsidR="006D133F" w:rsidRPr="006D133F" w:rsidRDefault="006D133F" w:rsidP="006D133F"/>
    <w:p w:rsidR="006D133F" w:rsidRPr="006D133F" w:rsidRDefault="006D133F" w:rsidP="006D133F">
      <w:pPr>
        <w:rPr>
          <w:i/>
        </w:rPr>
      </w:pPr>
      <w:r w:rsidRPr="006D133F">
        <w:rPr>
          <w:i/>
        </w:rPr>
        <w:t>Hoe wordt binnen de school op speciale onderwijsbehoeften gereageerd?</w:t>
      </w:r>
    </w:p>
    <w:p w:rsidR="00C733B8" w:rsidRDefault="006D133F" w:rsidP="006D133F">
      <w:r>
        <w:t>Park College</w:t>
      </w:r>
      <w:r w:rsidRPr="006D133F">
        <w:t xml:space="preserve"> </w:t>
      </w:r>
      <w:r w:rsidR="006C1073">
        <w:t xml:space="preserve">Alphen a/d Rijn bestaat uit een middelgroot team van met name groepsleerkrachten, </w:t>
      </w:r>
      <w:r w:rsidRPr="006D133F">
        <w:t xml:space="preserve"> </w:t>
      </w:r>
      <w:r w:rsidR="006C1073">
        <w:t>die vervolgens</w:t>
      </w:r>
      <w:r w:rsidRPr="006D133F">
        <w:t xml:space="preserve"> ondersteund </w:t>
      </w:r>
      <w:r w:rsidR="006C1073">
        <w:t xml:space="preserve">worden </w:t>
      </w:r>
      <w:r w:rsidRPr="006D133F">
        <w:t>door een afdelingscoördinator, een tweetal gedragsdeskundigen</w:t>
      </w:r>
      <w:r w:rsidR="00274CDF">
        <w:t xml:space="preserve">, </w:t>
      </w:r>
      <w:r w:rsidR="00C733B8">
        <w:t>een</w:t>
      </w:r>
      <w:r w:rsidR="00274CDF">
        <w:t xml:space="preserve"> </w:t>
      </w:r>
      <w:r>
        <w:t xml:space="preserve"> intern begeleider</w:t>
      </w:r>
      <w:r w:rsidR="00C733B8">
        <w:t xml:space="preserve">, twee schoolmaatschappelijk werkers en overig ondersteunend personeel. </w:t>
      </w:r>
    </w:p>
    <w:p w:rsidR="00C733B8" w:rsidRDefault="00C733B8" w:rsidP="006D133F">
      <w:r>
        <w:t xml:space="preserve">Daarnaast zijn er vakleerkrachten voor de praktijkvakken zoals sport, hout, metaal, groen, zorg &amp; welzijn, consumptief en beeldende vorming/CKV. </w:t>
      </w:r>
    </w:p>
    <w:p w:rsidR="00C733B8" w:rsidRDefault="00C733B8" w:rsidP="006D133F"/>
    <w:p w:rsidR="00C733B8" w:rsidRDefault="006D133F" w:rsidP="006D133F">
      <w:r w:rsidRPr="006D133F">
        <w:t xml:space="preserve">Het ‘leren </w:t>
      </w:r>
      <w:proofErr w:type="spellStart"/>
      <w:r w:rsidRPr="006D133F">
        <w:t>leren</w:t>
      </w:r>
      <w:proofErr w:type="spellEnd"/>
      <w:r w:rsidRPr="006D133F">
        <w:t>’ van de leerlingen speelt een belangrijke rol in het onderwijsproces</w:t>
      </w:r>
      <w:r w:rsidR="00C733B8">
        <w:t>. D</w:t>
      </w:r>
      <w:r w:rsidRPr="006D133F">
        <w:t>e negatieve ervaringen die de meeste leerlingen hebben gehad in hun onderwijscarrière moet worden omgebogen in het weer met plezier naar school gaan. De zorg voor iedere leerling is geïntegreerd in een teamaanpak op gedrag waarin de dialoog docent – leerling</w:t>
      </w:r>
      <w:r w:rsidR="00C733B8">
        <w:t xml:space="preserve"> een belangrijke plaats inneemt. </w:t>
      </w:r>
    </w:p>
    <w:p w:rsidR="006D133F" w:rsidRDefault="006D133F" w:rsidP="006D133F">
      <w:r w:rsidRPr="006D133F">
        <w:t xml:space="preserve">Het team als geheel is verantwoordelijk voor de aanpak van de leerlingen, waarbij de eerste verantwoordelijkheid bij de </w:t>
      </w:r>
      <w:r w:rsidR="00C733B8">
        <w:t>groeps</w:t>
      </w:r>
      <w:r w:rsidRPr="006D133F">
        <w:t>leerkracht v</w:t>
      </w:r>
      <w:r w:rsidR="00C733B8">
        <w:t>an de betreffende leerling ligt; op het Park College wordt dit de ‘</w:t>
      </w:r>
      <w:proofErr w:type="spellStart"/>
      <w:r w:rsidR="00C733B8">
        <w:t>stamgroepdocent</w:t>
      </w:r>
      <w:proofErr w:type="spellEnd"/>
      <w:r w:rsidR="00C733B8">
        <w:t xml:space="preserve">’ genoemd. </w:t>
      </w:r>
    </w:p>
    <w:p w:rsidR="00C733B8" w:rsidRPr="006D133F" w:rsidRDefault="00C733B8" w:rsidP="006D133F"/>
    <w:p w:rsidR="006D133F" w:rsidRPr="006D133F" w:rsidRDefault="006D133F" w:rsidP="006D133F">
      <w:r w:rsidRPr="006D133F">
        <w:t xml:space="preserve">Voor zover mogelijk wordt op didactisch niveau een op de individuele leerling toegesneden onderwijsprogramma aangeboden. Hierbij differentieert de onderwijsaanpak nog niet op leerstijlen van individuele leerlingen. </w:t>
      </w:r>
    </w:p>
    <w:p w:rsidR="00DD4018" w:rsidRPr="006D133F" w:rsidRDefault="006D133F" w:rsidP="006D133F">
      <w:r w:rsidRPr="006D133F">
        <w:t xml:space="preserve">De school heeft specifiek beleid op het gebied van aandacht voor en bevordering van de sociaal emotionele ontwikkeling van de leerlingen. Aan de rol van de ouders wordt door de school veel aandacht besteed. Er vindt een uitgebreide intake plaats, waarbij specifiek navraag wordt gedaan wat de verwachtingen van ouders zijn </w:t>
      </w:r>
      <w:proofErr w:type="spellStart"/>
      <w:r w:rsidRPr="006D133F">
        <w:t>tav</w:t>
      </w:r>
      <w:proofErr w:type="spellEnd"/>
      <w:r w:rsidRPr="006D133F">
        <w:t xml:space="preserve"> het onderwijs voor hun kind. Waar mogelijk worden ouders als expert betrokken. Ouders zijn extra nodig als het gaat om het trekken van 1 lijn. De school investeert hier extra op, o.a. door het organiseren van thema avonden.</w:t>
      </w:r>
    </w:p>
    <w:p w:rsidR="006D133F" w:rsidRDefault="006D133F" w:rsidP="006D133F">
      <w:pPr>
        <w:rPr>
          <w:i/>
        </w:rPr>
      </w:pPr>
    </w:p>
    <w:p w:rsidR="00DD4018" w:rsidRDefault="00DD4018" w:rsidP="002D7F34">
      <w:pPr>
        <w:pStyle w:val="Kop2"/>
      </w:pPr>
      <w:bookmarkStart w:id="9" w:name="_Toc354162404"/>
      <w:r w:rsidRPr="002D7F34">
        <w:t>Onderwijsaanbod</w:t>
      </w:r>
      <w:bookmarkEnd w:id="9"/>
    </w:p>
    <w:p w:rsidR="00274CDF" w:rsidRPr="00274CDF" w:rsidRDefault="00274CDF" w:rsidP="00DB2B65">
      <w:pPr>
        <w:pStyle w:val="Lijstalinea"/>
        <w:numPr>
          <w:ilvl w:val="0"/>
          <w:numId w:val="36"/>
        </w:numPr>
      </w:pPr>
      <w:r>
        <w:t xml:space="preserve">Praktijkonderwijs </w:t>
      </w:r>
      <w:r w:rsidR="00DB2B65">
        <w:t>leerjaar 1 t/m 5</w:t>
      </w:r>
    </w:p>
    <w:p w:rsidR="00FB2093" w:rsidRDefault="001956F6" w:rsidP="00DB2B65">
      <w:pPr>
        <w:pStyle w:val="Lijstalinea"/>
        <w:numPr>
          <w:ilvl w:val="0"/>
          <w:numId w:val="36"/>
        </w:numPr>
      </w:pPr>
      <w:r>
        <w:t xml:space="preserve">VMBO-basisberoepsgerichte leerweg aan leerlingen met externaliserend </w:t>
      </w:r>
      <w:r w:rsidR="00DB2B65">
        <w:t xml:space="preserve">en/of internaliserend </w:t>
      </w:r>
      <w:r>
        <w:t>gedrag, leerjaar 1</w:t>
      </w:r>
      <w:r w:rsidR="00DB2B65">
        <w:t xml:space="preserve"> - 4 </w:t>
      </w:r>
    </w:p>
    <w:p w:rsidR="001956F6" w:rsidRDefault="001956F6" w:rsidP="00DB2B65">
      <w:pPr>
        <w:pStyle w:val="Lijstalinea"/>
        <w:numPr>
          <w:ilvl w:val="0"/>
          <w:numId w:val="36"/>
        </w:numPr>
      </w:pPr>
      <w:r>
        <w:t xml:space="preserve">VMBO-kaderberoepsgerichte leerweg aan leerlingen met externaliserend </w:t>
      </w:r>
      <w:r w:rsidR="00DB2B65">
        <w:t>en/of internaliserend gedrag</w:t>
      </w:r>
      <w:r>
        <w:t xml:space="preserve">, leerjaar 1 </w:t>
      </w:r>
      <w:r w:rsidR="00DB2B65">
        <w:t>– 4</w:t>
      </w:r>
    </w:p>
    <w:p w:rsidR="00DB2B65" w:rsidRDefault="00DB2B65" w:rsidP="00DB2B65">
      <w:pPr>
        <w:pStyle w:val="Lijstalinea"/>
        <w:numPr>
          <w:ilvl w:val="0"/>
          <w:numId w:val="36"/>
        </w:numPr>
      </w:pPr>
      <w:r>
        <w:t xml:space="preserve"> </w:t>
      </w:r>
      <w:r w:rsidR="001956F6">
        <w:t>VMBO-Theoretische Leerweg</w:t>
      </w:r>
      <w:r w:rsidR="001956F6" w:rsidRPr="001956F6">
        <w:t xml:space="preserve"> </w:t>
      </w:r>
      <w:r w:rsidR="001956F6">
        <w:t>aan leerlingen met</w:t>
      </w:r>
      <w:r>
        <w:t xml:space="preserve"> externalis</w:t>
      </w:r>
      <w:r w:rsidR="0005743E">
        <w:t>e</w:t>
      </w:r>
      <w:r>
        <w:t xml:space="preserve">rend en/of </w:t>
      </w:r>
    </w:p>
    <w:p w:rsidR="001956F6" w:rsidRDefault="00DB2B65" w:rsidP="00DB2B65">
      <w:pPr>
        <w:ind w:left="360"/>
      </w:pPr>
      <w:r>
        <w:tab/>
        <w:t xml:space="preserve">      </w:t>
      </w:r>
      <w:r w:rsidR="001956F6">
        <w:t xml:space="preserve">internaliserend gedrag, leerjaar 1 </w:t>
      </w:r>
      <w:r>
        <w:t>–</w:t>
      </w:r>
      <w:r w:rsidR="001956F6">
        <w:t xml:space="preserve"> 4</w:t>
      </w:r>
    </w:p>
    <w:p w:rsidR="001956F6" w:rsidRDefault="001956F6" w:rsidP="00DB2B65">
      <w:pPr>
        <w:pStyle w:val="Lijstalinea"/>
        <w:numPr>
          <w:ilvl w:val="0"/>
          <w:numId w:val="36"/>
        </w:numPr>
      </w:pPr>
      <w:r>
        <w:t xml:space="preserve">HAVO aan leerlingen met </w:t>
      </w:r>
      <w:r w:rsidR="00DB2B65">
        <w:t xml:space="preserve">externaliserend en/of </w:t>
      </w:r>
      <w:r>
        <w:t xml:space="preserve">internaliserend gedrag, leerjaar 1 </w:t>
      </w:r>
      <w:r w:rsidR="0092508D">
        <w:t>–</w:t>
      </w:r>
      <w:r>
        <w:t xml:space="preserve"> </w:t>
      </w:r>
      <w:r w:rsidR="00DB2B65">
        <w:t>4</w:t>
      </w:r>
    </w:p>
    <w:p w:rsidR="0092508D" w:rsidRDefault="0092508D" w:rsidP="00DB2B65">
      <w:pPr>
        <w:pStyle w:val="Lijstalinea"/>
        <w:numPr>
          <w:ilvl w:val="0"/>
          <w:numId w:val="36"/>
        </w:numPr>
      </w:pPr>
      <w:r>
        <w:t xml:space="preserve">Mbo niveau 1, Arbeidsmarkt gekwalificeerd Assistent (AKA) opleiding </w:t>
      </w:r>
    </w:p>
    <w:p w:rsidR="009368F2" w:rsidRPr="003643CA" w:rsidRDefault="009368F2" w:rsidP="002A5FA9"/>
    <w:p w:rsidR="00FB2093" w:rsidRPr="00B5799A" w:rsidRDefault="00FB2093" w:rsidP="002A5FA9">
      <w:pPr>
        <w:pStyle w:val="Kop2"/>
      </w:pPr>
      <w:r w:rsidRPr="00B5799A">
        <w:t xml:space="preserve">Kengetallen </w:t>
      </w:r>
      <w:proofErr w:type="spellStart"/>
      <w:r w:rsidRPr="00B5799A">
        <w:t>leerlingpopulatie</w:t>
      </w:r>
      <w:proofErr w:type="spellEnd"/>
      <w:r w:rsidRPr="00B5799A">
        <w:t xml:space="preserve"> </w:t>
      </w:r>
    </w:p>
    <w:p w:rsidR="00BC5748" w:rsidRDefault="00BC5748" w:rsidP="002A5FA9"/>
    <w:p w:rsidR="00B5799A" w:rsidRPr="003643CA" w:rsidRDefault="00B5799A" w:rsidP="002A5FA9">
      <w:r>
        <w:t xml:space="preserve">Niet van toepassing; het Park College betreft een cluster IV-school. Leerlingen worden op school geplaatst via bekostiging Cluster-IV indicatie, dan wel plaatsingsbekostiging via residentiële voorziening Rijnhove. </w:t>
      </w:r>
    </w:p>
    <w:tbl>
      <w:tblPr>
        <w:tblpPr w:leftFromText="141" w:rightFromText="141"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1284"/>
        <w:gridCol w:w="1134"/>
        <w:gridCol w:w="1275"/>
        <w:gridCol w:w="1275"/>
      </w:tblGrid>
      <w:tr w:rsidR="003643CA" w:rsidRPr="00E82BFC" w:rsidTr="003643CA">
        <w:trPr>
          <w:trHeight w:val="264"/>
        </w:trPr>
        <w:tc>
          <w:tcPr>
            <w:tcW w:w="2652" w:type="dxa"/>
            <w:shd w:val="clear" w:color="auto" w:fill="E0E0E0"/>
          </w:tcPr>
          <w:p w:rsidR="003643CA" w:rsidRPr="00E82BFC" w:rsidRDefault="003643CA" w:rsidP="002A5FA9">
            <w:pPr>
              <w:tabs>
                <w:tab w:val="clear" w:pos="420"/>
                <w:tab w:val="clear" w:pos="851"/>
              </w:tabs>
              <w:overflowPunct/>
              <w:autoSpaceDE/>
              <w:autoSpaceDN/>
              <w:adjustRightInd/>
              <w:textAlignment w:val="auto"/>
              <w:rPr>
                <w:rFonts w:cs="Arial"/>
                <w:b/>
                <w:noProof/>
              </w:rPr>
            </w:pPr>
            <w:r w:rsidRPr="00E82BFC">
              <w:rPr>
                <w:rFonts w:cs="Arial"/>
                <w:b/>
                <w:noProof/>
              </w:rPr>
              <w:t>Schooljaar</w:t>
            </w:r>
          </w:p>
        </w:tc>
        <w:tc>
          <w:tcPr>
            <w:tcW w:w="1284" w:type="dxa"/>
            <w:shd w:val="clear" w:color="auto" w:fill="E0E0E0"/>
          </w:tcPr>
          <w:p w:rsidR="003643CA" w:rsidRPr="00E82BFC" w:rsidRDefault="003643CA" w:rsidP="002A5FA9">
            <w:pPr>
              <w:tabs>
                <w:tab w:val="clear" w:pos="420"/>
                <w:tab w:val="clear" w:pos="851"/>
              </w:tabs>
              <w:overflowPunct/>
              <w:autoSpaceDE/>
              <w:autoSpaceDN/>
              <w:adjustRightInd/>
              <w:textAlignment w:val="auto"/>
              <w:rPr>
                <w:rFonts w:cs="Arial"/>
                <w:b/>
                <w:noProof/>
              </w:rPr>
            </w:pPr>
            <w:r>
              <w:rPr>
                <w:rFonts w:cs="Arial"/>
                <w:b/>
                <w:noProof/>
              </w:rPr>
              <w:t>1-10-2009</w:t>
            </w:r>
          </w:p>
        </w:tc>
        <w:tc>
          <w:tcPr>
            <w:tcW w:w="1134" w:type="dxa"/>
            <w:shd w:val="clear" w:color="auto" w:fill="E0E0E0"/>
          </w:tcPr>
          <w:p w:rsidR="003643CA" w:rsidRPr="00E82BFC" w:rsidRDefault="003643CA" w:rsidP="002A5FA9">
            <w:pPr>
              <w:tabs>
                <w:tab w:val="clear" w:pos="420"/>
                <w:tab w:val="clear" w:pos="851"/>
              </w:tabs>
              <w:overflowPunct/>
              <w:autoSpaceDE/>
              <w:autoSpaceDN/>
              <w:adjustRightInd/>
              <w:textAlignment w:val="auto"/>
              <w:rPr>
                <w:rFonts w:cs="Arial"/>
                <w:b/>
                <w:noProof/>
              </w:rPr>
            </w:pPr>
            <w:r>
              <w:rPr>
                <w:rFonts w:cs="Arial"/>
                <w:b/>
                <w:noProof/>
              </w:rPr>
              <w:t>1-10-2010</w:t>
            </w:r>
          </w:p>
        </w:tc>
        <w:tc>
          <w:tcPr>
            <w:tcW w:w="1275" w:type="dxa"/>
            <w:shd w:val="clear" w:color="auto" w:fill="E0E0E0"/>
          </w:tcPr>
          <w:p w:rsidR="003643CA" w:rsidRPr="00E82BFC" w:rsidRDefault="003643CA" w:rsidP="002A5FA9">
            <w:pPr>
              <w:tabs>
                <w:tab w:val="clear" w:pos="420"/>
                <w:tab w:val="clear" w:pos="851"/>
              </w:tabs>
              <w:overflowPunct/>
              <w:autoSpaceDE/>
              <w:autoSpaceDN/>
              <w:adjustRightInd/>
              <w:textAlignment w:val="auto"/>
              <w:rPr>
                <w:rFonts w:cs="Arial"/>
                <w:b/>
                <w:noProof/>
              </w:rPr>
            </w:pPr>
            <w:r>
              <w:rPr>
                <w:rFonts w:cs="Arial"/>
                <w:b/>
                <w:noProof/>
              </w:rPr>
              <w:t>1-10-2011</w:t>
            </w:r>
          </w:p>
        </w:tc>
        <w:tc>
          <w:tcPr>
            <w:tcW w:w="1275" w:type="dxa"/>
            <w:shd w:val="clear" w:color="auto" w:fill="E0E0E0"/>
          </w:tcPr>
          <w:p w:rsidR="003643CA" w:rsidRPr="00E82BFC" w:rsidRDefault="003643CA" w:rsidP="002A5FA9">
            <w:pPr>
              <w:tabs>
                <w:tab w:val="clear" w:pos="420"/>
                <w:tab w:val="clear" w:pos="851"/>
              </w:tabs>
              <w:overflowPunct/>
              <w:autoSpaceDE/>
              <w:autoSpaceDN/>
              <w:adjustRightInd/>
              <w:textAlignment w:val="auto"/>
              <w:rPr>
                <w:rFonts w:cs="Arial"/>
                <w:b/>
                <w:noProof/>
              </w:rPr>
            </w:pPr>
            <w:r>
              <w:rPr>
                <w:rFonts w:cs="Arial"/>
                <w:b/>
                <w:noProof/>
              </w:rPr>
              <w:t>1-10-2012</w:t>
            </w:r>
          </w:p>
        </w:tc>
      </w:tr>
      <w:tr w:rsidR="003643CA" w:rsidRPr="00E82BFC" w:rsidTr="003643CA">
        <w:trPr>
          <w:trHeight w:val="264"/>
        </w:trPr>
        <w:tc>
          <w:tcPr>
            <w:tcW w:w="2652" w:type="dxa"/>
            <w:shd w:val="clear" w:color="auto" w:fill="E0E0E0"/>
          </w:tcPr>
          <w:p w:rsidR="003643CA" w:rsidRPr="00E82BFC" w:rsidRDefault="003643CA" w:rsidP="002A5FA9">
            <w:pPr>
              <w:tabs>
                <w:tab w:val="clear" w:pos="420"/>
                <w:tab w:val="clear" w:pos="851"/>
              </w:tabs>
              <w:overflowPunct/>
              <w:autoSpaceDE/>
              <w:autoSpaceDN/>
              <w:adjustRightInd/>
              <w:textAlignment w:val="auto"/>
              <w:rPr>
                <w:rFonts w:cs="Arial"/>
                <w:b/>
                <w:noProof/>
              </w:rPr>
            </w:pPr>
            <w:r>
              <w:rPr>
                <w:rFonts w:cs="Arial"/>
                <w:b/>
                <w:noProof/>
              </w:rPr>
              <w:t>Afdeling/sector: ………</w:t>
            </w:r>
          </w:p>
        </w:tc>
        <w:tc>
          <w:tcPr>
            <w:tcW w:w="1284" w:type="dxa"/>
            <w:shd w:val="clear" w:color="auto" w:fill="E0E0E0"/>
          </w:tcPr>
          <w:p w:rsidR="003643CA" w:rsidRDefault="003643CA" w:rsidP="002A5FA9">
            <w:pPr>
              <w:tabs>
                <w:tab w:val="clear" w:pos="420"/>
                <w:tab w:val="clear" w:pos="851"/>
              </w:tabs>
              <w:overflowPunct/>
              <w:autoSpaceDE/>
              <w:autoSpaceDN/>
              <w:adjustRightInd/>
              <w:textAlignment w:val="auto"/>
              <w:rPr>
                <w:rFonts w:cs="Arial"/>
                <w:b/>
                <w:noProof/>
              </w:rPr>
            </w:pPr>
          </w:p>
        </w:tc>
        <w:tc>
          <w:tcPr>
            <w:tcW w:w="1134" w:type="dxa"/>
            <w:shd w:val="clear" w:color="auto" w:fill="E0E0E0"/>
          </w:tcPr>
          <w:p w:rsidR="003643CA" w:rsidRDefault="003643CA" w:rsidP="002A5FA9">
            <w:pPr>
              <w:tabs>
                <w:tab w:val="clear" w:pos="420"/>
                <w:tab w:val="clear" w:pos="851"/>
              </w:tabs>
              <w:overflowPunct/>
              <w:autoSpaceDE/>
              <w:autoSpaceDN/>
              <w:adjustRightInd/>
              <w:textAlignment w:val="auto"/>
              <w:rPr>
                <w:rFonts w:cs="Arial"/>
                <w:b/>
                <w:noProof/>
              </w:rPr>
            </w:pPr>
          </w:p>
        </w:tc>
        <w:tc>
          <w:tcPr>
            <w:tcW w:w="1275" w:type="dxa"/>
            <w:shd w:val="clear" w:color="auto" w:fill="E0E0E0"/>
          </w:tcPr>
          <w:p w:rsidR="003643CA" w:rsidRDefault="003643CA" w:rsidP="002A5FA9">
            <w:pPr>
              <w:tabs>
                <w:tab w:val="clear" w:pos="420"/>
                <w:tab w:val="clear" w:pos="851"/>
              </w:tabs>
              <w:overflowPunct/>
              <w:autoSpaceDE/>
              <w:autoSpaceDN/>
              <w:adjustRightInd/>
              <w:textAlignment w:val="auto"/>
              <w:rPr>
                <w:rFonts w:cs="Arial"/>
                <w:b/>
                <w:noProof/>
              </w:rPr>
            </w:pPr>
          </w:p>
        </w:tc>
        <w:tc>
          <w:tcPr>
            <w:tcW w:w="1275" w:type="dxa"/>
            <w:shd w:val="clear" w:color="auto" w:fill="E0E0E0"/>
          </w:tcPr>
          <w:p w:rsidR="003643CA" w:rsidRDefault="003643CA" w:rsidP="002A5FA9">
            <w:pPr>
              <w:tabs>
                <w:tab w:val="clear" w:pos="420"/>
                <w:tab w:val="clear" w:pos="851"/>
              </w:tabs>
              <w:overflowPunct/>
              <w:autoSpaceDE/>
              <w:autoSpaceDN/>
              <w:adjustRightInd/>
              <w:textAlignment w:val="auto"/>
              <w:rPr>
                <w:rFonts w:cs="Arial"/>
                <w:b/>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Totaal aantal leerlingen</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Pr>
                <w:rFonts w:cs="Arial"/>
                <w:noProof/>
              </w:rPr>
              <w:t>Vertraagde schoolloopbaan</w:t>
            </w:r>
            <w:r w:rsidRPr="00E82BFC">
              <w:rPr>
                <w:rFonts w:cs="Arial"/>
                <w:noProof/>
              </w:rPr>
              <w:t xml:space="preserve"> </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Aantal afstromers (andere reguliere school)</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color w:val="FF0000"/>
              </w:rPr>
            </w:pPr>
            <w:r w:rsidRPr="00E82BFC">
              <w:rPr>
                <w:rFonts w:cs="Arial"/>
                <w:noProof/>
              </w:rPr>
              <w:t xml:space="preserve">Leerlingen met </w:t>
            </w:r>
            <w:r w:rsidR="002A5FA9">
              <w:rPr>
                <w:rFonts w:cs="Arial"/>
                <w:noProof/>
              </w:rPr>
              <w:t>lwoo</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Leerlingen met LGF cluster 1</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Leerlingen met LGF cluster 2</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Leerlingen met LGF cluster 3</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Leerlingen met LGF cluster 4</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Verwijzingen P</w:t>
            </w:r>
            <w:r w:rsidR="002A5FA9">
              <w:rPr>
                <w:rFonts w:cs="Arial"/>
                <w:noProof/>
              </w:rPr>
              <w:t>r</w:t>
            </w:r>
            <w:r w:rsidRPr="00E82BFC">
              <w:rPr>
                <w:rFonts w:cs="Arial"/>
                <w:noProof/>
              </w:rPr>
              <w:t>O</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 xml:space="preserve">Verwijzingen </w:t>
            </w:r>
            <w:r>
              <w:rPr>
                <w:rFonts w:cs="Arial"/>
                <w:noProof/>
              </w:rPr>
              <w:t>v</w:t>
            </w:r>
            <w:r w:rsidRPr="00E82BFC">
              <w:rPr>
                <w:rFonts w:cs="Arial"/>
                <w:noProof/>
              </w:rPr>
              <w:t>so cluster 1</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 xml:space="preserve">Verwijzingen </w:t>
            </w:r>
            <w:r>
              <w:rPr>
                <w:rFonts w:cs="Arial"/>
                <w:noProof/>
              </w:rPr>
              <w:t>v</w:t>
            </w:r>
            <w:r w:rsidRPr="00E82BFC">
              <w:rPr>
                <w:rFonts w:cs="Arial"/>
                <w:noProof/>
              </w:rPr>
              <w:t>so cluster 2</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 xml:space="preserve">Verwijzingen </w:t>
            </w:r>
            <w:r>
              <w:rPr>
                <w:rFonts w:cs="Arial"/>
                <w:noProof/>
              </w:rPr>
              <w:t>v</w:t>
            </w:r>
            <w:r w:rsidRPr="00E82BFC">
              <w:rPr>
                <w:rFonts w:cs="Arial"/>
                <w:noProof/>
              </w:rPr>
              <w:t>so cluster 3</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 xml:space="preserve">Verwijzingen </w:t>
            </w:r>
            <w:r>
              <w:rPr>
                <w:rFonts w:cs="Arial"/>
                <w:noProof/>
              </w:rPr>
              <w:t>v</w:t>
            </w:r>
            <w:r w:rsidRPr="00E82BFC">
              <w:rPr>
                <w:rFonts w:cs="Arial"/>
                <w:noProof/>
              </w:rPr>
              <w:t>so cluster 4</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rPr>
            </w:pPr>
          </w:p>
        </w:tc>
      </w:tr>
      <w:tr w:rsidR="003643CA" w:rsidRPr="00E82BFC" w:rsidTr="003643CA">
        <w:trPr>
          <w:trHeight w:val="264"/>
        </w:trPr>
        <w:tc>
          <w:tcPr>
            <w:tcW w:w="2652"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r w:rsidRPr="00E82BFC">
              <w:rPr>
                <w:rFonts w:cs="Arial"/>
                <w:noProof/>
              </w:rPr>
              <w:t>Thuiszitters</w:t>
            </w:r>
          </w:p>
        </w:tc>
        <w:tc>
          <w:tcPr>
            <w:tcW w:w="128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3643CA" w:rsidRPr="00E82BFC" w:rsidRDefault="003643CA" w:rsidP="002A5FA9">
            <w:pPr>
              <w:tabs>
                <w:tab w:val="clear" w:pos="420"/>
                <w:tab w:val="clear" w:pos="851"/>
              </w:tabs>
              <w:overflowPunct/>
              <w:autoSpaceDE/>
              <w:autoSpaceDN/>
              <w:adjustRightInd/>
              <w:textAlignment w:val="auto"/>
              <w:rPr>
                <w:rFonts w:cs="Arial"/>
                <w:noProof/>
                <w:highlight w:val="yellow"/>
              </w:rPr>
            </w:pPr>
          </w:p>
        </w:tc>
        <w:tc>
          <w:tcPr>
            <w:tcW w:w="1275" w:type="dxa"/>
          </w:tcPr>
          <w:p w:rsidR="003643CA" w:rsidRPr="00E82BFC" w:rsidRDefault="003643CA" w:rsidP="002A5FA9">
            <w:pPr>
              <w:tabs>
                <w:tab w:val="clear" w:pos="420"/>
                <w:tab w:val="clear" w:pos="851"/>
              </w:tabs>
              <w:overflowPunct/>
              <w:autoSpaceDE/>
              <w:autoSpaceDN/>
              <w:adjustRightInd/>
              <w:textAlignment w:val="auto"/>
              <w:rPr>
                <w:rFonts w:cs="Arial"/>
                <w:noProof/>
                <w:highlight w:val="yellow"/>
              </w:rPr>
            </w:pPr>
          </w:p>
        </w:tc>
      </w:tr>
      <w:tr w:rsidR="00F84717" w:rsidRPr="00E82BFC" w:rsidTr="003643CA">
        <w:trPr>
          <w:trHeight w:val="264"/>
        </w:trPr>
        <w:tc>
          <w:tcPr>
            <w:tcW w:w="2652" w:type="dxa"/>
            <w:shd w:val="clear" w:color="auto" w:fill="auto"/>
          </w:tcPr>
          <w:p w:rsidR="00F84717" w:rsidRPr="00E82BFC" w:rsidRDefault="003E520F" w:rsidP="002A5FA9">
            <w:pPr>
              <w:tabs>
                <w:tab w:val="clear" w:pos="420"/>
                <w:tab w:val="clear" w:pos="851"/>
              </w:tabs>
              <w:overflowPunct/>
              <w:autoSpaceDE/>
              <w:autoSpaceDN/>
              <w:adjustRightInd/>
              <w:textAlignment w:val="auto"/>
              <w:rPr>
                <w:rFonts w:cs="Arial"/>
                <w:noProof/>
              </w:rPr>
            </w:pPr>
            <w:r>
              <w:rPr>
                <w:rFonts w:cs="Arial"/>
                <w:noProof/>
              </w:rPr>
              <w:t>Voortijdig schoolverlaters</w:t>
            </w:r>
            <w:r>
              <w:rPr>
                <w:rStyle w:val="Voetnootmarkering"/>
                <w:rFonts w:cs="Arial"/>
                <w:noProof/>
              </w:rPr>
              <w:footnoteReference w:id="2"/>
            </w:r>
          </w:p>
        </w:tc>
        <w:tc>
          <w:tcPr>
            <w:tcW w:w="1284" w:type="dxa"/>
            <w:shd w:val="clear" w:color="auto" w:fill="auto"/>
          </w:tcPr>
          <w:p w:rsidR="00F84717" w:rsidRPr="00E82BFC" w:rsidRDefault="00F84717" w:rsidP="002A5FA9">
            <w:pPr>
              <w:tabs>
                <w:tab w:val="clear" w:pos="420"/>
                <w:tab w:val="clear" w:pos="851"/>
              </w:tabs>
              <w:overflowPunct/>
              <w:autoSpaceDE/>
              <w:autoSpaceDN/>
              <w:adjustRightInd/>
              <w:textAlignment w:val="auto"/>
              <w:rPr>
                <w:rFonts w:cs="Arial"/>
                <w:noProof/>
              </w:rPr>
            </w:pPr>
          </w:p>
        </w:tc>
        <w:tc>
          <w:tcPr>
            <w:tcW w:w="1134" w:type="dxa"/>
            <w:shd w:val="clear" w:color="auto" w:fill="auto"/>
          </w:tcPr>
          <w:p w:rsidR="00F84717" w:rsidRPr="00E82BFC" w:rsidRDefault="00F84717" w:rsidP="002A5FA9">
            <w:pPr>
              <w:tabs>
                <w:tab w:val="clear" w:pos="420"/>
                <w:tab w:val="clear" w:pos="851"/>
              </w:tabs>
              <w:overflowPunct/>
              <w:autoSpaceDE/>
              <w:autoSpaceDN/>
              <w:adjustRightInd/>
              <w:textAlignment w:val="auto"/>
              <w:rPr>
                <w:rFonts w:cs="Arial"/>
                <w:noProof/>
              </w:rPr>
            </w:pPr>
          </w:p>
        </w:tc>
        <w:tc>
          <w:tcPr>
            <w:tcW w:w="1275" w:type="dxa"/>
            <w:shd w:val="clear" w:color="auto" w:fill="auto"/>
          </w:tcPr>
          <w:p w:rsidR="00F84717" w:rsidRPr="00E82BFC" w:rsidRDefault="00F84717" w:rsidP="002A5FA9">
            <w:pPr>
              <w:tabs>
                <w:tab w:val="clear" w:pos="420"/>
                <w:tab w:val="clear" w:pos="851"/>
              </w:tabs>
              <w:overflowPunct/>
              <w:autoSpaceDE/>
              <w:autoSpaceDN/>
              <w:adjustRightInd/>
              <w:textAlignment w:val="auto"/>
              <w:rPr>
                <w:rFonts w:cs="Arial"/>
                <w:noProof/>
                <w:highlight w:val="yellow"/>
              </w:rPr>
            </w:pPr>
          </w:p>
        </w:tc>
        <w:tc>
          <w:tcPr>
            <w:tcW w:w="1275" w:type="dxa"/>
          </w:tcPr>
          <w:p w:rsidR="00F84717" w:rsidRPr="00E82BFC" w:rsidRDefault="00F84717" w:rsidP="002A5FA9">
            <w:pPr>
              <w:tabs>
                <w:tab w:val="clear" w:pos="420"/>
                <w:tab w:val="clear" w:pos="851"/>
              </w:tabs>
              <w:overflowPunct/>
              <w:autoSpaceDE/>
              <w:autoSpaceDN/>
              <w:adjustRightInd/>
              <w:textAlignment w:val="auto"/>
              <w:rPr>
                <w:rFonts w:cs="Arial"/>
                <w:noProof/>
                <w:highlight w:val="yellow"/>
              </w:rPr>
            </w:pPr>
          </w:p>
        </w:tc>
      </w:tr>
    </w:tbl>
    <w:p w:rsidR="0058354D" w:rsidRDefault="0058354D" w:rsidP="002A5FA9">
      <w:pPr>
        <w:rPr>
          <w:b/>
          <w:i/>
        </w:rPr>
      </w:pPr>
    </w:p>
    <w:p w:rsidR="00BC5748" w:rsidRDefault="00BC5748" w:rsidP="002A5FA9">
      <w:pPr>
        <w:pStyle w:val="Kop2"/>
      </w:pPr>
      <w:bookmarkStart w:id="10" w:name="_Toc354162407"/>
      <w:r>
        <w:t>Gemiddeld aantal leerlingen per klas</w:t>
      </w:r>
      <w:bookmarkEnd w:id="10"/>
    </w:p>
    <w:p w:rsidR="00BC5748" w:rsidRDefault="00BC5748" w:rsidP="002A5FA9">
      <w:pPr>
        <w:pStyle w:val="Geenafstand"/>
        <w:spacing w:line="280" w:lineRule="exact"/>
        <w:rPr>
          <w:u w:val="none"/>
        </w:rPr>
      </w:pPr>
    </w:p>
    <w:tbl>
      <w:tblPr>
        <w:tblStyle w:val="Tabelraster"/>
        <w:tblW w:w="0" w:type="auto"/>
        <w:tblLook w:val="04A0" w:firstRow="1" w:lastRow="0" w:firstColumn="1" w:lastColumn="0" w:noHBand="0" w:noVBand="1"/>
      </w:tblPr>
      <w:tblGrid>
        <w:gridCol w:w="2070"/>
        <w:gridCol w:w="1440"/>
        <w:gridCol w:w="2019"/>
      </w:tblGrid>
      <w:tr w:rsidR="00F9561A" w:rsidRPr="00F84717" w:rsidTr="00F9561A">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tcPr>
          <w:p w:rsidR="00F9561A" w:rsidRPr="00F84717" w:rsidRDefault="00F9561A" w:rsidP="002A5FA9">
            <w:pPr>
              <w:pStyle w:val="Geenafstand"/>
              <w:spacing w:line="280" w:lineRule="exact"/>
              <w:rPr>
                <w:rFonts w:ascii="Arial" w:hAnsi="Arial" w:cs="Arial"/>
                <w:b/>
                <w:sz w:val="18"/>
                <w:szCs w:val="18"/>
                <w:u w:val="none"/>
              </w:rPr>
            </w:pPr>
          </w:p>
          <w:p w:rsidR="00F9561A" w:rsidRPr="00F84717" w:rsidRDefault="00F9561A" w:rsidP="002A5FA9">
            <w:pPr>
              <w:pStyle w:val="Geenafstand"/>
              <w:spacing w:line="280" w:lineRule="exact"/>
              <w:rPr>
                <w:rFonts w:ascii="Arial" w:hAnsi="Arial" w:cs="Arial"/>
                <w:b/>
                <w:sz w:val="18"/>
                <w:szCs w:val="18"/>
                <w:u w:val="none"/>
              </w:rPr>
            </w:pP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561A" w:rsidRPr="00F84717" w:rsidRDefault="00F9561A" w:rsidP="0005743E">
            <w:pPr>
              <w:pStyle w:val="Geenafstand"/>
              <w:spacing w:line="280" w:lineRule="exact"/>
              <w:rPr>
                <w:rFonts w:ascii="Arial" w:hAnsi="Arial" w:cs="Arial"/>
                <w:b/>
                <w:sz w:val="18"/>
                <w:szCs w:val="18"/>
                <w:u w:val="none"/>
              </w:rPr>
            </w:pPr>
            <w:r w:rsidRPr="00F84717">
              <w:rPr>
                <w:rFonts w:ascii="Arial" w:hAnsi="Arial" w:cs="Arial"/>
                <w:b/>
                <w:sz w:val="18"/>
                <w:szCs w:val="18"/>
                <w:u w:val="none"/>
              </w:rPr>
              <w:t>1</w:t>
            </w:r>
            <w:r w:rsidRPr="0005743E">
              <w:rPr>
                <w:rFonts w:ascii="Arial" w:hAnsi="Arial" w:cs="Arial"/>
                <w:b/>
                <w:sz w:val="18"/>
                <w:szCs w:val="18"/>
                <w:u w:val="none"/>
                <w:vertAlign w:val="superscript"/>
              </w:rPr>
              <w:t>e</w:t>
            </w:r>
            <w:r>
              <w:rPr>
                <w:rFonts w:ascii="Arial" w:hAnsi="Arial" w:cs="Arial"/>
                <w:b/>
                <w:sz w:val="18"/>
                <w:szCs w:val="18"/>
                <w:u w:val="none"/>
              </w:rPr>
              <w:t xml:space="preserve"> /2</w:t>
            </w:r>
            <w:r w:rsidRPr="0005743E">
              <w:rPr>
                <w:rFonts w:ascii="Arial" w:hAnsi="Arial" w:cs="Arial"/>
                <w:b/>
                <w:sz w:val="18"/>
                <w:szCs w:val="18"/>
                <w:u w:val="none"/>
                <w:vertAlign w:val="superscript"/>
              </w:rPr>
              <w:t>e</w:t>
            </w:r>
            <w:r>
              <w:rPr>
                <w:rFonts w:ascii="Arial" w:hAnsi="Arial" w:cs="Arial"/>
                <w:b/>
                <w:sz w:val="18"/>
                <w:szCs w:val="18"/>
                <w:u w:val="none"/>
              </w:rPr>
              <w:t xml:space="preserve"> </w:t>
            </w:r>
            <w:r w:rsidRPr="00F84717">
              <w:rPr>
                <w:rFonts w:ascii="Arial" w:hAnsi="Arial" w:cs="Arial"/>
                <w:b/>
                <w:sz w:val="18"/>
                <w:szCs w:val="18"/>
                <w:u w:val="none"/>
              </w:rPr>
              <w:t>leerjaar</w:t>
            </w:r>
          </w:p>
        </w:tc>
        <w:tc>
          <w:tcPr>
            <w:tcW w:w="20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9561A" w:rsidRPr="00F84717" w:rsidRDefault="00F9561A" w:rsidP="002A5FA9">
            <w:pPr>
              <w:pStyle w:val="Geenafstand"/>
              <w:spacing w:line="280" w:lineRule="exact"/>
              <w:rPr>
                <w:rFonts w:ascii="Arial" w:hAnsi="Arial" w:cs="Arial"/>
                <w:b/>
                <w:sz w:val="18"/>
                <w:szCs w:val="18"/>
                <w:u w:val="none"/>
              </w:rPr>
            </w:pPr>
            <w:r w:rsidRPr="00F84717">
              <w:rPr>
                <w:rFonts w:ascii="Arial" w:hAnsi="Arial" w:cs="Arial"/>
                <w:b/>
                <w:sz w:val="18"/>
                <w:szCs w:val="18"/>
                <w:u w:val="none"/>
              </w:rPr>
              <w:t>3</w:t>
            </w:r>
            <w:r w:rsidRPr="00F84717">
              <w:rPr>
                <w:rFonts w:ascii="Arial" w:hAnsi="Arial" w:cs="Arial"/>
                <w:b/>
                <w:sz w:val="18"/>
                <w:szCs w:val="18"/>
                <w:u w:val="none"/>
                <w:vertAlign w:val="superscript"/>
              </w:rPr>
              <w:t>e</w:t>
            </w:r>
            <w:r w:rsidRPr="00F84717">
              <w:rPr>
                <w:rFonts w:ascii="Arial" w:hAnsi="Arial" w:cs="Arial"/>
                <w:b/>
                <w:sz w:val="18"/>
                <w:szCs w:val="18"/>
                <w:u w:val="none"/>
              </w:rPr>
              <w:t xml:space="preserve"> leerjaar en hoger</w:t>
            </w:r>
          </w:p>
        </w:tc>
      </w:tr>
      <w:tr w:rsidR="00F9561A" w:rsidRPr="00F84717" w:rsidTr="00F9561A">
        <w:tc>
          <w:tcPr>
            <w:tcW w:w="2070" w:type="dxa"/>
            <w:tcBorders>
              <w:top w:val="single" w:sz="4" w:space="0" w:color="auto"/>
              <w:left w:val="single" w:sz="4" w:space="0" w:color="auto"/>
              <w:bottom w:val="single" w:sz="4" w:space="0" w:color="auto"/>
              <w:right w:val="single" w:sz="4" w:space="0" w:color="auto"/>
            </w:tcBorders>
            <w:hideMark/>
          </w:tcPr>
          <w:p w:rsidR="00F9561A" w:rsidRPr="00F84717" w:rsidRDefault="00F9561A" w:rsidP="002A5FA9">
            <w:pPr>
              <w:pStyle w:val="Geenafstand"/>
              <w:spacing w:line="280" w:lineRule="exact"/>
              <w:rPr>
                <w:rFonts w:ascii="Arial" w:hAnsi="Arial" w:cs="Arial"/>
                <w:sz w:val="18"/>
                <w:szCs w:val="18"/>
                <w:u w:val="none"/>
              </w:rPr>
            </w:pPr>
            <w:r w:rsidRPr="00F84717">
              <w:rPr>
                <w:rFonts w:ascii="Arial" w:hAnsi="Arial" w:cs="Arial"/>
                <w:sz w:val="18"/>
                <w:szCs w:val="18"/>
                <w:u w:val="none"/>
              </w:rPr>
              <w:t>Praktijkonderwijs</w:t>
            </w:r>
          </w:p>
        </w:tc>
        <w:tc>
          <w:tcPr>
            <w:tcW w:w="1440" w:type="dxa"/>
            <w:tcBorders>
              <w:top w:val="single" w:sz="4" w:space="0" w:color="auto"/>
              <w:left w:val="single" w:sz="4" w:space="0" w:color="auto"/>
              <w:bottom w:val="single" w:sz="4" w:space="0" w:color="auto"/>
              <w:right w:val="single" w:sz="4" w:space="0" w:color="auto"/>
            </w:tcBorders>
          </w:tcPr>
          <w:p w:rsidR="00F9561A" w:rsidRPr="002A5FA9" w:rsidRDefault="00F9561A" w:rsidP="00F9561A">
            <w:pPr>
              <w:rPr>
                <w:highlight w:val="lightGray"/>
              </w:rPr>
            </w:pPr>
            <w:r>
              <w:rPr>
                <w:highlight w:val="lightGray"/>
              </w:rPr>
              <w:t>+/- 10</w:t>
            </w:r>
          </w:p>
        </w:tc>
        <w:tc>
          <w:tcPr>
            <w:tcW w:w="2019"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r>
              <w:rPr>
                <w:highlight w:val="lightGray"/>
              </w:rPr>
              <w:t>+/- 16</w:t>
            </w:r>
          </w:p>
        </w:tc>
      </w:tr>
      <w:tr w:rsidR="00F9561A" w:rsidRPr="00F84717" w:rsidTr="00F9561A">
        <w:tc>
          <w:tcPr>
            <w:tcW w:w="2070" w:type="dxa"/>
            <w:tcBorders>
              <w:top w:val="single" w:sz="4" w:space="0" w:color="auto"/>
              <w:left w:val="single" w:sz="4" w:space="0" w:color="auto"/>
              <w:bottom w:val="single" w:sz="4" w:space="0" w:color="auto"/>
              <w:right w:val="single" w:sz="4" w:space="0" w:color="auto"/>
            </w:tcBorders>
            <w:hideMark/>
          </w:tcPr>
          <w:p w:rsidR="00F9561A" w:rsidRPr="00F84717" w:rsidRDefault="00F9561A" w:rsidP="002A5FA9">
            <w:pPr>
              <w:pStyle w:val="Geenafstand"/>
              <w:spacing w:line="280" w:lineRule="exact"/>
              <w:rPr>
                <w:rFonts w:ascii="Arial" w:hAnsi="Arial" w:cs="Arial"/>
                <w:sz w:val="18"/>
                <w:szCs w:val="18"/>
                <w:u w:val="none"/>
              </w:rPr>
            </w:pPr>
            <w:r w:rsidRPr="00F84717">
              <w:rPr>
                <w:rFonts w:ascii="Arial" w:hAnsi="Arial" w:cs="Arial"/>
                <w:sz w:val="18"/>
                <w:szCs w:val="18"/>
                <w:u w:val="none"/>
              </w:rPr>
              <w:t>V</w:t>
            </w:r>
            <w:r>
              <w:rPr>
                <w:rFonts w:ascii="Arial" w:hAnsi="Arial" w:cs="Arial"/>
                <w:sz w:val="18"/>
                <w:szCs w:val="18"/>
                <w:u w:val="none"/>
              </w:rPr>
              <w:t>mbo</w:t>
            </w:r>
            <w:r w:rsidRPr="00F84717">
              <w:rPr>
                <w:rFonts w:ascii="Arial" w:hAnsi="Arial" w:cs="Arial"/>
                <w:sz w:val="18"/>
                <w:szCs w:val="18"/>
                <w:u w:val="none"/>
              </w:rPr>
              <w:t xml:space="preserve"> </w:t>
            </w:r>
            <w:proofErr w:type="spellStart"/>
            <w:r w:rsidRPr="00F84717">
              <w:rPr>
                <w:rFonts w:ascii="Arial" w:hAnsi="Arial" w:cs="Arial"/>
                <w:sz w:val="18"/>
                <w:szCs w:val="18"/>
                <w:u w:val="none"/>
              </w:rPr>
              <w:t>bbl</w:t>
            </w:r>
            <w:proofErr w:type="spellEnd"/>
            <w:r>
              <w:rPr>
                <w:rFonts w:ascii="Arial" w:hAnsi="Arial" w:cs="Arial"/>
                <w:sz w:val="18"/>
                <w:szCs w:val="18"/>
                <w:u w:val="none"/>
              </w:rPr>
              <w:t>/</w:t>
            </w:r>
            <w:proofErr w:type="spellStart"/>
            <w:r>
              <w:rPr>
                <w:rFonts w:ascii="Arial" w:hAnsi="Arial" w:cs="Arial"/>
                <w:sz w:val="18"/>
                <w:szCs w:val="18"/>
                <w:u w:val="none"/>
              </w:rPr>
              <w:t>kbl</w:t>
            </w:r>
            <w:proofErr w:type="spellEnd"/>
          </w:p>
        </w:tc>
        <w:tc>
          <w:tcPr>
            <w:tcW w:w="1440"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r>
              <w:rPr>
                <w:highlight w:val="lightGray"/>
              </w:rPr>
              <w:t>+/- 10</w:t>
            </w:r>
          </w:p>
        </w:tc>
        <w:tc>
          <w:tcPr>
            <w:tcW w:w="2019"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r>
              <w:rPr>
                <w:highlight w:val="lightGray"/>
              </w:rPr>
              <w:t>+/- 12-14</w:t>
            </w:r>
          </w:p>
        </w:tc>
      </w:tr>
      <w:tr w:rsidR="00F9561A" w:rsidRPr="00F84717" w:rsidTr="00F9561A">
        <w:tc>
          <w:tcPr>
            <w:tcW w:w="2070" w:type="dxa"/>
            <w:tcBorders>
              <w:top w:val="single" w:sz="4" w:space="0" w:color="auto"/>
              <w:left w:val="single" w:sz="4" w:space="0" w:color="auto"/>
              <w:bottom w:val="single" w:sz="4" w:space="0" w:color="auto"/>
              <w:right w:val="single" w:sz="4" w:space="0" w:color="auto"/>
            </w:tcBorders>
            <w:hideMark/>
          </w:tcPr>
          <w:p w:rsidR="00F9561A" w:rsidRPr="00F84717" w:rsidRDefault="00F9561A" w:rsidP="002A5FA9">
            <w:pPr>
              <w:pStyle w:val="Geenafstand"/>
              <w:spacing w:line="280" w:lineRule="exact"/>
              <w:rPr>
                <w:rFonts w:ascii="Arial" w:hAnsi="Arial" w:cs="Arial"/>
                <w:sz w:val="18"/>
                <w:szCs w:val="18"/>
                <w:u w:val="none"/>
              </w:rPr>
            </w:pPr>
            <w:r>
              <w:rPr>
                <w:rFonts w:ascii="Arial" w:hAnsi="Arial" w:cs="Arial"/>
                <w:sz w:val="18"/>
                <w:szCs w:val="18"/>
                <w:u w:val="none"/>
              </w:rPr>
              <w:t>Vmbo TL/H 1</w:t>
            </w:r>
            <w:r w:rsidRPr="00F9561A">
              <w:rPr>
                <w:rFonts w:ascii="Arial" w:hAnsi="Arial" w:cs="Arial"/>
                <w:sz w:val="18"/>
                <w:szCs w:val="18"/>
                <w:u w:val="none"/>
                <w:vertAlign w:val="superscript"/>
              </w:rPr>
              <w:t>e</w:t>
            </w:r>
            <w:r>
              <w:rPr>
                <w:rFonts w:ascii="Arial" w:hAnsi="Arial" w:cs="Arial"/>
                <w:sz w:val="18"/>
                <w:szCs w:val="18"/>
                <w:u w:val="none"/>
              </w:rPr>
              <w:t xml:space="preserve"> leerjaar</w:t>
            </w:r>
          </w:p>
        </w:tc>
        <w:tc>
          <w:tcPr>
            <w:tcW w:w="1440"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r>
              <w:rPr>
                <w:highlight w:val="lightGray"/>
              </w:rPr>
              <w:t>+/- 10</w:t>
            </w:r>
          </w:p>
        </w:tc>
        <w:tc>
          <w:tcPr>
            <w:tcW w:w="2019"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p>
        </w:tc>
      </w:tr>
      <w:tr w:rsidR="00F9561A" w:rsidRPr="00F84717" w:rsidTr="00F9561A">
        <w:tc>
          <w:tcPr>
            <w:tcW w:w="2070" w:type="dxa"/>
            <w:tcBorders>
              <w:top w:val="single" w:sz="4" w:space="0" w:color="auto"/>
              <w:left w:val="single" w:sz="4" w:space="0" w:color="auto"/>
              <w:bottom w:val="single" w:sz="4" w:space="0" w:color="auto"/>
              <w:right w:val="single" w:sz="4" w:space="0" w:color="auto"/>
            </w:tcBorders>
            <w:hideMark/>
          </w:tcPr>
          <w:p w:rsidR="00F9561A" w:rsidRPr="00F84717" w:rsidRDefault="00F9561A" w:rsidP="002A5FA9">
            <w:pPr>
              <w:pStyle w:val="Geenafstand"/>
              <w:spacing w:line="280" w:lineRule="exact"/>
              <w:rPr>
                <w:rFonts w:ascii="Arial" w:hAnsi="Arial" w:cs="Arial"/>
                <w:sz w:val="18"/>
                <w:szCs w:val="18"/>
                <w:u w:val="none"/>
              </w:rPr>
            </w:pPr>
            <w:r>
              <w:rPr>
                <w:rFonts w:ascii="Arial" w:hAnsi="Arial" w:cs="Arial"/>
                <w:sz w:val="18"/>
                <w:szCs w:val="18"/>
                <w:u w:val="none"/>
              </w:rPr>
              <w:t>Vmbo TL 2</w:t>
            </w:r>
            <w:r w:rsidRPr="00F9561A">
              <w:rPr>
                <w:rFonts w:ascii="Arial" w:hAnsi="Arial" w:cs="Arial"/>
                <w:sz w:val="18"/>
                <w:szCs w:val="18"/>
                <w:u w:val="none"/>
                <w:vertAlign w:val="superscript"/>
              </w:rPr>
              <w:t>e</w:t>
            </w:r>
            <w:r>
              <w:rPr>
                <w:rFonts w:ascii="Arial" w:hAnsi="Arial" w:cs="Arial"/>
                <w:sz w:val="18"/>
                <w:szCs w:val="18"/>
                <w:u w:val="none"/>
              </w:rPr>
              <w:t xml:space="preserve"> t/m 4</w:t>
            </w:r>
            <w:r w:rsidRPr="00F9561A">
              <w:rPr>
                <w:rFonts w:ascii="Arial" w:hAnsi="Arial" w:cs="Arial"/>
                <w:sz w:val="18"/>
                <w:szCs w:val="18"/>
                <w:u w:val="none"/>
                <w:vertAlign w:val="superscript"/>
              </w:rPr>
              <w:t>e</w:t>
            </w:r>
            <w:r>
              <w:rPr>
                <w:rFonts w:ascii="Arial" w:hAnsi="Arial" w:cs="Arial"/>
                <w:sz w:val="18"/>
                <w:szCs w:val="18"/>
                <w:u w:val="none"/>
              </w:rPr>
              <w:t xml:space="preserve"> leerjaar</w:t>
            </w:r>
          </w:p>
        </w:tc>
        <w:tc>
          <w:tcPr>
            <w:tcW w:w="1440"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p>
        </w:tc>
        <w:tc>
          <w:tcPr>
            <w:tcW w:w="2019"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r>
              <w:rPr>
                <w:highlight w:val="lightGray"/>
              </w:rPr>
              <w:t>+/- 12-14</w:t>
            </w:r>
          </w:p>
        </w:tc>
      </w:tr>
      <w:tr w:rsidR="00F9561A" w:rsidRPr="00F84717" w:rsidTr="00F9561A">
        <w:tc>
          <w:tcPr>
            <w:tcW w:w="2070" w:type="dxa"/>
            <w:tcBorders>
              <w:top w:val="single" w:sz="4" w:space="0" w:color="auto"/>
              <w:left w:val="single" w:sz="4" w:space="0" w:color="auto"/>
              <w:bottom w:val="single" w:sz="4" w:space="0" w:color="auto"/>
              <w:right w:val="single" w:sz="4" w:space="0" w:color="auto"/>
            </w:tcBorders>
            <w:hideMark/>
          </w:tcPr>
          <w:p w:rsidR="00F9561A" w:rsidRPr="00F84717" w:rsidRDefault="00F9561A" w:rsidP="002A5FA9">
            <w:pPr>
              <w:pStyle w:val="Geenafstand"/>
              <w:spacing w:line="280" w:lineRule="exact"/>
              <w:rPr>
                <w:rFonts w:ascii="Arial" w:hAnsi="Arial" w:cs="Arial"/>
                <w:sz w:val="18"/>
                <w:szCs w:val="18"/>
                <w:u w:val="none"/>
              </w:rPr>
            </w:pPr>
            <w:r>
              <w:rPr>
                <w:rFonts w:ascii="Arial" w:hAnsi="Arial" w:cs="Arial"/>
                <w:sz w:val="18"/>
                <w:szCs w:val="18"/>
                <w:u w:val="none"/>
              </w:rPr>
              <w:t>Havo 2</w:t>
            </w:r>
            <w:r w:rsidRPr="00F9561A">
              <w:rPr>
                <w:rFonts w:ascii="Arial" w:hAnsi="Arial" w:cs="Arial"/>
                <w:sz w:val="18"/>
                <w:szCs w:val="18"/>
                <w:u w:val="none"/>
                <w:vertAlign w:val="superscript"/>
              </w:rPr>
              <w:t>e</w:t>
            </w:r>
            <w:r>
              <w:rPr>
                <w:rFonts w:ascii="Arial" w:hAnsi="Arial" w:cs="Arial"/>
                <w:sz w:val="18"/>
                <w:szCs w:val="18"/>
                <w:u w:val="none"/>
              </w:rPr>
              <w:t xml:space="preserve"> t/m 4</w:t>
            </w:r>
            <w:r w:rsidRPr="00F9561A">
              <w:rPr>
                <w:rFonts w:ascii="Arial" w:hAnsi="Arial" w:cs="Arial"/>
                <w:sz w:val="18"/>
                <w:szCs w:val="18"/>
                <w:u w:val="none"/>
                <w:vertAlign w:val="superscript"/>
              </w:rPr>
              <w:t>e</w:t>
            </w:r>
            <w:r>
              <w:rPr>
                <w:rFonts w:ascii="Arial" w:hAnsi="Arial" w:cs="Arial"/>
                <w:sz w:val="18"/>
                <w:szCs w:val="18"/>
                <w:u w:val="none"/>
              </w:rPr>
              <w:t xml:space="preserve"> leerjaar</w:t>
            </w:r>
          </w:p>
        </w:tc>
        <w:tc>
          <w:tcPr>
            <w:tcW w:w="1440"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r>
              <w:rPr>
                <w:highlight w:val="lightGray"/>
              </w:rPr>
              <w:t xml:space="preserve">+/- 12 </w:t>
            </w:r>
          </w:p>
        </w:tc>
        <w:tc>
          <w:tcPr>
            <w:tcW w:w="2019" w:type="dxa"/>
            <w:tcBorders>
              <w:top w:val="single" w:sz="4" w:space="0" w:color="auto"/>
              <w:left w:val="single" w:sz="4" w:space="0" w:color="auto"/>
              <w:bottom w:val="single" w:sz="4" w:space="0" w:color="auto"/>
              <w:right w:val="single" w:sz="4" w:space="0" w:color="auto"/>
            </w:tcBorders>
          </w:tcPr>
          <w:p w:rsidR="00F9561A" w:rsidRPr="002A5FA9" w:rsidRDefault="00F9561A" w:rsidP="002A5FA9">
            <w:pPr>
              <w:rPr>
                <w:highlight w:val="lightGray"/>
              </w:rPr>
            </w:pPr>
          </w:p>
        </w:tc>
      </w:tr>
    </w:tbl>
    <w:p w:rsidR="00E82BFC" w:rsidRDefault="009A14B7" w:rsidP="002A5FA9">
      <w:pPr>
        <w:pStyle w:val="Kop1"/>
      </w:pPr>
      <w:bookmarkStart w:id="11" w:name="_Toc354162408"/>
      <w:r>
        <w:lastRenderedPageBreak/>
        <w:t>basisondersteuning</w:t>
      </w:r>
      <w:bookmarkEnd w:id="11"/>
      <w:r w:rsidR="00E82BFC" w:rsidRPr="00E82BFC">
        <w:t xml:space="preserve"> </w:t>
      </w:r>
    </w:p>
    <w:p w:rsidR="009D5DC6" w:rsidRDefault="009D5DC6" w:rsidP="002A5FA9">
      <w:pPr>
        <w:rPr>
          <w:sz w:val="20"/>
          <w:szCs w:val="20"/>
        </w:rPr>
      </w:pPr>
      <w:r w:rsidRPr="009D5DC6">
        <w:t>Het begrip basisondersteuning staat niet in de wet</w:t>
      </w:r>
      <w:r w:rsidR="00BE64C7">
        <w:t xml:space="preserve">. </w:t>
      </w:r>
      <w:r w:rsidRPr="009D5DC6">
        <w:t>Basisondersteuning kan verschillen per samenwerkingsverband, maar wordt binnen één samenwerkingsverband eenduidig geformuleerd. Het is aan de schoolbesturen en het samenwerkingsverband om het ambitieniveau gezamenlijk te bepalen en in beleid te operationaliseren.</w:t>
      </w:r>
      <w:r>
        <w:t xml:space="preserve"> </w:t>
      </w:r>
      <w:r w:rsidR="00E32651" w:rsidRPr="009D5DC6">
        <w:t xml:space="preserve">Het </w:t>
      </w:r>
      <w:r w:rsidR="002A5FA9">
        <w:t>SWV</w:t>
      </w:r>
      <w:r w:rsidR="00E32651" w:rsidRPr="009D5DC6">
        <w:t xml:space="preserve"> heeft de basisondersteuning geformuleerd in een notitie</w:t>
      </w:r>
      <w:r w:rsidR="00E32651">
        <w:rPr>
          <w:sz w:val="20"/>
          <w:szCs w:val="20"/>
        </w:rPr>
        <w:t xml:space="preserve">. </w:t>
      </w:r>
      <w:r w:rsidRPr="00E32651">
        <w:t xml:space="preserve">Voor de scholen van het </w:t>
      </w:r>
      <w:r w:rsidR="002A5FA9">
        <w:t xml:space="preserve">SWV </w:t>
      </w:r>
      <w:r w:rsidRPr="00E32651">
        <w:t>MHR is de basisondersteun</w:t>
      </w:r>
      <w:r w:rsidR="002A5FA9">
        <w:t xml:space="preserve">ing in eerste instantie iets </w:t>
      </w:r>
      <w:r w:rsidRPr="00E32651">
        <w:t>dat in de klas plaatsvindt. Goed klassenmanagement is daarvoor van groot belang.</w:t>
      </w:r>
      <w:r>
        <w:rPr>
          <w:sz w:val="20"/>
          <w:szCs w:val="20"/>
        </w:rPr>
        <w:t xml:space="preserve"> </w:t>
      </w:r>
    </w:p>
    <w:p w:rsidR="009D5DC6" w:rsidRDefault="009D5DC6" w:rsidP="002A5FA9"/>
    <w:p w:rsidR="009D5DC6" w:rsidRPr="00E32651" w:rsidRDefault="009D5DC6" w:rsidP="002A5FA9">
      <w:r w:rsidRPr="00E32651">
        <w:t>De basisondersteuning</w:t>
      </w:r>
      <w:r w:rsidR="0018546A">
        <w:t xml:space="preserve"> bestaat uit vier deelaspecten:</w:t>
      </w:r>
    </w:p>
    <w:p w:rsidR="009D5DC6" w:rsidRPr="00E32651" w:rsidRDefault="002A5FA9" w:rsidP="00EF3C4B">
      <w:pPr>
        <w:pStyle w:val="Lijstalinea"/>
        <w:numPr>
          <w:ilvl w:val="0"/>
          <w:numId w:val="6"/>
        </w:numPr>
      </w:pPr>
      <w:r>
        <w:t>b</w:t>
      </w:r>
      <w:r w:rsidR="009D5DC6" w:rsidRPr="00E32651">
        <w:t>asiskwaliteit van de school, weergegeven door het toezichtarrangement dat de inspecti</w:t>
      </w:r>
      <w:r>
        <w:t>e aan de school heeft toegekend;</w:t>
      </w:r>
    </w:p>
    <w:p w:rsidR="009D5DC6" w:rsidRPr="00E32651" w:rsidRDefault="002A5FA9" w:rsidP="00EF3C4B">
      <w:pPr>
        <w:pStyle w:val="Lijstalinea"/>
        <w:numPr>
          <w:ilvl w:val="0"/>
          <w:numId w:val="6"/>
        </w:numPr>
      </w:pPr>
      <w:r>
        <w:t>p</w:t>
      </w:r>
      <w:r w:rsidR="009D5DC6" w:rsidRPr="00E32651">
        <w:t>reventieve en licht curatieve interventies</w:t>
      </w:r>
      <w:r>
        <w:t>;</w:t>
      </w:r>
    </w:p>
    <w:p w:rsidR="009D5DC6" w:rsidRPr="00E32651" w:rsidRDefault="002A5FA9" w:rsidP="00EF3C4B">
      <w:pPr>
        <w:pStyle w:val="Lijstalinea"/>
        <w:numPr>
          <w:ilvl w:val="0"/>
          <w:numId w:val="6"/>
        </w:numPr>
      </w:pPr>
      <w:r>
        <w:t>o</w:t>
      </w:r>
      <w:r w:rsidR="009D5DC6" w:rsidRPr="00E32651">
        <w:t>ndersteuningsstructuur</w:t>
      </w:r>
      <w:r>
        <w:t>;</w:t>
      </w:r>
    </w:p>
    <w:p w:rsidR="009D5DC6" w:rsidRPr="00E32651" w:rsidRDefault="002A5FA9" w:rsidP="00EF3C4B">
      <w:pPr>
        <w:pStyle w:val="Lijstalinea"/>
        <w:numPr>
          <w:ilvl w:val="0"/>
          <w:numId w:val="6"/>
        </w:numPr>
      </w:pPr>
      <w:r>
        <w:t>p</w:t>
      </w:r>
      <w:r w:rsidR="009D5DC6" w:rsidRPr="00E32651">
        <w:t>lanmatig werken.</w:t>
      </w:r>
    </w:p>
    <w:p w:rsidR="009D5DC6" w:rsidRDefault="009D5DC6" w:rsidP="002A5FA9">
      <w:pPr>
        <w:rPr>
          <w:sz w:val="20"/>
          <w:szCs w:val="20"/>
        </w:rPr>
      </w:pPr>
    </w:p>
    <w:p w:rsidR="009D5DC6" w:rsidRDefault="00BE64C7" w:rsidP="002A5FA9">
      <w:r>
        <w:t>Deze deelaspecten staan beschreven in een checkli</w:t>
      </w:r>
      <w:r w:rsidR="001E6A8B">
        <w:t>j</w:t>
      </w:r>
      <w:r>
        <w:t>st. Deze check</w:t>
      </w:r>
      <w:r w:rsidR="00AC7ADE">
        <w:t>l</w:t>
      </w:r>
      <w:r w:rsidR="00B72D36">
        <w:t>ijs</w:t>
      </w:r>
      <w:r>
        <w:t xml:space="preserve">t is als bijlage bijgevoegd. </w:t>
      </w:r>
      <w:r w:rsidR="009D5DC6" w:rsidRPr="00DD4018">
        <w:t>Een nad</w:t>
      </w:r>
      <w:r w:rsidR="0018546A">
        <w:t>ere uitwerking volgt hieronder.</w:t>
      </w:r>
    </w:p>
    <w:p w:rsidR="00281E97" w:rsidRPr="002D7F34" w:rsidRDefault="00281E97" w:rsidP="002D7F34"/>
    <w:p w:rsidR="009D5DC6" w:rsidRPr="002D7F34" w:rsidRDefault="009D5DC6" w:rsidP="002D7F34">
      <w:pPr>
        <w:pStyle w:val="Kop2"/>
      </w:pPr>
      <w:bookmarkStart w:id="12" w:name="_Toc354162409"/>
      <w:r w:rsidRPr="002D7F34">
        <w:t>Basiskwaliteit</w:t>
      </w:r>
      <w:bookmarkEnd w:id="12"/>
    </w:p>
    <w:p w:rsidR="009D5DC6" w:rsidRPr="002D7F34" w:rsidRDefault="009D5DC6" w:rsidP="002D7F34">
      <w:r w:rsidRPr="002D7F34">
        <w:t>Uit het meest recente rapport van de onderw</w:t>
      </w:r>
      <w:r w:rsidR="00AC7ADE" w:rsidRPr="002D7F34">
        <w:t xml:space="preserve">ijsinspectie blijkt dat </w:t>
      </w:r>
      <w:r w:rsidR="001A5DC2">
        <w:t>het</w:t>
      </w:r>
      <w:r w:rsidR="003A76A6">
        <w:t xml:space="preserve"> Park College</w:t>
      </w:r>
      <w:r w:rsidRPr="002D7F34">
        <w:t xml:space="preserve"> een </w:t>
      </w:r>
      <w:r w:rsidR="00A21DF5">
        <w:t xml:space="preserve">zwak </w:t>
      </w:r>
      <w:r w:rsidR="003A76A6" w:rsidRPr="00A21DF5">
        <w:t>arrangement</w:t>
      </w:r>
      <w:r w:rsidR="00CD46E6" w:rsidRPr="00A21DF5">
        <w:t xml:space="preserve"> heeft</w:t>
      </w:r>
      <w:r w:rsidR="003A76A6" w:rsidRPr="00A21DF5">
        <w:t xml:space="preserve"> behaald </w:t>
      </w:r>
      <w:r w:rsidR="00A21DF5" w:rsidRPr="00A21DF5">
        <w:t>in</w:t>
      </w:r>
      <w:r w:rsidR="003A76A6" w:rsidRPr="00A21DF5">
        <w:t xml:space="preserve"> </w:t>
      </w:r>
      <w:r w:rsidR="00A21DF5" w:rsidRPr="00A21DF5">
        <w:t>m</w:t>
      </w:r>
      <w:r w:rsidR="001A5DC2" w:rsidRPr="00A21DF5">
        <w:t>aart 2013</w:t>
      </w:r>
      <w:r w:rsidR="00CD46E6" w:rsidRPr="00A21DF5">
        <w:t>.</w:t>
      </w:r>
    </w:p>
    <w:p w:rsidR="009D5DC6" w:rsidRDefault="009D5DC6" w:rsidP="002A5FA9">
      <w:pPr>
        <w:rPr>
          <w:sz w:val="20"/>
          <w:szCs w:val="20"/>
        </w:rPr>
      </w:pPr>
    </w:p>
    <w:p w:rsidR="00AA34FA" w:rsidRPr="00B324A6" w:rsidRDefault="009D5DC6" w:rsidP="002A5FA9">
      <w:pPr>
        <w:pStyle w:val="Kop2"/>
      </w:pPr>
      <w:bookmarkStart w:id="13" w:name="_Toc354162410"/>
      <w:r w:rsidRPr="00B324A6">
        <w:rPr>
          <w:rFonts w:cs="Arial"/>
          <w:kern w:val="24"/>
        </w:rPr>
        <w:t>Preventieve en licht curatieve interventies</w:t>
      </w:r>
      <w:bookmarkEnd w:id="13"/>
    </w:p>
    <w:p w:rsidR="00AA34FA" w:rsidRPr="00EF3C4B" w:rsidRDefault="00AA34FA" w:rsidP="002A5FA9">
      <w:pPr>
        <w:rPr>
          <w:i/>
        </w:rPr>
      </w:pPr>
      <w:bookmarkStart w:id="14" w:name="_Toc354162411"/>
      <w:r w:rsidRPr="00EF3C4B">
        <w:rPr>
          <w:i/>
        </w:rPr>
        <w:t>Voor het invullen van onderstaande lijst kan gebr</w:t>
      </w:r>
      <w:r w:rsidR="00AC7ADE" w:rsidRPr="00EF3C4B">
        <w:rPr>
          <w:i/>
        </w:rPr>
        <w:t>uik gemaakt worden van de Excel</w:t>
      </w:r>
      <w:r w:rsidRPr="00EF3C4B">
        <w:rPr>
          <w:i/>
        </w:rPr>
        <w:t xml:space="preserve">lijsten die net zijn ingevuld. In de werkgroep van de </w:t>
      </w:r>
      <w:proofErr w:type="spellStart"/>
      <w:r w:rsidRPr="00EF3C4B">
        <w:rPr>
          <w:i/>
        </w:rPr>
        <w:t>zoco’s</w:t>
      </w:r>
      <w:proofErr w:type="spellEnd"/>
      <w:r w:rsidRPr="00EF3C4B">
        <w:rPr>
          <w:i/>
        </w:rPr>
        <w:t xml:space="preserve"> is voorgesteld om een matrix op te nemen met onderdelen die i</w:t>
      </w:r>
      <w:r w:rsidR="00AC7ADE" w:rsidRPr="00EF3C4B">
        <w:rPr>
          <w:i/>
        </w:rPr>
        <w:t xml:space="preserve">n de basisondersteuning zitten </w:t>
      </w:r>
      <w:r w:rsidRPr="00EF3C4B">
        <w:rPr>
          <w:i/>
        </w:rPr>
        <w:t>(vgl. basispakket van de zorgverzekeraars)</w:t>
      </w:r>
      <w:bookmarkEnd w:id="14"/>
      <w:r w:rsidR="005F347B" w:rsidRPr="00EF3C4B">
        <w:rPr>
          <w:i/>
        </w:rPr>
        <w:t>. Bij de beknopte omschrijving kan o</w:t>
      </w:r>
      <w:r w:rsidR="00AC7ADE" w:rsidRPr="00EF3C4B">
        <w:rPr>
          <w:i/>
        </w:rPr>
        <w:t>nder andere</w:t>
      </w:r>
      <w:r w:rsidR="005F347B" w:rsidRPr="00EF3C4B">
        <w:rPr>
          <w:i/>
        </w:rPr>
        <w:t xml:space="preserve"> gedacht worden aan protocollen die aa</w:t>
      </w:r>
      <w:r w:rsidR="0018546A">
        <w:rPr>
          <w:i/>
        </w:rPr>
        <w:t>nwezig zijn en worden gebruikt.</w:t>
      </w:r>
    </w:p>
    <w:p w:rsidR="00AA34FA" w:rsidRPr="00F84717" w:rsidRDefault="00AA34FA" w:rsidP="002A5FA9">
      <w:pPr>
        <w:rPr>
          <w:i/>
        </w:rPr>
      </w:pPr>
      <w:bookmarkStart w:id="15" w:name="_Toc354162412"/>
      <w:r w:rsidRPr="00F84717">
        <w:rPr>
          <w:i/>
        </w:rPr>
        <w:t>Vraag: voldoe</w:t>
      </w:r>
      <w:r w:rsidR="00AC7ADE">
        <w:rPr>
          <w:i/>
        </w:rPr>
        <w:t xml:space="preserve">t onderstaand overzicht </w:t>
      </w:r>
      <w:r w:rsidRPr="00F84717">
        <w:rPr>
          <w:i/>
        </w:rPr>
        <w:t>aan de bedoeling?</w:t>
      </w:r>
      <w:bookmarkEnd w:id="15"/>
    </w:p>
    <w:p w:rsidR="00AA34FA" w:rsidRPr="00F84717" w:rsidRDefault="00AA34FA" w:rsidP="002A5FA9">
      <w:pPr>
        <w:rPr>
          <w:i/>
        </w:rPr>
      </w:pPr>
      <w:bookmarkStart w:id="16" w:name="_Toc354162413"/>
      <w:r w:rsidRPr="00F84717">
        <w:rPr>
          <w:i/>
        </w:rPr>
        <w:t>In de werkgroep</w:t>
      </w:r>
      <w:r w:rsidR="00AC7ADE">
        <w:rPr>
          <w:i/>
        </w:rPr>
        <w:t xml:space="preserve"> zijn nog vervolgvragen gesteld</w:t>
      </w:r>
      <w:r w:rsidRPr="00F84717">
        <w:rPr>
          <w:i/>
        </w:rPr>
        <w:t>:</w:t>
      </w:r>
      <w:bookmarkEnd w:id="16"/>
    </w:p>
    <w:p w:rsidR="00AA34FA" w:rsidRPr="00F84717" w:rsidRDefault="00F84717" w:rsidP="002A5FA9">
      <w:pPr>
        <w:rPr>
          <w:i/>
        </w:rPr>
      </w:pPr>
      <w:bookmarkStart w:id="17" w:name="_Toc354162414"/>
      <w:r w:rsidRPr="00F84717">
        <w:rPr>
          <w:i/>
        </w:rPr>
        <w:t>-</w:t>
      </w:r>
      <w:r w:rsidRPr="00F84717">
        <w:rPr>
          <w:i/>
        </w:rPr>
        <w:tab/>
      </w:r>
      <w:r w:rsidR="00AA34FA" w:rsidRPr="00F84717">
        <w:rPr>
          <w:i/>
        </w:rPr>
        <w:t>mogelijkheid van digitaliseren</w:t>
      </w:r>
      <w:bookmarkEnd w:id="17"/>
      <w:r w:rsidR="00AC7ADE">
        <w:rPr>
          <w:i/>
        </w:rPr>
        <w:t>;</w:t>
      </w:r>
    </w:p>
    <w:p w:rsidR="00AA34FA" w:rsidRPr="00F84717" w:rsidRDefault="00F84717" w:rsidP="002A5FA9">
      <w:pPr>
        <w:rPr>
          <w:i/>
        </w:rPr>
      </w:pPr>
      <w:r w:rsidRPr="00F84717">
        <w:rPr>
          <w:i/>
        </w:rPr>
        <w:t>-</w:t>
      </w:r>
      <w:r w:rsidRPr="00F84717">
        <w:rPr>
          <w:i/>
        </w:rPr>
        <w:tab/>
      </w:r>
      <w:r w:rsidR="00AC7ADE">
        <w:rPr>
          <w:i/>
        </w:rPr>
        <w:t>o</w:t>
      </w:r>
      <w:r w:rsidR="00AA34FA" w:rsidRPr="00F84717">
        <w:rPr>
          <w:i/>
        </w:rPr>
        <w:t>p welke wijze moet kwal</w:t>
      </w:r>
      <w:r w:rsidR="00AC7ADE">
        <w:rPr>
          <w:i/>
        </w:rPr>
        <w:t>iteit in beeld gebracht worden?</w:t>
      </w:r>
    </w:p>
    <w:p w:rsidR="00AA34FA" w:rsidRPr="00F84717" w:rsidRDefault="00AA34FA" w:rsidP="002A5FA9"/>
    <w:p w:rsidR="00815E3C" w:rsidRDefault="00140EFC" w:rsidP="002A5FA9">
      <w:pPr>
        <w:rPr>
          <w:i/>
        </w:rPr>
      </w:pPr>
      <w:bookmarkStart w:id="18" w:name="_Toc354162415"/>
      <w:r w:rsidRPr="00F84717">
        <w:rPr>
          <w:i/>
        </w:rPr>
        <w:t>Belangrijke vraag hierbij is: vallen al deze interventies binnen de basisondersteuning?</w:t>
      </w:r>
      <w:bookmarkEnd w:id="18"/>
    </w:p>
    <w:p w:rsidR="00F84717" w:rsidRPr="00F84717" w:rsidRDefault="00F84717" w:rsidP="002A5FA9">
      <w:pPr>
        <w:rPr>
          <w:i/>
        </w:rPr>
      </w:pPr>
    </w:p>
    <w:tbl>
      <w:tblPr>
        <w:tblW w:w="7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271"/>
      </w:tblGrid>
      <w:tr w:rsidR="00192F98"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E0E0E0"/>
          </w:tcPr>
          <w:p w:rsidR="00192F98" w:rsidRPr="00192F98" w:rsidRDefault="009D5DC6" w:rsidP="002A5FA9">
            <w:pPr>
              <w:tabs>
                <w:tab w:val="clear" w:pos="420"/>
                <w:tab w:val="clear" w:pos="851"/>
              </w:tabs>
              <w:overflowPunct/>
              <w:autoSpaceDE/>
              <w:autoSpaceDN/>
              <w:adjustRightInd/>
              <w:textAlignment w:val="auto"/>
              <w:rPr>
                <w:rFonts w:cs="Arial"/>
                <w:b/>
                <w:noProof/>
              </w:rPr>
            </w:pPr>
            <w:r w:rsidRPr="00B324A6">
              <w:rPr>
                <w:rFonts w:cs="Arial"/>
                <w:b/>
                <w:noProof/>
              </w:rPr>
              <w:t>Interventies binnen basisondersteuning</w:t>
            </w:r>
          </w:p>
        </w:tc>
        <w:tc>
          <w:tcPr>
            <w:tcW w:w="4271" w:type="dxa"/>
            <w:tcBorders>
              <w:top w:val="single" w:sz="4" w:space="0" w:color="auto"/>
              <w:left w:val="single" w:sz="4" w:space="0" w:color="auto"/>
              <w:bottom w:val="single" w:sz="4" w:space="0" w:color="auto"/>
            </w:tcBorders>
            <w:shd w:val="clear" w:color="auto" w:fill="E0E0E0"/>
          </w:tcPr>
          <w:p w:rsidR="00192F98" w:rsidRPr="00192F98" w:rsidRDefault="00192F98" w:rsidP="002A5FA9">
            <w:pPr>
              <w:tabs>
                <w:tab w:val="clear" w:pos="420"/>
                <w:tab w:val="clear" w:pos="851"/>
              </w:tabs>
              <w:overflowPunct/>
              <w:autoSpaceDE/>
              <w:autoSpaceDN/>
              <w:adjustRightInd/>
              <w:textAlignment w:val="auto"/>
              <w:rPr>
                <w:rFonts w:cs="Arial"/>
                <w:b/>
                <w:noProof/>
              </w:rPr>
            </w:pPr>
            <w:r w:rsidRPr="00192F98">
              <w:rPr>
                <w:rFonts w:cs="Arial"/>
                <w:b/>
                <w:noProof/>
              </w:rPr>
              <w:t>Beknopte omschrijving</w:t>
            </w:r>
          </w:p>
        </w:tc>
      </w:tr>
      <w:tr w:rsidR="00192F98" w:rsidRPr="00192F98" w:rsidTr="003E520F">
        <w:trPr>
          <w:trHeight w:val="255"/>
        </w:trPr>
        <w:tc>
          <w:tcPr>
            <w:tcW w:w="3369" w:type="dxa"/>
            <w:tcBorders>
              <w:left w:val="single" w:sz="4" w:space="0" w:color="auto"/>
              <w:right w:val="single" w:sz="4" w:space="0" w:color="auto"/>
            </w:tcBorders>
          </w:tcPr>
          <w:p w:rsidR="00192F98" w:rsidRPr="00192F98" w:rsidRDefault="00192F98" w:rsidP="002A5FA9">
            <w:pPr>
              <w:numPr>
                <w:ilvl w:val="0"/>
                <w:numId w:val="2"/>
              </w:numPr>
              <w:tabs>
                <w:tab w:val="clear" w:pos="420"/>
                <w:tab w:val="clear" w:pos="851"/>
              </w:tabs>
              <w:overflowPunct/>
              <w:autoSpaceDE/>
              <w:autoSpaceDN/>
              <w:adjustRightInd/>
              <w:textAlignment w:val="auto"/>
              <w:rPr>
                <w:rFonts w:cs="Arial"/>
                <w:noProof/>
              </w:rPr>
            </w:pPr>
            <w:r w:rsidRPr="00192F98">
              <w:rPr>
                <w:rFonts w:cs="Arial"/>
                <w:noProof/>
              </w:rPr>
              <w:t>Dyslexie</w:t>
            </w:r>
          </w:p>
        </w:tc>
        <w:tc>
          <w:tcPr>
            <w:tcW w:w="4271" w:type="dxa"/>
            <w:tcBorders>
              <w:left w:val="single" w:sz="4" w:space="0" w:color="auto"/>
            </w:tcBorders>
          </w:tcPr>
          <w:p w:rsidR="00192F98" w:rsidRPr="00EA026D" w:rsidRDefault="00192F98" w:rsidP="002A5FA9">
            <w:pPr>
              <w:tabs>
                <w:tab w:val="clear" w:pos="420"/>
                <w:tab w:val="clear" w:pos="851"/>
              </w:tabs>
              <w:overflowPunct/>
              <w:autoSpaceDE/>
              <w:autoSpaceDN/>
              <w:adjustRightInd/>
              <w:textAlignment w:val="auto"/>
              <w:rPr>
                <w:rFonts w:cs="Arial"/>
                <w:noProof/>
              </w:rPr>
            </w:pPr>
          </w:p>
        </w:tc>
      </w:tr>
      <w:tr w:rsidR="00192F98" w:rsidRPr="00192F98" w:rsidTr="003E520F">
        <w:trPr>
          <w:trHeight w:val="255"/>
        </w:trPr>
        <w:tc>
          <w:tcPr>
            <w:tcW w:w="3369" w:type="dxa"/>
            <w:tcBorders>
              <w:left w:val="single" w:sz="4" w:space="0" w:color="auto"/>
              <w:right w:val="single" w:sz="4" w:space="0" w:color="auto"/>
            </w:tcBorders>
          </w:tcPr>
          <w:p w:rsidR="00192F98" w:rsidRPr="00192F98" w:rsidRDefault="00192F98" w:rsidP="002A5FA9">
            <w:pPr>
              <w:numPr>
                <w:ilvl w:val="0"/>
                <w:numId w:val="2"/>
              </w:numPr>
              <w:tabs>
                <w:tab w:val="clear" w:pos="420"/>
                <w:tab w:val="clear" w:pos="851"/>
              </w:tabs>
              <w:overflowPunct/>
              <w:autoSpaceDE/>
              <w:autoSpaceDN/>
              <w:adjustRightInd/>
              <w:textAlignment w:val="auto"/>
              <w:rPr>
                <w:rFonts w:cs="Arial"/>
                <w:noProof/>
              </w:rPr>
            </w:pPr>
            <w:r w:rsidRPr="00192F98">
              <w:rPr>
                <w:rFonts w:cs="Arial"/>
                <w:noProof/>
              </w:rPr>
              <w:t>Dyscalculie</w:t>
            </w:r>
          </w:p>
        </w:tc>
        <w:tc>
          <w:tcPr>
            <w:tcW w:w="4271" w:type="dxa"/>
            <w:tcBorders>
              <w:left w:val="single" w:sz="4" w:space="0" w:color="auto"/>
            </w:tcBorders>
          </w:tcPr>
          <w:p w:rsidR="00192F98" w:rsidRPr="00EA026D" w:rsidRDefault="00953A39" w:rsidP="002A5FA9">
            <w:pPr>
              <w:tabs>
                <w:tab w:val="clear" w:pos="420"/>
                <w:tab w:val="clear" w:pos="851"/>
              </w:tabs>
              <w:overflowPunct/>
              <w:autoSpaceDE/>
              <w:autoSpaceDN/>
              <w:adjustRightInd/>
              <w:textAlignment w:val="auto"/>
              <w:rPr>
                <w:rFonts w:cs="Arial"/>
                <w:noProof/>
              </w:rPr>
            </w:pPr>
            <w:r>
              <w:rPr>
                <w:rFonts w:cs="Arial"/>
                <w:noProof/>
              </w:rPr>
              <w:t xml:space="preserve"> </w:t>
            </w:r>
          </w:p>
        </w:tc>
      </w:tr>
      <w:tr w:rsidR="00192F98" w:rsidRPr="00192F98" w:rsidTr="003E520F">
        <w:trPr>
          <w:trHeight w:val="255"/>
        </w:trPr>
        <w:tc>
          <w:tcPr>
            <w:tcW w:w="3369" w:type="dxa"/>
            <w:tcBorders>
              <w:left w:val="single" w:sz="4" w:space="0" w:color="auto"/>
              <w:right w:val="single" w:sz="4" w:space="0" w:color="auto"/>
            </w:tcBorders>
          </w:tcPr>
          <w:p w:rsidR="00192F98" w:rsidRPr="00192F98" w:rsidRDefault="00192F98" w:rsidP="002A5FA9">
            <w:pPr>
              <w:numPr>
                <w:ilvl w:val="0"/>
                <w:numId w:val="2"/>
              </w:numPr>
              <w:tabs>
                <w:tab w:val="clear" w:pos="420"/>
                <w:tab w:val="clear" w:pos="851"/>
              </w:tabs>
              <w:overflowPunct/>
              <w:autoSpaceDE/>
              <w:autoSpaceDN/>
              <w:adjustRightInd/>
              <w:textAlignment w:val="auto"/>
              <w:rPr>
                <w:rFonts w:cs="Arial"/>
                <w:noProof/>
              </w:rPr>
            </w:pPr>
            <w:r w:rsidRPr="00192F98">
              <w:rPr>
                <w:rFonts w:cs="Arial"/>
                <w:noProof/>
              </w:rPr>
              <w:t>Minder dan gemiddelde intelligentie</w:t>
            </w:r>
          </w:p>
        </w:tc>
        <w:tc>
          <w:tcPr>
            <w:tcW w:w="4271" w:type="dxa"/>
            <w:tcBorders>
              <w:left w:val="single" w:sz="4" w:space="0" w:color="auto"/>
            </w:tcBorders>
          </w:tcPr>
          <w:p w:rsidR="00192F98" w:rsidRPr="001A5DC2" w:rsidRDefault="00192F98" w:rsidP="002A5FA9">
            <w:pPr>
              <w:tabs>
                <w:tab w:val="clear" w:pos="420"/>
                <w:tab w:val="clear" w:pos="851"/>
              </w:tabs>
              <w:overflowPunct/>
              <w:autoSpaceDE/>
              <w:autoSpaceDN/>
              <w:adjustRightInd/>
              <w:textAlignment w:val="auto"/>
              <w:rPr>
                <w:rFonts w:cs="Arial"/>
                <w:noProof/>
                <w:highlight w:val="yellow"/>
              </w:rPr>
            </w:pPr>
          </w:p>
        </w:tc>
      </w:tr>
      <w:tr w:rsidR="00192F98" w:rsidRPr="00192F98" w:rsidTr="003E520F">
        <w:trPr>
          <w:trHeight w:val="255"/>
        </w:trPr>
        <w:tc>
          <w:tcPr>
            <w:tcW w:w="3369" w:type="dxa"/>
            <w:tcBorders>
              <w:left w:val="single" w:sz="4" w:space="0" w:color="auto"/>
              <w:right w:val="single" w:sz="4" w:space="0" w:color="auto"/>
            </w:tcBorders>
          </w:tcPr>
          <w:p w:rsidR="00192F98" w:rsidRPr="00192F98" w:rsidRDefault="00192F98" w:rsidP="002A5FA9">
            <w:pPr>
              <w:numPr>
                <w:ilvl w:val="0"/>
                <w:numId w:val="2"/>
              </w:numPr>
              <w:tabs>
                <w:tab w:val="clear" w:pos="420"/>
                <w:tab w:val="clear" w:pos="851"/>
              </w:tabs>
              <w:overflowPunct/>
              <w:autoSpaceDE/>
              <w:autoSpaceDN/>
              <w:adjustRightInd/>
              <w:textAlignment w:val="auto"/>
              <w:rPr>
                <w:rFonts w:cs="Arial"/>
                <w:noProof/>
              </w:rPr>
            </w:pPr>
            <w:r w:rsidRPr="00192F98">
              <w:rPr>
                <w:rFonts w:cs="Arial"/>
                <w:noProof/>
              </w:rPr>
              <w:t>Meer dan gemiddelde intelligentie (hoogbegaafd)</w:t>
            </w:r>
          </w:p>
        </w:tc>
        <w:tc>
          <w:tcPr>
            <w:tcW w:w="4271" w:type="dxa"/>
            <w:tcBorders>
              <w:left w:val="single" w:sz="4" w:space="0" w:color="auto"/>
            </w:tcBorders>
          </w:tcPr>
          <w:p w:rsidR="00192F98" w:rsidRPr="001A5DC2" w:rsidRDefault="00192F98" w:rsidP="002A5FA9">
            <w:pPr>
              <w:tabs>
                <w:tab w:val="clear" w:pos="420"/>
                <w:tab w:val="clear" w:pos="851"/>
              </w:tabs>
              <w:overflowPunct/>
              <w:autoSpaceDE/>
              <w:autoSpaceDN/>
              <w:adjustRightInd/>
              <w:textAlignment w:val="auto"/>
              <w:rPr>
                <w:rFonts w:cs="Arial"/>
                <w:noProof/>
                <w:highlight w:val="yellow"/>
              </w:rPr>
            </w:pPr>
          </w:p>
        </w:tc>
      </w:tr>
      <w:tr w:rsidR="00192F98" w:rsidRPr="00192F98" w:rsidTr="003E520F">
        <w:trPr>
          <w:trHeight w:val="255"/>
        </w:trPr>
        <w:tc>
          <w:tcPr>
            <w:tcW w:w="3369" w:type="dxa"/>
            <w:tcBorders>
              <w:left w:val="single" w:sz="4" w:space="0" w:color="auto"/>
              <w:right w:val="single" w:sz="4" w:space="0" w:color="auto"/>
            </w:tcBorders>
          </w:tcPr>
          <w:p w:rsidR="00192F98" w:rsidRPr="00192F98" w:rsidRDefault="00192F98" w:rsidP="002A5FA9">
            <w:pPr>
              <w:numPr>
                <w:ilvl w:val="0"/>
                <w:numId w:val="2"/>
              </w:numPr>
              <w:tabs>
                <w:tab w:val="clear" w:pos="420"/>
                <w:tab w:val="clear" w:pos="851"/>
              </w:tabs>
              <w:overflowPunct/>
              <w:autoSpaceDE/>
              <w:autoSpaceDN/>
              <w:adjustRightInd/>
              <w:textAlignment w:val="auto"/>
              <w:rPr>
                <w:rFonts w:cs="Arial"/>
                <w:noProof/>
              </w:rPr>
            </w:pPr>
            <w:r w:rsidRPr="00192F98">
              <w:rPr>
                <w:rFonts w:cs="Arial"/>
                <w:noProof/>
              </w:rPr>
              <w:t>Gebruik aangepaste voorzieningen gebouw</w:t>
            </w:r>
          </w:p>
        </w:tc>
        <w:tc>
          <w:tcPr>
            <w:tcW w:w="4271" w:type="dxa"/>
            <w:tcBorders>
              <w:left w:val="single" w:sz="4" w:space="0" w:color="auto"/>
            </w:tcBorders>
          </w:tcPr>
          <w:p w:rsidR="00192F98" w:rsidRPr="001A5DC2" w:rsidRDefault="00192F98" w:rsidP="002A5FA9">
            <w:pPr>
              <w:tabs>
                <w:tab w:val="clear" w:pos="420"/>
                <w:tab w:val="clear" w:pos="851"/>
              </w:tabs>
              <w:overflowPunct/>
              <w:autoSpaceDE/>
              <w:autoSpaceDN/>
              <w:adjustRightInd/>
              <w:textAlignment w:val="auto"/>
              <w:rPr>
                <w:rFonts w:cs="Arial"/>
                <w:noProof/>
                <w:highlight w:val="yellow"/>
              </w:rPr>
            </w:pPr>
          </w:p>
        </w:tc>
      </w:tr>
      <w:tr w:rsidR="00192F98" w:rsidRPr="00192F98" w:rsidTr="003E520F">
        <w:trPr>
          <w:trHeight w:val="255"/>
        </w:trPr>
        <w:tc>
          <w:tcPr>
            <w:tcW w:w="3369" w:type="dxa"/>
            <w:tcBorders>
              <w:left w:val="single" w:sz="4" w:space="0" w:color="auto"/>
              <w:right w:val="single" w:sz="4" w:space="0" w:color="auto"/>
            </w:tcBorders>
          </w:tcPr>
          <w:p w:rsidR="00192F98" w:rsidRPr="00192F98" w:rsidRDefault="00192F98" w:rsidP="002A5FA9">
            <w:pPr>
              <w:numPr>
                <w:ilvl w:val="0"/>
                <w:numId w:val="2"/>
              </w:numPr>
              <w:tabs>
                <w:tab w:val="clear" w:pos="420"/>
                <w:tab w:val="clear" w:pos="851"/>
              </w:tabs>
              <w:overflowPunct/>
              <w:autoSpaceDE/>
              <w:autoSpaceDN/>
              <w:adjustRightInd/>
              <w:textAlignment w:val="auto"/>
              <w:rPr>
                <w:rFonts w:cs="Arial"/>
                <w:noProof/>
              </w:rPr>
            </w:pPr>
            <w:r w:rsidRPr="00192F98">
              <w:rPr>
                <w:rFonts w:cs="Arial"/>
                <w:noProof/>
              </w:rPr>
              <w:t>Medische handelingen</w:t>
            </w:r>
          </w:p>
        </w:tc>
        <w:tc>
          <w:tcPr>
            <w:tcW w:w="4271" w:type="dxa"/>
            <w:tcBorders>
              <w:left w:val="single" w:sz="4" w:space="0" w:color="auto"/>
            </w:tcBorders>
          </w:tcPr>
          <w:p w:rsidR="00192F98" w:rsidRPr="001A5DC2" w:rsidRDefault="00192F98" w:rsidP="002A5FA9">
            <w:pPr>
              <w:tabs>
                <w:tab w:val="clear" w:pos="420"/>
                <w:tab w:val="clear" w:pos="851"/>
              </w:tabs>
              <w:overflowPunct/>
              <w:autoSpaceDE/>
              <w:autoSpaceDN/>
              <w:adjustRightInd/>
              <w:textAlignment w:val="auto"/>
              <w:rPr>
                <w:rFonts w:cs="Arial"/>
                <w:i/>
                <w:noProof/>
                <w:highlight w:val="yellow"/>
              </w:rPr>
            </w:pPr>
          </w:p>
        </w:tc>
      </w:tr>
      <w:tr w:rsidR="00192F98" w:rsidRPr="00192F98" w:rsidTr="003E520F">
        <w:trPr>
          <w:trHeight w:val="255"/>
        </w:trPr>
        <w:tc>
          <w:tcPr>
            <w:tcW w:w="3369" w:type="dxa"/>
            <w:tcBorders>
              <w:left w:val="single" w:sz="4" w:space="0" w:color="auto"/>
              <w:bottom w:val="single" w:sz="4" w:space="0" w:color="auto"/>
              <w:right w:val="single" w:sz="4" w:space="0" w:color="auto"/>
            </w:tcBorders>
          </w:tcPr>
          <w:p w:rsidR="00192F98" w:rsidRPr="00192F98" w:rsidRDefault="00192F98" w:rsidP="002A5FA9">
            <w:pPr>
              <w:numPr>
                <w:ilvl w:val="0"/>
                <w:numId w:val="2"/>
              </w:numPr>
              <w:tabs>
                <w:tab w:val="clear" w:pos="420"/>
                <w:tab w:val="clear" w:pos="851"/>
              </w:tabs>
              <w:overflowPunct/>
              <w:autoSpaceDE/>
              <w:autoSpaceDN/>
              <w:adjustRightInd/>
              <w:textAlignment w:val="auto"/>
              <w:rPr>
                <w:rFonts w:cs="Arial"/>
                <w:noProof/>
              </w:rPr>
            </w:pPr>
            <w:r w:rsidRPr="00192F98">
              <w:rPr>
                <w:rFonts w:cs="Arial"/>
                <w:noProof/>
              </w:rPr>
              <w:t>Lichte zorg in samenwerking met ketenpartners (bijvoorbeeld GGD)</w:t>
            </w:r>
          </w:p>
        </w:tc>
        <w:tc>
          <w:tcPr>
            <w:tcW w:w="4271" w:type="dxa"/>
            <w:tcBorders>
              <w:left w:val="single" w:sz="4" w:space="0" w:color="auto"/>
              <w:bottom w:val="single" w:sz="4" w:space="0" w:color="auto"/>
            </w:tcBorders>
          </w:tcPr>
          <w:p w:rsidR="00192F98" w:rsidRPr="001A5DC2" w:rsidRDefault="00192F98" w:rsidP="002A5FA9">
            <w:pPr>
              <w:tabs>
                <w:tab w:val="clear" w:pos="420"/>
                <w:tab w:val="clear" w:pos="851"/>
              </w:tabs>
              <w:overflowPunct/>
              <w:autoSpaceDE/>
              <w:autoSpaceDN/>
              <w:adjustRightInd/>
              <w:textAlignment w:val="auto"/>
              <w:rPr>
                <w:rFonts w:cs="Arial"/>
                <w:noProof/>
                <w:highlight w:val="yellow"/>
              </w:rPr>
            </w:pPr>
          </w:p>
        </w:tc>
      </w:tr>
      <w:tr w:rsidR="00192F98" w:rsidRPr="00192F98" w:rsidTr="003E520F">
        <w:trPr>
          <w:trHeight w:val="255"/>
        </w:trPr>
        <w:tc>
          <w:tcPr>
            <w:tcW w:w="3369" w:type="dxa"/>
            <w:tcBorders>
              <w:top w:val="single" w:sz="4" w:space="0" w:color="auto"/>
              <w:left w:val="single" w:sz="4" w:space="0" w:color="auto"/>
              <w:right w:val="single" w:sz="4" w:space="0" w:color="auto"/>
            </w:tcBorders>
            <w:shd w:val="clear" w:color="auto" w:fill="auto"/>
          </w:tcPr>
          <w:p w:rsidR="00192F98" w:rsidRPr="00192F98" w:rsidRDefault="00AC7ADE" w:rsidP="00AC7ADE">
            <w:pPr>
              <w:numPr>
                <w:ilvl w:val="0"/>
                <w:numId w:val="2"/>
              </w:numPr>
              <w:tabs>
                <w:tab w:val="clear" w:pos="420"/>
                <w:tab w:val="clear" w:pos="851"/>
              </w:tabs>
              <w:overflowPunct/>
              <w:autoSpaceDE/>
              <w:autoSpaceDN/>
              <w:adjustRightInd/>
              <w:textAlignment w:val="auto"/>
              <w:rPr>
                <w:rFonts w:cs="Arial"/>
                <w:noProof/>
              </w:rPr>
            </w:pPr>
            <w:r>
              <w:rPr>
                <w:rFonts w:cs="Arial"/>
                <w:noProof/>
              </w:rPr>
              <w:t>SoVa-</w:t>
            </w:r>
            <w:r w:rsidR="00192F98" w:rsidRPr="00192F98">
              <w:rPr>
                <w:rFonts w:cs="Arial"/>
                <w:noProof/>
              </w:rPr>
              <w:t>training</w:t>
            </w:r>
          </w:p>
        </w:tc>
        <w:tc>
          <w:tcPr>
            <w:tcW w:w="4271" w:type="dxa"/>
            <w:tcBorders>
              <w:top w:val="single" w:sz="4" w:space="0" w:color="auto"/>
              <w:left w:val="single" w:sz="4" w:space="0" w:color="auto"/>
            </w:tcBorders>
            <w:shd w:val="clear" w:color="auto" w:fill="auto"/>
          </w:tcPr>
          <w:p w:rsidR="00192F98" w:rsidRPr="001A5DC2" w:rsidRDefault="00192F98" w:rsidP="002A5FA9">
            <w:pPr>
              <w:tabs>
                <w:tab w:val="clear" w:pos="420"/>
                <w:tab w:val="clear" w:pos="851"/>
              </w:tabs>
              <w:overflowPunct/>
              <w:autoSpaceDE/>
              <w:autoSpaceDN/>
              <w:adjustRightInd/>
              <w:textAlignment w:val="auto"/>
              <w:rPr>
                <w:rFonts w:cs="Arial"/>
                <w:noProof/>
                <w:highlight w:val="yellow"/>
              </w:rPr>
            </w:pPr>
          </w:p>
        </w:tc>
      </w:tr>
      <w:tr w:rsidR="00192F98" w:rsidRPr="00192F98" w:rsidTr="003E520F">
        <w:trPr>
          <w:trHeight w:val="255"/>
        </w:trPr>
        <w:tc>
          <w:tcPr>
            <w:tcW w:w="3369" w:type="dxa"/>
            <w:tcBorders>
              <w:top w:val="single" w:sz="4" w:space="0" w:color="auto"/>
              <w:left w:val="single" w:sz="4" w:space="0" w:color="auto"/>
              <w:right w:val="single" w:sz="4" w:space="0" w:color="auto"/>
            </w:tcBorders>
            <w:shd w:val="clear" w:color="auto" w:fill="auto"/>
          </w:tcPr>
          <w:p w:rsidR="00192F98" w:rsidRPr="00192F98" w:rsidRDefault="00B84BDE"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lastRenderedPageBreak/>
              <w:t>F</w:t>
            </w:r>
            <w:r w:rsidR="00192F98" w:rsidRPr="00192F98">
              <w:rPr>
                <w:rFonts w:cs="Arial"/>
                <w:noProof/>
              </w:rPr>
              <w:t>aalangstreductietraining</w:t>
            </w:r>
          </w:p>
        </w:tc>
        <w:tc>
          <w:tcPr>
            <w:tcW w:w="4271" w:type="dxa"/>
            <w:tcBorders>
              <w:top w:val="single" w:sz="4" w:space="0" w:color="auto"/>
              <w:left w:val="single" w:sz="4" w:space="0" w:color="auto"/>
            </w:tcBorders>
            <w:shd w:val="clear" w:color="auto" w:fill="auto"/>
          </w:tcPr>
          <w:p w:rsidR="00192F98" w:rsidRPr="00192F98" w:rsidRDefault="00192F98" w:rsidP="002A5FA9">
            <w:pPr>
              <w:tabs>
                <w:tab w:val="clear" w:pos="420"/>
                <w:tab w:val="clear" w:pos="851"/>
              </w:tabs>
              <w:overflowPunct/>
              <w:autoSpaceDE/>
              <w:autoSpaceDN/>
              <w:adjustRightInd/>
              <w:textAlignment w:val="auto"/>
              <w:rPr>
                <w:rFonts w:cs="Arial"/>
                <w:noProof/>
              </w:rPr>
            </w:pPr>
          </w:p>
        </w:tc>
      </w:tr>
      <w:tr w:rsidR="00192F98" w:rsidRPr="00192F98" w:rsidTr="003E520F">
        <w:trPr>
          <w:trHeight w:val="255"/>
        </w:trPr>
        <w:tc>
          <w:tcPr>
            <w:tcW w:w="3369" w:type="dxa"/>
            <w:tcBorders>
              <w:top w:val="single" w:sz="4" w:space="0" w:color="auto"/>
              <w:left w:val="single" w:sz="4" w:space="0" w:color="auto"/>
              <w:right w:val="single" w:sz="4" w:space="0" w:color="auto"/>
            </w:tcBorders>
            <w:shd w:val="clear" w:color="auto" w:fill="auto"/>
          </w:tcPr>
          <w:p w:rsidR="00192F98" w:rsidRPr="00192F98" w:rsidRDefault="00B84BDE"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t>H</w:t>
            </w:r>
            <w:r w:rsidR="00192F98" w:rsidRPr="00192F98">
              <w:rPr>
                <w:rFonts w:cs="Arial"/>
                <w:noProof/>
              </w:rPr>
              <w:t>uiswerkbegeleiding</w:t>
            </w:r>
          </w:p>
        </w:tc>
        <w:tc>
          <w:tcPr>
            <w:tcW w:w="4271" w:type="dxa"/>
            <w:tcBorders>
              <w:top w:val="single" w:sz="4" w:space="0" w:color="auto"/>
              <w:left w:val="single" w:sz="4" w:space="0" w:color="auto"/>
            </w:tcBorders>
            <w:shd w:val="clear" w:color="auto" w:fill="auto"/>
          </w:tcPr>
          <w:p w:rsidR="00192F98" w:rsidRPr="00192F98" w:rsidRDefault="00192F98" w:rsidP="002A5FA9">
            <w:pPr>
              <w:tabs>
                <w:tab w:val="clear" w:pos="420"/>
                <w:tab w:val="clear" w:pos="851"/>
              </w:tabs>
              <w:overflowPunct/>
              <w:autoSpaceDE/>
              <w:autoSpaceDN/>
              <w:adjustRightInd/>
              <w:textAlignment w:val="auto"/>
              <w:rPr>
                <w:rFonts w:cs="Arial"/>
                <w:noProof/>
              </w:rPr>
            </w:pPr>
          </w:p>
        </w:tc>
      </w:tr>
      <w:tr w:rsidR="00192F98" w:rsidRPr="00192F98" w:rsidTr="003E520F">
        <w:trPr>
          <w:trHeight w:val="255"/>
        </w:trPr>
        <w:tc>
          <w:tcPr>
            <w:tcW w:w="3369" w:type="dxa"/>
            <w:tcBorders>
              <w:top w:val="single" w:sz="4" w:space="0" w:color="auto"/>
              <w:left w:val="single" w:sz="4" w:space="0" w:color="auto"/>
              <w:right w:val="single" w:sz="4" w:space="0" w:color="auto"/>
            </w:tcBorders>
            <w:shd w:val="clear" w:color="auto" w:fill="auto"/>
          </w:tcPr>
          <w:p w:rsidR="00192F98" w:rsidRPr="00192F98" w:rsidRDefault="00B84BDE"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t>P</w:t>
            </w:r>
            <w:r w:rsidR="00192F98" w:rsidRPr="00192F98">
              <w:rPr>
                <w:rFonts w:cs="Arial"/>
                <w:noProof/>
              </w:rPr>
              <w:t>eer meditation</w:t>
            </w:r>
          </w:p>
        </w:tc>
        <w:tc>
          <w:tcPr>
            <w:tcW w:w="4271" w:type="dxa"/>
            <w:tcBorders>
              <w:top w:val="single" w:sz="4" w:space="0" w:color="auto"/>
              <w:left w:val="single" w:sz="4" w:space="0" w:color="auto"/>
            </w:tcBorders>
            <w:shd w:val="clear" w:color="auto" w:fill="auto"/>
          </w:tcPr>
          <w:p w:rsidR="00192F98" w:rsidRPr="001A5DC2" w:rsidRDefault="00192F98" w:rsidP="002A5FA9">
            <w:pPr>
              <w:tabs>
                <w:tab w:val="clear" w:pos="420"/>
                <w:tab w:val="clear" w:pos="851"/>
              </w:tabs>
              <w:overflowPunct/>
              <w:autoSpaceDE/>
              <w:autoSpaceDN/>
              <w:adjustRightInd/>
              <w:textAlignment w:val="auto"/>
              <w:rPr>
                <w:rFonts w:cs="Arial"/>
                <w:noProof/>
                <w:highlight w:val="yellow"/>
              </w:rPr>
            </w:pPr>
          </w:p>
        </w:tc>
      </w:tr>
      <w:tr w:rsidR="00192F98" w:rsidRPr="00192F98" w:rsidTr="003E520F">
        <w:trPr>
          <w:trHeight w:val="255"/>
        </w:trPr>
        <w:tc>
          <w:tcPr>
            <w:tcW w:w="3369" w:type="dxa"/>
            <w:tcBorders>
              <w:top w:val="single" w:sz="4" w:space="0" w:color="auto"/>
              <w:left w:val="single" w:sz="4" w:space="0" w:color="auto"/>
              <w:right w:val="single" w:sz="4" w:space="0" w:color="auto"/>
            </w:tcBorders>
            <w:shd w:val="clear" w:color="auto" w:fill="auto"/>
          </w:tcPr>
          <w:p w:rsidR="00192F98" w:rsidRPr="00192F98" w:rsidRDefault="00B84BDE"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t>E</w:t>
            </w:r>
            <w:r w:rsidR="00192F98" w:rsidRPr="00192F98">
              <w:rPr>
                <w:rFonts w:cs="Arial"/>
                <w:noProof/>
              </w:rPr>
              <w:t>xamentraining</w:t>
            </w:r>
          </w:p>
        </w:tc>
        <w:tc>
          <w:tcPr>
            <w:tcW w:w="4271" w:type="dxa"/>
            <w:tcBorders>
              <w:top w:val="single" w:sz="4" w:space="0" w:color="auto"/>
              <w:left w:val="single" w:sz="4" w:space="0" w:color="auto"/>
            </w:tcBorders>
            <w:shd w:val="clear" w:color="auto" w:fill="auto"/>
          </w:tcPr>
          <w:p w:rsidR="00192F98" w:rsidRPr="001A5DC2" w:rsidRDefault="00953A39" w:rsidP="002A5FA9">
            <w:pPr>
              <w:tabs>
                <w:tab w:val="clear" w:pos="420"/>
                <w:tab w:val="clear" w:pos="851"/>
              </w:tabs>
              <w:overflowPunct/>
              <w:autoSpaceDE/>
              <w:autoSpaceDN/>
              <w:adjustRightInd/>
              <w:textAlignment w:val="auto"/>
              <w:rPr>
                <w:rFonts w:cs="Arial"/>
                <w:noProof/>
                <w:highlight w:val="yellow"/>
              </w:rPr>
            </w:pPr>
            <w:r w:rsidRPr="00953A39">
              <w:rPr>
                <w:rFonts w:cs="Arial"/>
                <w:noProof/>
              </w:rPr>
              <w:t>Wordt gegeven</w:t>
            </w:r>
          </w:p>
        </w:tc>
      </w:tr>
      <w:tr w:rsidR="00192F98" w:rsidRPr="00192F98" w:rsidTr="003E520F">
        <w:trPr>
          <w:trHeight w:val="255"/>
        </w:trPr>
        <w:tc>
          <w:tcPr>
            <w:tcW w:w="3369" w:type="dxa"/>
            <w:tcBorders>
              <w:top w:val="single" w:sz="4" w:space="0" w:color="auto"/>
              <w:left w:val="single" w:sz="4" w:space="0" w:color="auto"/>
              <w:right w:val="single" w:sz="4" w:space="0" w:color="auto"/>
            </w:tcBorders>
            <w:shd w:val="clear" w:color="auto" w:fill="auto"/>
          </w:tcPr>
          <w:p w:rsidR="00192F98" w:rsidRPr="00192F98" w:rsidRDefault="00B84BDE"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t>V</w:t>
            </w:r>
            <w:r w:rsidR="00192F98" w:rsidRPr="00192F98">
              <w:rPr>
                <w:rFonts w:cs="Arial"/>
                <w:noProof/>
              </w:rPr>
              <w:t>ragenlijsten om psychosociale problemen bij leerlingen te signaleren</w:t>
            </w:r>
          </w:p>
        </w:tc>
        <w:tc>
          <w:tcPr>
            <w:tcW w:w="4271" w:type="dxa"/>
            <w:tcBorders>
              <w:top w:val="single" w:sz="4" w:space="0" w:color="auto"/>
              <w:left w:val="single" w:sz="4" w:space="0" w:color="auto"/>
            </w:tcBorders>
            <w:shd w:val="clear" w:color="auto" w:fill="auto"/>
          </w:tcPr>
          <w:p w:rsidR="00192F98" w:rsidRPr="001A5DC2" w:rsidRDefault="00953A39" w:rsidP="002A5FA9">
            <w:pPr>
              <w:tabs>
                <w:tab w:val="clear" w:pos="420"/>
                <w:tab w:val="clear" w:pos="851"/>
              </w:tabs>
              <w:overflowPunct/>
              <w:autoSpaceDE/>
              <w:autoSpaceDN/>
              <w:adjustRightInd/>
              <w:textAlignment w:val="auto"/>
              <w:rPr>
                <w:rFonts w:cs="Arial"/>
                <w:noProof/>
                <w:highlight w:val="yellow"/>
              </w:rPr>
            </w:pPr>
            <w:r w:rsidRPr="00953A39">
              <w:rPr>
                <w:rFonts w:cs="Arial"/>
                <w:noProof/>
              </w:rPr>
              <w:t>TRF en CBCL</w:t>
            </w:r>
          </w:p>
        </w:tc>
      </w:tr>
      <w:tr w:rsidR="00192F98"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92F98" w:rsidRPr="00192F98" w:rsidRDefault="00B84BDE"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t>R</w:t>
            </w:r>
            <w:r w:rsidR="00192F98" w:rsidRPr="00192F98">
              <w:rPr>
                <w:rFonts w:cs="Arial"/>
                <w:noProof/>
              </w:rPr>
              <w:t>emedial teaching</w:t>
            </w:r>
          </w:p>
        </w:tc>
        <w:tc>
          <w:tcPr>
            <w:tcW w:w="4271" w:type="dxa"/>
            <w:tcBorders>
              <w:top w:val="single" w:sz="4" w:space="0" w:color="auto"/>
              <w:left w:val="single" w:sz="4" w:space="0" w:color="auto"/>
              <w:bottom w:val="single" w:sz="4" w:space="0" w:color="auto"/>
            </w:tcBorders>
            <w:shd w:val="clear" w:color="auto" w:fill="auto"/>
          </w:tcPr>
          <w:p w:rsidR="00192F98" w:rsidRPr="001A5DC2" w:rsidRDefault="00192F98" w:rsidP="002A5FA9">
            <w:pPr>
              <w:tabs>
                <w:tab w:val="clear" w:pos="420"/>
                <w:tab w:val="clear" w:pos="851"/>
              </w:tabs>
              <w:overflowPunct/>
              <w:autoSpaceDE/>
              <w:autoSpaceDN/>
              <w:adjustRightInd/>
              <w:textAlignment w:val="auto"/>
              <w:rPr>
                <w:rFonts w:cs="Arial"/>
                <w:noProof/>
                <w:highlight w:val="yellow"/>
              </w:rPr>
            </w:pPr>
          </w:p>
        </w:tc>
      </w:tr>
      <w:tr w:rsidR="00192F98"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92F98" w:rsidRPr="00192F98" w:rsidRDefault="00B84BDE"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t>S</w:t>
            </w:r>
            <w:r w:rsidR="009D5DC6">
              <w:rPr>
                <w:rFonts w:cs="Arial"/>
                <w:noProof/>
              </w:rPr>
              <w:t>teunlessen</w:t>
            </w:r>
          </w:p>
        </w:tc>
        <w:tc>
          <w:tcPr>
            <w:tcW w:w="4271" w:type="dxa"/>
            <w:tcBorders>
              <w:top w:val="single" w:sz="4" w:space="0" w:color="auto"/>
              <w:left w:val="single" w:sz="4" w:space="0" w:color="auto"/>
              <w:bottom w:val="single" w:sz="4" w:space="0" w:color="auto"/>
            </w:tcBorders>
            <w:shd w:val="clear" w:color="auto" w:fill="auto"/>
          </w:tcPr>
          <w:p w:rsidR="00192F98" w:rsidRPr="001A5DC2" w:rsidRDefault="00953A39" w:rsidP="002A5FA9">
            <w:pPr>
              <w:tabs>
                <w:tab w:val="clear" w:pos="420"/>
                <w:tab w:val="clear" w:pos="851"/>
              </w:tabs>
              <w:overflowPunct/>
              <w:autoSpaceDE/>
              <w:autoSpaceDN/>
              <w:adjustRightInd/>
              <w:textAlignment w:val="auto"/>
              <w:rPr>
                <w:rFonts w:cs="Arial"/>
                <w:noProof/>
                <w:highlight w:val="yellow"/>
              </w:rPr>
            </w:pPr>
            <w:r w:rsidRPr="00953A39">
              <w:rPr>
                <w:rFonts w:cs="Arial"/>
                <w:noProof/>
              </w:rPr>
              <w:t xml:space="preserve">Bijlessen </w:t>
            </w:r>
            <w:r>
              <w:rPr>
                <w:rFonts w:cs="Arial"/>
                <w:noProof/>
              </w:rPr>
              <w:t>naar behoeften</w:t>
            </w:r>
          </w:p>
        </w:tc>
      </w:tr>
      <w:tr w:rsidR="00192F98"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192F98" w:rsidRPr="00192F98" w:rsidRDefault="00B84BDE"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t>R</w:t>
            </w:r>
            <w:r w:rsidR="009D5DC6">
              <w:rPr>
                <w:rFonts w:cs="Arial"/>
                <w:noProof/>
              </w:rPr>
              <w:t>emedial teaching</w:t>
            </w:r>
          </w:p>
        </w:tc>
        <w:tc>
          <w:tcPr>
            <w:tcW w:w="4271" w:type="dxa"/>
            <w:tcBorders>
              <w:top w:val="single" w:sz="4" w:space="0" w:color="auto"/>
              <w:left w:val="single" w:sz="4" w:space="0" w:color="auto"/>
              <w:bottom w:val="single" w:sz="4" w:space="0" w:color="auto"/>
            </w:tcBorders>
            <w:shd w:val="clear" w:color="auto" w:fill="auto"/>
          </w:tcPr>
          <w:p w:rsidR="00192F98" w:rsidRPr="001A5DC2" w:rsidRDefault="00192F98" w:rsidP="002A5FA9">
            <w:pPr>
              <w:tabs>
                <w:tab w:val="clear" w:pos="420"/>
                <w:tab w:val="clear" w:pos="851"/>
              </w:tabs>
              <w:overflowPunct/>
              <w:autoSpaceDE/>
              <w:autoSpaceDN/>
              <w:adjustRightInd/>
              <w:textAlignment w:val="auto"/>
              <w:rPr>
                <w:rFonts w:cs="Arial"/>
                <w:noProof/>
                <w:highlight w:val="yellow"/>
              </w:rPr>
            </w:pPr>
          </w:p>
        </w:tc>
      </w:tr>
      <w:tr w:rsidR="009A14B7"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A14B7" w:rsidRPr="00192F98" w:rsidRDefault="009D5DC6" w:rsidP="002A5FA9">
            <w:pPr>
              <w:numPr>
                <w:ilvl w:val="0"/>
                <w:numId w:val="2"/>
              </w:numPr>
              <w:tabs>
                <w:tab w:val="clear" w:pos="420"/>
                <w:tab w:val="clear" w:pos="851"/>
              </w:tabs>
              <w:overflowPunct/>
              <w:autoSpaceDE/>
              <w:autoSpaceDN/>
              <w:adjustRightInd/>
              <w:textAlignment w:val="auto"/>
              <w:rPr>
                <w:rFonts w:cs="Arial"/>
                <w:noProof/>
              </w:rPr>
            </w:pPr>
            <w:r>
              <w:rPr>
                <w:rFonts w:cs="Arial"/>
                <w:noProof/>
              </w:rPr>
              <w:t>NT2</w:t>
            </w:r>
          </w:p>
        </w:tc>
        <w:tc>
          <w:tcPr>
            <w:tcW w:w="4271" w:type="dxa"/>
            <w:tcBorders>
              <w:top w:val="single" w:sz="4" w:space="0" w:color="auto"/>
              <w:left w:val="single" w:sz="4" w:space="0" w:color="auto"/>
              <w:bottom w:val="single" w:sz="4" w:space="0" w:color="auto"/>
            </w:tcBorders>
            <w:shd w:val="clear" w:color="auto" w:fill="auto"/>
          </w:tcPr>
          <w:p w:rsidR="009A14B7" w:rsidRPr="001A5DC2" w:rsidRDefault="009A14B7" w:rsidP="002A5FA9">
            <w:pPr>
              <w:tabs>
                <w:tab w:val="clear" w:pos="420"/>
                <w:tab w:val="clear" w:pos="851"/>
              </w:tabs>
              <w:overflowPunct/>
              <w:autoSpaceDE/>
              <w:autoSpaceDN/>
              <w:adjustRightInd/>
              <w:textAlignment w:val="auto"/>
              <w:rPr>
                <w:rFonts w:cs="Arial"/>
                <w:noProof/>
                <w:highlight w:val="yellow"/>
              </w:rPr>
            </w:pPr>
          </w:p>
        </w:tc>
      </w:tr>
      <w:tr w:rsidR="00D04F8D"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04F8D" w:rsidRPr="009D5DC6" w:rsidRDefault="00B84BDE" w:rsidP="002A5FA9">
            <w:pPr>
              <w:pStyle w:val="Lijstalinea"/>
              <w:numPr>
                <w:ilvl w:val="0"/>
                <w:numId w:val="2"/>
              </w:numPr>
              <w:tabs>
                <w:tab w:val="clear" w:pos="420"/>
                <w:tab w:val="clear" w:pos="851"/>
              </w:tabs>
              <w:overflowPunct/>
              <w:autoSpaceDE/>
              <w:autoSpaceDN/>
              <w:adjustRightInd/>
              <w:textAlignment w:val="auto"/>
              <w:rPr>
                <w:rFonts w:cs="Arial"/>
                <w:noProof/>
              </w:rPr>
            </w:pPr>
            <w:r>
              <w:rPr>
                <w:rFonts w:cs="Arial"/>
                <w:noProof/>
              </w:rPr>
              <w:t>W</w:t>
            </w:r>
            <w:r w:rsidR="009D5DC6">
              <w:rPr>
                <w:rFonts w:cs="Arial"/>
                <w:noProof/>
              </w:rPr>
              <w:t>eerbaarheidstraining</w:t>
            </w:r>
          </w:p>
        </w:tc>
        <w:tc>
          <w:tcPr>
            <w:tcW w:w="4271" w:type="dxa"/>
            <w:tcBorders>
              <w:top w:val="single" w:sz="4" w:space="0" w:color="auto"/>
              <w:left w:val="single" w:sz="4" w:space="0" w:color="auto"/>
              <w:bottom w:val="single" w:sz="4" w:space="0" w:color="auto"/>
            </w:tcBorders>
            <w:shd w:val="clear" w:color="auto" w:fill="auto"/>
          </w:tcPr>
          <w:p w:rsidR="00D04F8D" w:rsidRPr="001A5DC2" w:rsidRDefault="00D04F8D" w:rsidP="002A5FA9">
            <w:pPr>
              <w:tabs>
                <w:tab w:val="clear" w:pos="420"/>
                <w:tab w:val="clear" w:pos="851"/>
              </w:tabs>
              <w:overflowPunct/>
              <w:autoSpaceDE/>
              <w:autoSpaceDN/>
              <w:adjustRightInd/>
              <w:textAlignment w:val="auto"/>
              <w:rPr>
                <w:rFonts w:cs="Arial"/>
                <w:noProof/>
                <w:highlight w:val="yellow"/>
              </w:rPr>
            </w:pPr>
          </w:p>
        </w:tc>
      </w:tr>
      <w:tr w:rsidR="009D5DC6"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D5DC6" w:rsidRDefault="00B84BDE" w:rsidP="002A5FA9">
            <w:pPr>
              <w:pStyle w:val="Lijstalinea"/>
              <w:numPr>
                <w:ilvl w:val="0"/>
                <w:numId w:val="2"/>
              </w:numPr>
              <w:tabs>
                <w:tab w:val="clear" w:pos="420"/>
                <w:tab w:val="clear" w:pos="851"/>
              </w:tabs>
              <w:overflowPunct/>
              <w:autoSpaceDE/>
              <w:autoSpaceDN/>
              <w:adjustRightInd/>
              <w:textAlignment w:val="auto"/>
              <w:rPr>
                <w:rFonts w:cs="Arial"/>
                <w:noProof/>
              </w:rPr>
            </w:pPr>
            <w:r>
              <w:rPr>
                <w:rFonts w:cs="Arial"/>
                <w:noProof/>
              </w:rPr>
              <w:t>C</w:t>
            </w:r>
            <w:r w:rsidR="009D5DC6">
              <w:rPr>
                <w:rFonts w:cs="Arial"/>
                <w:noProof/>
              </w:rPr>
              <w:t>oncentratietraining</w:t>
            </w:r>
          </w:p>
        </w:tc>
        <w:tc>
          <w:tcPr>
            <w:tcW w:w="4271" w:type="dxa"/>
            <w:tcBorders>
              <w:top w:val="single" w:sz="4" w:space="0" w:color="auto"/>
              <w:left w:val="single" w:sz="4" w:space="0" w:color="auto"/>
              <w:bottom w:val="single" w:sz="4" w:space="0" w:color="auto"/>
            </w:tcBorders>
            <w:shd w:val="clear" w:color="auto" w:fill="auto"/>
          </w:tcPr>
          <w:p w:rsidR="009D5DC6" w:rsidRPr="001A5DC2" w:rsidRDefault="009D5DC6" w:rsidP="002A5FA9">
            <w:pPr>
              <w:tabs>
                <w:tab w:val="clear" w:pos="420"/>
                <w:tab w:val="clear" w:pos="851"/>
              </w:tabs>
              <w:overflowPunct/>
              <w:autoSpaceDE/>
              <w:autoSpaceDN/>
              <w:adjustRightInd/>
              <w:textAlignment w:val="auto"/>
              <w:rPr>
                <w:rFonts w:cs="Arial"/>
                <w:noProof/>
                <w:highlight w:val="yellow"/>
              </w:rPr>
            </w:pPr>
          </w:p>
        </w:tc>
      </w:tr>
      <w:tr w:rsidR="009D5DC6"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D5DC6" w:rsidRDefault="009D5DC6" w:rsidP="002A5FA9">
            <w:pPr>
              <w:pStyle w:val="Lijstalinea"/>
              <w:numPr>
                <w:ilvl w:val="0"/>
                <w:numId w:val="2"/>
              </w:numPr>
              <w:tabs>
                <w:tab w:val="clear" w:pos="420"/>
                <w:tab w:val="clear" w:pos="851"/>
              </w:tabs>
              <w:overflowPunct/>
              <w:autoSpaceDE/>
              <w:autoSpaceDN/>
              <w:adjustRightInd/>
              <w:textAlignment w:val="auto"/>
              <w:rPr>
                <w:rFonts w:cs="Arial"/>
                <w:noProof/>
              </w:rPr>
            </w:pPr>
            <w:r>
              <w:rPr>
                <w:rFonts w:cs="Arial"/>
                <w:noProof/>
              </w:rPr>
              <w:t>Structuur uur</w:t>
            </w:r>
          </w:p>
        </w:tc>
        <w:tc>
          <w:tcPr>
            <w:tcW w:w="4271" w:type="dxa"/>
            <w:tcBorders>
              <w:top w:val="single" w:sz="4" w:space="0" w:color="auto"/>
              <w:left w:val="single" w:sz="4" w:space="0" w:color="auto"/>
              <w:bottom w:val="single" w:sz="4" w:space="0" w:color="auto"/>
            </w:tcBorders>
            <w:shd w:val="clear" w:color="auto" w:fill="auto"/>
          </w:tcPr>
          <w:p w:rsidR="009D5DC6" w:rsidRPr="001A5DC2" w:rsidRDefault="009D5DC6" w:rsidP="002A5FA9">
            <w:pPr>
              <w:tabs>
                <w:tab w:val="clear" w:pos="420"/>
                <w:tab w:val="clear" w:pos="851"/>
              </w:tabs>
              <w:overflowPunct/>
              <w:autoSpaceDE/>
              <w:autoSpaceDN/>
              <w:adjustRightInd/>
              <w:textAlignment w:val="auto"/>
              <w:rPr>
                <w:rFonts w:cs="Arial"/>
                <w:noProof/>
                <w:highlight w:val="yellow"/>
              </w:rPr>
            </w:pPr>
          </w:p>
        </w:tc>
      </w:tr>
      <w:tr w:rsidR="009D5DC6"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D5DC6" w:rsidRDefault="00B84BDE" w:rsidP="002A5FA9">
            <w:pPr>
              <w:pStyle w:val="Lijstalinea"/>
              <w:numPr>
                <w:ilvl w:val="0"/>
                <w:numId w:val="2"/>
              </w:numPr>
              <w:tabs>
                <w:tab w:val="clear" w:pos="420"/>
                <w:tab w:val="clear" w:pos="851"/>
              </w:tabs>
              <w:overflowPunct/>
              <w:autoSpaceDE/>
              <w:autoSpaceDN/>
              <w:adjustRightInd/>
              <w:textAlignment w:val="auto"/>
              <w:rPr>
                <w:rFonts w:cs="Arial"/>
                <w:noProof/>
              </w:rPr>
            </w:pPr>
            <w:r>
              <w:rPr>
                <w:rFonts w:cs="Arial"/>
                <w:noProof/>
              </w:rPr>
              <w:t>z</w:t>
            </w:r>
            <w:r w:rsidR="009D5DC6">
              <w:rPr>
                <w:rFonts w:cs="Arial"/>
                <w:noProof/>
              </w:rPr>
              <w:t>elfverdediging</w:t>
            </w:r>
          </w:p>
        </w:tc>
        <w:tc>
          <w:tcPr>
            <w:tcW w:w="4271" w:type="dxa"/>
            <w:tcBorders>
              <w:top w:val="single" w:sz="4" w:space="0" w:color="auto"/>
              <w:left w:val="single" w:sz="4" w:space="0" w:color="auto"/>
              <w:bottom w:val="single" w:sz="4" w:space="0" w:color="auto"/>
            </w:tcBorders>
            <w:shd w:val="clear" w:color="auto" w:fill="auto"/>
          </w:tcPr>
          <w:p w:rsidR="009D5DC6" w:rsidRPr="001A5DC2" w:rsidRDefault="009D5DC6" w:rsidP="002A5FA9">
            <w:pPr>
              <w:tabs>
                <w:tab w:val="clear" w:pos="420"/>
                <w:tab w:val="clear" w:pos="851"/>
              </w:tabs>
              <w:overflowPunct/>
              <w:autoSpaceDE/>
              <w:autoSpaceDN/>
              <w:adjustRightInd/>
              <w:textAlignment w:val="auto"/>
              <w:rPr>
                <w:rFonts w:cs="Arial"/>
                <w:noProof/>
                <w:highlight w:val="yellow"/>
              </w:rPr>
            </w:pPr>
          </w:p>
        </w:tc>
      </w:tr>
      <w:tr w:rsidR="009D5DC6"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D5DC6" w:rsidRDefault="00B84BDE" w:rsidP="002A5FA9">
            <w:pPr>
              <w:pStyle w:val="Lijstalinea"/>
              <w:numPr>
                <w:ilvl w:val="0"/>
                <w:numId w:val="2"/>
              </w:numPr>
              <w:tabs>
                <w:tab w:val="clear" w:pos="420"/>
                <w:tab w:val="clear" w:pos="851"/>
              </w:tabs>
              <w:overflowPunct/>
              <w:autoSpaceDE/>
              <w:autoSpaceDN/>
              <w:adjustRightInd/>
              <w:textAlignment w:val="auto"/>
              <w:rPr>
                <w:rFonts w:cs="Arial"/>
                <w:noProof/>
              </w:rPr>
            </w:pPr>
            <w:r>
              <w:rPr>
                <w:rFonts w:cs="Arial"/>
                <w:noProof/>
              </w:rPr>
              <w:t>T</w:t>
            </w:r>
            <w:r w:rsidR="009D5DC6">
              <w:rPr>
                <w:rFonts w:cs="Arial"/>
                <w:noProof/>
              </w:rPr>
              <w:t>aalbegeleiding</w:t>
            </w:r>
          </w:p>
        </w:tc>
        <w:tc>
          <w:tcPr>
            <w:tcW w:w="4271" w:type="dxa"/>
            <w:tcBorders>
              <w:top w:val="single" w:sz="4" w:space="0" w:color="auto"/>
              <w:left w:val="single" w:sz="4" w:space="0" w:color="auto"/>
              <w:bottom w:val="single" w:sz="4" w:space="0" w:color="auto"/>
            </w:tcBorders>
            <w:shd w:val="clear" w:color="auto" w:fill="auto"/>
          </w:tcPr>
          <w:p w:rsidR="009D5DC6" w:rsidRPr="001A5DC2" w:rsidRDefault="009D5DC6" w:rsidP="002A5FA9">
            <w:pPr>
              <w:tabs>
                <w:tab w:val="clear" w:pos="420"/>
                <w:tab w:val="clear" w:pos="851"/>
              </w:tabs>
              <w:overflowPunct/>
              <w:autoSpaceDE/>
              <w:autoSpaceDN/>
              <w:adjustRightInd/>
              <w:textAlignment w:val="auto"/>
              <w:rPr>
                <w:rFonts w:cs="Arial"/>
                <w:noProof/>
                <w:highlight w:val="yellow"/>
              </w:rPr>
            </w:pPr>
          </w:p>
        </w:tc>
      </w:tr>
      <w:tr w:rsidR="009D5DC6" w:rsidRPr="00192F98" w:rsidTr="003E520F">
        <w:trPr>
          <w:trHeight w:val="255"/>
        </w:trPr>
        <w:tc>
          <w:tcPr>
            <w:tcW w:w="3369" w:type="dxa"/>
            <w:tcBorders>
              <w:top w:val="single" w:sz="4" w:space="0" w:color="auto"/>
              <w:left w:val="single" w:sz="4" w:space="0" w:color="auto"/>
              <w:bottom w:val="single" w:sz="4" w:space="0" w:color="auto"/>
              <w:right w:val="single" w:sz="4" w:space="0" w:color="auto"/>
            </w:tcBorders>
            <w:shd w:val="clear" w:color="auto" w:fill="auto"/>
          </w:tcPr>
          <w:p w:rsidR="009D5DC6" w:rsidRDefault="00B84BDE" w:rsidP="002A5FA9">
            <w:pPr>
              <w:pStyle w:val="Lijstalinea"/>
              <w:numPr>
                <w:ilvl w:val="0"/>
                <w:numId w:val="2"/>
              </w:numPr>
              <w:tabs>
                <w:tab w:val="clear" w:pos="420"/>
                <w:tab w:val="clear" w:pos="851"/>
              </w:tabs>
              <w:overflowPunct/>
              <w:autoSpaceDE/>
              <w:autoSpaceDN/>
              <w:adjustRightInd/>
              <w:textAlignment w:val="auto"/>
              <w:rPr>
                <w:rFonts w:cs="Arial"/>
                <w:noProof/>
              </w:rPr>
            </w:pPr>
            <w:r>
              <w:rPr>
                <w:rFonts w:cs="Arial"/>
                <w:noProof/>
              </w:rPr>
              <w:t>R</w:t>
            </w:r>
            <w:r w:rsidR="009D5DC6">
              <w:rPr>
                <w:rFonts w:cs="Arial"/>
                <w:noProof/>
              </w:rPr>
              <w:t>ekenbegeleiding</w:t>
            </w:r>
          </w:p>
        </w:tc>
        <w:tc>
          <w:tcPr>
            <w:tcW w:w="4271" w:type="dxa"/>
            <w:tcBorders>
              <w:top w:val="single" w:sz="4" w:space="0" w:color="auto"/>
              <w:left w:val="single" w:sz="4" w:space="0" w:color="auto"/>
              <w:bottom w:val="single" w:sz="4" w:space="0" w:color="auto"/>
            </w:tcBorders>
            <w:shd w:val="clear" w:color="auto" w:fill="auto"/>
          </w:tcPr>
          <w:p w:rsidR="009D5DC6" w:rsidRPr="00192F98" w:rsidRDefault="009D5DC6" w:rsidP="002A5FA9">
            <w:pPr>
              <w:tabs>
                <w:tab w:val="clear" w:pos="420"/>
                <w:tab w:val="clear" w:pos="851"/>
              </w:tabs>
              <w:overflowPunct/>
              <w:autoSpaceDE/>
              <w:autoSpaceDN/>
              <w:adjustRightInd/>
              <w:textAlignment w:val="auto"/>
              <w:rPr>
                <w:rFonts w:cs="Arial"/>
                <w:noProof/>
              </w:rPr>
            </w:pPr>
          </w:p>
        </w:tc>
      </w:tr>
    </w:tbl>
    <w:p w:rsidR="0034726D" w:rsidRDefault="0034726D" w:rsidP="0034726D">
      <w:pPr>
        <w:pStyle w:val="Kop2"/>
        <w:numPr>
          <w:ilvl w:val="0"/>
          <w:numId w:val="0"/>
        </w:numPr>
        <w:rPr>
          <w:noProof/>
        </w:rPr>
      </w:pPr>
      <w:bookmarkStart w:id="19" w:name="_Toc354162416"/>
    </w:p>
    <w:p w:rsidR="00D04F8D" w:rsidRDefault="00140EFC" w:rsidP="002A5FA9">
      <w:pPr>
        <w:pStyle w:val="Kop2"/>
        <w:rPr>
          <w:noProof/>
        </w:rPr>
      </w:pPr>
      <w:r>
        <w:rPr>
          <w:noProof/>
        </w:rPr>
        <w:t>O</w:t>
      </w:r>
      <w:r w:rsidR="00BB087A">
        <w:rPr>
          <w:noProof/>
        </w:rPr>
        <w:t>ndersteuningsstructuur</w:t>
      </w:r>
      <w:bookmarkEnd w:id="19"/>
    </w:p>
    <w:p w:rsidR="00140EFC" w:rsidRPr="00B84BDE" w:rsidRDefault="00B84BDE" w:rsidP="002A5FA9">
      <w:pPr>
        <w:tabs>
          <w:tab w:val="clear" w:pos="420"/>
          <w:tab w:val="clear" w:pos="851"/>
        </w:tabs>
        <w:overflowPunct/>
        <w:autoSpaceDE/>
        <w:autoSpaceDN/>
        <w:adjustRightInd/>
        <w:textAlignment w:val="auto"/>
        <w:rPr>
          <w:rFonts w:cs="Arial"/>
          <w:noProof/>
        </w:rPr>
      </w:pPr>
      <w:r w:rsidRPr="00B84BDE">
        <w:rPr>
          <w:rFonts w:cs="Arial"/>
          <w:noProof/>
        </w:rPr>
        <w:t>Op de vo-</w:t>
      </w:r>
      <w:r w:rsidR="00140EFC" w:rsidRPr="00B84BDE">
        <w:rPr>
          <w:rFonts w:cs="Arial"/>
          <w:noProof/>
        </w:rPr>
        <w:t>scholen wordt onderscheid gemaakt tussen eerstelijns, tweedelijns en derd</w:t>
      </w:r>
      <w:r w:rsidRPr="00B84BDE">
        <w:rPr>
          <w:rFonts w:cs="Arial"/>
          <w:noProof/>
        </w:rPr>
        <w:t>elijns ondersteuning. De eerstelijns en tweede</w:t>
      </w:r>
      <w:r w:rsidR="00140EFC" w:rsidRPr="00B84BDE">
        <w:rPr>
          <w:rFonts w:cs="Arial"/>
          <w:noProof/>
        </w:rPr>
        <w:t xml:space="preserve">lijns maken deel uit van de basisondersteuning van de school. </w:t>
      </w:r>
      <w:r w:rsidR="009C61DA" w:rsidRPr="00B84BDE">
        <w:rPr>
          <w:rFonts w:cs="Arial"/>
          <w:noProof/>
        </w:rPr>
        <w:t>De derdelijn</w:t>
      </w:r>
      <w:r w:rsidRPr="00B84BDE">
        <w:rPr>
          <w:rFonts w:cs="Arial"/>
          <w:noProof/>
        </w:rPr>
        <w:t>s</w:t>
      </w:r>
      <w:r w:rsidR="009C61DA" w:rsidRPr="00B84BDE">
        <w:rPr>
          <w:rFonts w:cs="Arial"/>
          <w:noProof/>
        </w:rPr>
        <w:t xml:space="preserve"> valt onder de extra ondersteuning. </w:t>
      </w:r>
    </w:p>
    <w:p w:rsidR="00140EFC" w:rsidRPr="00B84BDE" w:rsidRDefault="007E13F4" w:rsidP="002A5FA9">
      <w:pPr>
        <w:tabs>
          <w:tab w:val="clear" w:pos="420"/>
          <w:tab w:val="clear" w:pos="851"/>
        </w:tabs>
        <w:overflowPunct/>
        <w:autoSpaceDE/>
        <w:autoSpaceDN/>
        <w:adjustRightInd/>
        <w:textAlignment w:val="auto"/>
        <w:rPr>
          <w:rFonts w:cs="Arial"/>
          <w:b/>
          <w:bCs/>
          <w:noProof/>
        </w:rPr>
      </w:pPr>
      <w:r w:rsidRPr="00B84BDE">
        <w:rPr>
          <w:rFonts w:cs="Arial"/>
          <w:noProof/>
        </w:rPr>
        <w:t xml:space="preserve">De ondersteuningsstructuur binnen de basisondersteuning gaat </w:t>
      </w:r>
      <w:r w:rsidR="00140EFC" w:rsidRPr="00B84BDE">
        <w:rPr>
          <w:rFonts w:cs="Arial"/>
          <w:noProof/>
        </w:rPr>
        <w:t>in eerste instantie over de leraar en de mentor (eerste</w:t>
      </w:r>
      <w:r w:rsidR="00B84BDE" w:rsidRPr="00B84BDE">
        <w:rPr>
          <w:rFonts w:cs="Arial"/>
          <w:noProof/>
        </w:rPr>
        <w:t xml:space="preserve"> </w:t>
      </w:r>
      <w:r w:rsidR="00140EFC" w:rsidRPr="00B84BDE">
        <w:rPr>
          <w:rFonts w:cs="Arial"/>
          <w:noProof/>
        </w:rPr>
        <w:t xml:space="preserve">lijn). </w:t>
      </w:r>
      <w:r w:rsidR="00140EFC" w:rsidRPr="00B84BDE">
        <w:rPr>
          <w:rFonts w:cs="Arial"/>
          <w:bCs/>
          <w:noProof/>
        </w:rPr>
        <w:t>Daarvoor wordt het v</w:t>
      </w:r>
      <w:r w:rsidR="00140EFC" w:rsidRPr="00B84BDE">
        <w:rPr>
          <w:rFonts w:cs="Arial"/>
          <w:noProof/>
        </w:rPr>
        <w:t>olgende als minimum geformuleerd:</w:t>
      </w:r>
    </w:p>
    <w:p w:rsidR="00140EFC" w:rsidRPr="00B84BDE" w:rsidRDefault="00B84BDE" w:rsidP="00EF3C4B">
      <w:pPr>
        <w:pStyle w:val="Lijstalinea"/>
        <w:numPr>
          <w:ilvl w:val="0"/>
          <w:numId w:val="31"/>
        </w:numPr>
        <w:tabs>
          <w:tab w:val="clear" w:pos="420"/>
          <w:tab w:val="clear" w:pos="851"/>
        </w:tabs>
        <w:overflowPunct/>
        <w:autoSpaceDE/>
        <w:autoSpaceDN/>
        <w:adjustRightInd/>
        <w:textAlignment w:val="auto"/>
        <w:rPr>
          <w:rFonts w:cs="Arial"/>
          <w:noProof/>
        </w:rPr>
      </w:pPr>
      <w:r w:rsidRPr="00B84BDE">
        <w:rPr>
          <w:rFonts w:cs="Arial"/>
          <w:noProof/>
        </w:rPr>
        <w:t>k</w:t>
      </w:r>
      <w:r w:rsidR="00140EFC" w:rsidRPr="00B84BDE">
        <w:rPr>
          <w:rFonts w:cs="Arial"/>
          <w:noProof/>
        </w:rPr>
        <w:t>lassenmanagement</w:t>
      </w:r>
      <w:r w:rsidRPr="00B84BDE">
        <w:rPr>
          <w:rFonts w:cs="Arial"/>
          <w:noProof/>
        </w:rPr>
        <w:t>;</w:t>
      </w:r>
    </w:p>
    <w:p w:rsidR="00140EFC" w:rsidRPr="00B84BDE" w:rsidRDefault="00B84BDE" w:rsidP="00EF3C4B">
      <w:pPr>
        <w:pStyle w:val="Lijstalinea"/>
        <w:numPr>
          <w:ilvl w:val="0"/>
          <w:numId w:val="31"/>
        </w:numPr>
        <w:tabs>
          <w:tab w:val="clear" w:pos="420"/>
          <w:tab w:val="clear" w:pos="851"/>
        </w:tabs>
        <w:overflowPunct/>
        <w:autoSpaceDE/>
        <w:autoSpaceDN/>
        <w:adjustRightInd/>
        <w:textAlignment w:val="auto"/>
        <w:rPr>
          <w:rFonts w:cs="Arial"/>
          <w:noProof/>
        </w:rPr>
      </w:pPr>
      <w:r w:rsidRPr="00B84BDE">
        <w:rPr>
          <w:rFonts w:cs="Arial"/>
          <w:noProof/>
        </w:rPr>
        <w:t>k</w:t>
      </w:r>
      <w:r w:rsidR="00140EFC" w:rsidRPr="00B84BDE">
        <w:rPr>
          <w:rFonts w:cs="Arial"/>
          <w:noProof/>
        </w:rPr>
        <w:t>ennis van en kunnen omgaan met verschillende leer- en doceerstijlen</w:t>
      </w:r>
      <w:r w:rsidRPr="00B84BDE">
        <w:rPr>
          <w:rFonts w:cs="Arial"/>
          <w:noProof/>
        </w:rPr>
        <w:t>;</w:t>
      </w:r>
    </w:p>
    <w:p w:rsidR="00140EFC" w:rsidRPr="00B84BDE" w:rsidRDefault="00B84BDE" w:rsidP="00EF3C4B">
      <w:pPr>
        <w:pStyle w:val="Lijstalinea"/>
        <w:numPr>
          <w:ilvl w:val="0"/>
          <w:numId w:val="31"/>
        </w:numPr>
        <w:tabs>
          <w:tab w:val="clear" w:pos="420"/>
          <w:tab w:val="clear" w:pos="851"/>
        </w:tabs>
        <w:overflowPunct/>
        <w:autoSpaceDE/>
        <w:autoSpaceDN/>
        <w:adjustRightInd/>
        <w:textAlignment w:val="auto"/>
        <w:rPr>
          <w:rFonts w:cs="Arial"/>
          <w:noProof/>
        </w:rPr>
      </w:pPr>
      <w:r w:rsidRPr="00B84BDE">
        <w:rPr>
          <w:rFonts w:cs="Arial"/>
          <w:noProof/>
        </w:rPr>
        <w:t>b</w:t>
      </w:r>
      <w:r w:rsidR="00140EFC" w:rsidRPr="00B84BDE">
        <w:rPr>
          <w:rFonts w:cs="Arial"/>
          <w:noProof/>
        </w:rPr>
        <w:t>egeleiden en vormgeven van een veilig groepsproces</w:t>
      </w:r>
      <w:r w:rsidRPr="00B84BDE">
        <w:rPr>
          <w:rFonts w:cs="Arial"/>
          <w:noProof/>
        </w:rPr>
        <w:t>;</w:t>
      </w:r>
    </w:p>
    <w:p w:rsidR="009C61DA" w:rsidRPr="00B84BDE" w:rsidRDefault="00B84BDE" w:rsidP="00EF3C4B">
      <w:pPr>
        <w:pStyle w:val="Lijstalinea"/>
        <w:numPr>
          <w:ilvl w:val="0"/>
          <w:numId w:val="31"/>
        </w:numPr>
        <w:rPr>
          <w:rFonts w:cs="Arial"/>
          <w:noProof/>
        </w:rPr>
      </w:pPr>
      <w:r w:rsidRPr="00B84BDE">
        <w:rPr>
          <w:rFonts w:cs="Arial"/>
          <w:noProof/>
        </w:rPr>
        <w:t>b</w:t>
      </w:r>
      <w:r w:rsidR="009C61DA" w:rsidRPr="00B84BDE">
        <w:rPr>
          <w:rFonts w:cs="Arial"/>
          <w:noProof/>
        </w:rPr>
        <w:t>asiskennis en in basis kunnen omgaan met leer- en gedragsproblemen</w:t>
      </w:r>
      <w:r w:rsidRPr="00B84BDE">
        <w:rPr>
          <w:rFonts w:cs="Arial"/>
          <w:noProof/>
        </w:rPr>
        <w:t>.</w:t>
      </w:r>
    </w:p>
    <w:p w:rsidR="00140EFC" w:rsidRDefault="00140EFC" w:rsidP="002A5FA9">
      <w:pPr>
        <w:tabs>
          <w:tab w:val="clear" w:pos="420"/>
          <w:tab w:val="clear" w:pos="851"/>
        </w:tabs>
        <w:overflowPunct/>
        <w:autoSpaceDE/>
        <w:autoSpaceDN/>
        <w:adjustRightInd/>
        <w:textAlignment w:val="auto"/>
        <w:rPr>
          <w:rFonts w:cs="Arial"/>
          <w:noProof/>
        </w:rPr>
      </w:pPr>
    </w:p>
    <w:p w:rsidR="00140EFC" w:rsidRDefault="00140EFC" w:rsidP="00B72D36">
      <w:pPr>
        <w:pStyle w:val="Kop3"/>
        <w:rPr>
          <w:noProof/>
        </w:rPr>
      </w:pPr>
      <w:r>
        <w:rPr>
          <w:noProof/>
        </w:rPr>
        <w:t xml:space="preserve">Korte beschrijving van de school op basis van deze </w:t>
      </w:r>
      <w:r w:rsidR="00DD4018">
        <w:rPr>
          <w:noProof/>
        </w:rPr>
        <w:t>vier</w:t>
      </w:r>
      <w:r w:rsidR="00B84BDE">
        <w:rPr>
          <w:noProof/>
        </w:rPr>
        <w:t xml:space="preserve"> punten</w:t>
      </w:r>
      <w:r>
        <w:rPr>
          <w:noProof/>
        </w:rPr>
        <w:t xml:space="preserve"> </w:t>
      </w:r>
    </w:p>
    <w:p w:rsidR="00140EFC" w:rsidRDefault="00140EFC" w:rsidP="002A5FA9">
      <w:pPr>
        <w:tabs>
          <w:tab w:val="clear" w:pos="420"/>
          <w:tab w:val="clear" w:pos="851"/>
        </w:tabs>
        <w:overflowPunct/>
        <w:autoSpaceDE/>
        <w:autoSpaceDN/>
        <w:adjustRightInd/>
        <w:textAlignment w:val="auto"/>
        <w:rPr>
          <w:rFonts w:cs="Arial"/>
          <w:noProof/>
        </w:rPr>
      </w:pPr>
    </w:p>
    <w:tbl>
      <w:tblPr>
        <w:tblStyle w:val="Tabelraster"/>
        <w:tblW w:w="0" w:type="auto"/>
        <w:tblLook w:val="04A0" w:firstRow="1" w:lastRow="0" w:firstColumn="1" w:lastColumn="0" w:noHBand="0" w:noVBand="1"/>
      </w:tblPr>
      <w:tblGrid>
        <w:gridCol w:w="3539"/>
        <w:gridCol w:w="4105"/>
      </w:tblGrid>
      <w:tr w:rsidR="00E32651" w:rsidRPr="009E00E6" w:rsidTr="00E32651">
        <w:tc>
          <w:tcPr>
            <w:tcW w:w="3539" w:type="dxa"/>
            <w:shd w:val="clear" w:color="auto" w:fill="E7E6E6" w:themeFill="background2"/>
          </w:tcPr>
          <w:p w:rsidR="00E32651" w:rsidRPr="009E00E6" w:rsidRDefault="00E32651" w:rsidP="002A5FA9">
            <w:pPr>
              <w:tabs>
                <w:tab w:val="clear" w:pos="420"/>
                <w:tab w:val="clear" w:pos="851"/>
              </w:tabs>
              <w:overflowPunct/>
              <w:autoSpaceDE/>
              <w:autoSpaceDN/>
              <w:adjustRightInd/>
              <w:textAlignment w:val="auto"/>
              <w:rPr>
                <w:rFonts w:cs="Arial"/>
                <w:noProof/>
              </w:rPr>
            </w:pPr>
            <w:r w:rsidRPr="009E00E6">
              <w:rPr>
                <w:rFonts w:cs="Arial"/>
                <w:noProof/>
              </w:rPr>
              <w:t>Klassenmanagement</w:t>
            </w:r>
          </w:p>
          <w:p w:rsidR="00E32651" w:rsidRPr="009E00E6" w:rsidRDefault="00E32651" w:rsidP="002A5FA9">
            <w:pPr>
              <w:tabs>
                <w:tab w:val="clear" w:pos="420"/>
                <w:tab w:val="clear" w:pos="851"/>
              </w:tabs>
              <w:overflowPunct/>
              <w:autoSpaceDE/>
              <w:autoSpaceDN/>
              <w:adjustRightInd/>
              <w:textAlignment w:val="auto"/>
              <w:rPr>
                <w:rFonts w:cs="Arial"/>
                <w:noProof/>
              </w:rPr>
            </w:pPr>
          </w:p>
        </w:tc>
        <w:tc>
          <w:tcPr>
            <w:tcW w:w="4105" w:type="dxa"/>
          </w:tcPr>
          <w:p w:rsidR="00E32651" w:rsidRPr="009E00E6" w:rsidRDefault="00953A39" w:rsidP="00A83C2A">
            <w:pPr>
              <w:tabs>
                <w:tab w:val="clear" w:pos="420"/>
                <w:tab w:val="clear" w:pos="851"/>
              </w:tabs>
              <w:overflowPunct/>
              <w:autoSpaceDE/>
              <w:autoSpaceDN/>
              <w:adjustRightInd/>
              <w:textAlignment w:val="auto"/>
              <w:rPr>
                <w:rFonts w:cs="Arial"/>
                <w:noProof/>
              </w:rPr>
            </w:pPr>
            <w:r w:rsidRPr="009E00E6">
              <w:rPr>
                <w:rFonts w:cs="Arial"/>
                <w:noProof/>
              </w:rPr>
              <w:t>Door het inrichten van kleinere klassen is er meer toezicht op</w:t>
            </w:r>
            <w:r w:rsidR="009E00E6">
              <w:rPr>
                <w:rFonts w:cs="Arial"/>
                <w:noProof/>
              </w:rPr>
              <w:t xml:space="preserve"> de</w:t>
            </w:r>
            <w:r w:rsidRPr="009E00E6">
              <w:rPr>
                <w:rFonts w:cs="Arial"/>
                <w:noProof/>
              </w:rPr>
              <w:t xml:space="preserve"> naleving van regels en afspraken. Iedere groep heeft een eigen me</w:t>
            </w:r>
            <w:r w:rsidR="009E00E6">
              <w:rPr>
                <w:rFonts w:cs="Arial"/>
                <w:noProof/>
              </w:rPr>
              <w:t>ntor met vaste contactmomenten</w:t>
            </w:r>
            <w:r w:rsidRPr="009E00E6">
              <w:rPr>
                <w:rFonts w:cs="Arial"/>
                <w:noProof/>
              </w:rPr>
              <w:t xml:space="preserve">. </w:t>
            </w:r>
            <w:r w:rsidR="00A83C2A" w:rsidRPr="009E00E6">
              <w:rPr>
                <w:rFonts w:cs="Arial"/>
                <w:noProof/>
              </w:rPr>
              <w:t>Tijdens deze momenten gaat de leerkracht in gesprek met de leerling over zijn/haar doelen m.b.t. het ontwikkelingsperspectief</w:t>
            </w:r>
            <w:r w:rsidR="009E00E6">
              <w:rPr>
                <w:rFonts w:cs="Arial"/>
                <w:noProof/>
              </w:rPr>
              <w:t xml:space="preserve">. </w:t>
            </w:r>
            <w:r w:rsidR="00A83C2A" w:rsidRPr="009E00E6">
              <w:rPr>
                <w:rFonts w:cs="Arial"/>
                <w:noProof/>
              </w:rPr>
              <w:t>De mentor leert de leerling eigenaar / regisseur te zijn ove</w:t>
            </w:r>
            <w:r w:rsidR="009F5756">
              <w:rPr>
                <w:rFonts w:cs="Arial"/>
                <w:noProof/>
              </w:rPr>
              <w:t xml:space="preserve">r zijn/haar eigen ontwikkeling. Hij reflecteert binnen de SOVA lessen op het sociale gedrag van de leerling. </w:t>
            </w:r>
            <w:r w:rsidRPr="009E00E6">
              <w:rPr>
                <w:rFonts w:cs="Arial"/>
                <w:noProof/>
              </w:rPr>
              <w:t xml:space="preserve">Leerlingen hebben zo weining mogelijk verschillende leerkrachten om zo de structuur en voorspelbaarheid die de leerlingen nodg hebben te kunnen waarborgen. </w:t>
            </w:r>
            <w:r w:rsidR="00A83C2A" w:rsidRPr="009E00E6">
              <w:rPr>
                <w:rFonts w:cs="Arial"/>
                <w:noProof/>
              </w:rPr>
              <w:t xml:space="preserve">Leerlingen worden hierin bevraagd op niveau. Er gelden eenduidige duidelijke regels omtrent gedrag. </w:t>
            </w:r>
          </w:p>
          <w:p w:rsidR="009E00E6" w:rsidRPr="009E00E6" w:rsidRDefault="009E00E6" w:rsidP="009E00E6">
            <w:pPr>
              <w:tabs>
                <w:tab w:val="clear" w:pos="420"/>
                <w:tab w:val="clear" w:pos="851"/>
              </w:tabs>
              <w:overflowPunct/>
              <w:autoSpaceDE/>
              <w:autoSpaceDN/>
              <w:adjustRightInd/>
              <w:textAlignment w:val="auto"/>
              <w:rPr>
                <w:rFonts w:cs="Arial"/>
                <w:noProof/>
              </w:rPr>
            </w:pPr>
            <w:r w:rsidRPr="009E00E6">
              <w:rPr>
                <w:rFonts w:cs="Arial"/>
                <w:noProof/>
              </w:rPr>
              <w:t>Het verzuim wordt volgens een protocol op meerdere moment</w:t>
            </w:r>
            <w:r w:rsidR="009F5756">
              <w:rPr>
                <w:rFonts w:cs="Arial"/>
                <w:noProof/>
              </w:rPr>
              <w:t>en</w:t>
            </w:r>
            <w:r w:rsidRPr="009E00E6">
              <w:rPr>
                <w:rFonts w:cs="Arial"/>
                <w:noProof/>
              </w:rPr>
              <w:t xml:space="preserve"> op een dag geregistreerd. Er is een duidelijk en strak beleid omtrent aan- </w:t>
            </w:r>
            <w:r w:rsidR="009F5756">
              <w:rPr>
                <w:rFonts w:cs="Arial"/>
                <w:noProof/>
              </w:rPr>
              <w:t xml:space="preserve">en </w:t>
            </w:r>
            <w:r w:rsidRPr="009E00E6">
              <w:rPr>
                <w:rFonts w:cs="Arial"/>
                <w:noProof/>
              </w:rPr>
              <w:t xml:space="preserve">afwezigheid, in samenwerking met </w:t>
            </w:r>
            <w:r w:rsidR="009F5756">
              <w:rPr>
                <w:rFonts w:cs="Arial"/>
                <w:noProof/>
              </w:rPr>
              <w:t xml:space="preserve">de </w:t>
            </w:r>
            <w:r w:rsidR="009F5756">
              <w:rPr>
                <w:rFonts w:cs="Arial"/>
                <w:noProof/>
              </w:rPr>
              <w:lastRenderedPageBreak/>
              <w:t xml:space="preserve">leerling, de </w:t>
            </w:r>
            <w:r w:rsidRPr="009E00E6">
              <w:rPr>
                <w:rFonts w:cs="Arial"/>
                <w:noProof/>
              </w:rPr>
              <w:t xml:space="preserve">ouders/zorg en de leerplichtambtenaar. </w:t>
            </w:r>
          </w:p>
        </w:tc>
      </w:tr>
      <w:tr w:rsidR="00E32651" w:rsidRPr="009E00E6" w:rsidTr="00E32651">
        <w:tc>
          <w:tcPr>
            <w:tcW w:w="3539" w:type="dxa"/>
            <w:shd w:val="clear" w:color="auto" w:fill="E7E6E6" w:themeFill="background2"/>
          </w:tcPr>
          <w:p w:rsidR="00E32651" w:rsidRPr="009E00E6" w:rsidRDefault="00E32651" w:rsidP="002A5FA9">
            <w:pPr>
              <w:tabs>
                <w:tab w:val="clear" w:pos="420"/>
                <w:tab w:val="clear" w:pos="851"/>
              </w:tabs>
              <w:overflowPunct/>
              <w:autoSpaceDE/>
              <w:autoSpaceDN/>
              <w:adjustRightInd/>
              <w:textAlignment w:val="auto"/>
              <w:rPr>
                <w:rFonts w:cs="Arial"/>
                <w:noProof/>
              </w:rPr>
            </w:pPr>
            <w:r w:rsidRPr="009E00E6">
              <w:rPr>
                <w:rFonts w:cs="Arial"/>
                <w:noProof/>
              </w:rPr>
              <w:lastRenderedPageBreak/>
              <w:t>Kennis van en kunnen omgaan met verschillende leer- en doceerstijlen</w:t>
            </w:r>
          </w:p>
          <w:p w:rsidR="00E32651" w:rsidRPr="009E00E6" w:rsidRDefault="00E32651" w:rsidP="002A5FA9">
            <w:pPr>
              <w:tabs>
                <w:tab w:val="clear" w:pos="420"/>
                <w:tab w:val="clear" w:pos="851"/>
              </w:tabs>
              <w:overflowPunct/>
              <w:autoSpaceDE/>
              <w:autoSpaceDN/>
              <w:adjustRightInd/>
              <w:textAlignment w:val="auto"/>
              <w:rPr>
                <w:rFonts w:cs="Arial"/>
                <w:noProof/>
              </w:rPr>
            </w:pPr>
          </w:p>
        </w:tc>
        <w:tc>
          <w:tcPr>
            <w:tcW w:w="4105" w:type="dxa"/>
          </w:tcPr>
          <w:p w:rsidR="00E32651" w:rsidRPr="009E00E6" w:rsidRDefault="00A83C2A" w:rsidP="00C10B6F">
            <w:pPr>
              <w:tabs>
                <w:tab w:val="clear" w:pos="420"/>
                <w:tab w:val="clear" w:pos="851"/>
              </w:tabs>
              <w:overflowPunct/>
              <w:autoSpaceDE/>
              <w:autoSpaceDN/>
              <w:adjustRightInd/>
              <w:textAlignment w:val="auto"/>
              <w:rPr>
                <w:rFonts w:cs="Arial"/>
                <w:noProof/>
              </w:rPr>
            </w:pPr>
            <w:r w:rsidRPr="009E00E6">
              <w:rPr>
                <w:rFonts w:cs="Arial"/>
                <w:noProof/>
              </w:rPr>
              <w:t xml:space="preserve">Er wordt gebruik gemaakt van het Directe Instructiemodel. </w:t>
            </w:r>
            <w:r w:rsidR="00C10B6F" w:rsidRPr="009E00E6">
              <w:rPr>
                <w:rFonts w:cs="Arial"/>
                <w:noProof/>
              </w:rPr>
              <w:t xml:space="preserve">Hierbij wordt gedifferentieerd in </w:t>
            </w:r>
            <w:r w:rsidRPr="009E00E6">
              <w:rPr>
                <w:rFonts w:cs="Arial"/>
                <w:noProof/>
              </w:rPr>
              <w:t xml:space="preserve"> intensieve-, de basis- , of verdiepte </w:t>
            </w:r>
            <w:r w:rsidR="00C10B6F" w:rsidRPr="009E00E6">
              <w:rPr>
                <w:rFonts w:cs="Arial"/>
                <w:noProof/>
              </w:rPr>
              <w:t xml:space="preserve">instructie. De instructie wordt zowel verbaal als visueel aangeboden, waardoor er rekening wordt gehouden met verschillende leerstijlen. De lengte van de instructie en de variatie </w:t>
            </w:r>
            <w:r w:rsidR="009F5756">
              <w:rPr>
                <w:rFonts w:cs="Arial"/>
                <w:noProof/>
              </w:rPr>
              <w:t xml:space="preserve">van werkvormen </w:t>
            </w:r>
            <w:r w:rsidR="00C10B6F" w:rsidRPr="009E00E6">
              <w:rPr>
                <w:rFonts w:cs="Arial"/>
                <w:noProof/>
              </w:rPr>
              <w:t xml:space="preserve">worden afgestemd op de onderwijsbehoeften van de leerling. Per niveau wordt daarom in het rooster rekening gehouden met de verhouding tussen theorieblokken en praktijkvakken. </w:t>
            </w:r>
          </w:p>
          <w:p w:rsidR="00C10B6F" w:rsidRPr="009E00E6" w:rsidRDefault="00C10B6F" w:rsidP="00C10B6F">
            <w:pPr>
              <w:tabs>
                <w:tab w:val="clear" w:pos="420"/>
                <w:tab w:val="clear" w:pos="851"/>
              </w:tabs>
              <w:overflowPunct/>
              <w:autoSpaceDE/>
              <w:autoSpaceDN/>
              <w:adjustRightInd/>
              <w:textAlignment w:val="auto"/>
              <w:rPr>
                <w:rFonts w:cs="Arial"/>
                <w:noProof/>
              </w:rPr>
            </w:pPr>
            <w:r w:rsidRPr="009E00E6">
              <w:rPr>
                <w:rFonts w:cs="Arial"/>
                <w:noProof/>
              </w:rPr>
              <w:t xml:space="preserve">Voor meerdere vakken worden vakdocenten ingezet. </w:t>
            </w:r>
          </w:p>
        </w:tc>
      </w:tr>
      <w:tr w:rsidR="00E32651" w:rsidRPr="009E00E6" w:rsidTr="00E32651">
        <w:tc>
          <w:tcPr>
            <w:tcW w:w="3539" w:type="dxa"/>
            <w:shd w:val="clear" w:color="auto" w:fill="E7E6E6" w:themeFill="background2"/>
          </w:tcPr>
          <w:p w:rsidR="00E32651" w:rsidRPr="009E00E6" w:rsidRDefault="00E32651" w:rsidP="002A5FA9">
            <w:pPr>
              <w:tabs>
                <w:tab w:val="clear" w:pos="420"/>
                <w:tab w:val="clear" w:pos="851"/>
              </w:tabs>
              <w:overflowPunct/>
              <w:autoSpaceDE/>
              <w:autoSpaceDN/>
              <w:adjustRightInd/>
              <w:textAlignment w:val="auto"/>
              <w:rPr>
                <w:rFonts w:cs="Arial"/>
                <w:noProof/>
              </w:rPr>
            </w:pPr>
            <w:r w:rsidRPr="009E00E6">
              <w:rPr>
                <w:rFonts w:cs="Arial"/>
                <w:noProof/>
              </w:rPr>
              <w:t>Begeleiden en vormgeven van een veilig groepsproces</w:t>
            </w:r>
          </w:p>
          <w:p w:rsidR="00E32651" w:rsidRPr="009E00E6" w:rsidRDefault="00E32651" w:rsidP="002A5FA9">
            <w:pPr>
              <w:tabs>
                <w:tab w:val="clear" w:pos="420"/>
                <w:tab w:val="clear" w:pos="851"/>
              </w:tabs>
              <w:overflowPunct/>
              <w:autoSpaceDE/>
              <w:autoSpaceDN/>
              <w:adjustRightInd/>
              <w:textAlignment w:val="auto"/>
              <w:rPr>
                <w:rFonts w:cs="Arial"/>
                <w:noProof/>
              </w:rPr>
            </w:pPr>
          </w:p>
        </w:tc>
        <w:tc>
          <w:tcPr>
            <w:tcW w:w="4105" w:type="dxa"/>
          </w:tcPr>
          <w:p w:rsidR="00E32651" w:rsidRPr="009E00E6" w:rsidRDefault="00C10B6F" w:rsidP="002A5FA9">
            <w:pPr>
              <w:tabs>
                <w:tab w:val="clear" w:pos="420"/>
                <w:tab w:val="clear" w:pos="851"/>
              </w:tabs>
              <w:overflowPunct/>
              <w:autoSpaceDE/>
              <w:autoSpaceDN/>
              <w:adjustRightInd/>
              <w:textAlignment w:val="auto"/>
              <w:rPr>
                <w:rFonts w:cs="Arial"/>
                <w:noProof/>
              </w:rPr>
            </w:pPr>
            <w:r w:rsidRPr="009E00E6">
              <w:rPr>
                <w:rFonts w:cs="Arial"/>
                <w:noProof/>
              </w:rPr>
              <w:t>Er wordt gewerkt vanuit de RADAR methode (Vergeer)</w:t>
            </w:r>
            <w:r w:rsidR="009F5756">
              <w:rPr>
                <w:rFonts w:cs="Arial"/>
                <w:noProof/>
              </w:rPr>
              <w:t xml:space="preserve">. </w:t>
            </w:r>
            <w:r w:rsidRPr="009E00E6">
              <w:rPr>
                <w:rFonts w:cs="Arial"/>
                <w:noProof/>
              </w:rPr>
              <w:t xml:space="preserve"> Deze is gericht op preventie van agressie en conflicten. </w:t>
            </w:r>
            <w:r w:rsidR="00CA705B" w:rsidRPr="009E00E6">
              <w:rPr>
                <w:rFonts w:cs="Arial"/>
                <w:noProof/>
              </w:rPr>
              <w:t>Tussen de zorg en het onderwijs vindt nauwe samenwerking plaats om zowel preventief als curatief eenduidig te handelen</w:t>
            </w:r>
            <w:r w:rsidR="009F5756">
              <w:rPr>
                <w:rFonts w:cs="Arial"/>
                <w:noProof/>
              </w:rPr>
              <w:t xml:space="preserve">. Dit is </w:t>
            </w:r>
            <w:r w:rsidR="00CA705B" w:rsidRPr="009E00E6">
              <w:rPr>
                <w:rFonts w:cs="Arial"/>
                <w:noProof/>
              </w:rPr>
              <w:t>gericht op het waarborgen van een veilig pedagogisch klimaat. Incidenten worden vanuit onderwijs en zorg gezamenlijk ge</w:t>
            </w:r>
            <w:r w:rsidR="009F5756">
              <w:rPr>
                <w:rFonts w:cs="Arial"/>
                <w:noProof/>
              </w:rPr>
              <w:t>ë</w:t>
            </w:r>
            <w:r w:rsidR="00CA705B" w:rsidRPr="009E00E6">
              <w:rPr>
                <w:rFonts w:cs="Arial"/>
                <w:noProof/>
              </w:rPr>
              <w:t xml:space="preserve">valueerd om te bekijken hoe de leerling een stap verder geholpen kan worden in zijn/haar ontwikkeling. </w:t>
            </w:r>
          </w:p>
          <w:p w:rsidR="00D83895" w:rsidRPr="009E00E6" w:rsidRDefault="00D83895" w:rsidP="002A5FA9">
            <w:pPr>
              <w:tabs>
                <w:tab w:val="clear" w:pos="420"/>
                <w:tab w:val="clear" w:pos="851"/>
              </w:tabs>
              <w:overflowPunct/>
              <w:autoSpaceDE/>
              <w:autoSpaceDN/>
              <w:adjustRightInd/>
              <w:textAlignment w:val="auto"/>
              <w:rPr>
                <w:rFonts w:cs="Arial"/>
                <w:noProof/>
              </w:rPr>
            </w:pPr>
            <w:r w:rsidRPr="009E00E6">
              <w:rPr>
                <w:rFonts w:cs="Arial"/>
                <w:noProof/>
              </w:rPr>
              <w:t>De CvB</w:t>
            </w:r>
            <w:r w:rsidR="009F5756">
              <w:rPr>
                <w:rFonts w:cs="Arial"/>
                <w:noProof/>
              </w:rPr>
              <w:t xml:space="preserve"> (commissie van begeleiding)</w:t>
            </w:r>
            <w:r w:rsidRPr="009E00E6">
              <w:rPr>
                <w:rFonts w:cs="Arial"/>
                <w:noProof/>
              </w:rPr>
              <w:t xml:space="preserve"> heeft een belangrijke rol in het begeleiden van de docenten bij de zorg voor leerlingen. Groeps- en leerlingbesprekingen zijn gericht op het monitoren van de doelen uit het ontwikkelingsperspectief van de leerling. </w:t>
            </w:r>
          </w:p>
          <w:p w:rsidR="00D83895" w:rsidRPr="009E00E6" w:rsidRDefault="00D83895" w:rsidP="002A5FA9">
            <w:pPr>
              <w:tabs>
                <w:tab w:val="clear" w:pos="420"/>
                <w:tab w:val="clear" w:pos="851"/>
              </w:tabs>
              <w:overflowPunct/>
              <w:autoSpaceDE/>
              <w:autoSpaceDN/>
              <w:adjustRightInd/>
              <w:textAlignment w:val="auto"/>
              <w:rPr>
                <w:rFonts w:cs="Arial"/>
                <w:noProof/>
              </w:rPr>
            </w:pPr>
            <w:r w:rsidRPr="009E00E6">
              <w:rPr>
                <w:rFonts w:cs="Arial"/>
                <w:noProof/>
              </w:rPr>
              <w:t xml:space="preserve">In de driekhoeksgesprekken tussen leerkracht-leerling-ouders, wordt de voortgang t.o.v. zijn/haar perspectief besproken. </w:t>
            </w:r>
          </w:p>
        </w:tc>
      </w:tr>
      <w:tr w:rsidR="009C61DA" w:rsidRPr="009E00E6" w:rsidTr="00E32651">
        <w:tc>
          <w:tcPr>
            <w:tcW w:w="3539" w:type="dxa"/>
            <w:shd w:val="clear" w:color="auto" w:fill="E7E6E6" w:themeFill="background2"/>
          </w:tcPr>
          <w:p w:rsidR="009C61DA" w:rsidRPr="009E00E6" w:rsidRDefault="009C61DA" w:rsidP="002A5FA9">
            <w:pPr>
              <w:tabs>
                <w:tab w:val="clear" w:pos="420"/>
                <w:tab w:val="clear" w:pos="851"/>
              </w:tabs>
              <w:suppressAutoHyphens/>
              <w:overflowPunct/>
              <w:autoSpaceDE/>
              <w:autoSpaceDN/>
              <w:adjustRightInd/>
              <w:textAlignment w:val="auto"/>
              <w:rPr>
                <w:rFonts w:cs="Arial"/>
                <w:lang w:eastAsia="en-US"/>
              </w:rPr>
            </w:pPr>
            <w:r w:rsidRPr="009E00E6">
              <w:rPr>
                <w:rFonts w:cs="Arial"/>
                <w:lang w:eastAsia="en-US"/>
              </w:rPr>
              <w:t>Basiskennis en in basis kunnen omgaan met leer- en gedragsproblemen</w:t>
            </w:r>
          </w:p>
          <w:p w:rsidR="009C61DA" w:rsidRPr="009E00E6" w:rsidRDefault="009C61DA" w:rsidP="002A5FA9">
            <w:pPr>
              <w:tabs>
                <w:tab w:val="clear" w:pos="420"/>
                <w:tab w:val="clear" w:pos="851"/>
              </w:tabs>
              <w:overflowPunct/>
              <w:autoSpaceDE/>
              <w:autoSpaceDN/>
              <w:adjustRightInd/>
              <w:textAlignment w:val="auto"/>
              <w:rPr>
                <w:rFonts w:cs="Arial"/>
                <w:noProof/>
              </w:rPr>
            </w:pPr>
          </w:p>
        </w:tc>
        <w:tc>
          <w:tcPr>
            <w:tcW w:w="4105" w:type="dxa"/>
          </w:tcPr>
          <w:p w:rsidR="00CA705B" w:rsidRPr="009E00E6" w:rsidRDefault="00CA705B" w:rsidP="002A5FA9">
            <w:pPr>
              <w:tabs>
                <w:tab w:val="clear" w:pos="420"/>
                <w:tab w:val="clear" w:pos="851"/>
              </w:tabs>
              <w:overflowPunct/>
              <w:autoSpaceDE/>
              <w:autoSpaceDN/>
              <w:adjustRightInd/>
              <w:textAlignment w:val="auto"/>
              <w:rPr>
                <w:rFonts w:cs="Arial"/>
                <w:noProof/>
              </w:rPr>
            </w:pPr>
            <w:r w:rsidRPr="009E00E6">
              <w:rPr>
                <w:rFonts w:cs="Arial"/>
                <w:noProof/>
              </w:rPr>
              <w:t>Teamleden zijn ge</w:t>
            </w:r>
            <w:r w:rsidR="009F5756">
              <w:rPr>
                <w:rFonts w:cs="Arial"/>
                <w:noProof/>
              </w:rPr>
              <w:t>ï</w:t>
            </w:r>
            <w:r w:rsidRPr="009E00E6">
              <w:rPr>
                <w:rFonts w:cs="Arial"/>
                <w:noProof/>
              </w:rPr>
              <w:t xml:space="preserve">nstrueerd over het Directe Instructemodel. Middels klassenobservaties worden </w:t>
            </w:r>
            <w:r w:rsidR="00D61D3C" w:rsidRPr="009E00E6">
              <w:rPr>
                <w:rFonts w:cs="Arial"/>
                <w:noProof/>
              </w:rPr>
              <w:t xml:space="preserve">docenten van feedback voorzien. </w:t>
            </w:r>
          </w:p>
          <w:p w:rsidR="00D61D3C" w:rsidRPr="009E00E6" w:rsidRDefault="00D61D3C" w:rsidP="002A5FA9">
            <w:pPr>
              <w:tabs>
                <w:tab w:val="clear" w:pos="420"/>
                <w:tab w:val="clear" w:pos="851"/>
              </w:tabs>
              <w:overflowPunct/>
              <w:autoSpaceDE/>
              <w:autoSpaceDN/>
              <w:adjustRightInd/>
              <w:textAlignment w:val="auto"/>
              <w:rPr>
                <w:rFonts w:cs="Arial"/>
                <w:noProof/>
              </w:rPr>
            </w:pPr>
            <w:r w:rsidRPr="009E00E6">
              <w:rPr>
                <w:rFonts w:cs="Arial"/>
                <w:noProof/>
              </w:rPr>
              <w:t xml:space="preserve">De naleving van de RADAR methode wordt door intervisiemomenten steeds geborgd. </w:t>
            </w:r>
          </w:p>
          <w:p w:rsidR="00D61D3C" w:rsidRPr="009E00E6" w:rsidRDefault="00D61D3C" w:rsidP="009F5756">
            <w:pPr>
              <w:tabs>
                <w:tab w:val="clear" w:pos="420"/>
                <w:tab w:val="clear" w:pos="851"/>
              </w:tabs>
              <w:overflowPunct/>
              <w:autoSpaceDE/>
              <w:autoSpaceDN/>
              <w:adjustRightInd/>
              <w:textAlignment w:val="auto"/>
              <w:rPr>
                <w:rFonts w:cs="Arial"/>
                <w:noProof/>
              </w:rPr>
            </w:pPr>
            <w:r w:rsidRPr="009E00E6">
              <w:rPr>
                <w:rFonts w:cs="Arial"/>
                <w:noProof/>
              </w:rPr>
              <w:t>Ieder teamlid heeft de training Persoonlijk Meesterschap gevolgd</w:t>
            </w:r>
            <w:r w:rsidR="00D83895" w:rsidRPr="009E00E6">
              <w:rPr>
                <w:rFonts w:cs="Arial"/>
                <w:noProof/>
              </w:rPr>
              <w:t>, die hen in staat stelt binnen de eigen regie de taken naar behoren uit te oefenen</w:t>
            </w:r>
            <w:r w:rsidR="009F5756">
              <w:rPr>
                <w:rFonts w:cs="Arial"/>
                <w:noProof/>
              </w:rPr>
              <w:t>. Daarnaast leert de leerling</w:t>
            </w:r>
            <w:r w:rsidR="00D83895" w:rsidRPr="009E00E6">
              <w:rPr>
                <w:rFonts w:cs="Arial"/>
                <w:noProof/>
              </w:rPr>
              <w:t xml:space="preserve"> eigen regie te voeren over zijn/haar ontwikkeling. </w:t>
            </w:r>
          </w:p>
        </w:tc>
      </w:tr>
    </w:tbl>
    <w:p w:rsidR="00140EFC" w:rsidRPr="009E00E6" w:rsidRDefault="00140EFC" w:rsidP="002A5FA9">
      <w:pPr>
        <w:tabs>
          <w:tab w:val="clear" w:pos="420"/>
          <w:tab w:val="clear" w:pos="851"/>
        </w:tabs>
        <w:overflowPunct/>
        <w:autoSpaceDE/>
        <w:autoSpaceDN/>
        <w:adjustRightInd/>
        <w:textAlignment w:val="auto"/>
        <w:rPr>
          <w:rFonts w:cs="Arial"/>
          <w:noProof/>
        </w:rPr>
      </w:pPr>
    </w:p>
    <w:p w:rsidR="00140EFC" w:rsidRDefault="0045666D" w:rsidP="00B72D36">
      <w:pPr>
        <w:pStyle w:val="Kop3"/>
        <w:rPr>
          <w:noProof/>
        </w:rPr>
      </w:pPr>
      <w:r>
        <w:rPr>
          <w:noProof/>
        </w:rPr>
        <w:t>Functionarissen eerst en tweede lijn</w:t>
      </w:r>
      <w:r>
        <w:rPr>
          <w:noProof/>
        </w:rPr>
        <w:br/>
      </w:r>
      <w:r w:rsidR="00140EFC" w:rsidRPr="00B84BDE">
        <w:rPr>
          <w:i w:val="0"/>
          <w:noProof/>
        </w:rPr>
        <w:t>Bij de ondersteuning in de tweede lijn zijn op deze school de volgende functionarissen betrokken</w:t>
      </w:r>
      <w:r w:rsidR="00EF3C4B">
        <w:rPr>
          <w:i w:val="0"/>
          <w:noProof/>
        </w:rPr>
        <w:t>.</w:t>
      </w:r>
      <w:r w:rsidR="00140EFC">
        <w:rPr>
          <w:noProof/>
        </w:rPr>
        <w:t xml:space="preserve"> </w:t>
      </w:r>
    </w:p>
    <w:p w:rsidR="00140EFC" w:rsidRDefault="00140EFC" w:rsidP="002A5FA9">
      <w:pPr>
        <w:tabs>
          <w:tab w:val="clear" w:pos="420"/>
          <w:tab w:val="clear" w:pos="851"/>
        </w:tabs>
        <w:overflowPunct/>
        <w:autoSpaceDE/>
        <w:autoSpaceDN/>
        <w:adjustRightInd/>
        <w:textAlignment w:val="auto"/>
        <w:rPr>
          <w:rFonts w:cs="Arial"/>
          <w:noProof/>
        </w:rPr>
      </w:pPr>
    </w:p>
    <w:p w:rsidR="009C61DA" w:rsidRPr="00D04F8D" w:rsidRDefault="00140EFC" w:rsidP="002A5FA9">
      <w:pPr>
        <w:tabs>
          <w:tab w:val="clear" w:pos="420"/>
          <w:tab w:val="clear" w:pos="851"/>
        </w:tabs>
        <w:overflowPunct/>
        <w:autoSpaceDE/>
        <w:autoSpaceDN/>
        <w:adjustRightInd/>
        <w:textAlignment w:val="auto"/>
        <w:rPr>
          <w:rFonts w:cs="Arial"/>
          <w:i/>
          <w:noProof/>
        </w:rPr>
      </w:pPr>
      <w:r w:rsidRPr="00140EFC">
        <w:rPr>
          <w:rFonts w:cs="Arial"/>
          <w:i/>
          <w:noProof/>
        </w:rPr>
        <w:lastRenderedPageBreak/>
        <w:t xml:space="preserve">Ook hier kan weer gebruik gemaakt worden van de ingevulde Excellijsten. In die lijsten is door enkele scholen het formatieve deel ingevuld. </w:t>
      </w:r>
      <w:r w:rsidR="00FF7E89">
        <w:rPr>
          <w:rFonts w:cs="Arial"/>
          <w:i/>
          <w:noProof/>
        </w:rPr>
        <w:t>Dit onderdeel (fte) is facultatief</w:t>
      </w:r>
      <w:r w:rsidR="00B84BDE">
        <w:rPr>
          <w:rFonts w:cs="Arial"/>
          <w:i/>
          <w:noProof/>
        </w:rPr>
        <w:t>.</w:t>
      </w:r>
    </w:p>
    <w:p w:rsidR="00F84717" w:rsidRDefault="00F84717" w:rsidP="002A5FA9">
      <w:pPr>
        <w:tabs>
          <w:tab w:val="clear" w:pos="420"/>
          <w:tab w:val="clear" w:pos="851"/>
        </w:tabs>
        <w:overflowPunct/>
        <w:autoSpaceDE/>
        <w:autoSpaceDN/>
        <w:adjustRightInd/>
        <w:textAlignment w:val="auto"/>
        <w:rPr>
          <w:rFonts w:cs="Arial"/>
          <w:noProof/>
        </w:rPr>
      </w:pPr>
      <w:r>
        <w:rPr>
          <w:rFonts w:cs="Arial"/>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692"/>
        <w:gridCol w:w="4794"/>
      </w:tblGrid>
      <w:tr w:rsidR="00E32651" w:rsidRPr="00D04F8D" w:rsidTr="00F84717">
        <w:trPr>
          <w:tblHeader/>
        </w:trPr>
        <w:tc>
          <w:tcPr>
            <w:tcW w:w="2158" w:type="dxa"/>
            <w:shd w:val="clear" w:color="auto" w:fill="E0E0E0"/>
          </w:tcPr>
          <w:p w:rsidR="00E32651" w:rsidRPr="00D04F8D" w:rsidRDefault="00E32651" w:rsidP="002A5FA9">
            <w:pPr>
              <w:tabs>
                <w:tab w:val="clear" w:pos="420"/>
                <w:tab w:val="clear" w:pos="851"/>
                <w:tab w:val="left" w:pos="418"/>
                <w:tab w:val="left" w:pos="850"/>
              </w:tabs>
              <w:overflowPunct/>
              <w:autoSpaceDE/>
              <w:autoSpaceDN/>
              <w:adjustRightInd/>
              <w:textAlignment w:val="auto"/>
              <w:rPr>
                <w:rFonts w:cs="Arial"/>
                <w:b/>
                <w:noProof/>
              </w:rPr>
            </w:pPr>
            <w:r w:rsidRPr="00D04F8D">
              <w:rPr>
                <w:rFonts w:cs="Arial"/>
                <w:b/>
                <w:noProof/>
              </w:rPr>
              <w:lastRenderedPageBreak/>
              <w:t xml:space="preserve">Functionarissen </w:t>
            </w:r>
          </w:p>
        </w:tc>
        <w:tc>
          <w:tcPr>
            <w:tcW w:w="692" w:type="dxa"/>
            <w:shd w:val="clear" w:color="auto" w:fill="E0E0E0"/>
          </w:tcPr>
          <w:p w:rsidR="00E32651" w:rsidRPr="00D04F8D" w:rsidRDefault="00B84BDE" w:rsidP="002A5FA9">
            <w:pPr>
              <w:tabs>
                <w:tab w:val="clear" w:pos="420"/>
                <w:tab w:val="clear" w:pos="851"/>
                <w:tab w:val="left" w:pos="418"/>
                <w:tab w:val="left" w:pos="850"/>
              </w:tabs>
              <w:overflowPunct/>
              <w:autoSpaceDE/>
              <w:autoSpaceDN/>
              <w:adjustRightInd/>
              <w:textAlignment w:val="auto"/>
              <w:rPr>
                <w:rFonts w:cs="Arial"/>
                <w:b/>
                <w:noProof/>
              </w:rPr>
            </w:pPr>
            <w:r>
              <w:rPr>
                <w:rFonts w:cs="Arial"/>
                <w:b/>
                <w:noProof/>
              </w:rPr>
              <w:t>F</w:t>
            </w:r>
            <w:r w:rsidR="00E32651">
              <w:rPr>
                <w:rFonts w:cs="Arial"/>
                <w:b/>
                <w:noProof/>
              </w:rPr>
              <w:t>te</w:t>
            </w:r>
          </w:p>
        </w:tc>
        <w:tc>
          <w:tcPr>
            <w:tcW w:w="4794" w:type="dxa"/>
            <w:shd w:val="clear" w:color="auto" w:fill="E0E0E0"/>
          </w:tcPr>
          <w:p w:rsidR="00E32651" w:rsidRPr="00D04F8D" w:rsidRDefault="00E32651" w:rsidP="002A5FA9">
            <w:pPr>
              <w:tabs>
                <w:tab w:val="clear" w:pos="420"/>
                <w:tab w:val="clear" w:pos="851"/>
                <w:tab w:val="left" w:pos="418"/>
                <w:tab w:val="left" w:pos="850"/>
              </w:tabs>
              <w:overflowPunct/>
              <w:autoSpaceDE/>
              <w:autoSpaceDN/>
              <w:adjustRightInd/>
              <w:textAlignment w:val="auto"/>
              <w:rPr>
                <w:rFonts w:cs="Arial"/>
                <w:b/>
                <w:noProof/>
              </w:rPr>
            </w:pPr>
            <w:r w:rsidRPr="00D04F8D">
              <w:rPr>
                <w:rFonts w:cs="Arial"/>
                <w:b/>
                <w:noProof/>
              </w:rPr>
              <w:t>Taken</w:t>
            </w:r>
          </w:p>
        </w:tc>
      </w:tr>
      <w:tr w:rsidR="00E32651" w:rsidRPr="00D04F8D" w:rsidTr="00F84717">
        <w:tc>
          <w:tcPr>
            <w:tcW w:w="2158" w:type="dxa"/>
          </w:tcPr>
          <w:p w:rsidR="00E32651" w:rsidRPr="00D04F8D" w:rsidRDefault="00B84BDE" w:rsidP="002A5FA9">
            <w:pPr>
              <w:tabs>
                <w:tab w:val="clear" w:pos="420"/>
                <w:tab w:val="clear" w:pos="851"/>
                <w:tab w:val="left" w:pos="418"/>
                <w:tab w:val="left" w:pos="850"/>
              </w:tabs>
              <w:overflowPunct/>
              <w:autoSpaceDE/>
              <w:autoSpaceDN/>
              <w:adjustRightInd/>
              <w:textAlignment w:val="auto"/>
              <w:rPr>
                <w:rFonts w:cs="Arial"/>
                <w:noProof/>
              </w:rPr>
            </w:pPr>
            <w:r w:rsidRPr="00D04F8D">
              <w:rPr>
                <w:rFonts w:cs="Arial"/>
                <w:noProof/>
              </w:rPr>
              <w:t>Mentor</w:t>
            </w:r>
          </w:p>
        </w:tc>
        <w:tc>
          <w:tcPr>
            <w:tcW w:w="692" w:type="dxa"/>
          </w:tcPr>
          <w:p w:rsidR="00E32651" w:rsidRPr="005A2D99" w:rsidRDefault="00E32651" w:rsidP="005A2D99"/>
        </w:tc>
        <w:tc>
          <w:tcPr>
            <w:tcW w:w="4794" w:type="dxa"/>
          </w:tcPr>
          <w:p w:rsidR="00E32651" w:rsidRPr="00D04F8D" w:rsidRDefault="003A76A6" w:rsidP="003A76A6">
            <w:pPr>
              <w:tabs>
                <w:tab w:val="clear" w:pos="420"/>
                <w:tab w:val="clear" w:pos="851"/>
              </w:tabs>
              <w:overflowPunct/>
              <w:autoSpaceDE/>
              <w:autoSpaceDN/>
              <w:adjustRightInd/>
              <w:textAlignment w:val="auto"/>
              <w:rPr>
                <w:rFonts w:cs="Arial"/>
                <w:noProof/>
              </w:rPr>
            </w:pPr>
            <w:r w:rsidRPr="00E533AD">
              <w:rPr>
                <w:rFonts w:cs="Arial"/>
                <w:sz w:val="20"/>
                <w:szCs w:val="20"/>
              </w:rPr>
              <w:t xml:space="preserve">Verzorgt het dagelijks onderwijsaanbod in de klas en zorgt voor een leeromgeving waar de leerlingen zich veilig en geborgen voelen. Observeert de leerling(en) en bespreekt de bevindingen met de </w:t>
            </w:r>
            <w:proofErr w:type="spellStart"/>
            <w:r w:rsidRPr="00E533AD">
              <w:rPr>
                <w:rFonts w:cs="Arial"/>
                <w:sz w:val="20"/>
                <w:szCs w:val="20"/>
              </w:rPr>
              <w:t>IB’er</w:t>
            </w:r>
            <w:proofErr w:type="spellEnd"/>
            <w:r w:rsidRPr="00E533AD">
              <w:rPr>
                <w:rFonts w:cs="Arial"/>
                <w:sz w:val="20"/>
                <w:szCs w:val="20"/>
              </w:rPr>
              <w:t xml:space="preserve">, en de gedragswetenschapper/ GZ-psycholoog/orthopedagoog. Maakt het individuele </w:t>
            </w:r>
            <w:proofErr w:type="spellStart"/>
            <w:r>
              <w:rPr>
                <w:rFonts w:cs="Arial"/>
                <w:sz w:val="20"/>
                <w:szCs w:val="20"/>
              </w:rPr>
              <w:t>OntwikkelingsPerspectiefPlan</w:t>
            </w:r>
            <w:proofErr w:type="spellEnd"/>
            <w:r w:rsidRPr="00E533AD">
              <w:rPr>
                <w:rFonts w:cs="Arial"/>
                <w:sz w:val="20"/>
                <w:szCs w:val="20"/>
              </w:rPr>
              <w:t xml:space="preserve"> van/met de leerlingen.</w:t>
            </w:r>
          </w:p>
        </w:tc>
      </w:tr>
      <w:tr w:rsidR="009C61DA" w:rsidRPr="00D04F8D" w:rsidTr="00F84717">
        <w:tc>
          <w:tcPr>
            <w:tcW w:w="2158" w:type="dxa"/>
          </w:tcPr>
          <w:p w:rsidR="009C61DA" w:rsidRPr="00D04F8D" w:rsidRDefault="00B84BDE" w:rsidP="002A5FA9">
            <w:pPr>
              <w:tabs>
                <w:tab w:val="clear" w:pos="420"/>
                <w:tab w:val="clear" w:pos="851"/>
                <w:tab w:val="left" w:pos="418"/>
                <w:tab w:val="left" w:pos="850"/>
              </w:tabs>
              <w:overflowPunct/>
              <w:autoSpaceDE/>
              <w:autoSpaceDN/>
              <w:adjustRightInd/>
              <w:textAlignment w:val="auto"/>
              <w:rPr>
                <w:rFonts w:cs="Arial"/>
                <w:noProof/>
              </w:rPr>
            </w:pPr>
            <w:r>
              <w:rPr>
                <w:rFonts w:cs="Arial"/>
                <w:noProof/>
              </w:rPr>
              <w:t>Teamleider</w:t>
            </w:r>
          </w:p>
        </w:tc>
        <w:tc>
          <w:tcPr>
            <w:tcW w:w="692" w:type="dxa"/>
          </w:tcPr>
          <w:p w:rsidR="009C61DA" w:rsidRPr="005A2D99" w:rsidRDefault="009C61DA" w:rsidP="0034726D"/>
        </w:tc>
        <w:tc>
          <w:tcPr>
            <w:tcW w:w="4794" w:type="dxa"/>
          </w:tcPr>
          <w:p w:rsidR="009C61DA" w:rsidRPr="00D04F8D" w:rsidRDefault="003A76A6" w:rsidP="003A76A6">
            <w:pPr>
              <w:tabs>
                <w:tab w:val="clear" w:pos="420"/>
                <w:tab w:val="clear" w:pos="851"/>
              </w:tabs>
              <w:overflowPunct/>
              <w:autoSpaceDE/>
              <w:autoSpaceDN/>
              <w:adjustRightInd/>
              <w:textAlignment w:val="auto"/>
              <w:rPr>
                <w:rFonts w:cs="Arial"/>
                <w:noProof/>
              </w:rPr>
            </w:pPr>
            <w:r>
              <w:rPr>
                <w:rFonts w:cs="Arial"/>
                <w:noProof/>
              </w:rPr>
              <w:t>De afdelingscoördinator</w:t>
            </w:r>
            <w:r w:rsidRPr="003A76A6">
              <w:rPr>
                <w:rFonts w:cs="Arial"/>
                <w:noProof/>
              </w:rPr>
              <w:t xml:space="preserve"> is verantwoordelijk voor de locatie, heeft de dagelijkse leiding en coördineert alle activiteiten. Hij heeft regelmatig contact met u en andere medewerkers die bij het onderwijs van de leerling zijn betrokken. De </w:t>
            </w:r>
            <w:r>
              <w:rPr>
                <w:rFonts w:cs="Arial"/>
                <w:noProof/>
              </w:rPr>
              <w:t>afdelings</w:t>
            </w:r>
            <w:r w:rsidRPr="003A76A6">
              <w:rPr>
                <w:rFonts w:cs="Arial"/>
                <w:noProof/>
              </w:rPr>
              <w:t>coördinator zijn voorzitter van de Commissie van Begeleiding</w:t>
            </w:r>
          </w:p>
        </w:tc>
      </w:tr>
      <w:tr w:rsidR="00E32651" w:rsidRPr="00D04F8D" w:rsidTr="00F84717">
        <w:tc>
          <w:tcPr>
            <w:tcW w:w="2158" w:type="dxa"/>
          </w:tcPr>
          <w:p w:rsidR="00E32651" w:rsidRPr="00543C84" w:rsidRDefault="00543C84" w:rsidP="002A5FA9">
            <w:pPr>
              <w:tabs>
                <w:tab w:val="clear" w:pos="420"/>
                <w:tab w:val="clear" w:pos="851"/>
                <w:tab w:val="left" w:pos="418"/>
                <w:tab w:val="left" w:pos="850"/>
              </w:tabs>
              <w:overflowPunct/>
              <w:autoSpaceDE/>
              <w:autoSpaceDN/>
              <w:adjustRightInd/>
              <w:textAlignment w:val="auto"/>
              <w:rPr>
                <w:rFonts w:cs="Arial"/>
                <w:noProof/>
              </w:rPr>
            </w:pPr>
            <w:r>
              <w:rPr>
                <w:rFonts w:cs="Arial"/>
                <w:noProof/>
              </w:rPr>
              <w:t>Intern begeleider</w:t>
            </w:r>
          </w:p>
        </w:tc>
        <w:tc>
          <w:tcPr>
            <w:tcW w:w="692" w:type="dxa"/>
          </w:tcPr>
          <w:p w:rsidR="00E32651" w:rsidRPr="005A2D99" w:rsidRDefault="00E32651" w:rsidP="005A2D99"/>
        </w:tc>
        <w:tc>
          <w:tcPr>
            <w:tcW w:w="4794" w:type="dxa"/>
          </w:tcPr>
          <w:p w:rsidR="00E32651" w:rsidRPr="005A2D99" w:rsidRDefault="003A76A6" w:rsidP="005A2D99">
            <w:r w:rsidRPr="00E533AD">
              <w:rPr>
                <w:rFonts w:cs="Arial"/>
                <w:sz w:val="20"/>
                <w:szCs w:val="20"/>
              </w:rPr>
              <w:t>Ondersteunt leerkrachten bij hun lesgevende taken en houdt zicht op de didactische ontwikkeling van de leerlingen. Is lid van de Commissie van Begeleiding. Is verantwoordelijk voor het leerlingvolgsysteem. Doet op verzoek van groepsleerkrachten, na overleg met de Commissie van Begeleiding didactisch onderzoek.</w:t>
            </w:r>
          </w:p>
        </w:tc>
      </w:tr>
      <w:tr w:rsidR="00E32651" w:rsidRPr="00D04F8D" w:rsidTr="00F84717">
        <w:tc>
          <w:tcPr>
            <w:tcW w:w="2158" w:type="dxa"/>
          </w:tcPr>
          <w:p w:rsidR="00E32651" w:rsidRPr="00D04F8D" w:rsidRDefault="00B84BDE" w:rsidP="002A5FA9">
            <w:pPr>
              <w:tabs>
                <w:tab w:val="clear" w:pos="420"/>
                <w:tab w:val="clear" w:pos="851"/>
                <w:tab w:val="left" w:pos="418"/>
                <w:tab w:val="left" w:pos="850"/>
              </w:tabs>
              <w:overflowPunct/>
              <w:autoSpaceDE/>
              <w:autoSpaceDN/>
              <w:adjustRightInd/>
              <w:textAlignment w:val="auto"/>
              <w:rPr>
                <w:rFonts w:cs="Arial"/>
                <w:noProof/>
              </w:rPr>
            </w:pPr>
            <w:r w:rsidRPr="00D04F8D">
              <w:rPr>
                <w:rFonts w:cs="Arial"/>
                <w:noProof/>
              </w:rPr>
              <w:t>Vertrouwenspersoon</w:t>
            </w:r>
          </w:p>
        </w:tc>
        <w:tc>
          <w:tcPr>
            <w:tcW w:w="692" w:type="dxa"/>
          </w:tcPr>
          <w:p w:rsidR="00E32651" w:rsidRPr="005A2D99" w:rsidRDefault="00E32651" w:rsidP="005A2D99"/>
        </w:tc>
        <w:tc>
          <w:tcPr>
            <w:tcW w:w="4794" w:type="dxa"/>
          </w:tcPr>
          <w:p w:rsidR="00E32651" w:rsidRPr="005A2D99" w:rsidRDefault="000A0EA6" w:rsidP="005A2D99">
            <w:r>
              <w:t>= Schoolmaatschappelijk Werk</w:t>
            </w:r>
          </w:p>
        </w:tc>
      </w:tr>
      <w:tr w:rsidR="00E32651" w:rsidRPr="00D04F8D" w:rsidTr="00F84717">
        <w:tc>
          <w:tcPr>
            <w:tcW w:w="2158" w:type="dxa"/>
          </w:tcPr>
          <w:p w:rsidR="00E32651" w:rsidRPr="00D04F8D" w:rsidRDefault="00E32651" w:rsidP="002A5FA9">
            <w:pPr>
              <w:tabs>
                <w:tab w:val="clear" w:pos="420"/>
                <w:tab w:val="clear" w:pos="851"/>
                <w:tab w:val="left" w:pos="418"/>
                <w:tab w:val="left" w:pos="850"/>
              </w:tabs>
              <w:overflowPunct/>
              <w:autoSpaceDE/>
              <w:autoSpaceDN/>
              <w:adjustRightInd/>
              <w:textAlignment w:val="auto"/>
              <w:rPr>
                <w:rFonts w:cs="Arial"/>
                <w:noProof/>
              </w:rPr>
            </w:pPr>
            <w:r w:rsidRPr="00D04F8D">
              <w:rPr>
                <w:rFonts w:cs="Arial"/>
                <w:noProof/>
              </w:rPr>
              <w:t>Remedial teacher</w:t>
            </w:r>
          </w:p>
        </w:tc>
        <w:tc>
          <w:tcPr>
            <w:tcW w:w="692" w:type="dxa"/>
          </w:tcPr>
          <w:p w:rsidR="00E32651" w:rsidRPr="005A2D99" w:rsidRDefault="00E32651" w:rsidP="005A2D99"/>
        </w:tc>
        <w:tc>
          <w:tcPr>
            <w:tcW w:w="4794" w:type="dxa"/>
          </w:tcPr>
          <w:p w:rsidR="00E32651" w:rsidRPr="005A2D99" w:rsidRDefault="00E32651" w:rsidP="005A2D99"/>
        </w:tc>
      </w:tr>
      <w:tr w:rsidR="00E32651" w:rsidRPr="00D04F8D" w:rsidTr="00F84717">
        <w:tc>
          <w:tcPr>
            <w:tcW w:w="2158" w:type="dxa"/>
          </w:tcPr>
          <w:p w:rsidR="00E32651" w:rsidRPr="00D04F8D" w:rsidRDefault="00B84BDE" w:rsidP="002A5FA9">
            <w:pPr>
              <w:tabs>
                <w:tab w:val="clear" w:pos="420"/>
                <w:tab w:val="clear" w:pos="851"/>
                <w:tab w:val="left" w:pos="418"/>
                <w:tab w:val="left" w:pos="850"/>
              </w:tabs>
              <w:overflowPunct/>
              <w:autoSpaceDE/>
              <w:autoSpaceDN/>
              <w:adjustRightInd/>
              <w:textAlignment w:val="auto"/>
              <w:rPr>
                <w:rFonts w:cs="Arial"/>
                <w:noProof/>
              </w:rPr>
            </w:pPr>
            <w:r w:rsidRPr="00D04F8D">
              <w:rPr>
                <w:rFonts w:cs="Arial"/>
                <w:noProof/>
              </w:rPr>
              <w:t>Decanaat</w:t>
            </w:r>
          </w:p>
        </w:tc>
        <w:tc>
          <w:tcPr>
            <w:tcW w:w="692" w:type="dxa"/>
          </w:tcPr>
          <w:p w:rsidR="00E32651" w:rsidRPr="005A2D99" w:rsidRDefault="00E32651" w:rsidP="005A2D99"/>
        </w:tc>
        <w:tc>
          <w:tcPr>
            <w:tcW w:w="4794" w:type="dxa"/>
          </w:tcPr>
          <w:p w:rsidR="00E32651" w:rsidRPr="005A2D99" w:rsidRDefault="00E32651" w:rsidP="005A2D99"/>
        </w:tc>
      </w:tr>
      <w:tr w:rsidR="00E32651" w:rsidRPr="00D04F8D" w:rsidTr="00F84717">
        <w:tc>
          <w:tcPr>
            <w:tcW w:w="2158" w:type="dxa"/>
          </w:tcPr>
          <w:p w:rsidR="00E32651" w:rsidRPr="00D04F8D" w:rsidRDefault="00E32651" w:rsidP="002A5FA9">
            <w:pPr>
              <w:tabs>
                <w:tab w:val="clear" w:pos="420"/>
                <w:tab w:val="clear" w:pos="851"/>
                <w:tab w:val="left" w:pos="418"/>
                <w:tab w:val="left" w:pos="850"/>
              </w:tabs>
              <w:overflowPunct/>
              <w:autoSpaceDE/>
              <w:autoSpaceDN/>
              <w:adjustRightInd/>
              <w:textAlignment w:val="auto"/>
              <w:rPr>
                <w:rFonts w:cs="Arial"/>
                <w:noProof/>
              </w:rPr>
            </w:pPr>
            <w:r w:rsidRPr="00D04F8D">
              <w:rPr>
                <w:rFonts w:cs="Arial"/>
                <w:noProof/>
              </w:rPr>
              <w:t>Schoolmaatschappelijk werk</w:t>
            </w:r>
          </w:p>
        </w:tc>
        <w:tc>
          <w:tcPr>
            <w:tcW w:w="692" w:type="dxa"/>
          </w:tcPr>
          <w:p w:rsidR="00E32651" w:rsidRPr="005A2D99" w:rsidRDefault="00E32651" w:rsidP="005A2D99"/>
        </w:tc>
        <w:tc>
          <w:tcPr>
            <w:tcW w:w="4794" w:type="dxa"/>
          </w:tcPr>
          <w:p w:rsidR="00E32651" w:rsidRPr="005A2D99" w:rsidRDefault="000A0EA6" w:rsidP="005A2D99">
            <w:r w:rsidRPr="000A0EA6">
              <w:t>Ondersteunt de leerling en diens ouders bij problemen in de thuissituatie die het leerproces belemmeren. Is lid van de CvB. Verwijst naar de juiste instantie als u ondersteuning in de thuissituatie nodig heeft. Houdt zich bezig met het verzuim van leerlingen.</w:t>
            </w:r>
          </w:p>
        </w:tc>
      </w:tr>
      <w:tr w:rsidR="00E32651" w:rsidRPr="00D04F8D" w:rsidTr="00F84717">
        <w:tc>
          <w:tcPr>
            <w:tcW w:w="2158" w:type="dxa"/>
          </w:tcPr>
          <w:p w:rsidR="00E32651" w:rsidRPr="00D04F8D" w:rsidRDefault="00B84BDE" w:rsidP="002A5FA9">
            <w:pPr>
              <w:tabs>
                <w:tab w:val="clear" w:pos="420"/>
                <w:tab w:val="clear" w:pos="851"/>
                <w:tab w:val="left" w:pos="418"/>
                <w:tab w:val="left" w:pos="850"/>
              </w:tabs>
              <w:overflowPunct/>
              <w:autoSpaceDE/>
              <w:autoSpaceDN/>
              <w:adjustRightInd/>
              <w:textAlignment w:val="auto"/>
              <w:rPr>
                <w:rFonts w:cs="Arial"/>
                <w:noProof/>
              </w:rPr>
            </w:pPr>
            <w:r w:rsidRPr="00D04F8D">
              <w:rPr>
                <w:rFonts w:cs="Arial"/>
                <w:noProof/>
              </w:rPr>
              <w:t>Orthopedagoog</w:t>
            </w:r>
          </w:p>
        </w:tc>
        <w:tc>
          <w:tcPr>
            <w:tcW w:w="692" w:type="dxa"/>
          </w:tcPr>
          <w:p w:rsidR="00E32651" w:rsidRPr="005A2D99" w:rsidRDefault="00E32651" w:rsidP="005A2D99"/>
        </w:tc>
        <w:tc>
          <w:tcPr>
            <w:tcW w:w="4794" w:type="dxa"/>
          </w:tcPr>
          <w:p w:rsidR="000A0EA6" w:rsidRPr="00E533AD" w:rsidRDefault="000A0EA6" w:rsidP="000A0EA6">
            <w:pPr>
              <w:rPr>
                <w:rFonts w:cs="Arial"/>
                <w:sz w:val="20"/>
                <w:szCs w:val="20"/>
              </w:rPr>
            </w:pPr>
            <w:r w:rsidRPr="00E533AD">
              <w:rPr>
                <w:rFonts w:cs="Arial"/>
                <w:sz w:val="20"/>
                <w:szCs w:val="20"/>
              </w:rPr>
              <w:t>Geeft adviezen over het onderwijsaanbod en de gedragsproblemen van de leerling</w:t>
            </w:r>
          </w:p>
          <w:p w:rsidR="00E32651" w:rsidRPr="000A0EA6" w:rsidRDefault="000A0EA6" w:rsidP="005A2D99">
            <w:pPr>
              <w:rPr>
                <w:rFonts w:cs="Arial"/>
                <w:sz w:val="20"/>
                <w:szCs w:val="20"/>
              </w:rPr>
            </w:pPr>
            <w:r w:rsidRPr="00E533AD">
              <w:rPr>
                <w:rFonts w:cs="Arial"/>
                <w:sz w:val="20"/>
                <w:szCs w:val="20"/>
              </w:rPr>
              <w:t>en verricht onderzoek. Is lid van de Commissie van Begeleiding. Ondersteunt leerkrachte</w:t>
            </w:r>
            <w:r>
              <w:rPr>
                <w:rFonts w:cs="Arial"/>
                <w:sz w:val="20"/>
                <w:szCs w:val="20"/>
              </w:rPr>
              <w:t>n in hun pedagogische taken.</w:t>
            </w:r>
          </w:p>
        </w:tc>
      </w:tr>
      <w:tr w:rsidR="00E32651" w:rsidRPr="00D04F8D" w:rsidTr="00F84717">
        <w:tc>
          <w:tcPr>
            <w:tcW w:w="2158" w:type="dxa"/>
          </w:tcPr>
          <w:p w:rsidR="00E32651" w:rsidRPr="00D04F8D" w:rsidRDefault="00B84BDE" w:rsidP="002A5FA9">
            <w:pPr>
              <w:tabs>
                <w:tab w:val="clear" w:pos="420"/>
                <w:tab w:val="clear" w:pos="851"/>
                <w:tab w:val="left" w:pos="418"/>
                <w:tab w:val="left" w:pos="850"/>
              </w:tabs>
              <w:overflowPunct/>
              <w:autoSpaceDE/>
              <w:autoSpaceDN/>
              <w:adjustRightInd/>
              <w:textAlignment w:val="auto"/>
              <w:rPr>
                <w:rFonts w:cs="Arial"/>
                <w:noProof/>
              </w:rPr>
            </w:pPr>
            <w:r>
              <w:rPr>
                <w:rFonts w:cs="Arial"/>
                <w:noProof/>
              </w:rPr>
              <w:t>Psycholoog</w:t>
            </w:r>
          </w:p>
        </w:tc>
        <w:tc>
          <w:tcPr>
            <w:tcW w:w="692" w:type="dxa"/>
          </w:tcPr>
          <w:p w:rsidR="00E32651" w:rsidRPr="005A2D99" w:rsidRDefault="00E32651" w:rsidP="005A2D99"/>
        </w:tc>
        <w:tc>
          <w:tcPr>
            <w:tcW w:w="4794" w:type="dxa"/>
          </w:tcPr>
          <w:p w:rsidR="00E32651" w:rsidRPr="005A2D99" w:rsidRDefault="00E32651" w:rsidP="005A2D99"/>
        </w:tc>
      </w:tr>
      <w:tr w:rsidR="00E32651" w:rsidRPr="00D04F8D" w:rsidTr="00F84717">
        <w:tc>
          <w:tcPr>
            <w:tcW w:w="2158" w:type="dxa"/>
          </w:tcPr>
          <w:p w:rsidR="00E32651" w:rsidRPr="00D04F8D" w:rsidRDefault="00B84BDE" w:rsidP="002A5FA9">
            <w:pPr>
              <w:tabs>
                <w:tab w:val="clear" w:pos="420"/>
                <w:tab w:val="clear" w:pos="851"/>
                <w:tab w:val="left" w:pos="418"/>
                <w:tab w:val="left" w:pos="850"/>
              </w:tabs>
              <w:overflowPunct/>
              <w:autoSpaceDE/>
              <w:autoSpaceDN/>
              <w:adjustRightInd/>
              <w:textAlignment w:val="auto"/>
              <w:rPr>
                <w:rFonts w:cs="Arial"/>
                <w:noProof/>
              </w:rPr>
            </w:pPr>
            <w:r>
              <w:rPr>
                <w:rFonts w:cs="Arial"/>
                <w:noProof/>
              </w:rPr>
              <w:t>Dyslexiecoach</w:t>
            </w:r>
          </w:p>
        </w:tc>
        <w:tc>
          <w:tcPr>
            <w:tcW w:w="692" w:type="dxa"/>
          </w:tcPr>
          <w:p w:rsidR="00E32651" w:rsidRPr="005A2D99" w:rsidRDefault="00E32651" w:rsidP="005A2D99"/>
        </w:tc>
        <w:tc>
          <w:tcPr>
            <w:tcW w:w="4794" w:type="dxa"/>
          </w:tcPr>
          <w:p w:rsidR="00E32651" w:rsidRPr="005A2D99" w:rsidRDefault="00E32651" w:rsidP="005A2D99"/>
        </w:tc>
      </w:tr>
      <w:tr w:rsidR="00E32651" w:rsidRPr="00D04F8D" w:rsidTr="00F84717">
        <w:tc>
          <w:tcPr>
            <w:tcW w:w="2158" w:type="dxa"/>
          </w:tcPr>
          <w:p w:rsidR="00E32651" w:rsidRDefault="009C61DA" w:rsidP="002A5FA9">
            <w:pPr>
              <w:tabs>
                <w:tab w:val="clear" w:pos="420"/>
                <w:tab w:val="clear" w:pos="851"/>
                <w:tab w:val="left" w:pos="418"/>
                <w:tab w:val="left" w:pos="850"/>
              </w:tabs>
              <w:overflowPunct/>
              <w:autoSpaceDE/>
              <w:autoSpaceDN/>
              <w:adjustRightInd/>
              <w:textAlignment w:val="auto"/>
              <w:rPr>
                <w:rFonts w:cs="Arial"/>
                <w:noProof/>
              </w:rPr>
            </w:pPr>
            <w:r>
              <w:rPr>
                <w:rFonts w:cs="Arial"/>
                <w:noProof/>
              </w:rPr>
              <w:t>Gespecialiseerd docent</w:t>
            </w:r>
          </w:p>
        </w:tc>
        <w:tc>
          <w:tcPr>
            <w:tcW w:w="692" w:type="dxa"/>
          </w:tcPr>
          <w:p w:rsidR="00E32651" w:rsidRPr="005A2D99" w:rsidRDefault="00E32651" w:rsidP="005A2D99"/>
        </w:tc>
        <w:tc>
          <w:tcPr>
            <w:tcW w:w="4794" w:type="dxa"/>
          </w:tcPr>
          <w:p w:rsidR="00E32651" w:rsidRPr="005A2D99" w:rsidRDefault="00E32651" w:rsidP="005A2D99"/>
        </w:tc>
      </w:tr>
      <w:tr w:rsidR="001475A1" w:rsidRPr="00D04F8D" w:rsidTr="00F84717">
        <w:tc>
          <w:tcPr>
            <w:tcW w:w="7644" w:type="dxa"/>
            <w:gridSpan w:val="3"/>
            <w:shd w:val="clear" w:color="auto" w:fill="E7E6E6" w:themeFill="background2"/>
          </w:tcPr>
          <w:p w:rsidR="001475A1" w:rsidRPr="00D04F8D" w:rsidRDefault="001475A1" w:rsidP="002A5FA9">
            <w:pPr>
              <w:tabs>
                <w:tab w:val="clear" w:pos="420"/>
                <w:tab w:val="clear" w:pos="851"/>
              </w:tabs>
              <w:overflowPunct/>
              <w:autoSpaceDE/>
              <w:autoSpaceDN/>
              <w:adjustRightInd/>
              <w:textAlignment w:val="auto"/>
              <w:rPr>
                <w:rFonts w:cs="Arial"/>
                <w:noProof/>
              </w:rPr>
            </w:pPr>
            <w:r>
              <w:rPr>
                <w:rFonts w:cs="Arial"/>
                <w:noProof/>
              </w:rPr>
              <w:t>Externe functionarissen</w:t>
            </w:r>
          </w:p>
        </w:tc>
      </w:tr>
      <w:tr w:rsidR="00E32651" w:rsidRPr="00D04F8D" w:rsidTr="00F84717">
        <w:tc>
          <w:tcPr>
            <w:tcW w:w="2158" w:type="dxa"/>
          </w:tcPr>
          <w:p w:rsidR="00E32651" w:rsidRDefault="001475A1" w:rsidP="002A5FA9">
            <w:pPr>
              <w:tabs>
                <w:tab w:val="clear" w:pos="420"/>
                <w:tab w:val="clear" w:pos="851"/>
                <w:tab w:val="left" w:pos="418"/>
                <w:tab w:val="left" w:pos="850"/>
              </w:tabs>
              <w:overflowPunct/>
              <w:autoSpaceDE/>
              <w:autoSpaceDN/>
              <w:adjustRightInd/>
              <w:textAlignment w:val="auto"/>
              <w:rPr>
                <w:rFonts w:cs="Arial"/>
                <w:noProof/>
              </w:rPr>
            </w:pPr>
            <w:r>
              <w:rPr>
                <w:rFonts w:cs="Arial"/>
                <w:noProof/>
              </w:rPr>
              <w:t>Jeugdmaatschappelijker werker</w:t>
            </w:r>
          </w:p>
        </w:tc>
        <w:tc>
          <w:tcPr>
            <w:tcW w:w="692" w:type="dxa"/>
          </w:tcPr>
          <w:p w:rsidR="00E32651" w:rsidRPr="005A2D99" w:rsidRDefault="00E32651" w:rsidP="005A2D99"/>
        </w:tc>
        <w:tc>
          <w:tcPr>
            <w:tcW w:w="4794" w:type="dxa"/>
          </w:tcPr>
          <w:p w:rsidR="00E32651" w:rsidRPr="005A2D99" w:rsidRDefault="00E32651" w:rsidP="005A2D99"/>
        </w:tc>
      </w:tr>
      <w:tr w:rsidR="00E32651" w:rsidRPr="00D04F8D" w:rsidTr="00F84717">
        <w:tc>
          <w:tcPr>
            <w:tcW w:w="2158" w:type="dxa"/>
          </w:tcPr>
          <w:p w:rsidR="00E32651" w:rsidRDefault="00B84BDE" w:rsidP="002A5FA9">
            <w:pPr>
              <w:tabs>
                <w:tab w:val="clear" w:pos="420"/>
                <w:tab w:val="clear" w:pos="851"/>
                <w:tab w:val="left" w:pos="418"/>
                <w:tab w:val="left" w:pos="850"/>
              </w:tabs>
              <w:overflowPunct/>
              <w:autoSpaceDE/>
              <w:autoSpaceDN/>
              <w:adjustRightInd/>
              <w:textAlignment w:val="auto"/>
              <w:rPr>
                <w:rFonts w:cs="Arial"/>
                <w:noProof/>
              </w:rPr>
            </w:pPr>
            <w:r>
              <w:rPr>
                <w:rFonts w:cs="Arial"/>
                <w:noProof/>
              </w:rPr>
              <w:t>S</w:t>
            </w:r>
            <w:r w:rsidR="001475A1">
              <w:rPr>
                <w:rFonts w:cs="Arial"/>
                <w:noProof/>
              </w:rPr>
              <w:t>choolarts</w:t>
            </w:r>
          </w:p>
        </w:tc>
        <w:tc>
          <w:tcPr>
            <w:tcW w:w="692" w:type="dxa"/>
          </w:tcPr>
          <w:p w:rsidR="00E32651" w:rsidRPr="005A2D99" w:rsidRDefault="00E32651" w:rsidP="005A2D99"/>
        </w:tc>
        <w:tc>
          <w:tcPr>
            <w:tcW w:w="4794" w:type="dxa"/>
          </w:tcPr>
          <w:p w:rsidR="00E32651" w:rsidRPr="005A2D99" w:rsidRDefault="00250601" w:rsidP="0034726D">
            <w:r w:rsidRPr="00250601">
              <w:t xml:space="preserve">Schoolgaande kinderen krijgen op vaste momenten een uitnodiging voor deelname aan een preventief gezondheidsonderzoek. </w:t>
            </w:r>
            <w:proofErr w:type="spellStart"/>
            <w:r>
              <w:t>Zeswekelijks</w:t>
            </w:r>
            <w:proofErr w:type="spellEnd"/>
            <w:r>
              <w:t xml:space="preserve"> brengt de schoolarts een bezoek aan de school voor het onderzoeken van leerlingen. Daarnaast neemt de schoolarts eens per zes weken deel aan </w:t>
            </w:r>
            <w:r w:rsidR="0034726D">
              <w:t>een</w:t>
            </w:r>
            <w:r>
              <w:t xml:space="preserve"> CvB-vergadering</w:t>
            </w:r>
            <w:r w:rsidR="0034726D">
              <w:t xml:space="preserve"> met gedragswetenschappers. </w:t>
            </w:r>
          </w:p>
        </w:tc>
      </w:tr>
    </w:tbl>
    <w:p w:rsidR="0045666D" w:rsidRDefault="0045666D" w:rsidP="00B72D36">
      <w:pPr>
        <w:pStyle w:val="Kop3"/>
      </w:pPr>
      <w:r>
        <w:lastRenderedPageBreak/>
        <w:t>Ondersteuningsstructuur</w:t>
      </w:r>
      <w:r w:rsidR="00F31455">
        <w:br/>
      </w:r>
      <w:r w:rsidR="00F31455" w:rsidRPr="00B84BDE">
        <w:rPr>
          <w:i w:val="0"/>
        </w:rPr>
        <w:t>De ondersteuningsstructuur op school wordt gekenschetst door de volgende vormen van overleg.</w:t>
      </w:r>
      <w:r w:rsidR="00F31455">
        <w:t xml:space="preserve"> </w:t>
      </w:r>
    </w:p>
    <w:p w:rsidR="00F84717" w:rsidRPr="00F84717" w:rsidRDefault="00F84717" w:rsidP="002A5FA9"/>
    <w:tbl>
      <w:tblPr>
        <w:tblStyle w:val="Tabelraster"/>
        <w:tblW w:w="0" w:type="auto"/>
        <w:tblLook w:val="04A0" w:firstRow="1" w:lastRow="0" w:firstColumn="1" w:lastColumn="0" w:noHBand="0" w:noVBand="1"/>
      </w:tblPr>
      <w:tblGrid>
        <w:gridCol w:w="1809"/>
        <w:gridCol w:w="5835"/>
      </w:tblGrid>
      <w:tr w:rsidR="00F31455" w:rsidRPr="00B84BDE" w:rsidTr="008D49CD">
        <w:tc>
          <w:tcPr>
            <w:tcW w:w="1809" w:type="dxa"/>
            <w:shd w:val="clear" w:color="auto" w:fill="E7E6E6" w:themeFill="background2"/>
          </w:tcPr>
          <w:p w:rsidR="00F31455" w:rsidRPr="00B84BDE" w:rsidRDefault="00F31455" w:rsidP="002A5FA9">
            <w:pPr>
              <w:rPr>
                <w:b/>
              </w:rPr>
            </w:pPr>
            <w:r w:rsidRPr="00B84BDE">
              <w:rPr>
                <w:b/>
              </w:rPr>
              <w:t>Overleg</w:t>
            </w:r>
          </w:p>
        </w:tc>
        <w:tc>
          <w:tcPr>
            <w:tcW w:w="5835" w:type="dxa"/>
            <w:shd w:val="clear" w:color="auto" w:fill="E7E6E6" w:themeFill="background2"/>
          </w:tcPr>
          <w:p w:rsidR="00F31455" w:rsidRPr="008D49CD" w:rsidRDefault="00F31455" w:rsidP="00B72D36">
            <w:pPr>
              <w:pStyle w:val="Kop3"/>
              <w:rPr>
                <w:i w:val="0"/>
              </w:rPr>
            </w:pPr>
            <w:r w:rsidRPr="008D49CD">
              <w:rPr>
                <w:b/>
                <w:i w:val="0"/>
              </w:rPr>
              <w:t>Behandelde onderwerpen</w:t>
            </w:r>
          </w:p>
        </w:tc>
      </w:tr>
      <w:tr w:rsidR="00F31455" w:rsidTr="008D49CD">
        <w:tc>
          <w:tcPr>
            <w:tcW w:w="1809" w:type="dxa"/>
          </w:tcPr>
          <w:p w:rsidR="00F31455" w:rsidRPr="00B84BDE" w:rsidRDefault="00F31455" w:rsidP="002A5FA9">
            <w:r w:rsidRPr="00B84BDE">
              <w:t>Leerlingbespreking</w:t>
            </w:r>
          </w:p>
          <w:p w:rsidR="00F31455" w:rsidRPr="00B84BDE" w:rsidRDefault="00F31455" w:rsidP="002A5FA9"/>
        </w:tc>
        <w:tc>
          <w:tcPr>
            <w:tcW w:w="5835" w:type="dxa"/>
          </w:tcPr>
          <w:p w:rsidR="00F31455" w:rsidRPr="008D49CD" w:rsidRDefault="008D49CD" w:rsidP="00B72590">
            <w:pPr>
              <w:pStyle w:val="Kop3"/>
              <w:numPr>
                <w:ilvl w:val="0"/>
                <w:numId w:val="0"/>
              </w:numPr>
              <w:rPr>
                <w:i w:val="0"/>
              </w:rPr>
            </w:pPr>
            <w:r w:rsidRPr="008D49CD">
              <w:rPr>
                <w:i w:val="0"/>
              </w:rPr>
              <w:t>Pedagogische en didactische voortgang van de leerlingen,</w:t>
            </w:r>
            <w:r w:rsidR="00B72590">
              <w:rPr>
                <w:i w:val="0"/>
              </w:rPr>
              <w:t xml:space="preserve"> bespreken en evt.</w:t>
            </w:r>
            <w:r w:rsidRPr="008D49CD">
              <w:rPr>
                <w:i w:val="0"/>
              </w:rPr>
              <w:t xml:space="preserve"> bijstellen van doelen in </w:t>
            </w:r>
            <w:r w:rsidR="00B72590">
              <w:rPr>
                <w:i w:val="0"/>
              </w:rPr>
              <w:t>het</w:t>
            </w:r>
            <w:r w:rsidRPr="008D49CD">
              <w:rPr>
                <w:i w:val="0"/>
              </w:rPr>
              <w:t xml:space="preserve"> </w:t>
            </w:r>
            <w:r w:rsidR="00B72590">
              <w:rPr>
                <w:i w:val="0"/>
              </w:rPr>
              <w:t xml:space="preserve"> Onderwijs Perspectief Plan. </w:t>
            </w:r>
          </w:p>
        </w:tc>
      </w:tr>
      <w:tr w:rsidR="008D49CD" w:rsidTr="008D49CD">
        <w:tc>
          <w:tcPr>
            <w:tcW w:w="1809" w:type="dxa"/>
          </w:tcPr>
          <w:p w:rsidR="008D49CD" w:rsidRPr="00B84BDE" w:rsidRDefault="008D49CD" w:rsidP="002A5FA9">
            <w:r w:rsidRPr="00B84BDE">
              <w:t>Klasbespreking</w:t>
            </w:r>
          </w:p>
        </w:tc>
        <w:tc>
          <w:tcPr>
            <w:tcW w:w="5835" w:type="dxa"/>
          </w:tcPr>
          <w:p w:rsidR="008D49CD" w:rsidRPr="008D49CD" w:rsidRDefault="008D49CD" w:rsidP="00812A7E">
            <w:pPr>
              <w:pStyle w:val="Kop3"/>
              <w:numPr>
                <w:ilvl w:val="0"/>
                <w:numId w:val="0"/>
              </w:numPr>
              <w:rPr>
                <w:i w:val="0"/>
              </w:rPr>
            </w:pPr>
            <w:r w:rsidRPr="008D49CD">
              <w:rPr>
                <w:i w:val="0"/>
              </w:rPr>
              <w:t xml:space="preserve">Pedagogische en didactische voortgang van de leerlingen, bijstellen van doelen in </w:t>
            </w:r>
            <w:r w:rsidR="00B72590">
              <w:rPr>
                <w:i w:val="0"/>
              </w:rPr>
              <w:t xml:space="preserve">het </w:t>
            </w:r>
            <w:r w:rsidRPr="008D49CD">
              <w:rPr>
                <w:i w:val="0"/>
              </w:rPr>
              <w:t xml:space="preserve">groepsplan en </w:t>
            </w:r>
            <w:r w:rsidR="00B72590">
              <w:rPr>
                <w:i w:val="0"/>
              </w:rPr>
              <w:t xml:space="preserve">evt. in </w:t>
            </w:r>
            <w:proofErr w:type="spellStart"/>
            <w:r w:rsidRPr="008D49CD">
              <w:rPr>
                <w:i w:val="0"/>
              </w:rPr>
              <w:t>OPP</w:t>
            </w:r>
            <w:r w:rsidR="00B72590">
              <w:rPr>
                <w:i w:val="0"/>
              </w:rPr>
              <w:t>’s</w:t>
            </w:r>
            <w:proofErr w:type="spellEnd"/>
            <w:r w:rsidR="00B72590">
              <w:rPr>
                <w:i w:val="0"/>
              </w:rPr>
              <w:t xml:space="preserve"> </w:t>
            </w:r>
          </w:p>
        </w:tc>
      </w:tr>
      <w:tr w:rsidR="008D49CD" w:rsidTr="008D49CD">
        <w:tc>
          <w:tcPr>
            <w:tcW w:w="1809" w:type="dxa"/>
          </w:tcPr>
          <w:p w:rsidR="008D49CD" w:rsidRPr="00B84BDE" w:rsidRDefault="008D49CD" w:rsidP="002A5FA9">
            <w:r w:rsidRPr="00B84BDE">
              <w:t>Intern zorgteam</w:t>
            </w:r>
          </w:p>
        </w:tc>
        <w:tc>
          <w:tcPr>
            <w:tcW w:w="5835" w:type="dxa"/>
          </w:tcPr>
          <w:p w:rsidR="008D49CD" w:rsidRPr="008D49CD" w:rsidRDefault="008D49CD" w:rsidP="008D49CD">
            <w:pPr>
              <w:pStyle w:val="Kop3"/>
              <w:rPr>
                <w:i w:val="0"/>
              </w:rPr>
            </w:pPr>
            <w:r w:rsidRPr="008D49CD">
              <w:rPr>
                <w:i w:val="0"/>
              </w:rPr>
              <w:t>Op elke locatie fungeert een Commissie van Begeleiding waarin de afdelingscoördinator (voorzitter van de CvB), de maatschappelijk deskundige, de gedragswetenschapper en de interne begeleider (</w:t>
            </w:r>
            <w:proofErr w:type="spellStart"/>
            <w:r w:rsidRPr="008D49CD">
              <w:rPr>
                <w:i w:val="0"/>
              </w:rPr>
              <w:t>IB’er</w:t>
            </w:r>
            <w:proofErr w:type="spellEnd"/>
            <w:r w:rsidRPr="008D49CD">
              <w:rPr>
                <w:i w:val="0"/>
              </w:rPr>
              <w:t xml:space="preserve">) zitting hebben. De CvB monitort halfjaarlijks met de leerkracht, </w:t>
            </w:r>
            <w:r w:rsidR="00806FDC">
              <w:rPr>
                <w:i w:val="0"/>
              </w:rPr>
              <w:t xml:space="preserve">de leerling en ouder/verzorger </w:t>
            </w:r>
            <w:r w:rsidRPr="008D49CD">
              <w:rPr>
                <w:i w:val="0"/>
              </w:rPr>
              <w:t>de voortgang van het handelingsplan.</w:t>
            </w:r>
          </w:p>
          <w:p w:rsidR="008D49CD" w:rsidRPr="008D49CD" w:rsidRDefault="008D49CD" w:rsidP="008D49CD">
            <w:pPr>
              <w:pStyle w:val="Kop3"/>
              <w:rPr>
                <w:i w:val="0"/>
              </w:rPr>
            </w:pPr>
            <w:r w:rsidRPr="008D49CD">
              <w:rPr>
                <w:i w:val="0"/>
              </w:rPr>
              <w:t xml:space="preserve">De CvB heeft een centrale rol in de leerlingenzorg. Deze commissie </w:t>
            </w:r>
            <w:proofErr w:type="spellStart"/>
            <w:r w:rsidRPr="008D49CD">
              <w:rPr>
                <w:i w:val="0"/>
              </w:rPr>
              <w:t>monitoort</w:t>
            </w:r>
            <w:proofErr w:type="spellEnd"/>
            <w:r w:rsidRPr="008D49CD">
              <w:rPr>
                <w:i w:val="0"/>
              </w:rPr>
              <w:t xml:space="preserve">, stuurt en begeleidt het onderwijsleerproces van leerlingen. Tijdens de overlegmomenten van de commissie vindt </w:t>
            </w:r>
            <w:r w:rsidR="00806FDC">
              <w:rPr>
                <w:i w:val="0"/>
              </w:rPr>
              <w:t>interprofessionele consultering</w:t>
            </w:r>
            <w:r w:rsidRPr="008D49CD">
              <w:rPr>
                <w:i w:val="0"/>
              </w:rPr>
              <w:t xml:space="preserve"> plaats. De CvB komt </w:t>
            </w:r>
            <w:r w:rsidR="00806FDC">
              <w:rPr>
                <w:i w:val="0"/>
              </w:rPr>
              <w:t>wekelijks bijeen.</w:t>
            </w:r>
          </w:p>
          <w:p w:rsidR="008D49CD" w:rsidRPr="008D49CD" w:rsidRDefault="008D49CD" w:rsidP="008D49CD">
            <w:pPr>
              <w:pStyle w:val="Kop3"/>
              <w:rPr>
                <w:i w:val="0"/>
              </w:rPr>
            </w:pPr>
          </w:p>
          <w:p w:rsidR="008D49CD" w:rsidRPr="008D49CD" w:rsidRDefault="008D49CD" w:rsidP="008D49CD">
            <w:pPr>
              <w:pStyle w:val="Kop3"/>
              <w:rPr>
                <w:i w:val="0"/>
              </w:rPr>
            </w:pPr>
            <w:r w:rsidRPr="008D49CD">
              <w:rPr>
                <w:i w:val="0"/>
              </w:rPr>
              <w:t xml:space="preserve">De taak van de CvB ligt vooral in de advisering en begeleiding van leerlingen. </w:t>
            </w:r>
            <w:r w:rsidR="00806FDC">
              <w:rPr>
                <w:i w:val="0"/>
              </w:rPr>
              <w:t>Incidentele d</w:t>
            </w:r>
            <w:r w:rsidRPr="008D49CD">
              <w:rPr>
                <w:i w:val="0"/>
              </w:rPr>
              <w:t>iagnostiek vindt plaats met het oog op deze taak. Centraal daarbij staat de handelingsgerichtheid. De volgende CvB-functies worden onderscheiden:</w:t>
            </w:r>
          </w:p>
          <w:p w:rsidR="008D49CD" w:rsidRPr="008D49CD" w:rsidRDefault="008D49CD" w:rsidP="008D49CD">
            <w:pPr>
              <w:pStyle w:val="Kop3"/>
              <w:rPr>
                <w:i w:val="0"/>
              </w:rPr>
            </w:pPr>
          </w:p>
          <w:p w:rsidR="008D49CD" w:rsidRPr="008D49CD" w:rsidRDefault="008D49CD" w:rsidP="008D49CD">
            <w:pPr>
              <w:pStyle w:val="Kop3"/>
              <w:rPr>
                <w:i w:val="0"/>
              </w:rPr>
            </w:pPr>
            <w:r w:rsidRPr="008D49CD">
              <w:t>Onderzoeksfunctie</w:t>
            </w:r>
            <w:r w:rsidRPr="008D49CD">
              <w:rPr>
                <w:i w:val="0"/>
              </w:rPr>
              <w:t xml:space="preserve">: </w:t>
            </w:r>
          </w:p>
          <w:p w:rsidR="008D49CD" w:rsidRPr="008D49CD" w:rsidRDefault="008D49CD" w:rsidP="008D49CD">
            <w:pPr>
              <w:pStyle w:val="Kop3"/>
              <w:rPr>
                <w:i w:val="0"/>
              </w:rPr>
            </w:pPr>
            <w:r w:rsidRPr="008D49CD">
              <w:rPr>
                <w:i w:val="0"/>
              </w:rPr>
              <w:t>Wat is er aan de hand met de leerling? De onderzoeken of observaties van de CvB-leden zijn erop gericht om een beter beeld van de leerling te krijgen, zodat de leerkracht beter geadviseerd en de leerling beter begeleid kan worden.</w:t>
            </w:r>
          </w:p>
          <w:p w:rsidR="008D49CD" w:rsidRPr="008D49CD" w:rsidRDefault="008D49CD" w:rsidP="008D49CD">
            <w:pPr>
              <w:pStyle w:val="Kop3"/>
              <w:rPr>
                <w:i w:val="0"/>
              </w:rPr>
            </w:pPr>
          </w:p>
          <w:p w:rsidR="008D49CD" w:rsidRPr="008D49CD" w:rsidRDefault="008D49CD" w:rsidP="008D49CD">
            <w:pPr>
              <w:pStyle w:val="Kop3"/>
              <w:rPr>
                <w:i w:val="0"/>
              </w:rPr>
            </w:pPr>
            <w:r w:rsidRPr="008D49CD">
              <w:t>Adviesfunctie</w:t>
            </w:r>
            <w:r w:rsidRPr="008D49CD">
              <w:rPr>
                <w:i w:val="0"/>
              </w:rPr>
              <w:t>:</w:t>
            </w:r>
          </w:p>
          <w:p w:rsidR="008D49CD" w:rsidRPr="008D49CD" w:rsidRDefault="008D49CD" w:rsidP="008D49CD">
            <w:pPr>
              <w:pStyle w:val="Kop3"/>
              <w:rPr>
                <w:i w:val="0"/>
              </w:rPr>
            </w:pPr>
            <w:r w:rsidRPr="008D49CD">
              <w:rPr>
                <w:i w:val="0"/>
              </w:rPr>
              <w:t xml:space="preserve">Welk onderwijs/leeraanbod en welke vorm van hulpverlening heeft deze leerling nodig? Bij het formuleren van een advies wordt zowel vanuit onderwijskundig als </w:t>
            </w:r>
            <w:r w:rsidR="009F5A8E">
              <w:rPr>
                <w:i w:val="0"/>
              </w:rPr>
              <w:t xml:space="preserve">vanuit </w:t>
            </w:r>
            <w:r w:rsidRPr="008D49CD">
              <w:rPr>
                <w:i w:val="0"/>
              </w:rPr>
              <w:t>pedagogisch, psychologisch en medisch oogpunt gekeken.</w:t>
            </w:r>
          </w:p>
          <w:p w:rsidR="008D49CD" w:rsidRPr="008D49CD" w:rsidRDefault="008D49CD" w:rsidP="008D49CD">
            <w:pPr>
              <w:pStyle w:val="Kop3"/>
              <w:rPr>
                <w:i w:val="0"/>
              </w:rPr>
            </w:pPr>
          </w:p>
          <w:p w:rsidR="008D49CD" w:rsidRPr="008D49CD" w:rsidRDefault="008D49CD" w:rsidP="008D49CD">
            <w:pPr>
              <w:pStyle w:val="Kop3"/>
              <w:rPr>
                <w:i w:val="0"/>
              </w:rPr>
            </w:pPr>
            <w:r w:rsidRPr="008D49CD">
              <w:t>Begeleidingsfunctie</w:t>
            </w:r>
            <w:r w:rsidRPr="008D49CD">
              <w:rPr>
                <w:i w:val="0"/>
              </w:rPr>
              <w:t>:</w:t>
            </w:r>
          </w:p>
          <w:p w:rsidR="008D49CD" w:rsidRPr="008D49CD" w:rsidRDefault="008D49CD" w:rsidP="008D49CD">
            <w:pPr>
              <w:pStyle w:val="Kop3"/>
              <w:rPr>
                <w:i w:val="0"/>
              </w:rPr>
            </w:pPr>
            <w:r w:rsidRPr="008D49CD">
              <w:rPr>
                <w:i w:val="0"/>
              </w:rPr>
              <w:t>Hoe kunnen leerkrachten worden ondersteund bij het uitvoeren van de adviezen van de CvB-leden. Adviezen worden helder geformuleerd en moeten in de klas uitvoerbaar zijn voor de leerkracht. Ook ouders kunnen bij hun hulpvragen of bij verwijzingen naar andere instanties voor jeugdzorg of medisch specialisten door de CvB worden begeleid.</w:t>
            </w:r>
          </w:p>
          <w:p w:rsidR="008D49CD" w:rsidRPr="008D49CD" w:rsidRDefault="008D49CD" w:rsidP="008D49CD">
            <w:pPr>
              <w:pStyle w:val="Kop3"/>
              <w:rPr>
                <w:i w:val="0"/>
              </w:rPr>
            </w:pPr>
          </w:p>
          <w:p w:rsidR="008D49CD" w:rsidRPr="008D49CD" w:rsidRDefault="00B27EC5" w:rsidP="008D49CD">
            <w:pPr>
              <w:pStyle w:val="Kop3"/>
            </w:pPr>
            <w:r>
              <w:t>Indicatie en h</w:t>
            </w:r>
            <w:r w:rsidR="008D49CD" w:rsidRPr="008D49CD">
              <w:t>erindicatiefunctie</w:t>
            </w:r>
          </w:p>
          <w:p w:rsidR="00B27EC5" w:rsidRDefault="008D49CD" w:rsidP="008D49CD">
            <w:pPr>
              <w:pStyle w:val="Kop3"/>
              <w:rPr>
                <w:i w:val="0"/>
              </w:rPr>
            </w:pPr>
            <w:r w:rsidRPr="008D49CD">
              <w:rPr>
                <w:i w:val="0"/>
              </w:rPr>
              <w:t xml:space="preserve">De binnen gekomen leerling heeft </w:t>
            </w:r>
            <w:r w:rsidR="00B27EC5">
              <w:rPr>
                <w:i w:val="0"/>
              </w:rPr>
              <w:t xml:space="preserve">ofwel: </w:t>
            </w:r>
          </w:p>
          <w:p w:rsidR="00B27EC5" w:rsidRDefault="00B27EC5" w:rsidP="008D49CD">
            <w:pPr>
              <w:pStyle w:val="Kop3"/>
              <w:rPr>
                <w:i w:val="0"/>
              </w:rPr>
            </w:pPr>
            <w:r>
              <w:rPr>
                <w:i w:val="0"/>
              </w:rPr>
              <w:t xml:space="preserve">- </w:t>
            </w:r>
            <w:r w:rsidR="008D49CD" w:rsidRPr="008D49CD">
              <w:rPr>
                <w:i w:val="0"/>
              </w:rPr>
              <w:t xml:space="preserve">een beschikking van de Commissie voor Indicatiestelling (CVI). Dit toegangsbewijs tot cluster 4 onderwijs </w:t>
            </w:r>
            <w:r w:rsidR="009F5A8E">
              <w:rPr>
                <w:i w:val="0"/>
              </w:rPr>
              <w:t>is tot op heden</w:t>
            </w:r>
            <w:r w:rsidR="008D49CD" w:rsidRPr="008D49CD">
              <w:rPr>
                <w:i w:val="0"/>
              </w:rPr>
              <w:t xml:space="preserve"> drie jaar geldig. Indien de CvB van mening is dat een leerling langer gebruik moet kunnen maken, moet deze leerling tijdig </w:t>
            </w:r>
            <w:proofErr w:type="spellStart"/>
            <w:r w:rsidR="008D49CD" w:rsidRPr="008D49CD">
              <w:rPr>
                <w:i w:val="0"/>
              </w:rPr>
              <w:t>geherindiceerd</w:t>
            </w:r>
            <w:proofErr w:type="spellEnd"/>
            <w:r w:rsidR="008D49CD" w:rsidRPr="008D49CD">
              <w:rPr>
                <w:i w:val="0"/>
              </w:rPr>
              <w:t xml:space="preserve"> worden.</w:t>
            </w:r>
            <w:r w:rsidR="009F5A8E">
              <w:rPr>
                <w:i w:val="0"/>
              </w:rPr>
              <w:t xml:space="preserve"> </w:t>
            </w:r>
          </w:p>
          <w:p w:rsidR="00B27EC5" w:rsidRDefault="00B27EC5" w:rsidP="008D49CD">
            <w:pPr>
              <w:pStyle w:val="Kop3"/>
              <w:rPr>
                <w:i w:val="0"/>
              </w:rPr>
            </w:pPr>
            <w:r>
              <w:rPr>
                <w:i w:val="0"/>
              </w:rPr>
              <w:t xml:space="preserve">– een plaatsingsbekostiging, op basis van plaatsing residentiele voorziening Rijnhove van Horizon. Indien de CvB in overleg met de zorg van Rijnhove, van mening is dat een leerling langer gebruik moet </w:t>
            </w:r>
            <w:r>
              <w:rPr>
                <w:i w:val="0"/>
              </w:rPr>
              <w:lastRenderedPageBreak/>
              <w:t xml:space="preserve">kunnen maken van het cluster-4 onderwijs, moet voor deze leerling tijdig een indicatie aangevraagd worden. </w:t>
            </w:r>
          </w:p>
          <w:p w:rsidR="00B27EC5" w:rsidRDefault="00B27EC5" w:rsidP="008D49CD">
            <w:pPr>
              <w:pStyle w:val="Kop3"/>
            </w:pPr>
          </w:p>
          <w:p w:rsidR="008D49CD" w:rsidRPr="008D49CD" w:rsidRDefault="00B27EC5" w:rsidP="008D49CD">
            <w:pPr>
              <w:pStyle w:val="Kop3"/>
            </w:pPr>
            <w:r>
              <w:t>Uitstroom</w:t>
            </w:r>
            <w:r w:rsidR="008D49CD" w:rsidRPr="008D49CD">
              <w:t>functie</w:t>
            </w:r>
          </w:p>
          <w:p w:rsidR="008D49CD" w:rsidRPr="008D49CD" w:rsidRDefault="008D49CD" w:rsidP="00B27EC5">
            <w:pPr>
              <w:pStyle w:val="Kop3"/>
              <w:rPr>
                <w:i w:val="0"/>
              </w:rPr>
            </w:pPr>
            <w:r w:rsidRPr="008D49CD">
              <w:rPr>
                <w:i w:val="0"/>
              </w:rPr>
              <w:t>De CvB</w:t>
            </w:r>
            <w:r w:rsidR="00B27EC5">
              <w:rPr>
                <w:i w:val="0"/>
              </w:rPr>
              <w:t xml:space="preserve"> bespreekt in overleg met de leerkracht het uitstroomtraject van de leerling. Een lid van de</w:t>
            </w:r>
            <w:r w:rsidRPr="008D49CD">
              <w:rPr>
                <w:i w:val="0"/>
              </w:rPr>
              <w:t xml:space="preserve"> CvB </w:t>
            </w:r>
            <w:r w:rsidR="00B27EC5">
              <w:rPr>
                <w:i w:val="0"/>
              </w:rPr>
              <w:t xml:space="preserve">of de leerkracht kan hierbij contact opnemen met de vervolgschool en bespreekt welke informatie overgedragen dient te worden. </w:t>
            </w:r>
          </w:p>
          <w:p w:rsidR="008D49CD" w:rsidRPr="008D49CD" w:rsidRDefault="008D49CD" w:rsidP="008D49CD">
            <w:pPr>
              <w:pStyle w:val="Kop3"/>
              <w:rPr>
                <w:i w:val="0"/>
              </w:rPr>
            </w:pPr>
          </w:p>
          <w:p w:rsidR="008D49CD" w:rsidRPr="008D49CD" w:rsidRDefault="008D49CD" w:rsidP="008D49CD">
            <w:pPr>
              <w:pStyle w:val="Kop3"/>
              <w:rPr>
                <w:i w:val="0"/>
              </w:rPr>
            </w:pPr>
            <w:r w:rsidRPr="008D49CD">
              <w:rPr>
                <w:i w:val="0"/>
              </w:rPr>
              <w:t>Naast bovenstaande functies kent de CvB ook beleidsmatige taken die zich richten op de borging en/of verbetering van de kwaliteit van het onderwijs. Zo staan bijvoorbeeld onderwerpen rondom leerlijnen en incidenten regelmatig op de agenda.</w:t>
            </w:r>
          </w:p>
          <w:p w:rsidR="008D49CD" w:rsidRPr="008D49CD" w:rsidRDefault="008D49CD" w:rsidP="008D49CD">
            <w:pPr>
              <w:pStyle w:val="Kop3"/>
              <w:rPr>
                <w:i w:val="0"/>
              </w:rPr>
            </w:pPr>
          </w:p>
          <w:p w:rsidR="008D49CD" w:rsidRPr="008D49CD" w:rsidRDefault="008D49CD" w:rsidP="008D49CD">
            <w:pPr>
              <w:pStyle w:val="Kop3"/>
              <w:rPr>
                <w:i w:val="0"/>
              </w:rPr>
            </w:pPr>
            <w:r w:rsidRPr="008D49CD">
              <w:rPr>
                <w:i w:val="0"/>
              </w:rPr>
              <w:t>In de Commissie voor de Begeleiding hebben de volgende leden zitting:</w:t>
            </w:r>
          </w:p>
          <w:p w:rsidR="008D49CD" w:rsidRPr="008D49CD" w:rsidRDefault="008D49CD" w:rsidP="008D49CD">
            <w:pPr>
              <w:pStyle w:val="Kop3"/>
              <w:numPr>
                <w:ilvl w:val="2"/>
                <w:numId w:val="33"/>
              </w:numPr>
              <w:tabs>
                <w:tab w:val="clear" w:pos="851"/>
                <w:tab w:val="left" w:pos="459"/>
              </w:tabs>
              <w:ind w:left="459" w:hanging="283"/>
              <w:rPr>
                <w:i w:val="0"/>
              </w:rPr>
            </w:pPr>
            <w:r w:rsidRPr="008D49CD">
              <w:rPr>
                <w:i w:val="0"/>
              </w:rPr>
              <w:t>De afdelingscoördinator van de onderwijslocatie (tevens voorzitter van de commissie)</w:t>
            </w:r>
          </w:p>
          <w:p w:rsidR="008D49CD" w:rsidRPr="008D49CD" w:rsidRDefault="008D49CD" w:rsidP="008D49CD">
            <w:pPr>
              <w:pStyle w:val="Kop3"/>
              <w:numPr>
                <w:ilvl w:val="2"/>
                <w:numId w:val="33"/>
              </w:numPr>
              <w:tabs>
                <w:tab w:val="clear" w:pos="851"/>
                <w:tab w:val="left" w:pos="459"/>
              </w:tabs>
              <w:ind w:left="459" w:hanging="283"/>
              <w:rPr>
                <w:i w:val="0"/>
              </w:rPr>
            </w:pPr>
            <w:r w:rsidRPr="008D49CD">
              <w:rPr>
                <w:i w:val="0"/>
              </w:rPr>
              <w:t>Een academisch gevormd gedragswetenschapper</w:t>
            </w:r>
          </w:p>
          <w:p w:rsidR="008D49CD" w:rsidRPr="008D49CD" w:rsidRDefault="008D49CD" w:rsidP="008D49CD">
            <w:pPr>
              <w:pStyle w:val="Kop3"/>
              <w:numPr>
                <w:ilvl w:val="2"/>
                <w:numId w:val="33"/>
              </w:numPr>
              <w:tabs>
                <w:tab w:val="clear" w:pos="851"/>
                <w:tab w:val="left" w:pos="459"/>
              </w:tabs>
              <w:ind w:left="459" w:hanging="283"/>
              <w:rPr>
                <w:i w:val="0"/>
              </w:rPr>
            </w:pPr>
            <w:r w:rsidRPr="008D49CD">
              <w:rPr>
                <w:i w:val="0"/>
              </w:rPr>
              <w:t>Een intern (leerling)begeleider</w:t>
            </w:r>
          </w:p>
          <w:p w:rsidR="008D49CD" w:rsidRPr="008D49CD" w:rsidRDefault="008D49CD" w:rsidP="008D49CD">
            <w:pPr>
              <w:pStyle w:val="Kop3"/>
              <w:numPr>
                <w:ilvl w:val="2"/>
                <w:numId w:val="33"/>
              </w:numPr>
              <w:tabs>
                <w:tab w:val="clear" w:pos="851"/>
                <w:tab w:val="left" w:pos="459"/>
              </w:tabs>
              <w:ind w:left="459" w:hanging="283"/>
              <w:rPr>
                <w:i w:val="0"/>
              </w:rPr>
            </w:pPr>
            <w:r w:rsidRPr="008D49CD">
              <w:rPr>
                <w:i w:val="0"/>
              </w:rPr>
              <w:t>Een schoolmaatschappelijk werker</w:t>
            </w:r>
          </w:p>
          <w:p w:rsidR="008D49CD" w:rsidRPr="008D49CD" w:rsidRDefault="008D49CD" w:rsidP="008D49CD">
            <w:pPr>
              <w:pStyle w:val="Kop3"/>
              <w:rPr>
                <w:i w:val="0"/>
              </w:rPr>
            </w:pPr>
          </w:p>
          <w:p w:rsidR="008D49CD" w:rsidRPr="008D49CD" w:rsidRDefault="008D49CD" w:rsidP="009D5940">
            <w:pPr>
              <w:pStyle w:val="Kop3"/>
              <w:rPr>
                <w:i w:val="0"/>
              </w:rPr>
            </w:pPr>
            <w:r w:rsidRPr="008D49CD">
              <w:rPr>
                <w:i w:val="0"/>
              </w:rPr>
              <w:t>Mocht tijdens dit overleg blijken dat belangrijke zaken rondom een leerling spelen dan wordt dit door een CvB-lid</w:t>
            </w:r>
            <w:r w:rsidR="009D5940">
              <w:rPr>
                <w:i w:val="0"/>
              </w:rPr>
              <w:t>, dan wel</w:t>
            </w:r>
            <w:r w:rsidR="005921A1">
              <w:rPr>
                <w:i w:val="0"/>
              </w:rPr>
              <w:t xml:space="preserve"> door de leerkracht</w:t>
            </w:r>
            <w:r w:rsidRPr="008D49CD">
              <w:rPr>
                <w:i w:val="0"/>
              </w:rPr>
              <w:t xml:space="preserve"> aan ouders/verzorgers teruggekoppeld. Verder vindt uitwisseling van informatie en ontwikkelingen rondom leerlingen op handelingsplanbesprekingen en overige afgesproken contactmomenten plaats.</w:t>
            </w:r>
          </w:p>
        </w:tc>
      </w:tr>
    </w:tbl>
    <w:p w:rsidR="005921A1" w:rsidRDefault="005921A1" w:rsidP="005921A1">
      <w:pPr>
        <w:pStyle w:val="Kop2"/>
        <w:numPr>
          <w:ilvl w:val="0"/>
          <w:numId w:val="0"/>
        </w:numPr>
      </w:pPr>
      <w:bookmarkStart w:id="20" w:name="_Toc354162417"/>
    </w:p>
    <w:p w:rsidR="00AA34FA" w:rsidRDefault="00DD4018" w:rsidP="002A5FA9">
      <w:pPr>
        <w:pStyle w:val="Kop2"/>
      </w:pPr>
      <w:r>
        <w:t>Planmatig werken</w:t>
      </w:r>
      <w:bookmarkEnd w:id="20"/>
    </w:p>
    <w:p w:rsidR="00DD4018" w:rsidRDefault="00DD4018" w:rsidP="002A5FA9">
      <w:r w:rsidRPr="0011638D">
        <w:t xml:space="preserve">Als een school planmatig werkt, betekent dat dat de school een goede manier hanteert om na te gaan welke onderwijsbehoefte leerlingen hebben, daarop een passend onderwijsaanbod organiseert en </w:t>
      </w:r>
      <w:r w:rsidR="0058354D">
        <w:t xml:space="preserve">dit </w:t>
      </w:r>
      <w:r w:rsidRPr="0011638D">
        <w:t>regelmatig evalueert. Als het nodig is</w:t>
      </w:r>
      <w:r w:rsidR="0058354D">
        <w:t>,</w:t>
      </w:r>
      <w:r w:rsidRPr="0011638D">
        <w:t xml:space="preserve"> schakelt de school bovendien aanvullende expertise van buiten in. </w:t>
      </w:r>
    </w:p>
    <w:p w:rsidR="00B324A6" w:rsidRPr="0011638D" w:rsidRDefault="00B324A6" w:rsidP="002A5FA9"/>
    <w:p w:rsidR="00FD021C" w:rsidRPr="00DB04D0" w:rsidRDefault="00FD021C" w:rsidP="00B72D36">
      <w:pPr>
        <w:pStyle w:val="Kop3"/>
        <w:rPr>
          <w:noProof/>
        </w:rPr>
      </w:pPr>
      <w:r w:rsidRPr="00DB04D0">
        <w:rPr>
          <w:noProof/>
        </w:rPr>
        <w:t>Volgen van</w:t>
      </w:r>
      <w:r w:rsidR="00B84BDE">
        <w:rPr>
          <w:noProof/>
        </w:rPr>
        <w:t xml:space="preserve"> de ontwikkeling van leerlingen</w:t>
      </w:r>
    </w:p>
    <w:p w:rsidR="00FD021C" w:rsidRPr="00B84BDE" w:rsidRDefault="00FD021C" w:rsidP="002A5FA9">
      <w:pPr>
        <w:tabs>
          <w:tab w:val="clear" w:pos="420"/>
          <w:tab w:val="clear" w:pos="851"/>
          <w:tab w:val="left" w:pos="418"/>
          <w:tab w:val="left" w:pos="850"/>
        </w:tabs>
        <w:overflowPunct/>
        <w:autoSpaceDE/>
        <w:autoSpaceDN/>
        <w:adjustRightInd/>
        <w:textAlignment w:val="auto"/>
        <w:rPr>
          <w:rFonts w:cs="Arial"/>
          <w:noProof/>
        </w:rPr>
      </w:pPr>
      <w:r w:rsidRPr="00B84BDE">
        <w:rPr>
          <w:rFonts w:cs="Arial"/>
          <w:noProof/>
        </w:rPr>
        <w:t xml:space="preserve">De wijze waarop de (leer)ontwikkelingen van de leerlingen worden gevolgd. </w:t>
      </w:r>
    </w:p>
    <w:p w:rsidR="00FD021C" w:rsidRPr="00FD021C" w:rsidRDefault="00FD021C" w:rsidP="002A5FA9">
      <w:pPr>
        <w:tabs>
          <w:tab w:val="clear" w:pos="420"/>
          <w:tab w:val="clear" w:pos="851"/>
          <w:tab w:val="left" w:pos="418"/>
          <w:tab w:val="left" w:pos="850"/>
        </w:tabs>
        <w:overflowPunct/>
        <w:autoSpaceDE/>
        <w:autoSpaceDN/>
        <w:adjustRightInd/>
        <w:textAlignment w:val="auto"/>
        <w:rPr>
          <w:rFonts w:cs="Arial"/>
          <w:i/>
          <w:noProof/>
        </w:rPr>
      </w:pPr>
      <w:r w:rsidRPr="00FD021C">
        <w:rPr>
          <w:rFonts w:cs="Arial"/>
          <w:i/>
          <w:noProof/>
        </w:rPr>
        <w:t>Overzicht van de toetsen. Denk ook aan sociaal-emotionele ontwikkeling.</w:t>
      </w:r>
    </w:p>
    <w:p w:rsidR="005921A1" w:rsidRDefault="005921A1" w:rsidP="005921A1">
      <w:pPr>
        <w:pStyle w:val="Lijstalinea"/>
        <w:tabs>
          <w:tab w:val="clear" w:pos="420"/>
          <w:tab w:val="clear" w:pos="851"/>
          <w:tab w:val="left" w:pos="418"/>
          <w:tab w:val="left" w:pos="850"/>
        </w:tabs>
        <w:overflowPunct/>
        <w:autoSpaceDE/>
        <w:autoSpaceDN/>
        <w:adjustRightInd/>
        <w:ind w:left="0"/>
        <w:textAlignment w:val="auto"/>
        <w:rPr>
          <w:rFonts w:cs="Arial"/>
          <w:noProof/>
          <w:color w:val="FF0000"/>
        </w:rPr>
      </w:pPr>
    </w:p>
    <w:p w:rsidR="00FD021C" w:rsidRPr="005921A1" w:rsidRDefault="008D49CD" w:rsidP="008D49CD">
      <w:pPr>
        <w:pStyle w:val="Lijstalinea"/>
        <w:numPr>
          <w:ilvl w:val="0"/>
          <w:numId w:val="34"/>
        </w:numPr>
        <w:tabs>
          <w:tab w:val="clear" w:pos="420"/>
          <w:tab w:val="clear" w:pos="851"/>
          <w:tab w:val="left" w:pos="418"/>
          <w:tab w:val="left" w:pos="850"/>
        </w:tabs>
        <w:overflowPunct/>
        <w:autoSpaceDE/>
        <w:autoSpaceDN/>
        <w:adjustRightInd/>
        <w:textAlignment w:val="auto"/>
        <w:rPr>
          <w:rFonts w:cs="Arial"/>
          <w:b/>
          <w:noProof/>
        </w:rPr>
      </w:pPr>
      <w:r w:rsidRPr="005921A1">
        <w:rPr>
          <w:rFonts w:cs="Arial"/>
          <w:b/>
          <w:noProof/>
        </w:rPr>
        <w:t>Methodegebonden toetsen</w:t>
      </w:r>
    </w:p>
    <w:p w:rsidR="005921A1" w:rsidRPr="008D49CD" w:rsidRDefault="005921A1" w:rsidP="005921A1">
      <w:pPr>
        <w:pStyle w:val="Lijstalinea"/>
        <w:tabs>
          <w:tab w:val="clear" w:pos="420"/>
          <w:tab w:val="clear" w:pos="851"/>
          <w:tab w:val="left" w:pos="418"/>
          <w:tab w:val="left" w:pos="850"/>
        </w:tabs>
        <w:overflowPunct/>
        <w:autoSpaceDE/>
        <w:autoSpaceDN/>
        <w:adjustRightInd/>
        <w:ind w:left="0"/>
        <w:textAlignment w:val="auto"/>
        <w:rPr>
          <w:rFonts w:cs="Arial"/>
          <w:noProof/>
          <w:color w:val="FF0000"/>
        </w:rPr>
      </w:pPr>
    </w:p>
    <w:p w:rsidR="008D49CD" w:rsidRPr="005921A1" w:rsidRDefault="008D49CD" w:rsidP="008D49CD">
      <w:pPr>
        <w:pStyle w:val="Lijstalinea"/>
        <w:numPr>
          <w:ilvl w:val="0"/>
          <w:numId w:val="34"/>
        </w:numPr>
        <w:tabs>
          <w:tab w:val="clear" w:pos="420"/>
          <w:tab w:val="clear" w:pos="851"/>
          <w:tab w:val="left" w:pos="418"/>
          <w:tab w:val="left" w:pos="850"/>
        </w:tabs>
        <w:overflowPunct/>
        <w:autoSpaceDE/>
        <w:autoSpaceDN/>
        <w:adjustRightInd/>
        <w:textAlignment w:val="auto"/>
        <w:rPr>
          <w:rFonts w:cs="Arial"/>
          <w:b/>
          <w:noProof/>
        </w:rPr>
      </w:pPr>
      <w:r w:rsidRPr="005921A1">
        <w:rPr>
          <w:rFonts w:cs="Arial"/>
          <w:b/>
          <w:noProof/>
        </w:rPr>
        <w:t>TRF</w:t>
      </w:r>
      <w:r w:rsidR="005F1F75" w:rsidRPr="005921A1">
        <w:rPr>
          <w:rFonts w:cs="Arial"/>
          <w:b/>
          <w:noProof/>
        </w:rPr>
        <w:t xml:space="preserve"> (</w:t>
      </w:r>
      <w:r w:rsidR="005921A1">
        <w:rPr>
          <w:rFonts w:cs="Arial"/>
          <w:b/>
          <w:noProof/>
        </w:rPr>
        <w:t>T</w:t>
      </w:r>
      <w:r w:rsidR="005F1F75" w:rsidRPr="005921A1">
        <w:rPr>
          <w:rFonts w:cs="Arial"/>
          <w:b/>
          <w:noProof/>
        </w:rPr>
        <w:t>eacher report  form)</w:t>
      </w:r>
    </w:p>
    <w:p w:rsidR="00047363" w:rsidRPr="00293186" w:rsidRDefault="00047363" w:rsidP="00047363">
      <w:pPr>
        <w:pStyle w:val="Lijstalinea"/>
        <w:spacing w:after="120"/>
        <w:ind w:left="0"/>
        <w:rPr>
          <w:rFonts w:eastAsia="SimSun" w:cs="Arial"/>
          <w:color w:val="000000"/>
        </w:rPr>
      </w:pPr>
      <w:r w:rsidRPr="00293186">
        <w:rPr>
          <w:rFonts w:eastAsia="SimSun" w:cs="Arial"/>
          <w:color w:val="000000"/>
        </w:rPr>
        <w:t xml:space="preserve">Dit is een </w:t>
      </w:r>
      <w:r w:rsidR="005F1F75" w:rsidRPr="00293186">
        <w:rPr>
          <w:rFonts w:eastAsia="SimSun" w:cs="Arial"/>
          <w:color w:val="000000"/>
        </w:rPr>
        <w:t xml:space="preserve">gestandaardiseerde </w:t>
      </w:r>
      <w:r w:rsidRPr="00293186">
        <w:rPr>
          <w:rFonts w:eastAsia="SimSun" w:cs="Arial"/>
          <w:color w:val="000000"/>
        </w:rPr>
        <w:t xml:space="preserve">gedragsvragenlijst voor kinderen van 4 tot en met 18 jaar die twee keer per jaar voor </w:t>
      </w:r>
      <w:r w:rsidR="005F1F75" w:rsidRPr="00293186">
        <w:rPr>
          <w:rFonts w:eastAsia="SimSun" w:cs="Arial"/>
          <w:color w:val="000000"/>
        </w:rPr>
        <w:t>iedere</w:t>
      </w:r>
      <w:r w:rsidRPr="00293186">
        <w:rPr>
          <w:rFonts w:eastAsia="SimSun" w:cs="Arial"/>
          <w:color w:val="000000"/>
        </w:rPr>
        <w:t xml:space="preserve"> </w:t>
      </w:r>
      <w:r w:rsidR="005F1F75" w:rsidRPr="00293186">
        <w:rPr>
          <w:rFonts w:eastAsia="SimSun" w:cs="Arial"/>
          <w:color w:val="000000"/>
        </w:rPr>
        <w:t>leerling</w:t>
      </w:r>
      <w:r w:rsidRPr="00293186">
        <w:rPr>
          <w:rFonts w:eastAsia="SimSun" w:cs="Arial"/>
          <w:color w:val="000000"/>
        </w:rPr>
        <w:t xml:space="preserve"> wordt ingevuld door de </w:t>
      </w:r>
      <w:r w:rsidR="005F1F75" w:rsidRPr="00293186">
        <w:rPr>
          <w:rFonts w:eastAsia="SimSun" w:cs="Arial"/>
          <w:color w:val="000000"/>
        </w:rPr>
        <w:t>groepsdocent</w:t>
      </w:r>
      <w:r w:rsidRPr="00293186">
        <w:rPr>
          <w:rFonts w:eastAsia="SimSun" w:cs="Arial"/>
          <w:color w:val="000000"/>
        </w:rPr>
        <w:t xml:space="preserve">. De uitkomst hiervan wordt omgezet door de gedragswetenschapper  in 8 probleemschalen te weten: Angstig / Depressief gedrag, Teruggetrokken / Depressief gedrag, Lichamelijke klachten (internaliserende problematiek), Sociale problemen, Denkproblemen, Aandachtsproblemen, </w:t>
      </w:r>
      <w:proofErr w:type="spellStart"/>
      <w:r w:rsidRPr="00293186">
        <w:rPr>
          <w:rFonts w:eastAsia="SimSun" w:cs="Arial"/>
          <w:color w:val="000000"/>
        </w:rPr>
        <w:t>Regelovertredend</w:t>
      </w:r>
      <w:proofErr w:type="spellEnd"/>
      <w:r w:rsidRPr="00293186">
        <w:rPr>
          <w:rFonts w:eastAsia="SimSun" w:cs="Arial"/>
          <w:color w:val="000000"/>
        </w:rPr>
        <w:t xml:space="preserve"> gedrag en Agressief gedrag. </w:t>
      </w:r>
      <w:proofErr w:type="spellStart"/>
      <w:r w:rsidRPr="00293186">
        <w:rPr>
          <w:rFonts w:eastAsia="SimSun" w:cs="Arial"/>
          <w:color w:val="000000"/>
        </w:rPr>
        <w:t>Regelovertredend</w:t>
      </w:r>
      <w:proofErr w:type="spellEnd"/>
      <w:r w:rsidRPr="00293186">
        <w:rPr>
          <w:rFonts w:eastAsia="SimSun" w:cs="Arial"/>
          <w:color w:val="000000"/>
        </w:rPr>
        <w:t xml:space="preserve"> gedrag en Agressief gedrag zijn externaliserende problematieken</w:t>
      </w:r>
      <w:r w:rsidR="005F1F75" w:rsidRPr="00293186">
        <w:rPr>
          <w:rFonts w:eastAsia="SimSun" w:cs="Arial"/>
          <w:color w:val="000000"/>
        </w:rPr>
        <w:t xml:space="preserve"> en verwerkt in het ontwikkelingsperspectiefplan</w:t>
      </w:r>
      <w:r w:rsidRPr="00293186">
        <w:rPr>
          <w:rFonts w:eastAsia="SimSun" w:cs="Arial"/>
          <w:color w:val="000000"/>
        </w:rPr>
        <w:t>.</w:t>
      </w:r>
    </w:p>
    <w:p w:rsidR="00047363" w:rsidRPr="00293186" w:rsidRDefault="00047363" w:rsidP="00047363">
      <w:pPr>
        <w:pStyle w:val="Lijstalinea"/>
        <w:spacing w:after="120"/>
        <w:ind w:left="0"/>
        <w:rPr>
          <w:rFonts w:eastAsia="SimSun" w:cs="Arial"/>
          <w:color w:val="000000"/>
        </w:rPr>
      </w:pPr>
      <w:r w:rsidRPr="00293186">
        <w:rPr>
          <w:rFonts w:eastAsia="SimSun" w:cs="Arial"/>
          <w:color w:val="000000"/>
        </w:rPr>
        <w:t>Als er binnen de probleemschalen een B is gescoord dan heeft dit gedrag onze aandacht nodig</w:t>
      </w:r>
      <w:r w:rsidR="00B553F7" w:rsidRPr="00293186">
        <w:rPr>
          <w:rFonts w:eastAsia="SimSun" w:cs="Arial"/>
          <w:color w:val="000000"/>
        </w:rPr>
        <w:t xml:space="preserve"> (valt </w:t>
      </w:r>
      <w:r w:rsidR="003955BB">
        <w:rPr>
          <w:rFonts w:eastAsia="SimSun" w:cs="Arial"/>
          <w:color w:val="000000"/>
        </w:rPr>
        <w:t xml:space="preserve">het in het </w:t>
      </w:r>
      <w:proofErr w:type="spellStart"/>
      <w:r w:rsidR="003955BB">
        <w:rPr>
          <w:rFonts w:eastAsia="SimSun" w:cs="Arial"/>
          <w:color w:val="000000"/>
        </w:rPr>
        <w:t>sub-klinisch</w:t>
      </w:r>
      <w:proofErr w:type="spellEnd"/>
      <w:r w:rsidR="003955BB">
        <w:rPr>
          <w:rFonts w:eastAsia="SimSun" w:cs="Arial"/>
          <w:color w:val="000000"/>
        </w:rPr>
        <w:t xml:space="preserve"> gebied)</w:t>
      </w:r>
      <w:r w:rsidRPr="00293186">
        <w:rPr>
          <w:rFonts w:eastAsia="SimSun" w:cs="Arial"/>
          <w:color w:val="000000"/>
        </w:rPr>
        <w:t>. Is er een C gescoord dan spreken we van een fors probleem</w:t>
      </w:r>
      <w:r w:rsidR="00B553F7" w:rsidRPr="00293186">
        <w:rPr>
          <w:rFonts w:eastAsia="SimSun" w:cs="Arial"/>
          <w:color w:val="000000"/>
        </w:rPr>
        <w:t xml:space="preserve"> (gedrag valt in het klinisch gebied)</w:t>
      </w:r>
      <w:r w:rsidRPr="00293186">
        <w:rPr>
          <w:rFonts w:eastAsia="SimSun" w:cs="Arial"/>
          <w:color w:val="000000"/>
        </w:rPr>
        <w:t xml:space="preserve">. Als er niets is ingevuld ziet die persoon op dat </w:t>
      </w:r>
      <w:r w:rsidRPr="00293186">
        <w:rPr>
          <w:rFonts w:eastAsia="SimSun" w:cs="Arial"/>
          <w:color w:val="000000"/>
        </w:rPr>
        <w:lastRenderedPageBreak/>
        <w:t xml:space="preserve">gebied geen problemen bij de leerling. Deze </w:t>
      </w:r>
      <w:r w:rsidR="00B553F7" w:rsidRPr="00293186">
        <w:rPr>
          <w:rFonts w:eastAsia="SimSun" w:cs="Arial"/>
          <w:color w:val="000000"/>
        </w:rPr>
        <w:t>uitkomsten</w:t>
      </w:r>
      <w:r w:rsidRPr="00293186">
        <w:rPr>
          <w:rFonts w:eastAsia="SimSun" w:cs="Arial"/>
          <w:color w:val="000000"/>
        </w:rPr>
        <w:t xml:space="preserve"> </w:t>
      </w:r>
      <w:r w:rsidR="00B553F7" w:rsidRPr="00293186">
        <w:rPr>
          <w:rFonts w:eastAsia="SimSun" w:cs="Arial"/>
          <w:color w:val="000000"/>
        </w:rPr>
        <w:t>bieden</w:t>
      </w:r>
      <w:r w:rsidRPr="00293186">
        <w:rPr>
          <w:rFonts w:eastAsia="SimSun" w:cs="Arial"/>
          <w:color w:val="000000"/>
        </w:rPr>
        <w:t xml:space="preserve"> ons </w:t>
      </w:r>
      <w:r w:rsidR="00B553F7" w:rsidRPr="00293186">
        <w:rPr>
          <w:rFonts w:eastAsia="SimSun" w:cs="Arial"/>
          <w:color w:val="000000"/>
        </w:rPr>
        <w:t>richting</w:t>
      </w:r>
      <w:r w:rsidRPr="00293186">
        <w:rPr>
          <w:rFonts w:eastAsia="SimSun" w:cs="Arial"/>
          <w:color w:val="000000"/>
        </w:rPr>
        <w:t xml:space="preserve"> voor het </w:t>
      </w:r>
      <w:r w:rsidR="00B553F7" w:rsidRPr="00293186">
        <w:rPr>
          <w:rFonts w:eastAsia="SimSun" w:cs="Arial"/>
          <w:color w:val="000000"/>
        </w:rPr>
        <w:t>bespreken van het gedrag</w:t>
      </w:r>
      <w:r w:rsidRPr="00293186">
        <w:rPr>
          <w:rFonts w:eastAsia="SimSun" w:cs="Arial"/>
          <w:color w:val="000000"/>
        </w:rPr>
        <w:t xml:space="preserve"> op school, </w:t>
      </w:r>
      <w:r w:rsidR="00B553F7" w:rsidRPr="00293186">
        <w:rPr>
          <w:rFonts w:eastAsia="SimSun" w:cs="Arial"/>
          <w:color w:val="000000"/>
        </w:rPr>
        <w:t>monitoren</w:t>
      </w:r>
      <w:r w:rsidRPr="00293186">
        <w:rPr>
          <w:rFonts w:eastAsia="SimSun" w:cs="Arial"/>
          <w:color w:val="000000"/>
        </w:rPr>
        <w:t xml:space="preserve"> </w:t>
      </w:r>
      <w:r w:rsidR="00B553F7" w:rsidRPr="00293186">
        <w:rPr>
          <w:rFonts w:eastAsia="SimSun" w:cs="Arial"/>
          <w:color w:val="000000"/>
        </w:rPr>
        <w:t>van</w:t>
      </w:r>
      <w:r w:rsidRPr="00293186">
        <w:rPr>
          <w:rFonts w:eastAsia="SimSun" w:cs="Arial"/>
          <w:color w:val="000000"/>
        </w:rPr>
        <w:t xml:space="preserve"> het </w:t>
      </w:r>
      <w:r w:rsidR="00B553F7" w:rsidRPr="00293186">
        <w:rPr>
          <w:rFonts w:eastAsia="SimSun" w:cs="Arial"/>
          <w:color w:val="000000"/>
        </w:rPr>
        <w:t>gedrag d</w:t>
      </w:r>
      <w:r w:rsidRPr="00293186">
        <w:rPr>
          <w:rFonts w:eastAsia="SimSun" w:cs="Arial"/>
          <w:color w:val="000000"/>
        </w:rPr>
        <w:t>oor het jaar heen en het vaststellen/bijstell</w:t>
      </w:r>
      <w:r w:rsidR="00B553F7" w:rsidRPr="00293186">
        <w:rPr>
          <w:rFonts w:eastAsia="SimSun" w:cs="Arial"/>
          <w:color w:val="000000"/>
        </w:rPr>
        <w:t>en van individuele doelen geri</w:t>
      </w:r>
      <w:r w:rsidRPr="00293186">
        <w:rPr>
          <w:rFonts w:eastAsia="SimSun" w:cs="Arial"/>
          <w:color w:val="000000"/>
        </w:rPr>
        <w:t xml:space="preserve">cht op het </w:t>
      </w:r>
      <w:r w:rsidR="00B553F7" w:rsidRPr="00293186">
        <w:rPr>
          <w:rFonts w:eastAsia="SimSun" w:cs="Arial"/>
          <w:color w:val="000000"/>
        </w:rPr>
        <w:t>gedrag</w:t>
      </w:r>
      <w:r w:rsidRPr="00293186">
        <w:rPr>
          <w:rFonts w:eastAsia="SimSun" w:cs="Arial"/>
          <w:color w:val="000000"/>
        </w:rPr>
        <w:t xml:space="preserve"> op school.</w:t>
      </w:r>
    </w:p>
    <w:p w:rsidR="00047363" w:rsidRPr="005921A1" w:rsidRDefault="00047363" w:rsidP="00047363">
      <w:pPr>
        <w:pStyle w:val="Lijstalinea"/>
        <w:tabs>
          <w:tab w:val="clear" w:pos="420"/>
          <w:tab w:val="clear" w:pos="851"/>
          <w:tab w:val="left" w:pos="418"/>
          <w:tab w:val="left" w:pos="850"/>
        </w:tabs>
        <w:overflowPunct/>
        <w:autoSpaceDE/>
        <w:autoSpaceDN/>
        <w:adjustRightInd/>
        <w:ind w:left="0"/>
        <w:textAlignment w:val="auto"/>
        <w:rPr>
          <w:rFonts w:cs="Arial"/>
          <w:b/>
          <w:noProof/>
        </w:rPr>
      </w:pPr>
    </w:p>
    <w:p w:rsidR="00293186" w:rsidRPr="005921A1" w:rsidRDefault="008D49CD" w:rsidP="008D49CD">
      <w:pPr>
        <w:pStyle w:val="Lijstalinea"/>
        <w:numPr>
          <w:ilvl w:val="0"/>
          <w:numId w:val="34"/>
        </w:numPr>
        <w:tabs>
          <w:tab w:val="clear" w:pos="420"/>
          <w:tab w:val="clear" w:pos="851"/>
          <w:tab w:val="left" w:pos="418"/>
          <w:tab w:val="left" w:pos="850"/>
        </w:tabs>
        <w:overflowPunct/>
        <w:autoSpaceDE/>
        <w:autoSpaceDN/>
        <w:adjustRightInd/>
        <w:textAlignment w:val="auto"/>
        <w:rPr>
          <w:rFonts w:cs="Arial"/>
          <w:b/>
          <w:noProof/>
        </w:rPr>
      </w:pPr>
      <w:r w:rsidRPr="005921A1">
        <w:rPr>
          <w:rFonts w:cs="Arial"/>
          <w:b/>
          <w:noProof/>
        </w:rPr>
        <w:t>SEOL</w:t>
      </w:r>
    </w:p>
    <w:p w:rsidR="004764D9" w:rsidRPr="005921A1" w:rsidRDefault="004764D9" w:rsidP="004764D9">
      <w:pPr>
        <w:overflowPunct/>
        <w:autoSpaceDE/>
        <w:autoSpaceDN/>
        <w:adjustRightInd/>
        <w:textAlignment w:val="auto"/>
        <w:rPr>
          <w:color w:val="000000" w:themeColor="text1"/>
        </w:rPr>
      </w:pPr>
      <w:r w:rsidRPr="004764D9">
        <w:rPr>
          <w:rFonts w:cs="Arial"/>
          <w:color w:val="000000"/>
        </w:rPr>
        <w:t xml:space="preserve">Kinderen ontwikkelen in hun eigen tempo hun sociaal-emotionele vaardigheden. Bij kinderen met psychische- en/of psychiatrische problematiek is deze ontwikkeling veelal extra bepalend voor hun didactische ontwikkeling. Met het </w:t>
      </w:r>
      <w:proofErr w:type="spellStart"/>
      <w:r w:rsidRPr="004764D9">
        <w:rPr>
          <w:rFonts w:cs="Arial"/>
          <w:color w:val="000000"/>
        </w:rPr>
        <w:t>SeoL</w:t>
      </w:r>
      <w:proofErr w:type="spellEnd"/>
      <w:r w:rsidRPr="004764D9">
        <w:rPr>
          <w:rFonts w:cs="Arial"/>
          <w:color w:val="000000"/>
        </w:rPr>
        <w:t xml:space="preserve"> leerlingvolgsysteem van Leefstijl krijgen docenten (en ouders en kind) een duidelijk beeld van de ontwikkeling van deze vaardigheden. De docent, de ouders en de leerling zelf vullen een vragenlijst in over de beleving van de </w:t>
      </w:r>
      <w:r w:rsidRPr="005921A1">
        <w:rPr>
          <w:rFonts w:cs="Arial"/>
          <w:color w:val="000000" w:themeColor="text1"/>
        </w:rPr>
        <w:t xml:space="preserve">sociaal-emotionele ontwikkeling van het kind. Het leerlingvolgsysteem </w:t>
      </w:r>
      <w:proofErr w:type="spellStart"/>
      <w:r w:rsidRPr="005921A1">
        <w:rPr>
          <w:rFonts w:cs="Arial"/>
          <w:color w:val="000000" w:themeColor="text1"/>
        </w:rPr>
        <w:t>SeoL</w:t>
      </w:r>
      <w:proofErr w:type="spellEnd"/>
      <w:r w:rsidRPr="005921A1">
        <w:rPr>
          <w:rFonts w:cs="Arial"/>
          <w:color w:val="000000" w:themeColor="text1"/>
        </w:rPr>
        <w:t xml:space="preserve"> helpt  bij het bespreekbaar maken van gedrag en de keuze van passende acties om vaardigheden te versterken. </w:t>
      </w:r>
      <w:r w:rsidRPr="005921A1">
        <w:rPr>
          <w:rFonts w:cs="Arial"/>
          <w:iCs/>
          <w:color w:val="000000" w:themeColor="text1"/>
        </w:rPr>
        <w:t>Dit systeem maakt het tevens mogelijk om op de leerlingen toegesneden doelen te formuleren</w:t>
      </w:r>
      <w:r w:rsidRPr="005921A1">
        <w:rPr>
          <w:color w:val="000000" w:themeColor="text1"/>
        </w:rPr>
        <w:t xml:space="preserve"> </w:t>
      </w:r>
      <w:r w:rsidRPr="005921A1">
        <w:rPr>
          <w:rFonts w:cs="Arial"/>
          <w:iCs/>
          <w:color w:val="000000" w:themeColor="text1"/>
        </w:rPr>
        <w:t>voor in het ontwikkelingsperspectief plan.</w:t>
      </w:r>
    </w:p>
    <w:p w:rsidR="004764D9" w:rsidRPr="005921A1" w:rsidRDefault="004764D9" w:rsidP="004764D9">
      <w:pPr>
        <w:tabs>
          <w:tab w:val="clear" w:pos="420"/>
          <w:tab w:val="clear" w:pos="851"/>
          <w:tab w:val="left" w:pos="418"/>
          <w:tab w:val="left" w:pos="850"/>
        </w:tabs>
        <w:overflowPunct/>
        <w:autoSpaceDE/>
        <w:autoSpaceDN/>
        <w:adjustRightInd/>
        <w:textAlignment w:val="auto"/>
        <w:rPr>
          <w:rFonts w:cs="Arial"/>
          <w:noProof/>
          <w:color w:val="000000" w:themeColor="text1"/>
        </w:rPr>
      </w:pPr>
    </w:p>
    <w:p w:rsidR="00812A7E" w:rsidRPr="005921A1" w:rsidRDefault="004764D9" w:rsidP="004764D9">
      <w:pPr>
        <w:pStyle w:val="Lijstalinea"/>
        <w:numPr>
          <w:ilvl w:val="0"/>
          <w:numId w:val="34"/>
        </w:numPr>
        <w:overflowPunct/>
        <w:autoSpaceDE/>
        <w:autoSpaceDN/>
        <w:adjustRightInd/>
        <w:textAlignment w:val="auto"/>
        <w:rPr>
          <w:rFonts w:cs="Arial"/>
          <w:noProof/>
          <w:color w:val="000000" w:themeColor="text1"/>
        </w:rPr>
      </w:pPr>
      <w:r w:rsidRPr="005921A1">
        <w:rPr>
          <w:rFonts w:cs="Arial"/>
          <w:b/>
          <w:noProof/>
          <w:color w:val="000000" w:themeColor="text1"/>
        </w:rPr>
        <w:t xml:space="preserve">Stage </w:t>
      </w:r>
      <w:r w:rsidR="00812A7E" w:rsidRPr="005921A1">
        <w:rPr>
          <w:color w:val="000000" w:themeColor="text1"/>
        </w:rPr>
        <w:t xml:space="preserve"> </w:t>
      </w:r>
      <w:r w:rsidR="005921A1">
        <w:rPr>
          <w:color w:val="000000" w:themeColor="text1"/>
        </w:rPr>
        <w:t>(</w:t>
      </w:r>
      <w:r w:rsidR="00812A7E" w:rsidRPr="005921A1">
        <w:rPr>
          <w:color w:val="000000" w:themeColor="text1"/>
        </w:rPr>
        <w:t>in</w:t>
      </w:r>
      <w:r w:rsidRPr="005921A1">
        <w:rPr>
          <w:color w:val="000000" w:themeColor="text1"/>
        </w:rPr>
        <w:t xml:space="preserve"> het </w:t>
      </w:r>
      <w:r w:rsidR="00812A7E" w:rsidRPr="005921A1">
        <w:rPr>
          <w:color w:val="000000" w:themeColor="text1"/>
        </w:rPr>
        <w:t xml:space="preserve"> kader </w:t>
      </w:r>
      <w:r w:rsidRPr="005921A1">
        <w:rPr>
          <w:color w:val="000000" w:themeColor="text1"/>
        </w:rPr>
        <w:t xml:space="preserve"> van arbeidsoriëntatie</w:t>
      </w:r>
      <w:r w:rsidR="00812A7E" w:rsidRPr="005921A1">
        <w:rPr>
          <w:color w:val="000000" w:themeColor="text1"/>
        </w:rPr>
        <w:t xml:space="preserve"> en </w:t>
      </w:r>
      <w:r w:rsidRPr="005921A1">
        <w:rPr>
          <w:color w:val="000000" w:themeColor="text1"/>
        </w:rPr>
        <w:t xml:space="preserve">ontwikkeling van basale </w:t>
      </w:r>
      <w:r w:rsidR="00812A7E" w:rsidRPr="005921A1">
        <w:rPr>
          <w:color w:val="000000" w:themeColor="text1"/>
        </w:rPr>
        <w:t>arbeidsvaardigheden:</w:t>
      </w:r>
    </w:p>
    <w:p w:rsidR="00812A7E" w:rsidRDefault="00812A7E" w:rsidP="004764D9">
      <w:pPr>
        <w:overflowPunct/>
        <w:autoSpaceDE/>
        <w:autoSpaceDN/>
        <w:adjustRightInd/>
        <w:textAlignment w:val="auto"/>
      </w:pPr>
      <w:r w:rsidRPr="005921A1">
        <w:rPr>
          <w:color w:val="000000" w:themeColor="text1"/>
        </w:rPr>
        <w:t xml:space="preserve">Jongeren voorbereiden op hun participatie in het arbeidsproces neemt binnen het cluster 4 onderwijs een belangrijke plaats in. </w:t>
      </w:r>
      <w:r w:rsidR="003D0185" w:rsidRPr="005921A1">
        <w:rPr>
          <w:color w:val="000000" w:themeColor="text1"/>
        </w:rPr>
        <w:t xml:space="preserve">Jongeren met </w:t>
      </w:r>
      <w:r w:rsidR="005921A1">
        <w:rPr>
          <w:color w:val="000000" w:themeColor="text1"/>
        </w:rPr>
        <w:t xml:space="preserve">zowel </w:t>
      </w:r>
      <w:r w:rsidR="003D0185" w:rsidRPr="005921A1">
        <w:rPr>
          <w:color w:val="000000" w:themeColor="text1"/>
        </w:rPr>
        <w:t>internaliserend</w:t>
      </w:r>
      <w:r w:rsidR="005921A1">
        <w:rPr>
          <w:color w:val="000000" w:themeColor="text1"/>
        </w:rPr>
        <w:t>e en/of</w:t>
      </w:r>
      <w:r w:rsidR="003D0185" w:rsidRPr="005921A1">
        <w:rPr>
          <w:color w:val="000000" w:themeColor="text1"/>
        </w:rPr>
        <w:t xml:space="preserve"> gedragsprobleem zullen worden geconfronteerd met diverse </w:t>
      </w:r>
      <w:r w:rsidR="003D0185">
        <w:t xml:space="preserve">eisen en wenselijkheden in het sociaal verkeer. Middels stage </w:t>
      </w:r>
      <w:r w:rsidR="004764D9">
        <w:t>zullen studenten die daarvoor in aanmerking komen hun sociale vaardigheden, hun basisvaardigheden in het arbeidsproces kunnen en mogen oefenen. De stage zal zich richten op een tiental geformuleerde competenties.</w:t>
      </w:r>
    </w:p>
    <w:p w:rsidR="004764D9" w:rsidRDefault="004764D9" w:rsidP="004764D9">
      <w:pPr>
        <w:overflowPunct/>
        <w:autoSpaceDE/>
        <w:autoSpaceDN/>
        <w:adjustRightInd/>
        <w:textAlignment w:val="auto"/>
      </w:pPr>
      <w:r>
        <w:t xml:space="preserve">Deze competenties zijn neergelegd in het </w:t>
      </w:r>
      <w:proofErr w:type="spellStart"/>
      <w:r>
        <w:t>stagebeoordelingsverslag</w:t>
      </w:r>
      <w:proofErr w:type="spellEnd"/>
      <w:r>
        <w:t xml:space="preserve"> en zullen worden verankerd in het OPP. </w:t>
      </w:r>
    </w:p>
    <w:p w:rsidR="004764D9" w:rsidRDefault="004764D9" w:rsidP="00812A7E">
      <w:pPr>
        <w:overflowPunct/>
        <w:autoSpaceDE/>
        <w:autoSpaceDN/>
        <w:adjustRightInd/>
        <w:ind w:left="720"/>
        <w:textAlignment w:val="auto"/>
      </w:pPr>
    </w:p>
    <w:p w:rsidR="00F84717" w:rsidRDefault="00F84717" w:rsidP="002A5FA9">
      <w:r>
        <w:br w:type="page"/>
      </w:r>
    </w:p>
    <w:tbl>
      <w:tblPr>
        <w:tblpPr w:leftFromText="141" w:rightFromText="141" w:horzAnchor="margin"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5430"/>
      </w:tblGrid>
      <w:tr w:rsidR="00FD021C" w:rsidRPr="00B84BDE" w:rsidTr="00EF3C4B">
        <w:tc>
          <w:tcPr>
            <w:tcW w:w="2214" w:type="dxa"/>
            <w:shd w:val="clear" w:color="auto" w:fill="E0E0E0"/>
          </w:tcPr>
          <w:p w:rsidR="00FD021C" w:rsidRPr="00B84BDE" w:rsidRDefault="00974B93" w:rsidP="00416863">
            <w:pPr>
              <w:overflowPunct/>
              <w:autoSpaceDE/>
              <w:autoSpaceDN/>
              <w:adjustRightInd/>
              <w:textAlignment w:val="auto"/>
              <w:rPr>
                <w:rFonts w:cs="Arial"/>
                <w:b/>
                <w:noProof/>
              </w:rPr>
            </w:pPr>
            <w:r w:rsidRPr="00B84BDE">
              <w:rPr>
                <w:rFonts w:cs="Arial"/>
                <w:b/>
                <w:noProof/>
              </w:rPr>
              <w:lastRenderedPageBreak/>
              <w:t>Naam adm.-pakket/</w:t>
            </w:r>
            <w:r w:rsidR="00416863">
              <w:rPr>
                <w:rFonts w:cs="Arial"/>
                <w:b/>
                <w:noProof/>
              </w:rPr>
              <w:t>s</w:t>
            </w:r>
            <w:r w:rsidR="00FD021C" w:rsidRPr="00B84BDE">
              <w:rPr>
                <w:rFonts w:cs="Arial"/>
                <w:b/>
                <w:noProof/>
              </w:rPr>
              <w:t xml:space="preserve">ysteem </w:t>
            </w:r>
          </w:p>
        </w:tc>
        <w:tc>
          <w:tcPr>
            <w:tcW w:w="5430" w:type="dxa"/>
            <w:shd w:val="clear" w:color="auto" w:fill="E0E0E0"/>
          </w:tcPr>
          <w:p w:rsidR="00FD021C" w:rsidRPr="00B84BDE" w:rsidRDefault="00FD021C" w:rsidP="00EF3C4B">
            <w:pPr>
              <w:tabs>
                <w:tab w:val="clear" w:pos="420"/>
                <w:tab w:val="clear" w:pos="851"/>
                <w:tab w:val="left" w:pos="418"/>
                <w:tab w:val="left" w:pos="850"/>
              </w:tabs>
              <w:overflowPunct/>
              <w:autoSpaceDE/>
              <w:autoSpaceDN/>
              <w:adjustRightInd/>
              <w:textAlignment w:val="auto"/>
              <w:rPr>
                <w:rFonts w:cs="Arial"/>
                <w:b/>
                <w:noProof/>
              </w:rPr>
            </w:pPr>
            <w:r w:rsidRPr="00B84BDE">
              <w:rPr>
                <w:rFonts w:cs="Arial"/>
                <w:b/>
                <w:noProof/>
              </w:rPr>
              <w:t>Gegevens</w:t>
            </w:r>
          </w:p>
        </w:tc>
      </w:tr>
      <w:tr w:rsidR="00FD021C" w:rsidRPr="00B84BDE" w:rsidTr="00EF3C4B">
        <w:tc>
          <w:tcPr>
            <w:tcW w:w="2214" w:type="dxa"/>
          </w:tcPr>
          <w:p w:rsidR="00FD021C" w:rsidRPr="00B84BDE" w:rsidRDefault="00FD021C" w:rsidP="00EF3C4B">
            <w:pPr>
              <w:tabs>
                <w:tab w:val="clear" w:pos="420"/>
                <w:tab w:val="clear" w:pos="851"/>
                <w:tab w:val="left" w:pos="418"/>
                <w:tab w:val="left" w:pos="850"/>
              </w:tabs>
              <w:overflowPunct/>
              <w:autoSpaceDE/>
              <w:autoSpaceDN/>
              <w:adjustRightInd/>
              <w:textAlignment w:val="auto"/>
              <w:rPr>
                <w:rFonts w:cs="Arial"/>
                <w:noProof/>
              </w:rPr>
            </w:pPr>
          </w:p>
        </w:tc>
        <w:tc>
          <w:tcPr>
            <w:tcW w:w="5430" w:type="dxa"/>
          </w:tcPr>
          <w:p w:rsidR="00FD021C" w:rsidRPr="00B84BDE" w:rsidRDefault="00FD021C" w:rsidP="00EF3C4B">
            <w:pPr>
              <w:tabs>
                <w:tab w:val="clear" w:pos="420"/>
                <w:tab w:val="clear" w:pos="851"/>
              </w:tabs>
              <w:overflowPunct/>
              <w:autoSpaceDE/>
              <w:autoSpaceDN/>
              <w:adjustRightInd/>
              <w:textAlignment w:val="auto"/>
              <w:rPr>
                <w:rFonts w:cs="Arial"/>
                <w:noProof/>
              </w:rPr>
            </w:pPr>
          </w:p>
        </w:tc>
      </w:tr>
      <w:tr w:rsidR="00FD021C" w:rsidRPr="00B84BDE" w:rsidTr="00EF3C4B">
        <w:tc>
          <w:tcPr>
            <w:tcW w:w="2214" w:type="dxa"/>
          </w:tcPr>
          <w:p w:rsidR="00FD021C" w:rsidRPr="00B84BDE" w:rsidRDefault="00FD021C" w:rsidP="00EF3C4B">
            <w:pPr>
              <w:tabs>
                <w:tab w:val="clear" w:pos="420"/>
                <w:tab w:val="clear" w:pos="851"/>
                <w:tab w:val="left" w:pos="418"/>
                <w:tab w:val="left" w:pos="850"/>
              </w:tabs>
              <w:overflowPunct/>
              <w:autoSpaceDE/>
              <w:autoSpaceDN/>
              <w:adjustRightInd/>
              <w:textAlignment w:val="auto"/>
              <w:rPr>
                <w:rFonts w:cs="Arial"/>
                <w:noProof/>
              </w:rPr>
            </w:pPr>
          </w:p>
        </w:tc>
        <w:tc>
          <w:tcPr>
            <w:tcW w:w="5430" w:type="dxa"/>
          </w:tcPr>
          <w:p w:rsidR="00FD021C" w:rsidRPr="00B84BDE" w:rsidRDefault="00FD021C" w:rsidP="00EF3C4B">
            <w:pPr>
              <w:tabs>
                <w:tab w:val="clear" w:pos="420"/>
                <w:tab w:val="clear" w:pos="851"/>
              </w:tabs>
              <w:overflowPunct/>
              <w:autoSpaceDE/>
              <w:autoSpaceDN/>
              <w:adjustRightInd/>
              <w:textAlignment w:val="auto"/>
              <w:rPr>
                <w:rFonts w:cs="Arial"/>
                <w:noProof/>
              </w:rPr>
            </w:pPr>
          </w:p>
        </w:tc>
      </w:tr>
      <w:tr w:rsidR="001475A1" w:rsidRPr="00B84BDE" w:rsidTr="00EF3C4B">
        <w:tc>
          <w:tcPr>
            <w:tcW w:w="2214" w:type="dxa"/>
            <w:shd w:val="clear" w:color="auto" w:fill="E7E6E6" w:themeFill="background2"/>
          </w:tcPr>
          <w:p w:rsidR="001475A1" w:rsidRPr="00B84BDE" w:rsidRDefault="003E520F" w:rsidP="00EF3C4B">
            <w:pPr>
              <w:tabs>
                <w:tab w:val="clear" w:pos="420"/>
                <w:tab w:val="clear" w:pos="851"/>
                <w:tab w:val="left" w:pos="418"/>
                <w:tab w:val="left" w:pos="850"/>
              </w:tabs>
              <w:overflowPunct/>
              <w:autoSpaceDE/>
              <w:autoSpaceDN/>
              <w:adjustRightInd/>
              <w:textAlignment w:val="auto"/>
              <w:rPr>
                <w:rFonts w:cs="Arial"/>
                <w:noProof/>
                <w:color w:val="000000"/>
              </w:rPr>
            </w:pPr>
            <w:r>
              <w:rPr>
                <w:rFonts w:cs="Arial"/>
                <w:noProof/>
                <w:color w:val="000000"/>
              </w:rPr>
              <w:t>To</w:t>
            </w:r>
            <w:r w:rsidR="009A152B" w:rsidRPr="00B84BDE">
              <w:rPr>
                <w:rFonts w:cs="Arial"/>
                <w:noProof/>
                <w:color w:val="000000"/>
              </w:rPr>
              <w:t>etsen</w:t>
            </w:r>
          </w:p>
        </w:tc>
        <w:tc>
          <w:tcPr>
            <w:tcW w:w="5430" w:type="dxa"/>
            <w:shd w:val="clear" w:color="auto" w:fill="E7E6E6" w:themeFill="background2"/>
          </w:tcPr>
          <w:p w:rsidR="001475A1" w:rsidRPr="00B84BDE" w:rsidRDefault="009A152B" w:rsidP="006D7BC7">
            <w:pPr>
              <w:tabs>
                <w:tab w:val="clear" w:pos="420"/>
                <w:tab w:val="clear" w:pos="851"/>
              </w:tabs>
              <w:overflowPunct/>
              <w:autoSpaceDE/>
              <w:autoSpaceDN/>
              <w:adjustRightInd/>
              <w:textAlignment w:val="auto"/>
              <w:rPr>
                <w:rFonts w:cs="Arial"/>
                <w:noProof/>
                <w:color w:val="000000"/>
              </w:rPr>
            </w:pPr>
            <w:r w:rsidRPr="00B84BDE">
              <w:rPr>
                <w:rFonts w:cs="Arial"/>
                <w:noProof/>
                <w:color w:val="000000"/>
              </w:rPr>
              <w:t>Vak – en vormingsgebieden</w:t>
            </w:r>
          </w:p>
        </w:tc>
      </w:tr>
      <w:tr w:rsidR="001475A1" w:rsidRPr="00B84BDE" w:rsidTr="00EF3C4B">
        <w:tc>
          <w:tcPr>
            <w:tcW w:w="2214" w:type="dxa"/>
          </w:tcPr>
          <w:p w:rsidR="001475A1" w:rsidRPr="00B84BDE" w:rsidRDefault="001475A1" w:rsidP="00EF3C4B">
            <w:pPr>
              <w:tabs>
                <w:tab w:val="clear" w:pos="420"/>
                <w:tab w:val="clear" w:pos="851"/>
                <w:tab w:val="left" w:pos="418"/>
                <w:tab w:val="left" w:pos="850"/>
              </w:tabs>
              <w:overflowPunct/>
              <w:autoSpaceDE/>
              <w:autoSpaceDN/>
              <w:adjustRightInd/>
              <w:textAlignment w:val="auto"/>
              <w:rPr>
                <w:rFonts w:cs="Arial"/>
                <w:noProof/>
                <w:color w:val="000000"/>
              </w:rPr>
            </w:pPr>
          </w:p>
        </w:tc>
        <w:tc>
          <w:tcPr>
            <w:tcW w:w="5430" w:type="dxa"/>
          </w:tcPr>
          <w:p w:rsidR="001475A1" w:rsidRPr="00B84BDE" w:rsidRDefault="001475A1" w:rsidP="00EF3C4B">
            <w:pPr>
              <w:tabs>
                <w:tab w:val="clear" w:pos="420"/>
                <w:tab w:val="clear" w:pos="851"/>
              </w:tabs>
              <w:overflowPunct/>
              <w:autoSpaceDE/>
              <w:autoSpaceDN/>
              <w:adjustRightInd/>
              <w:ind w:left="142"/>
              <w:textAlignment w:val="auto"/>
              <w:rPr>
                <w:rFonts w:cs="Arial"/>
                <w:noProof/>
                <w:color w:val="000000"/>
              </w:rPr>
            </w:pPr>
          </w:p>
        </w:tc>
      </w:tr>
      <w:tr w:rsidR="00AF2348" w:rsidRPr="00B84BDE" w:rsidTr="00EF3C4B">
        <w:tc>
          <w:tcPr>
            <w:tcW w:w="2214" w:type="dxa"/>
          </w:tcPr>
          <w:p w:rsidR="00AF2348" w:rsidRPr="00B84BDE" w:rsidRDefault="00AF2348" w:rsidP="00EF3C4B">
            <w:pPr>
              <w:tabs>
                <w:tab w:val="clear" w:pos="420"/>
                <w:tab w:val="clear" w:pos="851"/>
                <w:tab w:val="left" w:pos="418"/>
                <w:tab w:val="left" w:pos="850"/>
              </w:tabs>
              <w:overflowPunct/>
              <w:autoSpaceDE/>
              <w:autoSpaceDN/>
              <w:adjustRightInd/>
              <w:textAlignment w:val="auto"/>
              <w:rPr>
                <w:rFonts w:cs="Arial"/>
                <w:noProof/>
                <w:color w:val="000000"/>
              </w:rPr>
            </w:pPr>
          </w:p>
        </w:tc>
        <w:tc>
          <w:tcPr>
            <w:tcW w:w="5430" w:type="dxa"/>
          </w:tcPr>
          <w:p w:rsidR="00AF2348" w:rsidRPr="00B84BDE" w:rsidRDefault="00AF2348" w:rsidP="00EF3C4B">
            <w:pPr>
              <w:tabs>
                <w:tab w:val="clear" w:pos="420"/>
                <w:tab w:val="clear" w:pos="851"/>
              </w:tabs>
              <w:overflowPunct/>
              <w:autoSpaceDE/>
              <w:autoSpaceDN/>
              <w:adjustRightInd/>
              <w:ind w:left="142"/>
              <w:textAlignment w:val="auto"/>
              <w:rPr>
                <w:rFonts w:cs="Arial"/>
                <w:noProof/>
                <w:color w:val="000000"/>
              </w:rPr>
            </w:pPr>
          </w:p>
        </w:tc>
      </w:tr>
      <w:tr w:rsidR="00AF2348" w:rsidRPr="00B84BDE" w:rsidTr="00EF3C4B">
        <w:tc>
          <w:tcPr>
            <w:tcW w:w="2214" w:type="dxa"/>
          </w:tcPr>
          <w:p w:rsidR="00AF2348" w:rsidRPr="00B84BDE" w:rsidRDefault="00AF2348" w:rsidP="00EF3C4B">
            <w:pPr>
              <w:tabs>
                <w:tab w:val="clear" w:pos="420"/>
                <w:tab w:val="clear" w:pos="851"/>
                <w:tab w:val="left" w:pos="418"/>
                <w:tab w:val="left" w:pos="850"/>
              </w:tabs>
              <w:overflowPunct/>
              <w:autoSpaceDE/>
              <w:autoSpaceDN/>
              <w:adjustRightInd/>
              <w:textAlignment w:val="auto"/>
              <w:rPr>
                <w:rFonts w:cs="Arial"/>
                <w:noProof/>
                <w:color w:val="000000"/>
              </w:rPr>
            </w:pPr>
          </w:p>
        </w:tc>
        <w:tc>
          <w:tcPr>
            <w:tcW w:w="5430" w:type="dxa"/>
          </w:tcPr>
          <w:p w:rsidR="00AF2348" w:rsidRPr="00B84BDE" w:rsidRDefault="00AF2348" w:rsidP="00EF3C4B">
            <w:pPr>
              <w:tabs>
                <w:tab w:val="clear" w:pos="420"/>
                <w:tab w:val="clear" w:pos="851"/>
              </w:tabs>
              <w:overflowPunct/>
              <w:autoSpaceDE/>
              <w:autoSpaceDN/>
              <w:adjustRightInd/>
              <w:ind w:left="142"/>
              <w:textAlignment w:val="auto"/>
              <w:rPr>
                <w:rFonts w:cs="Arial"/>
                <w:noProof/>
                <w:color w:val="000000"/>
              </w:rPr>
            </w:pPr>
          </w:p>
        </w:tc>
      </w:tr>
      <w:tr w:rsidR="00AF2348" w:rsidRPr="00B84BDE" w:rsidTr="00EF3C4B">
        <w:tc>
          <w:tcPr>
            <w:tcW w:w="2214" w:type="dxa"/>
          </w:tcPr>
          <w:p w:rsidR="00AF2348" w:rsidRPr="00B84BDE" w:rsidRDefault="00AF2348" w:rsidP="00EF3C4B">
            <w:pPr>
              <w:tabs>
                <w:tab w:val="clear" w:pos="420"/>
                <w:tab w:val="clear" w:pos="851"/>
                <w:tab w:val="left" w:pos="418"/>
                <w:tab w:val="left" w:pos="850"/>
              </w:tabs>
              <w:overflowPunct/>
              <w:autoSpaceDE/>
              <w:autoSpaceDN/>
              <w:adjustRightInd/>
              <w:textAlignment w:val="auto"/>
              <w:rPr>
                <w:rFonts w:cs="Arial"/>
                <w:noProof/>
                <w:color w:val="000000"/>
              </w:rPr>
            </w:pPr>
          </w:p>
        </w:tc>
        <w:tc>
          <w:tcPr>
            <w:tcW w:w="5430" w:type="dxa"/>
          </w:tcPr>
          <w:p w:rsidR="00AF2348" w:rsidRPr="00B84BDE" w:rsidRDefault="00AF2348" w:rsidP="00EF3C4B">
            <w:pPr>
              <w:tabs>
                <w:tab w:val="clear" w:pos="420"/>
                <w:tab w:val="clear" w:pos="851"/>
              </w:tabs>
              <w:overflowPunct/>
              <w:autoSpaceDE/>
              <w:autoSpaceDN/>
              <w:adjustRightInd/>
              <w:ind w:left="142"/>
              <w:textAlignment w:val="auto"/>
              <w:rPr>
                <w:rFonts w:cs="Arial"/>
                <w:noProof/>
                <w:color w:val="000000"/>
              </w:rPr>
            </w:pPr>
          </w:p>
        </w:tc>
      </w:tr>
      <w:tr w:rsidR="00974B93" w:rsidRPr="00B84BDE" w:rsidTr="00EF3C4B">
        <w:tc>
          <w:tcPr>
            <w:tcW w:w="2214" w:type="dxa"/>
          </w:tcPr>
          <w:p w:rsidR="00974B93" w:rsidRPr="00B84BDE" w:rsidRDefault="00974B93" w:rsidP="00EF3C4B">
            <w:pPr>
              <w:tabs>
                <w:tab w:val="clear" w:pos="420"/>
                <w:tab w:val="clear" w:pos="851"/>
                <w:tab w:val="left" w:pos="418"/>
                <w:tab w:val="left" w:pos="850"/>
              </w:tabs>
              <w:overflowPunct/>
              <w:autoSpaceDE/>
              <w:autoSpaceDN/>
              <w:adjustRightInd/>
              <w:textAlignment w:val="auto"/>
              <w:rPr>
                <w:rFonts w:cs="Arial"/>
                <w:noProof/>
                <w:color w:val="000000"/>
              </w:rPr>
            </w:pPr>
          </w:p>
        </w:tc>
        <w:tc>
          <w:tcPr>
            <w:tcW w:w="5430" w:type="dxa"/>
          </w:tcPr>
          <w:p w:rsidR="00974B93" w:rsidRPr="00B84BDE" w:rsidRDefault="00974B93" w:rsidP="00EF3C4B">
            <w:pPr>
              <w:tabs>
                <w:tab w:val="clear" w:pos="420"/>
                <w:tab w:val="clear" w:pos="851"/>
              </w:tabs>
              <w:overflowPunct/>
              <w:autoSpaceDE/>
              <w:autoSpaceDN/>
              <w:adjustRightInd/>
              <w:ind w:left="142"/>
              <w:textAlignment w:val="auto"/>
              <w:rPr>
                <w:rFonts w:cs="Arial"/>
                <w:noProof/>
                <w:color w:val="000000"/>
              </w:rPr>
            </w:pPr>
          </w:p>
        </w:tc>
      </w:tr>
      <w:tr w:rsidR="00974B93" w:rsidRPr="00B84BDE" w:rsidTr="00EF3C4B">
        <w:tc>
          <w:tcPr>
            <w:tcW w:w="2214" w:type="dxa"/>
          </w:tcPr>
          <w:p w:rsidR="00974B93" w:rsidRPr="00B84BDE" w:rsidRDefault="00974B93" w:rsidP="00EF3C4B">
            <w:pPr>
              <w:tabs>
                <w:tab w:val="clear" w:pos="420"/>
                <w:tab w:val="clear" w:pos="851"/>
                <w:tab w:val="left" w:pos="418"/>
                <w:tab w:val="left" w:pos="850"/>
              </w:tabs>
              <w:overflowPunct/>
              <w:autoSpaceDE/>
              <w:autoSpaceDN/>
              <w:adjustRightInd/>
              <w:textAlignment w:val="auto"/>
              <w:rPr>
                <w:rFonts w:cs="Arial"/>
                <w:noProof/>
                <w:color w:val="000000"/>
              </w:rPr>
            </w:pPr>
          </w:p>
        </w:tc>
        <w:tc>
          <w:tcPr>
            <w:tcW w:w="5430" w:type="dxa"/>
          </w:tcPr>
          <w:p w:rsidR="00974B93" w:rsidRPr="00B84BDE" w:rsidRDefault="00974B93" w:rsidP="00EF3C4B">
            <w:pPr>
              <w:tabs>
                <w:tab w:val="clear" w:pos="420"/>
                <w:tab w:val="clear" w:pos="851"/>
              </w:tabs>
              <w:overflowPunct/>
              <w:autoSpaceDE/>
              <w:autoSpaceDN/>
              <w:adjustRightInd/>
              <w:ind w:left="142"/>
              <w:textAlignment w:val="auto"/>
              <w:rPr>
                <w:rFonts w:cs="Arial"/>
                <w:noProof/>
                <w:color w:val="000000"/>
              </w:rPr>
            </w:pPr>
          </w:p>
        </w:tc>
      </w:tr>
      <w:tr w:rsidR="00BE64C7" w:rsidRPr="00B84BDE" w:rsidTr="00EF3C4B">
        <w:tc>
          <w:tcPr>
            <w:tcW w:w="2214" w:type="dxa"/>
          </w:tcPr>
          <w:p w:rsidR="00BE64C7" w:rsidRPr="00B84BDE" w:rsidRDefault="00BE64C7" w:rsidP="00EF3C4B">
            <w:pPr>
              <w:tabs>
                <w:tab w:val="clear" w:pos="420"/>
                <w:tab w:val="clear" w:pos="851"/>
                <w:tab w:val="left" w:pos="418"/>
                <w:tab w:val="left" w:pos="850"/>
              </w:tabs>
              <w:overflowPunct/>
              <w:autoSpaceDE/>
              <w:autoSpaceDN/>
              <w:adjustRightInd/>
              <w:textAlignment w:val="auto"/>
              <w:rPr>
                <w:rFonts w:cs="Arial"/>
                <w:noProof/>
                <w:color w:val="000000"/>
              </w:rPr>
            </w:pPr>
          </w:p>
        </w:tc>
        <w:tc>
          <w:tcPr>
            <w:tcW w:w="5430" w:type="dxa"/>
          </w:tcPr>
          <w:p w:rsidR="00BE64C7" w:rsidRPr="00B84BDE" w:rsidRDefault="00BE64C7" w:rsidP="00EF3C4B">
            <w:pPr>
              <w:tabs>
                <w:tab w:val="clear" w:pos="420"/>
                <w:tab w:val="clear" w:pos="851"/>
              </w:tabs>
              <w:overflowPunct/>
              <w:autoSpaceDE/>
              <w:autoSpaceDN/>
              <w:adjustRightInd/>
              <w:ind w:left="142"/>
              <w:textAlignment w:val="auto"/>
              <w:rPr>
                <w:rFonts w:cs="Arial"/>
                <w:noProof/>
                <w:color w:val="000000"/>
              </w:rPr>
            </w:pPr>
          </w:p>
        </w:tc>
      </w:tr>
      <w:tr w:rsidR="00BE64C7" w:rsidRPr="00B84BDE" w:rsidTr="00EF3C4B">
        <w:tc>
          <w:tcPr>
            <w:tcW w:w="2214" w:type="dxa"/>
          </w:tcPr>
          <w:p w:rsidR="00BE64C7" w:rsidRPr="00B84BDE" w:rsidRDefault="00BE64C7" w:rsidP="00EF3C4B">
            <w:pPr>
              <w:tabs>
                <w:tab w:val="clear" w:pos="420"/>
                <w:tab w:val="clear" w:pos="851"/>
                <w:tab w:val="left" w:pos="418"/>
                <w:tab w:val="left" w:pos="850"/>
              </w:tabs>
              <w:overflowPunct/>
              <w:autoSpaceDE/>
              <w:autoSpaceDN/>
              <w:adjustRightInd/>
              <w:textAlignment w:val="auto"/>
              <w:rPr>
                <w:rFonts w:cs="Arial"/>
                <w:noProof/>
                <w:color w:val="000000"/>
              </w:rPr>
            </w:pPr>
          </w:p>
        </w:tc>
        <w:tc>
          <w:tcPr>
            <w:tcW w:w="5430" w:type="dxa"/>
          </w:tcPr>
          <w:p w:rsidR="00BE64C7" w:rsidRPr="00B84BDE" w:rsidRDefault="00BE64C7" w:rsidP="00EF3C4B">
            <w:pPr>
              <w:tabs>
                <w:tab w:val="clear" w:pos="420"/>
                <w:tab w:val="clear" w:pos="851"/>
              </w:tabs>
              <w:overflowPunct/>
              <w:autoSpaceDE/>
              <w:autoSpaceDN/>
              <w:adjustRightInd/>
              <w:ind w:left="142"/>
              <w:textAlignment w:val="auto"/>
              <w:rPr>
                <w:rFonts w:cs="Arial"/>
                <w:noProof/>
                <w:color w:val="000000"/>
              </w:rPr>
            </w:pPr>
          </w:p>
        </w:tc>
      </w:tr>
    </w:tbl>
    <w:p w:rsidR="00FD021C" w:rsidRDefault="00FD021C" w:rsidP="002A5FA9">
      <w:pPr>
        <w:tabs>
          <w:tab w:val="clear" w:pos="420"/>
          <w:tab w:val="clear" w:pos="851"/>
        </w:tabs>
        <w:overflowPunct/>
        <w:autoSpaceDE/>
        <w:autoSpaceDN/>
        <w:adjustRightInd/>
        <w:textAlignment w:val="auto"/>
        <w:rPr>
          <w:rFonts w:cs="Arial"/>
          <w:noProof/>
        </w:rPr>
      </w:pPr>
    </w:p>
    <w:p w:rsidR="00B324A6" w:rsidRDefault="00974611" w:rsidP="002A5FA9">
      <w:pPr>
        <w:rPr>
          <w:noProof/>
        </w:rPr>
      </w:pPr>
      <w:r>
        <w:rPr>
          <w:noProof/>
        </w:rPr>
        <w:t>K</w:t>
      </w:r>
      <w:r w:rsidR="0011638D" w:rsidRPr="00DB04D0">
        <w:rPr>
          <w:noProof/>
        </w:rPr>
        <w:t>enmerken van planmatig werken van de school</w:t>
      </w:r>
      <w:r w:rsidR="0011638D" w:rsidRPr="00FD021C">
        <w:rPr>
          <w:noProof/>
        </w:rPr>
        <w:t xml:space="preserve">. </w:t>
      </w:r>
    </w:p>
    <w:p w:rsidR="00EF3C4B" w:rsidRPr="00F84717" w:rsidRDefault="00EF3C4B" w:rsidP="002A5FA9">
      <w:pPr>
        <w:rPr>
          <w:rFonts w:cs="Arial"/>
          <w:noProof/>
        </w:rPr>
      </w:pPr>
    </w:p>
    <w:p w:rsidR="0011638D" w:rsidRPr="00F31455" w:rsidRDefault="00F31455" w:rsidP="002A5FA9">
      <w:pPr>
        <w:tabs>
          <w:tab w:val="clear" w:pos="420"/>
          <w:tab w:val="clear" w:pos="851"/>
        </w:tabs>
        <w:overflowPunct/>
        <w:autoSpaceDE/>
        <w:autoSpaceDN/>
        <w:adjustRightInd/>
        <w:textAlignment w:val="auto"/>
        <w:rPr>
          <w:rFonts w:cs="Arial"/>
          <w:noProof/>
        </w:rPr>
      </w:pPr>
      <w:r w:rsidRPr="00F31455">
        <w:rPr>
          <w:rFonts w:cs="Arial"/>
          <w:noProof/>
        </w:rPr>
        <w:t xml:space="preserve">De standaarden die de onderwijsinspectie hanteert voor ‘planmatig werken’ zijn leidend. We verwijzen hier naar de checklijst, die als bijlage is toegevoegd. </w:t>
      </w:r>
    </w:p>
    <w:p w:rsidR="0011638D" w:rsidRPr="0011638D" w:rsidRDefault="0011638D" w:rsidP="002A5FA9">
      <w:pPr>
        <w:tabs>
          <w:tab w:val="clear" w:pos="420"/>
          <w:tab w:val="clear" w:pos="851"/>
        </w:tabs>
        <w:overflowPunct/>
        <w:autoSpaceDE/>
        <w:autoSpaceDN/>
        <w:adjustRightInd/>
        <w:textAlignment w:val="auto"/>
        <w:rPr>
          <w:rFonts w:cs="Arial"/>
          <w:noProof/>
        </w:rPr>
      </w:pPr>
    </w:p>
    <w:p w:rsidR="0011638D" w:rsidRPr="0011638D" w:rsidRDefault="003E520F" w:rsidP="002A5FA9">
      <w:pPr>
        <w:tabs>
          <w:tab w:val="clear" w:pos="420"/>
          <w:tab w:val="clear" w:pos="851"/>
        </w:tabs>
        <w:overflowPunct/>
        <w:autoSpaceDE/>
        <w:autoSpaceDN/>
        <w:adjustRightInd/>
        <w:textAlignment w:val="auto"/>
        <w:rPr>
          <w:rFonts w:cs="Arial"/>
          <w:noProof/>
        </w:rPr>
      </w:pPr>
      <w:r>
        <w:rPr>
          <w:rFonts w:cs="Arial"/>
          <w:noProof/>
        </w:rPr>
        <w:t>a</w:t>
      </w:r>
      <w:r>
        <w:rPr>
          <w:rFonts w:cs="Arial"/>
          <w:noProof/>
        </w:rPr>
        <w:tab/>
      </w:r>
      <w:r w:rsidR="0011638D" w:rsidRPr="0011638D">
        <w:rPr>
          <w:rFonts w:cs="Arial"/>
          <w:noProof/>
        </w:rPr>
        <w:t>Groepsplannen</w:t>
      </w:r>
    </w:p>
    <w:p w:rsidR="00EF3C4B" w:rsidRDefault="0011638D" w:rsidP="002A5FA9">
      <w:pPr>
        <w:tabs>
          <w:tab w:val="clear" w:pos="420"/>
          <w:tab w:val="clear" w:pos="851"/>
        </w:tabs>
        <w:overflowPunct/>
        <w:autoSpaceDE/>
        <w:autoSpaceDN/>
        <w:adjustRightInd/>
        <w:textAlignment w:val="auto"/>
        <w:rPr>
          <w:rFonts w:cs="Arial"/>
          <w:i/>
          <w:noProof/>
        </w:rPr>
      </w:pPr>
      <w:r w:rsidRPr="0011638D">
        <w:rPr>
          <w:rFonts w:cs="Arial"/>
          <w:i/>
          <w:noProof/>
        </w:rPr>
        <w:t xml:space="preserve">Werkt de school met groepsplannen? Op welke wijze? Voor welke vakken? Frequentie van bespreken en bijstellen. </w:t>
      </w:r>
      <w:r w:rsidR="00864ECC">
        <w:rPr>
          <w:rFonts w:cs="Arial"/>
          <w:i/>
          <w:noProof/>
        </w:rPr>
        <w:t>mari</w:t>
      </w:r>
    </w:p>
    <w:p w:rsidR="00EF3C4B" w:rsidRPr="000D3C87" w:rsidRDefault="00CA551A" w:rsidP="002A5FA9">
      <w:pPr>
        <w:tabs>
          <w:tab w:val="clear" w:pos="420"/>
          <w:tab w:val="clear" w:pos="851"/>
        </w:tabs>
        <w:overflowPunct/>
        <w:autoSpaceDE/>
        <w:autoSpaceDN/>
        <w:adjustRightInd/>
        <w:textAlignment w:val="auto"/>
        <w:rPr>
          <w:rFonts w:cs="Arial"/>
          <w:noProof/>
        </w:rPr>
      </w:pPr>
      <w:r>
        <w:rPr>
          <w:rFonts w:cs="Arial"/>
          <w:noProof/>
        </w:rPr>
        <w:t>Het Park College</w:t>
      </w:r>
      <w:r w:rsidR="000D3C87">
        <w:rPr>
          <w:rFonts w:cs="Arial"/>
          <w:noProof/>
        </w:rPr>
        <w:t xml:space="preserve"> werkt met groepsplan</w:t>
      </w:r>
      <w:r>
        <w:rPr>
          <w:rFonts w:cs="Arial"/>
          <w:noProof/>
        </w:rPr>
        <w:t>nen</w:t>
      </w:r>
      <w:r w:rsidR="000D3C87">
        <w:rPr>
          <w:rFonts w:cs="Arial"/>
          <w:noProof/>
        </w:rPr>
        <w:t xml:space="preserve">. </w:t>
      </w:r>
    </w:p>
    <w:p w:rsidR="000D3C87" w:rsidRDefault="000D3C87" w:rsidP="002A5FA9">
      <w:pPr>
        <w:tabs>
          <w:tab w:val="clear" w:pos="420"/>
          <w:tab w:val="clear" w:pos="851"/>
        </w:tabs>
        <w:overflowPunct/>
        <w:autoSpaceDE/>
        <w:autoSpaceDN/>
        <w:adjustRightInd/>
        <w:textAlignment w:val="auto"/>
        <w:rPr>
          <w:rFonts w:cs="Arial"/>
          <w:i/>
          <w:noProof/>
        </w:rPr>
      </w:pPr>
    </w:p>
    <w:p w:rsidR="0011638D" w:rsidRPr="0011638D" w:rsidRDefault="003E520F" w:rsidP="002A5FA9">
      <w:pPr>
        <w:tabs>
          <w:tab w:val="clear" w:pos="420"/>
          <w:tab w:val="clear" w:pos="851"/>
        </w:tabs>
        <w:overflowPunct/>
        <w:autoSpaceDE/>
        <w:autoSpaceDN/>
        <w:adjustRightInd/>
        <w:textAlignment w:val="auto"/>
        <w:rPr>
          <w:rFonts w:cs="Arial"/>
          <w:noProof/>
        </w:rPr>
      </w:pPr>
      <w:r>
        <w:rPr>
          <w:rFonts w:cs="Arial"/>
          <w:noProof/>
        </w:rPr>
        <w:t>b</w:t>
      </w:r>
      <w:r>
        <w:rPr>
          <w:rFonts w:cs="Arial"/>
          <w:noProof/>
        </w:rPr>
        <w:tab/>
      </w:r>
      <w:r w:rsidR="0011638D" w:rsidRPr="0011638D">
        <w:rPr>
          <w:rFonts w:cs="Arial"/>
          <w:noProof/>
        </w:rPr>
        <w:t xml:space="preserve">Individuele handelingsplannen </w:t>
      </w:r>
    </w:p>
    <w:p w:rsidR="0011638D" w:rsidRDefault="0011638D" w:rsidP="002A5FA9">
      <w:pPr>
        <w:tabs>
          <w:tab w:val="clear" w:pos="420"/>
          <w:tab w:val="clear" w:pos="851"/>
        </w:tabs>
        <w:overflowPunct/>
        <w:autoSpaceDE/>
        <w:autoSpaceDN/>
        <w:adjustRightInd/>
        <w:textAlignment w:val="auto"/>
        <w:rPr>
          <w:rFonts w:cs="Arial"/>
          <w:i/>
          <w:noProof/>
        </w:rPr>
      </w:pPr>
      <w:r>
        <w:rPr>
          <w:rFonts w:cs="Arial"/>
          <w:i/>
          <w:noProof/>
        </w:rPr>
        <w:t>Voor welke leerlingen ste</w:t>
      </w:r>
      <w:r w:rsidR="009A152B">
        <w:rPr>
          <w:rFonts w:cs="Arial"/>
          <w:i/>
          <w:noProof/>
        </w:rPr>
        <w:t>lt de s</w:t>
      </w:r>
      <w:r w:rsidR="003E520F">
        <w:rPr>
          <w:rFonts w:cs="Arial"/>
          <w:i/>
          <w:noProof/>
        </w:rPr>
        <w:t>chool een handelingsplan (HP)</w:t>
      </w:r>
      <w:r w:rsidR="009A152B">
        <w:rPr>
          <w:rFonts w:cs="Arial"/>
          <w:i/>
          <w:noProof/>
        </w:rPr>
        <w:t xml:space="preserve"> of een individueel ontwikkelingsplan (IOP)</w:t>
      </w:r>
      <w:r>
        <w:rPr>
          <w:rFonts w:cs="Arial"/>
          <w:i/>
          <w:noProof/>
        </w:rPr>
        <w:t xml:space="preserve"> op? Wie stelt plan op? Freguentie van evaluaren? </w:t>
      </w:r>
    </w:p>
    <w:p w:rsidR="0011638D" w:rsidRPr="00CA551A" w:rsidRDefault="00BD3850" w:rsidP="002A5FA9">
      <w:pPr>
        <w:tabs>
          <w:tab w:val="clear" w:pos="420"/>
          <w:tab w:val="clear" w:pos="851"/>
        </w:tabs>
        <w:overflowPunct/>
        <w:autoSpaceDE/>
        <w:autoSpaceDN/>
        <w:adjustRightInd/>
        <w:textAlignment w:val="auto"/>
        <w:rPr>
          <w:rFonts w:cs="Arial"/>
          <w:noProof/>
          <w:color w:val="000000" w:themeColor="text1"/>
        </w:rPr>
      </w:pPr>
      <w:r w:rsidRPr="00CA551A">
        <w:rPr>
          <w:rFonts w:cs="Arial"/>
          <w:noProof/>
          <w:color w:val="000000" w:themeColor="text1"/>
        </w:rPr>
        <w:t>Voor iedere leerling wordt er een OntwikkelingsPerspectiefPlan opgesteld waarin de gestelde doelen ieder half jaar worden geëvalueerd en bijgesteld. Kernpunt in d</w:t>
      </w:r>
      <w:r w:rsidR="00CA551A" w:rsidRPr="00CA551A">
        <w:rPr>
          <w:rFonts w:cs="Arial"/>
          <w:noProof/>
          <w:color w:val="000000" w:themeColor="text1"/>
        </w:rPr>
        <w:t>it</w:t>
      </w:r>
      <w:r w:rsidRPr="00CA551A">
        <w:rPr>
          <w:rFonts w:cs="Arial"/>
          <w:noProof/>
          <w:color w:val="000000" w:themeColor="text1"/>
        </w:rPr>
        <w:t xml:space="preserve"> plan is de uitstroomverwachting en hoe de school verwacht daar samen met de leerling  te komen.</w:t>
      </w:r>
    </w:p>
    <w:p w:rsidR="00BD3850" w:rsidRPr="0011638D" w:rsidRDefault="00BD3850" w:rsidP="002A5FA9">
      <w:pPr>
        <w:tabs>
          <w:tab w:val="clear" w:pos="420"/>
          <w:tab w:val="clear" w:pos="851"/>
        </w:tabs>
        <w:overflowPunct/>
        <w:autoSpaceDE/>
        <w:autoSpaceDN/>
        <w:adjustRightInd/>
        <w:textAlignment w:val="auto"/>
        <w:rPr>
          <w:rFonts w:cs="Arial"/>
          <w:i/>
          <w:noProof/>
        </w:rPr>
      </w:pPr>
    </w:p>
    <w:p w:rsidR="0011638D" w:rsidRDefault="003E520F" w:rsidP="002A5FA9">
      <w:pPr>
        <w:tabs>
          <w:tab w:val="clear" w:pos="420"/>
          <w:tab w:val="clear" w:pos="851"/>
          <w:tab w:val="left" w:pos="418"/>
          <w:tab w:val="left" w:pos="850"/>
        </w:tabs>
        <w:overflowPunct/>
        <w:autoSpaceDE/>
        <w:autoSpaceDN/>
        <w:adjustRightInd/>
        <w:textAlignment w:val="auto"/>
        <w:rPr>
          <w:rFonts w:cs="Arial"/>
          <w:noProof/>
        </w:rPr>
      </w:pPr>
      <w:r>
        <w:rPr>
          <w:rFonts w:cs="Arial"/>
          <w:noProof/>
        </w:rPr>
        <w:t>c</w:t>
      </w:r>
      <w:r w:rsidR="0011638D" w:rsidRPr="0011638D">
        <w:rPr>
          <w:rFonts w:cs="Arial"/>
          <w:noProof/>
        </w:rPr>
        <w:t xml:space="preserve"> </w:t>
      </w:r>
      <w:r>
        <w:rPr>
          <w:rFonts w:cs="Arial"/>
          <w:noProof/>
        </w:rPr>
        <w:tab/>
      </w:r>
      <w:r w:rsidR="0011638D" w:rsidRPr="0011638D">
        <w:rPr>
          <w:rFonts w:cs="Arial"/>
          <w:noProof/>
        </w:rPr>
        <w:t>Ontwikkelingsperspectief</w:t>
      </w:r>
    </w:p>
    <w:p w:rsidR="0011638D" w:rsidRPr="00A05B8F" w:rsidRDefault="003E520F" w:rsidP="002A5FA9">
      <w:pPr>
        <w:tabs>
          <w:tab w:val="clear" w:pos="420"/>
          <w:tab w:val="clear" w:pos="851"/>
          <w:tab w:val="left" w:pos="418"/>
          <w:tab w:val="left" w:pos="850"/>
        </w:tabs>
        <w:overflowPunct/>
        <w:autoSpaceDE/>
        <w:autoSpaceDN/>
        <w:adjustRightInd/>
        <w:textAlignment w:val="auto"/>
        <w:rPr>
          <w:rFonts w:cs="Arial"/>
          <w:i/>
          <w:noProof/>
        </w:rPr>
      </w:pPr>
      <w:r>
        <w:rPr>
          <w:rFonts w:cs="Arial"/>
          <w:i/>
          <w:noProof/>
        </w:rPr>
        <w:t>V</w:t>
      </w:r>
      <w:r w:rsidR="00DB04D0" w:rsidRPr="00A05B8F">
        <w:rPr>
          <w:rFonts w:cs="Arial"/>
          <w:i/>
          <w:noProof/>
        </w:rPr>
        <w:t xml:space="preserve">oor welke leerlingen stelt de school een ontwikkelingsperspectief op? </w:t>
      </w:r>
    </w:p>
    <w:p w:rsidR="00BD3850" w:rsidRPr="00CA551A" w:rsidRDefault="00BD3850" w:rsidP="00BD3850">
      <w:pPr>
        <w:tabs>
          <w:tab w:val="clear" w:pos="420"/>
          <w:tab w:val="clear" w:pos="851"/>
        </w:tabs>
        <w:overflowPunct/>
        <w:autoSpaceDE/>
        <w:autoSpaceDN/>
        <w:adjustRightInd/>
        <w:textAlignment w:val="auto"/>
        <w:rPr>
          <w:rFonts w:cs="Arial"/>
          <w:noProof/>
          <w:color w:val="000000" w:themeColor="text1"/>
        </w:rPr>
      </w:pPr>
      <w:r w:rsidRPr="00CA551A">
        <w:rPr>
          <w:rFonts w:cs="Arial"/>
          <w:noProof/>
          <w:color w:val="000000" w:themeColor="text1"/>
        </w:rPr>
        <w:t>Voor iedere leerling wordt er een OntwikkelingsPerspectiefPlan opgesteld</w:t>
      </w:r>
      <w:r w:rsidR="00CA551A" w:rsidRPr="00CA551A">
        <w:rPr>
          <w:rFonts w:cs="Arial"/>
          <w:noProof/>
          <w:color w:val="000000" w:themeColor="text1"/>
        </w:rPr>
        <w:t xml:space="preserve">, zie hierboven. </w:t>
      </w:r>
      <w:r w:rsidRPr="00CA551A">
        <w:rPr>
          <w:rFonts w:cs="Arial"/>
          <w:noProof/>
          <w:color w:val="000000" w:themeColor="text1"/>
        </w:rPr>
        <w:t xml:space="preserve"> </w:t>
      </w:r>
    </w:p>
    <w:p w:rsidR="00DB04D0" w:rsidRDefault="00DB04D0" w:rsidP="002A5FA9">
      <w:pPr>
        <w:tabs>
          <w:tab w:val="clear" w:pos="420"/>
          <w:tab w:val="clear" w:pos="851"/>
          <w:tab w:val="left" w:pos="418"/>
          <w:tab w:val="left" w:pos="850"/>
        </w:tabs>
        <w:overflowPunct/>
        <w:autoSpaceDE/>
        <w:autoSpaceDN/>
        <w:adjustRightInd/>
        <w:textAlignment w:val="auto"/>
        <w:rPr>
          <w:rFonts w:cs="Arial"/>
          <w:b/>
          <w:noProof/>
        </w:rPr>
      </w:pPr>
    </w:p>
    <w:p w:rsidR="0011638D" w:rsidRPr="00B324A6" w:rsidRDefault="00B324A6" w:rsidP="002A5FA9">
      <w:pPr>
        <w:tabs>
          <w:tab w:val="clear" w:pos="420"/>
          <w:tab w:val="clear" w:pos="851"/>
          <w:tab w:val="left" w:pos="418"/>
          <w:tab w:val="left" w:pos="850"/>
        </w:tabs>
        <w:overflowPunct/>
        <w:autoSpaceDE/>
        <w:autoSpaceDN/>
        <w:adjustRightInd/>
        <w:textAlignment w:val="auto"/>
        <w:rPr>
          <w:rFonts w:cs="Arial"/>
          <w:b/>
          <w:noProof/>
        </w:rPr>
      </w:pPr>
      <w:r w:rsidRPr="00B324A6">
        <w:rPr>
          <w:rFonts w:cs="Arial"/>
          <w:b/>
          <w:noProof/>
        </w:rPr>
        <w:t>Evalueren</w:t>
      </w:r>
    </w:p>
    <w:p w:rsidR="0011638D" w:rsidRPr="0011638D" w:rsidRDefault="00B324A6" w:rsidP="002A5FA9">
      <w:pPr>
        <w:tabs>
          <w:tab w:val="clear" w:pos="420"/>
          <w:tab w:val="clear" w:pos="851"/>
          <w:tab w:val="left" w:pos="418"/>
          <w:tab w:val="left" w:pos="850"/>
        </w:tabs>
        <w:overflowPunct/>
        <w:autoSpaceDE/>
        <w:autoSpaceDN/>
        <w:adjustRightInd/>
        <w:textAlignment w:val="auto"/>
        <w:rPr>
          <w:rFonts w:cs="Arial"/>
          <w:i/>
          <w:noProof/>
        </w:rPr>
      </w:pPr>
      <w:r w:rsidRPr="00B324A6">
        <w:rPr>
          <w:rFonts w:cs="Arial"/>
          <w:i/>
          <w:noProof/>
        </w:rPr>
        <w:t xml:space="preserve">Hoe vaak vindt evaluatie van deze plannen plaats? Met wie? Ook leerlingen en ouders? </w:t>
      </w:r>
    </w:p>
    <w:p w:rsidR="00DD4018" w:rsidRPr="00CA551A" w:rsidRDefault="00BD3850" w:rsidP="00DD4018">
      <w:pPr>
        <w:rPr>
          <w:color w:val="000000" w:themeColor="text1"/>
        </w:rPr>
      </w:pPr>
      <w:r w:rsidRPr="00CA551A">
        <w:rPr>
          <w:color w:val="000000" w:themeColor="text1"/>
        </w:rPr>
        <w:t>Elk half jaar word</w:t>
      </w:r>
      <w:r w:rsidR="00CA551A" w:rsidRPr="00CA551A">
        <w:rPr>
          <w:color w:val="000000" w:themeColor="text1"/>
        </w:rPr>
        <w:t>t het OPP m</w:t>
      </w:r>
      <w:r w:rsidRPr="00CA551A">
        <w:rPr>
          <w:color w:val="000000" w:themeColor="text1"/>
        </w:rPr>
        <w:t>et ouders/verzorgers</w:t>
      </w:r>
      <w:r w:rsidR="00CA551A" w:rsidRPr="00CA551A">
        <w:rPr>
          <w:color w:val="000000" w:themeColor="text1"/>
        </w:rPr>
        <w:t>, leerling</w:t>
      </w:r>
      <w:r w:rsidRPr="00CA551A">
        <w:rPr>
          <w:color w:val="000000" w:themeColor="text1"/>
        </w:rPr>
        <w:t xml:space="preserve"> en de evt. betrokken hulpverleningsinstanties geëvalueerd.</w:t>
      </w:r>
    </w:p>
    <w:p w:rsidR="00291E7A" w:rsidRDefault="002B311F" w:rsidP="002B311F">
      <w:pPr>
        <w:pStyle w:val="Kop1"/>
      </w:pPr>
      <w:bookmarkStart w:id="21" w:name="_Toc354162418"/>
      <w:r>
        <w:lastRenderedPageBreak/>
        <w:t>EXTRA ONdersteuning</w:t>
      </w:r>
      <w:bookmarkEnd w:id="21"/>
    </w:p>
    <w:p w:rsidR="00E8295F" w:rsidRDefault="00E8295F" w:rsidP="00E8295F">
      <w:r>
        <w:t xml:space="preserve">In dit hoofdstuk staat de extra ondersteuning/gespecialiseerde ondersteuning beschreven. </w:t>
      </w:r>
      <w:r>
        <w:br/>
        <w:t xml:space="preserve">De extra ondersteuning bestaat uit arrangementen. Deze arrangementen kunnen licht en tijdelijk zijn, of structureler en intensiever. </w:t>
      </w:r>
      <w:r w:rsidR="000B0DA8">
        <w:t xml:space="preserve">Het zijn allemaal arrangementen die op de school zelf worden gerealiseerd. Vaak in samenwerking met externe partners. </w:t>
      </w:r>
      <w:r w:rsidR="00602EF8">
        <w:br/>
      </w:r>
      <w:bookmarkStart w:id="22" w:name="_Toc354162419"/>
      <w:bookmarkEnd w:id="22"/>
    </w:p>
    <w:p w:rsidR="00E8295F" w:rsidRDefault="00E8295F" w:rsidP="00A05B8F">
      <w:pPr>
        <w:pStyle w:val="Kop2"/>
        <w:rPr>
          <w:noProof/>
        </w:rPr>
      </w:pPr>
      <w:bookmarkStart w:id="23" w:name="_Toc354162420"/>
      <w:r>
        <w:t>Extra arrangementen</w:t>
      </w:r>
      <w:r w:rsidR="00FB2E2A">
        <w:br/>
      </w:r>
      <w:r w:rsidRPr="00A05B8F">
        <w:rPr>
          <w:b w:val="0"/>
          <w:noProof/>
        </w:rPr>
        <w:t>In onderstaande tabel staat aangegeven wat de school beschikbaar heeft op de vijf velden, te weten Deskundigheid, Aandacht en tijd, Voorzieningen, Gebouw en Samenwerkingspartners. Tevens wordt vermeld voor welke ondersteuningsbehoefte dit arrangement toe te passen is.</w:t>
      </w:r>
      <w:bookmarkEnd w:id="23"/>
      <w:r w:rsidRPr="00E8295F">
        <w:rPr>
          <w:noProof/>
        </w:rPr>
        <w:t xml:space="preserve"> </w:t>
      </w:r>
    </w:p>
    <w:p w:rsidR="00BD3850" w:rsidRPr="00BD3850" w:rsidRDefault="00BD3850" w:rsidP="00BD3850"/>
    <w:p w:rsidR="009A152B" w:rsidRPr="00010B26" w:rsidRDefault="009A152B" w:rsidP="00B324A6">
      <w:r>
        <w:rPr>
          <w:i/>
        </w:rPr>
        <w:t>Bij het beschrijven van arrangementen kan gebruik gemaakt worden van de info</w:t>
      </w:r>
      <w:r w:rsidR="00EF3C4B">
        <w:rPr>
          <w:i/>
        </w:rPr>
        <w:t>rmatie</w:t>
      </w:r>
      <w:r>
        <w:rPr>
          <w:i/>
        </w:rPr>
        <w:t xml:space="preserve"> uit de audits van </w:t>
      </w:r>
      <w:proofErr w:type="spellStart"/>
      <w:r>
        <w:rPr>
          <w:i/>
        </w:rPr>
        <w:t>Sardes</w:t>
      </w:r>
      <w:proofErr w:type="spellEnd"/>
      <w:r>
        <w:rPr>
          <w:i/>
        </w:rPr>
        <w:t>/M&amp;O. In die audit is immers geïnventariseerd wat aanwezig is op de hierboven genoemde vijf velden</w:t>
      </w:r>
      <w:r w:rsidR="00EF3C4B">
        <w:rPr>
          <w:i/>
        </w:rPr>
        <w:t>.</w:t>
      </w:r>
      <w:r>
        <w:rPr>
          <w:i/>
        </w:rPr>
        <w:br/>
      </w:r>
    </w:p>
    <w:p w:rsidR="00010B26" w:rsidRPr="00482B18" w:rsidRDefault="00010B26" w:rsidP="00010B26">
      <w:pPr>
        <w:rPr>
          <w:b/>
          <w:i/>
          <w:color w:val="000000" w:themeColor="text1"/>
          <w:sz w:val="20"/>
          <w:szCs w:val="20"/>
          <w:u w:val="single"/>
        </w:rPr>
      </w:pPr>
      <w:r w:rsidRPr="00482B18">
        <w:rPr>
          <w:b/>
          <w:i/>
          <w:color w:val="000000" w:themeColor="text1"/>
          <w:sz w:val="20"/>
          <w:szCs w:val="20"/>
          <w:u w:val="single"/>
        </w:rPr>
        <w:t xml:space="preserve">Uit: Audit onderwijszorgaanbod IVO, </w:t>
      </w:r>
      <w:proofErr w:type="spellStart"/>
      <w:r w:rsidRPr="00482B18">
        <w:rPr>
          <w:b/>
          <w:i/>
          <w:color w:val="000000" w:themeColor="text1"/>
          <w:sz w:val="20"/>
          <w:szCs w:val="20"/>
          <w:u w:val="single"/>
        </w:rPr>
        <w:t>Sardes</w:t>
      </w:r>
      <w:proofErr w:type="spellEnd"/>
      <w:r w:rsidRPr="00482B18">
        <w:rPr>
          <w:b/>
          <w:i/>
          <w:color w:val="000000" w:themeColor="text1"/>
          <w:sz w:val="20"/>
          <w:szCs w:val="20"/>
          <w:u w:val="single"/>
        </w:rPr>
        <w:t xml:space="preserve"> M&amp;O Groep 2011</w:t>
      </w:r>
    </w:p>
    <w:p w:rsidR="00010B26" w:rsidRPr="00482B18" w:rsidRDefault="00010B26" w:rsidP="00482B18">
      <w:pPr>
        <w:pStyle w:val="Kop2"/>
        <w:numPr>
          <w:ilvl w:val="0"/>
          <w:numId w:val="0"/>
        </w:numPr>
        <w:rPr>
          <w:b w:val="0"/>
        </w:rPr>
      </w:pPr>
      <w:r w:rsidRPr="00482B18">
        <w:rPr>
          <w:b w:val="0"/>
        </w:rPr>
        <w:t>Het Parkcollege is onderdeel van Horizon, een gespecialiseerde instelling voor</w:t>
      </w:r>
    </w:p>
    <w:p w:rsidR="00010B26" w:rsidRPr="00482B18" w:rsidRDefault="00010B26" w:rsidP="00482B18">
      <w:pPr>
        <w:pStyle w:val="Kop2"/>
        <w:numPr>
          <w:ilvl w:val="0"/>
          <w:numId w:val="0"/>
        </w:numPr>
        <w:rPr>
          <w:b w:val="0"/>
        </w:rPr>
      </w:pPr>
      <w:r w:rsidRPr="00482B18">
        <w:rPr>
          <w:b w:val="0"/>
        </w:rPr>
        <w:t>jeugdzorg en onderwijs in Zuid Holland. Het Parkcollege is een cluster 4 school die</w:t>
      </w:r>
    </w:p>
    <w:p w:rsidR="00010B26" w:rsidRPr="00482B18" w:rsidRDefault="00010B26" w:rsidP="00482B18">
      <w:pPr>
        <w:pStyle w:val="Kop2"/>
        <w:numPr>
          <w:ilvl w:val="0"/>
          <w:numId w:val="0"/>
        </w:numPr>
        <w:rPr>
          <w:b w:val="0"/>
        </w:rPr>
      </w:pPr>
      <w:r w:rsidRPr="00482B18">
        <w:rPr>
          <w:b w:val="0"/>
        </w:rPr>
        <w:t>onderwijs biedt aan jeugdigen in de leeftijd van 12 tot 18 jaar met complexe leer- en/of</w:t>
      </w:r>
    </w:p>
    <w:p w:rsidR="00010B26" w:rsidRPr="00482B18" w:rsidRDefault="00010B26" w:rsidP="00482B18">
      <w:pPr>
        <w:pStyle w:val="Kop2"/>
        <w:numPr>
          <w:ilvl w:val="0"/>
          <w:numId w:val="0"/>
        </w:numPr>
        <w:rPr>
          <w:b w:val="0"/>
        </w:rPr>
      </w:pPr>
      <w:r w:rsidRPr="00482B18">
        <w:rPr>
          <w:b w:val="0"/>
        </w:rPr>
        <w:t>gedragsproblematiek. Het Parkcollege ligt in Alphen aan den Rijn en bevindt zich op</w:t>
      </w:r>
    </w:p>
    <w:p w:rsidR="00010B26" w:rsidRPr="00482B18" w:rsidRDefault="00010B26" w:rsidP="00482B18">
      <w:pPr>
        <w:pStyle w:val="Kop2"/>
        <w:numPr>
          <w:ilvl w:val="0"/>
          <w:numId w:val="0"/>
        </w:numPr>
        <w:rPr>
          <w:b w:val="0"/>
        </w:rPr>
      </w:pPr>
      <w:r w:rsidRPr="00482B18">
        <w:rPr>
          <w:b w:val="0"/>
        </w:rPr>
        <w:t>hetzelfde terrein als de residentiële behandelgroepen van Rijnhove. Samen met deze</w:t>
      </w:r>
    </w:p>
    <w:p w:rsidR="00010B26" w:rsidRPr="00482B18" w:rsidRDefault="00010B26" w:rsidP="00482B18">
      <w:pPr>
        <w:pStyle w:val="Kop2"/>
        <w:numPr>
          <w:ilvl w:val="0"/>
          <w:numId w:val="0"/>
        </w:numPr>
        <w:rPr>
          <w:b w:val="0"/>
        </w:rPr>
      </w:pPr>
      <w:r w:rsidRPr="00482B18">
        <w:rPr>
          <w:b w:val="0"/>
        </w:rPr>
        <w:t>zorginstelling verzorgt zij een geïntegreerd hulpverlenings- en onderwijsaanbod. De</w:t>
      </w:r>
    </w:p>
    <w:p w:rsidR="00010B26" w:rsidRPr="00482B18" w:rsidRDefault="00010B26" w:rsidP="00482B18">
      <w:pPr>
        <w:pStyle w:val="Kop2"/>
        <w:numPr>
          <w:ilvl w:val="0"/>
          <w:numId w:val="0"/>
        </w:numPr>
        <w:rPr>
          <w:b w:val="0"/>
        </w:rPr>
      </w:pPr>
      <w:r w:rsidRPr="00482B18">
        <w:rPr>
          <w:b w:val="0"/>
        </w:rPr>
        <w:t>meeste jeugdigen van de Rijnhove behandelgroepen volgen onderwijs aan Het</w:t>
      </w:r>
    </w:p>
    <w:p w:rsidR="00010B26" w:rsidRPr="00482B18" w:rsidRDefault="00010B26" w:rsidP="00482B18">
      <w:pPr>
        <w:pStyle w:val="Kop2"/>
        <w:numPr>
          <w:ilvl w:val="0"/>
          <w:numId w:val="0"/>
        </w:numPr>
        <w:rPr>
          <w:b w:val="0"/>
        </w:rPr>
      </w:pPr>
      <w:r w:rsidRPr="00482B18">
        <w:rPr>
          <w:b w:val="0"/>
        </w:rPr>
        <w:t>Parkcollege (interne leerlingen). Verder biedt de school onderwijs aan leerlingen met</w:t>
      </w:r>
    </w:p>
    <w:p w:rsidR="00010B26" w:rsidRPr="00482B18" w:rsidRDefault="00010B26" w:rsidP="00482B18">
      <w:pPr>
        <w:pStyle w:val="Kop2"/>
        <w:numPr>
          <w:ilvl w:val="0"/>
          <w:numId w:val="0"/>
        </w:numPr>
        <w:rPr>
          <w:b w:val="0"/>
        </w:rPr>
      </w:pPr>
      <w:r w:rsidRPr="00482B18">
        <w:rPr>
          <w:b w:val="0"/>
        </w:rPr>
        <w:t>een cluster-4 indicatie uit de regio Alphen aan den Rijn/Zuid-Holland Zuid (externe</w:t>
      </w:r>
    </w:p>
    <w:p w:rsidR="00482B18" w:rsidRDefault="00010B26" w:rsidP="00482B18">
      <w:pPr>
        <w:pStyle w:val="Kop2"/>
        <w:numPr>
          <w:ilvl w:val="0"/>
          <w:numId w:val="0"/>
        </w:numPr>
        <w:rPr>
          <w:b w:val="0"/>
        </w:rPr>
      </w:pPr>
      <w:r w:rsidRPr="00482B18">
        <w:rPr>
          <w:b w:val="0"/>
        </w:rPr>
        <w:t>leerlingen).</w:t>
      </w:r>
    </w:p>
    <w:p w:rsidR="00482B18" w:rsidRDefault="00482B18" w:rsidP="00482B18">
      <w:pPr>
        <w:pStyle w:val="Kop2"/>
        <w:numPr>
          <w:ilvl w:val="0"/>
          <w:numId w:val="0"/>
        </w:numPr>
        <w:rPr>
          <w:b w:val="0"/>
        </w:rPr>
      </w:pPr>
      <w:r w:rsidRPr="00482B18">
        <w:rPr>
          <w:rFonts w:cs="Arial"/>
          <w:b w:val="0"/>
          <w:sz w:val="20"/>
          <w:szCs w:val="20"/>
        </w:rPr>
        <w:t>Binnen de afdeling VSO worden twee stromingen onderscheiden: leergericht onderwijs</w:t>
      </w:r>
      <w:r>
        <w:rPr>
          <w:b w:val="0"/>
        </w:rPr>
        <w:t xml:space="preserve"> </w:t>
      </w:r>
      <w:r w:rsidRPr="00482B18">
        <w:rPr>
          <w:rFonts w:cs="Arial"/>
          <w:b w:val="0"/>
          <w:sz w:val="20"/>
          <w:szCs w:val="20"/>
        </w:rPr>
        <w:t>en praktijkgericht onderwijs. Voor beide stromingen geldt dat zoveel als mogelijk wordt</w:t>
      </w:r>
      <w:r>
        <w:rPr>
          <w:b w:val="0"/>
        </w:rPr>
        <w:t xml:space="preserve"> </w:t>
      </w:r>
      <w:r w:rsidRPr="00482B18">
        <w:rPr>
          <w:rFonts w:cs="Arial"/>
          <w:b w:val="0"/>
          <w:sz w:val="20"/>
          <w:szCs w:val="20"/>
        </w:rPr>
        <w:t>aangesloten bij de programma’s van het reguliere voortgezet onderwijs.</w:t>
      </w:r>
    </w:p>
    <w:p w:rsidR="00482B18" w:rsidRPr="00482B18" w:rsidRDefault="00482B18" w:rsidP="00482B18">
      <w:pPr>
        <w:rPr>
          <w:sz w:val="20"/>
          <w:szCs w:val="20"/>
        </w:rPr>
      </w:pPr>
    </w:p>
    <w:p w:rsidR="00482B18" w:rsidRPr="00482B18" w:rsidRDefault="00482B18" w:rsidP="00482B18">
      <w:pPr>
        <w:tabs>
          <w:tab w:val="clear" w:pos="420"/>
          <w:tab w:val="clear" w:pos="851"/>
        </w:tabs>
        <w:overflowPunct/>
        <w:spacing w:line="240" w:lineRule="auto"/>
        <w:textAlignment w:val="auto"/>
        <w:rPr>
          <w:rFonts w:cs="Arial"/>
          <w:sz w:val="20"/>
          <w:szCs w:val="20"/>
        </w:rPr>
      </w:pPr>
      <w:r w:rsidRPr="00482B18">
        <w:rPr>
          <w:rFonts w:cs="Arial"/>
          <w:sz w:val="20"/>
          <w:szCs w:val="20"/>
        </w:rPr>
        <w:t>Vergeleken met het reguliere onderwijs biedt het speciaal onderwijs in zijn</w:t>
      </w:r>
    </w:p>
    <w:p w:rsidR="00482B18" w:rsidRPr="00482B18" w:rsidRDefault="00482B18" w:rsidP="00482B18">
      <w:pPr>
        <w:tabs>
          <w:tab w:val="clear" w:pos="420"/>
          <w:tab w:val="clear" w:pos="851"/>
        </w:tabs>
        <w:overflowPunct/>
        <w:spacing w:line="240" w:lineRule="auto"/>
        <w:textAlignment w:val="auto"/>
        <w:rPr>
          <w:rFonts w:cs="Arial"/>
          <w:sz w:val="20"/>
          <w:szCs w:val="20"/>
        </w:rPr>
      </w:pPr>
      <w:r w:rsidRPr="00482B18">
        <w:rPr>
          <w:rFonts w:cs="Arial"/>
          <w:sz w:val="20"/>
          <w:szCs w:val="20"/>
        </w:rPr>
        <w:t>algemeenheid:</w:t>
      </w:r>
    </w:p>
    <w:p w:rsidR="00482B18" w:rsidRPr="00482B18" w:rsidRDefault="00482B18" w:rsidP="00482B18">
      <w:pPr>
        <w:pStyle w:val="Lijstalinea"/>
        <w:numPr>
          <w:ilvl w:val="0"/>
          <w:numId w:val="38"/>
        </w:numPr>
        <w:tabs>
          <w:tab w:val="clear" w:pos="420"/>
          <w:tab w:val="clear" w:pos="851"/>
        </w:tabs>
        <w:overflowPunct/>
        <w:spacing w:line="240" w:lineRule="auto"/>
        <w:textAlignment w:val="auto"/>
        <w:rPr>
          <w:rFonts w:cs="Arial"/>
          <w:sz w:val="20"/>
          <w:szCs w:val="20"/>
        </w:rPr>
      </w:pPr>
      <w:r w:rsidRPr="00482B18">
        <w:rPr>
          <w:rFonts w:cs="Arial"/>
          <w:sz w:val="20"/>
          <w:szCs w:val="20"/>
        </w:rPr>
        <w:t>Meer aandacht per individuele leerling</w:t>
      </w:r>
    </w:p>
    <w:p w:rsidR="00482B18" w:rsidRP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Inzet van </w:t>
      </w:r>
      <w:proofErr w:type="spellStart"/>
      <w:r>
        <w:rPr>
          <w:rFonts w:cs="Arial"/>
          <w:sz w:val="20"/>
          <w:szCs w:val="20"/>
        </w:rPr>
        <w:t>OA’s</w:t>
      </w:r>
      <w:proofErr w:type="spellEnd"/>
      <w:r>
        <w:rPr>
          <w:rFonts w:cs="Arial"/>
          <w:sz w:val="20"/>
          <w:szCs w:val="20"/>
        </w:rPr>
        <w:t xml:space="preserve"> bij praktijkvakken horeca en techniek </w:t>
      </w:r>
    </w:p>
    <w:p w:rsidR="00482B18" w:rsidRPr="00482B18" w:rsidRDefault="00482B18" w:rsidP="00482B18">
      <w:pPr>
        <w:pStyle w:val="Lijstalinea"/>
        <w:numPr>
          <w:ilvl w:val="0"/>
          <w:numId w:val="38"/>
        </w:numPr>
        <w:tabs>
          <w:tab w:val="clear" w:pos="420"/>
          <w:tab w:val="clear" w:pos="851"/>
        </w:tabs>
        <w:overflowPunct/>
        <w:spacing w:line="240" w:lineRule="auto"/>
        <w:textAlignment w:val="auto"/>
        <w:rPr>
          <w:rFonts w:cs="Arial"/>
          <w:sz w:val="20"/>
          <w:szCs w:val="20"/>
        </w:rPr>
      </w:pPr>
      <w:r w:rsidRPr="00482B18">
        <w:rPr>
          <w:rFonts w:cs="Arial"/>
          <w:sz w:val="20"/>
          <w:szCs w:val="20"/>
        </w:rPr>
        <w:t>Meer (tijd om) aangepast onderwijsmateriaal (te maken)</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Alternatieve methodes voor PRO-onderwijs </w:t>
      </w:r>
    </w:p>
    <w:p w:rsidR="00482B18" w:rsidRP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Methode voor sociaal emotionele ontwikkeling (zoals Leefstijl)</w:t>
      </w:r>
    </w:p>
    <w:p w:rsidR="00482B18" w:rsidRPr="00482B18" w:rsidRDefault="00482B18" w:rsidP="00482B18">
      <w:pPr>
        <w:pStyle w:val="Lijstalinea"/>
        <w:numPr>
          <w:ilvl w:val="0"/>
          <w:numId w:val="38"/>
        </w:numPr>
        <w:tabs>
          <w:tab w:val="clear" w:pos="420"/>
          <w:tab w:val="clear" w:pos="851"/>
        </w:tabs>
        <w:overflowPunct/>
        <w:spacing w:line="240" w:lineRule="auto"/>
        <w:textAlignment w:val="auto"/>
        <w:rPr>
          <w:rFonts w:cs="Arial"/>
          <w:sz w:val="20"/>
          <w:szCs w:val="20"/>
        </w:rPr>
      </w:pPr>
      <w:r w:rsidRPr="00482B18">
        <w:rPr>
          <w:rFonts w:cs="Arial"/>
          <w:sz w:val="20"/>
          <w:szCs w:val="20"/>
        </w:rPr>
        <w:t>Een aangepaste fysieke ruimte.</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Rolstoeltoegankelijkheid </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Time-out ruimte</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Handvaardigheid en technieklokalen </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Gymlokaal </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Keuken</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Zwembad</w:t>
      </w:r>
    </w:p>
    <w:p w:rsidR="00482B18" w:rsidRPr="00482B18" w:rsidRDefault="00482B18" w:rsidP="00482B18">
      <w:pPr>
        <w:tabs>
          <w:tab w:val="clear" w:pos="420"/>
          <w:tab w:val="clear" w:pos="851"/>
        </w:tabs>
        <w:overflowPunct/>
        <w:spacing w:line="240" w:lineRule="auto"/>
        <w:ind w:left="567"/>
        <w:textAlignment w:val="auto"/>
        <w:rPr>
          <w:rFonts w:cs="Arial"/>
          <w:sz w:val="20"/>
          <w:szCs w:val="20"/>
        </w:rPr>
      </w:pPr>
      <w:r w:rsidRPr="00482B18">
        <w:rPr>
          <w:rFonts w:cs="Arial"/>
          <w:i/>
          <w:sz w:val="20"/>
          <w:szCs w:val="20"/>
        </w:rPr>
        <w:t xml:space="preserve">Men kan gebruik maken van voorzieningen op het terrein van Rijnhove </w:t>
      </w:r>
    </w:p>
    <w:p w:rsidR="00482B18" w:rsidRPr="00482B18" w:rsidRDefault="00482B18" w:rsidP="00482B18">
      <w:pPr>
        <w:pStyle w:val="Lijstalinea"/>
        <w:numPr>
          <w:ilvl w:val="0"/>
          <w:numId w:val="38"/>
        </w:numPr>
        <w:tabs>
          <w:tab w:val="clear" w:pos="420"/>
          <w:tab w:val="clear" w:pos="851"/>
        </w:tabs>
        <w:overflowPunct/>
        <w:spacing w:line="240" w:lineRule="auto"/>
        <w:textAlignment w:val="auto"/>
        <w:rPr>
          <w:rFonts w:cs="Arial"/>
          <w:sz w:val="20"/>
          <w:szCs w:val="20"/>
        </w:rPr>
      </w:pPr>
      <w:r w:rsidRPr="00482B18">
        <w:rPr>
          <w:rFonts w:cs="Arial"/>
          <w:sz w:val="20"/>
          <w:szCs w:val="20"/>
        </w:rPr>
        <w:t>Specifieke expertise</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 Autisme spectrum stoornissen (ASS)</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ADHD en ADD</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Angst- en hechtingsstoornissen </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Overige psychiatrische aandoeningen </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Gedragsproblemen </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Dyslexie </w:t>
      </w:r>
    </w:p>
    <w:p w:rsid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Onderwijsachterstanden andere culturen </w:t>
      </w:r>
    </w:p>
    <w:p w:rsidR="00482B18" w:rsidRPr="00482B18" w:rsidRDefault="00482B18" w:rsidP="00482B18">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Agressieregulatie </w:t>
      </w:r>
    </w:p>
    <w:p w:rsidR="00B24C26" w:rsidRDefault="00482B18" w:rsidP="00B24C26">
      <w:pPr>
        <w:pStyle w:val="Lijstalinea"/>
        <w:numPr>
          <w:ilvl w:val="0"/>
          <w:numId w:val="38"/>
        </w:numPr>
        <w:tabs>
          <w:tab w:val="clear" w:pos="420"/>
          <w:tab w:val="clear" w:pos="851"/>
        </w:tabs>
        <w:overflowPunct/>
        <w:spacing w:line="240" w:lineRule="auto"/>
        <w:textAlignment w:val="auto"/>
        <w:rPr>
          <w:rFonts w:cs="Arial"/>
          <w:sz w:val="20"/>
          <w:szCs w:val="20"/>
        </w:rPr>
      </w:pPr>
      <w:r w:rsidRPr="00B24C26">
        <w:rPr>
          <w:rFonts w:cs="Arial"/>
          <w:sz w:val="20"/>
          <w:szCs w:val="20"/>
        </w:rPr>
        <w:lastRenderedPageBreak/>
        <w:t>Zorg van andere instan</w:t>
      </w:r>
      <w:r w:rsidR="00B24C26">
        <w:rPr>
          <w:rFonts w:cs="Arial"/>
          <w:sz w:val="20"/>
          <w:szCs w:val="20"/>
        </w:rPr>
        <w:t>ties, verweven in het onderwijs</w:t>
      </w:r>
    </w:p>
    <w:p w:rsidR="00B24C26" w:rsidRDefault="00B24C26" w:rsidP="00B24C26">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SMW </w:t>
      </w:r>
    </w:p>
    <w:p w:rsidR="00B24C26" w:rsidRDefault="00B24C26" w:rsidP="00B24C26">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BJZ</w:t>
      </w:r>
    </w:p>
    <w:p w:rsidR="00B24C26" w:rsidRDefault="00B24C26" w:rsidP="00B24C26">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Gesloten inrichting (civielrechtelijk) </w:t>
      </w:r>
    </w:p>
    <w:p w:rsidR="00B24C26" w:rsidRDefault="00B24C26" w:rsidP="00B24C26">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 xml:space="preserve">Leerplicht </w:t>
      </w:r>
    </w:p>
    <w:p w:rsidR="00B24C26" w:rsidRPr="00B24C26" w:rsidRDefault="00B24C26" w:rsidP="00B24C26">
      <w:pPr>
        <w:pStyle w:val="Lijstalinea"/>
        <w:numPr>
          <w:ilvl w:val="1"/>
          <w:numId w:val="38"/>
        </w:numPr>
        <w:tabs>
          <w:tab w:val="clear" w:pos="420"/>
          <w:tab w:val="clear" w:pos="851"/>
        </w:tabs>
        <w:overflowPunct/>
        <w:spacing w:line="240" w:lineRule="auto"/>
        <w:textAlignment w:val="auto"/>
        <w:rPr>
          <w:rFonts w:cs="Arial"/>
          <w:sz w:val="20"/>
          <w:szCs w:val="20"/>
        </w:rPr>
      </w:pPr>
      <w:r>
        <w:rPr>
          <w:rFonts w:cs="Arial"/>
          <w:sz w:val="20"/>
          <w:szCs w:val="20"/>
        </w:rPr>
        <w:t>jeugdhulpverlening</w:t>
      </w:r>
    </w:p>
    <w:p w:rsidR="00B24C26" w:rsidRDefault="00B24C26" w:rsidP="00B324A6"/>
    <w:p w:rsidR="00602EF8" w:rsidRDefault="00A05B8F" w:rsidP="00B324A6">
      <w:r>
        <w:t>Arrangement 1</w:t>
      </w:r>
      <w:r w:rsidR="00B24C26">
        <w:t xml:space="preserve"> </w:t>
      </w:r>
    </w:p>
    <w:p w:rsidR="00A05B8F" w:rsidRDefault="00A05B8F" w:rsidP="00B324A6"/>
    <w:tbl>
      <w:tblPr>
        <w:tblStyle w:val="Tabelraster"/>
        <w:tblW w:w="0" w:type="auto"/>
        <w:tblLook w:val="04A0" w:firstRow="1" w:lastRow="0" w:firstColumn="1" w:lastColumn="0" w:noHBand="0" w:noVBand="1"/>
      </w:tblPr>
      <w:tblGrid>
        <w:gridCol w:w="1528"/>
        <w:gridCol w:w="5413"/>
      </w:tblGrid>
      <w:tr w:rsidR="00602EF8" w:rsidRPr="00EF3C4B" w:rsidTr="00602EF8">
        <w:tc>
          <w:tcPr>
            <w:tcW w:w="1528" w:type="dxa"/>
            <w:shd w:val="clear" w:color="auto" w:fill="E7E6E6" w:themeFill="background2"/>
          </w:tcPr>
          <w:p w:rsidR="00602EF8" w:rsidRPr="00EF3C4B" w:rsidRDefault="00602EF8" w:rsidP="00B324A6">
            <w:pPr>
              <w:rPr>
                <w:b/>
              </w:rPr>
            </w:pPr>
            <w:r w:rsidRPr="00EF3C4B">
              <w:rPr>
                <w:b/>
              </w:rPr>
              <w:t>Naam arrangement</w:t>
            </w:r>
          </w:p>
        </w:tc>
        <w:tc>
          <w:tcPr>
            <w:tcW w:w="5413" w:type="dxa"/>
            <w:shd w:val="clear" w:color="auto" w:fill="E7E6E6" w:themeFill="background2"/>
          </w:tcPr>
          <w:p w:rsidR="00602EF8" w:rsidRPr="00EF3C4B" w:rsidRDefault="00602EF8" w:rsidP="00B324A6">
            <w:pPr>
              <w:rPr>
                <w:b/>
              </w:rPr>
            </w:pPr>
            <w:r w:rsidRPr="00EF3C4B">
              <w:rPr>
                <w:b/>
              </w:rPr>
              <w:t>Voor welke groep leerlingen</w:t>
            </w:r>
          </w:p>
        </w:tc>
      </w:tr>
      <w:tr w:rsidR="00602EF8" w:rsidTr="00602EF8">
        <w:tc>
          <w:tcPr>
            <w:tcW w:w="1528" w:type="dxa"/>
          </w:tcPr>
          <w:p w:rsidR="00602EF8" w:rsidRDefault="00602EF8" w:rsidP="00B324A6">
            <w:r>
              <w:t>Aandacht en tijd</w:t>
            </w:r>
          </w:p>
        </w:tc>
        <w:tc>
          <w:tcPr>
            <w:tcW w:w="5413" w:type="dxa"/>
          </w:tcPr>
          <w:p w:rsidR="00602EF8" w:rsidRDefault="00602EF8" w:rsidP="00B324A6"/>
          <w:p w:rsidR="00602EF8" w:rsidRDefault="00602EF8" w:rsidP="00B324A6"/>
        </w:tc>
      </w:tr>
      <w:tr w:rsidR="00602EF8" w:rsidTr="00602EF8">
        <w:tc>
          <w:tcPr>
            <w:tcW w:w="1528" w:type="dxa"/>
          </w:tcPr>
          <w:p w:rsidR="00602EF8" w:rsidRDefault="00602EF8" w:rsidP="00B324A6">
            <w:r>
              <w:t>Materialen en hulpmiddelen</w:t>
            </w:r>
          </w:p>
        </w:tc>
        <w:tc>
          <w:tcPr>
            <w:tcW w:w="5413" w:type="dxa"/>
          </w:tcPr>
          <w:p w:rsidR="00602EF8" w:rsidRDefault="00602EF8" w:rsidP="00B324A6"/>
          <w:p w:rsidR="00602EF8" w:rsidRDefault="00602EF8" w:rsidP="00B324A6"/>
        </w:tc>
      </w:tr>
      <w:tr w:rsidR="00602EF8" w:rsidTr="00602EF8">
        <w:tc>
          <w:tcPr>
            <w:tcW w:w="1528" w:type="dxa"/>
          </w:tcPr>
          <w:p w:rsidR="00602EF8" w:rsidRDefault="00EF3C4B" w:rsidP="00B324A6">
            <w:r>
              <w:t>D</w:t>
            </w:r>
            <w:r w:rsidR="00602EF8">
              <w:t>eskundigheid</w:t>
            </w:r>
          </w:p>
        </w:tc>
        <w:tc>
          <w:tcPr>
            <w:tcW w:w="5413" w:type="dxa"/>
          </w:tcPr>
          <w:p w:rsidR="00602EF8" w:rsidRDefault="00602EF8" w:rsidP="00B324A6"/>
        </w:tc>
      </w:tr>
      <w:tr w:rsidR="00602EF8" w:rsidTr="00602EF8">
        <w:tc>
          <w:tcPr>
            <w:tcW w:w="1528" w:type="dxa"/>
          </w:tcPr>
          <w:p w:rsidR="00602EF8" w:rsidRDefault="00EF3C4B" w:rsidP="00B324A6">
            <w:r>
              <w:t>S</w:t>
            </w:r>
            <w:r w:rsidR="00602EF8">
              <w:t>amenwerking</w:t>
            </w:r>
          </w:p>
        </w:tc>
        <w:tc>
          <w:tcPr>
            <w:tcW w:w="5413" w:type="dxa"/>
          </w:tcPr>
          <w:p w:rsidR="00602EF8" w:rsidRPr="00602EF8" w:rsidRDefault="00602EF8" w:rsidP="00B324A6">
            <w:pPr>
              <w:rPr>
                <w:i/>
              </w:rPr>
            </w:pPr>
          </w:p>
          <w:p w:rsidR="00602EF8" w:rsidRDefault="00602EF8" w:rsidP="00B324A6"/>
        </w:tc>
      </w:tr>
      <w:tr w:rsidR="00602EF8" w:rsidTr="00602EF8">
        <w:tc>
          <w:tcPr>
            <w:tcW w:w="1528" w:type="dxa"/>
          </w:tcPr>
          <w:p w:rsidR="00602EF8" w:rsidRDefault="00602EF8" w:rsidP="00B324A6">
            <w:r>
              <w:t>Voorzieningen in het gebouw</w:t>
            </w:r>
          </w:p>
        </w:tc>
        <w:tc>
          <w:tcPr>
            <w:tcW w:w="5413" w:type="dxa"/>
          </w:tcPr>
          <w:p w:rsidR="00602EF8" w:rsidRPr="00602EF8" w:rsidRDefault="00602EF8" w:rsidP="00B324A6">
            <w:pPr>
              <w:rPr>
                <w:i/>
              </w:rPr>
            </w:pPr>
          </w:p>
        </w:tc>
      </w:tr>
    </w:tbl>
    <w:p w:rsidR="00602EF8" w:rsidRDefault="00602EF8" w:rsidP="00B324A6"/>
    <w:p w:rsidR="00602EF8" w:rsidRDefault="00602EF8" w:rsidP="00B324A6">
      <w:r>
        <w:t>De volgende leerlingen komen voor dit arrangement in aanmerking (voorwaarden):</w:t>
      </w:r>
    </w:p>
    <w:p w:rsidR="00602EF8" w:rsidRDefault="00602EF8" w:rsidP="00B324A6"/>
    <w:p w:rsidR="00602EF8" w:rsidRDefault="00602EF8" w:rsidP="00B324A6"/>
    <w:p w:rsidR="00E8295F" w:rsidRPr="00E8295F" w:rsidRDefault="00E8295F" w:rsidP="000B0DA8">
      <w:pPr>
        <w:pStyle w:val="Kop2"/>
      </w:pPr>
      <w:bookmarkStart w:id="24" w:name="_Toc354162421"/>
      <w:bookmarkStart w:id="25" w:name="_Toc354162434"/>
      <w:bookmarkStart w:id="26" w:name="_Toc354162435"/>
      <w:bookmarkEnd w:id="24"/>
      <w:bookmarkEnd w:id="25"/>
      <w:r w:rsidRPr="00E8295F">
        <w:t>Overzicht samenwerkingspartners</w:t>
      </w:r>
      <w:bookmarkEnd w:id="26"/>
    </w:p>
    <w:p w:rsidR="000B0DA8" w:rsidRPr="000B0DA8" w:rsidRDefault="00E8295F" w:rsidP="00E8295F">
      <w:pPr>
        <w:rPr>
          <w:i/>
        </w:rPr>
      </w:pPr>
      <w:r w:rsidRPr="00E8295F">
        <w:t xml:space="preserve">Voor de extra ondersteuning aan leerlingen op de school wordt samengewerkt met de volgende ketenpartners. </w:t>
      </w:r>
      <w:r w:rsidRPr="00EF3C4B">
        <w:rPr>
          <w:i/>
        </w:rPr>
        <w:t>Geef kort weer waar de samenwerking uit bestaat</w:t>
      </w:r>
      <w:r w:rsidR="00F265FF">
        <w:t xml:space="preserve"> (</w:t>
      </w:r>
      <w:r w:rsidR="00F265FF" w:rsidRPr="00A05B8F">
        <w:rPr>
          <w:i/>
        </w:rPr>
        <w:t>bijv</w:t>
      </w:r>
      <w:r w:rsidR="00EF3C4B">
        <w:rPr>
          <w:i/>
        </w:rPr>
        <w:t>oorbeeld</w:t>
      </w:r>
      <w:r w:rsidR="00F265FF" w:rsidRPr="00A05B8F">
        <w:rPr>
          <w:i/>
        </w:rPr>
        <w:t xml:space="preserve"> samenwerking in het ZAT</w:t>
      </w:r>
      <w:r w:rsidR="00EF3C4B">
        <w:rPr>
          <w:i/>
        </w:rPr>
        <w:t>, ambulante begeleiding</w:t>
      </w:r>
      <w:r w:rsidR="00F265FF" w:rsidRPr="00A05B8F">
        <w:rPr>
          <w:i/>
        </w:rPr>
        <w:t>)</w:t>
      </w:r>
      <w:r w:rsidR="00EF3C4B">
        <w:rPr>
          <w:i/>
        </w:rPr>
        <w:t>.</w:t>
      </w:r>
      <w:r w:rsidR="004C4835">
        <w:rPr>
          <w:i/>
        </w:rPr>
        <w:t xml:space="preserve"> </w:t>
      </w:r>
      <w:r w:rsidR="00EF3C4B">
        <w:rPr>
          <w:i/>
        </w:rPr>
        <w:t>Zie ook M&amp;O audit en Exellijst.</w:t>
      </w:r>
    </w:p>
    <w:p w:rsidR="00E8295F" w:rsidRPr="00E8295F" w:rsidRDefault="00E8295F" w:rsidP="00E829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4856"/>
      </w:tblGrid>
      <w:tr w:rsidR="00E8295F" w:rsidRPr="00EF3C4B" w:rsidTr="006E3CFC">
        <w:tc>
          <w:tcPr>
            <w:tcW w:w="2788" w:type="dxa"/>
            <w:shd w:val="clear" w:color="auto" w:fill="E0E0E0"/>
          </w:tcPr>
          <w:p w:rsidR="00E8295F" w:rsidRPr="00EF3C4B" w:rsidRDefault="00E8295F" w:rsidP="00E8295F">
            <w:pPr>
              <w:rPr>
                <w:b/>
              </w:rPr>
            </w:pPr>
            <w:r w:rsidRPr="00EF3C4B">
              <w:rPr>
                <w:b/>
              </w:rPr>
              <w:t>Samenwerkingspartner</w:t>
            </w:r>
          </w:p>
        </w:tc>
        <w:tc>
          <w:tcPr>
            <w:tcW w:w="4856" w:type="dxa"/>
            <w:shd w:val="clear" w:color="auto" w:fill="E0E0E0"/>
          </w:tcPr>
          <w:p w:rsidR="00E8295F" w:rsidRPr="00EF3C4B" w:rsidRDefault="00E8295F" w:rsidP="00E8295F">
            <w:pPr>
              <w:rPr>
                <w:b/>
              </w:rPr>
            </w:pPr>
            <w:r w:rsidRPr="00EF3C4B">
              <w:rPr>
                <w:b/>
              </w:rPr>
              <w:t>Activiteit</w:t>
            </w:r>
          </w:p>
        </w:tc>
      </w:tr>
      <w:tr w:rsidR="00E8295F" w:rsidRPr="00E8295F" w:rsidTr="006E3CFC">
        <w:tc>
          <w:tcPr>
            <w:tcW w:w="2788" w:type="dxa"/>
          </w:tcPr>
          <w:p w:rsidR="00E8295F" w:rsidRPr="00E8295F" w:rsidRDefault="00E8295F" w:rsidP="00E8295F">
            <w:r w:rsidRPr="00E8295F">
              <w:t xml:space="preserve">SWV </w:t>
            </w:r>
            <w:r>
              <w:t>MHR</w:t>
            </w:r>
          </w:p>
        </w:tc>
        <w:tc>
          <w:tcPr>
            <w:tcW w:w="4856" w:type="dxa"/>
          </w:tcPr>
          <w:p w:rsidR="00E8295F" w:rsidRPr="005A2D99" w:rsidRDefault="00E8295F" w:rsidP="005A2D99"/>
        </w:tc>
      </w:tr>
      <w:tr w:rsidR="00E8295F" w:rsidRPr="00E8295F" w:rsidTr="006E3CFC">
        <w:tc>
          <w:tcPr>
            <w:tcW w:w="2788" w:type="dxa"/>
          </w:tcPr>
          <w:p w:rsidR="00E8295F" w:rsidRPr="00E8295F" w:rsidRDefault="00E8295F" w:rsidP="00EF3C4B">
            <w:proofErr w:type="spellStart"/>
            <w:r w:rsidRPr="00E8295F">
              <w:t>P</w:t>
            </w:r>
            <w:r w:rsidR="00EF3C4B">
              <w:t>r</w:t>
            </w:r>
            <w:r w:rsidRPr="00E8295F">
              <w:t>O</w:t>
            </w:r>
            <w:proofErr w:type="spellEnd"/>
          </w:p>
        </w:tc>
        <w:tc>
          <w:tcPr>
            <w:tcW w:w="4856" w:type="dxa"/>
          </w:tcPr>
          <w:p w:rsidR="00E8295F" w:rsidRPr="005A2D99" w:rsidRDefault="00B7500D" w:rsidP="005A2D99">
            <w:r>
              <w:t>Incidenteel, bij mogelijke plaatsing leerlingen</w:t>
            </w:r>
          </w:p>
        </w:tc>
      </w:tr>
      <w:tr w:rsidR="00E8295F" w:rsidRPr="00E8295F" w:rsidTr="006E3CFC">
        <w:tc>
          <w:tcPr>
            <w:tcW w:w="2788" w:type="dxa"/>
          </w:tcPr>
          <w:p w:rsidR="00E8295F" w:rsidRPr="00E8295F" w:rsidRDefault="00E8295F" w:rsidP="00E8295F">
            <w:r w:rsidRPr="00E8295F">
              <w:t>Cluster 1</w:t>
            </w:r>
          </w:p>
        </w:tc>
        <w:tc>
          <w:tcPr>
            <w:tcW w:w="4856" w:type="dxa"/>
          </w:tcPr>
          <w:p w:rsidR="00E8295F" w:rsidRPr="005A2D99" w:rsidRDefault="00B7500D" w:rsidP="005A2D99">
            <w:r>
              <w:t>Incidenteel, bij mogelijke plaatsing leerlingen</w:t>
            </w:r>
          </w:p>
        </w:tc>
      </w:tr>
      <w:tr w:rsidR="00E8295F" w:rsidRPr="00E8295F" w:rsidTr="006E3CFC">
        <w:tc>
          <w:tcPr>
            <w:tcW w:w="2788" w:type="dxa"/>
          </w:tcPr>
          <w:p w:rsidR="00E8295F" w:rsidRPr="00E8295F" w:rsidRDefault="00E8295F" w:rsidP="00E8295F">
            <w:r w:rsidRPr="00E8295F">
              <w:t>Cluster 2</w:t>
            </w:r>
          </w:p>
        </w:tc>
        <w:tc>
          <w:tcPr>
            <w:tcW w:w="4856" w:type="dxa"/>
          </w:tcPr>
          <w:p w:rsidR="00E8295F" w:rsidRPr="005A2D99" w:rsidRDefault="00B7500D" w:rsidP="005A2D99">
            <w:r>
              <w:t>Incidenteel, bij mogelijke plaatsing leerlingen</w:t>
            </w:r>
          </w:p>
        </w:tc>
      </w:tr>
      <w:tr w:rsidR="00E8295F" w:rsidRPr="00E8295F" w:rsidTr="006E3CFC">
        <w:tc>
          <w:tcPr>
            <w:tcW w:w="2788" w:type="dxa"/>
          </w:tcPr>
          <w:p w:rsidR="00E8295F" w:rsidRPr="00E8295F" w:rsidRDefault="00E8295F" w:rsidP="00E8295F">
            <w:r w:rsidRPr="00E8295F">
              <w:t>Cluster 3</w:t>
            </w:r>
          </w:p>
        </w:tc>
        <w:tc>
          <w:tcPr>
            <w:tcW w:w="4856" w:type="dxa"/>
          </w:tcPr>
          <w:p w:rsidR="00E8295F" w:rsidRPr="005A2D99" w:rsidRDefault="00B7500D" w:rsidP="005A2D99">
            <w:r>
              <w:t>Incidenteel, bij mogelijke plaatsing leerlingen</w:t>
            </w:r>
          </w:p>
        </w:tc>
      </w:tr>
      <w:tr w:rsidR="00E8295F" w:rsidRPr="00E8295F" w:rsidTr="006E3CFC">
        <w:tc>
          <w:tcPr>
            <w:tcW w:w="2788" w:type="dxa"/>
          </w:tcPr>
          <w:p w:rsidR="00E8295F" w:rsidRPr="00E8295F" w:rsidRDefault="00E8295F" w:rsidP="00E8295F">
            <w:r w:rsidRPr="00E8295F">
              <w:t>Cluster 4</w:t>
            </w:r>
          </w:p>
        </w:tc>
        <w:tc>
          <w:tcPr>
            <w:tcW w:w="4856" w:type="dxa"/>
          </w:tcPr>
          <w:p w:rsidR="00E8295F" w:rsidRPr="005A2D99" w:rsidRDefault="00390F01" w:rsidP="005A2D99">
            <w:r>
              <w:t>Intensief; andere cluster IV-scholen in de omgeving, bij mogelijke plaatsing leerlingen, consultatie, advies</w:t>
            </w:r>
          </w:p>
        </w:tc>
      </w:tr>
      <w:tr w:rsidR="00E8295F" w:rsidRPr="00E8295F" w:rsidTr="006E3CFC">
        <w:tc>
          <w:tcPr>
            <w:tcW w:w="2788" w:type="dxa"/>
          </w:tcPr>
          <w:p w:rsidR="00E8295F" w:rsidRPr="00E8295F" w:rsidRDefault="00E8295F" w:rsidP="00E8295F">
            <w:r w:rsidRPr="00E8295F">
              <w:t>GGD</w:t>
            </w:r>
          </w:p>
        </w:tc>
        <w:tc>
          <w:tcPr>
            <w:tcW w:w="4856" w:type="dxa"/>
          </w:tcPr>
          <w:p w:rsidR="00E8295F" w:rsidRPr="005A2D99" w:rsidRDefault="00B7500D" w:rsidP="005A2D99">
            <w:r>
              <w:t>Incidenteel, bij consultatie rondom kennis vanuit GGD</w:t>
            </w:r>
          </w:p>
        </w:tc>
      </w:tr>
      <w:tr w:rsidR="00E8295F" w:rsidRPr="00E8295F" w:rsidTr="006E3CFC">
        <w:tc>
          <w:tcPr>
            <w:tcW w:w="2788" w:type="dxa"/>
          </w:tcPr>
          <w:p w:rsidR="00E8295F" w:rsidRPr="00E8295F" w:rsidRDefault="00E8295F" w:rsidP="00E8295F">
            <w:r w:rsidRPr="00E8295F">
              <w:t>Bureau Jeugdzorg</w:t>
            </w:r>
          </w:p>
        </w:tc>
        <w:tc>
          <w:tcPr>
            <w:tcW w:w="4856" w:type="dxa"/>
          </w:tcPr>
          <w:p w:rsidR="00E8295F" w:rsidRPr="005A2D99" w:rsidRDefault="00390F01" w:rsidP="005A2D99">
            <w:r>
              <w:t xml:space="preserve">Intensief; op </w:t>
            </w:r>
            <w:proofErr w:type="spellStart"/>
            <w:r>
              <w:t>leerlingniveau</w:t>
            </w:r>
            <w:proofErr w:type="spellEnd"/>
            <w:r>
              <w:t xml:space="preserve"> contacten met </w:t>
            </w:r>
            <w:proofErr w:type="spellStart"/>
            <w:r>
              <w:t>plaatser</w:t>
            </w:r>
            <w:proofErr w:type="spellEnd"/>
            <w:r>
              <w:t>/GV/Voogd</w:t>
            </w:r>
          </w:p>
        </w:tc>
      </w:tr>
      <w:tr w:rsidR="00E8295F" w:rsidRPr="00E8295F" w:rsidTr="006E3CFC">
        <w:tc>
          <w:tcPr>
            <w:tcW w:w="2788" w:type="dxa"/>
          </w:tcPr>
          <w:p w:rsidR="00E8295F" w:rsidRPr="00E8295F" w:rsidRDefault="00E8295F" w:rsidP="00E8295F">
            <w:pPr>
              <w:rPr>
                <w:lang w:val="en-US"/>
              </w:rPr>
            </w:pPr>
            <w:r w:rsidRPr="00E8295F">
              <w:t xml:space="preserve">GGZ </w:t>
            </w:r>
          </w:p>
        </w:tc>
        <w:tc>
          <w:tcPr>
            <w:tcW w:w="4856" w:type="dxa"/>
          </w:tcPr>
          <w:p w:rsidR="00E8295F" w:rsidRPr="005A2D99" w:rsidRDefault="00390F01" w:rsidP="005A2D99">
            <w:r>
              <w:t xml:space="preserve">Regelmatig; op </w:t>
            </w:r>
            <w:proofErr w:type="spellStart"/>
            <w:r>
              <w:t>leerlingniveau</w:t>
            </w:r>
            <w:proofErr w:type="spellEnd"/>
            <w:r>
              <w:t xml:space="preserve"> </w:t>
            </w:r>
          </w:p>
        </w:tc>
      </w:tr>
      <w:tr w:rsidR="00E8295F" w:rsidRPr="00E8295F" w:rsidTr="006E3CFC">
        <w:tc>
          <w:tcPr>
            <w:tcW w:w="2788" w:type="dxa"/>
          </w:tcPr>
          <w:p w:rsidR="00E8295F" w:rsidRPr="00E8295F" w:rsidRDefault="00E8295F" w:rsidP="00E8295F">
            <w:r w:rsidRPr="00E8295F">
              <w:t xml:space="preserve">Gemeente </w:t>
            </w:r>
          </w:p>
        </w:tc>
        <w:tc>
          <w:tcPr>
            <w:tcW w:w="4856" w:type="dxa"/>
          </w:tcPr>
          <w:p w:rsidR="00E8295F" w:rsidRPr="005A2D99" w:rsidRDefault="00390F01" w:rsidP="005A2D99">
            <w:r>
              <w:t>Incidenteel op beleids- organisatieniveau</w:t>
            </w:r>
          </w:p>
        </w:tc>
      </w:tr>
      <w:tr w:rsidR="00E8295F" w:rsidRPr="00E8295F" w:rsidTr="006E3CFC">
        <w:tc>
          <w:tcPr>
            <w:tcW w:w="2788" w:type="dxa"/>
          </w:tcPr>
          <w:p w:rsidR="00E8295F" w:rsidRPr="00E8295F" w:rsidRDefault="00E8295F" w:rsidP="00E8295F">
            <w:r w:rsidRPr="00E8295F">
              <w:t>Politie</w:t>
            </w:r>
          </w:p>
        </w:tc>
        <w:tc>
          <w:tcPr>
            <w:tcW w:w="4856" w:type="dxa"/>
          </w:tcPr>
          <w:p w:rsidR="00E8295F" w:rsidRPr="005A2D99" w:rsidRDefault="00390F01" w:rsidP="005A2D99">
            <w:r>
              <w:t xml:space="preserve">Incidenteel </w:t>
            </w:r>
            <w:proofErr w:type="spellStart"/>
            <w:r>
              <w:t>ivm</w:t>
            </w:r>
            <w:proofErr w:type="spellEnd"/>
            <w:r>
              <w:t xml:space="preserve"> incidenten en overleg op beleids- organisatieniveau</w:t>
            </w:r>
          </w:p>
        </w:tc>
      </w:tr>
      <w:tr w:rsidR="00A46D75" w:rsidRPr="00E8295F" w:rsidTr="006E3CFC">
        <w:tc>
          <w:tcPr>
            <w:tcW w:w="2788" w:type="dxa"/>
          </w:tcPr>
          <w:p w:rsidR="00A46D75" w:rsidRPr="00E8295F" w:rsidRDefault="00A46D75" w:rsidP="00BC29D4">
            <w:r>
              <w:t>CTVS</w:t>
            </w:r>
          </w:p>
        </w:tc>
        <w:tc>
          <w:tcPr>
            <w:tcW w:w="4856" w:type="dxa"/>
          </w:tcPr>
          <w:p w:rsidR="00A46D75" w:rsidRPr="005A2D99" w:rsidRDefault="004C4835" w:rsidP="005A2D99">
            <w:r>
              <w:t>Incidenteel overleg</w:t>
            </w:r>
          </w:p>
        </w:tc>
      </w:tr>
      <w:tr w:rsidR="00A46D75" w:rsidRPr="00E8295F" w:rsidTr="006E3CFC">
        <w:tc>
          <w:tcPr>
            <w:tcW w:w="2788" w:type="dxa"/>
          </w:tcPr>
          <w:p w:rsidR="00A46D75" w:rsidRPr="00E8295F" w:rsidRDefault="00A46D75" w:rsidP="00BC29D4">
            <w:r>
              <w:t xml:space="preserve">Leerplicht </w:t>
            </w:r>
          </w:p>
        </w:tc>
        <w:tc>
          <w:tcPr>
            <w:tcW w:w="4856" w:type="dxa"/>
          </w:tcPr>
          <w:p w:rsidR="00A46D75" w:rsidRPr="005A2D99" w:rsidRDefault="004C4835" w:rsidP="005A2D99">
            <w:r>
              <w:t>Regelmatig overleg over leerlingen, meldingen bij leerplicht vanuit verschillende gemeentes</w:t>
            </w:r>
          </w:p>
        </w:tc>
      </w:tr>
      <w:tr w:rsidR="00A46D75" w:rsidRPr="00E8295F" w:rsidTr="006E3CFC">
        <w:tc>
          <w:tcPr>
            <w:tcW w:w="2788" w:type="dxa"/>
          </w:tcPr>
          <w:p w:rsidR="00A46D75" w:rsidRPr="00E8295F" w:rsidRDefault="00A46D75" w:rsidP="00BC29D4">
            <w:r>
              <w:t>RMC</w:t>
            </w:r>
          </w:p>
        </w:tc>
        <w:tc>
          <w:tcPr>
            <w:tcW w:w="4856" w:type="dxa"/>
          </w:tcPr>
          <w:p w:rsidR="00A46D75" w:rsidRPr="005A2D99" w:rsidRDefault="004C4835" w:rsidP="005A2D99">
            <w:r>
              <w:t>Incidenteel voor melding 18+ leerling</w:t>
            </w:r>
          </w:p>
        </w:tc>
      </w:tr>
      <w:tr w:rsidR="004C4835" w:rsidRPr="00E8295F" w:rsidTr="006E3CFC">
        <w:tc>
          <w:tcPr>
            <w:tcW w:w="2788" w:type="dxa"/>
          </w:tcPr>
          <w:p w:rsidR="004C4835" w:rsidRPr="00E8295F" w:rsidRDefault="004C4835" w:rsidP="00BC29D4">
            <w:r>
              <w:t>AMK</w:t>
            </w:r>
          </w:p>
        </w:tc>
        <w:tc>
          <w:tcPr>
            <w:tcW w:w="4856" w:type="dxa"/>
          </w:tcPr>
          <w:p w:rsidR="004C4835" w:rsidRPr="005A2D99" w:rsidRDefault="004C4835" w:rsidP="005A2D99">
            <w:r>
              <w:t xml:space="preserve">Incidenteel voor consultatie leerlingen </w:t>
            </w:r>
          </w:p>
        </w:tc>
      </w:tr>
      <w:tr w:rsidR="004C4835" w:rsidRPr="00E8295F" w:rsidTr="006E3CFC">
        <w:tc>
          <w:tcPr>
            <w:tcW w:w="2788" w:type="dxa"/>
          </w:tcPr>
          <w:p w:rsidR="004C4835" w:rsidRPr="00E8295F" w:rsidRDefault="004C4835" w:rsidP="00BC29D4">
            <w:r>
              <w:t>Raad voor de Kinderbescherming</w:t>
            </w:r>
          </w:p>
        </w:tc>
        <w:tc>
          <w:tcPr>
            <w:tcW w:w="4856" w:type="dxa"/>
          </w:tcPr>
          <w:p w:rsidR="004C4835" w:rsidRPr="005A2D99" w:rsidRDefault="004C4835" w:rsidP="005A2D99">
            <w:r>
              <w:t>Incidenteel voor consultatie, advies en informatie leerlingen</w:t>
            </w:r>
          </w:p>
        </w:tc>
      </w:tr>
      <w:tr w:rsidR="004C4835" w:rsidRPr="00E8295F" w:rsidTr="006E3CFC">
        <w:tc>
          <w:tcPr>
            <w:tcW w:w="2788" w:type="dxa"/>
          </w:tcPr>
          <w:p w:rsidR="004C4835" w:rsidRDefault="004C4835" w:rsidP="00BC29D4">
            <w:r>
              <w:t xml:space="preserve">Reboundvoorziening/Plusschool </w:t>
            </w:r>
            <w:r>
              <w:lastRenderedPageBreak/>
              <w:t xml:space="preserve">(Rotonde) </w:t>
            </w:r>
          </w:p>
        </w:tc>
        <w:tc>
          <w:tcPr>
            <w:tcW w:w="4856" w:type="dxa"/>
          </w:tcPr>
          <w:p w:rsidR="004C4835" w:rsidRPr="005A2D99" w:rsidRDefault="004C4835" w:rsidP="005A2D99">
            <w:r>
              <w:lastRenderedPageBreak/>
              <w:t xml:space="preserve">Regelmatig </w:t>
            </w:r>
            <w:proofErr w:type="spellStart"/>
            <w:r>
              <w:t>ivm</w:t>
            </w:r>
            <w:proofErr w:type="spellEnd"/>
            <w:r>
              <w:t xml:space="preserve"> plaatsingen leerlingen naar cluster-IV </w:t>
            </w:r>
            <w:r>
              <w:lastRenderedPageBreak/>
              <w:t xml:space="preserve">Park College, consultatie en overleg </w:t>
            </w:r>
          </w:p>
        </w:tc>
      </w:tr>
      <w:tr w:rsidR="004C4835" w:rsidRPr="00E8295F" w:rsidTr="006E3CFC">
        <w:tc>
          <w:tcPr>
            <w:tcW w:w="2788" w:type="dxa"/>
          </w:tcPr>
          <w:p w:rsidR="004C4835" w:rsidRDefault="004C4835" w:rsidP="00BC29D4">
            <w:r>
              <w:lastRenderedPageBreak/>
              <w:t>ROC</w:t>
            </w:r>
          </w:p>
        </w:tc>
        <w:tc>
          <w:tcPr>
            <w:tcW w:w="4856" w:type="dxa"/>
          </w:tcPr>
          <w:p w:rsidR="004C4835" w:rsidRPr="005A2D99" w:rsidRDefault="004C4835" w:rsidP="005A2D99">
            <w:r>
              <w:t>Regelmatig; informatie aanvraag en aanmelding van leerlingen voor doorstroom naar ROC</w:t>
            </w:r>
          </w:p>
        </w:tc>
      </w:tr>
      <w:tr w:rsidR="004C4835" w:rsidRPr="00E8295F" w:rsidTr="006E3CFC">
        <w:tc>
          <w:tcPr>
            <w:tcW w:w="2788" w:type="dxa"/>
          </w:tcPr>
          <w:p w:rsidR="004C4835" w:rsidRDefault="004C4835" w:rsidP="00BC29D4">
            <w:r>
              <w:t xml:space="preserve">Curium </w:t>
            </w:r>
          </w:p>
        </w:tc>
        <w:tc>
          <w:tcPr>
            <w:tcW w:w="4856" w:type="dxa"/>
          </w:tcPr>
          <w:p w:rsidR="004C4835" w:rsidRPr="005A2D99" w:rsidRDefault="004C4835" w:rsidP="005A2D99">
            <w:r>
              <w:t>Incidenteel op leerling</w:t>
            </w:r>
            <w:r w:rsidR="00ED7EBA">
              <w:t>en</w:t>
            </w:r>
            <w:r>
              <w:t xml:space="preserve">niveau </w:t>
            </w:r>
          </w:p>
        </w:tc>
      </w:tr>
    </w:tbl>
    <w:p w:rsidR="00FD021C" w:rsidRDefault="00FD021C" w:rsidP="00A05B8F">
      <w:pPr>
        <w:pStyle w:val="Kop1"/>
      </w:pPr>
      <w:bookmarkStart w:id="27" w:name="_Toc354162436"/>
      <w:bookmarkStart w:id="28" w:name="_Toc354162445"/>
      <w:bookmarkStart w:id="29" w:name="_Toc354162446"/>
      <w:bookmarkStart w:id="30" w:name="_Toc354162447"/>
      <w:bookmarkStart w:id="31" w:name="_Toc354162448"/>
      <w:bookmarkStart w:id="32" w:name="_Toc354162449"/>
      <w:bookmarkStart w:id="33" w:name="_Toc354162450"/>
      <w:bookmarkStart w:id="34" w:name="_Toc354162451"/>
      <w:bookmarkStart w:id="35" w:name="_Toc354162452"/>
      <w:bookmarkStart w:id="36" w:name="_Toc354162453"/>
      <w:bookmarkStart w:id="37" w:name="_Toc354162454"/>
      <w:bookmarkStart w:id="38" w:name="_Toc354162455"/>
      <w:bookmarkStart w:id="39" w:name="_Toc354162456"/>
      <w:bookmarkStart w:id="40" w:name="_Toc354162457"/>
      <w:bookmarkStart w:id="41" w:name="_Toc354162458"/>
      <w:bookmarkStart w:id="42" w:name="_Toc354162459"/>
      <w:bookmarkStart w:id="43" w:name="_Toc35416246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lastRenderedPageBreak/>
        <w:t>grenzen en groeimogelijkheden</w:t>
      </w:r>
      <w:bookmarkEnd w:id="43"/>
      <w:r w:rsidR="00A05B8F">
        <w:t xml:space="preserve"> (AmBITIE) </w:t>
      </w:r>
    </w:p>
    <w:p w:rsidR="00E8295F" w:rsidRPr="009F57B2" w:rsidRDefault="00E8295F" w:rsidP="00C45698">
      <w:pPr>
        <w:pStyle w:val="Kop2"/>
        <w:rPr>
          <w:color w:val="000000" w:themeColor="text1"/>
        </w:rPr>
      </w:pPr>
      <w:bookmarkStart w:id="44" w:name="_Toc354162461"/>
      <w:r w:rsidRPr="009F57B2">
        <w:rPr>
          <w:color w:val="000000" w:themeColor="text1"/>
        </w:rPr>
        <w:t>Groeimogelijkheden basisondersteuning</w:t>
      </w:r>
      <w:bookmarkEnd w:id="44"/>
    </w:p>
    <w:p w:rsidR="00C45698" w:rsidRDefault="006E3CFC" w:rsidP="00C45698">
      <w:pPr>
        <w:rPr>
          <w:rFonts w:cs="Arial"/>
          <w:noProof/>
          <w:color w:val="000000" w:themeColor="text1"/>
        </w:rPr>
      </w:pPr>
      <w:r w:rsidRPr="009F57B2">
        <w:rPr>
          <w:color w:val="000000" w:themeColor="text1"/>
        </w:rPr>
        <w:t xml:space="preserve">De ambities van de school ten aanzien van het </w:t>
      </w:r>
      <w:r w:rsidR="00C45698" w:rsidRPr="009F57B2">
        <w:rPr>
          <w:rFonts w:cs="Arial"/>
          <w:noProof/>
          <w:color w:val="000000" w:themeColor="text1"/>
          <w:u w:val="single"/>
        </w:rPr>
        <w:t>primaire proces</w:t>
      </w:r>
      <w:r w:rsidR="00C45698" w:rsidRPr="009F57B2">
        <w:rPr>
          <w:rFonts w:cs="Arial"/>
          <w:noProof/>
          <w:color w:val="000000" w:themeColor="text1"/>
        </w:rPr>
        <w:t xml:space="preserve"> (klasniveau)</w:t>
      </w:r>
      <w:r w:rsidRPr="009F57B2">
        <w:rPr>
          <w:rFonts w:cs="Arial"/>
          <w:noProof/>
          <w:color w:val="000000" w:themeColor="text1"/>
        </w:rPr>
        <w:t xml:space="preserve"> zijn: </w:t>
      </w:r>
    </w:p>
    <w:p w:rsidR="009F57B2" w:rsidRPr="00DC62DD" w:rsidRDefault="009F57B2" w:rsidP="00C45698">
      <w:pPr>
        <w:rPr>
          <w:rFonts w:cs="Arial"/>
          <w:noProof/>
          <w:color w:val="000000" w:themeColor="text1"/>
          <w:u w:val="single"/>
        </w:rPr>
      </w:pPr>
      <w:r w:rsidRPr="00DC62DD">
        <w:rPr>
          <w:rFonts w:cs="Arial"/>
          <w:noProof/>
          <w:color w:val="000000" w:themeColor="text1"/>
          <w:u w:val="single"/>
        </w:rPr>
        <w:t xml:space="preserve">Algemeen: </w:t>
      </w:r>
    </w:p>
    <w:p w:rsidR="009F57B2" w:rsidRPr="009F57B2" w:rsidRDefault="009F57B2" w:rsidP="009F57B2">
      <w:pPr>
        <w:numPr>
          <w:ilvl w:val="0"/>
          <w:numId w:val="39"/>
        </w:numPr>
        <w:tabs>
          <w:tab w:val="clear" w:pos="420"/>
          <w:tab w:val="clear" w:pos="851"/>
        </w:tabs>
        <w:overflowPunct/>
        <w:spacing w:line="240" w:lineRule="auto"/>
        <w:ind w:left="714" w:hanging="357"/>
        <w:contextualSpacing/>
        <w:jc w:val="both"/>
        <w:textAlignment w:val="auto"/>
        <w:rPr>
          <w:rFonts w:eastAsia="SimSun" w:cs="Arial"/>
          <w:iCs/>
          <w:sz w:val="20"/>
          <w:szCs w:val="20"/>
        </w:rPr>
      </w:pPr>
      <w:r w:rsidRPr="009F57B2">
        <w:rPr>
          <w:rFonts w:eastAsia="SimSun" w:cs="Arial"/>
          <w:iCs/>
          <w:sz w:val="20"/>
          <w:szCs w:val="20"/>
        </w:rPr>
        <w:t>zorg en onderwijs zijn één (geen gescheiden gebieden);</w:t>
      </w:r>
    </w:p>
    <w:p w:rsidR="009F57B2" w:rsidRPr="009F57B2" w:rsidRDefault="009F57B2" w:rsidP="009F57B2">
      <w:pPr>
        <w:numPr>
          <w:ilvl w:val="0"/>
          <w:numId w:val="39"/>
        </w:numPr>
        <w:tabs>
          <w:tab w:val="clear" w:pos="420"/>
          <w:tab w:val="clear" w:pos="851"/>
        </w:tabs>
        <w:overflowPunct/>
        <w:spacing w:line="240" w:lineRule="auto"/>
        <w:ind w:left="714" w:hanging="357"/>
        <w:contextualSpacing/>
        <w:jc w:val="both"/>
        <w:textAlignment w:val="auto"/>
        <w:rPr>
          <w:rFonts w:eastAsia="SimSun" w:cs="Arial"/>
          <w:iCs/>
          <w:sz w:val="20"/>
          <w:szCs w:val="20"/>
          <w:lang w:val="en-US"/>
        </w:rPr>
      </w:pPr>
      <w:proofErr w:type="spellStart"/>
      <w:r w:rsidRPr="009F57B2">
        <w:rPr>
          <w:rFonts w:eastAsia="SimSun" w:cs="Arial"/>
          <w:iCs/>
          <w:sz w:val="20"/>
          <w:szCs w:val="20"/>
          <w:lang w:val="en-US"/>
        </w:rPr>
        <w:t>systeemgericht</w:t>
      </w:r>
      <w:proofErr w:type="spellEnd"/>
      <w:r w:rsidRPr="009F57B2">
        <w:rPr>
          <w:rFonts w:eastAsia="SimSun" w:cs="Arial"/>
          <w:iCs/>
          <w:sz w:val="20"/>
          <w:szCs w:val="20"/>
          <w:lang w:val="en-US"/>
        </w:rPr>
        <w:t>;</w:t>
      </w:r>
    </w:p>
    <w:p w:rsidR="009F57B2" w:rsidRPr="009F57B2" w:rsidRDefault="009F57B2" w:rsidP="009F57B2">
      <w:pPr>
        <w:numPr>
          <w:ilvl w:val="0"/>
          <w:numId w:val="39"/>
        </w:numPr>
        <w:tabs>
          <w:tab w:val="clear" w:pos="420"/>
          <w:tab w:val="clear" w:pos="851"/>
        </w:tabs>
        <w:overflowPunct/>
        <w:spacing w:line="240" w:lineRule="auto"/>
        <w:ind w:left="714" w:hanging="357"/>
        <w:contextualSpacing/>
        <w:jc w:val="both"/>
        <w:textAlignment w:val="auto"/>
        <w:rPr>
          <w:rFonts w:eastAsia="SimSun" w:cs="Arial"/>
          <w:iCs/>
          <w:sz w:val="20"/>
          <w:szCs w:val="20"/>
          <w:lang w:val="en-US"/>
        </w:rPr>
      </w:pPr>
      <w:proofErr w:type="spellStart"/>
      <w:r w:rsidRPr="009F57B2">
        <w:rPr>
          <w:rFonts w:eastAsia="SimSun" w:cs="Arial"/>
          <w:iCs/>
          <w:sz w:val="20"/>
          <w:szCs w:val="20"/>
          <w:lang w:val="en-US"/>
        </w:rPr>
        <w:t>vraag</w:t>
      </w:r>
      <w:proofErr w:type="spellEnd"/>
      <w:r w:rsidRPr="009F57B2">
        <w:rPr>
          <w:rFonts w:eastAsia="SimSun" w:cs="Arial"/>
          <w:iCs/>
          <w:sz w:val="20"/>
          <w:szCs w:val="20"/>
          <w:lang w:val="en-US"/>
        </w:rPr>
        <w:t xml:space="preserve">- en </w:t>
      </w:r>
      <w:proofErr w:type="spellStart"/>
      <w:r w:rsidRPr="009F57B2">
        <w:rPr>
          <w:rFonts w:eastAsia="SimSun" w:cs="Arial"/>
          <w:iCs/>
          <w:sz w:val="20"/>
          <w:szCs w:val="20"/>
          <w:lang w:val="en-US"/>
        </w:rPr>
        <w:t>dialooggericht</w:t>
      </w:r>
      <w:proofErr w:type="spellEnd"/>
      <w:r w:rsidRPr="009F57B2">
        <w:rPr>
          <w:rFonts w:eastAsia="SimSun" w:cs="Arial"/>
          <w:iCs/>
          <w:sz w:val="20"/>
          <w:szCs w:val="20"/>
          <w:lang w:val="en-US"/>
        </w:rPr>
        <w:t>;</w:t>
      </w:r>
    </w:p>
    <w:p w:rsidR="009F57B2" w:rsidRPr="009F57B2" w:rsidRDefault="009F57B2" w:rsidP="009F57B2">
      <w:pPr>
        <w:numPr>
          <w:ilvl w:val="0"/>
          <w:numId w:val="39"/>
        </w:numPr>
        <w:tabs>
          <w:tab w:val="clear" w:pos="420"/>
          <w:tab w:val="clear" w:pos="851"/>
        </w:tabs>
        <w:overflowPunct/>
        <w:spacing w:line="240" w:lineRule="auto"/>
        <w:ind w:left="714" w:hanging="357"/>
        <w:contextualSpacing/>
        <w:jc w:val="both"/>
        <w:textAlignment w:val="auto"/>
        <w:rPr>
          <w:rFonts w:eastAsia="SimSun" w:cs="Arial"/>
          <w:iCs/>
          <w:sz w:val="20"/>
          <w:szCs w:val="20"/>
          <w:lang w:val="en-US"/>
        </w:rPr>
      </w:pPr>
      <w:proofErr w:type="spellStart"/>
      <w:r w:rsidRPr="009F57B2">
        <w:rPr>
          <w:rFonts w:eastAsia="SimSun" w:cs="Arial"/>
          <w:iCs/>
          <w:sz w:val="20"/>
          <w:szCs w:val="20"/>
          <w:lang w:val="en-US"/>
        </w:rPr>
        <w:t>doel</w:t>
      </w:r>
      <w:proofErr w:type="spellEnd"/>
      <w:r w:rsidRPr="009F57B2">
        <w:rPr>
          <w:rFonts w:eastAsia="SimSun" w:cs="Arial"/>
          <w:iCs/>
          <w:sz w:val="20"/>
          <w:szCs w:val="20"/>
          <w:lang w:val="en-US"/>
        </w:rPr>
        <w:t xml:space="preserve">- en </w:t>
      </w:r>
      <w:proofErr w:type="spellStart"/>
      <w:r w:rsidRPr="009F57B2">
        <w:rPr>
          <w:rFonts w:eastAsia="SimSun" w:cs="Arial"/>
          <w:iCs/>
          <w:sz w:val="20"/>
          <w:szCs w:val="20"/>
          <w:lang w:val="en-US"/>
        </w:rPr>
        <w:t>resultaatgericht</w:t>
      </w:r>
      <w:proofErr w:type="spellEnd"/>
    </w:p>
    <w:p w:rsidR="009F57B2" w:rsidRPr="009F57B2" w:rsidRDefault="009F57B2" w:rsidP="009F57B2">
      <w:pPr>
        <w:numPr>
          <w:ilvl w:val="0"/>
          <w:numId w:val="39"/>
        </w:numPr>
        <w:tabs>
          <w:tab w:val="clear" w:pos="420"/>
          <w:tab w:val="clear" w:pos="851"/>
        </w:tabs>
        <w:overflowPunct/>
        <w:spacing w:line="240" w:lineRule="auto"/>
        <w:ind w:left="714" w:hanging="357"/>
        <w:contextualSpacing/>
        <w:jc w:val="both"/>
        <w:textAlignment w:val="auto"/>
        <w:rPr>
          <w:rFonts w:eastAsia="SimSun" w:cs="Arial"/>
          <w:iCs/>
          <w:sz w:val="20"/>
          <w:szCs w:val="20"/>
        </w:rPr>
      </w:pPr>
      <w:r w:rsidRPr="009F57B2">
        <w:rPr>
          <w:rFonts w:eastAsia="SimSun" w:cs="Arial"/>
          <w:iCs/>
          <w:sz w:val="20"/>
          <w:szCs w:val="20"/>
        </w:rPr>
        <w:t>intensieve samenwerking met ouders en leerlingen;</w:t>
      </w:r>
    </w:p>
    <w:p w:rsidR="009F57B2" w:rsidRDefault="009F57B2" w:rsidP="009F57B2">
      <w:pPr>
        <w:numPr>
          <w:ilvl w:val="0"/>
          <w:numId w:val="39"/>
        </w:numPr>
        <w:tabs>
          <w:tab w:val="clear" w:pos="420"/>
          <w:tab w:val="clear" w:pos="851"/>
        </w:tabs>
        <w:overflowPunct/>
        <w:spacing w:line="240" w:lineRule="auto"/>
        <w:ind w:left="714" w:hanging="357"/>
        <w:contextualSpacing/>
        <w:jc w:val="both"/>
        <w:textAlignment w:val="auto"/>
        <w:rPr>
          <w:rFonts w:eastAsia="SimSun" w:cs="Arial"/>
          <w:iCs/>
          <w:sz w:val="20"/>
          <w:szCs w:val="20"/>
        </w:rPr>
      </w:pPr>
      <w:r w:rsidRPr="009F57B2">
        <w:rPr>
          <w:rFonts w:eastAsia="SimSun" w:cs="Arial"/>
          <w:iCs/>
          <w:sz w:val="20"/>
          <w:szCs w:val="20"/>
        </w:rPr>
        <w:t>één leerling, één leerlijn, één dossier.</w:t>
      </w:r>
    </w:p>
    <w:p w:rsidR="00DC62DD" w:rsidRDefault="00DC62DD" w:rsidP="00DC62DD">
      <w:pPr>
        <w:tabs>
          <w:tab w:val="clear" w:pos="420"/>
          <w:tab w:val="clear" w:pos="851"/>
        </w:tabs>
        <w:overflowPunct/>
        <w:spacing w:line="240" w:lineRule="auto"/>
        <w:contextualSpacing/>
        <w:jc w:val="both"/>
        <w:textAlignment w:val="auto"/>
        <w:rPr>
          <w:rFonts w:eastAsia="SimSun" w:cs="Arial"/>
          <w:iCs/>
          <w:sz w:val="20"/>
          <w:szCs w:val="20"/>
        </w:rPr>
      </w:pPr>
    </w:p>
    <w:p w:rsidR="00DC62DD" w:rsidRPr="00DC62DD" w:rsidRDefault="00DC62DD" w:rsidP="00DC62DD">
      <w:pPr>
        <w:tabs>
          <w:tab w:val="clear" w:pos="420"/>
          <w:tab w:val="clear" w:pos="851"/>
        </w:tabs>
        <w:overflowPunct/>
        <w:spacing w:line="240" w:lineRule="auto"/>
        <w:contextualSpacing/>
        <w:jc w:val="both"/>
        <w:textAlignment w:val="auto"/>
        <w:rPr>
          <w:rFonts w:cs="Arial"/>
          <w:bCs/>
          <w:iCs/>
          <w:sz w:val="20"/>
          <w:szCs w:val="20"/>
        </w:rPr>
      </w:pPr>
      <w:r w:rsidRPr="00DC62DD">
        <w:rPr>
          <w:rFonts w:cs="Arial"/>
          <w:bCs/>
          <w:iCs/>
          <w:sz w:val="20"/>
          <w:szCs w:val="20"/>
        </w:rPr>
        <w:t>In aansluiting op de visie op leren heeft het Park College in een gezamenlijk proces met docenten beleid ontwikkeld voor het begeleiden van leerlingen in hun leerproces en hun persoonlijke ontwikkeling: Leren, Samen, Doen, Resultaat.</w:t>
      </w:r>
    </w:p>
    <w:p w:rsidR="00DC62DD" w:rsidRPr="00DC62DD" w:rsidRDefault="00DC62DD" w:rsidP="00DC62DD">
      <w:pPr>
        <w:tabs>
          <w:tab w:val="clear" w:pos="420"/>
          <w:tab w:val="clear" w:pos="851"/>
        </w:tabs>
        <w:overflowPunct/>
        <w:spacing w:line="240" w:lineRule="auto"/>
        <w:contextualSpacing/>
        <w:jc w:val="both"/>
        <w:textAlignment w:val="auto"/>
        <w:rPr>
          <w:rFonts w:eastAsia="SimSun" w:cs="Arial"/>
          <w:iCs/>
          <w:sz w:val="20"/>
          <w:szCs w:val="20"/>
        </w:rPr>
      </w:pPr>
    </w:p>
    <w:p w:rsidR="00DC62DD" w:rsidRPr="00DC62DD" w:rsidRDefault="00DC62DD" w:rsidP="00DC62DD">
      <w:pPr>
        <w:jc w:val="both"/>
        <w:rPr>
          <w:rFonts w:cs="Arial"/>
          <w:sz w:val="20"/>
          <w:szCs w:val="20"/>
          <w:u w:val="single"/>
        </w:rPr>
      </w:pPr>
      <w:r w:rsidRPr="00DC62DD">
        <w:rPr>
          <w:rFonts w:cs="Arial"/>
          <w:sz w:val="20"/>
          <w:szCs w:val="20"/>
          <w:u w:val="single"/>
        </w:rPr>
        <w:t>Veiligheid</w:t>
      </w:r>
    </w:p>
    <w:p w:rsidR="00DC62DD" w:rsidRPr="00DC62DD" w:rsidRDefault="00DC62DD" w:rsidP="00DC62DD">
      <w:pPr>
        <w:jc w:val="both"/>
        <w:rPr>
          <w:rFonts w:cs="Arial"/>
          <w:i/>
          <w:iCs/>
          <w:sz w:val="20"/>
          <w:szCs w:val="20"/>
        </w:rPr>
      </w:pPr>
      <w:r w:rsidRPr="00DC62DD">
        <w:rPr>
          <w:rFonts w:cs="Arial"/>
          <w:sz w:val="20"/>
          <w:szCs w:val="20"/>
        </w:rPr>
        <w:t xml:space="preserve">Veiligheid is op het Park College de basis. In een veilig schoolklimaat voelen leerlingen, docenten, ouders en andere professionals binnen de school zich vrij en geborgen. Alleen dan kunnen leerlingen zich optimaal ontwikkelen. Voor leerkrachten en ouders geldt in principe hetzelfde. Veiligheid is de basis voor de professionele ontwikkeling van leerkrachten. Op een school waar ouders zich prettig voelen, zijn ouders meer betrokken bij het leerproces en de ontwikkeling van hun kinderen. Daardoor kunnen betere resultaten worden bereikt. </w:t>
      </w:r>
    </w:p>
    <w:p w:rsidR="00DC62DD" w:rsidRPr="00DC62DD" w:rsidRDefault="00DC62DD" w:rsidP="00DC62DD">
      <w:pPr>
        <w:spacing w:line="240" w:lineRule="atLeast"/>
        <w:jc w:val="both"/>
        <w:rPr>
          <w:rFonts w:cs="Arial"/>
          <w:b/>
          <w:i/>
          <w:sz w:val="20"/>
          <w:szCs w:val="20"/>
        </w:rPr>
      </w:pPr>
    </w:p>
    <w:p w:rsidR="00DC62DD" w:rsidRPr="00DC62DD" w:rsidRDefault="00DC62DD" w:rsidP="00DC62DD">
      <w:pPr>
        <w:spacing w:line="240" w:lineRule="atLeast"/>
        <w:jc w:val="both"/>
        <w:rPr>
          <w:rFonts w:cs="Arial"/>
          <w:iCs/>
          <w:sz w:val="20"/>
          <w:szCs w:val="20"/>
          <w:u w:val="single"/>
        </w:rPr>
      </w:pPr>
      <w:r w:rsidRPr="00DC62DD">
        <w:rPr>
          <w:rFonts w:cs="Arial"/>
          <w:sz w:val="20"/>
          <w:szCs w:val="20"/>
          <w:u w:val="single"/>
        </w:rPr>
        <w:t>Leren, Samen, Doen en Resultaat</w:t>
      </w:r>
    </w:p>
    <w:p w:rsidR="00DC62DD" w:rsidRPr="00DC62DD" w:rsidRDefault="00DC62DD" w:rsidP="00DC62DD">
      <w:pPr>
        <w:spacing w:line="240" w:lineRule="atLeast"/>
        <w:jc w:val="both"/>
        <w:rPr>
          <w:rFonts w:cs="Arial"/>
          <w:i/>
          <w:iCs/>
          <w:sz w:val="20"/>
          <w:szCs w:val="20"/>
        </w:rPr>
      </w:pPr>
      <w:r w:rsidRPr="00DC62DD">
        <w:rPr>
          <w:rFonts w:cs="Arial"/>
          <w:sz w:val="20"/>
          <w:szCs w:val="20"/>
        </w:rPr>
        <w:t>Door deze vier kernwaarden centraal te stellen, wordt een veilig leer- en werkklimaat gestimuleerd en kunnen resultaten worden bereikt. Resultaten zijn daarbij gericht op het vergroten van het zelfsturende vermogen van de leerling. Leerkrachten moedigen leerlingen aan tot zelfstandig en positief gedrag (‘anderen kunnen je helpen, maar je moet het zelf doen’). Dát is de rode draad.</w:t>
      </w:r>
    </w:p>
    <w:p w:rsidR="00DC62DD" w:rsidRPr="00DC62DD" w:rsidRDefault="00DC62DD" w:rsidP="00DC62DD">
      <w:pPr>
        <w:tabs>
          <w:tab w:val="clear" w:pos="420"/>
          <w:tab w:val="clear" w:pos="851"/>
        </w:tabs>
        <w:overflowPunct/>
        <w:spacing w:line="240" w:lineRule="auto"/>
        <w:contextualSpacing/>
        <w:jc w:val="both"/>
        <w:textAlignment w:val="auto"/>
        <w:rPr>
          <w:rFonts w:eastAsia="SimSun" w:cs="Arial"/>
          <w:iCs/>
          <w:sz w:val="20"/>
          <w:szCs w:val="20"/>
        </w:rPr>
      </w:pPr>
    </w:p>
    <w:p w:rsidR="00DC62DD" w:rsidRPr="00DC62DD" w:rsidRDefault="00DC62DD" w:rsidP="00DC62DD">
      <w:pPr>
        <w:ind w:left="12"/>
        <w:jc w:val="both"/>
        <w:rPr>
          <w:rFonts w:cs="Arial"/>
          <w:sz w:val="20"/>
          <w:szCs w:val="20"/>
          <w:u w:val="single"/>
        </w:rPr>
      </w:pPr>
      <w:r w:rsidRPr="00DC62DD">
        <w:rPr>
          <w:rFonts w:cs="Arial"/>
          <w:sz w:val="20"/>
          <w:szCs w:val="20"/>
          <w:u w:val="single"/>
        </w:rPr>
        <w:t>Belangrijke doelen van het Park College voor het schooljaar 2013-2014:</w:t>
      </w:r>
    </w:p>
    <w:p w:rsidR="00DC62DD" w:rsidRPr="00DC62DD" w:rsidRDefault="00DC62DD" w:rsidP="00DC62DD">
      <w:pPr>
        <w:numPr>
          <w:ilvl w:val="0"/>
          <w:numId w:val="40"/>
        </w:numPr>
        <w:tabs>
          <w:tab w:val="clear" w:pos="420"/>
          <w:tab w:val="clear" w:pos="851"/>
        </w:tabs>
        <w:overflowPunct/>
        <w:autoSpaceDE/>
        <w:autoSpaceDN/>
        <w:adjustRightInd/>
        <w:spacing w:line="240" w:lineRule="auto"/>
        <w:ind w:left="731" w:hanging="357"/>
        <w:contextualSpacing/>
        <w:jc w:val="both"/>
        <w:textAlignment w:val="auto"/>
        <w:rPr>
          <w:rFonts w:eastAsia="SimSun" w:cs="Arial"/>
          <w:iCs/>
          <w:sz w:val="20"/>
          <w:szCs w:val="20"/>
        </w:rPr>
      </w:pPr>
      <w:r w:rsidRPr="00DC62DD">
        <w:rPr>
          <w:rFonts w:eastAsia="SimSun" w:cs="Arial"/>
          <w:iCs/>
          <w:sz w:val="20"/>
          <w:szCs w:val="20"/>
        </w:rPr>
        <w:t>het ontwikkelen en implementeren van een eenduidig pedagogisch didactisch concept;</w:t>
      </w:r>
    </w:p>
    <w:p w:rsidR="00DC62DD" w:rsidRPr="00DC62DD" w:rsidRDefault="00DC62DD" w:rsidP="00DC62DD">
      <w:pPr>
        <w:numPr>
          <w:ilvl w:val="0"/>
          <w:numId w:val="40"/>
        </w:numPr>
        <w:tabs>
          <w:tab w:val="clear" w:pos="420"/>
          <w:tab w:val="clear" w:pos="851"/>
        </w:tabs>
        <w:overflowPunct/>
        <w:autoSpaceDE/>
        <w:autoSpaceDN/>
        <w:adjustRightInd/>
        <w:spacing w:line="240" w:lineRule="auto"/>
        <w:ind w:left="731" w:hanging="357"/>
        <w:contextualSpacing/>
        <w:textAlignment w:val="auto"/>
        <w:rPr>
          <w:rFonts w:eastAsia="SimSun" w:cs="Arial"/>
          <w:iCs/>
          <w:sz w:val="20"/>
          <w:szCs w:val="20"/>
        </w:rPr>
      </w:pPr>
      <w:r w:rsidRPr="00DC62DD">
        <w:rPr>
          <w:rFonts w:eastAsia="SimSun" w:cs="Arial"/>
          <w:iCs/>
          <w:sz w:val="20"/>
          <w:szCs w:val="20"/>
        </w:rPr>
        <w:t>verbeteren van de onderwijsstructuur en het curriculum;</w:t>
      </w:r>
    </w:p>
    <w:p w:rsidR="00DC62DD" w:rsidRPr="00DC62DD" w:rsidRDefault="00DC62DD" w:rsidP="00DC62DD">
      <w:pPr>
        <w:numPr>
          <w:ilvl w:val="0"/>
          <w:numId w:val="40"/>
        </w:numPr>
        <w:tabs>
          <w:tab w:val="clear" w:pos="420"/>
          <w:tab w:val="clear" w:pos="851"/>
        </w:tabs>
        <w:overflowPunct/>
        <w:autoSpaceDE/>
        <w:autoSpaceDN/>
        <w:adjustRightInd/>
        <w:spacing w:line="240" w:lineRule="auto"/>
        <w:ind w:left="731" w:hanging="357"/>
        <w:contextualSpacing/>
        <w:jc w:val="both"/>
        <w:textAlignment w:val="auto"/>
        <w:rPr>
          <w:rFonts w:eastAsia="SimSun" w:cs="Arial"/>
          <w:iCs/>
          <w:sz w:val="20"/>
          <w:szCs w:val="20"/>
        </w:rPr>
      </w:pPr>
      <w:r w:rsidRPr="00DC62DD">
        <w:rPr>
          <w:rFonts w:eastAsia="SimSun" w:cs="Arial"/>
          <w:iCs/>
          <w:sz w:val="20"/>
          <w:szCs w:val="20"/>
        </w:rPr>
        <w:t>professionalisering van docenten en medewerkers;</w:t>
      </w:r>
    </w:p>
    <w:p w:rsidR="00DC62DD" w:rsidRPr="00DC62DD" w:rsidRDefault="00DC62DD" w:rsidP="00DC62DD">
      <w:pPr>
        <w:numPr>
          <w:ilvl w:val="0"/>
          <w:numId w:val="40"/>
        </w:numPr>
        <w:tabs>
          <w:tab w:val="clear" w:pos="420"/>
          <w:tab w:val="clear" w:pos="851"/>
        </w:tabs>
        <w:overflowPunct/>
        <w:autoSpaceDE/>
        <w:autoSpaceDN/>
        <w:adjustRightInd/>
        <w:spacing w:line="240" w:lineRule="auto"/>
        <w:ind w:left="731" w:hanging="357"/>
        <w:contextualSpacing/>
        <w:jc w:val="both"/>
        <w:textAlignment w:val="auto"/>
        <w:rPr>
          <w:rFonts w:eastAsia="SimSun" w:cs="Arial"/>
          <w:iCs/>
          <w:sz w:val="20"/>
          <w:szCs w:val="20"/>
          <w:lang w:val="en-US"/>
        </w:rPr>
      </w:pPr>
      <w:proofErr w:type="spellStart"/>
      <w:r w:rsidRPr="00DC62DD">
        <w:rPr>
          <w:rFonts w:eastAsia="SimSun" w:cs="Arial"/>
          <w:iCs/>
          <w:sz w:val="20"/>
          <w:szCs w:val="20"/>
          <w:lang w:val="en-US"/>
        </w:rPr>
        <w:t>vergroten</w:t>
      </w:r>
      <w:proofErr w:type="spellEnd"/>
      <w:r w:rsidRPr="00DC62DD">
        <w:rPr>
          <w:rFonts w:eastAsia="SimSun" w:cs="Arial"/>
          <w:iCs/>
          <w:sz w:val="20"/>
          <w:szCs w:val="20"/>
          <w:lang w:val="en-US"/>
        </w:rPr>
        <w:t xml:space="preserve"> van de </w:t>
      </w:r>
      <w:proofErr w:type="spellStart"/>
      <w:r w:rsidRPr="00DC62DD">
        <w:rPr>
          <w:rFonts w:eastAsia="SimSun" w:cs="Arial"/>
          <w:iCs/>
          <w:sz w:val="20"/>
          <w:szCs w:val="20"/>
          <w:lang w:val="en-US"/>
        </w:rPr>
        <w:t>ouderparticipatie</w:t>
      </w:r>
      <w:proofErr w:type="spellEnd"/>
      <w:r w:rsidRPr="00DC62DD">
        <w:rPr>
          <w:rFonts w:eastAsia="SimSun" w:cs="Arial"/>
          <w:iCs/>
          <w:sz w:val="20"/>
          <w:szCs w:val="20"/>
          <w:lang w:val="en-US"/>
        </w:rPr>
        <w:t>;</w:t>
      </w:r>
    </w:p>
    <w:p w:rsidR="00DC62DD" w:rsidRPr="00DC62DD" w:rsidRDefault="00DC62DD" w:rsidP="00DC62DD">
      <w:pPr>
        <w:numPr>
          <w:ilvl w:val="0"/>
          <w:numId w:val="40"/>
        </w:numPr>
        <w:tabs>
          <w:tab w:val="clear" w:pos="420"/>
          <w:tab w:val="clear" w:pos="851"/>
        </w:tabs>
        <w:overflowPunct/>
        <w:autoSpaceDE/>
        <w:autoSpaceDN/>
        <w:adjustRightInd/>
        <w:spacing w:line="240" w:lineRule="auto"/>
        <w:ind w:left="731" w:hanging="357"/>
        <w:contextualSpacing/>
        <w:jc w:val="both"/>
        <w:textAlignment w:val="auto"/>
        <w:rPr>
          <w:rFonts w:eastAsia="SimSun" w:cs="Arial"/>
          <w:iCs/>
          <w:sz w:val="20"/>
          <w:szCs w:val="20"/>
        </w:rPr>
      </w:pPr>
      <w:r w:rsidRPr="00DC62DD">
        <w:rPr>
          <w:rFonts w:eastAsia="SimSun" w:cs="Arial"/>
          <w:iCs/>
          <w:sz w:val="20"/>
          <w:szCs w:val="20"/>
        </w:rPr>
        <w:t>een afgestemde behandeling van zorg en onderwijs voor elke jongere;</w:t>
      </w:r>
    </w:p>
    <w:p w:rsidR="00DC62DD" w:rsidRPr="00DC62DD" w:rsidRDefault="00DC62DD" w:rsidP="00DC62DD">
      <w:pPr>
        <w:numPr>
          <w:ilvl w:val="0"/>
          <w:numId w:val="40"/>
        </w:numPr>
        <w:tabs>
          <w:tab w:val="clear" w:pos="420"/>
          <w:tab w:val="clear" w:pos="851"/>
        </w:tabs>
        <w:overflowPunct/>
        <w:autoSpaceDE/>
        <w:autoSpaceDN/>
        <w:adjustRightInd/>
        <w:spacing w:line="240" w:lineRule="auto"/>
        <w:ind w:left="731" w:hanging="357"/>
        <w:contextualSpacing/>
        <w:jc w:val="both"/>
        <w:textAlignment w:val="auto"/>
        <w:rPr>
          <w:rFonts w:eastAsia="SimSun" w:cs="Arial"/>
          <w:iCs/>
          <w:sz w:val="20"/>
          <w:szCs w:val="20"/>
        </w:rPr>
      </w:pPr>
      <w:r w:rsidRPr="00DC62DD">
        <w:rPr>
          <w:rFonts w:eastAsia="SimSun" w:cs="Arial"/>
          <w:iCs/>
          <w:sz w:val="20"/>
          <w:szCs w:val="20"/>
        </w:rPr>
        <w:t>het creëren van een inspirerende werk en leeromgeving.</w:t>
      </w:r>
    </w:p>
    <w:p w:rsidR="00DC62DD" w:rsidRPr="00DC62DD" w:rsidRDefault="00DC62DD" w:rsidP="00DC62DD">
      <w:pPr>
        <w:numPr>
          <w:ilvl w:val="0"/>
          <w:numId w:val="40"/>
        </w:numPr>
        <w:tabs>
          <w:tab w:val="clear" w:pos="420"/>
          <w:tab w:val="clear" w:pos="851"/>
        </w:tabs>
        <w:overflowPunct/>
        <w:autoSpaceDE/>
        <w:autoSpaceDN/>
        <w:adjustRightInd/>
        <w:spacing w:line="240" w:lineRule="auto"/>
        <w:ind w:left="731" w:hanging="357"/>
        <w:contextualSpacing/>
        <w:jc w:val="both"/>
        <w:textAlignment w:val="auto"/>
        <w:rPr>
          <w:rFonts w:eastAsia="SimSun" w:cs="Arial"/>
          <w:iCs/>
          <w:sz w:val="20"/>
          <w:szCs w:val="20"/>
        </w:rPr>
      </w:pPr>
      <w:r w:rsidRPr="00DC62DD">
        <w:rPr>
          <w:rFonts w:eastAsia="SimSun" w:cs="Arial"/>
          <w:iCs/>
          <w:sz w:val="20"/>
          <w:szCs w:val="20"/>
        </w:rPr>
        <w:t>Het ontwikkelen en implementeren van een duurzaam systeem voor kwaliteitszorg.</w:t>
      </w:r>
    </w:p>
    <w:p w:rsidR="00DC62DD" w:rsidRPr="00DC62DD" w:rsidRDefault="00DC62DD" w:rsidP="00DC62DD">
      <w:pPr>
        <w:pStyle w:val="Lijstalinea"/>
        <w:numPr>
          <w:ilvl w:val="0"/>
          <w:numId w:val="40"/>
        </w:numPr>
        <w:tabs>
          <w:tab w:val="clear" w:pos="420"/>
          <w:tab w:val="clear" w:pos="851"/>
        </w:tabs>
        <w:overflowPunct/>
        <w:autoSpaceDE/>
        <w:autoSpaceDN/>
        <w:adjustRightInd/>
        <w:textAlignment w:val="auto"/>
        <w:rPr>
          <w:rFonts w:cs="Arial"/>
          <w:noProof/>
          <w:color w:val="000000" w:themeColor="text1"/>
        </w:rPr>
      </w:pPr>
      <w:r w:rsidRPr="00DC62DD">
        <w:rPr>
          <w:rFonts w:cs="Arial"/>
          <w:noProof/>
          <w:color w:val="000000" w:themeColor="text1"/>
        </w:rPr>
        <w:t xml:space="preserve">Ten aanzien van de ambities om het onderwijs en de ondersteuning op </w:t>
      </w:r>
      <w:r w:rsidRPr="00DC62DD">
        <w:rPr>
          <w:rFonts w:cs="Arial"/>
          <w:noProof/>
          <w:color w:val="000000" w:themeColor="text1"/>
          <w:u w:val="single"/>
        </w:rPr>
        <w:t>schoolniveau</w:t>
      </w:r>
      <w:r w:rsidRPr="00DC62DD">
        <w:rPr>
          <w:rFonts w:cs="Arial"/>
          <w:noProof/>
          <w:color w:val="000000" w:themeColor="text1"/>
        </w:rPr>
        <w:t xml:space="preserve"> te verbeteren zet de school de komende jaren in op de volgende onderwerpen/thema’s/punten: </w:t>
      </w:r>
    </w:p>
    <w:p w:rsidR="00DC62DD" w:rsidRPr="00DC62DD" w:rsidRDefault="00DC62DD" w:rsidP="00DC62DD">
      <w:pPr>
        <w:tabs>
          <w:tab w:val="clear" w:pos="420"/>
          <w:tab w:val="clear" w:pos="851"/>
        </w:tabs>
        <w:overflowPunct/>
        <w:autoSpaceDE/>
        <w:autoSpaceDN/>
        <w:adjustRightInd/>
        <w:textAlignment w:val="auto"/>
        <w:rPr>
          <w:rFonts w:cs="Arial"/>
          <w:noProof/>
          <w:color w:val="000000" w:themeColor="text1"/>
          <w:sz w:val="20"/>
          <w:szCs w:val="20"/>
        </w:rPr>
      </w:pPr>
    </w:p>
    <w:p w:rsidR="009F57B2" w:rsidRPr="009F57B2" w:rsidRDefault="00C45698" w:rsidP="00C45698">
      <w:pPr>
        <w:tabs>
          <w:tab w:val="clear" w:pos="420"/>
          <w:tab w:val="clear" w:pos="851"/>
          <w:tab w:val="left" w:pos="418"/>
          <w:tab w:val="left" w:pos="850"/>
        </w:tabs>
        <w:overflowPunct/>
        <w:autoSpaceDE/>
        <w:autoSpaceDN/>
        <w:adjustRightInd/>
        <w:textAlignment w:val="auto"/>
        <w:rPr>
          <w:rFonts w:cs="Arial"/>
          <w:noProof/>
          <w:color w:val="000000" w:themeColor="text1"/>
        </w:rPr>
      </w:pPr>
      <w:r w:rsidRPr="009F57B2">
        <w:rPr>
          <w:rFonts w:cs="Arial"/>
          <w:noProof/>
          <w:color w:val="000000" w:themeColor="text1"/>
        </w:rPr>
        <w:t>Een wens voor de toekomst is</w:t>
      </w:r>
      <w:r w:rsidR="006C2258" w:rsidRPr="009F57B2">
        <w:rPr>
          <w:rFonts w:cs="Arial"/>
          <w:noProof/>
          <w:color w:val="000000" w:themeColor="text1"/>
        </w:rPr>
        <w:t xml:space="preserve"> </w:t>
      </w:r>
      <w:r w:rsidR="009F57B2" w:rsidRPr="009F57B2">
        <w:rPr>
          <w:rFonts w:cs="Arial"/>
          <w:noProof/>
          <w:color w:val="000000" w:themeColor="text1"/>
        </w:rPr>
        <w:t xml:space="preserve">vergroten van samenwerking met regulier voortgezet onderwijsscholen, jeugdhulpverlening en andere externe partijen die betrokken zijn bij de ontwikkeling en voortgang van de leerlingen; doel is vergroten van de toekomstmogelijkheden van elke leerling gericht op onderwijsontwikkeling.  </w:t>
      </w:r>
    </w:p>
    <w:p w:rsidR="00A05B8F" w:rsidRPr="00DC62DD" w:rsidRDefault="00A05B8F" w:rsidP="00C45698">
      <w:pPr>
        <w:tabs>
          <w:tab w:val="clear" w:pos="420"/>
          <w:tab w:val="clear" w:pos="851"/>
          <w:tab w:val="left" w:pos="418"/>
          <w:tab w:val="left" w:pos="850"/>
        </w:tabs>
        <w:overflowPunct/>
        <w:autoSpaceDE/>
        <w:autoSpaceDN/>
        <w:adjustRightInd/>
        <w:textAlignment w:val="auto"/>
        <w:rPr>
          <w:rFonts w:cs="Arial"/>
          <w:noProof/>
          <w:color w:val="000000" w:themeColor="text1"/>
        </w:rPr>
      </w:pPr>
    </w:p>
    <w:p w:rsidR="00DC62DD" w:rsidRDefault="00E8295F" w:rsidP="000B0DA8">
      <w:pPr>
        <w:rPr>
          <w:i/>
          <w:color w:val="000000" w:themeColor="text1"/>
        </w:rPr>
      </w:pPr>
      <w:r w:rsidRPr="00DC62DD">
        <w:rPr>
          <w:i/>
          <w:color w:val="000000" w:themeColor="text1"/>
        </w:rPr>
        <w:t>N</w:t>
      </w:r>
      <w:r w:rsidR="00EF3C4B" w:rsidRPr="00DC62DD">
        <w:rPr>
          <w:i/>
          <w:color w:val="000000" w:themeColor="text1"/>
        </w:rPr>
        <w:t>.</w:t>
      </w:r>
      <w:r w:rsidRPr="00DC62DD">
        <w:rPr>
          <w:i/>
          <w:color w:val="000000" w:themeColor="text1"/>
        </w:rPr>
        <w:t>B. De scholen kunnen hiervoor de checkli</w:t>
      </w:r>
      <w:r w:rsidR="00FF7E89" w:rsidRPr="00DC62DD">
        <w:rPr>
          <w:i/>
          <w:color w:val="000000" w:themeColor="text1"/>
        </w:rPr>
        <w:t>j</w:t>
      </w:r>
      <w:r w:rsidRPr="00DC62DD">
        <w:rPr>
          <w:i/>
          <w:color w:val="000000" w:themeColor="text1"/>
        </w:rPr>
        <w:t xml:space="preserve">st gebruiken die bij de notitie is gevoegd over de basisondersteuning. </w:t>
      </w:r>
    </w:p>
    <w:p w:rsidR="00FD021C" w:rsidRPr="00DC62DD" w:rsidRDefault="00FD021C" w:rsidP="000B0DA8">
      <w:pPr>
        <w:rPr>
          <w:i/>
          <w:color w:val="000000" w:themeColor="text1"/>
        </w:rPr>
      </w:pPr>
      <w:r w:rsidRPr="00DC62DD">
        <w:rPr>
          <w:i/>
          <w:color w:val="000000" w:themeColor="text1"/>
        </w:rPr>
        <w:br/>
      </w:r>
    </w:p>
    <w:p w:rsidR="00E8295F" w:rsidRDefault="00E8295F" w:rsidP="00C45698">
      <w:pPr>
        <w:pStyle w:val="Kop2"/>
      </w:pPr>
      <w:bookmarkStart w:id="45" w:name="_Toc354162462"/>
      <w:r>
        <w:lastRenderedPageBreak/>
        <w:t>Groeimogelijkheden extra ondersteuning</w:t>
      </w:r>
      <w:bookmarkEnd w:id="45"/>
    </w:p>
    <w:p w:rsidR="00E8295F" w:rsidRDefault="00E8295F" w:rsidP="000B0DA8">
      <w:pPr>
        <w:rPr>
          <w:i/>
        </w:rPr>
      </w:pPr>
      <w:r w:rsidRPr="00FD021C">
        <w:rPr>
          <w:i/>
        </w:rPr>
        <w:t>Zie audit M&amp;O groep, 3.2. Groeimogelijkheden en grenzen op de vijf velden</w:t>
      </w:r>
      <w:r w:rsidR="00EF3C4B">
        <w:rPr>
          <w:i/>
        </w:rPr>
        <w:t>,</w:t>
      </w:r>
      <w:r w:rsidR="006E3CFC">
        <w:rPr>
          <w:i/>
        </w:rPr>
        <w:t xml:space="preserve"> te weten: </w:t>
      </w:r>
      <w:r w:rsidRPr="00FD021C">
        <w:rPr>
          <w:i/>
        </w:rPr>
        <w:t xml:space="preserve"> </w:t>
      </w:r>
    </w:p>
    <w:p w:rsidR="00E8295F" w:rsidRPr="006E3CFC" w:rsidRDefault="006E3CFC" w:rsidP="000B0DA8">
      <w:pPr>
        <w:rPr>
          <w:i/>
        </w:rPr>
      </w:pPr>
      <w:r w:rsidRPr="006E3CFC">
        <w:rPr>
          <w:i/>
        </w:rPr>
        <w:t>Deskundigheid, Aandacht en tijd, Voorzieningen, Gebouw en Samenwerkingspartners</w:t>
      </w:r>
      <w:r w:rsidR="00EF3C4B">
        <w:rPr>
          <w:i/>
        </w:rPr>
        <w:t>.</w:t>
      </w:r>
    </w:p>
    <w:p w:rsidR="00BD3850" w:rsidRDefault="00BD3850" w:rsidP="00BD3850">
      <w:pPr>
        <w:rPr>
          <w:i/>
        </w:rPr>
      </w:pPr>
    </w:p>
    <w:p w:rsidR="00FC441D" w:rsidRPr="00482B18" w:rsidRDefault="00FC441D" w:rsidP="00FC441D">
      <w:pPr>
        <w:rPr>
          <w:b/>
          <w:i/>
          <w:color w:val="000000" w:themeColor="text1"/>
          <w:sz w:val="20"/>
          <w:szCs w:val="20"/>
          <w:u w:val="single"/>
        </w:rPr>
      </w:pPr>
      <w:r w:rsidRPr="00482B18">
        <w:rPr>
          <w:b/>
          <w:i/>
          <w:color w:val="000000" w:themeColor="text1"/>
          <w:sz w:val="20"/>
          <w:szCs w:val="20"/>
          <w:u w:val="single"/>
        </w:rPr>
        <w:t xml:space="preserve">Uit: Audit onderwijszorgaanbod IVO, </w:t>
      </w:r>
      <w:proofErr w:type="spellStart"/>
      <w:r w:rsidRPr="00482B18">
        <w:rPr>
          <w:b/>
          <w:i/>
          <w:color w:val="000000" w:themeColor="text1"/>
          <w:sz w:val="20"/>
          <w:szCs w:val="20"/>
          <w:u w:val="single"/>
        </w:rPr>
        <w:t>Sardes</w:t>
      </w:r>
      <w:proofErr w:type="spellEnd"/>
      <w:r w:rsidRPr="00482B18">
        <w:rPr>
          <w:b/>
          <w:i/>
          <w:color w:val="000000" w:themeColor="text1"/>
          <w:sz w:val="20"/>
          <w:szCs w:val="20"/>
          <w:u w:val="single"/>
        </w:rPr>
        <w:t xml:space="preserve"> M&amp;O Groep 2011</w:t>
      </w:r>
    </w:p>
    <w:p w:rsidR="00C36F16" w:rsidRPr="00C36F16" w:rsidRDefault="00C36F16" w:rsidP="00BD3850">
      <w:pPr>
        <w:rPr>
          <w:i/>
          <w:sz w:val="20"/>
          <w:szCs w:val="20"/>
        </w:rPr>
      </w:pPr>
    </w:p>
    <w:p w:rsidR="00C36F16" w:rsidRPr="00C36F16" w:rsidRDefault="00C36F16" w:rsidP="00C36F16">
      <w:pPr>
        <w:tabs>
          <w:tab w:val="clear" w:pos="420"/>
          <w:tab w:val="clear" w:pos="851"/>
        </w:tabs>
        <w:overflowPunct/>
        <w:spacing w:line="240" w:lineRule="auto"/>
        <w:textAlignment w:val="auto"/>
        <w:rPr>
          <w:rFonts w:cs="Arial"/>
          <w:i/>
          <w:iCs/>
          <w:sz w:val="20"/>
          <w:szCs w:val="20"/>
        </w:rPr>
      </w:pPr>
      <w:r w:rsidRPr="00C36F16">
        <w:rPr>
          <w:rFonts w:cs="Arial"/>
          <w:i/>
          <w:iCs/>
          <w:sz w:val="20"/>
          <w:szCs w:val="20"/>
        </w:rPr>
        <w:t>Groeimogelijkheden van uw school voor wat betreft het schoolconcept:</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Het Parkcollege is op dit moment een specifieke voorziening voor leerlingen met</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gedrags- en/of psychiatrische problematiek, hetgeen in de werkwijze van het team ligt</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verankerd. Daarnaast bewijst het team ook op didactisch gebied goed in staat te zijn</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tot differentiatie in het onderwijsaanbod voor individuele leerlingen.</w:t>
      </w:r>
    </w:p>
    <w:p w:rsidR="00FC441D" w:rsidRDefault="00FC441D" w:rsidP="00C36F16">
      <w:pPr>
        <w:tabs>
          <w:tab w:val="clear" w:pos="420"/>
          <w:tab w:val="clear" w:pos="851"/>
        </w:tabs>
        <w:overflowPunct/>
        <w:spacing w:line="240" w:lineRule="auto"/>
        <w:textAlignment w:val="auto"/>
        <w:rPr>
          <w:rFonts w:cs="Arial"/>
          <w:sz w:val="20"/>
          <w:szCs w:val="20"/>
        </w:rPr>
      </w:pP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Het onderwijsaanbod in het VSO is breed en gericht op zowel het uitstroomprofiel</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arbeid als vervolgonderwijs. Hoewel het Parkcollege voor een VSO voorziening een</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behoorlijke schaalgrootte heeft is de beperking dat het onderwijs voor een belangrijk</w:t>
      </w:r>
    </w:p>
    <w:p w:rsid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deel wordt verzorgd door de groepsleerkracht, een specifieke inbreng van vakdocenten</w:t>
      </w:r>
      <w:r w:rsidR="00FC441D">
        <w:rPr>
          <w:rFonts w:cs="Arial"/>
          <w:sz w:val="20"/>
          <w:szCs w:val="20"/>
        </w:rPr>
        <w:t xml:space="preserve"> </w:t>
      </w:r>
      <w:r w:rsidRPr="00C36F16">
        <w:rPr>
          <w:rFonts w:cs="Arial"/>
          <w:sz w:val="20"/>
          <w:szCs w:val="20"/>
        </w:rPr>
        <w:t>ontbreekt, met name van belang in de hogere leerjaren van TL en HAVO.</w:t>
      </w:r>
    </w:p>
    <w:p w:rsidR="00FC441D" w:rsidRPr="00C36F16" w:rsidRDefault="00FC441D" w:rsidP="00C36F16">
      <w:pPr>
        <w:tabs>
          <w:tab w:val="clear" w:pos="420"/>
          <w:tab w:val="clear" w:pos="851"/>
        </w:tabs>
        <w:overflowPunct/>
        <w:spacing w:line="240" w:lineRule="auto"/>
        <w:textAlignment w:val="auto"/>
        <w:rPr>
          <w:rFonts w:cs="Arial"/>
          <w:sz w:val="20"/>
          <w:szCs w:val="20"/>
        </w:rPr>
      </w:pP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Te overwegen valt te onderzoeken in hoeverre samenwerking met een reguliere VO</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school hierin voordelen biedt in de vorm van vakdocenten die enkele uren per week</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onderwijs zouden kunnen geven op het Parkcollege. Dit zou kunnen gebeuren in de</w:t>
      </w:r>
    </w:p>
    <w:p w:rsidR="00C36F16" w:rsidRPr="00C36F16" w:rsidRDefault="00C36F16" w:rsidP="00C36F16">
      <w:pPr>
        <w:tabs>
          <w:tab w:val="clear" w:pos="420"/>
          <w:tab w:val="clear" w:pos="851"/>
        </w:tabs>
        <w:overflowPunct/>
        <w:spacing w:line="240" w:lineRule="auto"/>
        <w:textAlignment w:val="auto"/>
        <w:rPr>
          <w:rFonts w:cs="Arial"/>
          <w:sz w:val="20"/>
          <w:szCs w:val="20"/>
        </w:rPr>
      </w:pPr>
      <w:r w:rsidRPr="00C36F16">
        <w:rPr>
          <w:rFonts w:cs="Arial"/>
          <w:sz w:val="20"/>
          <w:szCs w:val="20"/>
        </w:rPr>
        <w:t>vorm van specifieke onderwijsarrangementen die door het SWV worden gestimuleerd</w:t>
      </w:r>
    </w:p>
    <w:p w:rsidR="00C36F16" w:rsidRDefault="00C36F16" w:rsidP="00C36F16">
      <w:pPr>
        <w:rPr>
          <w:rFonts w:cs="Arial"/>
          <w:sz w:val="20"/>
          <w:szCs w:val="20"/>
        </w:rPr>
      </w:pPr>
      <w:r w:rsidRPr="00C36F16">
        <w:rPr>
          <w:rFonts w:cs="Arial"/>
          <w:sz w:val="20"/>
          <w:szCs w:val="20"/>
        </w:rPr>
        <w:t>en gefaciliteerd.</w:t>
      </w:r>
    </w:p>
    <w:p w:rsidR="00FC441D" w:rsidRPr="00FC441D" w:rsidRDefault="00FC441D" w:rsidP="00C36F16">
      <w:pPr>
        <w:rPr>
          <w:i/>
          <w:color w:val="000000" w:themeColor="text1"/>
          <w:sz w:val="20"/>
          <w:szCs w:val="20"/>
        </w:rPr>
      </w:pPr>
    </w:p>
    <w:p w:rsidR="00BD3850" w:rsidRPr="00FC441D" w:rsidRDefault="00BD3850" w:rsidP="00BD3850">
      <w:pPr>
        <w:rPr>
          <w:i/>
          <w:color w:val="000000" w:themeColor="text1"/>
          <w:sz w:val="20"/>
          <w:szCs w:val="20"/>
          <w:u w:val="single"/>
        </w:rPr>
      </w:pPr>
      <w:r w:rsidRPr="00FC441D">
        <w:rPr>
          <w:i/>
          <w:color w:val="000000" w:themeColor="text1"/>
          <w:sz w:val="20"/>
          <w:szCs w:val="20"/>
          <w:u w:val="single"/>
        </w:rPr>
        <w:t>Veld 1: de hoeveelheid aandacht/handen in de klas</w:t>
      </w:r>
    </w:p>
    <w:p w:rsidR="00FC441D" w:rsidRPr="00FC441D" w:rsidRDefault="00FC441D" w:rsidP="00FC441D">
      <w:pPr>
        <w:tabs>
          <w:tab w:val="clear" w:pos="420"/>
          <w:tab w:val="clear" w:pos="851"/>
        </w:tabs>
        <w:overflowPunct/>
        <w:spacing w:line="240" w:lineRule="auto"/>
        <w:textAlignment w:val="auto"/>
        <w:rPr>
          <w:rFonts w:cs="Arial"/>
          <w:color w:val="000000" w:themeColor="text1"/>
          <w:sz w:val="20"/>
          <w:szCs w:val="20"/>
        </w:rPr>
      </w:pPr>
      <w:r w:rsidRPr="00FC441D">
        <w:rPr>
          <w:rFonts w:cs="Arial"/>
          <w:color w:val="000000" w:themeColor="text1"/>
          <w:sz w:val="20"/>
          <w:szCs w:val="20"/>
        </w:rPr>
        <w:t>Het team van het Parkcollege bewijst dat het met de huidige formatieve ruimte zowel in</w:t>
      </w:r>
      <w:r>
        <w:rPr>
          <w:rFonts w:cs="Arial"/>
          <w:color w:val="000000" w:themeColor="text1"/>
          <w:sz w:val="20"/>
          <w:szCs w:val="20"/>
        </w:rPr>
        <w:t xml:space="preserve"> </w:t>
      </w:r>
      <w:r w:rsidRPr="00FC441D">
        <w:rPr>
          <w:rFonts w:cs="Arial"/>
          <w:color w:val="000000" w:themeColor="text1"/>
          <w:sz w:val="20"/>
          <w:szCs w:val="20"/>
        </w:rPr>
        <w:t>staat is tot een adequate gedragsaanpak van de leerlingen als ook een voldoende</w:t>
      </w:r>
    </w:p>
    <w:p w:rsidR="00FC441D" w:rsidRPr="00FC441D" w:rsidRDefault="00FC441D" w:rsidP="00FC441D">
      <w:pPr>
        <w:tabs>
          <w:tab w:val="clear" w:pos="420"/>
          <w:tab w:val="clear" w:pos="851"/>
        </w:tabs>
        <w:overflowPunct/>
        <w:spacing w:line="240" w:lineRule="auto"/>
        <w:textAlignment w:val="auto"/>
        <w:rPr>
          <w:rFonts w:cs="Arial"/>
          <w:color w:val="000000" w:themeColor="text1"/>
          <w:sz w:val="20"/>
          <w:szCs w:val="20"/>
        </w:rPr>
      </w:pPr>
      <w:r w:rsidRPr="00FC441D">
        <w:rPr>
          <w:rFonts w:cs="Arial"/>
          <w:color w:val="000000" w:themeColor="text1"/>
          <w:sz w:val="20"/>
          <w:szCs w:val="20"/>
        </w:rPr>
        <w:t>onderwijsinhoudelijk aanbod. groep. Met name een terugloop in formatie kan een</w:t>
      </w:r>
    </w:p>
    <w:p w:rsidR="00FC441D" w:rsidRPr="00FC441D" w:rsidRDefault="00FC441D" w:rsidP="00FC441D">
      <w:pPr>
        <w:tabs>
          <w:tab w:val="clear" w:pos="420"/>
          <w:tab w:val="clear" w:pos="851"/>
        </w:tabs>
        <w:overflowPunct/>
        <w:spacing w:line="240" w:lineRule="auto"/>
        <w:textAlignment w:val="auto"/>
        <w:rPr>
          <w:rFonts w:cs="Arial"/>
          <w:color w:val="000000" w:themeColor="text1"/>
          <w:sz w:val="20"/>
          <w:szCs w:val="20"/>
        </w:rPr>
      </w:pPr>
      <w:r w:rsidRPr="00FC441D">
        <w:rPr>
          <w:rFonts w:cs="Arial"/>
          <w:color w:val="000000" w:themeColor="text1"/>
          <w:sz w:val="20"/>
          <w:szCs w:val="20"/>
        </w:rPr>
        <w:t>bedreiging zijn in de mogelijkheden van de school. Dit geldt zeker voor het</w:t>
      </w:r>
    </w:p>
    <w:p w:rsidR="00FC441D" w:rsidRPr="00FC441D" w:rsidRDefault="00FC441D" w:rsidP="00FC441D">
      <w:pPr>
        <w:tabs>
          <w:tab w:val="clear" w:pos="420"/>
          <w:tab w:val="clear" w:pos="851"/>
        </w:tabs>
        <w:overflowPunct/>
        <w:spacing w:line="240" w:lineRule="auto"/>
        <w:textAlignment w:val="auto"/>
        <w:rPr>
          <w:rFonts w:cs="Arial"/>
          <w:color w:val="000000" w:themeColor="text1"/>
          <w:sz w:val="20"/>
          <w:szCs w:val="20"/>
        </w:rPr>
      </w:pPr>
      <w:r w:rsidRPr="00FC441D">
        <w:rPr>
          <w:rFonts w:cs="Arial"/>
          <w:color w:val="000000" w:themeColor="text1"/>
          <w:sz w:val="20"/>
          <w:szCs w:val="20"/>
        </w:rPr>
        <w:t>onderwijsaanbod in de TL/HAVO groepen. Te overwegen valt om te kijken naar</w:t>
      </w:r>
    </w:p>
    <w:p w:rsidR="00FC441D" w:rsidRPr="00FC441D" w:rsidRDefault="00FC441D" w:rsidP="00FC441D">
      <w:pPr>
        <w:tabs>
          <w:tab w:val="clear" w:pos="420"/>
          <w:tab w:val="clear" w:pos="851"/>
        </w:tabs>
        <w:overflowPunct/>
        <w:spacing w:line="240" w:lineRule="auto"/>
        <w:textAlignment w:val="auto"/>
        <w:rPr>
          <w:rFonts w:cs="Arial"/>
          <w:color w:val="000000" w:themeColor="text1"/>
          <w:sz w:val="20"/>
          <w:szCs w:val="20"/>
        </w:rPr>
      </w:pPr>
      <w:r w:rsidRPr="00FC441D">
        <w:rPr>
          <w:rFonts w:cs="Arial"/>
          <w:color w:val="000000" w:themeColor="text1"/>
          <w:sz w:val="20"/>
          <w:szCs w:val="20"/>
        </w:rPr>
        <w:t>samenwerkingsvormen tussen leerkrachten in de vorm van team teaching en</w:t>
      </w:r>
    </w:p>
    <w:p w:rsidR="00FC441D" w:rsidRPr="00FC441D" w:rsidRDefault="00FC441D" w:rsidP="00FC441D">
      <w:pPr>
        <w:tabs>
          <w:tab w:val="clear" w:pos="420"/>
          <w:tab w:val="clear" w:pos="851"/>
        </w:tabs>
        <w:overflowPunct/>
        <w:spacing w:line="240" w:lineRule="auto"/>
        <w:textAlignment w:val="auto"/>
        <w:rPr>
          <w:rFonts w:cs="Arial"/>
          <w:color w:val="000000" w:themeColor="text1"/>
          <w:sz w:val="20"/>
          <w:szCs w:val="20"/>
        </w:rPr>
      </w:pPr>
      <w:proofErr w:type="spellStart"/>
      <w:r w:rsidRPr="00FC441D">
        <w:rPr>
          <w:rFonts w:cs="Arial"/>
          <w:color w:val="000000" w:themeColor="text1"/>
          <w:sz w:val="20"/>
          <w:szCs w:val="20"/>
        </w:rPr>
        <w:t>groepsdoorbroken</w:t>
      </w:r>
      <w:proofErr w:type="spellEnd"/>
      <w:r w:rsidRPr="00FC441D">
        <w:rPr>
          <w:rFonts w:cs="Arial"/>
          <w:color w:val="000000" w:themeColor="text1"/>
          <w:sz w:val="20"/>
          <w:szCs w:val="20"/>
        </w:rPr>
        <w:t xml:space="preserve"> werken en het ‘invliegen’ van vakdocenten uit het reguliere</w:t>
      </w:r>
    </w:p>
    <w:p w:rsidR="00FC441D" w:rsidRPr="00FC441D" w:rsidRDefault="00FC441D" w:rsidP="00FC441D">
      <w:pPr>
        <w:tabs>
          <w:tab w:val="clear" w:pos="420"/>
          <w:tab w:val="clear" w:pos="851"/>
        </w:tabs>
        <w:overflowPunct/>
        <w:spacing w:line="240" w:lineRule="auto"/>
        <w:textAlignment w:val="auto"/>
        <w:rPr>
          <w:rFonts w:cs="Arial"/>
          <w:color w:val="000000" w:themeColor="text1"/>
          <w:sz w:val="20"/>
          <w:szCs w:val="20"/>
        </w:rPr>
      </w:pPr>
      <w:r w:rsidRPr="00FC441D">
        <w:rPr>
          <w:rFonts w:cs="Arial"/>
          <w:color w:val="000000" w:themeColor="text1"/>
          <w:sz w:val="20"/>
          <w:szCs w:val="20"/>
        </w:rPr>
        <w:t>onderwijs die hiervoor belangstelling en vaardigheden hebben. Tevens kan dit een</w:t>
      </w:r>
    </w:p>
    <w:p w:rsidR="00FC441D" w:rsidRPr="00FC441D" w:rsidRDefault="00FC441D" w:rsidP="00FC441D">
      <w:pPr>
        <w:rPr>
          <w:color w:val="000000" w:themeColor="text1"/>
          <w:sz w:val="20"/>
          <w:szCs w:val="20"/>
        </w:rPr>
      </w:pPr>
      <w:r w:rsidRPr="00FC441D">
        <w:rPr>
          <w:rFonts w:cs="Arial"/>
          <w:color w:val="000000" w:themeColor="text1"/>
          <w:sz w:val="20"/>
          <w:szCs w:val="20"/>
        </w:rPr>
        <w:t>versterking van kennis en vaardigheden op reguliere scholen tot gevolg hebben.</w:t>
      </w:r>
    </w:p>
    <w:p w:rsidR="00FC441D" w:rsidRDefault="00FC441D" w:rsidP="00BD3850">
      <w:pPr>
        <w:rPr>
          <w:color w:val="000000" w:themeColor="text1"/>
          <w:sz w:val="20"/>
          <w:szCs w:val="20"/>
        </w:rPr>
      </w:pPr>
    </w:p>
    <w:p w:rsidR="00BD3850" w:rsidRPr="00FC441D" w:rsidRDefault="00BD3850" w:rsidP="00BD3850">
      <w:pPr>
        <w:rPr>
          <w:i/>
          <w:color w:val="000000" w:themeColor="text1"/>
          <w:sz w:val="20"/>
          <w:szCs w:val="20"/>
          <w:u w:val="single"/>
        </w:rPr>
      </w:pPr>
      <w:r w:rsidRPr="00FC441D">
        <w:rPr>
          <w:i/>
          <w:color w:val="000000" w:themeColor="text1"/>
          <w:sz w:val="20"/>
          <w:szCs w:val="20"/>
          <w:u w:val="single"/>
        </w:rPr>
        <w:t>Veld 2: de onderwijsmaterialen</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Het Parkcollege werkt overwegend met reguliere methoden. Het individuele en</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gedifferentieerde onderwijsaanbod aan de leerlingen zou nog beter tot haar recht</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komen bij het verder uitwerken van leerlijnen voor het totale onderwijsaanbod dat</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uiteen loopt van PRO tot TL/Havo niveau. De mogelijkheden van zowel leraren als</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leerlingen om gebruik te maken van moderne onderwijsondersteunende technieken is</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beperkt. Uitbreiding van de mogelijkheden om te werken met computers en specifieke</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 xml:space="preserve">onderwijsprogramma’s en het gebruik van </w:t>
      </w:r>
      <w:proofErr w:type="spellStart"/>
      <w:r w:rsidRPr="00FC441D">
        <w:rPr>
          <w:rFonts w:cs="Arial"/>
          <w:sz w:val="20"/>
          <w:szCs w:val="20"/>
        </w:rPr>
        <w:t>digi</w:t>
      </w:r>
      <w:proofErr w:type="spellEnd"/>
      <w:r w:rsidRPr="00FC441D">
        <w:rPr>
          <w:rFonts w:cs="Arial"/>
          <w:sz w:val="20"/>
          <w:szCs w:val="20"/>
        </w:rPr>
        <w:t xml:space="preserve"> borden zou het onderwijs ten goede</w:t>
      </w:r>
    </w:p>
    <w:p w:rsidR="00BD3850" w:rsidRDefault="00FC441D" w:rsidP="00FC441D">
      <w:pPr>
        <w:rPr>
          <w:rFonts w:cs="Arial"/>
          <w:sz w:val="20"/>
          <w:szCs w:val="20"/>
        </w:rPr>
      </w:pPr>
      <w:r w:rsidRPr="00FC441D">
        <w:rPr>
          <w:rFonts w:cs="Arial"/>
          <w:sz w:val="20"/>
          <w:szCs w:val="20"/>
        </w:rPr>
        <w:t>komen.</w:t>
      </w:r>
    </w:p>
    <w:p w:rsidR="00BD3850" w:rsidRPr="00BD3850" w:rsidRDefault="00BD3850" w:rsidP="00BD3850">
      <w:pPr>
        <w:rPr>
          <w:color w:val="FF0000"/>
        </w:rPr>
      </w:pPr>
    </w:p>
    <w:p w:rsidR="00BD3850" w:rsidRPr="00FC441D" w:rsidRDefault="00BD3850" w:rsidP="00BD3850">
      <w:pPr>
        <w:rPr>
          <w:i/>
          <w:color w:val="000000" w:themeColor="text1"/>
          <w:sz w:val="20"/>
          <w:szCs w:val="20"/>
          <w:u w:val="single"/>
        </w:rPr>
      </w:pPr>
      <w:r w:rsidRPr="00FC441D">
        <w:rPr>
          <w:i/>
          <w:color w:val="000000" w:themeColor="text1"/>
          <w:sz w:val="20"/>
          <w:szCs w:val="20"/>
          <w:u w:val="single"/>
        </w:rPr>
        <w:t>Veld 3: de ruimtelijke omgeving</w:t>
      </w:r>
    </w:p>
    <w:p w:rsidR="00BD3850" w:rsidRPr="00FC441D" w:rsidRDefault="00FC441D" w:rsidP="00FC441D">
      <w:pPr>
        <w:tabs>
          <w:tab w:val="clear" w:pos="420"/>
          <w:tab w:val="clear" w:pos="851"/>
        </w:tabs>
        <w:overflowPunct/>
        <w:spacing w:line="240" w:lineRule="auto"/>
        <w:textAlignment w:val="auto"/>
        <w:rPr>
          <w:color w:val="FF0000"/>
          <w:sz w:val="20"/>
          <w:szCs w:val="20"/>
        </w:rPr>
      </w:pPr>
      <w:r w:rsidRPr="00FC441D">
        <w:rPr>
          <w:rFonts w:cs="Arial"/>
          <w:sz w:val="20"/>
          <w:szCs w:val="20"/>
        </w:rPr>
        <w:t>De diversiteit aan schoolgebouwen beperkt de mogelijkheden tot differentiatie, naast de klaslokalen zijn er geen aparte ruimten om individueel of in groepjes te werken. Differentiatie zal binnen het klaslokaal moeten plaatsvinden, zie hiervoor de opmerkingen onder punt 2.</w:t>
      </w:r>
    </w:p>
    <w:p w:rsidR="00BD3850" w:rsidRPr="00BD3850" w:rsidRDefault="00BD3850" w:rsidP="00BD3850">
      <w:pPr>
        <w:rPr>
          <w:color w:val="FF0000"/>
        </w:rPr>
      </w:pPr>
    </w:p>
    <w:p w:rsidR="00BD3850" w:rsidRPr="00FC441D" w:rsidRDefault="00BD3850" w:rsidP="00BD3850">
      <w:pPr>
        <w:rPr>
          <w:i/>
          <w:color w:val="000000" w:themeColor="text1"/>
          <w:sz w:val="20"/>
          <w:szCs w:val="20"/>
          <w:u w:val="single"/>
        </w:rPr>
      </w:pPr>
      <w:r w:rsidRPr="00FC441D">
        <w:rPr>
          <w:i/>
          <w:color w:val="000000" w:themeColor="text1"/>
          <w:sz w:val="20"/>
          <w:szCs w:val="20"/>
          <w:u w:val="single"/>
        </w:rPr>
        <w:t>Veld 4: de expertise</w:t>
      </w:r>
    </w:p>
    <w:p w:rsidR="00FC441D" w:rsidRPr="00FC441D" w:rsidRDefault="00FC441D" w:rsidP="00FC441D">
      <w:pPr>
        <w:pStyle w:val="Lijstalinea"/>
        <w:numPr>
          <w:ilvl w:val="0"/>
          <w:numId w:val="31"/>
        </w:numPr>
        <w:tabs>
          <w:tab w:val="clear" w:pos="420"/>
          <w:tab w:val="clear" w:pos="851"/>
        </w:tabs>
        <w:overflowPunct/>
        <w:spacing w:line="240" w:lineRule="auto"/>
        <w:textAlignment w:val="auto"/>
        <w:rPr>
          <w:rFonts w:cs="Arial"/>
          <w:sz w:val="20"/>
          <w:szCs w:val="20"/>
        </w:rPr>
      </w:pPr>
      <w:r w:rsidRPr="00FC441D">
        <w:rPr>
          <w:rFonts w:cs="Arial"/>
          <w:sz w:val="20"/>
          <w:szCs w:val="20"/>
        </w:rPr>
        <w:t>Teamexpertise: De teamexpertise ligt vooral op het gebied van de gedragsaanpak van de leerlingen, de kennis van handelingsgericht werken en het betrekken van ouders bij het onderwijs.</w:t>
      </w:r>
    </w:p>
    <w:p w:rsidR="00FC441D" w:rsidRPr="00FC441D" w:rsidRDefault="00FC441D" w:rsidP="00FC441D">
      <w:pPr>
        <w:pStyle w:val="Lijstalinea"/>
        <w:numPr>
          <w:ilvl w:val="0"/>
          <w:numId w:val="31"/>
        </w:numPr>
        <w:tabs>
          <w:tab w:val="clear" w:pos="420"/>
          <w:tab w:val="clear" w:pos="851"/>
        </w:tabs>
        <w:overflowPunct/>
        <w:spacing w:line="240" w:lineRule="auto"/>
        <w:textAlignment w:val="auto"/>
        <w:rPr>
          <w:rFonts w:cs="Arial"/>
          <w:sz w:val="20"/>
          <w:szCs w:val="20"/>
        </w:rPr>
      </w:pPr>
      <w:r w:rsidRPr="00FC441D">
        <w:rPr>
          <w:rFonts w:cs="Arial"/>
          <w:sz w:val="20"/>
          <w:szCs w:val="20"/>
        </w:rPr>
        <w:t>Individuele expertise: Op alle kennisgebieden die van belang zijn voor een zo goed mogelijke aanpak van de doelgroep is voldoende kennis aanwezig.</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Samengevat liggen de groeimogelijkheden voor wat betreft de expertise in eerste</w:t>
      </w:r>
    </w:p>
    <w:p w:rsidR="00BD3850" w:rsidRPr="00FC441D" w:rsidRDefault="00FC441D" w:rsidP="00FC441D">
      <w:pPr>
        <w:tabs>
          <w:tab w:val="clear" w:pos="420"/>
          <w:tab w:val="clear" w:pos="851"/>
        </w:tabs>
        <w:overflowPunct/>
        <w:spacing w:line="240" w:lineRule="auto"/>
        <w:textAlignment w:val="auto"/>
        <w:rPr>
          <w:color w:val="FF0000"/>
          <w:sz w:val="20"/>
          <w:szCs w:val="20"/>
        </w:rPr>
      </w:pPr>
      <w:r w:rsidRPr="00FC441D">
        <w:rPr>
          <w:rFonts w:cs="Arial"/>
          <w:sz w:val="20"/>
          <w:szCs w:val="20"/>
        </w:rPr>
        <w:lastRenderedPageBreak/>
        <w:t>instantie bij:</w:t>
      </w:r>
      <w:r>
        <w:rPr>
          <w:rFonts w:cs="Arial"/>
          <w:sz w:val="20"/>
          <w:szCs w:val="20"/>
        </w:rPr>
        <w:t xml:space="preserve"> </w:t>
      </w:r>
      <w:r w:rsidRPr="00FC441D">
        <w:rPr>
          <w:rFonts w:cs="Arial"/>
          <w:sz w:val="20"/>
          <w:szCs w:val="20"/>
        </w:rPr>
        <w:t>Een verdere verdieping in de didactische aanpak en ondersteuning van de leerlingen,</w:t>
      </w:r>
      <w:r>
        <w:rPr>
          <w:rFonts w:cs="Arial"/>
          <w:sz w:val="20"/>
          <w:szCs w:val="20"/>
        </w:rPr>
        <w:t xml:space="preserve"> </w:t>
      </w:r>
      <w:r w:rsidRPr="00FC441D">
        <w:rPr>
          <w:rFonts w:cs="Arial"/>
          <w:sz w:val="20"/>
          <w:szCs w:val="20"/>
        </w:rPr>
        <w:t>zowel op het gebied van samenwerkingsvormen tussen leerkrachten onderling als een</w:t>
      </w:r>
      <w:r>
        <w:rPr>
          <w:rFonts w:cs="Arial"/>
          <w:sz w:val="20"/>
          <w:szCs w:val="20"/>
        </w:rPr>
        <w:t xml:space="preserve"> </w:t>
      </w:r>
      <w:r w:rsidRPr="00FC441D">
        <w:rPr>
          <w:rFonts w:cs="Arial"/>
          <w:sz w:val="20"/>
          <w:szCs w:val="20"/>
        </w:rPr>
        <w:t>verdere differentiatie van het onderwijsaanbod, met name in het TL/HAVO segment.</w:t>
      </w:r>
    </w:p>
    <w:p w:rsidR="00BD3850" w:rsidRPr="00FC441D" w:rsidRDefault="00BD3850" w:rsidP="00BD3850">
      <w:pPr>
        <w:rPr>
          <w:color w:val="FF0000"/>
          <w:sz w:val="20"/>
          <w:szCs w:val="20"/>
        </w:rPr>
      </w:pPr>
    </w:p>
    <w:p w:rsidR="00FC441D" w:rsidRPr="00FC441D" w:rsidRDefault="00FC441D" w:rsidP="00BD3850">
      <w:pPr>
        <w:rPr>
          <w:rFonts w:cs="Arial"/>
          <w:i/>
          <w:iCs/>
          <w:sz w:val="20"/>
          <w:szCs w:val="20"/>
          <w:u w:val="single"/>
        </w:rPr>
      </w:pPr>
      <w:r w:rsidRPr="00FC441D">
        <w:rPr>
          <w:rFonts w:cs="Arial"/>
          <w:i/>
          <w:iCs/>
          <w:sz w:val="20"/>
          <w:szCs w:val="20"/>
          <w:u w:val="single"/>
        </w:rPr>
        <w:t>Veld 5: de samenwerking met andere instanties</w:t>
      </w:r>
    </w:p>
    <w:p w:rsidR="00FC441D" w:rsidRPr="00FC441D" w:rsidRDefault="00FC441D" w:rsidP="00FC441D">
      <w:pPr>
        <w:tabs>
          <w:tab w:val="clear" w:pos="420"/>
          <w:tab w:val="clear" w:pos="851"/>
        </w:tabs>
        <w:overflowPunct/>
        <w:spacing w:line="240" w:lineRule="auto"/>
        <w:textAlignment w:val="auto"/>
        <w:rPr>
          <w:rFonts w:cs="Arial"/>
          <w:sz w:val="20"/>
          <w:szCs w:val="20"/>
        </w:rPr>
      </w:pPr>
      <w:r w:rsidRPr="00FC441D">
        <w:rPr>
          <w:rFonts w:cs="Arial"/>
          <w:sz w:val="20"/>
          <w:szCs w:val="20"/>
        </w:rPr>
        <w:t>Als instelling voor onderwijs en jeugdzorg heeft Horizon naast het onderwijsaanbod een breed aanbod in ondersteuning. Een integrale aanpak voor die leerlingen die dit nodig hebben lijkt hiermee gewaarborgd. Het Parkcollege zou binnen en met het SWV graag komen tot een verdere</w:t>
      </w:r>
    </w:p>
    <w:p w:rsidR="00FC441D" w:rsidRDefault="00FC441D" w:rsidP="00FC441D">
      <w:pPr>
        <w:rPr>
          <w:rFonts w:cs="Arial"/>
          <w:sz w:val="20"/>
          <w:szCs w:val="20"/>
        </w:rPr>
      </w:pPr>
      <w:r w:rsidRPr="00FC441D">
        <w:rPr>
          <w:rFonts w:cs="Arial"/>
          <w:sz w:val="20"/>
          <w:szCs w:val="20"/>
        </w:rPr>
        <w:t>samenwerking met name op het gebied van Rebound, op de Rails en Herstart.</w:t>
      </w:r>
    </w:p>
    <w:p w:rsidR="00FC441D" w:rsidRPr="00FC441D" w:rsidRDefault="00FC441D" w:rsidP="00FC441D">
      <w:pPr>
        <w:rPr>
          <w:color w:val="FF0000"/>
          <w:sz w:val="20"/>
          <w:szCs w:val="20"/>
        </w:rPr>
      </w:pPr>
    </w:p>
    <w:p w:rsidR="00C45698" w:rsidRPr="004C7B70" w:rsidRDefault="00E8295F" w:rsidP="00C45698">
      <w:pPr>
        <w:pStyle w:val="Kop2"/>
      </w:pPr>
      <w:bookmarkStart w:id="46" w:name="_Toc354162463"/>
      <w:r w:rsidRPr="004C7B70">
        <w:t>Grenzen van de extra ondersteuning van de school</w:t>
      </w:r>
      <w:bookmarkEnd w:id="46"/>
    </w:p>
    <w:p w:rsidR="00C45698" w:rsidRPr="00C45698" w:rsidRDefault="00C45698" w:rsidP="00C45698">
      <w:pPr>
        <w:tabs>
          <w:tab w:val="clear" w:pos="420"/>
          <w:tab w:val="clear" w:pos="851"/>
          <w:tab w:val="left" w:pos="418"/>
          <w:tab w:val="left" w:pos="850"/>
        </w:tabs>
        <w:rPr>
          <w:i/>
        </w:rPr>
      </w:pPr>
      <w:r w:rsidRPr="00C45698">
        <w:rPr>
          <w:i/>
        </w:rPr>
        <w:t xml:space="preserve">Wat is de visie van de school op passend onderwijs en het toelaten van leerlingen met extra ondersteuningsbehoefte. Bij welke leerlingen loopt de school tegen haar grenzen aan? </w:t>
      </w:r>
      <w:r w:rsidRPr="00C45698">
        <w:rPr>
          <w:i/>
        </w:rPr>
        <w:br/>
        <w:t xml:space="preserve">Die grens/grenzen moeten beschreven worden in </w:t>
      </w:r>
      <w:r w:rsidR="00EF3C4B">
        <w:rPr>
          <w:i/>
        </w:rPr>
        <w:t xml:space="preserve">het </w:t>
      </w:r>
      <w:proofErr w:type="spellStart"/>
      <w:r w:rsidR="00EF3C4B">
        <w:rPr>
          <w:i/>
        </w:rPr>
        <w:t>schoolondersteuningsprofiel</w:t>
      </w:r>
      <w:proofErr w:type="spellEnd"/>
      <w:r w:rsidR="00EF3C4B">
        <w:rPr>
          <w:i/>
        </w:rPr>
        <w:t>. (L</w:t>
      </w:r>
      <w:r w:rsidRPr="00C45698">
        <w:rPr>
          <w:i/>
        </w:rPr>
        <w:t xml:space="preserve">eerlingen die </w:t>
      </w:r>
      <w:r w:rsidR="00EF3C4B">
        <w:rPr>
          <w:i/>
        </w:rPr>
        <w:t xml:space="preserve">in </w:t>
      </w:r>
      <w:r w:rsidRPr="00C45698">
        <w:rPr>
          <w:i/>
        </w:rPr>
        <w:t xml:space="preserve">het </w:t>
      </w:r>
      <w:proofErr w:type="spellStart"/>
      <w:r w:rsidRPr="00C45698">
        <w:rPr>
          <w:i/>
        </w:rPr>
        <w:t>verlede</w:t>
      </w:r>
      <w:r w:rsidR="00BC29D4">
        <w:rPr>
          <w:i/>
        </w:rPr>
        <w:t>H</w:t>
      </w:r>
      <w:r w:rsidRPr="00C45698">
        <w:rPr>
          <w:i/>
        </w:rPr>
        <w:t>n</w:t>
      </w:r>
      <w:proofErr w:type="spellEnd"/>
      <w:r w:rsidRPr="00C45698">
        <w:rPr>
          <w:i/>
        </w:rPr>
        <w:t xml:space="preserve"> verwijderd zijn vormen blijkbaar ‘grensgevallen’.) Dit profiel wordt immers gehanteerd bij de toelating van leerlingen met een extra ondersteuningsbehoefte. </w:t>
      </w:r>
      <w:r w:rsidR="00A05B8F">
        <w:rPr>
          <w:i/>
        </w:rPr>
        <w:br/>
        <w:t>N</w:t>
      </w:r>
      <w:r w:rsidR="00EF3C4B">
        <w:rPr>
          <w:i/>
        </w:rPr>
        <w:t>.</w:t>
      </w:r>
      <w:r w:rsidR="00A05B8F">
        <w:rPr>
          <w:i/>
        </w:rPr>
        <w:t xml:space="preserve">B. In het </w:t>
      </w:r>
      <w:r w:rsidR="00EF3C4B">
        <w:rPr>
          <w:i/>
        </w:rPr>
        <w:t>SWV</w:t>
      </w:r>
      <w:r w:rsidR="00A05B8F">
        <w:rPr>
          <w:i/>
        </w:rPr>
        <w:t xml:space="preserve"> MHR is afgesproken om uit te gaan van handelingsgericht werken en indiceren. Dan volstaat het niet om hier waar het gaat om ‘grenzen’ te spreken over leerlingen met een bepaalde beperking die wel of niet toegelaten kunnen worden. </w:t>
      </w:r>
      <w:r w:rsidRPr="00C45698">
        <w:rPr>
          <w:i/>
        </w:rPr>
        <w:br/>
      </w:r>
    </w:p>
    <w:p w:rsidR="00247C44" w:rsidRDefault="00C45698" w:rsidP="00C45698">
      <w:pPr>
        <w:rPr>
          <w:i/>
        </w:rPr>
      </w:pPr>
      <w:r w:rsidRPr="00C45698">
        <w:rPr>
          <w:i/>
        </w:rPr>
        <w:t xml:space="preserve">Zijn er randvoorwaarden waardoor de school meer/andere leerlingen met extra ondersteuningsbehoeften op zou kunnen nemen? </w:t>
      </w:r>
    </w:p>
    <w:p w:rsidR="00F10E37" w:rsidRDefault="00F10E37">
      <w:pPr>
        <w:tabs>
          <w:tab w:val="clear" w:pos="420"/>
          <w:tab w:val="clear" w:pos="851"/>
        </w:tabs>
        <w:overflowPunct/>
        <w:autoSpaceDE/>
        <w:autoSpaceDN/>
        <w:adjustRightInd/>
        <w:spacing w:line="240" w:lineRule="auto"/>
        <w:textAlignment w:val="auto"/>
        <w:rPr>
          <w:i/>
        </w:rPr>
      </w:pPr>
    </w:p>
    <w:p w:rsidR="00CA69D5" w:rsidRDefault="00BC29D4" w:rsidP="00BC29D4">
      <w:pPr>
        <w:tabs>
          <w:tab w:val="clear" w:pos="420"/>
          <w:tab w:val="clear" w:pos="851"/>
        </w:tabs>
        <w:overflowPunct/>
        <w:spacing w:line="240" w:lineRule="auto"/>
        <w:textAlignment w:val="auto"/>
        <w:rPr>
          <w:rFonts w:cs="Arial"/>
          <w:sz w:val="20"/>
          <w:szCs w:val="20"/>
        </w:rPr>
      </w:pPr>
      <w:r w:rsidRPr="00BC29D4">
        <w:rPr>
          <w:rFonts w:cs="Arial"/>
          <w:sz w:val="20"/>
          <w:szCs w:val="20"/>
        </w:rPr>
        <w:t>De Horizonscholen zijn in principe</w:t>
      </w:r>
      <w:r>
        <w:rPr>
          <w:rFonts w:cs="Arial"/>
          <w:sz w:val="20"/>
          <w:szCs w:val="20"/>
        </w:rPr>
        <w:t xml:space="preserve"> tevens </w:t>
      </w:r>
      <w:r w:rsidRPr="00BC29D4">
        <w:rPr>
          <w:rFonts w:cs="Arial"/>
          <w:sz w:val="20"/>
          <w:szCs w:val="20"/>
        </w:rPr>
        <w:t>“last-resort scholen”. Horizon begeleidt en ondersteunt jongeren in gedragsverandering. We leren ze hoe ze (weer) de regie over hun eigen leven kunnen krijgen, zodat ze zelfstandig deel kunnen nemen aan het maatschappelijke leven.</w:t>
      </w:r>
      <w:r>
        <w:rPr>
          <w:rFonts w:cs="Arial"/>
          <w:sz w:val="20"/>
          <w:szCs w:val="20"/>
        </w:rPr>
        <w:t xml:space="preserve"> Horizon Park College begeleidt</w:t>
      </w:r>
      <w:r w:rsidRPr="00BC29D4">
        <w:rPr>
          <w:rFonts w:cs="Arial"/>
          <w:sz w:val="20"/>
          <w:szCs w:val="20"/>
        </w:rPr>
        <w:t xml:space="preserve"> leerlingen met ernstige gedragsproblemen, en een IQ groter dan 55. Voor die leerlingen waar de psychiatrische problematiek “bovenliggend” is, is een behandeling in de ggz aangewezen.</w:t>
      </w:r>
    </w:p>
    <w:p w:rsidR="00BC29D4" w:rsidRPr="00BC29D4" w:rsidRDefault="00BC29D4" w:rsidP="00BC29D4">
      <w:pPr>
        <w:tabs>
          <w:tab w:val="clear" w:pos="420"/>
          <w:tab w:val="clear" w:pos="851"/>
        </w:tabs>
        <w:overflowPunct/>
        <w:spacing w:line="240" w:lineRule="auto"/>
        <w:textAlignment w:val="auto"/>
        <w:rPr>
          <w:rFonts w:cs="Arial"/>
          <w:sz w:val="20"/>
          <w:szCs w:val="20"/>
        </w:rPr>
      </w:pPr>
    </w:p>
    <w:p w:rsidR="00E8295F" w:rsidRDefault="00A05B8F" w:rsidP="00C45698">
      <w:pPr>
        <w:pStyle w:val="Kop1"/>
      </w:pPr>
      <w:bookmarkStart w:id="47" w:name="_Toc354162464"/>
      <w:r>
        <w:lastRenderedPageBreak/>
        <w:t>professionals</w:t>
      </w:r>
      <w:r w:rsidR="00C45698">
        <w:t>ering</w:t>
      </w:r>
      <w:bookmarkEnd w:id="47"/>
    </w:p>
    <w:p w:rsidR="00DB04D0" w:rsidRPr="00BC63FC" w:rsidRDefault="00DB04D0" w:rsidP="00DB04D0">
      <w:pPr>
        <w:tabs>
          <w:tab w:val="clear" w:pos="420"/>
          <w:tab w:val="clear" w:pos="851"/>
        </w:tabs>
        <w:overflowPunct/>
        <w:autoSpaceDE/>
        <w:autoSpaceDN/>
        <w:adjustRightInd/>
        <w:textAlignment w:val="auto"/>
        <w:rPr>
          <w:rFonts w:cs="Arial"/>
          <w:i/>
          <w:noProof/>
          <w:color w:val="000000" w:themeColor="text1"/>
        </w:rPr>
      </w:pPr>
      <w:r w:rsidRPr="00BC63FC">
        <w:rPr>
          <w:rFonts w:cs="Arial"/>
          <w:i/>
          <w:noProof/>
          <w:color w:val="000000" w:themeColor="text1"/>
        </w:rPr>
        <w:t>De ambitie van de school</w:t>
      </w:r>
      <w:r w:rsidR="00DD4000" w:rsidRPr="00BC63FC">
        <w:rPr>
          <w:rFonts w:cs="Arial"/>
          <w:i/>
          <w:noProof/>
          <w:color w:val="000000" w:themeColor="text1"/>
        </w:rPr>
        <w:t xml:space="preserve">: </w:t>
      </w:r>
      <w:r w:rsidRPr="00BC63FC">
        <w:rPr>
          <w:rFonts w:cs="Arial"/>
          <w:i/>
          <w:noProof/>
          <w:color w:val="000000" w:themeColor="text1"/>
        </w:rPr>
        <w:t xml:space="preserve"> (alle medewerkers) is om met name te groeien op het gebied van (noemen van thema’s, onderwerpen, inhouden). De voorkeur voor professionalisering gaat uit naar (individueel, per school, gezamenlijk in het </w:t>
      </w:r>
      <w:r w:rsidR="00EF3C4B" w:rsidRPr="00BC63FC">
        <w:rPr>
          <w:rFonts w:cs="Arial"/>
          <w:i/>
          <w:noProof/>
          <w:color w:val="000000" w:themeColor="text1"/>
        </w:rPr>
        <w:t>SWV</w:t>
      </w:r>
      <w:r w:rsidRPr="00BC63FC">
        <w:rPr>
          <w:rFonts w:cs="Arial"/>
          <w:i/>
          <w:noProof/>
          <w:color w:val="000000" w:themeColor="text1"/>
        </w:rPr>
        <w:t>, in een regio met een aantal scholen)</w:t>
      </w:r>
      <w:r w:rsidR="00EF3C4B" w:rsidRPr="00BC63FC">
        <w:rPr>
          <w:rFonts w:cs="Arial"/>
          <w:i/>
          <w:noProof/>
          <w:color w:val="000000" w:themeColor="text1"/>
        </w:rPr>
        <w:t>.</w:t>
      </w:r>
    </w:p>
    <w:p w:rsidR="00DB04D0" w:rsidRPr="00247C44" w:rsidRDefault="00DB04D0" w:rsidP="00DB04D0">
      <w:pPr>
        <w:tabs>
          <w:tab w:val="clear" w:pos="420"/>
          <w:tab w:val="clear" w:pos="851"/>
        </w:tabs>
        <w:overflowPunct/>
        <w:autoSpaceDE/>
        <w:autoSpaceDN/>
        <w:adjustRightInd/>
        <w:textAlignment w:val="auto"/>
        <w:rPr>
          <w:rFonts w:cs="Arial"/>
          <w:i/>
          <w:noProof/>
          <w:color w:val="7030A0"/>
        </w:rPr>
      </w:pPr>
    </w:p>
    <w:p w:rsidR="00DD4000" w:rsidRPr="00BC63FC" w:rsidRDefault="00324264" w:rsidP="00BC63FC">
      <w:pPr>
        <w:tabs>
          <w:tab w:val="clear" w:pos="420"/>
          <w:tab w:val="clear" w:pos="851"/>
        </w:tabs>
        <w:overflowPunct/>
        <w:autoSpaceDE/>
        <w:autoSpaceDN/>
        <w:adjustRightInd/>
        <w:textAlignment w:val="auto"/>
        <w:rPr>
          <w:rFonts w:cs="Arial"/>
          <w:noProof/>
          <w:color w:val="000000" w:themeColor="text1"/>
        </w:rPr>
      </w:pPr>
      <w:r w:rsidRPr="00BC63FC">
        <w:rPr>
          <w:rFonts w:cs="Arial"/>
          <w:noProof/>
          <w:color w:val="000000" w:themeColor="text1"/>
        </w:rPr>
        <w:t xml:space="preserve">Het Park College </w:t>
      </w:r>
      <w:r w:rsidR="00727579" w:rsidRPr="00BC63FC">
        <w:rPr>
          <w:rFonts w:cs="Arial"/>
          <w:noProof/>
          <w:color w:val="000000" w:themeColor="text1"/>
        </w:rPr>
        <w:t>werkt met</w:t>
      </w:r>
      <w:r w:rsidRPr="00BC63FC">
        <w:rPr>
          <w:rFonts w:cs="Arial"/>
          <w:noProof/>
          <w:color w:val="000000" w:themeColor="text1"/>
        </w:rPr>
        <w:t xml:space="preserve"> een locatieplan, waarin amibities en doelen van de school terug te vinden zijn</w:t>
      </w:r>
      <w:r w:rsidR="00727579" w:rsidRPr="00BC63FC">
        <w:rPr>
          <w:rFonts w:cs="Arial"/>
          <w:noProof/>
          <w:color w:val="000000" w:themeColor="text1"/>
        </w:rPr>
        <w:t xml:space="preserve"> voor het betreffende schooljaar</w:t>
      </w:r>
      <w:r w:rsidRPr="00BC63FC">
        <w:rPr>
          <w:rFonts w:cs="Arial"/>
          <w:noProof/>
          <w:color w:val="000000" w:themeColor="text1"/>
        </w:rPr>
        <w:t>.</w:t>
      </w:r>
      <w:r w:rsidR="00BC63FC" w:rsidRPr="00BC63FC">
        <w:rPr>
          <w:rFonts w:cs="Arial"/>
          <w:noProof/>
          <w:color w:val="000000" w:themeColor="text1"/>
        </w:rPr>
        <w:t xml:space="preserve"> </w:t>
      </w:r>
      <w:r w:rsidR="00DD4000" w:rsidRPr="00BC63FC">
        <w:rPr>
          <w:sz w:val="20"/>
          <w:szCs w:val="20"/>
        </w:rPr>
        <w:t>Naar</w:t>
      </w:r>
      <w:r w:rsidR="00DD4000" w:rsidRPr="00DD4000">
        <w:rPr>
          <w:sz w:val="20"/>
          <w:szCs w:val="20"/>
        </w:rPr>
        <w:t xml:space="preserve"> aanleiding van het herhalingsbezoek van de Inspectie van Onderwijs in maart 2013 is</w:t>
      </w:r>
      <w:r w:rsidR="00DD4000">
        <w:rPr>
          <w:sz w:val="20"/>
          <w:szCs w:val="20"/>
        </w:rPr>
        <w:t xml:space="preserve"> </w:t>
      </w:r>
      <w:r w:rsidR="00DD4000" w:rsidRPr="00DD4000">
        <w:rPr>
          <w:sz w:val="20"/>
          <w:szCs w:val="20"/>
        </w:rPr>
        <w:t xml:space="preserve">het Verbeterplan geschreven. Het doel van het verbetertraject is </w:t>
      </w:r>
      <w:r w:rsidR="00DD4000" w:rsidRPr="00DD4000">
        <w:rPr>
          <w:i/>
          <w:sz w:val="20"/>
          <w:szCs w:val="20"/>
        </w:rPr>
        <w:t>‘’het realiseren van betekenisvol onderwijs in een veilige en stabiele omgeving waar de jeugdige eigen regie en verantwoordelijkheid kan nemen en zo de kans en mogelijkheden krijgt te presteren en zich te ontplooien en toe te groeien naar zelfstandige deelname aan de maatschappij”.</w:t>
      </w:r>
    </w:p>
    <w:p w:rsidR="00DD4000" w:rsidRPr="00DD4000" w:rsidRDefault="00DD4000" w:rsidP="00DD4000">
      <w:pPr>
        <w:rPr>
          <w:sz w:val="20"/>
          <w:szCs w:val="20"/>
        </w:rPr>
      </w:pPr>
      <w:r w:rsidRPr="00DD4000">
        <w:rPr>
          <w:sz w:val="20"/>
          <w:szCs w:val="20"/>
        </w:rPr>
        <w:t xml:space="preserve">De hoofdlijnen van </w:t>
      </w:r>
      <w:r w:rsidR="00BC63FC">
        <w:rPr>
          <w:sz w:val="20"/>
          <w:szCs w:val="20"/>
        </w:rPr>
        <w:t>dit</w:t>
      </w:r>
      <w:r w:rsidRPr="00DD4000">
        <w:rPr>
          <w:sz w:val="20"/>
          <w:szCs w:val="20"/>
        </w:rPr>
        <w:t xml:space="preserve"> verbeterplan</w:t>
      </w:r>
      <w:r w:rsidR="00BC63FC">
        <w:rPr>
          <w:sz w:val="20"/>
          <w:szCs w:val="20"/>
        </w:rPr>
        <w:t xml:space="preserve"> zijn</w:t>
      </w:r>
      <w:r w:rsidRPr="00DD4000">
        <w:rPr>
          <w:sz w:val="20"/>
          <w:szCs w:val="20"/>
        </w:rPr>
        <w:t>:</w:t>
      </w:r>
    </w:p>
    <w:p w:rsidR="00DD4000" w:rsidRPr="004C7B70" w:rsidRDefault="00DD4000" w:rsidP="004C7B70">
      <w:pPr>
        <w:pStyle w:val="Lijstalinea"/>
        <w:numPr>
          <w:ilvl w:val="0"/>
          <w:numId w:val="50"/>
        </w:numPr>
        <w:tabs>
          <w:tab w:val="clear" w:pos="420"/>
          <w:tab w:val="clear" w:pos="851"/>
        </w:tabs>
        <w:overflowPunct/>
        <w:autoSpaceDE/>
        <w:autoSpaceDN/>
        <w:adjustRightInd/>
        <w:spacing w:line="240" w:lineRule="auto"/>
        <w:jc w:val="both"/>
        <w:textAlignment w:val="auto"/>
        <w:rPr>
          <w:rFonts w:eastAsia="SimSun" w:cs="Arial"/>
          <w:iCs/>
          <w:sz w:val="20"/>
          <w:szCs w:val="20"/>
        </w:rPr>
      </w:pPr>
      <w:r w:rsidRPr="004C7B70">
        <w:rPr>
          <w:rFonts w:eastAsia="SimSun" w:cs="Arial"/>
          <w:iCs/>
          <w:sz w:val="20"/>
          <w:szCs w:val="20"/>
        </w:rPr>
        <w:t>Het ontwikkelen en implementeren van een eenduidig pedagogisch didactisch concept;</w:t>
      </w:r>
    </w:p>
    <w:p w:rsidR="00DD4000" w:rsidRPr="004C7B70" w:rsidRDefault="00DD4000" w:rsidP="004C7B70">
      <w:pPr>
        <w:pStyle w:val="Lijstalinea"/>
        <w:numPr>
          <w:ilvl w:val="0"/>
          <w:numId w:val="50"/>
        </w:numPr>
        <w:tabs>
          <w:tab w:val="clear" w:pos="420"/>
          <w:tab w:val="clear" w:pos="851"/>
        </w:tabs>
        <w:overflowPunct/>
        <w:autoSpaceDE/>
        <w:autoSpaceDN/>
        <w:adjustRightInd/>
        <w:spacing w:line="240" w:lineRule="auto"/>
        <w:jc w:val="both"/>
        <w:textAlignment w:val="auto"/>
        <w:rPr>
          <w:rFonts w:cs="Arial"/>
          <w:i/>
          <w:sz w:val="20"/>
          <w:szCs w:val="20"/>
        </w:rPr>
      </w:pPr>
      <w:r w:rsidRPr="004C7B70">
        <w:rPr>
          <w:rFonts w:cs="Arial"/>
          <w:sz w:val="20"/>
          <w:szCs w:val="20"/>
        </w:rPr>
        <w:t>Verbeteren van de onderwijsstructuur en het curriculum;</w:t>
      </w:r>
    </w:p>
    <w:p w:rsidR="00DD4000" w:rsidRPr="004C7B70" w:rsidRDefault="00DD4000" w:rsidP="004C7B70">
      <w:pPr>
        <w:pStyle w:val="Lijstalinea"/>
        <w:numPr>
          <w:ilvl w:val="0"/>
          <w:numId w:val="50"/>
        </w:numPr>
        <w:tabs>
          <w:tab w:val="clear" w:pos="420"/>
          <w:tab w:val="clear" w:pos="851"/>
        </w:tabs>
        <w:overflowPunct/>
        <w:autoSpaceDE/>
        <w:autoSpaceDN/>
        <w:adjustRightInd/>
        <w:spacing w:line="240" w:lineRule="auto"/>
        <w:jc w:val="both"/>
        <w:textAlignment w:val="auto"/>
        <w:rPr>
          <w:rFonts w:cs="Arial"/>
          <w:i/>
          <w:sz w:val="20"/>
          <w:szCs w:val="20"/>
        </w:rPr>
      </w:pPr>
      <w:r w:rsidRPr="004C7B70">
        <w:rPr>
          <w:rFonts w:cs="Arial"/>
          <w:sz w:val="20"/>
          <w:szCs w:val="20"/>
        </w:rPr>
        <w:t>Professionalisering van docenten en medewerkers;</w:t>
      </w:r>
    </w:p>
    <w:p w:rsidR="00DD4000" w:rsidRPr="004C7B70" w:rsidRDefault="00DD4000" w:rsidP="004C7B70">
      <w:pPr>
        <w:pStyle w:val="Lijstalinea"/>
        <w:numPr>
          <w:ilvl w:val="0"/>
          <w:numId w:val="50"/>
        </w:numPr>
        <w:tabs>
          <w:tab w:val="clear" w:pos="420"/>
          <w:tab w:val="clear" w:pos="851"/>
        </w:tabs>
        <w:overflowPunct/>
        <w:autoSpaceDE/>
        <w:autoSpaceDN/>
        <w:adjustRightInd/>
        <w:spacing w:line="240" w:lineRule="auto"/>
        <w:jc w:val="both"/>
        <w:textAlignment w:val="auto"/>
        <w:rPr>
          <w:rFonts w:cs="Arial"/>
          <w:i/>
          <w:sz w:val="20"/>
          <w:szCs w:val="20"/>
        </w:rPr>
      </w:pPr>
      <w:r w:rsidRPr="004C7B70">
        <w:rPr>
          <w:rFonts w:cs="Arial"/>
          <w:sz w:val="20"/>
          <w:szCs w:val="20"/>
        </w:rPr>
        <w:t>Vergroten van de ouderparticipatie;</w:t>
      </w:r>
    </w:p>
    <w:p w:rsidR="00DD4000" w:rsidRPr="004C7B70" w:rsidRDefault="00DD4000" w:rsidP="004C7B70">
      <w:pPr>
        <w:pStyle w:val="Lijstalinea"/>
        <w:numPr>
          <w:ilvl w:val="0"/>
          <w:numId w:val="50"/>
        </w:numPr>
        <w:tabs>
          <w:tab w:val="clear" w:pos="420"/>
          <w:tab w:val="clear" w:pos="851"/>
        </w:tabs>
        <w:overflowPunct/>
        <w:autoSpaceDE/>
        <w:autoSpaceDN/>
        <w:adjustRightInd/>
        <w:spacing w:line="240" w:lineRule="auto"/>
        <w:jc w:val="both"/>
        <w:textAlignment w:val="auto"/>
        <w:rPr>
          <w:rFonts w:cs="Arial"/>
          <w:i/>
          <w:sz w:val="20"/>
          <w:szCs w:val="20"/>
        </w:rPr>
      </w:pPr>
      <w:r w:rsidRPr="004C7B70">
        <w:rPr>
          <w:rFonts w:cs="Arial"/>
          <w:sz w:val="20"/>
          <w:szCs w:val="20"/>
        </w:rPr>
        <w:t>Een afgestemde behandeling van zorg en onderwijs voor elke jongere;</w:t>
      </w:r>
    </w:p>
    <w:p w:rsidR="00DD4000" w:rsidRPr="004C7B70" w:rsidRDefault="00DD4000" w:rsidP="004C7B70">
      <w:pPr>
        <w:pStyle w:val="Lijstalinea"/>
        <w:numPr>
          <w:ilvl w:val="0"/>
          <w:numId w:val="50"/>
        </w:numPr>
        <w:tabs>
          <w:tab w:val="clear" w:pos="420"/>
          <w:tab w:val="clear" w:pos="851"/>
        </w:tabs>
        <w:overflowPunct/>
        <w:autoSpaceDE/>
        <w:autoSpaceDN/>
        <w:adjustRightInd/>
        <w:spacing w:line="240" w:lineRule="auto"/>
        <w:jc w:val="both"/>
        <w:textAlignment w:val="auto"/>
        <w:rPr>
          <w:rFonts w:cs="Arial"/>
          <w:i/>
          <w:sz w:val="20"/>
          <w:szCs w:val="20"/>
        </w:rPr>
      </w:pPr>
      <w:r w:rsidRPr="004C7B70">
        <w:rPr>
          <w:rFonts w:cs="Arial"/>
          <w:sz w:val="20"/>
          <w:szCs w:val="20"/>
        </w:rPr>
        <w:t>Het creëren van een inspirerende werk en leeromgeving;</w:t>
      </w:r>
    </w:p>
    <w:p w:rsidR="00DD4000" w:rsidRPr="004C7B70" w:rsidRDefault="00DD4000" w:rsidP="004C7B70">
      <w:pPr>
        <w:pStyle w:val="Lijstalinea"/>
        <w:numPr>
          <w:ilvl w:val="0"/>
          <w:numId w:val="50"/>
        </w:numPr>
        <w:tabs>
          <w:tab w:val="clear" w:pos="420"/>
          <w:tab w:val="clear" w:pos="851"/>
        </w:tabs>
        <w:overflowPunct/>
        <w:autoSpaceDE/>
        <w:autoSpaceDN/>
        <w:adjustRightInd/>
        <w:spacing w:line="240" w:lineRule="auto"/>
        <w:textAlignment w:val="auto"/>
        <w:rPr>
          <w:sz w:val="20"/>
          <w:szCs w:val="20"/>
        </w:rPr>
      </w:pPr>
      <w:r w:rsidRPr="004C7B70">
        <w:rPr>
          <w:rFonts w:cs="Arial"/>
          <w:sz w:val="20"/>
          <w:szCs w:val="20"/>
        </w:rPr>
        <w:t>Het ontwikkelen en implementeren van een duurzaam systeem voor kwaliteitszorg.</w:t>
      </w:r>
    </w:p>
    <w:p w:rsidR="00DD4000" w:rsidRDefault="00DD4000" w:rsidP="00DD4000">
      <w:pPr>
        <w:tabs>
          <w:tab w:val="clear" w:pos="420"/>
          <w:tab w:val="clear" w:pos="851"/>
        </w:tabs>
        <w:overflowPunct/>
        <w:autoSpaceDE/>
        <w:autoSpaceDN/>
        <w:adjustRightInd/>
        <w:textAlignment w:val="auto"/>
        <w:rPr>
          <w:rFonts w:cs="Arial"/>
          <w:noProof/>
          <w:color w:val="000000" w:themeColor="text1"/>
          <w:sz w:val="20"/>
          <w:szCs w:val="20"/>
        </w:rPr>
      </w:pPr>
    </w:p>
    <w:p w:rsidR="00DD4000" w:rsidRPr="00543C84" w:rsidRDefault="00DD4000" w:rsidP="00DD4000">
      <w:pPr>
        <w:tabs>
          <w:tab w:val="clear" w:pos="420"/>
          <w:tab w:val="clear" w:pos="851"/>
        </w:tabs>
        <w:overflowPunct/>
        <w:autoSpaceDE/>
        <w:autoSpaceDN/>
        <w:adjustRightInd/>
        <w:textAlignment w:val="auto"/>
        <w:rPr>
          <w:rFonts w:cs="Arial"/>
          <w:i/>
          <w:noProof/>
          <w:sz w:val="20"/>
          <w:szCs w:val="20"/>
        </w:rPr>
      </w:pPr>
      <w:r w:rsidRPr="00543C84">
        <w:rPr>
          <w:rFonts w:cs="Arial"/>
          <w:noProof/>
          <w:sz w:val="20"/>
          <w:szCs w:val="20"/>
        </w:rPr>
        <w:t>De afgelopen jaren heeft</w:t>
      </w:r>
      <w:r w:rsidRPr="00543C84">
        <w:rPr>
          <w:rFonts w:cs="Arial"/>
          <w:i/>
          <w:noProof/>
          <w:sz w:val="20"/>
          <w:szCs w:val="20"/>
        </w:rPr>
        <w:t xml:space="preserve"> ‘</w:t>
      </w:r>
      <w:r w:rsidR="00081DD0" w:rsidRPr="00543C84">
        <w:rPr>
          <w:rFonts w:cs="Arial"/>
          <w:i/>
          <w:noProof/>
          <w:sz w:val="20"/>
          <w:szCs w:val="20"/>
        </w:rPr>
        <w:t>het Park College</w:t>
      </w:r>
      <w:r w:rsidRPr="00543C84">
        <w:rPr>
          <w:rFonts w:cs="Arial"/>
          <w:i/>
          <w:noProof/>
          <w:sz w:val="20"/>
          <w:szCs w:val="20"/>
        </w:rPr>
        <w:t xml:space="preserve"> </w:t>
      </w:r>
      <w:r w:rsidRPr="00543C84">
        <w:rPr>
          <w:rFonts w:cs="Arial"/>
          <w:noProof/>
          <w:sz w:val="20"/>
          <w:szCs w:val="20"/>
        </w:rPr>
        <w:t>aan de volgende vormen van professionalisering reeds aandacht besteed (</w:t>
      </w:r>
      <w:r w:rsidRPr="00543C84">
        <w:rPr>
          <w:rFonts w:cs="Arial"/>
          <w:i/>
          <w:noProof/>
          <w:sz w:val="20"/>
          <w:szCs w:val="20"/>
        </w:rPr>
        <w:t>onderwerp, voor wie en tot welke resultaten heeft dit geleid?):</w:t>
      </w:r>
    </w:p>
    <w:p w:rsidR="00543C84" w:rsidRPr="00543C84" w:rsidRDefault="00011E55" w:rsidP="00543C84">
      <w:pPr>
        <w:pStyle w:val="Kop7"/>
        <w:rPr>
          <w:rFonts w:cs="Arial"/>
          <w:b/>
          <w:sz w:val="20"/>
          <w:szCs w:val="20"/>
        </w:rPr>
      </w:pPr>
      <w:r w:rsidRPr="00543C84">
        <w:rPr>
          <w:rFonts w:cs="Arial"/>
          <w:b/>
          <w:sz w:val="20"/>
          <w:szCs w:val="20"/>
        </w:rPr>
        <w:t>O</w:t>
      </w:r>
      <w:r w:rsidR="00543C84" w:rsidRPr="00543C84">
        <w:rPr>
          <w:rFonts w:cs="Arial"/>
          <w:b/>
          <w:sz w:val="20"/>
          <w:szCs w:val="20"/>
        </w:rPr>
        <w:t>plossingsgericht werken</w:t>
      </w:r>
    </w:p>
    <w:p w:rsidR="00081DD0" w:rsidRPr="00543C84" w:rsidRDefault="00543C84" w:rsidP="00543C84">
      <w:pPr>
        <w:pStyle w:val="Geenafstand"/>
        <w:rPr>
          <w:rFonts w:ascii="Arial" w:hAnsi="Arial" w:cs="Arial"/>
          <w:b/>
          <w:szCs w:val="20"/>
          <w:u w:val="none"/>
        </w:rPr>
      </w:pPr>
      <w:r w:rsidRPr="00543C84">
        <w:rPr>
          <w:rFonts w:ascii="Arial" w:hAnsi="Arial" w:cs="Arial"/>
          <w:noProof/>
          <w:szCs w:val="20"/>
          <w:u w:val="none"/>
        </w:rPr>
        <w:t>O</w:t>
      </w:r>
      <w:r w:rsidR="00081DD0" w:rsidRPr="00543C84">
        <w:rPr>
          <w:rFonts w:ascii="Arial" w:hAnsi="Arial" w:cs="Arial"/>
          <w:noProof/>
          <w:szCs w:val="20"/>
          <w:u w:val="none"/>
        </w:rPr>
        <w:t>plossingsgericht werken is ‘doen wat werkt’. Het is een stimulerende  manier om verandering in situaties succesvol tot stand te brengen. Er wordt niet gezocht naar wie of wat problemen heeft veroorzaakt. In plaats daarvan helpt de oplossingsgerichte aanpak om wat eerder heeft gewerkt opnieuw te benutten. Oplossingsgericht werken biedt perspectief, versterkt optimisme en leidt tot energie en zelfredzaamheid. De methode is praktisch en stimuleert betrokkenheid en samenwerking waardoor resultaten vaak duurzaam zijn.</w:t>
      </w:r>
    </w:p>
    <w:p w:rsidR="00081DD0" w:rsidRPr="00543C84" w:rsidRDefault="00081DD0" w:rsidP="00081DD0">
      <w:pPr>
        <w:tabs>
          <w:tab w:val="clear" w:pos="420"/>
          <w:tab w:val="clear" w:pos="851"/>
        </w:tabs>
        <w:overflowPunct/>
        <w:autoSpaceDE/>
        <w:autoSpaceDN/>
        <w:adjustRightInd/>
        <w:spacing w:after="100" w:afterAutospacing="1" w:line="240" w:lineRule="auto"/>
        <w:textAlignment w:val="auto"/>
        <w:rPr>
          <w:rFonts w:cs="Arial"/>
          <w:b/>
          <w:bCs/>
          <w:color w:val="333333"/>
          <w:sz w:val="20"/>
          <w:szCs w:val="20"/>
        </w:rPr>
      </w:pPr>
      <w:r w:rsidRPr="00543C84">
        <w:rPr>
          <w:rFonts w:cs="Arial"/>
          <w:b/>
          <w:bCs/>
          <w:color w:val="333333"/>
          <w:sz w:val="20"/>
          <w:szCs w:val="20"/>
        </w:rPr>
        <w:t>Resultaten van de training</w:t>
      </w:r>
    </w:p>
    <w:p w:rsidR="00081DD0" w:rsidRPr="00543C84" w:rsidRDefault="00081DD0" w:rsidP="00081DD0">
      <w:pPr>
        <w:numPr>
          <w:ilvl w:val="0"/>
          <w:numId w:val="42"/>
        </w:numPr>
        <w:tabs>
          <w:tab w:val="clear" w:pos="420"/>
          <w:tab w:val="clear" w:pos="851"/>
        </w:tabs>
        <w:overflowPunct/>
        <w:autoSpaceDE/>
        <w:autoSpaceDN/>
        <w:adjustRightInd/>
        <w:spacing w:before="100" w:beforeAutospacing="1" w:after="100" w:afterAutospacing="1" w:line="240" w:lineRule="auto"/>
        <w:textAlignment w:val="auto"/>
        <w:rPr>
          <w:rFonts w:cs="Arial"/>
          <w:noProof/>
          <w:color w:val="000000" w:themeColor="text1"/>
          <w:sz w:val="20"/>
          <w:szCs w:val="20"/>
        </w:rPr>
      </w:pPr>
      <w:r w:rsidRPr="00543C84">
        <w:rPr>
          <w:rFonts w:cs="Arial"/>
          <w:noProof/>
          <w:color w:val="000000" w:themeColor="text1"/>
          <w:sz w:val="20"/>
          <w:szCs w:val="20"/>
        </w:rPr>
        <w:t>Je leert de regie over het gesprek te behouden en te sturen door enkel oordeel-vrije vragen te stellen</w:t>
      </w:r>
    </w:p>
    <w:p w:rsidR="00081DD0" w:rsidRPr="00543C84" w:rsidRDefault="00081DD0" w:rsidP="00081DD0">
      <w:pPr>
        <w:numPr>
          <w:ilvl w:val="0"/>
          <w:numId w:val="42"/>
        </w:numPr>
        <w:tabs>
          <w:tab w:val="clear" w:pos="420"/>
          <w:tab w:val="clear" w:pos="851"/>
        </w:tabs>
        <w:overflowPunct/>
        <w:autoSpaceDE/>
        <w:autoSpaceDN/>
        <w:adjustRightInd/>
        <w:spacing w:before="100" w:beforeAutospacing="1" w:after="100" w:afterAutospacing="1" w:line="240" w:lineRule="auto"/>
        <w:textAlignment w:val="auto"/>
        <w:rPr>
          <w:rFonts w:cs="Arial"/>
          <w:noProof/>
          <w:color w:val="000000" w:themeColor="text1"/>
          <w:sz w:val="20"/>
          <w:szCs w:val="20"/>
        </w:rPr>
      </w:pPr>
      <w:r w:rsidRPr="00543C84">
        <w:rPr>
          <w:rFonts w:cs="Arial"/>
          <w:noProof/>
          <w:color w:val="000000" w:themeColor="text1"/>
          <w:sz w:val="20"/>
          <w:szCs w:val="20"/>
        </w:rPr>
        <w:t>Je weet hoe je de cliënt het best kan begeleiden om tot verandering te komen</w:t>
      </w:r>
    </w:p>
    <w:p w:rsidR="00081DD0" w:rsidRPr="00543C84" w:rsidRDefault="00081DD0" w:rsidP="00081DD0">
      <w:pPr>
        <w:numPr>
          <w:ilvl w:val="0"/>
          <w:numId w:val="42"/>
        </w:numPr>
        <w:tabs>
          <w:tab w:val="clear" w:pos="420"/>
          <w:tab w:val="clear" w:pos="851"/>
        </w:tabs>
        <w:overflowPunct/>
        <w:autoSpaceDE/>
        <w:autoSpaceDN/>
        <w:adjustRightInd/>
        <w:spacing w:before="100" w:beforeAutospacing="1" w:after="100" w:afterAutospacing="1" w:line="240" w:lineRule="auto"/>
        <w:textAlignment w:val="auto"/>
        <w:rPr>
          <w:rFonts w:cs="Arial"/>
          <w:noProof/>
          <w:color w:val="000000" w:themeColor="text1"/>
          <w:sz w:val="20"/>
          <w:szCs w:val="20"/>
        </w:rPr>
      </w:pPr>
      <w:r w:rsidRPr="00543C84">
        <w:rPr>
          <w:rFonts w:cs="Arial"/>
          <w:noProof/>
          <w:color w:val="000000" w:themeColor="text1"/>
          <w:sz w:val="20"/>
          <w:szCs w:val="20"/>
        </w:rPr>
        <w:t>Je maakt oplossingsgericht werken je eigen door te oefenen met de technieken</w:t>
      </w:r>
    </w:p>
    <w:p w:rsidR="00543C84" w:rsidRDefault="00011E55" w:rsidP="00011E55">
      <w:pPr>
        <w:pStyle w:val="Kop7"/>
        <w:rPr>
          <w:b/>
        </w:rPr>
      </w:pPr>
      <w:r w:rsidRPr="00011E55">
        <w:rPr>
          <w:b/>
        </w:rPr>
        <w:t>Persoonlijk meesterschap</w:t>
      </w:r>
    </w:p>
    <w:p w:rsidR="00011E55" w:rsidRPr="00543C84" w:rsidRDefault="00011E55" w:rsidP="00543C84">
      <w:pPr>
        <w:pStyle w:val="Geenafstand"/>
        <w:rPr>
          <w:rFonts w:ascii="Arial" w:hAnsi="Arial" w:cs="Arial"/>
          <w:b/>
          <w:u w:val="none"/>
        </w:rPr>
      </w:pPr>
      <w:r w:rsidRPr="00543C84">
        <w:rPr>
          <w:rFonts w:ascii="Arial" w:hAnsi="Arial" w:cs="Arial"/>
          <w:noProof/>
          <w:u w:val="none"/>
        </w:rPr>
        <w:t>Tijdens deze training leer je jezelf beter kennen. Je staat stil bij jouw zingevingsvraagstukken, waardoor je meer vanuit je eigen overtuigingen zult gaan leven en werken. Je krijg zicht op wat je anders zou willen in jouw leven/werk en hoe je dit moeiteloos kunt oppakken.</w:t>
      </w:r>
    </w:p>
    <w:p w:rsidR="00011E55" w:rsidRPr="00543C84" w:rsidRDefault="00011E55" w:rsidP="00011E55">
      <w:pPr>
        <w:pStyle w:val="Normaalweb"/>
        <w:rPr>
          <w:rFonts w:ascii="Arial" w:hAnsi="Arial" w:cs="Arial"/>
          <w:noProof/>
          <w:color w:val="000000" w:themeColor="text1"/>
          <w:sz w:val="20"/>
          <w:szCs w:val="20"/>
        </w:rPr>
      </w:pPr>
      <w:r w:rsidRPr="00543C84">
        <w:rPr>
          <w:rFonts w:ascii="Arial" w:hAnsi="Arial" w:cs="Arial"/>
          <w:noProof/>
          <w:color w:val="000000" w:themeColor="text1"/>
          <w:sz w:val="20"/>
          <w:szCs w:val="20"/>
        </w:rPr>
        <w:t>Door meer zicht op je gedrag, kwaliteiten en drijfveren, ben je in staat om de bij jou aanwezige krachten beter te benutten en tegelijkertijd patronen en ongewenste, terugkerende situaties te begrijpen. Je leert hoe je zelf je succes bevordert en waar je belemmeringen zitten. Deze training daagt je uit om pro actief te veranderen.</w:t>
      </w:r>
    </w:p>
    <w:p w:rsidR="00543C84" w:rsidRDefault="00543C84" w:rsidP="00011E55">
      <w:pPr>
        <w:pStyle w:val="Normaalweb"/>
        <w:rPr>
          <w:rFonts w:ascii="Arial" w:hAnsi="Arial" w:cs="Arial"/>
          <w:noProof/>
          <w:color w:val="000000" w:themeColor="text1"/>
          <w:sz w:val="18"/>
          <w:szCs w:val="18"/>
        </w:rPr>
      </w:pPr>
    </w:p>
    <w:p w:rsidR="00543C84" w:rsidRPr="00011E55" w:rsidRDefault="00543C84" w:rsidP="00011E55">
      <w:pPr>
        <w:pStyle w:val="Normaalweb"/>
        <w:rPr>
          <w:rFonts w:ascii="Arial" w:hAnsi="Arial" w:cs="Arial"/>
          <w:noProof/>
          <w:color w:val="000000" w:themeColor="text1"/>
          <w:sz w:val="18"/>
          <w:szCs w:val="18"/>
        </w:rPr>
      </w:pPr>
    </w:p>
    <w:p w:rsidR="00011E55" w:rsidRPr="00011E55" w:rsidRDefault="00011E55" w:rsidP="00011E55">
      <w:pPr>
        <w:tabs>
          <w:tab w:val="clear" w:pos="420"/>
          <w:tab w:val="clear" w:pos="851"/>
        </w:tabs>
        <w:overflowPunct/>
        <w:autoSpaceDE/>
        <w:autoSpaceDN/>
        <w:adjustRightInd/>
        <w:spacing w:after="100" w:afterAutospacing="1" w:line="240" w:lineRule="auto"/>
        <w:textAlignment w:val="auto"/>
        <w:rPr>
          <w:rFonts w:ascii="Pontano Sans" w:hAnsi="Pontano Sans"/>
          <w:b/>
          <w:bCs/>
          <w:color w:val="333333"/>
          <w:sz w:val="21"/>
          <w:szCs w:val="21"/>
        </w:rPr>
      </w:pPr>
      <w:r w:rsidRPr="00011E55">
        <w:rPr>
          <w:rFonts w:ascii="Pontano Sans" w:hAnsi="Pontano Sans"/>
          <w:b/>
          <w:bCs/>
          <w:color w:val="333333"/>
          <w:sz w:val="21"/>
          <w:szCs w:val="21"/>
        </w:rPr>
        <w:t>Resultaten van de training</w:t>
      </w:r>
    </w:p>
    <w:p w:rsidR="00011E55" w:rsidRPr="00011E55" w:rsidRDefault="00011E55" w:rsidP="00FC2573">
      <w:pPr>
        <w:numPr>
          <w:ilvl w:val="0"/>
          <w:numId w:val="42"/>
        </w:numPr>
        <w:tabs>
          <w:tab w:val="clear" w:pos="420"/>
          <w:tab w:val="clear" w:pos="851"/>
        </w:tabs>
        <w:overflowPunct/>
        <w:autoSpaceDE/>
        <w:autoSpaceDN/>
        <w:adjustRightInd/>
        <w:spacing w:before="100" w:beforeAutospacing="1" w:after="100" w:afterAutospacing="1" w:line="240" w:lineRule="auto"/>
        <w:textAlignment w:val="auto"/>
        <w:rPr>
          <w:rFonts w:cs="Arial"/>
          <w:noProof/>
          <w:color w:val="000000" w:themeColor="text1"/>
        </w:rPr>
      </w:pPr>
      <w:r w:rsidRPr="00011E55">
        <w:rPr>
          <w:rFonts w:cs="Arial"/>
          <w:noProof/>
          <w:color w:val="000000" w:themeColor="text1"/>
        </w:rPr>
        <w:t>Je krijgt inzicht in je denken en handelen</w:t>
      </w:r>
    </w:p>
    <w:p w:rsidR="00011E55" w:rsidRPr="00011E55" w:rsidRDefault="00011E55" w:rsidP="00FC2573">
      <w:pPr>
        <w:numPr>
          <w:ilvl w:val="0"/>
          <w:numId w:val="42"/>
        </w:numPr>
        <w:tabs>
          <w:tab w:val="clear" w:pos="420"/>
          <w:tab w:val="clear" w:pos="851"/>
        </w:tabs>
        <w:overflowPunct/>
        <w:autoSpaceDE/>
        <w:autoSpaceDN/>
        <w:adjustRightInd/>
        <w:spacing w:before="100" w:beforeAutospacing="1" w:after="100" w:afterAutospacing="1" w:line="240" w:lineRule="auto"/>
        <w:textAlignment w:val="auto"/>
        <w:rPr>
          <w:rFonts w:cs="Arial"/>
          <w:noProof/>
          <w:color w:val="000000" w:themeColor="text1"/>
        </w:rPr>
      </w:pPr>
      <w:r w:rsidRPr="00011E55">
        <w:rPr>
          <w:rFonts w:cs="Arial"/>
          <w:noProof/>
          <w:color w:val="000000" w:themeColor="text1"/>
        </w:rPr>
        <w:t>Doordat je jezelf beter begrijpt, begrijpen anderen jou ook beter, daardoor kan jij hen op een constructieve wijze beïnvloeden</w:t>
      </w:r>
    </w:p>
    <w:p w:rsidR="00011E55" w:rsidRPr="00011E55" w:rsidRDefault="00011E55" w:rsidP="00FC2573">
      <w:pPr>
        <w:numPr>
          <w:ilvl w:val="0"/>
          <w:numId w:val="42"/>
        </w:numPr>
        <w:tabs>
          <w:tab w:val="clear" w:pos="420"/>
          <w:tab w:val="clear" w:pos="851"/>
        </w:tabs>
        <w:overflowPunct/>
        <w:autoSpaceDE/>
        <w:autoSpaceDN/>
        <w:adjustRightInd/>
        <w:spacing w:before="100" w:beforeAutospacing="1" w:after="100" w:afterAutospacing="1" w:line="240" w:lineRule="auto"/>
        <w:textAlignment w:val="auto"/>
        <w:rPr>
          <w:rFonts w:cs="Arial"/>
          <w:noProof/>
          <w:color w:val="000000" w:themeColor="text1"/>
        </w:rPr>
      </w:pPr>
      <w:r w:rsidRPr="00011E55">
        <w:rPr>
          <w:rFonts w:cs="Arial"/>
          <w:noProof/>
          <w:color w:val="000000" w:themeColor="text1"/>
        </w:rPr>
        <w:t>Je bent effectiever geworden in de samenwerking omdat de communicatie beter verloopt en je beter met verandering kunt omgaan</w:t>
      </w:r>
    </w:p>
    <w:p w:rsidR="00011E55" w:rsidRPr="00011E55" w:rsidRDefault="00011E55" w:rsidP="00FC2573">
      <w:pPr>
        <w:numPr>
          <w:ilvl w:val="0"/>
          <w:numId w:val="42"/>
        </w:numPr>
        <w:tabs>
          <w:tab w:val="clear" w:pos="420"/>
          <w:tab w:val="clear" w:pos="851"/>
        </w:tabs>
        <w:overflowPunct/>
        <w:autoSpaceDE/>
        <w:autoSpaceDN/>
        <w:adjustRightInd/>
        <w:spacing w:before="100" w:beforeAutospacing="1" w:after="100" w:afterAutospacing="1" w:line="240" w:lineRule="auto"/>
        <w:textAlignment w:val="auto"/>
        <w:rPr>
          <w:rFonts w:cs="Arial"/>
          <w:noProof/>
          <w:color w:val="000000" w:themeColor="text1"/>
        </w:rPr>
      </w:pPr>
      <w:r w:rsidRPr="00011E55">
        <w:rPr>
          <w:rFonts w:cs="Arial"/>
          <w:noProof/>
          <w:color w:val="000000" w:themeColor="text1"/>
        </w:rPr>
        <w:t>Jouw meerwaarde voor je werkgever is</w:t>
      </w:r>
      <w:r w:rsidRPr="00FC2573">
        <w:rPr>
          <w:rFonts w:cs="Arial"/>
          <w:noProof/>
          <w:color w:val="000000" w:themeColor="text1"/>
        </w:rPr>
        <w:t xml:space="preserve"> </w:t>
      </w:r>
      <w:r w:rsidRPr="00011E55">
        <w:rPr>
          <w:rFonts w:cs="Arial"/>
          <w:noProof/>
          <w:color w:val="000000" w:themeColor="text1"/>
        </w:rPr>
        <w:t>gegroeid</w:t>
      </w:r>
    </w:p>
    <w:p w:rsidR="00DD4000" w:rsidRDefault="00011E55" w:rsidP="00011E55">
      <w:pPr>
        <w:pStyle w:val="Kop7"/>
        <w:rPr>
          <w:b/>
        </w:rPr>
      </w:pPr>
      <w:r w:rsidRPr="00011E55">
        <w:rPr>
          <w:b/>
        </w:rPr>
        <w:t>Directe instructie Model</w:t>
      </w:r>
    </w:p>
    <w:p w:rsidR="009A0BB0" w:rsidRDefault="009A0BB0" w:rsidP="009A0BB0"/>
    <w:p w:rsidR="009A0BB0" w:rsidRPr="009A0BB0" w:rsidRDefault="009A0BB0" w:rsidP="009A0BB0"/>
    <w:p w:rsidR="00DD4000" w:rsidRPr="00247C44" w:rsidRDefault="00DD4000" w:rsidP="00DD4000">
      <w:pPr>
        <w:tabs>
          <w:tab w:val="clear" w:pos="420"/>
          <w:tab w:val="clear" w:pos="851"/>
        </w:tabs>
        <w:overflowPunct/>
        <w:autoSpaceDE/>
        <w:autoSpaceDN/>
        <w:adjustRightInd/>
        <w:textAlignment w:val="auto"/>
        <w:rPr>
          <w:rFonts w:cs="Arial"/>
          <w:i/>
          <w:noProof/>
          <w:color w:val="7030A0"/>
        </w:rPr>
      </w:pPr>
    </w:p>
    <w:p w:rsidR="00DD4000" w:rsidRPr="009A0BB0" w:rsidRDefault="00DD4000" w:rsidP="00DD4000">
      <w:pPr>
        <w:tabs>
          <w:tab w:val="clear" w:pos="420"/>
          <w:tab w:val="clear" w:pos="851"/>
        </w:tabs>
        <w:overflowPunct/>
        <w:autoSpaceDE/>
        <w:autoSpaceDN/>
        <w:adjustRightInd/>
        <w:textAlignment w:val="auto"/>
        <w:rPr>
          <w:rFonts w:cs="Arial"/>
          <w:i/>
          <w:noProof/>
        </w:rPr>
      </w:pPr>
      <w:r w:rsidRPr="009A0BB0">
        <w:rPr>
          <w:rFonts w:cs="Arial"/>
          <w:noProof/>
        </w:rPr>
        <w:t>Voor de komende vier jaar staat in het kader van collectieve scholing het volgende op het programma</w:t>
      </w:r>
      <w:r w:rsidRPr="009A0BB0">
        <w:rPr>
          <w:rFonts w:cs="Arial"/>
          <w:i/>
          <w:noProof/>
        </w:rPr>
        <w:t>:</w:t>
      </w:r>
    </w:p>
    <w:p w:rsidR="00FC2573" w:rsidRPr="00FC2573" w:rsidRDefault="00FC2573" w:rsidP="00FC2573">
      <w:pPr>
        <w:tabs>
          <w:tab w:val="clear" w:pos="420"/>
          <w:tab w:val="clear" w:pos="851"/>
        </w:tabs>
        <w:overflowPunct/>
        <w:autoSpaceDE/>
        <w:autoSpaceDN/>
        <w:adjustRightInd/>
        <w:textAlignment w:val="auto"/>
        <w:rPr>
          <w:rFonts w:cs="Arial"/>
          <w:noProof/>
          <w:color w:val="000000" w:themeColor="text1"/>
          <w:sz w:val="20"/>
          <w:szCs w:val="20"/>
        </w:rPr>
      </w:pPr>
      <w:r w:rsidRPr="00FC2573">
        <w:rPr>
          <w:rFonts w:cs="Arial"/>
          <w:noProof/>
          <w:color w:val="000000" w:themeColor="text1"/>
          <w:sz w:val="20"/>
          <w:szCs w:val="20"/>
        </w:rPr>
        <w:t>Naast trainingen als RADAR</w:t>
      </w:r>
      <w:r w:rsidR="00076A09">
        <w:rPr>
          <w:rFonts w:cs="Arial"/>
          <w:noProof/>
          <w:color w:val="000000" w:themeColor="text1"/>
          <w:sz w:val="20"/>
          <w:szCs w:val="20"/>
        </w:rPr>
        <w:t xml:space="preserve"> een</w:t>
      </w:r>
      <w:r w:rsidRPr="00FC2573">
        <w:rPr>
          <w:rFonts w:cs="Arial"/>
          <w:noProof/>
          <w:color w:val="000000" w:themeColor="text1"/>
          <w:sz w:val="20"/>
          <w:szCs w:val="20"/>
        </w:rPr>
        <w:t xml:space="preserve"> verplichte (herhalings) scholing in omgaan met agressie (In de RADAR-methode worden 4 assertiviteits-/agressieniveaus onderscheiden. Bij ieder niveau hoort een cluster van passende interventies. De RADAR kan als uitgangspunt dienen bij het beantwoorden van de vraag hoe je moet handelen bij agressie en geweld.)</w:t>
      </w:r>
      <w:r w:rsidR="00076A09">
        <w:rPr>
          <w:rFonts w:cs="Arial"/>
          <w:noProof/>
          <w:color w:val="000000" w:themeColor="text1"/>
          <w:sz w:val="20"/>
          <w:szCs w:val="20"/>
        </w:rPr>
        <w:t xml:space="preserve"> wordt ingezet in het gebruik van methodieken passen bij levenslessen:</w:t>
      </w:r>
    </w:p>
    <w:p w:rsidR="00DD4000" w:rsidRPr="004A0DC1" w:rsidRDefault="004A0DC1" w:rsidP="004A0DC1">
      <w:pPr>
        <w:pStyle w:val="Kop7"/>
        <w:rPr>
          <w:b/>
        </w:rPr>
      </w:pPr>
      <w:r w:rsidRPr="004A0DC1">
        <w:rPr>
          <w:b/>
        </w:rPr>
        <w:t>Samen Slagen</w:t>
      </w:r>
    </w:p>
    <w:p w:rsidR="004A0DC1" w:rsidRPr="00FC2573" w:rsidRDefault="004A0DC1" w:rsidP="00DD4000">
      <w:pPr>
        <w:tabs>
          <w:tab w:val="clear" w:pos="420"/>
          <w:tab w:val="clear" w:pos="851"/>
        </w:tabs>
        <w:overflowPunct/>
        <w:autoSpaceDE/>
        <w:autoSpaceDN/>
        <w:adjustRightInd/>
        <w:textAlignment w:val="auto"/>
        <w:rPr>
          <w:rFonts w:cs="Arial"/>
          <w:noProof/>
          <w:color w:val="000000" w:themeColor="text1"/>
          <w:sz w:val="20"/>
          <w:szCs w:val="20"/>
        </w:rPr>
      </w:pPr>
      <w:r w:rsidRPr="00FC2573">
        <w:rPr>
          <w:rFonts w:cs="Arial"/>
          <w:noProof/>
          <w:color w:val="000000" w:themeColor="text1"/>
          <w:sz w:val="20"/>
          <w:szCs w:val="20"/>
        </w:rPr>
        <w:t xml:space="preserve">In navolging van onze VSO scholen in Rotterdam wordt de </w:t>
      </w:r>
      <w:r w:rsidR="00FC2573" w:rsidRPr="00FC2573">
        <w:rPr>
          <w:rFonts w:cs="Arial"/>
          <w:noProof/>
          <w:color w:val="000000" w:themeColor="text1"/>
          <w:sz w:val="20"/>
          <w:szCs w:val="20"/>
        </w:rPr>
        <w:t xml:space="preserve">medewerkers van onze </w:t>
      </w:r>
      <w:r w:rsidRPr="00FC2573">
        <w:rPr>
          <w:rFonts w:cs="Arial"/>
          <w:noProof/>
          <w:color w:val="000000" w:themeColor="text1"/>
          <w:sz w:val="20"/>
          <w:szCs w:val="20"/>
        </w:rPr>
        <w:t xml:space="preserve">school  in Alphen </w:t>
      </w:r>
      <w:r w:rsidR="00FC2573" w:rsidRPr="00FC2573">
        <w:rPr>
          <w:rFonts w:cs="Arial"/>
          <w:noProof/>
          <w:color w:val="000000" w:themeColor="text1"/>
          <w:sz w:val="20"/>
          <w:szCs w:val="20"/>
        </w:rPr>
        <w:t>getraind in samen</w:t>
      </w:r>
      <w:r w:rsidR="00FC2573">
        <w:rPr>
          <w:rFonts w:cs="Arial"/>
          <w:noProof/>
          <w:color w:val="000000" w:themeColor="text1"/>
          <w:sz w:val="20"/>
          <w:szCs w:val="20"/>
        </w:rPr>
        <w:t xml:space="preserve"> </w:t>
      </w:r>
      <w:r w:rsidR="00FC2573" w:rsidRPr="00FC2573">
        <w:rPr>
          <w:rFonts w:cs="Arial"/>
          <w:noProof/>
          <w:color w:val="000000" w:themeColor="text1"/>
          <w:sz w:val="20"/>
          <w:szCs w:val="20"/>
        </w:rPr>
        <w:t>slagen een aanpak ontwikkeld om drank- en drugsgebruik onder jongeren op het VSO tegen te gaan.</w:t>
      </w:r>
    </w:p>
    <w:p w:rsidR="00324264" w:rsidRDefault="004A0DC1" w:rsidP="00C45698">
      <w:pPr>
        <w:tabs>
          <w:tab w:val="clear" w:pos="420"/>
          <w:tab w:val="clear" w:pos="851"/>
        </w:tabs>
        <w:overflowPunct/>
        <w:autoSpaceDE/>
        <w:autoSpaceDN/>
        <w:adjustRightInd/>
        <w:textAlignment w:val="auto"/>
        <w:rPr>
          <w:rFonts w:cs="Arial"/>
          <w:noProof/>
          <w:color w:val="000000" w:themeColor="text1"/>
          <w:sz w:val="20"/>
          <w:szCs w:val="20"/>
        </w:rPr>
      </w:pPr>
      <w:r w:rsidRPr="004A0DC1">
        <w:rPr>
          <w:rFonts w:cs="Arial"/>
          <w:noProof/>
          <w:color w:val="000000" w:themeColor="text1"/>
          <w:sz w:val="20"/>
          <w:szCs w:val="20"/>
        </w:rPr>
        <w:t>Samen Slagen’ vraagt een grote betrokkenheid van ouders. Zij tekenen een contract waardoor school en ouders elkaar kunnen aanspreken op het drugsgebruik van de jongeren. Leerlingen worden voorgelicht door middel van speciaal voor deze doelgroep gemaakt lesmateriaal waaronder een interactief theaterstuk. Ook ouders worden in de lessen betrokken. Docenten en ondersteunend personeel worden getraind om signalen van middelengebruik te herkennen, signaleringsgesprekken te voeren en hulp in te schakelen (grenzen bewaken). Leerlingen die onder invloed zijn, worden niet meer naar huis gestuurd maar op school gehouden in een veilige omgeving.</w:t>
      </w:r>
    </w:p>
    <w:p w:rsidR="00FC2573" w:rsidRDefault="00FC2573" w:rsidP="00C45698">
      <w:pPr>
        <w:tabs>
          <w:tab w:val="clear" w:pos="420"/>
          <w:tab w:val="clear" w:pos="851"/>
        </w:tabs>
        <w:overflowPunct/>
        <w:autoSpaceDE/>
        <w:autoSpaceDN/>
        <w:adjustRightInd/>
        <w:textAlignment w:val="auto"/>
        <w:rPr>
          <w:rFonts w:cs="Arial"/>
          <w:noProof/>
          <w:color w:val="000000" w:themeColor="text1"/>
          <w:sz w:val="20"/>
          <w:szCs w:val="20"/>
        </w:rPr>
      </w:pPr>
    </w:p>
    <w:p w:rsidR="00FC2573" w:rsidRDefault="00FC2573" w:rsidP="00FC2573">
      <w:pPr>
        <w:pStyle w:val="Kop7"/>
        <w:rPr>
          <w:b/>
        </w:rPr>
      </w:pPr>
      <w:r w:rsidRPr="00FC2573">
        <w:rPr>
          <w:b/>
        </w:rPr>
        <w:t>Aan de Slag</w:t>
      </w:r>
    </w:p>
    <w:p w:rsidR="00FC2573" w:rsidRDefault="00FC2573" w:rsidP="00FC2573">
      <w:r>
        <w:t>De interventie 'Aan de slag' is door de Erkenningscommissie Interventies erkend als goed onderbouwd. Het programma is bestemd voor jongeren van 12 tot 23 jaar die problemen hebben met het vinden of behouden van werk of een opleiding. De interventie leert de jongeren nieuwe vaardigheden aan waardoor hun gedrag verandert en hun sociale omgeving wordt beïnvloed zodat ze hun schoolopleiding af kunnen maken of hun werk kunnen behouden. Het is de bedoeling dat ze na 32 weken terug kunnen naar school of werk.</w:t>
      </w:r>
    </w:p>
    <w:p w:rsidR="00076A09" w:rsidRDefault="00076A09" w:rsidP="00FC2573"/>
    <w:p w:rsidR="00076A09" w:rsidRPr="00076A09" w:rsidRDefault="00076A09" w:rsidP="00076A09">
      <w:pPr>
        <w:pStyle w:val="Kop7"/>
        <w:rPr>
          <w:b/>
          <w:u w:val="single"/>
        </w:rPr>
      </w:pPr>
      <w:r w:rsidRPr="00076A09">
        <w:rPr>
          <w:b/>
          <w:u w:val="single"/>
        </w:rPr>
        <w:t>Tops!</w:t>
      </w:r>
    </w:p>
    <w:p w:rsidR="00FC2573" w:rsidRPr="00FC2573" w:rsidRDefault="00076A09" w:rsidP="00FC2573">
      <w:r w:rsidRPr="00076A09">
        <w:t xml:space="preserve">Met </w:t>
      </w:r>
      <w:proofErr w:type="spellStart"/>
      <w:r w:rsidRPr="00076A09">
        <w:t>TOPs</w:t>
      </w:r>
      <w:proofErr w:type="spellEnd"/>
      <w:r w:rsidRPr="00076A09">
        <w:t xml:space="preserve">! gaan uw leerlingen aan de slag met sociale vaardigheden, omgaan met emoties en moreel redeneren zodat ze sociaal vaardiger worden, de leerprestaties omhoog gaan en vroegtijdige schooluitval omlaag. </w:t>
      </w:r>
      <w:proofErr w:type="spellStart"/>
      <w:r w:rsidRPr="00076A09">
        <w:t>TOPs</w:t>
      </w:r>
      <w:proofErr w:type="spellEnd"/>
      <w:r w:rsidRPr="00076A09">
        <w:t>! is een lesprogramma dat het leer- en leefklimaat voor leerlingen en personeel wil verbeteren</w:t>
      </w:r>
    </w:p>
    <w:p w:rsidR="00291E7A" w:rsidRPr="00291E7A" w:rsidRDefault="00291E7A" w:rsidP="00EF3C4B">
      <w:pPr>
        <w:pStyle w:val="Kop1"/>
      </w:pPr>
      <w:bookmarkStart w:id="48" w:name="_Toc354162465"/>
      <w:r>
        <w:lastRenderedPageBreak/>
        <w:t xml:space="preserve">Bijlage </w:t>
      </w:r>
      <w:r>
        <w:br/>
      </w:r>
      <w:r>
        <w:br/>
      </w:r>
      <w:r w:rsidRPr="00291E7A">
        <w:t>Checklijst Basisondersteuning samenwerkingsverband VO Midden-Holland en Rijnstreek</w:t>
      </w:r>
      <w:bookmarkEnd w:id="48"/>
    </w:p>
    <w:p w:rsidR="00291E7A" w:rsidRPr="00FB2E2A" w:rsidRDefault="000933ED" w:rsidP="000933ED">
      <w:pPr>
        <w:tabs>
          <w:tab w:val="clear" w:pos="851"/>
        </w:tabs>
        <w:overflowPunct/>
        <w:textAlignment w:val="auto"/>
        <w:rPr>
          <w:rFonts w:cs="Arial"/>
        </w:rPr>
      </w:pPr>
      <w:r>
        <w:rPr>
          <w:rFonts w:cs="Arial"/>
          <w:b/>
          <w:bCs/>
          <w:lang w:eastAsia="en-US"/>
        </w:rPr>
        <w:t xml:space="preserve">1    </w:t>
      </w:r>
      <w:r>
        <w:rPr>
          <w:rFonts w:cs="Arial"/>
          <w:b/>
          <w:bCs/>
          <w:lang w:eastAsia="en-US"/>
        </w:rPr>
        <w:tab/>
        <w:t>Basiskwaliteit - toelichting</w:t>
      </w:r>
      <w:r w:rsidR="00291E7A" w:rsidRPr="00FB2E2A">
        <w:rPr>
          <w:rFonts w:cs="Arial"/>
          <w:b/>
          <w:bCs/>
          <w:lang w:eastAsia="en-US"/>
        </w:rPr>
        <w:br/>
      </w:r>
      <w:r w:rsidR="00291E7A" w:rsidRPr="00FB2E2A">
        <w:rPr>
          <w:rFonts w:cs="Arial"/>
        </w:rPr>
        <w:t>Dit aspect verwijst naar de minimale onderwijskwaliteit die gemeten wordt door het toezichtkader van de inspectie van het onderwijs. Scholen die onder het basistoezicht van de inspectie van het onderwijs vallen, hebben hun basiskwaliteit op orde.</w:t>
      </w:r>
    </w:p>
    <w:p w:rsidR="00291E7A" w:rsidRPr="00FB2E2A" w:rsidRDefault="00291E7A" w:rsidP="00EF3C4B">
      <w:pPr>
        <w:tabs>
          <w:tab w:val="clear" w:pos="420"/>
          <w:tab w:val="clear" w:pos="851"/>
          <w:tab w:val="left" w:pos="2910"/>
        </w:tabs>
        <w:overflowPunct/>
        <w:textAlignment w:val="auto"/>
        <w:rPr>
          <w:rFonts w:cs="Arial"/>
        </w:rPr>
      </w:pP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heeft basistoezicht van de inspectie.</w:t>
      </w:r>
    </w:p>
    <w:p w:rsidR="00291E7A" w:rsidRPr="00FB2E2A" w:rsidRDefault="00291E7A" w:rsidP="000901F4">
      <w:pPr>
        <w:tabs>
          <w:tab w:val="clear" w:pos="851"/>
        </w:tabs>
        <w:overflowPunct/>
        <w:textAlignment w:val="auto"/>
        <w:rPr>
          <w:rFonts w:cs="Arial"/>
        </w:rPr>
      </w:pPr>
    </w:p>
    <w:p w:rsidR="00291E7A" w:rsidRPr="00FB2E2A" w:rsidRDefault="000933ED" w:rsidP="000901F4">
      <w:pPr>
        <w:tabs>
          <w:tab w:val="clear" w:pos="851"/>
        </w:tabs>
        <w:overflowPunct/>
        <w:textAlignment w:val="auto"/>
        <w:rPr>
          <w:rFonts w:cs="Arial"/>
        </w:rPr>
      </w:pPr>
      <w:r>
        <w:rPr>
          <w:rFonts w:cs="Arial"/>
          <w:b/>
          <w:bCs/>
          <w:lang w:eastAsia="en-US"/>
        </w:rPr>
        <w:t>2</w:t>
      </w:r>
      <w:r>
        <w:rPr>
          <w:rFonts w:cs="Arial"/>
          <w:b/>
          <w:bCs/>
          <w:lang w:eastAsia="en-US"/>
        </w:rPr>
        <w:tab/>
      </w:r>
      <w:r w:rsidR="00291E7A" w:rsidRPr="00FB2E2A">
        <w:rPr>
          <w:rFonts w:cs="Arial"/>
          <w:b/>
          <w:bCs/>
          <w:lang w:eastAsia="en-US"/>
        </w:rPr>
        <w:t xml:space="preserve">Preventieve en lichte curatieve interventies </w:t>
      </w:r>
      <w:r w:rsidR="00FA6FA1">
        <w:rPr>
          <w:rFonts w:cs="Arial"/>
          <w:b/>
          <w:bCs/>
          <w:lang w:eastAsia="en-US"/>
        </w:rPr>
        <w:t>-</w:t>
      </w:r>
      <w:r>
        <w:rPr>
          <w:rFonts w:cs="Arial"/>
          <w:b/>
          <w:bCs/>
          <w:lang w:eastAsia="en-US"/>
        </w:rPr>
        <w:t xml:space="preserve"> toelichting</w:t>
      </w:r>
      <w:r w:rsidR="00291E7A" w:rsidRPr="00FB2E2A">
        <w:rPr>
          <w:rFonts w:cs="Arial"/>
          <w:b/>
          <w:bCs/>
          <w:lang w:eastAsia="en-US"/>
        </w:rPr>
        <w:br/>
      </w:r>
      <w:r w:rsidR="00291E7A" w:rsidRPr="00FB2E2A">
        <w:rPr>
          <w:rFonts w:cs="Arial"/>
        </w:rPr>
        <w:t>Het tweede aspect van de basisondersteuning is gericht op de</w:t>
      </w:r>
      <w:r w:rsidR="000901F4">
        <w:rPr>
          <w:rFonts w:cs="Arial"/>
        </w:rPr>
        <w:t xml:space="preserve"> </w:t>
      </w:r>
      <w:r w:rsidR="00291E7A" w:rsidRPr="00FB2E2A">
        <w:rPr>
          <w:rFonts w:cs="Arial"/>
        </w:rPr>
        <w:t xml:space="preserve">ondersteuningsmogelijkheden die de school biedt, al dan niet in samenwerking met partners. In het referentiekader wordt een minimale opsomming gegeven van de interventies die </w:t>
      </w:r>
      <w:r w:rsidR="000901F4">
        <w:rPr>
          <w:rFonts w:cs="Arial"/>
        </w:rPr>
        <w:t>bij de basisondersteuning horen.</w:t>
      </w:r>
    </w:p>
    <w:p w:rsidR="00291E7A" w:rsidRPr="00FB2E2A" w:rsidRDefault="00291E7A" w:rsidP="000901F4">
      <w:pPr>
        <w:tabs>
          <w:tab w:val="clear" w:pos="851"/>
        </w:tabs>
        <w:overflowPunct/>
        <w:textAlignment w:val="auto"/>
        <w:rPr>
          <w:rFonts w:cs="Arial"/>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 xml:space="preserve"> </w:t>
      </w:r>
      <w:r w:rsidR="000901F4">
        <w:rPr>
          <w:rFonts w:cs="Arial"/>
          <w:i/>
        </w:rPr>
        <w:tab/>
      </w:r>
      <w:r w:rsidRPr="00FB2E2A">
        <w:rPr>
          <w:rFonts w:cs="Arial"/>
          <w:i/>
        </w:rPr>
        <w:t>Op onze school is de vroegtijdige signalering van leer-, opgroei- en opvoedproblemen in orde.</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Op onze school is er structureel aandacht voor een veilig schoolklimaat.</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Op onze school is een specifiek onderwijsaanbod voor leerlingen met dyslexie.</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 xml:space="preserve">Op onze school is een specifiek onderwijsaanbod voor leerlingen met </w:t>
      </w:r>
      <w:proofErr w:type="spellStart"/>
      <w:r w:rsidRPr="00FB2E2A">
        <w:rPr>
          <w:rFonts w:cs="Arial"/>
          <w:i/>
        </w:rPr>
        <w:t>dyscalculie</w:t>
      </w:r>
      <w:proofErr w:type="spellEnd"/>
      <w:r w:rsidRPr="00FB2E2A">
        <w:rPr>
          <w:rFonts w:cs="Arial"/>
          <w:i/>
        </w:rPr>
        <w:t>.</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Op onze school is een afgestemd onderwijsaanbod voor leerlingen die hoogbegaafd zijn.</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Ons schoolgebouw is toegankelijk en heeft aangepaste werk- en instructieruimtes en hulpmiddelen voor leerlingen die dat nodig hebben.</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heeft een aanpak gericht op sociale veiligheid en een aanpak gericht op het voorkomen van gedragsproblemen.</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heeft een protocol voor medische handelingen.</w:t>
      </w:r>
    </w:p>
    <w:p w:rsidR="00291E7A" w:rsidRPr="00FB2E2A" w:rsidRDefault="000933ED" w:rsidP="000933ED">
      <w:pPr>
        <w:keepNext/>
        <w:tabs>
          <w:tab w:val="clear" w:pos="851"/>
        </w:tabs>
        <w:overflowPunct/>
        <w:autoSpaceDE/>
        <w:autoSpaceDN/>
        <w:adjustRightInd/>
        <w:spacing w:before="240" w:after="60"/>
        <w:textAlignment w:val="auto"/>
        <w:outlineLvl w:val="2"/>
        <w:rPr>
          <w:rFonts w:cs="Arial"/>
          <w:b/>
          <w:bCs/>
        </w:rPr>
      </w:pPr>
      <w:r>
        <w:rPr>
          <w:rFonts w:cs="Arial"/>
          <w:b/>
          <w:bCs/>
        </w:rPr>
        <w:t>3</w:t>
      </w:r>
      <w:r>
        <w:rPr>
          <w:rFonts w:cs="Arial"/>
          <w:b/>
          <w:bCs/>
        </w:rPr>
        <w:tab/>
      </w:r>
      <w:r w:rsidR="00291E7A" w:rsidRPr="00FB2E2A">
        <w:rPr>
          <w:rFonts w:cs="Arial"/>
          <w:b/>
          <w:bCs/>
        </w:rPr>
        <w:t xml:space="preserve">De </w:t>
      </w:r>
      <w:proofErr w:type="spellStart"/>
      <w:r>
        <w:rPr>
          <w:rFonts w:cs="Arial"/>
          <w:b/>
          <w:bCs/>
        </w:rPr>
        <w:t>o</w:t>
      </w:r>
      <w:r w:rsidR="00291E7A" w:rsidRPr="00FB2E2A">
        <w:rPr>
          <w:rFonts w:cs="Arial"/>
          <w:b/>
          <w:bCs/>
        </w:rPr>
        <w:t>nderwijsonders</w:t>
      </w:r>
      <w:r>
        <w:rPr>
          <w:rFonts w:cs="Arial"/>
          <w:b/>
          <w:bCs/>
        </w:rPr>
        <w:t>teuningsstructuur</w:t>
      </w:r>
      <w:proofErr w:type="spellEnd"/>
      <w:r>
        <w:rPr>
          <w:rFonts w:cs="Arial"/>
          <w:b/>
          <w:bCs/>
        </w:rPr>
        <w:t xml:space="preserve"> - toelichting</w:t>
      </w:r>
    </w:p>
    <w:p w:rsidR="00291E7A" w:rsidRPr="00FB2E2A" w:rsidRDefault="00291E7A" w:rsidP="000901F4">
      <w:pPr>
        <w:tabs>
          <w:tab w:val="clear" w:pos="851"/>
        </w:tabs>
        <w:overflowPunct/>
        <w:textAlignment w:val="auto"/>
        <w:rPr>
          <w:rFonts w:cs="Arial"/>
        </w:rPr>
      </w:pPr>
      <w:r w:rsidRPr="00FB2E2A">
        <w:rPr>
          <w:rFonts w:cs="Arial"/>
        </w:rPr>
        <w:t>Bij dit aspect van de basisondersteuning gaat het om de expertise die in de school aanwezig is om interventies te plegen, de manier waarop dat in de school georganiseerd is, en met welke onderwijs- en ketenpartners wordt samengewerkt.</w:t>
      </w:r>
    </w:p>
    <w:p w:rsidR="00291E7A" w:rsidRPr="00FB2E2A" w:rsidRDefault="00291E7A" w:rsidP="000901F4">
      <w:pPr>
        <w:tabs>
          <w:tab w:val="clear" w:pos="851"/>
        </w:tabs>
        <w:overflowPunct/>
        <w:textAlignment w:val="auto"/>
        <w:rPr>
          <w:rFonts w:cs="Arial"/>
        </w:rPr>
      </w:pPr>
    </w:p>
    <w:p w:rsidR="00291E7A" w:rsidRPr="00FB2E2A" w:rsidRDefault="00291E7A" w:rsidP="000901F4">
      <w:pPr>
        <w:tabs>
          <w:tab w:val="clear" w:pos="851"/>
        </w:tabs>
        <w:overflowPunct/>
        <w:ind w:left="420" w:hanging="420"/>
        <w:textAlignment w:val="auto"/>
        <w:rPr>
          <w:rFonts w:cs="Arial"/>
          <w:i/>
        </w:rPr>
      </w:pPr>
      <w:r w:rsidRPr="00FB2E2A">
        <w:rPr>
          <w:rFonts w:cs="Arial"/>
        </w:rPr>
        <w:sym w:font="Wingdings 2" w:char="F0A3"/>
      </w:r>
      <w:r w:rsidRPr="00FB2E2A">
        <w:rPr>
          <w:rFonts w:cs="Arial"/>
        </w:rPr>
        <w:t xml:space="preserve">  </w:t>
      </w:r>
      <w:r w:rsidR="000901F4">
        <w:rPr>
          <w:rFonts w:cs="Arial"/>
        </w:rPr>
        <w:tab/>
      </w:r>
      <w:r w:rsidRPr="00FB2E2A">
        <w:rPr>
          <w:rFonts w:cs="Arial"/>
          <w:i/>
        </w:rPr>
        <w:t>Onze school beschikt over functie- en taakprofielen die inzicht geven hoe de ondersteuningsstructuur is georganiseerd.</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heeft een overzicht van de gemiddelde groepsgrootte en de beschikbare personeelsformatie per klas.</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beschikt over een overzicht van de gecertificeerde expertise binnen de school.</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w:t>
      </w:r>
      <w:r w:rsidR="00F76BBF">
        <w:rPr>
          <w:rFonts w:cs="Arial"/>
          <w:i/>
        </w:rPr>
        <w:t xml:space="preserve">ol beschikt over een overzicht </w:t>
      </w:r>
      <w:r w:rsidRPr="00FB2E2A">
        <w:rPr>
          <w:rFonts w:cs="Arial"/>
          <w:i/>
        </w:rPr>
        <w:t>van de samenwerkingsrelaties met externe partners ten behoeve van de ondersteuning van leerlingen.</w:t>
      </w:r>
    </w:p>
    <w:p w:rsidR="00291E7A" w:rsidRPr="000933ED" w:rsidRDefault="000933ED" w:rsidP="000933ED">
      <w:pPr>
        <w:rPr>
          <w:b/>
        </w:rPr>
      </w:pPr>
      <w:r>
        <w:rPr>
          <w:b/>
        </w:rPr>
        <w:lastRenderedPageBreak/>
        <w:t>4</w:t>
      </w:r>
      <w:r>
        <w:rPr>
          <w:b/>
        </w:rPr>
        <w:tab/>
      </w:r>
      <w:r w:rsidR="00291E7A" w:rsidRPr="000933ED">
        <w:rPr>
          <w:b/>
        </w:rPr>
        <w:t>Planmatig werken – toelichting</w:t>
      </w:r>
    </w:p>
    <w:p w:rsidR="00291E7A" w:rsidRPr="00FB2E2A" w:rsidRDefault="00291E7A" w:rsidP="000901F4">
      <w:pPr>
        <w:tabs>
          <w:tab w:val="clear" w:pos="851"/>
        </w:tabs>
        <w:overflowPunct/>
        <w:textAlignment w:val="auto"/>
        <w:rPr>
          <w:rFonts w:cs="Arial"/>
        </w:rPr>
      </w:pPr>
      <w:r w:rsidRPr="00FB2E2A">
        <w:rPr>
          <w:rFonts w:cs="Arial"/>
        </w:rPr>
        <w:t>Als een school planmatig werkt, betekent dat dat de school een goede manier hanteert om na te gaan welke onderwijsbehoefte leerlingen hebben, daarop een passend onderwijsaanbod organiseert en dat regelmatig evalueert. Als het nodig is, schakelt de school bovendien aanvullende expertise van buiten in.</w:t>
      </w:r>
    </w:p>
    <w:p w:rsidR="00291E7A" w:rsidRPr="00FB2E2A" w:rsidRDefault="00291E7A" w:rsidP="000901F4">
      <w:pPr>
        <w:tabs>
          <w:tab w:val="clear" w:pos="851"/>
        </w:tabs>
        <w:overflowPunct/>
        <w:textAlignment w:val="auto"/>
        <w:rPr>
          <w:rFonts w:cs="Arial"/>
        </w:rPr>
      </w:pPr>
      <w:r w:rsidRPr="00FB2E2A">
        <w:rPr>
          <w:rFonts w:cs="Arial"/>
        </w:rPr>
        <w:t>De standaarden die de onderwijsinspectie hanteert voor dit geheel van ‘planmatig werken’, zijn  hiervoor leidend.</w:t>
      </w:r>
    </w:p>
    <w:p w:rsidR="00291E7A" w:rsidRPr="00FB2E2A" w:rsidRDefault="00291E7A" w:rsidP="000901F4">
      <w:pPr>
        <w:tabs>
          <w:tab w:val="clear" w:pos="851"/>
        </w:tabs>
        <w:overflowPunct/>
        <w:textAlignment w:val="auto"/>
        <w:rPr>
          <w:rFonts w:cs="Arial"/>
        </w:rPr>
      </w:pPr>
      <w:r w:rsidRPr="00FB2E2A">
        <w:rPr>
          <w:rFonts w:cs="Arial"/>
        </w:rPr>
        <w:t xml:space="preserve">De volgende standaarden uit het toezichtkader van de inspectie zijn relevant voor het planmatig werken. </w:t>
      </w:r>
    </w:p>
    <w:p w:rsidR="00291E7A" w:rsidRPr="00FB2E2A" w:rsidRDefault="00291E7A" w:rsidP="000901F4">
      <w:pPr>
        <w:tabs>
          <w:tab w:val="clear" w:pos="851"/>
        </w:tabs>
        <w:overflowPunct/>
        <w:textAlignment w:val="auto"/>
        <w:rPr>
          <w:rFonts w:cs="Arial"/>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Op onze school ontwikkelen leerlingen met specifieke onderwijsbehoeften zich naar hun mogelijkheden.</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biedt bij Nederlandse taal leerinhouden aan die passen bij de onderwijsbehoeften van leerlingen met een taalachterstand.</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De leerlingen voelen zich aantoonbaar veilig op onze school.</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heeft inzicht in de veiligheidsbeleving van leerlingen en personeel en in de incidenten die zich op het gebied van sociale veiligheid op de school voordoen.</w:t>
      </w:r>
      <w:r w:rsidRPr="00FB2E2A">
        <w:rPr>
          <w:rFonts w:cs="Arial"/>
          <w:i/>
        </w:rPr>
        <w:br/>
      </w: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heeft een veiligheidsbeleid gericht op het voorkomen en afhandelen van incidenten in en om de school.</w:t>
      </w:r>
      <w:r w:rsidRPr="00FB2E2A">
        <w:rPr>
          <w:rFonts w:cs="Arial"/>
          <w:i/>
        </w:rPr>
        <w:br/>
      </w:r>
    </w:p>
    <w:p w:rsidR="00291E7A" w:rsidRPr="00FB2E2A" w:rsidRDefault="00291E7A" w:rsidP="000901F4">
      <w:pPr>
        <w:tabs>
          <w:tab w:val="clear" w:pos="851"/>
        </w:tabs>
        <w:overflowPunct/>
        <w:ind w:left="420" w:hanging="420"/>
        <w:textAlignment w:val="auto"/>
        <w:rPr>
          <w:rFonts w:cs="Arial"/>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Het personeel van onze school zorgt ervoor dat de leerlingen op een respectvolle manier met elkaar en anderen omgaan.</w:t>
      </w:r>
      <w:r w:rsidRPr="00FB2E2A">
        <w:rPr>
          <w:rFonts w:cs="Arial"/>
        </w:rPr>
        <w:br/>
      </w: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De leraren van onze school stemmen de aangeboden leerinhouden af op verschillen in ontwikkeling tussen de leerlingen.</w:t>
      </w:r>
      <w:r w:rsidRPr="00FB2E2A">
        <w:rPr>
          <w:rFonts w:cs="Arial"/>
          <w:i/>
        </w:rPr>
        <w:br/>
      </w: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De leraren van onze school stemmen de instructie af op verschillen in ontwikkeling tussen de leerlingen.</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De leraren op onze school stemmen de verwerkingsopdrachten af op verschillen in</w:t>
      </w:r>
    </w:p>
    <w:p w:rsidR="00291E7A" w:rsidRPr="00FB2E2A" w:rsidRDefault="000933ED" w:rsidP="000901F4">
      <w:pPr>
        <w:tabs>
          <w:tab w:val="clear" w:pos="851"/>
        </w:tabs>
        <w:overflowPunct/>
        <w:ind w:left="420" w:hanging="420"/>
        <w:textAlignment w:val="auto"/>
        <w:rPr>
          <w:rFonts w:cs="Arial"/>
          <w:i/>
        </w:rPr>
      </w:pPr>
      <w:r>
        <w:rPr>
          <w:rFonts w:cs="Arial"/>
          <w:i/>
        </w:rPr>
        <w:tab/>
      </w:r>
      <w:r w:rsidR="00291E7A" w:rsidRPr="00FB2E2A">
        <w:rPr>
          <w:rFonts w:cs="Arial"/>
          <w:i/>
        </w:rPr>
        <w:t>ontwikkeling tussen de leerlingen.</w:t>
      </w:r>
      <w:r w:rsidR="00291E7A" w:rsidRPr="00FB2E2A">
        <w:rPr>
          <w:rFonts w:cs="Arial"/>
          <w:i/>
        </w:rPr>
        <w:br/>
      </w: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De leraren op onze school stemmen de onderwijstijd af op verschillen in ontwikkeling tussen de leerlingen.</w:t>
      </w:r>
      <w:r w:rsidRPr="00FB2E2A">
        <w:rPr>
          <w:rFonts w:cs="Arial"/>
          <w:i/>
        </w:rPr>
        <w:br/>
      </w:r>
    </w:p>
    <w:p w:rsidR="00291E7A" w:rsidRPr="00FB2E2A" w:rsidRDefault="00291E7A" w:rsidP="000933ED">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00F76BBF">
        <w:rPr>
          <w:rFonts w:cs="Arial"/>
          <w:i/>
        </w:rPr>
        <w:t>Onze</w:t>
      </w:r>
      <w:r w:rsidRPr="00FB2E2A">
        <w:rPr>
          <w:rFonts w:cs="Arial"/>
          <w:i/>
        </w:rPr>
        <w:t xml:space="preserve"> school gebruikt een samenhangend systeem van genormeerde</w:t>
      </w:r>
      <w:r w:rsidR="000933ED">
        <w:rPr>
          <w:rFonts w:cs="Arial"/>
          <w:i/>
        </w:rPr>
        <w:t xml:space="preserve"> </w:t>
      </w:r>
      <w:r w:rsidRPr="00FB2E2A">
        <w:rPr>
          <w:rFonts w:cs="Arial"/>
          <w:i/>
        </w:rPr>
        <w:t xml:space="preserve">instrumenten en </w:t>
      </w:r>
      <w:r w:rsidR="000933ED">
        <w:rPr>
          <w:rFonts w:cs="Arial"/>
          <w:i/>
        </w:rPr>
        <w:tab/>
      </w:r>
      <w:r w:rsidRPr="00FB2E2A">
        <w:rPr>
          <w:rFonts w:cs="Arial"/>
          <w:i/>
        </w:rPr>
        <w:t>procedures voor het volgen van de prestaties en de</w:t>
      </w:r>
      <w:r w:rsidR="000933ED">
        <w:rPr>
          <w:rFonts w:cs="Arial"/>
          <w:i/>
        </w:rPr>
        <w:t xml:space="preserve"> </w:t>
      </w:r>
      <w:r w:rsidRPr="00FB2E2A">
        <w:rPr>
          <w:rFonts w:cs="Arial"/>
          <w:i/>
        </w:rPr>
        <w:t>o</w:t>
      </w:r>
      <w:r w:rsidR="003643CA" w:rsidRPr="00FB2E2A">
        <w:rPr>
          <w:rFonts w:cs="Arial"/>
          <w:i/>
        </w:rPr>
        <w:t>ntwikkeling van de leerlingen.</w:t>
      </w:r>
      <w:r w:rsidR="003643CA" w:rsidRPr="00FB2E2A">
        <w:rPr>
          <w:rFonts w:cs="Arial"/>
          <w:i/>
        </w:rPr>
        <w:br/>
      </w:r>
    </w:p>
    <w:p w:rsidR="00291E7A" w:rsidRPr="00FB2E2A" w:rsidRDefault="00291E7A" w:rsidP="000901F4">
      <w:pPr>
        <w:tabs>
          <w:tab w:val="clear" w:pos="851"/>
        </w:tabs>
        <w:overflowPunct/>
        <w:ind w:left="420" w:hanging="420"/>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De leraren van onze school volgen en analyseren systematisch de voortgang in de ontwikkeling van de leerlingen.</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00F76BBF">
        <w:rPr>
          <w:rFonts w:cs="Arial"/>
          <w:i/>
        </w:rPr>
        <w:t xml:space="preserve">Onze </w:t>
      </w:r>
      <w:r w:rsidRPr="00FB2E2A">
        <w:rPr>
          <w:rFonts w:cs="Arial"/>
          <w:i/>
        </w:rPr>
        <w:t>school stelt bij plaatsing zo nodig een ontwikkelingsperspectief vast.</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volgt of de leerlingen zich ontwikkelen conform het</w:t>
      </w:r>
      <w:r w:rsidR="000933ED">
        <w:rPr>
          <w:rFonts w:cs="Arial"/>
          <w:i/>
        </w:rPr>
        <w:t xml:space="preserve"> </w:t>
      </w:r>
      <w:r w:rsidRPr="00FB2E2A">
        <w:rPr>
          <w:rFonts w:cs="Arial"/>
          <w:i/>
        </w:rPr>
        <w:t xml:space="preserve">ontwikkelingsperspectief </w:t>
      </w:r>
      <w:r w:rsidR="000933ED">
        <w:rPr>
          <w:rFonts w:cs="Arial"/>
          <w:i/>
        </w:rPr>
        <w:tab/>
      </w:r>
      <w:r w:rsidRPr="00FB2E2A">
        <w:rPr>
          <w:rFonts w:cs="Arial"/>
          <w:i/>
        </w:rPr>
        <w:t>en maakt naar aanleiding hiervan beredeneerde</w:t>
      </w:r>
      <w:r w:rsidR="000933ED">
        <w:rPr>
          <w:rFonts w:cs="Arial"/>
          <w:i/>
        </w:rPr>
        <w:t xml:space="preserve"> </w:t>
      </w:r>
      <w:r w:rsidRPr="00FB2E2A">
        <w:rPr>
          <w:rFonts w:cs="Arial"/>
          <w:i/>
        </w:rPr>
        <w:t>keuzes.</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signaleert vroegtijdig welke leerlingen ondersteuning nodig hebben.</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ind w:left="420" w:hanging="420"/>
        <w:textAlignment w:val="auto"/>
        <w:rPr>
          <w:rFonts w:cs="Arial"/>
          <w:i/>
        </w:rPr>
      </w:pPr>
      <w:r w:rsidRPr="00FB2E2A">
        <w:rPr>
          <w:rFonts w:cs="Arial"/>
          <w:i/>
        </w:rPr>
        <w:lastRenderedPageBreak/>
        <w:sym w:font="Wingdings 2" w:char="F0A3"/>
      </w:r>
      <w:r w:rsidRPr="00FB2E2A">
        <w:rPr>
          <w:rFonts w:cs="Arial"/>
          <w:i/>
        </w:rPr>
        <w:t xml:space="preserve">  </w:t>
      </w:r>
      <w:r w:rsidR="000901F4">
        <w:rPr>
          <w:rFonts w:cs="Arial"/>
          <w:i/>
        </w:rPr>
        <w:tab/>
      </w:r>
      <w:r w:rsidRPr="00FB2E2A">
        <w:rPr>
          <w:rFonts w:cs="Arial"/>
          <w:i/>
        </w:rPr>
        <w:t>Op basis van een analyse van de verzamelde gegevens bepaalt onze school de aard van de ondersteuning voor de leerlingen.</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voert de ondersteuning planmatig uit.</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evalueert regelmatig de effecten van de ondersteuning.</w:t>
      </w:r>
      <w:r w:rsidRPr="00FB2E2A">
        <w:rPr>
          <w:rFonts w:cs="Arial"/>
          <w:i/>
        </w:rPr>
        <w:br/>
      </w:r>
    </w:p>
    <w:p w:rsidR="00291E7A" w:rsidRPr="00FB2E2A" w:rsidRDefault="00291E7A" w:rsidP="000933ED">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zoekt de structurele samenwerking met ketenpartners waar</w:t>
      </w:r>
      <w:r w:rsidR="000933ED">
        <w:rPr>
          <w:rFonts w:cs="Arial"/>
          <w:i/>
        </w:rPr>
        <w:t xml:space="preserve"> </w:t>
      </w:r>
      <w:r w:rsidRPr="00FB2E2A">
        <w:rPr>
          <w:rFonts w:cs="Arial"/>
          <w:i/>
        </w:rPr>
        <w:t xml:space="preserve">noodzakelijke </w:t>
      </w:r>
      <w:r w:rsidR="000933ED">
        <w:rPr>
          <w:rFonts w:cs="Arial"/>
          <w:i/>
        </w:rPr>
        <w:tab/>
      </w:r>
      <w:r w:rsidRPr="00FB2E2A">
        <w:rPr>
          <w:rFonts w:cs="Arial"/>
          <w:i/>
        </w:rPr>
        <w:t xml:space="preserve">interventies op </w:t>
      </w:r>
      <w:proofErr w:type="spellStart"/>
      <w:r w:rsidRPr="00FB2E2A">
        <w:rPr>
          <w:rFonts w:cs="Arial"/>
          <w:i/>
        </w:rPr>
        <w:t>leerlingniveau</w:t>
      </w:r>
      <w:proofErr w:type="spellEnd"/>
      <w:r w:rsidRPr="00FB2E2A">
        <w:rPr>
          <w:rFonts w:cs="Arial"/>
          <w:i/>
        </w:rPr>
        <w:t xml:space="preserve"> haar eigen kerntaak</w:t>
      </w:r>
      <w:r w:rsidR="000933ED">
        <w:rPr>
          <w:rFonts w:cs="Arial"/>
          <w:i/>
        </w:rPr>
        <w:t xml:space="preserve"> </w:t>
      </w:r>
      <w:r w:rsidRPr="00FB2E2A">
        <w:rPr>
          <w:rFonts w:cs="Arial"/>
          <w:i/>
        </w:rPr>
        <w:t>overschrijden.</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heeft inzicht in de onderwijsbehoeften van haar leerlingenpopulatie.</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evalueert jaarlijks de resultaten van de leerlingen.</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evalueert regelmatig het onderwijsleerproces.</w:t>
      </w:r>
      <w:r w:rsidRPr="00FB2E2A">
        <w:rPr>
          <w:rFonts w:cs="Arial"/>
          <w:i/>
        </w:rPr>
        <w:br/>
      </w: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werkt planmatig aan verbeteractiviteiten.</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borgt de kwaliteit van het onderwijsleerproces.</w:t>
      </w:r>
    </w:p>
    <w:p w:rsidR="00291E7A" w:rsidRPr="00FB2E2A" w:rsidRDefault="00291E7A" w:rsidP="000901F4">
      <w:pPr>
        <w:tabs>
          <w:tab w:val="clear" w:pos="851"/>
        </w:tabs>
        <w:overflowPunct/>
        <w:textAlignment w:val="auto"/>
        <w:rPr>
          <w:rFonts w:cs="Arial"/>
          <w:i/>
        </w:rPr>
      </w:pPr>
    </w:p>
    <w:p w:rsidR="00291E7A" w:rsidRPr="00FB2E2A" w:rsidRDefault="00291E7A" w:rsidP="000901F4">
      <w:pPr>
        <w:tabs>
          <w:tab w:val="clear" w:pos="851"/>
        </w:tabs>
        <w:overflowPunct/>
        <w:textAlignment w:val="auto"/>
        <w:rPr>
          <w:rFonts w:cs="Arial"/>
          <w:i/>
        </w:rPr>
      </w:pPr>
      <w:r w:rsidRPr="00FB2E2A">
        <w:rPr>
          <w:rFonts w:cs="Arial"/>
          <w:i/>
        </w:rPr>
        <w:sym w:font="Wingdings 2" w:char="F0A3"/>
      </w:r>
      <w:r w:rsidRPr="00FB2E2A">
        <w:rPr>
          <w:rFonts w:cs="Arial"/>
          <w:i/>
        </w:rPr>
        <w:t xml:space="preserve">  </w:t>
      </w:r>
      <w:r w:rsidR="000901F4">
        <w:rPr>
          <w:rFonts w:cs="Arial"/>
          <w:i/>
        </w:rPr>
        <w:tab/>
      </w:r>
      <w:r w:rsidRPr="00FB2E2A">
        <w:rPr>
          <w:rFonts w:cs="Arial"/>
          <w:i/>
        </w:rPr>
        <w:t>Onze school verantwoordt zich aan belanghebbenden over de gerealiseerde</w:t>
      </w:r>
    </w:p>
    <w:p w:rsidR="00291E7A" w:rsidRPr="00FB2E2A" w:rsidRDefault="000901F4" w:rsidP="000901F4">
      <w:pPr>
        <w:tabs>
          <w:tab w:val="clear" w:pos="851"/>
        </w:tabs>
        <w:overflowPunct/>
        <w:autoSpaceDE/>
        <w:autoSpaceDN/>
        <w:adjustRightInd/>
        <w:textAlignment w:val="auto"/>
        <w:rPr>
          <w:rFonts w:cs="Arial"/>
          <w:i/>
        </w:rPr>
      </w:pPr>
      <w:r>
        <w:rPr>
          <w:rFonts w:cs="Arial"/>
          <w:i/>
        </w:rPr>
        <w:tab/>
      </w:r>
      <w:r w:rsidR="00291E7A" w:rsidRPr="00FB2E2A">
        <w:rPr>
          <w:rFonts w:cs="Arial"/>
          <w:i/>
        </w:rPr>
        <w:t>onderwijskwaliteit.</w:t>
      </w:r>
    </w:p>
    <w:p w:rsidR="00F31455" w:rsidRPr="00F31455" w:rsidRDefault="00F31455" w:rsidP="000901F4">
      <w:pPr>
        <w:tabs>
          <w:tab w:val="clear" w:pos="851"/>
        </w:tabs>
      </w:pPr>
    </w:p>
    <w:sectPr w:rsidR="00F31455" w:rsidRPr="00F31455" w:rsidSect="00A41CDA">
      <w:footerReference w:type="default" r:id="rId12"/>
      <w:type w:val="continuous"/>
      <w:pgSz w:w="11907" w:h="16840" w:code="9"/>
      <w:pgMar w:top="1361" w:right="851" w:bottom="851" w:left="3402" w:header="851" w:footer="4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39" w:rsidRDefault="00953A39">
      <w:r>
        <w:separator/>
      </w:r>
    </w:p>
  </w:endnote>
  <w:endnote w:type="continuationSeparator" w:id="0">
    <w:p w:rsidR="00953A39" w:rsidRDefault="00953A39">
      <w:r>
        <w:continuationSeparator/>
      </w:r>
    </w:p>
  </w:endnote>
  <w:endnote w:type="continuationNotice" w:id="1">
    <w:p w:rsidR="00953A39" w:rsidRDefault="00953A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10 BT">
    <w:panose1 w:val="00000000000000000000"/>
    <w:charset w:val="00"/>
    <w:family w:val="roman"/>
    <w:notTrueType/>
    <w:pitch w:val="default"/>
  </w:font>
  <w:font w:name="Officina Serif">
    <w:altName w:val="Kartik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KPC Woordmerk">
    <w:charset w:val="00"/>
    <w:family w:val="auto"/>
    <w:pitch w:val="variable"/>
    <w:sig w:usb0="00000003" w:usb1="00000000" w:usb2="00000000" w:usb3="00000000" w:csb0="00000001" w:csb1="00000000"/>
  </w:font>
  <w:font w:name="TTE10F42E0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ontano San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39" w:rsidRDefault="00953A39">
    <w:pPr>
      <w:framePr w:w="2319" w:h="1151" w:hSpace="142" w:wrap="around" w:vAnchor="page" w:hAnchor="page" w:x="216" w:y="15140"/>
      <w:jc w:val="right"/>
      <w:rPr>
        <w:noProof/>
        <w:sz w:val="16"/>
      </w:rPr>
    </w:pPr>
    <w:bookmarkStart w:id="49" w:name="Pagina"/>
    <w:bookmarkEnd w:id="49"/>
    <w:r>
      <w:rPr>
        <w:sz w:val="16"/>
      </w:rPr>
      <w:t xml:space="preserve">Pagina </w:t>
    </w:r>
    <w:r>
      <w:rPr>
        <w:sz w:val="16"/>
      </w:rPr>
      <w:fldChar w:fldCharType="begin"/>
    </w:r>
    <w:r>
      <w:rPr>
        <w:sz w:val="16"/>
      </w:rPr>
      <w:instrText xml:space="preserve"> PAGE  \* MERGEFORMAT </w:instrText>
    </w:r>
    <w:r>
      <w:rPr>
        <w:sz w:val="16"/>
      </w:rPr>
      <w:fldChar w:fldCharType="separate"/>
    </w:r>
    <w:r w:rsidR="00A47F74">
      <w:rPr>
        <w:noProof/>
        <w:sz w:val="16"/>
      </w:rPr>
      <w:t>2</w:t>
    </w:r>
    <w:r>
      <w:rPr>
        <w:sz w:val="16"/>
      </w:rPr>
      <w:fldChar w:fldCharType="end"/>
    </w:r>
    <w:r>
      <w:rPr>
        <w:sz w:val="16"/>
      </w:rPr>
      <w:t>/</w:t>
    </w:r>
    <w:fldSimple w:instr=" NUMPAGES  \* MERGEFORMAT ">
      <w:r w:rsidR="00A47F74" w:rsidRPr="00A47F74">
        <w:rPr>
          <w:noProof/>
          <w:sz w:val="16"/>
        </w:rPr>
        <w:t>26</w:t>
      </w:r>
    </w:fldSimple>
  </w:p>
  <w:p w:rsidR="00953A39" w:rsidRDefault="00953A39">
    <w:pPr>
      <w:framePr w:w="2319" w:h="1151" w:hSpace="142" w:wrap="around" w:vAnchor="page" w:hAnchor="page" w:x="216" w:y="15140"/>
      <w:jc w:val="right"/>
      <w:rPr>
        <w:sz w:val="16"/>
      </w:rPr>
    </w:pPr>
    <w:r>
      <w:rPr>
        <w:noProof/>
        <w:sz w:val="16"/>
      </w:rPr>
      <w:t>AV1.13OMV.0038</w:t>
    </w:r>
  </w:p>
  <w:p w:rsidR="00953A39" w:rsidRDefault="00953A39">
    <w:pPr>
      <w:framePr w:w="2319" w:h="1151" w:hSpace="142" w:wrap="around" w:vAnchor="page" w:hAnchor="page" w:x="216" w:y="15140"/>
      <w:jc w:val="right"/>
      <w:rPr>
        <w:sz w:val="16"/>
      </w:rPr>
    </w:pPr>
    <w:bookmarkStart w:id="50" w:name="Rapdatum"/>
    <w:bookmarkEnd w:id="50"/>
  </w:p>
  <w:p w:rsidR="00953A39" w:rsidRDefault="00953A39">
    <w:pPr>
      <w:pStyle w:val="Voettekst"/>
    </w:pPr>
    <w:bookmarkStart w:id="51" w:name="KenmerkVolg"/>
    <w:bookmarkEnd w:id="5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39" w:rsidRDefault="00953A39">
      <w:r>
        <w:separator/>
      </w:r>
    </w:p>
  </w:footnote>
  <w:footnote w:type="continuationSeparator" w:id="0">
    <w:p w:rsidR="00953A39" w:rsidRDefault="00953A39">
      <w:r>
        <w:continuationSeparator/>
      </w:r>
    </w:p>
  </w:footnote>
  <w:footnote w:type="continuationNotice" w:id="1">
    <w:p w:rsidR="00953A39" w:rsidRDefault="00953A39">
      <w:pPr>
        <w:spacing w:line="240" w:lineRule="auto"/>
      </w:pPr>
    </w:p>
  </w:footnote>
  <w:footnote w:id="2">
    <w:p w:rsidR="00953A39" w:rsidRPr="0058354D" w:rsidRDefault="00953A39" w:rsidP="003E520F">
      <w:pPr>
        <w:pStyle w:val="Voetnoottekst"/>
        <w:rPr>
          <w:sz w:val="16"/>
          <w:szCs w:val="16"/>
        </w:rPr>
      </w:pPr>
      <w:r>
        <w:rPr>
          <w:rStyle w:val="Voetnootmarkering"/>
        </w:rPr>
        <w:footnoteRef/>
      </w:r>
      <w:r>
        <w:t xml:space="preserve"> </w:t>
      </w:r>
      <w:r w:rsidRPr="0058354D">
        <w:rPr>
          <w:sz w:val="16"/>
          <w:szCs w:val="16"/>
        </w:rPr>
        <w:t>Een voortijdig schoolverlate</w:t>
      </w:r>
      <w:r>
        <w:rPr>
          <w:sz w:val="16"/>
          <w:szCs w:val="16"/>
        </w:rPr>
        <w:t>r</w:t>
      </w:r>
      <w:r w:rsidRPr="0058354D">
        <w:rPr>
          <w:sz w:val="16"/>
          <w:szCs w:val="16"/>
        </w:rPr>
        <w:t xml:space="preserve"> is een leerling die niet in het bezit is van een diploma havo, vwo of mbo-niveau 2. Leerlingen die zonder zo’n diploma niet naar het vervolgonderwijs gaan, maar het onderwijs uitstromen worden beschouwd als </w:t>
      </w:r>
      <w:r>
        <w:rPr>
          <w:sz w:val="16"/>
          <w:szCs w:val="16"/>
        </w:rPr>
        <w:t>VSV-</w:t>
      </w:r>
      <w:r w:rsidRPr="0058354D">
        <w:rPr>
          <w:sz w:val="16"/>
          <w:szCs w:val="16"/>
        </w:rPr>
        <w:t>er.</w:t>
      </w:r>
    </w:p>
    <w:p w:rsidR="00953A39" w:rsidRPr="0058354D" w:rsidRDefault="00953A39" w:rsidP="003E520F">
      <w:pPr>
        <w:pStyle w:val="Voetnoottekst"/>
        <w:rPr>
          <w:sz w:val="16"/>
          <w:szCs w:val="16"/>
        </w:rPr>
      </w:pPr>
      <w:r w:rsidRPr="0058354D">
        <w:rPr>
          <w:sz w:val="16"/>
          <w:szCs w:val="16"/>
        </w:rPr>
        <w:t>Verwezen wordt naar de VSV-monitor.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39" w:rsidRDefault="00953A39" w:rsidP="005374FA">
    <w:pPr>
      <w:framePr w:w="3107" w:h="578" w:hSpace="142" w:wrap="around" w:vAnchor="page" w:hAnchor="page" w:x="3369" w:y="91"/>
    </w:pPr>
    <w:r>
      <w:rPr>
        <w:rFonts w:ascii="KPC Woordmerk" w:hAnsi="KPC Woordmerk"/>
        <w:sz w:val="16"/>
      </w:rPr>
      <w:t xml:space="preserve"> </w:t>
    </w:r>
  </w:p>
  <w:p w:rsidR="00953A39" w:rsidRDefault="00953A3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0873CC"/>
    <w:lvl w:ilvl="0">
      <w:start w:val="1"/>
      <w:numFmt w:val="decimal"/>
      <w:pStyle w:val="Kop1"/>
      <w:lvlText w:val="%1"/>
      <w:legacy w:legacy="1" w:legacySpace="144" w:legacyIndent="851"/>
      <w:lvlJc w:val="right"/>
      <w:pPr>
        <w:ind w:left="0" w:hanging="851"/>
      </w:pPr>
    </w:lvl>
    <w:lvl w:ilvl="1">
      <w:start w:val="1"/>
      <w:numFmt w:val="decimal"/>
      <w:pStyle w:val="Kop2"/>
      <w:lvlText w:val="%1.%2"/>
      <w:legacy w:legacy="1" w:legacySpace="144" w:legacyIndent="851"/>
      <w:lvlJc w:val="right"/>
      <w:pPr>
        <w:ind w:left="0" w:hanging="851"/>
      </w:pPr>
    </w:lvl>
    <w:lvl w:ilvl="2">
      <w:start w:val="1"/>
      <w:numFmt w:val="decimal"/>
      <w:pStyle w:val="Kop3"/>
      <w:lvlText w:val="%1.%2.%3"/>
      <w:legacy w:legacy="1" w:legacySpace="144" w:legacyIndent="851"/>
      <w:lvlJc w:val="right"/>
      <w:pPr>
        <w:ind w:left="0"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none"/>
      <w:pStyle w:val="Kop6"/>
      <w:suff w:val="nothing"/>
      <w:lvlText w:val=""/>
      <w:lvlJc w:val="left"/>
    </w:lvl>
    <w:lvl w:ilvl="6">
      <w:start w:val="1"/>
      <w:numFmt w:val="none"/>
      <w:pStyle w:val="Kop7"/>
      <w:suff w:val="nothing"/>
      <w:lvlText w:val=""/>
      <w:lvlJc w:val="left"/>
    </w:lvl>
    <w:lvl w:ilvl="7">
      <w:start w:val="1"/>
      <w:numFmt w:val="none"/>
      <w:pStyle w:val="Kop8"/>
      <w:suff w:val="nothing"/>
      <w:lvlText w:val=""/>
      <w:lvlJc w:val="left"/>
    </w:lvl>
    <w:lvl w:ilvl="8">
      <w:start w:val="1"/>
      <w:numFmt w:val="none"/>
      <w:pStyle w:val="Kop9"/>
      <w:suff w:val="nothing"/>
      <w:lvlText w:val=""/>
      <w:lvlJc w:val="left"/>
    </w:lvl>
  </w:abstractNum>
  <w:abstractNum w:abstractNumId="1">
    <w:nsid w:val="03725F5A"/>
    <w:multiLevelType w:val="multilevel"/>
    <w:tmpl w:val="A41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AD0555"/>
    <w:multiLevelType w:val="singleLevel"/>
    <w:tmpl w:val="C0AC1F56"/>
    <w:lvl w:ilvl="0">
      <w:start w:val="1"/>
      <w:numFmt w:val="none"/>
      <w:lvlText w:val=""/>
      <w:legacy w:legacy="1" w:legacySpace="142" w:legacyIndent="851"/>
      <w:lvlJc w:val="right"/>
      <w:pPr>
        <w:ind w:left="0" w:hanging="851"/>
      </w:pPr>
    </w:lvl>
  </w:abstractNum>
  <w:abstractNum w:abstractNumId="3">
    <w:nsid w:val="06C44776"/>
    <w:multiLevelType w:val="hybridMultilevel"/>
    <w:tmpl w:val="7826B96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08E329C3"/>
    <w:multiLevelType w:val="singleLevel"/>
    <w:tmpl w:val="C0AC1F56"/>
    <w:lvl w:ilvl="0">
      <w:start w:val="1"/>
      <w:numFmt w:val="none"/>
      <w:lvlText w:val=""/>
      <w:legacy w:legacy="1" w:legacySpace="142" w:legacyIndent="851"/>
      <w:lvlJc w:val="right"/>
      <w:pPr>
        <w:ind w:left="0" w:hanging="851"/>
      </w:pPr>
    </w:lvl>
  </w:abstractNum>
  <w:abstractNum w:abstractNumId="5">
    <w:nsid w:val="0B21151D"/>
    <w:multiLevelType w:val="singleLevel"/>
    <w:tmpl w:val="4CB89842"/>
    <w:lvl w:ilvl="0">
      <w:start w:val="1"/>
      <w:numFmt w:val="none"/>
      <w:lvlText w:val=""/>
      <w:legacy w:legacy="1" w:legacySpace="567" w:legacyIndent="851"/>
      <w:lvlJc w:val="right"/>
      <w:pPr>
        <w:ind w:left="0" w:hanging="851"/>
      </w:pPr>
    </w:lvl>
  </w:abstractNum>
  <w:abstractNum w:abstractNumId="6">
    <w:nsid w:val="0C7D42E5"/>
    <w:multiLevelType w:val="singleLevel"/>
    <w:tmpl w:val="C0AC1F56"/>
    <w:lvl w:ilvl="0">
      <w:start w:val="1"/>
      <w:numFmt w:val="none"/>
      <w:lvlText w:val=""/>
      <w:legacy w:legacy="1" w:legacySpace="142" w:legacyIndent="851"/>
      <w:lvlJc w:val="right"/>
      <w:pPr>
        <w:ind w:left="0" w:hanging="851"/>
      </w:pPr>
    </w:lvl>
  </w:abstractNum>
  <w:abstractNum w:abstractNumId="7">
    <w:nsid w:val="0D122C13"/>
    <w:multiLevelType w:val="hybridMultilevel"/>
    <w:tmpl w:val="826CDFEC"/>
    <w:lvl w:ilvl="0" w:tplc="DF986F22">
      <w:start w:val="16"/>
      <w:numFmt w:val="bullet"/>
      <w:lvlText w:val="-"/>
      <w:lvlJc w:val="left"/>
      <w:pPr>
        <w:tabs>
          <w:tab w:val="num" w:pos="360"/>
        </w:tabs>
        <w:ind w:left="360" w:hanging="360"/>
      </w:pPr>
      <w:rPr>
        <w:rFonts w:ascii="Verdana" w:eastAsia="Arial-ItalicMT" w:hAnsi="Verdana" w:cs="Arial-ItalicMT"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0E99456C"/>
    <w:multiLevelType w:val="singleLevel"/>
    <w:tmpl w:val="C0AC1F56"/>
    <w:lvl w:ilvl="0">
      <w:start w:val="1"/>
      <w:numFmt w:val="none"/>
      <w:lvlText w:val=""/>
      <w:legacy w:legacy="1" w:legacySpace="142" w:legacyIndent="851"/>
      <w:lvlJc w:val="right"/>
      <w:pPr>
        <w:ind w:left="0" w:hanging="851"/>
      </w:pPr>
    </w:lvl>
  </w:abstractNum>
  <w:abstractNum w:abstractNumId="9">
    <w:nsid w:val="0F3108A6"/>
    <w:multiLevelType w:val="singleLevel"/>
    <w:tmpl w:val="C0AC1F56"/>
    <w:lvl w:ilvl="0">
      <w:start w:val="1"/>
      <w:numFmt w:val="none"/>
      <w:lvlText w:val=""/>
      <w:legacy w:legacy="1" w:legacySpace="142" w:legacyIndent="851"/>
      <w:lvlJc w:val="right"/>
      <w:pPr>
        <w:ind w:left="0" w:hanging="851"/>
      </w:pPr>
    </w:lvl>
  </w:abstractNum>
  <w:abstractNum w:abstractNumId="10">
    <w:nsid w:val="0F712222"/>
    <w:multiLevelType w:val="hybridMultilevel"/>
    <w:tmpl w:val="9EB40910"/>
    <w:lvl w:ilvl="0" w:tplc="DF986F22">
      <w:start w:val="16"/>
      <w:numFmt w:val="bullet"/>
      <w:lvlText w:val="-"/>
      <w:lvlJc w:val="left"/>
      <w:pPr>
        <w:tabs>
          <w:tab w:val="num" w:pos="360"/>
        </w:tabs>
        <w:ind w:left="360" w:hanging="360"/>
      </w:pPr>
      <w:rPr>
        <w:rFonts w:ascii="Verdana" w:eastAsia="Arial-ItalicMT" w:hAnsi="Verdana" w:cs="Arial-ItalicMT" w:hint="default"/>
      </w:rPr>
    </w:lvl>
    <w:lvl w:ilvl="1" w:tplc="04130003">
      <w:start w:val="16"/>
      <w:numFmt w:val="bullet"/>
      <w:lvlText w:val="-"/>
      <w:lvlJc w:val="left"/>
      <w:pPr>
        <w:tabs>
          <w:tab w:val="num" w:pos="360"/>
        </w:tabs>
        <w:ind w:left="360" w:hanging="360"/>
      </w:pPr>
      <w:rPr>
        <w:rFonts w:ascii="Verdana" w:eastAsia="Arial-ItalicMT" w:hAnsi="Verdana" w:cs="Arial-ItalicMT"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104020A8"/>
    <w:multiLevelType w:val="singleLevel"/>
    <w:tmpl w:val="4CB89842"/>
    <w:lvl w:ilvl="0">
      <w:start w:val="1"/>
      <w:numFmt w:val="none"/>
      <w:lvlText w:val=""/>
      <w:legacy w:legacy="1" w:legacySpace="567" w:legacyIndent="851"/>
      <w:lvlJc w:val="right"/>
      <w:pPr>
        <w:ind w:left="0" w:hanging="851"/>
      </w:pPr>
    </w:lvl>
  </w:abstractNum>
  <w:abstractNum w:abstractNumId="12">
    <w:nsid w:val="104F488C"/>
    <w:multiLevelType w:val="singleLevel"/>
    <w:tmpl w:val="4CB89842"/>
    <w:lvl w:ilvl="0">
      <w:start w:val="1"/>
      <w:numFmt w:val="none"/>
      <w:lvlText w:val=""/>
      <w:lvlJc w:val="right"/>
      <w:pPr>
        <w:ind w:left="720" w:hanging="360"/>
      </w:pPr>
    </w:lvl>
  </w:abstractNum>
  <w:abstractNum w:abstractNumId="13">
    <w:nsid w:val="10EC740B"/>
    <w:multiLevelType w:val="multilevel"/>
    <w:tmpl w:val="D11EFC86"/>
    <w:lvl w:ilvl="0">
      <w:start w:val="1"/>
      <w:numFmt w:val="decimal"/>
      <w:lvlText w:val="%1"/>
      <w:legacy w:legacy="1" w:legacySpace="144" w:legacyIndent="851"/>
      <w:lvlJc w:val="right"/>
      <w:pPr>
        <w:ind w:left="0" w:hanging="851"/>
      </w:pPr>
    </w:lvl>
    <w:lvl w:ilvl="1">
      <w:start w:val="1"/>
      <w:numFmt w:val="decimal"/>
      <w:lvlText w:val="%1.%2"/>
      <w:legacy w:legacy="1" w:legacySpace="144" w:legacyIndent="851"/>
      <w:lvlJc w:val="right"/>
      <w:pPr>
        <w:ind w:left="0" w:hanging="851"/>
      </w:pPr>
    </w:lvl>
    <w:lvl w:ilvl="2">
      <w:start w:val="1"/>
      <w:numFmt w:val="bullet"/>
      <w:lvlText w:val=""/>
      <w:lvlJc w:val="left"/>
      <w:pPr>
        <w:ind w:left="0" w:hanging="851"/>
      </w:pPr>
      <w:rPr>
        <w:rFonts w:ascii="Symbol" w:hAnsi="Symbol" w:hint="default"/>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43A39EB"/>
    <w:multiLevelType w:val="hybridMultilevel"/>
    <w:tmpl w:val="376487A0"/>
    <w:lvl w:ilvl="0" w:tplc="04130001">
      <w:start w:val="1"/>
      <w:numFmt w:val="bullet"/>
      <w:lvlText w:val=""/>
      <w:lvlJc w:val="left"/>
      <w:pPr>
        <w:ind w:left="732" w:hanging="360"/>
      </w:pPr>
      <w:rPr>
        <w:rFonts w:ascii="Symbol" w:hAnsi="Symbol" w:hint="default"/>
        <w:color w:val="auto"/>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15">
    <w:nsid w:val="172521CF"/>
    <w:multiLevelType w:val="multilevel"/>
    <w:tmpl w:val="90F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A4A4B98"/>
    <w:multiLevelType w:val="hybridMultilevel"/>
    <w:tmpl w:val="A382370A"/>
    <w:lvl w:ilvl="0" w:tplc="DF986F22">
      <w:numFmt w:val="bullet"/>
      <w:lvlText w:val="-"/>
      <w:lvlJc w:val="left"/>
      <w:pPr>
        <w:tabs>
          <w:tab w:val="num" w:pos="360"/>
        </w:tabs>
        <w:ind w:left="360" w:hanging="360"/>
      </w:pPr>
      <w:rPr>
        <w:rFonts w:ascii="Arial" w:eastAsia="Arial" w:hAnsi="Arial" w:cs="Arial" w:hint="default"/>
      </w:rPr>
    </w:lvl>
    <w:lvl w:ilvl="1" w:tplc="DF986F22"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22846B53"/>
    <w:multiLevelType w:val="singleLevel"/>
    <w:tmpl w:val="4CB89842"/>
    <w:lvl w:ilvl="0">
      <w:start w:val="1"/>
      <w:numFmt w:val="none"/>
      <w:lvlText w:val=""/>
      <w:legacy w:legacy="1" w:legacySpace="567" w:legacyIndent="851"/>
      <w:lvlJc w:val="right"/>
      <w:pPr>
        <w:ind w:left="0" w:hanging="851"/>
      </w:pPr>
    </w:lvl>
  </w:abstractNum>
  <w:abstractNum w:abstractNumId="18">
    <w:nsid w:val="24F50880"/>
    <w:multiLevelType w:val="hybridMultilevel"/>
    <w:tmpl w:val="590440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7DB245B"/>
    <w:multiLevelType w:val="multilevel"/>
    <w:tmpl w:val="D11EFC86"/>
    <w:lvl w:ilvl="0">
      <w:start w:val="1"/>
      <w:numFmt w:val="decimal"/>
      <w:lvlText w:val="%1"/>
      <w:legacy w:legacy="1" w:legacySpace="144" w:legacyIndent="851"/>
      <w:lvlJc w:val="right"/>
      <w:pPr>
        <w:ind w:left="0" w:hanging="851"/>
      </w:pPr>
    </w:lvl>
    <w:lvl w:ilvl="1">
      <w:start w:val="1"/>
      <w:numFmt w:val="decimal"/>
      <w:lvlText w:val="%1.%2"/>
      <w:legacy w:legacy="1" w:legacySpace="144" w:legacyIndent="851"/>
      <w:lvlJc w:val="right"/>
      <w:pPr>
        <w:ind w:left="0" w:hanging="851"/>
      </w:pPr>
    </w:lvl>
    <w:lvl w:ilvl="2">
      <w:start w:val="1"/>
      <w:numFmt w:val="bullet"/>
      <w:lvlText w:val=""/>
      <w:lvlJc w:val="left"/>
      <w:pPr>
        <w:ind w:left="0" w:hanging="851"/>
      </w:pPr>
      <w:rPr>
        <w:rFonts w:ascii="Symbol" w:hAnsi="Symbol" w:hint="default"/>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CCD7D9C"/>
    <w:multiLevelType w:val="hybridMultilevel"/>
    <w:tmpl w:val="FAC0530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31183328"/>
    <w:multiLevelType w:val="hybridMultilevel"/>
    <w:tmpl w:val="E610B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3D2359E"/>
    <w:multiLevelType w:val="singleLevel"/>
    <w:tmpl w:val="C0AC1F56"/>
    <w:lvl w:ilvl="0">
      <w:start w:val="1"/>
      <w:numFmt w:val="none"/>
      <w:lvlText w:val=""/>
      <w:legacy w:legacy="1" w:legacySpace="142" w:legacyIndent="851"/>
      <w:lvlJc w:val="right"/>
      <w:pPr>
        <w:ind w:left="0" w:hanging="851"/>
      </w:pPr>
    </w:lvl>
  </w:abstractNum>
  <w:abstractNum w:abstractNumId="23">
    <w:nsid w:val="33F7558A"/>
    <w:multiLevelType w:val="hybridMultilevel"/>
    <w:tmpl w:val="ADC2617E"/>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48756B6"/>
    <w:multiLevelType w:val="singleLevel"/>
    <w:tmpl w:val="C0AC1F56"/>
    <w:lvl w:ilvl="0">
      <w:start w:val="1"/>
      <w:numFmt w:val="none"/>
      <w:lvlText w:val=""/>
      <w:legacy w:legacy="1" w:legacySpace="142" w:legacyIndent="851"/>
      <w:lvlJc w:val="right"/>
      <w:pPr>
        <w:ind w:left="0" w:hanging="851"/>
      </w:pPr>
    </w:lvl>
  </w:abstractNum>
  <w:abstractNum w:abstractNumId="25">
    <w:nsid w:val="36052A73"/>
    <w:multiLevelType w:val="hybridMultilevel"/>
    <w:tmpl w:val="6F42AF8C"/>
    <w:lvl w:ilvl="0" w:tplc="0B6EF19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BC70403"/>
    <w:multiLevelType w:val="hybridMultilevel"/>
    <w:tmpl w:val="2B6C123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F01600"/>
    <w:multiLevelType w:val="singleLevel"/>
    <w:tmpl w:val="4CB89842"/>
    <w:lvl w:ilvl="0">
      <w:start w:val="1"/>
      <w:numFmt w:val="none"/>
      <w:lvlText w:val=""/>
      <w:legacy w:legacy="1" w:legacySpace="567" w:legacyIndent="851"/>
      <w:lvlJc w:val="right"/>
      <w:pPr>
        <w:ind w:left="0" w:hanging="851"/>
      </w:pPr>
    </w:lvl>
  </w:abstractNum>
  <w:abstractNum w:abstractNumId="28">
    <w:nsid w:val="49BE5082"/>
    <w:multiLevelType w:val="singleLevel"/>
    <w:tmpl w:val="C0AC1F56"/>
    <w:lvl w:ilvl="0">
      <w:start w:val="1"/>
      <w:numFmt w:val="none"/>
      <w:lvlText w:val=""/>
      <w:legacy w:legacy="1" w:legacySpace="142" w:legacyIndent="851"/>
      <w:lvlJc w:val="right"/>
      <w:pPr>
        <w:ind w:left="0" w:hanging="851"/>
      </w:pPr>
    </w:lvl>
  </w:abstractNum>
  <w:abstractNum w:abstractNumId="29">
    <w:nsid w:val="4A7D6989"/>
    <w:multiLevelType w:val="hybridMultilevel"/>
    <w:tmpl w:val="FCBC864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723"/>
        </w:tabs>
        <w:ind w:left="723" w:hanging="3"/>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nsid w:val="4F6466E7"/>
    <w:multiLevelType w:val="hybridMultilevel"/>
    <w:tmpl w:val="E9F4DAF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nsid w:val="50175B48"/>
    <w:multiLevelType w:val="hybridMultilevel"/>
    <w:tmpl w:val="36EEC53C"/>
    <w:lvl w:ilvl="0" w:tplc="DF986F22">
      <w:start w:val="16"/>
      <w:numFmt w:val="bullet"/>
      <w:lvlText w:val="-"/>
      <w:lvlJc w:val="left"/>
      <w:pPr>
        <w:tabs>
          <w:tab w:val="num" w:pos="360"/>
        </w:tabs>
        <w:ind w:left="360" w:hanging="360"/>
      </w:pPr>
      <w:rPr>
        <w:rFonts w:ascii="Verdana" w:eastAsia="Arial-ItalicMT" w:hAnsi="Verdana" w:cs="Arial-ItalicMT"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nsid w:val="50545B81"/>
    <w:multiLevelType w:val="multilevel"/>
    <w:tmpl w:val="74CC1A46"/>
    <w:lvl w:ilvl="0">
      <w:start w:val="1"/>
      <w:numFmt w:val="decimal"/>
      <w:lvlText w:val="%1"/>
      <w:legacy w:legacy="1" w:legacySpace="144" w:legacyIndent="851"/>
      <w:lvlJc w:val="right"/>
      <w:pPr>
        <w:ind w:left="0" w:hanging="851"/>
      </w:pPr>
      <w:rPr>
        <w:b/>
      </w:rPr>
    </w:lvl>
    <w:lvl w:ilvl="1">
      <w:start w:val="1"/>
      <w:numFmt w:val="decimal"/>
      <w:lvlText w:val="%1.%2"/>
      <w:legacy w:legacy="1" w:legacySpace="144" w:legacyIndent="851"/>
      <w:lvlJc w:val="right"/>
      <w:pPr>
        <w:ind w:left="0" w:hanging="851"/>
      </w:pPr>
    </w:lvl>
    <w:lvl w:ilvl="2">
      <w:start w:val="1"/>
      <w:numFmt w:val="bullet"/>
      <w:lvlText w:val=""/>
      <w:lvlJc w:val="left"/>
      <w:pPr>
        <w:ind w:left="0" w:hanging="851"/>
      </w:pPr>
      <w:rPr>
        <w:rFonts w:ascii="Symbol" w:hAnsi="Symbol" w:hint="default"/>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56CC19D6"/>
    <w:multiLevelType w:val="singleLevel"/>
    <w:tmpl w:val="4CB89842"/>
    <w:lvl w:ilvl="0">
      <w:start w:val="1"/>
      <w:numFmt w:val="none"/>
      <w:lvlText w:val=""/>
      <w:legacy w:legacy="1" w:legacySpace="567" w:legacyIndent="851"/>
      <w:lvlJc w:val="right"/>
      <w:pPr>
        <w:ind w:left="0" w:hanging="851"/>
      </w:pPr>
    </w:lvl>
  </w:abstractNum>
  <w:abstractNum w:abstractNumId="34">
    <w:nsid w:val="592072AD"/>
    <w:multiLevelType w:val="singleLevel"/>
    <w:tmpl w:val="C0AC1F56"/>
    <w:lvl w:ilvl="0">
      <w:start w:val="1"/>
      <w:numFmt w:val="none"/>
      <w:lvlText w:val=""/>
      <w:legacy w:legacy="1" w:legacySpace="142" w:legacyIndent="851"/>
      <w:lvlJc w:val="right"/>
      <w:pPr>
        <w:ind w:left="0" w:hanging="851"/>
      </w:pPr>
    </w:lvl>
  </w:abstractNum>
  <w:abstractNum w:abstractNumId="35">
    <w:nsid w:val="5C2961A3"/>
    <w:multiLevelType w:val="singleLevel"/>
    <w:tmpl w:val="4CB89842"/>
    <w:lvl w:ilvl="0">
      <w:start w:val="1"/>
      <w:numFmt w:val="none"/>
      <w:lvlText w:val=""/>
      <w:legacy w:legacy="1" w:legacySpace="567" w:legacyIndent="851"/>
      <w:lvlJc w:val="right"/>
      <w:pPr>
        <w:ind w:left="0" w:hanging="851"/>
      </w:pPr>
    </w:lvl>
  </w:abstractNum>
  <w:abstractNum w:abstractNumId="36">
    <w:nsid w:val="660804A7"/>
    <w:multiLevelType w:val="singleLevel"/>
    <w:tmpl w:val="C0AC1F56"/>
    <w:lvl w:ilvl="0">
      <w:start w:val="1"/>
      <w:numFmt w:val="none"/>
      <w:lvlText w:val=""/>
      <w:legacy w:legacy="1" w:legacySpace="142" w:legacyIndent="851"/>
      <w:lvlJc w:val="right"/>
      <w:pPr>
        <w:ind w:left="0" w:hanging="851"/>
      </w:pPr>
    </w:lvl>
  </w:abstractNum>
  <w:abstractNum w:abstractNumId="37">
    <w:nsid w:val="66A50402"/>
    <w:multiLevelType w:val="hybridMultilevel"/>
    <w:tmpl w:val="3496D35A"/>
    <w:lvl w:ilvl="0" w:tplc="DF986F22">
      <w:start w:val="16"/>
      <w:numFmt w:val="bullet"/>
      <w:lvlText w:val="-"/>
      <w:lvlJc w:val="left"/>
      <w:pPr>
        <w:tabs>
          <w:tab w:val="num" w:pos="360"/>
        </w:tabs>
        <w:ind w:left="360" w:hanging="360"/>
      </w:pPr>
      <w:rPr>
        <w:rFonts w:ascii="Verdana" w:eastAsia="Arial-ItalicMT" w:hAnsi="Verdana" w:cs="Arial-ItalicMT" w:hint="default"/>
      </w:rPr>
    </w:lvl>
    <w:lvl w:ilvl="1" w:tplc="04130003">
      <w:start w:val="16"/>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nsid w:val="66EB0CBF"/>
    <w:multiLevelType w:val="singleLevel"/>
    <w:tmpl w:val="C0AC1F56"/>
    <w:lvl w:ilvl="0">
      <w:start w:val="1"/>
      <w:numFmt w:val="none"/>
      <w:lvlText w:val=""/>
      <w:legacy w:legacy="1" w:legacySpace="142" w:legacyIndent="851"/>
      <w:lvlJc w:val="right"/>
      <w:pPr>
        <w:ind w:left="0" w:hanging="851"/>
      </w:pPr>
    </w:lvl>
  </w:abstractNum>
  <w:abstractNum w:abstractNumId="39">
    <w:nsid w:val="69D735E0"/>
    <w:multiLevelType w:val="hybridMultilevel"/>
    <w:tmpl w:val="209A1DE0"/>
    <w:lvl w:ilvl="0" w:tplc="967CBEE6">
      <w:start w:val="1"/>
      <w:numFmt w:val="decimal"/>
      <w:lvlText w:val="%1"/>
      <w:lvlJc w:val="left"/>
      <w:pPr>
        <w:ind w:left="360" w:hanging="360"/>
      </w:pPr>
      <w:rPr>
        <w:rFonts w:ascii="Arial" w:eastAsia="Times New Roman" w:hAnsi="Arial"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nsid w:val="6F4D328C"/>
    <w:multiLevelType w:val="singleLevel"/>
    <w:tmpl w:val="C0AC1F56"/>
    <w:lvl w:ilvl="0">
      <w:start w:val="1"/>
      <w:numFmt w:val="none"/>
      <w:lvlText w:val=""/>
      <w:legacy w:legacy="1" w:legacySpace="142" w:legacyIndent="851"/>
      <w:lvlJc w:val="right"/>
      <w:pPr>
        <w:ind w:left="0" w:hanging="851"/>
      </w:pPr>
    </w:lvl>
  </w:abstractNum>
  <w:abstractNum w:abstractNumId="41">
    <w:nsid w:val="70FA6C40"/>
    <w:multiLevelType w:val="hybridMultilevel"/>
    <w:tmpl w:val="4342A920"/>
    <w:lvl w:ilvl="0" w:tplc="6EB8E370">
      <w:numFmt w:val="bullet"/>
      <w:lvlText w:val="-"/>
      <w:lvlJc w:val="left"/>
      <w:pPr>
        <w:ind w:left="360" w:hanging="360"/>
      </w:pPr>
      <w:rPr>
        <w:rFonts w:ascii="Arial" w:eastAsia="Courier10 BT"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7026143"/>
    <w:multiLevelType w:val="hybridMultilevel"/>
    <w:tmpl w:val="3B4639A4"/>
    <w:lvl w:ilvl="0" w:tplc="DF986F22">
      <w:start w:val="16"/>
      <w:numFmt w:val="bullet"/>
      <w:lvlText w:val="-"/>
      <w:lvlJc w:val="left"/>
      <w:pPr>
        <w:tabs>
          <w:tab w:val="num" w:pos="360"/>
        </w:tabs>
        <w:ind w:left="360" w:hanging="360"/>
      </w:pPr>
      <w:rPr>
        <w:rFonts w:ascii="Verdana" w:eastAsia="Arial-ItalicMT" w:hAnsi="Verdana" w:cs="Arial-ItalicMT"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nsid w:val="799B6FE5"/>
    <w:multiLevelType w:val="singleLevel"/>
    <w:tmpl w:val="C0AC1F56"/>
    <w:lvl w:ilvl="0">
      <w:start w:val="1"/>
      <w:numFmt w:val="none"/>
      <w:lvlText w:val=""/>
      <w:legacy w:legacy="1" w:legacySpace="142" w:legacyIndent="851"/>
      <w:lvlJc w:val="right"/>
      <w:pPr>
        <w:ind w:left="0" w:hanging="851"/>
      </w:pPr>
    </w:lvl>
  </w:abstractNum>
  <w:num w:numId="1">
    <w:abstractNumId w:val="0"/>
  </w:num>
  <w:num w:numId="2">
    <w:abstractNumId w:val="31"/>
  </w:num>
  <w:num w:numId="3">
    <w:abstractNumId w:val="37"/>
  </w:num>
  <w:num w:numId="4">
    <w:abstractNumId w:val="10"/>
  </w:num>
  <w:num w:numId="5">
    <w:abstractNumId w:val="20"/>
  </w:num>
  <w:num w:numId="6">
    <w:abstractNumId w:val="39"/>
  </w:num>
  <w:num w:numId="7">
    <w:abstractNumId w:val="29"/>
  </w:num>
  <w:num w:numId="8">
    <w:abstractNumId w:val="16"/>
  </w:num>
  <w:num w:numId="9">
    <w:abstractNumId w:val="7"/>
  </w:num>
  <w:num w:numId="10">
    <w:abstractNumId w:val="42"/>
  </w:num>
  <w:num w:numId="11">
    <w:abstractNumId w:val="33"/>
  </w:num>
  <w:num w:numId="12">
    <w:abstractNumId w:val="4"/>
  </w:num>
  <w:num w:numId="13">
    <w:abstractNumId w:val="24"/>
  </w:num>
  <w:num w:numId="14">
    <w:abstractNumId w:val="22"/>
  </w:num>
  <w:num w:numId="15">
    <w:abstractNumId w:val="28"/>
  </w:num>
  <w:num w:numId="16">
    <w:abstractNumId w:val="11"/>
  </w:num>
  <w:num w:numId="17">
    <w:abstractNumId w:val="43"/>
  </w:num>
  <w:num w:numId="18">
    <w:abstractNumId w:val="8"/>
  </w:num>
  <w:num w:numId="19">
    <w:abstractNumId w:val="6"/>
  </w:num>
  <w:num w:numId="20">
    <w:abstractNumId w:val="40"/>
  </w:num>
  <w:num w:numId="21">
    <w:abstractNumId w:val="35"/>
  </w:num>
  <w:num w:numId="22">
    <w:abstractNumId w:val="2"/>
  </w:num>
  <w:num w:numId="23">
    <w:abstractNumId w:val="38"/>
  </w:num>
  <w:num w:numId="24">
    <w:abstractNumId w:val="27"/>
  </w:num>
  <w:num w:numId="25">
    <w:abstractNumId w:val="9"/>
  </w:num>
  <w:num w:numId="26">
    <w:abstractNumId w:val="34"/>
  </w:num>
  <w:num w:numId="27">
    <w:abstractNumId w:val="36"/>
  </w:num>
  <w:num w:numId="28">
    <w:abstractNumId w:val="17"/>
  </w:num>
  <w:num w:numId="29">
    <w:abstractNumId w:val="12"/>
  </w:num>
  <w:num w:numId="30">
    <w:abstractNumId w:val="5"/>
  </w:num>
  <w:num w:numId="31">
    <w:abstractNumId w:val="41"/>
  </w:num>
  <w:num w:numId="32">
    <w:abstractNumId w:val="19"/>
  </w:num>
  <w:num w:numId="33">
    <w:abstractNumId w:val="13"/>
  </w:num>
  <w:num w:numId="34">
    <w:abstractNumId w:val="32"/>
  </w:num>
  <w:num w:numId="35">
    <w:abstractNumId w:val="30"/>
  </w:num>
  <w:num w:numId="36">
    <w:abstractNumId w:val="25"/>
  </w:num>
  <w:num w:numId="37">
    <w:abstractNumId w:val="21"/>
  </w:num>
  <w:num w:numId="38">
    <w:abstractNumId w:val="18"/>
  </w:num>
  <w:num w:numId="39">
    <w:abstractNumId w:val="23"/>
  </w:num>
  <w:num w:numId="40">
    <w:abstractNumId w:val="14"/>
  </w:num>
  <w:num w:numId="41">
    <w:abstractNumId w:val="26"/>
  </w:num>
  <w:num w:numId="42">
    <w:abstractNumId w:val="1"/>
  </w:num>
  <w:num w:numId="43">
    <w:abstractNumId w:val="15"/>
  </w:num>
  <w:num w:numId="44">
    <w:abstractNumId w:val="0"/>
  </w:num>
  <w:num w:numId="45">
    <w:abstractNumId w:val="0"/>
  </w:num>
  <w:num w:numId="46">
    <w:abstractNumId w:val="0"/>
  </w:num>
  <w:num w:numId="47">
    <w:abstractNumId w:val="0"/>
  </w:num>
  <w:num w:numId="48">
    <w:abstractNumId w:val="0"/>
  </w:num>
  <w:num w:numId="49">
    <w:abstractNumId w:val="0"/>
  </w:num>
  <w:num w:numId="5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apporttest" w:val="rapport"/>
  </w:docVars>
  <w:rsids>
    <w:rsidRoot w:val="00815E3C"/>
    <w:rsid w:val="00005F7E"/>
    <w:rsid w:val="00010B26"/>
    <w:rsid w:val="00011E55"/>
    <w:rsid w:val="00025FD2"/>
    <w:rsid w:val="00047363"/>
    <w:rsid w:val="0005743E"/>
    <w:rsid w:val="00076A09"/>
    <w:rsid w:val="00081DD0"/>
    <w:rsid w:val="000901F4"/>
    <w:rsid w:val="000933ED"/>
    <w:rsid w:val="000A0EA6"/>
    <w:rsid w:val="000B0DA8"/>
    <w:rsid w:val="000D3C87"/>
    <w:rsid w:val="00111E84"/>
    <w:rsid w:val="0011638D"/>
    <w:rsid w:val="0012701F"/>
    <w:rsid w:val="001273BD"/>
    <w:rsid w:val="001360B2"/>
    <w:rsid w:val="00140EFC"/>
    <w:rsid w:val="001475A1"/>
    <w:rsid w:val="001510A9"/>
    <w:rsid w:val="0018546A"/>
    <w:rsid w:val="00192F98"/>
    <w:rsid w:val="001956F6"/>
    <w:rsid w:val="001A09C6"/>
    <w:rsid w:val="001A5DC2"/>
    <w:rsid w:val="001E06CB"/>
    <w:rsid w:val="001E6A8B"/>
    <w:rsid w:val="002228F1"/>
    <w:rsid w:val="00226B4A"/>
    <w:rsid w:val="00247C44"/>
    <w:rsid w:val="00250601"/>
    <w:rsid w:val="002631B5"/>
    <w:rsid w:val="00274CDF"/>
    <w:rsid w:val="00281E97"/>
    <w:rsid w:val="002830FC"/>
    <w:rsid w:val="00286761"/>
    <w:rsid w:val="00291E7A"/>
    <w:rsid w:val="00293186"/>
    <w:rsid w:val="002A5FA9"/>
    <w:rsid w:val="002B311F"/>
    <w:rsid w:val="002D7F34"/>
    <w:rsid w:val="00302E76"/>
    <w:rsid w:val="0030749E"/>
    <w:rsid w:val="00320CA4"/>
    <w:rsid w:val="00324264"/>
    <w:rsid w:val="0034726D"/>
    <w:rsid w:val="003643CA"/>
    <w:rsid w:val="0037144D"/>
    <w:rsid w:val="00372850"/>
    <w:rsid w:val="00390F01"/>
    <w:rsid w:val="003955BB"/>
    <w:rsid w:val="00397F1A"/>
    <w:rsid w:val="003A76A6"/>
    <w:rsid w:val="003B1EEC"/>
    <w:rsid w:val="003D0185"/>
    <w:rsid w:val="003D627E"/>
    <w:rsid w:val="003E4217"/>
    <w:rsid w:val="003E520F"/>
    <w:rsid w:val="003E72D4"/>
    <w:rsid w:val="003F0F90"/>
    <w:rsid w:val="00414F41"/>
    <w:rsid w:val="00416863"/>
    <w:rsid w:val="004343C4"/>
    <w:rsid w:val="004472D1"/>
    <w:rsid w:val="0045666D"/>
    <w:rsid w:val="004764D9"/>
    <w:rsid w:val="00476DC6"/>
    <w:rsid w:val="00482B18"/>
    <w:rsid w:val="004A0DC1"/>
    <w:rsid w:val="004C4835"/>
    <w:rsid w:val="004C7B70"/>
    <w:rsid w:val="004D1820"/>
    <w:rsid w:val="00521B80"/>
    <w:rsid w:val="005374FA"/>
    <w:rsid w:val="00543C84"/>
    <w:rsid w:val="00552FDA"/>
    <w:rsid w:val="00577C0C"/>
    <w:rsid w:val="0058354D"/>
    <w:rsid w:val="005921A1"/>
    <w:rsid w:val="00593226"/>
    <w:rsid w:val="005A2A3A"/>
    <w:rsid w:val="005A2D99"/>
    <w:rsid w:val="005A40AB"/>
    <w:rsid w:val="005B091A"/>
    <w:rsid w:val="005C6567"/>
    <w:rsid w:val="005D4DAE"/>
    <w:rsid w:val="005F1F75"/>
    <w:rsid w:val="005F347B"/>
    <w:rsid w:val="00602EF8"/>
    <w:rsid w:val="00643B3E"/>
    <w:rsid w:val="006C1073"/>
    <w:rsid w:val="006C2258"/>
    <w:rsid w:val="006C32C3"/>
    <w:rsid w:val="006D133F"/>
    <w:rsid w:val="006D2353"/>
    <w:rsid w:val="006D7BC7"/>
    <w:rsid w:val="006E3CFC"/>
    <w:rsid w:val="006F79CA"/>
    <w:rsid w:val="00727579"/>
    <w:rsid w:val="00731587"/>
    <w:rsid w:val="00736DBB"/>
    <w:rsid w:val="00755883"/>
    <w:rsid w:val="00763A50"/>
    <w:rsid w:val="007B6DB6"/>
    <w:rsid w:val="007E13F4"/>
    <w:rsid w:val="007F4EDD"/>
    <w:rsid w:val="008048D6"/>
    <w:rsid w:val="00806FDC"/>
    <w:rsid w:val="00812A7E"/>
    <w:rsid w:val="00815E3C"/>
    <w:rsid w:val="00822264"/>
    <w:rsid w:val="0084716A"/>
    <w:rsid w:val="00864ECC"/>
    <w:rsid w:val="008A0490"/>
    <w:rsid w:val="008D3F68"/>
    <w:rsid w:val="008D49CD"/>
    <w:rsid w:val="0092508D"/>
    <w:rsid w:val="00931225"/>
    <w:rsid w:val="00933C44"/>
    <w:rsid w:val="009368F2"/>
    <w:rsid w:val="00943814"/>
    <w:rsid w:val="00953A39"/>
    <w:rsid w:val="0096141E"/>
    <w:rsid w:val="00963B21"/>
    <w:rsid w:val="00974611"/>
    <w:rsid w:val="00974B93"/>
    <w:rsid w:val="009A0BB0"/>
    <w:rsid w:val="009A14B7"/>
    <w:rsid w:val="009A152B"/>
    <w:rsid w:val="009C61DA"/>
    <w:rsid w:val="009D5940"/>
    <w:rsid w:val="009D5DC6"/>
    <w:rsid w:val="009E00E6"/>
    <w:rsid w:val="009F5756"/>
    <w:rsid w:val="009F57B2"/>
    <w:rsid w:val="009F5A8E"/>
    <w:rsid w:val="00A05B8F"/>
    <w:rsid w:val="00A10073"/>
    <w:rsid w:val="00A21DF5"/>
    <w:rsid w:val="00A41CDA"/>
    <w:rsid w:val="00A46D75"/>
    <w:rsid w:val="00A47483"/>
    <w:rsid w:val="00A47F74"/>
    <w:rsid w:val="00A75BAA"/>
    <w:rsid w:val="00A83C2A"/>
    <w:rsid w:val="00AA0D59"/>
    <w:rsid w:val="00AA34FA"/>
    <w:rsid w:val="00AA3A1F"/>
    <w:rsid w:val="00AC7ADE"/>
    <w:rsid w:val="00AD1538"/>
    <w:rsid w:val="00AF2348"/>
    <w:rsid w:val="00B24C26"/>
    <w:rsid w:val="00B26790"/>
    <w:rsid w:val="00B27EC5"/>
    <w:rsid w:val="00B324A6"/>
    <w:rsid w:val="00B553F7"/>
    <w:rsid w:val="00B5799A"/>
    <w:rsid w:val="00B72590"/>
    <w:rsid w:val="00B72D36"/>
    <w:rsid w:val="00B7500D"/>
    <w:rsid w:val="00B754B0"/>
    <w:rsid w:val="00B84BDE"/>
    <w:rsid w:val="00BA5FD9"/>
    <w:rsid w:val="00BB087A"/>
    <w:rsid w:val="00BB794D"/>
    <w:rsid w:val="00BC29D4"/>
    <w:rsid w:val="00BC42B5"/>
    <w:rsid w:val="00BC5748"/>
    <w:rsid w:val="00BC63FC"/>
    <w:rsid w:val="00BD3850"/>
    <w:rsid w:val="00BD612D"/>
    <w:rsid w:val="00BE64C7"/>
    <w:rsid w:val="00C10B6F"/>
    <w:rsid w:val="00C36F16"/>
    <w:rsid w:val="00C45698"/>
    <w:rsid w:val="00C50430"/>
    <w:rsid w:val="00C576B7"/>
    <w:rsid w:val="00C62FC0"/>
    <w:rsid w:val="00C65AAE"/>
    <w:rsid w:val="00C65CE7"/>
    <w:rsid w:val="00C72768"/>
    <w:rsid w:val="00C733B8"/>
    <w:rsid w:val="00CA551A"/>
    <w:rsid w:val="00CA69D5"/>
    <w:rsid w:val="00CA705B"/>
    <w:rsid w:val="00CD46E6"/>
    <w:rsid w:val="00CD7489"/>
    <w:rsid w:val="00CF5A1E"/>
    <w:rsid w:val="00D04F8D"/>
    <w:rsid w:val="00D33CC0"/>
    <w:rsid w:val="00D61D3C"/>
    <w:rsid w:val="00D83895"/>
    <w:rsid w:val="00DB04D0"/>
    <w:rsid w:val="00DB2B65"/>
    <w:rsid w:val="00DC62DD"/>
    <w:rsid w:val="00DD4000"/>
    <w:rsid w:val="00DD4018"/>
    <w:rsid w:val="00E144DD"/>
    <w:rsid w:val="00E15F10"/>
    <w:rsid w:val="00E16363"/>
    <w:rsid w:val="00E32651"/>
    <w:rsid w:val="00E56F95"/>
    <w:rsid w:val="00E8295F"/>
    <w:rsid w:val="00E82BFC"/>
    <w:rsid w:val="00EA026D"/>
    <w:rsid w:val="00ED3C1B"/>
    <w:rsid w:val="00ED7EBA"/>
    <w:rsid w:val="00EF0C14"/>
    <w:rsid w:val="00EF3C4B"/>
    <w:rsid w:val="00F10E37"/>
    <w:rsid w:val="00F112D7"/>
    <w:rsid w:val="00F265FF"/>
    <w:rsid w:val="00F31455"/>
    <w:rsid w:val="00F76BBF"/>
    <w:rsid w:val="00F84717"/>
    <w:rsid w:val="00F9561A"/>
    <w:rsid w:val="00F967CA"/>
    <w:rsid w:val="00FA629E"/>
    <w:rsid w:val="00FA6FA1"/>
    <w:rsid w:val="00FA7985"/>
    <w:rsid w:val="00FB2093"/>
    <w:rsid w:val="00FB2E2A"/>
    <w:rsid w:val="00FC2573"/>
    <w:rsid w:val="00FC441D"/>
    <w:rsid w:val="00FD021C"/>
    <w:rsid w:val="00FF7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CDA"/>
    <w:pPr>
      <w:tabs>
        <w:tab w:val="left" w:pos="420"/>
        <w:tab w:val="left" w:pos="851"/>
      </w:tabs>
      <w:overflowPunct w:val="0"/>
      <w:autoSpaceDE w:val="0"/>
      <w:autoSpaceDN w:val="0"/>
      <w:adjustRightInd w:val="0"/>
      <w:spacing w:line="280" w:lineRule="exact"/>
      <w:textAlignment w:val="baseline"/>
    </w:pPr>
    <w:rPr>
      <w:rFonts w:ascii="Arial" w:hAnsi="Arial"/>
      <w:sz w:val="18"/>
      <w:szCs w:val="18"/>
    </w:rPr>
  </w:style>
  <w:style w:type="paragraph" w:styleId="Kop1">
    <w:name w:val="heading 1"/>
    <w:basedOn w:val="Standaard"/>
    <w:next w:val="Standaard"/>
    <w:qFormat/>
    <w:rsid w:val="00A41CDA"/>
    <w:pPr>
      <w:keepNext/>
      <w:pageBreakBefore/>
      <w:numPr>
        <w:numId w:val="1"/>
      </w:numPr>
      <w:tabs>
        <w:tab w:val="clear" w:pos="420"/>
      </w:tabs>
      <w:spacing w:after="280"/>
      <w:outlineLvl w:val="0"/>
    </w:pPr>
    <w:rPr>
      <w:b/>
      <w:caps/>
      <w:kern w:val="28"/>
    </w:rPr>
  </w:style>
  <w:style w:type="paragraph" w:styleId="Kop2">
    <w:name w:val="heading 2"/>
    <w:basedOn w:val="Standaard"/>
    <w:next w:val="Standaard"/>
    <w:link w:val="Kop2Char"/>
    <w:qFormat/>
    <w:rsid w:val="00A41CDA"/>
    <w:pPr>
      <w:keepNext/>
      <w:numPr>
        <w:ilvl w:val="1"/>
        <w:numId w:val="1"/>
      </w:numPr>
      <w:tabs>
        <w:tab w:val="clear" w:pos="420"/>
      </w:tabs>
      <w:outlineLvl w:val="1"/>
    </w:pPr>
    <w:rPr>
      <w:b/>
    </w:rPr>
  </w:style>
  <w:style w:type="paragraph" w:styleId="Kop3">
    <w:name w:val="heading 3"/>
    <w:basedOn w:val="Standaard"/>
    <w:next w:val="Standaard"/>
    <w:qFormat/>
    <w:rsid w:val="00A41CDA"/>
    <w:pPr>
      <w:keepNext/>
      <w:numPr>
        <w:ilvl w:val="2"/>
        <w:numId w:val="1"/>
      </w:numPr>
      <w:tabs>
        <w:tab w:val="clear" w:pos="420"/>
      </w:tabs>
      <w:outlineLvl w:val="2"/>
    </w:pPr>
    <w:rPr>
      <w:i/>
    </w:rPr>
  </w:style>
  <w:style w:type="paragraph" w:styleId="Kop4">
    <w:name w:val="heading 4"/>
    <w:basedOn w:val="Standaard"/>
    <w:next w:val="Standaard"/>
    <w:qFormat/>
    <w:rsid w:val="00A41CDA"/>
    <w:pPr>
      <w:keepNext/>
      <w:numPr>
        <w:ilvl w:val="3"/>
        <w:numId w:val="1"/>
      </w:numPr>
      <w:tabs>
        <w:tab w:val="clear" w:pos="420"/>
      </w:tabs>
      <w:outlineLvl w:val="3"/>
    </w:pPr>
    <w:rPr>
      <w:b/>
      <w:sz w:val="19"/>
    </w:rPr>
  </w:style>
  <w:style w:type="paragraph" w:styleId="Kop5">
    <w:name w:val="heading 5"/>
    <w:basedOn w:val="Standaard"/>
    <w:next w:val="Standaard"/>
    <w:qFormat/>
    <w:rsid w:val="00A41CDA"/>
    <w:pPr>
      <w:numPr>
        <w:ilvl w:val="4"/>
        <w:numId w:val="1"/>
      </w:numPr>
      <w:tabs>
        <w:tab w:val="clear" w:pos="420"/>
      </w:tabs>
      <w:outlineLvl w:val="4"/>
    </w:pPr>
    <w:rPr>
      <w:i/>
      <w:sz w:val="19"/>
    </w:rPr>
  </w:style>
  <w:style w:type="paragraph" w:styleId="Kop6">
    <w:name w:val="heading 6"/>
    <w:basedOn w:val="Standaard"/>
    <w:next w:val="Standaard"/>
    <w:qFormat/>
    <w:rsid w:val="00A41CDA"/>
    <w:pPr>
      <w:numPr>
        <w:ilvl w:val="5"/>
        <w:numId w:val="1"/>
      </w:numPr>
      <w:tabs>
        <w:tab w:val="clear" w:pos="420"/>
      </w:tabs>
      <w:spacing w:before="240" w:after="60"/>
      <w:outlineLvl w:val="5"/>
    </w:pPr>
    <w:rPr>
      <w:i/>
      <w:sz w:val="22"/>
    </w:rPr>
  </w:style>
  <w:style w:type="paragraph" w:styleId="Kop7">
    <w:name w:val="heading 7"/>
    <w:basedOn w:val="Standaard"/>
    <w:next w:val="Standaard"/>
    <w:qFormat/>
    <w:rsid w:val="00A41CDA"/>
    <w:pPr>
      <w:numPr>
        <w:ilvl w:val="6"/>
        <w:numId w:val="1"/>
      </w:numPr>
      <w:spacing w:before="240" w:after="60"/>
      <w:outlineLvl w:val="6"/>
    </w:pPr>
  </w:style>
  <w:style w:type="paragraph" w:styleId="Kop8">
    <w:name w:val="heading 8"/>
    <w:basedOn w:val="Standaard"/>
    <w:next w:val="Standaard"/>
    <w:qFormat/>
    <w:rsid w:val="00A41CDA"/>
    <w:pPr>
      <w:numPr>
        <w:ilvl w:val="7"/>
        <w:numId w:val="1"/>
      </w:numPr>
      <w:spacing w:before="240" w:after="60"/>
      <w:outlineLvl w:val="7"/>
    </w:pPr>
    <w:rPr>
      <w:i/>
    </w:rPr>
  </w:style>
  <w:style w:type="paragraph" w:styleId="Kop9">
    <w:name w:val="heading 9"/>
    <w:basedOn w:val="Standaard"/>
    <w:next w:val="Standaard"/>
    <w:qFormat/>
    <w:rsid w:val="00A41CDA"/>
    <w:pPr>
      <w:numPr>
        <w:ilvl w:val="8"/>
        <w:numId w:val="1"/>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rsid w:val="00A41CDA"/>
    <w:pPr>
      <w:tabs>
        <w:tab w:val="right" w:pos="7654"/>
      </w:tabs>
      <w:spacing w:before="280"/>
      <w:ind w:hanging="851"/>
    </w:pPr>
    <w:rPr>
      <w:rFonts w:ascii="Officina Serif" w:hAnsi="Officina Serif"/>
      <w:b/>
      <w:noProof/>
      <w:sz w:val="19"/>
    </w:rPr>
  </w:style>
  <w:style w:type="paragraph" w:styleId="Inhopg2">
    <w:name w:val="toc 2"/>
    <w:basedOn w:val="Standaard"/>
    <w:next w:val="Standaard"/>
    <w:semiHidden/>
    <w:rsid w:val="00A41CDA"/>
    <w:pPr>
      <w:tabs>
        <w:tab w:val="right" w:pos="7654"/>
      </w:tabs>
      <w:ind w:hanging="851"/>
    </w:pPr>
    <w:rPr>
      <w:noProof/>
    </w:rPr>
  </w:style>
  <w:style w:type="paragraph" w:styleId="Inhopg3">
    <w:name w:val="toc 3"/>
    <w:basedOn w:val="Standaard"/>
    <w:next w:val="Standaard"/>
    <w:semiHidden/>
    <w:rsid w:val="00A41CDA"/>
    <w:pPr>
      <w:tabs>
        <w:tab w:val="right" w:pos="7654"/>
      </w:tabs>
      <w:ind w:left="400"/>
    </w:pPr>
  </w:style>
  <w:style w:type="paragraph" w:styleId="Inhopg4">
    <w:name w:val="toc 4"/>
    <w:basedOn w:val="Standaard"/>
    <w:next w:val="Standaard"/>
    <w:semiHidden/>
    <w:rsid w:val="00A41CDA"/>
    <w:pPr>
      <w:tabs>
        <w:tab w:val="right" w:pos="7654"/>
      </w:tabs>
      <w:ind w:left="600"/>
    </w:pPr>
  </w:style>
  <w:style w:type="paragraph" w:styleId="Inhopg5">
    <w:name w:val="toc 5"/>
    <w:basedOn w:val="Standaard"/>
    <w:next w:val="Standaard"/>
    <w:semiHidden/>
    <w:rsid w:val="00A41CDA"/>
    <w:pPr>
      <w:tabs>
        <w:tab w:val="right" w:pos="7654"/>
      </w:tabs>
      <w:ind w:left="800"/>
    </w:pPr>
  </w:style>
  <w:style w:type="paragraph" w:styleId="Inhopg6">
    <w:name w:val="toc 6"/>
    <w:basedOn w:val="Standaard"/>
    <w:next w:val="Standaard"/>
    <w:semiHidden/>
    <w:rsid w:val="00A41CDA"/>
    <w:pPr>
      <w:tabs>
        <w:tab w:val="right" w:pos="7654"/>
      </w:tabs>
      <w:ind w:left="1000"/>
    </w:pPr>
  </w:style>
  <w:style w:type="paragraph" w:styleId="Inhopg7">
    <w:name w:val="toc 7"/>
    <w:basedOn w:val="Standaard"/>
    <w:next w:val="Standaard"/>
    <w:semiHidden/>
    <w:rsid w:val="00A41CDA"/>
    <w:pPr>
      <w:tabs>
        <w:tab w:val="right" w:pos="7654"/>
      </w:tabs>
      <w:ind w:left="1200"/>
    </w:pPr>
  </w:style>
  <w:style w:type="paragraph" w:styleId="Inhopg8">
    <w:name w:val="toc 8"/>
    <w:basedOn w:val="Standaard"/>
    <w:next w:val="Standaard"/>
    <w:semiHidden/>
    <w:rsid w:val="00A41CDA"/>
    <w:pPr>
      <w:tabs>
        <w:tab w:val="right" w:pos="7654"/>
      </w:tabs>
      <w:ind w:left="1400"/>
    </w:pPr>
  </w:style>
  <w:style w:type="paragraph" w:styleId="Inhopg9">
    <w:name w:val="toc 9"/>
    <w:basedOn w:val="Standaard"/>
    <w:next w:val="Standaard"/>
    <w:semiHidden/>
    <w:rsid w:val="00A41CDA"/>
    <w:pPr>
      <w:tabs>
        <w:tab w:val="right" w:pos="7654"/>
      </w:tabs>
      <w:ind w:left="1600"/>
    </w:pPr>
  </w:style>
  <w:style w:type="paragraph" w:styleId="Index1">
    <w:name w:val="index 1"/>
    <w:basedOn w:val="Standaard"/>
    <w:next w:val="Standaard"/>
    <w:semiHidden/>
    <w:rsid w:val="00A41CDA"/>
    <w:pPr>
      <w:tabs>
        <w:tab w:val="right" w:leader="dot" w:pos="2616"/>
      </w:tabs>
      <w:ind w:left="200" w:hanging="200"/>
    </w:pPr>
  </w:style>
  <w:style w:type="paragraph" w:styleId="Index2">
    <w:name w:val="index 2"/>
    <w:basedOn w:val="Standaard"/>
    <w:next w:val="Standaard"/>
    <w:semiHidden/>
    <w:rsid w:val="00A41CDA"/>
    <w:pPr>
      <w:tabs>
        <w:tab w:val="right" w:leader="dot" w:pos="2616"/>
      </w:tabs>
      <w:ind w:left="400" w:hanging="200"/>
    </w:pPr>
  </w:style>
  <w:style w:type="paragraph" w:styleId="Index3">
    <w:name w:val="index 3"/>
    <w:basedOn w:val="Standaard"/>
    <w:next w:val="Standaard"/>
    <w:semiHidden/>
    <w:rsid w:val="00A41CDA"/>
    <w:pPr>
      <w:tabs>
        <w:tab w:val="right" w:leader="dot" w:pos="2616"/>
      </w:tabs>
      <w:ind w:left="600" w:hanging="200"/>
    </w:pPr>
  </w:style>
  <w:style w:type="paragraph" w:styleId="Index4">
    <w:name w:val="index 4"/>
    <w:basedOn w:val="Standaard"/>
    <w:next w:val="Standaard"/>
    <w:semiHidden/>
    <w:rsid w:val="00A41CDA"/>
    <w:pPr>
      <w:tabs>
        <w:tab w:val="right" w:leader="dot" w:pos="2616"/>
      </w:tabs>
      <w:ind w:left="800" w:hanging="200"/>
    </w:pPr>
  </w:style>
  <w:style w:type="paragraph" w:styleId="Index5">
    <w:name w:val="index 5"/>
    <w:basedOn w:val="Standaard"/>
    <w:next w:val="Standaard"/>
    <w:semiHidden/>
    <w:rsid w:val="00A41CDA"/>
    <w:pPr>
      <w:tabs>
        <w:tab w:val="right" w:leader="dot" w:pos="2616"/>
      </w:tabs>
      <w:ind w:left="1000" w:hanging="200"/>
    </w:pPr>
  </w:style>
  <w:style w:type="paragraph" w:styleId="Index6">
    <w:name w:val="index 6"/>
    <w:basedOn w:val="Standaard"/>
    <w:next w:val="Standaard"/>
    <w:semiHidden/>
    <w:rsid w:val="00A41CDA"/>
    <w:pPr>
      <w:tabs>
        <w:tab w:val="right" w:leader="dot" w:pos="2616"/>
      </w:tabs>
      <w:ind w:left="1200" w:hanging="200"/>
    </w:pPr>
  </w:style>
  <w:style w:type="paragraph" w:styleId="Index7">
    <w:name w:val="index 7"/>
    <w:basedOn w:val="Standaard"/>
    <w:next w:val="Standaard"/>
    <w:semiHidden/>
    <w:rsid w:val="00A41CDA"/>
    <w:pPr>
      <w:tabs>
        <w:tab w:val="right" w:leader="dot" w:pos="2616"/>
      </w:tabs>
      <w:ind w:left="1400" w:hanging="200"/>
    </w:pPr>
  </w:style>
  <w:style w:type="paragraph" w:styleId="Index8">
    <w:name w:val="index 8"/>
    <w:basedOn w:val="Standaard"/>
    <w:next w:val="Standaard"/>
    <w:semiHidden/>
    <w:rsid w:val="00A41CDA"/>
    <w:pPr>
      <w:tabs>
        <w:tab w:val="right" w:leader="dot" w:pos="2616"/>
      </w:tabs>
      <w:ind w:left="1600" w:hanging="200"/>
    </w:pPr>
  </w:style>
  <w:style w:type="paragraph" w:styleId="Index9">
    <w:name w:val="index 9"/>
    <w:basedOn w:val="Standaard"/>
    <w:next w:val="Standaard"/>
    <w:semiHidden/>
    <w:rsid w:val="00A41CDA"/>
    <w:pPr>
      <w:tabs>
        <w:tab w:val="right" w:leader="dot" w:pos="2616"/>
      </w:tabs>
      <w:ind w:left="1800" w:hanging="200"/>
    </w:pPr>
  </w:style>
  <w:style w:type="paragraph" w:styleId="Indexkop">
    <w:name w:val="index heading"/>
    <w:basedOn w:val="Standaard"/>
    <w:next w:val="Index1"/>
    <w:semiHidden/>
    <w:rsid w:val="00A41CDA"/>
  </w:style>
  <w:style w:type="paragraph" w:styleId="Koptekst">
    <w:name w:val="header"/>
    <w:basedOn w:val="Standaard"/>
    <w:rsid w:val="00A41CDA"/>
    <w:pPr>
      <w:tabs>
        <w:tab w:val="center" w:pos="4536"/>
        <w:tab w:val="right" w:pos="9072"/>
      </w:tabs>
    </w:pPr>
  </w:style>
  <w:style w:type="paragraph" w:styleId="Voettekst">
    <w:name w:val="footer"/>
    <w:basedOn w:val="Standaard"/>
    <w:rsid w:val="00A41CDA"/>
    <w:pPr>
      <w:tabs>
        <w:tab w:val="center" w:pos="4536"/>
        <w:tab w:val="right" w:pos="9072"/>
      </w:tabs>
    </w:pPr>
  </w:style>
  <w:style w:type="character" w:styleId="Paginanummer">
    <w:name w:val="page number"/>
    <w:basedOn w:val="Standaardalinea-lettertype"/>
    <w:rsid w:val="00A41CDA"/>
    <w:rPr>
      <w:rFonts w:ascii="Officina Serif" w:hAnsi="Officina Serif"/>
      <w:sz w:val="16"/>
    </w:rPr>
  </w:style>
  <w:style w:type="paragraph" w:customStyle="1" w:styleId="Kop">
    <w:name w:val="Kop"/>
    <w:basedOn w:val="Standaard"/>
    <w:next w:val="Standaard"/>
    <w:rsid w:val="00A41CDA"/>
    <w:pPr>
      <w:tabs>
        <w:tab w:val="clear" w:pos="420"/>
      </w:tabs>
    </w:pPr>
    <w:rPr>
      <w:b/>
      <w:lang w:val="nl"/>
    </w:rPr>
  </w:style>
  <w:style w:type="paragraph" w:styleId="Normaalweb">
    <w:name w:val="Normal (Web)"/>
    <w:basedOn w:val="Standaard"/>
    <w:uiPriority w:val="99"/>
    <w:unhideWhenUsed/>
    <w:rsid w:val="00815E3C"/>
    <w:pPr>
      <w:tabs>
        <w:tab w:val="clear" w:pos="420"/>
        <w:tab w:val="clear" w:pos="851"/>
      </w:tabs>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customStyle="1" w:styleId="Tussenkop">
    <w:name w:val="Tussenkop"/>
    <w:basedOn w:val="Standaard"/>
    <w:next w:val="Standaard"/>
    <w:rsid w:val="00A41CDA"/>
    <w:pPr>
      <w:tabs>
        <w:tab w:val="clear" w:pos="420"/>
      </w:tabs>
    </w:pPr>
    <w:rPr>
      <w:i/>
    </w:rPr>
  </w:style>
  <w:style w:type="table" w:styleId="Tabelraster">
    <w:name w:val="Table Grid"/>
    <w:basedOn w:val="Standaardtabel"/>
    <w:uiPriority w:val="59"/>
    <w:rsid w:val="00815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C5748"/>
    <w:rPr>
      <w:rFonts w:ascii="Calibri" w:eastAsia="Calibri" w:hAnsi="Calibri"/>
      <w:szCs w:val="22"/>
      <w:u w:val="single"/>
      <w:lang w:eastAsia="en-US"/>
    </w:rPr>
  </w:style>
  <w:style w:type="paragraph" w:customStyle="1" w:styleId="Default">
    <w:name w:val="Default"/>
    <w:rsid w:val="009D5DC6"/>
    <w:pPr>
      <w:autoSpaceDE w:val="0"/>
      <w:autoSpaceDN w:val="0"/>
      <w:adjustRightInd w:val="0"/>
    </w:pPr>
    <w:rPr>
      <w:rFonts w:ascii="Cambria" w:hAnsi="Cambria" w:cs="Cambria"/>
      <w:color w:val="000000"/>
      <w:sz w:val="24"/>
      <w:szCs w:val="24"/>
    </w:rPr>
  </w:style>
  <w:style w:type="paragraph" w:styleId="Lijstalinea">
    <w:name w:val="List Paragraph"/>
    <w:basedOn w:val="Standaard"/>
    <w:uiPriority w:val="34"/>
    <w:qFormat/>
    <w:rsid w:val="009D5DC6"/>
    <w:pPr>
      <w:ind w:left="720"/>
      <w:contextualSpacing/>
    </w:pPr>
  </w:style>
  <w:style w:type="paragraph" w:styleId="Revisie">
    <w:name w:val="Revision"/>
    <w:hidden/>
    <w:uiPriority w:val="99"/>
    <w:semiHidden/>
    <w:rsid w:val="00963B21"/>
    <w:rPr>
      <w:rFonts w:ascii="Arial" w:hAnsi="Arial"/>
      <w:sz w:val="18"/>
      <w:szCs w:val="18"/>
    </w:rPr>
  </w:style>
  <w:style w:type="paragraph" w:styleId="Ballontekst">
    <w:name w:val="Balloon Text"/>
    <w:basedOn w:val="Standaard"/>
    <w:link w:val="BallontekstChar"/>
    <w:rsid w:val="00963B21"/>
    <w:pPr>
      <w:spacing w:line="240" w:lineRule="auto"/>
    </w:pPr>
    <w:rPr>
      <w:rFonts w:ascii="Segoe UI" w:hAnsi="Segoe UI" w:cs="Segoe UI"/>
    </w:rPr>
  </w:style>
  <w:style w:type="character" w:customStyle="1" w:styleId="BallontekstChar">
    <w:name w:val="Ballontekst Char"/>
    <w:basedOn w:val="Standaardalinea-lettertype"/>
    <w:link w:val="Ballontekst"/>
    <w:rsid w:val="00963B21"/>
    <w:rPr>
      <w:rFonts w:ascii="Segoe UI" w:hAnsi="Segoe UI" w:cs="Segoe UI"/>
      <w:sz w:val="18"/>
      <w:szCs w:val="18"/>
    </w:rPr>
  </w:style>
  <w:style w:type="paragraph" w:styleId="Macrotekst">
    <w:name w:val="macro"/>
    <w:link w:val="MacrotekstChar"/>
    <w:rsid w:val="00DB04D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exact"/>
      <w:textAlignment w:val="baseline"/>
    </w:pPr>
    <w:rPr>
      <w:rFonts w:ascii="Consolas" w:hAnsi="Consolas" w:cs="Consolas"/>
    </w:rPr>
  </w:style>
  <w:style w:type="character" w:customStyle="1" w:styleId="MacrotekstChar">
    <w:name w:val="Macrotekst Char"/>
    <w:basedOn w:val="Standaardalinea-lettertype"/>
    <w:link w:val="Macrotekst"/>
    <w:rsid w:val="00DB04D0"/>
    <w:rPr>
      <w:rFonts w:ascii="Consolas" w:hAnsi="Consolas" w:cs="Consolas"/>
    </w:rPr>
  </w:style>
  <w:style w:type="character" w:styleId="Verwijzingopmerking">
    <w:name w:val="annotation reference"/>
    <w:basedOn w:val="Standaardalinea-lettertype"/>
    <w:rsid w:val="007B6DB6"/>
    <w:rPr>
      <w:sz w:val="16"/>
      <w:szCs w:val="16"/>
    </w:rPr>
  </w:style>
  <w:style w:type="paragraph" w:styleId="Tekstopmerking">
    <w:name w:val="annotation text"/>
    <w:basedOn w:val="Standaard"/>
    <w:link w:val="TekstopmerkingChar"/>
    <w:rsid w:val="007B6DB6"/>
    <w:pPr>
      <w:spacing w:line="240" w:lineRule="auto"/>
    </w:pPr>
    <w:rPr>
      <w:sz w:val="20"/>
      <w:szCs w:val="20"/>
    </w:rPr>
  </w:style>
  <w:style w:type="character" w:customStyle="1" w:styleId="TekstopmerkingChar">
    <w:name w:val="Tekst opmerking Char"/>
    <w:basedOn w:val="Standaardalinea-lettertype"/>
    <w:link w:val="Tekstopmerking"/>
    <w:rsid w:val="007B6DB6"/>
    <w:rPr>
      <w:rFonts w:ascii="Arial" w:hAnsi="Arial"/>
    </w:rPr>
  </w:style>
  <w:style w:type="paragraph" w:styleId="Onderwerpvanopmerking">
    <w:name w:val="annotation subject"/>
    <w:basedOn w:val="Tekstopmerking"/>
    <w:next w:val="Tekstopmerking"/>
    <w:link w:val="OnderwerpvanopmerkingChar"/>
    <w:rsid w:val="007B6DB6"/>
    <w:rPr>
      <w:b/>
      <w:bCs/>
    </w:rPr>
  </w:style>
  <w:style w:type="character" w:customStyle="1" w:styleId="OnderwerpvanopmerkingChar">
    <w:name w:val="Onderwerp van opmerking Char"/>
    <w:basedOn w:val="TekstopmerkingChar"/>
    <w:link w:val="Onderwerpvanopmerking"/>
    <w:rsid w:val="007B6DB6"/>
    <w:rPr>
      <w:rFonts w:ascii="Arial" w:hAnsi="Arial"/>
      <w:b/>
      <w:bCs/>
    </w:rPr>
  </w:style>
  <w:style w:type="paragraph" w:styleId="Voetnoottekst">
    <w:name w:val="footnote text"/>
    <w:basedOn w:val="Standaard"/>
    <w:link w:val="VoetnoottekstChar"/>
    <w:rsid w:val="007B6DB6"/>
    <w:pPr>
      <w:spacing w:line="240" w:lineRule="auto"/>
    </w:pPr>
    <w:rPr>
      <w:sz w:val="20"/>
      <w:szCs w:val="20"/>
    </w:rPr>
  </w:style>
  <w:style w:type="character" w:customStyle="1" w:styleId="VoetnoottekstChar">
    <w:name w:val="Voetnoottekst Char"/>
    <w:basedOn w:val="Standaardalinea-lettertype"/>
    <w:link w:val="Voetnoottekst"/>
    <w:rsid w:val="007B6DB6"/>
    <w:rPr>
      <w:rFonts w:ascii="Arial" w:hAnsi="Arial"/>
    </w:rPr>
  </w:style>
  <w:style w:type="character" w:styleId="Voetnootmarkering">
    <w:name w:val="footnote reference"/>
    <w:basedOn w:val="Standaardalinea-lettertype"/>
    <w:rsid w:val="007B6DB6"/>
    <w:rPr>
      <w:vertAlign w:val="superscript"/>
    </w:rPr>
  </w:style>
  <w:style w:type="character" w:customStyle="1" w:styleId="Kop2Char">
    <w:name w:val="Kop 2 Char"/>
    <w:basedOn w:val="Standaardalinea-lettertype"/>
    <w:link w:val="Kop2"/>
    <w:rsid w:val="00FB2093"/>
    <w:rPr>
      <w:rFonts w:ascii="Arial" w:hAnsi="Arial"/>
      <w:b/>
      <w:sz w:val="18"/>
      <w:szCs w:val="18"/>
    </w:rPr>
  </w:style>
  <w:style w:type="character" w:styleId="Hyperlink">
    <w:name w:val="Hyperlink"/>
    <w:basedOn w:val="Standaardalinea-lettertype"/>
    <w:unhideWhenUsed/>
    <w:rsid w:val="003E72D4"/>
    <w:rPr>
      <w:color w:val="0563C1" w:themeColor="hyperlink"/>
      <w:u w:val="single"/>
    </w:rPr>
  </w:style>
  <w:style w:type="character" w:styleId="GevolgdeHyperlink">
    <w:name w:val="FollowedHyperlink"/>
    <w:basedOn w:val="Standaardalinea-lettertype"/>
    <w:semiHidden/>
    <w:unhideWhenUsed/>
    <w:rsid w:val="003E72D4"/>
    <w:rPr>
      <w:color w:val="954F72" w:themeColor="followedHyperlink"/>
      <w:u w:val="single"/>
    </w:rPr>
  </w:style>
  <w:style w:type="character" w:styleId="Zwaar">
    <w:name w:val="Strong"/>
    <w:basedOn w:val="Standaardalinea-lettertype"/>
    <w:uiPriority w:val="22"/>
    <w:qFormat/>
    <w:rsid w:val="00011E55"/>
    <w:rPr>
      <w:b/>
      <w:bCs/>
    </w:rPr>
  </w:style>
  <w:style w:type="paragraph" w:customStyle="1" w:styleId="groot-blauw">
    <w:name w:val="groot-blauw"/>
    <w:basedOn w:val="Standaard"/>
    <w:rsid w:val="00011E55"/>
    <w:pPr>
      <w:tabs>
        <w:tab w:val="clear" w:pos="420"/>
        <w:tab w:val="clear" w:pos="851"/>
      </w:tabs>
      <w:overflowPunct/>
      <w:autoSpaceDE/>
      <w:autoSpaceDN/>
      <w:adjustRightInd/>
      <w:spacing w:after="100" w:afterAutospacing="1" w:line="240" w:lineRule="auto"/>
      <w:textAlignment w:val="auto"/>
    </w:pPr>
    <w:rPr>
      <w:rFonts w:ascii="Times New Roman" w:hAnsi="Times New Roman"/>
      <w:color w:val="29B5B3"/>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1CDA"/>
    <w:pPr>
      <w:tabs>
        <w:tab w:val="left" w:pos="420"/>
        <w:tab w:val="left" w:pos="851"/>
      </w:tabs>
      <w:overflowPunct w:val="0"/>
      <w:autoSpaceDE w:val="0"/>
      <w:autoSpaceDN w:val="0"/>
      <w:adjustRightInd w:val="0"/>
      <w:spacing w:line="280" w:lineRule="exact"/>
      <w:textAlignment w:val="baseline"/>
    </w:pPr>
    <w:rPr>
      <w:rFonts w:ascii="Arial" w:hAnsi="Arial"/>
      <w:sz w:val="18"/>
      <w:szCs w:val="18"/>
    </w:rPr>
  </w:style>
  <w:style w:type="paragraph" w:styleId="Kop1">
    <w:name w:val="heading 1"/>
    <w:basedOn w:val="Standaard"/>
    <w:next w:val="Standaard"/>
    <w:qFormat/>
    <w:rsid w:val="00A41CDA"/>
    <w:pPr>
      <w:keepNext/>
      <w:pageBreakBefore/>
      <w:numPr>
        <w:numId w:val="1"/>
      </w:numPr>
      <w:tabs>
        <w:tab w:val="clear" w:pos="420"/>
      </w:tabs>
      <w:spacing w:after="280"/>
      <w:outlineLvl w:val="0"/>
    </w:pPr>
    <w:rPr>
      <w:b/>
      <w:caps/>
      <w:kern w:val="28"/>
    </w:rPr>
  </w:style>
  <w:style w:type="paragraph" w:styleId="Kop2">
    <w:name w:val="heading 2"/>
    <w:basedOn w:val="Standaard"/>
    <w:next w:val="Standaard"/>
    <w:link w:val="Kop2Char"/>
    <w:qFormat/>
    <w:rsid w:val="00A41CDA"/>
    <w:pPr>
      <w:keepNext/>
      <w:numPr>
        <w:ilvl w:val="1"/>
        <w:numId w:val="1"/>
      </w:numPr>
      <w:tabs>
        <w:tab w:val="clear" w:pos="420"/>
      </w:tabs>
      <w:outlineLvl w:val="1"/>
    </w:pPr>
    <w:rPr>
      <w:b/>
    </w:rPr>
  </w:style>
  <w:style w:type="paragraph" w:styleId="Kop3">
    <w:name w:val="heading 3"/>
    <w:basedOn w:val="Standaard"/>
    <w:next w:val="Standaard"/>
    <w:qFormat/>
    <w:rsid w:val="00A41CDA"/>
    <w:pPr>
      <w:keepNext/>
      <w:numPr>
        <w:ilvl w:val="2"/>
        <w:numId w:val="1"/>
      </w:numPr>
      <w:tabs>
        <w:tab w:val="clear" w:pos="420"/>
      </w:tabs>
      <w:outlineLvl w:val="2"/>
    </w:pPr>
    <w:rPr>
      <w:i/>
    </w:rPr>
  </w:style>
  <w:style w:type="paragraph" w:styleId="Kop4">
    <w:name w:val="heading 4"/>
    <w:basedOn w:val="Standaard"/>
    <w:next w:val="Standaard"/>
    <w:qFormat/>
    <w:rsid w:val="00A41CDA"/>
    <w:pPr>
      <w:keepNext/>
      <w:numPr>
        <w:ilvl w:val="3"/>
        <w:numId w:val="1"/>
      </w:numPr>
      <w:tabs>
        <w:tab w:val="clear" w:pos="420"/>
      </w:tabs>
      <w:outlineLvl w:val="3"/>
    </w:pPr>
    <w:rPr>
      <w:b/>
      <w:sz w:val="19"/>
    </w:rPr>
  </w:style>
  <w:style w:type="paragraph" w:styleId="Kop5">
    <w:name w:val="heading 5"/>
    <w:basedOn w:val="Standaard"/>
    <w:next w:val="Standaard"/>
    <w:qFormat/>
    <w:rsid w:val="00A41CDA"/>
    <w:pPr>
      <w:numPr>
        <w:ilvl w:val="4"/>
        <w:numId w:val="1"/>
      </w:numPr>
      <w:tabs>
        <w:tab w:val="clear" w:pos="420"/>
      </w:tabs>
      <w:outlineLvl w:val="4"/>
    </w:pPr>
    <w:rPr>
      <w:i/>
      <w:sz w:val="19"/>
    </w:rPr>
  </w:style>
  <w:style w:type="paragraph" w:styleId="Kop6">
    <w:name w:val="heading 6"/>
    <w:basedOn w:val="Standaard"/>
    <w:next w:val="Standaard"/>
    <w:qFormat/>
    <w:rsid w:val="00A41CDA"/>
    <w:pPr>
      <w:numPr>
        <w:ilvl w:val="5"/>
        <w:numId w:val="1"/>
      </w:numPr>
      <w:tabs>
        <w:tab w:val="clear" w:pos="420"/>
      </w:tabs>
      <w:spacing w:before="240" w:after="60"/>
      <w:outlineLvl w:val="5"/>
    </w:pPr>
    <w:rPr>
      <w:i/>
      <w:sz w:val="22"/>
    </w:rPr>
  </w:style>
  <w:style w:type="paragraph" w:styleId="Kop7">
    <w:name w:val="heading 7"/>
    <w:basedOn w:val="Standaard"/>
    <w:next w:val="Standaard"/>
    <w:qFormat/>
    <w:rsid w:val="00A41CDA"/>
    <w:pPr>
      <w:numPr>
        <w:ilvl w:val="6"/>
        <w:numId w:val="1"/>
      </w:numPr>
      <w:spacing w:before="240" w:after="60"/>
      <w:outlineLvl w:val="6"/>
    </w:pPr>
  </w:style>
  <w:style w:type="paragraph" w:styleId="Kop8">
    <w:name w:val="heading 8"/>
    <w:basedOn w:val="Standaard"/>
    <w:next w:val="Standaard"/>
    <w:qFormat/>
    <w:rsid w:val="00A41CDA"/>
    <w:pPr>
      <w:numPr>
        <w:ilvl w:val="7"/>
        <w:numId w:val="1"/>
      </w:numPr>
      <w:spacing w:before="240" w:after="60"/>
      <w:outlineLvl w:val="7"/>
    </w:pPr>
    <w:rPr>
      <w:i/>
    </w:rPr>
  </w:style>
  <w:style w:type="paragraph" w:styleId="Kop9">
    <w:name w:val="heading 9"/>
    <w:basedOn w:val="Standaard"/>
    <w:next w:val="Standaard"/>
    <w:qFormat/>
    <w:rsid w:val="00A41CDA"/>
    <w:pPr>
      <w:numPr>
        <w:ilvl w:val="8"/>
        <w:numId w:val="1"/>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semiHidden/>
    <w:rsid w:val="00A41CDA"/>
    <w:pPr>
      <w:tabs>
        <w:tab w:val="right" w:pos="7654"/>
      </w:tabs>
      <w:spacing w:before="280"/>
      <w:ind w:hanging="851"/>
    </w:pPr>
    <w:rPr>
      <w:rFonts w:ascii="Officina Serif" w:hAnsi="Officina Serif"/>
      <w:b/>
      <w:noProof/>
      <w:sz w:val="19"/>
    </w:rPr>
  </w:style>
  <w:style w:type="paragraph" w:styleId="Inhopg2">
    <w:name w:val="toc 2"/>
    <w:basedOn w:val="Standaard"/>
    <w:next w:val="Standaard"/>
    <w:semiHidden/>
    <w:rsid w:val="00A41CDA"/>
    <w:pPr>
      <w:tabs>
        <w:tab w:val="right" w:pos="7654"/>
      </w:tabs>
      <w:ind w:hanging="851"/>
    </w:pPr>
    <w:rPr>
      <w:noProof/>
    </w:rPr>
  </w:style>
  <w:style w:type="paragraph" w:styleId="Inhopg3">
    <w:name w:val="toc 3"/>
    <w:basedOn w:val="Standaard"/>
    <w:next w:val="Standaard"/>
    <w:semiHidden/>
    <w:rsid w:val="00A41CDA"/>
    <w:pPr>
      <w:tabs>
        <w:tab w:val="right" w:pos="7654"/>
      </w:tabs>
      <w:ind w:left="400"/>
    </w:pPr>
  </w:style>
  <w:style w:type="paragraph" w:styleId="Inhopg4">
    <w:name w:val="toc 4"/>
    <w:basedOn w:val="Standaard"/>
    <w:next w:val="Standaard"/>
    <w:semiHidden/>
    <w:rsid w:val="00A41CDA"/>
    <w:pPr>
      <w:tabs>
        <w:tab w:val="right" w:pos="7654"/>
      </w:tabs>
      <w:ind w:left="600"/>
    </w:pPr>
  </w:style>
  <w:style w:type="paragraph" w:styleId="Inhopg5">
    <w:name w:val="toc 5"/>
    <w:basedOn w:val="Standaard"/>
    <w:next w:val="Standaard"/>
    <w:semiHidden/>
    <w:rsid w:val="00A41CDA"/>
    <w:pPr>
      <w:tabs>
        <w:tab w:val="right" w:pos="7654"/>
      </w:tabs>
      <w:ind w:left="800"/>
    </w:pPr>
  </w:style>
  <w:style w:type="paragraph" w:styleId="Inhopg6">
    <w:name w:val="toc 6"/>
    <w:basedOn w:val="Standaard"/>
    <w:next w:val="Standaard"/>
    <w:semiHidden/>
    <w:rsid w:val="00A41CDA"/>
    <w:pPr>
      <w:tabs>
        <w:tab w:val="right" w:pos="7654"/>
      </w:tabs>
      <w:ind w:left="1000"/>
    </w:pPr>
  </w:style>
  <w:style w:type="paragraph" w:styleId="Inhopg7">
    <w:name w:val="toc 7"/>
    <w:basedOn w:val="Standaard"/>
    <w:next w:val="Standaard"/>
    <w:semiHidden/>
    <w:rsid w:val="00A41CDA"/>
    <w:pPr>
      <w:tabs>
        <w:tab w:val="right" w:pos="7654"/>
      </w:tabs>
      <w:ind w:left="1200"/>
    </w:pPr>
  </w:style>
  <w:style w:type="paragraph" w:styleId="Inhopg8">
    <w:name w:val="toc 8"/>
    <w:basedOn w:val="Standaard"/>
    <w:next w:val="Standaard"/>
    <w:semiHidden/>
    <w:rsid w:val="00A41CDA"/>
    <w:pPr>
      <w:tabs>
        <w:tab w:val="right" w:pos="7654"/>
      </w:tabs>
      <w:ind w:left="1400"/>
    </w:pPr>
  </w:style>
  <w:style w:type="paragraph" w:styleId="Inhopg9">
    <w:name w:val="toc 9"/>
    <w:basedOn w:val="Standaard"/>
    <w:next w:val="Standaard"/>
    <w:semiHidden/>
    <w:rsid w:val="00A41CDA"/>
    <w:pPr>
      <w:tabs>
        <w:tab w:val="right" w:pos="7654"/>
      </w:tabs>
      <w:ind w:left="1600"/>
    </w:pPr>
  </w:style>
  <w:style w:type="paragraph" w:styleId="Index1">
    <w:name w:val="index 1"/>
    <w:basedOn w:val="Standaard"/>
    <w:next w:val="Standaard"/>
    <w:semiHidden/>
    <w:rsid w:val="00A41CDA"/>
    <w:pPr>
      <w:tabs>
        <w:tab w:val="right" w:leader="dot" w:pos="2616"/>
      </w:tabs>
      <w:ind w:left="200" w:hanging="200"/>
    </w:pPr>
  </w:style>
  <w:style w:type="paragraph" w:styleId="Index2">
    <w:name w:val="index 2"/>
    <w:basedOn w:val="Standaard"/>
    <w:next w:val="Standaard"/>
    <w:semiHidden/>
    <w:rsid w:val="00A41CDA"/>
    <w:pPr>
      <w:tabs>
        <w:tab w:val="right" w:leader="dot" w:pos="2616"/>
      </w:tabs>
      <w:ind w:left="400" w:hanging="200"/>
    </w:pPr>
  </w:style>
  <w:style w:type="paragraph" w:styleId="Index3">
    <w:name w:val="index 3"/>
    <w:basedOn w:val="Standaard"/>
    <w:next w:val="Standaard"/>
    <w:semiHidden/>
    <w:rsid w:val="00A41CDA"/>
    <w:pPr>
      <w:tabs>
        <w:tab w:val="right" w:leader="dot" w:pos="2616"/>
      </w:tabs>
      <w:ind w:left="600" w:hanging="200"/>
    </w:pPr>
  </w:style>
  <w:style w:type="paragraph" w:styleId="Index4">
    <w:name w:val="index 4"/>
    <w:basedOn w:val="Standaard"/>
    <w:next w:val="Standaard"/>
    <w:semiHidden/>
    <w:rsid w:val="00A41CDA"/>
    <w:pPr>
      <w:tabs>
        <w:tab w:val="right" w:leader="dot" w:pos="2616"/>
      </w:tabs>
      <w:ind w:left="800" w:hanging="200"/>
    </w:pPr>
  </w:style>
  <w:style w:type="paragraph" w:styleId="Index5">
    <w:name w:val="index 5"/>
    <w:basedOn w:val="Standaard"/>
    <w:next w:val="Standaard"/>
    <w:semiHidden/>
    <w:rsid w:val="00A41CDA"/>
    <w:pPr>
      <w:tabs>
        <w:tab w:val="right" w:leader="dot" w:pos="2616"/>
      </w:tabs>
      <w:ind w:left="1000" w:hanging="200"/>
    </w:pPr>
  </w:style>
  <w:style w:type="paragraph" w:styleId="Index6">
    <w:name w:val="index 6"/>
    <w:basedOn w:val="Standaard"/>
    <w:next w:val="Standaard"/>
    <w:semiHidden/>
    <w:rsid w:val="00A41CDA"/>
    <w:pPr>
      <w:tabs>
        <w:tab w:val="right" w:leader="dot" w:pos="2616"/>
      </w:tabs>
      <w:ind w:left="1200" w:hanging="200"/>
    </w:pPr>
  </w:style>
  <w:style w:type="paragraph" w:styleId="Index7">
    <w:name w:val="index 7"/>
    <w:basedOn w:val="Standaard"/>
    <w:next w:val="Standaard"/>
    <w:semiHidden/>
    <w:rsid w:val="00A41CDA"/>
    <w:pPr>
      <w:tabs>
        <w:tab w:val="right" w:leader="dot" w:pos="2616"/>
      </w:tabs>
      <w:ind w:left="1400" w:hanging="200"/>
    </w:pPr>
  </w:style>
  <w:style w:type="paragraph" w:styleId="Index8">
    <w:name w:val="index 8"/>
    <w:basedOn w:val="Standaard"/>
    <w:next w:val="Standaard"/>
    <w:semiHidden/>
    <w:rsid w:val="00A41CDA"/>
    <w:pPr>
      <w:tabs>
        <w:tab w:val="right" w:leader="dot" w:pos="2616"/>
      </w:tabs>
      <w:ind w:left="1600" w:hanging="200"/>
    </w:pPr>
  </w:style>
  <w:style w:type="paragraph" w:styleId="Index9">
    <w:name w:val="index 9"/>
    <w:basedOn w:val="Standaard"/>
    <w:next w:val="Standaard"/>
    <w:semiHidden/>
    <w:rsid w:val="00A41CDA"/>
    <w:pPr>
      <w:tabs>
        <w:tab w:val="right" w:leader="dot" w:pos="2616"/>
      </w:tabs>
      <w:ind w:left="1800" w:hanging="200"/>
    </w:pPr>
  </w:style>
  <w:style w:type="paragraph" w:styleId="Indexkop">
    <w:name w:val="index heading"/>
    <w:basedOn w:val="Standaard"/>
    <w:next w:val="Index1"/>
    <w:semiHidden/>
    <w:rsid w:val="00A41CDA"/>
  </w:style>
  <w:style w:type="paragraph" w:styleId="Koptekst">
    <w:name w:val="header"/>
    <w:basedOn w:val="Standaard"/>
    <w:rsid w:val="00A41CDA"/>
    <w:pPr>
      <w:tabs>
        <w:tab w:val="center" w:pos="4536"/>
        <w:tab w:val="right" w:pos="9072"/>
      </w:tabs>
    </w:pPr>
  </w:style>
  <w:style w:type="paragraph" w:styleId="Voettekst">
    <w:name w:val="footer"/>
    <w:basedOn w:val="Standaard"/>
    <w:rsid w:val="00A41CDA"/>
    <w:pPr>
      <w:tabs>
        <w:tab w:val="center" w:pos="4536"/>
        <w:tab w:val="right" w:pos="9072"/>
      </w:tabs>
    </w:pPr>
  </w:style>
  <w:style w:type="character" w:styleId="Paginanummer">
    <w:name w:val="page number"/>
    <w:basedOn w:val="Standaardalinea-lettertype"/>
    <w:rsid w:val="00A41CDA"/>
    <w:rPr>
      <w:rFonts w:ascii="Officina Serif" w:hAnsi="Officina Serif"/>
      <w:sz w:val="16"/>
    </w:rPr>
  </w:style>
  <w:style w:type="paragraph" w:customStyle="1" w:styleId="Kop">
    <w:name w:val="Kop"/>
    <w:basedOn w:val="Standaard"/>
    <w:next w:val="Standaard"/>
    <w:rsid w:val="00A41CDA"/>
    <w:pPr>
      <w:tabs>
        <w:tab w:val="clear" w:pos="420"/>
      </w:tabs>
    </w:pPr>
    <w:rPr>
      <w:b/>
      <w:lang w:val="nl"/>
    </w:rPr>
  </w:style>
  <w:style w:type="paragraph" w:styleId="Normaalweb">
    <w:name w:val="Normal (Web)"/>
    <w:basedOn w:val="Standaard"/>
    <w:uiPriority w:val="99"/>
    <w:unhideWhenUsed/>
    <w:rsid w:val="00815E3C"/>
    <w:pPr>
      <w:tabs>
        <w:tab w:val="clear" w:pos="420"/>
        <w:tab w:val="clear" w:pos="851"/>
      </w:tabs>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customStyle="1" w:styleId="Tussenkop">
    <w:name w:val="Tussenkop"/>
    <w:basedOn w:val="Standaard"/>
    <w:next w:val="Standaard"/>
    <w:rsid w:val="00A41CDA"/>
    <w:pPr>
      <w:tabs>
        <w:tab w:val="clear" w:pos="420"/>
      </w:tabs>
    </w:pPr>
    <w:rPr>
      <w:i/>
    </w:rPr>
  </w:style>
  <w:style w:type="table" w:styleId="Tabelraster">
    <w:name w:val="Table Grid"/>
    <w:basedOn w:val="Standaardtabel"/>
    <w:uiPriority w:val="59"/>
    <w:rsid w:val="00815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C5748"/>
    <w:rPr>
      <w:rFonts w:ascii="Calibri" w:eastAsia="Calibri" w:hAnsi="Calibri"/>
      <w:szCs w:val="22"/>
      <w:u w:val="single"/>
      <w:lang w:eastAsia="en-US"/>
    </w:rPr>
  </w:style>
  <w:style w:type="paragraph" w:customStyle="1" w:styleId="Default">
    <w:name w:val="Default"/>
    <w:rsid w:val="009D5DC6"/>
    <w:pPr>
      <w:autoSpaceDE w:val="0"/>
      <w:autoSpaceDN w:val="0"/>
      <w:adjustRightInd w:val="0"/>
    </w:pPr>
    <w:rPr>
      <w:rFonts w:ascii="Cambria" w:hAnsi="Cambria" w:cs="Cambria"/>
      <w:color w:val="000000"/>
      <w:sz w:val="24"/>
      <w:szCs w:val="24"/>
    </w:rPr>
  </w:style>
  <w:style w:type="paragraph" w:styleId="Lijstalinea">
    <w:name w:val="List Paragraph"/>
    <w:basedOn w:val="Standaard"/>
    <w:uiPriority w:val="34"/>
    <w:qFormat/>
    <w:rsid w:val="009D5DC6"/>
    <w:pPr>
      <w:ind w:left="720"/>
      <w:contextualSpacing/>
    </w:pPr>
  </w:style>
  <w:style w:type="paragraph" w:styleId="Revisie">
    <w:name w:val="Revision"/>
    <w:hidden/>
    <w:uiPriority w:val="99"/>
    <w:semiHidden/>
    <w:rsid w:val="00963B21"/>
    <w:rPr>
      <w:rFonts w:ascii="Arial" w:hAnsi="Arial"/>
      <w:sz w:val="18"/>
      <w:szCs w:val="18"/>
    </w:rPr>
  </w:style>
  <w:style w:type="paragraph" w:styleId="Ballontekst">
    <w:name w:val="Balloon Text"/>
    <w:basedOn w:val="Standaard"/>
    <w:link w:val="BallontekstChar"/>
    <w:rsid w:val="00963B21"/>
    <w:pPr>
      <w:spacing w:line="240" w:lineRule="auto"/>
    </w:pPr>
    <w:rPr>
      <w:rFonts w:ascii="Segoe UI" w:hAnsi="Segoe UI" w:cs="Segoe UI"/>
    </w:rPr>
  </w:style>
  <w:style w:type="character" w:customStyle="1" w:styleId="BallontekstChar">
    <w:name w:val="Ballontekst Char"/>
    <w:basedOn w:val="Standaardalinea-lettertype"/>
    <w:link w:val="Ballontekst"/>
    <w:rsid w:val="00963B21"/>
    <w:rPr>
      <w:rFonts w:ascii="Segoe UI" w:hAnsi="Segoe UI" w:cs="Segoe UI"/>
      <w:sz w:val="18"/>
      <w:szCs w:val="18"/>
    </w:rPr>
  </w:style>
  <w:style w:type="paragraph" w:styleId="Macrotekst">
    <w:name w:val="macro"/>
    <w:link w:val="MacrotekstChar"/>
    <w:rsid w:val="00DB04D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exact"/>
      <w:textAlignment w:val="baseline"/>
    </w:pPr>
    <w:rPr>
      <w:rFonts w:ascii="Consolas" w:hAnsi="Consolas" w:cs="Consolas"/>
    </w:rPr>
  </w:style>
  <w:style w:type="character" w:customStyle="1" w:styleId="MacrotekstChar">
    <w:name w:val="Macrotekst Char"/>
    <w:basedOn w:val="Standaardalinea-lettertype"/>
    <w:link w:val="Macrotekst"/>
    <w:rsid w:val="00DB04D0"/>
    <w:rPr>
      <w:rFonts w:ascii="Consolas" w:hAnsi="Consolas" w:cs="Consolas"/>
    </w:rPr>
  </w:style>
  <w:style w:type="character" w:styleId="Verwijzingopmerking">
    <w:name w:val="annotation reference"/>
    <w:basedOn w:val="Standaardalinea-lettertype"/>
    <w:rsid w:val="007B6DB6"/>
    <w:rPr>
      <w:sz w:val="16"/>
      <w:szCs w:val="16"/>
    </w:rPr>
  </w:style>
  <w:style w:type="paragraph" w:styleId="Tekstopmerking">
    <w:name w:val="annotation text"/>
    <w:basedOn w:val="Standaard"/>
    <w:link w:val="TekstopmerkingChar"/>
    <w:rsid w:val="007B6DB6"/>
    <w:pPr>
      <w:spacing w:line="240" w:lineRule="auto"/>
    </w:pPr>
    <w:rPr>
      <w:sz w:val="20"/>
      <w:szCs w:val="20"/>
    </w:rPr>
  </w:style>
  <w:style w:type="character" w:customStyle="1" w:styleId="TekstopmerkingChar">
    <w:name w:val="Tekst opmerking Char"/>
    <w:basedOn w:val="Standaardalinea-lettertype"/>
    <w:link w:val="Tekstopmerking"/>
    <w:rsid w:val="007B6DB6"/>
    <w:rPr>
      <w:rFonts w:ascii="Arial" w:hAnsi="Arial"/>
    </w:rPr>
  </w:style>
  <w:style w:type="paragraph" w:styleId="Onderwerpvanopmerking">
    <w:name w:val="annotation subject"/>
    <w:basedOn w:val="Tekstopmerking"/>
    <w:next w:val="Tekstopmerking"/>
    <w:link w:val="OnderwerpvanopmerkingChar"/>
    <w:rsid w:val="007B6DB6"/>
    <w:rPr>
      <w:b/>
      <w:bCs/>
    </w:rPr>
  </w:style>
  <w:style w:type="character" w:customStyle="1" w:styleId="OnderwerpvanopmerkingChar">
    <w:name w:val="Onderwerp van opmerking Char"/>
    <w:basedOn w:val="TekstopmerkingChar"/>
    <w:link w:val="Onderwerpvanopmerking"/>
    <w:rsid w:val="007B6DB6"/>
    <w:rPr>
      <w:rFonts w:ascii="Arial" w:hAnsi="Arial"/>
      <w:b/>
      <w:bCs/>
    </w:rPr>
  </w:style>
  <w:style w:type="paragraph" w:styleId="Voetnoottekst">
    <w:name w:val="footnote text"/>
    <w:basedOn w:val="Standaard"/>
    <w:link w:val="VoetnoottekstChar"/>
    <w:rsid w:val="007B6DB6"/>
    <w:pPr>
      <w:spacing w:line="240" w:lineRule="auto"/>
    </w:pPr>
    <w:rPr>
      <w:sz w:val="20"/>
      <w:szCs w:val="20"/>
    </w:rPr>
  </w:style>
  <w:style w:type="character" w:customStyle="1" w:styleId="VoetnoottekstChar">
    <w:name w:val="Voetnoottekst Char"/>
    <w:basedOn w:val="Standaardalinea-lettertype"/>
    <w:link w:val="Voetnoottekst"/>
    <w:rsid w:val="007B6DB6"/>
    <w:rPr>
      <w:rFonts w:ascii="Arial" w:hAnsi="Arial"/>
    </w:rPr>
  </w:style>
  <w:style w:type="character" w:styleId="Voetnootmarkering">
    <w:name w:val="footnote reference"/>
    <w:basedOn w:val="Standaardalinea-lettertype"/>
    <w:rsid w:val="007B6DB6"/>
    <w:rPr>
      <w:vertAlign w:val="superscript"/>
    </w:rPr>
  </w:style>
  <w:style w:type="character" w:customStyle="1" w:styleId="Kop2Char">
    <w:name w:val="Kop 2 Char"/>
    <w:basedOn w:val="Standaardalinea-lettertype"/>
    <w:link w:val="Kop2"/>
    <w:rsid w:val="00FB2093"/>
    <w:rPr>
      <w:rFonts w:ascii="Arial" w:hAnsi="Arial"/>
      <w:b/>
      <w:sz w:val="18"/>
      <w:szCs w:val="18"/>
    </w:rPr>
  </w:style>
  <w:style w:type="character" w:styleId="Hyperlink">
    <w:name w:val="Hyperlink"/>
    <w:basedOn w:val="Standaardalinea-lettertype"/>
    <w:unhideWhenUsed/>
    <w:rsid w:val="003E72D4"/>
    <w:rPr>
      <w:color w:val="0563C1" w:themeColor="hyperlink"/>
      <w:u w:val="single"/>
    </w:rPr>
  </w:style>
  <w:style w:type="character" w:styleId="GevolgdeHyperlink">
    <w:name w:val="FollowedHyperlink"/>
    <w:basedOn w:val="Standaardalinea-lettertype"/>
    <w:semiHidden/>
    <w:unhideWhenUsed/>
    <w:rsid w:val="003E72D4"/>
    <w:rPr>
      <w:color w:val="954F72" w:themeColor="followedHyperlink"/>
      <w:u w:val="single"/>
    </w:rPr>
  </w:style>
  <w:style w:type="character" w:styleId="Zwaar">
    <w:name w:val="Strong"/>
    <w:basedOn w:val="Standaardalinea-lettertype"/>
    <w:uiPriority w:val="22"/>
    <w:qFormat/>
    <w:rsid w:val="00011E55"/>
    <w:rPr>
      <w:b/>
      <w:bCs/>
    </w:rPr>
  </w:style>
  <w:style w:type="paragraph" w:customStyle="1" w:styleId="groot-blauw">
    <w:name w:val="groot-blauw"/>
    <w:basedOn w:val="Standaard"/>
    <w:rsid w:val="00011E55"/>
    <w:pPr>
      <w:tabs>
        <w:tab w:val="clear" w:pos="420"/>
        <w:tab w:val="clear" w:pos="851"/>
      </w:tabs>
      <w:overflowPunct/>
      <w:autoSpaceDE/>
      <w:autoSpaceDN/>
      <w:adjustRightInd/>
      <w:spacing w:after="100" w:afterAutospacing="1" w:line="240" w:lineRule="auto"/>
      <w:textAlignment w:val="auto"/>
    </w:pPr>
    <w:rPr>
      <w:rFonts w:ascii="Times New Roman" w:hAnsi="Times New Roman"/>
      <w:color w:val="29B5B3"/>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990">
      <w:bodyDiv w:val="1"/>
      <w:marLeft w:val="0"/>
      <w:marRight w:val="0"/>
      <w:marTop w:val="0"/>
      <w:marBottom w:val="0"/>
      <w:divBdr>
        <w:top w:val="none" w:sz="0" w:space="0" w:color="auto"/>
        <w:left w:val="none" w:sz="0" w:space="0" w:color="auto"/>
        <w:bottom w:val="none" w:sz="0" w:space="0" w:color="auto"/>
        <w:right w:val="none" w:sz="0" w:space="0" w:color="auto"/>
      </w:divBdr>
    </w:div>
    <w:div w:id="143279729">
      <w:bodyDiv w:val="1"/>
      <w:marLeft w:val="0"/>
      <w:marRight w:val="0"/>
      <w:marTop w:val="0"/>
      <w:marBottom w:val="0"/>
      <w:divBdr>
        <w:top w:val="none" w:sz="0" w:space="0" w:color="auto"/>
        <w:left w:val="none" w:sz="0" w:space="0" w:color="auto"/>
        <w:bottom w:val="none" w:sz="0" w:space="0" w:color="auto"/>
        <w:right w:val="none" w:sz="0" w:space="0" w:color="auto"/>
      </w:divBdr>
    </w:div>
    <w:div w:id="709912925">
      <w:bodyDiv w:val="1"/>
      <w:marLeft w:val="0"/>
      <w:marRight w:val="0"/>
      <w:marTop w:val="0"/>
      <w:marBottom w:val="0"/>
      <w:divBdr>
        <w:top w:val="none" w:sz="0" w:space="0" w:color="auto"/>
        <w:left w:val="none" w:sz="0" w:space="0" w:color="auto"/>
        <w:bottom w:val="none" w:sz="0" w:space="0" w:color="auto"/>
        <w:right w:val="none" w:sz="0" w:space="0" w:color="auto"/>
      </w:divBdr>
    </w:div>
    <w:div w:id="732002240">
      <w:bodyDiv w:val="1"/>
      <w:marLeft w:val="0"/>
      <w:marRight w:val="0"/>
      <w:marTop w:val="0"/>
      <w:marBottom w:val="0"/>
      <w:divBdr>
        <w:top w:val="none" w:sz="0" w:space="0" w:color="auto"/>
        <w:left w:val="none" w:sz="0" w:space="0" w:color="auto"/>
        <w:bottom w:val="none" w:sz="0" w:space="0" w:color="auto"/>
        <w:right w:val="none" w:sz="0" w:space="0" w:color="auto"/>
      </w:divBdr>
      <w:divsChild>
        <w:div w:id="1977947689">
          <w:marLeft w:val="0"/>
          <w:marRight w:val="0"/>
          <w:marTop w:val="150"/>
          <w:marBottom w:val="0"/>
          <w:divBdr>
            <w:top w:val="none" w:sz="0" w:space="0" w:color="auto"/>
            <w:left w:val="none" w:sz="0" w:space="0" w:color="auto"/>
            <w:bottom w:val="none" w:sz="0" w:space="0" w:color="auto"/>
            <w:right w:val="none" w:sz="0" w:space="0" w:color="auto"/>
          </w:divBdr>
          <w:divsChild>
            <w:div w:id="1227374526">
              <w:marLeft w:val="0"/>
              <w:marRight w:val="0"/>
              <w:marTop w:val="0"/>
              <w:marBottom w:val="0"/>
              <w:divBdr>
                <w:top w:val="none" w:sz="0" w:space="0" w:color="auto"/>
                <w:left w:val="none" w:sz="0" w:space="0" w:color="auto"/>
                <w:bottom w:val="none" w:sz="0" w:space="0" w:color="auto"/>
                <w:right w:val="none" w:sz="0" w:space="0" w:color="auto"/>
              </w:divBdr>
              <w:divsChild>
                <w:div w:id="901867869">
                  <w:marLeft w:val="0"/>
                  <w:marRight w:val="330"/>
                  <w:marTop w:val="0"/>
                  <w:marBottom w:val="0"/>
                  <w:divBdr>
                    <w:top w:val="none" w:sz="0" w:space="0" w:color="auto"/>
                    <w:left w:val="none" w:sz="0" w:space="0" w:color="auto"/>
                    <w:bottom w:val="none" w:sz="0" w:space="0" w:color="auto"/>
                    <w:right w:val="none" w:sz="0" w:space="0" w:color="auto"/>
                  </w:divBdr>
                  <w:divsChild>
                    <w:div w:id="1647515377">
                      <w:marLeft w:val="0"/>
                      <w:marRight w:val="0"/>
                      <w:marTop w:val="0"/>
                      <w:marBottom w:val="0"/>
                      <w:divBdr>
                        <w:top w:val="none" w:sz="0" w:space="0" w:color="auto"/>
                        <w:left w:val="none" w:sz="0" w:space="0" w:color="auto"/>
                        <w:bottom w:val="none" w:sz="0" w:space="0" w:color="auto"/>
                        <w:right w:val="none" w:sz="0" w:space="0" w:color="auto"/>
                      </w:divBdr>
                      <w:divsChild>
                        <w:div w:id="4656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5582">
      <w:bodyDiv w:val="1"/>
      <w:marLeft w:val="0"/>
      <w:marRight w:val="0"/>
      <w:marTop w:val="0"/>
      <w:marBottom w:val="0"/>
      <w:divBdr>
        <w:top w:val="none" w:sz="0" w:space="0" w:color="auto"/>
        <w:left w:val="none" w:sz="0" w:space="0" w:color="auto"/>
        <w:bottom w:val="none" w:sz="0" w:space="0" w:color="auto"/>
        <w:right w:val="none" w:sz="0" w:space="0" w:color="auto"/>
      </w:divBdr>
      <w:divsChild>
        <w:div w:id="1473013942">
          <w:marLeft w:val="0"/>
          <w:marRight w:val="0"/>
          <w:marTop w:val="150"/>
          <w:marBottom w:val="0"/>
          <w:divBdr>
            <w:top w:val="none" w:sz="0" w:space="0" w:color="auto"/>
            <w:left w:val="none" w:sz="0" w:space="0" w:color="auto"/>
            <w:bottom w:val="none" w:sz="0" w:space="0" w:color="auto"/>
            <w:right w:val="none" w:sz="0" w:space="0" w:color="auto"/>
          </w:divBdr>
          <w:divsChild>
            <w:div w:id="730807666">
              <w:marLeft w:val="0"/>
              <w:marRight w:val="0"/>
              <w:marTop w:val="0"/>
              <w:marBottom w:val="0"/>
              <w:divBdr>
                <w:top w:val="none" w:sz="0" w:space="0" w:color="auto"/>
                <w:left w:val="none" w:sz="0" w:space="0" w:color="auto"/>
                <w:bottom w:val="none" w:sz="0" w:space="0" w:color="auto"/>
                <w:right w:val="none" w:sz="0" w:space="0" w:color="auto"/>
              </w:divBdr>
              <w:divsChild>
                <w:div w:id="827474423">
                  <w:marLeft w:val="0"/>
                  <w:marRight w:val="330"/>
                  <w:marTop w:val="0"/>
                  <w:marBottom w:val="0"/>
                  <w:divBdr>
                    <w:top w:val="none" w:sz="0" w:space="0" w:color="auto"/>
                    <w:left w:val="none" w:sz="0" w:space="0" w:color="auto"/>
                    <w:bottom w:val="none" w:sz="0" w:space="0" w:color="auto"/>
                    <w:right w:val="none" w:sz="0" w:space="0" w:color="auto"/>
                  </w:divBdr>
                  <w:divsChild>
                    <w:div w:id="20588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4003">
      <w:bodyDiv w:val="1"/>
      <w:marLeft w:val="0"/>
      <w:marRight w:val="0"/>
      <w:marTop w:val="0"/>
      <w:marBottom w:val="0"/>
      <w:divBdr>
        <w:top w:val="none" w:sz="0" w:space="0" w:color="auto"/>
        <w:left w:val="none" w:sz="0" w:space="0" w:color="auto"/>
        <w:bottom w:val="none" w:sz="0" w:space="0" w:color="auto"/>
        <w:right w:val="none" w:sz="0" w:space="0" w:color="auto"/>
      </w:divBdr>
    </w:div>
    <w:div w:id="1441027905">
      <w:bodyDiv w:val="1"/>
      <w:marLeft w:val="0"/>
      <w:marRight w:val="0"/>
      <w:marTop w:val="0"/>
      <w:marBottom w:val="0"/>
      <w:divBdr>
        <w:top w:val="none" w:sz="0" w:space="0" w:color="auto"/>
        <w:left w:val="none" w:sz="0" w:space="0" w:color="auto"/>
        <w:bottom w:val="none" w:sz="0" w:space="0" w:color="auto"/>
        <w:right w:val="none" w:sz="0" w:space="0" w:color="auto"/>
      </w:divBdr>
    </w:div>
    <w:div w:id="20418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kcollege.n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Templates\Word\Rappo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23FF-649B-4F54-8B5E-7018B70A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TotalTime>
  <Pages>26</Pages>
  <Words>7775</Words>
  <Characters>42764</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Hewlett-Packard Company</Company>
  <LinksUpToDate>false</LinksUpToDate>
  <CharactersWithSpaces>50439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creator>Aleid Schipper</dc:creator>
  <cp:lastModifiedBy>itoet</cp:lastModifiedBy>
  <cp:revision>2</cp:revision>
  <cp:lastPrinted>2014-04-25T12:22:00Z</cp:lastPrinted>
  <dcterms:created xsi:type="dcterms:W3CDTF">2015-06-22T13:29:00Z</dcterms:created>
  <dcterms:modified xsi:type="dcterms:W3CDTF">2015-06-22T13:29:00Z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titel" linkTarget="Subtitel">
    <vt:lpwstr/>
  </property>
  <property fmtid="{D5CDD505-2E9C-101B-9397-08002B2CF9AE}" pid="3" name="Ons kenmerk" linkTarget="Kenmerk">
    <vt:lpwstr>ays</vt:lpwstr>
  </property>
  <property fmtid="{D5CDD505-2E9C-101B-9397-08002B2CF9AE}" pid="4" name="Betreft - Titel" linkTarget="Titel">
    <vt:lpwstr>...Schoolondersteuningsprofiel</vt:lpwstr>
  </property>
  <property fmtid="{D5CDD505-2E9C-101B-9397-08002B2CF9AE}" pid="5" name="Eigenaar - Auteur(s)" linkTarget="Auteur">
    <vt:r8>0</vt:r8>
  </property>
  <property fmtid="{D5CDD505-2E9C-101B-9397-08002B2CF9AE}" pid="6" name="Opgeslagen in DiSK door">
    <vt:lpwstr>AS7</vt:lpwstr>
  </property>
  <property fmtid="{D5CDD505-2E9C-101B-9397-08002B2CF9AE}" pid="7" name="Projectnr">
    <vt:lpwstr/>
  </property>
  <property fmtid="{D5CDD505-2E9C-101B-9397-08002B2CF9AE}" pid="8" name="Soort document">
    <vt:lpwstr>rapport</vt:lpwstr>
  </property>
  <property fmtid="{D5CDD505-2E9C-101B-9397-08002B2CF9AE}" pid="9" name="Datum">
    <vt:lpwstr>2013-4-19</vt:lpwstr>
  </property>
</Properties>
</file>