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3F46" w14:textId="77777777" w:rsidR="00046524" w:rsidRDefault="00046524" w:rsidP="00046524">
      <w:pPr>
        <w:jc w:val="both"/>
      </w:pPr>
      <w:r w:rsidRPr="15780DA1">
        <w:rPr>
          <w:b/>
          <w:bCs/>
          <w:color w:val="70AD47" w:themeColor="accent6"/>
        </w:rPr>
        <w:t>Algemeen.</w:t>
      </w:r>
    </w:p>
    <w:p w14:paraId="4EE9C73D" w14:textId="280B9643" w:rsidR="00046524" w:rsidRDefault="00046524" w:rsidP="00046524">
      <w:pPr>
        <w:jc w:val="both"/>
      </w:pPr>
      <w:r>
        <w:t>In</w:t>
      </w:r>
      <w:r>
        <w:t xml:space="preserve"> 2022 maakten de leerlingen van de</w:t>
      </w:r>
      <w:r>
        <w:t xml:space="preserve"> Groen van Prinstererschool </w:t>
      </w:r>
      <w:r>
        <w:t xml:space="preserve">de IEP eindtoets. De toets is gemaakt door alle </w:t>
      </w:r>
      <w:r>
        <w:t>32</w:t>
      </w:r>
      <w:r>
        <w:t xml:space="preserve"> leerlingen. Uiteindelijk zijn er </w:t>
      </w:r>
      <w:r>
        <w:t>3</w:t>
      </w:r>
      <w:r>
        <w:t xml:space="preserve"> leerlingen uitgesloten in de rapportage op basis van hun </w:t>
      </w:r>
      <w:r>
        <w:t>IQ lager dan 75</w:t>
      </w:r>
      <w:r>
        <w:t xml:space="preserve">. </w:t>
      </w:r>
    </w:p>
    <w:p w14:paraId="09270A7F" w14:textId="162B61FF" w:rsidR="00836E89" w:rsidRDefault="00046524" w:rsidP="00836E89">
      <w:pPr>
        <w:jc w:val="both"/>
      </w:pPr>
      <w:r>
        <w:t>Algemeen kan gezegd worden dat de overige leerlingen</w:t>
      </w:r>
      <w:r w:rsidR="002C55BE">
        <w:t xml:space="preserve"> naar verwachting</w:t>
      </w:r>
      <w:r>
        <w:t xml:space="preserve"> gepresteerd hebben. </w:t>
      </w:r>
      <w:r w:rsidR="002C55BE">
        <w:t>H</w:t>
      </w:r>
      <w:r>
        <w:t xml:space="preserve">et beeld dat de leerlingen bij de IEP laten zien </w:t>
      </w:r>
      <w:r>
        <w:t xml:space="preserve">komt </w:t>
      </w:r>
      <w:r w:rsidR="002C55BE">
        <w:t xml:space="preserve">overeen </w:t>
      </w:r>
      <w:r>
        <w:t>met hun eigen methodeonafhankelijke toets scores van de afgelopen drie jaar. Ook zien we in de IEP afname een bevestiging van het uitstroomprofiel terug. Ruim 7</w:t>
      </w:r>
      <w:r w:rsidR="002C55BE">
        <w:t>5</w:t>
      </w:r>
      <w:r>
        <w:t xml:space="preserve"> procent van de leerlingen heeft een </w:t>
      </w:r>
      <w:r w:rsidR="00893FAA">
        <w:t>vmbo-advies</w:t>
      </w:r>
      <w:r>
        <w:t xml:space="preserve"> gekregen en</w:t>
      </w:r>
      <w:r w:rsidR="002C55BE">
        <w:t xml:space="preserve"> 25</w:t>
      </w:r>
      <w:r>
        <w:t xml:space="preserve"> procent een havo-vwo advies. </w:t>
      </w:r>
    </w:p>
    <w:p w14:paraId="5C7FCFDA" w14:textId="2B9B8AC2" w:rsidR="00836E89" w:rsidRDefault="00836E89" w:rsidP="00836E89">
      <w:pPr>
        <w:jc w:val="both"/>
      </w:pPr>
      <w:r w:rsidRPr="15780DA1">
        <w:rPr>
          <w:b/>
          <w:bCs/>
          <w:color w:val="70AD47" w:themeColor="accent6"/>
        </w:rPr>
        <w:t>Referentieniveaus.</w:t>
      </w:r>
      <w:r>
        <w:br/>
        <w:t xml:space="preserve">Als we kijken naar de afname en de referentieniveaus dan voldoen we aan bijna alle normen voor de referentieniveaus. Bijna alle leerlingen beheersen het vereiste 1f niveau bij taalverzorging, lezen en rekenen. </w:t>
      </w:r>
    </w:p>
    <w:p w14:paraId="76C80835" w14:textId="45BAA8E6" w:rsidR="00741A2E" w:rsidRDefault="00836E89" w:rsidP="00741A2E">
      <w:pPr>
        <w:jc w:val="both"/>
      </w:pPr>
      <w:r>
        <w:t xml:space="preserve">De score voor het referentieniveau 1f bij het onderdeel lezen ligt </w:t>
      </w:r>
      <w:r>
        <w:t>zelfs op 100%</w:t>
      </w:r>
      <w:r>
        <w:t xml:space="preserve">. </w:t>
      </w:r>
      <w:r w:rsidR="00500FEA">
        <w:t xml:space="preserve">Alleen bij het onderdeel taalverzorging ligt het niveau net iets lager dan het landelijk gemiddelde. </w:t>
      </w:r>
      <w:r>
        <w:t xml:space="preserve">We kunnen dit verklaren vanuit de drie periodes van </w:t>
      </w:r>
      <w:proofErr w:type="spellStart"/>
      <w:r w:rsidR="00741A2E">
        <w:t>Lockdown</w:t>
      </w:r>
      <w:proofErr w:type="spellEnd"/>
      <w:r>
        <w:t xml:space="preserve"> die deze leerlingen in groep 6, 7 en 8 meemaakten. </w:t>
      </w:r>
      <w:r w:rsidR="00500FEA">
        <w:t xml:space="preserve">Juist bij dit onderdeel speelt de leerkracht een sleutel rol bij het voordoen, meedoen en nadoen. En juist die rol is weggevallen tijdens de periode in </w:t>
      </w:r>
      <w:proofErr w:type="spellStart"/>
      <w:r w:rsidR="00741A2E">
        <w:t>Lockdown</w:t>
      </w:r>
      <w:proofErr w:type="spellEnd"/>
      <w:r w:rsidR="00741A2E">
        <w:t xml:space="preserve">. </w:t>
      </w:r>
      <w:r w:rsidR="00741A2E">
        <w:t xml:space="preserve">Hoewel de verschillen met het landelijk gemiddelde niet groot zijn is het wel een reden voor de school om hier extra aandacht aan te blijven geven. </w:t>
      </w:r>
    </w:p>
    <w:p w14:paraId="798D458D" w14:textId="0E00A74B" w:rsidR="00046524" w:rsidRDefault="00741A2E" w:rsidP="00836E89">
      <w:pPr>
        <w:jc w:val="both"/>
      </w:pPr>
      <w:r>
        <w:t xml:space="preserve">Als we kijken naar 2F </w:t>
      </w:r>
      <w:r w:rsidR="00721D48">
        <w:t>ligt het niveau</w:t>
      </w:r>
      <w:r>
        <w:t xml:space="preserve"> met taal en lezen boven het landelijk gemiddelde. </w:t>
      </w:r>
      <w:r w:rsidR="00893FAA">
        <w:t xml:space="preserve">Het </w:t>
      </w:r>
      <w:proofErr w:type="spellStart"/>
      <w:r w:rsidR="00893FAA">
        <w:t>toetsonderdeel</w:t>
      </w:r>
      <w:proofErr w:type="spellEnd"/>
      <w:r w:rsidR="00893FAA">
        <w:t xml:space="preserve"> rekenen valt ook dit jaar voor de school op als aandachtspunt voor het komende jaar. We zien hier dat </w:t>
      </w:r>
      <w:r w:rsidR="00893FAA">
        <w:t>we een stuk lager liggen dan het landelijk gemiddeld</w:t>
      </w:r>
      <w:r w:rsidR="004A6A06">
        <w:t xml:space="preserve">e. We kunnen dit verklaren vanuit de samenstelling van de groep. Vanuit eerder gehaalde resultaten was al te zien dat in deze groep veel kinderen laag tot gemiddeld scoren met rekenen. Het blijft een punt van aandacht voor onze school. Hoe geven we </w:t>
      </w:r>
      <w:r w:rsidR="00721D48">
        <w:t>zo betekenisvol les aan alle niveaus binnen onze groepen.</w:t>
      </w:r>
      <w:r w:rsidR="004A6A06">
        <w:t xml:space="preserve"> </w:t>
      </w:r>
    </w:p>
    <w:p w14:paraId="34ECC7F8" w14:textId="7AC03A40" w:rsidR="00836E89" w:rsidRDefault="00836E89" w:rsidP="00046524">
      <w:pPr>
        <w:jc w:val="both"/>
      </w:pPr>
    </w:p>
    <w:p w14:paraId="3B879C31" w14:textId="77777777" w:rsidR="00836E89" w:rsidRDefault="00836E89" w:rsidP="00046524">
      <w:pPr>
        <w:jc w:val="both"/>
      </w:pPr>
    </w:p>
    <w:p w14:paraId="63516D34" w14:textId="77777777" w:rsidR="00201127" w:rsidRDefault="00201127"/>
    <w:sectPr w:rsidR="00201127" w:rsidSect="00A406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24"/>
    <w:rsid w:val="00046524"/>
    <w:rsid w:val="00201127"/>
    <w:rsid w:val="002C55BE"/>
    <w:rsid w:val="004A6A06"/>
    <w:rsid w:val="00500FEA"/>
    <w:rsid w:val="00721D48"/>
    <w:rsid w:val="00741A2E"/>
    <w:rsid w:val="00836E89"/>
    <w:rsid w:val="00893FAA"/>
    <w:rsid w:val="00A40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F3C8B86"/>
  <w15:chartTrackingRefBased/>
  <w15:docId w15:val="{F9355A31-67E6-6941-A6FD-9AE874B2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6524"/>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Hoekman</dc:creator>
  <cp:keywords/>
  <dc:description/>
  <cp:lastModifiedBy>Annie Hoekman</cp:lastModifiedBy>
  <cp:revision>1</cp:revision>
  <dcterms:created xsi:type="dcterms:W3CDTF">2022-06-27T05:43:00Z</dcterms:created>
  <dcterms:modified xsi:type="dcterms:W3CDTF">2022-06-27T06:22:00Z</dcterms:modified>
</cp:coreProperties>
</file>