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DA" w:rsidRPr="00B751DF" w:rsidRDefault="001753D3" w:rsidP="00E57023">
      <w:pPr>
        <w:ind w:left="-567"/>
        <w:rPr>
          <w:rFonts w:cstheme="minorHAnsi"/>
          <w:b/>
          <w:i/>
          <w:sz w:val="32"/>
          <w:szCs w:val="32"/>
        </w:rPr>
      </w:pPr>
      <w:r w:rsidRPr="00122468">
        <w:rPr>
          <w:rFonts w:cstheme="minorHAnsi"/>
          <w:b/>
          <w:i/>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4445</wp:posOffset>
                </wp:positionV>
                <wp:extent cx="1971675" cy="1419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19225"/>
                        </a:xfrm>
                        <a:prstGeom prst="rect">
                          <a:avLst/>
                        </a:prstGeom>
                        <a:solidFill>
                          <a:srgbClr val="FFFFFF"/>
                        </a:solidFill>
                        <a:ln w="9525">
                          <a:solidFill>
                            <a:srgbClr val="000000"/>
                          </a:solidFill>
                          <a:miter lim="800000"/>
                          <a:headEnd/>
                          <a:tailEnd/>
                        </a:ln>
                      </wps:spPr>
                      <wps:txbx>
                        <w:txbxContent>
                          <w:p w:rsidR="00122468" w:rsidRDefault="00122468">
                            <w:r>
                              <w:rPr>
                                <w:rFonts w:eastAsia="Times New Roman"/>
                                <w:noProof/>
                                <w:lang w:eastAsia="nl-NL"/>
                              </w:rPr>
                              <w:drawing>
                                <wp:inline distT="0" distB="0" distL="0" distR="0">
                                  <wp:extent cx="1781175" cy="1276284"/>
                                  <wp:effectExtent l="0" t="0" r="0" b="635"/>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69EF1E-FF21-4791-81B4-BCBFEDBE93A1"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595" cy="12830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04.05pt;margin-top:.35pt;width:155.25pt;height:11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2UJQIAAEcEAAAOAAAAZHJzL2Uyb0RvYy54bWysU9tu2zAMfR+wfxD0vjg2kqYx4hRdugwD&#10;um5Auw+gZTkWIouepMTuvn6UnGbZBXsY5gdBNKlD8hxydTO0mh2ldQpNwdPJlDNpBFbK7Ar+5Wn7&#10;5poz58FUoNHIgj9Lx2/Wr1+t+i6XGTaoK2kZgRiX913BG++7PEmcaGQLboKdNOSs0bbgybS7pLLQ&#10;E3qrk2w6vUp6tFVnUUjn6O/d6OTriF/XUvhPde2kZ7rgVJuPp41nGc5kvYJ8Z6FrlDiVAf9QRQvK&#10;UNIz1B14YAerfoNqlbDosPYTgW2Cda2EjD1QN+n0l24eG+hk7IXIcd2ZJvf/YMXD8bNlqip4li44&#10;M9CSSE9y7/wR9iwL/PSdyynssaNAP7zFgXSOvbruHsXeMYObBsxO3lqLfSOhovrS8DK5eDriuABS&#10;9h+xojRw8BiBhtq2gTyigxE66fR81kYOnomQcrlIrxZzzgT50lm6zLJ5zAH5y/POOv9eYsvCpeCW&#10;xI/wcLx3PpQD+UtIyOZQq2qrtI6G3ZUbbdkRaFC28Tuh/xSmDesLvpxT7r9DTOP3J4hWeZp4rdqC&#10;X5+DIA+8vTNVnEcPSo93KlmbE5GBu5FFP5TDSZgSq2ei1OI42bSJdGnQfuOsp6kuuPt6ACs50x8M&#10;ybJMZ7OwBtGYzRcZGfbSU156wAiCKrjnbLxufFyd0LrBW5KvVpHYoPNYyalWmtbI92mzwjpc2jHq&#10;x/6vvwMAAP//AwBQSwMEFAAGAAgAAAAhAJhKqt3dAAAABQEAAA8AAABkcnMvZG93bnJldi54bWxM&#10;j8FOwzAQRO9I/IO1SFwQdZqWtoRsKoQEghu0FVzdeJtE2Otgu2n4e8wJjqMZzbwp16M1YiAfOscI&#10;00kGgrh2uuMGYbd9vF6BCFGxVsYxIXxTgHV1flaqQrsTv9GwiY1IJRwKhdDG2BdShrolq8LE9cTJ&#10;OzhvVUzSN1J7dUrl1sg8yxbSqo7TQqt6emip/twcLcJq/jx8hJfZ63u9OJjbeLUcnr484uXFeH8H&#10;ItIY/8Lwi5/QoUpMe3dkHYRBSEciwhJE8mbT7AbEHiHP5znIqpT/6asfAAAA//8DAFBLAQItABQA&#10;BgAIAAAAIQC2gziS/gAAAOEBAAATAAAAAAAAAAAAAAAAAAAAAABbQ29udGVudF9UeXBlc10ueG1s&#10;UEsBAi0AFAAGAAgAAAAhADj9If/WAAAAlAEAAAsAAAAAAAAAAAAAAAAALwEAAF9yZWxzLy5yZWxz&#10;UEsBAi0AFAAGAAgAAAAhAEVqjZQlAgAARwQAAA4AAAAAAAAAAAAAAAAALgIAAGRycy9lMm9Eb2Mu&#10;eG1sUEsBAi0AFAAGAAgAAAAhAJhKqt3dAAAABQEAAA8AAAAAAAAAAAAAAAAAfwQAAGRycy9kb3du&#10;cmV2LnhtbFBLBQYAAAAABAAEAPMAAACJBQAAAAA=&#10;">
                <v:textbox>
                  <w:txbxContent>
                    <w:p w:rsidR="00122468" w:rsidRDefault="00122468">
                      <w:r>
                        <w:rPr>
                          <w:rFonts w:eastAsia="Times New Roman"/>
                          <w:noProof/>
                          <w:lang w:eastAsia="nl-NL"/>
                        </w:rPr>
                        <w:drawing>
                          <wp:inline distT="0" distB="0" distL="0" distR="0">
                            <wp:extent cx="1781175" cy="1276284"/>
                            <wp:effectExtent l="0" t="0" r="0" b="635"/>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69EF1E-FF21-4791-81B4-BCBFEDBE93A1"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595" cy="1283034"/>
                                    </a:xfrm>
                                    <a:prstGeom prst="rect">
                                      <a:avLst/>
                                    </a:prstGeom>
                                    <a:noFill/>
                                    <a:ln>
                                      <a:noFill/>
                                    </a:ln>
                                  </pic:spPr>
                                </pic:pic>
                              </a:graphicData>
                            </a:graphic>
                          </wp:inline>
                        </w:drawing>
                      </w:r>
                    </w:p>
                  </w:txbxContent>
                </v:textbox>
                <w10:wrap type="square" anchorx="margin"/>
              </v:shape>
            </w:pict>
          </mc:Fallback>
        </mc:AlternateContent>
      </w:r>
      <w:r w:rsidR="00B751DF" w:rsidRPr="00122468">
        <w:rPr>
          <w:rFonts w:cstheme="minorHAnsi"/>
          <w:b/>
          <w:i/>
          <w:sz w:val="32"/>
          <w:szCs w:val="32"/>
        </w:rPr>
        <w:t>Schoolplan 2019-2023</w:t>
      </w:r>
      <w:r w:rsidR="00B751DF" w:rsidRPr="00B751DF">
        <w:rPr>
          <w:rFonts w:cstheme="minorHAnsi"/>
          <w:b/>
          <w:i/>
          <w:sz w:val="32"/>
          <w:szCs w:val="32"/>
        </w:rPr>
        <w:tab/>
      </w:r>
      <w:r w:rsidR="008559DA" w:rsidRPr="00B751DF">
        <w:rPr>
          <w:rFonts w:cstheme="minorHAnsi"/>
          <w:b/>
          <w:i/>
          <w:sz w:val="32"/>
          <w:szCs w:val="32"/>
        </w:rPr>
        <w:t>Strategische doelen</w:t>
      </w:r>
      <w:r w:rsidR="00A23D86" w:rsidRPr="00B751DF">
        <w:rPr>
          <w:rFonts w:cstheme="minorHAnsi"/>
          <w:b/>
          <w:i/>
          <w:sz w:val="32"/>
          <w:szCs w:val="32"/>
        </w:rPr>
        <w:t xml:space="preserve"> Dalton</w:t>
      </w:r>
      <w:r w:rsidR="008559DA" w:rsidRPr="00B751DF">
        <w:rPr>
          <w:rFonts w:cstheme="minorHAnsi"/>
          <w:b/>
          <w:i/>
          <w:sz w:val="32"/>
          <w:szCs w:val="32"/>
        </w:rPr>
        <w:t xml:space="preserve"> Kindcentrum de Liaan</w:t>
      </w:r>
    </w:p>
    <w:p w:rsidR="008D6917" w:rsidRPr="00B751DF" w:rsidRDefault="00B751DF" w:rsidP="00B751DF">
      <w:pPr>
        <w:ind w:left="-567"/>
        <w:rPr>
          <w:rFonts w:cstheme="minorHAnsi"/>
          <w:b/>
          <w:i/>
          <w:sz w:val="28"/>
          <w:szCs w:val="28"/>
        </w:rPr>
      </w:pPr>
      <w:r w:rsidRPr="00B751DF">
        <w:rPr>
          <w:rFonts w:cstheme="minorHAnsi"/>
          <w:b/>
          <w:i/>
          <w:sz w:val="28"/>
          <w:szCs w:val="28"/>
        </w:rPr>
        <w:t>Toelichting</w:t>
      </w:r>
    </w:p>
    <w:p w:rsidR="00190C7F" w:rsidRPr="00B751DF" w:rsidRDefault="008559DA" w:rsidP="008D6917">
      <w:pPr>
        <w:ind w:left="-567"/>
        <w:rPr>
          <w:rFonts w:cstheme="minorHAnsi"/>
          <w:sz w:val="24"/>
          <w:szCs w:val="24"/>
        </w:rPr>
      </w:pPr>
      <w:r w:rsidRPr="00B751DF">
        <w:rPr>
          <w:rFonts w:cstheme="minorHAnsi"/>
          <w:sz w:val="24"/>
          <w:szCs w:val="24"/>
        </w:rPr>
        <w:t>Vanuit het S</w:t>
      </w:r>
      <w:r w:rsidR="00190C7F" w:rsidRPr="00B751DF">
        <w:rPr>
          <w:rFonts w:cstheme="minorHAnsi"/>
          <w:sz w:val="24"/>
          <w:szCs w:val="24"/>
        </w:rPr>
        <w:t xml:space="preserve">trategisch </w:t>
      </w:r>
      <w:r w:rsidRPr="00B751DF">
        <w:rPr>
          <w:rFonts w:cstheme="minorHAnsi"/>
          <w:sz w:val="24"/>
          <w:szCs w:val="24"/>
        </w:rPr>
        <w:t>B</w:t>
      </w:r>
      <w:r w:rsidR="00190C7F" w:rsidRPr="00B751DF">
        <w:rPr>
          <w:rFonts w:cstheme="minorHAnsi"/>
          <w:sz w:val="24"/>
          <w:szCs w:val="24"/>
        </w:rPr>
        <w:t>eleidsplan</w:t>
      </w:r>
      <w:r w:rsidRPr="00B751DF">
        <w:rPr>
          <w:rFonts w:cstheme="minorHAnsi"/>
          <w:sz w:val="24"/>
          <w:szCs w:val="24"/>
        </w:rPr>
        <w:t xml:space="preserve"> van stichting Prisma zijn voor de ontwikkeling van </w:t>
      </w:r>
    </w:p>
    <w:p w:rsidR="008559DA" w:rsidRPr="00B751DF" w:rsidRDefault="00A23D86" w:rsidP="008D6917">
      <w:pPr>
        <w:ind w:left="-567"/>
        <w:rPr>
          <w:rFonts w:cstheme="minorHAnsi"/>
          <w:sz w:val="24"/>
          <w:szCs w:val="24"/>
        </w:rPr>
      </w:pPr>
      <w:r w:rsidRPr="00B751DF">
        <w:rPr>
          <w:rFonts w:cstheme="minorHAnsi"/>
          <w:sz w:val="24"/>
          <w:szCs w:val="24"/>
        </w:rPr>
        <w:t>D</w:t>
      </w:r>
      <w:r w:rsidR="00190C7F" w:rsidRPr="00B751DF">
        <w:rPr>
          <w:rFonts w:cstheme="minorHAnsi"/>
          <w:sz w:val="24"/>
          <w:szCs w:val="24"/>
        </w:rPr>
        <w:t xml:space="preserve">alton </w:t>
      </w:r>
      <w:r w:rsidRPr="00B751DF">
        <w:rPr>
          <w:rFonts w:cstheme="minorHAnsi"/>
          <w:sz w:val="24"/>
          <w:szCs w:val="24"/>
        </w:rPr>
        <w:t>K</w:t>
      </w:r>
      <w:r w:rsidR="00192EDC" w:rsidRPr="00B751DF">
        <w:rPr>
          <w:rFonts w:cstheme="minorHAnsi"/>
          <w:sz w:val="24"/>
          <w:szCs w:val="24"/>
        </w:rPr>
        <w:t>i</w:t>
      </w:r>
      <w:r w:rsidR="00190C7F" w:rsidRPr="00B751DF">
        <w:rPr>
          <w:rFonts w:cstheme="minorHAnsi"/>
          <w:sz w:val="24"/>
          <w:szCs w:val="24"/>
        </w:rPr>
        <w:t>ndcentrum</w:t>
      </w:r>
      <w:r w:rsidRPr="00B751DF">
        <w:rPr>
          <w:rFonts w:cstheme="minorHAnsi"/>
          <w:sz w:val="24"/>
          <w:szCs w:val="24"/>
        </w:rPr>
        <w:t xml:space="preserve"> </w:t>
      </w:r>
      <w:r w:rsidR="008559DA" w:rsidRPr="00B751DF">
        <w:rPr>
          <w:rFonts w:cstheme="minorHAnsi"/>
          <w:sz w:val="24"/>
          <w:szCs w:val="24"/>
        </w:rPr>
        <w:t>de Liaan onderstaande doelen geformuleerd voor de planperiode 2019-2020</w:t>
      </w:r>
    </w:p>
    <w:p w:rsidR="008559DA" w:rsidRPr="00B751DF" w:rsidRDefault="008559DA" w:rsidP="008D6917">
      <w:pPr>
        <w:ind w:left="-567"/>
        <w:rPr>
          <w:rFonts w:cstheme="minorHAnsi"/>
          <w:sz w:val="24"/>
          <w:szCs w:val="24"/>
        </w:rPr>
      </w:pPr>
      <w:r w:rsidRPr="00B751DF">
        <w:rPr>
          <w:rFonts w:cstheme="minorHAnsi"/>
          <w:sz w:val="24"/>
          <w:szCs w:val="24"/>
        </w:rPr>
        <w:t xml:space="preserve">In het Daltonkwaliteitsboek staan de </w:t>
      </w:r>
      <w:r w:rsidR="00B94E00" w:rsidRPr="00B751DF">
        <w:rPr>
          <w:rFonts w:cstheme="minorHAnsi"/>
          <w:sz w:val="24"/>
          <w:szCs w:val="24"/>
        </w:rPr>
        <w:t xml:space="preserve">context factoren en </w:t>
      </w:r>
      <w:r w:rsidRPr="00B751DF">
        <w:rPr>
          <w:rFonts w:cstheme="minorHAnsi"/>
          <w:sz w:val="24"/>
          <w:szCs w:val="24"/>
        </w:rPr>
        <w:t>interne eisen van kwaliteit beschreven (bijlage).</w:t>
      </w:r>
    </w:p>
    <w:p w:rsidR="008559DA" w:rsidRPr="00B751DF" w:rsidRDefault="008559DA" w:rsidP="008D6917">
      <w:pPr>
        <w:ind w:left="-567"/>
        <w:rPr>
          <w:rFonts w:cstheme="minorHAnsi"/>
          <w:sz w:val="24"/>
          <w:szCs w:val="24"/>
        </w:rPr>
      </w:pPr>
      <w:r w:rsidRPr="00B751DF">
        <w:rPr>
          <w:rFonts w:cstheme="minorHAnsi"/>
          <w:sz w:val="24"/>
          <w:szCs w:val="24"/>
        </w:rPr>
        <w:t>Daarnaast gelden de eisen gesteld door de Nederlandse Dalton Vereniging als kwalificatie. Deze zijn beschreven in het visitatieverslag (bijlage).</w:t>
      </w:r>
    </w:p>
    <w:p w:rsidR="007E6C1C" w:rsidRPr="00602E97" w:rsidRDefault="00B676C4" w:rsidP="008D6917">
      <w:pPr>
        <w:ind w:left="-567"/>
        <w:rPr>
          <w:rFonts w:cstheme="minorHAnsi"/>
          <w:sz w:val="24"/>
          <w:szCs w:val="24"/>
        </w:rPr>
      </w:pPr>
      <w:r w:rsidRPr="00602E97">
        <w:rPr>
          <w:rFonts w:cstheme="minorHAnsi"/>
          <w:sz w:val="24"/>
          <w:szCs w:val="24"/>
        </w:rPr>
        <w:t>Beschrijving van de o</w:t>
      </w:r>
      <w:r w:rsidR="00192EDC" w:rsidRPr="00602E97">
        <w:rPr>
          <w:rFonts w:cstheme="minorHAnsi"/>
          <w:sz w:val="24"/>
          <w:szCs w:val="24"/>
        </w:rPr>
        <w:t xml:space="preserve">nderdelen </w:t>
      </w:r>
      <w:r w:rsidR="00B751DF" w:rsidRPr="00602E97">
        <w:rPr>
          <w:rFonts w:cstheme="minorHAnsi"/>
          <w:sz w:val="24"/>
          <w:szCs w:val="24"/>
        </w:rPr>
        <w:t xml:space="preserve">onderwijskundig beleid, </w:t>
      </w:r>
      <w:r w:rsidR="00192EDC" w:rsidRPr="00602E97">
        <w:rPr>
          <w:rFonts w:cstheme="minorHAnsi"/>
          <w:sz w:val="24"/>
          <w:szCs w:val="24"/>
        </w:rPr>
        <w:t>kwaliteitszorg en personeelsbeleid zijn onderaan dit document opgenomen.</w:t>
      </w:r>
      <w:r w:rsidR="007E6C1C" w:rsidRPr="00602E97">
        <w:rPr>
          <w:rFonts w:cstheme="minorHAnsi"/>
          <w:sz w:val="24"/>
          <w:szCs w:val="24"/>
        </w:rPr>
        <w:t xml:space="preserve"> </w:t>
      </w:r>
    </w:p>
    <w:p w:rsidR="00192EDC" w:rsidRPr="00602E97" w:rsidRDefault="007E6C1C" w:rsidP="008D6917">
      <w:pPr>
        <w:ind w:left="-567"/>
        <w:rPr>
          <w:rFonts w:cstheme="minorHAnsi"/>
          <w:sz w:val="24"/>
          <w:szCs w:val="24"/>
        </w:rPr>
      </w:pPr>
      <w:r w:rsidRPr="00602E97">
        <w:rPr>
          <w:rFonts w:cstheme="minorHAnsi"/>
          <w:sz w:val="24"/>
          <w:szCs w:val="24"/>
        </w:rPr>
        <w:t>Het ondersteuningsdraaiboek is als bijlage toegevoegd.</w:t>
      </w:r>
    </w:p>
    <w:p w:rsidR="008559DA" w:rsidRPr="00EA47C9" w:rsidRDefault="008559DA" w:rsidP="00E57023">
      <w:pPr>
        <w:ind w:left="-567"/>
        <w:rPr>
          <w:rFonts w:cstheme="minorHAnsi"/>
          <w:b/>
          <w:sz w:val="32"/>
          <w:szCs w:val="32"/>
        </w:rPr>
      </w:pPr>
      <w:r w:rsidRPr="00744DAE">
        <w:rPr>
          <w:rFonts w:cstheme="minorHAnsi"/>
          <w:i/>
          <w:sz w:val="24"/>
          <w:szCs w:val="24"/>
        </w:rPr>
        <w:br/>
      </w:r>
      <w:r w:rsidRPr="00EA47C9">
        <w:rPr>
          <w:rFonts w:cstheme="minorHAnsi"/>
          <w:b/>
          <w:sz w:val="32"/>
          <w:szCs w:val="32"/>
          <w:u w:val="single"/>
        </w:rPr>
        <w:t>Onderwijs en Kwaliteit</w:t>
      </w:r>
    </w:p>
    <w:p w:rsidR="008559DA" w:rsidRPr="00EA47C9" w:rsidRDefault="008559DA" w:rsidP="008559DA">
      <w:pPr>
        <w:pStyle w:val="Lijstalinea"/>
        <w:numPr>
          <w:ilvl w:val="0"/>
          <w:numId w:val="1"/>
        </w:numPr>
        <w:rPr>
          <w:rFonts w:cstheme="minorHAnsi"/>
          <w:sz w:val="26"/>
          <w:szCs w:val="26"/>
        </w:rPr>
      </w:pPr>
      <w:r w:rsidRPr="00EA47C9">
        <w:rPr>
          <w:rFonts w:cstheme="minorHAnsi"/>
          <w:b/>
          <w:sz w:val="26"/>
          <w:szCs w:val="26"/>
        </w:rPr>
        <w:t>Onderwijs in Beeld</w:t>
      </w:r>
      <w:r w:rsidRPr="00EA47C9">
        <w:rPr>
          <w:rFonts w:cstheme="minorHAnsi"/>
          <w:sz w:val="26"/>
          <w:szCs w:val="26"/>
        </w:rPr>
        <w:br/>
      </w:r>
    </w:p>
    <w:tbl>
      <w:tblPr>
        <w:tblStyle w:val="Tabelraster"/>
        <w:tblW w:w="14737" w:type="dxa"/>
        <w:tblInd w:w="-567" w:type="dxa"/>
        <w:tblLook w:val="04A0" w:firstRow="1" w:lastRow="0" w:firstColumn="1" w:lastColumn="0" w:noHBand="0" w:noVBand="1"/>
      </w:tblPr>
      <w:tblGrid>
        <w:gridCol w:w="5382"/>
        <w:gridCol w:w="4252"/>
        <w:gridCol w:w="1276"/>
        <w:gridCol w:w="1301"/>
        <w:gridCol w:w="1251"/>
        <w:gridCol w:w="1275"/>
      </w:tblGrid>
      <w:tr w:rsidR="00A321C2" w:rsidRPr="00EA47C9" w:rsidTr="00CC2787">
        <w:tc>
          <w:tcPr>
            <w:tcW w:w="14737" w:type="dxa"/>
            <w:gridSpan w:val="6"/>
            <w:tcBorders>
              <w:bottom w:val="single" w:sz="4" w:space="0" w:color="auto"/>
            </w:tcBorders>
            <w:shd w:val="clear" w:color="auto" w:fill="30DC51"/>
          </w:tcPr>
          <w:p w:rsidR="00A321C2" w:rsidRPr="00EA47C9" w:rsidRDefault="00A321C2" w:rsidP="00CC2787">
            <w:pPr>
              <w:rPr>
                <w:rFonts w:cstheme="minorHAnsi"/>
              </w:rPr>
            </w:pPr>
            <w:r w:rsidRPr="00A321C2">
              <w:rPr>
                <w:rFonts w:cstheme="minorHAnsi"/>
                <w:b/>
              </w:rPr>
              <w:t>Aanbod</w:t>
            </w:r>
            <w:r w:rsidRPr="00EA47C9">
              <w:rPr>
                <w:rFonts w:cstheme="minorHAnsi"/>
              </w:rPr>
              <w:br/>
              <w:t>Het aanbod van elke Prisma school bereidt de kinderen voor op vervolgonderwijs en samenleving.</w:t>
            </w:r>
          </w:p>
        </w:tc>
      </w:tr>
      <w:tr w:rsidR="00A321C2" w:rsidRPr="00EA47C9" w:rsidTr="00CC2787">
        <w:tc>
          <w:tcPr>
            <w:tcW w:w="14737" w:type="dxa"/>
            <w:gridSpan w:val="6"/>
            <w:tcBorders>
              <w:top w:val="single" w:sz="4" w:space="0" w:color="auto"/>
            </w:tcBorders>
            <w:shd w:val="clear" w:color="auto" w:fill="A4F09A"/>
          </w:tcPr>
          <w:p w:rsidR="00A321C2" w:rsidRPr="00EA47C9" w:rsidRDefault="00A321C2" w:rsidP="00CC2787">
            <w:pPr>
              <w:rPr>
                <w:rFonts w:cstheme="minorHAnsi"/>
              </w:rPr>
            </w:pPr>
            <w:r w:rsidRPr="00EA47C9">
              <w:rPr>
                <w:rFonts w:cstheme="minorHAnsi"/>
              </w:rPr>
              <w:t>1.1. Elke school heeft een (naar de bedoeling) functionerend bij de situatie passend Kindcentrum en werkt vanuit een doorlopende leer- en ontwikkellijn van 0-14 jaar.</w:t>
            </w:r>
          </w:p>
        </w:tc>
      </w:tr>
      <w:tr w:rsidR="008559DA" w:rsidRPr="00EA47C9" w:rsidTr="002E4924">
        <w:tc>
          <w:tcPr>
            <w:tcW w:w="5382" w:type="dxa"/>
          </w:tcPr>
          <w:p w:rsidR="008559DA" w:rsidRPr="00EA47C9" w:rsidRDefault="008559DA" w:rsidP="00CC2787">
            <w:pPr>
              <w:rPr>
                <w:rFonts w:cstheme="minorHAnsi"/>
              </w:rPr>
            </w:pPr>
          </w:p>
        </w:tc>
        <w:tc>
          <w:tcPr>
            <w:tcW w:w="4252" w:type="dxa"/>
          </w:tcPr>
          <w:p w:rsidR="008559DA" w:rsidRPr="00EA47C9" w:rsidRDefault="008559DA" w:rsidP="00CC2787">
            <w:pPr>
              <w:rPr>
                <w:rFonts w:cstheme="minorHAnsi"/>
                <w:b/>
              </w:rPr>
            </w:pPr>
            <w:r>
              <w:rPr>
                <w:rFonts w:cstheme="minorHAnsi"/>
                <w:b/>
              </w:rPr>
              <w:t>Doelen</w:t>
            </w:r>
          </w:p>
        </w:tc>
        <w:tc>
          <w:tcPr>
            <w:tcW w:w="1276" w:type="dxa"/>
          </w:tcPr>
          <w:p w:rsidR="008559DA" w:rsidRPr="00EA47C9" w:rsidRDefault="008559DA" w:rsidP="00CC2787">
            <w:pPr>
              <w:rPr>
                <w:rFonts w:cstheme="minorHAnsi"/>
                <w:b/>
              </w:rPr>
            </w:pPr>
            <w:r>
              <w:rPr>
                <w:rFonts w:cstheme="minorHAnsi"/>
                <w:b/>
              </w:rPr>
              <w:t>2019-2020</w:t>
            </w:r>
          </w:p>
        </w:tc>
        <w:tc>
          <w:tcPr>
            <w:tcW w:w="1301" w:type="dxa"/>
          </w:tcPr>
          <w:p w:rsidR="008559DA" w:rsidRPr="00EA47C9" w:rsidRDefault="008559DA" w:rsidP="00CC2787">
            <w:pPr>
              <w:rPr>
                <w:rFonts w:cstheme="minorHAnsi"/>
                <w:b/>
              </w:rPr>
            </w:pPr>
            <w:r>
              <w:rPr>
                <w:rFonts w:cstheme="minorHAnsi"/>
                <w:b/>
              </w:rPr>
              <w:t>2020-2021</w:t>
            </w:r>
          </w:p>
        </w:tc>
        <w:tc>
          <w:tcPr>
            <w:tcW w:w="1251" w:type="dxa"/>
          </w:tcPr>
          <w:p w:rsidR="008559DA" w:rsidRDefault="008559DA" w:rsidP="00CC2787">
            <w:pPr>
              <w:rPr>
                <w:rFonts w:cstheme="minorHAnsi"/>
                <w:b/>
              </w:rPr>
            </w:pPr>
            <w:r>
              <w:rPr>
                <w:rFonts w:cstheme="minorHAnsi"/>
                <w:b/>
              </w:rPr>
              <w:t>2021-2022</w:t>
            </w:r>
          </w:p>
        </w:tc>
        <w:tc>
          <w:tcPr>
            <w:tcW w:w="1275" w:type="dxa"/>
          </w:tcPr>
          <w:p w:rsidR="008559DA" w:rsidRDefault="008559DA" w:rsidP="00CC2787">
            <w:pPr>
              <w:rPr>
                <w:rFonts w:cstheme="minorHAnsi"/>
                <w:b/>
              </w:rPr>
            </w:pPr>
            <w:r>
              <w:rPr>
                <w:rFonts w:cstheme="minorHAnsi"/>
                <w:b/>
              </w:rPr>
              <w:t>2022-2023</w:t>
            </w:r>
          </w:p>
        </w:tc>
      </w:tr>
      <w:tr w:rsidR="008559DA" w:rsidRPr="00EA47C9" w:rsidTr="002E4924">
        <w:tc>
          <w:tcPr>
            <w:tcW w:w="5382" w:type="dxa"/>
          </w:tcPr>
          <w:p w:rsidR="008559DA" w:rsidRPr="00961135" w:rsidRDefault="008559DA" w:rsidP="00CC2787">
            <w:pPr>
              <w:rPr>
                <w:rFonts w:cstheme="minorHAnsi"/>
              </w:rPr>
            </w:pPr>
            <w:r w:rsidRPr="00961135">
              <w:rPr>
                <w:rFonts w:cstheme="minorHAnsi"/>
              </w:rPr>
              <w:t>1.1.1 De school werkt vanuit leerlijnen, ontwikkelniveaus en leerdoelen.</w:t>
            </w:r>
          </w:p>
        </w:tc>
        <w:tc>
          <w:tcPr>
            <w:tcW w:w="4252" w:type="dxa"/>
          </w:tcPr>
          <w:p w:rsidR="008559DA" w:rsidRDefault="00A205D2" w:rsidP="00CC2787">
            <w:pPr>
              <w:rPr>
                <w:rFonts w:cstheme="minorHAnsi"/>
              </w:rPr>
            </w:pPr>
            <w:r w:rsidRPr="00A205D2">
              <w:rPr>
                <w:rFonts w:cstheme="minorHAnsi"/>
              </w:rPr>
              <w:t xml:space="preserve">- Oriëntatie en aanschaf nieuwe </w:t>
            </w:r>
            <w:r>
              <w:rPr>
                <w:rFonts w:cstheme="minorHAnsi"/>
              </w:rPr>
              <w:t xml:space="preserve">aanvankelijk </w:t>
            </w:r>
            <w:r w:rsidRPr="00A205D2">
              <w:rPr>
                <w:rFonts w:cstheme="minorHAnsi"/>
              </w:rPr>
              <w:t>leesmethode</w:t>
            </w:r>
            <w:r>
              <w:rPr>
                <w:rFonts w:cstheme="minorHAnsi"/>
              </w:rPr>
              <w:t xml:space="preserve"> passend bij uitgangspunten van de visie</w:t>
            </w:r>
          </w:p>
          <w:p w:rsidR="00A205D2" w:rsidRPr="00A205D2" w:rsidRDefault="00A205D2" w:rsidP="00CC2787">
            <w:pPr>
              <w:rPr>
                <w:rFonts w:cstheme="minorHAnsi"/>
              </w:rPr>
            </w:pPr>
            <w:r>
              <w:rPr>
                <w:rFonts w:cstheme="minorHAnsi"/>
              </w:rPr>
              <w:t>- Het aanbod begrijpend lezen wordt geoptimaliseerd</w:t>
            </w:r>
          </w:p>
        </w:tc>
        <w:tc>
          <w:tcPr>
            <w:tcW w:w="1276" w:type="dxa"/>
          </w:tcPr>
          <w:p w:rsidR="008559DA" w:rsidRDefault="00A205D2" w:rsidP="00DA6207">
            <w:pPr>
              <w:jc w:val="center"/>
              <w:rPr>
                <w:rFonts w:cstheme="minorHAnsi"/>
              </w:rPr>
            </w:pPr>
            <w:r>
              <w:rPr>
                <w:rFonts w:cstheme="minorHAnsi"/>
              </w:rPr>
              <w:t>X</w:t>
            </w:r>
          </w:p>
          <w:p w:rsidR="00A205D2" w:rsidRDefault="00A205D2" w:rsidP="00DA6207">
            <w:pPr>
              <w:jc w:val="center"/>
              <w:rPr>
                <w:rFonts w:cstheme="minorHAnsi"/>
              </w:rPr>
            </w:pPr>
          </w:p>
          <w:p w:rsidR="00A205D2" w:rsidRDefault="00A205D2" w:rsidP="00DA6207">
            <w:pPr>
              <w:jc w:val="center"/>
              <w:rPr>
                <w:rFonts w:cstheme="minorHAnsi"/>
              </w:rPr>
            </w:pPr>
          </w:p>
          <w:p w:rsidR="005F31DB" w:rsidRDefault="005F31DB" w:rsidP="00DA6207">
            <w:pPr>
              <w:jc w:val="center"/>
              <w:rPr>
                <w:rFonts w:cstheme="minorHAnsi"/>
              </w:rPr>
            </w:pPr>
          </w:p>
          <w:p w:rsidR="00A205D2" w:rsidRDefault="00A205D2" w:rsidP="00DA6207">
            <w:pPr>
              <w:jc w:val="center"/>
              <w:rPr>
                <w:rFonts w:cstheme="minorHAnsi"/>
              </w:rPr>
            </w:pPr>
            <w:r>
              <w:rPr>
                <w:rFonts w:cstheme="minorHAnsi"/>
              </w:rPr>
              <w:t>X</w:t>
            </w:r>
          </w:p>
          <w:p w:rsidR="00A205D2" w:rsidRPr="00DA6207" w:rsidRDefault="005F31DB" w:rsidP="00A205D2">
            <w:pPr>
              <w:rPr>
                <w:rFonts w:cstheme="minorHAnsi"/>
              </w:rPr>
            </w:pPr>
            <w:r>
              <w:rPr>
                <w:rFonts w:cstheme="minorHAnsi"/>
              </w:rPr>
              <w:t>Evaluatie</w:t>
            </w:r>
          </w:p>
        </w:tc>
        <w:tc>
          <w:tcPr>
            <w:tcW w:w="1301" w:type="dxa"/>
          </w:tcPr>
          <w:p w:rsidR="008559DA" w:rsidRDefault="00A205D2" w:rsidP="00DA6207">
            <w:pPr>
              <w:jc w:val="center"/>
              <w:rPr>
                <w:rFonts w:cstheme="minorHAnsi"/>
              </w:rPr>
            </w:pPr>
            <w:r>
              <w:rPr>
                <w:rFonts w:cstheme="minorHAnsi"/>
              </w:rPr>
              <w:t>X</w:t>
            </w:r>
          </w:p>
          <w:p w:rsidR="00A205D2" w:rsidRDefault="00A205D2" w:rsidP="00DA6207">
            <w:pPr>
              <w:jc w:val="center"/>
              <w:rPr>
                <w:rFonts w:cstheme="minorHAnsi"/>
              </w:rPr>
            </w:pPr>
            <w:r>
              <w:rPr>
                <w:rFonts w:cstheme="minorHAnsi"/>
              </w:rPr>
              <w:t>Invoering</w:t>
            </w:r>
          </w:p>
          <w:p w:rsidR="00A205D2" w:rsidRDefault="00A205D2" w:rsidP="00DA6207">
            <w:pPr>
              <w:jc w:val="center"/>
              <w:rPr>
                <w:rFonts w:cstheme="minorHAnsi"/>
              </w:rPr>
            </w:pPr>
          </w:p>
          <w:p w:rsidR="005F31DB" w:rsidRDefault="005F31DB" w:rsidP="00DA6207">
            <w:pPr>
              <w:jc w:val="center"/>
              <w:rPr>
                <w:rFonts w:cstheme="minorHAnsi"/>
              </w:rPr>
            </w:pPr>
          </w:p>
          <w:p w:rsidR="00A205D2" w:rsidRDefault="00A205D2" w:rsidP="00DA6207">
            <w:pPr>
              <w:jc w:val="center"/>
              <w:rPr>
                <w:rFonts w:cstheme="minorHAnsi"/>
              </w:rPr>
            </w:pPr>
            <w:r>
              <w:rPr>
                <w:rFonts w:cstheme="minorHAnsi"/>
              </w:rPr>
              <w:t>X</w:t>
            </w:r>
          </w:p>
          <w:p w:rsidR="00A205D2" w:rsidRPr="00DA6207" w:rsidRDefault="00A205D2" w:rsidP="00DA6207">
            <w:pPr>
              <w:jc w:val="center"/>
              <w:rPr>
                <w:rFonts w:cstheme="minorHAnsi"/>
              </w:rPr>
            </w:pPr>
          </w:p>
        </w:tc>
        <w:tc>
          <w:tcPr>
            <w:tcW w:w="1251" w:type="dxa"/>
          </w:tcPr>
          <w:p w:rsidR="008559DA" w:rsidRDefault="00A205D2" w:rsidP="00DA6207">
            <w:pPr>
              <w:jc w:val="center"/>
              <w:rPr>
                <w:rFonts w:cstheme="minorHAnsi"/>
              </w:rPr>
            </w:pPr>
            <w:r>
              <w:rPr>
                <w:rFonts w:cstheme="minorHAnsi"/>
              </w:rPr>
              <w:t>X</w:t>
            </w:r>
          </w:p>
          <w:p w:rsidR="00A205D2" w:rsidRPr="00DA6207" w:rsidRDefault="00A205D2" w:rsidP="00DA6207">
            <w:pPr>
              <w:jc w:val="center"/>
              <w:rPr>
                <w:rFonts w:cstheme="minorHAnsi"/>
              </w:rPr>
            </w:pPr>
            <w:r>
              <w:rPr>
                <w:rFonts w:cstheme="minorHAnsi"/>
              </w:rPr>
              <w:t>Evaluatie</w:t>
            </w:r>
          </w:p>
        </w:tc>
        <w:tc>
          <w:tcPr>
            <w:tcW w:w="1275" w:type="dxa"/>
          </w:tcPr>
          <w:p w:rsidR="008559DA" w:rsidRDefault="00A205D2" w:rsidP="00DA6207">
            <w:pPr>
              <w:jc w:val="center"/>
              <w:rPr>
                <w:rFonts w:cstheme="minorHAnsi"/>
              </w:rPr>
            </w:pPr>
            <w:r>
              <w:rPr>
                <w:rFonts w:cstheme="minorHAnsi"/>
              </w:rPr>
              <w:t xml:space="preserve">X </w:t>
            </w:r>
          </w:p>
          <w:p w:rsidR="00A205D2" w:rsidRPr="00DA6207" w:rsidRDefault="00A205D2" w:rsidP="00DA6207">
            <w:pPr>
              <w:jc w:val="center"/>
              <w:rPr>
                <w:rFonts w:cstheme="minorHAnsi"/>
              </w:rPr>
            </w:pPr>
            <w:r>
              <w:rPr>
                <w:rFonts w:cstheme="minorHAnsi"/>
              </w:rPr>
              <w:t>Borging</w:t>
            </w:r>
          </w:p>
        </w:tc>
      </w:tr>
      <w:tr w:rsidR="008559DA" w:rsidRPr="00EA47C9" w:rsidTr="002E4924">
        <w:tc>
          <w:tcPr>
            <w:tcW w:w="5382" w:type="dxa"/>
          </w:tcPr>
          <w:p w:rsidR="008559DA" w:rsidRPr="00961135" w:rsidRDefault="008559DA" w:rsidP="00CC2787">
            <w:pPr>
              <w:rPr>
                <w:rFonts w:cstheme="minorHAnsi"/>
              </w:rPr>
            </w:pPr>
            <w:r w:rsidRPr="00961135">
              <w:rPr>
                <w:rFonts w:cstheme="minorHAnsi"/>
              </w:rPr>
              <w:lastRenderedPageBreak/>
              <w:t>1.1.2 De school hanteert referentieniveaus voor taal, rekenen en lezen.</w:t>
            </w:r>
          </w:p>
        </w:tc>
        <w:tc>
          <w:tcPr>
            <w:tcW w:w="4252" w:type="dxa"/>
          </w:tcPr>
          <w:p w:rsidR="008559DA" w:rsidRPr="00EA47C9" w:rsidRDefault="00193890" w:rsidP="00CC2787">
            <w:pPr>
              <w:rPr>
                <w:rFonts w:cstheme="minorHAnsi"/>
                <w:b/>
              </w:rPr>
            </w:pPr>
            <w:r>
              <w:rPr>
                <w:rFonts w:cstheme="minorHAnsi"/>
                <w:b/>
              </w:rPr>
              <w:t>- A</w:t>
            </w:r>
            <w:r w:rsidRPr="00193890">
              <w:rPr>
                <w:rFonts w:cstheme="minorHAnsi"/>
              </w:rPr>
              <w:t xml:space="preserve">nalyse </w:t>
            </w:r>
            <w:r>
              <w:rPr>
                <w:rFonts w:cstheme="minorHAnsi"/>
              </w:rPr>
              <w:t xml:space="preserve">van de </w:t>
            </w:r>
            <w:r w:rsidRPr="00193890">
              <w:rPr>
                <w:rFonts w:cstheme="minorHAnsi"/>
              </w:rPr>
              <w:t>tussenopbrengsten</w:t>
            </w:r>
            <w:r>
              <w:rPr>
                <w:rFonts w:cstheme="minorHAnsi"/>
              </w:rPr>
              <w:t xml:space="preserve"> koppelen aan de referentieniveaus en ontwikkelprofiel van de leerling (</w:t>
            </w:r>
            <w:proofErr w:type="spellStart"/>
            <w:r>
              <w:rPr>
                <w:rFonts w:cstheme="minorHAnsi"/>
              </w:rPr>
              <w:t>mn</w:t>
            </w:r>
            <w:proofErr w:type="spellEnd"/>
            <w:r>
              <w:rPr>
                <w:rFonts w:cstheme="minorHAnsi"/>
              </w:rPr>
              <w:t xml:space="preserve"> bij  spelling en begrijpend lezen)</w:t>
            </w:r>
          </w:p>
        </w:tc>
        <w:tc>
          <w:tcPr>
            <w:tcW w:w="1276" w:type="dxa"/>
          </w:tcPr>
          <w:p w:rsidR="008559DA" w:rsidRPr="00DA6207" w:rsidRDefault="008559DA" w:rsidP="00DA6207">
            <w:pPr>
              <w:jc w:val="center"/>
              <w:rPr>
                <w:rFonts w:cstheme="minorHAnsi"/>
              </w:rPr>
            </w:pPr>
          </w:p>
        </w:tc>
        <w:tc>
          <w:tcPr>
            <w:tcW w:w="1301" w:type="dxa"/>
          </w:tcPr>
          <w:p w:rsidR="008559DA" w:rsidRPr="00DA6207" w:rsidRDefault="008559DA" w:rsidP="00DA6207">
            <w:pPr>
              <w:jc w:val="center"/>
              <w:rPr>
                <w:rFonts w:cstheme="minorHAnsi"/>
              </w:rPr>
            </w:pPr>
          </w:p>
        </w:tc>
        <w:tc>
          <w:tcPr>
            <w:tcW w:w="1251" w:type="dxa"/>
          </w:tcPr>
          <w:p w:rsidR="008559DA" w:rsidRPr="00DA6207" w:rsidRDefault="00193890" w:rsidP="00DA6207">
            <w:pPr>
              <w:jc w:val="center"/>
              <w:rPr>
                <w:rFonts w:cstheme="minorHAnsi"/>
              </w:rPr>
            </w:pPr>
            <w:r>
              <w:rPr>
                <w:rFonts w:cstheme="minorHAnsi"/>
              </w:rPr>
              <w:t>X</w:t>
            </w:r>
          </w:p>
        </w:tc>
        <w:tc>
          <w:tcPr>
            <w:tcW w:w="1275" w:type="dxa"/>
          </w:tcPr>
          <w:p w:rsidR="008559DA" w:rsidRPr="00DA6207" w:rsidRDefault="00193890" w:rsidP="00DA6207">
            <w:pPr>
              <w:jc w:val="center"/>
              <w:rPr>
                <w:rFonts w:cstheme="minorHAnsi"/>
              </w:rPr>
            </w:pPr>
            <w:r>
              <w:rPr>
                <w:rFonts w:cstheme="minorHAnsi"/>
              </w:rPr>
              <w:t>X</w:t>
            </w:r>
          </w:p>
        </w:tc>
      </w:tr>
      <w:tr w:rsidR="008559DA" w:rsidRPr="00EA47C9" w:rsidTr="002E4924">
        <w:tc>
          <w:tcPr>
            <w:tcW w:w="5382" w:type="dxa"/>
          </w:tcPr>
          <w:p w:rsidR="008559DA" w:rsidRPr="00961135" w:rsidRDefault="008559DA" w:rsidP="00CC2787">
            <w:pPr>
              <w:rPr>
                <w:rFonts w:cstheme="minorHAnsi"/>
              </w:rPr>
            </w:pPr>
            <w:r w:rsidRPr="00961135">
              <w:rPr>
                <w:rFonts w:cstheme="minorHAnsi"/>
              </w:rPr>
              <w:t>1.1.3 De school heeft een specifiek aanbod op actief burgerschap en sociale integratie beschreven en voert dit uit.</w:t>
            </w:r>
          </w:p>
        </w:tc>
        <w:tc>
          <w:tcPr>
            <w:tcW w:w="4252" w:type="dxa"/>
          </w:tcPr>
          <w:p w:rsidR="008559DA" w:rsidRDefault="00DA6207" w:rsidP="00CC2787">
            <w:pPr>
              <w:rPr>
                <w:rFonts w:cstheme="minorHAnsi"/>
              </w:rPr>
            </w:pPr>
            <w:r>
              <w:rPr>
                <w:rFonts w:cstheme="minorHAnsi"/>
                <w:b/>
              </w:rPr>
              <w:t xml:space="preserve">- </w:t>
            </w:r>
            <w:r w:rsidRPr="00EB371D">
              <w:rPr>
                <w:rFonts w:cstheme="minorHAnsi"/>
              </w:rPr>
              <w:t xml:space="preserve">Integraal </w:t>
            </w:r>
            <w:r w:rsidR="00A205D2">
              <w:rPr>
                <w:rFonts w:cstheme="minorHAnsi"/>
              </w:rPr>
              <w:t xml:space="preserve">opgenomen in het </w:t>
            </w:r>
            <w:r w:rsidRPr="00EB371D">
              <w:rPr>
                <w:rFonts w:cstheme="minorHAnsi"/>
              </w:rPr>
              <w:t>aanbod</w:t>
            </w:r>
            <w:r w:rsidR="00A205D2">
              <w:rPr>
                <w:rFonts w:cstheme="minorHAnsi"/>
              </w:rPr>
              <w:t>.</w:t>
            </w:r>
          </w:p>
          <w:p w:rsidR="00A205D2" w:rsidRPr="00A205D2" w:rsidRDefault="00A205D2" w:rsidP="00CC2787">
            <w:pPr>
              <w:rPr>
                <w:rFonts w:cstheme="minorHAnsi"/>
              </w:rPr>
            </w:pPr>
            <w:r w:rsidRPr="00A205D2">
              <w:rPr>
                <w:rFonts w:cstheme="minorHAnsi"/>
              </w:rPr>
              <w:t>- Onderzoeken of aanvullende methode</w:t>
            </w:r>
            <w:r>
              <w:rPr>
                <w:rFonts w:cstheme="minorHAnsi"/>
              </w:rPr>
              <w:t xml:space="preserve"> / materialen</w:t>
            </w:r>
            <w:r w:rsidRPr="00A205D2">
              <w:rPr>
                <w:rFonts w:cstheme="minorHAnsi"/>
              </w:rPr>
              <w:t xml:space="preserve"> nodig </w:t>
            </w:r>
            <w:r>
              <w:rPr>
                <w:rFonts w:cstheme="minorHAnsi"/>
              </w:rPr>
              <w:t>zijn.</w:t>
            </w:r>
          </w:p>
        </w:tc>
        <w:tc>
          <w:tcPr>
            <w:tcW w:w="1276" w:type="dxa"/>
          </w:tcPr>
          <w:p w:rsidR="008559DA" w:rsidRPr="00DA6207" w:rsidRDefault="008559DA" w:rsidP="00DA6207">
            <w:pPr>
              <w:jc w:val="center"/>
              <w:rPr>
                <w:rFonts w:cstheme="minorHAnsi"/>
              </w:rPr>
            </w:pPr>
          </w:p>
        </w:tc>
        <w:tc>
          <w:tcPr>
            <w:tcW w:w="1301" w:type="dxa"/>
          </w:tcPr>
          <w:p w:rsidR="008559DA" w:rsidRPr="00DA6207" w:rsidRDefault="008559DA" w:rsidP="00DA6207">
            <w:pPr>
              <w:jc w:val="center"/>
              <w:rPr>
                <w:rFonts w:cstheme="minorHAnsi"/>
              </w:rPr>
            </w:pPr>
          </w:p>
        </w:tc>
        <w:tc>
          <w:tcPr>
            <w:tcW w:w="1251" w:type="dxa"/>
          </w:tcPr>
          <w:p w:rsidR="008559DA" w:rsidRPr="00DA6207" w:rsidRDefault="00DA6207" w:rsidP="00DA6207">
            <w:pPr>
              <w:jc w:val="center"/>
              <w:rPr>
                <w:rFonts w:cstheme="minorHAnsi"/>
              </w:rPr>
            </w:pPr>
            <w:r w:rsidRPr="00DA6207">
              <w:rPr>
                <w:rFonts w:cstheme="minorHAnsi"/>
              </w:rPr>
              <w:t>X</w:t>
            </w:r>
          </w:p>
        </w:tc>
        <w:tc>
          <w:tcPr>
            <w:tcW w:w="1275" w:type="dxa"/>
          </w:tcPr>
          <w:p w:rsidR="008559DA" w:rsidRPr="00DA6207" w:rsidRDefault="00DA6207" w:rsidP="00DA6207">
            <w:pPr>
              <w:jc w:val="center"/>
              <w:rPr>
                <w:rFonts w:cstheme="minorHAnsi"/>
              </w:rPr>
            </w:pPr>
            <w:r w:rsidRPr="00DA6207">
              <w:rPr>
                <w:rFonts w:cstheme="minorHAnsi"/>
              </w:rPr>
              <w:t>X</w:t>
            </w:r>
          </w:p>
        </w:tc>
      </w:tr>
      <w:tr w:rsidR="008559DA" w:rsidRPr="00EA47C9" w:rsidTr="008559DA">
        <w:tc>
          <w:tcPr>
            <w:tcW w:w="12211" w:type="dxa"/>
            <w:gridSpan w:val="4"/>
            <w:shd w:val="clear" w:color="auto" w:fill="30DC51"/>
          </w:tcPr>
          <w:p w:rsidR="008559DA" w:rsidRPr="00A321C2" w:rsidRDefault="008559DA" w:rsidP="00CC2787">
            <w:pPr>
              <w:rPr>
                <w:rFonts w:cstheme="minorHAnsi"/>
                <w:b/>
              </w:rPr>
            </w:pPr>
            <w:r w:rsidRPr="00A321C2">
              <w:rPr>
                <w:rFonts w:cstheme="minorHAnsi"/>
                <w:b/>
              </w:rPr>
              <w:t>Extra ondersteuning</w:t>
            </w:r>
          </w:p>
          <w:p w:rsidR="008559DA" w:rsidRPr="00EA47C9" w:rsidRDefault="008559DA" w:rsidP="00CC2787">
            <w:pPr>
              <w:rPr>
                <w:rFonts w:cstheme="minorHAnsi"/>
              </w:rPr>
            </w:pPr>
            <w:r w:rsidRPr="00EA47C9">
              <w:rPr>
                <w:rFonts w:cstheme="minorHAnsi"/>
              </w:rPr>
              <w:t>Leerlingen die het nodig hebben, ontvangen extra aanbod, ondersteuning en begeleiding</w:t>
            </w:r>
          </w:p>
        </w:tc>
        <w:tc>
          <w:tcPr>
            <w:tcW w:w="1251" w:type="dxa"/>
            <w:shd w:val="clear" w:color="auto" w:fill="30DC51"/>
          </w:tcPr>
          <w:p w:rsidR="008559DA" w:rsidRPr="00EA47C9" w:rsidRDefault="008559DA" w:rsidP="00CC2787">
            <w:pPr>
              <w:rPr>
                <w:rFonts w:cstheme="minorHAnsi"/>
              </w:rPr>
            </w:pPr>
          </w:p>
        </w:tc>
        <w:tc>
          <w:tcPr>
            <w:tcW w:w="1275" w:type="dxa"/>
            <w:shd w:val="clear" w:color="auto" w:fill="30DC51"/>
          </w:tcPr>
          <w:p w:rsidR="008559DA" w:rsidRPr="00EA47C9" w:rsidRDefault="008559DA" w:rsidP="00CC2787">
            <w:pPr>
              <w:rPr>
                <w:rFonts w:cstheme="minorHAnsi"/>
              </w:rPr>
            </w:pPr>
          </w:p>
        </w:tc>
      </w:tr>
      <w:tr w:rsidR="008559DA" w:rsidRPr="00EA47C9" w:rsidTr="008559DA">
        <w:tc>
          <w:tcPr>
            <w:tcW w:w="12211" w:type="dxa"/>
            <w:gridSpan w:val="4"/>
            <w:shd w:val="clear" w:color="auto" w:fill="A4F09A"/>
          </w:tcPr>
          <w:p w:rsidR="008559DA" w:rsidRPr="00EA47C9" w:rsidRDefault="008559DA" w:rsidP="00CC2787">
            <w:pPr>
              <w:rPr>
                <w:rFonts w:cstheme="minorHAnsi"/>
              </w:rPr>
            </w:pPr>
            <w:r w:rsidRPr="00EA47C9">
              <w:rPr>
                <w:rFonts w:cstheme="minorHAnsi"/>
              </w:rPr>
              <w:t>1.2. Elk kindcentrum heeft realistische arrangementen afgestemd op de diversiteit en talenten van kinderen.</w:t>
            </w:r>
          </w:p>
        </w:tc>
        <w:tc>
          <w:tcPr>
            <w:tcW w:w="1251" w:type="dxa"/>
            <w:shd w:val="clear" w:color="auto" w:fill="A4F09A"/>
          </w:tcPr>
          <w:p w:rsidR="008559DA" w:rsidRPr="00EA47C9" w:rsidRDefault="008559DA" w:rsidP="00CC2787">
            <w:pPr>
              <w:rPr>
                <w:rFonts w:cstheme="minorHAnsi"/>
              </w:rPr>
            </w:pPr>
          </w:p>
        </w:tc>
        <w:tc>
          <w:tcPr>
            <w:tcW w:w="1275" w:type="dxa"/>
            <w:shd w:val="clear" w:color="auto" w:fill="A4F09A"/>
          </w:tcPr>
          <w:p w:rsidR="008559DA" w:rsidRPr="00EA47C9" w:rsidRDefault="008559DA" w:rsidP="00CC2787">
            <w:pPr>
              <w:rPr>
                <w:rFonts w:cstheme="minorHAnsi"/>
              </w:rPr>
            </w:pPr>
          </w:p>
        </w:tc>
      </w:tr>
      <w:tr w:rsidR="008559DA" w:rsidRPr="00EA47C9" w:rsidTr="002E4924">
        <w:tc>
          <w:tcPr>
            <w:tcW w:w="5382" w:type="dxa"/>
          </w:tcPr>
          <w:p w:rsidR="008559DA" w:rsidRPr="00EA47C9" w:rsidRDefault="008559DA" w:rsidP="008559DA">
            <w:pPr>
              <w:rPr>
                <w:rFonts w:cstheme="minorHAnsi"/>
              </w:rPr>
            </w:pPr>
            <w:bookmarkStart w:id="0" w:name="_Hlk11324007"/>
          </w:p>
        </w:tc>
        <w:tc>
          <w:tcPr>
            <w:tcW w:w="4252" w:type="dxa"/>
          </w:tcPr>
          <w:p w:rsidR="008559DA" w:rsidRPr="00EA47C9" w:rsidRDefault="008559DA" w:rsidP="008559DA">
            <w:pPr>
              <w:rPr>
                <w:rFonts w:cstheme="minorHAnsi"/>
                <w:b/>
              </w:rPr>
            </w:pPr>
            <w:r>
              <w:rPr>
                <w:rFonts w:cstheme="minorHAnsi"/>
                <w:b/>
              </w:rPr>
              <w:t>Doelen</w:t>
            </w:r>
          </w:p>
        </w:tc>
        <w:tc>
          <w:tcPr>
            <w:tcW w:w="1276" w:type="dxa"/>
          </w:tcPr>
          <w:p w:rsidR="008559DA" w:rsidRPr="00EA47C9" w:rsidRDefault="008559DA" w:rsidP="008559DA">
            <w:pPr>
              <w:rPr>
                <w:rFonts w:cstheme="minorHAnsi"/>
                <w:b/>
              </w:rPr>
            </w:pPr>
            <w:r>
              <w:rPr>
                <w:rFonts w:cstheme="minorHAnsi"/>
                <w:b/>
              </w:rPr>
              <w:t>2019-2020</w:t>
            </w:r>
          </w:p>
        </w:tc>
        <w:tc>
          <w:tcPr>
            <w:tcW w:w="1301" w:type="dxa"/>
          </w:tcPr>
          <w:p w:rsidR="008559DA" w:rsidRPr="00EA47C9" w:rsidRDefault="008559DA" w:rsidP="008559DA">
            <w:pPr>
              <w:rPr>
                <w:rFonts w:cstheme="minorHAnsi"/>
                <w:b/>
              </w:rPr>
            </w:pPr>
            <w:r>
              <w:rPr>
                <w:rFonts w:cstheme="minorHAnsi"/>
                <w:b/>
              </w:rPr>
              <w:t>2020-2021</w:t>
            </w:r>
          </w:p>
        </w:tc>
        <w:tc>
          <w:tcPr>
            <w:tcW w:w="1251" w:type="dxa"/>
          </w:tcPr>
          <w:p w:rsidR="008559DA" w:rsidRDefault="008559DA" w:rsidP="008559DA">
            <w:pPr>
              <w:rPr>
                <w:rFonts w:cstheme="minorHAnsi"/>
                <w:b/>
              </w:rPr>
            </w:pPr>
            <w:r>
              <w:rPr>
                <w:rFonts w:cstheme="minorHAnsi"/>
                <w:b/>
              </w:rPr>
              <w:t>2021-2022</w:t>
            </w:r>
          </w:p>
        </w:tc>
        <w:tc>
          <w:tcPr>
            <w:tcW w:w="1275" w:type="dxa"/>
          </w:tcPr>
          <w:p w:rsidR="008559DA" w:rsidRDefault="008559DA" w:rsidP="008559DA">
            <w:pPr>
              <w:rPr>
                <w:rFonts w:cstheme="minorHAnsi"/>
                <w:b/>
              </w:rPr>
            </w:pPr>
            <w:r>
              <w:rPr>
                <w:rFonts w:cstheme="minorHAnsi"/>
                <w:b/>
              </w:rPr>
              <w:t>2022-2023</w:t>
            </w:r>
          </w:p>
        </w:tc>
      </w:tr>
      <w:bookmarkEnd w:id="0"/>
      <w:tr w:rsidR="008559DA" w:rsidRPr="00EA47C9" w:rsidTr="002E4924">
        <w:tc>
          <w:tcPr>
            <w:tcW w:w="5382" w:type="dxa"/>
          </w:tcPr>
          <w:p w:rsidR="008559DA" w:rsidRPr="00EA47C9" w:rsidRDefault="008559DA" w:rsidP="00CC2787">
            <w:pPr>
              <w:rPr>
                <w:rFonts w:cstheme="minorHAnsi"/>
              </w:rPr>
            </w:pPr>
            <w:r w:rsidRPr="00EA47C9">
              <w:rPr>
                <w:rFonts w:cstheme="minorHAnsi"/>
              </w:rPr>
              <w:t xml:space="preserve">1.2.1 De ondersteuning die een kind nodig heeft is voor ieder kind vastgelegd in een </w:t>
            </w:r>
            <w:proofErr w:type="spellStart"/>
            <w:r w:rsidRPr="00EA47C9">
              <w:rPr>
                <w:rFonts w:cstheme="minorHAnsi"/>
              </w:rPr>
              <w:t>leerlingoverzicht</w:t>
            </w:r>
            <w:proofErr w:type="spellEnd"/>
            <w:r w:rsidRPr="00EA47C9">
              <w:rPr>
                <w:rFonts w:cstheme="minorHAnsi"/>
              </w:rPr>
              <w:t>.</w:t>
            </w:r>
          </w:p>
        </w:tc>
        <w:tc>
          <w:tcPr>
            <w:tcW w:w="4252" w:type="dxa"/>
          </w:tcPr>
          <w:p w:rsidR="008559DA" w:rsidRPr="00EA47C9" w:rsidRDefault="00193890" w:rsidP="00CC2787">
            <w:pPr>
              <w:rPr>
                <w:rFonts w:cstheme="minorHAnsi"/>
              </w:rPr>
            </w:pPr>
            <w:r>
              <w:rPr>
                <w:rFonts w:cstheme="minorHAnsi"/>
              </w:rPr>
              <w:t>- Nu op orde, op termijn evalueren en bijstellen, optimaliseren.</w:t>
            </w:r>
          </w:p>
        </w:tc>
        <w:tc>
          <w:tcPr>
            <w:tcW w:w="1276" w:type="dxa"/>
          </w:tcPr>
          <w:p w:rsidR="008559DA" w:rsidRPr="00EA47C9" w:rsidRDefault="008559DA" w:rsidP="00DA6207">
            <w:pPr>
              <w:jc w:val="center"/>
              <w:rPr>
                <w:rFonts w:cstheme="minorHAnsi"/>
              </w:rPr>
            </w:pPr>
          </w:p>
        </w:tc>
        <w:tc>
          <w:tcPr>
            <w:tcW w:w="1301" w:type="dxa"/>
          </w:tcPr>
          <w:p w:rsidR="008559DA" w:rsidRPr="00EA47C9" w:rsidRDefault="008559DA" w:rsidP="00DA6207">
            <w:pPr>
              <w:jc w:val="center"/>
              <w:rPr>
                <w:rFonts w:cstheme="minorHAnsi"/>
              </w:rPr>
            </w:pPr>
          </w:p>
        </w:tc>
        <w:tc>
          <w:tcPr>
            <w:tcW w:w="1251" w:type="dxa"/>
          </w:tcPr>
          <w:p w:rsidR="008559DA" w:rsidRPr="00EA47C9" w:rsidRDefault="00193890" w:rsidP="00DA6207">
            <w:pPr>
              <w:jc w:val="center"/>
              <w:rPr>
                <w:rFonts w:cstheme="minorHAnsi"/>
              </w:rPr>
            </w:pPr>
            <w:r>
              <w:rPr>
                <w:rFonts w:cstheme="minorHAnsi"/>
              </w:rPr>
              <w:t>X</w:t>
            </w:r>
          </w:p>
        </w:tc>
        <w:tc>
          <w:tcPr>
            <w:tcW w:w="1275" w:type="dxa"/>
          </w:tcPr>
          <w:p w:rsidR="008559DA" w:rsidRPr="00EA47C9" w:rsidRDefault="00193890" w:rsidP="00DA6207">
            <w:pPr>
              <w:jc w:val="center"/>
              <w:rPr>
                <w:rFonts w:cstheme="minorHAnsi"/>
              </w:rPr>
            </w:pPr>
            <w:r>
              <w:rPr>
                <w:rFonts w:cstheme="minorHAnsi"/>
              </w:rPr>
              <w:t>X</w:t>
            </w:r>
          </w:p>
        </w:tc>
      </w:tr>
      <w:tr w:rsidR="008559DA" w:rsidRPr="00961135" w:rsidTr="002E4924">
        <w:tc>
          <w:tcPr>
            <w:tcW w:w="5382" w:type="dxa"/>
          </w:tcPr>
          <w:p w:rsidR="008559DA" w:rsidRPr="00961135" w:rsidRDefault="008559DA" w:rsidP="00CC2787">
            <w:pPr>
              <w:rPr>
                <w:rFonts w:cstheme="minorHAnsi"/>
              </w:rPr>
            </w:pPr>
            <w:r w:rsidRPr="00961135">
              <w:rPr>
                <w:rFonts w:cstheme="minorHAnsi"/>
              </w:rPr>
              <w:t xml:space="preserve">1.2.3 De school evalueert structureel of het aanbod het gewenste effect heeft en stelt indien nodig de interventies bij. </w:t>
            </w:r>
          </w:p>
        </w:tc>
        <w:tc>
          <w:tcPr>
            <w:tcW w:w="4252" w:type="dxa"/>
          </w:tcPr>
          <w:p w:rsidR="004B68DB" w:rsidRPr="00193890" w:rsidRDefault="004B68DB" w:rsidP="00CC2787">
            <w:pPr>
              <w:rPr>
                <w:rFonts w:cstheme="minorHAnsi"/>
              </w:rPr>
            </w:pPr>
            <w:r w:rsidRPr="00193890">
              <w:rPr>
                <w:rFonts w:cstheme="minorHAnsi"/>
              </w:rPr>
              <w:t xml:space="preserve">- Analyse </w:t>
            </w:r>
            <w:r w:rsidR="00FC57A9" w:rsidRPr="00193890">
              <w:rPr>
                <w:rFonts w:cstheme="minorHAnsi"/>
              </w:rPr>
              <w:t xml:space="preserve">van de </w:t>
            </w:r>
            <w:r w:rsidR="00193890" w:rsidRPr="00193890">
              <w:rPr>
                <w:rFonts w:cstheme="minorHAnsi"/>
              </w:rPr>
              <w:t xml:space="preserve">eindopbrengsten en opstellen plan van aanpak </w:t>
            </w:r>
            <w:proofErr w:type="spellStart"/>
            <w:r w:rsidR="00193890" w:rsidRPr="00193890">
              <w:rPr>
                <w:rFonts w:cstheme="minorHAnsi"/>
              </w:rPr>
              <w:t>mbt</w:t>
            </w:r>
            <w:proofErr w:type="spellEnd"/>
            <w:r w:rsidR="00193890" w:rsidRPr="00193890">
              <w:rPr>
                <w:rFonts w:cstheme="minorHAnsi"/>
              </w:rPr>
              <w:t xml:space="preserve"> aanbod, instructies en effectmeting.</w:t>
            </w:r>
          </w:p>
          <w:p w:rsidR="008559DA" w:rsidRPr="00961135" w:rsidRDefault="00193890" w:rsidP="00CC2787">
            <w:pPr>
              <w:rPr>
                <w:rFonts w:cstheme="minorHAnsi"/>
              </w:rPr>
            </w:pPr>
            <w:r w:rsidRPr="00193890">
              <w:rPr>
                <w:rFonts w:cstheme="minorHAnsi"/>
              </w:rPr>
              <w:t xml:space="preserve">- </w:t>
            </w:r>
            <w:r w:rsidR="004B68DB" w:rsidRPr="00193890">
              <w:rPr>
                <w:rFonts w:cstheme="minorHAnsi"/>
              </w:rPr>
              <w:t>Leerkrachten zijn meer gericht op gewenste resultaten (verwachtingen, eisen stellen, ‘controle’ op vrijheid in gebondenheid)</w:t>
            </w:r>
            <w:r w:rsidRPr="00193890">
              <w:rPr>
                <w:rFonts w:cstheme="minorHAnsi"/>
              </w:rPr>
              <w:t>.</w:t>
            </w:r>
          </w:p>
        </w:tc>
        <w:tc>
          <w:tcPr>
            <w:tcW w:w="1276" w:type="dxa"/>
          </w:tcPr>
          <w:p w:rsidR="008559DA" w:rsidRDefault="004B68DB" w:rsidP="00DA6207">
            <w:pPr>
              <w:jc w:val="center"/>
              <w:rPr>
                <w:rFonts w:cstheme="minorHAnsi"/>
              </w:rPr>
            </w:pPr>
            <w:r>
              <w:rPr>
                <w:rFonts w:cstheme="minorHAnsi"/>
              </w:rPr>
              <w:t>X</w:t>
            </w:r>
          </w:p>
          <w:p w:rsidR="00193890" w:rsidRDefault="00193890" w:rsidP="00DA6207">
            <w:pPr>
              <w:jc w:val="center"/>
              <w:rPr>
                <w:rFonts w:cstheme="minorHAnsi"/>
              </w:rPr>
            </w:pPr>
          </w:p>
          <w:p w:rsidR="00193890" w:rsidRDefault="00193890" w:rsidP="00DA6207">
            <w:pPr>
              <w:jc w:val="center"/>
              <w:rPr>
                <w:rFonts w:cstheme="minorHAnsi"/>
              </w:rPr>
            </w:pPr>
          </w:p>
          <w:p w:rsidR="00193890" w:rsidRDefault="00193890" w:rsidP="00DA6207">
            <w:pPr>
              <w:jc w:val="center"/>
              <w:rPr>
                <w:rFonts w:cstheme="minorHAnsi"/>
              </w:rPr>
            </w:pPr>
            <w:r>
              <w:rPr>
                <w:rFonts w:cstheme="minorHAnsi"/>
              </w:rPr>
              <w:t>X</w:t>
            </w:r>
          </w:p>
          <w:p w:rsidR="00193890" w:rsidRPr="00961135" w:rsidRDefault="00193890" w:rsidP="00DA6207">
            <w:pPr>
              <w:jc w:val="center"/>
              <w:rPr>
                <w:rFonts w:cstheme="minorHAnsi"/>
              </w:rPr>
            </w:pPr>
          </w:p>
        </w:tc>
        <w:tc>
          <w:tcPr>
            <w:tcW w:w="1301" w:type="dxa"/>
          </w:tcPr>
          <w:p w:rsidR="008559DA" w:rsidRDefault="004B68DB" w:rsidP="00DA6207">
            <w:pPr>
              <w:jc w:val="center"/>
              <w:rPr>
                <w:rFonts w:cstheme="minorHAnsi"/>
              </w:rPr>
            </w:pPr>
            <w:r>
              <w:rPr>
                <w:rFonts w:cstheme="minorHAnsi"/>
              </w:rPr>
              <w:t>X</w:t>
            </w:r>
          </w:p>
          <w:p w:rsidR="00193890" w:rsidRDefault="00193890" w:rsidP="00DA6207">
            <w:pPr>
              <w:jc w:val="center"/>
              <w:rPr>
                <w:rFonts w:cstheme="minorHAnsi"/>
              </w:rPr>
            </w:pPr>
          </w:p>
          <w:p w:rsidR="00193890" w:rsidRDefault="00193890" w:rsidP="00DA6207">
            <w:pPr>
              <w:jc w:val="center"/>
              <w:rPr>
                <w:rFonts w:cstheme="minorHAnsi"/>
              </w:rPr>
            </w:pPr>
          </w:p>
          <w:p w:rsidR="00193890" w:rsidRPr="00961135" w:rsidRDefault="00193890" w:rsidP="00DA6207">
            <w:pPr>
              <w:jc w:val="center"/>
              <w:rPr>
                <w:rFonts w:cstheme="minorHAnsi"/>
              </w:rPr>
            </w:pPr>
            <w:r>
              <w:rPr>
                <w:rFonts w:cstheme="minorHAnsi"/>
              </w:rPr>
              <w:t>X</w:t>
            </w:r>
          </w:p>
        </w:tc>
        <w:tc>
          <w:tcPr>
            <w:tcW w:w="1251" w:type="dxa"/>
          </w:tcPr>
          <w:p w:rsidR="008559DA" w:rsidRPr="00961135" w:rsidRDefault="00193890" w:rsidP="00DA6207">
            <w:pPr>
              <w:jc w:val="center"/>
              <w:rPr>
                <w:rFonts w:cstheme="minorHAnsi"/>
              </w:rPr>
            </w:pPr>
            <w:r>
              <w:rPr>
                <w:rFonts w:cstheme="minorHAnsi"/>
              </w:rPr>
              <w:t>X</w:t>
            </w:r>
          </w:p>
        </w:tc>
        <w:tc>
          <w:tcPr>
            <w:tcW w:w="1275" w:type="dxa"/>
          </w:tcPr>
          <w:p w:rsidR="008559DA" w:rsidRPr="00961135" w:rsidRDefault="00193890" w:rsidP="00DA6207">
            <w:pPr>
              <w:jc w:val="center"/>
              <w:rPr>
                <w:rFonts w:cstheme="minorHAnsi"/>
              </w:rPr>
            </w:pPr>
            <w:r>
              <w:rPr>
                <w:rFonts w:cstheme="minorHAnsi"/>
              </w:rPr>
              <w:t>X</w:t>
            </w:r>
          </w:p>
        </w:tc>
      </w:tr>
      <w:tr w:rsidR="008559DA" w:rsidRPr="00961135" w:rsidTr="002E4924">
        <w:tc>
          <w:tcPr>
            <w:tcW w:w="5382" w:type="dxa"/>
          </w:tcPr>
          <w:p w:rsidR="008559DA" w:rsidRPr="00961135" w:rsidRDefault="008559DA" w:rsidP="008559DA">
            <w:pPr>
              <w:rPr>
                <w:rFonts w:cstheme="minorHAnsi"/>
              </w:rPr>
            </w:pPr>
            <w:r w:rsidRPr="00961135">
              <w:br w:type="page"/>
            </w:r>
            <w:r w:rsidRPr="00961135">
              <w:rPr>
                <w:rFonts w:cstheme="minorHAnsi"/>
              </w:rPr>
              <w:t>1.2.4 De school stelt jaarlijks een SOP op. De school heeft in het SOP omschreven wat zij onder extra ondersteuning verstaat/ welke aanvulling zij kan bieden boven op het door het SWV omschreven basisondersteuning</w:t>
            </w:r>
          </w:p>
        </w:tc>
        <w:tc>
          <w:tcPr>
            <w:tcW w:w="4252" w:type="dxa"/>
          </w:tcPr>
          <w:p w:rsidR="008559DA" w:rsidRPr="00961135" w:rsidRDefault="00DA6207" w:rsidP="008559DA">
            <w:pPr>
              <w:rPr>
                <w:rFonts w:cstheme="minorHAnsi"/>
              </w:rPr>
            </w:pPr>
            <w:r>
              <w:rPr>
                <w:rFonts w:cstheme="minorHAnsi"/>
              </w:rPr>
              <w:t xml:space="preserve">- Het </w:t>
            </w:r>
            <w:proofErr w:type="spellStart"/>
            <w:r>
              <w:rPr>
                <w:rFonts w:cstheme="minorHAnsi"/>
              </w:rPr>
              <w:t>schoolondersteuningsplan</w:t>
            </w:r>
            <w:proofErr w:type="spellEnd"/>
            <w:r>
              <w:rPr>
                <w:rFonts w:cstheme="minorHAnsi"/>
              </w:rPr>
              <w:t xml:space="preserve"> wordt herzien. Centraal opgepakt op KT niveau</w:t>
            </w:r>
          </w:p>
        </w:tc>
        <w:tc>
          <w:tcPr>
            <w:tcW w:w="1276" w:type="dxa"/>
          </w:tcPr>
          <w:p w:rsidR="008559DA" w:rsidRPr="00961135" w:rsidRDefault="00DA6207" w:rsidP="00DA6207">
            <w:pPr>
              <w:jc w:val="center"/>
              <w:rPr>
                <w:rFonts w:cstheme="minorHAnsi"/>
              </w:rPr>
            </w:pPr>
            <w:r>
              <w:rPr>
                <w:rFonts w:cstheme="minorHAnsi"/>
              </w:rPr>
              <w:t>X</w:t>
            </w:r>
          </w:p>
        </w:tc>
        <w:tc>
          <w:tcPr>
            <w:tcW w:w="1301" w:type="dxa"/>
          </w:tcPr>
          <w:p w:rsidR="008559DA" w:rsidRPr="00961135" w:rsidRDefault="008559DA" w:rsidP="00DA6207">
            <w:pPr>
              <w:jc w:val="center"/>
              <w:rPr>
                <w:rFonts w:cstheme="minorHAnsi"/>
              </w:rPr>
            </w:pPr>
          </w:p>
        </w:tc>
        <w:tc>
          <w:tcPr>
            <w:tcW w:w="1251" w:type="dxa"/>
          </w:tcPr>
          <w:p w:rsidR="008559DA" w:rsidRPr="00961135" w:rsidRDefault="008559DA" w:rsidP="00DA6207">
            <w:pPr>
              <w:jc w:val="center"/>
              <w:rPr>
                <w:rFonts w:cstheme="minorHAnsi"/>
              </w:rPr>
            </w:pPr>
          </w:p>
        </w:tc>
        <w:tc>
          <w:tcPr>
            <w:tcW w:w="1275" w:type="dxa"/>
          </w:tcPr>
          <w:p w:rsidR="008559DA" w:rsidRPr="00961135" w:rsidRDefault="008559DA" w:rsidP="00DA6207">
            <w:pPr>
              <w:jc w:val="center"/>
              <w:rPr>
                <w:rFonts w:cstheme="minorHAnsi"/>
              </w:rPr>
            </w:pPr>
          </w:p>
        </w:tc>
      </w:tr>
    </w:tbl>
    <w:p w:rsidR="008559DA" w:rsidRPr="00961135" w:rsidRDefault="008559DA" w:rsidP="008559DA">
      <w:pPr>
        <w:rPr>
          <w:rFonts w:cstheme="minorHAnsi"/>
        </w:rPr>
      </w:pPr>
    </w:p>
    <w:tbl>
      <w:tblPr>
        <w:tblStyle w:val="Tabelraster"/>
        <w:tblW w:w="14737" w:type="dxa"/>
        <w:tblInd w:w="-567" w:type="dxa"/>
        <w:tblLook w:val="04A0" w:firstRow="1" w:lastRow="0" w:firstColumn="1" w:lastColumn="0" w:noHBand="0" w:noVBand="1"/>
      </w:tblPr>
      <w:tblGrid>
        <w:gridCol w:w="5317"/>
        <w:gridCol w:w="4317"/>
        <w:gridCol w:w="1276"/>
        <w:gridCol w:w="1276"/>
        <w:gridCol w:w="1276"/>
        <w:gridCol w:w="1275"/>
      </w:tblGrid>
      <w:tr w:rsidR="00A321C2" w:rsidRPr="00961135" w:rsidTr="00CC2787">
        <w:tc>
          <w:tcPr>
            <w:tcW w:w="14737" w:type="dxa"/>
            <w:gridSpan w:val="6"/>
            <w:shd w:val="clear" w:color="auto" w:fill="30DC51"/>
          </w:tcPr>
          <w:p w:rsidR="00A321C2" w:rsidRPr="00961135" w:rsidRDefault="00A321C2" w:rsidP="00CC2787">
            <w:pPr>
              <w:rPr>
                <w:rFonts w:cstheme="minorHAnsi"/>
              </w:rPr>
            </w:pPr>
            <w:r w:rsidRPr="00961135">
              <w:rPr>
                <w:rFonts w:cstheme="minorHAnsi"/>
                <w:b/>
              </w:rPr>
              <w:t>Didactisch handelen</w:t>
            </w:r>
            <w:r w:rsidRPr="00961135">
              <w:rPr>
                <w:rFonts w:cstheme="minorHAnsi"/>
              </w:rPr>
              <w:br/>
              <w:t>Het didactisch handelen van de leraren stelt leerlingen in staat tot leren en ontwikkelen.</w:t>
            </w:r>
          </w:p>
        </w:tc>
      </w:tr>
      <w:tr w:rsidR="00A321C2" w:rsidRPr="00961135" w:rsidTr="00CC2787">
        <w:tc>
          <w:tcPr>
            <w:tcW w:w="14737" w:type="dxa"/>
            <w:gridSpan w:val="6"/>
            <w:shd w:val="clear" w:color="auto" w:fill="A4F09A"/>
          </w:tcPr>
          <w:p w:rsidR="00A321C2" w:rsidRPr="00961135" w:rsidRDefault="00A321C2" w:rsidP="00CC2787">
            <w:pPr>
              <w:rPr>
                <w:rFonts w:cstheme="minorHAnsi"/>
              </w:rPr>
            </w:pPr>
            <w:r w:rsidRPr="00961135">
              <w:rPr>
                <w:rFonts w:cstheme="minorHAnsi"/>
              </w:rPr>
              <w:t xml:space="preserve">1.3. Medewerkers van het </w:t>
            </w:r>
            <w:r w:rsidR="009C0422">
              <w:rPr>
                <w:rFonts w:cstheme="minorHAnsi"/>
              </w:rPr>
              <w:t>K</w:t>
            </w:r>
            <w:r w:rsidRPr="00961135">
              <w:rPr>
                <w:rFonts w:cstheme="minorHAnsi"/>
              </w:rPr>
              <w:t xml:space="preserve">indcentrum zijn geschoold en/of bekwaam in het werken met en vanuit de doorlopende leer- en ontwikkellijn 0-14 jaar. </w:t>
            </w:r>
          </w:p>
        </w:tc>
      </w:tr>
      <w:tr w:rsidR="00A33A9B" w:rsidRPr="00961135" w:rsidTr="00A33A9B">
        <w:tc>
          <w:tcPr>
            <w:tcW w:w="5317" w:type="dxa"/>
          </w:tcPr>
          <w:p w:rsidR="00A33A9B" w:rsidRPr="00961135" w:rsidRDefault="00A33A9B" w:rsidP="00A33A9B">
            <w:pPr>
              <w:rPr>
                <w:rFonts w:cstheme="minorHAnsi"/>
              </w:rPr>
            </w:pPr>
          </w:p>
        </w:tc>
        <w:tc>
          <w:tcPr>
            <w:tcW w:w="4317" w:type="dxa"/>
          </w:tcPr>
          <w:p w:rsidR="00A33A9B" w:rsidRPr="00961135" w:rsidRDefault="00A321C2" w:rsidP="00A33A9B">
            <w:pPr>
              <w:rPr>
                <w:rFonts w:cstheme="minorHAnsi"/>
                <w:b/>
              </w:rPr>
            </w:pPr>
            <w:r w:rsidRPr="00961135">
              <w:rPr>
                <w:rFonts w:cstheme="minorHAnsi"/>
                <w:b/>
              </w:rPr>
              <w:t>Doelen</w:t>
            </w:r>
          </w:p>
        </w:tc>
        <w:tc>
          <w:tcPr>
            <w:tcW w:w="1276" w:type="dxa"/>
          </w:tcPr>
          <w:p w:rsidR="00A33A9B" w:rsidRPr="00961135" w:rsidRDefault="00A33A9B" w:rsidP="00A33A9B">
            <w:pPr>
              <w:rPr>
                <w:rFonts w:cstheme="minorHAnsi"/>
                <w:b/>
              </w:rPr>
            </w:pPr>
            <w:r w:rsidRPr="00961135">
              <w:rPr>
                <w:rFonts w:cstheme="minorHAnsi"/>
                <w:b/>
              </w:rPr>
              <w:t>2019-2020</w:t>
            </w:r>
          </w:p>
        </w:tc>
        <w:tc>
          <w:tcPr>
            <w:tcW w:w="1276" w:type="dxa"/>
          </w:tcPr>
          <w:p w:rsidR="00A33A9B" w:rsidRPr="00961135" w:rsidRDefault="00A33A9B" w:rsidP="00A33A9B">
            <w:pPr>
              <w:rPr>
                <w:rFonts w:cstheme="minorHAnsi"/>
                <w:b/>
              </w:rPr>
            </w:pPr>
            <w:r w:rsidRPr="00961135">
              <w:rPr>
                <w:rFonts w:cstheme="minorHAnsi"/>
                <w:b/>
              </w:rPr>
              <w:t>2020-2021</w:t>
            </w:r>
          </w:p>
        </w:tc>
        <w:tc>
          <w:tcPr>
            <w:tcW w:w="1276" w:type="dxa"/>
          </w:tcPr>
          <w:p w:rsidR="00A33A9B" w:rsidRPr="00961135" w:rsidRDefault="00A33A9B" w:rsidP="00A33A9B">
            <w:pPr>
              <w:rPr>
                <w:rFonts w:cstheme="minorHAnsi"/>
                <w:b/>
              </w:rPr>
            </w:pPr>
            <w:r w:rsidRPr="00961135">
              <w:rPr>
                <w:rFonts w:cstheme="minorHAnsi"/>
                <w:b/>
              </w:rPr>
              <w:t>2021-2022</w:t>
            </w:r>
          </w:p>
        </w:tc>
        <w:tc>
          <w:tcPr>
            <w:tcW w:w="1275" w:type="dxa"/>
          </w:tcPr>
          <w:p w:rsidR="00A33A9B" w:rsidRPr="00961135" w:rsidRDefault="00A33A9B" w:rsidP="00A33A9B">
            <w:pPr>
              <w:rPr>
                <w:rFonts w:cstheme="minorHAnsi"/>
                <w:b/>
              </w:rPr>
            </w:pPr>
            <w:r w:rsidRPr="00961135">
              <w:rPr>
                <w:rFonts w:cstheme="minorHAnsi"/>
                <w:b/>
              </w:rPr>
              <w:t>2022-2023</w:t>
            </w:r>
          </w:p>
        </w:tc>
      </w:tr>
      <w:tr w:rsidR="00A33A9B" w:rsidRPr="00961135" w:rsidTr="00A33A9B">
        <w:tc>
          <w:tcPr>
            <w:tcW w:w="5317" w:type="dxa"/>
          </w:tcPr>
          <w:p w:rsidR="00A33A9B" w:rsidRPr="00961135" w:rsidRDefault="00A33A9B" w:rsidP="00CC2787">
            <w:pPr>
              <w:rPr>
                <w:rFonts w:cstheme="minorHAnsi"/>
              </w:rPr>
            </w:pPr>
            <w:r w:rsidRPr="00961135">
              <w:rPr>
                <w:rFonts w:cstheme="minorHAnsi"/>
              </w:rPr>
              <w:t>1.3.1 Elke school kan vanuit het SBP en het daarvan afgeleide eigen schoolplan, de onderwijstijd verantwoorden vanuit de invalshoek effectiviteit.</w:t>
            </w:r>
            <w:bookmarkStart w:id="1" w:name="_GoBack"/>
            <w:bookmarkEnd w:id="1"/>
          </w:p>
        </w:tc>
        <w:tc>
          <w:tcPr>
            <w:tcW w:w="4317" w:type="dxa"/>
          </w:tcPr>
          <w:p w:rsidR="00A33A9B" w:rsidRPr="008B4541" w:rsidRDefault="00D068D8" w:rsidP="00CC2787">
            <w:pPr>
              <w:rPr>
                <w:rFonts w:cstheme="minorHAnsi"/>
              </w:rPr>
            </w:pPr>
            <w:r w:rsidRPr="008B4541">
              <w:rPr>
                <w:rFonts w:cstheme="minorHAnsi"/>
              </w:rPr>
              <w:t xml:space="preserve">- Inrichten van de onderwijstijd, het rooster en de weektaak gericht op </w:t>
            </w:r>
            <w:r w:rsidR="008B4541" w:rsidRPr="008B4541">
              <w:rPr>
                <w:rFonts w:cstheme="minorHAnsi"/>
              </w:rPr>
              <w:t xml:space="preserve">het principe </w:t>
            </w:r>
            <w:r w:rsidRPr="008B4541">
              <w:rPr>
                <w:rFonts w:cstheme="minorHAnsi"/>
              </w:rPr>
              <w:t>‘de hele dag Dalton’</w:t>
            </w:r>
            <w:r w:rsidR="008B4541" w:rsidRPr="008B4541">
              <w:rPr>
                <w:rFonts w:cstheme="minorHAnsi"/>
              </w:rPr>
              <w:t>.</w:t>
            </w:r>
          </w:p>
          <w:p w:rsidR="00D068D8" w:rsidRPr="00961135" w:rsidRDefault="00D068D8" w:rsidP="00CC2787">
            <w:pPr>
              <w:rPr>
                <w:rFonts w:cstheme="minorHAnsi"/>
                <w:b/>
              </w:rPr>
            </w:pPr>
            <w:r w:rsidRPr="008B4541">
              <w:rPr>
                <w:rFonts w:cstheme="minorHAnsi"/>
              </w:rPr>
              <w:lastRenderedPageBreak/>
              <w:t xml:space="preserve">- </w:t>
            </w:r>
            <w:r w:rsidR="008B4541" w:rsidRPr="008B4541">
              <w:rPr>
                <w:rFonts w:cstheme="minorHAnsi"/>
              </w:rPr>
              <w:t>Ori</w:t>
            </w:r>
            <w:r w:rsidR="008B4541">
              <w:rPr>
                <w:rFonts w:cstheme="minorHAnsi"/>
              </w:rPr>
              <w:t>ë</w:t>
            </w:r>
            <w:r w:rsidR="008B4541" w:rsidRPr="008B4541">
              <w:rPr>
                <w:rFonts w:cstheme="minorHAnsi"/>
              </w:rPr>
              <w:t>ntatie op het integreren van de c</w:t>
            </w:r>
            <w:r w:rsidRPr="008B4541">
              <w:rPr>
                <w:rFonts w:cstheme="minorHAnsi"/>
              </w:rPr>
              <w:t xml:space="preserve">reatieve- en zaakvakken </w:t>
            </w:r>
            <w:r w:rsidR="008B4541" w:rsidRPr="008B4541">
              <w:rPr>
                <w:rFonts w:cstheme="minorHAnsi"/>
              </w:rPr>
              <w:t>binnen ‘de hele dag Dalton’</w:t>
            </w:r>
          </w:p>
        </w:tc>
        <w:tc>
          <w:tcPr>
            <w:tcW w:w="1276" w:type="dxa"/>
          </w:tcPr>
          <w:p w:rsidR="00A33A9B" w:rsidRPr="009C0422" w:rsidRDefault="008B4541" w:rsidP="008B4541">
            <w:pPr>
              <w:jc w:val="center"/>
              <w:rPr>
                <w:rFonts w:cstheme="minorHAnsi"/>
              </w:rPr>
            </w:pPr>
            <w:r w:rsidRPr="009C0422">
              <w:rPr>
                <w:rFonts w:cstheme="minorHAnsi"/>
              </w:rPr>
              <w:lastRenderedPageBreak/>
              <w:t>X</w:t>
            </w:r>
          </w:p>
          <w:p w:rsidR="008B4541" w:rsidRPr="009C0422" w:rsidRDefault="008B4541" w:rsidP="008B4541">
            <w:pPr>
              <w:jc w:val="center"/>
              <w:rPr>
                <w:rFonts w:cstheme="minorHAnsi"/>
              </w:rPr>
            </w:pPr>
          </w:p>
          <w:p w:rsidR="008B4541" w:rsidRPr="009C0422" w:rsidRDefault="008B4541" w:rsidP="008B4541">
            <w:pPr>
              <w:jc w:val="center"/>
              <w:rPr>
                <w:rFonts w:cstheme="minorHAnsi"/>
              </w:rPr>
            </w:pPr>
          </w:p>
          <w:p w:rsidR="008B4541" w:rsidRPr="009C0422" w:rsidRDefault="008B4541" w:rsidP="008B4541">
            <w:pPr>
              <w:jc w:val="center"/>
              <w:rPr>
                <w:rFonts w:cstheme="minorHAnsi"/>
              </w:rPr>
            </w:pPr>
            <w:r w:rsidRPr="009C0422">
              <w:rPr>
                <w:rFonts w:cstheme="minorHAnsi"/>
              </w:rPr>
              <w:lastRenderedPageBreak/>
              <w:t>X</w:t>
            </w:r>
          </w:p>
        </w:tc>
        <w:tc>
          <w:tcPr>
            <w:tcW w:w="1276" w:type="dxa"/>
          </w:tcPr>
          <w:p w:rsidR="00A33A9B" w:rsidRPr="009C0422" w:rsidRDefault="008B4541" w:rsidP="008B4541">
            <w:pPr>
              <w:jc w:val="center"/>
              <w:rPr>
                <w:rFonts w:cstheme="minorHAnsi"/>
              </w:rPr>
            </w:pPr>
            <w:r w:rsidRPr="009C0422">
              <w:rPr>
                <w:rFonts w:cstheme="minorHAnsi"/>
              </w:rPr>
              <w:lastRenderedPageBreak/>
              <w:t>X</w:t>
            </w:r>
          </w:p>
          <w:p w:rsidR="008B4541" w:rsidRPr="009C0422" w:rsidRDefault="008B4541" w:rsidP="008B4541">
            <w:pPr>
              <w:jc w:val="center"/>
              <w:rPr>
                <w:rFonts w:cstheme="minorHAnsi"/>
              </w:rPr>
            </w:pPr>
          </w:p>
          <w:p w:rsidR="008B4541" w:rsidRPr="009C0422" w:rsidRDefault="008B4541" w:rsidP="008B4541">
            <w:pPr>
              <w:jc w:val="center"/>
              <w:rPr>
                <w:rFonts w:cstheme="minorHAnsi"/>
              </w:rPr>
            </w:pPr>
          </w:p>
          <w:p w:rsidR="008B4541" w:rsidRPr="009C0422" w:rsidRDefault="009C0422" w:rsidP="008B4541">
            <w:pPr>
              <w:jc w:val="center"/>
              <w:rPr>
                <w:rFonts w:cstheme="minorHAnsi"/>
              </w:rPr>
            </w:pPr>
            <w:r>
              <w:rPr>
                <w:rFonts w:cstheme="minorHAnsi"/>
              </w:rPr>
              <w:lastRenderedPageBreak/>
              <w:t xml:space="preserve">X </w:t>
            </w:r>
          </w:p>
        </w:tc>
        <w:tc>
          <w:tcPr>
            <w:tcW w:w="1276" w:type="dxa"/>
          </w:tcPr>
          <w:p w:rsidR="00A33A9B" w:rsidRPr="009C0422" w:rsidRDefault="008B4541" w:rsidP="008B4541">
            <w:pPr>
              <w:jc w:val="center"/>
              <w:rPr>
                <w:rFonts w:cstheme="minorHAnsi"/>
              </w:rPr>
            </w:pPr>
            <w:r w:rsidRPr="009C0422">
              <w:rPr>
                <w:rFonts w:cstheme="minorHAnsi"/>
              </w:rPr>
              <w:lastRenderedPageBreak/>
              <w:t>Borgen</w:t>
            </w:r>
          </w:p>
          <w:p w:rsidR="008B4541" w:rsidRPr="009C0422" w:rsidRDefault="008B4541" w:rsidP="008B4541">
            <w:pPr>
              <w:jc w:val="center"/>
              <w:rPr>
                <w:rFonts w:cstheme="minorHAnsi"/>
              </w:rPr>
            </w:pPr>
          </w:p>
          <w:p w:rsidR="008B4541" w:rsidRPr="009C0422" w:rsidRDefault="008B4541" w:rsidP="008B4541">
            <w:pPr>
              <w:jc w:val="center"/>
              <w:rPr>
                <w:rFonts w:cstheme="minorHAnsi"/>
              </w:rPr>
            </w:pPr>
          </w:p>
          <w:p w:rsidR="008B4541" w:rsidRPr="009C0422" w:rsidRDefault="008B4541" w:rsidP="008B4541">
            <w:pPr>
              <w:jc w:val="center"/>
              <w:rPr>
                <w:rFonts w:cstheme="minorHAnsi"/>
              </w:rPr>
            </w:pPr>
            <w:r w:rsidRPr="009C0422">
              <w:rPr>
                <w:rFonts w:cstheme="minorHAnsi"/>
              </w:rPr>
              <w:lastRenderedPageBreak/>
              <w:t>Borgen</w:t>
            </w:r>
          </w:p>
        </w:tc>
        <w:tc>
          <w:tcPr>
            <w:tcW w:w="1275" w:type="dxa"/>
          </w:tcPr>
          <w:p w:rsidR="00A33A9B" w:rsidRPr="00961135" w:rsidRDefault="00A33A9B" w:rsidP="008B4541">
            <w:pPr>
              <w:jc w:val="center"/>
              <w:rPr>
                <w:rFonts w:cstheme="minorHAnsi"/>
                <w:b/>
              </w:rPr>
            </w:pPr>
          </w:p>
        </w:tc>
      </w:tr>
      <w:tr w:rsidR="00A33A9B" w:rsidRPr="00396C67" w:rsidTr="00A33A9B">
        <w:tc>
          <w:tcPr>
            <w:tcW w:w="5317" w:type="dxa"/>
          </w:tcPr>
          <w:p w:rsidR="00A33A9B" w:rsidRPr="00961135" w:rsidRDefault="00A33A9B" w:rsidP="00CC2787">
            <w:pPr>
              <w:rPr>
                <w:rFonts w:cstheme="minorHAnsi"/>
              </w:rPr>
            </w:pPr>
            <w:r w:rsidRPr="00961135">
              <w:rPr>
                <w:rFonts w:cstheme="minorHAnsi"/>
              </w:rPr>
              <w:t>1.3.2 De medewerkers stemmen aanbod, instructie, opdrachten en onderwijstijd af op de verschillen tussen kinderen.</w:t>
            </w:r>
          </w:p>
        </w:tc>
        <w:tc>
          <w:tcPr>
            <w:tcW w:w="4317" w:type="dxa"/>
          </w:tcPr>
          <w:p w:rsidR="00A33A9B" w:rsidRDefault="00EB371D" w:rsidP="00CC2787">
            <w:pPr>
              <w:rPr>
                <w:rFonts w:cstheme="minorHAnsi"/>
                <w:color w:val="FF0000"/>
              </w:rPr>
            </w:pPr>
            <w:r w:rsidRPr="00EB371D">
              <w:rPr>
                <w:rFonts w:cstheme="minorHAnsi"/>
              </w:rPr>
              <w:t xml:space="preserve">- Duidelijker vormgeven en structureler inzetten van coöperatieve werkvormen </w:t>
            </w:r>
          </w:p>
          <w:p w:rsidR="00EB371D" w:rsidRPr="00961135" w:rsidRDefault="00EB371D" w:rsidP="004B68DB">
            <w:pPr>
              <w:pBdr>
                <w:top w:val="nil"/>
                <w:left w:val="nil"/>
                <w:bottom w:val="nil"/>
                <w:right w:val="nil"/>
                <w:between w:val="nil"/>
              </w:pBdr>
              <w:tabs>
                <w:tab w:val="center" w:pos="4536"/>
                <w:tab w:val="right" w:pos="9072"/>
              </w:tabs>
              <w:rPr>
                <w:rFonts w:cstheme="minorHAnsi"/>
              </w:rPr>
            </w:pPr>
          </w:p>
        </w:tc>
        <w:tc>
          <w:tcPr>
            <w:tcW w:w="1276" w:type="dxa"/>
          </w:tcPr>
          <w:p w:rsidR="00A33A9B" w:rsidRPr="00193890" w:rsidRDefault="00193890" w:rsidP="008B4541">
            <w:pPr>
              <w:jc w:val="center"/>
              <w:rPr>
                <w:rFonts w:cstheme="minorHAnsi"/>
              </w:rPr>
            </w:pPr>
            <w:r w:rsidRPr="00193890">
              <w:rPr>
                <w:rFonts w:cstheme="minorHAnsi"/>
              </w:rPr>
              <w:t>X</w:t>
            </w:r>
          </w:p>
        </w:tc>
        <w:tc>
          <w:tcPr>
            <w:tcW w:w="1276" w:type="dxa"/>
          </w:tcPr>
          <w:p w:rsidR="00A33A9B" w:rsidRPr="00193890" w:rsidRDefault="00193890" w:rsidP="008B4541">
            <w:pPr>
              <w:jc w:val="center"/>
              <w:rPr>
                <w:rFonts w:cstheme="minorHAnsi"/>
              </w:rPr>
            </w:pPr>
            <w:r w:rsidRPr="00193890">
              <w:rPr>
                <w:rFonts w:cstheme="minorHAnsi"/>
              </w:rPr>
              <w:t>X</w:t>
            </w:r>
          </w:p>
        </w:tc>
        <w:tc>
          <w:tcPr>
            <w:tcW w:w="1276" w:type="dxa"/>
          </w:tcPr>
          <w:p w:rsidR="00A33A9B" w:rsidRPr="00193890" w:rsidRDefault="00193890" w:rsidP="008B4541">
            <w:pPr>
              <w:jc w:val="center"/>
              <w:rPr>
                <w:rFonts w:cstheme="minorHAnsi"/>
              </w:rPr>
            </w:pPr>
            <w:r w:rsidRPr="00193890">
              <w:rPr>
                <w:rFonts w:cstheme="minorHAnsi"/>
              </w:rPr>
              <w:t>Borgen</w:t>
            </w:r>
          </w:p>
        </w:tc>
        <w:tc>
          <w:tcPr>
            <w:tcW w:w="1275" w:type="dxa"/>
          </w:tcPr>
          <w:p w:rsidR="00A33A9B" w:rsidRPr="00396C67" w:rsidRDefault="00A33A9B" w:rsidP="00396C67">
            <w:pPr>
              <w:jc w:val="center"/>
              <w:rPr>
                <w:rFonts w:cstheme="minorHAnsi"/>
              </w:rPr>
            </w:pPr>
          </w:p>
        </w:tc>
      </w:tr>
      <w:tr w:rsidR="00A33A9B" w:rsidRPr="00396C67" w:rsidTr="00A33A9B">
        <w:tc>
          <w:tcPr>
            <w:tcW w:w="5317" w:type="dxa"/>
          </w:tcPr>
          <w:p w:rsidR="00A33A9B" w:rsidRPr="00961135" w:rsidRDefault="00A33A9B" w:rsidP="00CC2787">
            <w:pPr>
              <w:rPr>
                <w:rFonts w:cstheme="minorHAnsi"/>
              </w:rPr>
            </w:pPr>
            <w:r w:rsidRPr="00961135">
              <w:rPr>
                <w:rFonts w:cstheme="minorHAnsi"/>
              </w:rPr>
              <w:t xml:space="preserve">1.3.3 De </w:t>
            </w:r>
            <w:r w:rsidR="00A321C2" w:rsidRPr="00961135">
              <w:rPr>
                <w:rFonts w:cstheme="minorHAnsi"/>
              </w:rPr>
              <w:t>medewerkers</w:t>
            </w:r>
            <w:r w:rsidRPr="00961135">
              <w:rPr>
                <w:rFonts w:cstheme="minorHAnsi"/>
              </w:rPr>
              <w:t xml:space="preserve"> realiseren, passend bij de te behalen doelen, een werksfeer welke gericht is op hoge betrokkenheid.</w:t>
            </w:r>
          </w:p>
        </w:tc>
        <w:tc>
          <w:tcPr>
            <w:tcW w:w="4317" w:type="dxa"/>
          </w:tcPr>
          <w:p w:rsidR="00A33A9B" w:rsidRPr="009C0422" w:rsidRDefault="009C0422" w:rsidP="00CC2787">
            <w:pPr>
              <w:rPr>
                <w:rFonts w:cstheme="minorHAnsi"/>
              </w:rPr>
            </w:pPr>
            <w:r w:rsidRPr="009C0422">
              <w:rPr>
                <w:rFonts w:cstheme="minorHAnsi"/>
              </w:rPr>
              <w:t xml:space="preserve">- Het adaptief maken van de weektaak </w:t>
            </w:r>
            <w:r w:rsidR="00D44CFF">
              <w:rPr>
                <w:rFonts w:cstheme="minorHAnsi"/>
              </w:rPr>
              <w:t xml:space="preserve">/ periodetaak </w:t>
            </w:r>
            <w:r w:rsidRPr="009C0422">
              <w:rPr>
                <w:rFonts w:cstheme="minorHAnsi"/>
              </w:rPr>
              <w:t>waardoor kinderen zicht hebben op de eigen leerdoelen en daardoor de betrokkenheid op eigen leren vergroten</w:t>
            </w:r>
          </w:p>
        </w:tc>
        <w:tc>
          <w:tcPr>
            <w:tcW w:w="1276" w:type="dxa"/>
          </w:tcPr>
          <w:p w:rsidR="00A33A9B" w:rsidRPr="009C0422" w:rsidRDefault="009C0422" w:rsidP="008B4541">
            <w:pPr>
              <w:jc w:val="center"/>
              <w:rPr>
                <w:rFonts w:cstheme="minorHAnsi"/>
              </w:rPr>
            </w:pPr>
            <w:r w:rsidRPr="009C0422">
              <w:rPr>
                <w:rFonts w:cstheme="minorHAnsi"/>
              </w:rPr>
              <w:t>X</w:t>
            </w:r>
          </w:p>
        </w:tc>
        <w:tc>
          <w:tcPr>
            <w:tcW w:w="1276" w:type="dxa"/>
          </w:tcPr>
          <w:p w:rsidR="00A33A9B" w:rsidRPr="009C0422" w:rsidRDefault="009C0422" w:rsidP="008B4541">
            <w:pPr>
              <w:jc w:val="center"/>
              <w:rPr>
                <w:rFonts w:cstheme="minorHAnsi"/>
              </w:rPr>
            </w:pPr>
            <w:r w:rsidRPr="009C0422">
              <w:rPr>
                <w:rFonts w:cstheme="minorHAnsi"/>
              </w:rPr>
              <w:t>X</w:t>
            </w:r>
          </w:p>
        </w:tc>
        <w:tc>
          <w:tcPr>
            <w:tcW w:w="1276" w:type="dxa"/>
          </w:tcPr>
          <w:p w:rsidR="00A33A9B" w:rsidRPr="009C0422" w:rsidRDefault="009C0422" w:rsidP="008B4541">
            <w:pPr>
              <w:jc w:val="center"/>
              <w:rPr>
                <w:rFonts w:cstheme="minorHAnsi"/>
              </w:rPr>
            </w:pPr>
            <w:r>
              <w:rPr>
                <w:rFonts w:cstheme="minorHAnsi"/>
              </w:rPr>
              <w:t>Borgen</w:t>
            </w:r>
          </w:p>
        </w:tc>
        <w:tc>
          <w:tcPr>
            <w:tcW w:w="1275" w:type="dxa"/>
          </w:tcPr>
          <w:p w:rsidR="00A33A9B" w:rsidRPr="00396C67" w:rsidRDefault="00A33A9B" w:rsidP="00396C67">
            <w:pPr>
              <w:jc w:val="center"/>
              <w:rPr>
                <w:rFonts w:cstheme="minorHAnsi"/>
              </w:rPr>
            </w:pPr>
          </w:p>
        </w:tc>
      </w:tr>
      <w:tr w:rsidR="00A33A9B" w:rsidRPr="00396C67" w:rsidTr="00A33A9B">
        <w:tc>
          <w:tcPr>
            <w:tcW w:w="5317" w:type="dxa"/>
          </w:tcPr>
          <w:p w:rsidR="00A33A9B" w:rsidRPr="00961135" w:rsidRDefault="00A33A9B" w:rsidP="00CC2787">
            <w:pPr>
              <w:rPr>
                <w:rFonts w:cstheme="minorHAnsi"/>
              </w:rPr>
            </w:pPr>
            <w:r w:rsidRPr="00961135">
              <w:rPr>
                <w:rFonts w:cstheme="minorHAnsi"/>
              </w:rPr>
              <w:t>1.3.4 De medewerkers zijn actief betrokken bij de onderwijsactiviteiten.</w:t>
            </w:r>
          </w:p>
        </w:tc>
        <w:tc>
          <w:tcPr>
            <w:tcW w:w="4317" w:type="dxa"/>
          </w:tcPr>
          <w:p w:rsidR="00A33A9B" w:rsidRPr="00193890" w:rsidRDefault="00193890" w:rsidP="00CC2787">
            <w:pPr>
              <w:rPr>
                <w:rFonts w:cstheme="minorHAnsi"/>
              </w:rPr>
            </w:pPr>
            <w:r w:rsidRPr="00193890">
              <w:rPr>
                <w:rFonts w:cstheme="minorHAnsi"/>
              </w:rPr>
              <w:t>- Dalton-visie en waarden blijven koppelen aan keuze en uitvoering van onderwijsactiviteiten. Dalton Coördinatoren opleiden.</w:t>
            </w:r>
          </w:p>
        </w:tc>
        <w:tc>
          <w:tcPr>
            <w:tcW w:w="1276" w:type="dxa"/>
          </w:tcPr>
          <w:p w:rsidR="00A33A9B" w:rsidRPr="00193890" w:rsidRDefault="00193890" w:rsidP="00D44CFF">
            <w:pPr>
              <w:jc w:val="center"/>
              <w:rPr>
                <w:rFonts w:cstheme="minorHAnsi"/>
              </w:rPr>
            </w:pPr>
            <w:r w:rsidRPr="00193890">
              <w:rPr>
                <w:rFonts w:cstheme="minorHAnsi"/>
              </w:rPr>
              <w:t>X</w:t>
            </w:r>
          </w:p>
        </w:tc>
        <w:tc>
          <w:tcPr>
            <w:tcW w:w="1276" w:type="dxa"/>
          </w:tcPr>
          <w:p w:rsidR="00A33A9B" w:rsidRPr="00193890" w:rsidRDefault="00193890" w:rsidP="00D44CFF">
            <w:pPr>
              <w:jc w:val="center"/>
              <w:rPr>
                <w:rFonts w:cstheme="minorHAnsi"/>
              </w:rPr>
            </w:pPr>
            <w:r>
              <w:rPr>
                <w:rFonts w:cstheme="minorHAnsi"/>
              </w:rPr>
              <w:t>X</w:t>
            </w:r>
          </w:p>
        </w:tc>
        <w:tc>
          <w:tcPr>
            <w:tcW w:w="1276" w:type="dxa"/>
          </w:tcPr>
          <w:p w:rsidR="00A33A9B" w:rsidRPr="00193890" w:rsidRDefault="00193890" w:rsidP="00D44CFF">
            <w:pPr>
              <w:jc w:val="center"/>
              <w:rPr>
                <w:rFonts w:cstheme="minorHAnsi"/>
              </w:rPr>
            </w:pPr>
            <w:r>
              <w:rPr>
                <w:rFonts w:cstheme="minorHAnsi"/>
              </w:rPr>
              <w:t>X</w:t>
            </w:r>
          </w:p>
        </w:tc>
        <w:tc>
          <w:tcPr>
            <w:tcW w:w="1275" w:type="dxa"/>
          </w:tcPr>
          <w:p w:rsidR="00A33A9B" w:rsidRDefault="00193890" w:rsidP="00396C67">
            <w:pPr>
              <w:jc w:val="center"/>
              <w:rPr>
                <w:rFonts w:cstheme="minorHAnsi"/>
              </w:rPr>
            </w:pPr>
            <w:r>
              <w:rPr>
                <w:rFonts w:cstheme="minorHAnsi"/>
              </w:rPr>
              <w:t>X</w:t>
            </w:r>
          </w:p>
          <w:p w:rsidR="00193890" w:rsidRPr="00193890" w:rsidRDefault="00193890" w:rsidP="00396C67">
            <w:pPr>
              <w:jc w:val="center"/>
              <w:rPr>
                <w:rFonts w:cstheme="minorHAnsi"/>
                <w:sz w:val="20"/>
                <w:szCs w:val="20"/>
              </w:rPr>
            </w:pPr>
            <w:r w:rsidRPr="00193890">
              <w:rPr>
                <w:rFonts w:cstheme="minorHAnsi"/>
                <w:sz w:val="20"/>
                <w:szCs w:val="20"/>
              </w:rPr>
              <w:t>Evaluatie van Dalton ontwikkeling</w:t>
            </w:r>
          </w:p>
        </w:tc>
      </w:tr>
      <w:tr w:rsidR="00A33A9B" w:rsidRPr="00396C67" w:rsidTr="00A33A9B">
        <w:tc>
          <w:tcPr>
            <w:tcW w:w="5317" w:type="dxa"/>
          </w:tcPr>
          <w:p w:rsidR="00A33A9B" w:rsidRPr="00EA47C9" w:rsidRDefault="00A33A9B" w:rsidP="00CC2787">
            <w:pPr>
              <w:rPr>
                <w:rFonts w:cstheme="minorHAnsi"/>
              </w:rPr>
            </w:pPr>
            <w:r w:rsidRPr="00961135">
              <w:rPr>
                <w:rFonts w:cstheme="minorHAnsi"/>
              </w:rPr>
              <w:t>1.3.5 De medewerkers zorgen voor een effectief klassenmanagement.</w:t>
            </w:r>
          </w:p>
        </w:tc>
        <w:tc>
          <w:tcPr>
            <w:tcW w:w="4317" w:type="dxa"/>
          </w:tcPr>
          <w:p w:rsidR="00A33A9B" w:rsidRPr="00193890" w:rsidRDefault="00193890" w:rsidP="00CC2787">
            <w:pPr>
              <w:rPr>
                <w:rFonts w:cstheme="minorHAnsi"/>
              </w:rPr>
            </w:pPr>
            <w:r w:rsidRPr="00193890">
              <w:rPr>
                <w:rFonts w:cstheme="minorHAnsi"/>
              </w:rPr>
              <w:t>- Voorwaarde voor de Dalton-ontwikkeling; DOP groep ‘doorgaande lijn’</w:t>
            </w:r>
            <w:r w:rsidR="005F31DB">
              <w:rPr>
                <w:rFonts w:cstheme="minorHAnsi"/>
              </w:rPr>
              <w:t xml:space="preserve"> </w:t>
            </w:r>
          </w:p>
        </w:tc>
        <w:tc>
          <w:tcPr>
            <w:tcW w:w="1276" w:type="dxa"/>
          </w:tcPr>
          <w:p w:rsidR="00A33A9B" w:rsidRPr="00193890" w:rsidRDefault="00193890" w:rsidP="00D44CFF">
            <w:pPr>
              <w:jc w:val="center"/>
              <w:rPr>
                <w:rFonts w:cstheme="minorHAnsi"/>
              </w:rPr>
            </w:pPr>
            <w:r w:rsidRPr="00193890">
              <w:rPr>
                <w:rFonts w:cstheme="minorHAnsi"/>
              </w:rPr>
              <w:t>X</w:t>
            </w:r>
          </w:p>
        </w:tc>
        <w:tc>
          <w:tcPr>
            <w:tcW w:w="1276" w:type="dxa"/>
          </w:tcPr>
          <w:p w:rsidR="00A33A9B" w:rsidRPr="00EA47C9" w:rsidRDefault="00A33A9B" w:rsidP="00D44CFF">
            <w:pPr>
              <w:jc w:val="center"/>
              <w:rPr>
                <w:rFonts w:cstheme="minorHAnsi"/>
                <w:b/>
              </w:rPr>
            </w:pPr>
          </w:p>
        </w:tc>
        <w:tc>
          <w:tcPr>
            <w:tcW w:w="1276" w:type="dxa"/>
          </w:tcPr>
          <w:p w:rsidR="00A33A9B" w:rsidRPr="00EA47C9" w:rsidRDefault="00A33A9B" w:rsidP="00D44CFF">
            <w:pPr>
              <w:jc w:val="center"/>
              <w:rPr>
                <w:rFonts w:cstheme="minorHAnsi"/>
                <w:b/>
              </w:rPr>
            </w:pPr>
          </w:p>
        </w:tc>
        <w:tc>
          <w:tcPr>
            <w:tcW w:w="1275" w:type="dxa"/>
          </w:tcPr>
          <w:p w:rsidR="00A33A9B" w:rsidRPr="00396C67" w:rsidRDefault="00A33A9B" w:rsidP="00396C67">
            <w:pPr>
              <w:jc w:val="center"/>
              <w:rPr>
                <w:rFonts w:cstheme="minorHAnsi"/>
              </w:rPr>
            </w:pPr>
          </w:p>
        </w:tc>
      </w:tr>
      <w:tr w:rsidR="00A33A9B" w:rsidRPr="00396C67" w:rsidTr="00A33A9B">
        <w:tc>
          <w:tcPr>
            <w:tcW w:w="5317" w:type="dxa"/>
          </w:tcPr>
          <w:p w:rsidR="00A33A9B" w:rsidRPr="00961135" w:rsidRDefault="00A33A9B" w:rsidP="00CC2787">
            <w:pPr>
              <w:rPr>
                <w:rFonts w:cstheme="minorHAnsi"/>
              </w:rPr>
            </w:pPr>
            <w:r w:rsidRPr="00961135">
              <w:rPr>
                <w:rFonts w:cstheme="minorHAnsi"/>
              </w:rPr>
              <w:t>1.3.6 In het onderwijs is er expliciet aandacht voor persoonsontwikkeling.</w:t>
            </w:r>
          </w:p>
        </w:tc>
        <w:tc>
          <w:tcPr>
            <w:tcW w:w="4317" w:type="dxa"/>
          </w:tcPr>
          <w:p w:rsidR="00A33A9B" w:rsidRPr="009C0422" w:rsidRDefault="009C0422" w:rsidP="00CC2787">
            <w:pPr>
              <w:rPr>
                <w:rFonts w:cstheme="minorHAnsi"/>
              </w:rPr>
            </w:pPr>
            <w:r w:rsidRPr="009C0422">
              <w:rPr>
                <w:rFonts w:cstheme="minorHAnsi"/>
              </w:rPr>
              <w:t>- Reflecteren met kinderen meer inhoud geven</w:t>
            </w:r>
            <w:r>
              <w:rPr>
                <w:rFonts w:cstheme="minorHAnsi"/>
              </w:rPr>
              <w:t xml:space="preserve">: didactische doelen, </w:t>
            </w:r>
            <w:r w:rsidR="00D44CFF">
              <w:rPr>
                <w:rFonts w:cstheme="minorHAnsi"/>
              </w:rPr>
              <w:t>leeropbrengsten en persoonlijke ontwikkeling</w:t>
            </w:r>
          </w:p>
        </w:tc>
        <w:tc>
          <w:tcPr>
            <w:tcW w:w="1276" w:type="dxa"/>
          </w:tcPr>
          <w:p w:rsidR="00A33A9B" w:rsidRPr="00D44CFF" w:rsidRDefault="00D44CFF" w:rsidP="00D44CFF">
            <w:pPr>
              <w:jc w:val="center"/>
              <w:rPr>
                <w:rFonts w:cstheme="minorHAnsi"/>
              </w:rPr>
            </w:pPr>
            <w:r w:rsidRPr="00D44CFF">
              <w:rPr>
                <w:rFonts w:cstheme="minorHAnsi"/>
              </w:rPr>
              <w:t>X</w:t>
            </w:r>
          </w:p>
        </w:tc>
        <w:tc>
          <w:tcPr>
            <w:tcW w:w="1276" w:type="dxa"/>
          </w:tcPr>
          <w:p w:rsidR="00A33A9B" w:rsidRPr="00D44CFF" w:rsidRDefault="00D44CFF" w:rsidP="00D44CFF">
            <w:pPr>
              <w:jc w:val="center"/>
              <w:rPr>
                <w:rFonts w:cstheme="minorHAnsi"/>
              </w:rPr>
            </w:pPr>
            <w:r w:rsidRPr="00D44CFF">
              <w:rPr>
                <w:rFonts w:cstheme="minorHAnsi"/>
              </w:rPr>
              <w:t>X</w:t>
            </w:r>
          </w:p>
        </w:tc>
        <w:tc>
          <w:tcPr>
            <w:tcW w:w="1276" w:type="dxa"/>
          </w:tcPr>
          <w:p w:rsidR="00A33A9B" w:rsidRPr="00D44CFF" w:rsidRDefault="00D44CFF" w:rsidP="00D44CFF">
            <w:pPr>
              <w:jc w:val="center"/>
              <w:rPr>
                <w:rFonts w:cstheme="minorHAnsi"/>
              </w:rPr>
            </w:pPr>
            <w:r w:rsidRPr="00D44CFF">
              <w:rPr>
                <w:rFonts w:cstheme="minorHAnsi"/>
              </w:rPr>
              <w:t>X</w:t>
            </w:r>
          </w:p>
        </w:tc>
        <w:tc>
          <w:tcPr>
            <w:tcW w:w="1275" w:type="dxa"/>
          </w:tcPr>
          <w:p w:rsidR="00A33A9B" w:rsidRPr="00396C67" w:rsidRDefault="00A33A9B" w:rsidP="00396C67">
            <w:pPr>
              <w:jc w:val="center"/>
              <w:rPr>
                <w:rFonts w:cstheme="minorHAnsi"/>
              </w:rPr>
            </w:pPr>
          </w:p>
        </w:tc>
      </w:tr>
      <w:tr w:rsidR="00A33A9B" w:rsidRPr="00396C67" w:rsidTr="00A33A9B">
        <w:tc>
          <w:tcPr>
            <w:tcW w:w="5317" w:type="dxa"/>
          </w:tcPr>
          <w:p w:rsidR="00A33A9B" w:rsidRPr="00961135" w:rsidRDefault="00A33A9B" w:rsidP="00CC2787">
            <w:pPr>
              <w:rPr>
                <w:rFonts w:cstheme="minorHAnsi"/>
              </w:rPr>
            </w:pPr>
            <w:r w:rsidRPr="00961135">
              <w:rPr>
                <w:rFonts w:cstheme="minorHAnsi"/>
              </w:rPr>
              <w:t>1.3.7 De medewerkers geven feedback op het leer- en ontwikkelingsproces.</w:t>
            </w:r>
          </w:p>
        </w:tc>
        <w:tc>
          <w:tcPr>
            <w:tcW w:w="4317" w:type="dxa"/>
          </w:tcPr>
          <w:p w:rsidR="00A33A9B" w:rsidRDefault="009C0422" w:rsidP="00CC2787">
            <w:pPr>
              <w:rPr>
                <w:rFonts w:cstheme="minorHAnsi"/>
              </w:rPr>
            </w:pPr>
            <w:r w:rsidRPr="009C0422">
              <w:rPr>
                <w:rFonts w:cstheme="minorHAnsi"/>
              </w:rPr>
              <w:t xml:space="preserve">- </w:t>
            </w:r>
            <w:r w:rsidR="00D44CFF" w:rsidRPr="009C0422">
              <w:rPr>
                <w:rFonts w:cstheme="minorHAnsi"/>
              </w:rPr>
              <w:t>Reflecteren met kinderen meer inhoud geven</w:t>
            </w:r>
            <w:r w:rsidR="00D44CFF">
              <w:rPr>
                <w:rFonts w:cstheme="minorHAnsi"/>
              </w:rPr>
              <w:t>: didactische doelen, leeropbrengsten en persoonlijke ontwikkeling</w:t>
            </w:r>
          </w:p>
          <w:p w:rsidR="005B360C" w:rsidRPr="005B360C" w:rsidRDefault="005B360C" w:rsidP="005B360C">
            <w:pPr>
              <w:rPr>
                <w:rFonts w:eastAsia="Arial" w:cstheme="minorHAnsi"/>
              </w:rPr>
            </w:pPr>
            <w:r w:rsidRPr="005B360C">
              <w:rPr>
                <w:rFonts w:cstheme="minorHAnsi"/>
              </w:rPr>
              <w:t>-</w:t>
            </w:r>
            <w:r w:rsidRPr="005B360C">
              <w:rPr>
                <w:rFonts w:eastAsia="Arial" w:cstheme="minorHAnsi"/>
              </w:rPr>
              <w:t xml:space="preserve"> De kinderen kennen de </w:t>
            </w:r>
            <w:proofErr w:type="spellStart"/>
            <w:r w:rsidRPr="005B360C">
              <w:rPr>
                <w:rFonts w:eastAsia="Arial" w:cstheme="minorHAnsi"/>
              </w:rPr>
              <w:t>daltontermologie</w:t>
            </w:r>
            <w:proofErr w:type="spellEnd"/>
            <w:r w:rsidRPr="005B360C">
              <w:rPr>
                <w:rFonts w:eastAsia="Arial" w:cstheme="minorHAnsi"/>
              </w:rPr>
              <w:t xml:space="preserve"> en kunnen zo hun proces vormgeven in keuzes maken en daarnaar handelen.</w:t>
            </w:r>
          </w:p>
          <w:p w:rsidR="005B360C" w:rsidRPr="009C0422" w:rsidRDefault="005B360C" w:rsidP="00CC2787">
            <w:pPr>
              <w:rPr>
                <w:rFonts w:cstheme="minorHAnsi"/>
              </w:rPr>
            </w:pPr>
          </w:p>
        </w:tc>
        <w:tc>
          <w:tcPr>
            <w:tcW w:w="1276" w:type="dxa"/>
          </w:tcPr>
          <w:p w:rsidR="00A33A9B" w:rsidRDefault="00D44CFF" w:rsidP="00D44CFF">
            <w:pPr>
              <w:jc w:val="center"/>
              <w:rPr>
                <w:rFonts w:cstheme="minorHAnsi"/>
              </w:rPr>
            </w:pPr>
            <w:r w:rsidRPr="00D44CFF">
              <w:rPr>
                <w:rFonts w:cstheme="minorHAnsi"/>
              </w:rPr>
              <w:t>X</w:t>
            </w:r>
          </w:p>
          <w:p w:rsidR="00396C67" w:rsidRDefault="00396C67" w:rsidP="00D44CFF">
            <w:pPr>
              <w:jc w:val="center"/>
              <w:rPr>
                <w:rFonts w:cstheme="minorHAnsi"/>
              </w:rPr>
            </w:pPr>
          </w:p>
          <w:p w:rsidR="00396C67" w:rsidRDefault="00396C67" w:rsidP="00D44CFF">
            <w:pPr>
              <w:jc w:val="center"/>
              <w:rPr>
                <w:rFonts w:cstheme="minorHAnsi"/>
              </w:rPr>
            </w:pPr>
          </w:p>
          <w:p w:rsidR="00396C67" w:rsidRPr="00D44CFF" w:rsidRDefault="00396C67" w:rsidP="00D44CFF">
            <w:pPr>
              <w:jc w:val="center"/>
              <w:rPr>
                <w:rFonts w:cstheme="minorHAnsi"/>
              </w:rPr>
            </w:pPr>
            <w:r>
              <w:rPr>
                <w:rFonts w:cstheme="minorHAnsi"/>
              </w:rPr>
              <w:t>X</w:t>
            </w:r>
          </w:p>
        </w:tc>
        <w:tc>
          <w:tcPr>
            <w:tcW w:w="1276" w:type="dxa"/>
          </w:tcPr>
          <w:p w:rsidR="00A33A9B" w:rsidRDefault="00D44CFF" w:rsidP="00D44CFF">
            <w:pPr>
              <w:jc w:val="center"/>
              <w:rPr>
                <w:rFonts w:cstheme="minorHAnsi"/>
              </w:rPr>
            </w:pPr>
            <w:r w:rsidRPr="00D44CFF">
              <w:rPr>
                <w:rFonts w:cstheme="minorHAnsi"/>
              </w:rPr>
              <w:t>X</w:t>
            </w:r>
          </w:p>
          <w:p w:rsidR="00396C67" w:rsidRDefault="00396C67" w:rsidP="00D44CFF">
            <w:pPr>
              <w:jc w:val="center"/>
              <w:rPr>
                <w:rFonts w:cstheme="minorHAnsi"/>
              </w:rPr>
            </w:pPr>
          </w:p>
          <w:p w:rsidR="00396C67" w:rsidRDefault="00396C67" w:rsidP="00D44CFF">
            <w:pPr>
              <w:jc w:val="center"/>
              <w:rPr>
                <w:rFonts w:cstheme="minorHAnsi"/>
              </w:rPr>
            </w:pPr>
          </w:p>
          <w:p w:rsidR="00396C67" w:rsidRPr="00D44CFF" w:rsidRDefault="00396C67" w:rsidP="00D44CFF">
            <w:pPr>
              <w:jc w:val="center"/>
              <w:rPr>
                <w:rFonts w:cstheme="minorHAnsi"/>
              </w:rPr>
            </w:pPr>
            <w:r>
              <w:rPr>
                <w:rFonts w:cstheme="minorHAnsi"/>
              </w:rPr>
              <w:t>X</w:t>
            </w:r>
          </w:p>
        </w:tc>
        <w:tc>
          <w:tcPr>
            <w:tcW w:w="1276" w:type="dxa"/>
          </w:tcPr>
          <w:p w:rsidR="00A33A9B" w:rsidRDefault="00D44CFF" w:rsidP="00D44CFF">
            <w:pPr>
              <w:jc w:val="center"/>
              <w:rPr>
                <w:rFonts w:cstheme="minorHAnsi"/>
              </w:rPr>
            </w:pPr>
            <w:r w:rsidRPr="00D44CFF">
              <w:rPr>
                <w:rFonts w:cstheme="minorHAnsi"/>
              </w:rPr>
              <w:t>X</w:t>
            </w:r>
          </w:p>
          <w:p w:rsidR="00396C67" w:rsidRDefault="00396C67" w:rsidP="00D44CFF">
            <w:pPr>
              <w:jc w:val="center"/>
              <w:rPr>
                <w:rFonts w:cstheme="minorHAnsi"/>
              </w:rPr>
            </w:pPr>
          </w:p>
          <w:p w:rsidR="00396C67" w:rsidRDefault="00396C67" w:rsidP="00D44CFF">
            <w:pPr>
              <w:jc w:val="center"/>
              <w:rPr>
                <w:rFonts w:cstheme="minorHAnsi"/>
              </w:rPr>
            </w:pPr>
          </w:p>
          <w:p w:rsidR="00396C67" w:rsidRPr="00D44CFF" w:rsidRDefault="00396C67" w:rsidP="00D44CFF">
            <w:pPr>
              <w:jc w:val="center"/>
              <w:rPr>
                <w:rFonts w:cstheme="minorHAnsi"/>
              </w:rPr>
            </w:pPr>
            <w:r>
              <w:rPr>
                <w:rFonts w:cstheme="minorHAnsi"/>
              </w:rPr>
              <w:t>X</w:t>
            </w:r>
          </w:p>
        </w:tc>
        <w:tc>
          <w:tcPr>
            <w:tcW w:w="1275" w:type="dxa"/>
          </w:tcPr>
          <w:p w:rsidR="00A33A9B" w:rsidRPr="00396C67" w:rsidRDefault="00A33A9B" w:rsidP="00396C67">
            <w:pPr>
              <w:jc w:val="center"/>
              <w:rPr>
                <w:rFonts w:cstheme="minorHAnsi"/>
              </w:rPr>
            </w:pPr>
          </w:p>
          <w:p w:rsidR="00396C67" w:rsidRPr="00396C67" w:rsidRDefault="00396C67" w:rsidP="00396C67">
            <w:pPr>
              <w:jc w:val="center"/>
              <w:rPr>
                <w:rFonts w:cstheme="minorHAnsi"/>
              </w:rPr>
            </w:pPr>
          </w:p>
          <w:p w:rsidR="00396C67" w:rsidRPr="00396C67" w:rsidRDefault="00396C67" w:rsidP="00396C67">
            <w:pPr>
              <w:jc w:val="center"/>
              <w:rPr>
                <w:rFonts w:cstheme="minorHAnsi"/>
              </w:rPr>
            </w:pPr>
          </w:p>
          <w:p w:rsidR="00396C67" w:rsidRPr="00396C67" w:rsidRDefault="00396C67" w:rsidP="00396C67">
            <w:pPr>
              <w:jc w:val="center"/>
              <w:rPr>
                <w:rFonts w:cstheme="minorHAnsi"/>
              </w:rPr>
            </w:pPr>
            <w:r w:rsidRPr="00396C67">
              <w:rPr>
                <w:rFonts w:cstheme="minorHAnsi"/>
              </w:rPr>
              <w:t>X</w:t>
            </w:r>
          </w:p>
        </w:tc>
      </w:tr>
    </w:tbl>
    <w:p w:rsidR="008559DA" w:rsidRDefault="008559DA" w:rsidP="008559DA">
      <w:pPr>
        <w:ind w:left="-567"/>
        <w:rPr>
          <w:rFonts w:cstheme="minorHAnsi"/>
        </w:rPr>
      </w:pPr>
      <w:r w:rsidRPr="00961135">
        <w:rPr>
          <w:rFonts w:cstheme="minorHAnsi"/>
        </w:rPr>
        <w:br/>
      </w:r>
    </w:p>
    <w:p w:rsidR="00DC2569" w:rsidRDefault="00DC2569" w:rsidP="008559DA">
      <w:pPr>
        <w:ind w:left="-567"/>
        <w:rPr>
          <w:rFonts w:cstheme="minorHAnsi"/>
        </w:rPr>
      </w:pPr>
    </w:p>
    <w:p w:rsidR="00B751DF" w:rsidRDefault="00B751DF" w:rsidP="008559DA">
      <w:pPr>
        <w:ind w:left="-567"/>
        <w:rPr>
          <w:rFonts w:cstheme="minorHAnsi"/>
        </w:rPr>
      </w:pPr>
    </w:p>
    <w:p w:rsidR="00B751DF" w:rsidRPr="00961135" w:rsidRDefault="00B751DF" w:rsidP="008559DA">
      <w:pPr>
        <w:ind w:left="-567"/>
        <w:rPr>
          <w:rFonts w:cstheme="minorHAnsi"/>
        </w:rPr>
      </w:pPr>
    </w:p>
    <w:p w:rsidR="008559DA" w:rsidRPr="00961135" w:rsidRDefault="008559DA" w:rsidP="008559DA">
      <w:pPr>
        <w:ind w:left="-567"/>
        <w:rPr>
          <w:rFonts w:cstheme="minorHAnsi"/>
        </w:rPr>
      </w:pPr>
      <w:r w:rsidRPr="00961135">
        <w:rPr>
          <w:rFonts w:cstheme="minorHAnsi"/>
          <w:b/>
          <w:sz w:val="26"/>
          <w:szCs w:val="26"/>
        </w:rPr>
        <w:lastRenderedPageBreak/>
        <w:t xml:space="preserve">2. Kind in Beeld </w:t>
      </w:r>
      <w:r w:rsidRPr="00961135">
        <w:rPr>
          <w:rFonts w:cstheme="minorHAnsi"/>
        </w:rPr>
        <w:t xml:space="preserve">in </w:t>
      </w:r>
      <w:r w:rsidR="00A321C2" w:rsidRPr="00961135">
        <w:rPr>
          <w:rFonts w:cstheme="minorHAnsi"/>
        </w:rPr>
        <w:t xml:space="preserve">samenwerking en doorgaande lijn </w:t>
      </w:r>
      <w:r w:rsidRPr="00961135">
        <w:rPr>
          <w:rFonts w:cstheme="minorHAnsi"/>
        </w:rPr>
        <w:t>met kinderopvang: 0-4 jaar</w:t>
      </w:r>
      <w:r w:rsidR="00A321C2" w:rsidRPr="00961135">
        <w:rPr>
          <w:rFonts w:cstheme="minorHAnsi"/>
        </w:rPr>
        <w:t xml:space="preserve"> en Buitenschoolse Opvang</w:t>
      </w:r>
      <w:r w:rsidRPr="00961135">
        <w:rPr>
          <w:rFonts w:cstheme="minorHAnsi"/>
        </w:rPr>
        <w:t xml:space="preserve">  Ontwikkeling Kindcentrum</w:t>
      </w:r>
    </w:p>
    <w:tbl>
      <w:tblPr>
        <w:tblStyle w:val="Tabelraster"/>
        <w:tblW w:w="14737" w:type="dxa"/>
        <w:tblInd w:w="-567" w:type="dxa"/>
        <w:tblLook w:val="04A0" w:firstRow="1" w:lastRow="0" w:firstColumn="1" w:lastColumn="0" w:noHBand="0" w:noVBand="1"/>
      </w:tblPr>
      <w:tblGrid>
        <w:gridCol w:w="5179"/>
        <w:gridCol w:w="4455"/>
        <w:gridCol w:w="1276"/>
        <w:gridCol w:w="1276"/>
        <w:gridCol w:w="1276"/>
        <w:gridCol w:w="1275"/>
      </w:tblGrid>
      <w:tr w:rsidR="00D53827" w:rsidRPr="00961135" w:rsidTr="00CC2787">
        <w:tc>
          <w:tcPr>
            <w:tcW w:w="14737" w:type="dxa"/>
            <w:gridSpan w:val="6"/>
            <w:tcBorders>
              <w:bottom w:val="single" w:sz="4" w:space="0" w:color="auto"/>
            </w:tcBorders>
            <w:shd w:val="clear" w:color="auto" w:fill="30DC51"/>
          </w:tcPr>
          <w:p w:rsidR="00D53827" w:rsidRPr="00961135" w:rsidRDefault="00D53827" w:rsidP="00CC2787">
            <w:pPr>
              <w:rPr>
                <w:rFonts w:cstheme="minorHAnsi"/>
                <w:b/>
              </w:rPr>
            </w:pPr>
            <w:r w:rsidRPr="00961135">
              <w:rPr>
                <w:rFonts w:cstheme="minorHAnsi"/>
                <w:b/>
              </w:rPr>
              <w:t>Zicht op ontwikkeling</w:t>
            </w:r>
            <w:r w:rsidRPr="00961135">
              <w:rPr>
                <w:rFonts w:cstheme="minorHAnsi"/>
                <w:b/>
              </w:rPr>
              <w:br/>
            </w:r>
          </w:p>
        </w:tc>
      </w:tr>
      <w:tr w:rsidR="00D53827" w:rsidRPr="00961135" w:rsidTr="00CC2787">
        <w:tc>
          <w:tcPr>
            <w:tcW w:w="14737" w:type="dxa"/>
            <w:gridSpan w:val="6"/>
            <w:tcBorders>
              <w:top w:val="single" w:sz="4" w:space="0" w:color="auto"/>
            </w:tcBorders>
            <w:shd w:val="clear" w:color="auto" w:fill="A4F09A"/>
          </w:tcPr>
          <w:p w:rsidR="00D53827" w:rsidRPr="00961135" w:rsidRDefault="00D53827" w:rsidP="00CC2787">
            <w:pPr>
              <w:rPr>
                <w:rFonts w:cstheme="minorHAnsi"/>
              </w:rPr>
            </w:pPr>
            <w:r w:rsidRPr="00961135">
              <w:rPr>
                <w:rFonts w:cstheme="minorHAnsi"/>
              </w:rPr>
              <w:t xml:space="preserve">2.1. Wij onderzoeken wat het kind nodig heeft om optimaal te ontwikkelen. Hierop stemmen wij ons aanbod af.  </w:t>
            </w:r>
          </w:p>
        </w:tc>
      </w:tr>
      <w:tr w:rsidR="00D53827" w:rsidRPr="00961135" w:rsidTr="00A321C2">
        <w:tc>
          <w:tcPr>
            <w:tcW w:w="5179" w:type="dxa"/>
          </w:tcPr>
          <w:p w:rsidR="00D53827" w:rsidRPr="00961135" w:rsidRDefault="00D53827" w:rsidP="00D53827">
            <w:pPr>
              <w:rPr>
                <w:rFonts w:cstheme="minorHAnsi"/>
              </w:rPr>
            </w:pPr>
          </w:p>
        </w:tc>
        <w:tc>
          <w:tcPr>
            <w:tcW w:w="4455" w:type="dxa"/>
          </w:tcPr>
          <w:p w:rsidR="00D53827" w:rsidRPr="00961135" w:rsidRDefault="00D53827" w:rsidP="00D53827">
            <w:pPr>
              <w:rPr>
                <w:rFonts w:cstheme="minorHAnsi"/>
                <w:b/>
              </w:rPr>
            </w:pPr>
            <w:r w:rsidRPr="00961135">
              <w:rPr>
                <w:rFonts w:cstheme="minorHAnsi"/>
                <w:b/>
              </w:rPr>
              <w:t>Doelen</w:t>
            </w:r>
          </w:p>
        </w:tc>
        <w:tc>
          <w:tcPr>
            <w:tcW w:w="1276" w:type="dxa"/>
          </w:tcPr>
          <w:p w:rsidR="00D53827" w:rsidRPr="00961135" w:rsidRDefault="00D53827" w:rsidP="00D53827">
            <w:pPr>
              <w:rPr>
                <w:rFonts w:cstheme="minorHAnsi"/>
                <w:b/>
              </w:rPr>
            </w:pPr>
            <w:r w:rsidRPr="00961135">
              <w:rPr>
                <w:rFonts w:cstheme="minorHAnsi"/>
                <w:b/>
              </w:rPr>
              <w:t>2019-2020</w:t>
            </w:r>
          </w:p>
        </w:tc>
        <w:tc>
          <w:tcPr>
            <w:tcW w:w="1276" w:type="dxa"/>
          </w:tcPr>
          <w:p w:rsidR="00D53827" w:rsidRPr="00961135" w:rsidRDefault="00D53827" w:rsidP="00D53827">
            <w:pPr>
              <w:rPr>
                <w:rFonts w:cstheme="minorHAnsi"/>
                <w:b/>
              </w:rPr>
            </w:pPr>
            <w:r w:rsidRPr="00961135">
              <w:rPr>
                <w:rFonts w:cstheme="minorHAnsi"/>
                <w:b/>
              </w:rPr>
              <w:t>2020-2021</w:t>
            </w:r>
          </w:p>
        </w:tc>
        <w:tc>
          <w:tcPr>
            <w:tcW w:w="1276" w:type="dxa"/>
          </w:tcPr>
          <w:p w:rsidR="00D53827" w:rsidRPr="00961135" w:rsidRDefault="00D53827" w:rsidP="00D53827">
            <w:pPr>
              <w:rPr>
                <w:rFonts w:cstheme="minorHAnsi"/>
                <w:b/>
              </w:rPr>
            </w:pPr>
            <w:r w:rsidRPr="00961135">
              <w:rPr>
                <w:rFonts w:cstheme="minorHAnsi"/>
                <w:b/>
              </w:rPr>
              <w:t>2021-2022</w:t>
            </w:r>
          </w:p>
        </w:tc>
        <w:tc>
          <w:tcPr>
            <w:tcW w:w="1275" w:type="dxa"/>
          </w:tcPr>
          <w:p w:rsidR="00D53827" w:rsidRPr="00961135" w:rsidRDefault="00D53827" w:rsidP="00D53827">
            <w:pPr>
              <w:rPr>
                <w:rFonts w:cstheme="minorHAnsi"/>
                <w:b/>
              </w:rPr>
            </w:pPr>
            <w:r w:rsidRPr="00961135">
              <w:rPr>
                <w:rFonts w:cstheme="minorHAnsi"/>
                <w:b/>
              </w:rPr>
              <w:t>2022-2023</w:t>
            </w:r>
          </w:p>
        </w:tc>
      </w:tr>
      <w:tr w:rsidR="00A321C2" w:rsidRPr="00961135" w:rsidTr="00A321C2">
        <w:tc>
          <w:tcPr>
            <w:tcW w:w="5179" w:type="dxa"/>
          </w:tcPr>
          <w:p w:rsidR="00A321C2" w:rsidRPr="00961135" w:rsidRDefault="00A321C2" w:rsidP="00CC2787">
            <w:pPr>
              <w:rPr>
                <w:rFonts w:cstheme="minorHAnsi"/>
              </w:rPr>
            </w:pPr>
            <w:r w:rsidRPr="00961135">
              <w:rPr>
                <w:rFonts w:cstheme="minorHAnsi"/>
              </w:rPr>
              <w:t xml:space="preserve">2.1.2 De leraren in de school meten en analyseren systematisch en cyclisch de voortgang van de onderwijsontwikkeling van kinderen en vergelijken deze met de verwachte ontwikkeling. </w:t>
            </w:r>
          </w:p>
        </w:tc>
        <w:tc>
          <w:tcPr>
            <w:tcW w:w="4455" w:type="dxa"/>
          </w:tcPr>
          <w:p w:rsidR="004C24BC" w:rsidRPr="004C24BC" w:rsidRDefault="004C24BC" w:rsidP="00CC2787">
            <w:pPr>
              <w:rPr>
                <w:rFonts w:cstheme="minorHAnsi"/>
              </w:rPr>
            </w:pPr>
            <w:r w:rsidRPr="004C24BC">
              <w:rPr>
                <w:rFonts w:cstheme="minorHAnsi"/>
              </w:rPr>
              <w:t>-Zie 1.2.3</w:t>
            </w:r>
          </w:p>
          <w:p w:rsidR="00A321C2" w:rsidRPr="00961135" w:rsidRDefault="004C24BC" w:rsidP="00CC2787">
            <w:pPr>
              <w:rPr>
                <w:rFonts w:cstheme="minorHAnsi"/>
              </w:rPr>
            </w:pPr>
            <w:r w:rsidRPr="004C24BC">
              <w:rPr>
                <w:rFonts w:cstheme="minorHAnsi"/>
              </w:rPr>
              <w:t>- Optimaliseren</w:t>
            </w:r>
            <w:r w:rsidR="00A321C2" w:rsidRPr="004C24BC">
              <w:rPr>
                <w:rFonts w:cstheme="minorHAnsi"/>
              </w:rPr>
              <w:t xml:space="preserve"> observatieregistratie KIJK in </w:t>
            </w:r>
            <w:r w:rsidRPr="004C24BC">
              <w:rPr>
                <w:rFonts w:cstheme="minorHAnsi"/>
              </w:rPr>
              <w:t>cluster 1-2-3 en doorgaande lijn</w:t>
            </w:r>
            <w:r w:rsidR="00A321C2" w:rsidRPr="004C24BC">
              <w:rPr>
                <w:rFonts w:cstheme="minorHAnsi"/>
              </w:rPr>
              <w:t xml:space="preserve"> </w:t>
            </w:r>
            <w:r w:rsidRPr="004C24BC">
              <w:rPr>
                <w:rFonts w:cstheme="minorHAnsi"/>
              </w:rPr>
              <w:t xml:space="preserve">vanuit de </w:t>
            </w:r>
            <w:r w:rsidR="00A321C2" w:rsidRPr="004C24BC">
              <w:rPr>
                <w:rFonts w:cstheme="minorHAnsi"/>
              </w:rPr>
              <w:t>Kinderopvang</w:t>
            </w:r>
          </w:p>
        </w:tc>
        <w:tc>
          <w:tcPr>
            <w:tcW w:w="1276" w:type="dxa"/>
          </w:tcPr>
          <w:p w:rsidR="00A321C2" w:rsidRDefault="00A321C2" w:rsidP="004C24BC">
            <w:pPr>
              <w:jc w:val="center"/>
              <w:rPr>
                <w:rFonts w:cstheme="minorHAnsi"/>
              </w:rPr>
            </w:pPr>
          </w:p>
          <w:p w:rsidR="004C24BC" w:rsidRPr="00961135" w:rsidRDefault="004C24BC" w:rsidP="004C24BC">
            <w:pPr>
              <w:jc w:val="center"/>
              <w:rPr>
                <w:rFonts w:cstheme="minorHAnsi"/>
              </w:rPr>
            </w:pPr>
            <w:r>
              <w:rPr>
                <w:rFonts w:cstheme="minorHAnsi"/>
              </w:rPr>
              <w:t>X</w:t>
            </w:r>
          </w:p>
        </w:tc>
        <w:tc>
          <w:tcPr>
            <w:tcW w:w="1276" w:type="dxa"/>
          </w:tcPr>
          <w:p w:rsidR="00A321C2" w:rsidRDefault="00A321C2" w:rsidP="004C24BC">
            <w:pPr>
              <w:jc w:val="center"/>
              <w:rPr>
                <w:rFonts w:cstheme="minorHAnsi"/>
              </w:rPr>
            </w:pPr>
          </w:p>
          <w:p w:rsidR="004C24BC" w:rsidRPr="00961135" w:rsidRDefault="004C24BC" w:rsidP="004C24BC">
            <w:pPr>
              <w:jc w:val="center"/>
              <w:rPr>
                <w:rFonts w:cstheme="minorHAnsi"/>
              </w:rPr>
            </w:pPr>
            <w:r>
              <w:rPr>
                <w:rFonts w:cstheme="minorHAnsi"/>
              </w:rPr>
              <w:t>X</w:t>
            </w:r>
          </w:p>
        </w:tc>
        <w:tc>
          <w:tcPr>
            <w:tcW w:w="1276" w:type="dxa"/>
          </w:tcPr>
          <w:p w:rsidR="00A321C2" w:rsidRPr="00961135" w:rsidRDefault="00A321C2" w:rsidP="004C24BC">
            <w:pPr>
              <w:jc w:val="center"/>
              <w:rPr>
                <w:rFonts w:cstheme="minorHAnsi"/>
              </w:rPr>
            </w:pPr>
          </w:p>
        </w:tc>
        <w:tc>
          <w:tcPr>
            <w:tcW w:w="1275" w:type="dxa"/>
          </w:tcPr>
          <w:p w:rsidR="00A321C2" w:rsidRPr="00961135" w:rsidRDefault="00A321C2" w:rsidP="004C24BC">
            <w:pPr>
              <w:jc w:val="center"/>
              <w:rPr>
                <w:rFonts w:cstheme="minorHAnsi"/>
              </w:rPr>
            </w:pPr>
          </w:p>
        </w:tc>
      </w:tr>
      <w:tr w:rsidR="00A321C2" w:rsidRPr="00961135" w:rsidTr="00A321C2">
        <w:tc>
          <w:tcPr>
            <w:tcW w:w="5179" w:type="dxa"/>
          </w:tcPr>
          <w:p w:rsidR="00A321C2" w:rsidRPr="00961135" w:rsidRDefault="00A321C2" w:rsidP="00CC2787">
            <w:pPr>
              <w:rPr>
                <w:rFonts w:cstheme="minorHAnsi"/>
              </w:rPr>
            </w:pPr>
            <w:r w:rsidRPr="00961135">
              <w:rPr>
                <w:rFonts w:cstheme="minorHAnsi"/>
              </w:rPr>
              <w:t xml:space="preserve">2.1.3 Elke school ontwikkeld een bij het kijkkader passende set vragen t.b.v. de </w:t>
            </w:r>
            <w:proofErr w:type="spellStart"/>
            <w:r w:rsidRPr="00961135">
              <w:rPr>
                <w:rFonts w:cstheme="minorHAnsi"/>
              </w:rPr>
              <w:t>kindgesprekken</w:t>
            </w:r>
            <w:proofErr w:type="spellEnd"/>
            <w:r w:rsidRPr="00961135">
              <w:rPr>
                <w:rFonts w:cstheme="minorHAnsi"/>
              </w:rPr>
              <w:t xml:space="preserve"> (</w:t>
            </w:r>
            <w:proofErr w:type="spellStart"/>
            <w:r w:rsidRPr="00961135">
              <w:rPr>
                <w:rFonts w:cstheme="minorHAnsi"/>
              </w:rPr>
              <w:t>basisset</w:t>
            </w:r>
            <w:proofErr w:type="spellEnd"/>
            <w:r w:rsidRPr="00961135">
              <w:rPr>
                <w:rFonts w:cstheme="minorHAnsi"/>
              </w:rPr>
              <w:t xml:space="preserve"> op Prisma niveau?).</w:t>
            </w:r>
          </w:p>
        </w:tc>
        <w:tc>
          <w:tcPr>
            <w:tcW w:w="4455" w:type="dxa"/>
          </w:tcPr>
          <w:p w:rsidR="00A321C2" w:rsidRPr="00961135" w:rsidRDefault="004C24BC" w:rsidP="00CC2787">
            <w:pPr>
              <w:rPr>
                <w:rFonts w:cstheme="minorHAnsi"/>
              </w:rPr>
            </w:pPr>
            <w:r w:rsidRPr="004C24BC">
              <w:rPr>
                <w:rFonts w:cstheme="minorHAnsi"/>
              </w:rPr>
              <w:t xml:space="preserve">- </w:t>
            </w:r>
            <w:r w:rsidR="00A321C2" w:rsidRPr="004C24BC">
              <w:rPr>
                <w:rFonts w:cstheme="minorHAnsi"/>
              </w:rPr>
              <w:t xml:space="preserve">Doelgericht voeren van </w:t>
            </w:r>
            <w:proofErr w:type="spellStart"/>
            <w:r w:rsidR="00A321C2" w:rsidRPr="004C24BC">
              <w:rPr>
                <w:rFonts w:cstheme="minorHAnsi"/>
              </w:rPr>
              <w:t>kindgesprekken</w:t>
            </w:r>
            <w:proofErr w:type="spellEnd"/>
            <w:r w:rsidRPr="004C24BC">
              <w:rPr>
                <w:rFonts w:cstheme="minorHAnsi"/>
              </w:rPr>
              <w:t xml:space="preserve"> vanuit visie werken met reflecteren en ontwikkeling in beeld (portfolio)</w:t>
            </w:r>
          </w:p>
        </w:tc>
        <w:tc>
          <w:tcPr>
            <w:tcW w:w="1276" w:type="dxa"/>
          </w:tcPr>
          <w:p w:rsidR="00A321C2" w:rsidRPr="00961135" w:rsidRDefault="00A321C2" w:rsidP="004C24BC">
            <w:pPr>
              <w:jc w:val="center"/>
              <w:rPr>
                <w:rFonts w:cstheme="minorHAnsi"/>
              </w:rPr>
            </w:pPr>
          </w:p>
        </w:tc>
        <w:tc>
          <w:tcPr>
            <w:tcW w:w="1276" w:type="dxa"/>
          </w:tcPr>
          <w:p w:rsidR="00A321C2" w:rsidRPr="00961135" w:rsidRDefault="004C24BC" w:rsidP="004C24BC">
            <w:pPr>
              <w:jc w:val="center"/>
              <w:rPr>
                <w:rFonts w:cstheme="minorHAnsi"/>
              </w:rPr>
            </w:pPr>
            <w:r>
              <w:rPr>
                <w:rFonts w:cstheme="minorHAnsi"/>
              </w:rPr>
              <w:t>X</w:t>
            </w:r>
          </w:p>
        </w:tc>
        <w:tc>
          <w:tcPr>
            <w:tcW w:w="1276" w:type="dxa"/>
          </w:tcPr>
          <w:p w:rsidR="00A321C2" w:rsidRPr="00961135" w:rsidRDefault="004C24BC" w:rsidP="004C24BC">
            <w:pPr>
              <w:jc w:val="center"/>
              <w:rPr>
                <w:rFonts w:cstheme="minorHAnsi"/>
              </w:rPr>
            </w:pPr>
            <w:r>
              <w:rPr>
                <w:rFonts w:cstheme="minorHAnsi"/>
              </w:rPr>
              <w:t>X</w:t>
            </w:r>
          </w:p>
        </w:tc>
        <w:tc>
          <w:tcPr>
            <w:tcW w:w="1275" w:type="dxa"/>
          </w:tcPr>
          <w:p w:rsidR="00A321C2" w:rsidRPr="00961135" w:rsidRDefault="00A321C2" w:rsidP="004C24BC">
            <w:pPr>
              <w:jc w:val="center"/>
              <w:rPr>
                <w:rFonts w:cstheme="minorHAnsi"/>
              </w:rPr>
            </w:pPr>
          </w:p>
        </w:tc>
      </w:tr>
      <w:tr w:rsidR="00A321C2" w:rsidRPr="00EA47C9" w:rsidTr="00A321C2">
        <w:tc>
          <w:tcPr>
            <w:tcW w:w="5179" w:type="dxa"/>
          </w:tcPr>
          <w:p w:rsidR="00A321C2" w:rsidRPr="00961135" w:rsidRDefault="00A321C2" w:rsidP="00CC2787">
            <w:pPr>
              <w:rPr>
                <w:rFonts w:cstheme="minorHAnsi"/>
              </w:rPr>
            </w:pPr>
            <w:r w:rsidRPr="00961135">
              <w:rPr>
                <w:rFonts w:cstheme="minorHAnsi"/>
              </w:rPr>
              <w:t>2.1.4 De voortgang wordt zichtbaar en daardoor meetbaar gemaakt</w:t>
            </w:r>
          </w:p>
        </w:tc>
        <w:tc>
          <w:tcPr>
            <w:tcW w:w="4455" w:type="dxa"/>
          </w:tcPr>
          <w:p w:rsidR="00A321C2" w:rsidRPr="00EA47C9" w:rsidRDefault="004C24BC" w:rsidP="00CC2787">
            <w:pPr>
              <w:rPr>
                <w:rFonts w:cstheme="minorHAnsi"/>
              </w:rPr>
            </w:pPr>
            <w:r w:rsidRPr="004C24BC">
              <w:rPr>
                <w:rFonts w:cstheme="minorHAnsi"/>
              </w:rPr>
              <w:t xml:space="preserve">- </w:t>
            </w:r>
            <w:r>
              <w:rPr>
                <w:rFonts w:cstheme="minorHAnsi"/>
              </w:rPr>
              <w:t>Voortgang ontwerpen , i</w:t>
            </w:r>
            <w:r w:rsidRPr="004C24BC">
              <w:rPr>
                <w:rFonts w:cstheme="minorHAnsi"/>
              </w:rPr>
              <w:t xml:space="preserve">nrichten rapport / </w:t>
            </w:r>
            <w:r w:rsidR="00A321C2" w:rsidRPr="004C24BC">
              <w:rPr>
                <w:rFonts w:cstheme="minorHAnsi"/>
              </w:rPr>
              <w:t>portfolio</w:t>
            </w:r>
            <w:r>
              <w:rPr>
                <w:rFonts w:cstheme="minorHAnsi"/>
              </w:rPr>
              <w:t xml:space="preserve"> DKC breed</w:t>
            </w:r>
          </w:p>
        </w:tc>
        <w:tc>
          <w:tcPr>
            <w:tcW w:w="1276" w:type="dxa"/>
          </w:tcPr>
          <w:p w:rsidR="00A321C2" w:rsidRPr="00EA47C9" w:rsidRDefault="00A321C2" w:rsidP="004C24BC">
            <w:pPr>
              <w:jc w:val="center"/>
              <w:rPr>
                <w:rFonts w:cstheme="minorHAnsi"/>
              </w:rPr>
            </w:pPr>
          </w:p>
        </w:tc>
        <w:tc>
          <w:tcPr>
            <w:tcW w:w="1276" w:type="dxa"/>
          </w:tcPr>
          <w:p w:rsidR="00A321C2" w:rsidRPr="00EA47C9" w:rsidRDefault="00A321C2" w:rsidP="004C24BC">
            <w:pPr>
              <w:jc w:val="center"/>
              <w:rPr>
                <w:rFonts w:cstheme="minorHAnsi"/>
              </w:rPr>
            </w:pPr>
          </w:p>
        </w:tc>
        <w:tc>
          <w:tcPr>
            <w:tcW w:w="1276" w:type="dxa"/>
          </w:tcPr>
          <w:p w:rsidR="00A321C2" w:rsidRPr="00EA47C9" w:rsidRDefault="004C24BC" w:rsidP="004C24BC">
            <w:pPr>
              <w:jc w:val="center"/>
              <w:rPr>
                <w:rFonts w:cstheme="minorHAnsi"/>
              </w:rPr>
            </w:pPr>
            <w:r>
              <w:rPr>
                <w:rFonts w:cstheme="minorHAnsi"/>
              </w:rPr>
              <w:t>X</w:t>
            </w:r>
          </w:p>
        </w:tc>
        <w:tc>
          <w:tcPr>
            <w:tcW w:w="1275" w:type="dxa"/>
          </w:tcPr>
          <w:p w:rsidR="00A321C2" w:rsidRPr="00EA47C9" w:rsidRDefault="004C24BC" w:rsidP="004C24BC">
            <w:pPr>
              <w:jc w:val="center"/>
              <w:rPr>
                <w:rFonts w:cstheme="minorHAnsi"/>
              </w:rPr>
            </w:pPr>
            <w:r>
              <w:rPr>
                <w:rFonts w:cstheme="minorHAnsi"/>
              </w:rPr>
              <w:t>X</w:t>
            </w:r>
          </w:p>
        </w:tc>
      </w:tr>
    </w:tbl>
    <w:p w:rsidR="008559DA" w:rsidRDefault="008559DA" w:rsidP="008559DA">
      <w:pPr>
        <w:rPr>
          <w:rFonts w:cstheme="minorHAnsi"/>
        </w:rPr>
      </w:pPr>
    </w:p>
    <w:tbl>
      <w:tblPr>
        <w:tblStyle w:val="Tabelraster"/>
        <w:tblW w:w="14738" w:type="dxa"/>
        <w:tblInd w:w="-567" w:type="dxa"/>
        <w:tblLook w:val="04A0" w:firstRow="1" w:lastRow="0" w:firstColumn="1" w:lastColumn="0" w:noHBand="0" w:noVBand="1"/>
      </w:tblPr>
      <w:tblGrid>
        <w:gridCol w:w="5240"/>
        <w:gridCol w:w="4394"/>
        <w:gridCol w:w="1276"/>
        <w:gridCol w:w="1276"/>
        <w:gridCol w:w="1276"/>
        <w:gridCol w:w="1276"/>
      </w:tblGrid>
      <w:tr w:rsidR="00540FC6" w:rsidRPr="00EA47C9" w:rsidTr="00CC2787">
        <w:tc>
          <w:tcPr>
            <w:tcW w:w="14738" w:type="dxa"/>
            <w:gridSpan w:val="6"/>
            <w:shd w:val="clear" w:color="auto" w:fill="A4F09A"/>
          </w:tcPr>
          <w:p w:rsidR="00540FC6" w:rsidRPr="00EA47C9" w:rsidRDefault="00540FC6" w:rsidP="00CC2787">
            <w:pPr>
              <w:rPr>
                <w:rFonts w:cstheme="minorHAnsi"/>
              </w:rPr>
            </w:pPr>
            <w:r w:rsidRPr="00EA47C9">
              <w:rPr>
                <w:rFonts w:cstheme="minorHAnsi"/>
              </w:rPr>
              <w:t>2.2 Hiertoe realiseren wij voor elk kind een passend arrangement, gebaseerd op leer- en ontwikkelingsbehoeften.</w:t>
            </w:r>
          </w:p>
        </w:tc>
      </w:tr>
      <w:tr w:rsidR="0023425F" w:rsidRPr="00EA47C9" w:rsidTr="0023425F">
        <w:tc>
          <w:tcPr>
            <w:tcW w:w="5240" w:type="dxa"/>
          </w:tcPr>
          <w:p w:rsidR="0023425F" w:rsidRPr="00EA47C9" w:rsidRDefault="0023425F" w:rsidP="003916DF">
            <w:pPr>
              <w:rPr>
                <w:rFonts w:cstheme="minorHAnsi"/>
              </w:rPr>
            </w:pPr>
          </w:p>
        </w:tc>
        <w:tc>
          <w:tcPr>
            <w:tcW w:w="4394" w:type="dxa"/>
          </w:tcPr>
          <w:p w:rsidR="0023425F" w:rsidRPr="00EA47C9" w:rsidRDefault="0023425F" w:rsidP="003916DF">
            <w:pPr>
              <w:rPr>
                <w:rFonts w:cstheme="minorHAnsi"/>
                <w:b/>
              </w:rPr>
            </w:pPr>
            <w:r>
              <w:rPr>
                <w:rFonts w:cstheme="minorHAnsi"/>
                <w:b/>
              </w:rPr>
              <w:t>Doelen</w:t>
            </w:r>
          </w:p>
        </w:tc>
        <w:tc>
          <w:tcPr>
            <w:tcW w:w="1276" w:type="dxa"/>
          </w:tcPr>
          <w:p w:rsidR="0023425F" w:rsidRPr="00EA47C9" w:rsidRDefault="0023425F" w:rsidP="003916DF">
            <w:pPr>
              <w:rPr>
                <w:rFonts w:cstheme="minorHAnsi"/>
                <w:b/>
              </w:rPr>
            </w:pPr>
            <w:r>
              <w:rPr>
                <w:rFonts w:cstheme="minorHAnsi"/>
                <w:b/>
              </w:rPr>
              <w:t>2019-2020</w:t>
            </w:r>
          </w:p>
        </w:tc>
        <w:tc>
          <w:tcPr>
            <w:tcW w:w="1276" w:type="dxa"/>
          </w:tcPr>
          <w:p w:rsidR="0023425F" w:rsidRPr="00EA47C9" w:rsidRDefault="0023425F" w:rsidP="003916DF">
            <w:pPr>
              <w:rPr>
                <w:rFonts w:cstheme="minorHAnsi"/>
                <w:b/>
              </w:rPr>
            </w:pPr>
            <w:r>
              <w:rPr>
                <w:rFonts w:cstheme="minorHAnsi"/>
                <w:b/>
              </w:rPr>
              <w:t>2020-2021</w:t>
            </w:r>
          </w:p>
        </w:tc>
        <w:tc>
          <w:tcPr>
            <w:tcW w:w="1276" w:type="dxa"/>
          </w:tcPr>
          <w:p w:rsidR="0023425F" w:rsidRDefault="0023425F" w:rsidP="003916DF">
            <w:pPr>
              <w:rPr>
                <w:rFonts w:cstheme="minorHAnsi"/>
                <w:b/>
              </w:rPr>
            </w:pPr>
            <w:r>
              <w:rPr>
                <w:rFonts w:cstheme="minorHAnsi"/>
                <w:b/>
              </w:rPr>
              <w:t>2021-2022</w:t>
            </w:r>
          </w:p>
        </w:tc>
        <w:tc>
          <w:tcPr>
            <w:tcW w:w="1276" w:type="dxa"/>
          </w:tcPr>
          <w:p w:rsidR="0023425F" w:rsidRDefault="0023425F" w:rsidP="003916DF">
            <w:pPr>
              <w:rPr>
                <w:rFonts w:cstheme="minorHAnsi"/>
                <w:b/>
              </w:rPr>
            </w:pPr>
            <w:r>
              <w:rPr>
                <w:rFonts w:cstheme="minorHAnsi"/>
                <w:b/>
              </w:rPr>
              <w:t>2022-2023</w:t>
            </w:r>
          </w:p>
        </w:tc>
      </w:tr>
      <w:tr w:rsidR="0023425F" w:rsidRPr="00961135" w:rsidTr="0023425F">
        <w:tc>
          <w:tcPr>
            <w:tcW w:w="5240" w:type="dxa"/>
          </w:tcPr>
          <w:p w:rsidR="0023425F" w:rsidRPr="00961135" w:rsidRDefault="0023425F" w:rsidP="00CC2787">
            <w:pPr>
              <w:rPr>
                <w:rFonts w:cstheme="minorHAnsi"/>
              </w:rPr>
            </w:pPr>
            <w:r w:rsidRPr="00961135">
              <w:rPr>
                <w:rFonts w:cstheme="minorHAnsi"/>
              </w:rPr>
              <w:t>2.2.1 Data uit de observaties en toetsen worden formatief afgestemd waar het gaat om aanbod, instructie, verwerking en onderwijstijd.</w:t>
            </w:r>
          </w:p>
        </w:tc>
        <w:tc>
          <w:tcPr>
            <w:tcW w:w="4394" w:type="dxa"/>
          </w:tcPr>
          <w:p w:rsidR="0023425F" w:rsidRPr="00961135" w:rsidRDefault="004C24BC" w:rsidP="00CC2787">
            <w:pPr>
              <w:rPr>
                <w:rFonts w:cstheme="minorHAnsi"/>
              </w:rPr>
            </w:pPr>
            <w:r w:rsidRPr="004C24BC">
              <w:rPr>
                <w:rFonts w:cstheme="minorHAnsi"/>
              </w:rPr>
              <w:t>Zie 1.1.2 en 1.2.3</w:t>
            </w: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r>
      <w:tr w:rsidR="0023425F" w:rsidRPr="00961135" w:rsidTr="0023425F">
        <w:tc>
          <w:tcPr>
            <w:tcW w:w="5240" w:type="dxa"/>
          </w:tcPr>
          <w:p w:rsidR="0023425F" w:rsidRPr="00961135" w:rsidRDefault="0023425F" w:rsidP="00CC2787">
            <w:pPr>
              <w:rPr>
                <w:rFonts w:cstheme="minorHAnsi"/>
              </w:rPr>
            </w:pPr>
            <w:r w:rsidRPr="00961135">
              <w:rPr>
                <w:rFonts w:cstheme="minorHAnsi"/>
              </w:rPr>
              <w:t>2.2.2 De mate van ontwikkeling rond aspecten als betrokkenheid, eigenaarschap, welbevinden, samenwerking, kritische instelling zijn meetbaar</w:t>
            </w:r>
          </w:p>
        </w:tc>
        <w:tc>
          <w:tcPr>
            <w:tcW w:w="4394" w:type="dxa"/>
          </w:tcPr>
          <w:p w:rsidR="0023425F" w:rsidRPr="00CC2787" w:rsidRDefault="00CC2787" w:rsidP="00CC2787">
            <w:pPr>
              <w:rPr>
                <w:rFonts w:cstheme="minorHAnsi"/>
              </w:rPr>
            </w:pPr>
            <w:r w:rsidRPr="00CC2787">
              <w:rPr>
                <w:rFonts w:cstheme="minorHAnsi"/>
              </w:rPr>
              <w:t>Zie 1.3.6 en 1.3.7 en 2.1.3</w:t>
            </w: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r>
      <w:tr w:rsidR="00540FC6" w:rsidRPr="00961135" w:rsidTr="00CC2787">
        <w:tc>
          <w:tcPr>
            <w:tcW w:w="14738" w:type="dxa"/>
            <w:gridSpan w:val="6"/>
            <w:shd w:val="clear" w:color="auto" w:fill="A4F09A"/>
          </w:tcPr>
          <w:p w:rsidR="00540FC6" w:rsidRPr="00961135" w:rsidRDefault="00540FC6" w:rsidP="00CC2787">
            <w:pPr>
              <w:rPr>
                <w:rFonts w:cstheme="minorHAnsi"/>
              </w:rPr>
            </w:pPr>
            <w:r w:rsidRPr="00961135">
              <w:rPr>
                <w:rFonts w:cstheme="minorHAnsi"/>
              </w:rPr>
              <w:t>2.3 Wij gebruiken en verbreden de expertise van het SBO; we zetten die in op scholen in situaties die ‘meer’ vragen.</w:t>
            </w:r>
          </w:p>
        </w:tc>
      </w:tr>
      <w:tr w:rsidR="0023425F" w:rsidRPr="00961135" w:rsidTr="0023425F">
        <w:tc>
          <w:tcPr>
            <w:tcW w:w="5240" w:type="dxa"/>
          </w:tcPr>
          <w:p w:rsidR="0023425F" w:rsidRPr="00961135" w:rsidRDefault="0023425F" w:rsidP="0023425F">
            <w:pPr>
              <w:rPr>
                <w:rFonts w:cstheme="minorHAnsi"/>
              </w:rPr>
            </w:pPr>
          </w:p>
        </w:tc>
        <w:tc>
          <w:tcPr>
            <w:tcW w:w="4394" w:type="dxa"/>
          </w:tcPr>
          <w:p w:rsidR="0023425F" w:rsidRPr="00961135" w:rsidRDefault="00540FC6" w:rsidP="0023425F">
            <w:pPr>
              <w:rPr>
                <w:rFonts w:cstheme="minorHAnsi"/>
                <w:b/>
              </w:rPr>
            </w:pPr>
            <w:r w:rsidRPr="00961135">
              <w:rPr>
                <w:rFonts w:cstheme="minorHAnsi"/>
                <w:b/>
              </w:rPr>
              <w:t>Doelen</w:t>
            </w:r>
          </w:p>
        </w:tc>
        <w:tc>
          <w:tcPr>
            <w:tcW w:w="1276" w:type="dxa"/>
          </w:tcPr>
          <w:p w:rsidR="0023425F" w:rsidRPr="00961135" w:rsidRDefault="0023425F" w:rsidP="0023425F">
            <w:pPr>
              <w:rPr>
                <w:rFonts w:cstheme="minorHAnsi"/>
                <w:b/>
              </w:rPr>
            </w:pPr>
            <w:r w:rsidRPr="00961135">
              <w:rPr>
                <w:rFonts w:cstheme="minorHAnsi"/>
                <w:b/>
              </w:rPr>
              <w:t>2019-2020</w:t>
            </w:r>
          </w:p>
        </w:tc>
        <w:tc>
          <w:tcPr>
            <w:tcW w:w="1276" w:type="dxa"/>
          </w:tcPr>
          <w:p w:rsidR="0023425F" w:rsidRPr="00961135" w:rsidRDefault="0023425F" w:rsidP="0023425F">
            <w:pPr>
              <w:rPr>
                <w:rFonts w:cstheme="minorHAnsi"/>
                <w:b/>
              </w:rPr>
            </w:pPr>
            <w:r w:rsidRPr="00961135">
              <w:rPr>
                <w:rFonts w:cstheme="minorHAnsi"/>
                <w:b/>
              </w:rPr>
              <w:t>2020-2021</w:t>
            </w:r>
          </w:p>
        </w:tc>
        <w:tc>
          <w:tcPr>
            <w:tcW w:w="1276" w:type="dxa"/>
          </w:tcPr>
          <w:p w:rsidR="0023425F" w:rsidRPr="00961135" w:rsidRDefault="0023425F" w:rsidP="0023425F">
            <w:pPr>
              <w:rPr>
                <w:rFonts w:cstheme="minorHAnsi"/>
                <w:b/>
              </w:rPr>
            </w:pPr>
            <w:r w:rsidRPr="00961135">
              <w:rPr>
                <w:rFonts w:cstheme="minorHAnsi"/>
                <w:b/>
              </w:rPr>
              <w:t>2021-2022</w:t>
            </w:r>
          </w:p>
        </w:tc>
        <w:tc>
          <w:tcPr>
            <w:tcW w:w="1276" w:type="dxa"/>
          </w:tcPr>
          <w:p w:rsidR="0023425F" w:rsidRPr="00961135" w:rsidRDefault="0023425F" w:rsidP="0023425F">
            <w:pPr>
              <w:rPr>
                <w:rFonts w:cstheme="minorHAnsi"/>
                <w:b/>
              </w:rPr>
            </w:pPr>
            <w:r w:rsidRPr="00961135">
              <w:rPr>
                <w:rFonts w:cstheme="minorHAnsi"/>
                <w:b/>
              </w:rPr>
              <w:t>2022-2023</w:t>
            </w:r>
          </w:p>
        </w:tc>
      </w:tr>
      <w:tr w:rsidR="0023425F" w:rsidRPr="00961135" w:rsidTr="0023425F">
        <w:tc>
          <w:tcPr>
            <w:tcW w:w="5240" w:type="dxa"/>
          </w:tcPr>
          <w:p w:rsidR="0023425F" w:rsidRPr="00961135" w:rsidRDefault="0023425F" w:rsidP="00CC2787">
            <w:pPr>
              <w:rPr>
                <w:rFonts w:cstheme="minorHAnsi"/>
              </w:rPr>
            </w:pPr>
            <w:r w:rsidRPr="00961135">
              <w:rPr>
                <w:rFonts w:cstheme="minorHAnsi"/>
              </w:rPr>
              <w:t>2.3.2 Leerlingen die het nodig blijken te hebben, krijgen extra zorg</w:t>
            </w:r>
          </w:p>
        </w:tc>
        <w:tc>
          <w:tcPr>
            <w:tcW w:w="4394" w:type="dxa"/>
          </w:tcPr>
          <w:p w:rsidR="0023425F" w:rsidRPr="00961135" w:rsidRDefault="00CC2787" w:rsidP="00CC2787">
            <w:pPr>
              <w:rPr>
                <w:rFonts w:cstheme="minorHAnsi"/>
              </w:rPr>
            </w:pPr>
            <w:r>
              <w:rPr>
                <w:rFonts w:cstheme="minorHAnsi"/>
              </w:rPr>
              <w:t>- Vanuit clusterwerken de organisatie vormgeven zodat extra hulp en begeleiding gegeven kan worden. DOP-groep week- en periodetaak</w:t>
            </w:r>
          </w:p>
        </w:tc>
        <w:tc>
          <w:tcPr>
            <w:tcW w:w="1276" w:type="dxa"/>
          </w:tcPr>
          <w:p w:rsidR="0023425F" w:rsidRPr="00961135" w:rsidRDefault="00CC2787" w:rsidP="00CC2787">
            <w:pPr>
              <w:rPr>
                <w:rFonts w:cstheme="minorHAnsi"/>
              </w:rPr>
            </w:pPr>
            <w:r>
              <w:rPr>
                <w:rFonts w:cstheme="minorHAnsi"/>
              </w:rPr>
              <w:t>X</w:t>
            </w:r>
          </w:p>
        </w:tc>
        <w:tc>
          <w:tcPr>
            <w:tcW w:w="1276" w:type="dxa"/>
          </w:tcPr>
          <w:p w:rsidR="0023425F" w:rsidRPr="00961135" w:rsidRDefault="00CC2787" w:rsidP="00CC2787">
            <w:pPr>
              <w:rPr>
                <w:rFonts w:cstheme="minorHAnsi"/>
              </w:rPr>
            </w:pPr>
            <w:r>
              <w:rPr>
                <w:rFonts w:cstheme="minorHAnsi"/>
              </w:rPr>
              <w:t>X</w:t>
            </w:r>
          </w:p>
        </w:tc>
        <w:tc>
          <w:tcPr>
            <w:tcW w:w="1276" w:type="dxa"/>
          </w:tcPr>
          <w:p w:rsidR="0023425F" w:rsidRPr="00961135" w:rsidRDefault="00CC2787" w:rsidP="00CC2787">
            <w:pPr>
              <w:rPr>
                <w:rFonts w:cstheme="minorHAnsi"/>
              </w:rPr>
            </w:pPr>
            <w:r>
              <w:rPr>
                <w:rFonts w:cstheme="minorHAnsi"/>
              </w:rPr>
              <w:t>X</w:t>
            </w:r>
          </w:p>
        </w:tc>
        <w:tc>
          <w:tcPr>
            <w:tcW w:w="1276" w:type="dxa"/>
          </w:tcPr>
          <w:p w:rsidR="0023425F" w:rsidRPr="00961135" w:rsidRDefault="00CC2787" w:rsidP="00CC2787">
            <w:pPr>
              <w:rPr>
                <w:rFonts w:cstheme="minorHAnsi"/>
              </w:rPr>
            </w:pPr>
            <w:r>
              <w:rPr>
                <w:rFonts w:cstheme="minorHAnsi"/>
              </w:rPr>
              <w:t>X</w:t>
            </w:r>
          </w:p>
        </w:tc>
      </w:tr>
      <w:tr w:rsidR="0023425F" w:rsidRPr="00961135" w:rsidTr="0023425F">
        <w:tc>
          <w:tcPr>
            <w:tcW w:w="5240" w:type="dxa"/>
          </w:tcPr>
          <w:p w:rsidR="0023425F" w:rsidRPr="00961135" w:rsidRDefault="0023425F" w:rsidP="00CC2787">
            <w:pPr>
              <w:rPr>
                <w:rFonts w:cstheme="minorHAnsi"/>
              </w:rPr>
            </w:pPr>
            <w:r w:rsidRPr="00961135">
              <w:rPr>
                <w:rFonts w:cstheme="minorHAnsi"/>
              </w:rPr>
              <w:t>2.3.3 De school evalueert regelmatig en formatief de effecten van de zorg</w:t>
            </w:r>
          </w:p>
        </w:tc>
        <w:tc>
          <w:tcPr>
            <w:tcW w:w="4394"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c>
          <w:tcPr>
            <w:tcW w:w="1276" w:type="dxa"/>
          </w:tcPr>
          <w:p w:rsidR="0023425F" w:rsidRPr="00961135" w:rsidRDefault="0023425F" w:rsidP="00CC2787">
            <w:pPr>
              <w:rPr>
                <w:rFonts w:cstheme="minorHAnsi"/>
              </w:rPr>
            </w:pPr>
          </w:p>
        </w:tc>
      </w:tr>
    </w:tbl>
    <w:p w:rsidR="008559DA" w:rsidRPr="00961135" w:rsidRDefault="008559DA" w:rsidP="008559DA">
      <w:pPr>
        <w:pStyle w:val="Lijstalinea"/>
        <w:numPr>
          <w:ilvl w:val="0"/>
          <w:numId w:val="2"/>
        </w:numPr>
        <w:rPr>
          <w:rFonts w:cstheme="minorHAnsi"/>
          <w:sz w:val="26"/>
          <w:szCs w:val="26"/>
        </w:rPr>
      </w:pPr>
      <w:r w:rsidRPr="00961135">
        <w:rPr>
          <w:rFonts w:cstheme="minorHAnsi"/>
          <w:b/>
          <w:sz w:val="26"/>
          <w:szCs w:val="26"/>
        </w:rPr>
        <w:lastRenderedPageBreak/>
        <w:t>Kwaliteit in Beeld</w:t>
      </w:r>
      <w:r w:rsidRPr="00961135">
        <w:rPr>
          <w:rFonts w:cstheme="minorHAnsi"/>
          <w:b/>
          <w:sz w:val="26"/>
          <w:szCs w:val="26"/>
        </w:rPr>
        <w:br/>
      </w:r>
    </w:p>
    <w:tbl>
      <w:tblPr>
        <w:tblStyle w:val="Tabelraster"/>
        <w:tblW w:w="14559" w:type="dxa"/>
        <w:tblInd w:w="-567" w:type="dxa"/>
        <w:tblLook w:val="04A0" w:firstRow="1" w:lastRow="0" w:firstColumn="1" w:lastColumn="0" w:noHBand="0" w:noVBand="1"/>
      </w:tblPr>
      <w:tblGrid>
        <w:gridCol w:w="5183"/>
        <w:gridCol w:w="4333"/>
        <w:gridCol w:w="1264"/>
        <w:gridCol w:w="1263"/>
        <w:gridCol w:w="1258"/>
        <w:gridCol w:w="1258"/>
      </w:tblGrid>
      <w:tr w:rsidR="00540FC6" w:rsidRPr="00961135" w:rsidTr="00CC2787">
        <w:tc>
          <w:tcPr>
            <w:tcW w:w="14559" w:type="dxa"/>
            <w:gridSpan w:val="6"/>
            <w:shd w:val="clear" w:color="auto" w:fill="30DC51"/>
          </w:tcPr>
          <w:p w:rsidR="00540FC6" w:rsidRPr="00961135" w:rsidRDefault="00540FC6" w:rsidP="00CC2787">
            <w:pPr>
              <w:rPr>
                <w:rFonts w:cstheme="minorHAnsi"/>
                <w:b/>
              </w:rPr>
            </w:pPr>
            <w:r w:rsidRPr="00961135">
              <w:rPr>
                <w:rFonts w:cstheme="minorHAnsi"/>
                <w:b/>
              </w:rPr>
              <w:t>Kwaliteitszorg</w:t>
            </w:r>
            <w:r w:rsidRPr="00961135">
              <w:rPr>
                <w:rFonts w:cstheme="minorHAnsi"/>
              </w:rPr>
              <w:br/>
              <w:t xml:space="preserve">Prisma heeft een kwaliteitskader (PDCA Cyclus) </w:t>
            </w:r>
          </w:p>
        </w:tc>
      </w:tr>
      <w:tr w:rsidR="00540FC6" w:rsidRPr="00961135" w:rsidTr="00CC2787">
        <w:tc>
          <w:tcPr>
            <w:tcW w:w="14559" w:type="dxa"/>
            <w:gridSpan w:val="6"/>
            <w:shd w:val="clear" w:color="auto" w:fill="A4F09A"/>
          </w:tcPr>
          <w:p w:rsidR="00540FC6" w:rsidRPr="00961135" w:rsidRDefault="00540FC6" w:rsidP="00CC2787">
            <w:pPr>
              <w:rPr>
                <w:rFonts w:cstheme="minorHAnsi"/>
              </w:rPr>
            </w:pPr>
            <w:r w:rsidRPr="00961135">
              <w:rPr>
                <w:rFonts w:cstheme="minorHAnsi"/>
              </w:rPr>
              <w:t>3.1. Wij meten cyclisch de resultaten van de onderwijsontwikkeling.</w:t>
            </w:r>
          </w:p>
        </w:tc>
      </w:tr>
      <w:tr w:rsidR="00540FC6" w:rsidRPr="00961135" w:rsidTr="00540FC6">
        <w:tc>
          <w:tcPr>
            <w:tcW w:w="5183" w:type="dxa"/>
          </w:tcPr>
          <w:p w:rsidR="00540FC6" w:rsidRPr="00961135" w:rsidRDefault="00540FC6" w:rsidP="00540FC6">
            <w:pPr>
              <w:rPr>
                <w:rFonts w:cstheme="minorHAnsi"/>
              </w:rPr>
            </w:pPr>
          </w:p>
        </w:tc>
        <w:tc>
          <w:tcPr>
            <w:tcW w:w="4333" w:type="dxa"/>
          </w:tcPr>
          <w:p w:rsidR="00540FC6" w:rsidRPr="00961135" w:rsidRDefault="00540FC6" w:rsidP="00540FC6">
            <w:pPr>
              <w:rPr>
                <w:rFonts w:cstheme="minorHAnsi"/>
                <w:b/>
              </w:rPr>
            </w:pPr>
            <w:r w:rsidRPr="00961135">
              <w:rPr>
                <w:rFonts w:cstheme="minorHAnsi"/>
                <w:b/>
              </w:rPr>
              <w:t>Doelen</w:t>
            </w:r>
          </w:p>
        </w:tc>
        <w:tc>
          <w:tcPr>
            <w:tcW w:w="1264" w:type="dxa"/>
          </w:tcPr>
          <w:p w:rsidR="00540FC6" w:rsidRPr="00961135" w:rsidRDefault="00540FC6" w:rsidP="00540FC6">
            <w:pPr>
              <w:rPr>
                <w:rFonts w:cstheme="minorHAnsi"/>
                <w:b/>
              </w:rPr>
            </w:pPr>
            <w:r w:rsidRPr="00961135">
              <w:rPr>
                <w:rFonts w:cstheme="minorHAnsi"/>
                <w:b/>
              </w:rPr>
              <w:t>2019-2020</w:t>
            </w:r>
          </w:p>
        </w:tc>
        <w:tc>
          <w:tcPr>
            <w:tcW w:w="1263" w:type="dxa"/>
          </w:tcPr>
          <w:p w:rsidR="00540FC6" w:rsidRPr="00961135" w:rsidRDefault="00540FC6" w:rsidP="00540FC6">
            <w:pPr>
              <w:rPr>
                <w:rFonts w:cstheme="minorHAnsi"/>
                <w:b/>
              </w:rPr>
            </w:pPr>
            <w:r w:rsidRPr="00961135">
              <w:rPr>
                <w:rFonts w:cstheme="minorHAnsi"/>
                <w:b/>
              </w:rPr>
              <w:t>2020-2021</w:t>
            </w:r>
          </w:p>
        </w:tc>
        <w:tc>
          <w:tcPr>
            <w:tcW w:w="1258" w:type="dxa"/>
          </w:tcPr>
          <w:p w:rsidR="00540FC6" w:rsidRPr="00961135" w:rsidRDefault="00540FC6" w:rsidP="00540FC6">
            <w:pPr>
              <w:rPr>
                <w:rFonts w:cstheme="minorHAnsi"/>
                <w:b/>
              </w:rPr>
            </w:pPr>
            <w:r w:rsidRPr="00961135">
              <w:rPr>
                <w:rFonts w:cstheme="minorHAnsi"/>
                <w:b/>
              </w:rPr>
              <w:t>2021-2022</w:t>
            </w:r>
          </w:p>
        </w:tc>
        <w:tc>
          <w:tcPr>
            <w:tcW w:w="1258" w:type="dxa"/>
          </w:tcPr>
          <w:p w:rsidR="00540FC6" w:rsidRPr="00961135" w:rsidRDefault="00540FC6" w:rsidP="00540FC6">
            <w:pPr>
              <w:rPr>
                <w:rFonts w:cstheme="minorHAnsi"/>
                <w:b/>
              </w:rPr>
            </w:pPr>
            <w:r w:rsidRPr="00961135">
              <w:rPr>
                <w:rFonts w:cstheme="minorHAnsi"/>
                <w:b/>
              </w:rPr>
              <w:t>2022-2023</w:t>
            </w:r>
          </w:p>
        </w:tc>
      </w:tr>
      <w:tr w:rsidR="00540FC6" w:rsidRPr="00961135" w:rsidTr="004732E1">
        <w:tc>
          <w:tcPr>
            <w:tcW w:w="5183" w:type="dxa"/>
          </w:tcPr>
          <w:p w:rsidR="00540FC6" w:rsidRPr="00961135" w:rsidRDefault="00540FC6" w:rsidP="00CC2787">
            <w:pPr>
              <w:rPr>
                <w:rFonts w:cstheme="minorHAnsi"/>
              </w:rPr>
            </w:pPr>
            <w:r w:rsidRPr="00961135">
              <w:rPr>
                <w:rFonts w:cstheme="minorHAnsi"/>
              </w:rPr>
              <w:t xml:space="preserve">3.1.1 Elke school heeft een functionerend stelsel van kwaliteitszorg ingericht. </w:t>
            </w:r>
          </w:p>
        </w:tc>
        <w:tc>
          <w:tcPr>
            <w:tcW w:w="4333" w:type="dxa"/>
            <w:shd w:val="clear" w:color="auto" w:fill="auto"/>
          </w:tcPr>
          <w:p w:rsidR="00540FC6" w:rsidRPr="00422DA6" w:rsidRDefault="00422DA6" w:rsidP="00CC2787">
            <w:pPr>
              <w:rPr>
                <w:rFonts w:cstheme="minorHAnsi"/>
              </w:rPr>
            </w:pPr>
            <w:r w:rsidRPr="00422DA6">
              <w:rPr>
                <w:rFonts w:cstheme="minorHAnsi"/>
              </w:rPr>
              <w:t>Zie 3.2.1</w:t>
            </w:r>
          </w:p>
        </w:tc>
        <w:tc>
          <w:tcPr>
            <w:tcW w:w="1264" w:type="dxa"/>
          </w:tcPr>
          <w:p w:rsidR="00540FC6" w:rsidRPr="00961135" w:rsidRDefault="00540FC6" w:rsidP="00CC2787">
            <w:pPr>
              <w:rPr>
                <w:rFonts w:cstheme="minorHAnsi"/>
                <w:b/>
              </w:rPr>
            </w:pPr>
          </w:p>
        </w:tc>
        <w:tc>
          <w:tcPr>
            <w:tcW w:w="1263" w:type="dxa"/>
          </w:tcPr>
          <w:p w:rsidR="00540FC6" w:rsidRPr="00961135" w:rsidRDefault="00540FC6" w:rsidP="00CC2787">
            <w:pPr>
              <w:rPr>
                <w:rFonts w:cstheme="minorHAnsi"/>
                <w:b/>
              </w:rPr>
            </w:pPr>
          </w:p>
        </w:tc>
        <w:tc>
          <w:tcPr>
            <w:tcW w:w="1258" w:type="dxa"/>
          </w:tcPr>
          <w:p w:rsidR="00540FC6" w:rsidRPr="00961135" w:rsidRDefault="00540FC6" w:rsidP="00CC2787">
            <w:pPr>
              <w:rPr>
                <w:rFonts w:cstheme="minorHAnsi"/>
                <w:b/>
              </w:rPr>
            </w:pPr>
          </w:p>
        </w:tc>
        <w:tc>
          <w:tcPr>
            <w:tcW w:w="1258" w:type="dxa"/>
          </w:tcPr>
          <w:p w:rsidR="00540FC6" w:rsidRPr="00961135" w:rsidRDefault="00540FC6" w:rsidP="00CC2787">
            <w:pPr>
              <w:rPr>
                <w:rFonts w:cstheme="minorHAnsi"/>
                <w:b/>
              </w:rPr>
            </w:pPr>
          </w:p>
        </w:tc>
      </w:tr>
      <w:tr w:rsidR="00540FC6" w:rsidRPr="00961135" w:rsidTr="00CC2787">
        <w:tc>
          <w:tcPr>
            <w:tcW w:w="14559" w:type="dxa"/>
            <w:gridSpan w:val="6"/>
            <w:shd w:val="clear" w:color="auto" w:fill="A4F09A"/>
          </w:tcPr>
          <w:p w:rsidR="00540FC6" w:rsidRPr="00961135" w:rsidRDefault="00540FC6" w:rsidP="00CC2787">
            <w:pPr>
              <w:rPr>
                <w:rFonts w:cstheme="minorHAnsi"/>
              </w:rPr>
            </w:pPr>
            <w:r w:rsidRPr="00961135">
              <w:rPr>
                <w:rFonts w:cstheme="minorHAnsi"/>
              </w:rPr>
              <w:t>3.2 Wij evalueren onze kwaliteit formatief.</w:t>
            </w:r>
          </w:p>
        </w:tc>
      </w:tr>
      <w:tr w:rsidR="00540FC6" w:rsidRPr="00961135" w:rsidTr="00540FC6">
        <w:tc>
          <w:tcPr>
            <w:tcW w:w="5183" w:type="dxa"/>
          </w:tcPr>
          <w:p w:rsidR="00540FC6" w:rsidRPr="00961135" w:rsidRDefault="00540FC6" w:rsidP="00540FC6">
            <w:pPr>
              <w:rPr>
                <w:rFonts w:cstheme="minorHAnsi"/>
              </w:rPr>
            </w:pPr>
          </w:p>
        </w:tc>
        <w:tc>
          <w:tcPr>
            <w:tcW w:w="4333" w:type="dxa"/>
          </w:tcPr>
          <w:p w:rsidR="00540FC6" w:rsidRPr="00961135" w:rsidRDefault="00540FC6" w:rsidP="00540FC6">
            <w:pPr>
              <w:rPr>
                <w:rFonts w:cstheme="minorHAnsi"/>
                <w:b/>
              </w:rPr>
            </w:pPr>
            <w:r w:rsidRPr="00961135">
              <w:rPr>
                <w:rFonts w:cstheme="minorHAnsi"/>
                <w:b/>
              </w:rPr>
              <w:t>Doelen</w:t>
            </w:r>
          </w:p>
        </w:tc>
        <w:tc>
          <w:tcPr>
            <w:tcW w:w="1264" w:type="dxa"/>
          </w:tcPr>
          <w:p w:rsidR="00540FC6" w:rsidRPr="00961135" w:rsidRDefault="00540FC6" w:rsidP="00540FC6">
            <w:pPr>
              <w:rPr>
                <w:rFonts w:cstheme="minorHAnsi"/>
                <w:b/>
              </w:rPr>
            </w:pPr>
            <w:r w:rsidRPr="00961135">
              <w:rPr>
                <w:rFonts w:cstheme="minorHAnsi"/>
                <w:b/>
              </w:rPr>
              <w:t>2019-2020</w:t>
            </w:r>
          </w:p>
        </w:tc>
        <w:tc>
          <w:tcPr>
            <w:tcW w:w="1263" w:type="dxa"/>
          </w:tcPr>
          <w:p w:rsidR="00540FC6" w:rsidRPr="00961135" w:rsidRDefault="00540FC6" w:rsidP="00540FC6">
            <w:pPr>
              <w:rPr>
                <w:rFonts w:cstheme="minorHAnsi"/>
                <w:b/>
              </w:rPr>
            </w:pPr>
            <w:r w:rsidRPr="00961135">
              <w:rPr>
                <w:rFonts w:cstheme="minorHAnsi"/>
                <w:b/>
              </w:rPr>
              <w:t>2020-2021</w:t>
            </w:r>
          </w:p>
        </w:tc>
        <w:tc>
          <w:tcPr>
            <w:tcW w:w="1258" w:type="dxa"/>
          </w:tcPr>
          <w:p w:rsidR="00540FC6" w:rsidRPr="00961135" w:rsidRDefault="00540FC6" w:rsidP="00540FC6">
            <w:pPr>
              <w:rPr>
                <w:rFonts w:cstheme="minorHAnsi"/>
                <w:b/>
              </w:rPr>
            </w:pPr>
            <w:r w:rsidRPr="00961135">
              <w:rPr>
                <w:rFonts w:cstheme="minorHAnsi"/>
                <w:b/>
              </w:rPr>
              <w:t>2021-2022</w:t>
            </w:r>
          </w:p>
        </w:tc>
        <w:tc>
          <w:tcPr>
            <w:tcW w:w="1258" w:type="dxa"/>
          </w:tcPr>
          <w:p w:rsidR="00540FC6" w:rsidRPr="00961135" w:rsidRDefault="00540FC6" w:rsidP="00540FC6">
            <w:pPr>
              <w:rPr>
                <w:rFonts w:cstheme="minorHAnsi"/>
                <w:b/>
              </w:rPr>
            </w:pPr>
            <w:r w:rsidRPr="00961135">
              <w:rPr>
                <w:rFonts w:cstheme="minorHAnsi"/>
                <w:b/>
              </w:rPr>
              <w:t>2022-2023</w:t>
            </w:r>
          </w:p>
        </w:tc>
      </w:tr>
      <w:tr w:rsidR="00540FC6" w:rsidRPr="00961135" w:rsidTr="00540FC6">
        <w:tc>
          <w:tcPr>
            <w:tcW w:w="5183" w:type="dxa"/>
          </w:tcPr>
          <w:p w:rsidR="00540FC6" w:rsidRPr="00961135" w:rsidRDefault="00540FC6" w:rsidP="00CC2787">
            <w:pPr>
              <w:rPr>
                <w:rFonts w:cstheme="minorHAnsi"/>
              </w:rPr>
            </w:pPr>
            <w:r w:rsidRPr="00961135">
              <w:rPr>
                <w:rFonts w:cstheme="minorHAnsi"/>
              </w:rPr>
              <w:t xml:space="preserve">3.2.1 De school evalueert regelmatig formatief het onderwijsleerproces (feed forward) </w:t>
            </w:r>
          </w:p>
        </w:tc>
        <w:tc>
          <w:tcPr>
            <w:tcW w:w="4333" w:type="dxa"/>
          </w:tcPr>
          <w:p w:rsidR="00540FC6" w:rsidRDefault="00DC2569" w:rsidP="00CC2787">
            <w:pPr>
              <w:rPr>
                <w:rFonts w:cstheme="minorHAnsi"/>
              </w:rPr>
            </w:pPr>
            <w:r>
              <w:rPr>
                <w:rFonts w:cstheme="minorHAnsi"/>
              </w:rPr>
              <w:t>- Tweemaal per jaar interne analyse van opbrengsten door KT-</w:t>
            </w:r>
            <w:proofErr w:type="spellStart"/>
            <w:r>
              <w:rPr>
                <w:rFonts w:cstheme="minorHAnsi"/>
              </w:rPr>
              <w:t>ers</w:t>
            </w:r>
            <w:proofErr w:type="spellEnd"/>
          </w:p>
          <w:p w:rsidR="00DC2569" w:rsidRPr="00961135" w:rsidRDefault="00DC2569" w:rsidP="00CC2787">
            <w:pPr>
              <w:rPr>
                <w:rFonts w:cstheme="minorHAnsi"/>
              </w:rPr>
            </w:pPr>
            <w:r>
              <w:rPr>
                <w:rFonts w:cstheme="minorHAnsi"/>
              </w:rPr>
              <w:t xml:space="preserve">- Tweemaal per jaar interne analyse van Daltonproces door </w:t>
            </w:r>
            <w:proofErr w:type="spellStart"/>
            <w:r>
              <w:rPr>
                <w:rFonts w:cstheme="minorHAnsi"/>
              </w:rPr>
              <w:t>DaCo’s</w:t>
            </w:r>
            <w:proofErr w:type="spellEnd"/>
          </w:p>
        </w:tc>
        <w:tc>
          <w:tcPr>
            <w:tcW w:w="1264" w:type="dxa"/>
          </w:tcPr>
          <w:p w:rsidR="00540FC6" w:rsidRPr="00961135" w:rsidRDefault="00DC2569" w:rsidP="00CC2787">
            <w:pPr>
              <w:jc w:val="center"/>
              <w:rPr>
                <w:rFonts w:cstheme="minorHAnsi"/>
              </w:rPr>
            </w:pPr>
            <w:r>
              <w:rPr>
                <w:rFonts w:cstheme="minorHAnsi"/>
              </w:rPr>
              <w:t>X</w:t>
            </w:r>
          </w:p>
        </w:tc>
        <w:tc>
          <w:tcPr>
            <w:tcW w:w="1263" w:type="dxa"/>
          </w:tcPr>
          <w:p w:rsidR="00540FC6" w:rsidRPr="00961135" w:rsidRDefault="00DC2569" w:rsidP="00CC2787">
            <w:pPr>
              <w:jc w:val="center"/>
              <w:rPr>
                <w:rFonts w:cstheme="minorHAnsi"/>
              </w:rPr>
            </w:pPr>
            <w:r>
              <w:rPr>
                <w:rFonts w:cstheme="minorHAnsi"/>
              </w:rPr>
              <w:t>X</w:t>
            </w:r>
          </w:p>
        </w:tc>
        <w:tc>
          <w:tcPr>
            <w:tcW w:w="1258" w:type="dxa"/>
          </w:tcPr>
          <w:p w:rsidR="00540FC6" w:rsidRPr="00961135" w:rsidRDefault="00DC2569" w:rsidP="00CC2787">
            <w:pPr>
              <w:jc w:val="center"/>
              <w:rPr>
                <w:rFonts w:cstheme="minorHAnsi"/>
              </w:rPr>
            </w:pPr>
            <w:r>
              <w:rPr>
                <w:rFonts w:cstheme="minorHAnsi"/>
              </w:rPr>
              <w:t>X</w:t>
            </w:r>
          </w:p>
        </w:tc>
        <w:tc>
          <w:tcPr>
            <w:tcW w:w="1258" w:type="dxa"/>
          </w:tcPr>
          <w:p w:rsidR="00540FC6" w:rsidRPr="00961135" w:rsidRDefault="00DC2569" w:rsidP="00CC2787">
            <w:pPr>
              <w:jc w:val="center"/>
              <w:rPr>
                <w:rFonts w:cstheme="minorHAnsi"/>
              </w:rPr>
            </w:pPr>
            <w:r>
              <w:rPr>
                <w:rFonts w:cstheme="minorHAnsi"/>
              </w:rPr>
              <w:t>X</w:t>
            </w:r>
          </w:p>
        </w:tc>
      </w:tr>
      <w:tr w:rsidR="00540FC6" w:rsidRPr="00EA47C9" w:rsidTr="00540FC6">
        <w:tc>
          <w:tcPr>
            <w:tcW w:w="5183" w:type="dxa"/>
          </w:tcPr>
          <w:p w:rsidR="00540FC6" w:rsidRPr="00EA47C9" w:rsidRDefault="00540FC6" w:rsidP="00CC2787">
            <w:pPr>
              <w:rPr>
                <w:rFonts w:cstheme="minorHAnsi"/>
              </w:rPr>
            </w:pPr>
            <w:r w:rsidRPr="00961135">
              <w:rPr>
                <w:rFonts w:cstheme="minorHAnsi"/>
              </w:rPr>
              <w:t>3.2.2 De school werkt conform jaarplan aan verbeteractiviteiten.</w:t>
            </w:r>
          </w:p>
        </w:tc>
        <w:tc>
          <w:tcPr>
            <w:tcW w:w="4333" w:type="dxa"/>
          </w:tcPr>
          <w:p w:rsidR="00540FC6" w:rsidRPr="00EA47C9" w:rsidRDefault="00CC2787" w:rsidP="00CC2787">
            <w:pPr>
              <w:rPr>
                <w:rFonts w:cstheme="minorHAnsi"/>
              </w:rPr>
            </w:pPr>
            <w:r>
              <w:rPr>
                <w:rFonts w:cstheme="minorHAnsi"/>
              </w:rPr>
              <w:t>- School maakt een jaarplan</w:t>
            </w:r>
          </w:p>
        </w:tc>
        <w:tc>
          <w:tcPr>
            <w:tcW w:w="1264" w:type="dxa"/>
          </w:tcPr>
          <w:p w:rsidR="00540FC6" w:rsidRPr="00EA47C9" w:rsidRDefault="00CC2787" w:rsidP="00CC2787">
            <w:pPr>
              <w:jc w:val="center"/>
              <w:rPr>
                <w:rFonts w:cstheme="minorHAnsi"/>
              </w:rPr>
            </w:pPr>
            <w:r>
              <w:rPr>
                <w:rFonts w:cstheme="minorHAnsi"/>
              </w:rPr>
              <w:t>X</w:t>
            </w:r>
          </w:p>
        </w:tc>
        <w:tc>
          <w:tcPr>
            <w:tcW w:w="1263" w:type="dxa"/>
          </w:tcPr>
          <w:p w:rsidR="00540FC6" w:rsidRPr="00EA47C9" w:rsidRDefault="00CC2787" w:rsidP="00CC2787">
            <w:pPr>
              <w:jc w:val="center"/>
              <w:rPr>
                <w:rFonts w:cstheme="minorHAnsi"/>
              </w:rPr>
            </w:pPr>
            <w:r>
              <w:rPr>
                <w:rFonts w:cstheme="minorHAnsi"/>
              </w:rPr>
              <w:t>X</w:t>
            </w:r>
          </w:p>
        </w:tc>
        <w:tc>
          <w:tcPr>
            <w:tcW w:w="1258" w:type="dxa"/>
          </w:tcPr>
          <w:p w:rsidR="00540FC6" w:rsidRPr="00EA47C9" w:rsidRDefault="00CC2787" w:rsidP="00CC2787">
            <w:pPr>
              <w:jc w:val="center"/>
              <w:rPr>
                <w:rFonts w:cstheme="minorHAnsi"/>
              </w:rPr>
            </w:pPr>
            <w:r>
              <w:rPr>
                <w:rFonts w:cstheme="minorHAnsi"/>
              </w:rPr>
              <w:t>X</w:t>
            </w:r>
          </w:p>
        </w:tc>
        <w:tc>
          <w:tcPr>
            <w:tcW w:w="1258" w:type="dxa"/>
          </w:tcPr>
          <w:p w:rsidR="00540FC6" w:rsidRPr="00EA47C9" w:rsidRDefault="00CC2787" w:rsidP="00CC2787">
            <w:pPr>
              <w:jc w:val="center"/>
              <w:rPr>
                <w:rFonts w:cstheme="minorHAnsi"/>
              </w:rPr>
            </w:pPr>
            <w:r>
              <w:rPr>
                <w:rFonts w:cstheme="minorHAnsi"/>
              </w:rPr>
              <w:t>X</w:t>
            </w:r>
          </w:p>
        </w:tc>
      </w:tr>
    </w:tbl>
    <w:p w:rsidR="008559DA" w:rsidRPr="00EA47C9" w:rsidRDefault="008559DA" w:rsidP="008559DA">
      <w:pPr>
        <w:rPr>
          <w:rFonts w:cstheme="minorHAnsi"/>
        </w:rPr>
      </w:pPr>
    </w:p>
    <w:tbl>
      <w:tblPr>
        <w:tblStyle w:val="Tabelraster"/>
        <w:tblW w:w="14559" w:type="dxa"/>
        <w:tblInd w:w="-567" w:type="dxa"/>
        <w:tblLook w:val="04A0" w:firstRow="1" w:lastRow="0" w:firstColumn="1" w:lastColumn="0" w:noHBand="0" w:noVBand="1"/>
      </w:tblPr>
      <w:tblGrid>
        <w:gridCol w:w="5228"/>
        <w:gridCol w:w="4241"/>
        <w:gridCol w:w="1273"/>
        <w:gridCol w:w="1273"/>
        <w:gridCol w:w="1272"/>
        <w:gridCol w:w="1272"/>
      </w:tblGrid>
      <w:tr w:rsidR="00961135" w:rsidRPr="00EA47C9" w:rsidTr="00CC2787">
        <w:tc>
          <w:tcPr>
            <w:tcW w:w="14559" w:type="dxa"/>
            <w:gridSpan w:val="6"/>
            <w:shd w:val="clear" w:color="auto" w:fill="30DC51"/>
          </w:tcPr>
          <w:p w:rsidR="00961135" w:rsidRPr="00540FC6" w:rsidRDefault="00961135" w:rsidP="00CC2787">
            <w:pPr>
              <w:rPr>
                <w:rFonts w:cstheme="minorHAnsi"/>
                <w:b/>
              </w:rPr>
            </w:pPr>
            <w:r w:rsidRPr="00540FC6">
              <w:rPr>
                <w:rFonts w:cstheme="minorHAnsi"/>
                <w:b/>
              </w:rPr>
              <w:t>Verantwoording</w:t>
            </w:r>
          </w:p>
          <w:p w:rsidR="00961135" w:rsidRPr="00540FC6" w:rsidRDefault="00961135" w:rsidP="00CC2787">
            <w:pPr>
              <w:rPr>
                <w:rFonts w:cstheme="minorHAnsi"/>
                <w:b/>
              </w:rPr>
            </w:pPr>
            <w:r w:rsidRPr="00EA47C9">
              <w:rPr>
                <w:rFonts w:cstheme="minorHAnsi"/>
              </w:rPr>
              <w:t>De school legt intern en extern toegankelijk en betrouwbaar verantwoording af over doelen en resultaten en voert daarover actief dialoog.</w:t>
            </w:r>
          </w:p>
        </w:tc>
      </w:tr>
      <w:tr w:rsidR="00961135" w:rsidRPr="00EA47C9" w:rsidTr="00CC2787">
        <w:tc>
          <w:tcPr>
            <w:tcW w:w="14559" w:type="dxa"/>
            <w:gridSpan w:val="6"/>
            <w:shd w:val="clear" w:color="auto" w:fill="A4F09A"/>
          </w:tcPr>
          <w:p w:rsidR="00961135" w:rsidRPr="00EA47C9" w:rsidRDefault="00961135" w:rsidP="00CC2787">
            <w:pPr>
              <w:rPr>
                <w:rFonts w:cstheme="minorHAnsi"/>
              </w:rPr>
            </w:pPr>
            <w:r w:rsidRPr="00EA47C9">
              <w:rPr>
                <w:rFonts w:cstheme="minorHAnsi"/>
              </w:rPr>
              <w:t>3.3 Wij maken gebruik van georganiseerde interne en externe feedback aan de hand van vooraf geformuleerde succescriteria om de effecten van ons onderwijs te meten.</w:t>
            </w:r>
          </w:p>
        </w:tc>
      </w:tr>
      <w:tr w:rsidR="00961135" w:rsidRPr="00EA47C9" w:rsidTr="00961135">
        <w:tc>
          <w:tcPr>
            <w:tcW w:w="5228" w:type="dxa"/>
          </w:tcPr>
          <w:p w:rsidR="00961135" w:rsidRPr="00EA47C9" w:rsidRDefault="00961135" w:rsidP="00961135">
            <w:pPr>
              <w:rPr>
                <w:rFonts w:cstheme="minorHAnsi"/>
              </w:rPr>
            </w:pPr>
          </w:p>
        </w:tc>
        <w:tc>
          <w:tcPr>
            <w:tcW w:w="4241" w:type="dxa"/>
          </w:tcPr>
          <w:p w:rsidR="00961135" w:rsidRPr="00EA47C9" w:rsidRDefault="00961135" w:rsidP="00961135">
            <w:pPr>
              <w:rPr>
                <w:rFonts w:cstheme="minorHAnsi"/>
                <w:b/>
              </w:rPr>
            </w:pPr>
            <w:r>
              <w:rPr>
                <w:rFonts w:cstheme="minorHAnsi"/>
                <w:b/>
              </w:rPr>
              <w:t>Doelen</w:t>
            </w:r>
          </w:p>
        </w:tc>
        <w:tc>
          <w:tcPr>
            <w:tcW w:w="1273" w:type="dxa"/>
          </w:tcPr>
          <w:p w:rsidR="00961135" w:rsidRPr="00EA47C9" w:rsidRDefault="00961135" w:rsidP="00961135">
            <w:pPr>
              <w:rPr>
                <w:rFonts w:cstheme="minorHAnsi"/>
                <w:b/>
              </w:rPr>
            </w:pPr>
            <w:r>
              <w:rPr>
                <w:rFonts w:cstheme="minorHAnsi"/>
                <w:b/>
              </w:rPr>
              <w:t>2019-2020</w:t>
            </w:r>
          </w:p>
        </w:tc>
        <w:tc>
          <w:tcPr>
            <w:tcW w:w="1273" w:type="dxa"/>
          </w:tcPr>
          <w:p w:rsidR="00961135" w:rsidRPr="00EA47C9" w:rsidRDefault="00961135" w:rsidP="00961135">
            <w:pPr>
              <w:rPr>
                <w:rFonts w:cstheme="minorHAnsi"/>
                <w:b/>
              </w:rPr>
            </w:pPr>
            <w:r>
              <w:rPr>
                <w:rFonts w:cstheme="minorHAnsi"/>
                <w:b/>
              </w:rPr>
              <w:t>2020-2021</w:t>
            </w:r>
          </w:p>
        </w:tc>
        <w:tc>
          <w:tcPr>
            <w:tcW w:w="1272" w:type="dxa"/>
          </w:tcPr>
          <w:p w:rsidR="00961135" w:rsidRDefault="00961135" w:rsidP="00961135">
            <w:pPr>
              <w:rPr>
                <w:rFonts w:cstheme="minorHAnsi"/>
                <w:b/>
              </w:rPr>
            </w:pPr>
            <w:r>
              <w:rPr>
                <w:rFonts w:cstheme="minorHAnsi"/>
                <w:b/>
              </w:rPr>
              <w:t>2021-2022</w:t>
            </w:r>
          </w:p>
        </w:tc>
        <w:tc>
          <w:tcPr>
            <w:tcW w:w="1272" w:type="dxa"/>
          </w:tcPr>
          <w:p w:rsidR="00961135" w:rsidRDefault="00961135" w:rsidP="00961135">
            <w:pPr>
              <w:rPr>
                <w:rFonts w:cstheme="minorHAnsi"/>
                <w:b/>
              </w:rPr>
            </w:pPr>
            <w:r>
              <w:rPr>
                <w:rFonts w:cstheme="minorHAnsi"/>
                <w:b/>
              </w:rPr>
              <w:t>2022-2023</w:t>
            </w:r>
          </w:p>
        </w:tc>
      </w:tr>
      <w:tr w:rsidR="00961135" w:rsidRPr="00EA47C9" w:rsidTr="00961135">
        <w:tc>
          <w:tcPr>
            <w:tcW w:w="5228" w:type="dxa"/>
          </w:tcPr>
          <w:p w:rsidR="00961135" w:rsidRPr="00EA47C9" w:rsidRDefault="00961135" w:rsidP="00CC2787">
            <w:pPr>
              <w:rPr>
                <w:rFonts w:cstheme="minorHAnsi"/>
              </w:rPr>
            </w:pPr>
            <w:r w:rsidRPr="00EA47C9">
              <w:rPr>
                <w:rFonts w:cstheme="minorHAnsi"/>
              </w:rPr>
              <w:t xml:space="preserve">3.3.1 De school verantwoord zich middels o.a. het uitvoeren van interne audits en zelfevaluaties aan het bestuur.  </w:t>
            </w:r>
          </w:p>
        </w:tc>
        <w:tc>
          <w:tcPr>
            <w:tcW w:w="4241" w:type="dxa"/>
          </w:tcPr>
          <w:p w:rsidR="00961135" w:rsidRPr="00DC2569" w:rsidRDefault="00CC2787" w:rsidP="00CC2787">
            <w:pPr>
              <w:rPr>
                <w:rFonts w:cstheme="minorHAnsi"/>
              </w:rPr>
            </w:pPr>
            <w:r w:rsidRPr="00DC2569">
              <w:rPr>
                <w:rFonts w:cstheme="minorHAnsi"/>
              </w:rPr>
              <w:t>- Zelfevaluatie adv Dalton visitatiedoelen</w:t>
            </w:r>
          </w:p>
          <w:p w:rsidR="00CC2787" w:rsidRPr="00EA47C9" w:rsidRDefault="00CC2787" w:rsidP="00CC2787">
            <w:pPr>
              <w:rPr>
                <w:rFonts w:cstheme="minorHAnsi"/>
                <w:b/>
              </w:rPr>
            </w:pPr>
            <w:r w:rsidRPr="00DC2569">
              <w:rPr>
                <w:rFonts w:cstheme="minorHAnsi"/>
              </w:rPr>
              <w:t>- Interne Audit door ander Dalton</w:t>
            </w:r>
            <w:r w:rsidR="00DC2569" w:rsidRPr="00DC2569">
              <w:rPr>
                <w:rFonts w:cstheme="minorHAnsi"/>
              </w:rPr>
              <w:t xml:space="preserve"> Kind Centrum</w:t>
            </w:r>
          </w:p>
        </w:tc>
        <w:tc>
          <w:tcPr>
            <w:tcW w:w="1273" w:type="dxa"/>
          </w:tcPr>
          <w:p w:rsidR="00961135" w:rsidRPr="00EA47C9" w:rsidRDefault="00961135" w:rsidP="00CC2787">
            <w:pPr>
              <w:jc w:val="center"/>
              <w:rPr>
                <w:rFonts w:cstheme="minorHAnsi"/>
                <w:b/>
              </w:rPr>
            </w:pPr>
          </w:p>
        </w:tc>
        <w:tc>
          <w:tcPr>
            <w:tcW w:w="1273" w:type="dxa"/>
          </w:tcPr>
          <w:p w:rsidR="00961135" w:rsidRPr="00DC2569" w:rsidRDefault="00DC2569" w:rsidP="00CC2787">
            <w:pPr>
              <w:jc w:val="center"/>
              <w:rPr>
                <w:rFonts w:cstheme="minorHAnsi"/>
              </w:rPr>
            </w:pPr>
            <w:r w:rsidRPr="00DC2569">
              <w:rPr>
                <w:rFonts w:cstheme="minorHAnsi"/>
              </w:rPr>
              <w:t xml:space="preserve">X </w:t>
            </w:r>
          </w:p>
        </w:tc>
        <w:tc>
          <w:tcPr>
            <w:tcW w:w="1272" w:type="dxa"/>
          </w:tcPr>
          <w:p w:rsidR="00961135" w:rsidRPr="00DC2569" w:rsidRDefault="00961135" w:rsidP="00CC2787">
            <w:pPr>
              <w:jc w:val="center"/>
              <w:rPr>
                <w:rFonts w:cstheme="minorHAnsi"/>
              </w:rPr>
            </w:pPr>
          </w:p>
        </w:tc>
        <w:tc>
          <w:tcPr>
            <w:tcW w:w="1272" w:type="dxa"/>
          </w:tcPr>
          <w:p w:rsidR="00961135" w:rsidRPr="00DC2569" w:rsidRDefault="00DC2569" w:rsidP="00CC2787">
            <w:pPr>
              <w:jc w:val="center"/>
              <w:rPr>
                <w:rFonts w:cstheme="minorHAnsi"/>
              </w:rPr>
            </w:pPr>
            <w:r w:rsidRPr="00DC2569">
              <w:rPr>
                <w:rFonts w:cstheme="minorHAnsi"/>
              </w:rPr>
              <w:t xml:space="preserve">X </w:t>
            </w:r>
          </w:p>
        </w:tc>
      </w:tr>
      <w:tr w:rsidR="00961135" w:rsidRPr="00EA47C9" w:rsidTr="00961135">
        <w:tc>
          <w:tcPr>
            <w:tcW w:w="5228" w:type="dxa"/>
          </w:tcPr>
          <w:p w:rsidR="00961135" w:rsidRPr="00EA47C9" w:rsidRDefault="00961135" w:rsidP="00CC2787">
            <w:pPr>
              <w:rPr>
                <w:rFonts w:cstheme="minorHAnsi"/>
              </w:rPr>
            </w:pPr>
            <w:r w:rsidRPr="00EA47C9">
              <w:rPr>
                <w:rFonts w:cstheme="minorHAnsi"/>
              </w:rPr>
              <w:t xml:space="preserve">3.3.2 Prisma verantwoordt zich aan externe partners d.m.v. het jaarverslag. </w:t>
            </w:r>
          </w:p>
        </w:tc>
        <w:tc>
          <w:tcPr>
            <w:tcW w:w="4241" w:type="dxa"/>
          </w:tcPr>
          <w:p w:rsidR="00961135" w:rsidRDefault="00CC2787" w:rsidP="00CC2787">
            <w:pPr>
              <w:rPr>
                <w:rFonts w:cstheme="minorHAnsi"/>
              </w:rPr>
            </w:pPr>
            <w:r w:rsidRPr="00CC2787">
              <w:rPr>
                <w:rFonts w:cstheme="minorHAnsi"/>
              </w:rPr>
              <w:t>- School maakt een jaarverslag</w:t>
            </w:r>
          </w:p>
          <w:p w:rsidR="00DC2569" w:rsidRPr="00DC2569" w:rsidRDefault="00DC2569" w:rsidP="00DC2569">
            <w:pPr>
              <w:pBdr>
                <w:top w:val="nil"/>
                <w:left w:val="nil"/>
                <w:bottom w:val="nil"/>
                <w:right w:val="nil"/>
                <w:between w:val="nil"/>
              </w:pBdr>
              <w:tabs>
                <w:tab w:val="center" w:pos="4536"/>
                <w:tab w:val="right" w:pos="9072"/>
              </w:tabs>
              <w:rPr>
                <w:rFonts w:eastAsia="Arial" w:cstheme="minorHAnsi"/>
                <w:color w:val="000000"/>
              </w:rPr>
            </w:pPr>
            <w:r w:rsidRPr="00DC2569">
              <w:rPr>
                <w:rFonts w:eastAsia="Arial" w:cstheme="minorHAnsi"/>
                <w:color w:val="000000"/>
              </w:rPr>
              <w:t>-</w:t>
            </w:r>
            <w:r>
              <w:rPr>
                <w:rFonts w:eastAsia="Arial" w:cstheme="minorHAnsi"/>
                <w:color w:val="000000"/>
              </w:rPr>
              <w:t xml:space="preserve"> </w:t>
            </w:r>
            <w:r w:rsidRPr="00DC2569">
              <w:rPr>
                <w:rFonts w:eastAsia="Arial" w:cstheme="minorHAnsi"/>
                <w:color w:val="000000"/>
              </w:rPr>
              <w:t xml:space="preserve">Open communicatie </w:t>
            </w:r>
            <w:r>
              <w:rPr>
                <w:rFonts w:eastAsia="Arial" w:cstheme="minorHAnsi"/>
                <w:color w:val="000000"/>
              </w:rPr>
              <w:t xml:space="preserve">/ verantwoording </w:t>
            </w:r>
            <w:r w:rsidRPr="00DC2569">
              <w:rPr>
                <w:rFonts w:eastAsia="Arial" w:cstheme="minorHAnsi"/>
                <w:color w:val="000000"/>
              </w:rPr>
              <w:t>naar ouders middels ouderavonden behouden.</w:t>
            </w:r>
          </w:p>
          <w:p w:rsidR="00DC2569" w:rsidRPr="00CC2787" w:rsidRDefault="00DC2569" w:rsidP="00CC2787">
            <w:pPr>
              <w:rPr>
                <w:rFonts w:cstheme="minorHAnsi"/>
              </w:rPr>
            </w:pPr>
          </w:p>
        </w:tc>
        <w:tc>
          <w:tcPr>
            <w:tcW w:w="1273" w:type="dxa"/>
          </w:tcPr>
          <w:p w:rsidR="00961135" w:rsidRPr="00CC2787" w:rsidRDefault="00CC2787" w:rsidP="00CC2787">
            <w:pPr>
              <w:jc w:val="center"/>
              <w:rPr>
                <w:rFonts w:cstheme="minorHAnsi"/>
              </w:rPr>
            </w:pPr>
            <w:r w:rsidRPr="00CC2787">
              <w:rPr>
                <w:rFonts w:cstheme="minorHAnsi"/>
              </w:rPr>
              <w:t>X</w:t>
            </w:r>
          </w:p>
        </w:tc>
        <w:tc>
          <w:tcPr>
            <w:tcW w:w="1273" w:type="dxa"/>
          </w:tcPr>
          <w:p w:rsidR="00961135" w:rsidRPr="00CC2787" w:rsidRDefault="00CC2787" w:rsidP="00CC2787">
            <w:pPr>
              <w:jc w:val="center"/>
              <w:rPr>
                <w:rFonts w:cstheme="minorHAnsi"/>
              </w:rPr>
            </w:pPr>
            <w:r w:rsidRPr="00CC2787">
              <w:rPr>
                <w:rFonts w:cstheme="minorHAnsi"/>
              </w:rPr>
              <w:t>X</w:t>
            </w:r>
          </w:p>
        </w:tc>
        <w:tc>
          <w:tcPr>
            <w:tcW w:w="1272" w:type="dxa"/>
          </w:tcPr>
          <w:p w:rsidR="00961135" w:rsidRPr="00CC2787" w:rsidRDefault="00CC2787" w:rsidP="00CC2787">
            <w:pPr>
              <w:jc w:val="center"/>
              <w:rPr>
                <w:rFonts w:cstheme="minorHAnsi"/>
              </w:rPr>
            </w:pPr>
            <w:r w:rsidRPr="00CC2787">
              <w:rPr>
                <w:rFonts w:cstheme="minorHAnsi"/>
              </w:rPr>
              <w:t>X</w:t>
            </w:r>
          </w:p>
        </w:tc>
        <w:tc>
          <w:tcPr>
            <w:tcW w:w="1272" w:type="dxa"/>
          </w:tcPr>
          <w:p w:rsidR="00961135" w:rsidRPr="00CC2787" w:rsidRDefault="00CC2787" w:rsidP="00CC2787">
            <w:pPr>
              <w:jc w:val="center"/>
              <w:rPr>
                <w:rFonts w:cstheme="minorHAnsi"/>
              </w:rPr>
            </w:pPr>
            <w:r w:rsidRPr="00CC2787">
              <w:rPr>
                <w:rFonts w:cstheme="minorHAnsi"/>
              </w:rPr>
              <w:t>X</w:t>
            </w:r>
          </w:p>
        </w:tc>
      </w:tr>
    </w:tbl>
    <w:p w:rsidR="008559DA" w:rsidRPr="00EA47C9" w:rsidRDefault="008559DA" w:rsidP="008559DA">
      <w:pPr>
        <w:ind w:left="-567"/>
        <w:rPr>
          <w:rFonts w:cstheme="minorHAnsi"/>
        </w:rPr>
      </w:pPr>
    </w:p>
    <w:p w:rsidR="008559DA" w:rsidRPr="00EA47C9" w:rsidRDefault="008559DA" w:rsidP="00E57023">
      <w:pPr>
        <w:ind w:left="-567"/>
        <w:rPr>
          <w:rFonts w:cstheme="minorHAnsi"/>
          <w:b/>
          <w:sz w:val="32"/>
          <w:szCs w:val="32"/>
          <w:u w:val="single"/>
        </w:rPr>
      </w:pPr>
      <w:r w:rsidRPr="00EA47C9">
        <w:rPr>
          <w:rFonts w:cstheme="minorHAnsi"/>
          <w:b/>
          <w:sz w:val="32"/>
          <w:szCs w:val="32"/>
          <w:u w:val="single"/>
        </w:rPr>
        <w:lastRenderedPageBreak/>
        <w:t>Personeel</w:t>
      </w:r>
    </w:p>
    <w:p w:rsidR="008559DA" w:rsidRPr="00EA47C9" w:rsidRDefault="008559DA" w:rsidP="008559DA">
      <w:pPr>
        <w:ind w:left="-567"/>
        <w:rPr>
          <w:rFonts w:cstheme="minorHAnsi"/>
          <w:b/>
          <w:sz w:val="26"/>
          <w:szCs w:val="26"/>
        </w:rPr>
      </w:pPr>
      <w:r w:rsidRPr="00EA47C9">
        <w:rPr>
          <w:rFonts w:cstheme="minorHAnsi"/>
          <w:b/>
          <w:sz w:val="26"/>
          <w:szCs w:val="26"/>
        </w:rPr>
        <w:t>4. Binden en Boeien</w:t>
      </w:r>
    </w:p>
    <w:tbl>
      <w:tblPr>
        <w:tblStyle w:val="Tabelraster"/>
        <w:tblW w:w="14559" w:type="dxa"/>
        <w:tblInd w:w="-567" w:type="dxa"/>
        <w:tblLook w:val="04A0" w:firstRow="1" w:lastRow="0" w:firstColumn="1" w:lastColumn="0" w:noHBand="0" w:noVBand="1"/>
      </w:tblPr>
      <w:tblGrid>
        <w:gridCol w:w="5225"/>
        <w:gridCol w:w="4245"/>
        <w:gridCol w:w="1272"/>
        <w:gridCol w:w="1273"/>
        <w:gridCol w:w="1272"/>
        <w:gridCol w:w="1272"/>
      </w:tblGrid>
      <w:tr w:rsidR="00961135" w:rsidRPr="00EA47C9" w:rsidTr="00CC2787">
        <w:tc>
          <w:tcPr>
            <w:tcW w:w="14559" w:type="dxa"/>
            <w:gridSpan w:val="6"/>
            <w:shd w:val="clear" w:color="auto" w:fill="F36DB3"/>
          </w:tcPr>
          <w:p w:rsidR="00961135" w:rsidRPr="00EA47C9" w:rsidRDefault="00961135" w:rsidP="00CC2787">
            <w:pPr>
              <w:rPr>
                <w:rFonts w:cstheme="minorHAnsi"/>
              </w:rPr>
            </w:pPr>
            <w:r w:rsidRPr="00EA47C9">
              <w:rPr>
                <w:rFonts w:cstheme="minorHAnsi"/>
              </w:rPr>
              <w:t>4.1 Medewerkers voelen zich verbonden met Prisma.</w:t>
            </w:r>
          </w:p>
        </w:tc>
      </w:tr>
      <w:tr w:rsidR="00961135" w:rsidRPr="00EA47C9" w:rsidTr="00961135">
        <w:tc>
          <w:tcPr>
            <w:tcW w:w="5225" w:type="dxa"/>
          </w:tcPr>
          <w:p w:rsidR="00961135" w:rsidRPr="00EA47C9" w:rsidRDefault="00961135" w:rsidP="00961135">
            <w:pPr>
              <w:rPr>
                <w:rFonts w:cstheme="minorHAnsi"/>
              </w:rPr>
            </w:pPr>
          </w:p>
        </w:tc>
        <w:tc>
          <w:tcPr>
            <w:tcW w:w="4245" w:type="dxa"/>
          </w:tcPr>
          <w:p w:rsidR="00961135" w:rsidRPr="00EA47C9" w:rsidRDefault="00961135" w:rsidP="00961135">
            <w:pPr>
              <w:rPr>
                <w:rFonts w:cstheme="minorHAnsi"/>
                <w:b/>
              </w:rPr>
            </w:pPr>
            <w:r>
              <w:rPr>
                <w:rFonts w:cstheme="minorHAnsi"/>
                <w:b/>
              </w:rPr>
              <w:t>Doelen</w:t>
            </w:r>
          </w:p>
        </w:tc>
        <w:tc>
          <w:tcPr>
            <w:tcW w:w="1272" w:type="dxa"/>
          </w:tcPr>
          <w:p w:rsidR="00961135" w:rsidRPr="00EA47C9" w:rsidRDefault="00961135" w:rsidP="00961135">
            <w:pPr>
              <w:rPr>
                <w:rFonts w:cstheme="minorHAnsi"/>
                <w:b/>
              </w:rPr>
            </w:pPr>
            <w:r>
              <w:rPr>
                <w:rFonts w:cstheme="minorHAnsi"/>
                <w:b/>
              </w:rPr>
              <w:t>2019-2020</w:t>
            </w:r>
          </w:p>
        </w:tc>
        <w:tc>
          <w:tcPr>
            <w:tcW w:w="1273" w:type="dxa"/>
          </w:tcPr>
          <w:p w:rsidR="00961135" w:rsidRPr="00EA47C9" w:rsidRDefault="00961135" w:rsidP="00961135">
            <w:pPr>
              <w:rPr>
                <w:rFonts w:cstheme="minorHAnsi"/>
                <w:b/>
              </w:rPr>
            </w:pPr>
            <w:r>
              <w:rPr>
                <w:rFonts w:cstheme="minorHAnsi"/>
                <w:b/>
              </w:rPr>
              <w:t>2020-2021</w:t>
            </w:r>
          </w:p>
        </w:tc>
        <w:tc>
          <w:tcPr>
            <w:tcW w:w="1272" w:type="dxa"/>
          </w:tcPr>
          <w:p w:rsidR="00961135" w:rsidRDefault="00961135" w:rsidP="00961135">
            <w:pPr>
              <w:rPr>
                <w:rFonts w:cstheme="minorHAnsi"/>
                <w:b/>
              </w:rPr>
            </w:pPr>
            <w:r>
              <w:rPr>
                <w:rFonts w:cstheme="minorHAnsi"/>
                <w:b/>
              </w:rPr>
              <w:t>2021-2022</w:t>
            </w:r>
          </w:p>
        </w:tc>
        <w:tc>
          <w:tcPr>
            <w:tcW w:w="1272" w:type="dxa"/>
          </w:tcPr>
          <w:p w:rsidR="00961135" w:rsidRDefault="00961135" w:rsidP="00961135">
            <w:pPr>
              <w:rPr>
                <w:rFonts w:cstheme="minorHAnsi"/>
                <w:b/>
              </w:rPr>
            </w:pPr>
            <w:r>
              <w:rPr>
                <w:rFonts w:cstheme="minorHAnsi"/>
                <w:b/>
              </w:rPr>
              <w:t>2022-2023</w:t>
            </w:r>
          </w:p>
        </w:tc>
      </w:tr>
      <w:tr w:rsidR="00961135" w:rsidRPr="00EA47C9" w:rsidTr="00961135">
        <w:tc>
          <w:tcPr>
            <w:tcW w:w="5225" w:type="dxa"/>
          </w:tcPr>
          <w:p w:rsidR="00961135" w:rsidRPr="00EA47C9" w:rsidRDefault="00961135" w:rsidP="00CC2787">
            <w:pPr>
              <w:rPr>
                <w:rFonts w:cstheme="minorHAnsi"/>
              </w:rPr>
            </w:pPr>
            <w:r w:rsidRPr="00EA47C9">
              <w:rPr>
                <w:rFonts w:cstheme="minorHAnsi"/>
              </w:rPr>
              <w:t>4.1.1 Een veilig, open en stimulerend werkklimaat.</w:t>
            </w:r>
          </w:p>
        </w:tc>
        <w:tc>
          <w:tcPr>
            <w:tcW w:w="4245" w:type="dxa"/>
          </w:tcPr>
          <w:p w:rsidR="00961135" w:rsidRPr="00EA47C9" w:rsidRDefault="00DC2569" w:rsidP="00CC2787">
            <w:pPr>
              <w:rPr>
                <w:rFonts w:cstheme="minorHAnsi"/>
              </w:rPr>
            </w:pPr>
            <w:r>
              <w:rPr>
                <w:rFonts w:cstheme="minorHAnsi"/>
              </w:rPr>
              <w:t xml:space="preserve">- </w:t>
            </w:r>
            <w:r w:rsidR="00961135">
              <w:rPr>
                <w:rFonts w:cstheme="minorHAnsi"/>
              </w:rPr>
              <w:t xml:space="preserve">Duurzame inzetbaarheid, kennis van elkaars dynamieken </w:t>
            </w:r>
            <w:proofErr w:type="spellStart"/>
            <w:r w:rsidR="00961135">
              <w:rPr>
                <w:rFonts w:cstheme="minorHAnsi"/>
              </w:rPr>
              <w:t>tdv</w:t>
            </w:r>
            <w:proofErr w:type="spellEnd"/>
            <w:r w:rsidR="00961135">
              <w:rPr>
                <w:rFonts w:cstheme="minorHAnsi"/>
              </w:rPr>
              <w:t xml:space="preserve"> professionele samenwerking op cluster- en teamniveau</w:t>
            </w:r>
          </w:p>
        </w:tc>
        <w:tc>
          <w:tcPr>
            <w:tcW w:w="1272" w:type="dxa"/>
          </w:tcPr>
          <w:p w:rsidR="00961135" w:rsidRDefault="00961135" w:rsidP="00961135">
            <w:pPr>
              <w:jc w:val="center"/>
              <w:rPr>
                <w:rFonts w:cstheme="minorHAnsi"/>
              </w:rPr>
            </w:pPr>
          </w:p>
          <w:p w:rsidR="00961135" w:rsidRPr="00EA47C9" w:rsidRDefault="00961135" w:rsidP="00961135">
            <w:pPr>
              <w:jc w:val="center"/>
              <w:rPr>
                <w:rFonts w:cstheme="minorHAnsi"/>
              </w:rPr>
            </w:pPr>
            <w:r>
              <w:rPr>
                <w:rFonts w:cstheme="minorHAnsi"/>
              </w:rPr>
              <w:t>X</w:t>
            </w:r>
          </w:p>
        </w:tc>
        <w:tc>
          <w:tcPr>
            <w:tcW w:w="1273" w:type="dxa"/>
          </w:tcPr>
          <w:p w:rsidR="00961135" w:rsidRPr="00EA47C9" w:rsidRDefault="00961135" w:rsidP="00961135">
            <w:pPr>
              <w:jc w:val="center"/>
              <w:rPr>
                <w:rFonts w:cstheme="minorHAnsi"/>
              </w:rPr>
            </w:pPr>
          </w:p>
        </w:tc>
        <w:tc>
          <w:tcPr>
            <w:tcW w:w="1272" w:type="dxa"/>
          </w:tcPr>
          <w:p w:rsidR="00961135" w:rsidRPr="00EA47C9" w:rsidRDefault="00961135" w:rsidP="00961135">
            <w:pPr>
              <w:jc w:val="center"/>
              <w:rPr>
                <w:rFonts w:cstheme="minorHAnsi"/>
              </w:rPr>
            </w:pPr>
          </w:p>
        </w:tc>
        <w:tc>
          <w:tcPr>
            <w:tcW w:w="1272" w:type="dxa"/>
          </w:tcPr>
          <w:p w:rsidR="00961135" w:rsidRPr="00EA47C9" w:rsidRDefault="00961135" w:rsidP="00961135">
            <w:pPr>
              <w:jc w:val="center"/>
              <w:rPr>
                <w:rFonts w:cstheme="minorHAnsi"/>
              </w:rPr>
            </w:pPr>
          </w:p>
        </w:tc>
      </w:tr>
      <w:tr w:rsidR="00961135" w:rsidRPr="00EA47C9" w:rsidTr="00CC2787">
        <w:tc>
          <w:tcPr>
            <w:tcW w:w="14559" w:type="dxa"/>
            <w:gridSpan w:val="6"/>
            <w:shd w:val="clear" w:color="auto" w:fill="F36DB3"/>
          </w:tcPr>
          <w:p w:rsidR="00961135" w:rsidRPr="00EA47C9" w:rsidRDefault="00961135" w:rsidP="00CC2787">
            <w:pPr>
              <w:rPr>
                <w:rFonts w:cstheme="minorHAnsi"/>
              </w:rPr>
            </w:pPr>
            <w:r w:rsidRPr="00EA47C9">
              <w:rPr>
                <w:rFonts w:cstheme="minorHAnsi"/>
              </w:rPr>
              <w:t xml:space="preserve">4.2 Medewerkers ervaren Prisma als een aantrekkelijke werkgever waar je gezien en gewaardeerd wordt. </w:t>
            </w:r>
          </w:p>
        </w:tc>
      </w:tr>
      <w:tr w:rsidR="00961135" w:rsidRPr="00EA47C9" w:rsidTr="00961135">
        <w:tc>
          <w:tcPr>
            <w:tcW w:w="5225" w:type="dxa"/>
          </w:tcPr>
          <w:p w:rsidR="00961135" w:rsidRPr="00961135" w:rsidRDefault="00961135" w:rsidP="00CC2787">
            <w:pPr>
              <w:rPr>
                <w:rFonts w:cstheme="minorHAnsi"/>
              </w:rPr>
            </w:pPr>
            <w:r w:rsidRPr="00961135">
              <w:rPr>
                <w:rFonts w:cstheme="minorHAnsi"/>
              </w:rPr>
              <w:t>4.2.1 Prisma bevordert de ontwikkeling van een lerende, onderzoekende en innovatieve cultuur.</w:t>
            </w:r>
          </w:p>
        </w:tc>
        <w:tc>
          <w:tcPr>
            <w:tcW w:w="4245" w:type="dxa"/>
          </w:tcPr>
          <w:p w:rsidR="00961135" w:rsidRDefault="00DC2569" w:rsidP="00CC2787">
            <w:pPr>
              <w:rPr>
                <w:rFonts w:cstheme="minorHAnsi"/>
              </w:rPr>
            </w:pPr>
            <w:r>
              <w:rPr>
                <w:rFonts w:cstheme="minorHAnsi"/>
              </w:rPr>
              <w:t xml:space="preserve">- </w:t>
            </w:r>
            <w:r w:rsidR="00961135" w:rsidRPr="00961135">
              <w:rPr>
                <w:rFonts w:cstheme="minorHAnsi"/>
              </w:rPr>
              <w:t xml:space="preserve">Voortgang Dalton-ontwikkeling, visie versus </w:t>
            </w:r>
            <w:proofErr w:type="spellStart"/>
            <w:r w:rsidR="00961135" w:rsidRPr="00961135">
              <w:rPr>
                <w:rFonts w:cstheme="minorHAnsi"/>
              </w:rPr>
              <w:t>lkrt</w:t>
            </w:r>
            <w:proofErr w:type="spellEnd"/>
            <w:r w:rsidR="00961135" w:rsidRPr="00961135">
              <w:rPr>
                <w:rFonts w:cstheme="minorHAnsi"/>
              </w:rPr>
              <w:t>. vaardigheden, nieuwe mensen meenemen/opleiden!</w:t>
            </w:r>
          </w:p>
          <w:p w:rsidR="00DC2569" w:rsidRPr="00DC2569" w:rsidRDefault="00DC2569" w:rsidP="00DC2569">
            <w:pPr>
              <w:pBdr>
                <w:top w:val="nil"/>
                <w:left w:val="nil"/>
                <w:bottom w:val="nil"/>
                <w:right w:val="nil"/>
                <w:between w:val="nil"/>
              </w:pBdr>
              <w:tabs>
                <w:tab w:val="center" w:pos="4536"/>
                <w:tab w:val="right" w:pos="9072"/>
              </w:tabs>
              <w:rPr>
                <w:rFonts w:eastAsia="Arial" w:cstheme="minorHAnsi"/>
                <w:color w:val="000000"/>
              </w:rPr>
            </w:pPr>
            <w:r w:rsidRPr="00DC2569">
              <w:rPr>
                <w:rFonts w:eastAsia="Arial" w:cstheme="minorHAnsi"/>
                <w:color w:val="000000"/>
              </w:rPr>
              <w:t xml:space="preserve">-Verbinding blijven leggen tussen opvang en onderwijs (op inhoud, op kindniveau en op teamniveau). </w:t>
            </w:r>
          </w:p>
          <w:p w:rsidR="00DC2569" w:rsidRPr="00961135" w:rsidRDefault="00DC2569" w:rsidP="00CC2787">
            <w:pPr>
              <w:rPr>
                <w:rFonts w:cstheme="minorHAnsi"/>
              </w:rPr>
            </w:pPr>
          </w:p>
        </w:tc>
        <w:tc>
          <w:tcPr>
            <w:tcW w:w="1272" w:type="dxa"/>
          </w:tcPr>
          <w:p w:rsidR="00961135" w:rsidRDefault="00DC2569" w:rsidP="00961135">
            <w:pPr>
              <w:jc w:val="center"/>
              <w:rPr>
                <w:rFonts w:cstheme="minorHAnsi"/>
              </w:rPr>
            </w:pPr>
            <w:r>
              <w:rPr>
                <w:rFonts w:cstheme="minorHAnsi"/>
              </w:rPr>
              <w:t>X</w:t>
            </w:r>
          </w:p>
          <w:p w:rsidR="00DC2569" w:rsidRDefault="00DC2569" w:rsidP="00961135">
            <w:pPr>
              <w:jc w:val="center"/>
              <w:rPr>
                <w:rFonts w:cstheme="minorHAnsi"/>
              </w:rPr>
            </w:pPr>
          </w:p>
          <w:p w:rsidR="00DC2569" w:rsidRDefault="00DC2569" w:rsidP="00961135">
            <w:pPr>
              <w:jc w:val="center"/>
              <w:rPr>
                <w:rFonts w:cstheme="minorHAnsi"/>
              </w:rPr>
            </w:pPr>
          </w:p>
          <w:p w:rsidR="00DC2569" w:rsidRPr="00EA47C9" w:rsidRDefault="00DC2569" w:rsidP="00961135">
            <w:pPr>
              <w:jc w:val="center"/>
              <w:rPr>
                <w:rFonts w:cstheme="minorHAnsi"/>
              </w:rPr>
            </w:pPr>
            <w:r>
              <w:rPr>
                <w:rFonts w:cstheme="minorHAnsi"/>
              </w:rPr>
              <w:t>X</w:t>
            </w:r>
          </w:p>
        </w:tc>
        <w:tc>
          <w:tcPr>
            <w:tcW w:w="1273" w:type="dxa"/>
          </w:tcPr>
          <w:p w:rsidR="00961135" w:rsidRDefault="00DC2569" w:rsidP="00961135">
            <w:pPr>
              <w:jc w:val="center"/>
              <w:rPr>
                <w:rFonts w:cstheme="minorHAnsi"/>
              </w:rPr>
            </w:pPr>
            <w:r>
              <w:rPr>
                <w:rFonts w:cstheme="minorHAnsi"/>
              </w:rPr>
              <w:t>X</w:t>
            </w:r>
          </w:p>
          <w:p w:rsidR="00DC2569" w:rsidRDefault="00DC2569" w:rsidP="00961135">
            <w:pPr>
              <w:jc w:val="center"/>
              <w:rPr>
                <w:rFonts w:cstheme="minorHAnsi"/>
              </w:rPr>
            </w:pPr>
          </w:p>
          <w:p w:rsidR="00DC2569" w:rsidRDefault="00DC2569" w:rsidP="00961135">
            <w:pPr>
              <w:jc w:val="center"/>
              <w:rPr>
                <w:rFonts w:cstheme="minorHAnsi"/>
              </w:rPr>
            </w:pPr>
          </w:p>
          <w:p w:rsidR="00DC2569" w:rsidRPr="00EA47C9" w:rsidRDefault="00DC2569" w:rsidP="00961135">
            <w:pPr>
              <w:jc w:val="center"/>
              <w:rPr>
                <w:rFonts w:cstheme="minorHAnsi"/>
              </w:rPr>
            </w:pPr>
            <w:r>
              <w:rPr>
                <w:rFonts w:cstheme="minorHAnsi"/>
              </w:rPr>
              <w:t>X</w:t>
            </w:r>
          </w:p>
        </w:tc>
        <w:tc>
          <w:tcPr>
            <w:tcW w:w="1272" w:type="dxa"/>
          </w:tcPr>
          <w:p w:rsidR="00961135" w:rsidRPr="00EA47C9" w:rsidRDefault="00961135" w:rsidP="00961135">
            <w:pPr>
              <w:jc w:val="center"/>
              <w:rPr>
                <w:rFonts w:cstheme="minorHAnsi"/>
              </w:rPr>
            </w:pPr>
          </w:p>
        </w:tc>
        <w:tc>
          <w:tcPr>
            <w:tcW w:w="1272" w:type="dxa"/>
          </w:tcPr>
          <w:p w:rsidR="00961135" w:rsidRPr="00EA47C9" w:rsidRDefault="00961135" w:rsidP="00961135">
            <w:pPr>
              <w:jc w:val="center"/>
              <w:rPr>
                <w:rFonts w:cstheme="minorHAnsi"/>
              </w:rPr>
            </w:pPr>
          </w:p>
        </w:tc>
      </w:tr>
    </w:tbl>
    <w:p w:rsidR="001753D3" w:rsidRDefault="001753D3" w:rsidP="001753D3">
      <w:pPr>
        <w:rPr>
          <w:rFonts w:cstheme="minorHAnsi"/>
          <w:b/>
          <w:sz w:val="26"/>
          <w:szCs w:val="26"/>
        </w:rPr>
      </w:pPr>
    </w:p>
    <w:p w:rsidR="008559DA" w:rsidRPr="00EA47C9" w:rsidRDefault="008559DA" w:rsidP="008559DA">
      <w:pPr>
        <w:ind w:left="-567"/>
        <w:rPr>
          <w:rFonts w:cstheme="minorHAnsi"/>
          <w:sz w:val="26"/>
          <w:szCs w:val="26"/>
        </w:rPr>
      </w:pPr>
      <w:r w:rsidRPr="00EA47C9">
        <w:rPr>
          <w:rFonts w:cstheme="minorHAnsi"/>
          <w:b/>
          <w:sz w:val="26"/>
          <w:szCs w:val="26"/>
        </w:rPr>
        <w:t>5. Groeien en Ontwikkelen</w:t>
      </w:r>
    </w:p>
    <w:tbl>
      <w:tblPr>
        <w:tblStyle w:val="Tabelraster"/>
        <w:tblW w:w="14559" w:type="dxa"/>
        <w:tblInd w:w="-567" w:type="dxa"/>
        <w:tblLook w:val="04A0" w:firstRow="1" w:lastRow="0" w:firstColumn="1" w:lastColumn="0" w:noHBand="0" w:noVBand="1"/>
      </w:tblPr>
      <w:tblGrid>
        <w:gridCol w:w="5224"/>
        <w:gridCol w:w="4242"/>
        <w:gridCol w:w="1273"/>
        <w:gridCol w:w="1274"/>
        <w:gridCol w:w="1273"/>
        <w:gridCol w:w="1273"/>
      </w:tblGrid>
      <w:tr w:rsidR="00961135" w:rsidRPr="00EA47C9" w:rsidTr="00CC2787">
        <w:tc>
          <w:tcPr>
            <w:tcW w:w="14559" w:type="dxa"/>
            <w:gridSpan w:val="6"/>
            <w:shd w:val="clear" w:color="auto" w:fill="F36DB3"/>
          </w:tcPr>
          <w:p w:rsidR="00961135" w:rsidRPr="00EA47C9" w:rsidRDefault="00961135" w:rsidP="00CC2787">
            <w:pPr>
              <w:rPr>
                <w:rFonts w:cstheme="minorHAnsi"/>
              </w:rPr>
            </w:pPr>
            <w:r w:rsidRPr="00EA47C9">
              <w:rPr>
                <w:rFonts w:cstheme="minorHAnsi"/>
              </w:rPr>
              <w:t xml:space="preserve">5.1 Iedere medewerker maakt gebruik van de mogelijkheden tot professionele (en persoonlijke) ontwikkeling die Prisma biedt. </w:t>
            </w:r>
          </w:p>
        </w:tc>
      </w:tr>
      <w:tr w:rsidR="00961135" w:rsidRPr="00EA47C9" w:rsidTr="00961135">
        <w:tc>
          <w:tcPr>
            <w:tcW w:w="5224" w:type="dxa"/>
          </w:tcPr>
          <w:p w:rsidR="00961135" w:rsidRPr="00EA47C9" w:rsidRDefault="00961135" w:rsidP="00961135">
            <w:pPr>
              <w:rPr>
                <w:rFonts w:cstheme="minorHAnsi"/>
              </w:rPr>
            </w:pPr>
          </w:p>
        </w:tc>
        <w:tc>
          <w:tcPr>
            <w:tcW w:w="4242" w:type="dxa"/>
          </w:tcPr>
          <w:p w:rsidR="00961135" w:rsidRPr="00EA47C9" w:rsidRDefault="00961135" w:rsidP="00961135">
            <w:pPr>
              <w:rPr>
                <w:rFonts w:cstheme="minorHAnsi"/>
                <w:b/>
              </w:rPr>
            </w:pPr>
            <w:r>
              <w:rPr>
                <w:rFonts w:cstheme="minorHAnsi"/>
                <w:b/>
              </w:rPr>
              <w:t>Doelen</w:t>
            </w:r>
          </w:p>
        </w:tc>
        <w:tc>
          <w:tcPr>
            <w:tcW w:w="1273" w:type="dxa"/>
          </w:tcPr>
          <w:p w:rsidR="00961135" w:rsidRPr="00EA47C9" w:rsidRDefault="00961135" w:rsidP="00961135">
            <w:pPr>
              <w:rPr>
                <w:rFonts w:cstheme="minorHAnsi"/>
                <w:b/>
              </w:rPr>
            </w:pPr>
            <w:r>
              <w:rPr>
                <w:rFonts w:cstheme="minorHAnsi"/>
                <w:b/>
              </w:rPr>
              <w:t>2019-2020</w:t>
            </w:r>
          </w:p>
        </w:tc>
        <w:tc>
          <w:tcPr>
            <w:tcW w:w="1274" w:type="dxa"/>
          </w:tcPr>
          <w:p w:rsidR="00961135" w:rsidRPr="00EA47C9" w:rsidRDefault="00961135" w:rsidP="00961135">
            <w:pPr>
              <w:rPr>
                <w:rFonts w:cstheme="minorHAnsi"/>
                <w:b/>
              </w:rPr>
            </w:pPr>
            <w:r>
              <w:rPr>
                <w:rFonts w:cstheme="minorHAnsi"/>
                <w:b/>
              </w:rPr>
              <w:t>2020-2021</w:t>
            </w:r>
          </w:p>
        </w:tc>
        <w:tc>
          <w:tcPr>
            <w:tcW w:w="1273" w:type="dxa"/>
          </w:tcPr>
          <w:p w:rsidR="00961135" w:rsidRDefault="00961135" w:rsidP="00961135">
            <w:pPr>
              <w:rPr>
                <w:rFonts w:cstheme="minorHAnsi"/>
                <w:b/>
              </w:rPr>
            </w:pPr>
            <w:r>
              <w:rPr>
                <w:rFonts w:cstheme="minorHAnsi"/>
                <w:b/>
              </w:rPr>
              <w:t>2021-2022</w:t>
            </w:r>
          </w:p>
        </w:tc>
        <w:tc>
          <w:tcPr>
            <w:tcW w:w="1273" w:type="dxa"/>
          </w:tcPr>
          <w:p w:rsidR="00961135" w:rsidRDefault="00961135" w:rsidP="00961135">
            <w:pPr>
              <w:rPr>
                <w:rFonts w:cstheme="minorHAnsi"/>
                <w:b/>
              </w:rPr>
            </w:pPr>
            <w:r>
              <w:rPr>
                <w:rFonts w:cstheme="minorHAnsi"/>
                <w:b/>
              </w:rPr>
              <w:t>2022-2023</w:t>
            </w:r>
          </w:p>
        </w:tc>
      </w:tr>
      <w:tr w:rsidR="00961135" w:rsidRPr="00EA47C9" w:rsidTr="00961135">
        <w:tc>
          <w:tcPr>
            <w:tcW w:w="5224" w:type="dxa"/>
          </w:tcPr>
          <w:p w:rsidR="00961135" w:rsidRPr="00EA47C9" w:rsidRDefault="00961135" w:rsidP="00CC2787">
            <w:pPr>
              <w:rPr>
                <w:rFonts w:cstheme="minorHAnsi"/>
              </w:rPr>
            </w:pPr>
            <w:r w:rsidRPr="00EA47C9">
              <w:rPr>
                <w:rFonts w:cstheme="minorHAnsi"/>
              </w:rPr>
              <w:t>5.1.1</w:t>
            </w:r>
            <w:r w:rsidR="00A775E7">
              <w:rPr>
                <w:rFonts w:cstheme="minorHAnsi"/>
              </w:rPr>
              <w:t xml:space="preserve"> Faciliteren van de mogelijkheden tot professionele ontwikkeling</w:t>
            </w:r>
          </w:p>
        </w:tc>
        <w:tc>
          <w:tcPr>
            <w:tcW w:w="4242" w:type="dxa"/>
          </w:tcPr>
          <w:p w:rsidR="00961135" w:rsidRPr="00EA47C9" w:rsidRDefault="00A775E7" w:rsidP="00CC2787">
            <w:pPr>
              <w:rPr>
                <w:rFonts w:cstheme="minorHAnsi"/>
              </w:rPr>
            </w:pPr>
            <w:r>
              <w:rPr>
                <w:rFonts w:cstheme="minorHAnsi"/>
              </w:rPr>
              <w:t>- Twee leerkrachten volgende opleiding tot Dalton Coördinator</w:t>
            </w:r>
          </w:p>
        </w:tc>
        <w:tc>
          <w:tcPr>
            <w:tcW w:w="1273" w:type="dxa"/>
          </w:tcPr>
          <w:p w:rsidR="00961135" w:rsidRPr="00EA47C9" w:rsidRDefault="00A775E7" w:rsidP="00A775E7">
            <w:pPr>
              <w:jc w:val="center"/>
              <w:rPr>
                <w:rFonts w:cstheme="minorHAnsi"/>
              </w:rPr>
            </w:pPr>
            <w:r>
              <w:rPr>
                <w:rFonts w:cstheme="minorHAnsi"/>
              </w:rPr>
              <w:t>X</w:t>
            </w:r>
          </w:p>
        </w:tc>
        <w:tc>
          <w:tcPr>
            <w:tcW w:w="1274" w:type="dxa"/>
          </w:tcPr>
          <w:p w:rsidR="00961135" w:rsidRPr="00EA47C9" w:rsidRDefault="00A775E7" w:rsidP="00A775E7">
            <w:pPr>
              <w:jc w:val="center"/>
              <w:rPr>
                <w:rFonts w:cstheme="minorHAnsi"/>
              </w:rPr>
            </w:pPr>
            <w:r>
              <w:rPr>
                <w:rFonts w:cstheme="minorHAnsi"/>
              </w:rPr>
              <w:t>X</w:t>
            </w:r>
          </w:p>
        </w:tc>
        <w:tc>
          <w:tcPr>
            <w:tcW w:w="1273" w:type="dxa"/>
          </w:tcPr>
          <w:p w:rsidR="00961135" w:rsidRPr="00EA47C9" w:rsidRDefault="00961135" w:rsidP="00A775E7">
            <w:pPr>
              <w:jc w:val="center"/>
              <w:rPr>
                <w:rFonts w:cstheme="minorHAnsi"/>
              </w:rPr>
            </w:pPr>
          </w:p>
        </w:tc>
        <w:tc>
          <w:tcPr>
            <w:tcW w:w="1273" w:type="dxa"/>
          </w:tcPr>
          <w:p w:rsidR="00961135" w:rsidRPr="00EA47C9" w:rsidRDefault="00961135" w:rsidP="00A775E7">
            <w:pPr>
              <w:jc w:val="center"/>
              <w:rPr>
                <w:rFonts w:cstheme="minorHAnsi"/>
              </w:rPr>
            </w:pPr>
          </w:p>
        </w:tc>
      </w:tr>
      <w:tr w:rsidR="00961135" w:rsidRPr="00EA47C9" w:rsidTr="00CC2787">
        <w:tc>
          <w:tcPr>
            <w:tcW w:w="14559" w:type="dxa"/>
            <w:gridSpan w:val="6"/>
            <w:shd w:val="clear" w:color="auto" w:fill="F36DB3"/>
          </w:tcPr>
          <w:p w:rsidR="00961135" w:rsidRPr="00EA47C9" w:rsidRDefault="00961135" w:rsidP="00CC2787">
            <w:pPr>
              <w:rPr>
                <w:rFonts w:cstheme="minorHAnsi"/>
              </w:rPr>
            </w:pPr>
            <w:r w:rsidRPr="00EA47C9">
              <w:rPr>
                <w:rFonts w:cstheme="minorHAnsi"/>
              </w:rPr>
              <w:br w:type="page"/>
              <w:t>5.2 Prisma hanteert een gesprekkencyclus, deze ondersteunt de professionele (en persoonlijke) ontwikkeling van elke medewerker.</w:t>
            </w:r>
          </w:p>
        </w:tc>
      </w:tr>
      <w:tr w:rsidR="00961135" w:rsidRPr="00EA47C9" w:rsidTr="00961135">
        <w:tc>
          <w:tcPr>
            <w:tcW w:w="5224" w:type="dxa"/>
          </w:tcPr>
          <w:p w:rsidR="00961135" w:rsidRPr="00EA47C9" w:rsidRDefault="00961135" w:rsidP="00961135">
            <w:pPr>
              <w:rPr>
                <w:rFonts w:cstheme="minorHAnsi"/>
              </w:rPr>
            </w:pPr>
          </w:p>
        </w:tc>
        <w:tc>
          <w:tcPr>
            <w:tcW w:w="4242" w:type="dxa"/>
          </w:tcPr>
          <w:p w:rsidR="00961135" w:rsidRPr="00EA47C9" w:rsidRDefault="00961135" w:rsidP="00961135">
            <w:pPr>
              <w:rPr>
                <w:rFonts w:cstheme="minorHAnsi"/>
                <w:b/>
              </w:rPr>
            </w:pPr>
            <w:r>
              <w:rPr>
                <w:rFonts w:cstheme="minorHAnsi"/>
                <w:b/>
              </w:rPr>
              <w:t>Doelen</w:t>
            </w:r>
          </w:p>
        </w:tc>
        <w:tc>
          <w:tcPr>
            <w:tcW w:w="1273" w:type="dxa"/>
          </w:tcPr>
          <w:p w:rsidR="00961135" w:rsidRPr="00EA47C9" w:rsidRDefault="00961135" w:rsidP="00961135">
            <w:pPr>
              <w:rPr>
                <w:rFonts w:cstheme="minorHAnsi"/>
                <w:b/>
              </w:rPr>
            </w:pPr>
            <w:r>
              <w:rPr>
                <w:rFonts w:cstheme="minorHAnsi"/>
                <w:b/>
              </w:rPr>
              <w:t>2019-2020</w:t>
            </w:r>
          </w:p>
        </w:tc>
        <w:tc>
          <w:tcPr>
            <w:tcW w:w="1274" w:type="dxa"/>
          </w:tcPr>
          <w:p w:rsidR="00961135" w:rsidRPr="00EA47C9" w:rsidRDefault="00961135" w:rsidP="00961135">
            <w:pPr>
              <w:rPr>
                <w:rFonts w:cstheme="minorHAnsi"/>
                <w:b/>
              </w:rPr>
            </w:pPr>
            <w:r>
              <w:rPr>
                <w:rFonts w:cstheme="minorHAnsi"/>
                <w:b/>
              </w:rPr>
              <w:t>2020-2021</w:t>
            </w:r>
          </w:p>
        </w:tc>
        <w:tc>
          <w:tcPr>
            <w:tcW w:w="1273" w:type="dxa"/>
          </w:tcPr>
          <w:p w:rsidR="00961135" w:rsidRDefault="00961135" w:rsidP="00961135">
            <w:pPr>
              <w:rPr>
                <w:rFonts w:cstheme="minorHAnsi"/>
                <w:b/>
              </w:rPr>
            </w:pPr>
            <w:r>
              <w:rPr>
                <w:rFonts w:cstheme="minorHAnsi"/>
                <w:b/>
              </w:rPr>
              <w:t>2021-2022</w:t>
            </w:r>
          </w:p>
        </w:tc>
        <w:tc>
          <w:tcPr>
            <w:tcW w:w="1273" w:type="dxa"/>
          </w:tcPr>
          <w:p w:rsidR="00961135" w:rsidRDefault="00961135" w:rsidP="00961135">
            <w:pPr>
              <w:rPr>
                <w:rFonts w:cstheme="minorHAnsi"/>
                <w:b/>
              </w:rPr>
            </w:pPr>
            <w:r>
              <w:rPr>
                <w:rFonts w:cstheme="minorHAnsi"/>
                <w:b/>
              </w:rPr>
              <w:t>2022-2023</w:t>
            </w:r>
          </w:p>
        </w:tc>
      </w:tr>
      <w:tr w:rsidR="00961135" w:rsidRPr="00EA47C9" w:rsidTr="00961135">
        <w:tc>
          <w:tcPr>
            <w:tcW w:w="5224" w:type="dxa"/>
          </w:tcPr>
          <w:p w:rsidR="00961135" w:rsidRPr="00EA47C9" w:rsidRDefault="00961135" w:rsidP="00CC2787">
            <w:pPr>
              <w:rPr>
                <w:rFonts w:cstheme="minorHAnsi"/>
              </w:rPr>
            </w:pPr>
            <w:r w:rsidRPr="00EA47C9">
              <w:rPr>
                <w:rFonts w:cstheme="minorHAnsi"/>
              </w:rPr>
              <w:t>5.2.1</w:t>
            </w:r>
            <w:r w:rsidR="00A775E7">
              <w:rPr>
                <w:rFonts w:cstheme="minorHAnsi"/>
              </w:rPr>
              <w:t xml:space="preserve"> Structurele gesprekken ondersteunen de professionele en persoonlijke ontwikkeling van elke medewerker</w:t>
            </w:r>
          </w:p>
        </w:tc>
        <w:tc>
          <w:tcPr>
            <w:tcW w:w="4242" w:type="dxa"/>
          </w:tcPr>
          <w:p w:rsidR="00961135" w:rsidRDefault="00A775E7" w:rsidP="00CC2787">
            <w:pPr>
              <w:rPr>
                <w:rFonts w:cstheme="minorHAnsi"/>
              </w:rPr>
            </w:pPr>
            <w:r>
              <w:rPr>
                <w:rFonts w:cstheme="minorHAnsi"/>
              </w:rPr>
              <w:t xml:space="preserve">- Nieuwe directeur voert </w:t>
            </w:r>
            <w:r w:rsidR="001753D3">
              <w:rPr>
                <w:rFonts w:cstheme="minorHAnsi"/>
              </w:rPr>
              <w:t>startgesprek met elke medewerker.</w:t>
            </w:r>
          </w:p>
          <w:p w:rsidR="001753D3" w:rsidRPr="00EA47C9" w:rsidRDefault="001753D3" w:rsidP="00CC2787">
            <w:pPr>
              <w:rPr>
                <w:rFonts w:cstheme="minorHAnsi"/>
              </w:rPr>
            </w:pPr>
            <w:r>
              <w:rPr>
                <w:rFonts w:cstheme="minorHAnsi"/>
              </w:rPr>
              <w:t>-Directeur / KT-</w:t>
            </w:r>
            <w:proofErr w:type="spellStart"/>
            <w:r>
              <w:rPr>
                <w:rFonts w:cstheme="minorHAnsi"/>
              </w:rPr>
              <w:t>ers</w:t>
            </w:r>
            <w:proofErr w:type="spellEnd"/>
            <w:r>
              <w:rPr>
                <w:rFonts w:cstheme="minorHAnsi"/>
              </w:rPr>
              <w:t xml:space="preserve"> / </w:t>
            </w:r>
            <w:proofErr w:type="spellStart"/>
            <w:r>
              <w:rPr>
                <w:rFonts w:cstheme="minorHAnsi"/>
              </w:rPr>
              <w:t>DaCo’s</w:t>
            </w:r>
            <w:proofErr w:type="spellEnd"/>
            <w:r>
              <w:rPr>
                <w:rFonts w:cstheme="minorHAnsi"/>
              </w:rPr>
              <w:t xml:space="preserve"> voeren ontwikkel- en functioneringsgesprekken met medewerkers</w:t>
            </w:r>
          </w:p>
        </w:tc>
        <w:tc>
          <w:tcPr>
            <w:tcW w:w="1273" w:type="dxa"/>
          </w:tcPr>
          <w:p w:rsidR="00961135" w:rsidRDefault="001753D3" w:rsidP="001753D3">
            <w:pPr>
              <w:jc w:val="center"/>
              <w:rPr>
                <w:rFonts w:cstheme="minorHAnsi"/>
              </w:rPr>
            </w:pPr>
            <w:r>
              <w:rPr>
                <w:rFonts w:cstheme="minorHAnsi"/>
              </w:rPr>
              <w:t>X</w:t>
            </w:r>
          </w:p>
          <w:p w:rsidR="001753D3" w:rsidRDefault="001753D3" w:rsidP="001753D3">
            <w:pPr>
              <w:jc w:val="center"/>
              <w:rPr>
                <w:rFonts w:cstheme="minorHAnsi"/>
              </w:rPr>
            </w:pPr>
          </w:p>
          <w:p w:rsidR="001753D3" w:rsidRPr="00EA47C9" w:rsidRDefault="001753D3" w:rsidP="001753D3">
            <w:pPr>
              <w:jc w:val="center"/>
              <w:rPr>
                <w:rFonts w:cstheme="minorHAnsi"/>
              </w:rPr>
            </w:pPr>
            <w:r>
              <w:rPr>
                <w:rFonts w:cstheme="minorHAnsi"/>
              </w:rPr>
              <w:t>X</w:t>
            </w:r>
          </w:p>
        </w:tc>
        <w:tc>
          <w:tcPr>
            <w:tcW w:w="1274" w:type="dxa"/>
          </w:tcPr>
          <w:p w:rsidR="001753D3" w:rsidRDefault="001753D3" w:rsidP="001753D3">
            <w:pPr>
              <w:jc w:val="center"/>
              <w:rPr>
                <w:rFonts w:cstheme="minorHAnsi"/>
              </w:rPr>
            </w:pPr>
          </w:p>
          <w:p w:rsidR="001753D3" w:rsidRDefault="001753D3" w:rsidP="001753D3">
            <w:pPr>
              <w:jc w:val="center"/>
              <w:rPr>
                <w:rFonts w:cstheme="minorHAnsi"/>
              </w:rPr>
            </w:pPr>
          </w:p>
          <w:p w:rsidR="00961135" w:rsidRPr="00EA47C9" w:rsidRDefault="001753D3" w:rsidP="001753D3">
            <w:pPr>
              <w:jc w:val="center"/>
              <w:rPr>
                <w:rFonts w:cstheme="minorHAnsi"/>
              </w:rPr>
            </w:pPr>
            <w:r>
              <w:rPr>
                <w:rFonts w:cstheme="minorHAnsi"/>
              </w:rPr>
              <w:t>X</w:t>
            </w:r>
          </w:p>
        </w:tc>
        <w:tc>
          <w:tcPr>
            <w:tcW w:w="1273" w:type="dxa"/>
          </w:tcPr>
          <w:p w:rsidR="001753D3" w:rsidRDefault="001753D3" w:rsidP="001753D3">
            <w:pPr>
              <w:jc w:val="center"/>
              <w:rPr>
                <w:rFonts w:cstheme="minorHAnsi"/>
              </w:rPr>
            </w:pPr>
          </w:p>
          <w:p w:rsidR="001753D3" w:rsidRDefault="001753D3" w:rsidP="001753D3">
            <w:pPr>
              <w:jc w:val="center"/>
              <w:rPr>
                <w:rFonts w:cstheme="minorHAnsi"/>
              </w:rPr>
            </w:pPr>
          </w:p>
          <w:p w:rsidR="00961135" w:rsidRPr="00EA47C9" w:rsidRDefault="001753D3" w:rsidP="001753D3">
            <w:pPr>
              <w:jc w:val="center"/>
              <w:rPr>
                <w:rFonts w:cstheme="minorHAnsi"/>
              </w:rPr>
            </w:pPr>
            <w:r>
              <w:rPr>
                <w:rFonts w:cstheme="minorHAnsi"/>
              </w:rPr>
              <w:t>X</w:t>
            </w:r>
          </w:p>
        </w:tc>
        <w:tc>
          <w:tcPr>
            <w:tcW w:w="1273" w:type="dxa"/>
          </w:tcPr>
          <w:p w:rsidR="001753D3" w:rsidRDefault="001753D3" w:rsidP="001753D3">
            <w:pPr>
              <w:jc w:val="center"/>
              <w:rPr>
                <w:rFonts w:cstheme="minorHAnsi"/>
              </w:rPr>
            </w:pPr>
          </w:p>
          <w:p w:rsidR="001753D3" w:rsidRDefault="001753D3" w:rsidP="001753D3">
            <w:pPr>
              <w:jc w:val="center"/>
              <w:rPr>
                <w:rFonts w:cstheme="minorHAnsi"/>
              </w:rPr>
            </w:pPr>
          </w:p>
          <w:p w:rsidR="00961135" w:rsidRPr="00EA47C9" w:rsidRDefault="001753D3" w:rsidP="001753D3">
            <w:pPr>
              <w:jc w:val="center"/>
              <w:rPr>
                <w:rFonts w:cstheme="minorHAnsi"/>
              </w:rPr>
            </w:pPr>
            <w:r>
              <w:rPr>
                <w:rFonts w:cstheme="minorHAnsi"/>
              </w:rPr>
              <w:t>X</w:t>
            </w:r>
          </w:p>
        </w:tc>
      </w:tr>
    </w:tbl>
    <w:p w:rsidR="00E57023" w:rsidRDefault="00E57023" w:rsidP="00E57023">
      <w:pPr>
        <w:jc w:val="both"/>
        <w:rPr>
          <w:rFonts w:cstheme="minorHAnsi"/>
          <w:b/>
          <w:sz w:val="32"/>
          <w:szCs w:val="32"/>
          <w:u w:val="single"/>
        </w:rPr>
      </w:pPr>
    </w:p>
    <w:p w:rsidR="008559DA" w:rsidRPr="00EA47C9" w:rsidRDefault="008559DA" w:rsidP="00E57023">
      <w:pPr>
        <w:rPr>
          <w:rFonts w:cstheme="minorHAnsi"/>
          <w:b/>
          <w:sz w:val="32"/>
          <w:szCs w:val="32"/>
        </w:rPr>
      </w:pPr>
      <w:r w:rsidRPr="00EA47C9">
        <w:rPr>
          <w:rFonts w:cstheme="minorHAnsi"/>
          <w:b/>
          <w:sz w:val="32"/>
          <w:szCs w:val="32"/>
          <w:u w:val="single"/>
        </w:rPr>
        <w:lastRenderedPageBreak/>
        <w:t>Bedrijfsvoering en Organisatie</w:t>
      </w:r>
    </w:p>
    <w:p w:rsidR="008559DA" w:rsidRPr="00EA47C9" w:rsidRDefault="00961135" w:rsidP="008559DA">
      <w:pPr>
        <w:ind w:left="-567"/>
        <w:rPr>
          <w:rFonts w:cstheme="minorHAnsi"/>
          <w:sz w:val="26"/>
          <w:szCs w:val="26"/>
        </w:rPr>
      </w:pPr>
      <w:r>
        <w:rPr>
          <w:rFonts w:cstheme="minorHAnsi"/>
          <w:b/>
          <w:sz w:val="26"/>
          <w:szCs w:val="26"/>
        </w:rPr>
        <w:t>6</w:t>
      </w:r>
      <w:r w:rsidR="008559DA" w:rsidRPr="00EA47C9">
        <w:rPr>
          <w:rFonts w:cstheme="minorHAnsi"/>
          <w:b/>
          <w:sz w:val="26"/>
          <w:szCs w:val="26"/>
        </w:rPr>
        <w:t>. Huisvesting</w:t>
      </w:r>
      <w:r w:rsidR="008559DA" w:rsidRPr="00EA47C9">
        <w:rPr>
          <w:rFonts w:cstheme="minorHAnsi"/>
          <w:sz w:val="26"/>
          <w:szCs w:val="26"/>
        </w:rPr>
        <w:br/>
      </w:r>
    </w:p>
    <w:tbl>
      <w:tblPr>
        <w:tblStyle w:val="Tabelraster"/>
        <w:tblW w:w="14596" w:type="dxa"/>
        <w:tblInd w:w="-567" w:type="dxa"/>
        <w:tblLook w:val="04A0" w:firstRow="1" w:lastRow="0" w:firstColumn="1" w:lastColumn="0" w:noHBand="0" w:noVBand="1"/>
      </w:tblPr>
      <w:tblGrid>
        <w:gridCol w:w="5240"/>
        <w:gridCol w:w="4253"/>
        <w:gridCol w:w="1275"/>
        <w:gridCol w:w="1276"/>
        <w:gridCol w:w="1276"/>
        <w:gridCol w:w="1276"/>
      </w:tblGrid>
      <w:tr w:rsidR="00F244F6" w:rsidRPr="00EA47C9" w:rsidTr="00CC2787">
        <w:tc>
          <w:tcPr>
            <w:tcW w:w="14596" w:type="dxa"/>
            <w:gridSpan w:val="6"/>
            <w:shd w:val="clear" w:color="auto" w:fill="11C1FF"/>
          </w:tcPr>
          <w:p w:rsidR="00F244F6" w:rsidRPr="00EA47C9" w:rsidRDefault="00F244F6" w:rsidP="00CC2787">
            <w:pPr>
              <w:rPr>
                <w:rFonts w:cstheme="minorHAnsi"/>
              </w:rPr>
            </w:pPr>
            <w:r w:rsidRPr="00EA47C9">
              <w:rPr>
                <w:rFonts w:cstheme="minorHAnsi"/>
              </w:rPr>
              <w:t>7.3 Alle gebouwen voldoen aan de geldende klimaat- hygiëne- en duurzaamheidseisen, als onderdeel van het MOP.</w:t>
            </w:r>
          </w:p>
        </w:tc>
      </w:tr>
      <w:tr w:rsidR="00F244F6" w:rsidRPr="00EA47C9" w:rsidTr="00F244F6">
        <w:tc>
          <w:tcPr>
            <w:tcW w:w="5240" w:type="dxa"/>
            <w:shd w:val="clear" w:color="auto" w:fill="FFFFFF" w:themeFill="background1"/>
          </w:tcPr>
          <w:p w:rsidR="00F244F6" w:rsidRPr="00EA47C9" w:rsidRDefault="00F244F6" w:rsidP="00F244F6">
            <w:pPr>
              <w:rPr>
                <w:rFonts w:cstheme="minorHAnsi"/>
              </w:rPr>
            </w:pPr>
          </w:p>
        </w:tc>
        <w:tc>
          <w:tcPr>
            <w:tcW w:w="4253" w:type="dxa"/>
            <w:shd w:val="clear" w:color="auto" w:fill="FFFFFF" w:themeFill="background1"/>
          </w:tcPr>
          <w:p w:rsidR="00F244F6" w:rsidRPr="00EA47C9" w:rsidRDefault="00F244F6" w:rsidP="00F244F6">
            <w:pPr>
              <w:rPr>
                <w:rFonts w:cstheme="minorHAnsi"/>
                <w:b/>
              </w:rPr>
            </w:pPr>
            <w:r>
              <w:rPr>
                <w:rFonts w:cstheme="minorHAnsi"/>
                <w:b/>
              </w:rPr>
              <w:t>Doelen</w:t>
            </w:r>
          </w:p>
        </w:tc>
        <w:tc>
          <w:tcPr>
            <w:tcW w:w="1275" w:type="dxa"/>
          </w:tcPr>
          <w:p w:rsidR="00F244F6" w:rsidRPr="00EA47C9" w:rsidRDefault="00F244F6" w:rsidP="00F244F6">
            <w:pPr>
              <w:rPr>
                <w:rFonts w:cstheme="minorHAnsi"/>
                <w:b/>
              </w:rPr>
            </w:pPr>
            <w:r>
              <w:rPr>
                <w:rFonts w:cstheme="minorHAnsi"/>
                <w:b/>
              </w:rPr>
              <w:t>2019-2020</w:t>
            </w:r>
          </w:p>
        </w:tc>
        <w:tc>
          <w:tcPr>
            <w:tcW w:w="1276" w:type="dxa"/>
          </w:tcPr>
          <w:p w:rsidR="00F244F6" w:rsidRPr="00EA47C9" w:rsidRDefault="00F244F6" w:rsidP="00F244F6">
            <w:pPr>
              <w:rPr>
                <w:rFonts w:cstheme="minorHAnsi"/>
                <w:b/>
              </w:rPr>
            </w:pPr>
            <w:r>
              <w:rPr>
                <w:rFonts w:cstheme="minorHAnsi"/>
                <w:b/>
              </w:rPr>
              <w:t>2020-2021</w:t>
            </w:r>
          </w:p>
        </w:tc>
        <w:tc>
          <w:tcPr>
            <w:tcW w:w="1276" w:type="dxa"/>
          </w:tcPr>
          <w:p w:rsidR="00F244F6" w:rsidRDefault="00F244F6" w:rsidP="00F244F6">
            <w:pPr>
              <w:rPr>
                <w:rFonts w:cstheme="minorHAnsi"/>
                <w:b/>
              </w:rPr>
            </w:pPr>
            <w:r>
              <w:rPr>
                <w:rFonts w:cstheme="minorHAnsi"/>
                <w:b/>
              </w:rPr>
              <w:t>2021-2022</w:t>
            </w:r>
          </w:p>
        </w:tc>
        <w:tc>
          <w:tcPr>
            <w:tcW w:w="1276" w:type="dxa"/>
          </w:tcPr>
          <w:p w:rsidR="00F244F6" w:rsidRDefault="00F244F6" w:rsidP="00F244F6">
            <w:pPr>
              <w:rPr>
                <w:rFonts w:cstheme="minorHAnsi"/>
                <w:b/>
              </w:rPr>
            </w:pPr>
            <w:r>
              <w:rPr>
                <w:rFonts w:cstheme="minorHAnsi"/>
                <w:b/>
              </w:rPr>
              <w:t>2022-2023</w:t>
            </w:r>
          </w:p>
        </w:tc>
      </w:tr>
      <w:tr w:rsidR="00F244F6" w:rsidRPr="00EA47C9" w:rsidTr="00F244F6">
        <w:tc>
          <w:tcPr>
            <w:tcW w:w="5240" w:type="dxa"/>
            <w:shd w:val="clear" w:color="auto" w:fill="FFFFFF" w:themeFill="background1"/>
          </w:tcPr>
          <w:p w:rsidR="00F244F6" w:rsidRPr="00EA47C9" w:rsidRDefault="00F244F6" w:rsidP="00CC2787">
            <w:pPr>
              <w:rPr>
                <w:rFonts w:cstheme="minorHAnsi"/>
              </w:rPr>
            </w:pPr>
            <w:r w:rsidRPr="00EA47C9">
              <w:rPr>
                <w:rFonts w:cstheme="minorHAnsi"/>
              </w:rPr>
              <w:t>7.3.1</w:t>
            </w:r>
            <w:r>
              <w:rPr>
                <w:rFonts w:cstheme="minorHAnsi"/>
              </w:rPr>
              <w:t xml:space="preserve"> </w:t>
            </w:r>
          </w:p>
        </w:tc>
        <w:tc>
          <w:tcPr>
            <w:tcW w:w="4253" w:type="dxa"/>
            <w:shd w:val="clear" w:color="auto" w:fill="FFFFFF" w:themeFill="background1"/>
          </w:tcPr>
          <w:p w:rsidR="00F244F6" w:rsidRPr="00EA47C9" w:rsidRDefault="001753D3" w:rsidP="00CC2787">
            <w:pPr>
              <w:rPr>
                <w:rFonts w:cstheme="minorHAnsi"/>
              </w:rPr>
            </w:pPr>
            <w:r>
              <w:rPr>
                <w:rFonts w:cstheme="minorHAnsi"/>
              </w:rPr>
              <w:t>- Renovatie / aanpassing gebouw van DKC de Liaan ?</w:t>
            </w:r>
          </w:p>
        </w:tc>
        <w:tc>
          <w:tcPr>
            <w:tcW w:w="1275" w:type="dxa"/>
            <w:shd w:val="clear" w:color="auto" w:fill="FFFFFF" w:themeFill="background1"/>
          </w:tcPr>
          <w:p w:rsidR="00F244F6" w:rsidRPr="00EA47C9" w:rsidRDefault="00F244F6" w:rsidP="001753D3">
            <w:pPr>
              <w:jc w:val="center"/>
              <w:rPr>
                <w:rFonts w:cstheme="minorHAnsi"/>
              </w:rPr>
            </w:pPr>
          </w:p>
        </w:tc>
        <w:tc>
          <w:tcPr>
            <w:tcW w:w="1276" w:type="dxa"/>
            <w:shd w:val="clear" w:color="auto" w:fill="FFFFFF" w:themeFill="background1"/>
          </w:tcPr>
          <w:p w:rsidR="00F244F6" w:rsidRPr="00EA47C9" w:rsidRDefault="00F244F6" w:rsidP="001753D3">
            <w:pPr>
              <w:jc w:val="center"/>
              <w:rPr>
                <w:rFonts w:cstheme="minorHAnsi"/>
              </w:rPr>
            </w:pPr>
          </w:p>
        </w:tc>
        <w:tc>
          <w:tcPr>
            <w:tcW w:w="1276" w:type="dxa"/>
            <w:shd w:val="clear" w:color="auto" w:fill="FFFFFF" w:themeFill="background1"/>
          </w:tcPr>
          <w:p w:rsidR="00F244F6" w:rsidRPr="00EA47C9" w:rsidRDefault="001753D3" w:rsidP="001753D3">
            <w:pPr>
              <w:jc w:val="center"/>
              <w:rPr>
                <w:rFonts w:cstheme="minorHAnsi"/>
              </w:rPr>
            </w:pPr>
            <w:r>
              <w:rPr>
                <w:rFonts w:cstheme="minorHAnsi"/>
              </w:rPr>
              <w:t>X</w:t>
            </w:r>
          </w:p>
        </w:tc>
        <w:tc>
          <w:tcPr>
            <w:tcW w:w="1276" w:type="dxa"/>
            <w:shd w:val="clear" w:color="auto" w:fill="FFFFFF" w:themeFill="background1"/>
          </w:tcPr>
          <w:p w:rsidR="00F244F6" w:rsidRPr="00EA47C9" w:rsidRDefault="001753D3" w:rsidP="001753D3">
            <w:pPr>
              <w:jc w:val="center"/>
              <w:rPr>
                <w:rFonts w:cstheme="minorHAnsi"/>
              </w:rPr>
            </w:pPr>
            <w:r>
              <w:rPr>
                <w:rFonts w:cstheme="minorHAnsi"/>
              </w:rPr>
              <w:t>X</w:t>
            </w:r>
          </w:p>
        </w:tc>
      </w:tr>
      <w:tr w:rsidR="00F244F6" w:rsidRPr="00EA47C9" w:rsidTr="00CC2787">
        <w:tc>
          <w:tcPr>
            <w:tcW w:w="14596" w:type="dxa"/>
            <w:gridSpan w:val="6"/>
            <w:shd w:val="clear" w:color="auto" w:fill="11C1FF"/>
          </w:tcPr>
          <w:p w:rsidR="00F244F6" w:rsidRPr="00EA47C9" w:rsidRDefault="00F244F6" w:rsidP="00CC2787">
            <w:pPr>
              <w:rPr>
                <w:rFonts w:cstheme="minorHAnsi"/>
              </w:rPr>
            </w:pPr>
            <w:r w:rsidRPr="00EA47C9">
              <w:rPr>
                <w:rFonts w:cstheme="minorHAnsi"/>
              </w:rPr>
              <w:t>7.4 Kind- en oudertevredenheid Prisma breed op het thema huisvesting is goed.</w:t>
            </w:r>
          </w:p>
        </w:tc>
      </w:tr>
      <w:tr w:rsidR="00F244F6" w:rsidRPr="00EA47C9" w:rsidTr="00F244F6">
        <w:tc>
          <w:tcPr>
            <w:tcW w:w="5240" w:type="dxa"/>
            <w:shd w:val="clear" w:color="auto" w:fill="FFFFFF" w:themeFill="background1"/>
          </w:tcPr>
          <w:p w:rsidR="00F244F6" w:rsidRPr="00EA47C9" w:rsidRDefault="00F244F6" w:rsidP="00CC2787">
            <w:pPr>
              <w:rPr>
                <w:rFonts w:cstheme="minorHAnsi"/>
              </w:rPr>
            </w:pPr>
            <w:r w:rsidRPr="00EA47C9">
              <w:rPr>
                <w:rFonts w:cstheme="minorHAnsi"/>
              </w:rPr>
              <w:t>7.4.1</w:t>
            </w:r>
          </w:p>
        </w:tc>
        <w:tc>
          <w:tcPr>
            <w:tcW w:w="4253" w:type="dxa"/>
            <w:shd w:val="clear" w:color="auto" w:fill="FFFFFF" w:themeFill="background1"/>
          </w:tcPr>
          <w:p w:rsidR="00F244F6" w:rsidRPr="00EA47C9" w:rsidRDefault="001753D3" w:rsidP="00CC2787">
            <w:pPr>
              <w:rPr>
                <w:rFonts w:cstheme="minorHAnsi"/>
              </w:rPr>
            </w:pPr>
            <w:r>
              <w:rPr>
                <w:rFonts w:cstheme="minorHAnsi"/>
              </w:rPr>
              <w:t>- Tevredenheidspeiling</w:t>
            </w:r>
          </w:p>
        </w:tc>
        <w:tc>
          <w:tcPr>
            <w:tcW w:w="1275" w:type="dxa"/>
            <w:shd w:val="clear" w:color="auto" w:fill="FFFFFF" w:themeFill="background1"/>
          </w:tcPr>
          <w:p w:rsidR="00F244F6" w:rsidRPr="00EA47C9" w:rsidRDefault="00F244F6" w:rsidP="00CC2787">
            <w:pPr>
              <w:rPr>
                <w:rFonts w:cstheme="minorHAnsi"/>
              </w:rPr>
            </w:pPr>
          </w:p>
        </w:tc>
        <w:tc>
          <w:tcPr>
            <w:tcW w:w="1276" w:type="dxa"/>
            <w:shd w:val="clear" w:color="auto" w:fill="FFFFFF" w:themeFill="background1"/>
          </w:tcPr>
          <w:p w:rsidR="00F244F6" w:rsidRPr="00EA47C9" w:rsidRDefault="00F244F6" w:rsidP="00CC2787">
            <w:pPr>
              <w:rPr>
                <w:rFonts w:cstheme="minorHAnsi"/>
              </w:rPr>
            </w:pPr>
          </w:p>
        </w:tc>
        <w:tc>
          <w:tcPr>
            <w:tcW w:w="1276" w:type="dxa"/>
            <w:shd w:val="clear" w:color="auto" w:fill="FFFFFF" w:themeFill="background1"/>
          </w:tcPr>
          <w:p w:rsidR="00F244F6" w:rsidRPr="00EA47C9" w:rsidRDefault="001753D3" w:rsidP="001753D3">
            <w:pPr>
              <w:jc w:val="center"/>
              <w:rPr>
                <w:rFonts w:cstheme="minorHAnsi"/>
              </w:rPr>
            </w:pPr>
            <w:r>
              <w:rPr>
                <w:rFonts w:cstheme="minorHAnsi"/>
              </w:rPr>
              <w:t>X</w:t>
            </w:r>
          </w:p>
        </w:tc>
        <w:tc>
          <w:tcPr>
            <w:tcW w:w="1276" w:type="dxa"/>
            <w:shd w:val="clear" w:color="auto" w:fill="FFFFFF" w:themeFill="background1"/>
          </w:tcPr>
          <w:p w:rsidR="00F244F6" w:rsidRPr="00EA47C9" w:rsidRDefault="001753D3" w:rsidP="001753D3">
            <w:pPr>
              <w:jc w:val="center"/>
              <w:rPr>
                <w:rFonts w:cstheme="minorHAnsi"/>
              </w:rPr>
            </w:pPr>
            <w:r>
              <w:rPr>
                <w:rFonts w:cstheme="minorHAnsi"/>
              </w:rPr>
              <w:t>X</w:t>
            </w:r>
          </w:p>
        </w:tc>
      </w:tr>
    </w:tbl>
    <w:p w:rsidR="008559DA" w:rsidRPr="00EA47C9" w:rsidRDefault="008559DA" w:rsidP="008559DA">
      <w:pPr>
        <w:ind w:left="-567"/>
        <w:rPr>
          <w:rFonts w:cstheme="minorHAnsi"/>
        </w:rPr>
      </w:pPr>
    </w:p>
    <w:p w:rsidR="008559DA" w:rsidRPr="00EA47C9" w:rsidRDefault="00961135" w:rsidP="008559DA">
      <w:pPr>
        <w:ind w:left="-567"/>
        <w:rPr>
          <w:rFonts w:cstheme="minorHAnsi"/>
          <w:sz w:val="26"/>
          <w:szCs w:val="26"/>
        </w:rPr>
      </w:pPr>
      <w:r>
        <w:rPr>
          <w:rFonts w:cstheme="minorHAnsi"/>
          <w:b/>
          <w:sz w:val="26"/>
          <w:szCs w:val="26"/>
        </w:rPr>
        <w:t>7</w:t>
      </w:r>
      <w:r w:rsidR="008559DA" w:rsidRPr="00EA47C9">
        <w:rPr>
          <w:rFonts w:cstheme="minorHAnsi"/>
          <w:b/>
          <w:sz w:val="26"/>
          <w:szCs w:val="26"/>
        </w:rPr>
        <w:t>. Finance</w:t>
      </w:r>
      <w:r w:rsidR="008559DA" w:rsidRPr="00EA47C9">
        <w:rPr>
          <w:rFonts w:cstheme="minorHAnsi"/>
          <w:b/>
          <w:sz w:val="26"/>
          <w:szCs w:val="26"/>
        </w:rPr>
        <w:br/>
      </w:r>
    </w:p>
    <w:tbl>
      <w:tblPr>
        <w:tblStyle w:val="Tabelraster"/>
        <w:tblW w:w="14559" w:type="dxa"/>
        <w:tblInd w:w="-567" w:type="dxa"/>
        <w:tblLook w:val="04A0" w:firstRow="1" w:lastRow="0" w:firstColumn="1" w:lastColumn="0" w:noHBand="0" w:noVBand="1"/>
      </w:tblPr>
      <w:tblGrid>
        <w:gridCol w:w="5225"/>
        <w:gridCol w:w="4244"/>
        <w:gridCol w:w="1273"/>
        <w:gridCol w:w="1273"/>
        <w:gridCol w:w="1272"/>
        <w:gridCol w:w="1272"/>
      </w:tblGrid>
      <w:tr w:rsidR="00F244F6" w:rsidRPr="00EA47C9" w:rsidTr="00CC2787">
        <w:tc>
          <w:tcPr>
            <w:tcW w:w="14559" w:type="dxa"/>
            <w:gridSpan w:val="6"/>
            <w:shd w:val="clear" w:color="auto" w:fill="11C1FF"/>
          </w:tcPr>
          <w:p w:rsidR="00F244F6" w:rsidRPr="00EA47C9" w:rsidRDefault="00F244F6" w:rsidP="00CC2787">
            <w:pPr>
              <w:rPr>
                <w:rFonts w:cstheme="minorHAnsi"/>
              </w:rPr>
            </w:pPr>
            <w:bookmarkStart w:id="2" w:name="_Hlk8915068"/>
            <w:r w:rsidRPr="00EA47C9">
              <w:rPr>
                <w:rFonts w:cstheme="minorHAnsi"/>
              </w:rPr>
              <w:t>9.1 Er is een meerjarenbegroting waarin de verdeling van de middelen transparant is en wordt verantwoord.</w:t>
            </w:r>
          </w:p>
        </w:tc>
      </w:tr>
      <w:tr w:rsidR="00F244F6" w:rsidRPr="00EA47C9" w:rsidTr="00F244F6">
        <w:tc>
          <w:tcPr>
            <w:tcW w:w="5225" w:type="dxa"/>
          </w:tcPr>
          <w:p w:rsidR="00F244F6" w:rsidRPr="00EA47C9" w:rsidRDefault="00F244F6" w:rsidP="00F244F6">
            <w:pPr>
              <w:rPr>
                <w:rFonts w:cstheme="minorHAnsi"/>
              </w:rPr>
            </w:pPr>
          </w:p>
        </w:tc>
        <w:tc>
          <w:tcPr>
            <w:tcW w:w="4244" w:type="dxa"/>
          </w:tcPr>
          <w:p w:rsidR="00F244F6" w:rsidRPr="00EA47C9" w:rsidRDefault="00F244F6" w:rsidP="00F244F6">
            <w:pPr>
              <w:rPr>
                <w:rFonts w:cstheme="minorHAnsi"/>
                <w:b/>
              </w:rPr>
            </w:pPr>
            <w:r>
              <w:rPr>
                <w:rFonts w:cstheme="minorHAnsi"/>
                <w:b/>
              </w:rPr>
              <w:t>Doelen</w:t>
            </w:r>
          </w:p>
        </w:tc>
        <w:tc>
          <w:tcPr>
            <w:tcW w:w="1273" w:type="dxa"/>
          </w:tcPr>
          <w:p w:rsidR="00F244F6" w:rsidRPr="00EA47C9" w:rsidRDefault="00F244F6" w:rsidP="00F244F6">
            <w:pPr>
              <w:rPr>
                <w:rFonts w:cstheme="minorHAnsi"/>
                <w:b/>
              </w:rPr>
            </w:pPr>
            <w:r>
              <w:rPr>
                <w:rFonts w:cstheme="minorHAnsi"/>
                <w:b/>
              </w:rPr>
              <w:t>2019-2020</w:t>
            </w:r>
          </w:p>
        </w:tc>
        <w:tc>
          <w:tcPr>
            <w:tcW w:w="1273" w:type="dxa"/>
          </w:tcPr>
          <w:p w:rsidR="00F244F6" w:rsidRPr="00EA47C9" w:rsidRDefault="00F244F6" w:rsidP="00F244F6">
            <w:pPr>
              <w:rPr>
                <w:rFonts w:cstheme="minorHAnsi"/>
                <w:b/>
              </w:rPr>
            </w:pPr>
            <w:r>
              <w:rPr>
                <w:rFonts w:cstheme="minorHAnsi"/>
                <w:b/>
              </w:rPr>
              <w:t>2020-2021</w:t>
            </w:r>
          </w:p>
        </w:tc>
        <w:tc>
          <w:tcPr>
            <w:tcW w:w="1272" w:type="dxa"/>
          </w:tcPr>
          <w:p w:rsidR="00F244F6" w:rsidRDefault="00F244F6" w:rsidP="00F244F6">
            <w:pPr>
              <w:rPr>
                <w:rFonts w:cstheme="minorHAnsi"/>
                <w:b/>
              </w:rPr>
            </w:pPr>
            <w:r>
              <w:rPr>
                <w:rFonts w:cstheme="minorHAnsi"/>
                <w:b/>
              </w:rPr>
              <w:t>2021-2022</w:t>
            </w:r>
          </w:p>
        </w:tc>
        <w:tc>
          <w:tcPr>
            <w:tcW w:w="1272" w:type="dxa"/>
          </w:tcPr>
          <w:p w:rsidR="00F244F6" w:rsidRDefault="00F244F6" w:rsidP="00F244F6">
            <w:pPr>
              <w:rPr>
                <w:rFonts w:cstheme="minorHAnsi"/>
                <w:b/>
              </w:rPr>
            </w:pPr>
            <w:r>
              <w:rPr>
                <w:rFonts w:cstheme="minorHAnsi"/>
                <w:b/>
              </w:rPr>
              <w:t>2022-2023</w:t>
            </w:r>
          </w:p>
        </w:tc>
      </w:tr>
      <w:tr w:rsidR="00F244F6" w:rsidRPr="00EA47C9" w:rsidTr="00F244F6">
        <w:tc>
          <w:tcPr>
            <w:tcW w:w="5225" w:type="dxa"/>
          </w:tcPr>
          <w:p w:rsidR="00F244F6" w:rsidRPr="00EA47C9" w:rsidRDefault="00F244F6" w:rsidP="00CC2787">
            <w:pPr>
              <w:rPr>
                <w:rFonts w:cstheme="minorHAnsi"/>
              </w:rPr>
            </w:pPr>
            <w:r w:rsidRPr="00EA47C9">
              <w:rPr>
                <w:rFonts w:cstheme="minorHAnsi"/>
              </w:rPr>
              <w:t>9.1.1</w:t>
            </w:r>
          </w:p>
        </w:tc>
        <w:tc>
          <w:tcPr>
            <w:tcW w:w="4244" w:type="dxa"/>
          </w:tcPr>
          <w:p w:rsidR="00F244F6" w:rsidRPr="00EA47C9" w:rsidRDefault="001753D3" w:rsidP="00CC2787">
            <w:pPr>
              <w:rPr>
                <w:rFonts w:cstheme="minorHAnsi"/>
              </w:rPr>
            </w:pPr>
            <w:r>
              <w:rPr>
                <w:rFonts w:cstheme="minorHAnsi"/>
              </w:rPr>
              <w:t>- Monitoring, controle en overzicht begroting van DKC de Liaan</w:t>
            </w:r>
            <w:r w:rsidR="00E27B65">
              <w:rPr>
                <w:rFonts w:cstheme="minorHAnsi"/>
              </w:rPr>
              <w:t xml:space="preserve"> (gezien de financiële voorgeschiedenis)</w:t>
            </w:r>
          </w:p>
        </w:tc>
        <w:tc>
          <w:tcPr>
            <w:tcW w:w="1273" w:type="dxa"/>
          </w:tcPr>
          <w:p w:rsidR="00F244F6" w:rsidRPr="00EA47C9" w:rsidRDefault="00E27B65" w:rsidP="00E27B65">
            <w:pPr>
              <w:jc w:val="center"/>
              <w:rPr>
                <w:rFonts w:cstheme="minorHAnsi"/>
              </w:rPr>
            </w:pPr>
            <w:r>
              <w:rPr>
                <w:rFonts w:cstheme="minorHAnsi"/>
              </w:rPr>
              <w:t>X</w:t>
            </w:r>
          </w:p>
        </w:tc>
        <w:tc>
          <w:tcPr>
            <w:tcW w:w="1273" w:type="dxa"/>
          </w:tcPr>
          <w:p w:rsidR="00F244F6" w:rsidRPr="00EA47C9" w:rsidRDefault="00E27B65" w:rsidP="00E27B65">
            <w:pPr>
              <w:jc w:val="center"/>
              <w:rPr>
                <w:rFonts w:cstheme="minorHAnsi"/>
              </w:rPr>
            </w:pPr>
            <w:r>
              <w:rPr>
                <w:rFonts w:cstheme="minorHAnsi"/>
              </w:rPr>
              <w:t>X</w:t>
            </w:r>
          </w:p>
        </w:tc>
        <w:tc>
          <w:tcPr>
            <w:tcW w:w="1272" w:type="dxa"/>
          </w:tcPr>
          <w:p w:rsidR="00F244F6" w:rsidRPr="00EA47C9" w:rsidRDefault="00E27B65" w:rsidP="00E27B65">
            <w:pPr>
              <w:jc w:val="center"/>
              <w:rPr>
                <w:rFonts w:cstheme="minorHAnsi"/>
              </w:rPr>
            </w:pPr>
            <w:r>
              <w:rPr>
                <w:rFonts w:cstheme="minorHAnsi"/>
              </w:rPr>
              <w:t>X</w:t>
            </w:r>
          </w:p>
        </w:tc>
        <w:tc>
          <w:tcPr>
            <w:tcW w:w="1272" w:type="dxa"/>
          </w:tcPr>
          <w:p w:rsidR="00F244F6" w:rsidRPr="00EA47C9" w:rsidRDefault="00E27B65" w:rsidP="00E27B65">
            <w:pPr>
              <w:jc w:val="center"/>
              <w:rPr>
                <w:rFonts w:cstheme="minorHAnsi"/>
              </w:rPr>
            </w:pPr>
            <w:r>
              <w:rPr>
                <w:rFonts w:cstheme="minorHAnsi"/>
              </w:rPr>
              <w:t>X</w:t>
            </w:r>
          </w:p>
        </w:tc>
      </w:tr>
      <w:tr w:rsidR="00F244F6" w:rsidRPr="00EA47C9" w:rsidTr="00CC2787">
        <w:tc>
          <w:tcPr>
            <w:tcW w:w="14559" w:type="dxa"/>
            <w:gridSpan w:val="6"/>
            <w:shd w:val="clear" w:color="auto" w:fill="11C1FF"/>
          </w:tcPr>
          <w:p w:rsidR="00F244F6" w:rsidRPr="00EA47C9" w:rsidRDefault="00F244F6" w:rsidP="00CC2787">
            <w:pPr>
              <w:rPr>
                <w:rFonts w:cstheme="minorHAnsi"/>
              </w:rPr>
            </w:pPr>
            <w:r w:rsidRPr="00EA47C9">
              <w:rPr>
                <w:rFonts w:cstheme="minorHAnsi"/>
              </w:rPr>
              <w:t>9.3 Per maand worden de cijfers op schoolniveau gemonitord; opvallende zaken worden direct besproken.</w:t>
            </w:r>
          </w:p>
        </w:tc>
      </w:tr>
      <w:tr w:rsidR="00F244F6" w:rsidRPr="00EA47C9" w:rsidTr="00F244F6">
        <w:tc>
          <w:tcPr>
            <w:tcW w:w="5225" w:type="dxa"/>
          </w:tcPr>
          <w:p w:rsidR="00F244F6" w:rsidRPr="00EA47C9" w:rsidRDefault="00F244F6" w:rsidP="00CC2787">
            <w:pPr>
              <w:rPr>
                <w:rFonts w:cstheme="minorHAnsi"/>
              </w:rPr>
            </w:pPr>
            <w:r w:rsidRPr="00EA47C9">
              <w:rPr>
                <w:rFonts w:cstheme="minorHAnsi"/>
              </w:rPr>
              <w:t>9.3.1</w:t>
            </w:r>
          </w:p>
        </w:tc>
        <w:tc>
          <w:tcPr>
            <w:tcW w:w="4244" w:type="dxa"/>
          </w:tcPr>
          <w:p w:rsidR="00F244F6" w:rsidRPr="00EA47C9" w:rsidRDefault="00E27B65" w:rsidP="00CC2787">
            <w:pPr>
              <w:rPr>
                <w:rFonts w:cstheme="minorHAnsi"/>
              </w:rPr>
            </w:pPr>
            <w:r>
              <w:rPr>
                <w:rFonts w:cstheme="minorHAnsi"/>
              </w:rPr>
              <w:t>- IDEM</w:t>
            </w:r>
          </w:p>
        </w:tc>
        <w:tc>
          <w:tcPr>
            <w:tcW w:w="1273" w:type="dxa"/>
          </w:tcPr>
          <w:p w:rsidR="00F244F6" w:rsidRPr="00EA47C9" w:rsidRDefault="00F244F6" w:rsidP="00CC2787">
            <w:pPr>
              <w:rPr>
                <w:rFonts w:cstheme="minorHAnsi"/>
              </w:rPr>
            </w:pPr>
          </w:p>
        </w:tc>
        <w:tc>
          <w:tcPr>
            <w:tcW w:w="1273" w:type="dxa"/>
          </w:tcPr>
          <w:p w:rsidR="00F244F6" w:rsidRPr="00EA47C9" w:rsidRDefault="00F244F6" w:rsidP="00CC2787">
            <w:pPr>
              <w:rPr>
                <w:rFonts w:cstheme="minorHAnsi"/>
              </w:rPr>
            </w:pPr>
          </w:p>
        </w:tc>
        <w:tc>
          <w:tcPr>
            <w:tcW w:w="1272" w:type="dxa"/>
          </w:tcPr>
          <w:p w:rsidR="00F244F6" w:rsidRPr="00EA47C9" w:rsidRDefault="00F244F6" w:rsidP="00CC2787">
            <w:pPr>
              <w:rPr>
                <w:rFonts w:cstheme="minorHAnsi"/>
              </w:rPr>
            </w:pPr>
          </w:p>
        </w:tc>
        <w:tc>
          <w:tcPr>
            <w:tcW w:w="1272" w:type="dxa"/>
          </w:tcPr>
          <w:p w:rsidR="00F244F6" w:rsidRPr="00EA47C9" w:rsidRDefault="00F244F6" w:rsidP="00CC2787">
            <w:pPr>
              <w:rPr>
                <w:rFonts w:cstheme="minorHAnsi"/>
              </w:rPr>
            </w:pPr>
          </w:p>
        </w:tc>
      </w:tr>
      <w:tr w:rsidR="00F244F6" w:rsidRPr="00EA47C9" w:rsidTr="00CC2787">
        <w:tc>
          <w:tcPr>
            <w:tcW w:w="14559" w:type="dxa"/>
            <w:gridSpan w:val="6"/>
            <w:shd w:val="clear" w:color="auto" w:fill="11C1FF"/>
          </w:tcPr>
          <w:p w:rsidR="00F244F6" w:rsidRPr="00EA47C9" w:rsidRDefault="00F244F6" w:rsidP="00CC2787">
            <w:pPr>
              <w:rPr>
                <w:rFonts w:cstheme="minorHAnsi"/>
              </w:rPr>
            </w:pPr>
            <w:r w:rsidRPr="00EA47C9">
              <w:rPr>
                <w:rFonts w:cstheme="minorHAnsi"/>
              </w:rPr>
              <w:t xml:space="preserve">9.4 Per kwartaal wordt de begroting, uitputting en </w:t>
            </w:r>
            <w:proofErr w:type="spellStart"/>
            <w:r w:rsidRPr="00EA47C9">
              <w:rPr>
                <w:rFonts w:cstheme="minorHAnsi"/>
              </w:rPr>
              <w:t>eindejaarsverwachting</w:t>
            </w:r>
            <w:proofErr w:type="spellEnd"/>
            <w:r w:rsidRPr="00EA47C9">
              <w:rPr>
                <w:rFonts w:cstheme="minorHAnsi"/>
              </w:rPr>
              <w:t xml:space="preserve"> op stichting niveau in het DB besproken.</w:t>
            </w:r>
          </w:p>
        </w:tc>
      </w:tr>
      <w:tr w:rsidR="00F244F6" w:rsidRPr="00EA47C9" w:rsidTr="00F244F6">
        <w:tc>
          <w:tcPr>
            <w:tcW w:w="5225" w:type="dxa"/>
          </w:tcPr>
          <w:p w:rsidR="00F244F6" w:rsidRPr="00EA47C9" w:rsidRDefault="00F244F6" w:rsidP="00CC2787">
            <w:pPr>
              <w:rPr>
                <w:rFonts w:cstheme="minorHAnsi"/>
              </w:rPr>
            </w:pPr>
            <w:r w:rsidRPr="00EA47C9">
              <w:rPr>
                <w:rFonts w:cstheme="minorHAnsi"/>
              </w:rPr>
              <w:t>9.4.1</w:t>
            </w:r>
          </w:p>
        </w:tc>
        <w:tc>
          <w:tcPr>
            <w:tcW w:w="4244" w:type="dxa"/>
          </w:tcPr>
          <w:p w:rsidR="00F244F6" w:rsidRPr="00EA47C9" w:rsidRDefault="00E27B65" w:rsidP="00CC2787">
            <w:pPr>
              <w:rPr>
                <w:rFonts w:cstheme="minorHAnsi"/>
              </w:rPr>
            </w:pPr>
            <w:r>
              <w:rPr>
                <w:rFonts w:cstheme="minorHAnsi"/>
              </w:rPr>
              <w:t>- IDEM</w:t>
            </w:r>
          </w:p>
        </w:tc>
        <w:tc>
          <w:tcPr>
            <w:tcW w:w="1273" w:type="dxa"/>
          </w:tcPr>
          <w:p w:rsidR="00F244F6" w:rsidRPr="00EA47C9" w:rsidRDefault="00F244F6" w:rsidP="00CC2787">
            <w:pPr>
              <w:rPr>
                <w:rFonts w:cstheme="minorHAnsi"/>
              </w:rPr>
            </w:pPr>
          </w:p>
        </w:tc>
        <w:tc>
          <w:tcPr>
            <w:tcW w:w="1273" w:type="dxa"/>
          </w:tcPr>
          <w:p w:rsidR="00F244F6" w:rsidRPr="00EA47C9" w:rsidRDefault="00F244F6" w:rsidP="00CC2787">
            <w:pPr>
              <w:rPr>
                <w:rFonts w:cstheme="minorHAnsi"/>
              </w:rPr>
            </w:pPr>
          </w:p>
        </w:tc>
        <w:tc>
          <w:tcPr>
            <w:tcW w:w="1272" w:type="dxa"/>
          </w:tcPr>
          <w:p w:rsidR="00F244F6" w:rsidRPr="00EA47C9" w:rsidRDefault="00F244F6" w:rsidP="00CC2787">
            <w:pPr>
              <w:rPr>
                <w:rFonts w:cstheme="minorHAnsi"/>
              </w:rPr>
            </w:pPr>
          </w:p>
        </w:tc>
        <w:tc>
          <w:tcPr>
            <w:tcW w:w="1272" w:type="dxa"/>
          </w:tcPr>
          <w:p w:rsidR="00F244F6" w:rsidRPr="00EA47C9" w:rsidRDefault="00F244F6" w:rsidP="00CC2787">
            <w:pPr>
              <w:rPr>
                <w:rFonts w:cstheme="minorHAnsi"/>
              </w:rPr>
            </w:pPr>
          </w:p>
        </w:tc>
      </w:tr>
    </w:tbl>
    <w:bookmarkEnd w:id="2"/>
    <w:p w:rsidR="008559DA" w:rsidRDefault="008559DA" w:rsidP="008559DA">
      <w:pPr>
        <w:ind w:left="-567"/>
        <w:rPr>
          <w:rFonts w:cstheme="minorHAnsi"/>
        </w:rPr>
      </w:pPr>
      <w:r w:rsidRPr="00EA47C9">
        <w:rPr>
          <w:rFonts w:cstheme="minorHAnsi"/>
        </w:rPr>
        <w:br/>
      </w:r>
    </w:p>
    <w:p w:rsidR="007E6C1C" w:rsidRDefault="007E6C1C" w:rsidP="008559DA">
      <w:pPr>
        <w:ind w:left="-567"/>
        <w:rPr>
          <w:rFonts w:cstheme="minorHAnsi"/>
          <w:b/>
          <w:i/>
          <w:sz w:val="32"/>
          <w:szCs w:val="32"/>
          <w:u w:val="single"/>
        </w:rPr>
      </w:pPr>
      <w:r>
        <w:rPr>
          <w:rFonts w:cstheme="minorHAnsi"/>
          <w:b/>
          <w:i/>
          <w:sz w:val="32"/>
          <w:szCs w:val="32"/>
          <w:u w:val="single"/>
        </w:rPr>
        <w:br w:type="page"/>
      </w:r>
    </w:p>
    <w:p w:rsidR="001B2F6A" w:rsidRPr="001B2F6A" w:rsidRDefault="001B2F6A" w:rsidP="008559DA">
      <w:pPr>
        <w:ind w:left="-567"/>
        <w:rPr>
          <w:rFonts w:cstheme="minorHAnsi"/>
          <w:b/>
          <w:i/>
          <w:sz w:val="32"/>
          <w:szCs w:val="32"/>
          <w:u w:val="single"/>
        </w:rPr>
      </w:pPr>
      <w:r w:rsidRPr="001B2F6A">
        <w:rPr>
          <w:rFonts w:cstheme="minorHAnsi"/>
          <w:b/>
          <w:i/>
          <w:sz w:val="32"/>
          <w:szCs w:val="32"/>
          <w:u w:val="single"/>
        </w:rPr>
        <w:lastRenderedPageBreak/>
        <w:t>Strategische doelen Stichting Prisma</w:t>
      </w:r>
    </w:p>
    <w:p w:rsidR="00A23D86" w:rsidRDefault="00A23D86" w:rsidP="008559DA">
      <w:pPr>
        <w:ind w:left="-567"/>
        <w:rPr>
          <w:rFonts w:cstheme="minorHAnsi"/>
        </w:rPr>
      </w:pPr>
      <w:r>
        <w:rPr>
          <w:rFonts w:cstheme="minorHAnsi"/>
        </w:rPr>
        <w:t>Naast de doelen specifiek voor DKC de Liaan wordt er op Stichtingsniveau gewerkt aan onderstaand beleid. DKC de Liaan participeert hierin en zal uitvoering geven aan de ontwikkelde doelen.</w:t>
      </w:r>
    </w:p>
    <w:p w:rsidR="001B2F6A" w:rsidRPr="00EA47C9" w:rsidRDefault="001B2F6A" w:rsidP="001B2F6A">
      <w:pPr>
        <w:ind w:left="-567"/>
        <w:rPr>
          <w:rFonts w:cstheme="minorHAnsi"/>
          <w:b/>
          <w:sz w:val="32"/>
          <w:szCs w:val="32"/>
        </w:rPr>
      </w:pPr>
      <w:r w:rsidRPr="00EA47C9">
        <w:rPr>
          <w:rFonts w:cstheme="minorHAnsi"/>
          <w:b/>
          <w:sz w:val="32"/>
          <w:szCs w:val="32"/>
          <w:u w:val="single"/>
        </w:rPr>
        <w:t>Onderwijs en Kwaliteit</w:t>
      </w:r>
    </w:p>
    <w:p w:rsidR="001B2F6A" w:rsidRPr="00EA47C9" w:rsidRDefault="001B2F6A" w:rsidP="001B2F6A">
      <w:pPr>
        <w:pStyle w:val="Lijstalinea"/>
        <w:numPr>
          <w:ilvl w:val="0"/>
          <w:numId w:val="1"/>
        </w:numPr>
        <w:rPr>
          <w:rFonts w:cstheme="minorHAnsi"/>
          <w:sz w:val="26"/>
          <w:szCs w:val="26"/>
        </w:rPr>
      </w:pPr>
      <w:r w:rsidRPr="00EA47C9">
        <w:rPr>
          <w:rFonts w:cstheme="minorHAnsi"/>
          <w:b/>
          <w:sz w:val="26"/>
          <w:szCs w:val="26"/>
        </w:rPr>
        <w:t>Onderwijs in Beeld</w:t>
      </w:r>
      <w:r>
        <w:rPr>
          <w:rFonts w:cstheme="minorHAnsi"/>
          <w:sz w:val="26"/>
          <w:szCs w:val="26"/>
        </w:rPr>
        <w:br/>
      </w:r>
    </w:p>
    <w:tbl>
      <w:tblPr>
        <w:tblStyle w:val="Tabelraster"/>
        <w:tblW w:w="0" w:type="auto"/>
        <w:tblLook w:val="04A0" w:firstRow="1" w:lastRow="0" w:firstColumn="1" w:lastColumn="0" w:noHBand="0" w:noVBand="1"/>
      </w:tblPr>
      <w:tblGrid>
        <w:gridCol w:w="6403"/>
        <w:gridCol w:w="3336"/>
        <w:gridCol w:w="2129"/>
        <w:gridCol w:w="2124"/>
      </w:tblGrid>
      <w:tr w:rsidR="001B2F6A" w:rsidRPr="00EA47C9" w:rsidTr="001B2F6A">
        <w:tc>
          <w:tcPr>
            <w:tcW w:w="13992" w:type="dxa"/>
            <w:gridSpan w:val="4"/>
            <w:tcBorders>
              <w:bottom w:val="single" w:sz="4" w:space="0" w:color="auto"/>
            </w:tcBorders>
            <w:shd w:val="clear" w:color="auto" w:fill="30DC51"/>
          </w:tcPr>
          <w:p w:rsidR="001B2F6A" w:rsidRPr="00EA47C9" w:rsidRDefault="001B2F6A" w:rsidP="00CC2787">
            <w:pPr>
              <w:rPr>
                <w:rFonts w:cstheme="minorHAnsi"/>
              </w:rPr>
            </w:pPr>
            <w:r w:rsidRPr="00EA47C9">
              <w:rPr>
                <w:rFonts w:cstheme="minorHAnsi"/>
              </w:rPr>
              <w:t>Aanbod</w:t>
            </w:r>
            <w:r>
              <w:rPr>
                <w:rFonts w:cstheme="minorHAnsi"/>
              </w:rPr>
              <w:br/>
              <w:t>Het aanbod van elke Prisma school bereidt de kinderen voor op vervolgonderwijs en samenleving.</w:t>
            </w:r>
          </w:p>
        </w:tc>
      </w:tr>
      <w:tr w:rsidR="001B2F6A" w:rsidRPr="00EA47C9" w:rsidTr="001B2F6A">
        <w:tc>
          <w:tcPr>
            <w:tcW w:w="13992" w:type="dxa"/>
            <w:gridSpan w:val="4"/>
            <w:tcBorders>
              <w:top w:val="single" w:sz="4" w:space="0" w:color="auto"/>
            </w:tcBorders>
            <w:shd w:val="clear" w:color="auto" w:fill="A4F09A"/>
          </w:tcPr>
          <w:p w:rsidR="001B2F6A" w:rsidRPr="00EA47C9" w:rsidRDefault="001B2F6A" w:rsidP="00CC2787">
            <w:pPr>
              <w:rPr>
                <w:rFonts w:cstheme="minorHAnsi"/>
              </w:rPr>
            </w:pPr>
            <w:r w:rsidRPr="00EA47C9">
              <w:rPr>
                <w:rFonts w:cstheme="minorHAnsi"/>
              </w:rPr>
              <w:t>1.1. Elke school heeft een (naar de bedoeling) functionerend bij de situatie passend Kindcentrum en werkt vanuit een doorlopende leer- en ontwikkellijn van 0-14 jaar.</w:t>
            </w:r>
          </w:p>
        </w:tc>
      </w:tr>
      <w:tr w:rsidR="001B2F6A" w:rsidRPr="00EA47C9" w:rsidTr="001B2F6A">
        <w:tc>
          <w:tcPr>
            <w:tcW w:w="6403" w:type="dxa"/>
          </w:tcPr>
          <w:p w:rsidR="001B2F6A" w:rsidRPr="00EA47C9" w:rsidRDefault="001B2F6A" w:rsidP="00CC2787">
            <w:pPr>
              <w:rPr>
                <w:rFonts w:cstheme="minorHAnsi"/>
              </w:rPr>
            </w:pPr>
          </w:p>
        </w:tc>
        <w:tc>
          <w:tcPr>
            <w:tcW w:w="3336" w:type="dxa"/>
          </w:tcPr>
          <w:p w:rsidR="001B2F6A" w:rsidRPr="00EA47C9" w:rsidRDefault="001B2F6A" w:rsidP="00CC2787">
            <w:pPr>
              <w:rPr>
                <w:rFonts w:cstheme="minorHAnsi"/>
                <w:b/>
              </w:rPr>
            </w:pPr>
            <w:r w:rsidRPr="00EA47C9">
              <w:rPr>
                <w:rFonts w:cstheme="minorHAnsi"/>
                <w:b/>
              </w:rPr>
              <w:t>Proces eigenaar</w:t>
            </w:r>
          </w:p>
        </w:tc>
        <w:tc>
          <w:tcPr>
            <w:tcW w:w="2129" w:type="dxa"/>
          </w:tcPr>
          <w:p w:rsidR="001B2F6A" w:rsidRPr="00EA47C9" w:rsidRDefault="001B2F6A" w:rsidP="00CC2787">
            <w:pPr>
              <w:rPr>
                <w:rFonts w:cstheme="minorHAnsi"/>
                <w:b/>
              </w:rPr>
            </w:pPr>
            <w:r w:rsidRPr="00EA47C9">
              <w:rPr>
                <w:rFonts w:cstheme="minorHAnsi"/>
                <w:b/>
              </w:rPr>
              <w:t>Van</w:t>
            </w:r>
          </w:p>
        </w:tc>
        <w:tc>
          <w:tcPr>
            <w:tcW w:w="2124" w:type="dxa"/>
          </w:tcPr>
          <w:p w:rsidR="001B2F6A" w:rsidRPr="00EA47C9" w:rsidRDefault="001B2F6A" w:rsidP="00CC2787">
            <w:pPr>
              <w:rPr>
                <w:rFonts w:cstheme="minorHAnsi"/>
                <w:b/>
              </w:rPr>
            </w:pPr>
            <w:r w:rsidRPr="00EA47C9">
              <w:rPr>
                <w:rFonts w:cstheme="minorHAnsi"/>
                <w:b/>
              </w:rPr>
              <w:t>Tot</w:t>
            </w:r>
          </w:p>
        </w:tc>
      </w:tr>
      <w:tr w:rsidR="001B2F6A" w:rsidRPr="00EA47C9" w:rsidTr="001B2F6A">
        <w:tc>
          <w:tcPr>
            <w:tcW w:w="6403" w:type="dxa"/>
          </w:tcPr>
          <w:p w:rsidR="001B2F6A" w:rsidRPr="001B2F6A" w:rsidRDefault="001B2F6A" w:rsidP="00CC2787">
            <w:pPr>
              <w:rPr>
                <w:rFonts w:cstheme="minorHAnsi"/>
              </w:rPr>
            </w:pPr>
            <w:r w:rsidRPr="001B2F6A">
              <w:rPr>
                <w:rFonts w:cstheme="minorHAnsi"/>
              </w:rPr>
              <w:t>1.1.4 De school draagt zorg voor een passende overstap naar het VO.</w:t>
            </w:r>
          </w:p>
        </w:tc>
        <w:tc>
          <w:tcPr>
            <w:tcW w:w="3336" w:type="dxa"/>
          </w:tcPr>
          <w:p w:rsidR="001B2F6A" w:rsidRPr="001B2F6A" w:rsidRDefault="001B2F6A" w:rsidP="00CC2787">
            <w:pPr>
              <w:rPr>
                <w:rFonts w:cstheme="minorHAnsi"/>
              </w:rPr>
            </w:pPr>
            <w:r w:rsidRPr="001B2F6A">
              <w:t>Stichting</w:t>
            </w:r>
          </w:p>
        </w:tc>
        <w:tc>
          <w:tcPr>
            <w:tcW w:w="2129" w:type="dxa"/>
          </w:tcPr>
          <w:p w:rsidR="001B2F6A" w:rsidRPr="00EA47C9" w:rsidRDefault="001B2F6A" w:rsidP="00CC2787">
            <w:pPr>
              <w:rPr>
                <w:rFonts w:cstheme="minorHAnsi"/>
              </w:rPr>
            </w:pPr>
          </w:p>
        </w:tc>
        <w:tc>
          <w:tcPr>
            <w:tcW w:w="2124" w:type="dxa"/>
          </w:tcPr>
          <w:p w:rsidR="001B2F6A" w:rsidRPr="00EA47C9" w:rsidRDefault="001B2F6A" w:rsidP="00CC2787">
            <w:pPr>
              <w:rPr>
                <w:rFonts w:cstheme="minorHAnsi"/>
              </w:rPr>
            </w:pPr>
          </w:p>
        </w:tc>
      </w:tr>
      <w:tr w:rsidR="001B2F6A" w:rsidRPr="00EA47C9" w:rsidTr="001B2F6A">
        <w:tc>
          <w:tcPr>
            <w:tcW w:w="6403" w:type="dxa"/>
          </w:tcPr>
          <w:p w:rsidR="001B2F6A" w:rsidRPr="001B2F6A" w:rsidRDefault="001B2F6A" w:rsidP="00CC2787">
            <w:pPr>
              <w:rPr>
                <w:rFonts w:cstheme="minorHAnsi"/>
              </w:rPr>
            </w:pPr>
            <w:r w:rsidRPr="001B2F6A">
              <w:rPr>
                <w:rFonts w:cstheme="minorHAnsi"/>
              </w:rPr>
              <w:t>1.1.5 De school stemt de ontwikkeling van het kind af met betrokken partners over de ontwikkeling van het kind om doorgaande lijnen te garanderen.</w:t>
            </w:r>
          </w:p>
        </w:tc>
        <w:tc>
          <w:tcPr>
            <w:tcW w:w="3336" w:type="dxa"/>
          </w:tcPr>
          <w:p w:rsidR="001B2F6A" w:rsidRPr="001B2F6A" w:rsidRDefault="001B2F6A" w:rsidP="00CC2787">
            <w:pPr>
              <w:rPr>
                <w:rFonts w:cstheme="minorHAnsi"/>
              </w:rPr>
            </w:pPr>
            <w:r w:rsidRPr="001B2F6A">
              <w:t>Stichting</w:t>
            </w:r>
          </w:p>
        </w:tc>
        <w:tc>
          <w:tcPr>
            <w:tcW w:w="2129" w:type="dxa"/>
          </w:tcPr>
          <w:p w:rsidR="001B2F6A" w:rsidRPr="00EA47C9" w:rsidRDefault="001B2F6A" w:rsidP="00CC2787">
            <w:pPr>
              <w:rPr>
                <w:rFonts w:cstheme="minorHAnsi"/>
              </w:rPr>
            </w:pPr>
          </w:p>
        </w:tc>
        <w:tc>
          <w:tcPr>
            <w:tcW w:w="2124" w:type="dxa"/>
          </w:tcPr>
          <w:p w:rsidR="001B2F6A" w:rsidRPr="00EA47C9" w:rsidRDefault="001B2F6A" w:rsidP="00CC2787">
            <w:pPr>
              <w:rPr>
                <w:rFonts w:cstheme="minorHAnsi"/>
              </w:rPr>
            </w:pPr>
          </w:p>
        </w:tc>
      </w:tr>
      <w:tr w:rsidR="001B2F6A" w:rsidRPr="00EA47C9" w:rsidTr="001B2F6A">
        <w:tc>
          <w:tcPr>
            <w:tcW w:w="13992" w:type="dxa"/>
            <w:gridSpan w:val="4"/>
            <w:shd w:val="clear" w:color="auto" w:fill="30DC51"/>
          </w:tcPr>
          <w:p w:rsidR="001B2F6A" w:rsidRPr="001B2F6A" w:rsidRDefault="001B2F6A" w:rsidP="00CC2787">
            <w:pPr>
              <w:rPr>
                <w:rFonts w:cstheme="minorHAnsi"/>
              </w:rPr>
            </w:pPr>
            <w:r w:rsidRPr="001B2F6A">
              <w:rPr>
                <w:rFonts w:cstheme="minorHAnsi"/>
              </w:rPr>
              <w:t>Extra ondersteuning</w:t>
            </w:r>
          </w:p>
          <w:p w:rsidR="001B2F6A" w:rsidRPr="001B2F6A" w:rsidRDefault="001B2F6A" w:rsidP="00CC2787">
            <w:pPr>
              <w:rPr>
                <w:rFonts w:cstheme="minorHAnsi"/>
              </w:rPr>
            </w:pPr>
            <w:r w:rsidRPr="001B2F6A">
              <w:rPr>
                <w:rFonts w:cstheme="minorHAnsi"/>
              </w:rPr>
              <w:t>Leerlingen die het nodig hebben, ontvangen extra aanbod, ondersteuning en begeleiding</w:t>
            </w:r>
          </w:p>
        </w:tc>
      </w:tr>
      <w:tr w:rsidR="001B2F6A" w:rsidRPr="00EA47C9" w:rsidTr="001B2F6A">
        <w:tc>
          <w:tcPr>
            <w:tcW w:w="13992" w:type="dxa"/>
            <w:gridSpan w:val="4"/>
            <w:shd w:val="clear" w:color="auto" w:fill="A4F09A"/>
          </w:tcPr>
          <w:p w:rsidR="001B2F6A" w:rsidRPr="001B2F6A" w:rsidRDefault="001B2F6A" w:rsidP="00CC2787">
            <w:pPr>
              <w:rPr>
                <w:rFonts w:cstheme="minorHAnsi"/>
              </w:rPr>
            </w:pPr>
            <w:r w:rsidRPr="001B2F6A">
              <w:rPr>
                <w:rFonts w:cstheme="minorHAnsi"/>
              </w:rPr>
              <w:t>1.2. Elk kindcentrum heeft realistische arrangementen afgestemd op de diversiteit en talenten van kinderen.</w:t>
            </w:r>
          </w:p>
        </w:tc>
      </w:tr>
      <w:tr w:rsidR="001B2F6A" w:rsidRPr="00EA47C9" w:rsidTr="001B2F6A">
        <w:tc>
          <w:tcPr>
            <w:tcW w:w="6403" w:type="dxa"/>
          </w:tcPr>
          <w:p w:rsidR="001B2F6A" w:rsidRPr="001B2F6A" w:rsidRDefault="001B2F6A" w:rsidP="00CC2787">
            <w:pPr>
              <w:rPr>
                <w:rFonts w:cstheme="minorHAnsi"/>
              </w:rPr>
            </w:pPr>
          </w:p>
        </w:tc>
        <w:tc>
          <w:tcPr>
            <w:tcW w:w="3336" w:type="dxa"/>
          </w:tcPr>
          <w:p w:rsidR="001B2F6A" w:rsidRPr="001B2F6A" w:rsidRDefault="001B2F6A" w:rsidP="00CC2787">
            <w:pPr>
              <w:rPr>
                <w:rFonts w:cstheme="minorHAnsi"/>
                <w:b/>
              </w:rPr>
            </w:pPr>
            <w:r w:rsidRPr="001B2F6A">
              <w:rPr>
                <w:rFonts w:cstheme="minorHAnsi"/>
                <w:b/>
              </w:rPr>
              <w:t>Proces eigenaar</w:t>
            </w:r>
          </w:p>
        </w:tc>
        <w:tc>
          <w:tcPr>
            <w:tcW w:w="2129" w:type="dxa"/>
          </w:tcPr>
          <w:p w:rsidR="001B2F6A" w:rsidRPr="00EA47C9" w:rsidRDefault="001B2F6A" w:rsidP="00CC2787">
            <w:pPr>
              <w:rPr>
                <w:rFonts w:cstheme="minorHAnsi"/>
                <w:b/>
              </w:rPr>
            </w:pPr>
            <w:r w:rsidRPr="00EA47C9">
              <w:rPr>
                <w:rFonts w:cstheme="minorHAnsi"/>
                <w:b/>
              </w:rPr>
              <w:t>Van</w:t>
            </w:r>
          </w:p>
        </w:tc>
        <w:tc>
          <w:tcPr>
            <w:tcW w:w="2124" w:type="dxa"/>
          </w:tcPr>
          <w:p w:rsidR="001B2F6A" w:rsidRPr="00EA47C9" w:rsidRDefault="001B2F6A" w:rsidP="00CC2787">
            <w:pPr>
              <w:rPr>
                <w:rFonts w:cstheme="minorHAnsi"/>
                <w:b/>
              </w:rPr>
            </w:pPr>
            <w:r w:rsidRPr="00EA47C9">
              <w:rPr>
                <w:rFonts w:cstheme="minorHAnsi"/>
                <w:b/>
              </w:rPr>
              <w:t>Tot</w:t>
            </w:r>
          </w:p>
        </w:tc>
      </w:tr>
      <w:tr w:rsidR="001B2F6A" w:rsidRPr="00EA47C9" w:rsidTr="001B2F6A">
        <w:tc>
          <w:tcPr>
            <w:tcW w:w="6403" w:type="dxa"/>
          </w:tcPr>
          <w:p w:rsidR="001B2F6A" w:rsidRPr="001B2F6A" w:rsidRDefault="001B2F6A" w:rsidP="00CC2787">
            <w:pPr>
              <w:rPr>
                <w:rFonts w:cstheme="minorHAnsi"/>
              </w:rPr>
            </w:pPr>
            <w:r w:rsidRPr="001B2F6A">
              <w:rPr>
                <w:rFonts w:cstheme="minorHAnsi"/>
              </w:rPr>
              <w:t xml:space="preserve">1.2.2 </w:t>
            </w:r>
            <w:r w:rsidRPr="001B2F6A">
              <w:t>De Prisma scholen hanteren meetbare doelen/ambities voor leer- en ontwikkelgebieden.</w:t>
            </w:r>
          </w:p>
        </w:tc>
        <w:tc>
          <w:tcPr>
            <w:tcW w:w="3336" w:type="dxa"/>
          </w:tcPr>
          <w:p w:rsidR="001B2F6A" w:rsidRPr="001B2F6A" w:rsidRDefault="001B2F6A" w:rsidP="00CC2787">
            <w:pPr>
              <w:rPr>
                <w:rFonts w:cstheme="minorHAnsi"/>
              </w:rPr>
            </w:pPr>
            <w:r w:rsidRPr="001B2F6A">
              <w:t>Stichting</w:t>
            </w:r>
          </w:p>
        </w:tc>
        <w:tc>
          <w:tcPr>
            <w:tcW w:w="2129" w:type="dxa"/>
          </w:tcPr>
          <w:p w:rsidR="001B2F6A" w:rsidRPr="00EA47C9" w:rsidRDefault="001B2F6A" w:rsidP="00CC2787">
            <w:pPr>
              <w:rPr>
                <w:rFonts w:cstheme="minorHAnsi"/>
              </w:rPr>
            </w:pPr>
          </w:p>
        </w:tc>
        <w:tc>
          <w:tcPr>
            <w:tcW w:w="2124" w:type="dxa"/>
          </w:tcPr>
          <w:p w:rsidR="001B2F6A" w:rsidRPr="00EA47C9" w:rsidRDefault="001B2F6A" w:rsidP="00CC2787">
            <w:pPr>
              <w:rPr>
                <w:rFonts w:cstheme="minorHAnsi"/>
              </w:rPr>
            </w:pPr>
          </w:p>
        </w:tc>
      </w:tr>
    </w:tbl>
    <w:p w:rsidR="001753D3" w:rsidRDefault="001753D3" w:rsidP="001B2F6A">
      <w:pPr>
        <w:ind w:left="-567"/>
        <w:rPr>
          <w:rFonts w:cstheme="minorHAnsi"/>
          <w:b/>
          <w:sz w:val="26"/>
          <w:szCs w:val="26"/>
        </w:rPr>
      </w:pPr>
    </w:p>
    <w:p w:rsidR="001753D3" w:rsidRDefault="001753D3" w:rsidP="001B2F6A">
      <w:pPr>
        <w:ind w:left="-567"/>
        <w:rPr>
          <w:rFonts w:cstheme="minorHAnsi"/>
          <w:b/>
          <w:sz w:val="26"/>
          <w:szCs w:val="26"/>
        </w:rPr>
      </w:pPr>
    </w:p>
    <w:p w:rsidR="00E27B65" w:rsidRDefault="00E27B65" w:rsidP="001B2F6A">
      <w:pPr>
        <w:ind w:left="-567"/>
        <w:rPr>
          <w:rFonts w:cstheme="minorHAnsi"/>
          <w:b/>
          <w:sz w:val="26"/>
          <w:szCs w:val="26"/>
        </w:rPr>
      </w:pPr>
    </w:p>
    <w:p w:rsidR="00E27B65" w:rsidRDefault="00E27B65" w:rsidP="001B2F6A">
      <w:pPr>
        <w:ind w:left="-567"/>
        <w:rPr>
          <w:rFonts w:cstheme="minorHAnsi"/>
          <w:b/>
          <w:sz w:val="26"/>
          <w:szCs w:val="26"/>
        </w:rPr>
      </w:pPr>
    </w:p>
    <w:p w:rsidR="00B751DF" w:rsidRDefault="00B751DF" w:rsidP="001B2F6A">
      <w:pPr>
        <w:ind w:left="-567"/>
        <w:rPr>
          <w:rFonts w:cstheme="minorHAnsi"/>
          <w:b/>
          <w:sz w:val="26"/>
          <w:szCs w:val="26"/>
        </w:rPr>
      </w:pPr>
    </w:p>
    <w:p w:rsidR="001B2F6A" w:rsidRPr="00EA47C9" w:rsidRDefault="001B2F6A" w:rsidP="001B2F6A">
      <w:pPr>
        <w:ind w:left="-567"/>
        <w:rPr>
          <w:rFonts w:cstheme="minorHAnsi"/>
          <w:sz w:val="26"/>
          <w:szCs w:val="26"/>
        </w:rPr>
      </w:pPr>
      <w:r w:rsidRPr="00EA47C9">
        <w:rPr>
          <w:rFonts w:cstheme="minorHAnsi"/>
          <w:b/>
          <w:sz w:val="26"/>
          <w:szCs w:val="26"/>
        </w:rPr>
        <w:t>2. Kind in Beeld</w:t>
      </w:r>
      <w:r>
        <w:rPr>
          <w:rFonts w:cstheme="minorHAnsi"/>
          <w:b/>
          <w:sz w:val="26"/>
          <w:szCs w:val="26"/>
        </w:rPr>
        <w:br/>
      </w:r>
    </w:p>
    <w:tbl>
      <w:tblPr>
        <w:tblStyle w:val="Tabelraster"/>
        <w:tblW w:w="0" w:type="auto"/>
        <w:tblLook w:val="04A0" w:firstRow="1" w:lastRow="0" w:firstColumn="1" w:lastColumn="0" w:noHBand="0" w:noVBand="1"/>
      </w:tblPr>
      <w:tblGrid>
        <w:gridCol w:w="6415"/>
        <w:gridCol w:w="3331"/>
        <w:gridCol w:w="2125"/>
        <w:gridCol w:w="2121"/>
      </w:tblGrid>
      <w:tr w:rsidR="001B2F6A" w:rsidRPr="00EA47C9" w:rsidTr="00CC2787">
        <w:tc>
          <w:tcPr>
            <w:tcW w:w="14879" w:type="dxa"/>
            <w:gridSpan w:val="4"/>
            <w:tcBorders>
              <w:bottom w:val="single" w:sz="4" w:space="0" w:color="auto"/>
            </w:tcBorders>
            <w:shd w:val="clear" w:color="auto" w:fill="30DC51"/>
          </w:tcPr>
          <w:p w:rsidR="001B2F6A" w:rsidRPr="00EA47C9" w:rsidRDefault="001B2F6A" w:rsidP="00CC2787">
            <w:pPr>
              <w:rPr>
                <w:rFonts w:cstheme="minorHAnsi"/>
              </w:rPr>
            </w:pPr>
            <w:r w:rsidRPr="00EA47C9">
              <w:rPr>
                <w:rFonts w:cstheme="minorHAnsi"/>
              </w:rPr>
              <w:t>Zicht op ontwikkeling</w:t>
            </w:r>
            <w:r>
              <w:rPr>
                <w:rFonts w:cstheme="minorHAnsi"/>
              </w:rPr>
              <w:br/>
            </w:r>
          </w:p>
        </w:tc>
      </w:tr>
      <w:tr w:rsidR="001B2F6A" w:rsidRPr="00EA47C9" w:rsidTr="00CC2787">
        <w:tc>
          <w:tcPr>
            <w:tcW w:w="14879" w:type="dxa"/>
            <w:gridSpan w:val="4"/>
            <w:tcBorders>
              <w:top w:val="single" w:sz="4" w:space="0" w:color="auto"/>
            </w:tcBorders>
            <w:shd w:val="clear" w:color="auto" w:fill="A4F09A"/>
          </w:tcPr>
          <w:p w:rsidR="001B2F6A" w:rsidRPr="00EA47C9" w:rsidRDefault="001B2F6A" w:rsidP="00CC2787">
            <w:pPr>
              <w:rPr>
                <w:rFonts w:cstheme="minorHAnsi"/>
              </w:rPr>
            </w:pPr>
            <w:r w:rsidRPr="00EA47C9">
              <w:rPr>
                <w:rFonts w:cstheme="minorHAnsi"/>
              </w:rPr>
              <w:t xml:space="preserve">2.1. Wij onderzoeken wat het kind nodig heeft om optimaal te ontwikkelen. Hierop stemmen wij ons aanbod af.  </w:t>
            </w:r>
          </w:p>
        </w:tc>
      </w:tr>
      <w:tr w:rsidR="001B2F6A" w:rsidRPr="00EA47C9" w:rsidTr="00CC2787">
        <w:tc>
          <w:tcPr>
            <w:tcW w:w="6799" w:type="dxa"/>
          </w:tcPr>
          <w:p w:rsidR="001B2F6A" w:rsidRPr="00EA47C9" w:rsidRDefault="001B2F6A" w:rsidP="00CC2787">
            <w:pPr>
              <w:rPr>
                <w:rFonts w:cstheme="minorHAnsi"/>
              </w:rPr>
            </w:pPr>
          </w:p>
        </w:tc>
        <w:tc>
          <w:tcPr>
            <w:tcW w:w="3544" w:type="dxa"/>
          </w:tcPr>
          <w:p w:rsidR="001B2F6A" w:rsidRPr="00EA47C9" w:rsidRDefault="001B2F6A" w:rsidP="00CC2787">
            <w:pPr>
              <w:rPr>
                <w:rFonts w:cstheme="minorHAnsi"/>
                <w:b/>
              </w:rPr>
            </w:pPr>
            <w:r w:rsidRPr="00EA47C9">
              <w:rPr>
                <w:rFonts w:cstheme="minorHAnsi"/>
                <w:b/>
              </w:rPr>
              <w:t>Proces eigenaar</w:t>
            </w:r>
          </w:p>
        </w:tc>
        <w:tc>
          <w:tcPr>
            <w:tcW w:w="2268" w:type="dxa"/>
          </w:tcPr>
          <w:p w:rsidR="001B2F6A" w:rsidRPr="00EA47C9" w:rsidRDefault="001B2F6A" w:rsidP="00CC2787">
            <w:pPr>
              <w:rPr>
                <w:rFonts w:cstheme="minorHAnsi"/>
                <w:b/>
              </w:rPr>
            </w:pPr>
            <w:r w:rsidRPr="00EA47C9">
              <w:rPr>
                <w:rFonts w:cstheme="minorHAnsi"/>
                <w:b/>
              </w:rPr>
              <w:t>Van</w:t>
            </w:r>
          </w:p>
        </w:tc>
        <w:tc>
          <w:tcPr>
            <w:tcW w:w="2268" w:type="dxa"/>
          </w:tcPr>
          <w:p w:rsidR="001B2F6A" w:rsidRPr="00EA47C9" w:rsidRDefault="001B2F6A" w:rsidP="00CC2787">
            <w:pPr>
              <w:rPr>
                <w:rFonts w:cstheme="minorHAnsi"/>
                <w:b/>
              </w:rPr>
            </w:pPr>
            <w:r w:rsidRPr="00EA47C9">
              <w:rPr>
                <w:rFonts w:cstheme="minorHAnsi"/>
                <w:b/>
              </w:rPr>
              <w:t>Tot</w:t>
            </w:r>
          </w:p>
        </w:tc>
      </w:tr>
      <w:tr w:rsidR="001B2F6A" w:rsidRPr="001B2F6A" w:rsidTr="00CC2787">
        <w:tc>
          <w:tcPr>
            <w:tcW w:w="6799" w:type="dxa"/>
          </w:tcPr>
          <w:p w:rsidR="001B2F6A" w:rsidRPr="001B2F6A" w:rsidRDefault="001B2F6A" w:rsidP="00CC2787">
            <w:pPr>
              <w:rPr>
                <w:rFonts w:cstheme="minorHAnsi"/>
              </w:rPr>
            </w:pPr>
            <w:r w:rsidRPr="001B2F6A">
              <w:rPr>
                <w:rFonts w:cstheme="minorHAnsi"/>
              </w:rPr>
              <w:t xml:space="preserve">2.1.1 Prisma ontwikkeld een pedagogisch, didactisch en </w:t>
            </w:r>
            <w:proofErr w:type="spellStart"/>
            <w:r w:rsidRPr="001B2F6A">
              <w:rPr>
                <w:rFonts w:cstheme="minorHAnsi"/>
              </w:rPr>
              <w:t>vaardigheids</w:t>
            </w:r>
            <w:proofErr w:type="spellEnd"/>
            <w:r w:rsidRPr="001B2F6A">
              <w:rPr>
                <w:rFonts w:cstheme="minorHAnsi"/>
              </w:rPr>
              <w:t xml:space="preserve"> analysekader op kindniveau met aandacht voor mogelijke sociaal emotionele problematiek. (onderdeel van kwaliteitskader) Hier komt een kijkkader op schoolniveau uit voort.</w:t>
            </w:r>
          </w:p>
        </w:tc>
        <w:tc>
          <w:tcPr>
            <w:tcW w:w="3544" w:type="dxa"/>
          </w:tcPr>
          <w:p w:rsidR="001B2F6A" w:rsidRPr="001B2F6A" w:rsidRDefault="001B2F6A" w:rsidP="00CC2787">
            <w:pPr>
              <w:rPr>
                <w:rFonts w:cstheme="minorHAnsi"/>
              </w:rPr>
            </w:pPr>
            <w:r w:rsidRPr="001B2F6A">
              <w:t>Stichting</w:t>
            </w:r>
          </w:p>
        </w:tc>
        <w:tc>
          <w:tcPr>
            <w:tcW w:w="2268" w:type="dxa"/>
          </w:tcPr>
          <w:p w:rsidR="001B2F6A" w:rsidRPr="001B2F6A" w:rsidRDefault="001B2F6A" w:rsidP="00CC2787">
            <w:pPr>
              <w:rPr>
                <w:rFonts w:cstheme="minorHAnsi"/>
              </w:rPr>
            </w:pPr>
          </w:p>
        </w:tc>
        <w:tc>
          <w:tcPr>
            <w:tcW w:w="2268" w:type="dxa"/>
          </w:tcPr>
          <w:p w:rsidR="001B2F6A" w:rsidRPr="001B2F6A" w:rsidRDefault="001B2F6A" w:rsidP="00CC2787">
            <w:pPr>
              <w:rPr>
                <w:rFonts w:cstheme="minorHAnsi"/>
              </w:rPr>
            </w:pPr>
          </w:p>
        </w:tc>
      </w:tr>
      <w:tr w:rsidR="001B2F6A" w:rsidRPr="001B2F6A" w:rsidTr="00CC2787">
        <w:tc>
          <w:tcPr>
            <w:tcW w:w="6799" w:type="dxa"/>
          </w:tcPr>
          <w:p w:rsidR="001B2F6A" w:rsidRPr="001B2F6A" w:rsidRDefault="001B2F6A" w:rsidP="00CC2787">
            <w:pPr>
              <w:rPr>
                <w:rFonts w:cstheme="minorHAnsi"/>
              </w:rPr>
            </w:pPr>
            <w:r w:rsidRPr="001B2F6A">
              <w:rPr>
                <w:rFonts w:cstheme="minorHAnsi"/>
              </w:rPr>
              <w:t xml:space="preserve">2.1.2 </w:t>
            </w:r>
            <w:r w:rsidRPr="001B2F6A">
              <w:t>De leraren in de school meten en analyseren systematisch en cyclisch de voortgang van de onderwijsontwikkeling van kinderen en vergelijken deze met de verwachte ontwikkeling</w:t>
            </w:r>
            <w:r w:rsidRPr="001B2F6A">
              <w:rPr>
                <w:rFonts w:cstheme="minorHAnsi"/>
              </w:rPr>
              <w:t xml:space="preserve">. </w:t>
            </w:r>
          </w:p>
        </w:tc>
        <w:tc>
          <w:tcPr>
            <w:tcW w:w="3544" w:type="dxa"/>
          </w:tcPr>
          <w:p w:rsidR="001B2F6A" w:rsidRPr="001B2F6A" w:rsidRDefault="001B2F6A" w:rsidP="00CC2787">
            <w:pPr>
              <w:rPr>
                <w:rFonts w:cstheme="minorHAnsi"/>
              </w:rPr>
            </w:pPr>
            <w:r w:rsidRPr="001B2F6A">
              <w:t>School / Stichting</w:t>
            </w:r>
          </w:p>
        </w:tc>
        <w:tc>
          <w:tcPr>
            <w:tcW w:w="2268" w:type="dxa"/>
          </w:tcPr>
          <w:p w:rsidR="001B2F6A" w:rsidRPr="001B2F6A" w:rsidRDefault="001B2F6A" w:rsidP="00CC2787">
            <w:pPr>
              <w:rPr>
                <w:rFonts w:cstheme="minorHAnsi"/>
              </w:rPr>
            </w:pPr>
          </w:p>
        </w:tc>
        <w:tc>
          <w:tcPr>
            <w:tcW w:w="2268" w:type="dxa"/>
          </w:tcPr>
          <w:p w:rsidR="001B2F6A" w:rsidRPr="001B2F6A" w:rsidRDefault="001B2F6A" w:rsidP="00CC2787">
            <w:pPr>
              <w:rPr>
                <w:rFonts w:cstheme="minorHAnsi"/>
              </w:rPr>
            </w:pPr>
          </w:p>
        </w:tc>
      </w:tr>
      <w:tr w:rsidR="001B2F6A" w:rsidRPr="001B2F6A" w:rsidTr="00CC2787">
        <w:tc>
          <w:tcPr>
            <w:tcW w:w="6799" w:type="dxa"/>
          </w:tcPr>
          <w:p w:rsidR="001B2F6A" w:rsidRPr="001B2F6A" w:rsidRDefault="001B2F6A" w:rsidP="00CC2787">
            <w:pPr>
              <w:rPr>
                <w:rFonts w:cstheme="minorHAnsi"/>
              </w:rPr>
            </w:pPr>
            <w:r w:rsidRPr="001B2F6A">
              <w:rPr>
                <w:rFonts w:cstheme="minorHAnsi"/>
              </w:rPr>
              <w:t xml:space="preserve">2.1.3 </w:t>
            </w:r>
            <w:r w:rsidRPr="001B2F6A">
              <w:t xml:space="preserve">Elke school ontwikkeld een bij het kijkkader passende set vragen t.b.v. de </w:t>
            </w:r>
            <w:proofErr w:type="spellStart"/>
            <w:r w:rsidRPr="001B2F6A">
              <w:rPr>
                <w:rFonts w:cstheme="minorHAnsi"/>
              </w:rPr>
              <w:t>kindgesprekken</w:t>
            </w:r>
            <w:proofErr w:type="spellEnd"/>
            <w:r w:rsidRPr="001B2F6A">
              <w:rPr>
                <w:rFonts w:cstheme="minorHAnsi"/>
              </w:rPr>
              <w:t xml:space="preserve"> (</w:t>
            </w:r>
            <w:proofErr w:type="spellStart"/>
            <w:r w:rsidRPr="001B2F6A">
              <w:rPr>
                <w:rFonts w:cstheme="minorHAnsi"/>
              </w:rPr>
              <w:t>basisset</w:t>
            </w:r>
            <w:proofErr w:type="spellEnd"/>
            <w:r w:rsidRPr="001B2F6A">
              <w:rPr>
                <w:rFonts w:cstheme="minorHAnsi"/>
              </w:rPr>
              <w:t xml:space="preserve"> op Prisma niveau?).</w:t>
            </w:r>
          </w:p>
        </w:tc>
        <w:tc>
          <w:tcPr>
            <w:tcW w:w="3544" w:type="dxa"/>
          </w:tcPr>
          <w:p w:rsidR="001B2F6A" w:rsidRPr="001B2F6A" w:rsidRDefault="001B2F6A" w:rsidP="00CC2787">
            <w:pPr>
              <w:rPr>
                <w:rFonts w:cstheme="minorHAnsi"/>
              </w:rPr>
            </w:pPr>
            <w:r w:rsidRPr="001B2F6A">
              <w:t>Stichting</w:t>
            </w:r>
          </w:p>
        </w:tc>
        <w:tc>
          <w:tcPr>
            <w:tcW w:w="2268" w:type="dxa"/>
          </w:tcPr>
          <w:p w:rsidR="001B2F6A" w:rsidRPr="001B2F6A" w:rsidRDefault="001B2F6A" w:rsidP="00CC2787">
            <w:pPr>
              <w:rPr>
                <w:rFonts w:cstheme="minorHAnsi"/>
              </w:rPr>
            </w:pPr>
          </w:p>
        </w:tc>
        <w:tc>
          <w:tcPr>
            <w:tcW w:w="2268" w:type="dxa"/>
          </w:tcPr>
          <w:p w:rsidR="001B2F6A" w:rsidRPr="001B2F6A" w:rsidRDefault="001B2F6A" w:rsidP="00CC2787">
            <w:pPr>
              <w:rPr>
                <w:rFonts w:cstheme="minorHAnsi"/>
              </w:rPr>
            </w:pPr>
          </w:p>
        </w:tc>
      </w:tr>
      <w:tr w:rsidR="001B2F6A" w:rsidRPr="001B2F6A" w:rsidTr="00CC2787">
        <w:tc>
          <w:tcPr>
            <w:tcW w:w="6799" w:type="dxa"/>
          </w:tcPr>
          <w:p w:rsidR="001B2F6A" w:rsidRPr="001B2F6A" w:rsidRDefault="001B2F6A" w:rsidP="00CC2787">
            <w:pPr>
              <w:rPr>
                <w:rFonts w:cstheme="minorHAnsi"/>
              </w:rPr>
            </w:pPr>
            <w:r w:rsidRPr="001B2F6A">
              <w:rPr>
                <w:rFonts w:cstheme="minorHAnsi"/>
              </w:rPr>
              <w:t xml:space="preserve">2.1.4 </w:t>
            </w:r>
            <w:r w:rsidRPr="001B2F6A">
              <w:t>De voortgang wordt zichtbaar en daardoor meetbaar gemaakt</w:t>
            </w:r>
          </w:p>
        </w:tc>
        <w:tc>
          <w:tcPr>
            <w:tcW w:w="3544" w:type="dxa"/>
          </w:tcPr>
          <w:p w:rsidR="001B2F6A" w:rsidRPr="001B2F6A" w:rsidRDefault="001B2F6A" w:rsidP="00CC2787">
            <w:pPr>
              <w:rPr>
                <w:rFonts w:cstheme="minorHAnsi"/>
              </w:rPr>
            </w:pPr>
            <w:r w:rsidRPr="001B2F6A">
              <w:t>School / Stichting</w:t>
            </w:r>
          </w:p>
        </w:tc>
        <w:tc>
          <w:tcPr>
            <w:tcW w:w="2268" w:type="dxa"/>
          </w:tcPr>
          <w:p w:rsidR="001B2F6A" w:rsidRPr="001B2F6A" w:rsidRDefault="001B2F6A" w:rsidP="00CC2787">
            <w:pPr>
              <w:rPr>
                <w:rFonts w:cstheme="minorHAnsi"/>
              </w:rPr>
            </w:pPr>
          </w:p>
        </w:tc>
        <w:tc>
          <w:tcPr>
            <w:tcW w:w="2268" w:type="dxa"/>
          </w:tcPr>
          <w:p w:rsidR="001B2F6A" w:rsidRPr="001B2F6A" w:rsidRDefault="001B2F6A" w:rsidP="00CC2787">
            <w:pPr>
              <w:rPr>
                <w:rFonts w:cstheme="minorHAnsi"/>
              </w:rPr>
            </w:pPr>
          </w:p>
        </w:tc>
      </w:tr>
    </w:tbl>
    <w:p w:rsidR="001B2F6A" w:rsidRPr="001B2F6A" w:rsidRDefault="001B2F6A" w:rsidP="001B2F6A">
      <w:pPr>
        <w:rPr>
          <w:rFonts w:cstheme="minorHAnsi"/>
        </w:rPr>
      </w:pPr>
    </w:p>
    <w:tbl>
      <w:tblPr>
        <w:tblStyle w:val="Tabelraster"/>
        <w:tblW w:w="0" w:type="auto"/>
        <w:tblLook w:val="04A0" w:firstRow="1" w:lastRow="0" w:firstColumn="1" w:lastColumn="0" w:noHBand="0" w:noVBand="1"/>
      </w:tblPr>
      <w:tblGrid>
        <w:gridCol w:w="6385"/>
        <w:gridCol w:w="3249"/>
        <w:gridCol w:w="94"/>
        <w:gridCol w:w="2160"/>
        <w:gridCol w:w="2104"/>
      </w:tblGrid>
      <w:tr w:rsidR="001B2F6A" w:rsidRPr="001B2F6A" w:rsidTr="001B2F6A">
        <w:tc>
          <w:tcPr>
            <w:tcW w:w="13992" w:type="dxa"/>
            <w:gridSpan w:val="5"/>
            <w:shd w:val="clear" w:color="auto" w:fill="A4F09A"/>
          </w:tcPr>
          <w:p w:rsidR="001B2F6A" w:rsidRPr="001B2F6A" w:rsidRDefault="001B2F6A" w:rsidP="00CC2787">
            <w:pPr>
              <w:rPr>
                <w:rFonts w:cstheme="minorHAnsi"/>
              </w:rPr>
            </w:pPr>
            <w:r w:rsidRPr="001B2F6A">
              <w:rPr>
                <w:rFonts w:cstheme="minorHAnsi"/>
              </w:rPr>
              <w:t>2.2 Hiertoe realiseren wij voor elk kind een passend arrangement, gebaseerd op leer- en ontwikkelingsbehoeften.</w:t>
            </w:r>
          </w:p>
        </w:tc>
      </w:tr>
      <w:tr w:rsidR="001B2F6A" w:rsidRPr="001B2F6A" w:rsidTr="00E27B65">
        <w:tc>
          <w:tcPr>
            <w:tcW w:w="6385" w:type="dxa"/>
          </w:tcPr>
          <w:p w:rsidR="001B2F6A" w:rsidRPr="001B2F6A" w:rsidRDefault="001B2F6A" w:rsidP="00CC2787">
            <w:pPr>
              <w:rPr>
                <w:rFonts w:cstheme="minorHAnsi"/>
              </w:rPr>
            </w:pPr>
          </w:p>
        </w:tc>
        <w:tc>
          <w:tcPr>
            <w:tcW w:w="3343" w:type="dxa"/>
            <w:gridSpan w:val="2"/>
          </w:tcPr>
          <w:p w:rsidR="001B2F6A" w:rsidRPr="001B2F6A" w:rsidRDefault="001B2F6A" w:rsidP="00CC2787">
            <w:pPr>
              <w:rPr>
                <w:rFonts w:cstheme="minorHAnsi"/>
                <w:b/>
              </w:rPr>
            </w:pPr>
            <w:r w:rsidRPr="001B2F6A">
              <w:rPr>
                <w:rFonts w:cstheme="minorHAnsi"/>
                <w:b/>
              </w:rPr>
              <w:t>Proces eigenaar</w:t>
            </w:r>
          </w:p>
        </w:tc>
        <w:tc>
          <w:tcPr>
            <w:tcW w:w="2160" w:type="dxa"/>
          </w:tcPr>
          <w:p w:rsidR="001B2F6A" w:rsidRPr="001B2F6A" w:rsidRDefault="001B2F6A" w:rsidP="00CC2787">
            <w:pPr>
              <w:rPr>
                <w:rFonts w:cstheme="minorHAnsi"/>
                <w:b/>
              </w:rPr>
            </w:pPr>
            <w:r w:rsidRPr="001B2F6A">
              <w:rPr>
                <w:rFonts w:cstheme="minorHAnsi"/>
                <w:b/>
              </w:rPr>
              <w:t>Van</w:t>
            </w:r>
          </w:p>
        </w:tc>
        <w:tc>
          <w:tcPr>
            <w:tcW w:w="2104" w:type="dxa"/>
          </w:tcPr>
          <w:p w:rsidR="001B2F6A" w:rsidRPr="001B2F6A" w:rsidRDefault="001B2F6A" w:rsidP="00CC2787">
            <w:pPr>
              <w:rPr>
                <w:rFonts w:cstheme="minorHAnsi"/>
                <w:b/>
              </w:rPr>
            </w:pPr>
            <w:r w:rsidRPr="001B2F6A">
              <w:rPr>
                <w:rFonts w:cstheme="minorHAnsi"/>
                <w:b/>
              </w:rPr>
              <w:t>Tot</w:t>
            </w:r>
          </w:p>
        </w:tc>
      </w:tr>
      <w:tr w:rsidR="001B2F6A" w:rsidRPr="001B2F6A" w:rsidTr="00E27B65">
        <w:tc>
          <w:tcPr>
            <w:tcW w:w="6385" w:type="dxa"/>
          </w:tcPr>
          <w:p w:rsidR="001B2F6A" w:rsidRPr="001B2F6A" w:rsidRDefault="001B2F6A" w:rsidP="00CC2787">
            <w:pPr>
              <w:rPr>
                <w:rFonts w:cstheme="minorHAnsi"/>
              </w:rPr>
            </w:pPr>
            <w:r w:rsidRPr="001B2F6A">
              <w:rPr>
                <w:rFonts w:cstheme="minorHAnsi"/>
              </w:rPr>
              <w:t xml:space="preserve">2.2.2 </w:t>
            </w:r>
            <w:r w:rsidRPr="001B2F6A">
              <w:t>De mate van ontwikkeling rond aspecten als betrokkenheid, eigenaarschap, welbevinden, samenwerking, kritische instelling zijn meetbaar</w:t>
            </w:r>
          </w:p>
        </w:tc>
        <w:tc>
          <w:tcPr>
            <w:tcW w:w="3343" w:type="dxa"/>
            <w:gridSpan w:val="2"/>
          </w:tcPr>
          <w:p w:rsidR="001B2F6A" w:rsidRPr="001B2F6A" w:rsidRDefault="001B2F6A" w:rsidP="00CC2787">
            <w:pPr>
              <w:rPr>
                <w:rFonts w:cstheme="minorHAnsi"/>
              </w:rPr>
            </w:pPr>
            <w:r w:rsidRPr="001B2F6A">
              <w:t>School / Stichting</w:t>
            </w:r>
          </w:p>
        </w:tc>
        <w:tc>
          <w:tcPr>
            <w:tcW w:w="2160" w:type="dxa"/>
          </w:tcPr>
          <w:p w:rsidR="001B2F6A" w:rsidRPr="001B2F6A" w:rsidRDefault="001B2F6A" w:rsidP="00CC2787">
            <w:pPr>
              <w:rPr>
                <w:rFonts w:cstheme="minorHAnsi"/>
              </w:rPr>
            </w:pPr>
          </w:p>
        </w:tc>
        <w:tc>
          <w:tcPr>
            <w:tcW w:w="2104" w:type="dxa"/>
          </w:tcPr>
          <w:p w:rsidR="001B2F6A" w:rsidRPr="001B2F6A" w:rsidRDefault="001B2F6A" w:rsidP="00CC2787">
            <w:pPr>
              <w:rPr>
                <w:rFonts w:cstheme="minorHAnsi"/>
              </w:rPr>
            </w:pPr>
          </w:p>
        </w:tc>
      </w:tr>
      <w:tr w:rsidR="001B2F6A" w:rsidRPr="001B2F6A" w:rsidTr="001B2F6A">
        <w:tc>
          <w:tcPr>
            <w:tcW w:w="13992" w:type="dxa"/>
            <w:gridSpan w:val="5"/>
            <w:shd w:val="clear" w:color="auto" w:fill="A4F09A"/>
          </w:tcPr>
          <w:p w:rsidR="001B2F6A" w:rsidRPr="001B2F6A" w:rsidRDefault="001B2F6A" w:rsidP="00CC2787">
            <w:pPr>
              <w:rPr>
                <w:rFonts w:cstheme="minorHAnsi"/>
              </w:rPr>
            </w:pPr>
            <w:r w:rsidRPr="001B2F6A">
              <w:rPr>
                <w:rFonts w:cstheme="minorHAnsi"/>
              </w:rPr>
              <w:t>2.3 Wij gebruiken en verbreden de expertise van het SBO; we zetten die in op scholen in situaties die ‘meer’ vragen.</w:t>
            </w:r>
          </w:p>
        </w:tc>
      </w:tr>
      <w:tr w:rsidR="001B2F6A" w:rsidRPr="001B2F6A" w:rsidTr="00E27B65">
        <w:tc>
          <w:tcPr>
            <w:tcW w:w="6385" w:type="dxa"/>
          </w:tcPr>
          <w:p w:rsidR="001B2F6A" w:rsidRPr="001B2F6A" w:rsidRDefault="001B2F6A" w:rsidP="00CC2787">
            <w:pPr>
              <w:rPr>
                <w:rFonts w:cstheme="minorHAnsi"/>
              </w:rPr>
            </w:pPr>
          </w:p>
        </w:tc>
        <w:tc>
          <w:tcPr>
            <w:tcW w:w="3343" w:type="dxa"/>
            <w:gridSpan w:val="2"/>
          </w:tcPr>
          <w:p w:rsidR="001B2F6A" w:rsidRPr="001B2F6A" w:rsidRDefault="001B2F6A" w:rsidP="00CC2787">
            <w:pPr>
              <w:rPr>
                <w:rFonts w:cstheme="minorHAnsi"/>
                <w:b/>
              </w:rPr>
            </w:pPr>
            <w:r w:rsidRPr="001B2F6A">
              <w:rPr>
                <w:rFonts w:cstheme="minorHAnsi"/>
                <w:b/>
              </w:rPr>
              <w:t>Proces eigenaar</w:t>
            </w:r>
          </w:p>
        </w:tc>
        <w:tc>
          <w:tcPr>
            <w:tcW w:w="2160" w:type="dxa"/>
          </w:tcPr>
          <w:p w:rsidR="001B2F6A" w:rsidRPr="001B2F6A" w:rsidRDefault="001B2F6A" w:rsidP="00CC2787">
            <w:pPr>
              <w:rPr>
                <w:rFonts w:cstheme="minorHAnsi"/>
                <w:b/>
              </w:rPr>
            </w:pPr>
            <w:r w:rsidRPr="001B2F6A">
              <w:rPr>
                <w:rFonts w:cstheme="minorHAnsi"/>
                <w:b/>
              </w:rPr>
              <w:t>Van</w:t>
            </w:r>
          </w:p>
        </w:tc>
        <w:tc>
          <w:tcPr>
            <w:tcW w:w="2104" w:type="dxa"/>
          </w:tcPr>
          <w:p w:rsidR="001B2F6A" w:rsidRPr="001B2F6A" w:rsidRDefault="001B2F6A" w:rsidP="00CC2787">
            <w:pPr>
              <w:rPr>
                <w:rFonts w:cstheme="minorHAnsi"/>
                <w:b/>
              </w:rPr>
            </w:pPr>
            <w:r w:rsidRPr="001B2F6A">
              <w:rPr>
                <w:rFonts w:cstheme="minorHAnsi"/>
                <w:b/>
              </w:rPr>
              <w:t>Tot</w:t>
            </w:r>
          </w:p>
        </w:tc>
      </w:tr>
      <w:tr w:rsidR="001B2F6A" w:rsidRPr="00EA47C9" w:rsidTr="00E27B65">
        <w:tc>
          <w:tcPr>
            <w:tcW w:w="6385" w:type="dxa"/>
          </w:tcPr>
          <w:p w:rsidR="001B2F6A" w:rsidRPr="001B2F6A" w:rsidRDefault="001B2F6A" w:rsidP="00CC2787">
            <w:pPr>
              <w:rPr>
                <w:rFonts w:cstheme="minorHAnsi"/>
              </w:rPr>
            </w:pPr>
            <w:r w:rsidRPr="001B2F6A">
              <w:rPr>
                <w:rFonts w:cstheme="minorHAnsi"/>
              </w:rPr>
              <w:t xml:space="preserve">2.3.1 </w:t>
            </w:r>
            <w:r w:rsidRPr="001B2F6A">
              <w:t>De school zet de SBO expertise in beginsel in tot versterking van het leerkracht handelen</w:t>
            </w:r>
          </w:p>
        </w:tc>
        <w:tc>
          <w:tcPr>
            <w:tcW w:w="3343" w:type="dxa"/>
            <w:gridSpan w:val="2"/>
          </w:tcPr>
          <w:p w:rsidR="001B2F6A" w:rsidRPr="001B2F6A" w:rsidRDefault="001B2F6A" w:rsidP="00CC2787">
            <w:pPr>
              <w:rPr>
                <w:rFonts w:cstheme="minorHAnsi"/>
              </w:rPr>
            </w:pPr>
            <w:r w:rsidRPr="001B2F6A">
              <w:t>Stichting</w:t>
            </w:r>
          </w:p>
        </w:tc>
        <w:tc>
          <w:tcPr>
            <w:tcW w:w="2160" w:type="dxa"/>
          </w:tcPr>
          <w:p w:rsidR="001B2F6A" w:rsidRPr="00EA47C9" w:rsidRDefault="001B2F6A" w:rsidP="00CC2787">
            <w:pPr>
              <w:rPr>
                <w:rFonts w:cstheme="minorHAnsi"/>
              </w:rPr>
            </w:pPr>
          </w:p>
        </w:tc>
        <w:tc>
          <w:tcPr>
            <w:tcW w:w="2104" w:type="dxa"/>
          </w:tcPr>
          <w:p w:rsidR="001B2F6A" w:rsidRPr="00EA47C9" w:rsidRDefault="001B2F6A" w:rsidP="00CC2787">
            <w:pPr>
              <w:rPr>
                <w:rFonts w:cstheme="minorHAnsi"/>
              </w:rPr>
            </w:pPr>
          </w:p>
        </w:tc>
      </w:tr>
      <w:tr w:rsidR="001B2F6A" w:rsidRPr="00EA47C9" w:rsidTr="00E27B65">
        <w:tc>
          <w:tcPr>
            <w:tcW w:w="6385" w:type="dxa"/>
          </w:tcPr>
          <w:p w:rsidR="001B2F6A" w:rsidRPr="001B2F6A" w:rsidRDefault="001B2F6A" w:rsidP="00CC2787">
            <w:pPr>
              <w:rPr>
                <w:rFonts w:cstheme="minorHAnsi"/>
              </w:rPr>
            </w:pPr>
            <w:r w:rsidRPr="001B2F6A">
              <w:rPr>
                <w:rFonts w:cstheme="minorHAnsi"/>
              </w:rPr>
              <w:t xml:space="preserve">2.3.4 </w:t>
            </w:r>
            <w:r w:rsidRPr="001B2F6A">
              <w:t xml:space="preserve">De school draagt bij aan het </w:t>
            </w:r>
            <w:proofErr w:type="spellStart"/>
            <w:r w:rsidRPr="001B2F6A">
              <w:rPr>
                <w:rFonts w:cstheme="minorHAnsi"/>
              </w:rPr>
              <w:t>doorontwikkelen</w:t>
            </w:r>
            <w:proofErr w:type="spellEnd"/>
            <w:r w:rsidRPr="001B2F6A">
              <w:rPr>
                <w:rFonts w:cstheme="minorHAnsi"/>
              </w:rPr>
              <w:t xml:space="preserve"> van het expertisecentrum op basis van haar handelingsverlegenheid.</w:t>
            </w:r>
          </w:p>
        </w:tc>
        <w:tc>
          <w:tcPr>
            <w:tcW w:w="3249" w:type="dxa"/>
          </w:tcPr>
          <w:p w:rsidR="001B2F6A" w:rsidRPr="001B2F6A" w:rsidRDefault="001B2F6A" w:rsidP="00CC2787">
            <w:pPr>
              <w:rPr>
                <w:rFonts w:cstheme="minorHAnsi"/>
              </w:rPr>
            </w:pPr>
            <w:r w:rsidRPr="001B2F6A">
              <w:t>Stichting</w:t>
            </w:r>
          </w:p>
        </w:tc>
        <w:tc>
          <w:tcPr>
            <w:tcW w:w="2254" w:type="dxa"/>
            <w:gridSpan w:val="2"/>
          </w:tcPr>
          <w:p w:rsidR="001B2F6A" w:rsidRPr="00EA47C9" w:rsidRDefault="001B2F6A" w:rsidP="00CC2787">
            <w:pPr>
              <w:rPr>
                <w:rFonts w:cstheme="minorHAnsi"/>
              </w:rPr>
            </w:pPr>
          </w:p>
        </w:tc>
        <w:tc>
          <w:tcPr>
            <w:tcW w:w="2104" w:type="dxa"/>
          </w:tcPr>
          <w:p w:rsidR="001B2F6A" w:rsidRPr="00EA47C9" w:rsidRDefault="001B2F6A" w:rsidP="00CC2787">
            <w:pPr>
              <w:rPr>
                <w:rFonts w:cstheme="minorHAnsi"/>
              </w:rPr>
            </w:pPr>
          </w:p>
        </w:tc>
      </w:tr>
    </w:tbl>
    <w:p w:rsidR="001B2F6A" w:rsidRPr="00EA47C9" w:rsidRDefault="001B2F6A" w:rsidP="001B2F6A">
      <w:pPr>
        <w:rPr>
          <w:rFonts w:cstheme="minorHAnsi"/>
        </w:rPr>
      </w:pPr>
    </w:p>
    <w:p w:rsidR="001B2F6A" w:rsidRPr="00EA47C9" w:rsidRDefault="001B2F6A" w:rsidP="001B2F6A">
      <w:pPr>
        <w:pStyle w:val="Lijstalinea"/>
        <w:numPr>
          <w:ilvl w:val="0"/>
          <w:numId w:val="2"/>
        </w:numPr>
        <w:rPr>
          <w:rFonts w:cstheme="minorHAnsi"/>
          <w:sz w:val="26"/>
          <w:szCs w:val="26"/>
        </w:rPr>
      </w:pPr>
      <w:r w:rsidRPr="00EA47C9">
        <w:rPr>
          <w:rFonts w:cstheme="minorHAnsi"/>
          <w:b/>
          <w:sz w:val="26"/>
          <w:szCs w:val="26"/>
        </w:rPr>
        <w:lastRenderedPageBreak/>
        <w:t>Kwaliteit in Beeld</w:t>
      </w:r>
      <w:r>
        <w:rPr>
          <w:rFonts w:cstheme="minorHAnsi"/>
          <w:b/>
          <w:sz w:val="26"/>
          <w:szCs w:val="26"/>
        </w:rPr>
        <w:br/>
      </w:r>
    </w:p>
    <w:tbl>
      <w:tblPr>
        <w:tblStyle w:val="Tabelraster"/>
        <w:tblW w:w="0" w:type="auto"/>
        <w:tblLook w:val="04A0" w:firstRow="1" w:lastRow="0" w:firstColumn="1" w:lastColumn="0" w:noHBand="0" w:noVBand="1"/>
      </w:tblPr>
      <w:tblGrid>
        <w:gridCol w:w="6406"/>
        <w:gridCol w:w="3335"/>
        <w:gridCol w:w="2128"/>
        <w:gridCol w:w="2123"/>
      </w:tblGrid>
      <w:tr w:rsidR="001B2F6A" w:rsidRPr="00EA47C9" w:rsidTr="001B2F6A">
        <w:tc>
          <w:tcPr>
            <w:tcW w:w="13992" w:type="dxa"/>
            <w:gridSpan w:val="4"/>
            <w:shd w:val="clear" w:color="auto" w:fill="30DC51"/>
          </w:tcPr>
          <w:p w:rsidR="001B2F6A" w:rsidRPr="00EA47C9" w:rsidRDefault="001B2F6A" w:rsidP="00CC2787">
            <w:pPr>
              <w:rPr>
                <w:rFonts w:cstheme="minorHAnsi"/>
              </w:rPr>
            </w:pPr>
            <w:r w:rsidRPr="00EA47C9">
              <w:rPr>
                <w:rFonts w:cstheme="minorHAnsi"/>
              </w:rPr>
              <w:t>Kwaliteitszorg</w:t>
            </w:r>
            <w:r>
              <w:rPr>
                <w:rFonts w:cstheme="minorHAnsi"/>
              </w:rPr>
              <w:br/>
              <w:t>Prisma heef</w:t>
            </w:r>
            <w:r w:rsidRPr="00EA47C9">
              <w:rPr>
                <w:rFonts w:cstheme="minorHAnsi"/>
              </w:rPr>
              <w:t xml:space="preserve">t een kwaliteitskader (PDCA Cyclus) </w:t>
            </w:r>
          </w:p>
        </w:tc>
      </w:tr>
      <w:tr w:rsidR="001B2F6A" w:rsidRPr="00EA47C9" w:rsidTr="001B2F6A">
        <w:tc>
          <w:tcPr>
            <w:tcW w:w="13992" w:type="dxa"/>
            <w:gridSpan w:val="4"/>
            <w:shd w:val="clear" w:color="auto" w:fill="A4F09A"/>
          </w:tcPr>
          <w:p w:rsidR="001B2F6A" w:rsidRPr="00EA47C9" w:rsidRDefault="001B2F6A" w:rsidP="00CC2787">
            <w:pPr>
              <w:rPr>
                <w:rFonts w:cstheme="minorHAnsi"/>
                <w:b/>
              </w:rPr>
            </w:pPr>
            <w:r w:rsidRPr="00EA47C9">
              <w:rPr>
                <w:rFonts w:cstheme="minorHAnsi"/>
              </w:rPr>
              <w:t>3.1. Wij meten cyclisch de resultaten van de onderwijsontwikkeling.</w:t>
            </w:r>
          </w:p>
        </w:tc>
      </w:tr>
      <w:tr w:rsidR="001B2F6A" w:rsidRPr="00EA47C9" w:rsidTr="001B2F6A">
        <w:tc>
          <w:tcPr>
            <w:tcW w:w="6406" w:type="dxa"/>
          </w:tcPr>
          <w:p w:rsidR="001B2F6A" w:rsidRPr="00EA47C9" w:rsidRDefault="001B2F6A" w:rsidP="00CC2787">
            <w:pPr>
              <w:rPr>
                <w:rFonts w:cstheme="minorHAnsi"/>
              </w:rPr>
            </w:pPr>
          </w:p>
        </w:tc>
        <w:tc>
          <w:tcPr>
            <w:tcW w:w="3335" w:type="dxa"/>
          </w:tcPr>
          <w:p w:rsidR="001B2F6A" w:rsidRPr="00EA47C9" w:rsidRDefault="001B2F6A" w:rsidP="00CC2787">
            <w:pPr>
              <w:rPr>
                <w:rFonts w:cstheme="minorHAnsi"/>
                <w:b/>
              </w:rPr>
            </w:pPr>
            <w:r w:rsidRPr="00EA47C9">
              <w:rPr>
                <w:rFonts w:cstheme="minorHAnsi"/>
                <w:b/>
              </w:rPr>
              <w:t>Proces eigenaar</w:t>
            </w:r>
          </w:p>
        </w:tc>
        <w:tc>
          <w:tcPr>
            <w:tcW w:w="2128" w:type="dxa"/>
          </w:tcPr>
          <w:p w:rsidR="001B2F6A" w:rsidRPr="00EA47C9" w:rsidRDefault="001B2F6A" w:rsidP="00CC2787">
            <w:pPr>
              <w:rPr>
                <w:rFonts w:cstheme="minorHAnsi"/>
                <w:b/>
              </w:rPr>
            </w:pPr>
            <w:r w:rsidRPr="00EA47C9">
              <w:rPr>
                <w:rFonts w:cstheme="minorHAnsi"/>
                <w:b/>
              </w:rPr>
              <w:t>Van</w:t>
            </w:r>
          </w:p>
        </w:tc>
        <w:tc>
          <w:tcPr>
            <w:tcW w:w="2123" w:type="dxa"/>
          </w:tcPr>
          <w:p w:rsidR="001B2F6A" w:rsidRPr="00EA47C9" w:rsidRDefault="001B2F6A" w:rsidP="00CC2787">
            <w:pPr>
              <w:rPr>
                <w:rFonts w:cstheme="minorHAnsi"/>
                <w:b/>
              </w:rPr>
            </w:pPr>
            <w:r w:rsidRPr="00EA47C9">
              <w:rPr>
                <w:rFonts w:cstheme="minorHAnsi"/>
                <w:b/>
              </w:rPr>
              <w:t>Tot</w:t>
            </w:r>
          </w:p>
        </w:tc>
      </w:tr>
      <w:tr w:rsidR="001B2F6A" w:rsidRPr="00EA47C9" w:rsidTr="001B2F6A">
        <w:tc>
          <w:tcPr>
            <w:tcW w:w="6406" w:type="dxa"/>
          </w:tcPr>
          <w:p w:rsidR="001B2F6A" w:rsidRPr="001B2F6A" w:rsidRDefault="001B2F6A" w:rsidP="00CC2787">
            <w:pPr>
              <w:rPr>
                <w:rFonts w:cstheme="minorHAnsi"/>
              </w:rPr>
            </w:pPr>
            <w:r w:rsidRPr="001B2F6A">
              <w:rPr>
                <w:rFonts w:cstheme="minorHAnsi"/>
              </w:rPr>
              <w:t xml:space="preserve">3.1.1 Elke school heeft een functionerend stelsel van kwaliteitszorg ingericht. </w:t>
            </w:r>
          </w:p>
        </w:tc>
        <w:tc>
          <w:tcPr>
            <w:tcW w:w="3335" w:type="dxa"/>
          </w:tcPr>
          <w:p w:rsidR="001B2F6A" w:rsidRPr="001B2F6A" w:rsidRDefault="001B2F6A" w:rsidP="00CC2787">
            <w:pPr>
              <w:rPr>
                <w:rFonts w:cstheme="minorHAnsi"/>
                <w:b/>
              </w:rPr>
            </w:pPr>
            <w:r w:rsidRPr="001B2F6A">
              <w:t>Stichting</w:t>
            </w:r>
          </w:p>
        </w:tc>
        <w:tc>
          <w:tcPr>
            <w:tcW w:w="2128" w:type="dxa"/>
          </w:tcPr>
          <w:p w:rsidR="001B2F6A" w:rsidRPr="00EA47C9" w:rsidRDefault="001B2F6A" w:rsidP="00CC2787">
            <w:pPr>
              <w:rPr>
                <w:rFonts w:cstheme="minorHAnsi"/>
                <w:b/>
              </w:rPr>
            </w:pPr>
          </w:p>
        </w:tc>
        <w:tc>
          <w:tcPr>
            <w:tcW w:w="2123" w:type="dxa"/>
          </w:tcPr>
          <w:p w:rsidR="001B2F6A" w:rsidRPr="00EA47C9" w:rsidRDefault="001B2F6A" w:rsidP="00CC2787">
            <w:pPr>
              <w:rPr>
                <w:rFonts w:cstheme="minorHAnsi"/>
                <w:b/>
              </w:rPr>
            </w:pPr>
          </w:p>
        </w:tc>
      </w:tr>
      <w:tr w:rsidR="001B2F6A" w:rsidRPr="00EA47C9" w:rsidTr="001B2F6A">
        <w:tc>
          <w:tcPr>
            <w:tcW w:w="13992" w:type="dxa"/>
            <w:gridSpan w:val="4"/>
            <w:shd w:val="clear" w:color="auto" w:fill="A4F09A"/>
          </w:tcPr>
          <w:p w:rsidR="001B2F6A" w:rsidRPr="001B2F6A" w:rsidRDefault="001B2F6A" w:rsidP="00CC2787">
            <w:pPr>
              <w:rPr>
                <w:rFonts w:cstheme="minorHAnsi"/>
              </w:rPr>
            </w:pPr>
            <w:r w:rsidRPr="001B2F6A">
              <w:rPr>
                <w:rFonts w:cstheme="minorHAnsi"/>
              </w:rPr>
              <w:t>3.2 Wij evalueren onze kwaliteit formatief.</w:t>
            </w:r>
          </w:p>
        </w:tc>
      </w:tr>
      <w:tr w:rsidR="001B2F6A" w:rsidRPr="00EA47C9" w:rsidTr="001B2F6A">
        <w:tc>
          <w:tcPr>
            <w:tcW w:w="6406" w:type="dxa"/>
          </w:tcPr>
          <w:p w:rsidR="001B2F6A" w:rsidRPr="001B2F6A" w:rsidRDefault="001B2F6A" w:rsidP="00CC2787">
            <w:pPr>
              <w:rPr>
                <w:rFonts w:cstheme="minorHAnsi"/>
              </w:rPr>
            </w:pPr>
          </w:p>
        </w:tc>
        <w:tc>
          <w:tcPr>
            <w:tcW w:w="3335" w:type="dxa"/>
          </w:tcPr>
          <w:p w:rsidR="001B2F6A" w:rsidRPr="001B2F6A" w:rsidRDefault="001B2F6A" w:rsidP="00CC2787">
            <w:pPr>
              <w:rPr>
                <w:rFonts w:cstheme="minorHAnsi"/>
                <w:b/>
              </w:rPr>
            </w:pPr>
            <w:r w:rsidRPr="001B2F6A">
              <w:rPr>
                <w:rFonts w:cstheme="minorHAnsi"/>
                <w:b/>
              </w:rPr>
              <w:t>Proces eigenaar</w:t>
            </w:r>
          </w:p>
        </w:tc>
        <w:tc>
          <w:tcPr>
            <w:tcW w:w="2128" w:type="dxa"/>
          </w:tcPr>
          <w:p w:rsidR="001B2F6A" w:rsidRPr="00EA47C9" w:rsidRDefault="001B2F6A" w:rsidP="00CC2787">
            <w:pPr>
              <w:rPr>
                <w:rFonts w:cstheme="minorHAnsi"/>
                <w:b/>
              </w:rPr>
            </w:pPr>
            <w:r w:rsidRPr="00EA47C9">
              <w:rPr>
                <w:rFonts w:cstheme="minorHAnsi"/>
                <w:b/>
              </w:rPr>
              <w:t>Van</w:t>
            </w:r>
          </w:p>
        </w:tc>
        <w:tc>
          <w:tcPr>
            <w:tcW w:w="2123" w:type="dxa"/>
          </w:tcPr>
          <w:p w:rsidR="001B2F6A" w:rsidRPr="00EA47C9" w:rsidRDefault="001B2F6A" w:rsidP="00CC2787">
            <w:pPr>
              <w:rPr>
                <w:rFonts w:cstheme="minorHAnsi"/>
                <w:b/>
              </w:rPr>
            </w:pPr>
            <w:r w:rsidRPr="00EA47C9">
              <w:rPr>
                <w:rFonts w:cstheme="minorHAnsi"/>
                <w:b/>
              </w:rPr>
              <w:t>Tot</w:t>
            </w:r>
          </w:p>
        </w:tc>
      </w:tr>
      <w:tr w:rsidR="001B2F6A" w:rsidRPr="00EA47C9" w:rsidTr="001B2F6A">
        <w:tc>
          <w:tcPr>
            <w:tcW w:w="6406" w:type="dxa"/>
          </w:tcPr>
          <w:p w:rsidR="001B2F6A" w:rsidRPr="001B2F6A" w:rsidRDefault="001B2F6A" w:rsidP="00CC2787">
            <w:pPr>
              <w:rPr>
                <w:rFonts w:cstheme="minorHAnsi"/>
              </w:rPr>
            </w:pPr>
            <w:r w:rsidRPr="001B2F6A">
              <w:rPr>
                <w:rFonts w:cstheme="minorHAnsi"/>
              </w:rPr>
              <w:t>3.2.2 De school werkt conform jaarplan aan verbeteractiviteiten.</w:t>
            </w:r>
          </w:p>
        </w:tc>
        <w:tc>
          <w:tcPr>
            <w:tcW w:w="3335" w:type="dxa"/>
          </w:tcPr>
          <w:p w:rsidR="001B2F6A" w:rsidRPr="001B2F6A" w:rsidRDefault="001B2F6A" w:rsidP="00CC2787">
            <w:pPr>
              <w:rPr>
                <w:rFonts w:cstheme="minorHAnsi"/>
              </w:rPr>
            </w:pPr>
            <w:r w:rsidRPr="001B2F6A">
              <w:t>School / Stichting</w:t>
            </w:r>
          </w:p>
        </w:tc>
        <w:tc>
          <w:tcPr>
            <w:tcW w:w="2128" w:type="dxa"/>
          </w:tcPr>
          <w:p w:rsidR="001B2F6A" w:rsidRPr="00EA47C9" w:rsidRDefault="001B2F6A" w:rsidP="00CC2787">
            <w:pPr>
              <w:rPr>
                <w:rFonts w:cstheme="minorHAnsi"/>
              </w:rPr>
            </w:pPr>
          </w:p>
        </w:tc>
        <w:tc>
          <w:tcPr>
            <w:tcW w:w="2123" w:type="dxa"/>
          </w:tcPr>
          <w:p w:rsidR="001B2F6A" w:rsidRPr="00EA47C9" w:rsidRDefault="001B2F6A" w:rsidP="00CC2787">
            <w:pPr>
              <w:rPr>
                <w:rFonts w:cstheme="minorHAnsi"/>
              </w:rPr>
            </w:pPr>
          </w:p>
        </w:tc>
      </w:tr>
    </w:tbl>
    <w:p w:rsidR="001B2F6A" w:rsidRPr="00EA47C9" w:rsidRDefault="001B2F6A" w:rsidP="001B2F6A">
      <w:pPr>
        <w:rPr>
          <w:rFonts w:cstheme="minorHAnsi"/>
        </w:rPr>
      </w:pPr>
    </w:p>
    <w:tbl>
      <w:tblPr>
        <w:tblStyle w:val="Tabelraster"/>
        <w:tblW w:w="0" w:type="auto"/>
        <w:tblLook w:val="04A0" w:firstRow="1" w:lastRow="0" w:firstColumn="1" w:lastColumn="0" w:noHBand="0" w:noVBand="1"/>
      </w:tblPr>
      <w:tblGrid>
        <w:gridCol w:w="6380"/>
        <w:gridCol w:w="3346"/>
        <w:gridCol w:w="2135"/>
        <w:gridCol w:w="2131"/>
      </w:tblGrid>
      <w:tr w:rsidR="001B2F6A" w:rsidRPr="00EA47C9" w:rsidTr="00CC2787">
        <w:tc>
          <w:tcPr>
            <w:tcW w:w="14879" w:type="dxa"/>
            <w:gridSpan w:val="4"/>
            <w:shd w:val="clear" w:color="auto" w:fill="30DC51"/>
          </w:tcPr>
          <w:p w:rsidR="001B2F6A" w:rsidRPr="00EA47C9" w:rsidRDefault="001B2F6A" w:rsidP="00CC2787">
            <w:pPr>
              <w:rPr>
                <w:rFonts w:cstheme="minorHAnsi"/>
              </w:rPr>
            </w:pPr>
            <w:r w:rsidRPr="00EA47C9">
              <w:rPr>
                <w:rFonts w:cstheme="minorHAnsi"/>
              </w:rPr>
              <w:t>Verantwoording</w:t>
            </w:r>
          </w:p>
          <w:p w:rsidR="001B2F6A" w:rsidRPr="00EA47C9" w:rsidRDefault="001B2F6A" w:rsidP="00CC2787">
            <w:pPr>
              <w:rPr>
                <w:rFonts w:cstheme="minorHAnsi"/>
              </w:rPr>
            </w:pPr>
            <w:r w:rsidRPr="00EA47C9">
              <w:rPr>
                <w:rFonts w:cstheme="minorHAnsi"/>
              </w:rPr>
              <w:t>De school legt intern en extern toegankelijk en betrouwbaar verantwoording af over doelen en resultaten en voert daarover actief dialoog.</w:t>
            </w:r>
          </w:p>
        </w:tc>
      </w:tr>
      <w:tr w:rsidR="001B2F6A" w:rsidRPr="00EA47C9" w:rsidTr="00CC2787">
        <w:tc>
          <w:tcPr>
            <w:tcW w:w="14879" w:type="dxa"/>
            <w:gridSpan w:val="4"/>
            <w:shd w:val="clear" w:color="auto" w:fill="A4F09A"/>
          </w:tcPr>
          <w:p w:rsidR="001B2F6A" w:rsidRPr="00EA47C9" w:rsidRDefault="001B2F6A" w:rsidP="00CC2787">
            <w:pPr>
              <w:rPr>
                <w:rFonts w:cstheme="minorHAnsi"/>
              </w:rPr>
            </w:pPr>
            <w:r w:rsidRPr="00EA47C9">
              <w:rPr>
                <w:rFonts w:cstheme="minorHAnsi"/>
              </w:rPr>
              <w:t>3.3 Wij maken gebruik van georganiseerde interne en externe feedback aan de hand van vooraf geformuleerde succescriteria om de effecten van ons onderwijs te meten.</w:t>
            </w:r>
          </w:p>
        </w:tc>
      </w:tr>
      <w:tr w:rsidR="001B2F6A" w:rsidRPr="00EA47C9" w:rsidTr="00CC2787">
        <w:tc>
          <w:tcPr>
            <w:tcW w:w="6799" w:type="dxa"/>
          </w:tcPr>
          <w:p w:rsidR="001B2F6A" w:rsidRPr="00EA47C9" w:rsidRDefault="001B2F6A" w:rsidP="00CC2787">
            <w:pPr>
              <w:rPr>
                <w:rFonts w:cstheme="minorHAnsi"/>
              </w:rPr>
            </w:pPr>
          </w:p>
        </w:tc>
        <w:tc>
          <w:tcPr>
            <w:tcW w:w="3544" w:type="dxa"/>
          </w:tcPr>
          <w:p w:rsidR="001B2F6A" w:rsidRPr="00EA47C9" w:rsidRDefault="001B2F6A" w:rsidP="00CC2787">
            <w:pPr>
              <w:rPr>
                <w:rFonts w:cstheme="minorHAnsi"/>
                <w:b/>
              </w:rPr>
            </w:pPr>
            <w:r w:rsidRPr="00EA47C9">
              <w:rPr>
                <w:rFonts w:cstheme="minorHAnsi"/>
                <w:b/>
              </w:rPr>
              <w:t>Proces eigenaar</w:t>
            </w:r>
          </w:p>
        </w:tc>
        <w:tc>
          <w:tcPr>
            <w:tcW w:w="2268" w:type="dxa"/>
          </w:tcPr>
          <w:p w:rsidR="001B2F6A" w:rsidRPr="00EA47C9" w:rsidRDefault="001B2F6A" w:rsidP="00CC2787">
            <w:pPr>
              <w:rPr>
                <w:rFonts w:cstheme="minorHAnsi"/>
                <w:b/>
              </w:rPr>
            </w:pPr>
            <w:r w:rsidRPr="00EA47C9">
              <w:rPr>
                <w:rFonts w:cstheme="minorHAnsi"/>
                <w:b/>
              </w:rPr>
              <w:t>Van</w:t>
            </w:r>
          </w:p>
        </w:tc>
        <w:tc>
          <w:tcPr>
            <w:tcW w:w="2268" w:type="dxa"/>
          </w:tcPr>
          <w:p w:rsidR="001B2F6A" w:rsidRPr="00EA47C9" w:rsidRDefault="001B2F6A" w:rsidP="00CC2787">
            <w:pPr>
              <w:rPr>
                <w:rFonts w:cstheme="minorHAnsi"/>
                <w:b/>
              </w:rPr>
            </w:pPr>
            <w:r w:rsidRPr="00EA47C9">
              <w:rPr>
                <w:rFonts w:cstheme="minorHAnsi"/>
                <w:b/>
              </w:rPr>
              <w:t>Tot</w:t>
            </w:r>
          </w:p>
        </w:tc>
      </w:tr>
      <w:tr w:rsidR="001B2F6A" w:rsidRPr="00EA47C9" w:rsidTr="00CC2787">
        <w:tc>
          <w:tcPr>
            <w:tcW w:w="6799" w:type="dxa"/>
          </w:tcPr>
          <w:p w:rsidR="001B2F6A" w:rsidRPr="001B2F6A" w:rsidRDefault="001B2F6A" w:rsidP="00CC2787">
            <w:pPr>
              <w:rPr>
                <w:rFonts w:cstheme="minorHAnsi"/>
              </w:rPr>
            </w:pPr>
            <w:r w:rsidRPr="001B2F6A">
              <w:rPr>
                <w:rFonts w:cstheme="minorHAnsi"/>
              </w:rPr>
              <w:t>3.3.1 D</w:t>
            </w:r>
            <w:r w:rsidRPr="001B2F6A">
              <w:t>e school verantwoord zich</w:t>
            </w:r>
            <w:r w:rsidRPr="001B2F6A">
              <w:rPr>
                <w:rFonts w:cstheme="minorHAnsi"/>
              </w:rPr>
              <w:t xml:space="preserve"> middels o.a. het uitvoeren van interne audits en zelfevaluaties aan het bestuur.  </w:t>
            </w:r>
          </w:p>
        </w:tc>
        <w:tc>
          <w:tcPr>
            <w:tcW w:w="3544" w:type="dxa"/>
          </w:tcPr>
          <w:p w:rsidR="001B2F6A" w:rsidRPr="001B2F6A" w:rsidRDefault="001B2F6A" w:rsidP="00CC2787">
            <w:pPr>
              <w:rPr>
                <w:rFonts w:cstheme="minorHAnsi"/>
                <w:b/>
              </w:rPr>
            </w:pPr>
            <w:r w:rsidRPr="001B2F6A">
              <w:t>Stichting</w:t>
            </w:r>
          </w:p>
        </w:tc>
        <w:tc>
          <w:tcPr>
            <w:tcW w:w="2268" w:type="dxa"/>
          </w:tcPr>
          <w:p w:rsidR="001B2F6A" w:rsidRPr="00EA47C9" w:rsidRDefault="001B2F6A" w:rsidP="00CC2787">
            <w:pPr>
              <w:rPr>
                <w:rFonts w:cstheme="minorHAnsi"/>
                <w:b/>
              </w:rPr>
            </w:pPr>
          </w:p>
        </w:tc>
        <w:tc>
          <w:tcPr>
            <w:tcW w:w="2268" w:type="dxa"/>
          </w:tcPr>
          <w:p w:rsidR="001B2F6A" w:rsidRPr="00EA47C9" w:rsidRDefault="001B2F6A" w:rsidP="00CC2787">
            <w:pPr>
              <w:rPr>
                <w:rFonts w:cstheme="minorHAnsi"/>
                <w:b/>
              </w:rPr>
            </w:pPr>
          </w:p>
        </w:tc>
      </w:tr>
      <w:tr w:rsidR="001B2F6A" w:rsidRPr="00EA47C9" w:rsidTr="00CC2787">
        <w:tc>
          <w:tcPr>
            <w:tcW w:w="6799" w:type="dxa"/>
          </w:tcPr>
          <w:p w:rsidR="001B2F6A" w:rsidRPr="001B2F6A" w:rsidRDefault="001B2F6A" w:rsidP="00CC2787">
            <w:pPr>
              <w:rPr>
                <w:rFonts w:cstheme="minorHAnsi"/>
              </w:rPr>
            </w:pPr>
            <w:r w:rsidRPr="001B2F6A">
              <w:rPr>
                <w:rFonts w:cstheme="minorHAnsi"/>
              </w:rPr>
              <w:t xml:space="preserve">3.3.2 Prisma verantwoordt zich aan externe partners d.m.v. het jaarverslag. </w:t>
            </w:r>
          </w:p>
        </w:tc>
        <w:tc>
          <w:tcPr>
            <w:tcW w:w="3544" w:type="dxa"/>
          </w:tcPr>
          <w:p w:rsidR="001B2F6A" w:rsidRPr="001B2F6A" w:rsidRDefault="001B2F6A" w:rsidP="00CC2787">
            <w:pPr>
              <w:rPr>
                <w:rFonts w:cstheme="minorHAnsi"/>
                <w:b/>
              </w:rPr>
            </w:pPr>
            <w:r w:rsidRPr="001B2F6A">
              <w:t>Stichting</w:t>
            </w:r>
          </w:p>
        </w:tc>
        <w:tc>
          <w:tcPr>
            <w:tcW w:w="2268" w:type="dxa"/>
          </w:tcPr>
          <w:p w:rsidR="001B2F6A" w:rsidRPr="00EA47C9" w:rsidRDefault="001B2F6A" w:rsidP="00CC2787">
            <w:pPr>
              <w:rPr>
                <w:rFonts w:cstheme="minorHAnsi"/>
                <w:b/>
              </w:rPr>
            </w:pPr>
          </w:p>
        </w:tc>
        <w:tc>
          <w:tcPr>
            <w:tcW w:w="2268" w:type="dxa"/>
          </w:tcPr>
          <w:p w:rsidR="001B2F6A" w:rsidRPr="00EA47C9" w:rsidRDefault="001B2F6A" w:rsidP="00CC2787">
            <w:pPr>
              <w:rPr>
                <w:rFonts w:cstheme="minorHAnsi"/>
                <w:b/>
              </w:rPr>
            </w:pPr>
          </w:p>
        </w:tc>
      </w:tr>
    </w:tbl>
    <w:p w:rsidR="00A23D86" w:rsidRDefault="00A23D86" w:rsidP="008559DA">
      <w:pPr>
        <w:ind w:left="-567"/>
        <w:rPr>
          <w:rFonts w:cstheme="minorHAnsi"/>
        </w:rPr>
      </w:pPr>
    </w:p>
    <w:p w:rsidR="00A23D86" w:rsidRDefault="00A23D86" w:rsidP="008559DA">
      <w:pPr>
        <w:ind w:left="-567"/>
        <w:rPr>
          <w:rFonts w:cstheme="minorHAnsi"/>
        </w:rPr>
      </w:pPr>
    </w:p>
    <w:p w:rsidR="00192EDC" w:rsidRDefault="00192EDC" w:rsidP="008559DA">
      <w:pPr>
        <w:ind w:left="-567"/>
        <w:rPr>
          <w:rFonts w:cstheme="minorHAnsi"/>
        </w:rPr>
      </w:pPr>
    </w:p>
    <w:p w:rsidR="00192EDC" w:rsidRDefault="00192EDC" w:rsidP="008559DA">
      <w:pPr>
        <w:ind w:left="-567"/>
        <w:rPr>
          <w:rFonts w:cstheme="minorHAnsi"/>
        </w:rPr>
      </w:pPr>
    </w:p>
    <w:p w:rsidR="00192EDC" w:rsidRDefault="00192EDC" w:rsidP="008559DA">
      <w:pPr>
        <w:ind w:left="-567"/>
        <w:rPr>
          <w:rFonts w:cstheme="minorHAnsi"/>
        </w:rPr>
      </w:pPr>
    </w:p>
    <w:p w:rsidR="00192EDC" w:rsidRDefault="00192EDC" w:rsidP="008559DA">
      <w:pPr>
        <w:ind w:left="-567"/>
        <w:rPr>
          <w:rFonts w:cstheme="minorHAnsi"/>
        </w:rPr>
      </w:pPr>
    </w:p>
    <w:p w:rsidR="00B676C4" w:rsidRDefault="00B676C4" w:rsidP="00192EDC">
      <w:pPr>
        <w:jc w:val="both"/>
        <w:rPr>
          <w:rFonts w:cstheme="minorHAnsi"/>
          <w:b/>
          <w:noProof/>
          <w:sz w:val="28"/>
          <w:szCs w:val="28"/>
        </w:rPr>
        <w:sectPr w:rsidR="00B676C4" w:rsidSect="00CC2787">
          <w:footerReference w:type="default" r:id="rId9"/>
          <w:pgSz w:w="16838" w:h="11906" w:orient="landscape"/>
          <w:pgMar w:top="1418" w:right="1418" w:bottom="1418" w:left="1418" w:header="709" w:footer="709" w:gutter="0"/>
          <w:cols w:space="708"/>
          <w:docGrid w:linePitch="360"/>
        </w:sectPr>
      </w:pPr>
    </w:p>
    <w:p w:rsidR="00B751DF" w:rsidRPr="00602E97" w:rsidRDefault="00B751DF" w:rsidP="00192EDC">
      <w:pPr>
        <w:jc w:val="both"/>
        <w:rPr>
          <w:rFonts w:cstheme="minorHAnsi"/>
          <w:b/>
          <w:noProof/>
          <w:sz w:val="28"/>
          <w:szCs w:val="28"/>
        </w:rPr>
      </w:pPr>
      <w:r w:rsidRPr="00602E97">
        <w:rPr>
          <w:rFonts w:cstheme="minorHAnsi"/>
          <w:b/>
          <w:noProof/>
          <w:sz w:val="28"/>
          <w:szCs w:val="28"/>
        </w:rPr>
        <w:lastRenderedPageBreak/>
        <w:t>Onderwijskundig beleid</w:t>
      </w:r>
    </w:p>
    <w:p w:rsidR="00B751DF" w:rsidRPr="00602E97" w:rsidRDefault="00B751DF" w:rsidP="00192EDC">
      <w:pPr>
        <w:jc w:val="both"/>
        <w:rPr>
          <w:rFonts w:cstheme="minorHAnsi"/>
          <w:noProof/>
        </w:rPr>
      </w:pPr>
      <w:r w:rsidRPr="00602E97">
        <w:rPr>
          <w:rFonts w:cstheme="minorHAnsi"/>
          <w:noProof/>
        </w:rPr>
        <w:t>De uitgangspunten, doelstellingen en inhoud van het onderwijs op Kindcentrum de Liaan is beschreven in het Dalton Kwaliteitsboek (als bijlage toegevoegd).</w:t>
      </w:r>
    </w:p>
    <w:p w:rsidR="008C43F6" w:rsidRPr="00602E97" w:rsidRDefault="008C43F6" w:rsidP="00192EDC">
      <w:pPr>
        <w:jc w:val="both"/>
        <w:rPr>
          <w:rFonts w:cstheme="minorHAnsi"/>
          <w:noProof/>
        </w:rPr>
      </w:pPr>
      <w:r w:rsidRPr="00602E97">
        <w:rPr>
          <w:rFonts w:cstheme="minorHAnsi"/>
          <w:noProof/>
        </w:rPr>
        <w:t>Hier de beschrijving van de WHY, HOW en WHat van onze Dalton-visie (terug te vinden in het Dalton kwaliteitsboek).</w:t>
      </w:r>
    </w:p>
    <w:p w:rsidR="008C43F6" w:rsidRPr="00602E97" w:rsidRDefault="008C43F6" w:rsidP="008C43F6">
      <w:pPr>
        <w:pStyle w:val="Default"/>
        <w:jc w:val="both"/>
        <w:rPr>
          <w:rFonts w:asciiTheme="minorHAnsi" w:hAnsiTheme="minorHAnsi" w:cstheme="minorHAnsi"/>
          <w:b/>
          <w:bCs/>
          <w:color w:val="auto"/>
        </w:rPr>
      </w:pPr>
      <w:r w:rsidRPr="00602E97">
        <w:rPr>
          <w:rFonts w:asciiTheme="minorHAnsi" w:hAnsiTheme="minorHAnsi" w:cstheme="minorHAnsi"/>
          <w:b/>
          <w:bCs/>
          <w:color w:val="auto"/>
        </w:rPr>
        <w:t>WHY?</w:t>
      </w:r>
    </w:p>
    <w:p w:rsidR="008C43F6" w:rsidRPr="00602E97" w:rsidRDefault="008C43F6" w:rsidP="008C43F6">
      <w:pPr>
        <w:jc w:val="both"/>
        <w:rPr>
          <w:rFonts w:cstheme="minorHAnsi"/>
        </w:rPr>
      </w:pPr>
      <w:r w:rsidRPr="00602E97">
        <w:rPr>
          <w:rFonts w:cstheme="minorHAnsi"/>
        </w:rPr>
        <w:t xml:space="preserve">Wij vinden het heel belangrijk dat het kind zich geaccepteerd voelt in al zijn/haar facetten. Belangrijk is dat daarbij de onbevangenheid van het kind behouden blijft. Wij gaan uit van een gelijkwaardige benadering, ongeacht de sekse, sociaal economische of culturele achtergrond van het kind. Binnen onze werkwijze zijn wij niet alleen gericht op kennisoverdracht en leren </w:t>
      </w:r>
      <w:proofErr w:type="spellStart"/>
      <w:r w:rsidRPr="00602E97">
        <w:rPr>
          <w:rFonts w:cstheme="minorHAnsi"/>
        </w:rPr>
        <w:t>leren</w:t>
      </w:r>
      <w:proofErr w:type="spellEnd"/>
      <w:r w:rsidRPr="00602E97">
        <w:rPr>
          <w:rFonts w:cstheme="minorHAnsi"/>
        </w:rPr>
        <w:t xml:space="preserve">. In het ontwikkelingsproces wordt geprobeerd een goed evenwicht te creëren tussen onderwijs op maat en sociale interactie. Met onderwijs op maat willen we zo veel mogelijk aansluiten bij de mogelijkheden en interesses van het individuele kind. Bij de sociale interactie willen we bereiken dat kinderen in een groep ervaren en respecteren dat er verschillen zijn. De missie en visie zijn terug te vinden in de inhoud en vorm van het onderwijs zoals deze dagelijks binnen De Liaan wordt gegeven. Op basis van onze regelmatige, kritische schoolevaluatie blijven wij ons onderwijs bijstellen. </w:t>
      </w:r>
    </w:p>
    <w:p w:rsidR="008C43F6" w:rsidRPr="00602E97" w:rsidRDefault="008C43F6" w:rsidP="008C43F6">
      <w:pPr>
        <w:jc w:val="both"/>
        <w:rPr>
          <w:rFonts w:cstheme="minorHAnsi"/>
        </w:rPr>
      </w:pPr>
      <w:r w:rsidRPr="00602E97">
        <w:rPr>
          <w:rFonts w:cstheme="minorHAnsi"/>
        </w:rPr>
        <w:t xml:space="preserve">DKC De Liaan kijkt positief naar kinderen: Ieder kind is uniek en wordt als individu benaderd. Kinderen maken samen met elkaar de groep. In de diversiteit van de kinderen zien we een uitdaging. We laten ieder kind in zijn waarde en respecteren het individu. Kinderen nemen actief en zelfstandig, voor zover hun ontwikkeling dat toelaat, deel aan de activiteiten gedurende de dag. De medewerkers respecteren dit initiatief. Er wordt geluisterd naar de kinderen en aangesloten bij de dingen die kinderen kunnen. Vanuit deze visie wordt de algemene ontwikkeling gestimuleerd. </w:t>
      </w:r>
    </w:p>
    <w:p w:rsidR="008C43F6" w:rsidRPr="00602E97" w:rsidRDefault="008C43F6" w:rsidP="008C43F6">
      <w:pPr>
        <w:jc w:val="both"/>
        <w:rPr>
          <w:rFonts w:cstheme="minorHAnsi"/>
        </w:rPr>
      </w:pPr>
      <w:r w:rsidRPr="00602E97">
        <w:rPr>
          <w:rFonts w:cstheme="minorHAnsi"/>
        </w:rPr>
        <w:t xml:space="preserve"> Het is belangrijk dat kinderen zich bij ons veilig en vertrouwd voelen. Een goed pedagogisch klimaat wil zeggen dat er tijd en rust is om met elkaar fijne dingen te doen. We spelen in op de ontwikkeling van kinderen en staan open voor de kinderen. We gaan uit van wat een kind nodig heeft: elk kind is uniek en wordt ook zodanig benaderd. Zelfredzaamheid, respect en vertrouwen zijn daarbij sleutelwoorden. Goed ingerichte ruimtes dragen daarnaast ook bij aan een prettig en positief pedagogisch klimaat. Een ruimte moet veel mogelijkheden en keuzes bieden om te spelen, te onderzoeken en te experimenteren.</w:t>
      </w:r>
    </w:p>
    <w:p w:rsidR="008C43F6" w:rsidRPr="00602E97" w:rsidRDefault="008C43F6" w:rsidP="008C43F6">
      <w:pPr>
        <w:contextualSpacing/>
        <w:jc w:val="both"/>
        <w:rPr>
          <w:rFonts w:cstheme="minorHAnsi"/>
          <w:b/>
        </w:rPr>
      </w:pPr>
      <w:r w:rsidRPr="00602E97">
        <w:rPr>
          <w:rFonts w:cstheme="minorHAnsi"/>
          <w:b/>
        </w:rPr>
        <w:t>HOW?</w:t>
      </w:r>
    </w:p>
    <w:p w:rsidR="008C43F6" w:rsidRPr="00602E97" w:rsidRDefault="008C43F6" w:rsidP="008C43F6">
      <w:pPr>
        <w:contextualSpacing/>
        <w:jc w:val="both"/>
        <w:rPr>
          <w:rFonts w:cstheme="minorHAnsi"/>
        </w:rPr>
      </w:pPr>
      <w:r w:rsidRPr="00602E97">
        <w:rPr>
          <w:rFonts w:cstheme="minorHAnsi"/>
        </w:rPr>
        <w:t xml:space="preserve">Ons DKC schept een leef- en leerklimaat waarin respect voor anderen en anders denkenden voorop staat. De verschillen tussen kinderen zijn bij ons uitgangspunt. Dit vraagt naast een grote inzet van het team ook actieve betrokkenheid van alle kinderen en van de ouders. Kinderen moeten zich ‘thuis’ voelen binnen ons DKC en dat kan alleen wanneer ze zich ook veilig en vertrouwd voelen. Normen en waarden die door iedereen gekend en gerespecteerd worden, zijn daarbij essentieel. In het bijzonder geldt: </w:t>
      </w:r>
    </w:p>
    <w:p w:rsidR="008C43F6" w:rsidRPr="00602E97" w:rsidRDefault="008C43F6" w:rsidP="008C43F6">
      <w:pPr>
        <w:pStyle w:val="Lijstalinea"/>
        <w:numPr>
          <w:ilvl w:val="0"/>
          <w:numId w:val="14"/>
        </w:numPr>
        <w:jc w:val="both"/>
        <w:rPr>
          <w:rFonts w:cstheme="minorHAnsi"/>
        </w:rPr>
      </w:pPr>
      <w:r w:rsidRPr="00602E97">
        <w:rPr>
          <w:rFonts w:cstheme="minorHAnsi"/>
        </w:rPr>
        <w:t xml:space="preserve">Vanuit geborgenheid, vertrouwen en veiligheid worden vaardigheden aangeleerd op sociaal, emotioneel, cognitief, motorisch en creatief gebied. </w:t>
      </w:r>
    </w:p>
    <w:p w:rsidR="008C43F6" w:rsidRPr="00602E97" w:rsidRDefault="008C43F6" w:rsidP="008C43F6">
      <w:pPr>
        <w:pStyle w:val="Lijstalinea"/>
        <w:numPr>
          <w:ilvl w:val="0"/>
          <w:numId w:val="14"/>
        </w:numPr>
        <w:jc w:val="both"/>
        <w:rPr>
          <w:rFonts w:cstheme="minorHAnsi"/>
        </w:rPr>
      </w:pPr>
      <w:r w:rsidRPr="00602E97">
        <w:rPr>
          <w:rFonts w:cstheme="minorHAnsi"/>
        </w:rPr>
        <w:t xml:space="preserve">De kinderen krijgen ruimte en eigenaarschap om zichzelf te kunnen ontplooien. </w:t>
      </w:r>
    </w:p>
    <w:p w:rsidR="008C43F6" w:rsidRPr="00602E97" w:rsidRDefault="008C43F6" w:rsidP="008C43F6">
      <w:pPr>
        <w:pStyle w:val="Lijstalinea"/>
        <w:numPr>
          <w:ilvl w:val="0"/>
          <w:numId w:val="14"/>
        </w:numPr>
        <w:jc w:val="both"/>
        <w:rPr>
          <w:rFonts w:cstheme="minorHAnsi"/>
        </w:rPr>
      </w:pPr>
      <w:r w:rsidRPr="00602E97">
        <w:rPr>
          <w:rFonts w:cstheme="minorHAnsi"/>
        </w:rPr>
        <w:t xml:space="preserve">Het samen leren, samenwerken en zorgdragen voor elkaar staat hoog in het vaandel. </w:t>
      </w:r>
    </w:p>
    <w:p w:rsidR="008C43F6" w:rsidRPr="00602E97" w:rsidRDefault="008C43F6" w:rsidP="008C43F6">
      <w:pPr>
        <w:pStyle w:val="Lijstalinea"/>
        <w:numPr>
          <w:ilvl w:val="0"/>
          <w:numId w:val="14"/>
        </w:numPr>
        <w:jc w:val="both"/>
        <w:rPr>
          <w:rFonts w:cstheme="minorHAnsi"/>
        </w:rPr>
      </w:pPr>
      <w:r w:rsidRPr="00602E97">
        <w:rPr>
          <w:rFonts w:cstheme="minorHAnsi"/>
        </w:rPr>
        <w:t xml:space="preserve">Er wordt kind volgend gewerkt. Er wordt gewerkt met methoden en/of </w:t>
      </w:r>
      <w:proofErr w:type="spellStart"/>
      <w:r w:rsidRPr="00602E97">
        <w:rPr>
          <w:rFonts w:cstheme="minorHAnsi"/>
        </w:rPr>
        <w:t>ontwikkelings-materialen</w:t>
      </w:r>
      <w:proofErr w:type="spellEnd"/>
      <w:r w:rsidRPr="00602E97">
        <w:rPr>
          <w:rFonts w:cstheme="minorHAnsi"/>
        </w:rPr>
        <w:t xml:space="preserve"> die rekening houden met verschillen tussen leerlingen/kinderen en zelfstandig en samenwerkend leren mogelijk maken. </w:t>
      </w:r>
    </w:p>
    <w:p w:rsidR="008C43F6" w:rsidRPr="00BB607E" w:rsidRDefault="008C43F6" w:rsidP="008C43F6">
      <w:pPr>
        <w:pStyle w:val="Lijstalinea"/>
        <w:numPr>
          <w:ilvl w:val="0"/>
          <w:numId w:val="14"/>
        </w:numPr>
        <w:jc w:val="both"/>
        <w:rPr>
          <w:rFonts w:cstheme="minorHAnsi"/>
        </w:rPr>
      </w:pPr>
      <w:r w:rsidRPr="00BB607E">
        <w:rPr>
          <w:rFonts w:cstheme="minorHAnsi"/>
        </w:rPr>
        <w:lastRenderedPageBreak/>
        <w:t>Een kritische houding is noodzakelijk. Met het leerlingvolgsysteem/kind volgsysteem worden de ontwikkelingen van groepen en de individuele leerlingen/kinderen nauwlettend gevolgd. Binnen het onderwijs wordt er tevens gebruik gemaakt van zelfevaluatie-instrumenten. We kijken kritisch naar de vormgeving van het onderwijsaanbod: ‘doen we nog de goede dingen’?</w:t>
      </w:r>
    </w:p>
    <w:p w:rsidR="008C43F6" w:rsidRPr="00BB607E" w:rsidRDefault="008C43F6" w:rsidP="008C43F6">
      <w:pPr>
        <w:pStyle w:val="Lijstalinea"/>
        <w:numPr>
          <w:ilvl w:val="0"/>
          <w:numId w:val="14"/>
        </w:numPr>
        <w:jc w:val="both"/>
        <w:rPr>
          <w:rFonts w:cstheme="minorHAnsi"/>
          <w:b/>
          <w:sz w:val="24"/>
          <w:szCs w:val="24"/>
        </w:rPr>
      </w:pPr>
      <w:r w:rsidRPr="00BB607E">
        <w:rPr>
          <w:rFonts w:cstheme="minorHAnsi"/>
        </w:rPr>
        <w:t xml:space="preserve">Een goed DKC maken we met z’n allen. Dit wordt bevorderd door een goede kwaliteit van leerkrachten/pedagogisch medewerkers, een professionele samenwerking en een fijne sfeer. In goede relatie met alle betrokkenen. </w:t>
      </w:r>
    </w:p>
    <w:p w:rsidR="008C43F6" w:rsidRPr="00BB607E" w:rsidRDefault="008C43F6" w:rsidP="008C43F6">
      <w:pPr>
        <w:contextualSpacing/>
        <w:jc w:val="both"/>
        <w:rPr>
          <w:rFonts w:cstheme="minorHAnsi"/>
          <w:b/>
          <w:sz w:val="24"/>
          <w:szCs w:val="24"/>
        </w:rPr>
      </w:pPr>
      <w:r w:rsidRPr="00BB607E">
        <w:rPr>
          <w:rFonts w:cstheme="minorHAnsi"/>
          <w:b/>
          <w:sz w:val="24"/>
          <w:szCs w:val="24"/>
        </w:rPr>
        <w:t>WHAT?</w:t>
      </w:r>
    </w:p>
    <w:p w:rsidR="008C43F6" w:rsidRPr="00BB607E" w:rsidRDefault="008C43F6" w:rsidP="008C43F6">
      <w:pPr>
        <w:contextualSpacing/>
        <w:jc w:val="both"/>
        <w:rPr>
          <w:rFonts w:cstheme="minorHAnsi"/>
        </w:rPr>
      </w:pPr>
      <w:r w:rsidRPr="00BB607E">
        <w:rPr>
          <w:rFonts w:cstheme="minorHAnsi"/>
        </w:rPr>
        <w:t xml:space="preserve">De Liaan is een leef- en leeromgeving. Samen met alle direct betrokkenen (kinderen, medewerkers, ouders en externe professionals) wordt gewerkt aan het realiseren van arrangementen. Hiermee willen we de kinderen maximale ontwikkelkansen bieden. We sluiten zo optimaal mogelijk aan bij de individuele onderwijs- /ontwikkelingsbehoeften. Met onze didactische en pedagogische aanpak willen wij een bijdrage leveren aan de groei van ieder individueel kind naar volwassenheid op zijn/haar eigen niveau. </w:t>
      </w:r>
    </w:p>
    <w:p w:rsidR="008C43F6" w:rsidRPr="00BB607E" w:rsidRDefault="008C43F6" w:rsidP="008C43F6">
      <w:pPr>
        <w:jc w:val="both"/>
        <w:rPr>
          <w:rFonts w:cstheme="minorHAnsi"/>
        </w:rPr>
      </w:pPr>
      <w:r w:rsidRPr="00BB607E">
        <w:rPr>
          <w:rFonts w:cstheme="minorHAnsi"/>
        </w:rPr>
        <w:t xml:space="preserve">Daarbij stimuleren wij: </w:t>
      </w:r>
    </w:p>
    <w:p w:rsidR="008C43F6" w:rsidRPr="00BB607E" w:rsidRDefault="008C43F6" w:rsidP="008C43F6">
      <w:pPr>
        <w:pStyle w:val="Lijstalinea"/>
        <w:numPr>
          <w:ilvl w:val="0"/>
          <w:numId w:val="15"/>
        </w:numPr>
        <w:jc w:val="both"/>
        <w:rPr>
          <w:rFonts w:cstheme="minorHAnsi"/>
        </w:rPr>
      </w:pPr>
      <w:r w:rsidRPr="00BB607E">
        <w:rPr>
          <w:rFonts w:cstheme="minorHAnsi"/>
        </w:rPr>
        <w:t>de ontwikkeling van kennis en vaardigheden</w:t>
      </w:r>
    </w:p>
    <w:p w:rsidR="008C43F6" w:rsidRPr="00BB607E" w:rsidRDefault="008C43F6" w:rsidP="008C43F6">
      <w:pPr>
        <w:pStyle w:val="Lijstalinea"/>
        <w:numPr>
          <w:ilvl w:val="0"/>
          <w:numId w:val="15"/>
        </w:numPr>
        <w:jc w:val="both"/>
        <w:rPr>
          <w:rFonts w:cstheme="minorHAnsi"/>
        </w:rPr>
      </w:pPr>
      <w:r w:rsidRPr="00BB607E">
        <w:rPr>
          <w:rFonts w:cstheme="minorHAnsi"/>
        </w:rPr>
        <w:t>autonomie en zelfredzaamheid</w:t>
      </w:r>
    </w:p>
    <w:p w:rsidR="008C43F6" w:rsidRPr="00BB607E" w:rsidRDefault="008C43F6" w:rsidP="008C43F6">
      <w:pPr>
        <w:pStyle w:val="Lijstalinea"/>
        <w:numPr>
          <w:ilvl w:val="0"/>
          <w:numId w:val="15"/>
        </w:numPr>
        <w:jc w:val="both"/>
        <w:rPr>
          <w:rFonts w:cstheme="minorHAnsi"/>
        </w:rPr>
      </w:pPr>
      <w:r w:rsidRPr="00BB607E">
        <w:rPr>
          <w:rFonts w:cstheme="minorHAnsi"/>
        </w:rPr>
        <w:t>de ontwikkeling van competenties/talenten</w:t>
      </w:r>
    </w:p>
    <w:p w:rsidR="008C43F6" w:rsidRPr="00BB607E" w:rsidRDefault="008C43F6" w:rsidP="008C43F6">
      <w:pPr>
        <w:pStyle w:val="Lijstalinea"/>
        <w:numPr>
          <w:ilvl w:val="0"/>
          <w:numId w:val="15"/>
        </w:numPr>
        <w:jc w:val="both"/>
        <w:rPr>
          <w:rFonts w:cstheme="minorHAnsi"/>
        </w:rPr>
      </w:pPr>
      <w:r w:rsidRPr="00BB607E">
        <w:rPr>
          <w:rFonts w:cstheme="minorHAnsi"/>
        </w:rPr>
        <w:t>sociale interactie</w:t>
      </w:r>
    </w:p>
    <w:p w:rsidR="008C43F6" w:rsidRPr="00BB607E" w:rsidRDefault="008C43F6" w:rsidP="008C43F6">
      <w:pPr>
        <w:pStyle w:val="Lijstalinea"/>
        <w:numPr>
          <w:ilvl w:val="0"/>
          <w:numId w:val="15"/>
        </w:numPr>
        <w:jc w:val="both"/>
        <w:rPr>
          <w:rFonts w:cstheme="minorHAnsi"/>
        </w:rPr>
      </w:pPr>
      <w:r w:rsidRPr="00BB607E">
        <w:rPr>
          <w:rFonts w:cstheme="minorHAnsi"/>
        </w:rPr>
        <w:t xml:space="preserve">verantwoordelijkheid nemen voor de eigen ontwikkeling, essentiële factoren hierbij zijn </w:t>
      </w:r>
    </w:p>
    <w:p w:rsidR="008C43F6" w:rsidRPr="00BB607E" w:rsidRDefault="008C43F6" w:rsidP="008C43F6">
      <w:pPr>
        <w:pStyle w:val="Lijstalinea"/>
        <w:jc w:val="both"/>
        <w:rPr>
          <w:rFonts w:cstheme="minorHAnsi"/>
        </w:rPr>
      </w:pPr>
      <w:r w:rsidRPr="00BB607E">
        <w:rPr>
          <w:rFonts w:cstheme="minorHAnsi"/>
        </w:rPr>
        <w:t>- veiligheid en vertrouwen</w:t>
      </w:r>
    </w:p>
    <w:p w:rsidR="008C43F6" w:rsidRPr="00BB607E" w:rsidRDefault="008C43F6" w:rsidP="008C43F6">
      <w:pPr>
        <w:pStyle w:val="Lijstalinea"/>
        <w:jc w:val="both"/>
        <w:rPr>
          <w:rFonts w:cstheme="minorHAnsi"/>
        </w:rPr>
      </w:pPr>
      <w:r w:rsidRPr="00BB607E">
        <w:rPr>
          <w:rFonts w:cstheme="minorHAnsi"/>
        </w:rPr>
        <w:t>- opdoen van succeservaringen</w:t>
      </w:r>
    </w:p>
    <w:p w:rsidR="008C43F6" w:rsidRPr="00BB607E" w:rsidRDefault="008C43F6" w:rsidP="008C43F6">
      <w:pPr>
        <w:pStyle w:val="Lijstalinea"/>
        <w:jc w:val="both"/>
        <w:rPr>
          <w:rFonts w:cstheme="minorHAnsi"/>
        </w:rPr>
      </w:pPr>
      <w:r w:rsidRPr="00BB607E">
        <w:rPr>
          <w:rFonts w:cstheme="minorHAnsi"/>
        </w:rPr>
        <w:t>- respect en menselijke interactie</w:t>
      </w:r>
    </w:p>
    <w:p w:rsidR="008C43F6" w:rsidRPr="00BB607E" w:rsidRDefault="008C43F6" w:rsidP="008C43F6">
      <w:pPr>
        <w:pStyle w:val="Lijstalinea"/>
        <w:jc w:val="both"/>
        <w:rPr>
          <w:rFonts w:cstheme="minorHAnsi"/>
        </w:rPr>
      </w:pPr>
      <w:r w:rsidRPr="00BB607E">
        <w:rPr>
          <w:rFonts w:cstheme="minorHAnsi"/>
        </w:rPr>
        <w:t>- (het uitdrukken van) persoonlijke gevoelens</w:t>
      </w:r>
    </w:p>
    <w:p w:rsidR="008C43F6" w:rsidRPr="00BB607E" w:rsidRDefault="008C43F6" w:rsidP="008C43F6">
      <w:pPr>
        <w:pStyle w:val="Lijstalinea"/>
        <w:jc w:val="both"/>
        <w:rPr>
          <w:rFonts w:cstheme="minorHAnsi"/>
        </w:rPr>
      </w:pPr>
      <w:r w:rsidRPr="00BB607E">
        <w:rPr>
          <w:rFonts w:cstheme="minorHAnsi"/>
        </w:rPr>
        <w:t>- een kritische grondhouding</w:t>
      </w:r>
    </w:p>
    <w:p w:rsidR="00B751DF" w:rsidRPr="00BB607E" w:rsidRDefault="00B751DF" w:rsidP="00B751DF">
      <w:pPr>
        <w:jc w:val="both"/>
        <w:rPr>
          <w:rFonts w:cstheme="minorHAnsi"/>
        </w:rPr>
      </w:pPr>
      <w:r w:rsidRPr="00BB607E">
        <w:rPr>
          <w:rFonts w:cstheme="minorHAnsi"/>
          <w:noProof/>
        </w:rPr>
        <w:t>De opdrachten voor de komende planperiode komen voort uit d</w:t>
      </w:r>
      <w:r w:rsidRPr="00BB607E">
        <w:rPr>
          <w:rFonts w:cstheme="minorHAnsi"/>
        </w:rPr>
        <w:t xml:space="preserve">e aanbevelingen van de visitatie in maart 2019. Deze zijn opgenomen in de strategische planning van 2019-2023. Aangevuld met ontwikkelpunten vanuit eigen reflectie en analyse. Een volgende Dalton visitatie vindt over 5 jaar plaats. </w:t>
      </w:r>
    </w:p>
    <w:p w:rsidR="00B1774F" w:rsidRPr="00BB607E" w:rsidRDefault="00B751DF" w:rsidP="00B751DF">
      <w:pPr>
        <w:ind w:left="-567" w:firstLine="567"/>
        <w:rPr>
          <w:rFonts w:cstheme="minorHAnsi"/>
        </w:rPr>
      </w:pPr>
      <w:r w:rsidRPr="00BB607E">
        <w:rPr>
          <w:rFonts w:cstheme="minorHAnsi"/>
        </w:rPr>
        <w:t xml:space="preserve">Voor de uitwerking van de strategische ‘Dalton-doelen’ zijn er 6 DOP-groepen ingericht </w:t>
      </w:r>
      <w:r w:rsidRPr="00BB607E">
        <w:rPr>
          <w:rFonts w:cstheme="minorHAnsi"/>
        </w:rPr>
        <w:tab/>
        <w:t xml:space="preserve">(Dalton-ontwikkelingsplannen). </w:t>
      </w:r>
      <w:r w:rsidR="00B1774F" w:rsidRPr="00BB607E">
        <w:rPr>
          <w:rFonts w:cstheme="minorHAnsi"/>
        </w:rPr>
        <w:t>De Dalton-</w:t>
      </w:r>
      <w:proofErr w:type="spellStart"/>
      <w:r w:rsidR="00B1774F" w:rsidRPr="00BB607E">
        <w:rPr>
          <w:rFonts w:cstheme="minorHAnsi"/>
        </w:rPr>
        <w:t>coërdinatoren</w:t>
      </w:r>
      <w:proofErr w:type="spellEnd"/>
      <w:r w:rsidR="00B1774F" w:rsidRPr="00BB607E">
        <w:rPr>
          <w:rFonts w:cstheme="minorHAnsi"/>
        </w:rPr>
        <w:t xml:space="preserve"> en KT-</w:t>
      </w:r>
      <w:proofErr w:type="spellStart"/>
      <w:r w:rsidR="00B1774F" w:rsidRPr="00BB607E">
        <w:rPr>
          <w:rFonts w:cstheme="minorHAnsi"/>
        </w:rPr>
        <w:t>ers</w:t>
      </w:r>
      <w:proofErr w:type="spellEnd"/>
      <w:r w:rsidR="00B1774F" w:rsidRPr="00BB607E">
        <w:rPr>
          <w:rFonts w:cstheme="minorHAnsi"/>
        </w:rPr>
        <w:t xml:space="preserve"> houden begeleiding en sturing </w:t>
      </w:r>
      <w:r w:rsidR="00B1774F" w:rsidRPr="00BB607E">
        <w:rPr>
          <w:rFonts w:cstheme="minorHAnsi"/>
        </w:rPr>
        <w:tab/>
        <w:t>over de uitvoering van de strategische doelen.</w:t>
      </w:r>
    </w:p>
    <w:p w:rsidR="00B751DF" w:rsidRPr="00BB607E" w:rsidRDefault="00B1774F" w:rsidP="00B751DF">
      <w:pPr>
        <w:ind w:left="-567" w:firstLine="567"/>
        <w:rPr>
          <w:rFonts w:cstheme="minorHAnsi"/>
        </w:rPr>
      </w:pPr>
      <w:r w:rsidRPr="00BB607E">
        <w:rPr>
          <w:rFonts w:cstheme="minorHAnsi"/>
        </w:rPr>
        <w:t xml:space="preserve">Inhoud van de </w:t>
      </w:r>
      <w:r w:rsidR="00B751DF" w:rsidRPr="00BB607E">
        <w:rPr>
          <w:rFonts w:cstheme="minorHAnsi"/>
        </w:rPr>
        <w:t xml:space="preserve">DOP-groepen: </w:t>
      </w:r>
    </w:p>
    <w:p w:rsidR="00B751DF" w:rsidRPr="00BB607E" w:rsidRDefault="00B751DF" w:rsidP="00B751DF">
      <w:pPr>
        <w:pStyle w:val="Lijstalinea"/>
        <w:numPr>
          <w:ilvl w:val="0"/>
          <w:numId w:val="13"/>
        </w:numPr>
        <w:jc w:val="both"/>
        <w:rPr>
          <w:rFonts w:cstheme="minorHAnsi"/>
          <w:noProof/>
        </w:rPr>
      </w:pPr>
      <w:r w:rsidRPr="00BB607E">
        <w:rPr>
          <w:rFonts w:cstheme="minorHAnsi"/>
          <w:i/>
        </w:rPr>
        <w:t xml:space="preserve">Hele Dag Dalton(weektaak), </w:t>
      </w:r>
    </w:p>
    <w:p w:rsidR="00B751DF" w:rsidRPr="00BB607E" w:rsidRDefault="00B751DF" w:rsidP="00B751DF">
      <w:pPr>
        <w:pStyle w:val="Lijstalinea"/>
        <w:numPr>
          <w:ilvl w:val="0"/>
          <w:numId w:val="13"/>
        </w:numPr>
        <w:jc w:val="both"/>
        <w:rPr>
          <w:rFonts w:cstheme="minorHAnsi"/>
          <w:noProof/>
        </w:rPr>
      </w:pPr>
      <w:r w:rsidRPr="00BB607E">
        <w:rPr>
          <w:rFonts w:cstheme="minorHAnsi"/>
          <w:i/>
        </w:rPr>
        <w:t xml:space="preserve">Periodetaak, </w:t>
      </w:r>
    </w:p>
    <w:p w:rsidR="00B1774F" w:rsidRPr="00BB607E" w:rsidRDefault="00B751DF" w:rsidP="00B751DF">
      <w:pPr>
        <w:pStyle w:val="Lijstalinea"/>
        <w:numPr>
          <w:ilvl w:val="0"/>
          <w:numId w:val="13"/>
        </w:numPr>
        <w:jc w:val="both"/>
        <w:rPr>
          <w:rFonts w:cstheme="minorHAnsi"/>
          <w:noProof/>
        </w:rPr>
      </w:pPr>
      <w:r w:rsidRPr="00BB607E">
        <w:rPr>
          <w:rFonts w:cstheme="minorHAnsi"/>
          <w:i/>
        </w:rPr>
        <w:t>Reflecteren</w:t>
      </w:r>
      <w:r w:rsidR="00B1774F" w:rsidRPr="00BB607E">
        <w:rPr>
          <w:rFonts w:cstheme="minorHAnsi"/>
          <w:i/>
        </w:rPr>
        <w:t xml:space="preserve"> </w:t>
      </w:r>
      <w:r w:rsidRPr="00BB607E">
        <w:rPr>
          <w:rFonts w:cstheme="minorHAnsi"/>
          <w:i/>
        </w:rPr>
        <w:t xml:space="preserve">(IK-doelen), </w:t>
      </w:r>
    </w:p>
    <w:p w:rsidR="00B1774F" w:rsidRPr="00BB607E" w:rsidRDefault="00B751DF" w:rsidP="00B751DF">
      <w:pPr>
        <w:pStyle w:val="Lijstalinea"/>
        <w:numPr>
          <w:ilvl w:val="0"/>
          <w:numId w:val="13"/>
        </w:numPr>
        <w:jc w:val="both"/>
        <w:rPr>
          <w:rFonts w:cstheme="minorHAnsi"/>
          <w:noProof/>
        </w:rPr>
      </w:pPr>
      <w:r w:rsidRPr="00BB607E">
        <w:rPr>
          <w:rFonts w:cstheme="minorHAnsi"/>
          <w:i/>
        </w:rPr>
        <w:t>Doorgaande</w:t>
      </w:r>
      <w:r w:rsidR="00B1774F" w:rsidRPr="00BB607E">
        <w:rPr>
          <w:rFonts w:cstheme="minorHAnsi"/>
          <w:i/>
        </w:rPr>
        <w:t xml:space="preserve"> </w:t>
      </w:r>
      <w:r w:rsidRPr="00BB607E">
        <w:rPr>
          <w:rFonts w:cstheme="minorHAnsi"/>
          <w:i/>
        </w:rPr>
        <w:t xml:space="preserve">lijn, </w:t>
      </w:r>
    </w:p>
    <w:p w:rsidR="00B1774F" w:rsidRPr="00BB607E" w:rsidRDefault="00B751DF" w:rsidP="00B751DF">
      <w:pPr>
        <w:pStyle w:val="Lijstalinea"/>
        <w:numPr>
          <w:ilvl w:val="0"/>
          <w:numId w:val="13"/>
        </w:numPr>
        <w:jc w:val="both"/>
        <w:rPr>
          <w:rFonts w:cstheme="minorHAnsi"/>
          <w:noProof/>
        </w:rPr>
      </w:pPr>
      <w:r w:rsidRPr="00BB607E">
        <w:rPr>
          <w:rFonts w:cstheme="minorHAnsi"/>
          <w:i/>
        </w:rPr>
        <w:t>Rapportage-portfolio,</w:t>
      </w:r>
    </w:p>
    <w:p w:rsidR="00B751DF" w:rsidRPr="00BB607E" w:rsidRDefault="00B751DF" w:rsidP="00B751DF">
      <w:pPr>
        <w:pStyle w:val="Lijstalinea"/>
        <w:numPr>
          <w:ilvl w:val="0"/>
          <w:numId w:val="13"/>
        </w:numPr>
        <w:jc w:val="both"/>
        <w:rPr>
          <w:rFonts w:cstheme="minorHAnsi"/>
          <w:noProof/>
        </w:rPr>
      </w:pPr>
      <w:r w:rsidRPr="00BB607E">
        <w:rPr>
          <w:rFonts w:cstheme="minorHAnsi"/>
          <w:i/>
        </w:rPr>
        <w:t>Daltonterminologi</w:t>
      </w:r>
      <w:r w:rsidR="00B1774F" w:rsidRPr="00BB607E">
        <w:rPr>
          <w:rFonts w:cstheme="minorHAnsi"/>
          <w:i/>
        </w:rPr>
        <w:t>e</w:t>
      </w:r>
    </w:p>
    <w:p w:rsidR="00E00F89" w:rsidRPr="00BB607E" w:rsidRDefault="00AE191C" w:rsidP="00E00F89">
      <w:pPr>
        <w:jc w:val="both"/>
        <w:rPr>
          <w:rFonts w:cstheme="minorHAnsi"/>
          <w:b/>
          <w:i/>
          <w:noProof/>
        </w:rPr>
      </w:pPr>
      <w:r w:rsidRPr="00BB607E">
        <w:rPr>
          <w:rFonts w:cstheme="minorHAnsi"/>
          <w:b/>
          <w:i/>
          <w:noProof/>
        </w:rPr>
        <w:t>Onderwijsaanbod</w:t>
      </w:r>
    </w:p>
    <w:p w:rsidR="00E00F89" w:rsidRPr="00BB607E" w:rsidRDefault="00E00F89" w:rsidP="00E00F89">
      <w:pPr>
        <w:jc w:val="both"/>
        <w:rPr>
          <w:rFonts w:cstheme="minorHAnsi"/>
        </w:rPr>
      </w:pPr>
      <w:r w:rsidRPr="00BB607E">
        <w:rPr>
          <w:rFonts w:cstheme="minorHAnsi"/>
        </w:rPr>
        <w:t>Ons onderwijsaanbod is afgestemd op de doelstellingen zoals die in de Wet op het Primair Onderwijs zijn omschreven:</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lastRenderedPageBreak/>
        <w:t xml:space="preserve">Het onderwijs wordt zodanig ingericht dat de leerlingen een ononderbroken ontwikkelingsproces kunnen doorlopen. Het wordt afgestemd op de voortgang in de ontwikkeling van de leerlingen. </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t>Het onderwijs richt zich in elk geval op de emotionele en de verstandelijke ontwikkeling, en op het ontwikkelen van creativiteit, op het verwerven van noodzakelijke kennis en van sociale, culturele en lichamelijke vaardigheden.</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t>Het onderwijs gaat er mede van uit dat de leerlingen opgroeien in een multiculturele samenleving.</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t>Ten aanzien van leerlingen die extra zorg behoeven, is het onderwijs gericht op individuele begeleiding die is afgestemd op de behoeften van de leerling.</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t>De scholen voorzien in een leerlingenvolgsysteem over de ontwikkeling van alle leerlingen. Voor kinderen, die werken met een individuele leerlijn, wordt een prognoselijn opgesteld.</w:t>
      </w:r>
    </w:p>
    <w:p w:rsidR="00E00F89" w:rsidRPr="00BB607E" w:rsidRDefault="00E00F89" w:rsidP="00E00F89">
      <w:pPr>
        <w:numPr>
          <w:ilvl w:val="0"/>
          <w:numId w:val="17"/>
        </w:numPr>
        <w:tabs>
          <w:tab w:val="clear" w:pos="1068"/>
          <w:tab w:val="num" w:pos="720"/>
        </w:tabs>
        <w:spacing w:after="0" w:line="240" w:lineRule="auto"/>
        <w:ind w:left="720"/>
        <w:jc w:val="both"/>
        <w:rPr>
          <w:rFonts w:cstheme="minorHAnsi"/>
        </w:rPr>
      </w:pPr>
      <w:r w:rsidRPr="00BB607E">
        <w:rPr>
          <w:rFonts w:cstheme="minorHAnsi"/>
        </w:rPr>
        <w:t>Het onderwijs wordt zodanig ingericht dat leerlingen die in verband met ziekte thuis verblijven dan wel zijn opgenomen in een ziekenhuis, op adequate wijze voldoende onderwijs kunnen genieten.</w:t>
      </w:r>
    </w:p>
    <w:p w:rsidR="00E00F89" w:rsidRPr="00BB607E" w:rsidRDefault="00E00F89" w:rsidP="00E00F89">
      <w:pPr>
        <w:rPr>
          <w:rFonts w:cstheme="minorHAnsi"/>
        </w:rPr>
      </w:pPr>
    </w:p>
    <w:p w:rsidR="007E6C1C" w:rsidRPr="00BB607E" w:rsidRDefault="007E6C1C" w:rsidP="00E00F89">
      <w:pPr>
        <w:rPr>
          <w:rFonts w:cstheme="minorHAnsi"/>
        </w:rPr>
      </w:pPr>
      <w:r w:rsidRPr="00BB607E">
        <w:rPr>
          <w:rFonts w:cstheme="minorHAnsi"/>
        </w:rPr>
        <w:t xml:space="preserve">De organisatie en uitvoering van de doelstellingen wordt ingericht en vormgegeven vanuit de Dalton-visie. Dit is beschreven in het Dalton Kwaliteitsboek, bijlage bij dit schoolplan. </w:t>
      </w:r>
    </w:p>
    <w:p w:rsidR="00E00F89" w:rsidRPr="00BB607E" w:rsidRDefault="00E00F89" w:rsidP="00E00F89">
      <w:pPr>
        <w:rPr>
          <w:rFonts w:cstheme="minorHAnsi"/>
          <w:b/>
          <w:i/>
        </w:rPr>
      </w:pPr>
      <w:r w:rsidRPr="00BB607E">
        <w:rPr>
          <w:rFonts w:cstheme="minorHAnsi"/>
          <w:b/>
          <w:i/>
        </w:rPr>
        <w:t>Onderwijstijd</w:t>
      </w:r>
    </w:p>
    <w:p w:rsidR="007E6C1C" w:rsidRPr="00BB607E" w:rsidRDefault="007E6C1C" w:rsidP="007E6C1C">
      <w:pPr>
        <w:spacing w:after="0" w:line="240" w:lineRule="auto"/>
        <w:jc w:val="both"/>
        <w:rPr>
          <w:rFonts w:cstheme="minorHAnsi"/>
        </w:rPr>
      </w:pPr>
      <w:r w:rsidRPr="00BB607E">
        <w:rPr>
          <w:rFonts w:cstheme="minorHAnsi"/>
        </w:rPr>
        <w:t>De wet op Primair onderwijs geeft aan dat het onderwijs zodanig wordt ingericht dat:</w:t>
      </w:r>
    </w:p>
    <w:p w:rsidR="007E6C1C" w:rsidRPr="00BB607E" w:rsidRDefault="007E6C1C" w:rsidP="007E6C1C">
      <w:pPr>
        <w:numPr>
          <w:ilvl w:val="0"/>
          <w:numId w:val="18"/>
        </w:numPr>
        <w:tabs>
          <w:tab w:val="clear" w:pos="360"/>
          <w:tab w:val="num" w:pos="720"/>
        </w:tabs>
        <w:spacing w:after="0" w:line="240" w:lineRule="auto"/>
        <w:ind w:left="720"/>
        <w:jc w:val="both"/>
        <w:rPr>
          <w:rFonts w:cstheme="minorHAnsi"/>
        </w:rPr>
      </w:pPr>
      <w:r w:rsidRPr="00BB607E">
        <w:rPr>
          <w:rFonts w:cstheme="minorHAnsi"/>
        </w:rPr>
        <w:t>de leerlingen in de eerste 4 schooljaren ten minste 3520 uren onderwijs en in de laatste 4 schooljaren ten minste 4000 uren onderwijs ontvangen.</w:t>
      </w:r>
    </w:p>
    <w:p w:rsidR="007E6C1C" w:rsidRPr="00BB607E" w:rsidRDefault="007E6C1C" w:rsidP="007E6C1C">
      <w:pPr>
        <w:numPr>
          <w:ilvl w:val="0"/>
          <w:numId w:val="19"/>
        </w:numPr>
        <w:tabs>
          <w:tab w:val="clear" w:pos="360"/>
          <w:tab w:val="num" w:pos="720"/>
        </w:tabs>
        <w:spacing w:after="0" w:line="240" w:lineRule="auto"/>
        <w:ind w:left="720"/>
        <w:jc w:val="both"/>
        <w:rPr>
          <w:rFonts w:cstheme="minorHAnsi"/>
        </w:rPr>
      </w:pPr>
      <w:r w:rsidRPr="00BB607E">
        <w:rPr>
          <w:rFonts w:cstheme="minorHAnsi"/>
        </w:rPr>
        <w:t>de leerlingen in beginsel binnen een tijdvak van 8 aaneensluitende jaren de school kunnen doorlopen en</w:t>
      </w:r>
    </w:p>
    <w:p w:rsidR="007E6C1C" w:rsidRPr="00BB607E" w:rsidRDefault="007E6C1C" w:rsidP="007E6C1C">
      <w:pPr>
        <w:numPr>
          <w:ilvl w:val="0"/>
          <w:numId w:val="20"/>
        </w:numPr>
        <w:tabs>
          <w:tab w:val="clear" w:pos="360"/>
          <w:tab w:val="num" w:pos="720"/>
        </w:tabs>
        <w:spacing w:after="0" w:line="240" w:lineRule="auto"/>
        <w:ind w:left="720"/>
        <w:jc w:val="both"/>
        <w:rPr>
          <w:rFonts w:cstheme="minorHAnsi"/>
        </w:rPr>
      </w:pPr>
      <w:r w:rsidRPr="00BB607E">
        <w:rPr>
          <w:rFonts w:cstheme="minorHAnsi"/>
        </w:rPr>
        <w:t xml:space="preserve">de leerlingen per dag ten hoogste 5,5 uren onderwijs ontvangen, waarbij een evenwichtige verdeling van de activiteiten in acht wordt genomen, tenzij afwijking van dit maximale aantal van belang is in verband met activiteiten in het kader van het voorkomen en bestrijden van onderwijsachterstanden. </w:t>
      </w:r>
    </w:p>
    <w:p w:rsidR="00E00F89" w:rsidRPr="00BB607E" w:rsidRDefault="00E00F89" w:rsidP="00E00F89">
      <w:pPr>
        <w:rPr>
          <w:rFonts w:cstheme="minorHAnsi"/>
        </w:rPr>
      </w:pPr>
    </w:p>
    <w:p w:rsidR="007E6C1C" w:rsidRPr="00BB607E" w:rsidRDefault="007E6C1C" w:rsidP="00E00F89">
      <w:pPr>
        <w:rPr>
          <w:rFonts w:cstheme="minorHAnsi"/>
        </w:rPr>
      </w:pPr>
      <w:r w:rsidRPr="00BB607E">
        <w:rPr>
          <w:rFonts w:cstheme="minorHAnsi"/>
        </w:rPr>
        <w:t>Op de Liaan werken we met het 5 gelijke dagen model</w:t>
      </w:r>
      <w:r w:rsidR="00F921F2" w:rsidRPr="00BB607E">
        <w:rPr>
          <w:rFonts w:cstheme="minorHAnsi"/>
        </w:rPr>
        <w:t xml:space="preserve"> van 5 uur onderwijs per dag</w:t>
      </w:r>
      <w:r w:rsidRPr="00BB607E">
        <w:rPr>
          <w:rFonts w:cstheme="minorHAnsi"/>
        </w:rPr>
        <w:t xml:space="preserve">. Daarmee worden de verplichte onderwijsuren over 8 schooljaren ruimschoots gehaald. </w:t>
      </w:r>
    </w:p>
    <w:p w:rsidR="00E00F89" w:rsidRPr="00BB607E" w:rsidRDefault="00E00F89" w:rsidP="00E00F89">
      <w:pPr>
        <w:rPr>
          <w:rFonts w:cstheme="minorHAnsi"/>
          <w:b/>
          <w:i/>
        </w:rPr>
      </w:pPr>
      <w:r w:rsidRPr="00BB607E">
        <w:rPr>
          <w:rFonts w:cstheme="minorHAnsi"/>
          <w:b/>
          <w:i/>
        </w:rPr>
        <w:t xml:space="preserve">Vakken en Methodes </w:t>
      </w:r>
    </w:p>
    <w:p w:rsidR="00F921F2" w:rsidRPr="00BB607E" w:rsidRDefault="00F921F2" w:rsidP="00E00F89">
      <w:pPr>
        <w:rPr>
          <w:rFonts w:cstheme="minorHAnsi"/>
        </w:rPr>
      </w:pPr>
      <w:r w:rsidRPr="00BB607E">
        <w:rPr>
          <w:rFonts w:cstheme="minorHAnsi"/>
        </w:rPr>
        <w:t>Op de Liaan werken we aan vakken met de methoden:</w:t>
      </w:r>
    </w:p>
    <w:tbl>
      <w:tblPr>
        <w:tblW w:w="8603" w:type="dxa"/>
        <w:tblInd w:w="779" w:type="dxa"/>
        <w:tblLayout w:type="fixed"/>
        <w:tblCellMar>
          <w:left w:w="70" w:type="dxa"/>
          <w:right w:w="70" w:type="dxa"/>
        </w:tblCellMar>
        <w:tblLook w:val="0080" w:firstRow="0" w:lastRow="0" w:firstColumn="1" w:lastColumn="0" w:noHBand="0" w:noVBand="0"/>
      </w:tblPr>
      <w:tblGrid>
        <w:gridCol w:w="3431"/>
        <w:gridCol w:w="5172"/>
      </w:tblGrid>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t>Rekenen/ Wiskunde</w:t>
            </w:r>
          </w:p>
        </w:tc>
        <w:tc>
          <w:tcPr>
            <w:tcW w:w="5172" w:type="dxa"/>
          </w:tcPr>
          <w:p w:rsidR="00E00F89" w:rsidRPr="00BB607E" w:rsidRDefault="00E00F89" w:rsidP="00E00F89">
            <w:pPr>
              <w:numPr>
                <w:ilvl w:val="0"/>
                <w:numId w:val="21"/>
              </w:numPr>
              <w:spacing w:after="0" w:line="240" w:lineRule="auto"/>
              <w:rPr>
                <w:rFonts w:cstheme="minorHAnsi"/>
              </w:rPr>
            </w:pPr>
            <w:r w:rsidRPr="00BB607E">
              <w:rPr>
                <w:rFonts w:cstheme="minorHAnsi"/>
              </w:rPr>
              <w:t>Kleuterplein</w:t>
            </w:r>
          </w:p>
          <w:p w:rsidR="00007229" w:rsidRPr="00BB607E" w:rsidRDefault="00E00F89" w:rsidP="00E00F89">
            <w:pPr>
              <w:numPr>
                <w:ilvl w:val="0"/>
                <w:numId w:val="21"/>
              </w:numPr>
              <w:spacing w:after="0" w:line="240" w:lineRule="auto"/>
              <w:rPr>
                <w:rFonts w:cstheme="minorHAnsi"/>
              </w:rPr>
            </w:pPr>
            <w:r w:rsidRPr="00BB607E">
              <w:rPr>
                <w:rFonts w:cstheme="minorHAnsi"/>
              </w:rPr>
              <w:t xml:space="preserve">Pluspunt </w:t>
            </w:r>
            <w:r w:rsidR="00007229" w:rsidRPr="00BB607E">
              <w:rPr>
                <w:rFonts w:cstheme="minorHAnsi"/>
              </w:rPr>
              <w:t>groep 3 en 4</w:t>
            </w:r>
          </w:p>
          <w:p w:rsidR="00E00F89" w:rsidRPr="00BB607E" w:rsidRDefault="00007229" w:rsidP="007E6C1C">
            <w:pPr>
              <w:numPr>
                <w:ilvl w:val="0"/>
                <w:numId w:val="21"/>
              </w:numPr>
              <w:spacing w:after="0" w:line="240" w:lineRule="auto"/>
              <w:rPr>
                <w:rFonts w:cstheme="minorHAnsi"/>
              </w:rPr>
            </w:pPr>
            <w:proofErr w:type="spellStart"/>
            <w:r w:rsidRPr="00BB607E">
              <w:rPr>
                <w:rFonts w:cstheme="minorHAnsi"/>
              </w:rPr>
              <w:t>Snappet</w:t>
            </w:r>
            <w:proofErr w:type="spellEnd"/>
            <w:r w:rsidRPr="00BB607E">
              <w:rPr>
                <w:rFonts w:cstheme="minorHAnsi"/>
              </w:rPr>
              <w:t xml:space="preserve"> groep 5 t/m 8</w:t>
            </w:r>
            <w:r w:rsidR="00E00F89" w:rsidRPr="00BB607E">
              <w:rPr>
                <w:rFonts w:cstheme="minorHAnsi"/>
              </w:rPr>
              <w:t xml:space="preserve"> </w:t>
            </w:r>
          </w:p>
        </w:tc>
      </w:tr>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t>Nederlandse taal</w:t>
            </w:r>
          </w:p>
        </w:tc>
        <w:tc>
          <w:tcPr>
            <w:tcW w:w="5172" w:type="dxa"/>
          </w:tcPr>
          <w:p w:rsidR="00E00F89" w:rsidRPr="00BB607E" w:rsidRDefault="00E00F89" w:rsidP="007E6C1C">
            <w:pPr>
              <w:rPr>
                <w:rFonts w:cstheme="minorHAnsi"/>
              </w:rPr>
            </w:pPr>
          </w:p>
        </w:tc>
      </w:tr>
      <w:tr w:rsidR="00BB607E" w:rsidRPr="00BB607E" w:rsidTr="007E6C1C">
        <w:tc>
          <w:tcPr>
            <w:tcW w:w="3431" w:type="dxa"/>
          </w:tcPr>
          <w:p w:rsidR="00E00F89" w:rsidRPr="00BB607E" w:rsidRDefault="00E00F89" w:rsidP="00E00F89">
            <w:pPr>
              <w:numPr>
                <w:ilvl w:val="0"/>
                <w:numId w:val="23"/>
              </w:numPr>
              <w:spacing w:after="0" w:line="240" w:lineRule="auto"/>
              <w:rPr>
                <w:rFonts w:cstheme="minorHAnsi"/>
                <w:b/>
                <w:bCs/>
              </w:rPr>
            </w:pPr>
            <w:r w:rsidRPr="00BB607E">
              <w:rPr>
                <w:rFonts w:cstheme="minorHAnsi"/>
              </w:rPr>
              <w:t>aanvankelijk lezen</w:t>
            </w:r>
          </w:p>
        </w:tc>
        <w:tc>
          <w:tcPr>
            <w:tcW w:w="5172" w:type="dxa"/>
          </w:tcPr>
          <w:p w:rsidR="00E00F89" w:rsidRPr="00BB607E" w:rsidRDefault="00E00F89" w:rsidP="00E00F89">
            <w:pPr>
              <w:numPr>
                <w:ilvl w:val="0"/>
                <w:numId w:val="22"/>
              </w:numPr>
              <w:spacing w:after="0" w:line="240" w:lineRule="auto"/>
              <w:rPr>
                <w:rFonts w:cstheme="minorHAnsi"/>
              </w:rPr>
            </w:pPr>
            <w:r w:rsidRPr="00BB607E">
              <w:rPr>
                <w:rFonts w:cstheme="minorHAnsi"/>
              </w:rPr>
              <w:t xml:space="preserve">Veilig Leren Lezen </w:t>
            </w:r>
          </w:p>
        </w:tc>
      </w:tr>
      <w:tr w:rsidR="00BB607E" w:rsidRPr="00BB607E" w:rsidTr="007E6C1C">
        <w:tc>
          <w:tcPr>
            <w:tcW w:w="3431" w:type="dxa"/>
          </w:tcPr>
          <w:p w:rsidR="00E00F89" w:rsidRPr="00BB607E" w:rsidRDefault="00E00F89" w:rsidP="00E00F89">
            <w:pPr>
              <w:numPr>
                <w:ilvl w:val="0"/>
                <w:numId w:val="24"/>
              </w:numPr>
              <w:spacing w:after="0" w:line="240" w:lineRule="auto"/>
              <w:rPr>
                <w:rFonts w:cstheme="minorHAnsi"/>
                <w:b/>
                <w:bCs/>
              </w:rPr>
            </w:pPr>
            <w:r w:rsidRPr="00BB607E">
              <w:rPr>
                <w:rFonts w:cstheme="minorHAnsi"/>
              </w:rPr>
              <w:t>voortgezet technisch lezen</w:t>
            </w:r>
          </w:p>
        </w:tc>
        <w:tc>
          <w:tcPr>
            <w:tcW w:w="5172" w:type="dxa"/>
          </w:tcPr>
          <w:p w:rsidR="00E00F89" w:rsidRPr="00BB607E" w:rsidRDefault="00E00F89" w:rsidP="00E00F89">
            <w:pPr>
              <w:numPr>
                <w:ilvl w:val="0"/>
                <w:numId w:val="22"/>
              </w:numPr>
              <w:spacing w:after="0" w:line="240" w:lineRule="auto"/>
              <w:rPr>
                <w:rFonts w:cstheme="minorHAnsi"/>
              </w:rPr>
            </w:pPr>
            <w:r w:rsidRPr="00BB607E">
              <w:rPr>
                <w:rFonts w:cstheme="minorHAnsi"/>
              </w:rPr>
              <w:t>Estafette</w:t>
            </w:r>
          </w:p>
        </w:tc>
      </w:tr>
      <w:tr w:rsidR="00BB607E" w:rsidRPr="00BB607E" w:rsidTr="007E6C1C">
        <w:tc>
          <w:tcPr>
            <w:tcW w:w="3431" w:type="dxa"/>
          </w:tcPr>
          <w:p w:rsidR="00E00F89" w:rsidRPr="00BB607E" w:rsidRDefault="00E00F89" w:rsidP="00E00F89">
            <w:pPr>
              <w:numPr>
                <w:ilvl w:val="0"/>
                <w:numId w:val="24"/>
              </w:numPr>
              <w:spacing w:after="0" w:line="240" w:lineRule="auto"/>
              <w:rPr>
                <w:rFonts w:cstheme="minorHAnsi"/>
                <w:b/>
                <w:bCs/>
              </w:rPr>
            </w:pPr>
            <w:r w:rsidRPr="00BB607E">
              <w:rPr>
                <w:rFonts w:cstheme="minorHAnsi"/>
              </w:rPr>
              <w:t>begrijpend/ studerend lezen</w:t>
            </w:r>
          </w:p>
        </w:tc>
        <w:tc>
          <w:tcPr>
            <w:tcW w:w="5172" w:type="dxa"/>
          </w:tcPr>
          <w:p w:rsidR="00E00F89" w:rsidRPr="00BB607E" w:rsidRDefault="00E00F89" w:rsidP="00E00F89">
            <w:pPr>
              <w:numPr>
                <w:ilvl w:val="0"/>
                <w:numId w:val="25"/>
              </w:numPr>
              <w:spacing w:after="0" w:line="240" w:lineRule="auto"/>
              <w:rPr>
                <w:rFonts w:cstheme="minorHAnsi"/>
              </w:rPr>
            </w:pPr>
            <w:r w:rsidRPr="00BB607E">
              <w:rPr>
                <w:rFonts w:cstheme="minorHAnsi"/>
              </w:rPr>
              <w:t>Goed gelezen</w:t>
            </w:r>
          </w:p>
        </w:tc>
      </w:tr>
      <w:tr w:rsidR="00BB607E" w:rsidRPr="00BB607E" w:rsidTr="007E6C1C">
        <w:tc>
          <w:tcPr>
            <w:tcW w:w="3431" w:type="dxa"/>
          </w:tcPr>
          <w:p w:rsidR="00E00F89" w:rsidRPr="00BB607E" w:rsidRDefault="00E00F89" w:rsidP="00E00F89">
            <w:pPr>
              <w:numPr>
                <w:ilvl w:val="0"/>
                <w:numId w:val="24"/>
              </w:numPr>
              <w:spacing w:after="0" w:line="240" w:lineRule="auto"/>
              <w:rPr>
                <w:rFonts w:cstheme="minorHAnsi"/>
                <w:b/>
                <w:bCs/>
              </w:rPr>
            </w:pPr>
            <w:r w:rsidRPr="00BB607E">
              <w:rPr>
                <w:rFonts w:cstheme="minorHAnsi"/>
              </w:rPr>
              <w:t>schrijven</w:t>
            </w:r>
          </w:p>
        </w:tc>
        <w:tc>
          <w:tcPr>
            <w:tcW w:w="5172" w:type="dxa"/>
          </w:tcPr>
          <w:p w:rsidR="00E00F89" w:rsidRPr="00BB607E" w:rsidRDefault="00007229" w:rsidP="00E00F89">
            <w:pPr>
              <w:numPr>
                <w:ilvl w:val="0"/>
                <w:numId w:val="26"/>
              </w:numPr>
              <w:spacing w:after="0" w:line="240" w:lineRule="auto"/>
              <w:rPr>
                <w:rFonts w:cstheme="minorHAnsi"/>
              </w:rPr>
            </w:pPr>
            <w:r w:rsidRPr="00BB607E">
              <w:rPr>
                <w:rFonts w:cstheme="minorHAnsi"/>
              </w:rPr>
              <w:t>S</w:t>
            </w:r>
            <w:r w:rsidR="00E00F89" w:rsidRPr="00BB607E">
              <w:rPr>
                <w:rFonts w:cstheme="minorHAnsi"/>
              </w:rPr>
              <w:t>chrijven in de basisschool</w:t>
            </w:r>
          </w:p>
        </w:tc>
      </w:tr>
      <w:tr w:rsidR="00BB607E" w:rsidRPr="00BB607E" w:rsidTr="007E6C1C">
        <w:tc>
          <w:tcPr>
            <w:tcW w:w="3431" w:type="dxa"/>
          </w:tcPr>
          <w:p w:rsidR="00E00F89" w:rsidRPr="00BB607E" w:rsidRDefault="00E00F89" w:rsidP="00E00F89">
            <w:pPr>
              <w:numPr>
                <w:ilvl w:val="0"/>
                <w:numId w:val="24"/>
              </w:numPr>
              <w:spacing w:after="0" w:line="240" w:lineRule="auto"/>
              <w:rPr>
                <w:rFonts w:cstheme="minorHAnsi"/>
              </w:rPr>
            </w:pPr>
            <w:r w:rsidRPr="00BB607E">
              <w:rPr>
                <w:rFonts w:cstheme="minorHAnsi"/>
              </w:rPr>
              <w:t>taal algemeen/ spelling</w:t>
            </w:r>
          </w:p>
        </w:tc>
        <w:tc>
          <w:tcPr>
            <w:tcW w:w="5172" w:type="dxa"/>
          </w:tcPr>
          <w:p w:rsidR="00E00F89" w:rsidRPr="00BB607E" w:rsidRDefault="00E00F89" w:rsidP="00E00F89">
            <w:pPr>
              <w:numPr>
                <w:ilvl w:val="0"/>
                <w:numId w:val="27"/>
              </w:numPr>
              <w:spacing w:after="0" w:line="240" w:lineRule="auto"/>
              <w:rPr>
                <w:rFonts w:cstheme="minorHAnsi"/>
              </w:rPr>
            </w:pPr>
            <w:r w:rsidRPr="00BB607E">
              <w:rPr>
                <w:rFonts w:cstheme="minorHAnsi"/>
              </w:rPr>
              <w:t>Fonemisch bewustzijn</w:t>
            </w:r>
          </w:p>
          <w:p w:rsidR="00E00F89" w:rsidRPr="00BB607E" w:rsidRDefault="00E00F89" w:rsidP="00E00F89">
            <w:pPr>
              <w:numPr>
                <w:ilvl w:val="0"/>
                <w:numId w:val="27"/>
              </w:numPr>
              <w:spacing w:after="0" w:line="240" w:lineRule="auto"/>
              <w:rPr>
                <w:rFonts w:cstheme="minorHAnsi"/>
              </w:rPr>
            </w:pPr>
            <w:r w:rsidRPr="00BB607E">
              <w:rPr>
                <w:rFonts w:cstheme="minorHAnsi"/>
              </w:rPr>
              <w:t>Kleuterplein</w:t>
            </w:r>
          </w:p>
          <w:p w:rsidR="00E00F89" w:rsidRPr="00BB607E" w:rsidRDefault="00E00F89" w:rsidP="00007229">
            <w:pPr>
              <w:numPr>
                <w:ilvl w:val="0"/>
                <w:numId w:val="27"/>
              </w:numPr>
              <w:spacing w:after="0" w:line="240" w:lineRule="auto"/>
              <w:rPr>
                <w:rFonts w:cstheme="minorHAnsi"/>
              </w:rPr>
            </w:pPr>
            <w:r w:rsidRPr="00BB607E">
              <w:rPr>
                <w:rFonts w:cstheme="minorHAnsi"/>
              </w:rPr>
              <w:t>Taal in beeld</w:t>
            </w:r>
          </w:p>
          <w:p w:rsidR="00007229" w:rsidRPr="00BB607E" w:rsidRDefault="00007229" w:rsidP="00007229">
            <w:pPr>
              <w:spacing w:after="0" w:line="240" w:lineRule="auto"/>
              <w:ind w:left="360"/>
              <w:rPr>
                <w:rFonts w:cstheme="minorHAnsi"/>
              </w:rPr>
            </w:pPr>
          </w:p>
        </w:tc>
      </w:tr>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lastRenderedPageBreak/>
              <w:t>Engelse taal</w:t>
            </w:r>
          </w:p>
        </w:tc>
        <w:tc>
          <w:tcPr>
            <w:tcW w:w="5172" w:type="dxa"/>
          </w:tcPr>
          <w:p w:rsidR="00E00F89" w:rsidRPr="00BB607E" w:rsidRDefault="00007229" w:rsidP="00E00F89">
            <w:pPr>
              <w:numPr>
                <w:ilvl w:val="0"/>
                <w:numId w:val="28"/>
              </w:numPr>
              <w:spacing w:after="0" w:line="240" w:lineRule="auto"/>
              <w:rPr>
                <w:rFonts w:cstheme="minorHAnsi"/>
              </w:rPr>
            </w:pPr>
            <w:r w:rsidRPr="00BB607E">
              <w:rPr>
                <w:rFonts w:cstheme="minorHAnsi"/>
              </w:rPr>
              <w:t>The team in Action groep 7-8</w:t>
            </w:r>
          </w:p>
          <w:p w:rsidR="00E00F89" w:rsidRPr="00BB607E" w:rsidRDefault="00E00F89" w:rsidP="007E6C1C">
            <w:pPr>
              <w:rPr>
                <w:rFonts w:cstheme="minorHAnsi"/>
              </w:rPr>
            </w:pPr>
          </w:p>
        </w:tc>
      </w:tr>
      <w:tr w:rsidR="00BB607E" w:rsidRPr="00BB607E" w:rsidTr="007E6C1C">
        <w:tc>
          <w:tcPr>
            <w:tcW w:w="3431" w:type="dxa"/>
          </w:tcPr>
          <w:p w:rsidR="00E00F89" w:rsidRPr="00BB607E" w:rsidRDefault="00007229" w:rsidP="007E6C1C">
            <w:pPr>
              <w:rPr>
                <w:rFonts w:cstheme="minorHAnsi"/>
                <w:b/>
                <w:bCs/>
              </w:rPr>
            </w:pPr>
            <w:r w:rsidRPr="00BB607E">
              <w:rPr>
                <w:rFonts w:cstheme="minorHAnsi"/>
                <w:b/>
                <w:bCs/>
              </w:rPr>
              <w:t>WO-Natuur-Techniek</w:t>
            </w:r>
          </w:p>
        </w:tc>
        <w:tc>
          <w:tcPr>
            <w:tcW w:w="5172" w:type="dxa"/>
          </w:tcPr>
          <w:p w:rsidR="00E00F89" w:rsidRPr="00BB607E" w:rsidRDefault="00007229" w:rsidP="00E00F89">
            <w:pPr>
              <w:numPr>
                <w:ilvl w:val="0"/>
                <w:numId w:val="28"/>
              </w:numPr>
              <w:spacing w:after="0" w:line="240" w:lineRule="auto"/>
              <w:rPr>
                <w:rFonts w:cstheme="minorHAnsi"/>
              </w:rPr>
            </w:pPr>
            <w:r w:rsidRPr="00BB607E">
              <w:rPr>
                <w:rFonts w:cstheme="minorHAnsi"/>
              </w:rPr>
              <w:t>BLINK geïntegreerd groep 5 t/m 8</w:t>
            </w:r>
          </w:p>
          <w:p w:rsidR="00E00F89" w:rsidRPr="00BB607E" w:rsidRDefault="00E00F89" w:rsidP="007E6C1C">
            <w:pPr>
              <w:rPr>
                <w:rFonts w:cstheme="minorHAnsi"/>
              </w:rPr>
            </w:pPr>
          </w:p>
        </w:tc>
      </w:tr>
      <w:tr w:rsidR="00BB607E" w:rsidRPr="00BB607E" w:rsidTr="00E00F89">
        <w:trPr>
          <w:trHeight w:val="663"/>
        </w:trPr>
        <w:tc>
          <w:tcPr>
            <w:tcW w:w="3431" w:type="dxa"/>
          </w:tcPr>
          <w:p w:rsidR="00E00F89" w:rsidRPr="00BB607E" w:rsidRDefault="00E00F89" w:rsidP="007E6C1C">
            <w:pPr>
              <w:rPr>
                <w:rFonts w:cstheme="minorHAnsi"/>
                <w:b/>
                <w:bCs/>
                <w:highlight w:val="yellow"/>
              </w:rPr>
            </w:pPr>
            <w:r w:rsidRPr="00BB607E">
              <w:rPr>
                <w:rFonts w:cstheme="minorHAnsi"/>
                <w:b/>
                <w:bCs/>
              </w:rPr>
              <w:t>Bevordering sociale redzaamheid</w:t>
            </w:r>
          </w:p>
        </w:tc>
        <w:tc>
          <w:tcPr>
            <w:tcW w:w="5172" w:type="dxa"/>
          </w:tcPr>
          <w:p w:rsidR="00E00F89" w:rsidRPr="00BB607E" w:rsidRDefault="00E00F89" w:rsidP="00E00F89">
            <w:pPr>
              <w:numPr>
                <w:ilvl w:val="0"/>
                <w:numId w:val="28"/>
              </w:numPr>
              <w:spacing w:after="0" w:line="240" w:lineRule="auto"/>
              <w:rPr>
                <w:rFonts w:cstheme="minorHAnsi"/>
              </w:rPr>
            </w:pPr>
            <w:r w:rsidRPr="00BB607E">
              <w:rPr>
                <w:rFonts w:cstheme="minorHAnsi"/>
              </w:rPr>
              <w:t>Kinderen en hun sociale talenten</w:t>
            </w:r>
          </w:p>
          <w:p w:rsidR="00007229" w:rsidRPr="00BB607E" w:rsidRDefault="00007229" w:rsidP="00E00F89">
            <w:pPr>
              <w:numPr>
                <w:ilvl w:val="0"/>
                <w:numId w:val="28"/>
              </w:numPr>
              <w:spacing w:after="0" w:line="240" w:lineRule="auto"/>
              <w:rPr>
                <w:rFonts w:cstheme="minorHAnsi"/>
              </w:rPr>
            </w:pPr>
            <w:r w:rsidRPr="00BB607E">
              <w:rPr>
                <w:rFonts w:cstheme="minorHAnsi"/>
              </w:rPr>
              <w:t>Goed van Start</w:t>
            </w:r>
          </w:p>
          <w:p w:rsidR="00E00F89" w:rsidRPr="00BB607E" w:rsidRDefault="00E00F89" w:rsidP="007E6C1C">
            <w:pPr>
              <w:rPr>
                <w:rFonts w:cstheme="minorHAnsi"/>
                <w:highlight w:val="yellow"/>
              </w:rPr>
            </w:pPr>
          </w:p>
        </w:tc>
      </w:tr>
      <w:tr w:rsidR="00BB607E" w:rsidRPr="00BB607E" w:rsidTr="007E6C1C">
        <w:tc>
          <w:tcPr>
            <w:tcW w:w="3431" w:type="dxa"/>
          </w:tcPr>
          <w:p w:rsidR="00E00F89" w:rsidRPr="00BB607E" w:rsidRDefault="00007229" w:rsidP="007E6C1C">
            <w:pPr>
              <w:rPr>
                <w:rFonts w:cstheme="minorHAnsi"/>
                <w:b/>
                <w:bCs/>
              </w:rPr>
            </w:pPr>
            <w:r w:rsidRPr="00BB607E">
              <w:rPr>
                <w:rFonts w:cstheme="minorHAnsi"/>
                <w:b/>
                <w:bCs/>
              </w:rPr>
              <w:t>V</w:t>
            </w:r>
            <w:r w:rsidR="00E00F89" w:rsidRPr="00BB607E">
              <w:rPr>
                <w:rFonts w:cstheme="minorHAnsi"/>
                <w:b/>
                <w:bCs/>
              </w:rPr>
              <w:t>erkeer</w:t>
            </w:r>
          </w:p>
        </w:tc>
        <w:tc>
          <w:tcPr>
            <w:tcW w:w="5172" w:type="dxa"/>
          </w:tcPr>
          <w:p w:rsidR="00E00F89" w:rsidRPr="00BB607E" w:rsidRDefault="00E00F89" w:rsidP="00E00F89">
            <w:pPr>
              <w:numPr>
                <w:ilvl w:val="0"/>
                <w:numId w:val="29"/>
              </w:numPr>
              <w:spacing w:after="0" w:line="240" w:lineRule="auto"/>
              <w:rPr>
                <w:rFonts w:cstheme="minorHAnsi"/>
              </w:rPr>
            </w:pPr>
            <w:r w:rsidRPr="00BB607E">
              <w:rPr>
                <w:rFonts w:cstheme="minorHAnsi"/>
              </w:rPr>
              <w:t>Klaar over</w:t>
            </w:r>
          </w:p>
          <w:p w:rsidR="00E00F89" w:rsidRPr="00BB607E" w:rsidRDefault="00E00F89" w:rsidP="00E00F89">
            <w:pPr>
              <w:numPr>
                <w:ilvl w:val="0"/>
                <w:numId w:val="29"/>
              </w:numPr>
              <w:spacing w:after="0" w:line="240" w:lineRule="auto"/>
              <w:rPr>
                <w:rFonts w:cstheme="minorHAnsi"/>
              </w:rPr>
            </w:pPr>
            <w:r w:rsidRPr="00BB607E">
              <w:rPr>
                <w:rFonts w:cstheme="minorHAnsi"/>
              </w:rPr>
              <w:t xml:space="preserve">Lesbrieven </w:t>
            </w:r>
            <w:r w:rsidR="00007229" w:rsidRPr="00BB607E">
              <w:rPr>
                <w:rFonts w:cstheme="minorHAnsi"/>
              </w:rPr>
              <w:t>Veilig Verkeer Nederland</w:t>
            </w:r>
          </w:p>
          <w:p w:rsidR="00E00F89" w:rsidRPr="00BB607E" w:rsidRDefault="00E00F89" w:rsidP="007E6C1C">
            <w:pPr>
              <w:rPr>
                <w:rFonts w:cstheme="minorHAnsi"/>
              </w:rPr>
            </w:pPr>
          </w:p>
        </w:tc>
      </w:tr>
      <w:tr w:rsidR="00BB607E" w:rsidRPr="00BB607E" w:rsidTr="007E6C1C">
        <w:tc>
          <w:tcPr>
            <w:tcW w:w="3431" w:type="dxa"/>
          </w:tcPr>
          <w:p w:rsidR="00E00F89" w:rsidRPr="00BB607E" w:rsidRDefault="00E00F89" w:rsidP="00007229">
            <w:pPr>
              <w:rPr>
                <w:rFonts w:cstheme="minorHAnsi"/>
                <w:b/>
                <w:bCs/>
              </w:rPr>
            </w:pPr>
            <w:r w:rsidRPr="00BB607E">
              <w:rPr>
                <w:rFonts w:cstheme="minorHAnsi"/>
                <w:b/>
                <w:bCs/>
              </w:rPr>
              <w:t>Bevordering gezond gedrag</w:t>
            </w:r>
          </w:p>
          <w:p w:rsidR="00007229" w:rsidRPr="00BB607E" w:rsidRDefault="00007229" w:rsidP="00007229">
            <w:pPr>
              <w:rPr>
                <w:rFonts w:cstheme="minorHAnsi"/>
                <w:b/>
                <w:bCs/>
              </w:rPr>
            </w:pPr>
          </w:p>
        </w:tc>
        <w:tc>
          <w:tcPr>
            <w:tcW w:w="5172" w:type="dxa"/>
          </w:tcPr>
          <w:p w:rsidR="00E00F89" w:rsidRPr="00BB607E" w:rsidRDefault="00007229" w:rsidP="00E00F89">
            <w:pPr>
              <w:numPr>
                <w:ilvl w:val="0"/>
                <w:numId w:val="30"/>
              </w:numPr>
              <w:spacing w:after="0" w:line="240" w:lineRule="auto"/>
              <w:rPr>
                <w:rFonts w:cstheme="minorHAnsi"/>
              </w:rPr>
            </w:pPr>
            <w:r w:rsidRPr="00BB607E">
              <w:rPr>
                <w:rFonts w:cstheme="minorHAnsi"/>
              </w:rPr>
              <w:t>Goed van Start</w:t>
            </w:r>
          </w:p>
        </w:tc>
      </w:tr>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t>Zintuiglijke en lichamelijke oefening</w:t>
            </w:r>
          </w:p>
        </w:tc>
        <w:tc>
          <w:tcPr>
            <w:tcW w:w="5172" w:type="dxa"/>
          </w:tcPr>
          <w:p w:rsidR="00E00F89" w:rsidRPr="00BB607E" w:rsidRDefault="00E00F89" w:rsidP="00E00F89">
            <w:pPr>
              <w:numPr>
                <w:ilvl w:val="0"/>
                <w:numId w:val="30"/>
              </w:numPr>
              <w:spacing w:after="0" w:line="240" w:lineRule="auto"/>
              <w:rPr>
                <w:rFonts w:cstheme="minorHAnsi"/>
              </w:rPr>
            </w:pPr>
            <w:r w:rsidRPr="00BB607E">
              <w:rPr>
                <w:rFonts w:cstheme="minorHAnsi"/>
              </w:rPr>
              <w:t>Kleuterplein</w:t>
            </w:r>
          </w:p>
          <w:p w:rsidR="00E00F89" w:rsidRPr="00BB607E" w:rsidRDefault="00E00F89" w:rsidP="00E00F89">
            <w:pPr>
              <w:numPr>
                <w:ilvl w:val="0"/>
                <w:numId w:val="30"/>
              </w:numPr>
              <w:spacing w:after="0" w:line="240" w:lineRule="auto"/>
              <w:rPr>
                <w:rFonts w:cstheme="minorHAnsi"/>
              </w:rPr>
            </w:pPr>
            <w:r w:rsidRPr="00BB607E">
              <w:rPr>
                <w:rFonts w:cstheme="minorHAnsi"/>
              </w:rPr>
              <w:t>Planmatig bewegingsonderwijs</w:t>
            </w:r>
          </w:p>
          <w:p w:rsidR="00E00F89" w:rsidRPr="00BB607E" w:rsidRDefault="00E00F89" w:rsidP="007E6C1C">
            <w:pPr>
              <w:rPr>
                <w:rFonts w:cstheme="minorHAnsi"/>
              </w:rPr>
            </w:pPr>
          </w:p>
        </w:tc>
      </w:tr>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t>Tekenen / Handvaardigheid</w:t>
            </w:r>
          </w:p>
        </w:tc>
        <w:tc>
          <w:tcPr>
            <w:tcW w:w="5172" w:type="dxa"/>
          </w:tcPr>
          <w:p w:rsidR="00E00F89" w:rsidRPr="00BB607E" w:rsidRDefault="00007229" w:rsidP="00E00F89">
            <w:pPr>
              <w:numPr>
                <w:ilvl w:val="0"/>
                <w:numId w:val="30"/>
              </w:numPr>
              <w:spacing w:after="0" w:line="240" w:lineRule="auto"/>
              <w:rPr>
                <w:rFonts w:cstheme="minorHAnsi"/>
              </w:rPr>
            </w:pPr>
            <w:r w:rsidRPr="00BB607E">
              <w:rPr>
                <w:rFonts w:cstheme="minorHAnsi"/>
              </w:rPr>
              <w:t>Geen methodisch aanbod</w:t>
            </w:r>
          </w:p>
          <w:p w:rsidR="00007229" w:rsidRPr="00BB607E" w:rsidRDefault="00007229" w:rsidP="00E00F89">
            <w:pPr>
              <w:numPr>
                <w:ilvl w:val="0"/>
                <w:numId w:val="30"/>
              </w:numPr>
              <w:spacing w:after="0" w:line="240" w:lineRule="auto"/>
              <w:rPr>
                <w:rFonts w:cstheme="minorHAnsi"/>
              </w:rPr>
            </w:pPr>
            <w:r w:rsidRPr="00BB607E">
              <w:rPr>
                <w:rFonts w:cstheme="minorHAnsi"/>
              </w:rPr>
              <w:t>Gevarieerde activiteiten</w:t>
            </w:r>
          </w:p>
          <w:p w:rsidR="00E00F89" w:rsidRPr="00BB607E" w:rsidRDefault="00E00F89" w:rsidP="007E6C1C">
            <w:pPr>
              <w:rPr>
                <w:rFonts w:cstheme="minorHAnsi"/>
              </w:rPr>
            </w:pPr>
          </w:p>
        </w:tc>
      </w:tr>
      <w:tr w:rsidR="00BB607E" w:rsidRPr="00BB607E" w:rsidTr="007E6C1C">
        <w:tc>
          <w:tcPr>
            <w:tcW w:w="3431" w:type="dxa"/>
          </w:tcPr>
          <w:p w:rsidR="00E00F89" w:rsidRPr="00BB607E" w:rsidRDefault="00E00F89" w:rsidP="007E6C1C">
            <w:pPr>
              <w:rPr>
                <w:rFonts w:cstheme="minorHAnsi"/>
                <w:b/>
                <w:bCs/>
              </w:rPr>
            </w:pPr>
            <w:r w:rsidRPr="00BB607E">
              <w:rPr>
                <w:rFonts w:cstheme="minorHAnsi"/>
                <w:b/>
                <w:bCs/>
              </w:rPr>
              <w:t>Muziek</w:t>
            </w:r>
          </w:p>
        </w:tc>
        <w:tc>
          <w:tcPr>
            <w:tcW w:w="5172" w:type="dxa"/>
          </w:tcPr>
          <w:p w:rsidR="00E00F89" w:rsidRPr="00BB607E" w:rsidRDefault="00E00F89" w:rsidP="00E00F89">
            <w:pPr>
              <w:numPr>
                <w:ilvl w:val="0"/>
                <w:numId w:val="31"/>
              </w:numPr>
              <w:spacing w:after="0" w:line="240" w:lineRule="auto"/>
              <w:rPr>
                <w:rFonts w:cstheme="minorHAnsi"/>
              </w:rPr>
            </w:pPr>
            <w:r w:rsidRPr="00BB607E">
              <w:rPr>
                <w:rFonts w:cstheme="minorHAnsi"/>
              </w:rPr>
              <w:t>Muziek</w:t>
            </w:r>
            <w:r w:rsidR="00007229" w:rsidRPr="00BB607E">
              <w:rPr>
                <w:rFonts w:cstheme="minorHAnsi"/>
              </w:rPr>
              <w:t>aanbod met verenigingen</w:t>
            </w:r>
          </w:p>
          <w:p w:rsidR="00E00F89" w:rsidRPr="00BB607E" w:rsidRDefault="00E00F89" w:rsidP="00E00F89">
            <w:pPr>
              <w:numPr>
                <w:ilvl w:val="0"/>
                <w:numId w:val="31"/>
              </w:numPr>
              <w:spacing w:after="0" w:line="240" w:lineRule="auto"/>
              <w:rPr>
                <w:rFonts w:cstheme="minorHAnsi"/>
              </w:rPr>
            </w:pPr>
            <w:r w:rsidRPr="00BB607E">
              <w:rPr>
                <w:rFonts w:cstheme="minorHAnsi"/>
              </w:rPr>
              <w:t>Lessenplan vakleerkracht</w:t>
            </w:r>
            <w:r w:rsidR="00007229" w:rsidRPr="00BB607E">
              <w:rPr>
                <w:rFonts w:cstheme="minorHAnsi"/>
              </w:rPr>
              <w:t xml:space="preserve"> vanuit subsidie</w:t>
            </w:r>
          </w:p>
          <w:p w:rsidR="00E00F89" w:rsidRPr="00BB607E" w:rsidRDefault="00E00F89" w:rsidP="007E6C1C">
            <w:pPr>
              <w:rPr>
                <w:rFonts w:cstheme="minorHAnsi"/>
              </w:rPr>
            </w:pPr>
          </w:p>
        </w:tc>
      </w:tr>
      <w:tr w:rsidR="00E00F89" w:rsidRPr="00BB607E" w:rsidTr="007E6C1C">
        <w:tc>
          <w:tcPr>
            <w:tcW w:w="3431" w:type="dxa"/>
          </w:tcPr>
          <w:p w:rsidR="00E00F89" w:rsidRPr="00BB607E" w:rsidRDefault="00E00F89" w:rsidP="007E6C1C">
            <w:pPr>
              <w:rPr>
                <w:rFonts w:cstheme="minorHAnsi"/>
                <w:b/>
                <w:bCs/>
              </w:rPr>
            </w:pPr>
            <w:r w:rsidRPr="00BB607E">
              <w:rPr>
                <w:rFonts w:cstheme="minorHAnsi"/>
                <w:b/>
                <w:bCs/>
              </w:rPr>
              <w:t>Godsdienstonderwijs</w:t>
            </w:r>
          </w:p>
        </w:tc>
        <w:tc>
          <w:tcPr>
            <w:tcW w:w="5172" w:type="dxa"/>
          </w:tcPr>
          <w:p w:rsidR="00E00F89" w:rsidRPr="00BB607E" w:rsidRDefault="00007229" w:rsidP="00E00F89">
            <w:pPr>
              <w:numPr>
                <w:ilvl w:val="0"/>
                <w:numId w:val="32"/>
              </w:numPr>
              <w:spacing w:after="0" w:line="240" w:lineRule="auto"/>
              <w:rPr>
                <w:rFonts w:cstheme="minorHAnsi"/>
              </w:rPr>
            </w:pPr>
            <w:r w:rsidRPr="00BB607E">
              <w:rPr>
                <w:rFonts w:cstheme="minorHAnsi"/>
              </w:rPr>
              <w:t>Communievoorbereiding</w:t>
            </w:r>
          </w:p>
          <w:p w:rsidR="00007229" w:rsidRPr="00BB607E" w:rsidRDefault="00007229" w:rsidP="00007229">
            <w:pPr>
              <w:numPr>
                <w:ilvl w:val="0"/>
                <w:numId w:val="32"/>
              </w:numPr>
              <w:spacing w:after="0" w:line="240" w:lineRule="auto"/>
              <w:rPr>
                <w:rFonts w:cstheme="minorHAnsi"/>
              </w:rPr>
            </w:pPr>
            <w:r w:rsidRPr="00BB607E">
              <w:rPr>
                <w:rFonts w:cstheme="minorHAnsi"/>
              </w:rPr>
              <w:t>Vormselvoorbereiding</w:t>
            </w:r>
          </w:p>
        </w:tc>
      </w:tr>
    </w:tbl>
    <w:p w:rsidR="00007229" w:rsidRPr="00BB607E" w:rsidRDefault="00007229" w:rsidP="008C43F6">
      <w:pPr>
        <w:jc w:val="both"/>
        <w:rPr>
          <w:rFonts w:cstheme="minorHAnsi"/>
          <w:b/>
          <w:i/>
          <w:noProof/>
        </w:rPr>
      </w:pPr>
    </w:p>
    <w:p w:rsidR="00AE191C" w:rsidRPr="00BB607E" w:rsidRDefault="00E00F89" w:rsidP="00962A42">
      <w:pPr>
        <w:spacing w:after="0"/>
        <w:jc w:val="both"/>
        <w:rPr>
          <w:rFonts w:cstheme="minorHAnsi"/>
          <w:b/>
          <w:i/>
          <w:noProof/>
        </w:rPr>
      </w:pPr>
      <w:r w:rsidRPr="00BB607E">
        <w:rPr>
          <w:rFonts w:cstheme="minorHAnsi"/>
          <w:b/>
          <w:i/>
          <w:noProof/>
        </w:rPr>
        <w:t>Andere voertaal</w:t>
      </w:r>
    </w:p>
    <w:p w:rsidR="00962A42" w:rsidRPr="00BB607E" w:rsidRDefault="00962A42" w:rsidP="00962A42">
      <w:pPr>
        <w:spacing w:after="0"/>
        <w:jc w:val="both"/>
        <w:rPr>
          <w:rFonts w:cstheme="minorHAnsi"/>
          <w:noProof/>
        </w:rPr>
      </w:pPr>
      <w:r w:rsidRPr="00BB607E">
        <w:rPr>
          <w:rFonts w:cstheme="minorHAnsi"/>
          <w:noProof/>
        </w:rPr>
        <w:t xml:space="preserve">De Liaan heeft incidenteel te maken met instroom van ‘nieuwkomers’, anderstaligen. Deze leerlingen worden vanwege de sociale interactie direct geïntegreerd binnen de groepen. Met speciale begeleiding en een apart onderwijsaanbod worden ze geholpen bij het verwerven van de Nederlandse Taal. Een van de medewerkers en KT-er is daarin meer ervaren en heeft een coördinerende rol. Er wordt gebruik gemaakt van opgebouwde expertise in andere scholen binnen de Stichting; collegiale consultatie. </w:t>
      </w:r>
    </w:p>
    <w:p w:rsidR="00962A42" w:rsidRPr="00BB607E" w:rsidRDefault="00962A42" w:rsidP="008C43F6">
      <w:pPr>
        <w:jc w:val="both"/>
        <w:rPr>
          <w:rFonts w:cstheme="minorHAnsi"/>
          <w:b/>
          <w:i/>
          <w:noProof/>
        </w:rPr>
      </w:pPr>
    </w:p>
    <w:p w:rsidR="00F921F2" w:rsidRPr="00BB607E" w:rsidRDefault="00F921F2" w:rsidP="00997A6E">
      <w:pPr>
        <w:spacing w:after="0" w:line="240" w:lineRule="auto"/>
        <w:rPr>
          <w:rFonts w:eastAsia="Times New Roman" w:cstheme="minorHAnsi"/>
          <w:b/>
          <w:i/>
          <w:lang w:eastAsia="nl-NL"/>
        </w:rPr>
      </w:pPr>
      <w:r w:rsidRPr="00BB607E">
        <w:rPr>
          <w:rFonts w:eastAsia="Times New Roman" w:cstheme="minorHAnsi"/>
          <w:b/>
          <w:i/>
          <w:lang w:eastAsia="nl-NL"/>
        </w:rPr>
        <w:t>Katholieke identiteit</w:t>
      </w:r>
    </w:p>
    <w:p w:rsidR="00007229" w:rsidRPr="00BB607E" w:rsidRDefault="00F921F2" w:rsidP="00997A6E">
      <w:pPr>
        <w:spacing w:after="0" w:line="240" w:lineRule="auto"/>
        <w:rPr>
          <w:rFonts w:eastAsia="Times New Roman" w:cstheme="minorHAnsi"/>
          <w:lang w:eastAsia="nl-NL"/>
        </w:rPr>
      </w:pPr>
      <w:r w:rsidRPr="00BB607E">
        <w:rPr>
          <w:rFonts w:eastAsia="Times New Roman" w:cstheme="minorHAnsi"/>
          <w:lang w:eastAsia="nl-NL"/>
        </w:rPr>
        <w:t xml:space="preserve">De Liaan staat open voor alle geloofsovertuigingen, gezindtes en afkomst. We leven in een gevarieerde en multiculturele samenleving. We vinden het een belangrijke waarde om kinderen daarmee bekend te maken. We leren ze open te staan voor verschillen en hier met respect mee om te gaan. </w:t>
      </w:r>
      <w:r w:rsidR="00E032D8" w:rsidRPr="00BB607E">
        <w:rPr>
          <w:rFonts w:eastAsia="Times New Roman" w:cstheme="minorHAnsi"/>
          <w:lang w:eastAsia="nl-NL"/>
        </w:rPr>
        <w:t>Dit vindt vooral plaats bij</w:t>
      </w:r>
      <w:r w:rsidRPr="00BB607E">
        <w:rPr>
          <w:rFonts w:eastAsia="Times New Roman" w:cstheme="minorHAnsi"/>
          <w:lang w:eastAsia="nl-NL"/>
        </w:rPr>
        <w:t xml:space="preserve"> </w:t>
      </w:r>
      <w:r w:rsidR="00E032D8" w:rsidRPr="00BB607E">
        <w:rPr>
          <w:rFonts w:eastAsia="Times New Roman" w:cstheme="minorHAnsi"/>
          <w:lang w:eastAsia="nl-NL"/>
        </w:rPr>
        <w:t xml:space="preserve">actueel nieuws en </w:t>
      </w:r>
      <w:r w:rsidRPr="00BB607E">
        <w:rPr>
          <w:rFonts w:eastAsia="Times New Roman" w:cstheme="minorHAnsi"/>
          <w:lang w:eastAsia="nl-NL"/>
        </w:rPr>
        <w:t>levensovertuigende onderwerpen tijdens WO</w:t>
      </w:r>
      <w:r w:rsidR="00E032D8" w:rsidRPr="00BB607E">
        <w:rPr>
          <w:rFonts w:eastAsia="Times New Roman" w:cstheme="minorHAnsi"/>
          <w:lang w:eastAsia="nl-NL"/>
        </w:rPr>
        <w:t xml:space="preserve">. </w:t>
      </w:r>
      <w:r w:rsidRPr="00BB607E">
        <w:rPr>
          <w:rFonts w:eastAsia="Times New Roman" w:cstheme="minorHAnsi"/>
          <w:lang w:eastAsia="nl-NL"/>
        </w:rPr>
        <w:t xml:space="preserve"> </w:t>
      </w:r>
    </w:p>
    <w:p w:rsidR="00E00F89" w:rsidRPr="00BB607E" w:rsidRDefault="00007229" w:rsidP="00997A6E">
      <w:pPr>
        <w:spacing w:after="0" w:line="240" w:lineRule="auto"/>
        <w:rPr>
          <w:rFonts w:eastAsia="Times New Roman" w:cstheme="minorHAnsi"/>
          <w:lang w:eastAsia="nl-NL"/>
        </w:rPr>
      </w:pPr>
      <w:r w:rsidRPr="00BB607E">
        <w:rPr>
          <w:rFonts w:eastAsia="Times New Roman" w:cstheme="minorHAnsi"/>
          <w:lang w:eastAsia="nl-NL"/>
        </w:rPr>
        <w:t>De katholieke identiteit dragen we uit tijdens de vieringen Kerstmis en Pase</w:t>
      </w:r>
      <w:r w:rsidR="00602E97" w:rsidRPr="00BB607E">
        <w:rPr>
          <w:rFonts w:eastAsia="Times New Roman" w:cstheme="minorHAnsi"/>
          <w:lang w:eastAsia="nl-NL"/>
        </w:rPr>
        <w:t>n e</w:t>
      </w:r>
      <w:r w:rsidR="00962A42" w:rsidRPr="00BB607E">
        <w:rPr>
          <w:rFonts w:eastAsia="Times New Roman" w:cstheme="minorHAnsi"/>
          <w:lang w:eastAsia="nl-NL"/>
        </w:rPr>
        <w:t xml:space="preserve">n bij de </w:t>
      </w:r>
      <w:r w:rsidR="00602E97" w:rsidRPr="00BB607E">
        <w:rPr>
          <w:rFonts w:eastAsia="Times New Roman" w:cstheme="minorHAnsi"/>
          <w:lang w:eastAsia="nl-NL"/>
        </w:rPr>
        <w:t>C</w:t>
      </w:r>
      <w:r w:rsidR="00962A42" w:rsidRPr="00BB607E">
        <w:rPr>
          <w:rFonts w:eastAsia="Times New Roman" w:cstheme="minorHAnsi"/>
          <w:lang w:eastAsia="nl-NL"/>
        </w:rPr>
        <w:t xml:space="preserve">ommunie en </w:t>
      </w:r>
      <w:r w:rsidR="00602E97" w:rsidRPr="00BB607E">
        <w:rPr>
          <w:rFonts w:eastAsia="Times New Roman" w:cstheme="minorHAnsi"/>
          <w:lang w:eastAsia="nl-NL"/>
        </w:rPr>
        <w:t>V</w:t>
      </w:r>
      <w:r w:rsidR="00962A42" w:rsidRPr="00BB607E">
        <w:rPr>
          <w:rFonts w:eastAsia="Times New Roman" w:cstheme="minorHAnsi"/>
          <w:lang w:eastAsia="nl-NL"/>
        </w:rPr>
        <w:t>ormselvoorbereidingen. Het is een bewuste keuze dit op te nemen in het onderwijsaanbod en onder schooltijd te laten plaatsvinden.</w:t>
      </w:r>
      <w:r w:rsidR="00E00F89" w:rsidRPr="00BB607E">
        <w:rPr>
          <w:rFonts w:eastAsia="Times New Roman" w:cstheme="minorHAnsi"/>
          <w:lang w:eastAsia="nl-NL"/>
        </w:rPr>
        <w:br w:type="page"/>
      </w:r>
    </w:p>
    <w:p w:rsidR="00997A6E" w:rsidRPr="00BB607E" w:rsidRDefault="00997A6E" w:rsidP="00997A6E">
      <w:pPr>
        <w:spacing w:after="0" w:line="240" w:lineRule="auto"/>
        <w:rPr>
          <w:rFonts w:eastAsia="Times New Roman" w:cstheme="minorHAnsi"/>
          <w:b/>
          <w:sz w:val="28"/>
          <w:szCs w:val="28"/>
          <w:lang w:eastAsia="nl-NL"/>
        </w:rPr>
      </w:pPr>
      <w:r w:rsidRPr="00BB607E">
        <w:rPr>
          <w:rFonts w:eastAsia="Times New Roman" w:cstheme="minorHAnsi"/>
          <w:b/>
          <w:sz w:val="28"/>
          <w:szCs w:val="28"/>
          <w:lang w:eastAsia="nl-NL"/>
        </w:rPr>
        <w:lastRenderedPageBreak/>
        <w:t>Veiligheid</w:t>
      </w:r>
      <w:r w:rsidR="00AE191C" w:rsidRPr="00BB607E">
        <w:rPr>
          <w:rFonts w:eastAsia="Times New Roman" w:cstheme="minorHAnsi"/>
          <w:b/>
          <w:sz w:val="28"/>
          <w:szCs w:val="28"/>
          <w:lang w:eastAsia="nl-NL"/>
        </w:rPr>
        <w:t>sbeleid</w:t>
      </w:r>
    </w:p>
    <w:p w:rsidR="00997A6E" w:rsidRPr="00BB607E" w:rsidRDefault="00997A6E" w:rsidP="00997A6E">
      <w:pPr>
        <w:spacing w:before="100" w:beforeAutospacing="1" w:after="100" w:afterAutospacing="1" w:line="240" w:lineRule="auto"/>
        <w:rPr>
          <w:rFonts w:eastAsia="Times New Roman" w:cstheme="minorHAnsi"/>
          <w:b/>
          <w:i/>
          <w:lang w:eastAsia="nl-NL"/>
        </w:rPr>
      </w:pPr>
      <w:r w:rsidRPr="00BB607E">
        <w:rPr>
          <w:rFonts w:eastAsia="Times New Roman" w:cstheme="minorHAnsi"/>
          <w:b/>
          <w:i/>
          <w:lang w:eastAsia="nl-NL"/>
        </w:rPr>
        <w:t>Algemeen</w:t>
      </w:r>
    </w:p>
    <w:p w:rsidR="00AE191C"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Dalton </w:t>
      </w:r>
      <w:r w:rsidR="00AE191C" w:rsidRPr="00BB607E">
        <w:rPr>
          <w:rFonts w:eastAsia="Times New Roman" w:cstheme="minorHAnsi"/>
          <w:lang w:eastAsia="nl-NL"/>
        </w:rPr>
        <w:t>Kindcentrum</w:t>
      </w:r>
      <w:r w:rsidRPr="00BB607E">
        <w:rPr>
          <w:rFonts w:eastAsia="Times New Roman" w:cstheme="minorHAnsi"/>
          <w:lang w:eastAsia="nl-NL"/>
        </w:rPr>
        <w:t xml:space="preserve"> de Liaan bereidt leerlingen voor op een actieve rol in onze democratische maatschappij. Een maatschappij waar zij in vrijheid leven, zelfstandig zijn, initiatieven durven nemen maar ook verantwoordelijkheid dragen en zorg hebben voor medemensen en samenwerken met anderen. Vanuit de Dalton waarden noemen we dit ‘</w:t>
      </w:r>
      <w:proofErr w:type="spellStart"/>
      <w:r w:rsidRPr="00BB607E">
        <w:rPr>
          <w:rFonts w:eastAsia="Times New Roman" w:cstheme="minorHAnsi"/>
          <w:lang w:eastAsia="nl-NL"/>
        </w:rPr>
        <w:t>fearless</w:t>
      </w:r>
      <w:proofErr w:type="spellEnd"/>
      <w:r w:rsidRPr="00BB607E">
        <w:rPr>
          <w:rFonts w:eastAsia="Times New Roman" w:cstheme="minorHAnsi"/>
          <w:lang w:eastAsia="nl-NL"/>
        </w:rPr>
        <w:t xml:space="preserve"> human </w:t>
      </w:r>
      <w:proofErr w:type="spellStart"/>
      <w:r w:rsidRPr="00BB607E">
        <w:rPr>
          <w:rFonts w:eastAsia="Times New Roman" w:cstheme="minorHAnsi"/>
          <w:lang w:eastAsia="nl-NL"/>
        </w:rPr>
        <w:t>beings</w:t>
      </w:r>
      <w:proofErr w:type="spellEnd"/>
      <w:r w:rsidRPr="00BB607E">
        <w:rPr>
          <w:rFonts w:eastAsia="Times New Roman" w:cstheme="minorHAnsi"/>
          <w:lang w:eastAsia="nl-NL"/>
        </w:rPr>
        <w:t xml:space="preserve">’. </w:t>
      </w:r>
    </w:p>
    <w:p w:rsidR="00997A6E" w:rsidRPr="00BB607E" w:rsidRDefault="00AE191C" w:rsidP="00AE191C">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Een veilige schoolomgeving </w:t>
      </w:r>
      <w:r w:rsidR="00997A6E" w:rsidRPr="00BB607E">
        <w:rPr>
          <w:rFonts w:eastAsia="Times New Roman" w:cstheme="minorHAnsi"/>
          <w:lang w:eastAsia="nl-NL"/>
        </w:rPr>
        <w:t>is daarbij een voorwaarde</w:t>
      </w:r>
      <w:r w:rsidRPr="00BB607E">
        <w:rPr>
          <w:rFonts w:eastAsia="Times New Roman" w:cstheme="minorHAnsi"/>
          <w:lang w:eastAsia="nl-NL"/>
        </w:rPr>
        <w:t>.</w:t>
      </w:r>
    </w:p>
    <w:p w:rsidR="00AE191C" w:rsidRPr="00BB607E" w:rsidRDefault="00997A6E" w:rsidP="00AE191C">
      <w:pPr>
        <w:spacing w:before="100" w:beforeAutospacing="1" w:after="0" w:line="240" w:lineRule="auto"/>
        <w:rPr>
          <w:rFonts w:eastAsia="Times New Roman" w:cstheme="minorHAnsi"/>
          <w:lang w:eastAsia="nl-NL"/>
        </w:rPr>
      </w:pPr>
      <w:r w:rsidRPr="00BB607E">
        <w:rPr>
          <w:rFonts w:eastAsia="Times New Roman" w:cstheme="minorHAnsi"/>
          <w:lang w:eastAsia="nl-NL"/>
        </w:rPr>
        <w:t xml:space="preserve">We werken vanuit de </w:t>
      </w:r>
      <w:r w:rsidR="00AE191C" w:rsidRPr="00BB607E">
        <w:rPr>
          <w:rFonts w:eastAsia="Times New Roman" w:cstheme="minorHAnsi"/>
          <w:lang w:eastAsia="nl-NL"/>
        </w:rPr>
        <w:t xml:space="preserve">volgende </w:t>
      </w:r>
      <w:r w:rsidRPr="00BB607E">
        <w:rPr>
          <w:rFonts w:eastAsia="Times New Roman" w:cstheme="minorHAnsi"/>
          <w:lang w:eastAsia="nl-NL"/>
        </w:rPr>
        <w:t xml:space="preserve">basiswaarde: </w:t>
      </w:r>
    </w:p>
    <w:p w:rsidR="00AE191C" w:rsidRPr="00BB607E" w:rsidRDefault="00AE191C"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‘D</w:t>
      </w:r>
      <w:r w:rsidR="00997A6E" w:rsidRPr="00BB607E">
        <w:rPr>
          <w:rFonts w:eastAsia="Times New Roman" w:cstheme="minorHAnsi"/>
          <w:lang w:eastAsia="nl-NL"/>
        </w:rPr>
        <w:t>KC de Liaan vormt één speel-leergemeenschap waar iedereen deel van uitmaakt, iedereen anders is en iedereen geaccepteerd wordt.</w:t>
      </w:r>
      <w:r w:rsidRPr="00BB607E">
        <w:rPr>
          <w:rFonts w:eastAsia="Times New Roman" w:cstheme="minorHAnsi"/>
          <w:lang w:eastAsia="nl-NL"/>
        </w:rPr>
        <w:t>’</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 Vanuit deze gedachte helpen we elkaar ongeacht leeftijd en werken we intensief samen (inhoudelijk en sociaal). Het </w:t>
      </w:r>
      <w:proofErr w:type="spellStart"/>
      <w:r w:rsidRPr="00BB607E">
        <w:rPr>
          <w:rFonts w:eastAsia="Times New Roman" w:cstheme="minorHAnsi"/>
          <w:b/>
          <w:i/>
          <w:lang w:eastAsia="nl-NL"/>
        </w:rPr>
        <w:t>groepsdoorbrekend</w:t>
      </w:r>
      <w:proofErr w:type="spellEnd"/>
      <w:r w:rsidRPr="00BB607E">
        <w:rPr>
          <w:rFonts w:eastAsia="Times New Roman" w:cstheme="minorHAnsi"/>
          <w:b/>
          <w:i/>
          <w:lang w:eastAsia="nl-NL"/>
        </w:rPr>
        <w:t xml:space="preserve"> werken in clusters</w:t>
      </w:r>
      <w:r w:rsidRPr="00BB607E">
        <w:rPr>
          <w:rFonts w:eastAsia="Times New Roman" w:cstheme="minorHAnsi"/>
          <w:lang w:eastAsia="nl-NL"/>
        </w:rPr>
        <w:t xml:space="preserve"> bevordert de sociale cohesie tussen leerlingen en ook tussen teamleden. Kinderen en leerkrachten voelen een bredere verantwoordelijkheid voor de speel-werksfeer, het omgaan met elkaar en helpen en ondersteunen elkaar. </w:t>
      </w:r>
    </w:p>
    <w:p w:rsidR="00997A6E" w:rsidRPr="00BB607E" w:rsidRDefault="00997A6E" w:rsidP="00997A6E">
      <w:pPr>
        <w:spacing w:before="100" w:beforeAutospacing="1" w:after="100" w:afterAutospacing="1" w:line="240" w:lineRule="auto"/>
        <w:rPr>
          <w:rFonts w:eastAsia="Times New Roman" w:cstheme="minorHAnsi"/>
          <w:b/>
          <w:i/>
          <w:lang w:eastAsia="nl-NL"/>
        </w:rPr>
      </w:pPr>
      <w:r w:rsidRPr="00BB607E">
        <w:rPr>
          <w:rFonts w:eastAsia="Times New Roman" w:cstheme="minorHAnsi"/>
          <w:b/>
          <w:i/>
          <w:lang w:eastAsia="nl-NL"/>
        </w:rPr>
        <w:t xml:space="preserve">Aanbod </w:t>
      </w:r>
    </w:p>
    <w:p w:rsidR="00997A6E" w:rsidRPr="00BB607E" w:rsidRDefault="00997A6E" w:rsidP="00997A6E">
      <w:pPr>
        <w:spacing w:before="100" w:beforeAutospacing="1" w:after="100" w:afterAutospacing="1" w:line="240" w:lineRule="auto"/>
        <w:rPr>
          <w:rFonts w:cstheme="minorHAnsi"/>
        </w:rPr>
      </w:pPr>
      <w:r w:rsidRPr="00BB607E">
        <w:rPr>
          <w:rFonts w:eastAsia="Times New Roman" w:cstheme="minorHAnsi"/>
          <w:lang w:eastAsia="nl-NL"/>
        </w:rPr>
        <w:t xml:space="preserve">Het sociaal-emotionele klimaat ondersteunen we door de inzet van de werkwijze van </w:t>
      </w:r>
      <w:r w:rsidRPr="00BB607E">
        <w:rPr>
          <w:rFonts w:eastAsia="Times New Roman" w:cstheme="minorHAnsi"/>
          <w:b/>
          <w:i/>
          <w:lang w:eastAsia="nl-NL"/>
        </w:rPr>
        <w:t>Goed van Start</w:t>
      </w:r>
      <w:r w:rsidRPr="00BB607E">
        <w:rPr>
          <w:rFonts w:eastAsia="Times New Roman" w:cstheme="minorHAnsi"/>
          <w:lang w:eastAsia="nl-NL"/>
        </w:rPr>
        <w:t xml:space="preserve">. </w:t>
      </w:r>
      <w:r w:rsidRPr="00BB607E">
        <w:rPr>
          <w:rStyle w:val="Nadruk"/>
          <w:rFonts w:cstheme="minorHAnsi"/>
        </w:rPr>
        <w:t>Goed van Start</w:t>
      </w:r>
      <w:r w:rsidRPr="00BB607E">
        <w:rPr>
          <w:rFonts w:cstheme="minorHAnsi"/>
        </w:rPr>
        <w:t xml:space="preserve"> helpt om samen met de leerlingen de toon te zetten voor een fijn en positief leerklimaat. </w:t>
      </w:r>
      <w:r w:rsidRPr="00BB607E">
        <w:rPr>
          <w:rFonts w:cstheme="minorHAnsi"/>
          <w:i/>
        </w:rPr>
        <w:t>Goed van Start</w:t>
      </w:r>
      <w:r w:rsidRPr="00BB607E">
        <w:rPr>
          <w:rFonts w:cstheme="minorHAnsi"/>
        </w:rPr>
        <w:t xml:space="preserve"> is een praktische werkwijze, ondersteund door onderzoek en theorie.  Centraal daarin staat het actief betrekken van de leerlingen bij zaken die hen aangaan. Leerlingen betrekken bij belangrijke zaken voor hun groep zorgt ervoor dat leerlingen voelen dat hun mening ertoe doet. Het effect is betrokkenheid en het nemen van verantwoordelijkheid voor datgene wat samen is afgesproken. Om dit te bereiken, wordt er gewerkt vanuit coöperatieve klassenvergaderingen.</w:t>
      </w:r>
    </w:p>
    <w:p w:rsidR="00997A6E" w:rsidRPr="00BB607E" w:rsidRDefault="00997A6E" w:rsidP="00997A6E">
      <w:pPr>
        <w:rPr>
          <w:rFonts w:cstheme="minorHAnsi"/>
        </w:rPr>
      </w:pPr>
      <w:r w:rsidRPr="00BB607E">
        <w:rPr>
          <w:rFonts w:cstheme="minorHAnsi"/>
        </w:rPr>
        <w:t xml:space="preserve">Binnen ons onderwijs worden structureel de </w:t>
      </w:r>
      <w:r w:rsidRPr="00BB607E">
        <w:rPr>
          <w:rFonts w:cstheme="minorHAnsi"/>
          <w:b/>
          <w:i/>
        </w:rPr>
        <w:t>coöperatieve werkvormen</w:t>
      </w:r>
      <w:r w:rsidRPr="00BB607E">
        <w:rPr>
          <w:rFonts w:cstheme="minorHAnsi"/>
        </w:rPr>
        <w:t xml:space="preserve"> ingezet om samenwerking te bevorderen. Daarbinnen leren kinderen omgaan met een rol- en taakverdeling, leren ze om te gaan met diverse kwaliteiten, helpen en ondersteunen ze elkaar. </w:t>
      </w:r>
    </w:p>
    <w:p w:rsidR="00997A6E" w:rsidRPr="00BB607E" w:rsidRDefault="00997A6E" w:rsidP="00997A6E">
      <w:pPr>
        <w:rPr>
          <w:rFonts w:eastAsia="Times New Roman" w:cstheme="minorHAnsi"/>
          <w:lang w:eastAsia="nl-NL"/>
        </w:rPr>
      </w:pPr>
      <w:r w:rsidRPr="00BB607E">
        <w:rPr>
          <w:rFonts w:cstheme="minorHAnsi"/>
        </w:rPr>
        <w:t xml:space="preserve">In schooljaar 2017-2018 zijn we gestart met een </w:t>
      </w:r>
      <w:r w:rsidRPr="00BB607E">
        <w:rPr>
          <w:rFonts w:cstheme="minorHAnsi"/>
          <w:b/>
          <w:i/>
        </w:rPr>
        <w:t>Kinderraad</w:t>
      </w:r>
      <w:r w:rsidRPr="00BB607E">
        <w:rPr>
          <w:rFonts w:cstheme="minorHAnsi"/>
          <w:b/>
        </w:rPr>
        <w:t>.</w:t>
      </w:r>
      <w:r w:rsidRPr="00BB607E">
        <w:rPr>
          <w:rFonts w:cstheme="minorHAnsi"/>
        </w:rPr>
        <w:t xml:space="preserve"> </w:t>
      </w:r>
      <w:r w:rsidRPr="00BB607E">
        <w:rPr>
          <w:rFonts w:eastAsia="Times New Roman" w:cstheme="minorHAnsi"/>
          <w:lang w:eastAsia="nl-NL"/>
        </w:rPr>
        <w:t xml:space="preserve">De kinderraad bestaat uit leerlingen van groep 5 t/m 8 en heeft de taak om de belangen van álle leerlingen te behartigen. De raad organiseert bijvoorbeeld activiteiten, denkt mee over de veiligheid van de school, het aanbod en speelklimaat tijdens de pauzes, De raad kan ook actie voeren om een situatie meer aandacht te geven of te veranderen. </w:t>
      </w:r>
    </w:p>
    <w:p w:rsidR="00997A6E" w:rsidRPr="00BB607E" w:rsidRDefault="00997A6E" w:rsidP="00997A6E">
      <w:pPr>
        <w:spacing w:before="100" w:beforeAutospacing="1" w:after="100" w:afterAutospacing="1" w:line="240" w:lineRule="auto"/>
        <w:rPr>
          <w:rFonts w:cstheme="minorHAnsi"/>
        </w:rPr>
      </w:pPr>
      <w:r w:rsidRPr="00BB607E">
        <w:rPr>
          <w:rFonts w:eastAsia="Times New Roman" w:cstheme="minorHAnsi"/>
          <w:lang w:eastAsia="nl-NL"/>
        </w:rPr>
        <w:t xml:space="preserve">IKC de Liaan heeft een vastgesteld </w:t>
      </w:r>
      <w:r w:rsidRPr="00BB607E">
        <w:rPr>
          <w:rFonts w:eastAsia="Times New Roman" w:cstheme="minorHAnsi"/>
          <w:b/>
          <w:i/>
          <w:lang w:eastAsia="nl-NL"/>
        </w:rPr>
        <w:t>pestprotocol.</w:t>
      </w:r>
      <w:r w:rsidRPr="00BB607E">
        <w:rPr>
          <w:rFonts w:eastAsia="Times New Roman" w:cstheme="minorHAnsi"/>
          <w:lang w:eastAsia="nl-NL"/>
        </w:rPr>
        <w:t xml:space="preserve"> Hier wordt naar gehandeld bij signalen van sociale onveiligheid bij kinderen. Een van de leerkrachten heeft de training </w:t>
      </w:r>
      <w:r w:rsidRPr="00BB607E">
        <w:rPr>
          <w:rFonts w:eastAsia="Times New Roman" w:cstheme="minorHAnsi"/>
          <w:b/>
          <w:i/>
          <w:lang w:eastAsia="nl-NL"/>
        </w:rPr>
        <w:t xml:space="preserve">Meidenvenijn </w:t>
      </w:r>
      <w:r w:rsidRPr="00BB607E">
        <w:rPr>
          <w:rFonts w:eastAsia="Times New Roman" w:cstheme="minorHAnsi"/>
          <w:lang w:eastAsia="nl-NL"/>
        </w:rPr>
        <w:t>gevolgd</w:t>
      </w:r>
      <w:r w:rsidRPr="00BB607E">
        <w:rPr>
          <w:rFonts w:eastAsia="Times New Roman" w:cstheme="minorHAnsi"/>
          <w:b/>
          <w:i/>
          <w:lang w:eastAsia="nl-NL"/>
        </w:rPr>
        <w:t xml:space="preserve">. </w:t>
      </w:r>
      <w:r w:rsidRPr="00BB607E">
        <w:rPr>
          <w:rFonts w:cstheme="minorHAnsi"/>
        </w:rPr>
        <w:t xml:space="preserve">Een methode om het pestgedrag onder meisjes in de leeftijdsgroep van 9 t/m 15 jaar aan te kunnen pakken. Daarbij zien we Pesten ook als groepsfenomeen, waarbij veel meer groepsleden betrokken zijn. Uit onderzoeken blijkt dat de dader niet alleen staat, maar dat er een duidelijke groepsstructuur bestaat met kinderen die allen op hun eigen wijze een bijdrage leveren aan het onveilige klimaat. </w:t>
      </w:r>
      <w:r w:rsidRPr="00BB607E">
        <w:rPr>
          <w:rFonts w:cstheme="minorHAnsi"/>
          <w:b/>
          <w:i/>
        </w:rPr>
        <w:t>Goed van Start</w:t>
      </w:r>
      <w:r w:rsidRPr="00BB607E">
        <w:rPr>
          <w:rFonts w:cstheme="minorHAnsi"/>
        </w:rPr>
        <w:t xml:space="preserve"> helpt om een positief klimaat op te zetten en met de kinderen te bewaken. </w:t>
      </w:r>
    </w:p>
    <w:p w:rsidR="00997A6E" w:rsidRPr="00BB607E" w:rsidRDefault="00997A6E" w:rsidP="00997A6E">
      <w:pPr>
        <w:spacing w:before="100" w:beforeAutospacing="1" w:after="100" w:afterAutospacing="1" w:line="240" w:lineRule="auto"/>
        <w:rPr>
          <w:rFonts w:cstheme="minorHAnsi"/>
        </w:rPr>
      </w:pPr>
      <w:r w:rsidRPr="00BB607E">
        <w:rPr>
          <w:rFonts w:cstheme="minorHAnsi"/>
        </w:rPr>
        <w:lastRenderedPageBreak/>
        <w:t xml:space="preserve">Door deze manier van werken zetten we preventief in op het voorkomen van incidenten. Wanneer dit toch verstoort raakt pakken we de signalen zo vroeg mogelijk op. </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Signalen van zorg kunnen worden afgegeven bij elke leerkracht van de kerngroep. IKC de Liaan heeft daarnaast een </w:t>
      </w:r>
      <w:r w:rsidRPr="00BB607E">
        <w:rPr>
          <w:rFonts w:eastAsia="Times New Roman" w:cstheme="minorHAnsi"/>
          <w:b/>
          <w:i/>
          <w:lang w:eastAsia="nl-NL"/>
        </w:rPr>
        <w:t>Interne Vertrouwenspersoon</w:t>
      </w:r>
      <w:r w:rsidRPr="00BB607E">
        <w:rPr>
          <w:rFonts w:eastAsia="Times New Roman" w:cstheme="minorHAnsi"/>
          <w:lang w:eastAsia="nl-NL"/>
        </w:rPr>
        <w:t xml:space="preserve"> waar ouders en kinderen ook terecht kunnen. Deze persoon zal zich verder ontwikkelen naar de rol van coördinator sociale veiligheid. </w:t>
      </w:r>
    </w:p>
    <w:p w:rsidR="00997A6E" w:rsidRPr="00BB607E" w:rsidRDefault="00997A6E" w:rsidP="00997A6E">
      <w:pPr>
        <w:spacing w:before="100" w:beforeAutospacing="1" w:after="100" w:afterAutospacing="1" w:line="240" w:lineRule="auto"/>
        <w:rPr>
          <w:rFonts w:eastAsia="Times New Roman" w:cstheme="minorHAnsi"/>
          <w:b/>
          <w:i/>
          <w:lang w:eastAsia="nl-NL"/>
        </w:rPr>
      </w:pPr>
      <w:r w:rsidRPr="00BB607E">
        <w:rPr>
          <w:rFonts w:eastAsia="Times New Roman" w:cstheme="minorHAnsi"/>
          <w:b/>
          <w:i/>
          <w:lang w:eastAsia="nl-NL"/>
        </w:rPr>
        <w:t>Volgen en Monitoren</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De sociaal-emotionele ontwikkeling en het welbevinden van kinderen wordt structureel gevolgd:</w:t>
      </w:r>
    </w:p>
    <w:p w:rsidR="00997A6E" w:rsidRPr="00BB607E" w:rsidRDefault="00997A6E" w:rsidP="00997A6E">
      <w:pPr>
        <w:pStyle w:val="Normaalweb"/>
        <w:rPr>
          <w:rFonts w:asciiTheme="minorHAnsi" w:hAnsiTheme="minorHAnsi" w:cstheme="minorHAnsi"/>
          <w:sz w:val="22"/>
          <w:szCs w:val="22"/>
        </w:rPr>
      </w:pPr>
      <w:r w:rsidRPr="00BB607E">
        <w:rPr>
          <w:rFonts w:asciiTheme="minorHAnsi" w:hAnsiTheme="minorHAnsi" w:cstheme="minorHAnsi"/>
          <w:sz w:val="22"/>
          <w:szCs w:val="22"/>
        </w:rPr>
        <w:t xml:space="preserve">Tweemaal per jaar wordt de SCOL afgenomen. </w:t>
      </w:r>
      <w:r w:rsidRPr="00BB607E">
        <w:rPr>
          <w:rFonts w:asciiTheme="minorHAnsi" w:hAnsiTheme="minorHAnsi" w:cstheme="minorHAnsi"/>
          <w:b/>
          <w:i/>
          <w:sz w:val="22"/>
          <w:szCs w:val="22"/>
        </w:rPr>
        <w:t xml:space="preserve">De Sociale Competentie </w:t>
      </w:r>
      <w:proofErr w:type="spellStart"/>
      <w:r w:rsidRPr="00BB607E">
        <w:rPr>
          <w:rFonts w:asciiTheme="minorHAnsi" w:hAnsiTheme="minorHAnsi" w:cstheme="minorHAnsi"/>
          <w:b/>
          <w:i/>
          <w:sz w:val="22"/>
          <w:szCs w:val="22"/>
        </w:rPr>
        <w:t>ObservatieLijst</w:t>
      </w:r>
      <w:proofErr w:type="spellEnd"/>
      <w:r w:rsidRPr="00BB607E">
        <w:rPr>
          <w:rFonts w:asciiTheme="minorHAnsi" w:hAnsiTheme="minorHAnsi" w:cstheme="minorHAnsi"/>
          <w:b/>
          <w:i/>
          <w:sz w:val="22"/>
          <w:szCs w:val="22"/>
        </w:rPr>
        <w:t xml:space="preserve"> (SCOL) </w:t>
      </w:r>
      <w:r w:rsidRPr="00BB607E">
        <w:rPr>
          <w:rFonts w:asciiTheme="minorHAnsi" w:hAnsiTheme="minorHAnsi" w:cstheme="minorHAnsi"/>
          <w:sz w:val="22"/>
          <w:szCs w:val="22"/>
        </w:rPr>
        <w:t xml:space="preserve">is een leerlingvolgsysteem voor sociale competentie. Met de SCOL-scores brengen we de sociale competenties van leerlingen in kaart. Met de uitkomsten van de SCOL-scores kunnen we het onderwijs verder vormgeven en leerlingen, die extra ondersteuning nodig hebben, snel op het spoor zijn. Daarnaast voeren leerkrachten </w:t>
      </w:r>
      <w:proofErr w:type="spellStart"/>
      <w:r w:rsidRPr="00BB607E">
        <w:rPr>
          <w:rFonts w:asciiTheme="minorHAnsi" w:hAnsiTheme="minorHAnsi" w:cstheme="minorHAnsi"/>
          <w:sz w:val="22"/>
          <w:szCs w:val="22"/>
        </w:rPr>
        <w:t>kindgesprekken</w:t>
      </w:r>
      <w:proofErr w:type="spellEnd"/>
      <w:r w:rsidRPr="00BB607E">
        <w:rPr>
          <w:rFonts w:asciiTheme="minorHAnsi" w:hAnsiTheme="minorHAnsi" w:cstheme="minorHAnsi"/>
          <w:sz w:val="22"/>
          <w:szCs w:val="22"/>
        </w:rPr>
        <w:t xml:space="preserve"> gericht op het welbevinden van de leerling. Daarin wordt de afstemming van het werk besproken en ook het sociale welzijn.</w:t>
      </w:r>
    </w:p>
    <w:p w:rsidR="00997A6E" w:rsidRPr="00BB607E" w:rsidRDefault="00997A6E" w:rsidP="00997A6E">
      <w:pPr>
        <w:pStyle w:val="Normaalweb"/>
        <w:rPr>
          <w:rFonts w:asciiTheme="minorHAnsi" w:hAnsiTheme="minorHAnsi" w:cstheme="minorHAnsi"/>
          <w:sz w:val="22"/>
          <w:szCs w:val="22"/>
        </w:rPr>
      </w:pPr>
      <w:r w:rsidRPr="00BB607E">
        <w:rPr>
          <w:rFonts w:asciiTheme="minorHAnsi" w:hAnsiTheme="minorHAnsi" w:cstheme="minorHAnsi"/>
          <w:sz w:val="22"/>
          <w:szCs w:val="22"/>
        </w:rPr>
        <w:t xml:space="preserve">Driemaal per jaar worden </w:t>
      </w:r>
      <w:r w:rsidRPr="00BB607E">
        <w:rPr>
          <w:rFonts w:asciiTheme="minorHAnsi" w:hAnsiTheme="minorHAnsi" w:cstheme="minorHAnsi"/>
          <w:b/>
          <w:i/>
          <w:sz w:val="22"/>
          <w:szCs w:val="22"/>
        </w:rPr>
        <w:t>de ontwikkelingen van leerlingen en groepen doorgesproken.</w:t>
      </w:r>
      <w:r w:rsidRPr="00BB607E">
        <w:rPr>
          <w:rFonts w:asciiTheme="minorHAnsi" w:hAnsiTheme="minorHAnsi" w:cstheme="minorHAnsi"/>
          <w:sz w:val="22"/>
          <w:szCs w:val="22"/>
        </w:rPr>
        <w:t xml:space="preserve"> Dat gebeurt in samenwerking met de Interne Begeleiding met de individuele leerkracht verantwoordelijk voor een kerngroep en binnen het cluster </w:t>
      </w:r>
      <w:proofErr w:type="spellStart"/>
      <w:r w:rsidRPr="00BB607E">
        <w:rPr>
          <w:rFonts w:asciiTheme="minorHAnsi" w:hAnsiTheme="minorHAnsi" w:cstheme="minorHAnsi"/>
          <w:sz w:val="22"/>
          <w:szCs w:val="22"/>
        </w:rPr>
        <w:t>groepsoverstijgend</w:t>
      </w:r>
      <w:proofErr w:type="spellEnd"/>
      <w:r w:rsidRPr="00BB607E">
        <w:rPr>
          <w:rFonts w:asciiTheme="minorHAnsi" w:hAnsiTheme="minorHAnsi" w:cstheme="minorHAnsi"/>
          <w:sz w:val="22"/>
          <w:szCs w:val="22"/>
        </w:rPr>
        <w:t xml:space="preserve"> op intervisieniveau. Vanuit het principe: een clusterteam is verantwoordelijk voor alle leerlingen in dat cluster.  Driemaal per jaar wordt er ook met ouders gesproken in een welbevindingsgesprek, een resultaatgesprek en een evaluatie-voortgangsgesprek.</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Eens per 4 jaar houdt het schoolbestuur een </w:t>
      </w:r>
      <w:r w:rsidRPr="00BB607E">
        <w:rPr>
          <w:rFonts w:eastAsia="Times New Roman" w:cstheme="minorHAnsi"/>
          <w:b/>
          <w:i/>
          <w:lang w:eastAsia="nl-NL"/>
        </w:rPr>
        <w:t>Tevredenheidspeiling</w:t>
      </w:r>
      <w:r w:rsidRPr="00BB607E">
        <w:rPr>
          <w:rFonts w:eastAsia="Times New Roman" w:cstheme="minorHAnsi"/>
          <w:lang w:eastAsia="nl-NL"/>
        </w:rPr>
        <w:t xml:space="preserve"> onder ouders, leerlingen en leerkrachten. De uitkomst daarvan is leidend voor de afstemming van het beleid voor de daaropvolgende jaren. De school is vrij om daarnaast, op specifieke onderdelen een eigen peiling af te nemen. Deze tevredenheidspeiling is in schooljaar 2017-2018 afgenomen. De resultaten zijn via de </w:t>
      </w:r>
      <w:proofErr w:type="spellStart"/>
      <w:r w:rsidRPr="00BB607E">
        <w:rPr>
          <w:rFonts w:eastAsia="Times New Roman" w:cstheme="minorHAnsi"/>
          <w:lang w:eastAsia="nl-NL"/>
        </w:rPr>
        <w:t>web-site</w:t>
      </w:r>
      <w:proofErr w:type="spellEnd"/>
      <w:r w:rsidRPr="00BB607E">
        <w:rPr>
          <w:rFonts w:eastAsia="Times New Roman" w:cstheme="minorHAnsi"/>
          <w:lang w:eastAsia="nl-NL"/>
        </w:rPr>
        <w:t xml:space="preserve"> te bekijken.</w:t>
      </w:r>
    </w:p>
    <w:p w:rsidR="00997A6E" w:rsidRPr="00BB607E" w:rsidRDefault="00997A6E" w:rsidP="00E00F89">
      <w:pPr>
        <w:spacing w:before="100" w:beforeAutospacing="1" w:after="100" w:afterAutospacing="1" w:line="240" w:lineRule="auto"/>
        <w:rPr>
          <w:rFonts w:eastAsia="Times New Roman" w:cstheme="minorHAnsi"/>
          <w:b/>
          <w:i/>
          <w:lang w:eastAsia="nl-NL"/>
        </w:rPr>
      </w:pPr>
      <w:r w:rsidRPr="00BB607E">
        <w:rPr>
          <w:rFonts w:eastAsia="Times New Roman" w:cstheme="minorHAnsi"/>
          <w:b/>
          <w:i/>
          <w:lang w:eastAsia="nl-NL"/>
        </w:rPr>
        <w:t>Fysieke Veiligheid</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De fysieke veiligheid van leerlingen en medewerkers wordt gewaarborgd door de </w:t>
      </w:r>
      <w:r w:rsidRPr="00BB607E">
        <w:rPr>
          <w:rFonts w:eastAsia="Times New Roman" w:cstheme="minorHAnsi"/>
          <w:b/>
          <w:i/>
          <w:lang w:eastAsia="nl-NL"/>
        </w:rPr>
        <w:t>veiligheidsnormen van de ARBO</w:t>
      </w:r>
      <w:r w:rsidRPr="00BB607E">
        <w:rPr>
          <w:rFonts w:eastAsia="Times New Roman" w:cstheme="minorHAnsi"/>
          <w:lang w:eastAsia="nl-NL"/>
        </w:rPr>
        <w:t>. Een Risico Inventarisatie, controle op brandveiligheid en training van BHV-</w:t>
      </w:r>
      <w:proofErr w:type="spellStart"/>
      <w:r w:rsidRPr="00BB607E">
        <w:rPr>
          <w:rFonts w:eastAsia="Times New Roman" w:cstheme="minorHAnsi"/>
          <w:lang w:eastAsia="nl-NL"/>
        </w:rPr>
        <w:t>ers</w:t>
      </w:r>
      <w:proofErr w:type="spellEnd"/>
      <w:r w:rsidRPr="00BB607E">
        <w:rPr>
          <w:rFonts w:eastAsia="Times New Roman" w:cstheme="minorHAnsi"/>
          <w:lang w:eastAsia="nl-NL"/>
        </w:rPr>
        <w:t xml:space="preserve"> en EHBO maken daar deel van uit.  </w:t>
      </w:r>
    </w:p>
    <w:p w:rsidR="00997A6E" w:rsidRPr="00BB607E" w:rsidRDefault="00997A6E" w:rsidP="00997A6E">
      <w:pPr>
        <w:spacing w:before="100" w:beforeAutospacing="1" w:after="100" w:afterAutospacing="1" w:line="240" w:lineRule="auto"/>
        <w:rPr>
          <w:rFonts w:eastAsia="Times New Roman" w:cstheme="minorHAnsi"/>
          <w:lang w:eastAsia="nl-NL"/>
        </w:rPr>
      </w:pPr>
      <w:r w:rsidRPr="00BB607E">
        <w:rPr>
          <w:rFonts w:eastAsia="Times New Roman" w:cstheme="minorHAnsi"/>
          <w:lang w:eastAsia="nl-NL"/>
        </w:rPr>
        <w:t xml:space="preserve">De klim- en speelmaterialen in de speelzaal en op het buitenterrein worden jaarlijks door een gerenommeerd bedrijf gecontroleerd. </w:t>
      </w:r>
    </w:p>
    <w:p w:rsidR="00AE191C" w:rsidRPr="00BB607E" w:rsidRDefault="00AE191C" w:rsidP="00192EDC">
      <w:pPr>
        <w:jc w:val="both"/>
        <w:rPr>
          <w:rFonts w:cstheme="minorHAnsi"/>
          <w:b/>
          <w:noProof/>
          <w:sz w:val="28"/>
          <w:szCs w:val="28"/>
        </w:rPr>
      </w:pPr>
    </w:p>
    <w:p w:rsidR="00AE191C" w:rsidRPr="00BB607E" w:rsidRDefault="00AE191C" w:rsidP="00192EDC">
      <w:pPr>
        <w:jc w:val="both"/>
        <w:rPr>
          <w:rFonts w:cstheme="minorHAnsi"/>
          <w:b/>
          <w:noProof/>
          <w:sz w:val="28"/>
          <w:szCs w:val="28"/>
        </w:rPr>
      </w:pPr>
    </w:p>
    <w:p w:rsidR="00AE191C" w:rsidRPr="00BB607E" w:rsidRDefault="00AE191C" w:rsidP="00192EDC">
      <w:pPr>
        <w:jc w:val="both"/>
        <w:rPr>
          <w:rFonts w:cstheme="minorHAnsi"/>
          <w:b/>
          <w:noProof/>
          <w:sz w:val="28"/>
          <w:szCs w:val="28"/>
        </w:rPr>
      </w:pPr>
    </w:p>
    <w:p w:rsidR="00AE191C" w:rsidRDefault="00AE191C" w:rsidP="00192EDC">
      <w:pPr>
        <w:jc w:val="both"/>
        <w:rPr>
          <w:rFonts w:cstheme="minorHAnsi"/>
          <w:b/>
          <w:noProof/>
          <w:color w:val="FF0000"/>
          <w:sz w:val="28"/>
          <w:szCs w:val="28"/>
        </w:rPr>
      </w:pPr>
    </w:p>
    <w:p w:rsidR="00AE191C" w:rsidRDefault="00AE191C" w:rsidP="00192EDC">
      <w:pPr>
        <w:jc w:val="both"/>
        <w:rPr>
          <w:rFonts w:cstheme="minorHAnsi"/>
          <w:b/>
          <w:noProof/>
          <w:color w:val="FF0000"/>
          <w:sz w:val="28"/>
          <w:szCs w:val="28"/>
        </w:rPr>
      </w:pPr>
    </w:p>
    <w:p w:rsidR="00AE191C" w:rsidRDefault="00AE191C" w:rsidP="00192EDC">
      <w:pPr>
        <w:jc w:val="both"/>
        <w:rPr>
          <w:rFonts w:cstheme="minorHAnsi"/>
          <w:b/>
          <w:noProof/>
          <w:color w:val="FF0000"/>
          <w:sz w:val="28"/>
          <w:szCs w:val="28"/>
        </w:rPr>
      </w:pPr>
    </w:p>
    <w:p w:rsidR="00192EDC" w:rsidRPr="00602E97" w:rsidRDefault="00192EDC" w:rsidP="00192EDC">
      <w:pPr>
        <w:jc w:val="both"/>
        <w:rPr>
          <w:rFonts w:cstheme="minorHAnsi"/>
          <w:b/>
          <w:noProof/>
          <w:sz w:val="28"/>
          <w:szCs w:val="28"/>
        </w:rPr>
      </w:pPr>
      <w:r w:rsidRPr="00602E97">
        <w:rPr>
          <w:rFonts w:cstheme="minorHAnsi"/>
          <w:b/>
          <w:noProof/>
          <w:sz w:val="28"/>
          <w:szCs w:val="28"/>
        </w:rPr>
        <w:lastRenderedPageBreak/>
        <w:t>Kwaliteitsbeleid</w:t>
      </w:r>
    </w:p>
    <w:p w:rsidR="00A25013" w:rsidRPr="00602E97" w:rsidRDefault="00A25013" w:rsidP="00A25013">
      <w:pPr>
        <w:pStyle w:val="Geenafstand"/>
        <w:widowControl w:val="0"/>
        <w:rPr>
          <w:iCs/>
          <w:color w:val="auto"/>
        </w:rPr>
      </w:pPr>
      <w:r w:rsidRPr="00602E97">
        <w:rPr>
          <w:color w:val="auto"/>
        </w:rPr>
        <w:t xml:space="preserve">Het hanteren van een </w:t>
      </w:r>
      <w:r w:rsidRPr="00602E97">
        <w:rPr>
          <w:iCs/>
          <w:color w:val="auto"/>
        </w:rPr>
        <w:t xml:space="preserve">schoolondersteuningsprofiel </w:t>
      </w:r>
      <w:r w:rsidR="00B751DF" w:rsidRPr="00602E97">
        <w:rPr>
          <w:iCs/>
          <w:color w:val="auto"/>
        </w:rPr>
        <w:t xml:space="preserve">is </w:t>
      </w:r>
      <w:r w:rsidRPr="00602E97">
        <w:rPr>
          <w:iCs/>
          <w:color w:val="auto"/>
        </w:rPr>
        <w:t>wettelijk vastgelegd</w:t>
      </w:r>
      <w:r w:rsidR="00B751DF" w:rsidRPr="00602E97">
        <w:rPr>
          <w:iCs/>
          <w:color w:val="auto"/>
        </w:rPr>
        <w:t xml:space="preserve">. Dit bevat </w:t>
      </w:r>
      <w:r w:rsidRPr="00602E97">
        <w:rPr>
          <w:iCs/>
          <w:color w:val="auto"/>
        </w:rPr>
        <w:t xml:space="preserve">een beschrijving van de voorzieningen die op de school zijn getroffen voor leerlingen die extra ondersteuning behoeven. In het profiel formuleert de school de extra ondersteuning die zij kan verzorgen. </w:t>
      </w:r>
      <w:r w:rsidR="00B751DF" w:rsidRPr="00602E97">
        <w:rPr>
          <w:iCs/>
          <w:color w:val="auto"/>
        </w:rPr>
        <w:t xml:space="preserve">Het ondersteuningsprofiel is deels op Stichtingsniveau opgesteld. Een van de strategische doelen voor komende jaren is dit profiel te herzien /bij te stellen. </w:t>
      </w:r>
    </w:p>
    <w:p w:rsidR="00B751DF" w:rsidRPr="00602E97" w:rsidRDefault="00B751DF" w:rsidP="00A25013">
      <w:pPr>
        <w:pStyle w:val="Geenafstand"/>
        <w:widowControl w:val="0"/>
        <w:rPr>
          <w:iCs/>
          <w:color w:val="auto"/>
        </w:rPr>
      </w:pPr>
    </w:p>
    <w:p w:rsidR="00B751DF" w:rsidRPr="00602E97" w:rsidRDefault="00B751DF" w:rsidP="00A25013">
      <w:pPr>
        <w:pStyle w:val="Geenafstand"/>
        <w:widowControl w:val="0"/>
        <w:rPr>
          <w:iCs/>
          <w:color w:val="auto"/>
        </w:rPr>
      </w:pPr>
      <w:r w:rsidRPr="00602E97">
        <w:rPr>
          <w:iCs/>
          <w:color w:val="auto"/>
        </w:rPr>
        <w:t>Het ondersteuningsdraaiboek van de school bevat actuele vormen van ondersteuning en begeleiding. Hieronder beschreven:</w:t>
      </w:r>
    </w:p>
    <w:p w:rsidR="00A25013" w:rsidRPr="00602E97" w:rsidRDefault="00A25013" w:rsidP="00192EDC">
      <w:pPr>
        <w:jc w:val="both"/>
        <w:rPr>
          <w:rFonts w:cstheme="minorHAnsi"/>
          <w:b/>
          <w:noProof/>
          <w:sz w:val="28"/>
          <w:szCs w:val="28"/>
        </w:rPr>
      </w:pPr>
    </w:p>
    <w:p w:rsidR="00192EDC" w:rsidRPr="00602E97" w:rsidRDefault="00192EDC" w:rsidP="00192EDC">
      <w:pPr>
        <w:rPr>
          <w:rFonts w:ascii="Calibri" w:hAnsi="Calibri" w:cs="Arial"/>
          <w:b/>
          <w:bCs/>
          <w:i/>
        </w:rPr>
      </w:pPr>
      <w:r w:rsidRPr="00602E97">
        <w:rPr>
          <w:rFonts w:ascii="Calibri" w:hAnsi="Calibri" w:cs="Arial"/>
          <w:b/>
          <w:bCs/>
          <w:i/>
        </w:rPr>
        <w:t>Niveaus van ondersteuning</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Binnen het primair onderwijs onderscheiden we 5 verschillende niveaus van ondersteuning. De eerste drie niveaus bevinden zich nadrukkelijk binnen de school zelf. Vanaf niveau 3 kan expertise van derden worden ingewonnen.</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 xml:space="preserve">We maken gebruik naast het digitaal </w:t>
      </w:r>
      <w:proofErr w:type="spellStart"/>
      <w:r w:rsidRPr="00602E97">
        <w:rPr>
          <w:rFonts w:ascii="Calibri" w:hAnsi="Calibri" w:cs="Arial"/>
        </w:rPr>
        <w:t>kinddossier</w:t>
      </w:r>
      <w:proofErr w:type="spellEnd"/>
      <w:r w:rsidRPr="00602E97">
        <w:rPr>
          <w:rFonts w:ascii="Calibri" w:hAnsi="Calibri" w:cs="Arial"/>
        </w:rPr>
        <w:t xml:space="preserve"> gebruik van het administratiesysteem </w:t>
      </w:r>
      <w:proofErr w:type="spellStart"/>
      <w:r w:rsidRPr="00602E97">
        <w:rPr>
          <w:rFonts w:ascii="Calibri" w:hAnsi="Calibri" w:cs="Arial"/>
        </w:rPr>
        <w:t>Esis</w:t>
      </w:r>
      <w:proofErr w:type="spellEnd"/>
      <w:r w:rsidRPr="00602E97">
        <w:rPr>
          <w:rFonts w:ascii="Calibri" w:hAnsi="Calibri" w:cs="Arial"/>
        </w:rPr>
        <w:t>.</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 xml:space="preserve">In </w:t>
      </w:r>
      <w:proofErr w:type="spellStart"/>
      <w:r w:rsidRPr="00602E97">
        <w:rPr>
          <w:rFonts w:ascii="Calibri" w:hAnsi="Calibri" w:cs="Arial"/>
        </w:rPr>
        <w:t>Esis</w:t>
      </w:r>
      <w:proofErr w:type="spellEnd"/>
      <w:r w:rsidRPr="00602E97">
        <w:rPr>
          <w:rFonts w:ascii="Calibri" w:hAnsi="Calibri" w:cs="Arial"/>
        </w:rPr>
        <w:t xml:space="preserve"> worden alle </w:t>
      </w:r>
      <w:proofErr w:type="spellStart"/>
      <w:r w:rsidRPr="00602E97">
        <w:rPr>
          <w:rFonts w:ascii="Calibri" w:hAnsi="Calibri" w:cs="Arial"/>
        </w:rPr>
        <w:t>toetsresultaten</w:t>
      </w:r>
      <w:proofErr w:type="spellEnd"/>
      <w:r w:rsidRPr="00602E97">
        <w:rPr>
          <w:rFonts w:ascii="Calibri" w:hAnsi="Calibri" w:cs="Arial"/>
        </w:rPr>
        <w:t xml:space="preserve"> van Cito ingevoerd en verwerkt. Ook de daarbij horende tabellen en grafieken worden gebruikt om de leerling- groeps- en schoolopbrengsten in kaart te brengen en te verbeteren. </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 xml:space="preserve">Het digitaal </w:t>
      </w:r>
      <w:proofErr w:type="spellStart"/>
      <w:r w:rsidRPr="00602E97">
        <w:rPr>
          <w:rFonts w:ascii="Calibri" w:hAnsi="Calibri" w:cs="Arial"/>
        </w:rPr>
        <w:t>kinddossier</w:t>
      </w:r>
      <w:proofErr w:type="spellEnd"/>
      <w:r w:rsidRPr="00602E97">
        <w:rPr>
          <w:rFonts w:ascii="Calibri" w:hAnsi="Calibri" w:cs="Arial"/>
        </w:rPr>
        <w:t xml:space="preserve"> bevat groepsdocumenten en individuele </w:t>
      </w:r>
      <w:proofErr w:type="spellStart"/>
      <w:r w:rsidRPr="00602E97">
        <w:rPr>
          <w:rFonts w:ascii="Calibri" w:hAnsi="Calibri" w:cs="Arial"/>
        </w:rPr>
        <w:t>kinddossiers</w:t>
      </w:r>
      <w:proofErr w:type="spellEnd"/>
      <w:r w:rsidRPr="00602E97">
        <w:rPr>
          <w:rFonts w:ascii="Calibri" w:hAnsi="Calibri" w:cs="Arial"/>
        </w:rPr>
        <w:t xml:space="preserve">. </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Inhoud van de groepsmap:</w:t>
      </w:r>
    </w:p>
    <w:p w:rsidR="00192EDC" w:rsidRPr="00602E97" w:rsidRDefault="00192EDC" w:rsidP="00192EDC">
      <w:pPr>
        <w:numPr>
          <w:ilvl w:val="0"/>
          <w:numId w:val="9"/>
        </w:numPr>
        <w:autoSpaceDE w:val="0"/>
        <w:autoSpaceDN w:val="0"/>
        <w:adjustRightInd w:val="0"/>
        <w:spacing w:after="0" w:line="240" w:lineRule="auto"/>
        <w:rPr>
          <w:rFonts w:ascii="Calibri" w:hAnsi="Calibri" w:cs="Arial"/>
        </w:rPr>
      </w:pPr>
      <w:r w:rsidRPr="00602E97">
        <w:rPr>
          <w:rFonts w:ascii="Calibri" w:hAnsi="Calibri" w:cs="Arial"/>
        </w:rPr>
        <w:t>Ondersteuningsbehoeften groep</w:t>
      </w:r>
    </w:p>
    <w:p w:rsidR="00192EDC" w:rsidRPr="00602E97" w:rsidRDefault="00192EDC" w:rsidP="00192EDC">
      <w:pPr>
        <w:numPr>
          <w:ilvl w:val="0"/>
          <w:numId w:val="9"/>
        </w:numPr>
        <w:autoSpaceDE w:val="0"/>
        <w:autoSpaceDN w:val="0"/>
        <w:adjustRightInd w:val="0"/>
        <w:spacing w:after="0" w:line="240" w:lineRule="auto"/>
        <w:rPr>
          <w:rFonts w:ascii="Calibri" w:hAnsi="Calibri" w:cs="Arial"/>
        </w:rPr>
      </w:pPr>
      <w:r w:rsidRPr="00602E97">
        <w:rPr>
          <w:rFonts w:ascii="Calibri" w:hAnsi="Calibri" w:cs="Arial"/>
        </w:rPr>
        <w:t>Groepsoverzicht vakgebieden</w:t>
      </w:r>
    </w:p>
    <w:p w:rsidR="00192EDC" w:rsidRPr="00602E97" w:rsidRDefault="00E00F89" w:rsidP="00192EDC">
      <w:pPr>
        <w:numPr>
          <w:ilvl w:val="0"/>
          <w:numId w:val="9"/>
        </w:numPr>
        <w:autoSpaceDE w:val="0"/>
        <w:autoSpaceDN w:val="0"/>
        <w:adjustRightInd w:val="0"/>
        <w:spacing w:after="0" w:line="240" w:lineRule="auto"/>
        <w:rPr>
          <w:rFonts w:ascii="Calibri" w:hAnsi="Calibri" w:cs="Arial"/>
        </w:rPr>
      </w:pPr>
      <w:r w:rsidRPr="00602E97">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align>right</wp:align>
            </wp:positionH>
            <wp:positionV relativeFrom="paragraph">
              <wp:posOffset>93345</wp:posOffset>
            </wp:positionV>
            <wp:extent cx="2501900" cy="2118360"/>
            <wp:effectExtent l="0" t="0" r="0" b="0"/>
            <wp:wrapTight wrapText="bothSides">
              <wp:wrapPolygon edited="0">
                <wp:start x="0" y="0"/>
                <wp:lineTo x="0" y="21367"/>
                <wp:lineTo x="21381" y="21367"/>
                <wp:lineTo x="21381" y="0"/>
                <wp:lineTo x="0" y="0"/>
              </wp:wrapPolygon>
            </wp:wrapTight>
            <wp:docPr id="2" name="Afbeelding 2" descr="hgw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w cirk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2118360"/>
                    </a:xfrm>
                    <a:prstGeom prst="rect">
                      <a:avLst/>
                    </a:prstGeom>
                    <a:noFill/>
                  </pic:spPr>
                </pic:pic>
              </a:graphicData>
            </a:graphic>
            <wp14:sizeRelH relativeFrom="page">
              <wp14:pctWidth>0</wp14:pctWidth>
            </wp14:sizeRelH>
            <wp14:sizeRelV relativeFrom="page">
              <wp14:pctHeight>0</wp14:pctHeight>
            </wp14:sizeRelV>
          </wp:anchor>
        </w:drawing>
      </w:r>
      <w:r w:rsidR="00192EDC" w:rsidRPr="00602E97">
        <w:rPr>
          <w:rFonts w:ascii="Calibri" w:hAnsi="Calibri" w:cs="Arial"/>
        </w:rPr>
        <w:t>Analyse van de groep</w:t>
      </w:r>
    </w:p>
    <w:p w:rsidR="00E00F89" w:rsidRPr="00602E97" w:rsidRDefault="00E00F89" w:rsidP="00192EDC">
      <w:pPr>
        <w:autoSpaceDE w:val="0"/>
        <w:autoSpaceDN w:val="0"/>
        <w:adjustRightInd w:val="0"/>
        <w:rPr>
          <w:rFonts w:ascii="Calibri" w:hAnsi="Calibri" w:cs="Arial"/>
        </w:rPr>
      </w:pPr>
    </w:p>
    <w:p w:rsidR="00192EDC" w:rsidRPr="00602E97" w:rsidRDefault="00192EDC" w:rsidP="00192EDC">
      <w:pPr>
        <w:autoSpaceDE w:val="0"/>
        <w:autoSpaceDN w:val="0"/>
        <w:adjustRightInd w:val="0"/>
        <w:rPr>
          <w:rFonts w:ascii="Calibri" w:hAnsi="Calibri" w:cs="Arial"/>
        </w:rPr>
      </w:pPr>
      <w:r w:rsidRPr="00602E97">
        <w:rPr>
          <w:rFonts w:ascii="Calibri" w:hAnsi="Calibri" w:cs="Arial"/>
        </w:rPr>
        <w:t xml:space="preserve">Inhoud van het individueel </w:t>
      </w:r>
      <w:proofErr w:type="spellStart"/>
      <w:r w:rsidRPr="00602E97">
        <w:rPr>
          <w:rFonts w:ascii="Calibri" w:hAnsi="Calibri" w:cs="Arial"/>
        </w:rPr>
        <w:t>kinddossier</w:t>
      </w:r>
      <w:proofErr w:type="spellEnd"/>
      <w:r w:rsidRPr="00602E97">
        <w:rPr>
          <w:rFonts w:ascii="Calibri" w:hAnsi="Calibri" w:cs="Arial"/>
        </w:rPr>
        <w:t>:</w:t>
      </w:r>
    </w:p>
    <w:p w:rsidR="00192EDC" w:rsidRPr="00602E97" w:rsidRDefault="00192EDC" w:rsidP="00192EDC">
      <w:pPr>
        <w:numPr>
          <w:ilvl w:val="0"/>
          <w:numId w:val="9"/>
        </w:numPr>
        <w:autoSpaceDE w:val="0"/>
        <w:autoSpaceDN w:val="0"/>
        <w:adjustRightInd w:val="0"/>
        <w:spacing w:after="0" w:line="240" w:lineRule="auto"/>
        <w:rPr>
          <w:rFonts w:ascii="Calibri" w:hAnsi="Calibri" w:cs="Arial"/>
        </w:rPr>
      </w:pPr>
      <w:proofErr w:type="spellStart"/>
      <w:r w:rsidRPr="00602E97">
        <w:rPr>
          <w:rFonts w:ascii="Calibri" w:hAnsi="Calibri" w:cs="Arial"/>
        </w:rPr>
        <w:t>Kindjournaal</w:t>
      </w:r>
      <w:proofErr w:type="spellEnd"/>
    </w:p>
    <w:p w:rsidR="00192EDC" w:rsidRPr="00602E97" w:rsidRDefault="00192EDC" w:rsidP="00192EDC">
      <w:pPr>
        <w:numPr>
          <w:ilvl w:val="0"/>
          <w:numId w:val="9"/>
        </w:numPr>
        <w:autoSpaceDE w:val="0"/>
        <w:autoSpaceDN w:val="0"/>
        <w:adjustRightInd w:val="0"/>
        <w:spacing w:after="0" w:line="240" w:lineRule="auto"/>
        <w:rPr>
          <w:rFonts w:ascii="Calibri" w:hAnsi="Calibri" w:cs="Arial"/>
        </w:rPr>
      </w:pPr>
      <w:r w:rsidRPr="00602E97">
        <w:rPr>
          <w:rFonts w:ascii="Calibri" w:hAnsi="Calibri" w:cs="Arial"/>
        </w:rPr>
        <w:t>Ondersteuningsbehoeften individuele leerling</w:t>
      </w:r>
    </w:p>
    <w:p w:rsidR="00192EDC" w:rsidRPr="00602E97" w:rsidRDefault="00192EDC" w:rsidP="00192EDC">
      <w:pPr>
        <w:numPr>
          <w:ilvl w:val="0"/>
          <w:numId w:val="9"/>
        </w:numPr>
        <w:autoSpaceDE w:val="0"/>
        <w:autoSpaceDN w:val="0"/>
        <w:adjustRightInd w:val="0"/>
        <w:spacing w:after="0" w:line="240" w:lineRule="auto"/>
        <w:rPr>
          <w:rFonts w:ascii="Calibri" w:hAnsi="Calibri" w:cs="Arial"/>
        </w:rPr>
      </w:pPr>
      <w:r w:rsidRPr="00602E97">
        <w:rPr>
          <w:rFonts w:ascii="Calibri" w:hAnsi="Calibri" w:cs="Arial"/>
        </w:rPr>
        <w:t>Eventueel handelingsplannen (gericht op dyslexie)</w:t>
      </w:r>
    </w:p>
    <w:p w:rsidR="00192EDC" w:rsidRPr="00602E97" w:rsidRDefault="00192EDC" w:rsidP="00192EDC">
      <w:pPr>
        <w:numPr>
          <w:ilvl w:val="0"/>
          <w:numId w:val="8"/>
        </w:numPr>
        <w:autoSpaceDE w:val="0"/>
        <w:autoSpaceDN w:val="0"/>
        <w:adjustRightInd w:val="0"/>
        <w:spacing w:after="0" w:line="240" w:lineRule="auto"/>
        <w:rPr>
          <w:rFonts w:ascii="Calibri" w:hAnsi="Calibri" w:cs="Arial"/>
        </w:rPr>
      </w:pPr>
      <w:r w:rsidRPr="00602E97">
        <w:rPr>
          <w:rFonts w:ascii="Calibri" w:hAnsi="Calibri" w:cs="Arial"/>
        </w:rPr>
        <w:t>Onderzoeksverslagen (inscannen)</w:t>
      </w:r>
      <w:r w:rsidRPr="00602E97">
        <w:rPr>
          <w:noProof/>
        </w:rPr>
        <w:t xml:space="preserve"> </w:t>
      </w:r>
    </w:p>
    <w:p w:rsidR="00192EDC" w:rsidRPr="00602E97" w:rsidRDefault="00192EDC" w:rsidP="00192EDC">
      <w:pPr>
        <w:numPr>
          <w:ilvl w:val="0"/>
          <w:numId w:val="8"/>
        </w:numPr>
        <w:autoSpaceDE w:val="0"/>
        <w:autoSpaceDN w:val="0"/>
        <w:adjustRightInd w:val="0"/>
        <w:spacing w:after="0" w:line="240" w:lineRule="auto"/>
        <w:rPr>
          <w:rFonts w:ascii="Calibri" w:hAnsi="Calibri" w:cs="Arial"/>
        </w:rPr>
      </w:pPr>
      <w:r w:rsidRPr="00602E97">
        <w:rPr>
          <w:rFonts w:ascii="Calibri" w:hAnsi="Calibri" w:cs="Arial"/>
        </w:rPr>
        <w:t>Observaties</w:t>
      </w:r>
    </w:p>
    <w:p w:rsidR="00192EDC" w:rsidRPr="00602E97" w:rsidRDefault="00192EDC" w:rsidP="00192EDC">
      <w:pPr>
        <w:numPr>
          <w:ilvl w:val="0"/>
          <w:numId w:val="8"/>
        </w:numPr>
        <w:autoSpaceDE w:val="0"/>
        <w:autoSpaceDN w:val="0"/>
        <w:adjustRightInd w:val="0"/>
        <w:spacing w:after="0" w:line="240" w:lineRule="auto"/>
        <w:rPr>
          <w:rFonts w:ascii="Calibri" w:hAnsi="Calibri" w:cs="Arial"/>
        </w:rPr>
      </w:pPr>
      <w:r w:rsidRPr="00602E97">
        <w:rPr>
          <w:rFonts w:ascii="Calibri" w:hAnsi="Calibri" w:cs="Arial"/>
        </w:rPr>
        <w:t>Gespreksverslagen</w:t>
      </w:r>
    </w:p>
    <w:p w:rsidR="00192EDC" w:rsidRPr="00602E97" w:rsidRDefault="00192EDC" w:rsidP="00192EDC">
      <w:pPr>
        <w:autoSpaceDE w:val="0"/>
        <w:autoSpaceDN w:val="0"/>
        <w:adjustRightInd w:val="0"/>
        <w:rPr>
          <w:rFonts w:ascii="Calibri" w:hAnsi="Calibri" w:cs="Arial"/>
        </w:rPr>
      </w:pPr>
    </w:p>
    <w:p w:rsidR="00192EDC" w:rsidRPr="00602E97" w:rsidRDefault="00192EDC" w:rsidP="00192EDC">
      <w:pPr>
        <w:autoSpaceDE w:val="0"/>
        <w:autoSpaceDN w:val="0"/>
        <w:adjustRightInd w:val="0"/>
        <w:rPr>
          <w:rFonts w:ascii="Calibri" w:hAnsi="Calibri" w:cs="Arial"/>
          <w:b/>
          <w:i/>
        </w:rPr>
      </w:pPr>
      <w:r w:rsidRPr="00602E97">
        <w:rPr>
          <w:rFonts w:ascii="Calibri" w:hAnsi="Calibri" w:cs="Arial"/>
          <w:b/>
          <w:i/>
        </w:rPr>
        <w:t>Ondersteuningsbehoeften individuele leerling</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Om een leerling goed in beeld te brengen gebruiken we verschillende onderdelen: observaties, cito toetsen, methode gebonden toetsen, kind gesprekken, gesprekken met ouders en eventuele andere onderzoeksverslagen. Hierbij gebruiken we altijd de HGW- cirkel.  (handelingsgericht werken)</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De ondersteuningsbehoeften worden aangepast indien nodig. Ze worden up-to-date gemaakt voor dat de groepsbesprekingen zijn. Per jaar worden deze opgeslagen op de volgende manier: Achternaam  voornaam, ob groep. Bijv. Jansen Piet OB 4. De ondersteuningsbehoeften worden ingevuld vanaf dat een leerling in groep 2 zit, voor de overdracht naar groep 3.</w:t>
      </w:r>
    </w:p>
    <w:p w:rsidR="00192EDC" w:rsidRPr="00602E97" w:rsidRDefault="00192EDC" w:rsidP="00192EDC">
      <w:pPr>
        <w:autoSpaceDE w:val="0"/>
        <w:autoSpaceDN w:val="0"/>
        <w:adjustRightInd w:val="0"/>
        <w:rPr>
          <w:rFonts w:ascii="Calibri" w:hAnsi="Calibri" w:cs="Arial"/>
          <w:b/>
          <w:i/>
        </w:rPr>
      </w:pPr>
      <w:r w:rsidRPr="00602E97">
        <w:rPr>
          <w:rFonts w:ascii="Calibri" w:hAnsi="Calibri" w:cs="Arial"/>
          <w:b/>
          <w:i/>
        </w:rPr>
        <w:lastRenderedPageBreak/>
        <w:t>Toetsen</w:t>
      </w:r>
    </w:p>
    <w:p w:rsidR="00192EDC" w:rsidRPr="00602E97" w:rsidRDefault="00192EDC" w:rsidP="00192EDC">
      <w:pPr>
        <w:autoSpaceDE w:val="0"/>
        <w:autoSpaceDN w:val="0"/>
        <w:adjustRightInd w:val="0"/>
        <w:rPr>
          <w:rFonts w:ascii="Calibri" w:hAnsi="Calibri" w:cs="Arial"/>
        </w:rPr>
      </w:pPr>
      <w:r w:rsidRPr="00602E97">
        <w:rPr>
          <w:rFonts w:ascii="Calibri" w:hAnsi="Calibri" w:cs="Arial"/>
        </w:rPr>
        <w:t>2 keer per jaar worden de cito toetsen afgenomen (vanaf groep 2). Er wordt bij leerling</w:t>
      </w:r>
      <w:r w:rsidR="00602E97" w:rsidRPr="00602E97">
        <w:rPr>
          <w:rFonts w:ascii="Calibri" w:hAnsi="Calibri" w:cs="Arial"/>
        </w:rPr>
        <w:t>en</w:t>
      </w:r>
      <w:r w:rsidRPr="00602E97">
        <w:rPr>
          <w:rFonts w:ascii="Calibri" w:hAnsi="Calibri" w:cs="Arial"/>
        </w:rPr>
        <w:t xml:space="preserve"> met speciale onderwijs en ondersteuningsbehoeften altijd gekeken welke toets versie er wordt afgenomen. Het kan dus zo zijn dat een leerling halverwege groep 6 zit</w:t>
      </w:r>
      <w:r w:rsidR="00602E97" w:rsidRPr="00602E97">
        <w:rPr>
          <w:rFonts w:ascii="Calibri" w:hAnsi="Calibri" w:cs="Arial"/>
        </w:rPr>
        <w:t>,</w:t>
      </w:r>
      <w:r w:rsidRPr="00602E97">
        <w:rPr>
          <w:rFonts w:ascii="Calibri" w:hAnsi="Calibri" w:cs="Arial"/>
        </w:rPr>
        <w:t xml:space="preserve"> maar de toets van eind groep 5 wordt afgenomen of bijvoorbeeld de toets van E6 wordt afgenomen. Vervolgens worden deze op kind, groep, en schoolniveau geanalyseerd. </w:t>
      </w:r>
    </w:p>
    <w:p w:rsidR="00192EDC" w:rsidRPr="00602E97" w:rsidRDefault="00192EDC" w:rsidP="00192EDC">
      <w:pPr>
        <w:rPr>
          <w:rFonts w:ascii="Calibri" w:hAnsi="Calibri"/>
          <w:b/>
          <w:i/>
        </w:rPr>
      </w:pPr>
      <w:r w:rsidRPr="00602E97">
        <w:rPr>
          <w:rFonts w:ascii="Calibri" w:hAnsi="Calibri"/>
          <w:b/>
          <w:i/>
        </w:rPr>
        <w:t>Trendanalyse resultaten en proces</w:t>
      </w:r>
    </w:p>
    <w:p w:rsidR="00192EDC" w:rsidRPr="00602E97" w:rsidRDefault="00192EDC" w:rsidP="00192EDC">
      <w:pPr>
        <w:rPr>
          <w:rFonts w:ascii="Calibri" w:hAnsi="Calibri"/>
        </w:rPr>
      </w:pPr>
      <w:r w:rsidRPr="00602E97">
        <w:rPr>
          <w:rFonts w:ascii="Calibri" w:hAnsi="Calibri"/>
        </w:rPr>
        <w:t xml:space="preserve">Na de centrale </w:t>
      </w:r>
      <w:proofErr w:type="spellStart"/>
      <w:r w:rsidRPr="00602E97">
        <w:rPr>
          <w:rFonts w:ascii="Calibri" w:hAnsi="Calibri"/>
        </w:rPr>
        <w:t>toetsperiode</w:t>
      </w:r>
      <w:proofErr w:type="spellEnd"/>
      <w:r w:rsidRPr="00602E97">
        <w:rPr>
          <w:rFonts w:ascii="Calibri" w:hAnsi="Calibri"/>
        </w:rPr>
        <w:t xml:space="preserve"> worden de verzamelde gegevens geanalyseerd op individueel-, groeps- en schoolniveau. Aan de hand van de analyse wordt er indien gewenst/nodig aanpassing gemaakt op aanbod, instructie, organisatie en leerkracht handelen.</w:t>
      </w:r>
    </w:p>
    <w:p w:rsidR="00192EDC" w:rsidRPr="00602E97" w:rsidRDefault="00192EDC" w:rsidP="00192EDC">
      <w:pPr>
        <w:rPr>
          <w:rFonts w:ascii="Calibri" w:hAnsi="Calibri"/>
        </w:rPr>
      </w:pPr>
      <w:r w:rsidRPr="00602E97">
        <w:rPr>
          <w:rFonts w:ascii="Calibri" w:hAnsi="Calibri"/>
        </w:rPr>
        <w:t xml:space="preserve">Tijdens de centrale studiemomenten (4x per jaar) evalueren en reflecteren we de kwaliteit van het Daltonproces aan de hand van de visitatie indicatoren en strategische doelen. Tussentijds is dit onderwerp tijdens de overleg- en ontwikkelmomenten per cluster (2-wekelijks) </w:t>
      </w:r>
    </w:p>
    <w:p w:rsidR="00192EDC" w:rsidRPr="00602E97" w:rsidRDefault="00192EDC" w:rsidP="00192EDC">
      <w:pPr>
        <w:rPr>
          <w:rFonts w:ascii="Calibri" w:hAnsi="Calibri"/>
          <w:b/>
          <w:i/>
        </w:rPr>
      </w:pPr>
      <w:r w:rsidRPr="00602E97">
        <w:rPr>
          <w:rFonts w:ascii="Calibri" w:hAnsi="Calibri"/>
          <w:b/>
          <w:i/>
        </w:rPr>
        <w:t>Groepsbezoek</w:t>
      </w:r>
    </w:p>
    <w:p w:rsidR="00192EDC" w:rsidRPr="00602E97" w:rsidRDefault="00192EDC" w:rsidP="00192EDC">
      <w:pPr>
        <w:rPr>
          <w:rFonts w:ascii="Calibri" w:hAnsi="Calibri"/>
        </w:rPr>
      </w:pPr>
      <w:r w:rsidRPr="00602E97">
        <w:rPr>
          <w:rFonts w:ascii="Calibri" w:hAnsi="Calibri"/>
        </w:rPr>
        <w:t xml:space="preserve">De KT-er voert 2 a 3x per jaar groepsbezoeken uit. Deze vinden plaats in de periode </w:t>
      </w:r>
    </w:p>
    <w:p w:rsidR="00192EDC" w:rsidRPr="00602E97" w:rsidRDefault="00192EDC" w:rsidP="00602E97">
      <w:pPr>
        <w:numPr>
          <w:ilvl w:val="0"/>
          <w:numId w:val="33"/>
        </w:numPr>
        <w:spacing w:after="0" w:line="240" w:lineRule="auto"/>
        <w:rPr>
          <w:rFonts w:ascii="Calibri" w:hAnsi="Calibri"/>
        </w:rPr>
      </w:pPr>
      <w:r w:rsidRPr="00602E97">
        <w:rPr>
          <w:rFonts w:ascii="Calibri" w:hAnsi="Calibri"/>
        </w:rPr>
        <w:t>September – Oktober: observatie van klassenmanagement, groepsklimaat en groepsdynamica.</w:t>
      </w:r>
    </w:p>
    <w:p w:rsidR="00192EDC" w:rsidRPr="00602E97" w:rsidRDefault="00192EDC" w:rsidP="00602E97">
      <w:pPr>
        <w:numPr>
          <w:ilvl w:val="0"/>
          <w:numId w:val="33"/>
        </w:numPr>
        <w:spacing w:after="0" w:line="240" w:lineRule="auto"/>
        <w:rPr>
          <w:rFonts w:ascii="Calibri" w:hAnsi="Calibri"/>
        </w:rPr>
      </w:pPr>
      <w:r w:rsidRPr="00602E97">
        <w:rPr>
          <w:rFonts w:ascii="Calibri" w:hAnsi="Calibri"/>
        </w:rPr>
        <w:t xml:space="preserve">Januari-Februari: Observatie </w:t>
      </w:r>
      <w:proofErr w:type="spellStart"/>
      <w:r w:rsidRPr="00602E97">
        <w:rPr>
          <w:rFonts w:ascii="Calibri" w:hAnsi="Calibri"/>
        </w:rPr>
        <w:t>nav</w:t>
      </w:r>
      <w:proofErr w:type="spellEnd"/>
      <w:r w:rsidRPr="00602E97">
        <w:rPr>
          <w:rFonts w:ascii="Calibri" w:hAnsi="Calibri"/>
        </w:rPr>
        <w:t xml:space="preserve"> hulpvraag leerkracht of </w:t>
      </w:r>
      <w:proofErr w:type="spellStart"/>
      <w:r w:rsidRPr="00602E97">
        <w:rPr>
          <w:rFonts w:ascii="Calibri" w:hAnsi="Calibri"/>
        </w:rPr>
        <w:t>tav</w:t>
      </w:r>
      <w:proofErr w:type="spellEnd"/>
      <w:r w:rsidRPr="00602E97">
        <w:rPr>
          <w:rFonts w:ascii="Calibri" w:hAnsi="Calibri"/>
        </w:rPr>
        <w:t xml:space="preserve"> een onderdeel van de schoolontwikkeling.</w:t>
      </w:r>
    </w:p>
    <w:p w:rsidR="00192EDC" w:rsidRPr="00602E97" w:rsidRDefault="00192EDC" w:rsidP="00602E97">
      <w:pPr>
        <w:numPr>
          <w:ilvl w:val="0"/>
          <w:numId w:val="33"/>
        </w:numPr>
        <w:spacing w:after="0" w:line="240" w:lineRule="auto"/>
        <w:rPr>
          <w:rFonts w:ascii="Calibri" w:hAnsi="Calibri"/>
        </w:rPr>
      </w:pPr>
      <w:r w:rsidRPr="00602E97">
        <w:rPr>
          <w:rFonts w:ascii="Calibri" w:hAnsi="Calibri"/>
        </w:rPr>
        <w:t xml:space="preserve">Mei-Juni.  Observatie </w:t>
      </w:r>
      <w:proofErr w:type="spellStart"/>
      <w:r w:rsidRPr="00602E97">
        <w:rPr>
          <w:rFonts w:ascii="Calibri" w:hAnsi="Calibri"/>
        </w:rPr>
        <w:t>nav</w:t>
      </w:r>
      <w:proofErr w:type="spellEnd"/>
      <w:r w:rsidRPr="00602E97">
        <w:rPr>
          <w:rFonts w:ascii="Calibri" w:hAnsi="Calibri"/>
        </w:rPr>
        <w:t xml:space="preserve"> hulpvraag  leerkracht of </w:t>
      </w:r>
      <w:proofErr w:type="spellStart"/>
      <w:r w:rsidRPr="00602E97">
        <w:rPr>
          <w:rFonts w:ascii="Calibri" w:hAnsi="Calibri"/>
        </w:rPr>
        <w:t>tav</w:t>
      </w:r>
      <w:proofErr w:type="spellEnd"/>
      <w:r w:rsidRPr="00602E97">
        <w:rPr>
          <w:rFonts w:ascii="Calibri" w:hAnsi="Calibri"/>
        </w:rPr>
        <w:t xml:space="preserve"> een onderdeel van de schoolontwikkeling met betrekking tot Dalton.</w:t>
      </w:r>
    </w:p>
    <w:p w:rsidR="00192EDC" w:rsidRPr="00602E97" w:rsidRDefault="00192EDC" w:rsidP="00192EDC">
      <w:pPr>
        <w:rPr>
          <w:rFonts w:ascii="Calibri" w:hAnsi="Calibri"/>
        </w:rPr>
      </w:pPr>
      <w:r w:rsidRPr="00602E97">
        <w:rPr>
          <w:rFonts w:ascii="Calibri" w:hAnsi="Calibri"/>
        </w:rPr>
        <w:t>Naar behoefte kan dit vaker plaats vinden.</w:t>
      </w:r>
    </w:p>
    <w:p w:rsidR="00192EDC" w:rsidRPr="00602E97" w:rsidRDefault="00192EDC" w:rsidP="00192EDC">
      <w:pPr>
        <w:rPr>
          <w:rFonts w:ascii="Calibri" w:hAnsi="Calibri"/>
          <w:b/>
          <w:i/>
        </w:rPr>
      </w:pPr>
      <w:r w:rsidRPr="00602E97">
        <w:rPr>
          <w:rFonts w:ascii="Calibri" w:hAnsi="Calibri"/>
          <w:b/>
          <w:i/>
        </w:rPr>
        <w:t>Groepsbespreking</w:t>
      </w:r>
    </w:p>
    <w:p w:rsidR="00192EDC" w:rsidRPr="00602E97" w:rsidRDefault="00192EDC" w:rsidP="00192EDC">
      <w:pPr>
        <w:rPr>
          <w:rFonts w:ascii="Calibri" w:hAnsi="Calibri"/>
        </w:rPr>
      </w:pPr>
      <w:r w:rsidRPr="00602E97">
        <w:rPr>
          <w:rFonts w:ascii="Calibri" w:hAnsi="Calibri"/>
        </w:rPr>
        <w:t>Twee keer per jaar zijn er groepsbesprekingen. Oktober- november en in april-mei.</w:t>
      </w:r>
    </w:p>
    <w:p w:rsidR="00192EDC" w:rsidRPr="00602E97" w:rsidRDefault="00192EDC" w:rsidP="00192EDC">
      <w:pPr>
        <w:numPr>
          <w:ilvl w:val="0"/>
          <w:numId w:val="5"/>
        </w:numPr>
        <w:spacing w:after="0" w:line="240" w:lineRule="auto"/>
        <w:rPr>
          <w:rFonts w:ascii="Calibri" w:hAnsi="Calibri"/>
          <w:i/>
        </w:rPr>
      </w:pPr>
      <w:r w:rsidRPr="00602E97">
        <w:rPr>
          <w:rFonts w:ascii="Calibri" w:hAnsi="Calibri"/>
          <w:i/>
        </w:rPr>
        <w:t>Formulier: Ondersteuningsbehoefte groep</w:t>
      </w:r>
    </w:p>
    <w:p w:rsidR="00192EDC" w:rsidRPr="00602E97" w:rsidRDefault="00192EDC" w:rsidP="00192EDC">
      <w:pPr>
        <w:numPr>
          <w:ilvl w:val="0"/>
          <w:numId w:val="5"/>
        </w:numPr>
        <w:spacing w:after="0" w:line="240" w:lineRule="auto"/>
        <w:rPr>
          <w:rFonts w:ascii="Calibri" w:hAnsi="Calibri"/>
          <w:i/>
        </w:rPr>
      </w:pPr>
      <w:r w:rsidRPr="00602E97">
        <w:rPr>
          <w:rFonts w:ascii="Calibri" w:hAnsi="Calibri"/>
          <w:i/>
        </w:rPr>
        <w:t>Formulier: Ondersteuningsbehoefte individuele leerling (wordt voor iedere leerling ingevuld)</w:t>
      </w:r>
      <w:r w:rsidRPr="00602E97">
        <w:rPr>
          <w:rFonts w:ascii="Calibri" w:hAnsi="Calibri"/>
          <w:i/>
        </w:rPr>
        <w:br/>
        <w:t>(Deze wordt aangepast indien nodig of tijdens de rapport periode. Voor het nieuwe schooljaar wordt het opnieuw opgeslagen. Bijv. Ondersteuningsbehoeften Piet Janssen 2015-2016 wordt Ondersteuningsbehoeften Piet Janssen 2016-2017)</w:t>
      </w:r>
    </w:p>
    <w:p w:rsidR="00192EDC" w:rsidRPr="00602E97" w:rsidRDefault="00192EDC" w:rsidP="00192EDC">
      <w:pPr>
        <w:numPr>
          <w:ilvl w:val="0"/>
          <w:numId w:val="5"/>
        </w:numPr>
        <w:spacing w:after="0" w:line="240" w:lineRule="auto"/>
        <w:rPr>
          <w:rFonts w:ascii="Calibri" w:hAnsi="Calibri"/>
          <w:i/>
        </w:rPr>
      </w:pPr>
      <w:proofErr w:type="spellStart"/>
      <w:r w:rsidRPr="00602E97">
        <w:rPr>
          <w:rFonts w:ascii="Calibri" w:hAnsi="Calibri"/>
          <w:i/>
        </w:rPr>
        <w:t>Scoll</w:t>
      </w:r>
      <w:proofErr w:type="spellEnd"/>
      <w:r w:rsidRPr="00602E97">
        <w:rPr>
          <w:rFonts w:ascii="Calibri" w:hAnsi="Calibri"/>
          <w:i/>
        </w:rPr>
        <w:t xml:space="preserve"> (sociaal-emotionele ontwikkeling in beeld)</w:t>
      </w:r>
    </w:p>
    <w:p w:rsidR="00192EDC" w:rsidRPr="00602E97" w:rsidRDefault="00192EDC" w:rsidP="00192EDC">
      <w:pPr>
        <w:rPr>
          <w:rFonts w:ascii="Calibri" w:hAnsi="Calibri"/>
          <w:i/>
        </w:rPr>
      </w:pPr>
      <w:r w:rsidRPr="00602E97">
        <w:rPr>
          <w:rFonts w:ascii="Calibri" w:hAnsi="Calibri"/>
          <w:i/>
        </w:rPr>
        <w:t>Deze formulieren zijn tevens de overdracht naar het nieuwe schooljaar.</w:t>
      </w:r>
    </w:p>
    <w:p w:rsidR="00192EDC" w:rsidRPr="00602E97" w:rsidRDefault="00192EDC" w:rsidP="00192EDC">
      <w:pPr>
        <w:rPr>
          <w:rFonts w:ascii="Calibri" w:hAnsi="Calibri" w:cs="Arial"/>
          <w:b/>
          <w:i/>
        </w:rPr>
      </w:pPr>
      <w:proofErr w:type="spellStart"/>
      <w:r w:rsidRPr="00602E97">
        <w:rPr>
          <w:rFonts w:ascii="Calibri" w:hAnsi="Calibri" w:cs="Arial"/>
          <w:b/>
          <w:i/>
        </w:rPr>
        <w:t>Kindjournaal</w:t>
      </w:r>
      <w:proofErr w:type="spellEnd"/>
    </w:p>
    <w:p w:rsidR="00192EDC" w:rsidRPr="00602E97" w:rsidRDefault="00192EDC" w:rsidP="00192EDC">
      <w:pPr>
        <w:rPr>
          <w:rFonts w:ascii="Calibri" w:hAnsi="Calibri" w:cs="Arial"/>
        </w:rPr>
      </w:pPr>
      <w:r w:rsidRPr="00602E97">
        <w:rPr>
          <w:rFonts w:ascii="Calibri" w:hAnsi="Calibri"/>
        </w:rPr>
        <w:t>Tijdens het werken met leerlingen vallen er gedurende de dag vaker zaken op die we willen onthouden.</w:t>
      </w:r>
      <w:r w:rsidRPr="00602E97">
        <w:rPr>
          <w:rFonts w:ascii="Calibri" w:hAnsi="Calibri" w:cs="Arial"/>
        </w:rPr>
        <w:t xml:space="preserve"> Belangrijke zaken en afspraken voortvloeiend uit gesprekken met ouders en/of kind worden verwerkt in het </w:t>
      </w:r>
      <w:r w:rsidR="00E00F89" w:rsidRPr="00602E97">
        <w:rPr>
          <w:rFonts w:ascii="Calibri" w:hAnsi="Calibri" w:cs="Arial"/>
        </w:rPr>
        <w:t xml:space="preserve">digitale </w:t>
      </w:r>
      <w:proofErr w:type="spellStart"/>
      <w:r w:rsidRPr="00602E97">
        <w:rPr>
          <w:rFonts w:ascii="Calibri" w:hAnsi="Calibri" w:cs="Arial"/>
        </w:rPr>
        <w:t>kindjournaal</w:t>
      </w:r>
      <w:proofErr w:type="spellEnd"/>
      <w:r w:rsidRPr="00602E97">
        <w:rPr>
          <w:rFonts w:ascii="Calibri" w:hAnsi="Calibri" w:cs="Arial"/>
        </w:rPr>
        <w:t xml:space="preserve"> op ons netwerk.</w:t>
      </w:r>
    </w:p>
    <w:p w:rsidR="00192EDC" w:rsidRPr="00602E97" w:rsidRDefault="00192EDC" w:rsidP="00192EDC">
      <w:pPr>
        <w:rPr>
          <w:rFonts w:ascii="Calibri" w:hAnsi="Calibri"/>
        </w:rPr>
      </w:pPr>
      <w:r w:rsidRPr="00602E97">
        <w:rPr>
          <w:rFonts w:ascii="Calibri" w:hAnsi="Calibri"/>
        </w:rPr>
        <w:t xml:space="preserve">In het </w:t>
      </w:r>
      <w:proofErr w:type="spellStart"/>
      <w:r w:rsidRPr="00602E97">
        <w:rPr>
          <w:rFonts w:ascii="Calibri" w:hAnsi="Calibri"/>
        </w:rPr>
        <w:t>kindjournaal</w:t>
      </w:r>
      <w:proofErr w:type="spellEnd"/>
      <w:r w:rsidRPr="00602E97">
        <w:rPr>
          <w:rFonts w:ascii="Calibri" w:hAnsi="Calibri"/>
        </w:rPr>
        <w:t xml:space="preserve"> kunnen zaken worden beschreven zoals:</w:t>
      </w:r>
    </w:p>
    <w:p w:rsidR="00192EDC" w:rsidRPr="00602E97" w:rsidRDefault="00192EDC" w:rsidP="00602E97">
      <w:pPr>
        <w:pStyle w:val="Lijstalinea"/>
        <w:numPr>
          <w:ilvl w:val="0"/>
          <w:numId w:val="34"/>
        </w:numPr>
        <w:spacing w:after="0" w:line="240" w:lineRule="auto"/>
        <w:rPr>
          <w:rFonts w:ascii="Calibri" w:hAnsi="Calibri"/>
        </w:rPr>
      </w:pPr>
      <w:r w:rsidRPr="00602E97">
        <w:rPr>
          <w:rFonts w:ascii="Calibri" w:hAnsi="Calibri" w:cs="Arial"/>
        </w:rPr>
        <w:t xml:space="preserve">Ouder- en/of </w:t>
      </w:r>
      <w:proofErr w:type="spellStart"/>
      <w:r w:rsidRPr="00602E97">
        <w:rPr>
          <w:rFonts w:ascii="Calibri" w:hAnsi="Calibri" w:cs="Arial"/>
        </w:rPr>
        <w:t>kindcontact</w:t>
      </w:r>
      <w:proofErr w:type="spellEnd"/>
      <w:r w:rsidRPr="00602E97">
        <w:rPr>
          <w:rFonts w:ascii="Calibri" w:hAnsi="Calibri" w:cs="Arial"/>
        </w:rPr>
        <w:t xml:space="preserve"> via gesprekken, email,  telefoon etc.</w:t>
      </w:r>
    </w:p>
    <w:p w:rsidR="00192EDC" w:rsidRPr="00602E97" w:rsidRDefault="00192EDC" w:rsidP="00602E97">
      <w:pPr>
        <w:pStyle w:val="Lijstalinea"/>
        <w:numPr>
          <w:ilvl w:val="0"/>
          <w:numId w:val="34"/>
        </w:numPr>
        <w:spacing w:after="0" w:line="240" w:lineRule="auto"/>
        <w:rPr>
          <w:rFonts w:ascii="Calibri" w:hAnsi="Calibri"/>
        </w:rPr>
      </w:pPr>
      <w:r w:rsidRPr="00602E97">
        <w:rPr>
          <w:rFonts w:ascii="Calibri" w:hAnsi="Calibri" w:cs="Arial"/>
        </w:rPr>
        <w:t>Contacten met externe partners</w:t>
      </w:r>
    </w:p>
    <w:p w:rsidR="00192EDC" w:rsidRPr="00602E97" w:rsidRDefault="00192EDC" w:rsidP="00192EDC">
      <w:pPr>
        <w:ind w:left="720"/>
        <w:rPr>
          <w:rFonts w:ascii="Calibri" w:hAnsi="Calibri"/>
        </w:rPr>
      </w:pPr>
    </w:p>
    <w:p w:rsidR="00192EDC" w:rsidRPr="00602E97" w:rsidRDefault="00192EDC" w:rsidP="00192EDC">
      <w:pPr>
        <w:rPr>
          <w:rFonts w:ascii="Calibri" w:hAnsi="Calibri"/>
        </w:rPr>
      </w:pPr>
      <w:r w:rsidRPr="00602E97">
        <w:rPr>
          <w:rFonts w:ascii="Calibri" w:hAnsi="Calibri"/>
        </w:rPr>
        <w:t xml:space="preserve">Beschrijf beknopt wat er is geweest en tenslotte of er een actie uit voortvloeit of niet. </w:t>
      </w:r>
    </w:p>
    <w:p w:rsidR="00192EDC" w:rsidRPr="00602E97" w:rsidRDefault="00192EDC" w:rsidP="00192EDC">
      <w:pPr>
        <w:numPr>
          <w:ilvl w:val="0"/>
          <w:numId w:val="4"/>
        </w:numPr>
        <w:spacing w:after="0" w:line="240" w:lineRule="auto"/>
        <w:rPr>
          <w:rFonts w:ascii="Calibri" w:hAnsi="Calibri" w:cs="Arial"/>
          <w:b/>
        </w:rPr>
      </w:pPr>
      <w:r w:rsidRPr="00602E97">
        <w:rPr>
          <w:rFonts w:ascii="Calibri" w:hAnsi="Calibri" w:cs="Arial"/>
          <w:i/>
        </w:rPr>
        <w:t xml:space="preserve">Formulier </w:t>
      </w:r>
      <w:proofErr w:type="spellStart"/>
      <w:r w:rsidRPr="00602E97">
        <w:rPr>
          <w:rFonts w:ascii="Calibri" w:hAnsi="Calibri" w:cs="Arial"/>
          <w:i/>
        </w:rPr>
        <w:t>kindjournaal</w:t>
      </w:r>
      <w:proofErr w:type="spellEnd"/>
      <w:r w:rsidRPr="00602E97">
        <w:rPr>
          <w:rFonts w:ascii="Calibri" w:hAnsi="Calibri" w:cs="Arial"/>
          <w:i/>
        </w:rPr>
        <w:t xml:space="preserve"> </w:t>
      </w:r>
    </w:p>
    <w:p w:rsidR="00192EDC" w:rsidRPr="00602E97" w:rsidRDefault="00192EDC" w:rsidP="00192EDC">
      <w:pPr>
        <w:numPr>
          <w:ilvl w:val="0"/>
          <w:numId w:val="4"/>
        </w:numPr>
        <w:spacing w:after="0" w:line="240" w:lineRule="auto"/>
        <w:rPr>
          <w:rFonts w:ascii="Calibri" w:hAnsi="Calibri" w:cs="Arial"/>
          <w:b/>
        </w:rPr>
      </w:pPr>
      <w:r w:rsidRPr="00602E97">
        <w:rPr>
          <w:rFonts w:ascii="Calibri" w:hAnsi="Calibri" w:cs="Arial"/>
          <w:i/>
        </w:rPr>
        <w:lastRenderedPageBreak/>
        <w:t>Per nieuw schooljaar essentiële zaken bovenaan zetten, dik gedrukt. Denk aan bijv. IQ onderzoek of heeft Ernstige enkelvoudige Dyslexie</w:t>
      </w:r>
    </w:p>
    <w:p w:rsidR="00B751DF" w:rsidRPr="00602E97" w:rsidRDefault="00B751DF" w:rsidP="00192EDC">
      <w:pPr>
        <w:rPr>
          <w:rFonts w:ascii="Calibri" w:hAnsi="Calibri" w:cs="Arial"/>
          <w:b/>
        </w:rPr>
      </w:pPr>
    </w:p>
    <w:p w:rsidR="00192EDC" w:rsidRPr="00602E97" w:rsidRDefault="00B751DF" w:rsidP="00192EDC">
      <w:pPr>
        <w:rPr>
          <w:rFonts w:ascii="Calibri" w:hAnsi="Calibri" w:cs="Arial"/>
          <w:b/>
          <w:i/>
        </w:rPr>
      </w:pPr>
      <w:r w:rsidRPr="00602E97">
        <w:rPr>
          <w:rFonts w:ascii="Calibri" w:hAnsi="Calibri" w:cs="Arial"/>
          <w:b/>
          <w:i/>
        </w:rPr>
        <w:t>Kind-</w:t>
      </w:r>
      <w:r w:rsidR="00192EDC" w:rsidRPr="00602E97">
        <w:rPr>
          <w:rFonts w:ascii="Calibri" w:hAnsi="Calibri" w:cs="Arial"/>
          <w:b/>
          <w:i/>
        </w:rPr>
        <w:t>Oudergesprekken</w:t>
      </w:r>
    </w:p>
    <w:p w:rsidR="00192EDC" w:rsidRPr="00602E97" w:rsidRDefault="00192EDC" w:rsidP="00192EDC">
      <w:pPr>
        <w:rPr>
          <w:rFonts w:ascii="Calibri" w:hAnsi="Calibri" w:cs="Arial"/>
        </w:rPr>
      </w:pPr>
      <w:r w:rsidRPr="00602E97">
        <w:rPr>
          <w:rFonts w:ascii="Calibri" w:hAnsi="Calibri" w:cs="Arial"/>
        </w:rPr>
        <w:t>3 keer per jaar vinden er kind- oudergesprekken plaats. Vanuit de waarde eigenaarschap hebben kinderen mede regie bij dit gesprek. Reflectie op gedrag, taak-werkhouding en leerdoelen worden besproken. Hebben ouders tussentijds vragen kunnen ze altijd een afspraak maken met de leerkracht. Bij leerlingen met speciale ondersteuningsbehoeften vinden de oudergesprekken cyclisch plaats. Ongeveer iedere 6 tot 8 weken. Bij deze leerlingen is ook de KT-er betrokken.</w:t>
      </w:r>
    </w:p>
    <w:p w:rsidR="00192EDC" w:rsidRPr="00602E97" w:rsidRDefault="00192EDC" w:rsidP="00192EDC">
      <w:pPr>
        <w:rPr>
          <w:rFonts w:ascii="Calibri" w:hAnsi="Calibri" w:cs="Arial"/>
          <w:b/>
          <w:i/>
        </w:rPr>
      </w:pPr>
      <w:r w:rsidRPr="00602E97">
        <w:rPr>
          <w:rFonts w:ascii="Calibri" w:hAnsi="Calibri" w:cs="Arial"/>
          <w:b/>
          <w:i/>
        </w:rPr>
        <w:t>Signaalregistratie</w:t>
      </w:r>
    </w:p>
    <w:p w:rsidR="00192EDC" w:rsidRPr="00602E97" w:rsidRDefault="00192EDC" w:rsidP="00192EDC">
      <w:pPr>
        <w:rPr>
          <w:rFonts w:ascii="Calibri" w:hAnsi="Calibri"/>
        </w:rPr>
      </w:pPr>
      <w:r w:rsidRPr="00602E97">
        <w:rPr>
          <w:rFonts w:ascii="Calibri" w:hAnsi="Calibri"/>
        </w:rPr>
        <w:t xml:space="preserve">Als een leerling signalen afgeeft aan anderen of aan de leerkracht, of wanneer een leerkracht signalen oppikt die een niet-pluis-gevoel geven, worden deze geregistreerd in het </w:t>
      </w:r>
      <w:proofErr w:type="spellStart"/>
      <w:r w:rsidRPr="00602E97">
        <w:rPr>
          <w:rFonts w:ascii="Calibri" w:hAnsi="Calibri"/>
        </w:rPr>
        <w:t>kinddossier</w:t>
      </w:r>
      <w:proofErr w:type="spellEnd"/>
      <w:r w:rsidRPr="00602E97">
        <w:rPr>
          <w:rFonts w:ascii="Calibri" w:hAnsi="Calibri"/>
        </w:rPr>
        <w:t xml:space="preserve">. </w:t>
      </w:r>
    </w:p>
    <w:p w:rsidR="00192EDC" w:rsidRPr="00602E97" w:rsidRDefault="00192EDC" w:rsidP="00192EDC">
      <w:pPr>
        <w:rPr>
          <w:rFonts w:ascii="Calibri" w:hAnsi="Calibri"/>
        </w:rPr>
      </w:pPr>
      <w:r w:rsidRPr="00602E97">
        <w:rPr>
          <w:rFonts w:ascii="Calibri" w:hAnsi="Calibri"/>
        </w:rPr>
        <w:t xml:space="preserve">Daar waar in het </w:t>
      </w:r>
      <w:proofErr w:type="spellStart"/>
      <w:r w:rsidRPr="00602E97">
        <w:rPr>
          <w:rFonts w:ascii="Calibri" w:hAnsi="Calibri"/>
        </w:rPr>
        <w:t>kindjournaal</w:t>
      </w:r>
      <w:proofErr w:type="spellEnd"/>
      <w:r w:rsidRPr="00602E97">
        <w:rPr>
          <w:rFonts w:ascii="Calibri" w:hAnsi="Calibri"/>
        </w:rPr>
        <w:t xml:space="preserve"> over het algemeen </w:t>
      </w:r>
      <w:r w:rsidRPr="00602E97">
        <w:rPr>
          <w:rFonts w:ascii="Calibri" w:hAnsi="Calibri"/>
          <w:b/>
        </w:rPr>
        <w:t>feitelijkheden</w:t>
      </w:r>
      <w:r w:rsidRPr="00602E97">
        <w:rPr>
          <w:rFonts w:ascii="Calibri" w:hAnsi="Calibri"/>
        </w:rPr>
        <w:t xml:space="preserve"> worden beschreven kan het zijn dat er in de signaalregistratie ook </w:t>
      </w:r>
      <w:r w:rsidRPr="00602E97">
        <w:rPr>
          <w:rFonts w:ascii="Calibri" w:hAnsi="Calibri"/>
          <w:b/>
        </w:rPr>
        <w:t>subjectieve</w:t>
      </w:r>
      <w:r w:rsidRPr="00602E97">
        <w:rPr>
          <w:rFonts w:ascii="Calibri" w:hAnsi="Calibri"/>
        </w:rPr>
        <w:t xml:space="preserve"> signalen worden beschreven.</w:t>
      </w:r>
    </w:p>
    <w:p w:rsidR="00192EDC" w:rsidRPr="00602E97" w:rsidRDefault="00192EDC" w:rsidP="00192EDC">
      <w:pPr>
        <w:rPr>
          <w:rFonts w:ascii="Calibri" w:hAnsi="Calibri"/>
        </w:rPr>
      </w:pPr>
      <w:r w:rsidRPr="00602E97">
        <w:rPr>
          <w:rFonts w:ascii="Calibri" w:hAnsi="Calibri"/>
        </w:rPr>
        <w:t xml:space="preserve">Te denken valt hierbij aan: </w:t>
      </w:r>
    </w:p>
    <w:p w:rsidR="00192EDC" w:rsidRPr="00602E97" w:rsidRDefault="00192EDC" w:rsidP="00602E97">
      <w:pPr>
        <w:pStyle w:val="Lijstalinea"/>
        <w:numPr>
          <w:ilvl w:val="0"/>
          <w:numId w:val="36"/>
        </w:numPr>
        <w:spacing w:after="0" w:line="240" w:lineRule="auto"/>
        <w:rPr>
          <w:rFonts w:ascii="Calibri" w:hAnsi="Calibri"/>
        </w:rPr>
      </w:pPr>
      <w:r w:rsidRPr="00602E97">
        <w:rPr>
          <w:rFonts w:ascii="Calibri" w:hAnsi="Calibri"/>
        </w:rPr>
        <w:t>uitspraken die een leerling doet over/van thuis</w:t>
      </w:r>
    </w:p>
    <w:p w:rsidR="00192EDC" w:rsidRPr="00602E97" w:rsidRDefault="00192EDC" w:rsidP="00602E97">
      <w:pPr>
        <w:pStyle w:val="Lijstalinea"/>
        <w:numPr>
          <w:ilvl w:val="0"/>
          <w:numId w:val="36"/>
        </w:numPr>
        <w:spacing w:after="0" w:line="240" w:lineRule="auto"/>
        <w:rPr>
          <w:rFonts w:ascii="Calibri" w:hAnsi="Calibri"/>
        </w:rPr>
      </w:pPr>
      <w:r w:rsidRPr="00602E97">
        <w:rPr>
          <w:rFonts w:ascii="Calibri" w:hAnsi="Calibri"/>
        </w:rPr>
        <w:t>stemmingen van een leerling</w:t>
      </w:r>
    </w:p>
    <w:p w:rsidR="00192EDC" w:rsidRPr="00602E97" w:rsidRDefault="00192EDC" w:rsidP="00602E97">
      <w:pPr>
        <w:pStyle w:val="Lijstalinea"/>
        <w:numPr>
          <w:ilvl w:val="0"/>
          <w:numId w:val="36"/>
        </w:numPr>
        <w:spacing w:after="0" w:line="240" w:lineRule="auto"/>
        <w:rPr>
          <w:rFonts w:ascii="Calibri" w:hAnsi="Calibri"/>
        </w:rPr>
      </w:pPr>
      <w:r w:rsidRPr="00602E97">
        <w:rPr>
          <w:rFonts w:ascii="Calibri" w:hAnsi="Calibri"/>
        </w:rPr>
        <w:t>lichamelijke bevindingen van een leerling</w:t>
      </w:r>
    </w:p>
    <w:p w:rsidR="00192EDC" w:rsidRPr="00602E97" w:rsidRDefault="00192EDC" w:rsidP="00602E97">
      <w:pPr>
        <w:pStyle w:val="Lijstalinea"/>
        <w:numPr>
          <w:ilvl w:val="0"/>
          <w:numId w:val="36"/>
        </w:numPr>
        <w:spacing w:after="0" w:line="240" w:lineRule="auto"/>
        <w:rPr>
          <w:rFonts w:ascii="Calibri" w:hAnsi="Calibri"/>
        </w:rPr>
      </w:pPr>
      <w:r w:rsidRPr="00602E97">
        <w:rPr>
          <w:rFonts w:ascii="Calibri" w:hAnsi="Calibri"/>
        </w:rPr>
        <w:t>onderbuikgevoel leerkracht</w:t>
      </w:r>
    </w:p>
    <w:p w:rsidR="00192EDC" w:rsidRPr="00602E97" w:rsidRDefault="00192EDC" w:rsidP="00602E97">
      <w:pPr>
        <w:numPr>
          <w:ilvl w:val="0"/>
          <w:numId w:val="36"/>
        </w:numPr>
        <w:spacing w:after="0" w:line="240" w:lineRule="auto"/>
        <w:rPr>
          <w:rFonts w:ascii="Calibri" w:hAnsi="Calibri"/>
        </w:rPr>
      </w:pPr>
      <w:r w:rsidRPr="00602E97">
        <w:rPr>
          <w:rFonts w:ascii="Calibri" w:hAnsi="Calibri" w:cs="Arial"/>
          <w:i/>
        </w:rPr>
        <w:t xml:space="preserve">Formulier </w:t>
      </w:r>
      <w:proofErr w:type="spellStart"/>
      <w:r w:rsidRPr="00602E97">
        <w:rPr>
          <w:rFonts w:ascii="Calibri" w:hAnsi="Calibri" w:cs="Arial"/>
          <w:i/>
        </w:rPr>
        <w:t>leerlingdossier</w:t>
      </w:r>
      <w:proofErr w:type="spellEnd"/>
      <w:r w:rsidRPr="00602E97">
        <w:rPr>
          <w:rFonts w:ascii="Calibri" w:hAnsi="Calibri" w:cs="Arial"/>
          <w:i/>
        </w:rPr>
        <w:sym w:font="Wingdings" w:char="F0E0"/>
      </w:r>
      <w:r w:rsidRPr="00602E97">
        <w:rPr>
          <w:rFonts w:ascii="Calibri" w:hAnsi="Calibri" w:cs="Arial"/>
          <w:i/>
        </w:rPr>
        <w:t xml:space="preserve"> registraties: signaalregistraties </w:t>
      </w:r>
    </w:p>
    <w:p w:rsidR="00192EDC" w:rsidRPr="00602E97" w:rsidRDefault="00192EDC" w:rsidP="00192EDC">
      <w:pPr>
        <w:rPr>
          <w:rFonts w:ascii="Calibri" w:hAnsi="Calibri" w:cs="Arial"/>
          <w:i/>
        </w:rPr>
      </w:pPr>
    </w:p>
    <w:p w:rsidR="00192EDC" w:rsidRPr="00602E97" w:rsidRDefault="00192EDC" w:rsidP="00192EDC">
      <w:pPr>
        <w:rPr>
          <w:rFonts w:ascii="Calibri" w:hAnsi="Calibri" w:cs="Arial"/>
          <w:b/>
          <w:i/>
        </w:rPr>
      </w:pPr>
      <w:r w:rsidRPr="00602E97">
        <w:rPr>
          <w:rFonts w:ascii="Calibri" w:hAnsi="Calibri" w:cs="Arial"/>
          <w:b/>
          <w:i/>
        </w:rPr>
        <w:t>Gespreksverslag</w:t>
      </w:r>
    </w:p>
    <w:p w:rsidR="00192EDC" w:rsidRPr="00602E97" w:rsidRDefault="00192EDC" w:rsidP="00192EDC">
      <w:pPr>
        <w:rPr>
          <w:rFonts w:ascii="Calibri" w:hAnsi="Calibri" w:cs="Arial"/>
        </w:rPr>
      </w:pPr>
      <w:r w:rsidRPr="00602E97">
        <w:rPr>
          <w:rFonts w:ascii="Calibri" w:hAnsi="Calibri" w:cs="Arial"/>
        </w:rPr>
        <w:t xml:space="preserve">Indien we voorzien dat een leerling waarschijnlijk in een hoger </w:t>
      </w:r>
      <w:proofErr w:type="spellStart"/>
      <w:r w:rsidRPr="00602E97">
        <w:rPr>
          <w:rFonts w:ascii="Calibri" w:hAnsi="Calibri" w:cs="Arial"/>
        </w:rPr>
        <w:t>ondersteuningniveau</w:t>
      </w:r>
      <w:proofErr w:type="spellEnd"/>
      <w:r w:rsidRPr="00602E97">
        <w:rPr>
          <w:rFonts w:ascii="Calibri" w:hAnsi="Calibri" w:cs="Arial"/>
        </w:rPr>
        <w:t xml:space="preserve"> zal komen en  er mogelijk een knelpunt met ouders kan ontstaan of al is, gebruiken we het gespreksverslag dat door de ouders wordt ondertekend. Ook als er tijdens een gesprek belangrijke afspraken gemaakt worden maken we gebruik van een gespreksverslag.</w:t>
      </w:r>
    </w:p>
    <w:p w:rsidR="00192EDC" w:rsidRPr="00602E97" w:rsidRDefault="00192EDC" w:rsidP="00192EDC">
      <w:pPr>
        <w:numPr>
          <w:ilvl w:val="0"/>
          <w:numId w:val="4"/>
        </w:numPr>
        <w:spacing w:after="0" w:line="240" w:lineRule="auto"/>
        <w:rPr>
          <w:rFonts w:ascii="Calibri" w:hAnsi="Calibri" w:cs="Arial"/>
          <w:b/>
        </w:rPr>
      </w:pPr>
      <w:r w:rsidRPr="00602E97">
        <w:rPr>
          <w:rFonts w:ascii="Calibri" w:hAnsi="Calibri" w:cs="Arial"/>
          <w:i/>
        </w:rPr>
        <w:t xml:space="preserve">Formulier: gespreksverslag </w:t>
      </w:r>
    </w:p>
    <w:p w:rsidR="00B676C4" w:rsidRPr="00602E97" w:rsidRDefault="00B676C4" w:rsidP="00192EDC">
      <w:pPr>
        <w:rPr>
          <w:rFonts w:ascii="Calibri" w:hAnsi="Calibri"/>
          <w:b/>
        </w:rPr>
      </w:pPr>
    </w:p>
    <w:p w:rsidR="00192EDC" w:rsidRPr="00602E97" w:rsidRDefault="00192EDC" w:rsidP="00192EDC">
      <w:pPr>
        <w:rPr>
          <w:rFonts w:ascii="Calibri" w:hAnsi="Calibri"/>
          <w:b/>
          <w:i/>
        </w:rPr>
      </w:pPr>
      <w:r w:rsidRPr="00602E97">
        <w:rPr>
          <w:rFonts w:ascii="Calibri" w:hAnsi="Calibri"/>
          <w:b/>
          <w:i/>
        </w:rPr>
        <w:t>Ontwikkelingsperspectieven (OPP)</w:t>
      </w:r>
    </w:p>
    <w:p w:rsidR="00192EDC" w:rsidRPr="00602E97" w:rsidRDefault="00192EDC" w:rsidP="00192EDC">
      <w:pPr>
        <w:rPr>
          <w:rFonts w:ascii="Calibri" w:hAnsi="Calibri"/>
        </w:rPr>
      </w:pPr>
      <w:r w:rsidRPr="00602E97">
        <w:rPr>
          <w:rFonts w:ascii="Calibri" w:hAnsi="Calibri"/>
        </w:rPr>
        <w:t xml:space="preserve">Een OPP is een visualisering van de inschatting van de leerontwikkeling (leeropbrengsten) van een  kind op basis van gegevens in het dossier. Er wordt gewerkt met een reële </w:t>
      </w:r>
      <w:proofErr w:type="spellStart"/>
      <w:r w:rsidRPr="00602E97">
        <w:rPr>
          <w:rFonts w:ascii="Calibri" w:hAnsi="Calibri"/>
        </w:rPr>
        <w:t>leerrendemenstverwachting</w:t>
      </w:r>
      <w:proofErr w:type="spellEnd"/>
      <w:r w:rsidRPr="00602E97">
        <w:rPr>
          <w:rFonts w:ascii="Calibri" w:hAnsi="Calibri"/>
        </w:rPr>
        <w:t>. Een ontwikkelingsperspectief wordt gebaseerd op de gegevens van de ondersteuningsbehoeften van het kind.</w:t>
      </w:r>
    </w:p>
    <w:p w:rsidR="00192EDC" w:rsidRPr="00602E97" w:rsidRDefault="00192EDC" w:rsidP="00192EDC">
      <w:pPr>
        <w:rPr>
          <w:rFonts w:ascii="Calibri" w:hAnsi="Calibri"/>
        </w:rPr>
      </w:pPr>
      <w:r w:rsidRPr="00602E97">
        <w:rPr>
          <w:rFonts w:ascii="Calibri" w:hAnsi="Calibri"/>
        </w:rPr>
        <w:t>Er kan een OPP  worden opgesteld voor de vormingsgebieden rekenen, begrijpend lezen, technisch lezen en spelling.</w:t>
      </w:r>
    </w:p>
    <w:p w:rsidR="00192EDC" w:rsidRPr="00602E97" w:rsidRDefault="00192EDC" w:rsidP="00192EDC">
      <w:pPr>
        <w:rPr>
          <w:rFonts w:ascii="Calibri" w:hAnsi="Calibri"/>
        </w:rPr>
      </w:pPr>
      <w:r w:rsidRPr="00602E97">
        <w:rPr>
          <w:rFonts w:ascii="Calibri" w:hAnsi="Calibri"/>
        </w:rPr>
        <w:t>Er kan een OPP opgesteld worden voor de lange termijn (uitstroombestemming) en voor de korte termijn ( jaar).</w:t>
      </w:r>
    </w:p>
    <w:p w:rsidR="00192EDC" w:rsidRPr="00602E97" w:rsidRDefault="00192EDC" w:rsidP="00192EDC">
      <w:pPr>
        <w:rPr>
          <w:rFonts w:ascii="Calibri" w:hAnsi="Calibri"/>
        </w:rPr>
      </w:pPr>
      <w:r w:rsidRPr="00602E97">
        <w:rPr>
          <w:rFonts w:ascii="Calibri" w:hAnsi="Calibri"/>
        </w:rPr>
        <w:t>Het OPP  is geen doel op zich maar een middel om de ontwikkeling van het kind zo optimaal mogelijk te laten verlopen.</w:t>
      </w:r>
    </w:p>
    <w:p w:rsidR="00192EDC" w:rsidRPr="00602E97" w:rsidRDefault="00192EDC" w:rsidP="00192EDC">
      <w:pPr>
        <w:rPr>
          <w:rFonts w:ascii="Calibri" w:hAnsi="Calibri"/>
          <w:i/>
        </w:rPr>
      </w:pPr>
      <w:r w:rsidRPr="00602E97">
        <w:rPr>
          <w:rFonts w:ascii="Calibri" w:hAnsi="Calibri"/>
          <w:b/>
          <w:i/>
        </w:rPr>
        <w:lastRenderedPageBreak/>
        <w:t>Het opstellen van een OPP</w:t>
      </w:r>
    </w:p>
    <w:p w:rsidR="00192EDC" w:rsidRPr="00602E97" w:rsidRDefault="00192EDC" w:rsidP="00192EDC">
      <w:pPr>
        <w:rPr>
          <w:rFonts w:ascii="Calibri" w:hAnsi="Calibri"/>
        </w:rPr>
      </w:pPr>
      <w:r w:rsidRPr="00602E97">
        <w:rPr>
          <w:rFonts w:ascii="Calibri" w:hAnsi="Calibri"/>
        </w:rPr>
        <w:t xml:space="preserve">De leerkracht ontwikkelt op basis van de ondersteuningsbehoeften, de </w:t>
      </w:r>
      <w:proofErr w:type="spellStart"/>
      <w:r w:rsidRPr="00602E97">
        <w:rPr>
          <w:rFonts w:ascii="Calibri" w:hAnsi="Calibri"/>
        </w:rPr>
        <w:t>toetsresultaten</w:t>
      </w:r>
      <w:proofErr w:type="spellEnd"/>
      <w:r w:rsidRPr="00602E97">
        <w:rPr>
          <w:rFonts w:ascii="Calibri" w:hAnsi="Calibri"/>
        </w:rPr>
        <w:t xml:space="preserve"> en intern onderzoek, het OPP, in overleg met de intern begeleider. </w:t>
      </w:r>
    </w:p>
    <w:p w:rsidR="00192EDC" w:rsidRPr="00602E97" w:rsidRDefault="00192EDC" w:rsidP="00192EDC">
      <w:pPr>
        <w:rPr>
          <w:rFonts w:ascii="Calibri" w:hAnsi="Calibri"/>
        </w:rPr>
      </w:pPr>
      <w:r w:rsidRPr="00602E97">
        <w:rPr>
          <w:rFonts w:ascii="Calibri" w:hAnsi="Calibri"/>
        </w:rPr>
        <w:t xml:space="preserve">Het OPP geeft het uitstroomniveau aan. De ontwikkeling wordt bepaald door de verwachte groei in vaardigheidsscore. </w:t>
      </w:r>
    </w:p>
    <w:p w:rsidR="00192EDC" w:rsidRPr="00602E97" w:rsidRDefault="00192EDC" w:rsidP="00192EDC">
      <w:pPr>
        <w:rPr>
          <w:rFonts w:ascii="Calibri" w:hAnsi="Calibri"/>
        </w:rPr>
      </w:pPr>
      <w:r w:rsidRPr="00602E97">
        <w:rPr>
          <w:rFonts w:ascii="Calibri" w:hAnsi="Calibri"/>
        </w:rPr>
        <w:t>Elk half jaar wordt het OPP geëvalueerd, zo nodig wordt het bijgesteld. Het OPP wordt in het eerste jaar ondertekend door ouders en de directeur.</w:t>
      </w:r>
    </w:p>
    <w:p w:rsidR="00192EDC" w:rsidRPr="00602E97" w:rsidRDefault="00192EDC" w:rsidP="00192EDC">
      <w:pPr>
        <w:spacing w:line="240" w:lineRule="auto"/>
        <w:rPr>
          <w:rFonts w:ascii="Calibri" w:hAnsi="Calibri"/>
          <w:b/>
          <w:i/>
        </w:rPr>
      </w:pPr>
      <w:r w:rsidRPr="00602E97">
        <w:rPr>
          <w:rFonts w:ascii="Calibri" w:hAnsi="Calibri"/>
          <w:b/>
          <w:i/>
        </w:rPr>
        <w:t>Overdracht BAO-BAO</w:t>
      </w:r>
    </w:p>
    <w:p w:rsidR="00192EDC" w:rsidRPr="00602E97" w:rsidRDefault="00192EDC" w:rsidP="00192EDC">
      <w:pPr>
        <w:rPr>
          <w:rFonts w:ascii="Calibri" w:hAnsi="Calibri"/>
        </w:rPr>
      </w:pPr>
      <w:r w:rsidRPr="00602E97">
        <w:rPr>
          <w:rFonts w:ascii="Calibri" w:hAnsi="Calibri"/>
        </w:rPr>
        <w:t>Als een kind naar een andere school gaat, maken we een onderwijskundig rapport (OKR), binnen ons leerlingvolgsysteem. Dit formulier wordt met de ouders van het kind doorgesproken. Bij een kind dat specifieke ondersteuningsbehoeften heeft</w:t>
      </w:r>
      <w:r w:rsidR="00602E97" w:rsidRPr="00602E97">
        <w:rPr>
          <w:rFonts w:ascii="Calibri" w:hAnsi="Calibri"/>
        </w:rPr>
        <w:t>,</w:t>
      </w:r>
      <w:r w:rsidRPr="00602E97">
        <w:rPr>
          <w:rFonts w:ascii="Calibri" w:hAnsi="Calibri"/>
        </w:rPr>
        <w:t xml:space="preserve"> nodigen we ouders uit voor een gesprek om het OKR en andere documenten die van belang zijn door te nemen. Ouders ondertekenen dit </w:t>
      </w:r>
      <w:r w:rsidR="00602E97" w:rsidRPr="00602E97">
        <w:rPr>
          <w:rFonts w:ascii="Calibri" w:hAnsi="Calibri"/>
        </w:rPr>
        <w:t>voor</w:t>
      </w:r>
      <w:r w:rsidRPr="00602E97">
        <w:rPr>
          <w:rFonts w:ascii="Calibri" w:hAnsi="Calibri"/>
        </w:rPr>
        <w:t xml:space="preserve"> akkoord en dan wordt het opgestuurd naar de nieuwe school of meegegeven aan de ouders, zodat zij het af kunnen geven. Bij kinderen waar </w:t>
      </w:r>
      <w:r w:rsidRPr="00602E97">
        <w:rPr>
          <w:rFonts w:ascii="Calibri" w:hAnsi="Calibri"/>
          <w:i/>
        </w:rPr>
        <w:t>geen</w:t>
      </w:r>
      <w:r w:rsidRPr="00602E97">
        <w:rPr>
          <w:rFonts w:ascii="Calibri" w:hAnsi="Calibri"/>
        </w:rPr>
        <w:t xml:space="preserve"> specifieke ondersteuningsbehoeften zijn wordt het OKR samen met alle anderen gegevens meegegeven aan ouders</w:t>
      </w:r>
      <w:r w:rsidR="00602E97" w:rsidRPr="00602E97">
        <w:rPr>
          <w:rFonts w:ascii="Calibri" w:hAnsi="Calibri"/>
        </w:rPr>
        <w:t>,</w:t>
      </w:r>
      <w:r w:rsidRPr="00602E97">
        <w:rPr>
          <w:rFonts w:ascii="Calibri" w:hAnsi="Calibri"/>
        </w:rPr>
        <w:t xml:space="preserve"> zodat zij het af </w:t>
      </w:r>
      <w:r w:rsidR="00602E97" w:rsidRPr="00602E97">
        <w:rPr>
          <w:rFonts w:ascii="Calibri" w:hAnsi="Calibri"/>
        </w:rPr>
        <w:t xml:space="preserve">kunnen </w:t>
      </w:r>
      <w:r w:rsidRPr="00602E97">
        <w:rPr>
          <w:rFonts w:ascii="Calibri" w:hAnsi="Calibri"/>
        </w:rPr>
        <w:t>geven bij de nieuwe school. Mocht school nog de vraag hebben om het digitaal te ontvangen dan moeten ouders hier toestemming voor geven.</w:t>
      </w:r>
    </w:p>
    <w:p w:rsidR="00192EDC" w:rsidRPr="00602E97" w:rsidRDefault="00192EDC" w:rsidP="00192EDC">
      <w:pPr>
        <w:rPr>
          <w:rFonts w:cstheme="minorHAnsi"/>
        </w:rPr>
      </w:pPr>
    </w:p>
    <w:p w:rsidR="00E00F89" w:rsidRPr="00602E97" w:rsidRDefault="00E00F89" w:rsidP="00192EDC">
      <w:pPr>
        <w:rPr>
          <w:rFonts w:cstheme="minorHAnsi"/>
          <w:b/>
          <w:sz w:val="28"/>
          <w:szCs w:val="28"/>
          <w:lang w:val="pt-BR"/>
        </w:rPr>
      </w:pPr>
      <w:r w:rsidRPr="00602E97">
        <w:rPr>
          <w:rFonts w:cstheme="minorHAnsi"/>
          <w:b/>
          <w:sz w:val="28"/>
          <w:szCs w:val="28"/>
          <w:lang w:val="pt-BR"/>
        </w:rPr>
        <w:br w:type="page"/>
      </w:r>
    </w:p>
    <w:p w:rsidR="00192EDC" w:rsidRPr="00602E97" w:rsidRDefault="00192EDC" w:rsidP="00192EDC">
      <w:pPr>
        <w:rPr>
          <w:rFonts w:cstheme="minorHAnsi"/>
          <w:b/>
          <w:sz w:val="28"/>
          <w:szCs w:val="28"/>
          <w:lang w:val="pt-BR"/>
        </w:rPr>
      </w:pPr>
      <w:r w:rsidRPr="00602E97">
        <w:rPr>
          <w:rFonts w:cstheme="minorHAnsi"/>
          <w:b/>
          <w:sz w:val="28"/>
          <w:szCs w:val="28"/>
          <w:lang w:val="pt-BR"/>
        </w:rPr>
        <w:lastRenderedPageBreak/>
        <w:t>Personeelsbeleid</w:t>
      </w:r>
    </w:p>
    <w:p w:rsidR="00192EDC" w:rsidRPr="00602E97" w:rsidRDefault="00192EDC" w:rsidP="00192EDC">
      <w:pPr>
        <w:rPr>
          <w:rFonts w:cstheme="minorHAnsi"/>
        </w:rPr>
      </w:pPr>
      <w:r w:rsidRPr="00602E97">
        <w:rPr>
          <w:rFonts w:cstheme="minorHAnsi"/>
        </w:rPr>
        <w:t xml:space="preserve">De zorg voor personeel is cruciaal voor de kwaliteit van het onderwijs. Op </w:t>
      </w:r>
      <w:proofErr w:type="spellStart"/>
      <w:r w:rsidRPr="00602E97">
        <w:rPr>
          <w:rFonts w:cstheme="minorHAnsi"/>
        </w:rPr>
        <w:t>bovenschools</w:t>
      </w:r>
      <w:proofErr w:type="spellEnd"/>
      <w:r w:rsidRPr="00602E97">
        <w:rPr>
          <w:rFonts w:cstheme="minorHAnsi"/>
        </w:rPr>
        <w:t xml:space="preserve"> niveau is het personeelsbeleid beschreven in het integraal personeelsbeleidsplan. De factor ‘collegialiteit en professionaliteit’ is dragend voor de schoolontwikkeling. Op onze school streven we collegialiteit na, die zich uit in professioneel gedrag en samenwerking:</w:t>
      </w:r>
    </w:p>
    <w:p w:rsidR="00192EDC" w:rsidRPr="00602E97" w:rsidRDefault="00192EDC" w:rsidP="00192EDC">
      <w:pPr>
        <w:pStyle w:val="Lijstalinea"/>
        <w:numPr>
          <w:ilvl w:val="0"/>
          <w:numId w:val="11"/>
        </w:numPr>
        <w:spacing w:after="0" w:line="240" w:lineRule="auto"/>
        <w:rPr>
          <w:rFonts w:cstheme="minorHAnsi"/>
        </w:rPr>
      </w:pPr>
      <w:r w:rsidRPr="00602E97">
        <w:rPr>
          <w:rFonts w:cstheme="minorHAnsi"/>
        </w:rPr>
        <w:t>Respectvolle en oprechte interacties, die beroepsmatig van aard zijn.</w:t>
      </w:r>
    </w:p>
    <w:p w:rsidR="00192EDC" w:rsidRPr="00602E97" w:rsidRDefault="00192EDC" w:rsidP="00192EDC">
      <w:pPr>
        <w:pStyle w:val="Lijstalinea"/>
        <w:numPr>
          <w:ilvl w:val="0"/>
          <w:numId w:val="11"/>
        </w:numPr>
        <w:spacing w:after="0" w:line="240" w:lineRule="auto"/>
        <w:rPr>
          <w:rFonts w:cstheme="minorHAnsi"/>
        </w:rPr>
      </w:pPr>
      <w:r w:rsidRPr="00602E97">
        <w:rPr>
          <w:rFonts w:cstheme="minorHAnsi"/>
        </w:rPr>
        <w:t>Het met elkaar delen van successen, mislukkingen en fouten.</w:t>
      </w:r>
    </w:p>
    <w:p w:rsidR="00192EDC" w:rsidRPr="00602E97" w:rsidRDefault="00192EDC" w:rsidP="00192EDC">
      <w:pPr>
        <w:pStyle w:val="Lijstalinea"/>
        <w:numPr>
          <w:ilvl w:val="0"/>
          <w:numId w:val="11"/>
        </w:numPr>
        <w:spacing w:after="0" w:line="240" w:lineRule="auto"/>
        <w:rPr>
          <w:rFonts w:cstheme="minorHAnsi"/>
        </w:rPr>
      </w:pPr>
      <w:r w:rsidRPr="00602E97">
        <w:rPr>
          <w:rFonts w:cstheme="minorHAnsi"/>
        </w:rPr>
        <w:t>Het constructief analyseren en bekritiseren van praktijk en procedures.</w:t>
      </w:r>
    </w:p>
    <w:p w:rsidR="00192EDC" w:rsidRPr="00602E97" w:rsidRDefault="00192EDC" w:rsidP="00192EDC">
      <w:pPr>
        <w:pStyle w:val="Lijstalinea"/>
        <w:numPr>
          <w:ilvl w:val="0"/>
          <w:numId w:val="11"/>
        </w:numPr>
        <w:spacing w:after="0" w:line="240" w:lineRule="auto"/>
        <w:rPr>
          <w:rFonts w:cstheme="minorHAnsi"/>
        </w:rPr>
      </w:pPr>
      <w:r w:rsidRPr="00602E97">
        <w:rPr>
          <w:rFonts w:cstheme="minorHAnsi"/>
        </w:rPr>
        <w:t>Elkaar ondersteunen waar nodig of gewenst bij de uitvoering van het vak.</w:t>
      </w:r>
    </w:p>
    <w:p w:rsidR="00192EDC" w:rsidRPr="00602E97" w:rsidRDefault="00192EDC" w:rsidP="00192EDC">
      <w:pPr>
        <w:pStyle w:val="Lijstalinea"/>
        <w:rPr>
          <w:rFonts w:cstheme="minorHAnsi"/>
        </w:rPr>
      </w:pPr>
    </w:p>
    <w:p w:rsidR="00192EDC" w:rsidRPr="00602E97" w:rsidRDefault="00192EDC" w:rsidP="00192EDC">
      <w:pPr>
        <w:rPr>
          <w:rFonts w:cstheme="minorHAnsi"/>
        </w:rPr>
      </w:pPr>
      <w:r w:rsidRPr="00602E97">
        <w:rPr>
          <w:rFonts w:cstheme="minorHAnsi"/>
        </w:rPr>
        <w:t>‘Levenslang leren’ geldt voor de beroepsgroep van leraren. De ontwikkelingen en mogelijkheden volgen elkaar in snel tempo op. Het is erg belangrijk de juiste keuzes te maken. Uitgangspunt bij die keuzes is het gezamenlijk vastgestelde beleid, zoals verwoord in het schoolplan. Kenmerkend voor de wijze waarop professionalisering vormgegeven zal worden is, dat gebruik gemaakt wordt van ‘leren van en met elkaar’ rechtstreeks gekoppeld aan de dagelijkse praktijk. Dit kan invulling krijgen binnen het team, maar ook in samenwerking met collega’s van andere scholen.</w:t>
      </w:r>
    </w:p>
    <w:p w:rsidR="008F5959" w:rsidRPr="00602E97" w:rsidRDefault="008F5959" w:rsidP="0068691C">
      <w:pPr>
        <w:rPr>
          <w:rFonts w:cstheme="minorHAnsi"/>
          <w:b/>
          <w:i/>
        </w:rPr>
      </w:pPr>
      <w:r w:rsidRPr="00602E97">
        <w:rPr>
          <w:rFonts w:cstheme="minorHAnsi"/>
          <w:b/>
          <w:i/>
        </w:rPr>
        <w:t>Pedagogisch-Didactisch handelen</w:t>
      </w:r>
    </w:p>
    <w:p w:rsidR="0068691C" w:rsidRPr="00602E97" w:rsidRDefault="008F5959" w:rsidP="00192EDC">
      <w:pPr>
        <w:rPr>
          <w:rFonts w:cstheme="minorHAnsi"/>
        </w:rPr>
      </w:pPr>
      <w:r w:rsidRPr="00602E97">
        <w:rPr>
          <w:rFonts w:cstheme="minorHAnsi"/>
        </w:rPr>
        <w:t xml:space="preserve">Optimaal pedagogisch en didactisch handelen vormt de basiskwaliteit waaraan het onderwijs moet voldoen. </w:t>
      </w:r>
      <w:r w:rsidR="0068691C" w:rsidRPr="00602E97">
        <w:rPr>
          <w:rFonts w:cstheme="minorHAnsi"/>
        </w:rPr>
        <w:t xml:space="preserve">In het pedagogisch-didactisch handelen stellen we de volgende uitgangspunten centraal: </w:t>
      </w:r>
    </w:p>
    <w:p w:rsidR="0068691C" w:rsidRPr="00602E97" w:rsidRDefault="0068691C" w:rsidP="0068691C">
      <w:pPr>
        <w:pStyle w:val="Lijstalinea"/>
        <w:numPr>
          <w:ilvl w:val="0"/>
          <w:numId w:val="11"/>
        </w:numPr>
        <w:spacing w:after="0" w:line="240" w:lineRule="auto"/>
        <w:rPr>
          <w:rFonts w:cstheme="minorHAnsi"/>
        </w:rPr>
      </w:pPr>
      <w:r w:rsidRPr="00602E97">
        <w:rPr>
          <w:rFonts w:cstheme="minorHAnsi"/>
        </w:rPr>
        <w:t>Medewerkers hebben een grondhouding vanuit positief pedagogisch optimisme</w:t>
      </w:r>
    </w:p>
    <w:p w:rsidR="0068691C" w:rsidRPr="00602E97" w:rsidRDefault="0068691C" w:rsidP="0068691C">
      <w:pPr>
        <w:pStyle w:val="Lijstalinea"/>
        <w:numPr>
          <w:ilvl w:val="0"/>
          <w:numId w:val="11"/>
        </w:numPr>
        <w:spacing w:after="0" w:line="240" w:lineRule="auto"/>
        <w:rPr>
          <w:rFonts w:cstheme="minorHAnsi"/>
        </w:rPr>
      </w:pPr>
      <w:r w:rsidRPr="00602E97">
        <w:rPr>
          <w:rFonts w:cstheme="minorHAnsi"/>
        </w:rPr>
        <w:t xml:space="preserve">Medewerkers zoeken naar kansen en mogelijkheden </w:t>
      </w:r>
      <w:proofErr w:type="spellStart"/>
      <w:r w:rsidRPr="00602E97">
        <w:rPr>
          <w:rFonts w:cstheme="minorHAnsi"/>
        </w:rPr>
        <w:t>ipv</w:t>
      </w:r>
      <w:proofErr w:type="spellEnd"/>
      <w:r w:rsidRPr="00602E97">
        <w:rPr>
          <w:rFonts w:cstheme="minorHAnsi"/>
        </w:rPr>
        <w:t xml:space="preserve"> zich laten beperken door belemmeringen</w:t>
      </w:r>
    </w:p>
    <w:p w:rsidR="0068691C" w:rsidRPr="00602E97" w:rsidRDefault="0068691C" w:rsidP="0068691C">
      <w:pPr>
        <w:pStyle w:val="Lijstalinea"/>
        <w:numPr>
          <w:ilvl w:val="0"/>
          <w:numId w:val="11"/>
        </w:numPr>
        <w:spacing w:after="0" w:line="240" w:lineRule="auto"/>
        <w:rPr>
          <w:rFonts w:cstheme="minorHAnsi"/>
        </w:rPr>
      </w:pPr>
      <w:r w:rsidRPr="00602E97">
        <w:rPr>
          <w:rFonts w:cstheme="minorHAnsi"/>
        </w:rPr>
        <w:t>Medewerkers hebben vertrouwen in de ontwikkelkracht van kinderen</w:t>
      </w:r>
    </w:p>
    <w:p w:rsidR="0068691C" w:rsidRPr="00602E97" w:rsidRDefault="0068691C" w:rsidP="0068691C">
      <w:pPr>
        <w:pStyle w:val="Lijstalinea"/>
        <w:numPr>
          <w:ilvl w:val="0"/>
          <w:numId w:val="11"/>
        </w:numPr>
        <w:spacing w:after="0" w:line="240" w:lineRule="auto"/>
        <w:rPr>
          <w:rFonts w:cstheme="minorHAnsi"/>
        </w:rPr>
      </w:pPr>
      <w:r w:rsidRPr="00602E97">
        <w:rPr>
          <w:rFonts w:cstheme="minorHAnsi"/>
        </w:rPr>
        <w:t>Medewerkers hebben hoge verwachtingen en streven naar het hoogst haalbare van een kind</w:t>
      </w:r>
    </w:p>
    <w:p w:rsidR="0068691C" w:rsidRPr="00602E97" w:rsidRDefault="0068691C" w:rsidP="00192EDC">
      <w:pPr>
        <w:rPr>
          <w:rFonts w:cstheme="minorHAnsi"/>
        </w:rPr>
      </w:pPr>
    </w:p>
    <w:p w:rsidR="0068691C" w:rsidRPr="00602E97" w:rsidRDefault="0068691C" w:rsidP="0068691C">
      <w:pPr>
        <w:rPr>
          <w:rFonts w:cstheme="minorHAnsi"/>
        </w:rPr>
      </w:pPr>
      <w:r w:rsidRPr="00602E97">
        <w:rPr>
          <w:rFonts w:cstheme="minorHAnsi"/>
        </w:rPr>
        <w:t xml:space="preserve">‘Eenmaal bevoegd altijd bevoegd’ is niet van toepassing! Elke medewerker zal de bekwaamheid blijvend moeten onderhouden, vernieuwen en verbeteren. </w:t>
      </w:r>
    </w:p>
    <w:p w:rsidR="008F5959" w:rsidRPr="00602E97" w:rsidRDefault="008F5959" w:rsidP="00192EDC">
      <w:pPr>
        <w:rPr>
          <w:rFonts w:cstheme="minorHAnsi"/>
        </w:rPr>
      </w:pPr>
      <w:r w:rsidRPr="00602E97">
        <w:rPr>
          <w:rFonts w:cstheme="minorHAnsi"/>
        </w:rPr>
        <w:t xml:space="preserve">Jaarlijks zijn er studiedagen/momenten ingeroosterd waarop teamtraining plaatsvindt. </w:t>
      </w:r>
      <w:r w:rsidR="0068691C" w:rsidRPr="00602E97">
        <w:rPr>
          <w:rFonts w:cstheme="minorHAnsi"/>
        </w:rPr>
        <w:t>Daarin staan ontwikkeling, bekwaamheid en teamvorming centraal. Studiemomenten worden gevolgd door team onderwijs soms samen met team kinderopvang.</w:t>
      </w:r>
    </w:p>
    <w:p w:rsidR="008F5959" w:rsidRPr="00602E97" w:rsidRDefault="0068691C" w:rsidP="00192EDC">
      <w:pPr>
        <w:rPr>
          <w:rFonts w:cstheme="minorHAnsi"/>
        </w:rPr>
      </w:pPr>
      <w:r w:rsidRPr="00602E97">
        <w:rPr>
          <w:rFonts w:cstheme="minorHAnsi"/>
        </w:rPr>
        <w:t xml:space="preserve">Inhoudelijk bestaan de momenten uit: </w:t>
      </w:r>
    </w:p>
    <w:p w:rsidR="008F5959" w:rsidRPr="00602E97" w:rsidRDefault="008F5959" w:rsidP="008F5959">
      <w:pPr>
        <w:pStyle w:val="Lijstalinea"/>
        <w:numPr>
          <w:ilvl w:val="0"/>
          <w:numId w:val="11"/>
        </w:numPr>
        <w:rPr>
          <w:rFonts w:cstheme="minorHAnsi"/>
        </w:rPr>
      </w:pPr>
      <w:r w:rsidRPr="00602E97">
        <w:rPr>
          <w:rFonts w:cstheme="minorHAnsi"/>
        </w:rPr>
        <w:t>Studiemoment hele team op basis van inhoud op bekwaamheid, duurzame inzetbaarheid, ontwikkeling Daltonuitvoering en/of vorming van het Kindcentrum.</w:t>
      </w:r>
    </w:p>
    <w:p w:rsidR="008F5959" w:rsidRPr="00602E97" w:rsidRDefault="0068691C" w:rsidP="008F5959">
      <w:pPr>
        <w:pStyle w:val="Lijstalinea"/>
        <w:numPr>
          <w:ilvl w:val="0"/>
          <w:numId w:val="11"/>
        </w:numPr>
        <w:rPr>
          <w:rFonts w:cstheme="minorHAnsi"/>
        </w:rPr>
      </w:pPr>
      <w:r w:rsidRPr="00602E97">
        <w:rPr>
          <w:rFonts w:cstheme="minorHAnsi"/>
        </w:rPr>
        <w:t>Structureel clusteroverleg (wekelijks) ter bespreking van organisatie van het cluster, intervisie, leerlingbespreking, uitvoering vernieuwing elementen Dalton.</w:t>
      </w:r>
    </w:p>
    <w:p w:rsidR="0068691C" w:rsidRPr="00602E97" w:rsidRDefault="0068691C" w:rsidP="008F5959">
      <w:pPr>
        <w:pStyle w:val="Lijstalinea"/>
        <w:numPr>
          <w:ilvl w:val="0"/>
          <w:numId w:val="11"/>
        </w:numPr>
        <w:rPr>
          <w:rFonts w:cstheme="minorHAnsi"/>
        </w:rPr>
      </w:pPr>
      <w:r w:rsidRPr="00602E97">
        <w:rPr>
          <w:rFonts w:cstheme="minorHAnsi"/>
        </w:rPr>
        <w:t xml:space="preserve">Kwaliteitskring op onderwerp zoals </w:t>
      </w:r>
      <w:r w:rsidR="001652B0" w:rsidRPr="00602E97">
        <w:rPr>
          <w:rFonts w:cstheme="minorHAnsi"/>
        </w:rPr>
        <w:t xml:space="preserve">bijv. </w:t>
      </w:r>
      <w:r w:rsidRPr="00602E97">
        <w:rPr>
          <w:rFonts w:cstheme="minorHAnsi"/>
        </w:rPr>
        <w:t>ICT, WO</w:t>
      </w:r>
      <w:r w:rsidR="001652B0" w:rsidRPr="00602E97">
        <w:rPr>
          <w:rFonts w:cstheme="minorHAnsi"/>
        </w:rPr>
        <w:t xml:space="preserve"> en rekenen </w:t>
      </w:r>
      <w:r w:rsidRPr="00602E97">
        <w:rPr>
          <w:rFonts w:cstheme="minorHAnsi"/>
        </w:rPr>
        <w:t>(Stichtingsniveau) waar enkele medewerkers aan deelnemen ter vergroting van de deskundigheid en/of inspiratie tot ontwikkeling, vernieuwing.</w:t>
      </w:r>
    </w:p>
    <w:p w:rsidR="0068691C" w:rsidRPr="00602E97" w:rsidRDefault="001652B0" w:rsidP="008F5959">
      <w:pPr>
        <w:pStyle w:val="Lijstalinea"/>
        <w:numPr>
          <w:ilvl w:val="0"/>
          <w:numId w:val="11"/>
        </w:numPr>
        <w:rPr>
          <w:rFonts w:cstheme="minorHAnsi"/>
        </w:rPr>
      </w:pPr>
      <w:r w:rsidRPr="00602E97">
        <w:rPr>
          <w:rFonts w:cstheme="minorHAnsi"/>
        </w:rPr>
        <w:t xml:space="preserve">Werkoverleg leerkracht – kwaliteitsteamlid </w:t>
      </w:r>
      <w:proofErr w:type="spellStart"/>
      <w:r w:rsidRPr="00602E97">
        <w:rPr>
          <w:rFonts w:cstheme="minorHAnsi"/>
        </w:rPr>
        <w:t>ivm</w:t>
      </w:r>
      <w:proofErr w:type="spellEnd"/>
      <w:r w:rsidRPr="00602E97">
        <w:rPr>
          <w:rFonts w:cstheme="minorHAnsi"/>
        </w:rPr>
        <w:t xml:space="preserve"> leerlingenzorg (kind-groepsbespreking)</w:t>
      </w:r>
    </w:p>
    <w:p w:rsidR="001652B0" w:rsidRPr="00602E97" w:rsidRDefault="001652B0" w:rsidP="001652B0">
      <w:pPr>
        <w:rPr>
          <w:rFonts w:cstheme="minorHAnsi"/>
          <w:b/>
          <w:i/>
        </w:rPr>
      </w:pPr>
      <w:r w:rsidRPr="00602E97">
        <w:rPr>
          <w:rFonts w:cstheme="minorHAnsi"/>
          <w:b/>
          <w:i/>
        </w:rPr>
        <w:t>Dalton-coördinatoren</w:t>
      </w:r>
    </w:p>
    <w:p w:rsidR="001652B0" w:rsidRPr="00602E97" w:rsidRDefault="001652B0" w:rsidP="001652B0">
      <w:pPr>
        <w:spacing w:after="0" w:line="240" w:lineRule="atLeast"/>
        <w:rPr>
          <w:rFonts w:eastAsia="Times New Roman" w:cstheme="minorHAnsi"/>
          <w:lang w:eastAsia="nl-NL"/>
        </w:rPr>
      </w:pPr>
      <w:r w:rsidRPr="00602E97">
        <w:rPr>
          <w:rFonts w:eastAsia="Times New Roman" w:cstheme="minorHAnsi"/>
          <w:lang w:eastAsia="nl-NL"/>
        </w:rPr>
        <w:lastRenderedPageBreak/>
        <w:t xml:space="preserve">Voor een </w:t>
      </w:r>
      <w:proofErr w:type="spellStart"/>
      <w:r w:rsidRPr="00602E97">
        <w:rPr>
          <w:rFonts w:eastAsia="Times New Roman" w:cstheme="minorHAnsi"/>
          <w:lang w:eastAsia="nl-NL"/>
        </w:rPr>
        <w:t>daltonkindcentrum</w:t>
      </w:r>
      <w:proofErr w:type="spellEnd"/>
      <w:r w:rsidRPr="00602E97">
        <w:rPr>
          <w:rFonts w:eastAsia="Times New Roman" w:cstheme="minorHAnsi"/>
          <w:lang w:eastAsia="nl-NL"/>
        </w:rPr>
        <w:t xml:space="preserve"> zijn daltoncoördinatoren een ‘must’. Ook in de visitatie wordt er steeds meer van uitgegaan, dat de school beschikt over minimaal een daltoncoördinator. De taken van de daltoncoördinator zijn (in volgorde van prioriteit):</w:t>
      </w:r>
    </w:p>
    <w:p w:rsidR="001652B0" w:rsidRPr="00602E97" w:rsidRDefault="001652B0" w:rsidP="001652B0">
      <w:pPr>
        <w:spacing w:after="0" w:line="240" w:lineRule="atLeast"/>
        <w:rPr>
          <w:rFonts w:eastAsia="Times New Roman" w:cstheme="minorHAnsi"/>
          <w:lang w:eastAsia="nl-NL"/>
        </w:rPr>
      </w:pPr>
    </w:p>
    <w:p w:rsidR="001652B0" w:rsidRPr="00602E97" w:rsidRDefault="001652B0" w:rsidP="001652B0">
      <w:pPr>
        <w:spacing w:after="0" w:line="240" w:lineRule="atLeast"/>
        <w:rPr>
          <w:rFonts w:eastAsia="Times New Roman" w:cstheme="minorHAnsi"/>
          <w:lang w:eastAsia="nl-NL"/>
        </w:rPr>
      </w:pPr>
      <w:r w:rsidRPr="00602E97">
        <w:rPr>
          <w:rFonts w:eastAsia="Times New Roman" w:cstheme="minorHAnsi"/>
          <w:lang w:eastAsia="nl-NL"/>
        </w:rPr>
        <w:t>- Bewaken en borgen van de daltonkwaliteit en de bijbehorende doorgaande lijnen op schoolniveau;</w:t>
      </w:r>
    </w:p>
    <w:p w:rsidR="001652B0" w:rsidRPr="00602E97" w:rsidRDefault="001652B0" w:rsidP="001652B0">
      <w:pPr>
        <w:spacing w:after="0" w:line="240" w:lineRule="atLeast"/>
        <w:rPr>
          <w:rFonts w:eastAsia="Times New Roman" w:cstheme="minorHAnsi"/>
          <w:lang w:eastAsia="nl-NL"/>
        </w:rPr>
      </w:pPr>
      <w:r w:rsidRPr="00602E97">
        <w:rPr>
          <w:rFonts w:eastAsia="Times New Roman" w:cstheme="minorHAnsi"/>
          <w:lang w:eastAsia="nl-NL"/>
        </w:rPr>
        <w:t>- Ontwikkelen: het inbrengen van nieuwe ideeën en deskundigheid in zijn team, eventueel door het   organiseren van de benodigde scholingen. De daltoncoördinator neemt het initiatief om die nieuwe ideeën (maar ook adviezen uit bijvoorbeeld visitaties) ideeën met het team uit te bouwen tot nieuwe ontwikkelingen op daltongebied op schoolniveau. </w:t>
      </w:r>
    </w:p>
    <w:p w:rsidR="001652B0" w:rsidRPr="00602E97" w:rsidRDefault="001652B0" w:rsidP="001652B0">
      <w:pPr>
        <w:spacing w:after="0" w:line="240" w:lineRule="atLeast"/>
        <w:rPr>
          <w:rFonts w:eastAsia="Times New Roman" w:cstheme="minorHAnsi"/>
          <w:lang w:eastAsia="nl-NL"/>
        </w:rPr>
      </w:pPr>
      <w:r w:rsidRPr="00602E97">
        <w:rPr>
          <w:rFonts w:eastAsia="Times New Roman" w:cstheme="minorHAnsi"/>
          <w:lang w:eastAsia="nl-NL"/>
        </w:rPr>
        <w:t>- Begeleiden en coachen van alle collega’s ten aanzien van dalton, vanuit zijn kerntaak: het handelen in de groep en het bewaken van de doorgaande lijn. Klassenbezoeken e.d. maken dus deel uit van zijn of haar takenpakket.</w:t>
      </w:r>
    </w:p>
    <w:p w:rsidR="001652B0" w:rsidRPr="00602E97" w:rsidRDefault="001652B0" w:rsidP="001652B0">
      <w:pPr>
        <w:rPr>
          <w:rFonts w:cstheme="minorHAnsi"/>
        </w:rPr>
      </w:pPr>
    </w:p>
    <w:p w:rsidR="001652B0" w:rsidRPr="00602E97" w:rsidRDefault="001652B0" w:rsidP="001652B0">
      <w:pPr>
        <w:rPr>
          <w:rFonts w:cstheme="minorHAnsi"/>
        </w:rPr>
      </w:pPr>
      <w:r w:rsidRPr="00602E97">
        <w:rPr>
          <w:rFonts w:cstheme="minorHAnsi"/>
        </w:rPr>
        <w:t>Schooljaar 2019-2020 gaan drie medewerkers de opleiding tot Dalton-</w:t>
      </w:r>
      <w:proofErr w:type="spellStart"/>
      <w:r w:rsidRPr="00602E97">
        <w:rPr>
          <w:rFonts w:cstheme="minorHAnsi"/>
        </w:rPr>
        <w:t>coordinator</w:t>
      </w:r>
      <w:proofErr w:type="spellEnd"/>
      <w:r w:rsidRPr="00602E97">
        <w:rPr>
          <w:rFonts w:cstheme="minorHAnsi"/>
        </w:rPr>
        <w:t xml:space="preserve"> volgen. Twee medewerkers van sector onderwijs en één van de kinderopvang. </w:t>
      </w:r>
    </w:p>
    <w:p w:rsidR="008F5959" w:rsidRPr="00602E97" w:rsidRDefault="008F5959" w:rsidP="00192EDC">
      <w:pPr>
        <w:rPr>
          <w:rFonts w:cstheme="minorHAnsi"/>
        </w:rPr>
      </w:pPr>
    </w:p>
    <w:p w:rsidR="00192EDC" w:rsidRPr="00602E97" w:rsidRDefault="00192EDC" w:rsidP="00192EDC">
      <w:pPr>
        <w:rPr>
          <w:rFonts w:cstheme="minorHAnsi"/>
        </w:rPr>
      </w:pPr>
      <w:r w:rsidRPr="00602E97">
        <w:rPr>
          <w:rFonts w:cstheme="minorHAnsi"/>
        </w:rPr>
        <w:t xml:space="preserve">In relatie met het onderwijskundig beleid </w:t>
      </w:r>
      <w:r w:rsidR="008A15C4" w:rsidRPr="00602E97">
        <w:rPr>
          <w:rFonts w:cstheme="minorHAnsi"/>
        </w:rPr>
        <w:t xml:space="preserve">en pedagogisch-didactisch handelen </w:t>
      </w:r>
      <w:r w:rsidRPr="00602E97">
        <w:rPr>
          <w:rFonts w:cstheme="minorHAnsi"/>
        </w:rPr>
        <w:t>zijn op het gebied van personeelsbeleid de volgende beleidsvoornemens van belang:</w:t>
      </w:r>
    </w:p>
    <w:p w:rsidR="00192EDC" w:rsidRPr="00602E97" w:rsidRDefault="00192EDC" w:rsidP="00192EDC">
      <w:pPr>
        <w:rPr>
          <w:rFonts w:cstheme="minorHAnsi"/>
          <w:b/>
          <w:i/>
        </w:rPr>
      </w:pPr>
      <w:r w:rsidRPr="00602E97">
        <w:rPr>
          <w:rFonts w:cstheme="minorHAnsi"/>
          <w:b/>
          <w:i/>
        </w:rPr>
        <w:t>Taakbeleid</w:t>
      </w:r>
    </w:p>
    <w:p w:rsidR="00192EDC" w:rsidRPr="00602E97" w:rsidRDefault="00192EDC" w:rsidP="00192EDC">
      <w:pPr>
        <w:rPr>
          <w:rFonts w:cstheme="minorHAnsi"/>
        </w:rPr>
      </w:pPr>
      <w:r w:rsidRPr="00602E97">
        <w:rPr>
          <w:rFonts w:cstheme="minorHAnsi"/>
        </w:rPr>
        <w:t xml:space="preserve">De taken worden verdeeld over de personeelsleden waarbij gekeken wordt naar affiniteit, kwaliteit en beschikbare tijd. Personeelsleden hebben inbreng in de keuze van taken. De directie zorgt voor een evenredige verdeling en juiste verhouding in belastbaarheid. Gezien de onderwijskundige ontwikkelingen zijn er een paar specifieke taken zoals: </w:t>
      </w:r>
    </w:p>
    <w:p w:rsidR="00192EDC" w:rsidRPr="00602E97" w:rsidRDefault="00192EDC" w:rsidP="00192EDC">
      <w:pPr>
        <w:ind w:firstLine="708"/>
        <w:rPr>
          <w:rFonts w:cstheme="minorHAnsi"/>
        </w:rPr>
      </w:pPr>
      <w:r w:rsidRPr="00602E97">
        <w:rPr>
          <w:rFonts w:cstheme="minorHAnsi"/>
        </w:rPr>
        <w:t xml:space="preserve">- ICT-coördinatie: deze groep zorgt voor de oriëntatie, implementatie en borging van digitaal </w:t>
      </w:r>
      <w:r w:rsidRPr="00602E97">
        <w:rPr>
          <w:rFonts w:cstheme="minorHAnsi"/>
        </w:rPr>
        <w:tab/>
        <w:t xml:space="preserve">leren, </w:t>
      </w:r>
      <w:proofErr w:type="spellStart"/>
      <w:r w:rsidRPr="00602E97">
        <w:rPr>
          <w:rFonts w:cstheme="minorHAnsi"/>
        </w:rPr>
        <w:t>Snapped</w:t>
      </w:r>
      <w:proofErr w:type="spellEnd"/>
      <w:r w:rsidRPr="00602E97">
        <w:rPr>
          <w:rFonts w:cstheme="minorHAnsi"/>
        </w:rPr>
        <w:t xml:space="preserve"> en werken met </w:t>
      </w:r>
      <w:proofErr w:type="spellStart"/>
      <w:r w:rsidRPr="00602E97">
        <w:rPr>
          <w:rFonts w:cstheme="minorHAnsi"/>
        </w:rPr>
        <w:t>Ipads</w:t>
      </w:r>
      <w:proofErr w:type="spellEnd"/>
    </w:p>
    <w:p w:rsidR="00192EDC" w:rsidRPr="00602E97" w:rsidRDefault="00192EDC" w:rsidP="00192EDC">
      <w:pPr>
        <w:ind w:firstLine="708"/>
        <w:rPr>
          <w:rFonts w:cstheme="minorHAnsi"/>
        </w:rPr>
      </w:pPr>
      <w:r w:rsidRPr="00602E97">
        <w:rPr>
          <w:rFonts w:cstheme="minorHAnsi"/>
        </w:rPr>
        <w:t xml:space="preserve">- Cultuur coördinator: één persoon die het aanbod van Stichting Cultuurpad op het gebied </w:t>
      </w:r>
      <w:r w:rsidR="00B676C4" w:rsidRPr="00602E97">
        <w:rPr>
          <w:rFonts w:cstheme="minorHAnsi"/>
        </w:rPr>
        <w:tab/>
      </w:r>
      <w:r w:rsidRPr="00602E97">
        <w:rPr>
          <w:rFonts w:cstheme="minorHAnsi"/>
        </w:rPr>
        <w:t xml:space="preserve">van cultuur en creatieve vorming stroomlijnt en integraal met ons onderwijs verbind. Vanuit </w:t>
      </w:r>
      <w:r w:rsidR="00B676C4" w:rsidRPr="00602E97">
        <w:rPr>
          <w:rFonts w:cstheme="minorHAnsi"/>
        </w:rPr>
        <w:tab/>
      </w:r>
      <w:r w:rsidRPr="00602E97">
        <w:rPr>
          <w:rFonts w:cstheme="minorHAnsi"/>
        </w:rPr>
        <w:t>de waarde van betekenisvol Leren.</w:t>
      </w:r>
    </w:p>
    <w:p w:rsidR="00192EDC" w:rsidRPr="00602E97" w:rsidRDefault="00192EDC" w:rsidP="00192EDC">
      <w:pPr>
        <w:ind w:firstLine="708"/>
        <w:rPr>
          <w:rFonts w:cstheme="minorHAnsi"/>
        </w:rPr>
      </w:pPr>
      <w:r w:rsidRPr="00602E97">
        <w:rPr>
          <w:rFonts w:cstheme="minorHAnsi"/>
        </w:rPr>
        <w:t xml:space="preserve">- Coördinator Wereldoriëntatie, Natuur en Techniek: één persoon die zorgt voor de invoering </w:t>
      </w:r>
      <w:r w:rsidR="00B676C4" w:rsidRPr="00602E97">
        <w:rPr>
          <w:rFonts w:cstheme="minorHAnsi"/>
        </w:rPr>
        <w:tab/>
      </w:r>
      <w:r w:rsidRPr="00602E97">
        <w:rPr>
          <w:rFonts w:cstheme="minorHAnsi"/>
        </w:rPr>
        <w:t>van</w:t>
      </w:r>
      <w:r w:rsidR="00B676C4" w:rsidRPr="00602E97">
        <w:rPr>
          <w:rFonts w:cstheme="minorHAnsi"/>
        </w:rPr>
        <w:t xml:space="preserve"> </w:t>
      </w:r>
      <w:r w:rsidRPr="00602E97">
        <w:rPr>
          <w:rFonts w:cstheme="minorHAnsi"/>
        </w:rPr>
        <w:t xml:space="preserve">de implementatie en borging van het aanbod WNT. Deze persoon maakt ook deel uit van </w:t>
      </w:r>
      <w:r w:rsidR="00B676C4" w:rsidRPr="00602E97">
        <w:rPr>
          <w:rFonts w:cstheme="minorHAnsi"/>
        </w:rPr>
        <w:tab/>
      </w:r>
      <w:r w:rsidRPr="00602E97">
        <w:rPr>
          <w:rFonts w:cstheme="minorHAnsi"/>
        </w:rPr>
        <w:t xml:space="preserve">de </w:t>
      </w:r>
      <w:proofErr w:type="spellStart"/>
      <w:r w:rsidRPr="00602E97">
        <w:rPr>
          <w:rFonts w:cstheme="minorHAnsi"/>
        </w:rPr>
        <w:t>bovenschoolse</w:t>
      </w:r>
      <w:proofErr w:type="spellEnd"/>
      <w:r w:rsidRPr="00602E97">
        <w:rPr>
          <w:rFonts w:cstheme="minorHAnsi"/>
        </w:rPr>
        <w:t xml:space="preserve"> kwaliteitskring Betekenisvol onderwijs; ontdekkend en onderzoekend </w:t>
      </w:r>
      <w:r w:rsidR="00B676C4" w:rsidRPr="00602E97">
        <w:rPr>
          <w:rFonts w:cstheme="minorHAnsi"/>
        </w:rPr>
        <w:tab/>
      </w:r>
      <w:r w:rsidRPr="00602E97">
        <w:rPr>
          <w:rFonts w:cstheme="minorHAnsi"/>
        </w:rPr>
        <w:t>leren.</w:t>
      </w:r>
    </w:p>
    <w:p w:rsidR="00192EDC" w:rsidRPr="00602E97" w:rsidRDefault="00192EDC" w:rsidP="00192EDC">
      <w:pPr>
        <w:ind w:firstLine="708"/>
        <w:rPr>
          <w:rFonts w:cstheme="minorHAnsi"/>
        </w:rPr>
      </w:pPr>
      <w:r w:rsidRPr="00602E97">
        <w:rPr>
          <w:rFonts w:cstheme="minorHAnsi"/>
        </w:rPr>
        <w:t xml:space="preserve">- Coördinator Rekenen: één persoon die zorgt voor de implementatie en borging van het </w:t>
      </w:r>
      <w:r w:rsidRPr="00602E97">
        <w:rPr>
          <w:rFonts w:cstheme="minorHAnsi"/>
        </w:rPr>
        <w:tab/>
        <w:t xml:space="preserve">rekenonderwijs met </w:t>
      </w:r>
      <w:proofErr w:type="spellStart"/>
      <w:r w:rsidRPr="00602E97">
        <w:rPr>
          <w:rFonts w:cstheme="minorHAnsi"/>
        </w:rPr>
        <w:t>Snapped</w:t>
      </w:r>
      <w:proofErr w:type="spellEnd"/>
      <w:r w:rsidRPr="00602E97">
        <w:rPr>
          <w:rFonts w:cstheme="minorHAnsi"/>
        </w:rPr>
        <w:t xml:space="preserve"> en handelingsgericht (in samenspraak met de ICT-coördinatie). </w:t>
      </w:r>
      <w:r w:rsidRPr="00602E97">
        <w:rPr>
          <w:rFonts w:cstheme="minorHAnsi"/>
        </w:rPr>
        <w:tab/>
      </w:r>
      <w:r w:rsidRPr="00602E97">
        <w:rPr>
          <w:rFonts w:ascii="Calibri" w:hAnsi="Calibri" w:cs="Calibri"/>
        </w:rPr>
        <w:t xml:space="preserve">Deze persoon maakt ook deel uit van de </w:t>
      </w:r>
      <w:proofErr w:type="spellStart"/>
      <w:r w:rsidRPr="00602E97">
        <w:rPr>
          <w:rFonts w:ascii="Calibri" w:hAnsi="Calibri" w:cs="Calibri"/>
        </w:rPr>
        <w:t>bovenschoolse</w:t>
      </w:r>
      <w:proofErr w:type="spellEnd"/>
      <w:r w:rsidRPr="00602E97">
        <w:rPr>
          <w:rFonts w:ascii="Calibri" w:hAnsi="Calibri" w:cs="Calibri"/>
        </w:rPr>
        <w:t xml:space="preserve"> kwaliteitskring Rekenen.</w:t>
      </w:r>
    </w:p>
    <w:p w:rsidR="00192EDC" w:rsidRPr="00602E97" w:rsidRDefault="00192EDC" w:rsidP="00192EDC">
      <w:pPr>
        <w:rPr>
          <w:rFonts w:cstheme="minorHAnsi"/>
          <w:b/>
          <w:i/>
        </w:rPr>
      </w:pPr>
      <w:r w:rsidRPr="00602E97">
        <w:rPr>
          <w:rFonts w:cstheme="minorHAnsi"/>
          <w:b/>
          <w:i/>
        </w:rPr>
        <w:t>Formatie</w:t>
      </w:r>
    </w:p>
    <w:p w:rsidR="00192EDC" w:rsidRPr="00602E97" w:rsidRDefault="00192EDC" w:rsidP="00192EDC">
      <w:pPr>
        <w:rPr>
          <w:rFonts w:cstheme="minorHAnsi"/>
        </w:rPr>
      </w:pPr>
      <w:r w:rsidRPr="00602E97">
        <w:rPr>
          <w:rFonts w:cstheme="minorHAnsi"/>
        </w:rPr>
        <w:t xml:space="preserve">Vanuit de onderwijskundige ontwikkeling van Dalton zijn de groepen anders georganiseerd. We werken met kerngroepen en clustergroepen. Dat vraagt om een andere inzet van formatie. De werktijdsfactoren worden daar effectief op ingezet. Het komt voor dat er ’s ochtends een andere bezetting van de groepen nodig is dan ’s middags. Dat betekent dat de WTF van personeelsleden over meerdere dagen is verspreidt en daardoor soms een dagdeel werken </w:t>
      </w:r>
      <w:proofErr w:type="spellStart"/>
      <w:r w:rsidRPr="00602E97">
        <w:rPr>
          <w:rFonts w:cstheme="minorHAnsi"/>
        </w:rPr>
        <w:t>ipv</w:t>
      </w:r>
      <w:proofErr w:type="spellEnd"/>
      <w:r w:rsidRPr="00602E97">
        <w:rPr>
          <w:rFonts w:cstheme="minorHAnsi"/>
        </w:rPr>
        <w:t xml:space="preserve"> een hele dag. We hanteren daarbij de afspraken vastgelegd in het werkverdelingsplan vanuit de CAO Primair onderwijs.</w:t>
      </w:r>
    </w:p>
    <w:p w:rsidR="00E3576C" w:rsidRPr="00602E97" w:rsidRDefault="00E3576C" w:rsidP="00192EDC">
      <w:pPr>
        <w:rPr>
          <w:rFonts w:cstheme="minorHAnsi"/>
          <w:b/>
          <w:i/>
        </w:rPr>
      </w:pPr>
      <w:r w:rsidRPr="00602E97">
        <w:rPr>
          <w:rFonts w:cstheme="minorHAnsi"/>
          <w:b/>
          <w:i/>
        </w:rPr>
        <w:lastRenderedPageBreak/>
        <w:t>Duurzame inzetbaarheid</w:t>
      </w:r>
    </w:p>
    <w:p w:rsidR="00E3576C" w:rsidRPr="00602E97" w:rsidRDefault="00E3576C" w:rsidP="00E3576C">
      <w:r w:rsidRPr="00602E97">
        <w:t xml:space="preserve">Uitvoering geven aan de Daltonvisie betekent vernieuwing van het onderwijsconcept. Pedagogisch en didactisch hebben alle personeelsleden (incl. kinderopvang) een </w:t>
      </w:r>
      <w:proofErr w:type="spellStart"/>
      <w:r w:rsidRPr="00602E97">
        <w:t>twee-jarig</w:t>
      </w:r>
      <w:proofErr w:type="spellEnd"/>
      <w:r w:rsidRPr="00602E97">
        <w:t xml:space="preserve"> scholingstraject doorlopen om het Daltononderwijs zo goed mogelijk in onze organisatie in te richten. Een nieuw onderwijsconcept vraagt veel overleg en bezinning om anders te gaan organiseren en te laten functioneren. Dit vraagt van alle medewerkers voortdurend motivatie, veerkracht en nieuw te ontwikkelen competenties om deze verandering mogelijk te maken. Daarnaast vraagt in-, uit- en doorstroom van collega’s tijdens deze verandering veel van alle medewerkers om hier weerbaar en wendbaar mee om te gaan. </w:t>
      </w:r>
    </w:p>
    <w:p w:rsidR="00E3576C" w:rsidRPr="00602E97" w:rsidRDefault="00E3576C" w:rsidP="00E3576C">
      <w:pPr>
        <w:autoSpaceDE w:val="0"/>
        <w:autoSpaceDN w:val="0"/>
        <w:adjustRightInd w:val="0"/>
      </w:pPr>
      <w:r w:rsidRPr="00602E97">
        <w:t xml:space="preserve">De motivatie en diversiteit aan kwaliteiten die in het team aanwezig is, willen we optimaal gebruiken. We willen zorgen voor een open positieve feedbackcultuur waarin de medewerkers verder bouwen aan kwaliteit en behoud van goede werksfeer en werkrelaties. De Liaan wil daarmee een werksfeer creëren waarin blijvende ontwikkeling en professionalisering van alle medewerkers mogelijk is.  </w:t>
      </w:r>
    </w:p>
    <w:p w:rsidR="00E3576C" w:rsidRPr="00602E97" w:rsidRDefault="00E3576C" w:rsidP="00E3576C">
      <w:pPr>
        <w:autoSpaceDE w:val="0"/>
        <w:autoSpaceDN w:val="0"/>
        <w:adjustRightInd w:val="0"/>
      </w:pPr>
      <w:r w:rsidRPr="00602E97">
        <w:t xml:space="preserve">In het kader van het bevorderen van deze </w:t>
      </w:r>
      <w:r w:rsidRPr="00602E97">
        <w:rPr>
          <w:b/>
          <w:i/>
        </w:rPr>
        <w:t>duurzame inzetbaarheid</w:t>
      </w:r>
      <w:r w:rsidRPr="00602E97">
        <w:t xml:space="preserve"> heeft de school voor 2018-2020 ESF subsidie aangevraagd. Deze subsidie wordt verstrekt door het Europees Sociaal Fonds. Toekenning van deze subsidie maakt het mogelijk om met een externe adviseur van bureau Stimulus een teamtraject op duurzame inzetbaarheid aan te gaan. De trainer begeleid ons bij verschillende (deel)team activiteiten en de implementatie ervan. In teamsessies hebben we gekeken naar persoonlijke drijfveren en competenties en daarmee een teamprofiel in beeld gebracht. Dit geeft een gemeenschappelijk referentiekader. Daarnaast hebben we in deelteams gekeken naar het optimaal inrichten van werkprocessen. Beide factoren belangrijk voor een professionele werkcultuur. </w:t>
      </w:r>
    </w:p>
    <w:p w:rsidR="00E3576C" w:rsidRPr="00602E97" w:rsidRDefault="00E3576C" w:rsidP="00E3576C">
      <w:pPr>
        <w:autoSpaceDE w:val="0"/>
        <w:autoSpaceDN w:val="0"/>
        <w:adjustRightInd w:val="0"/>
      </w:pPr>
      <w:r w:rsidRPr="00602E97">
        <w:t xml:space="preserve">De doelstelling van dit traject is ervoor te zorgen dat mensen effectiever samenwerken, daardoor de werkbelasting meer in balans komt en er ruimte ontstaat om, ook in de toekomst, met elkaar prettig en professioneel samen te werken. Dit geeft ook een positieve uitstraling naar de kinderen en ouders en daarmee het totale schoolklimaat. </w:t>
      </w:r>
    </w:p>
    <w:p w:rsidR="00E3576C" w:rsidRPr="00602E97" w:rsidRDefault="00E3576C" w:rsidP="00E3576C">
      <w:pPr>
        <w:autoSpaceDE w:val="0"/>
        <w:autoSpaceDN w:val="0"/>
        <w:adjustRightInd w:val="0"/>
        <w:rPr>
          <w:rFonts w:cstheme="minorHAnsi"/>
        </w:rPr>
      </w:pPr>
      <w:r w:rsidRPr="00602E97">
        <w:rPr>
          <w:rFonts w:cstheme="minorHAnsi"/>
        </w:rPr>
        <w:t>Activiteiten krijgen in schooljaar 2019-2020 vervolg. Blijvende aandacht voor duurzame inzetbaarheid zorgt voor implementatie van professionele samenwerking.</w:t>
      </w:r>
    </w:p>
    <w:p w:rsidR="00E3576C" w:rsidRDefault="00E3576C" w:rsidP="00192EDC">
      <w:pPr>
        <w:rPr>
          <w:rFonts w:cstheme="minorHAnsi"/>
          <w:b/>
          <w:i/>
        </w:rPr>
      </w:pPr>
    </w:p>
    <w:p w:rsidR="00192EDC" w:rsidRPr="00D330C7" w:rsidRDefault="00192EDC" w:rsidP="00192EDC">
      <w:pPr>
        <w:rPr>
          <w:rFonts w:cstheme="minorHAnsi"/>
          <w:b/>
          <w:i/>
        </w:rPr>
      </w:pPr>
      <w:r w:rsidRPr="00D330C7">
        <w:rPr>
          <w:rFonts w:cstheme="minorHAnsi"/>
          <w:b/>
          <w:i/>
        </w:rPr>
        <w:t>Professionalisering / Nascholing</w:t>
      </w:r>
    </w:p>
    <w:p w:rsidR="00192EDC" w:rsidRPr="00D330C7" w:rsidRDefault="00192EDC" w:rsidP="00192EDC">
      <w:pPr>
        <w:rPr>
          <w:rFonts w:cstheme="minorHAnsi"/>
        </w:rPr>
      </w:pPr>
      <w:r>
        <w:rPr>
          <w:rFonts w:cstheme="minorHAnsi"/>
        </w:rPr>
        <w:t xml:space="preserve">Dalton Kindcentrum vraagt om geschoolde medewerkers. Dat wil zeggen dat </w:t>
      </w:r>
      <w:r w:rsidRPr="00D330C7">
        <w:rPr>
          <w:rFonts w:cstheme="minorHAnsi"/>
          <w:b/>
          <w:i/>
        </w:rPr>
        <w:t>alle</w:t>
      </w:r>
      <w:r w:rsidRPr="00D330C7">
        <w:rPr>
          <w:rFonts w:cstheme="minorHAnsi"/>
        </w:rPr>
        <w:t xml:space="preserve"> medewerkers </w:t>
      </w:r>
      <w:r>
        <w:rPr>
          <w:rFonts w:cstheme="minorHAnsi"/>
        </w:rPr>
        <w:t xml:space="preserve">die een langdurig contract aan het DKC hebben </w:t>
      </w:r>
      <w:proofErr w:type="spellStart"/>
      <w:r w:rsidRPr="00D330C7">
        <w:rPr>
          <w:rFonts w:cstheme="minorHAnsi"/>
        </w:rPr>
        <w:t>daltongecertificeerd</w:t>
      </w:r>
      <w:proofErr w:type="spellEnd"/>
      <w:r w:rsidRPr="00D330C7">
        <w:rPr>
          <w:rFonts w:cstheme="minorHAnsi"/>
        </w:rPr>
        <w:t xml:space="preserve"> zijn als leraar of als pedagogisch medewerker. </w:t>
      </w:r>
      <w:r>
        <w:rPr>
          <w:rFonts w:cstheme="minorHAnsi"/>
        </w:rPr>
        <w:t xml:space="preserve">Medewerkers </w:t>
      </w:r>
      <w:r w:rsidRPr="00D330C7">
        <w:rPr>
          <w:rFonts w:cstheme="minorHAnsi"/>
        </w:rPr>
        <w:t xml:space="preserve">bekwamen zich middels literatuurstudie en het ontwikkelen van </w:t>
      </w:r>
      <w:proofErr w:type="spellStart"/>
      <w:r w:rsidRPr="00D330C7">
        <w:rPr>
          <w:rFonts w:cstheme="minorHAnsi"/>
        </w:rPr>
        <w:t>dalton-onderwijs</w:t>
      </w:r>
      <w:proofErr w:type="spellEnd"/>
      <w:r w:rsidRPr="00D330C7">
        <w:rPr>
          <w:rFonts w:cstheme="minorHAnsi"/>
        </w:rPr>
        <w:t xml:space="preserve">/opvang </w:t>
      </w:r>
      <w:proofErr w:type="spellStart"/>
      <w:r w:rsidRPr="00D330C7">
        <w:rPr>
          <w:rFonts w:cstheme="minorHAnsi"/>
        </w:rPr>
        <w:t>dmv</w:t>
      </w:r>
      <w:proofErr w:type="spellEnd"/>
      <w:r w:rsidRPr="00D330C7">
        <w:rPr>
          <w:rFonts w:cstheme="minorHAnsi"/>
        </w:rPr>
        <w:t xml:space="preserve"> experimenten, pilots in de eigen groep of unit. </w:t>
      </w:r>
      <w:r>
        <w:rPr>
          <w:rFonts w:cstheme="minorHAnsi"/>
        </w:rPr>
        <w:t xml:space="preserve">Een cursus kan worden gevolgd. </w:t>
      </w:r>
      <w:r w:rsidRPr="00D330C7">
        <w:rPr>
          <w:rFonts w:cstheme="minorHAnsi"/>
        </w:rPr>
        <w:t xml:space="preserve">Daltonwerkgroepen hebben een belangrijke rol in het traject, in de ondersteuning van de teamleden en in het vastleggen van de opbrengsten en het borgen van afspraken (op organisatieniveau en op individueel niveau). Iedere medewerker </w:t>
      </w:r>
      <w:r>
        <w:rPr>
          <w:rFonts w:cstheme="minorHAnsi"/>
        </w:rPr>
        <w:t xml:space="preserve">maakt deel uit van een daltonwerkgroep. </w:t>
      </w:r>
    </w:p>
    <w:p w:rsidR="00192EDC" w:rsidRPr="00D330C7" w:rsidRDefault="00192EDC" w:rsidP="00192EDC">
      <w:pPr>
        <w:rPr>
          <w:rFonts w:cstheme="minorHAnsi"/>
        </w:rPr>
      </w:pPr>
      <w:r>
        <w:rPr>
          <w:rFonts w:cstheme="minorHAnsi"/>
        </w:rPr>
        <w:t xml:space="preserve">Ook voor </w:t>
      </w:r>
      <w:r w:rsidRPr="00D330C7">
        <w:rPr>
          <w:rFonts w:cstheme="minorHAnsi"/>
        </w:rPr>
        <w:t xml:space="preserve">leidinggevenden </w:t>
      </w:r>
      <w:proofErr w:type="spellStart"/>
      <w:r w:rsidRPr="00D330C7">
        <w:rPr>
          <w:rFonts w:cstheme="minorHAnsi"/>
        </w:rPr>
        <w:t>cq</w:t>
      </w:r>
      <w:proofErr w:type="spellEnd"/>
      <w:r w:rsidRPr="00D330C7">
        <w:rPr>
          <w:rFonts w:cstheme="minorHAnsi"/>
        </w:rPr>
        <w:t xml:space="preserve"> het kwaliteitsteam van IKC Liaan (directeur, twee </w:t>
      </w:r>
      <w:r>
        <w:rPr>
          <w:rFonts w:cstheme="minorHAnsi"/>
        </w:rPr>
        <w:t>KT</w:t>
      </w:r>
      <w:r w:rsidRPr="00D330C7">
        <w:rPr>
          <w:rFonts w:cstheme="minorHAnsi"/>
        </w:rPr>
        <w:t>-</w:t>
      </w:r>
      <w:proofErr w:type="spellStart"/>
      <w:r w:rsidRPr="00D330C7">
        <w:rPr>
          <w:rFonts w:cstheme="minorHAnsi"/>
        </w:rPr>
        <w:t>ers</w:t>
      </w:r>
      <w:proofErr w:type="spellEnd"/>
      <w:r w:rsidRPr="00D330C7">
        <w:rPr>
          <w:rFonts w:cstheme="minorHAnsi"/>
        </w:rPr>
        <w:t xml:space="preserve"> en twee leidinggevenden van Hoera) </w:t>
      </w:r>
      <w:r>
        <w:rPr>
          <w:rFonts w:cstheme="minorHAnsi"/>
        </w:rPr>
        <w:t xml:space="preserve">geldt het belang om </w:t>
      </w:r>
      <w:r w:rsidRPr="00D330C7">
        <w:rPr>
          <w:rFonts w:cstheme="minorHAnsi"/>
        </w:rPr>
        <w:t xml:space="preserve">de opleiding daltonleidinggevenden </w:t>
      </w:r>
      <w:r>
        <w:rPr>
          <w:rFonts w:cstheme="minorHAnsi"/>
        </w:rPr>
        <w:t xml:space="preserve">te </w:t>
      </w:r>
      <w:r w:rsidRPr="00D330C7">
        <w:rPr>
          <w:rFonts w:cstheme="minorHAnsi"/>
        </w:rPr>
        <w:t xml:space="preserve">volgen. De opbrengst </w:t>
      </w:r>
      <w:r>
        <w:rPr>
          <w:rFonts w:cstheme="minorHAnsi"/>
        </w:rPr>
        <w:t xml:space="preserve">daarbij is het ontwikkelen van </w:t>
      </w:r>
      <w:r w:rsidRPr="00D330C7">
        <w:rPr>
          <w:rFonts w:cstheme="minorHAnsi"/>
        </w:rPr>
        <w:t xml:space="preserve">een visie op verdere daltonontwikkeling </w:t>
      </w:r>
      <w:r>
        <w:rPr>
          <w:rFonts w:cstheme="minorHAnsi"/>
        </w:rPr>
        <w:t>voor een periode van 4/</w:t>
      </w:r>
      <w:r w:rsidRPr="00D330C7">
        <w:rPr>
          <w:rFonts w:cstheme="minorHAnsi"/>
        </w:rPr>
        <w:t>5</w:t>
      </w:r>
      <w:r>
        <w:rPr>
          <w:rFonts w:cstheme="minorHAnsi"/>
        </w:rPr>
        <w:t xml:space="preserve"> jaar (schoolplanperiode)</w:t>
      </w:r>
      <w:r w:rsidRPr="00D330C7">
        <w:rPr>
          <w:rFonts w:cstheme="minorHAnsi"/>
        </w:rPr>
        <w:t xml:space="preserve"> en de manier waarop leiding gegeven wordt aan </w:t>
      </w:r>
      <w:r>
        <w:rPr>
          <w:rFonts w:cstheme="minorHAnsi"/>
        </w:rPr>
        <w:t xml:space="preserve">de </w:t>
      </w:r>
      <w:proofErr w:type="spellStart"/>
      <w:r>
        <w:rPr>
          <w:rFonts w:cstheme="minorHAnsi"/>
        </w:rPr>
        <w:t>s</w:t>
      </w:r>
      <w:r w:rsidRPr="00D330C7">
        <w:rPr>
          <w:rFonts w:cstheme="minorHAnsi"/>
        </w:rPr>
        <w:t>amenwerkingop</w:t>
      </w:r>
      <w:proofErr w:type="spellEnd"/>
      <w:r w:rsidRPr="00D330C7">
        <w:rPr>
          <w:rFonts w:cstheme="minorHAnsi"/>
        </w:rPr>
        <w:t xml:space="preserve"> weg daar naar toe.</w:t>
      </w:r>
    </w:p>
    <w:p w:rsidR="00192EDC" w:rsidRPr="00D330C7" w:rsidRDefault="00192EDC" w:rsidP="00192EDC">
      <w:pPr>
        <w:rPr>
          <w:rFonts w:cstheme="minorHAnsi"/>
        </w:rPr>
      </w:pPr>
      <w:r>
        <w:rPr>
          <w:rFonts w:cstheme="minorHAnsi"/>
        </w:rPr>
        <w:lastRenderedPageBreak/>
        <w:t>In schooljaar 2019-2020 worden er drie medewerkers</w:t>
      </w:r>
      <w:r w:rsidRPr="00D330C7">
        <w:rPr>
          <w:rFonts w:cstheme="minorHAnsi"/>
        </w:rPr>
        <w:t xml:space="preserve"> </w:t>
      </w:r>
      <w:r>
        <w:rPr>
          <w:rFonts w:cstheme="minorHAnsi"/>
        </w:rPr>
        <w:t xml:space="preserve">opgeleid </w:t>
      </w:r>
      <w:r w:rsidRPr="00D330C7">
        <w:rPr>
          <w:rFonts w:cstheme="minorHAnsi"/>
        </w:rPr>
        <w:t>tot Dalton-coördinato</w:t>
      </w:r>
      <w:r>
        <w:rPr>
          <w:rFonts w:cstheme="minorHAnsi"/>
        </w:rPr>
        <w:t>r</w:t>
      </w:r>
      <w:r w:rsidRPr="00D330C7">
        <w:rPr>
          <w:rFonts w:cstheme="minorHAnsi"/>
        </w:rPr>
        <w:t xml:space="preserve">. </w:t>
      </w:r>
      <w:r>
        <w:rPr>
          <w:rFonts w:cstheme="minorHAnsi"/>
        </w:rPr>
        <w:t xml:space="preserve">Twee vanuit sector onderwijs en één vanuit de kinderopvang. </w:t>
      </w:r>
      <w:r w:rsidRPr="00D330C7">
        <w:rPr>
          <w:rFonts w:cstheme="minorHAnsi"/>
        </w:rPr>
        <w:t xml:space="preserve">We </w:t>
      </w:r>
      <w:r>
        <w:rPr>
          <w:rFonts w:cstheme="minorHAnsi"/>
        </w:rPr>
        <w:t>werken vanuit een</w:t>
      </w:r>
      <w:r w:rsidRPr="00D330C7">
        <w:rPr>
          <w:rFonts w:cstheme="minorHAnsi"/>
        </w:rPr>
        <w:t xml:space="preserve"> gezamenlijke verantwoordelijkheid voor de totale ontwikkeling</w:t>
      </w:r>
      <w:r>
        <w:rPr>
          <w:rFonts w:cstheme="minorHAnsi"/>
        </w:rPr>
        <w:t xml:space="preserve"> waarbij de coördinatoren de doorgaande lijnen van het proces aansturen en bewaken.</w:t>
      </w:r>
    </w:p>
    <w:p w:rsidR="00192EDC" w:rsidRPr="00B02337" w:rsidRDefault="00192EDC" w:rsidP="00192EDC">
      <w:pPr>
        <w:autoSpaceDE w:val="0"/>
        <w:autoSpaceDN w:val="0"/>
        <w:adjustRightInd w:val="0"/>
        <w:rPr>
          <w:rFonts w:cstheme="minorHAnsi"/>
        </w:rPr>
      </w:pPr>
      <w:r>
        <w:rPr>
          <w:rFonts w:cstheme="minorHAnsi"/>
        </w:rPr>
        <w:t xml:space="preserve">In schooljaar 2018-2020 zijn er enkele teambijeenkomsten geweest </w:t>
      </w:r>
      <w:proofErr w:type="spellStart"/>
      <w:r>
        <w:rPr>
          <w:rFonts w:cstheme="minorHAnsi"/>
        </w:rPr>
        <w:t>mbt</w:t>
      </w:r>
      <w:proofErr w:type="spellEnd"/>
      <w:r>
        <w:rPr>
          <w:rFonts w:cstheme="minorHAnsi"/>
        </w:rPr>
        <w:t xml:space="preserve"> </w:t>
      </w:r>
      <w:r w:rsidRPr="0022644C">
        <w:rPr>
          <w:rFonts w:cstheme="minorHAnsi"/>
          <w:b/>
          <w:i/>
        </w:rPr>
        <w:t>duurzame inzetbaarheid</w:t>
      </w:r>
      <w:r>
        <w:rPr>
          <w:rFonts w:cstheme="minorHAnsi"/>
        </w:rPr>
        <w:t xml:space="preserve"> om te komen tot een </w:t>
      </w:r>
      <w:proofErr w:type="spellStart"/>
      <w:r w:rsidRPr="00B02337">
        <w:rPr>
          <w:rFonts w:cstheme="minorHAnsi"/>
        </w:rPr>
        <w:t>Daltonproof</w:t>
      </w:r>
      <w:proofErr w:type="spellEnd"/>
      <w:r w:rsidRPr="00B02337">
        <w:rPr>
          <w:rFonts w:cstheme="minorHAnsi"/>
        </w:rPr>
        <w:t>-team. Zij</w:t>
      </w:r>
      <w:r>
        <w:rPr>
          <w:rFonts w:cstheme="minorHAnsi"/>
        </w:rPr>
        <w:t xml:space="preserve"> </w:t>
      </w:r>
      <w:r w:rsidRPr="00B02337">
        <w:rPr>
          <w:rFonts w:cstheme="minorHAnsi"/>
        </w:rPr>
        <w:t>hebben</w:t>
      </w:r>
      <w:r>
        <w:rPr>
          <w:rFonts w:cstheme="minorHAnsi"/>
        </w:rPr>
        <w:t xml:space="preserve"> </w:t>
      </w:r>
      <w:r w:rsidRPr="00B02337">
        <w:rPr>
          <w:rFonts w:cstheme="minorHAnsi"/>
        </w:rPr>
        <w:t>met</w:t>
      </w:r>
      <w:r>
        <w:rPr>
          <w:rFonts w:cstheme="minorHAnsi"/>
        </w:rPr>
        <w:t xml:space="preserve"> </w:t>
      </w:r>
      <w:r w:rsidRPr="00B02337">
        <w:rPr>
          <w:rFonts w:cstheme="minorHAnsi"/>
        </w:rPr>
        <w:t>elkaar</w:t>
      </w:r>
      <w:r>
        <w:rPr>
          <w:rFonts w:cstheme="minorHAnsi"/>
        </w:rPr>
        <w:t xml:space="preserve"> </w:t>
      </w:r>
      <w:r w:rsidRPr="00B02337">
        <w:rPr>
          <w:rFonts w:cstheme="minorHAnsi"/>
        </w:rPr>
        <w:t>een</w:t>
      </w:r>
      <w:r>
        <w:rPr>
          <w:rFonts w:cstheme="minorHAnsi"/>
        </w:rPr>
        <w:t xml:space="preserve"> </w:t>
      </w:r>
      <w:r w:rsidRPr="00B02337">
        <w:rPr>
          <w:rFonts w:cstheme="minorHAnsi"/>
        </w:rPr>
        <w:t>werkomgeving</w:t>
      </w:r>
      <w:r>
        <w:rPr>
          <w:rFonts w:cstheme="minorHAnsi"/>
        </w:rPr>
        <w:t xml:space="preserve"> </w:t>
      </w:r>
      <w:r w:rsidRPr="00B02337">
        <w:rPr>
          <w:rFonts w:cstheme="minorHAnsi"/>
        </w:rPr>
        <w:t>gecreëerd</w:t>
      </w:r>
      <w:r>
        <w:rPr>
          <w:rFonts w:cstheme="minorHAnsi"/>
        </w:rPr>
        <w:t xml:space="preserve"> </w:t>
      </w:r>
      <w:r w:rsidRPr="00B02337">
        <w:rPr>
          <w:rFonts w:cstheme="minorHAnsi"/>
        </w:rPr>
        <w:t>waarin</w:t>
      </w:r>
      <w:r>
        <w:rPr>
          <w:rFonts w:cstheme="minorHAnsi"/>
        </w:rPr>
        <w:t xml:space="preserve"> </w:t>
      </w:r>
      <w:r w:rsidRPr="00B02337">
        <w:rPr>
          <w:rFonts w:cstheme="minorHAnsi"/>
        </w:rPr>
        <w:t>op</w:t>
      </w:r>
      <w:r>
        <w:rPr>
          <w:rFonts w:cstheme="minorHAnsi"/>
        </w:rPr>
        <w:t xml:space="preserve"> </w:t>
      </w:r>
      <w:r w:rsidRPr="00B02337">
        <w:rPr>
          <w:rFonts w:cstheme="minorHAnsi"/>
        </w:rPr>
        <w:t>een</w:t>
      </w:r>
      <w:r>
        <w:rPr>
          <w:rFonts w:cstheme="minorHAnsi"/>
        </w:rPr>
        <w:t xml:space="preserve"> </w:t>
      </w:r>
      <w:r w:rsidRPr="00B02337">
        <w:rPr>
          <w:rFonts w:cstheme="minorHAnsi"/>
        </w:rPr>
        <w:t>veilige</w:t>
      </w:r>
      <w:r>
        <w:rPr>
          <w:rFonts w:cstheme="minorHAnsi"/>
        </w:rPr>
        <w:t xml:space="preserve"> </w:t>
      </w:r>
      <w:r w:rsidRPr="00B02337">
        <w:rPr>
          <w:rFonts w:cstheme="minorHAnsi"/>
        </w:rPr>
        <w:t>manier</w:t>
      </w:r>
      <w:r>
        <w:rPr>
          <w:rFonts w:cstheme="minorHAnsi"/>
        </w:rPr>
        <w:t xml:space="preserve"> </w:t>
      </w:r>
      <w:r w:rsidRPr="00B02337">
        <w:rPr>
          <w:rFonts w:cstheme="minorHAnsi"/>
        </w:rPr>
        <w:t>leerprocessen kunnen</w:t>
      </w:r>
      <w:r>
        <w:rPr>
          <w:rFonts w:cstheme="minorHAnsi"/>
        </w:rPr>
        <w:t xml:space="preserve"> </w:t>
      </w:r>
      <w:r w:rsidRPr="00B02337">
        <w:rPr>
          <w:rFonts w:cstheme="minorHAnsi"/>
        </w:rPr>
        <w:t>plaatsvinden</w:t>
      </w:r>
      <w:r>
        <w:rPr>
          <w:rFonts w:cstheme="minorHAnsi"/>
        </w:rPr>
        <w:t xml:space="preserve"> </w:t>
      </w:r>
      <w:r w:rsidRPr="00B02337">
        <w:rPr>
          <w:rFonts w:cstheme="minorHAnsi"/>
        </w:rPr>
        <w:t>die</w:t>
      </w:r>
      <w:r>
        <w:rPr>
          <w:rFonts w:cstheme="minorHAnsi"/>
        </w:rPr>
        <w:t xml:space="preserve"> </w:t>
      </w:r>
      <w:r w:rsidRPr="00B02337">
        <w:rPr>
          <w:rFonts w:cstheme="minorHAnsi"/>
        </w:rPr>
        <w:t>nodig</w:t>
      </w:r>
      <w:r>
        <w:rPr>
          <w:rFonts w:cstheme="minorHAnsi"/>
        </w:rPr>
        <w:t xml:space="preserve"> </w:t>
      </w:r>
      <w:r w:rsidRPr="00B02337">
        <w:rPr>
          <w:rFonts w:cstheme="minorHAnsi"/>
        </w:rPr>
        <w:t>zijn</w:t>
      </w:r>
      <w:r>
        <w:rPr>
          <w:rFonts w:cstheme="minorHAnsi"/>
        </w:rPr>
        <w:t xml:space="preserve"> </w:t>
      </w:r>
      <w:r w:rsidRPr="00B02337">
        <w:rPr>
          <w:rFonts w:cstheme="minorHAnsi"/>
        </w:rPr>
        <w:t>voor</w:t>
      </w:r>
      <w:r>
        <w:rPr>
          <w:rFonts w:cstheme="minorHAnsi"/>
        </w:rPr>
        <w:t xml:space="preserve"> </w:t>
      </w:r>
      <w:r w:rsidRPr="00B02337">
        <w:rPr>
          <w:rFonts w:cstheme="minorHAnsi"/>
        </w:rPr>
        <w:t>de</w:t>
      </w:r>
      <w:r>
        <w:rPr>
          <w:rFonts w:cstheme="minorHAnsi"/>
        </w:rPr>
        <w:t xml:space="preserve"> </w:t>
      </w:r>
      <w:r w:rsidRPr="00B02337">
        <w:rPr>
          <w:rFonts w:cstheme="minorHAnsi"/>
        </w:rPr>
        <w:t>veranderingen.</w:t>
      </w:r>
      <w:r>
        <w:rPr>
          <w:rFonts w:cstheme="minorHAnsi"/>
        </w:rPr>
        <w:t xml:space="preserve"> </w:t>
      </w:r>
      <w:r w:rsidRPr="00B02337">
        <w:rPr>
          <w:rFonts w:cstheme="minorHAnsi"/>
        </w:rPr>
        <w:t>De</w:t>
      </w:r>
      <w:r>
        <w:rPr>
          <w:rFonts w:cstheme="minorHAnsi"/>
        </w:rPr>
        <w:t xml:space="preserve"> </w:t>
      </w:r>
      <w:r w:rsidRPr="00B02337">
        <w:rPr>
          <w:rFonts w:cstheme="minorHAnsi"/>
        </w:rPr>
        <w:t>teamleden</w:t>
      </w:r>
      <w:r>
        <w:rPr>
          <w:rFonts w:cstheme="minorHAnsi"/>
        </w:rPr>
        <w:t xml:space="preserve"> </w:t>
      </w:r>
      <w:r w:rsidRPr="00B02337">
        <w:rPr>
          <w:rFonts w:cstheme="minorHAnsi"/>
        </w:rPr>
        <w:t>kennen</w:t>
      </w:r>
      <w:r>
        <w:rPr>
          <w:rFonts w:cstheme="minorHAnsi"/>
        </w:rPr>
        <w:t xml:space="preserve"> </w:t>
      </w:r>
      <w:r w:rsidRPr="00B02337">
        <w:rPr>
          <w:rFonts w:cstheme="minorHAnsi"/>
        </w:rPr>
        <w:t>elkaars</w:t>
      </w:r>
      <w:r>
        <w:rPr>
          <w:rFonts w:cstheme="minorHAnsi"/>
        </w:rPr>
        <w:t xml:space="preserve"> </w:t>
      </w:r>
      <w:r w:rsidRPr="00B02337">
        <w:rPr>
          <w:rFonts w:cstheme="minorHAnsi"/>
        </w:rPr>
        <w:t>drijfveren</w:t>
      </w:r>
      <w:r>
        <w:rPr>
          <w:rFonts w:cstheme="minorHAnsi"/>
        </w:rPr>
        <w:t xml:space="preserve"> </w:t>
      </w:r>
      <w:r w:rsidRPr="00B02337">
        <w:rPr>
          <w:rFonts w:cstheme="minorHAnsi"/>
        </w:rPr>
        <w:t>en</w:t>
      </w:r>
      <w:r>
        <w:rPr>
          <w:rFonts w:cstheme="minorHAnsi"/>
        </w:rPr>
        <w:t xml:space="preserve"> </w:t>
      </w:r>
      <w:r w:rsidRPr="00B02337">
        <w:rPr>
          <w:rFonts w:cstheme="minorHAnsi"/>
        </w:rPr>
        <w:t>motieven</w:t>
      </w:r>
      <w:r>
        <w:rPr>
          <w:rFonts w:cstheme="minorHAnsi"/>
        </w:rPr>
        <w:t xml:space="preserve"> </w:t>
      </w:r>
      <w:r w:rsidRPr="00B02337">
        <w:rPr>
          <w:rFonts w:cstheme="minorHAnsi"/>
        </w:rPr>
        <w:t>beter,</w:t>
      </w:r>
      <w:r>
        <w:rPr>
          <w:rFonts w:cstheme="minorHAnsi"/>
        </w:rPr>
        <w:t xml:space="preserve"> </w:t>
      </w:r>
      <w:r w:rsidRPr="00B02337">
        <w:rPr>
          <w:rFonts w:cstheme="minorHAnsi"/>
        </w:rPr>
        <w:t>waardoor</w:t>
      </w:r>
      <w:r>
        <w:rPr>
          <w:rFonts w:cstheme="minorHAnsi"/>
        </w:rPr>
        <w:t xml:space="preserve"> </w:t>
      </w:r>
      <w:r w:rsidRPr="00B02337">
        <w:rPr>
          <w:rFonts w:cstheme="minorHAnsi"/>
        </w:rPr>
        <w:t>er</w:t>
      </w:r>
      <w:r>
        <w:rPr>
          <w:rFonts w:cstheme="minorHAnsi"/>
        </w:rPr>
        <w:t xml:space="preserve"> </w:t>
      </w:r>
      <w:r w:rsidRPr="00B02337">
        <w:rPr>
          <w:rFonts w:cstheme="minorHAnsi"/>
        </w:rPr>
        <w:t>meer</w:t>
      </w:r>
      <w:r>
        <w:rPr>
          <w:rFonts w:cstheme="minorHAnsi"/>
        </w:rPr>
        <w:t xml:space="preserve"> </w:t>
      </w:r>
      <w:r w:rsidRPr="00B02337">
        <w:rPr>
          <w:rFonts w:cstheme="minorHAnsi"/>
        </w:rPr>
        <w:t>onderling</w:t>
      </w:r>
      <w:r>
        <w:rPr>
          <w:rFonts w:cstheme="minorHAnsi"/>
        </w:rPr>
        <w:t xml:space="preserve"> </w:t>
      </w:r>
      <w:r w:rsidRPr="00B02337">
        <w:rPr>
          <w:rFonts w:cstheme="minorHAnsi"/>
        </w:rPr>
        <w:t>begrip</w:t>
      </w:r>
      <w:r>
        <w:rPr>
          <w:rFonts w:cstheme="minorHAnsi"/>
        </w:rPr>
        <w:t xml:space="preserve"> </w:t>
      </w:r>
      <w:r w:rsidRPr="00B02337">
        <w:rPr>
          <w:rFonts w:cstheme="minorHAnsi"/>
        </w:rPr>
        <w:t>is.</w:t>
      </w:r>
      <w:r>
        <w:rPr>
          <w:rFonts w:cstheme="minorHAnsi"/>
        </w:rPr>
        <w:t xml:space="preserve"> </w:t>
      </w:r>
      <w:r w:rsidRPr="00B02337">
        <w:rPr>
          <w:rFonts w:cstheme="minorHAnsi"/>
        </w:rPr>
        <w:t>Het</w:t>
      </w:r>
      <w:r>
        <w:rPr>
          <w:rFonts w:cstheme="minorHAnsi"/>
        </w:rPr>
        <w:t xml:space="preserve"> </w:t>
      </w:r>
      <w:r w:rsidRPr="00B02337">
        <w:rPr>
          <w:rFonts w:cstheme="minorHAnsi"/>
        </w:rPr>
        <w:t>team</w:t>
      </w:r>
      <w:r>
        <w:rPr>
          <w:rFonts w:cstheme="minorHAnsi"/>
        </w:rPr>
        <w:t xml:space="preserve"> </w:t>
      </w:r>
      <w:r w:rsidRPr="00B02337">
        <w:rPr>
          <w:rFonts w:cstheme="minorHAnsi"/>
        </w:rPr>
        <w:t>heeft inzicht</w:t>
      </w:r>
      <w:r>
        <w:rPr>
          <w:rFonts w:cstheme="minorHAnsi"/>
        </w:rPr>
        <w:t xml:space="preserve"> in h</w:t>
      </w:r>
      <w:r w:rsidRPr="00B02337">
        <w:rPr>
          <w:rFonts w:cstheme="minorHAnsi"/>
        </w:rPr>
        <w:t>oe</w:t>
      </w:r>
      <w:r>
        <w:rPr>
          <w:rFonts w:cstheme="minorHAnsi"/>
        </w:rPr>
        <w:t xml:space="preserve"> </w:t>
      </w:r>
      <w:r w:rsidRPr="00B02337">
        <w:rPr>
          <w:rFonts w:cstheme="minorHAnsi"/>
        </w:rPr>
        <w:t>zij</w:t>
      </w:r>
      <w:r>
        <w:rPr>
          <w:rFonts w:cstheme="minorHAnsi"/>
        </w:rPr>
        <w:t xml:space="preserve"> </w:t>
      </w:r>
      <w:r w:rsidRPr="00B02337">
        <w:rPr>
          <w:rFonts w:cstheme="minorHAnsi"/>
        </w:rPr>
        <w:t>de</w:t>
      </w:r>
      <w:r>
        <w:rPr>
          <w:rFonts w:cstheme="minorHAnsi"/>
        </w:rPr>
        <w:t xml:space="preserve"> </w:t>
      </w:r>
      <w:r w:rsidRPr="00B02337">
        <w:rPr>
          <w:rFonts w:cstheme="minorHAnsi"/>
        </w:rPr>
        <w:t>onderlinge</w:t>
      </w:r>
      <w:r>
        <w:rPr>
          <w:rFonts w:cstheme="minorHAnsi"/>
        </w:rPr>
        <w:t xml:space="preserve"> </w:t>
      </w:r>
      <w:r w:rsidRPr="00B02337">
        <w:rPr>
          <w:rFonts w:cstheme="minorHAnsi"/>
        </w:rPr>
        <w:t>verschillen</w:t>
      </w:r>
      <w:r>
        <w:rPr>
          <w:rFonts w:cstheme="minorHAnsi"/>
        </w:rPr>
        <w:t xml:space="preserve"> </w:t>
      </w:r>
      <w:r w:rsidRPr="00B02337">
        <w:rPr>
          <w:rFonts w:cstheme="minorHAnsi"/>
        </w:rPr>
        <w:t>kunnen</w:t>
      </w:r>
      <w:r>
        <w:rPr>
          <w:rFonts w:cstheme="minorHAnsi"/>
        </w:rPr>
        <w:t xml:space="preserve"> </w:t>
      </w:r>
      <w:r w:rsidRPr="00B02337">
        <w:rPr>
          <w:rFonts w:cstheme="minorHAnsi"/>
        </w:rPr>
        <w:t>benutten</w:t>
      </w:r>
      <w:r>
        <w:rPr>
          <w:rFonts w:cstheme="minorHAnsi"/>
        </w:rPr>
        <w:t xml:space="preserve"> </w:t>
      </w:r>
      <w:r w:rsidRPr="00B02337">
        <w:rPr>
          <w:rFonts w:cstheme="minorHAnsi"/>
        </w:rPr>
        <w:t>en hoe</w:t>
      </w:r>
      <w:r>
        <w:rPr>
          <w:rFonts w:cstheme="minorHAnsi"/>
        </w:rPr>
        <w:t xml:space="preserve"> </w:t>
      </w:r>
      <w:r w:rsidRPr="00B02337">
        <w:rPr>
          <w:rFonts w:cstheme="minorHAnsi"/>
        </w:rPr>
        <w:t>zij</w:t>
      </w:r>
      <w:r>
        <w:rPr>
          <w:rFonts w:cstheme="minorHAnsi"/>
        </w:rPr>
        <w:t xml:space="preserve"> </w:t>
      </w:r>
      <w:r w:rsidRPr="00B02337">
        <w:rPr>
          <w:rFonts w:cstheme="minorHAnsi"/>
        </w:rPr>
        <w:t>elkaar</w:t>
      </w:r>
      <w:r>
        <w:rPr>
          <w:rFonts w:cstheme="minorHAnsi"/>
        </w:rPr>
        <w:t xml:space="preserve"> </w:t>
      </w:r>
      <w:r w:rsidRPr="00B02337">
        <w:rPr>
          <w:rFonts w:cstheme="minorHAnsi"/>
        </w:rPr>
        <w:t>in</w:t>
      </w:r>
      <w:r>
        <w:rPr>
          <w:rFonts w:cstheme="minorHAnsi"/>
        </w:rPr>
        <w:t xml:space="preserve"> </w:t>
      </w:r>
      <w:r w:rsidRPr="00B02337">
        <w:rPr>
          <w:rFonts w:cstheme="minorHAnsi"/>
        </w:rPr>
        <w:t>hun</w:t>
      </w:r>
      <w:r>
        <w:rPr>
          <w:rFonts w:cstheme="minorHAnsi"/>
        </w:rPr>
        <w:t xml:space="preserve"> </w:t>
      </w:r>
      <w:r w:rsidRPr="00B02337">
        <w:rPr>
          <w:rFonts w:cstheme="minorHAnsi"/>
        </w:rPr>
        <w:t>kracht</w:t>
      </w:r>
      <w:r>
        <w:rPr>
          <w:rFonts w:cstheme="minorHAnsi"/>
        </w:rPr>
        <w:t xml:space="preserve"> </w:t>
      </w:r>
      <w:r w:rsidRPr="00B02337">
        <w:rPr>
          <w:rFonts w:cstheme="minorHAnsi"/>
        </w:rPr>
        <w:t>kunnen</w:t>
      </w:r>
      <w:r>
        <w:rPr>
          <w:rFonts w:cstheme="minorHAnsi"/>
        </w:rPr>
        <w:t xml:space="preserve"> </w:t>
      </w:r>
      <w:r w:rsidRPr="00B02337">
        <w:rPr>
          <w:rFonts w:cstheme="minorHAnsi"/>
        </w:rPr>
        <w:t>zetten.</w:t>
      </w:r>
      <w:r>
        <w:rPr>
          <w:rFonts w:cstheme="minorHAnsi"/>
        </w:rPr>
        <w:t xml:space="preserve"> </w:t>
      </w:r>
      <w:r w:rsidRPr="00B02337">
        <w:rPr>
          <w:rFonts w:cstheme="minorHAnsi"/>
        </w:rPr>
        <w:t>Er</w:t>
      </w:r>
      <w:r>
        <w:rPr>
          <w:rFonts w:cstheme="minorHAnsi"/>
        </w:rPr>
        <w:t xml:space="preserve"> </w:t>
      </w:r>
      <w:r w:rsidRPr="00B02337">
        <w:rPr>
          <w:rFonts w:cstheme="minorHAnsi"/>
        </w:rPr>
        <w:t>is</w:t>
      </w:r>
      <w:r>
        <w:rPr>
          <w:rFonts w:cstheme="minorHAnsi"/>
        </w:rPr>
        <w:t xml:space="preserve"> </w:t>
      </w:r>
      <w:r w:rsidRPr="00B02337">
        <w:rPr>
          <w:rFonts w:cstheme="minorHAnsi"/>
        </w:rPr>
        <w:t>een</w:t>
      </w:r>
      <w:r>
        <w:rPr>
          <w:rFonts w:cstheme="minorHAnsi"/>
        </w:rPr>
        <w:t xml:space="preserve"> </w:t>
      </w:r>
      <w:r w:rsidRPr="00B02337">
        <w:rPr>
          <w:rFonts w:cstheme="minorHAnsi"/>
        </w:rPr>
        <w:t>aanspreekcultuur gevormd.</w:t>
      </w:r>
      <w:r>
        <w:rPr>
          <w:rFonts w:cstheme="minorHAnsi"/>
        </w:rPr>
        <w:t xml:space="preserve"> </w:t>
      </w:r>
      <w:r w:rsidRPr="00B02337">
        <w:rPr>
          <w:rFonts w:cstheme="minorHAnsi"/>
        </w:rPr>
        <w:t>Al</w:t>
      </w:r>
      <w:r>
        <w:rPr>
          <w:rFonts w:cstheme="minorHAnsi"/>
        </w:rPr>
        <w:t xml:space="preserve"> </w:t>
      </w:r>
      <w:r w:rsidRPr="00B02337">
        <w:rPr>
          <w:rFonts w:cstheme="minorHAnsi"/>
        </w:rPr>
        <w:t>deze</w:t>
      </w:r>
      <w:r>
        <w:rPr>
          <w:rFonts w:cstheme="minorHAnsi"/>
        </w:rPr>
        <w:t xml:space="preserve"> </w:t>
      </w:r>
      <w:r w:rsidRPr="00B02337">
        <w:rPr>
          <w:rFonts w:cstheme="minorHAnsi"/>
        </w:rPr>
        <w:t>ingrediënten</w:t>
      </w:r>
      <w:r>
        <w:rPr>
          <w:rFonts w:cstheme="minorHAnsi"/>
        </w:rPr>
        <w:t xml:space="preserve"> </w:t>
      </w:r>
      <w:r w:rsidRPr="00B02337">
        <w:rPr>
          <w:rFonts w:cstheme="minorHAnsi"/>
        </w:rPr>
        <w:t>zorgen</w:t>
      </w:r>
      <w:r>
        <w:rPr>
          <w:rFonts w:cstheme="minorHAnsi"/>
        </w:rPr>
        <w:t xml:space="preserve"> </w:t>
      </w:r>
      <w:r w:rsidRPr="00B02337">
        <w:rPr>
          <w:rFonts w:cstheme="minorHAnsi"/>
        </w:rPr>
        <w:t>voor</w:t>
      </w:r>
      <w:r>
        <w:rPr>
          <w:rFonts w:cstheme="minorHAnsi"/>
        </w:rPr>
        <w:t xml:space="preserve"> </w:t>
      </w:r>
      <w:r w:rsidRPr="00B02337">
        <w:rPr>
          <w:rFonts w:cstheme="minorHAnsi"/>
        </w:rPr>
        <w:t>een</w:t>
      </w:r>
      <w:r>
        <w:rPr>
          <w:rFonts w:cstheme="minorHAnsi"/>
        </w:rPr>
        <w:t xml:space="preserve"> </w:t>
      </w:r>
      <w:r w:rsidRPr="00B02337">
        <w:rPr>
          <w:rFonts w:cstheme="minorHAnsi"/>
        </w:rPr>
        <w:t>betere samenwerking,</w:t>
      </w:r>
      <w:r>
        <w:rPr>
          <w:rFonts w:cstheme="minorHAnsi"/>
        </w:rPr>
        <w:t xml:space="preserve"> </w:t>
      </w:r>
      <w:r w:rsidRPr="00B02337">
        <w:rPr>
          <w:rFonts w:cstheme="minorHAnsi"/>
        </w:rPr>
        <w:t>maar</w:t>
      </w:r>
      <w:r>
        <w:rPr>
          <w:rFonts w:cstheme="minorHAnsi"/>
        </w:rPr>
        <w:t xml:space="preserve"> </w:t>
      </w:r>
      <w:r w:rsidRPr="00B02337">
        <w:rPr>
          <w:rFonts w:cstheme="minorHAnsi"/>
        </w:rPr>
        <w:t>bovenal</w:t>
      </w:r>
      <w:r>
        <w:rPr>
          <w:rFonts w:cstheme="minorHAnsi"/>
        </w:rPr>
        <w:t xml:space="preserve"> </w:t>
      </w:r>
      <w:r w:rsidRPr="00B02337">
        <w:rPr>
          <w:rFonts w:cstheme="minorHAnsi"/>
        </w:rPr>
        <w:t>voor</w:t>
      </w:r>
      <w:r>
        <w:rPr>
          <w:rFonts w:cstheme="minorHAnsi"/>
        </w:rPr>
        <w:t xml:space="preserve"> </w:t>
      </w:r>
      <w:r w:rsidRPr="00B02337">
        <w:rPr>
          <w:rFonts w:cstheme="minorHAnsi"/>
        </w:rPr>
        <w:t>een</w:t>
      </w:r>
      <w:r>
        <w:rPr>
          <w:rFonts w:cstheme="minorHAnsi"/>
        </w:rPr>
        <w:t xml:space="preserve"> </w:t>
      </w:r>
      <w:r w:rsidRPr="00B02337">
        <w:rPr>
          <w:rFonts w:cstheme="minorHAnsi"/>
        </w:rPr>
        <w:t>gevoel</w:t>
      </w:r>
      <w:r>
        <w:rPr>
          <w:rFonts w:cstheme="minorHAnsi"/>
        </w:rPr>
        <w:t xml:space="preserve"> </w:t>
      </w:r>
      <w:r w:rsidRPr="00B02337">
        <w:rPr>
          <w:rFonts w:cstheme="minorHAnsi"/>
        </w:rPr>
        <w:t>van</w:t>
      </w:r>
      <w:r>
        <w:rPr>
          <w:rFonts w:cstheme="minorHAnsi"/>
        </w:rPr>
        <w:t xml:space="preserve"> </w:t>
      </w:r>
      <w:r w:rsidRPr="00B02337">
        <w:rPr>
          <w:rFonts w:cstheme="minorHAnsi"/>
        </w:rPr>
        <w:t>veiligheid</w:t>
      </w:r>
      <w:r>
        <w:rPr>
          <w:rFonts w:cstheme="minorHAnsi"/>
        </w:rPr>
        <w:t xml:space="preserve"> </w:t>
      </w:r>
      <w:r w:rsidRPr="00B02337">
        <w:rPr>
          <w:rFonts w:cstheme="minorHAnsi"/>
        </w:rPr>
        <w:t>in het</w:t>
      </w:r>
      <w:r>
        <w:rPr>
          <w:rFonts w:cstheme="minorHAnsi"/>
        </w:rPr>
        <w:t xml:space="preserve"> </w:t>
      </w:r>
      <w:r w:rsidRPr="00B02337">
        <w:rPr>
          <w:rFonts w:cstheme="minorHAnsi"/>
        </w:rPr>
        <w:t>team.</w:t>
      </w:r>
      <w:r>
        <w:rPr>
          <w:rFonts w:cstheme="minorHAnsi"/>
        </w:rPr>
        <w:t xml:space="preserve"> Deze bijeenkomsten zijn  geleid door een externe adviseur. Mede mogelijk gemaakt vanuit een EFS-subsidie (Europees Sociaal Fonds). Dit krijgt in schooljaar 2019-2020 nog een vervolg.</w:t>
      </w:r>
    </w:p>
    <w:p w:rsidR="00192EDC" w:rsidRPr="00D330C7" w:rsidRDefault="00192EDC" w:rsidP="00192EDC">
      <w:pPr>
        <w:rPr>
          <w:rFonts w:cstheme="minorHAnsi"/>
        </w:rPr>
      </w:pPr>
      <w:r w:rsidRPr="00D330C7">
        <w:rPr>
          <w:rFonts w:cstheme="minorHAnsi"/>
        </w:rPr>
        <w:t>Leren van en met elkaar wordt ook mogelijk gemaakt door:</w:t>
      </w:r>
    </w:p>
    <w:p w:rsidR="00192EDC" w:rsidRPr="00602E97" w:rsidRDefault="00192EDC" w:rsidP="00602E97">
      <w:pPr>
        <w:pStyle w:val="Lijstalinea"/>
        <w:numPr>
          <w:ilvl w:val="0"/>
          <w:numId w:val="38"/>
        </w:numPr>
        <w:rPr>
          <w:rFonts w:cstheme="minorHAnsi"/>
        </w:rPr>
      </w:pPr>
      <w:r w:rsidRPr="00602E97">
        <w:rPr>
          <w:rFonts w:cstheme="minorHAnsi"/>
        </w:rPr>
        <w:t xml:space="preserve">collegiale consultaties: iedere medewerker kan, op basis van een ontwikkelvraag, bij een </w:t>
      </w:r>
      <w:r w:rsidRPr="00602E97">
        <w:rPr>
          <w:rFonts w:cstheme="minorHAnsi"/>
        </w:rPr>
        <w:tab/>
        <w:t>collega gaan kijken.</w:t>
      </w:r>
    </w:p>
    <w:p w:rsidR="00192EDC" w:rsidRPr="00602E97" w:rsidRDefault="00192EDC" w:rsidP="00602E97">
      <w:pPr>
        <w:pStyle w:val="Lijstalinea"/>
        <w:numPr>
          <w:ilvl w:val="0"/>
          <w:numId w:val="38"/>
        </w:numPr>
        <w:rPr>
          <w:rFonts w:cstheme="minorHAnsi"/>
        </w:rPr>
      </w:pPr>
      <w:r w:rsidRPr="00602E97">
        <w:rPr>
          <w:rFonts w:cstheme="minorHAnsi"/>
        </w:rPr>
        <w:t>deelnemen aan het Dalton netwerk Zuid Nederland</w:t>
      </w:r>
    </w:p>
    <w:p w:rsidR="00192EDC" w:rsidRPr="00602E97" w:rsidRDefault="00192EDC" w:rsidP="00602E97">
      <w:pPr>
        <w:pStyle w:val="Lijstalinea"/>
        <w:numPr>
          <w:ilvl w:val="0"/>
          <w:numId w:val="38"/>
        </w:numPr>
        <w:rPr>
          <w:rFonts w:cstheme="minorHAnsi"/>
        </w:rPr>
      </w:pPr>
      <w:r w:rsidRPr="00602E97">
        <w:rPr>
          <w:rFonts w:cstheme="minorHAnsi"/>
        </w:rPr>
        <w:t>clusteroverleg: als professioneel team gezamenlijk het onderwijs in het cluster vormgeven.</w:t>
      </w:r>
    </w:p>
    <w:p w:rsidR="00192EDC" w:rsidRPr="00602E97" w:rsidRDefault="00192EDC" w:rsidP="00602E97">
      <w:pPr>
        <w:pStyle w:val="Lijstalinea"/>
        <w:numPr>
          <w:ilvl w:val="0"/>
          <w:numId w:val="38"/>
        </w:numPr>
        <w:rPr>
          <w:rFonts w:cstheme="minorHAnsi"/>
        </w:rPr>
      </w:pPr>
      <w:r w:rsidRPr="00602E97">
        <w:rPr>
          <w:rFonts w:cstheme="minorHAnsi"/>
        </w:rPr>
        <w:t>intervisiemomenten: in het clusterteam bespreken van situaties</w:t>
      </w:r>
    </w:p>
    <w:p w:rsidR="00192EDC" w:rsidRPr="00602E97" w:rsidRDefault="00192EDC" w:rsidP="00602E97">
      <w:pPr>
        <w:pStyle w:val="Lijstalinea"/>
        <w:numPr>
          <w:ilvl w:val="0"/>
          <w:numId w:val="38"/>
        </w:numPr>
        <w:rPr>
          <w:rFonts w:cstheme="minorHAnsi"/>
        </w:rPr>
      </w:pPr>
      <w:r w:rsidRPr="00602E97">
        <w:rPr>
          <w:rFonts w:cstheme="minorHAnsi"/>
        </w:rPr>
        <w:t xml:space="preserve">coaching, ondersteuning en begeleiding, video-interactie waar nodig of gewenst. </w:t>
      </w:r>
    </w:p>
    <w:p w:rsidR="00192EDC" w:rsidRDefault="00192EDC" w:rsidP="00192EDC">
      <w:pPr>
        <w:rPr>
          <w:rFonts w:cstheme="minorHAnsi"/>
        </w:rPr>
      </w:pPr>
    </w:p>
    <w:p w:rsidR="00192EDC" w:rsidRPr="00D330C7" w:rsidRDefault="00192EDC" w:rsidP="00192EDC">
      <w:pPr>
        <w:rPr>
          <w:rFonts w:cstheme="minorHAnsi"/>
        </w:rPr>
      </w:pPr>
      <w:r w:rsidRPr="00D330C7">
        <w:rPr>
          <w:rFonts w:cstheme="minorHAnsi"/>
        </w:rPr>
        <w:t xml:space="preserve">Voor de ontwikkeling naar digitaal leren zal de ICT-coördinator de opleiding ‘train de trainer’ volgen. Een aanbod dat door alle ICT-coördinatoren van de stichting wordt gevolgd. </w:t>
      </w:r>
    </w:p>
    <w:p w:rsidR="00192EDC" w:rsidRPr="00D330C7" w:rsidRDefault="00192EDC" w:rsidP="00192EDC">
      <w:pPr>
        <w:rPr>
          <w:rFonts w:cstheme="minorHAnsi"/>
        </w:rPr>
      </w:pPr>
      <w:r w:rsidRPr="00D330C7">
        <w:rPr>
          <w:rFonts w:cstheme="minorHAnsi"/>
        </w:rPr>
        <w:t>De coördinatoren van W</w:t>
      </w:r>
      <w:r>
        <w:rPr>
          <w:rFonts w:cstheme="minorHAnsi"/>
        </w:rPr>
        <w:t xml:space="preserve">NT, ICT en RO </w:t>
      </w:r>
      <w:r w:rsidRPr="00D330C7">
        <w:rPr>
          <w:rFonts w:cstheme="minorHAnsi"/>
        </w:rPr>
        <w:t xml:space="preserve">zijn aangesloten bij </w:t>
      </w:r>
      <w:proofErr w:type="spellStart"/>
      <w:r w:rsidRPr="00D330C7">
        <w:rPr>
          <w:rFonts w:cstheme="minorHAnsi"/>
        </w:rPr>
        <w:t>bovenschoolse</w:t>
      </w:r>
      <w:proofErr w:type="spellEnd"/>
      <w:r w:rsidRPr="00D330C7">
        <w:rPr>
          <w:rFonts w:cstheme="minorHAnsi"/>
        </w:rPr>
        <w:t xml:space="preserve"> kwaliteitskringen waar input, nascholing, expertise voor nieuwe inzichten </w:t>
      </w:r>
      <w:r>
        <w:rPr>
          <w:rFonts w:cstheme="minorHAnsi"/>
        </w:rPr>
        <w:t xml:space="preserve">bekeken en besproken </w:t>
      </w:r>
      <w:r w:rsidRPr="00D330C7">
        <w:rPr>
          <w:rFonts w:cstheme="minorHAnsi"/>
        </w:rPr>
        <w:t xml:space="preserve">wordt om </w:t>
      </w:r>
      <w:r>
        <w:rPr>
          <w:rFonts w:cstheme="minorHAnsi"/>
        </w:rPr>
        <w:t xml:space="preserve">verdere </w:t>
      </w:r>
      <w:r w:rsidRPr="00D330C7">
        <w:rPr>
          <w:rFonts w:cstheme="minorHAnsi"/>
        </w:rPr>
        <w:t xml:space="preserve">ontwikkeling te maken. </w:t>
      </w:r>
    </w:p>
    <w:p w:rsidR="00192EDC" w:rsidRPr="00D330C7" w:rsidRDefault="00192EDC" w:rsidP="00192EDC">
      <w:pPr>
        <w:rPr>
          <w:rFonts w:cstheme="minorHAnsi"/>
        </w:rPr>
      </w:pPr>
      <w:r w:rsidRPr="00D330C7">
        <w:rPr>
          <w:rFonts w:cstheme="minorHAnsi"/>
        </w:rPr>
        <w:t>De BHV-</w:t>
      </w:r>
      <w:proofErr w:type="spellStart"/>
      <w:r w:rsidRPr="00D330C7">
        <w:rPr>
          <w:rFonts w:cstheme="minorHAnsi"/>
        </w:rPr>
        <w:t>ers</w:t>
      </w:r>
      <w:proofErr w:type="spellEnd"/>
      <w:r w:rsidRPr="00D330C7">
        <w:rPr>
          <w:rFonts w:cstheme="minorHAnsi"/>
        </w:rPr>
        <w:t xml:space="preserve"> (bedrijfshulpverleners) voldoen aan de verplichting van jaarlijkse nascholing. Dit wordt </w:t>
      </w:r>
      <w:proofErr w:type="spellStart"/>
      <w:r w:rsidRPr="00D330C7">
        <w:rPr>
          <w:rFonts w:cstheme="minorHAnsi"/>
        </w:rPr>
        <w:t>bovenschools</w:t>
      </w:r>
      <w:proofErr w:type="spellEnd"/>
      <w:r w:rsidRPr="00D330C7">
        <w:rPr>
          <w:rFonts w:cstheme="minorHAnsi"/>
        </w:rPr>
        <w:t xml:space="preserve"> geregeld.</w:t>
      </w:r>
    </w:p>
    <w:p w:rsidR="00192EDC" w:rsidRPr="00D330C7" w:rsidRDefault="00192EDC" w:rsidP="00192EDC">
      <w:pPr>
        <w:rPr>
          <w:rFonts w:cstheme="minorHAnsi"/>
          <w:b/>
          <w:i/>
        </w:rPr>
      </w:pPr>
      <w:r w:rsidRPr="00D330C7">
        <w:rPr>
          <w:rFonts w:cstheme="minorHAnsi"/>
          <w:b/>
          <w:i/>
        </w:rPr>
        <w:t>Begeleiding nieuwe leerkrachten</w:t>
      </w:r>
    </w:p>
    <w:p w:rsidR="00192EDC" w:rsidRPr="00D330C7" w:rsidRDefault="00192EDC" w:rsidP="00192EDC">
      <w:pPr>
        <w:rPr>
          <w:rFonts w:cstheme="minorHAnsi"/>
        </w:rPr>
      </w:pPr>
      <w:r w:rsidRPr="00D330C7">
        <w:rPr>
          <w:rFonts w:cstheme="minorHAnsi"/>
        </w:rPr>
        <w:t>De ontwikkeling naar Dalton K</w:t>
      </w:r>
      <w:r>
        <w:rPr>
          <w:rFonts w:cstheme="minorHAnsi"/>
        </w:rPr>
        <w:t>indcentrum</w:t>
      </w:r>
      <w:r w:rsidRPr="00D330C7">
        <w:rPr>
          <w:rFonts w:cstheme="minorHAnsi"/>
        </w:rPr>
        <w:t xml:space="preserve"> is met 100% commitment van het team en MR </w:t>
      </w:r>
      <w:r>
        <w:rPr>
          <w:rFonts w:cstheme="minorHAnsi"/>
        </w:rPr>
        <w:t>verlopen</w:t>
      </w:r>
      <w:r w:rsidRPr="00D330C7">
        <w:rPr>
          <w:rFonts w:cstheme="minorHAnsi"/>
        </w:rPr>
        <w:t xml:space="preserve">. Er is een grote bereidheid tot verandering en professionalisering. Nieuwe leerkrachten krijgen een </w:t>
      </w:r>
      <w:r>
        <w:rPr>
          <w:rFonts w:cstheme="minorHAnsi"/>
        </w:rPr>
        <w:t xml:space="preserve">naaste </w:t>
      </w:r>
      <w:r w:rsidRPr="00D330C7">
        <w:rPr>
          <w:rFonts w:cstheme="minorHAnsi"/>
        </w:rPr>
        <w:t xml:space="preserve"> collega als maatje en een </w:t>
      </w:r>
      <w:r>
        <w:rPr>
          <w:rFonts w:cstheme="minorHAnsi"/>
        </w:rPr>
        <w:t>KT</w:t>
      </w:r>
      <w:r w:rsidRPr="00D330C7">
        <w:rPr>
          <w:rFonts w:cstheme="minorHAnsi"/>
        </w:rPr>
        <w:t xml:space="preserve">-er als coach-begeleider. De directeur volgt en bewaakt het inwerkproces en welbevinden. </w:t>
      </w:r>
    </w:p>
    <w:p w:rsidR="00192EDC" w:rsidRPr="00D330C7" w:rsidRDefault="00192EDC" w:rsidP="00192EDC">
      <w:pPr>
        <w:rPr>
          <w:rFonts w:cstheme="minorHAnsi"/>
        </w:rPr>
      </w:pPr>
      <w:r w:rsidRPr="00D330C7">
        <w:rPr>
          <w:rFonts w:cstheme="minorHAnsi"/>
        </w:rPr>
        <w:t xml:space="preserve">Stichting Prisma heeft te maken met krimp, zo ook de Liaan. Door een sterk onderwijsconcept en de </w:t>
      </w:r>
      <w:r>
        <w:rPr>
          <w:rFonts w:cstheme="minorHAnsi"/>
        </w:rPr>
        <w:t>uitstraling van het DKC</w:t>
      </w:r>
      <w:r w:rsidRPr="00D330C7">
        <w:rPr>
          <w:rFonts w:cstheme="minorHAnsi"/>
        </w:rPr>
        <w:t xml:space="preserve"> willen we de Liaan nadrukkelijk op de kaart zetten. </w:t>
      </w:r>
      <w:r>
        <w:rPr>
          <w:rFonts w:cstheme="minorHAnsi"/>
        </w:rPr>
        <w:t xml:space="preserve">We </w:t>
      </w:r>
      <w:r w:rsidRPr="00D330C7">
        <w:rPr>
          <w:rFonts w:cstheme="minorHAnsi"/>
        </w:rPr>
        <w:t xml:space="preserve">rekenen </w:t>
      </w:r>
      <w:r>
        <w:rPr>
          <w:rFonts w:cstheme="minorHAnsi"/>
        </w:rPr>
        <w:t xml:space="preserve">daarbij </w:t>
      </w:r>
      <w:r w:rsidRPr="00D330C7">
        <w:rPr>
          <w:rFonts w:cstheme="minorHAnsi"/>
        </w:rPr>
        <w:t xml:space="preserve">op een toename van het aantal leerlingen. </w:t>
      </w:r>
    </w:p>
    <w:p w:rsidR="00192EDC" w:rsidRPr="00D330C7" w:rsidRDefault="00192EDC" w:rsidP="00192EDC">
      <w:pPr>
        <w:rPr>
          <w:rFonts w:cstheme="minorHAnsi"/>
        </w:rPr>
      </w:pPr>
      <w:r w:rsidRPr="00D330C7">
        <w:rPr>
          <w:rFonts w:cstheme="minorHAnsi"/>
        </w:rPr>
        <w:t xml:space="preserve">Toekomstig nieuwe medewerkers zullen de bereidheid moeten hebben de Dalton scholing te volgen wanneer ze op </w:t>
      </w:r>
      <w:r>
        <w:rPr>
          <w:rFonts w:cstheme="minorHAnsi"/>
        </w:rPr>
        <w:t>D</w:t>
      </w:r>
      <w:r w:rsidRPr="00D330C7">
        <w:rPr>
          <w:rFonts w:cstheme="minorHAnsi"/>
        </w:rPr>
        <w:t>KC de Liaan komen/willen werken. Daar zullen de mogelijkheden voor worden geboden.</w:t>
      </w:r>
    </w:p>
    <w:p w:rsidR="00192EDC" w:rsidRPr="00A04905" w:rsidRDefault="00192EDC" w:rsidP="00192EDC">
      <w:pPr>
        <w:spacing w:line="240" w:lineRule="auto"/>
        <w:rPr>
          <w:rFonts w:ascii="Calibri" w:hAnsi="Calibri"/>
        </w:rPr>
      </w:pPr>
    </w:p>
    <w:p w:rsidR="00192EDC" w:rsidRPr="00EA47C9" w:rsidRDefault="00192EDC" w:rsidP="008559DA">
      <w:pPr>
        <w:ind w:left="-567"/>
        <w:rPr>
          <w:rFonts w:cstheme="minorHAnsi"/>
        </w:rPr>
      </w:pPr>
    </w:p>
    <w:sectPr w:rsidR="00192EDC" w:rsidRPr="00EA47C9" w:rsidSect="00B676C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68" w:rsidRDefault="00122468" w:rsidP="001753D3">
      <w:pPr>
        <w:spacing w:after="0" w:line="240" w:lineRule="auto"/>
      </w:pPr>
      <w:r>
        <w:separator/>
      </w:r>
    </w:p>
  </w:endnote>
  <w:endnote w:type="continuationSeparator" w:id="0">
    <w:p w:rsidR="00122468" w:rsidRDefault="00122468" w:rsidP="0017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98151"/>
      <w:docPartObj>
        <w:docPartGallery w:val="Page Numbers (Bottom of Page)"/>
        <w:docPartUnique/>
      </w:docPartObj>
    </w:sdtPr>
    <w:sdtContent>
      <w:p w:rsidR="00122468" w:rsidRDefault="00122468">
        <w:pPr>
          <w:pStyle w:val="Voettekst"/>
          <w:jc w:val="right"/>
        </w:pPr>
        <w:r>
          <w:fldChar w:fldCharType="begin"/>
        </w:r>
        <w:r>
          <w:instrText>PAGE   \* MERGEFORMAT</w:instrText>
        </w:r>
        <w:r>
          <w:fldChar w:fldCharType="separate"/>
        </w:r>
        <w:r>
          <w:t>2</w:t>
        </w:r>
        <w:r>
          <w:fldChar w:fldCharType="end"/>
        </w:r>
      </w:p>
    </w:sdtContent>
  </w:sdt>
  <w:p w:rsidR="00122468" w:rsidRDefault="00122468">
    <w:pPr>
      <w:pStyle w:val="Voettekst"/>
    </w:pPr>
    <w:r>
      <w:t>Strategische doelen schoolplan 2019-2020 DKC de Liaan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68" w:rsidRDefault="00122468" w:rsidP="001753D3">
      <w:pPr>
        <w:spacing w:after="0" w:line="240" w:lineRule="auto"/>
      </w:pPr>
      <w:r>
        <w:separator/>
      </w:r>
    </w:p>
  </w:footnote>
  <w:footnote w:type="continuationSeparator" w:id="0">
    <w:p w:rsidR="00122468" w:rsidRDefault="00122468" w:rsidP="00175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1E3"/>
    <w:multiLevelType w:val="hybridMultilevel"/>
    <w:tmpl w:val="A3A217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BB71CD"/>
    <w:multiLevelType w:val="multilevel"/>
    <w:tmpl w:val="6D3E728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A7542D"/>
    <w:multiLevelType w:val="multilevel"/>
    <w:tmpl w:val="F6C6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053E"/>
    <w:multiLevelType w:val="multilevel"/>
    <w:tmpl w:val="AE1E21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45111"/>
    <w:multiLevelType w:val="hybridMultilevel"/>
    <w:tmpl w:val="6A14F73E"/>
    <w:lvl w:ilvl="0" w:tplc="04130005">
      <w:start w:val="1"/>
      <w:numFmt w:val="bullet"/>
      <w:lvlText w:val=""/>
      <w:lvlJc w:val="left"/>
      <w:pPr>
        <w:tabs>
          <w:tab w:val="num" w:pos="360"/>
        </w:tabs>
        <w:ind w:left="360" w:hanging="360"/>
      </w:pPr>
      <w:rPr>
        <w:rFonts w:ascii="Wingdings" w:hAnsi="Wingdings" w:hint="default"/>
      </w:rPr>
    </w:lvl>
    <w:lvl w:ilvl="1" w:tplc="9E7C994E">
      <w:start w:val="3"/>
      <w:numFmt w:val="bullet"/>
      <w:lvlText w:val="-"/>
      <w:lvlJc w:val="left"/>
      <w:pPr>
        <w:tabs>
          <w:tab w:val="num" w:pos="1080"/>
        </w:tabs>
        <w:ind w:left="1080" w:hanging="360"/>
      </w:pPr>
      <w:rPr>
        <w:rFonts w:ascii="Gautami" w:eastAsia="Times New Roman" w:hAnsi="Gautami" w:cs="Gautam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51739"/>
    <w:multiLevelType w:val="hybridMultilevel"/>
    <w:tmpl w:val="519C51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128F6"/>
    <w:multiLevelType w:val="hybridMultilevel"/>
    <w:tmpl w:val="5EA2C234"/>
    <w:lvl w:ilvl="0" w:tplc="04130005">
      <w:start w:val="1"/>
      <w:numFmt w:val="bullet"/>
      <w:lvlText w:val=""/>
      <w:lvlJc w:val="left"/>
      <w:pPr>
        <w:tabs>
          <w:tab w:val="num" w:pos="360"/>
        </w:tabs>
        <w:ind w:left="360" w:hanging="360"/>
      </w:pPr>
      <w:rPr>
        <w:rFonts w:ascii="Wingdings" w:hAnsi="Wingdings" w:hint="default"/>
      </w:rPr>
    </w:lvl>
    <w:lvl w:ilvl="1" w:tplc="9E7C994E">
      <w:start w:val="3"/>
      <w:numFmt w:val="bullet"/>
      <w:lvlText w:val="-"/>
      <w:lvlJc w:val="left"/>
      <w:pPr>
        <w:tabs>
          <w:tab w:val="num" w:pos="1080"/>
        </w:tabs>
        <w:ind w:left="1080" w:hanging="360"/>
      </w:pPr>
      <w:rPr>
        <w:rFonts w:ascii="Gautami" w:eastAsia="Times New Roman" w:hAnsi="Gautami" w:cs="Gautam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2D7F99"/>
    <w:multiLevelType w:val="hybridMultilevel"/>
    <w:tmpl w:val="BF00096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14658"/>
    <w:multiLevelType w:val="multilevel"/>
    <w:tmpl w:val="E05A6B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E7F381B"/>
    <w:multiLevelType w:val="hybridMultilevel"/>
    <w:tmpl w:val="D5C8DF10"/>
    <w:lvl w:ilvl="0" w:tplc="E5EC4646">
      <w:start w:val="2019"/>
      <w:numFmt w:val="bullet"/>
      <w:lvlText w:val=""/>
      <w:lvlJc w:val="left"/>
      <w:pPr>
        <w:ind w:left="720" w:hanging="360"/>
      </w:pPr>
      <w:rPr>
        <w:rFonts w:ascii="Symbol" w:eastAsiaTheme="minorHAnsi" w:hAnsi="Symbol" w:cstheme="minorHAnsi" w:hint="default"/>
        <w:i/>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E85BEB"/>
    <w:multiLevelType w:val="hybridMultilevel"/>
    <w:tmpl w:val="3266E6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356A31"/>
    <w:multiLevelType w:val="hybridMultilevel"/>
    <w:tmpl w:val="B22CDF86"/>
    <w:lvl w:ilvl="0" w:tplc="404649F6">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539AD"/>
    <w:multiLevelType w:val="multilevel"/>
    <w:tmpl w:val="DDF0E08E"/>
    <w:lvl w:ilvl="0">
      <w:start w:val="1"/>
      <w:numFmt w:val="decimal"/>
      <w:lvlText w:val="%1."/>
      <w:lvlJc w:val="left"/>
      <w:pPr>
        <w:ind w:left="-207" w:hanging="360"/>
      </w:pPr>
      <w:rPr>
        <w:rFonts w:hint="default"/>
        <w:b/>
      </w:rPr>
    </w:lvl>
    <w:lvl w:ilvl="1">
      <w:start w:val="1"/>
      <w:numFmt w:val="decimal"/>
      <w:isLgl/>
      <w:lvlText w:val="%1.%2."/>
      <w:lvlJc w:val="left"/>
      <w:pPr>
        <w:ind w:left="211" w:hanging="49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3" w15:restartNumberingAfterBreak="0">
    <w:nsid w:val="33550C35"/>
    <w:multiLevelType w:val="hybridMultilevel"/>
    <w:tmpl w:val="23C467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356266F"/>
    <w:multiLevelType w:val="hybridMultilevel"/>
    <w:tmpl w:val="058C098E"/>
    <w:lvl w:ilvl="0" w:tplc="2536F224">
      <w:start w:val="3"/>
      <w:numFmt w:val="decimal"/>
      <w:lvlText w:val="%1."/>
      <w:lvlJc w:val="left"/>
      <w:pPr>
        <w:ind w:left="-207" w:hanging="360"/>
      </w:pPr>
      <w:rPr>
        <w:rFonts w:hint="default"/>
        <w:b/>
        <w:sz w:val="22"/>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5" w15:restartNumberingAfterBreak="0">
    <w:nsid w:val="339E7814"/>
    <w:multiLevelType w:val="singleLevel"/>
    <w:tmpl w:val="3A961A6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B02F70"/>
    <w:multiLevelType w:val="hybridMultilevel"/>
    <w:tmpl w:val="2B8880B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86660"/>
    <w:multiLevelType w:val="hybridMultilevel"/>
    <w:tmpl w:val="69460A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931AA"/>
    <w:multiLevelType w:val="hybridMultilevel"/>
    <w:tmpl w:val="D76E4062"/>
    <w:lvl w:ilvl="0" w:tplc="484851F8">
      <w:start w:val="1"/>
      <w:numFmt w:val="bullet"/>
      <w:lvlText w:val=""/>
      <w:lvlJc w:val="left"/>
      <w:pPr>
        <w:tabs>
          <w:tab w:val="num" w:pos="360"/>
        </w:tabs>
        <w:ind w:left="360" w:hanging="360"/>
      </w:pPr>
      <w:rPr>
        <w:rFonts w:ascii="Wingdings" w:hAnsi="Wingdings" w:hint="default"/>
        <w:color w:val="FF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016DA"/>
    <w:multiLevelType w:val="hybridMultilevel"/>
    <w:tmpl w:val="B790BB28"/>
    <w:lvl w:ilvl="0" w:tplc="9E7C994E">
      <w:start w:val="3"/>
      <w:numFmt w:val="bullet"/>
      <w:lvlText w:val="-"/>
      <w:lvlJc w:val="left"/>
      <w:pPr>
        <w:tabs>
          <w:tab w:val="num" w:pos="360"/>
        </w:tabs>
        <w:ind w:left="360" w:hanging="360"/>
      </w:pPr>
      <w:rPr>
        <w:rFonts w:ascii="Gautami" w:eastAsia="Times New Roman" w:hAnsi="Gautami" w:cs="Gautami"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E6A18"/>
    <w:multiLevelType w:val="hybridMultilevel"/>
    <w:tmpl w:val="E0E2C19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E15D76"/>
    <w:multiLevelType w:val="hybridMultilevel"/>
    <w:tmpl w:val="757C74D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437D27"/>
    <w:multiLevelType w:val="hybridMultilevel"/>
    <w:tmpl w:val="3D5A37A6"/>
    <w:lvl w:ilvl="0" w:tplc="FFFFFFFF">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1788"/>
        </w:tabs>
        <w:ind w:left="1788" w:hanging="360"/>
      </w:pPr>
      <w:rPr>
        <w:rFonts w:ascii="Wingdings" w:hAnsi="Wingdings" w:hint="default"/>
      </w:rPr>
    </w:lvl>
    <w:lvl w:ilvl="3" w:tplc="FFFFFFFF">
      <w:start w:val="1"/>
      <w:numFmt w:val="bullet"/>
      <w:lvlText w:val=""/>
      <w:lvlJc w:val="left"/>
      <w:pPr>
        <w:tabs>
          <w:tab w:val="num" w:pos="3228"/>
        </w:tabs>
        <w:ind w:left="3228" w:hanging="360"/>
      </w:pPr>
      <w:rPr>
        <w:rFonts w:ascii="Wingdings" w:hAnsi="Wingdings" w:hint="default"/>
      </w:rPr>
    </w:lvl>
    <w:lvl w:ilvl="4" w:tplc="EF1826D2">
      <w:start w:val="1"/>
      <w:numFmt w:val="lowerLetter"/>
      <w:lvlText w:val="%5."/>
      <w:lvlJc w:val="left"/>
      <w:pPr>
        <w:tabs>
          <w:tab w:val="num" w:pos="3948"/>
        </w:tabs>
        <w:ind w:left="3948" w:hanging="360"/>
      </w:pPr>
      <w:rPr>
        <w:rFonts w:hint="default"/>
        <w:b/>
      </w:rPr>
    </w:lvl>
    <w:lvl w:ilvl="5" w:tplc="04130005">
      <w:start w:val="1"/>
      <w:numFmt w:val="bullet"/>
      <w:lvlText w:val=""/>
      <w:lvlJc w:val="left"/>
      <w:pPr>
        <w:tabs>
          <w:tab w:val="num" w:pos="4848"/>
        </w:tabs>
        <w:ind w:left="4848" w:hanging="360"/>
      </w:pPr>
      <w:rPr>
        <w:rFonts w:ascii="Wingdings" w:hAnsi="Wingdings" w:hint="default"/>
      </w:r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3" w15:restartNumberingAfterBreak="0">
    <w:nsid w:val="47A00EE7"/>
    <w:multiLevelType w:val="hybridMultilevel"/>
    <w:tmpl w:val="CCDED88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150756"/>
    <w:multiLevelType w:val="hybridMultilevel"/>
    <w:tmpl w:val="417E10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86DC1"/>
    <w:multiLevelType w:val="hybridMultilevel"/>
    <w:tmpl w:val="8A74271A"/>
    <w:lvl w:ilvl="0" w:tplc="5F48C87C">
      <w:start w:val="2011"/>
      <w:numFmt w:val="bullet"/>
      <w:lvlText w:val="-"/>
      <w:lvlJc w:val="left"/>
      <w:pPr>
        <w:tabs>
          <w:tab w:val="num" w:pos="170"/>
        </w:tabs>
        <w:ind w:left="170" w:hanging="17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92C52"/>
    <w:multiLevelType w:val="singleLevel"/>
    <w:tmpl w:val="3A961A6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BE57CE"/>
    <w:multiLevelType w:val="hybridMultilevel"/>
    <w:tmpl w:val="844A70D0"/>
    <w:lvl w:ilvl="0" w:tplc="04130005">
      <w:start w:val="1"/>
      <w:numFmt w:val="bullet"/>
      <w:lvlText w:val=""/>
      <w:lvlJc w:val="left"/>
      <w:pPr>
        <w:tabs>
          <w:tab w:val="num" w:pos="360"/>
        </w:tabs>
        <w:ind w:left="360" w:hanging="360"/>
      </w:pPr>
      <w:rPr>
        <w:rFonts w:ascii="Wingdings" w:hAnsi="Wingdings" w:hint="default"/>
      </w:rPr>
    </w:lvl>
    <w:lvl w:ilvl="1" w:tplc="9E7C994E">
      <w:start w:val="3"/>
      <w:numFmt w:val="bullet"/>
      <w:lvlText w:val="-"/>
      <w:lvlJc w:val="left"/>
      <w:pPr>
        <w:tabs>
          <w:tab w:val="num" w:pos="1080"/>
        </w:tabs>
        <w:ind w:left="1080" w:hanging="360"/>
      </w:pPr>
      <w:rPr>
        <w:rFonts w:ascii="Gautami" w:eastAsia="Times New Roman" w:hAnsi="Gautami" w:cs="Gautam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3E010F"/>
    <w:multiLevelType w:val="hybridMultilevel"/>
    <w:tmpl w:val="A54CC9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34F5B"/>
    <w:multiLevelType w:val="hybridMultilevel"/>
    <w:tmpl w:val="4D841B5A"/>
    <w:lvl w:ilvl="0" w:tplc="9E7C994E">
      <w:start w:val="3"/>
      <w:numFmt w:val="bullet"/>
      <w:lvlText w:val="-"/>
      <w:lvlJc w:val="left"/>
      <w:pPr>
        <w:tabs>
          <w:tab w:val="num" w:pos="360"/>
        </w:tabs>
        <w:ind w:left="360" w:hanging="360"/>
      </w:pPr>
      <w:rPr>
        <w:rFonts w:ascii="Gautami" w:eastAsia="Times New Roman" w:hAnsi="Gautami" w:cs="Gautami" w:hint="default"/>
      </w:rPr>
    </w:lvl>
    <w:lvl w:ilvl="1" w:tplc="9E7C994E">
      <w:start w:val="3"/>
      <w:numFmt w:val="bullet"/>
      <w:lvlText w:val="-"/>
      <w:lvlJc w:val="left"/>
      <w:pPr>
        <w:tabs>
          <w:tab w:val="num" w:pos="1080"/>
        </w:tabs>
        <w:ind w:left="1080" w:hanging="360"/>
      </w:pPr>
      <w:rPr>
        <w:rFonts w:ascii="Gautami" w:eastAsia="Times New Roman" w:hAnsi="Gautami" w:cs="Gautam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B03F4"/>
    <w:multiLevelType w:val="hybridMultilevel"/>
    <w:tmpl w:val="422CE6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76CC2"/>
    <w:multiLevelType w:val="hybridMultilevel"/>
    <w:tmpl w:val="003A1FE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6E602A"/>
    <w:multiLevelType w:val="hybridMultilevel"/>
    <w:tmpl w:val="E50816D0"/>
    <w:lvl w:ilvl="0" w:tplc="04130001">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D5C5B"/>
    <w:multiLevelType w:val="hybridMultilevel"/>
    <w:tmpl w:val="D2B6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B84518"/>
    <w:multiLevelType w:val="hybridMultilevel"/>
    <w:tmpl w:val="EB06F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673078"/>
    <w:multiLevelType w:val="singleLevel"/>
    <w:tmpl w:val="3A961A6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157168"/>
    <w:multiLevelType w:val="hybridMultilevel"/>
    <w:tmpl w:val="9DCABF20"/>
    <w:lvl w:ilvl="0" w:tplc="04130005">
      <w:start w:val="1"/>
      <w:numFmt w:val="bullet"/>
      <w:lvlText w:val=""/>
      <w:lvlJc w:val="left"/>
      <w:pPr>
        <w:tabs>
          <w:tab w:val="num" w:pos="360"/>
        </w:tabs>
        <w:ind w:left="360" w:hanging="360"/>
      </w:pPr>
      <w:rPr>
        <w:rFonts w:ascii="Wingdings" w:hAnsi="Wingdings" w:hint="default"/>
      </w:rPr>
    </w:lvl>
    <w:lvl w:ilvl="1" w:tplc="9E7C994E">
      <w:start w:val="3"/>
      <w:numFmt w:val="bullet"/>
      <w:lvlText w:val="-"/>
      <w:lvlJc w:val="left"/>
      <w:pPr>
        <w:tabs>
          <w:tab w:val="num" w:pos="1080"/>
        </w:tabs>
        <w:ind w:left="1080" w:hanging="360"/>
      </w:pPr>
      <w:rPr>
        <w:rFonts w:ascii="Gautami" w:eastAsia="Times New Roman" w:hAnsi="Gautami" w:cs="Gautam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AF4C0F"/>
    <w:multiLevelType w:val="hybridMultilevel"/>
    <w:tmpl w:val="31806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30"/>
  </w:num>
  <w:num w:numId="5">
    <w:abstractNumId w:val="17"/>
  </w:num>
  <w:num w:numId="6">
    <w:abstractNumId w:val="5"/>
  </w:num>
  <w:num w:numId="7">
    <w:abstractNumId w:val="11"/>
  </w:num>
  <w:num w:numId="8">
    <w:abstractNumId w:val="28"/>
  </w:num>
  <w:num w:numId="9">
    <w:abstractNumId w:val="24"/>
  </w:num>
  <w:num w:numId="10">
    <w:abstractNumId w:val="25"/>
  </w:num>
  <w:num w:numId="11">
    <w:abstractNumId w:val="21"/>
  </w:num>
  <w:num w:numId="12">
    <w:abstractNumId w:val="8"/>
  </w:num>
  <w:num w:numId="13">
    <w:abstractNumId w:val="9"/>
  </w:num>
  <w:num w:numId="14">
    <w:abstractNumId w:val="1"/>
  </w:num>
  <w:num w:numId="15">
    <w:abstractNumId w:val="37"/>
  </w:num>
  <w:num w:numId="16">
    <w:abstractNumId w:val="2"/>
  </w:num>
  <w:num w:numId="17">
    <w:abstractNumId w:val="22"/>
  </w:num>
  <w:num w:numId="18">
    <w:abstractNumId w:val="26"/>
  </w:num>
  <w:num w:numId="19">
    <w:abstractNumId w:val="35"/>
  </w:num>
  <w:num w:numId="20">
    <w:abstractNumId w:val="15"/>
  </w:num>
  <w:num w:numId="21">
    <w:abstractNumId w:val="18"/>
  </w:num>
  <w:num w:numId="22">
    <w:abstractNumId w:val="36"/>
  </w:num>
  <w:num w:numId="23">
    <w:abstractNumId w:val="19"/>
  </w:num>
  <w:num w:numId="24">
    <w:abstractNumId w:val="29"/>
  </w:num>
  <w:num w:numId="25">
    <w:abstractNumId w:val="4"/>
  </w:num>
  <w:num w:numId="26">
    <w:abstractNumId w:val="27"/>
  </w:num>
  <w:num w:numId="27">
    <w:abstractNumId w:val="6"/>
  </w:num>
  <w:num w:numId="28">
    <w:abstractNumId w:val="31"/>
  </w:num>
  <w:num w:numId="29">
    <w:abstractNumId w:val="23"/>
  </w:num>
  <w:num w:numId="30">
    <w:abstractNumId w:val="7"/>
  </w:num>
  <w:num w:numId="31">
    <w:abstractNumId w:val="20"/>
  </w:num>
  <w:num w:numId="32">
    <w:abstractNumId w:val="16"/>
  </w:num>
  <w:num w:numId="33">
    <w:abstractNumId w:val="32"/>
  </w:num>
  <w:num w:numId="34">
    <w:abstractNumId w:val="13"/>
  </w:num>
  <w:num w:numId="35">
    <w:abstractNumId w:val="0"/>
  </w:num>
  <w:num w:numId="36">
    <w:abstractNumId w:val="33"/>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A"/>
    <w:rsid w:val="00007229"/>
    <w:rsid w:val="000302DF"/>
    <w:rsid w:val="00035320"/>
    <w:rsid w:val="00122468"/>
    <w:rsid w:val="001652B0"/>
    <w:rsid w:val="001753D3"/>
    <w:rsid w:val="00190C7F"/>
    <w:rsid w:val="00192EDC"/>
    <w:rsid w:val="00193890"/>
    <w:rsid w:val="001B2F6A"/>
    <w:rsid w:val="00227ACE"/>
    <w:rsid w:val="0023425F"/>
    <w:rsid w:val="002E4924"/>
    <w:rsid w:val="003916DF"/>
    <w:rsid w:val="00396C67"/>
    <w:rsid w:val="00422DA6"/>
    <w:rsid w:val="004732E1"/>
    <w:rsid w:val="004B68DB"/>
    <w:rsid w:val="004C24BC"/>
    <w:rsid w:val="00540FC6"/>
    <w:rsid w:val="005875B3"/>
    <w:rsid w:val="005B360C"/>
    <w:rsid w:val="005F31DB"/>
    <w:rsid w:val="00602E97"/>
    <w:rsid w:val="0065086C"/>
    <w:rsid w:val="0068691C"/>
    <w:rsid w:val="00744DAE"/>
    <w:rsid w:val="007E6C1C"/>
    <w:rsid w:val="008559DA"/>
    <w:rsid w:val="008A00E8"/>
    <w:rsid w:val="008A15C4"/>
    <w:rsid w:val="008B4541"/>
    <w:rsid w:val="008C43F6"/>
    <w:rsid w:val="008D6917"/>
    <w:rsid w:val="008F5959"/>
    <w:rsid w:val="00961135"/>
    <w:rsid w:val="00962A42"/>
    <w:rsid w:val="009643D4"/>
    <w:rsid w:val="00997A6E"/>
    <w:rsid w:val="009B52BA"/>
    <w:rsid w:val="009C0422"/>
    <w:rsid w:val="00A205D2"/>
    <w:rsid w:val="00A23D86"/>
    <w:rsid w:val="00A25013"/>
    <w:rsid w:val="00A321C2"/>
    <w:rsid w:val="00A33A9B"/>
    <w:rsid w:val="00A775E7"/>
    <w:rsid w:val="00AE191C"/>
    <w:rsid w:val="00B1774F"/>
    <w:rsid w:val="00B61E3C"/>
    <w:rsid w:val="00B676C4"/>
    <w:rsid w:val="00B751DF"/>
    <w:rsid w:val="00B94E00"/>
    <w:rsid w:val="00BB607E"/>
    <w:rsid w:val="00CA7DD4"/>
    <w:rsid w:val="00CC2787"/>
    <w:rsid w:val="00D068D8"/>
    <w:rsid w:val="00D44CFF"/>
    <w:rsid w:val="00D53827"/>
    <w:rsid w:val="00DA6207"/>
    <w:rsid w:val="00DC2569"/>
    <w:rsid w:val="00E00F89"/>
    <w:rsid w:val="00E032D8"/>
    <w:rsid w:val="00E27B65"/>
    <w:rsid w:val="00E3576C"/>
    <w:rsid w:val="00E57023"/>
    <w:rsid w:val="00EB371D"/>
    <w:rsid w:val="00F244F6"/>
    <w:rsid w:val="00F921F2"/>
    <w:rsid w:val="00FC5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D83B-A022-4C32-920B-25D9A6A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9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9DA"/>
    <w:pPr>
      <w:ind w:left="720"/>
      <w:contextualSpacing/>
    </w:pPr>
  </w:style>
  <w:style w:type="table" w:styleId="Tabelraster">
    <w:name w:val="Table Grid"/>
    <w:basedOn w:val="Standaardtabel"/>
    <w:uiPriority w:val="39"/>
    <w:rsid w:val="0085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23D86"/>
    <w:pPr>
      <w:tabs>
        <w:tab w:val="center" w:pos="4536"/>
        <w:tab w:val="right" w:pos="9072"/>
      </w:tabs>
      <w:spacing w:after="0" w:line="240" w:lineRule="auto"/>
    </w:pPr>
    <w:rPr>
      <w:rFonts w:ascii="Calibri"/>
    </w:rPr>
  </w:style>
  <w:style w:type="character" w:customStyle="1" w:styleId="KoptekstChar">
    <w:name w:val="Koptekst Char"/>
    <w:basedOn w:val="Standaardalinea-lettertype"/>
    <w:link w:val="Koptekst"/>
    <w:uiPriority w:val="99"/>
    <w:rsid w:val="00A23D86"/>
    <w:rPr>
      <w:rFonts w:ascii="Calibri"/>
    </w:rPr>
  </w:style>
  <w:style w:type="paragraph" w:styleId="Voettekst">
    <w:name w:val="footer"/>
    <w:basedOn w:val="Standaard"/>
    <w:link w:val="VoettekstChar"/>
    <w:uiPriority w:val="99"/>
    <w:unhideWhenUsed/>
    <w:rsid w:val="00175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3D3"/>
  </w:style>
  <w:style w:type="paragraph" w:styleId="Normaalweb">
    <w:name w:val="Normal (Web)"/>
    <w:basedOn w:val="Standaard"/>
    <w:uiPriority w:val="99"/>
    <w:unhideWhenUsed/>
    <w:rsid w:val="001652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rsid w:val="00A2501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customStyle="1" w:styleId="Default">
    <w:name w:val="Default"/>
    <w:rsid w:val="008C43F6"/>
    <w:pPr>
      <w:autoSpaceDE w:val="0"/>
      <w:autoSpaceDN w:val="0"/>
      <w:adjustRightInd w:val="0"/>
      <w:spacing w:after="0" w:line="240" w:lineRule="auto"/>
    </w:pPr>
    <w:rPr>
      <w:rFonts w:ascii="Century Gothic" w:hAnsi="Century Gothic" w:cs="Century Gothic"/>
      <w:color w:val="000000"/>
      <w:sz w:val="24"/>
      <w:szCs w:val="24"/>
    </w:rPr>
  </w:style>
  <w:style w:type="character" w:styleId="Nadruk">
    <w:name w:val="Emphasis"/>
    <w:basedOn w:val="Standaardalinea-lettertype"/>
    <w:uiPriority w:val="20"/>
    <w:qFormat/>
    <w:rsid w:val="00997A6E"/>
    <w:rPr>
      <w:i/>
      <w:iCs/>
    </w:rPr>
  </w:style>
  <w:style w:type="paragraph" w:styleId="Ballontekst">
    <w:name w:val="Balloon Text"/>
    <w:basedOn w:val="Standaard"/>
    <w:link w:val="BallontekstChar"/>
    <w:uiPriority w:val="99"/>
    <w:semiHidden/>
    <w:unhideWhenUsed/>
    <w:rsid w:val="001224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B69EF1E-FF21-4791-81B4-BCBFEDBE93A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89568F9273D4980985C862C7A8197" ma:contentTypeVersion="12" ma:contentTypeDescription="Een nieuw document maken." ma:contentTypeScope="" ma:versionID="c48371f2b2072e9d7d4a21dcaf4c9c88">
  <xsd:schema xmlns:xsd="http://www.w3.org/2001/XMLSchema" xmlns:xs="http://www.w3.org/2001/XMLSchema" xmlns:p="http://schemas.microsoft.com/office/2006/metadata/properties" xmlns:ns2="d3ee4d6c-45b0-436f-88a3-c7e09b0a6f14" xmlns:ns3="dbfbe6a9-ebda-4b0b-a3b4-28798995e80b" targetNamespace="http://schemas.microsoft.com/office/2006/metadata/properties" ma:root="true" ma:fieldsID="4c979d95425a7e7bcf563e4c4fb946d5" ns2:_="" ns3:_="">
    <xsd:import namespace="d3ee4d6c-45b0-436f-88a3-c7e09b0a6f14"/>
    <xsd:import namespace="dbfbe6a9-ebda-4b0b-a3b4-28798995e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4d6c-45b0-436f-88a3-c7e09b0a6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be6a9-ebda-4b0b-a3b4-28798995e8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A5DC7-FCC6-42B6-A3B0-E28315EB9522}"/>
</file>

<file path=customXml/itemProps2.xml><?xml version="1.0" encoding="utf-8"?>
<ds:datastoreItem xmlns:ds="http://schemas.openxmlformats.org/officeDocument/2006/customXml" ds:itemID="{E8F8BD53-2E8D-4860-8081-637271C3DA12}"/>
</file>

<file path=customXml/itemProps3.xml><?xml version="1.0" encoding="utf-8"?>
<ds:datastoreItem xmlns:ds="http://schemas.openxmlformats.org/officeDocument/2006/customXml" ds:itemID="{ACCC88EB-41F1-495F-A12E-515233AE0345}"/>
</file>

<file path=docProps/app.xml><?xml version="1.0" encoding="utf-8"?>
<Properties xmlns="http://schemas.openxmlformats.org/officeDocument/2006/extended-properties" xmlns:vt="http://schemas.openxmlformats.org/officeDocument/2006/docPropsVTypes">
  <Template>Normal</Template>
  <TotalTime>25</TotalTime>
  <Pages>24</Pages>
  <Words>7746</Words>
  <Characters>42608</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Heesbeen</dc:creator>
  <cp:keywords/>
  <dc:description/>
  <cp:lastModifiedBy>Stan Timmermans</cp:lastModifiedBy>
  <cp:revision>4</cp:revision>
  <cp:lastPrinted>2019-09-13T14:27:00Z</cp:lastPrinted>
  <dcterms:created xsi:type="dcterms:W3CDTF">2019-09-13T11:36:00Z</dcterms:created>
  <dcterms:modified xsi:type="dcterms:W3CDTF">2019-09-13T14:44:00Z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0x01010015A89568F9273D4980985C862C7A8197</vt:lpwstr>
  </property>
  <property fmtid="{D5CDD505-2E9C-101B-9397-08002B2CF9AE}" pid="3" name="Order">
    <vt:r8>113800</vt:r8>
  </property>
</Properties>
</file>