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chtelijst-accent5"/>
        <w:tblW w:w="5001"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Look w:val="04A0" w:firstRow="1" w:lastRow="0" w:firstColumn="1" w:lastColumn="0" w:noHBand="0" w:noVBand="1"/>
      </w:tblPr>
      <w:tblGrid>
        <w:gridCol w:w="1830"/>
        <w:gridCol w:w="1644"/>
        <w:gridCol w:w="2944"/>
        <w:gridCol w:w="2239"/>
        <w:gridCol w:w="2944"/>
        <w:gridCol w:w="2383"/>
        <w:gridCol w:w="2034"/>
      </w:tblGrid>
      <w:tr w:rsidR="00847D98" w:rsidRPr="0022389D" w14:paraId="15EE0A7E" w14:textId="77777777" w:rsidTr="3D6D092A">
        <w:trPr>
          <w:cnfStyle w:val="100000000000" w:firstRow="1" w:lastRow="0" w:firstColumn="0" w:lastColumn="0" w:oddVBand="0" w:evenVBand="0" w:oddHBand="0"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5000" w:type="pct"/>
            <w:gridSpan w:val="7"/>
            <w:tcBorders>
              <w:top w:val="single" w:sz="12" w:space="0" w:color="365F91" w:themeColor="accent1" w:themeShade="BF"/>
              <w:left w:val="single" w:sz="12" w:space="0" w:color="365F91" w:themeColor="accent1" w:themeShade="BF"/>
              <w:bottom w:val="single" w:sz="8" w:space="0" w:color="4BACC6" w:themeColor="accent5"/>
              <w:right w:val="single" w:sz="12" w:space="0" w:color="365F91" w:themeColor="accent1" w:themeShade="BF"/>
            </w:tcBorders>
            <w:shd w:val="clear" w:color="auto" w:fill="CDE9EF"/>
          </w:tcPr>
          <w:p w14:paraId="3F098454" w14:textId="47A0797C" w:rsidR="00624850" w:rsidRDefault="44F5D6C8" w:rsidP="41FD2FC1">
            <w:pPr>
              <w:rPr>
                <w:color w:val="31849B" w:themeColor="accent5" w:themeShade="BF"/>
                <w:sz w:val="32"/>
                <w:szCs w:val="32"/>
              </w:rPr>
            </w:pPr>
            <w:r>
              <w:rPr>
                <w:noProof/>
                <w:lang w:eastAsia="nl-NL"/>
              </w:rPr>
              <w:drawing>
                <wp:anchor distT="0" distB="0" distL="114300" distR="114300" simplePos="0" relativeHeight="251658241" behindDoc="0" locked="0" layoutInCell="1" allowOverlap="1" wp14:anchorId="0394E8CE" wp14:editId="07922CE1">
                  <wp:simplePos x="0" y="0"/>
                  <wp:positionH relativeFrom="column">
                    <wp:posOffset>0</wp:posOffset>
                  </wp:positionH>
                  <wp:positionV relativeFrom="paragraph">
                    <wp:posOffset>1905</wp:posOffset>
                  </wp:positionV>
                  <wp:extent cx="988306" cy="866692"/>
                  <wp:effectExtent l="0" t="0" r="0" b="0"/>
                  <wp:wrapThrough wrapText="bothSides">
                    <wp:wrapPolygon edited="0">
                      <wp:start x="8746" y="950"/>
                      <wp:lineTo x="3332" y="3801"/>
                      <wp:lineTo x="2915" y="8076"/>
                      <wp:lineTo x="5830" y="9501"/>
                      <wp:lineTo x="4165" y="11402"/>
                      <wp:lineTo x="4165" y="19478"/>
                      <wp:lineTo x="6663" y="19478"/>
                      <wp:lineTo x="12494" y="18528"/>
                      <wp:lineTo x="17907" y="17578"/>
                      <wp:lineTo x="17907" y="13777"/>
                      <wp:lineTo x="16242" y="11402"/>
                      <wp:lineTo x="12077" y="9501"/>
                      <wp:lineTo x="17907" y="9026"/>
                      <wp:lineTo x="17907" y="2850"/>
                      <wp:lineTo x="10828" y="950"/>
                      <wp:lineTo x="8746" y="950"/>
                    </wp:wrapPolygon>
                  </wp:wrapThrough>
                  <wp:docPr id="33658394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1">
                            <a:extLst>
                              <a:ext uri="{28A0092B-C50C-407E-A947-70E740481C1C}">
                                <a14:useLocalDpi xmlns:a14="http://schemas.microsoft.com/office/drawing/2010/main" val="0"/>
                              </a:ext>
                            </a:extLst>
                          </a:blip>
                          <a:stretch>
                            <a:fillRect/>
                          </a:stretch>
                        </pic:blipFill>
                        <pic:spPr>
                          <a:xfrm>
                            <a:off x="0" y="0"/>
                            <a:ext cx="988306" cy="866692"/>
                          </a:xfrm>
                          <a:prstGeom prst="rect">
                            <a:avLst/>
                          </a:prstGeom>
                        </pic:spPr>
                      </pic:pic>
                    </a:graphicData>
                  </a:graphic>
                  <wp14:sizeRelH relativeFrom="page">
                    <wp14:pctWidth>0</wp14:pctWidth>
                  </wp14:sizeRelH>
                  <wp14:sizeRelV relativeFrom="page">
                    <wp14:pctHeight>0</wp14:pctHeight>
                  </wp14:sizeRelV>
                </wp:anchor>
              </w:drawing>
            </w:r>
            <w:r w:rsidR="00366B89">
              <w:rPr>
                <w:noProof/>
                <w:color w:val="0000FF"/>
                <w:lang w:eastAsia="nl-NL"/>
              </w:rPr>
              <w:drawing>
                <wp:anchor distT="0" distB="0" distL="114300" distR="114300" simplePos="0" relativeHeight="251658240" behindDoc="0" locked="0" layoutInCell="1" allowOverlap="1" wp14:anchorId="488603AC" wp14:editId="650F1568">
                  <wp:simplePos x="0" y="0"/>
                  <wp:positionH relativeFrom="column">
                    <wp:posOffset>8566150</wp:posOffset>
                  </wp:positionH>
                  <wp:positionV relativeFrom="paragraph">
                    <wp:posOffset>49530</wp:posOffset>
                  </wp:positionV>
                  <wp:extent cx="1428750" cy="715645"/>
                  <wp:effectExtent l="0" t="0" r="0" b="0"/>
                  <wp:wrapThrough wrapText="bothSides">
                    <wp:wrapPolygon edited="0">
                      <wp:start x="2880" y="2300"/>
                      <wp:lineTo x="288" y="4600"/>
                      <wp:lineTo x="576" y="12075"/>
                      <wp:lineTo x="2592" y="14374"/>
                      <wp:lineTo x="2592" y="18974"/>
                      <wp:lineTo x="11808" y="18974"/>
                      <wp:lineTo x="18432" y="17824"/>
                      <wp:lineTo x="18432" y="14374"/>
                      <wp:lineTo x="21024" y="12075"/>
                      <wp:lineTo x="21024" y="5750"/>
                      <wp:lineTo x="4320" y="2300"/>
                      <wp:lineTo x="2880" y="2300"/>
                    </wp:wrapPolygon>
                  </wp:wrapThrough>
                  <wp:docPr id="5" name="Afbeelding 5" descr="Afbeeldingsresultaat voor logo the leader in m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logo the leader in me">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715645"/>
                          </a:xfrm>
                          <a:prstGeom prst="rect">
                            <a:avLst/>
                          </a:prstGeom>
                          <a:noFill/>
                          <a:ln>
                            <a:noFill/>
                          </a:ln>
                        </pic:spPr>
                      </pic:pic>
                    </a:graphicData>
                  </a:graphic>
                  <wp14:sizeRelH relativeFrom="page">
                    <wp14:pctWidth>0</wp14:pctWidth>
                  </wp14:sizeRelH>
                  <wp14:sizeRelV relativeFrom="page">
                    <wp14:pctHeight>0</wp14:pctHeight>
                  </wp14:sizeRelV>
                </wp:anchor>
              </w:drawing>
            </w:r>
            <w:r w:rsidR="00815605">
              <w:rPr>
                <w:color w:val="31849B" w:themeColor="accent5" w:themeShade="BF"/>
                <w:sz w:val="32"/>
                <w:szCs w:val="32"/>
              </w:rPr>
              <w:t xml:space="preserve">     </w:t>
            </w:r>
            <w:r w:rsidR="00C45E9D">
              <w:rPr>
                <w:color w:val="31849B" w:themeColor="accent5" w:themeShade="BF"/>
                <w:sz w:val="32"/>
                <w:szCs w:val="32"/>
              </w:rPr>
              <w:t xml:space="preserve">                      </w:t>
            </w:r>
            <w:r w:rsidR="005268B8">
              <w:rPr>
                <w:color w:val="31849B" w:themeColor="accent5" w:themeShade="BF"/>
                <w:sz w:val="32"/>
                <w:szCs w:val="32"/>
              </w:rPr>
              <w:br/>
            </w:r>
            <w:r w:rsidR="005268B8">
              <w:rPr>
                <w:color w:val="31849B" w:themeColor="accent5" w:themeShade="BF"/>
                <w:sz w:val="32"/>
                <w:szCs w:val="32"/>
              </w:rPr>
              <w:br/>
            </w:r>
            <w:r w:rsidR="00450751" w:rsidRPr="41FD2FC1">
              <w:rPr>
                <w:color w:val="31849B" w:themeColor="accent5" w:themeShade="BF"/>
                <w:sz w:val="32"/>
                <w:szCs w:val="32"/>
              </w:rPr>
              <w:t xml:space="preserve">Schoolondersteuningsprofiel (SOP) </w:t>
            </w:r>
            <w:r w:rsidR="00952CF7" w:rsidRPr="41FD2FC1">
              <w:rPr>
                <w:color w:val="31849B" w:themeColor="accent5" w:themeShade="BF"/>
                <w:sz w:val="32"/>
                <w:szCs w:val="32"/>
              </w:rPr>
              <w:t>CBS De Oase</w:t>
            </w:r>
          </w:p>
          <w:p w14:paraId="6B265345" w14:textId="77777777" w:rsidR="00450751" w:rsidRDefault="00450751" w:rsidP="00450751">
            <w:pPr>
              <w:pStyle w:val="Default"/>
              <w:rPr>
                <w:rFonts w:asciiTheme="minorHAnsi" w:hAnsiTheme="minorHAnsi" w:cs="Arial"/>
                <w:b w:val="0"/>
                <w:color w:val="auto"/>
                <w:sz w:val="18"/>
                <w:szCs w:val="18"/>
              </w:rPr>
            </w:pPr>
          </w:p>
          <w:p w14:paraId="64C6BFA9" w14:textId="1BADAEE5" w:rsidR="008B1751" w:rsidRDefault="008B1751" w:rsidP="008B1751">
            <w:pPr>
              <w:rPr>
                <w:rFonts w:ascii="Calibri" w:hAnsi="Calibri" w:cs="Arial"/>
                <w:b w:val="0"/>
                <w:color w:val="auto"/>
                <w:sz w:val="18"/>
                <w:szCs w:val="18"/>
              </w:rPr>
            </w:pPr>
            <w:r w:rsidRPr="008B1751">
              <w:rPr>
                <w:rFonts w:ascii="Calibri" w:hAnsi="Calibri" w:cs="Arial"/>
                <w:b w:val="0"/>
                <w:color w:val="auto"/>
                <w:sz w:val="18"/>
                <w:szCs w:val="18"/>
              </w:rPr>
              <w:t>Met de ingang van de wet op het Passend Onderwijs hebben scholen een zorgplicht. Dat betekent dat scholen ervoor verantwoordelijk zijn om elk kind een goede onderwijsplek te bieden. Om aan alle kinderen daadwerkelijk een goede onderwijsplek te kunnen bieden, vormen reguliere en speciale basisscholen samen regionale samenwerkingsverbanden. De scholen in het samenwerkingsverband maken afspraken over de ondersteuning aan leerlingen en de bekostiging daarvan. Basisschool CBS De Oase valt onder het samenwerkingsverband IJssel-Berkel.</w:t>
            </w:r>
          </w:p>
          <w:p w14:paraId="28081F42" w14:textId="3D45A84A" w:rsidR="5997A095" w:rsidRDefault="5997A095" w:rsidP="41FD2FC1">
            <w:pPr>
              <w:rPr>
                <w:b w:val="0"/>
                <w:bCs w:val="0"/>
                <w:color w:val="auto"/>
                <w:sz w:val="18"/>
                <w:szCs w:val="18"/>
              </w:rPr>
            </w:pPr>
            <w:r w:rsidRPr="41FD2FC1">
              <w:rPr>
                <w:b w:val="0"/>
                <w:bCs w:val="0"/>
                <w:color w:val="auto"/>
                <w:sz w:val="18"/>
                <w:szCs w:val="18"/>
              </w:rPr>
              <w:t xml:space="preserve">Het schoolondersteuningsprofiel ondersteunt in de eerste plaats het antwoord op de vraag of een school kan voldoen aan de onderwijsbehoefte van een leerling. Op basis van het profiel wordt in algemeenheid duidelijk wat de school wel of niet voor een kind kan betekenen. </w:t>
            </w:r>
            <w:r w:rsidRPr="41FD2FC1">
              <w:rPr>
                <w:rFonts w:eastAsia="MS Mincho"/>
                <w:b w:val="0"/>
                <w:bCs w:val="0"/>
                <w:color w:val="auto"/>
                <w:sz w:val="18"/>
                <w:szCs w:val="18"/>
              </w:rPr>
              <w:t>Het schoolondersteuningsprofiel is daarmee een middel in de communicatie met ouders. Ten tweede ondersteunt het schoolondersteuningsprofiel het professionaliseringsbeleid van scholen. In dit document staat namelijk beschreven waar de school staat en wat de ontwikkelpunten als het gaat om extra ondersteuningsmogelijkheden.</w:t>
            </w:r>
            <w:r w:rsidRPr="41FD2FC1">
              <w:rPr>
                <w:rFonts w:eastAsia="MS Mincho"/>
                <w:b w:val="0"/>
                <w:bCs w:val="0"/>
                <w:color w:val="000000" w:themeColor="text1"/>
                <w:sz w:val="18"/>
                <w:szCs w:val="18"/>
              </w:rPr>
              <w:t xml:space="preserve"> </w:t>
            </w:r>
            <w:r w:rsidRPr="41FD2FC1">
              <w:rPr>
                <w:rFonts w:ascii="Calibri" w:eastAsia="Calibri" w:hAnsi="Calibri" w:cs="Calibri"/>
                <w:b w:val="0"/>
                <w:bCs w:val="0"/>
                <w:color w:val="000000" w:themeColor="text1"/>
                <w:sz w:val="18"/>
                <w:szCs w:val="18"/>
              </w:rPr>
              <w:t>Tot slot is het voor het samenwerkingsverband relevant om te weten in hoeverre scholen voldoen aan het afgesproken niveau van basisondersteuning.</w:t>
            </w:r>
          </w:p>
          <w:p w14:paraId="38556638" w14:textId="0657D134" w:rsidR="00D4084C" w:rsidRPr="001D009F" w:rsidRDefault="00815605" w:rsidP="00D4084C">
            <w:pPr>
              <w:pStyle w:val="Default"/>
              <w:rPr>
                <w:rFonts w:asciiTheme="minorHAnsi" w:hAnsiTheme="minorHAnsi" w:cs="Tahoma"/>
                <w:b w:val="0"/>
                <w:color w:val="auto"/>
                <w:sz w:val="18"/>
                <w:szCs w:val="18"/>
              </w:rPr>
            </w:pPr>
            <w:r>
              <w:rPr>
                <w:rFonts w:asciiTheme="minorHAnsi" w:hAnsiTheme="minorHAnsi" w:cs="Tahoma"/>
                <w:b w:val="0"/>
                <w:color w:val="auto"/>
                <w:sz w:val="18"/>
                <w:szCs w:val="18"/>
              </w:rPr>
              <w:br/>
            </w:r>
            <w:r w:rsidR="001D009F" w:rsidRPr="00D4084C">
              <w:rPr>
                <w:rFonts w:asciiTheme="minorHAnsi" w:hAnsiTheme="minorHAnsi" w:cs="Tahoma"/>
                <w:b w:val="0"/>
                <w:color w:val="auto"/>
                <w:sz w:val="18"/>
                <w:szCs w:val="18"/>
              </w:rPr>
              <w:t xml:space="preserve">Basisschool </w:t>
            </w:r>
            <w:r w:rsidR="00952CF7">
              <w:rPr>
                <w:rFonts w:asciiTheme="minorHAnsi" w:hAnsiTheme="minorHAnsi" w:cs="Tahoma"/>
                <w:b w:val="0"/>
                <w:color w:val="auto"/>
                <w:sz w:val="18"/>
                <w:szCs w:val="18"/>
              </w:rPr>
              <w:t>CBS De Oase</w:t>
            </w:r>
            <w:r w:rsidR="00B94C08" w:rsidRPr="00D4084C">
              <w:rPr>
                <w:rFonts w:asciiTheme="minorHAnsi" w:hAnsiTheme="minorHAnsi" w:cs="Tahoma"/>
                <w:b w:val="0"/>
                <w:color w:val="auto"/>
                <w:sz w:val="18"/>
                <w:szCs w:val="18"/>
              </w:rPr>
              <w:t xml:space="preserve"> is een </w:t>
            </w:r>
            <w:r w:rsidR="00952CF7">
              <w:rPr>
                <w:rFonts w:asciiTheme="minorHAnsi" w:hAnsiTheme="minorHAnsi" w:cs="Tahoma"/>
                <w:b w:val="0"/>
                <w:color w:val="auto"/>
                <w:sz w:val="18"/>
                <w:szCs w:val="18"/>
              </w:rPr>
              <w:t>basisschool in Twello</w:t>
            </w:r>
            <w:r w:rsidR="00B94C08" w:rsidRPr="00D4084C">
              <w:rPr>
                <w:rFonts w:asciiTheme="minorHAnsi" w:hAnsiTheme="minorHAnsi" w:cs="Tahoma"/>
                <w:b w:val="0"/>
                <w:color w:val="auto"/>
                <w:sz w:val="18"/>
                <w:szCs w:val="18"/>
              </w:rPr>
              <w:t>.</w:t>
            </w:r>
            <w:r w:rsidR="001D009F" w:rsidRPr="00D4084C">
              <w:rPr>
                <w:rFonts w:asciiTheme="minorHAnsi" w:hAnsiTheme="minorHAnsi" w:cs="Tahoma"/>
                <w:b w:val="0"/>
                <w:color w:val="auto"/>
                <w:sz w:val="18"/>
                <w:szCs w:val="18"/>
              </w:rPr>
              <w:t xml:space="preserve"> </w:t>
            </w:r>
            <w:r w:rsidR="00D4084C" w:rsidRPr="00D4084C">
              <w:rPr>
                <w:rFonts w:asciiTheme="minorHAnsi" w:hAnsiTheme="minorHAnsi" w:cs="Tahoma"/>
                <w:b w:val="0"/>
                <w:color w:val="auto"/>
                <w:sz w:val="18"/>
                <w:szCs w:val="18"/>
              </w:rPr>
              <w:t>De</w:t>
            </w:r>
            <w:r w:rsidR="00D4084C" w:rsidRPr="001D009F">
              <w:rPr>
                <w:rFonts w:asciiTheme="minorHAnsi" w:hAnsiTheme="minorHAnsi" w:cs="Tahoma"/>
                <w:b w:val="0"/>
                <w:color w:val="auto"/>
                <w:sz w:val="18"/>
                <w:szCs w:val="18"/>
              </w:rPr>
              <w:t xml:space="preserve"> school wordt bezocht door ruim </w:t>
            </w:r>
            <w:r w:rsidR="00B211E1">
              <w:rPr>
                <w:rFonts w:asciiTheme="minorHAnsi" w:hAnsiTheme="minorHAnsi" w:cs="Tahoma"/>
                <w:b w:val="0"/>
                <w:color w:val="auto"/>
                <w:sz w:val="18"/>
                <w:szCs w:val="18"/>
              </w:rPr>
              <w:t xml:space="preserve">190 </w:t>
            </w:r>
            <w:r w:rsidR="00AB2EA0">
              <w:rPr>
                <w:rFonts w:asciiTheme="minorHAnsi" w:hAnsiTheme="minorHAnsi" w:cs="Tahoma"/>
                <w:b w:val="0"/>
                <w:color w:val="auto"/>
                <w:sz w:val="18"/>
                <w:szCs w:val="18"/>
              </w:rPr>
              <w:t>kinderen</w:t>
            </w:r>
            <w:r w:rsidR="000A3504">
              <w:rPr>
                <w:rFonts w:asciiTheme="minorHAnsi" w:hAnsiTheme="minorHAnsi" w:cs="Tahoma"/>
                <w:b w:val="0"/>
                <w:color w:val="auto"/>
                <w:sz w:val="18"/>
                <w:szCs w:val="18"/>
              </w:rPr>
              <w:t xml:space="preserve">. </w:t>
            </w:r>
          </w:p>
          <w:p w14:paraId="3F3F3867" w14:textId="05A2C1CD" w:rsidR="001D009F" w:rsidRDefault="001D009F" w:rsidP="00691412">
            <w:pPr>
              <w:rPr>
                <w:rFonts w:cs="Tahoma"/>
                <w:b w:val="0"/>
                <w:color w:val="auto"/>
                <w:sz w:val="18"/>
                <w:szCs w:val="18"/>
              </w:rPr>
            </w:pPr>
            <w:r w:rsidRPr="001D009F">
              <w:rPr>
                <w:rFonts w:cs="Tahoma"/>
                <w:b w:val="0"/>
                <w:color w:val="auto"/>
                <w:sz w:val="18"/>
                <w:szCs w:val="18"/>
              </w:rPr>
              <w:t xml:space="preserve">We vinden het belangrijk dat leerlingen en leerkrachten voortdurende met passie werken aan eigen én aan elkaars ontwikkeling. We willen samen leren en blijven leren. </w:t>
            </w:r>
            <w:r w:rsidR="004A6577">
              <w:rPr>
                <w:rFonts w:cs="Tahoma"/>
                <w:b w:val="0"/>
                <w:color w:val="auto"/>
                <w:sz w:val="18"/>
                <w:szCs w:val="18"/>
              </w:rPr>
              <w:t>We gaan uit van de drie basisbehoeften van een kind: relatie, competentie en autonomie.</w:t>
            </w:r>
            <w:r w:rsidR="00A478CB">
              <w:rPr>
                <w:rFonts w:cs="Tahoma"/>
                <w:b w:val="0"/>
                <w:color w:val="auto"/>
                <w:sz w:val="18"/>
                <w:szCs w:val="18"/>
              </w:rPr>
              <w:br/>
            </w:r>
            <w:r w:rsidR="00952CF7">
              <w:rPr>
                <w:rFonts w:cs="Tahoma"/>
                <w:b w:val="0"/>
                <w:color w:val="auto"/>
                <w:sz w:val="18"/>
                <w:szCs w:val="18"/>
              </w:rPr>
              <w:br/>
            </w:r>
            <w:r w:rsidR="00952CF7" w:rsidRPr="00A478CB">
              <w:rPr>
                <w:rFonts w:cs="Tahoma"/>
                <w:b w:val="0"/>
                <w:i/>
                <w:color w:val="auto"/>
                <w:sz w:val="18"/>
                <w:szCs w:val="18"/>
              </w:rPr>
              <w:t>De missie van CBS De Oase:</w:t>
            </w:r>
          </w:p>
          <w:p w14:paraId="62AB6B1B" w14:textId="44A3952B" w:rsidR="005A4ED5" w:rsidRPr="005A4ED5" w:rsidRDefault="00952CF7" w:rsidP="001479EF">
            <w:pPr>
              <w:rPr>
                <w:rFonts w:cs="Tahoma"/>
                <w:b w:val="0"/>
                <w:color w:val="auto"/>
                <w:sz w:val="18"/>
                <w:szCs w:val="18"/>
              </w:rPr>
            </w:pPr>
            <w:r w:rsidRPr="00CE49F3">
              <w:rPr>
                <w:rFonts w:ascii="Calibri" w:eastAsia="Times New Roman" w:hAnsi="Calibri" w:cs="Arial"/>
                <w:b w:val="0"/>
                <w:color w:val="auto"/>
                <w:sz w:val="18"/>
                <w:szCs w:val="18"/>
                <w:lang w:eastAsia="nl-NL"/>
              </w:rPr>
              <w:t>'Vanuit een open Christelijke houding en in een excellente leeromgeving maken wij, in synergie met ouders, kinderen (mede-) eigenaar van hun eigen ontwikkeling en leren kinderen hierin keuzes te maken. Eigenaarschap en leiderschap stellen wij centraal waar kinderen cognitief en sociaal-emotioneel optimaal kunnen groeien. Wij leren kinderen zich te ontwikkelen tot zelfstandige en verantwoordelijke burgers met oog voor hun medemens in een snel veranderende maatschappij.'</w:t>
            </w:r>
            <w:r w:rsidRPr="00952CF7">
              <w:rPr>
                <w:rFonts w:ascii="Calibri" w:eastAsia="Times New Roman" w:hAnsi="Calibri" w:cs="Arial"/>
                <w:b w:val="0"/>
                <w:color w:val="auto"/>
                <w:sz w:val="18"/>
                <w:szCs w:val="18"/>
                <w:lang w:eastAsia="nl-NL"/>
              </w:rPr>
              <w:t xml:space="preserve"> </w:t>
            </w:r>
            <w:r w:rsidR="00A478CB">
              <w:rPr>
                <w:rFonts w:ascii="Calibri" w:eastAsia="Times New Roman" w:hAnsi="Calibri" w:cs="Arial"/>
                <w:b w:val="0"/>
                <w:color w:val="auto"/>
                <w:sz w:val="18"/>
                <w:szCs w:val="18"/>
                <w:lang w:eastAsia="nl-NL"/>
              </w:rPr>
              <w:br/>
            </w:r>
            <w:r w:rsidRPr="00CE49F3">
              <w:rPr>
                <w:rFonts w:ascii="Calibri" w:eastAsia="Times New Roman" w:hAnsi="Calibri" w:cs="Arial"/>
                <w:b w:val="0"/>
                <w:color w:val="auto"/>
                <w:sz w:val="18"/>
                <w:szCs w:val="18"/>
                <w:lang w:eastAsia="nl-NL"/>
              </w:rPr>
              <w:t>Door het werken vanuit onze missie doen we ons werk niet omdat het moet, maar omdat het ertoe doet!</w:t>
            </w:r>
            <w:r w:rsidRPr="00CE49F3">
              <w:rPr>
                <w:rFonts w:ascii="Calibri" w:eastAsia="Times New Roman" w:hAnsi="Calibri" w:cs="Arial"/>
                <w:b w:val="0"/>
                <w:color w:val="auto"/>
                <w:sz w:val="18"/>
                <w:szCs w:val="18"/>
                <w:lang w:eastAsia="nl-NL"/>
              </w:rPr>
              <w:br/>
              <w:t>De resultaten die je wilt bereiken zijn uiteindelijk maar gedeeltelijk afhankelijk van je kennis en vaardigheden, maar vooral van de innerlijke bron van waaruit je handelt; je morele kompas.</w:t>
            </w:r>
            <w:r w:rsidRPr="00CE49F3">
              <w:rPr>
                <w:rFonts w:ascii="Calibri" w:eastAsia="Times New Roman" w:hAnsi="Calibri" w:cs="Arial"/>
                <w:b w:val="0"/>
                <w:color w:val="auto"/>
                <w:sz w:val="18"/>
                <w:szCs w:val="18"/>
                <w:lang w:eastAsia="nl-NL"/>
              </w:rPr>
              <w:br/>
              <w:t>Onze teamdrij</w:t>
            </w:r>
            <w:r w:rsidR="00E2056C">
              <w:rPr>
                <w:rFonts w:ascii="Calibri" w:eastAsia="Times New Roman" w:hAnsi="Calibri" w:cs="Arial"/>
                <w:b w:val="0"/>
                <w:color w:val="auto"/>
                <w:sz w:val="18"/>
                <w:szCs w:val="18"/>
                <w:lang w:eastAsia="nl-NL"/>
              </w:rPr>
              <w:t>f</w:t>
            </w:r>
            <w:r w:rsidRPr="00CE49F3">
              <w:rPr>
                <w:rFonts w:ascii="Calibri" w:eastAsia="Times New Roman" w:hAnsi="Calibri" w:cs="Arial"/>
                <w:b w:val="0"/>
                <w:color w:val="auto"/>
                <w:sz w:val="18"/>
                <w:szCs w:val="18"/>
                <w:lang w:eastAsia="nl-NL"/>
              </w:rPr>
              <w:t>veren om dit te bereiken zijn onze kernwaarden:</w:t>
            </w:r>
            <w:r w:rsidRPr="00952CF7">
              <w:rPr>
                <w:rFonts w:ascii="Calibri" w:eastAsia="Times New Roman" w:hAnsi="Calibri" w:cs="Arial"/>
                <w:b w:val="0"/>
                <w:color w:val="auto"/>
                <w:sz w:val="18"/>
                <w:szCs w:val="18"/>
                <w:lang w:eastAsia="nl-NL"/>
              </w:rPr>
              <w:t xml:space="preserve"> </w:t>
            </w:r>
            <w:r w:rsidR="00A478CB">
              <w:rPr>
                <w:rFonts w:ascii="Calibri" w:eastAsia="Times New Roman" w:hAnsi="Calibri" w:cs="Arial"/>
                <w:b w:val="0"/>
                <w:color w:val="auto"/>
                <w:sz w:val="18"/>
                <w:szCs w:val="18"/>
                <w:lang w:eastAsia="nl-NL"/>
              </w:rPr>
              <w:t xml:space="preserve">leiderschap, eigenaarschap, excellentie, synergie, diversiteit en groei. </w:t>
            </w:r>
            <w:r>
              <w:rPr>
                <w:rFonts w:ascii="Calibri" w:eastAsia="Times New Roman" w:hAnsi="Calibri" w:cs="Arial"/>
                <w:b w:val="0"/>
                <w:color w:val="auto"/>
                <w:sz w:val="18"/>
                <w:szCs w:val="18"/>
                <w:lang w:eastAsia="nl-NL"/>
              </w:rPr>
              <w:br/>
            </w:r>
            <w:r>
              <w:rPr>
                <w:rFonts w:ascii="Calibri" w:eastAsia="Times New Roman" w:hAnsi="Calibri" w:cs="Arial"/>
                <w:b w:val="0"/>
                <w:color w:val="auto"/>
                <w:sz w:val="18"/>
                <w:szCs w:val="18"/>
                <w:lang w:eastAsia="nl-NL"/>
              </w:rPr>
              <w:br/>
            </w:r>
            <w:bookmarkStart w:id="0" w:name="_Toc326519236"/>
            <w:bookmarkStart w:id="1" w:name="_Toc366849073"/>
            <w:r w:rsidR="005A4ED5" w:rsidRPr="005A4ED5">
              <w:rPr>
                <w:rFonts w:cs="Tahoma"/>
                <w:b w:val="0"/>
                <w:color w:val="auto"/>
                <w:sz w:val="18"/>
                <w:szCs w:val="18"/>
              </w:rPr>
              <w:t>Binne</w:t>
            </w:r>
            <w:r w:rsidR="008B1751">
              <w:rPr>
                <w:rFonts w:cs="Tahoma"/>
                <w:b w:val="0"/>
                <w:color w:val="auto"/>
                <w:sz w:val="18"/>
                <w:szCs w:val="18"/>
              </w:rPr>
              <w:t>n de zorgroute op onze school zijn handelings- en</w:t>
            </w:r>
            <w:r w:rsidR="005A4ED5" w:rsidRPr="005A4ED5">
              <w:rPr>
                <w:rFonts w:cs="Tahoma"/>
                <w:b w:val="0"/>
                <w:color w:val="auto"/>
                <w:sz w:val="18"/>
                <w:szCs w:val="18"/>
              </w:rPr>
              <w:t xml:space="preserve"> </w:t>
            </w:r>
            <w:r w:rsidR="00A478CB">
              <w:rPr>
                <w:rFonts w:cs="Tahoma"/>
                <w:b w:val="0"/>
                <w:color w:val="auto"/>
                <w:sz w:val="18"/>
                <w:szCs w:val="18"/>
              </w:rPr>
              <w:t>opbrengst</w:t>
            </w:r>
            <w:r w:rsidR="005A4ED5" w:rsidRPr="005A4ED5">
              <w:rPr>
                <w:rFonts w:cs="Tahoma"/>
                <w:b w:val="0"/>
                <w:color w:val="auto"/>
                <w:sz w:val="18"/>
                <w:szCs w:val="18"/>
              </w:rPr>
              <w:t xml:space="preserve">gericht werken het uitgangspunt. </w:t>
            </w:r>
            <w:r w:rsidR="00FB5403">
              <w:rPr>
                <w:rFonts w:cs="Tahoma"/>
                <w:b w:val="0"/>
                <w:color w:val="auto"/>
                <w:sz w:val="18"/>
                <w:szCs w:val="18"/>
              </w:rPr>
              <w:t>De o</w:t>
            </w:r>
            <w:r w:rsidR="005A4ED5" w:rsidRPr="005A4ED5">
              <w:rPr>
                <w:rFonts w:cs="Tahoma"/>
                <w:b w:val="0"/>
                <w:color w:val="auto"/>
                <w:sz w:val="18"/>
                <w:szCs w:val="18"/>
              </w:rPr>
              <w:t>nderwijsbehoe</w:t>
            </w:r>
            <w:r w:rsidR="00FB5403">
              <w:rPr>
                <w:rFonts w:cs="Tahoma"/>
                <w:b w:val="0"/>
                <w:color w:val="auto"/>
                <w:sz w:val="18"/>
                <w:szCs w:val="18"/>
              </w:rPr>
              <w:t xml:space="preserve">ften en </w:t>
            </w:r>
            <w:r w:rsidR="005A4ED5" w:rsidRPr="005A4ED5">
              <w:rPr>
                <w:rFonts w:cs="Tahoma"/>
                <w:b w:val="0"/>
                <w:color w:val="auto"/>
                <w:sz w:val="18"/>
                <w:szCs w:val="18"/>
              </w:rPr>
              <w:t>planmatig werken staan daarbij centraal. We proberen zo goed mogelijk aan te sluiten bij de onderwijsbehoefte van</w:t>
            </w:r>
            <w:r w:rsidR="004936FD">
              <w:rPr>
                <w:rFonts w:cs="Tahoma"/>
                <w:b w:val="0"/>
                <w:color w:val="auto"/>
                <w:sz w:val="18"/>
                <w:szCs w:val="18"/>
              </w:rPr>
              <w:t xml:space="preserve"> de</w:t>
            </w:r>
            <w:r w:rsidR="005A4ED5" w:rsidRPr="005A4ED5">
              <w:rPr>
                <w:rFonts w:cs="Tahoma"/>
                <w:b w:val="0"/>
                <w:color w:val="auto"/>
                <w:sz w:val="18"/>
                <w:szCs w:val="18"/>
              </w:rPr>
              <w:t xml:space="preserve"> kinderen. Om</w:t>
            </w:r>
            <w:r w:rsidR="001479EF">
              <w:rPr>
                <w:rFonts w:cs="Tahoma"/>
                <w:b w:val="0"/>
                <w:color w:val="auto"/>
                <w:sz w:val="18"/>
                <w:szCs w:val="18"/>
              </w:rPr>
              <w:t xml:space="preserve"> de</w:t>
            </w:r>
            <w:r w:rsidR="005A4ED5" w:rsidRPr="005A4ED5">
              <w:rPr>
                <w:rFonts w:cs="Tahoma"/>
                <w:b w:val="0"/>
                <w:color w:val="auto"/>
                <w:sz w:val="18"/>
                <w:szCs w:val="18"/>
              </w:rPr>
              <w:t xml:space="preserve"> </w:t>
            </w:r>
            <w:r w:rsidR="001479EF">
              <w:rPr>
                <w:rFonts w:cs="Tahoma"/>
                <w:b w:val="0"/>
                <w:color w:val="auto"/>
                <w:sz w:val="18"/>
                <w:szCs w:val="18"/>
              </w:rPr>
              <w:t>mini-groepsplanne</w:t>
            </w:r>
            <w:r w:rsidR="005A4ED5" w:rsidRPr="005A4ED5">
              <w:rPr>
                <w:rFonts w:cs="Tahoma"/>
                <w:b w:val="0"/>
                <w:color w:val="auto"/>
                <w:sz w:val="18"/>
                <w:szCs w:val="18"/>
              </w:rPr>
              <w:t xml:space="preserve">n/handelingsplannen zo goed mogelijk op te zetten, is het belangrijk dat de leerkracht de onderwijsleersituatie aan kan passen met behulp van voldoende gegevens van de </w:t>
            </w:r>
            <w:r w:rsidR="00AB2EA0">
              <w:rPr>
                <w:rFonts w:cs="Tahoma"/>
                <w:b w:val="0"/>
                <w:color w:val="auto"/>
                <w:sz w:val="18"/>
                <w:szCs w:val="18"/>
              </w:rPr>
              <w:t>kinderen</w:t>
            </w:r>
            <w:r w:rsidR="005A4ED5" w:rsidRPr="005A4ED5">
              <w:rPr>
                <w:rFonts w:cs="Tahoma"/>
                <w:b w:val="0"/>
                <w:color w:val="auto"/>
                <w:sz w:val="18"/>
                <w:szCs w:val="18"/>
              </w:rPr>
              <w:t xml:space="preserve">, de omgeving (de school en thuis) en vanuit reflectie op eigen leerkrachtgedrag. </w:t>
            </w:r>
          </w:p>
          <w:p w14:paraId="6538D042" w14:textId="362F8B13" w:rsidR="0025601D" w:rsidRDefault="0025601D" w:rsidP="00B6714E">
            <w:pPr>
              <w:pStyle w:val="Default"/>
              <w:rPr>
                <w:rFonts w:asciiTheme="minorHAnsi" w:hAnsiTheme="minorHAnsi" w:cs="Arial"/>
                <w:b w:val="0"/>
                <w:bCs w:val="0"/>
                <w:color w:val="auto"/>
                <w:sz w:val="18"/>
                <w:szCs w:val="18"/>
              </w:rPr>
            </w:pPr>
          </w:p>
          <w:p w14:paraId="73119E42" w14:textId="2B14AB54" w:rsidR="007616E3" w:rsidRDefault="000465B1" w:rsidP="00B211E1">
            <w:pPr>
              <w:pStyle w:val="Default"/>
              <w:rPr>
                <w:rFonts w:asciiTheme="minorHAnsi" w:hAnsiTheme="minorHAnsi" w:cs="Arial"/>
                <w:i/>
                <w:iCs/>
                <w:color w:val="auto"/>
                <w:sz w:val="18"/>
                <w:szCs w:val="18"/>
              </w:rPr>
            </w:pPr>
            <w:r>
              <w:rPr>
                <w:rFonts w:asciiTheme="minorHAnsi" w:hAnsiTheme="minorHAnsi" w:cs="Arial"/>
                <w:b w:val="0"/>
                <w:bCs w:val="0"/>
                <w:i/>
                <w:iCs/>
                <w:color w:val="auto"/>
                <w:sz w:val="18"/>
                <w:szCs w:val="18"/>
              </w:rPr>
              <w:t>September 202</w:t>
            </w:r>
            <w:bookmarkStart w:id="2" w:name="_Toc277099310"/>
            <w:bookmarkStart w:id="3" w:name="_Toc277100398"/>
            <w:bookmarkStart w:id="4" w:name="_Toc292477186"/>
            <w:bookmarkStart w:id="5" w:name="_Toc326519238"/>
            <w:bookmarkStart w:id="6" w:name="_Toc366849075"/>
            <w:bookmarkEnd w:id="0"/>
            <w:bookmarkEnd w:id="1"/>
            <w:r w:rsidR="00B211E1">
              <w:rPr>
                <w:rFonts w:asciiTheme="minorHAnsi" w:hAnsiTheme="minorHAnsi" w:cs="Arial"/>
                <w:b w:val="0"/>
                <w:bCs w:val="0"/>
                <w:i/>
                <w:iCs/>
                <w:color w:val="auto"/>
                <w:sz w:val="18"/>
                <w:szCs w:val="18"/>
              </w:rPr>
              <w:t>2</w:t>
            </w:r>
          </w:p>
          <w:p w14:paraId="633DD591" w14:textId="77777777" w:rsidR="00B211E1" w:rsidRPr="002D6A88" w:rsidRDefault="00B211E1" w:rsidP="00B211E1">
            <w:pPr>
              <w:pStyle w:val="Default"/>
              <w:rPr>
                <w:b w:val="0"/>
                <w:color w:val="auto"/>
                <w:sz w:val="8"/>
                <w:szCs w:val="8"/>
                <w:u w:val="single"/>
              </w:rPr>
            </w:pPr>
          </w:p>
          <w:bookmarkEnd w:id="2"/>
          <w:bookmarkEnd w:id="3"/>
          <w:bookmarkEnd w:id="4"/>
          <w:bookmarkEnd w:id="5"/>
          <w:bookmarkEnd w:id="6"/>
          <w:p w14:paraId="05F15246" w14:textId="77777777" w:rsidR="00F61575" w:rsidRPr="0022389D" w:rsidRDefault="00F61575" w:rsidP="009E4D97">
            <w:pPr>
              <w:pStyle w:val="Geenafstand"/>
              <w:rPr>
                <w:b w:val="0"/>
                <w:color w:val="auto"/>
                <w:sz w:val="4"/>
                <w:szCs w:val="4"/>
              </w:rPr>
            </w:pPr>
          </w:p>
        </w:tc>
      </w:tr>
      <w:tr w:rsidR="003B4CFB" w:rsidRPr="0022389D" w14:paraId="70D9BAD7" w14:textId="77777777" w:rsidTr="3D6D092A">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571" w:type="pct"/>
            <w:tcBorders>
              <w:left w:val="single" w:sz="12" w:space="0" w:color="365F91" w:themeColor="accent1" w:themeShade="BF"/>
              <w:right w:val="single" w:sz="4" w:space="0" w:color="92CDDC" w:themeColor="accent5" w:themeTint="99"/>
            </w:tcBorders>
            <w:shd w:val="clear" w:color="auto" w:fill="31849B" w:themeFill="accent5" w:themeFillShade="BF"/>
          </w:tcPr>
          <w:p w14:paraId="68154D0D" w14:textId="77777777" w:rsidR="00FF13BA" w:rsidRPr="0022389D" w:rsidRDefault="00FF13BA">
            <w:pPr>
              <w:rPr>
                <w:color w:val="FFFFFF" w:themeColor="background1"/>
                <w:sz w:val="18"/>
                <w:szCs w:val="18"/>
              </w:rPr>
            </w:pPr>
            <w:r w:rsidRPr="0022389D">
              <w:rPr>
                <w:color w:val="FFFFFF" w:themeColor="background1"/>
                <w:sz w:val="18"/>
                <w:szCs w:val="18"/>
              </w:rPr>
              <w:t>Doelgroep</w:t>
            </w:r>
          </w:p>
        </w:tc>
        <w:tc>
          <w:tcPr>
            <w:tcW w:w="513" w:type="pct"/>
            <w:tcBorders>
              <w:left w:val="single" w:sz="4" w:space="0" w:color="92CDDC" w:themeColor="accent5" w:themeTint="99"/>
              <w:right w:val="single" w:sz="4" w:space="0" w:color="92CDDC" w:themeColor="accent5" w:themeTint="99"/>
            </w:tcBorders>
            <w:shd w:val="clear" w:color="auto" w:fill="31849B" w:themeFill="accent5" w:themeFillShade="BF"/>
          </w:tcPr>
          <w:p w14:paraId="1439DE4A" w14:textId="77777777" w:rsidR="00FF13BA" w:rsidRPr="0022389D" w:rsidRDefault="00FF13BA" w:rsidP="00847D98">
            <w:pP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22389D">
              <w:rPr>
                <w:b/>
                <w:color w:val="FFFFFF" w:themeColor="background1"/>
                <w:sz w:val="18"/>
                <w:szCs w:val="18"/>
              </w:rPr>
              <w:t>Uitstroom</w:t>
            </w:r>
            <w:r w:rsidR="006730E0" w:rsidRPr="0022389D">
              <w:rPr>
                <w:b/>
                <w:color w:val="FFFFFF" w:themeColor="background1"/>
                <w:sz w:val="18"/>
                <w:szCs w:val="18"/>
              </w:rPr>
              <w:t>-</w:t>
            </w:r>
            <w:r w:rsidRPr="0022389D">
              <w:rPr>
                <w:b/>
                <w:color w:val="FFFFFF" w:themeColor="background1"/>
                <w:sz w:val="18"/>
                <w:szCs w:val="18"/>
              </w:rPr>
              <w:t>bestemming</w:t>
            </w:r>
          </w:p>
        </w:tc>
        <w:tc>
          <w:tcPr>
            <w:tcW w:w="919" w:type="pct"/>
            <w:tcBorders>
              <w:left w:val="single" w:sz="4" w:space="0" w:color="92CDDC" w:themeColor="accent5" w:themeTint="99"/>
              <w:right w:val="single" w:sz="4" w:space="0" w:color="92CDDC" w:themeColor="accent5" w:themeTint="99"/>
            </w:tcBorders>
            <w:shd w:val="clear" w:color="auto" w:fill="31849B" w:themeFill="accent5" w:themeFillShade="BF"/>
          </w:tcPr>
          <w:p w14:paraId="0B118C4F" w14:textId="77777777" w:rsidR="00FF13BA" w:rsidRPr="0022389D" w:rsidRDefault="00FF13BA" w:rsidP="006B59BA">
            <w:pP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22389D">
              <w:rPr>
                <w:b/>
                <w:color w:val="FFFFFF" w:themeColor="background1"/>
                <w:sz w:val="18"/>
                <w:szCs w:val="18"/>
              </w:rPr>
              <w:t xml:space="preserve">Onderwijsbehoeften </w:t>
            </w:r>
            <w:r w:rsidR="00EC793D" w:rsidRPr="0022389D">
              <w:rPr>
                <w:b/>
                <w:color w:val="FFFFFF" w:themeColor="background1"/>
                <w:sz w:val="18"/>
                <w:szCs w:val="18"/>
              </w:rPr>
              <w:t>(aandacht en tijd)</w:t>
            </w:r>
          </w:p>
        </w:tc>
        <w:tc>
          <w:tcPr>
            <w:tcW w:w="699" w:type="pct"/>
            <w:tcBorders>
              <w:left w:val="single" w:sz="4" w:space="0" w:color="92CDDC" w:themeColor="accent5" w:themeTint="99"/>
              <w:right w:val="single" w:sz="4" w:space="0" w:color="92CDDC" w:themeColor="accent5" w:themeTint="99"/>
            </w:tcBorders>
            <w:shd w:val="clear" w:color="auto" w:fill="31849B" w:themeFill="accent5" w:themeFillShade="BF"/>
          </w:tcPr>
          <w:p w14:paraId="3B407ADB" w14:textId="77777777" w:rsidR="00FF13BA" w:rsidRPr="0022389D" w:rsidRDefault="00EC793D" w:rsidP="00EC793D">
            <w:pP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22389D">
              <w:rPr>
                <w:b/>
                <w:color w:val="FFFFFF" w:themeColor="background1"/>
                <w:sz w:val="18"/>
                <w:szCs w:val="18"/>
              </w:rPr>
              <w:t xml:space="preserve">Extra ondersteuning </w:t>
            </w:r>
          </w:p>
        </w:tc>
        <w:tc>
          <w:tcPr>
            <w:tcW w:w="919" w:type="pct"/>
            <w:tcBorders>
              <w:left w:val="single" w:sz="4" w:space="0" w:color="92CDDC" w:themeColor="accent5" w:themeTint="99"/>
              <w:right w:val="single" w:sz="4" w:space="0" w:color="92CDDC" w:themeColor="accent5" w:themeTint="99"/>
            </w:tcBorders>
            <w:shd w:val="clear" w:color="auto" w:fill="31849B" w:themeFill="accent5" w:themeFillShade="BF"/>
          </w:tcPr>
          <w:p w14:paraId="33B5FA54" w14:textId="77777777" w:rsidR="00FF13BA" w:rsidRPr="0022389D" w:rsidRDefault="00EC793D">
            <w:pP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22389D">
              <w:rPr>
                <w:b/>
                <w:color w:val="FFFFFF" w:themeColor="background1"/>
                <w:sz w:val="18"/>
                <w:szCs w:val="18"/>
              </w:rPr>
              <w:t>Deskundigheid</w:t>
            </w:r>
          </w:p>
        </w:tc>
        <w:tc>
          <w:tcPr>
            <w:tcW w:w="744" w:type="pct"/>
            <w:tcBorders>
              <w:left w:val="single" w:sz="4" w:space="0" w:color="92CDDC" w:themeColor="accent5" w:themeTint="99"/>
              <w:right w:val="single" w:sz="4" w:space="0" w:color="92CDDC" w:themeColor="accent5" w:themeTint="99"/>
            </w:tcBorders>
            <w:shd w:val="clear" w:color="auto" w:fill="31849B" w:themeFill="accent5" w:themeFillShade="BF"/>
          </w:tcPr>
          <w:p w14:paraId="67512907" w14:textId="77777777" w:rsidR="00FF13BA" w:rsidRPr="0022389D" w:rsidRDefault="00FF13BA" w:rsidP="00EC793D">
            <w:pP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22389D">
              <w:rPr>
                <w:b/>
                <w:color w:val="FFFFFF" w:themeColor="background1"/>
                <w:sz w:val="18"/>
                <w:szCs w:val="18"/>
              </w:rPr>
              <w:t xml:space="preserve">Specifieke </w:t>
            </w:r>
            <w:r w:rsidR="00EC793D" w:rsidRPr="0022389D">
              <w:rPr>
                <w:b/>
                <w:color w:val="FFFFFF" w:themeColor="background1"/>
                <w:sz w:val="18"/>
                <w:szCs w:val="18"/>
              </w:rPr>
              <w:t>voorzieningen</w:t>
            </w:r>
            <w:r w:rsidRPr="0022389D">
              <w:rPr>
                <w:b/>
                <w:color w:val="FFFFFF" w:themeColor="background1"/>
                <w:sz w:val="18"/>
                <w:szCs w:val="18"/>
              </w:rPr>
              <w:t>/gebouw</w:t>
            </w:r>
          </w:p>
        </w:tc>
        <w:tc>
          <w:tcPr>
            <w:tcW w:w="635" w:type="pct"/>
            <w:tcBorders>
              <w:left w:val="single" w:sz="4" w:space="0" w:color="92CDDC" w:themeColor="accent5" w:themeTint="99"/>
              <w:right w:val="single" w:sz="12" w:space="0" w:color="365F91" w:themeColor="accent1" w:themeShade="BF"/>
            </w:tcBorders>
            <w:shd w:val="clear" w:color="auto" w:fill="31849B" w:themeFill="accent5" w:themeFillShade="BF"/>
          </w:tcPr>
          <w:p w14:paraId="2F9FDA72" w14:textId="77777777" w:rsidR="00FF13BA" w:rsidRPr="0022389D" w:rsidRDefault="00FF13BA">
            <w:pP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22389D">
              <w:rPr>
                <w:b/>
                <w:color w:val="FFFFFF" w:themeColor="background1"/>
                <w:sz w:val="18"/>
                <w:szCs w:val="18"/>
              </w:rPr>
              <w:t>Samenwerking</w:t>
            </w:r>
          </w:p>
          <w:p w14:paraId="228C0648" w14:textId="77777777" w:rsidR="00847D98" w:rsidRPr="0022389D" w:rsidRDefault="00847D98">
            <w:pP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p>
        </w:tc>
      </w:tr>
      <w:tr w:rsidR="00C35990" w:rsidRPr="005A4ED5" w14:paraId="624AD122" w14:textId="77777777" w:rsidTr="3D6D092A">
        <w:trPr>
          <w:trHeight w:val="173"/>
        </w:trPr>
        <w:tc>
          <w:tcPr>
            <w:cnfStyle w:val="001000000000" w:firstRow="0" w:lastRow="0" w:firstColumn="1" w:lastColumn="0" w:oddVBand="0" w:evenVBand="0" w:oddHBand="0" w:evenHBand="0" w:firstRowFirstColumn="0" w:firstRowLastColumn="0" w:lastRowFirstColumn="0" w:lastRowLastColumn="0"/>
            <w:tcW w:w="571" w:type="pct"/>
            <w:tcBorders>
              <w:left w:val="single" w:sz="12" w:space="0" w:color="365F91" w:themeColor="accent1" w:themeShade="BF"/>
              <w:right w:val="single" w:sz="4" w:space="0" w:color="92CDDC" w:themeColor="accent5" w:themeTint="99"/>
            </w:tcBorders>
            <w:shd w:val="clear" w:color="auto" w:fill="DBE5F1" w:themeFill="accent1" w:themeFillTint="33"/>
          </w:tcPr>
          <w:p w14:paraId="6BE1BD45" w14:textId="77777777" w:rsidR="00C35990" w:rsidRPr="00C35990" w:rsidRDefault="00C35990" w:rsidP="00A34FD0">
            <w:pPr>
              <w:pStyle w:val="Lijstalinea"/>
              <w:numPr>
                <w:ilvl w:val="0"/>
                <w:numId w:val="4"/>
              </w:numPr>
              <w:rPr>
                <w:rFonts w:cs="Arial"/>
                <w:b w:val="0"/>
                <w:sz w:val="18"/>
                <w:szCs w:val="18"/>
              </w:rPr>
            </w:pPr>
            <w:r w:rsidRPr="005A4ED5">
              <w:rPr>
                <w:rFonts w:cs="Arial"/>
                <w:b w:val="0"/>
                <w:sz w:val="18"/>
                <w:szCs w:val="18"/>
              </w:rPr>
              <w:t>4-12 jarigen</w:t>
            </w:r>
          </w:p>
          <w:p w14:paraId="4E26E0F3" w14:textId="15A5314A" w:rsidR="00C35990" w:rsidRPr="005A4ED5" w:rsidRDefault="00C35990" w:rsidP="00A34FD0">
            <w:pPr>
              <w:pStyle w:val="Lijstalinea"/>
              <w:numPr>
                <w:ilvl w:val="0"/>
                <w:numId w:val="4"/>
              </w:numPr>
              <w:rPr>
                <w:rFonts w:cs="Arial"/>
                <w:b w:val="0"/>
                <w:sz w:val="18"/>
                <w:szCs w:val="18"/>
              </w:rPr>
            </w:pPr>
            <w:r w:rsidRPr="005A4ED5">
              <w:rPr>
                <w:rFonts w:cs="Tahoma"/>
                <w:b w:val="0"/>
                <w:sz w:val="18"/>
                <w:szCs w:val="18"/>
              </w:rPr>
              <w:t xml:space="preserve">Zij komen vooral uit </w:t>
            </w:r>
            <w:r w:rsidR="001479EF">
              <w:rPr>
                <w:rFonts w:cs="Tahoma"/>
                <w:b w:val="0"/>
                <w:sz w:val="18"/>
                <w:szCs w:val="18"/>
              </w:rPr>
              <w:t xml:space="preserve">Twello en </w:t>
            </w:r>
            <w:r w:rsidR="00A50EFC">
              <w:rPr>
                <w:rFonts w:cs="Tahoma"/>
                <w:b w:val="0"/>
                <w:sz w:val="18"/>
                <w:szCs w:val="18"/>
              </w:rPr>
              <w:t>W</w:t>
            </w:r>
            <w:r w:rsidR="001479EF">
              <w:rPr>
                <w:rFonts w:cs="Tahoma"/>
                <w:b w:val="0"/>
                <w:sz w:val="18"/>
                <w:szCs w:val="18"/>
              </w:rPr>
              <w:t>ilp-(</w:t>
            </w:r>
            <w:r w:rsidR="00A50EFC">
              <w:rPr>
                <w:rFonts w:cs="Tahoma"/>
                <w:b w:val="0"/>
                <w:sz w:val="18"/>
                <w:szCs w:val="18"/>
              </w:rPr>
              <w:t>A</w:t>
            </w:r>
            <w:r w:rsidR="001479EF">
              <w:rPr>
                <w:rFonts w:cs="Tahoma"/>
                <w:b w:val="0"/>
                <w:sz w:val="18"/>
                <w:szCs w:val="18"/>
              </w:rPr>
              <w:t xml:space="preserve">chterhoek). </w:t>
            </w:r>
          </w:p>
          <w:p w14:paraId="4AE84688" w14:textId="37CE0E20" w:rsidR="00C25DAE" w:rsidRDefault="00C35990" w:rsidP="4E30C6B1">
            <w:pPr>
              <w:pStyle w:val="Lijstalinea"/>
              <w:numPr>
                <w:ilvl w:val="0"/>
                <w:numId w:val="4"/>
              </w:numPr>
              <w:rPr>
                <w:rFonts w:cs="Arial"/>
                <w:b w:val="0"/>
                <w:bCs w:val="0"/>
                <w:sz w:val="18"/>
                <w:szCs w:val="18"/>
              </w:rPr>
            </w:pPr>
            <w:r w:rsidRPr="4E30C6B1">
              <w:rPr>
                <w:rFonts w:cs="Tahoma"/>
                <w:b w:val="0"/>
                <w:bCs w:val="0"/>
                <w:sz w:val="18"/>
                <w:szCs w:val="18"/>
              </w:rPr>
              <w:t>Bij de meeste kinderen is Nederlands de thuistaal.</w:t>
            </w:r>
          </w:p>
          <w:p w14:paraId="79B1FD98" w14:textId="77777777" w:rsidR="00C25DAE" w:rsidRDefault="00C25DAE" w:rsidP="00C25DAE">
            <w:pPr>
              <w:pStyle w:val="Lijstalinea"/>
              <w:numPr>
                <w:ilvl w:val="0"/>
                <w:numId w:val="4"/>
              </w:numPr>
              <w:rPr>
                <w:rFonts w:cs="Tahoma"/>
                <w:b w:val="0"/>
                <w:sz w:val="18"/>
                <w:szCs w:val="18"/>
              </w:rPr>
            </w:pPr>
            <w:r w:rsidRPr="005A4ED5">
              <w:rPr>
                <w:rFonts w:cs="Tahoma"/>
                <w:b w:val="0"/>
                <w:sz w:val="18"/>
                <w:szCs w:val="18"/>
              </w:rPr>
              <w:t>De meeste kinderen die onze school op 4-jarige leeftijd binnenkomen hebben al een peuter</w:t>
            </w:r>
            <w:r>
              <w:rPr>
                <w:rFonts w:cs="Tahoma"/>
                <w:b w:val="0"/>
                <w:sz w:val="18"/>
                <w:szCs w:val="18"/>
              </w:rPr>
              <w:t>speelzaal/ki</w:t>
            </w:r>
            <w:r>
              <w:rPr>
                <w:rFonts w:cs="Tahoma"/>
                <w:b w:val="0"/>
                <w:sz w:val="18"/>
                <w:szCs w:val="18"/>
              </w:rPr>
              <w:lastRenderedPageBreak/>
              <w:t xml:space="preserve">nderdagverblijf bezocht. Hierdoor is </w:t>
            </w:r>
            <w:r w:rsidRPr="005A4ED5">
              <w:rPr>
                <w:rFonts w:cs="Tahoma"/>
                <w:b w:val="0"/>
                <w:sz w:val="18"/>
                <w:szCs w:val="18"/>
              </w:rPr>
              <w:t>er een goede basis gelegd voor de taalontwikkeling.</w:t>
            </w:r>
          </w:p>
          <w:p w14:paraId="3C5AA555" w14:textId="77777777" w:rsidR="00C25DAE" w:rsidRPr="004A6577" w:rsidRDefault="00C25DAE" w:rsidP="00C25DAE">
            <w:pPr>
              <w:pStyle w:val="Lijstalinea"/>
              <w:numPr>
                <w:ilvl w:val="0"/>
                <w:numId w:val="4"/>
              </w:numPr>
              <w:rPr>
                <w:rFonts w:cs="Arial"/>
                <w:b w:val="0"/>
                <w:bCs w:val="0"/>
                <w:sz w:val="18"/>
                <w:szCs w:val="18"/>
              </w:rPr>
            </w:pPr>
            <w:r>
              <w:rPr>
                <w:rFonts w:cs="Tahoma"/>
                <w:b w:val="0"/>
                <w:sz w:val="18"/>
                <w:szCs w:val="18"/>
              </w:rPr>
              <w:t>De ouders zijn betrokken bij de ontwikkeling van hun kind en de schoolse activiteiten.</w:t>
            </w:r>
          </w:p>
          <w:p w14:paraId="60D1828B" w14:textId="77777777" w:rsidR="00C25DAE" w:rsidRPr="00C25DAE" w:rsidRDefault="00C25DAE" w:rsidP="00C25DAE">
            <w:pPr>
              <w:rPr>
                <w:rFonts w:cs="Arial"/>
                <w:sz w:val="18"/>
                <w:szCs w:val="18"/>
              </w:rPr>
            </w:pPr>
          </w:p>
          <w:p w14:paraId="7B2BAD9F" w14:textId="77777777" w:rsidR="00C35990" w:rsidRPr="005A4ED5" w:rsidRDefault="00C35990" w:rsidP="00C35990">
            <w:pPr>
              <w:pStyle w:val="Lijstalinea"/>
              <w:ind w:left="170"/>
              <w:rPr>
                <w:rFonts w:cs="Arial"/>
                <w:b w:val="0"/>
                <w:sz w:val="18"/>
                <w:szCs w:val="18"/>
              </w:rPr>
            </w:pPr>
          </w:p>
        </w:tc>
        <w:tc>
          <w:tcPr>
            <w:tcW w:w="513" w:type="pct"/>
            <w:tcBorders>
              <w:left w:val="single" w:sz="4" w:space="0" w:color="92CDDC" w:themeColor="accent5" w:themeTint="99"/>
              <w:right w:val="single" w:sz="4" w:space="0" w:color="92CDDC" w:themeColor="accent5" w:themeTint="99"/>
            </w:tcBorders>
            <w:shd w:val="clear" w:color="auto" w:fill="DBE5F1" w:themeFill="accent1" w:themeFillTint="33"/>
          </w:tcPr>
          <w:p w14:paraId="55B09A15" w14:textId="7A84582D" w:rsidR="00C35990" w:rsidRDefault="00C35990" w:rsidP="00C35990">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A4ED5">
              <w:rPr>
                <w:rFonts w:cs="Arial"/>
                <w:sz w:val="18"/>
                <w:szCs w:val="18"/>
              </w:rPr>
              <w:lastRenderedPageBreak/>
              <w:t>Op basis va</w:t>
            </w:r>
            <w:r w:rsidR="00A26C4D">
              <w:rPr>
                <w:rFonts w:cs="Arial"/>
                <w:sz w:val="18"/>
                <w:szCs w:val="18"/>
              </w:rPr>
              <w:t xml:space="preserve">n de uitstroom-gegevens van </w:t>
            </w:r>
            <w:r w:rsidR="00F639BF">
              <w:rPr>
                <w:rFonts w:cs="Arial"/>
                <w:sz w:val="18"/>
                <w:szCs w:val="18"/>
              </w:rPr>
              <w:t>2021-2022</w:t>
            </w:r>
            <w:r w:rsidR="00A26C4D">
              <w:rPr>
                <w:rFonts w:cs="Arial"/>
                <w:sz w:val="18"/>
                <w:szCs w:val="18"/>
              </w:rPr>
              <w:t xml:space="preserve"> </w:t>
            </w:r>
            <w:r w:rsidRPr="005A4ED5">
              <w:rPr>
                <w:rFonts w:cs="Arial"/>
                <w:sz w:val="18"/>
                <w:szCs w:val="18"/>
              </w:rPr>
              <w:t>stromen leerlingen als volgt uit:</w:t>
            </w:r>
          </w:p>
          <w:p w14:paraId="3EA84403" w14:textId="77777777" w:rsidR="007621BF" w:rsidRPr="00F639BF" w:rsidRDefault="007621BF" w:rsidP="007621BF">
            <w:pPr>
              <w:pStyle w:val="Lijstalinea"/>
              <w:numPr>
                <w:ilvl w:val="0"/>
                <w:numId w:val="14"/>
              </w:numPr>
              <w:ind w:left="318" w:hanging="685"/>
              <w:cnfStyle w:val="000000000000" w:firstRow="0" w:lastRow="0" w:firstColumn="0" w:lastColumn="0" w:oddVBand="0" w:evenVBand="0" w:oddHBand="0" w:evenHBand="0" w:firstRowFirstColumn="0" w:firstRowLastColumn="0" w:lastRowFirstColumn="0" w:lastRowLastColumn="0"/>
              <w:rPr>
                <w:rFonts w:cs="Arial"/>
                <w:sz w:val="18"/>
                <w:szCs w:val="18"/>
              </w:rPr>
            </w:pPr>
          </w:p>
          <w:p w14:paraId="22CE80B0" w14:textId="0C9769E1" w:rsidR="00F639BF" w:rsidRDefault="00F639BF" w:rsidP="00500880">
            <w:pPr>
              <w:pStyle w:val="Lijstalinea"/>
              <w:numPr>
                <w:ilvl w:val="0"/>
                <w:numId w:val="14"/>
              </w:numPr>
              <w:ind w:left="177" w:hanging="142"/>
              <w:cnfStyle w:val="000000000000" w:firstRow="0" w:lastRow="0" w:firstColumn="0" w:lastColumn="0" w:oddVBand="0" w:evenVBand="0" w:oddHBand="0" w:evenHBand="0" w:firstRowFirstColumn="0" w:firstRowLastColumn="0" w:lastRowFirstColumn="0" w:lastRowLastColumn="0"/>
              <w:rPr>
                <w:sz w:val="18"/>
                <w:szCs w:val="18"/>
              </w:rPr>
            </w:pPr>
            <w:r w:rsidRPr="007621BF">
              <w:rPr>
                <w:sz w:val="18"/>
                <w:szCs w:val="18"/>
              </w:rPr>
              <w:t>Basis: 10%</w:t>
            </w:r>
          </w:p>
          <w:p w14:paraId="672BAD09" w14:textId="4FB55AE9" w:rsidR="00F639BF" w:rsidRDefault="00500880" w:rsidP="00500880">
            <w:pPr>
              <w:pStyle w:val="Lijstalinea"/>
              <w:numPr>
                <w:ilvl w:val="0"/>
                <w:numId w:val="14"/>
              </w:numPr>
              <w:ind w:left="177" w:hanging="142"/>
              <w:cnfStyle w:val="000000000000" w:firstRow="0" w:lastRow="0" w:firstColumn="0" w:lastColumn="0" w:oddVBand="0" w:evenVBand="0" w:oddHBand="0" w:evenHBand="0" w:firstRowFirstColumn="0" w:firstRowLastColumn="0" w:lastRowFirstColumn="0" w:lastRowLastColumn="0"/>
              <w:rPr>
                <w:sz w:val="18"/>
                <w:szCs w:val="18"/>
              </w:rPr>
            </w:pPr>
            <w:r w:rsidRPr="00500880">
              <w:rPr>
                <w:sz w:val="18"/>
                <w:szCs w:val="18"/>
              </w:rPr>
              <w:t>B</w:t>
            </w:r>
            <w:r w:rsidR="00F639BF" w:rsidRPr="00500880">
              <w:rPr>
                <w:sz w:val="18"/>
                <w:szCs w:val="18"/>
              </w:rPr>
              <w:t>asis/kader: 15%</w:t>
            </w:r>
          </w:p>
          <w:p w14:paraId="119A2EF4" w14:textId="72497061" w:rsidR="00F639BF" w:rsidRDefault="00607DB3" w:rsidP="008E127F">
            <w:pPr>
              <w:pStyle w:val="Lijstalinea"/>
              <w:numPr>
                <w:ilvl w:val="0"/>
                <w:numId w:val="14"/>
              </w:numPr>
              <w:ind w:left="177" w:hanging="142"/>
              <w:cnfStyle w:val="000000000000" w:firstRow="0" w:lastRow="0" w:firstColumn="0" w:lastColumn="0" w:oddVBand="0" w:evenVBand="0" w:oddHBand="0" w:evenHBand="0" w:firstRowFirstColumn="0" w:firstRowLastColumn="0" w:lastRowFirstColumn="0" w:lastRowLastColumn="0"/>
              <w:rPr>
                <w:sz w:val="18"/>
                <w:szCs w:val="18"/>
              </w:rPr>
            </w:pPr>
            <w:r w:rsidRPr="00607DB3">
              <w:rPr>
                <w:sz w:val="18"/>
                <w:szCs w:val="18"/>
              </w:rPr>
              <w:t>K</w:t>
            </w:r>
            <w:r w:rsidR="00F639BF" w:rsidRPr="00607DB3">
              <w:rPr>
                <w:sz w:val="18"/>
                <w:szCs w:val="18"/>
              </w:rPr>
              <w:t>ader/gemengde leerweg: 5%</w:t>
            </w:r>
          </w:p>
          <w:p w14:paraId="630803B5" w14:textId="603530D1" w:rsidR="00F639BF" w:rsidRDefault="00607DB3" w:rsidP="00CF2F03">
            <w:pPr>
              <w:pStyle w:val="Lijstalinea"/>
              <w:numPr>
                <w:ilvl w:val="0"/>
                <w:numId w:val="14"/>
              </w:numPr>
              <w:ind w:left="177" w:hanging="142"/>
              <w:cnfStyle w:val="000000000000" w:firstRow="0" w:lastRow="0" w:firstColumn="0" w:lastColumn="0" w:oddVBand="0" w:evenVBand="0" w:oddHBand="0" w:evenHBand="0" w:firstRowFirstColumn="0" w:firstRowLastColumn="0" w:lastRowFirstColumn="0" w:lastRowLastColumn="0"/>
              <w:rPr>
                <w:sz w:val="18"/>
                <w:szCs w:val="18"/>
              </w:rPr>
            </w:pPr>
            <w:r w:rsidRPr="00607DB3">
              <w:rPr>
                <w:sz w:val="18"/>
                <w:szCs w:val="18"/>
              </w:rPr>
              <w:t>G</w:t>
            </w:r>
            <w:r w:rsidR="00F639BF" w:rsidRPr="00607DB3">
              <w:rPr>
                <w:sz w:val="18"/>
                <w:szCs w:val="18"/>
              </w:rPr>
              <w:t>emengde leerweg: 20%</w:t>
            </w:r>
          </w:p>
          <w:p w14:paraId="45831204" w14:textId="48AF1E72" w:rsidR="00F639BF" w:rsidRDefault="00607DB3" w:rsidP="0006404B">
            <w:pPr>
              <w:pStyle w:val="Lijstalinea"/>
              <w:numPr>
                <w:ilvl w:val="0"/>
                <w:numId w:val="14"/>
              </w:numPr>
              <w:ind w:left="177" w:hanging="142"/>
              <w:cnfStyle w:val="000000000000" w:firstRow="0" w:lastRow="0" w:firstColumn="0" w:lastColumn="0" w:oddVBand="0" w:evenVBand="0" w:oddHBand="0" w:evenHBand="0" w:firstRowFirstColumn="0" w:firstRowLastColumn="0" w:lastRowFirstColumn="0" w:lastRowLastColumn="0"/>
              <w:rPr>
                <w:sz w:val="18"/>
                <w:szCs w:val="18"/>
              </w:rPr>
            </w:pPr>
            <w:r w:rsidRPr="00607DB3">
              <w:rPr>
                <w:sz w:val="18"/>
                <w:szCs w:val="18"/>
              </w:rPr>
              <w:t>M</w:t>
            </w:r>
            <w:r w:rsidR="00F639BF" w:rsidRPr="00607DB3">
              <w:rPr>
                <w:sz w:val="18"/>
                <w:szCs w:val="18"/>
              </w:rPr>
              <w:t>avo: 5%</w:t>
            </w:r>
          </w:p>
          <w:p w14:paraId="5057066F" w14:textId="32F8F631" w:rsidR="00F639BF" w:rsidRDefault="00607DB3" w:rsidP="00E66792">
            <w:pPr>
              <w:pStyle w:val="Lijstalinea"/>
              <w:numPr>
                <w:ilvl w:val="0"/>
                <w:numId w:val="14"/>
              </w:numPr>
              <w:ind w:left="177" w:hanging="142"/>
              <w:cnfStyle w:val="000000000000" w:firstRow="0" w:lastRow="0" w:firstColumn="0" w:lastColumn="0" w:oddVBand="0" w:evenVBand="0" w:oddHBand="0" w:evenHBand="0" w:firstRowFirstColumn="0" w:firstRowLastColumn="0" w:lastRowFirstColumn="0" w:lastRowLastColumn="0"/>
              <w:rPr>
                <w:sz w:val="18"/>
                <w:szCs w:val="18"/>
              </w:rPr>
            </w:pPr>
            <w:r w:rsidRPr="00607DB3">
              <w:rPr>
                <w:sz w:val="18"/>
                <w:szCs w:val="18"/>
              </w:rPr>
              <w:t>M</w:t>
            </w:r>
            <w:r w:rsidR="00F639BF" w:rsidRPr="00607DB3">
              <w:rPr>
                <w:sz w:val="18"/>
                <w:szCs w:val="18"/>
              </w:rPr>
              <w:t>avo/havo: 10%</w:t>
            </w:r>
          </w:p>
          <w:p w14:paraId="359EA824" w14:textId="3F86554F" w:rsidR="00F639BF" w:rsidRDefault="00607DB3" w:rsidP="00E55721">
            <w:pPr>
              <w:pStyle w:val="Lijstalinea"/>
              <w:numPr>
                <w:ilvl w:val="0"/>
                <w:numId w:val="14"/>
              </w:numPr>
              <w:ind w:left="177" w:hanging="142"/>
              <w:cnfStyle w:val="000000000000" w:firstRow="0" w:lastRow="0" w:firstColumn="0" w:lastColumn="0" w:oddVBand="0" w:evenVBand="0" w:oddHBand="0" w:evenHBand="0" w:firstRowFirstColumn="0" w:firstRowLastColumn="0" w:lastRowFirstColumn="0" w:lastRowLastColumn="0"/>
              <w:rPr>
                <w:sz w:val="18"/>
                <w:szCs w:val="18"/>
              </w:rPr>
            </w:pPr>
            <w:r w:rsidRPr="00607DB3">
              <w:rPr>
                <w:sz w:val="18"/>
                <w:szCs w:val="18"/>
              </w:rPr>
              <w:lastRenderedPageBreak/>
              <w:t>H</w:t>
            </w:r>
            <w:r w:rsidR="00F639BF" w:rsidRPr="00607DB3">
              <w:rPr>
                <w:sz w:val="18"/>
                <w:szCs w:val="18"/>
              </w:rPr>
              <w:t>avo: 5%</w:t>
            </w:r>
          </w:p>
          <w:p w14:paraId="22A5426C" w14:textId="33F63996" w:rsidR="00F639BF" w:rsidRPr="00607DB3" w:rsidRDefault="00607DB3" w:rsidP="003770F0">
            <w:pPr>
              <w:pStyle w:val="Lijstalinea"/>
              <w:numPr>
                <w:ilvl w:val="0"/>
                <w:numId w:val="14"/>
              </w:numPr>
              <w:ind w:left="177" w:hanging="142"/>
              <w:cnfStyle w:val="000000000000" w:firstRow="0" w:lastRow="0" w:firstColumn="0" w:lastColumn="0" w:oddVBand="0" w:evenVBand="0" w:oddHBand="0" w:evenHBand="0" w:firstRowFirstColumn="0" w:firstRowLastColumn="0" w:lastRowFirstColumn="0" w:lastRowLastColumn="0"/>
              <w:rPr>
                <w:sz w:val="18"/>
                <w:szCs w:val="18"/>
              </w:rPr>
            </w:pPr>
            <w:r w:rsidRPr="00607DB3">
              <w:rPr>
                <w:sz w:val="18"/>
                <w:szCs w:val="18"/>
              </w:rPr>
              <w:t>V</w:t>
            </w:r>
            <w:r w:rsidR="00F639BF" w:rsidRPr="00607DB3">
              <w:rPr>
                <w:sz w:val="18"/>
                <w:szCs w:val="18"/>
              </w:rPr>
              <w:t>wo: 30%</w:t>
            </w:r>
          </w:p>
          <w:p w14:paraId="1DB4161E" w14:textId="77777777" w:rsidR="00C25DAE" w:rsidRDefault="00C25DAE" w:rsidP="00FC1B51">
            <w:pPr>
              <w:cnfStyle w:val="000000000000" w:firstRow="0" w:lastRow="0" w:firstColumn="0" w:lastColumn="0" w:oddVBand="0" w:evenVBand="0" w:oddHBand="0" w:evenHBand="0" w:firstRowFirstColumn="0" w:firstRowLastColumn="0" w:lastRowFirstColumn="0" w:lastRowLastColumn="0"/>
              <w:rPr>
                <w:sz w:val="18"/>
                <w:szCs w:val="18"/>
              </w:rPr>
            </w:pPr>
          </w:p>
          <w:p w14:paraId="5607C189" w14:textId="2664C332" w:rsidR="00332A04" w:rsidRPr="00332A04" w:rsidRDefault="00332A04" w:rsidP="00FC1B51">
            <w:pPr>
              <w:cnfStyle w:val="000000000000" w:firstRow="0" w:lastRow="0" w:firstColumn="0" w:lastColumn="0" w:oddVBand="0" w:evenVBand="0" w:oddHBand="0" w:evenHBand="0" w:firstRowFirstColumn="0" w:firstRowLastColumn="0" w:lastRowFirstColumn="0" w:lastRowLastColumn="0"/>
              <w:rPr>
                <w:sz w:val="18"/>
                <w:szCs w:val="18"/>
                <w:u w:val="single"/>
              </w:rPr>
            </w:pPr>
            <w:r w:rsidRPr="00332A04">
              <w:rPr>
                <w:sz w:val="18"/>
                <w:szCs w:val="18"/>
                <w:u w:val="single"/>
              </w:rPr>
              <w:t>Onze schoo</w:t>
            </w:r>
            <w:r w:rsidR="00793740">
              <w:rPr>
                <w:sz w:val="18"/>
                <w:szCs w:val="18"/>
                <w:u w:val="single"/>
              </w:rPr>
              <w:t>lambitie</w:t>
            </w:r>
            <w:r w:rsidRPr="00332A04">
              <w:rPr>
                <w:sz w:val="18"/>
                <w:szCs w:val="18"/>
                <w:u w:val="single"/>
              </w:rPr>
              <w:t>:</w:t>
            </w:r>
          </w:p>
          <w:p w14:paraId="6A86F44E" w14:textId="32D89DA7" w:rsidR="00332A04" w:rsidRPr="005A4ED5" w:rsidRDefault="00332A04" w:rsidP="00FC1B51">
            <w:pPr>
              <w:cnfStyle w:val="000000000000" w:firstRow="0" w:lastRow="0" w:firstColumn="0" w:lastColumn="0" w:oddVBand="0" w:evenVBand="0" w:oddHBand="0" w:evenHBand="0" w:firstRowFirstColumn="0" w:firstRowLastColumn="0" w:lastRowFirstColumn="0" w:lastRowLastColumn="0"/>
              <w:rPr>
                <w:rFonts w:cs="Arial"/>
                <w:sz w:val="18"/>
                <w:szCs w:val="18"/>
              </w:rPr>
            </w:pPr>
            <w:r>
              <w:rPr>
                <w:sz w:val="18"/>
                <w:szCs w:val="18"/>
              </w:rPr>
              <w:t>100%</w:t>
            </w:r>
            <w:r w:rsidR="00793740">
              <w:rPr>
                <w:sz w:val="18"/>
                <w:szCs w:val="18"/>
              </w:rPr>
              <w:t xml:space="preserve"> van de kinderen stroomt uit op niveau</w:t>
            </w:r>
            <w:r>
              <w:rPr>
                <w:sz w:val="18"/>
                <w:szCs w:val="18"/>
              </w:rPr>
              <w:t xml:space="preserve"> 1F</w:t>
            </w:r>
            <w:r w:rsidR="00793740">
              <w:rPr>
                <w:sz w:val="18"/>
                <w:szCs w:val="18"/>
              </w:rPr>
              <w:t>.</w:t>
            </w:r>
            <w:r>
              <w:rPr>
                <w:sz w:val="18"/>
                <w:szCs w:val="18"/>
              </w:rPr>
              <w:br/>
              <w:t xml:space="preserve">63% </w:t>
            </w:r>
            <w:r w:rsidR="00793740">
              <w:rPr>
                <w:sz w:val="18"/>
                <w:szCs w:val="18"/>
              </w:rPr>
              <w:t xml:space="preserve">van de kinderen stroomt uit op </w:t>
            </w:r>
            <w:r>
              <w:rPr>
                <w:sz w:val="18"/>
                <w:szCs w:val="18"/>
              </w:rPr>
              <w:t>2F/1S</w:t>
            </w:r>
            <w:r w:rsidR="00793740">
              <w:rPr>
                <w:sz w:val="18"/>
                <w:szCs w:val="18"/>
              </w:rPr>
              <w:t>.</w:t>
            </w:r>
          </w:p>
        </w:tc>
        <w:tc>
          <w:tcPr>
            <w:tcW w:w="919" w:type="pct"/>
            <w:tcBorders>
              <w:left w:val="single" w:sz="4" w:space="0" w:color="92CDDC" w:themeColor="accent5" w:themeTint="99"/>
              <w:right w:val="single" w:sz="4" w:space="0" w:color="92CDDC" w:themeColor="accent5" w:themeTint="99"/>
            </w:tcBorders>
            <w:shd w:val="clear" w:color="auto" w:fill="DBE5F1" w:themeFill="accent1" w:themeFillTint="33"/>
          </w:tcPr>
          <w:p w14:paraId="56574866" w14:textId="4A278670" w:rsidR="00C35990" w:rsidRPr="005A4ED5" w:rsidRDefault="1E77B1D2" w:rsidP="1E77B1D2">
            <w:pPr>
              <w:cnfStyle w:val="000000000000" w:firstRow="0" w:lastRow="0" w:firstColumn="0" w:lastColumn="0" w:oddVBand="0" w:evenVBand="0" w:oddHBand="0" w:evenHBand="0" w:firstRowFirstColumn="0" w:firstRowLastColumn="0" w:lastRowFirstColumn="0" w:lastRowLastColumn="0"/>
              <w:rPr>
                <w:sz w:val="18"/>
                <w:szCs w:val="18"/>
              </w:rPr>
            </w:pPr>
            <w:r w:rsidRPr="4E30C6B1">
              <w:rPr>
                <w:sz w:val="18"/>
                <w:szCs w:val="18"/>
              </w:rPr>
              <w:lastRenderedPageBreak/>
              <w:t>We bieden een veilige leeromgeving. We werken preventief aan een goed schoolklimaat en hebben een gedrags- en pestprotocol.</w:t>
            </w:r>
          </w:p>
          <w:p w14:paraId="1636CCF1" w14:textId="77777777" w:rsidR="00C35990" w:rsidRPr="005A4ED5" w:rsidRDefault="00C35990" w:rsidP="00C35990">
            <w:pPr>
              <w:cnfStyle w:val="000000000000" w:firstRow="0" w:lastRow="0" w:firstColumn="0" w:lastColumn="0" w:oddVBand="0" w:evenVBand="0" w:oddHBand="0" w:evenHBand="0" w:firstRowFirstColumn="0" w:firstRowLastColumn="0" w:lastRowFirstColumn="0" w:lastRowLastColumn="0"/>
              <w:rPr>
                <w:sz w:val="18"/>
                <w:szCs w:val="18"/>
              </w:rPr>
            </w:pPr>
            <w:r w:rsidRPr="005A4ED5">
              <w:rPr>
                <w:sz w:val="18"/>
                <w:szCs w:val="18"/>
              </w:rPr>
              <w:t>We bieden:</w:t>
            </w:r>
          </w:p>
          <w:p w14:paraId="4F60F186" w14:textId="4709F46B" w:rsidR="00C35990" w:rsidRPr="00C35990" w:rsidRDefault="00C35990" w:rsidP="00A34FD0">
            <w:pPr>
              <w:pStyle w:val="Lijstalinea"/>
              <w:numPr>
                <w:ilvl w:val="0"/>
                <w:numId w:val="8"/>
              </w:numPr>
              <w:cnfStyle w:val="000000000000" w:firstRow="0" w:lastRow="0" w:firstColumn="0" w:lastColumn="0" w:oddVBand="0" w:evenVBand="0" w:oddHBand="0" w:evenHBand="0" w:firstRowFirstColumn="0" w:firstRowLastColumn="0" w:lastRowFirstColumn="0" w:lastRowLastColumn="0"/>
              <w:rPr>
                <w:sz w:val="18"/>
                <w:szCs w:val="18"/>
              </w:rPr>
            </w:pPr>
            <w:r w:rsidRPr="00C35990">
              <w:rPr>
                <w:sz w:val="18"/>
                <w:szCs w:val="18"/>
              </w:rPr>
              <w:t>instructie aangepast op behoefte van de leerling</w:t>
            </w:r>
            <w:r w:rsidR="00A50EFC">
              <w:rPr>
                <w:sz w:val="18"/>
                <w:szCs w:val="18"/>
              </w:rPr>
              <w:t xml:space="preserve"> (Volgens het EDI</w:t>
            </w:r>
            <w:r w:rsidR="00D91DF1">
              <w:rPr>
                <w:sz w:val="18"/>
                <w:szCs w:val="18"/>
              </w:rPr>
              <w:t>-model. Hierdoor krijgen zowel de kinderen die extra instructie nodig hebben en de kinderen die meer uitdaging nodig hebben een passend aanbod</w:t>
            </w:r>
            <w:r w:rsidR="00A50EFC">
              <w:rPr>
                <w:sz w:val="18"/>
                <w:szCs w:val="18"/>
              </w:rPr>
              <w:t>)</w:t>
            </w:r>
            <w:r w:rsidRPr="00C35990">
              <w:rPr>
                <w:sz w:val="18"/>
                <w:szCs w:val="18"/>
              </w:rPr>
              <w:t>;</w:t>
            </w:r>
          </w:p>
          <w:p w14:paraId="551E6F74" w14:textId="77777777" w:rsidR="00C35990" w:rsidRPr="00C35990" w:rsidRDefault="00C35990" w:rsidP="00A34FD0">
            <w:pPr>
              <w:pStyle w:val="Lijstalinea"/>
              <w:numPr>
                <w:ilvl w:val="0"/>
                <w:numId w:val="8"/>
              </w:numPr>
              <w:cnfStyle w:val="000000000000" w:firstRow="0" w:lastRow="0" w:firstColumn="0" w:lastColumn="0" w:oddVBand="0" w:evenVBand="0" w:oddHBand="0" w:evenHBand="0" w:firstRowFirstColumn="0" w:firstRowLastColumn="0" w:lastRowFirstColumn="0" w:lastRowLastColumn="0"/>
              <w:rPr>
                <w:sz w:val="18"/>
                <w:szCs w:val="18"/>
              </w:rPr>
            </w:pPr>
            <w:r w:rsidRPr="00C35990">
              <w:rPr>
                <w:sz w:val="18"/>
                <w:szCs w:val="18"/>
              </w:rPr>
              <w:t>verwerking aangepast op behoefte van de leerling;</w:t>
            </w:r>
          </w:p>
          <w:p w14:paraId="0BA6A3D0" w14:textId="77777777" w:rsidR="00C35990" w:rsidRPr="00C35990" w:rsidRDefault="00C35990" w:rsidP="00A34FD0">
            <w:pPr>
              <w:pStyle w:val="Lijstalinea"/>
              <w:numPr>
                <w:ilvl w:val="0"/>
                <w:numId w:val="8"/>
              </w:numPr>
              <w:cnfStyle w:val="000000000000" w:firstRow="0" w:lastRow="0" w:firstColumn="0" w:lastColumn="0" w:oddVBand="0" w:evenVBand="0" w:oddHBand="0" w:evenHBand="0" w:firstRowFirstColumn="0" w:firstRowLastColumn="0" w:lastRowFirstColumn="0" w:lastRowLastColumn="0"/>
              <w:rPr>
                <w:sz w:val="18"/>
                <w:szCs w:val="18"/>
              </w:rPr>
            </w:pPr>
            <w:r w:rsidRPr="00C35990">
              <w:rPr>
                <w:sz w:val="18"/>
                <w:szCs w:val="18"/>
              </w:rPr>
              <w:lastRenderedPageBreak/>
              <w:t>werken met een eigen leerlijn (OP);</w:t>
            </w:r>
          </w:p>
          <w:p w14:paraId="62159775" w14:textId="77777777" w:rsidR="00C35990" w:rsidRDefault="00C35990" w:rsidP="00A34FD0">
            <w:pPr>
              <w:pStyle w:val="Lijstalinea"/>
              <w:numPr>
                <w:ilvl w:val="0"/>
                <w:numId w:val="8"/>
              </w:numPr>
              <w:cnfStyle w:val="000000000000" w:firstRow="0" w:lastRow="0" w:firstColumn="0" w:lastColumn="0" w:oddVBand="0" w:evenVBand="0" w:oddHBand="0" w:evenHBand="0" w:firstRowFirstColumn="0" w:firstRowLastColumn="0" w:lastRowFirstColumn="0" w:lastRowLastColumn="0"/>
              <w:rPr>
                <w:sz w:val="18"/>
                <w:szCs w:val="18"/>
              </w:rPr>
            </w:pPr>
            <w:r w:rsidRPr="00C35990">
              <w:rPr>
                <w:sz w:val="18"/>
                <w:szCs w:val="18"/>
              </w:rPr>
              <w:t>structuur;</w:t>
            </w:r>
          </w:p>
          <w:p w14:paraId="398921DF" w14:textId="1A792E1C" w:rsidR="00C25DAE" w:rsidRDefault="1E77B1D2" w:rsidP="1E77B1D2">
            <w:pPr>
              <w:pStyle w:val="Lijstalinea"/>
              <w:numPr>
                <w:ilvl w:val="0"/>
                <w:numId w:val="8"/>
              </w:numPr>
              <w:cnfStyle w:val="000000000000" w:firstRow="0" w:lastRow="0" w:firstColumn="0" w:lastColumn="0" w:oddVBand="0" w:evenVBand="0" w:oddHBand="0" w:evenHBand="0" w:firstRowFirstColumn="0" w:firstRowLastColumn="0" w:lastRowFirstColumn="0" w:lastRowLastColumn="0"/>
              <w:rPr>
                <w:sz w:val="18"/>
                <w:szCs w:val="18"/>
              </w:rPr>
            </w:pPr>
            <w:r w:rsidRPr="1E77B1D2">
              <w:rPr>
                <w:sz w:val="18"/>
                <w:szCs w:val="18"/>
              </w:rPr>
              <w:t>een rustige leeromgeving</w:t>
            </w:r>
            <w:r w:rsidR="0044186C">
              <w:rPr>
                <w:sz w:val="18"/>
                <w:szCs w:val="18"/>
              </w:rPr>
              <w:t>;</w:t>
            </w:r>
          </w:p>
          <w:p w14:paraId="5CE53C01" w14:textId="77777777" w:rsidR="00C25DAE" w:rsidRPr="00C35990" w:rsidRDefault="00C25DAE" w:rsidP="00C25DAE">
            <w:pPr>
              <w:pStyle w:val="Lijstalinea"/>
              <w:numPr>
                <w:ilvl w:val="0"/>
                <w:numId w:val="8"/>
              </w:numPr>
              <w:cnfStyle w:val="000000000000" w:firstRow="0" w:lastRow="0" w:firstColumn="0" w:lastColumn="0" w:oddVBand="0" w:evenVBand="0" w:oddHBand="0" w:evenHBand="0" w:firstRowFirstColumn="0" w:firstRowLastColumn="0" w:lastRowFirstColumn="0" w:lastRowLastColumn="0"/>
              <w:rPr>
                <w:sz w:val="18"/>
                <w:szCs w:val="18"/>
              </w:rPr>
            </w:pPr>
            <w:r w:rsidRPr="00C35990">
              <w:rPr>
                <w:sz w:val="18"/>
                <w:szCs w:val="18"/>
              </w:rPr>
              <w:t>ondersteuning op het gebied van werkhouding: motivatie, concentratie, taakgerichtheid;</w:t>
            </w:r>
          </w:p>
          <w:p w14:paraId="613BE3F4" w14:textId="77777777" w:rsidR="00C25DAE" w:rsidRPr="00C35990" w:rsidRDefault="00C25DAE" w:rsidP="00C25DAE">
            <w:pPr>
              <w:pStyle w:val="Lijstalinea"/>
              <w:numPr>
                <w:ilvl w:val="0"/>
                <w:numId w:val="8"/>
              </w:numPr>
              <w:cnfStyle w:val="000000000000" w:firstRow="0" w:lastRow="0" w:firstColumn="0" w:lastColumn="0" w:oddVBand="0" w:evenVBand="0" w:oddHBand="0" w:evenHBand="0" w:firstRowFirstColumn="0" w:firstRowLastColumn="0" w:lastRowFirstColumn="0" w:lastRowLastColumn="0"/>
              <w:rPr>
                <w:sz w:val="18"/>
                <w:szCs w:val="18"/>
              </w:rPr>
            </w:pPr>
            <w:r w:rsidRPr="00C35990">
              <w:rPr>
                <w:sz w:val="18"/>
                <w:szCs w:val="18"/>
              </w:rPr>
              <w:t>ondersteuning in de s</w:t>
            </w:r>
            <w:r>
              <w:rPr>
                <w:sz w:val="18"/>
                <w:szCs w:val="18"/>
              </w:rPr>
              <w:t>ociaal emotionele ontwikkeling (Via de Kanjertraining en TLIM);</w:t>
            </w:r>
          </w:p>
          <w:p w14:paraId="51A4EF91" w14:textId="77777777" w:rsidR="00C25DAE" w:rsidRDefault="00C25DAE" w:rsidP="00C25DAE">
            <w:pPr>
              <w:pStyle w:val="Lijstalinea"/>
              <w:numPr>
                <w:ilvl w:val="0"/>
                <w:numId w:val="8"/>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o</w:t>
            </w:r>
            <w:r w:rsidRPr="00C35990">
              <w:rPr>
                <w:sz w:val="18"/>
                <w:szCs w:val="18"/>
              </w:rPr>
              <w:t>ndersteuning o</w:t>
            </w:r>
            <w:r>
              <w:rPr>
                <w:sz w:val="18"/>
                <w:szCs w:val="18"/>
              </w:rPr>
              <w:t>p het gebied van spraak-/taal- problematiek.</w:t>
            </w:r>
          </w:p>
          <w:p w14:paraId="3F87650B" w14:textId="77777777" w:rsidR="00C25DAE" w:rsidRDefault="00C25DAE" w:rsidP="00C25DAE">
            <w:pPr>
              <w:pStyle w:val="Lijstalinea"/>
              <w:numPr>
                <w:ilvl w:val="0"/>
                <w:numId w:val="8"/>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Bovengenoemde leren we o.a. door leerlingen de gewoontes van The leader In Me eigen te maken. </w:t>
            </w:r>
          </w:p>
          <w:p w14:paraId="483C28E4" w14:textId="77777777" w:rsidR="00C25DAE" w:rsidRPr="00C35990" w:rsidRDefault="00C25DAE" w:rsidP="00C25DAE">
            <w:pPr>
              <w:pStyle w:val="Lijstalinea"/>
              <w:numPr>
                <w:ilvl w:val="0"/>
                <w:numId w:val="8"/>
              </w:numPr>
              <w:cnfStyle w:val="000000000000" w:firstRow="0" w:lastRow="0" w:firstColumn="0" w:lastColumn="0" w:oddVBand="0" w:evenVBand="0" w:oddHBand="0" w:evenHBand="0" w:firstRowFirstColumn="0" w:firstRowLastColumn="0" w:lastRowFirstColumn="0" w:lastRowLastColumn="0"/>
              <w:rPr>
                <w:sz w:val="18"/>
                <w:szCs w:val="18"/>
              </w:rPr>
            </w:pPr>
            <w:r w:rsidRPr="00C35990">
              <w:rPr>
                <w:sz w:val="18"/>
                <w:szCs w:val="18"/>
              </w:rPr>
              <w:t>een d</w:t>
            </w:r>
            <w:r>
              <w:rPr>
                <w:sz w:val="18"/>
                <w:szCs w:val="18"/>
              </w:rPr>
              <w:t>oorgaande lijn vanaf  de kleuters</w:t>
            </w:r>
            <w:r w:rsidRPr="00C35990">
              <w:rPr>
                <w:sz w:val="18"/>
                <w:szCs w:val="18"/>
              </w:rPr>
              <w:t>;</w:t>
            </w:r>
          </w:p>
          <w:p w14:paraId="46F9A11F" w14:textId="77777777" w:rsidR="00C25DAE" w:rsidRPr="00471CFC" w:rsidRDefault="00C25DAE" w:rsidP="00C25DAE">
            <w:pPr>
              <w:pStyle w:val="Lijstalinea"/>
              <w:numPr>
                <w:ilvl w:val="0"/>
                <w:numId w:val="8"/>
              </w:numPr>
              <w:cnfStyle w:val="000000000000" w:firstRow="0" w:lastRow="0" w:firstColumn="0" w:lastColumn="0" w:oddVBand="0" w:evenVBand="0" w:oddHBand="0" w:evenHBand="0" w:firstRowFirstColumn="0" w:firstRowLastColumn="0" w:lastRowFirstColumn="0" w:lastRowLastColumn="0"/>
              <w:rPr>
                <w:sz w:val="18"/>
                <w:szCs w:val="18"/>
              </w:rPr>
            </w:pPr>
            <w:r w:rsidRPr="00C35990">
              <w:rPr>
                <w:sz w:val="18"/>
                <w:szCs w:val="18"/>
              </w:rPr>
              <w:t>planmatig werken;</w:t>
            </w:r>
          </w:p>
          <w:p w14:paraId="71A70A7C" w14:textId="77777777" w:rsidR="00C25DAE" w:rsidRPr="005A4ED5" w:rsidRDefault="00C25DAE" w:rsidP="00C25DAE">
            <w:pPr>
              <w:cnfStyle w:val="000000000000" w:firstRow="0" w:lastRow="0" w:firstColumn="0" w:lastColumn="0" w:oddVBand="0" w:evenVBand="0" w:oddHBand="0" w:evenHBand="0" w:firstRowFirstColumn="0" w:firstRowLastColumn="0" w:lastRowFirstColumn="0" w:lastRowLastColumn="0"/>
              <w:rPr>
                <w:sz w:val="18"/>
                <w:szCs w:val="18"/>
              </w:rPr>
            </w:pPr>
          </w:p>
          <w:p w14:paraId="38125F16" w14:textId="43308964" w:rsidR="00C25DAE" w:rsidRPr="00C25DAE" w:rsidRDefault="1E77B1D2" w:rsidP="1E77B1D2">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1E77B1D2">
              <w:rPr>
                <w:rFonts w:ascii="Calibri" w:eastAsia="Calibri" w:hAnsi="Calibri" w:cs="Calibri"/>
                <w:sz w:val="18"/>
                <w:szCs w:val="18"/>
              </w:rPr>
              <w:t xml:space="preserve">Daarnaast werken wij met een horizontaalrooster waardoor </w:t>
            </w:r>
            <w:r w:rsidR="00DE6DC1">
              <w:rPr>
                <w:rFonts w:ascii="Calibri" w:eastAsia="Calibri" w:hAnsi="Calibri" w:cs="Calibri"/>
                <w:sz w:val="18"/>
                <w:szCs w:val="18"/>
              </w:rPr>
              <w:t xml:space="preserve">wij </w:t>
            </w:r>
            <w:r w:rsidRPr="1E77B1D2">
              <w:rPr>
                <w:rFonts w:ascii="Calibri" w:eastAsia="Calibri" w:hAnsi="Calibri" w:cs="Calibri"/>
                <w:sz w:val="18"/>
                <w:szCs w:val="18"/>
              </w:rPr>
              <w:t xml:space="preserve">kinderen </w:t>
            </w:r>
            <w:r w:rsidR="00DE6DC1">
              <w:rPr>
                <w:rFonts w:ascii="Calibri" w:eastAsia="Calibri" w:hAnsi="Calibri" w:cs="Calibri"/>
                <w:sz w:val="18"/>
                <w:szCs w:val="18"/>
              </w:rPr>
              <w:t xml:space="preserve">nog meer instructie op hun eigen niveau kunnen bieden. </w:t>
            </w:r>
          </w:p>
          <w:p w14:paraId="12E720E8" w14:textId="6B18C0D6" w:rsidR="00C25DAE" w:rsidRPr="00C25DAE" w:rsidRDefault="00C25DAE" w:rsidP="1E77B1D2">
            <w:pPr>
              <w:cnfStyle w:val="000000000000" w:firstRow="0" w:lastRow="0" w:firstColumn="0" w:lastColumn="0" w:oddVBand="0" w:evenVBand="0" w:oddHBand="0" w:evenHBand="0" w:firstRowFirstColumn="0" w:firstRowLastColumn="0" w:lastRowFirstColumn="0" w:lastRowLastColumn="0"/>
              <w:rPr>
                <w:sz w:val="18"/>
                <w:szCs w:val="18"/>
              </w:rPr>
            </w:pPr>
          </w:p>
        </w:tc>
        <w:tc>
          <w:tcPr>
            <w:tcW w:w="699" w:type="pct"/>
            <w:tcBorders>
              <w:left w:val="single" w:sz="4" w:space="0" w:color="92CDDC" w:themeColor="accent5" w:themeTint="99"/>
              <w:right w:val="single" w:sz="4" w:space="0" w:color="92CDDC" w:themeColor="accent5" w:themeTint="99"/>
            </w:tcBorders>
            <w:shd w:val="clear" w:color="auto" w:fill="DBE5F1" w:themeFill="accent1" w:themeFillTint="33"/>
          </w:tcPr>
          <w:p w14:paraId="7CE9C7EE" w14:textId="1DEFCE57" w:rsidR="00A26C4D" w:rsidRDefault="3C4029EA" w:rsidP="00C35990">
            <w:pPr>
              <w:cnfStyle w:val="000000000000" w:firstRow="0" w:lastRow="0" w:firstColumn="0" w:lastColumn="0" w:oddVBand="0" w:evenVBand="0" w:oddHBand="0" w:evenHBand="0" w:firstRowFirstColumn="0" w:firstRowLastColumn="0" w:lastRowFirstColumn="0" w:lastRowLastColumn="0"/>
              <w:rPr>
                <w:sz w:val="18"/>
                <w:szCs w:val="18"/>
              </w:rPr>
            </w:pPr>
            <w:r w:rsidRPr="3D6D092A">
              <w:rPr>
                <w:sz w:val="18"/>
                <w:szCs w:val="18"/>
              </w:rPr>
              <w:lastRenderedPageBreak/>
              <w:t xml:space="preserve">Op onze school hebben we </w:t>
            </w:r>
            <w:r w:rsidR="5C37A66F" w:rsidRPr="3D6D092A">
              <w:rPr>
                <w:sz w:val="18"/>
                <w:szCs w:val="18"/>
              </w:rPr>
              <w:t>één</w:t>
            </w:r>
            <w:r w:rsidRPr="3D6D092A">
              <w:rPr>
                <w:sz w:val="18"/>
                <w:szCs w:val="18"/>
              </w:rPr>
              <w:t xml:space="preserve"> onderwijsassistent</w:t>
            </w:r>
            <w:r w:rsidR="2D9DBB3E" w:rsidRPr="3D6D092A">
              <w:rPr>
                <w:sz w:val="18"/>
                <w:szCs w:val="18"/>
              </w:rPr>
              <w:t xml:space="preserve">e en </w:t>
            </w:r>
            <w:r w:rsidR="67D16A23" w:rsidRPr="3D6D092A">
              <w:rPr>
                <w:sz w:val="18"/>
                <w:szCs w:val="18"/>
              </w:rPr>
              <w:t>één</w:t>
            </w:r>
            <w:r w:rsidR="2D9DBB3E" w:rsidRPr="3D6D092A">
              <w:rPr>
                <w:sz w:val="18"/>
                <w:szCs w:val="18"/>
              </w:rPr>
              <w:t xml:space="preserve"> leerkrachtondersteuner</w:t>
            </w:r>
            <w:r w:rsidRPr="3D6D092A">
              <w:rPr>
                <w:sz w:val="18"/>
                <w:szCs w:val="18"/>
              </w:rPr>
              <w:t xml:space="preserve"> die leerlingen met extra onderwijs</w:t>
            </w:r>
            <w:r w:rsidR="2D9DBB3E" w:rsidRPr="3D6D092A">
              <w:rPr>
                <w:sz w:val="18"/>
                <w:szCs w:val="18"/>
              </w:rPr>
              <w:t>behoeften begeleiden.</w:t>
            </w:r>
            <w:r w:rsidR="0928309C" w:rsidRPr="3D6D092A">
              <w:rPr>
                <w:sz w:val="18"/>
                <w:szCs w:val="18"/>
              </w:rPr>
              <w:t xml:space="preserve"> </w:t>
            </w:r>
          </w:p>
          <w:p w14:paraId="47E61C8D" w14:textId="2FA7E0E9" w:rsidR="00C35990" w:rsidRDefault="00C35990" w:rsidP="00C35990">
            <w:pPr>
              <w:cnfStyle w:val="000000000000" w:firstRow="0" w:lastRow="0" w:firstColumn="0" w:lastColumn="0" w:oddVBand="0" w:evenVBand="0" w:oddHBand="0" w:evenHBand="0" w:firstRowFirstColumn="0" w:firstRowLastColumn="0" w:lastRowFirstColumn="0" w:lastRowLastColumn="0"/>
              <w:rPr>
                <w:sz w:val="18"/>
                <w:szCs w:val="18"/>
              </w:rPr>
            </w:pPr>
            <w:r w:rsidRPr="005A4ED5">
              <w:rPr>
                <w:sz w:val="18"/>
                <w:szCs w:val="18"/>
              </w:rPr>
              <w:t xml:space="preserve">We </w:t>
            </w:r>
            <w:r w:rsidR="00A26C4D">
              <w:rPr>
                <w:sz w:val="18"/>
                <w:szCs w:val="18"/>
              </w:rPr>
              <w:t>werken</w:t>
            </w:r>
            <w:r w:rsidRPr="005A4ED5">
              <w:rPr>
                <w:sz w:val="18"/>
                <w:szCs w:val="18"/>
              </w:rPr>
              <w:t xml:space="preserve"> </w:t>
            </w:r>
            <w:r w:rsidR="00A26C4D">
              <w:rPr>
                <w:sz w:val="18"/>
                <w:szCs w:val="18"/>
              </w:rPr>
              <w:t>nauw samen met:</w:t>
            </w:r>
          </w:p>
          <w:p w14:paraId="298EDF75" w14:textId="296C762C" w:rsidR="00A26C4D" w:rsidRDefault="00A26C4D" w:rsidP="00A34FD0">
            <w:pPr>
              <w:pStyle w:val="Lijstalinea"/>
              <w:numPr>
                <w:ilvl w:val="0"/>
                <w:numId w:val="12"/>
              </w:numPr>
              <w:ind w:left="128" w:hanging="142"/>
              <w:cnfStyle w:val="000000000000" w:firstRow="0" w:lastRow="0" w:firstColumn="0" w:lastColumn="0" w:oddVBand="0" w:evenVBand="0" w:oddHBand="0" w:evenHBand="0" w:firstRowFirstColumn="0" w:firstRowLastColumn="0" w:lastRowFirstColumn="0" w:lastRowLastColumn="0"/>
              <w:rPr>
                <w:sz w:val="18"/>
                <w:szCs w:val="18"/>
              </w:rPr>
            </w:pPr>
            <w:r w:rsidRPr="00A26C4D">
              <w:rPr>
                <w:sz w:val="18"/>
                <w:szCs w:val="18"/>
              </w:rPr>
              <w:t>Het samenwerkingsverband IJssel</w:t>
            </w:r>
            <w:r w:rsidR="00471CFC">
              <w:rPr>
                <w:sz w:val="18"/>
                <w:szCs w:val="18"/>
              </w:rPr>
              <w:t>-</w:t>
            </w:r>
            <w:r w:rsidR="00AC00B4">
              <w:rPr>
                <w:sz w:val="18"/>
                <w:szCs w:val="18"/>
              </w:rPr>
              <w:t>B</w:t>
            </w:r>
            <w:r w:rsidRPr="00A26C4D">
              <w:rPr>
                <w:sz w:val="18"/>
                <w:szCs w:val="18"/>
              </w:rPr>
              <w:t xml:space="preserve">erkel. </w:t>
            </w:r>
          </w:p>
          <w:p w14:paraId="40953965" w14:textId="716562CE" w:rsidR="00A26C4D" w:rsidRDefault="00A26C4D" w:rsidP="00A34FD0">
            <w:pPr>
              <w:pStyle w:val="Lijstalinea"/>
              <w:numPr>
                <w:ilvl w:val="0"/>
                <w:numId w:val="12"/>
              </w:numPr>
              <w:ind w:left="128" w:hanging="142"/>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De schoolmaatschappelijk werker vanuit het CJG. </w:t>
            </w:r>
          </w:p>
          <w:p w14:paraId="68F3A91E" w14:textId="6FAEF619" w:rsidR="00A26C4D" w:rsidRDefault="00A26C4D" w:rsidP="00A34FD0">
            <w:pPr>
              <w:pStyle w:val="Lijstalinea"/>
              <w:numPr>
                <w:ilvl w:val="0"/>
                <w:numId w:val="12"/>
              </w:numPr>
              <w:ind w:left="128" w:hanging="142"/>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lastRenderedPageBreak/>
              <w:t>Logopedisten uit Twello</w:t>
            </w:r>
          </w:p>
          <w:p w14:paraId="61E236DF" w14:textId="77777777" w:rsidR="00C35990" w:rsidRPr="005A4ED5" w:rsidRDefault="00C35990" w:rsidP="00C35990">
            <w:pPr>
              <w:cnfStyle w:val="000000000000" w:firstRow="0" w:lastRow="0" w:firstColumn="0" w:lastColumn="0" w:oddVBand="0" w:evenVBand="0" w:oddHBand="0" w:evenHBand="0" w:firstRowFirstColumn="0" w:firstRowLastColumn="0" w:lastRowFirstColumn="0" w:lastRowLastColumn="0"/>
              <w:rPr>
                <w:sz w:val="18"/>
                <w:szCs w:val="18"/>
              </w:rPr>
            </w:pPr>
          </w:p>
          <w:p w14:paraId="62F3BB22" w14:textId="77777777" w:rsidR="00C25DAE" w:rsidRPr="005A4ED5" w:rsidRDefault="00C25DAE" w:rsidP="00C25DA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We kunnen meer ondersteuning</w:t>
            </w:r>
            <w:r w:rsidRPr="005A4ED5">
              <w:rPr>
                <w:sz w:val="18"/>
                <w:szCs w:val="18"/>
              </w:rPr>
              <w:t>/begeleidin</w:t>
            </w:r>
            <w:r>
              <w:rPr>
                <w:sz w:val="18"/>
                <w:szCs w:val="18"/>
              </w:rPr>
              <w:t xml:space="preserve">g aanvragen </w:t>
            </w:r>
            <w:r w:rsidRPr="005A4ED5">
              <w:rPr>
                <w:sz w:val="18"/>
                <w:szCs w:val="18"/>
              </w:rPr>
              <w:t>vanuit de verschillende clusters:</w:t>
            </w:r>
          </w:p>
          <w:p w14:paraId="3B5F03BC" w14:textId="77777777" w:rsidR="00C25DAE" w:rsidRPr="00C35990" w:rsidRDefault="00C25DAE" w:rsidP="00C25DAE">
            <w:pPr>
              <w:pStyle w:val="Lijstalinea"/>
              <w:numPr>
                <w:ilvl w:val="0"/>
                <w:numId w:val="9"/>
              </w:numPr>
              <w:cnfStyle w:val="000000000000" w:firstRow="0" w:lastRow="0" w:firstColumn="0" w:lastColumn="0" w:oddVBand="0" w:evenVBand="0" w:oddHBand="0" w:evenHBand="0" w:firstRowFirstColumn="0" w:firstRowLastColumn="0" w:lastRowFirstColumn="0" w:lastRowLastColumn="0"/>
              <w:rPr>
                <w:sz w:val="18"/>
                <w:szCs w:val="18"/>
              </w:rPr>
            </w:pPr>
            <w:r w:rsidRPr="00C35990">
              <w:rPr>
                <w:sz w:val="18"/>
                <w:szCs w:val="18"/>
              </w:rPr>
              <w:t>Cluster 1: visuele beperkingen</w:t>
            </w:r>
          </w:p>
          <w:p w14:paraId="471F0ADA" w14:textId="77777777" w:rsidR="00C25DAE" w:rsidRPr="00C35990" w:rsidRDefault="00C25DAE" w:rsidP="00C25DAE">
            <w:pPr>
              <w:pStyle w:val="Lijstalinea"/>
              <w:numPr>
                <w:ilvl w:val="0"/>
                <w:numId w:val="9"/>
              </w:numPr>
              <w:cnfStyle w:val="000000000000" w:firstRow="0" w:lastRow="0" w:firstColumn="0" w:lastColumn="0" w:oddVBand="0" w:evenVBand="0" w:oddHBand="0" w:evenHBand="0" w:firstRowFirstColumn="0" w:firstRowLastColumn="0" w:lastRowFirstColumn="0" w:lastRowLastColumn="0"/>
              <w:rPr>
                <w:sz w:val="18"/>
                <w:szCs w:val="18"/>
              </w:rPr>
            </w:pPr>
            <w:r w:rsidRPr="00C35990">
              <w:rPr>
                <w:sz w:val="18"/>
                <w:szCs w:val="18"/>
              </w:rPr>
              <w:t>Cluster 2: beperkingen in communicatie /spraaktaal</w:t>
            </w:r>
          </w:p>
          <w:p w14:paraId="0CF038F2" w14:textId="77777777" w:rsidR="00C25DAE" w:rsidRPr="00C35990" w:rsidRDefault="00C25DAE" w:rsidP="00C25DAE">
            <w:pPr>
              <w:pStyle w:val="Lijstalinea"/>
              <w:numPr>
                <w:ilvl w:val="0"/>
                <w:numId w:val="9"/>
              </w:numPr>
              <w:cnfStyle w:val="000000000000" w:firstRow="0" w:lastRow="0" w:firstColumn="0" w:lastColumn="0" w:oddVBand="0" w:evenVBand="0" w:oddHBand="0" w:evenHBand="0" w:firstRowFirstColumn="0" w:firstRowLastColumn="0" w:lastRowFirstColumn="0" w:lastRowLastColumn="0"/>
              <w:rPr>
                <w:sz w:val="18"/>
                <w:szCs w:val="18"/>
              </w:rPr>
            </w:pPr>
            <w:r w:rsidRPr="00C35990">
              <w:rPr>
                <w:sz w:val="18"/>
                <w:szCs w:val="18"/>
              </w:rPr>
              <w:t>Cluster 3: verstandelijke en/of lichamelijke handicap of chronische ziekte</w:t>
            </w:r>
          </w:p>
          <w:p w14:paraId="76C55708" w14:textId="77777777" w:rsidR="00C25DAE" w:rsidRPr="00C35990" w:rsidRDefault="00C25DAE" w:rsidP="00C25DAE">
            <w:pPr>
              <w:pStyle w:val="Lijstalinea"/>
              <w:numPr>
                <w:ilvl w:val="0"/>
                <w:numId w:val="9"/>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Cluster 4: psychiatrische of </w:t>
            </w:r>
            <w:r w:rsidRPr="00C35990">
              <w:rPr>
                <w:sz w:val="18"/>
                <w:szCs w:val="18"/>
              </w:rPr>
              <w:t>gedragsstoornissen</w:t>
            </w:r>
          </w:p>
          <w:p w14:paraId="0BA8B3D0" w14:textId="77777777" w:rsidR="00C25DAE" w:rsidRPr="005A4ED5" w:rsidRDefault="00C25DAE" w:rsidP="00C25DAE">
            <w:pPr>
              <w:cnfStyle w:val="000000000000" w:firstRow="0" w:lastRow="0" w:firstColumn="0" w:lastColumn="0" w:oddVBand="0" w:evenVBand="0" w:oddHBand="0" w:evenHBand="0" w:firstRowFirstColumn="0" w:firstRowLastColumn="0" w:lastRowFirstColumn="0" w:lastRowLastColumn="0"/>
              <w:rPr>
                <w:sz w:val="18"/>
                <w:szCs w:val="18"/>
              </w:rPr>
            </w:pPr>
          </w:p>
          <w:p w14:paraId="6206E73C" w14:textId="77777777" w:rsidR="00C25DAE" w:rsidRPr="005A4ED5" w:rsidRDefault="1E77B1D2" w:rsidP="00C25DAE">
            <w:pPr>
              <w:cnfStyle w:val="000000000000" w:firstRow="0" w:lastRow="0" w:firstColumn="0" w:lastColumn="0" w:oddVBand="0" w:evenVBand="0" w:oddHBand="0" w:evenHBand="0" w:firstRowFirstColumn="0" w:firstRowLastColumn="0" w:lastRowFirstColumn="0" w:lastRowLastColumn="0"/>
              <w:rPr>
                <w:sz w:val="18"/>
                <w:szCs w:val="18"/>
              </w:rPr>
            </w:pPr>
            <w:r w:rsidRPr="1E77B1D2">
              <w:rPr>
                <w:sz w:val="18"/>
                <w:szCs w:val="18"/>
              </w:rPr>
              <w:t>Samen met het CJG bieden we ondersteuning in de opvoed- en thuissituatie.</w:t>
            </w:r>
          </w:p>
          <w:p w14:paraId="08D9E875" w14:textId="618BFEFC" w:rsidR="00C35990" w:rsidRPr="005A4ED5" w:rsidRDefault="00793740" w:rsidP="1E77B1D2">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br/>
            </w:r>
            <w:r w:rsidR="1E77B1D2" w:rsidRPr="1E77B1D2">
              <w:rPr>
                <w:rFonts w:ascii="Calibri" w:eastAsia="Calibri" w:hAnsi="Calibri" w:cs="Calibri"/>
                <w:sz w:val="18"/>
                <w:szCs w:val="18"/>
              </w:rPr>
              <w:t xml:space="preserve">Vanuit het expertiseteam IJssel-Berkel is het mogelijk om tijdelijk extra hulp voor een kind of leerkracht te krijgen.  </w:t>
            </w:r>
          </w:p>
          <w:p w14:paraId="3AB560FF" w14:textId="6349AF7C" w:rsidR="00C35990" w:rsidRPr="005A4ED5" w:rsidRDefault="1E77B1D2" w:rsidP="1E77B1D2">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1E77B1D2">
              <w:rPr>
                <w:rFonts w:ascii="Calibri" w:eastAsia="Calibri" w:hAnsi="Calibri" w:cs="Calibri"/>
                <w:sz w:val="18"/>
                <w:szCs w:val="18"/>
              </w:rPr>
              <w:t xml:space="preserve">Als blijkt dat de ondersteuning op onze school, inclusief een onderwijsarrangement, voor dit kind niet toereikend is en het onderwijsaanbod niet voldoende aansluit bij de ontwikkeling van het kind, dan kan de hij/zij in aanmerking komen voor extra ondersteuning. Deze extra ondersteuning kan geboden worden door een andere basisschool. In de praktijk betekent dit meestal dat het kind </w:t>
            </w:r>
            <w:r w:rsidRPr="1E77B1D2">
              <w:rPr>
                <w:rFonts w:ascii="Calibri" w:eastAsia="Calibri" w:hAnsi="Calibri" w:cs="Calibri"/>
                <w:sz w:val="18"/>
                <w:szCs w:val="18"/>
              </w:rPr>
              <w:lastRenderedPageBreak/>
              <w:t>geplaatst wordt op een school voor speciaal basisonderwijs (SBO). Om voor deze extra ondersteuning in aanmerking te komen is wettelijk een toelaatbaarheids- verklaring (TLV) nodig. Ouders worden d.m.v. een ondersteuningsteam (OT) direct betrokken bij dit traject door de intern begeleider.</w:t>
            </w:r>
          </w:p>
        </w:tc>
        <w:tc>
          <w:tcPr>
            <w:tcW w:w="919" w:type="pct"/>
            <w:tcBorders>
              <w:left w:val="single" w:sz="4" w:space="0" w:color="92CDDC" w:themeColor="accent5" w:themeTint="99"/>
              <w:right w:val="single" w:sz="4" w:space="0" w:color="92CDDC" w:themeColor="accent5" w:themeTint="99"/>
            </w:tcBorders>
            <w:shd w:val="clear" w:color="auto" w:fill="DBE5F1" w:themeFill="accent1" w:themeFillTint="33"/>
          </w:tcPr>
          <w:p w14:paraId="18F2B53D" w14:textId="2BC07FF5" w:rsidR="1E77B1D2" w:rsidRDefault="1E77B1D2" w:rsidP="1E77B1D2">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1E77B1D2">
              <w:rPr>
                <w:rFonts w:ascii="Calibri" w:eastAsia="Calibri" w:hAnsi="Calibri" w:cs="Calibri"/>
                <w:sz w:val="18"/>
                <w:szCs w:val="18"/>
              </w:rPr>
              <w:lastRenderedPageBreak/>
              <w:t>Op school is er deskundigheid voor kinderen die een leer en ontwikkelingshulpvraag hebben o.a. betrekking op leren, cognitieve ontwikkeling, informatieverwerving en informatieverwerking. Het betreft ondersteuningsbehoeften bij leerachterstanden, taalontwikkeling (algemeen en specifiek) diagnose dyslexie, diagnose dyscalculie en ontwikkelingsvoorsprong; meer- en hoogbegaafdheid.</w:t>
            </w:r>
          </w:p>
          <w:p w14:paraId="0B0E29A3" w14:textId="116EB4CA" w:rsidR="1E77B1D2" w:rsidRDefault="1E77B1D2" w:rsidP="1E77B1D2">
            <w:pPr>
              <w:cnfStyle w:val="000000000000" w:firstRow="0" w:lastRow="0" w:firstColumn="0" w:lastColumn="0" w:oddVBand="0" w:evenVBand="0" w:oddHBand="0" w:evenHBand="0" w:firstRowFirstColumn="0" w:firstRowLastColumn="0" w:lastRowFirstColumn="0" w:lastRowLastColumn="0"/>
              <w:rPr>
                <w:sz w:val="18"/>
                <w:szCs w:val="18"/>
              </w:rPr>
            </w:pPr>
            <w:r w:rsidRPr="4E30C6B1">
              <w:rPr>
                <w:sz w:val="18"/>
                <w:szCs w:val="18"/>
              </w:rPr>
              <w:lastRenderedPageBreak/>
              <w:t>Deskundigheid in autisme, dyslexie, AD(H)D, auditieve beperking is opgebouwd door ervaring.</w:t>
            </w:r>
          </w:p>
          <w:p w14:paraId="206FAEE8" w14:textId="11D0CDD2" w:rsidR="00A34FD0" w:rsidRDefault="5997A095" w:rsidP="5997A095">
            <w:pPr>
              <w:cnfStyle w:val="000000000000" w:firstRow="0" w:lastRow="0" w:firstColumn="0" w:lastColumn="0" w:oddVBand="0" w:evenVBand="0" w:oddHBand="0" w:evenHBand="0" w:firstRowFirstColumn="0" w:firstRowLastColumn="0" w:lastRowFirstColumn="0" w:lastRowLastColumn="0"/>
              <w:rPr>
                <w:sz w:val="18"/>
                <w:szCs w:val="18"/>
              </w:rPr>
            </w:pPr>
            <w:r w:rsidRPr="5997A095">
              <w:rPr>
                <w:sz w:val="18"/>
                <w:szCs w:val="18"/>
              </w:rPr>
              <w:t xml:space="preserve">Ons team is deskundig in het bieden van een duidelijke structuur en voorspelbaarheid. De lessen zijn erg gestructureerd doordat ze op de EDI manier gegeven worden. </w:t>
            </w:r>
          </w:p>
          <w:p w14:paraId="4EA4A48A" w14:textId="48D9F907" w:rsidR="00565BC6" w:rsidRDefault="1E77B1D2" w:rsidP="1E77B1D2">
            <w:pPr>
              <w:spacing w:after="240"/>
              <w:cnfStyle w:val="000000000000" w:firstRow="0" w:lastRow="0" w:firstColumn="0" w:lastColumn="0" w:oddVBand="0" w:evenVBand="0" w:oddHBand="0" w:evenHBand="0" w:firstRowFirstColumn="0" w:firstRowLastColumn="0" w:lastRowFirstColumn="0" w:lastRowLastColumn="0"/>
              <w:rPr>
                <w:rFonts w:cs="Tahoma"/>
                <w:sz w:val="18"/>
                <w:szCs w:val="18"/>
              </w:rPr>
            </w:pPr>
            <w:r w:rsidRPr="1E77B1D2">
              <w:rPr>
                <w:rFonts w:cs="Tahoma"/>
                <w:sz w:val="18"/>
                <w:szCs w:val="18"/>
              </w:rPr>
              <w:t xml:space="preserve">Kinderen worden hierdoor actiever, enthousiaster en </w:t>
            </w:r>
            <w:r w:rsidR="009C0176">
              <w:rPr>
                <w:rFonts w:cs="Tahoma"/>
                <w:sz w:val="18"/>
                <w:szCs w:val="18"/>
              </w:rPr>
              <w:t xml:space="preserve">zijn meer </w:t>
            </w:r>
            <w:r w:rsidRPr="1E77B1D2">
              <w:rPr>
                <w:rFonts w:cs="Tahoma"/>
                <w:sz w:val="18"/>
                <w:szCs w:val="18"/>
              </w:rPr>
              <w:t xml:space="preserve">betrokken. </w:t>
            </w:r>
          </w:p>
          <w:p w14:paraId="05F536C7" w14:textId="6D334D5E" w:rsidR="00C25DAE" w:rsidRDefault="00C25DAE" w:rsidP="00C25DAE">
            <w:pPr>
              <w:spacing w:after="240"/>
              <w:cnfStyle w:val="000000000000" w:firstRow="0" w:lastRow="0" w:firstColumn="0" w:lastColumn="0" w:oddVBand="0" w:evenVBand="0" w:oddHBand="0" w:evenHBand="0" w:firstRowFirstColumn="0" w:firstRowLastColumn="0" w:lastRowFirstColumn="0" w:lastRowLastColumn="0"/>
              <w:rPr>
                <w:rFonts w:cs="Tahoma"/>
                <w:sz w:val="18"/>
                <w:szCs w:val="18"/>
              </w:rPr>
            </w:pPr>
            <w:r w:rsidRPr="5997A095">
              <w:rPr>
                <w:rFonts w:cs="Tahoma"/>
                <w:sz w:val="18"/>
                <w:szCs w:val="18"/>
              </w:rPr>
              <w:t xml:space="preserve">Leerkrachten stellen hoge verwachtingen, werken bewuster aan vertrouwen en hanteren duidelijke routines. Dit verhoogt allemaal de opbrengst van de lessen. </w:t>
            </w:r>
          </w:p>
          <w:p w14:paraId="2B4319A8" w14:textId="77777777" w:rsidR="00C25DAE" w:rsidRPr="00AC00B4" w:rsidRDefault="00C25DAE" w:rsidP="00C25DAE">
            <w:pPr>
              <w:cnfStyle w:val="000000000000" w:firstRow="0" w:lastRow="0" w:firstColumn="0" w:lastColumn="0" w:oddVBand="0" w:evenVBand="0" w:oddHBand="0" w:evenHBand="0" w:firstRowFirstColumn="0" w:firstRowLastColumn="0" w:lastRowFirstColumn="0" w:lastRowLastColumn="0"/>
              <w:rPr>
                <w:sz w:val="18"/>
                <w:szCs w:val="18"/>
              </w:rPr>
            </w:pPr>
            <w:r w:rsidRPr="005A4ED5">
              <w:rPr>
                <w:sz w:val="18"/>
                <w:szCs w:val="18"/>
              </w:rPr>
              <w:t>Individuele expertise:</w:t>
            </w:r>
          </w:p>
          <w:p w14:paraId="483C0B32" w14:textId="77777777" w:rsidR="00C25DAE" w:rsidRDefault="00C25DAE" w:rsidP="00C25DAE">
            <w:pPr>
              <w:pStyle w:val="Lijstalinea"/>
              <w:numPr>
                <w:ilvl w:val="1"/>
                <w:numId w:val="13"/>
              </w:numPr>
              <w:ind w:left="437" w:hanging="283"/>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Intern begeleider</w:t>
            </w:r>
          </w:p>
          <w:p w14:paraId="42864A74" w14:textId="77777777" w:rsidR="00C25DAE" w:rsidRPr="00A34FD0" w:rsidRDefault="00C25DAE" w:rsidP="00C25DAE">
            <w:pPr>
              <w:pStyle w:val="Lijstalinea"/>
              <w:numPr>
                <w:ilvl w:val="1"/>
                <w:numId w:val="13"/>
              </w:numPr>
              <w:ind w:left="437" w:hanging="283"/>
              <w:cnfStyle w:val="000000000000" w:firstRow="0" w:lastRow="0" w:firstColumn="0" w:lastColumn="0" w:oddVBand="0" w:evenVBand="0" w:oddHBand="0" w:evenHBand="0" w:firstRowFirstColumn="0" w:firstRowLastColumn="0" w:lastRowFirstColumn="0" w:lastRowLastColumn="0"/>
              <w:rPr>
                <w:sz w:val="18"/>
                <w:szCs w:val="18"/>
              </w:rPr>
            </w:pPr>
            <w:r w:rsidRPr="00A34FD0">
              <w:rPr>
                <w:sz w:val="18"/>
                <w:szCs w:val="18"/>
              </w:rPr>
              <w:t>Taalcoördinator</w:t>
            </w:r>
          </w:p>
          <w:p w14:paraId="34E318A9" w14:textId="77777777" w:rsidR="00C25DAE" w:rsidRPr="00A34FD0" w:rsidRDefault="00C25DAE" w:rsidP="00C25DAE">
            <w:pPr>
              <w:pStyle w:val="Lijstalinea"/>
              <w:numPr>
                <w:ilvl w:val="1"/>
                <w:numId w:val="13"/>
              </w:numPr>
              <w:ind w:left="437" w:hanging="283"/>
              <w:cnfStyle w:val="000000000000" w:firstRow="0" w:lastRow="0" w:firstColumn="0" w:lastColumn="0" w:oddVBand="0" w:evenVBand="0" w:oddHBand="0" w:evenHBand="0" w:firstRowFirstColumn="0" w:firstRowLastColumn="0" w:lastRowFirstColumn="0" w:lastRowLastColumn="0"/>
              <w:rPr>
                <w:sz w:val="18"/>
                <w:szCs w:val="18"/>
              </w:rPr>
            </w:pPr>
            <w:r w:rsidRPr="5997A095">
              <w:rPr>
                <w:sz w:val="18"/>
                <w:szCs w:val="18"/>
              </w:rPr>
              <w:t>Rekencoördinator</w:t>
            </w:r>
          </w:p>
          <w:p w14:paraId="0735E10B" w14:textId="77777777" w:rsidR="00C25DAE" w:rsidRPr="00A34FD0" w:rsidRDefault="00C25DAE" w:rsidP="00C25DAE">
            <w:pPr>
              <w:pStyle w:val="Lijstalinea"/>
              <w:numPr>
                <w:ilvl w:val="1"/>
                <w:numId w:val="13"/>
              </w:numPr>
              <w:ind w:left="437" w:hanging="283"/>
              <w:cnfStyle w:val="000000000000" w:firstRow="0" w:lastRow="0" w:firstColumn="0" w:lastColumn="0" w:oddVBand="0" w:evenVBand="0" w:oddHBand="0" w:evenHBand="0" w:firstRowFirstColumn="0" w:firstRowLastColumn="0" w:lastRowFirstColumn="0" w:lastRowLastColumn="0"/>
              <w:rPr>
                <w:sz w:val="18"/>
                <w:szCs w:val="18"/>
              </w:rPr>
            </w:pPr>
            <w:r w:rsidRPr="5997A095">
              <w:rPr>
                <w:sz w:val="18"/>
                <w:szCs w:val="18"/>
              </w:rPr>
              <w:t>Sociale vaardigheden specialist</w:t>
            </w:r>
          </w:p>
          <w:p w14:paraId="390707B6" w14:textId="77777777" w:rsidR="00C25DAE" w:rsidRDefault="00C25DAE" w:rsidP="00C25DAE">
            <w:pPr>
              <w:pStyle w:val="Lijstalinea"/>
              <w:numPr>
                <w:ilvl w:val="1"/>
                <w:numId w:val="13"/>
              </w:numPr>
              <w:ind w:left="437" w:hanging="283"/>
              <w:cnfStyle w:val="000000000000" w:firstRow="0" w:lastRow="0" w:firstColumn="0" w:lastColumn="0" w:oddVBand="0" w:evenVBand="0" w:oddHBand="0" w:evenHBand="0" w:firstRowFirstColumn="0" w:firstRowLastColumn="0" w:lastRowFirstColumn="0" w:lastRowLastColumn="0"/>
              <w:rPr>
                <w:sz w:val="18"/>
                <w:szCs w:val="18"/>
              </w:rPr>
            </w:pPr>
            <w:r w:rsidRPr="5997A095">
              <w:rPr>
                <w:sz w:val="18"/>
                <w:szCs w:val="18"/>
              </w:rPr>
              <w:t>Gymspecialist</w:t>
            </w:r>
          </w:p>
          <w:p w14:paraId="5DBFAB1B" w14:textId="77777777" w:rsidR="00C25DAE" w:rsidRDefault="00C25DAE" w:rsidP="00C25DAE">
            <w:pPr>
              <w:pStyle w:val="Lijstalinea"/>
              <w:numPr>
                <w:ilvl w:val="1"/>
                <w:numId w:val="13"/>
              </w:numPr>
              <w:ind w:left="437" w:hanging="283"/>
              <w:cnfStyle w:val="000000000000" w:firstRow="0" w:lastRow="0" w:firstColumn="0" w:lastColumn="0" w:oddVBand="0" w:evenVBand="0" w:oddHBand="0" w:evenHBand="0" w:firstRowFirstColumn="0" w:firstRowLastColumn="0" w:lastRowFirstColumn="0" w:lastRowLastColumn="0"/>
              <w:rPr>
                <w:sz w:val="18"/>
                <w:szCs w:val="18"/>
              </w:rPr>
            </w:pPr>
            <w:r w:rsidRPr="5997A095">
              <w:rPr>
                <w:sz w:val="18"/>
                <w:szCs w:val="18"/>
              </w:rPr>
              <w:t>ICT specialist</w:t>
            </w:r>
          </w:p>
          <w:p w14:paraId="1D140A6B" w14:textId="77777777" w:rsidR="00C25DAE" w:rsidRPr="005A4ED5" w:rsidRDefault="00C25DAE" w:rsidP="00C25DAE">
            <w:pPr>
              <w:cnfStyle w:val="000000000000" w:firstRow="0" w:lastRow="0" w:firstColumn="0" w:lastColumn="0" w:oddVBand="0" w:evenVBand="0" w:oddHBand="0" w:evenHBand="0" w:firstRowFirstColumn="0" w:firstRowLastColumn="0" w:lastRowFirstColumn="0" w:lastRowLastColumn="0"/>
              <w:rPr>
                <w:sz w:val="18"/>
                <w:szCs w:val="18"/>
              </w:rPr>
            </w:pPr>
            <w:r>
              <w:br/>
            </w:r>
            <w:r w:rsidRPr="5997A095">
              <w:rPr>
                <w:sz w:val="18"/>
                <w:szCs w:val="18"/>
              </w:rPr>
              <w:t>We gebruiken de ervaringsdeskundigheid van ouders en voeren verschillende gesprekken:</w:t>
            </w:r>
          </w:p>
          <w:p w14:paraId="24E07C05" w14:textId="77777777" w:rsidR="00C25DAE" w:rsidRPr="00C35990" w:rsidRDefault="00C25DAE" w:rsidP="00C25DAE">
            <w:pPr>
              <w:pStyle w:val="Lijstalinea"/>
              <w:numPr>
                <w:ilvl w:val="0"/>
                <w:numId w:val="10"/>
              </w:numPr>
              <w:cnfStyle w:val="000000000000" w:firstRow="0" w:lastRow="0" w:firstColumn="0" w:lastColumn="0" w:oddVBand="0" w:evenVBand="0" w:oddHBand="0" w:evenHBand="0" w:firstRowFirstColumn="0" w:firstRowLastColumn="0" w:lastRowFirstColumn="0" w:lastRowLastColumn="0"/>
              <w:rPr>
                <w:sz w:val="18"/>
                <w:szCs w:val="18"/>
              </w:rPr>
            </w:pPr>
            <w:r w:rsidRPr="00C35990">
              <w:rPr>
                <w:sz w:val="18"/>
                <w:szCs w:val="18"/>
              </w:rPr>
              <w:t>intakegesprek;</w:t>
            </w:r>
          </w:p>
          <w:p w14:paraId="53029ACA" w14:textId="77777777" w:rsidR="00C25DAE" w:rsidRPr="00C35990" w:rsidRDefault="00C25DAE" w:rsidP="00C25DAE">
            <w:pPr>
              <w:pStyle w:val="Lijstalinea"/>
              <w:numPr>
                <w:ilvl w:val="0"/>
                <w:numId w:val="10"/>
              </w:numPr>
              <w:cnfStyle w:val="000000000000" w:firstRow="0" w:lastRow="0" w:firstColumn="0" w:lastColumn="0" w:oddVBand="0" w:evenVBand="0" w:oddHBand="0" w:evenHBand="0" w:firstRowFirstColumn="0" w:firstRowLastColumn="0" w:lastRowFirstColumn="0" w:lastRowLastColumn="0"/>
              <w:rPr>
                <w:sz w:val="18"/>
                <w:szCs w:val="18"/>
              </w:rPr>
            </w:pPr>
            <w:r w:rsidRPr="00C35990">
              <w:rPr>
                <w:sz w:val="18"/>
                <w:szCs w:val="18"/>
              </w:rPr>
              <w:t>startgesprek;</w:t>
            </w:r>
          </w:p>
          <w:p w14:paraId="25F92275" w14:textId="77777777" w:rsidR="00C25DAE" w:rsidRPr="00C35990" w:rsidRDefault="00C25DAE" w:rsidP="00C25DAE">
            <w:pPr>
              <w:pStyle w:val="Lijstalinea"/>
              <w:numPr>
                <w:ilvl w:val="0"/>
                <w:numId w:val="10"/>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v</w:t>
            </w:r>
            <w:r w:rsidRPr="00C35990">
              <w:rPr>
                <w:sz w:val="18"/>
                <w:szCs w:val="18"/>
              </w:rPr>
              <w:t>oortgangsgesprek;</w:t>
            </w:r>
          </w:p>
          <w:p w14:paraId="61ABABA2" w14:textId="77777777" w:rsidR="00C25DAE" w:rsidRPr="00C35990" w:rsidRDefault="00C25DAE" w:rsidP="00C25DAE">
            <w:pPr>
              <w:pStyle w:val="Lijstalinea"/>
              <w:numPr>
                <w:ilvl w:val="0"/>
                <w:numId w:val="10"/>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O</w:t>
            </w:r>
            <w:r w:rsidRPr="00C35990">
              <w:rPr>
                <w:sz w:val="18"/>
                <w:szCs w:val="18"/>
              </w:rPr>
              <w:t>PP-gesprekken;</w:t>
            </w:r>
          </w:p>
          <w:p w14:paraId="11E44A7C" w14:textId="7B717723" w:rsidR="00C25DAE" w:rsidRPr="00C35990" w:rsidRDefault="3125E1A6" w:rsidP="00C25DAE">
            <w:pPr>
              <w:pStyle w:val="Lijstalinea"/>
              <w:numPr>
                <w:ilvl w:val="0"/>
                <w:numId w:val="10"/>
              </w:numPr>
              <w:cnfStyle w:val="000000000000" w:firstRow="0" w:lastRow="0" w:firstColumn="0" w:lastColumn="0" w:oddVBand="0" w:evenVBand="0" w:oddHBand="0" w:evenHBand="0" w:firstRowFirstColumn="0" w:firstRowLastColumn="0" w:lastRowFirstColumn="0" w:lastRowLastColumn="0"/>
              <w:rPr>
                <w:sz w:val="18"/>
                <w:szCs w:val="18"/>
              </w:rPr>
            </w:pPr>
            <w:r w:rsidRPr="4E30C6B1">
              <w:rPr>
                <w:sz w:val="18"/>
                <w:szCs w:val="18"/>
              </w:rPr>
              <w:t>portfolio</w:t>
            </w:r>
            <w:r w:rsidR="00C25DAE" w:rsidRPr="4E30C6B1">
              <w:rPr>
                <w:sz w:val="18"/>
                <w:szCs w:val="18"/>
              </w:rPr>
              <w:t>gesprekken;</w:t>
            </w:r>
          </w:p>
          <w:p w14:paraId="0F4E7FB1" w14:textId="3BAAD94F" w:rsidR="0EC3A461" w:rsidRDefault="0EC3A461" w:rsidP="4E30C6B1">
            <w:pPr>
              <w:pStyle w:val="Lijstalinea"/>
              <w:numPr>
                <w:ilvl w:val="0"/>
                <w:numId w:val="10"/>
              </w:numPr>
              <w:cnfStyle w:val="000000000000" w:firstRow="0" w:lastRow="0" w:firstColumn="0" w:lastColumn="0" w:oddVBand="0" w:evenVBand="0" w:oddHBand="0" w:evenHBand="0" w:firstRowFirstColumn="0" w:firstRowLastColumn="0" w:lastRowFirstColumn="0" w:lastRowLastColumn="0"/>
              <w:rPr>
                <w:sz w:val="18"/>
                <w:szCs w:val="18"/>
              </w:rPr>
            </w:pPr>
            <w:r w:rsidRPr="4E30C6B1">
              <w:rPr>
                <w:sz w:val="18"/>
                <w:szCs w:val="18"/>
              </w:rPr>
              <w:t>Ouder/kind/leerkracht gesprekken</w:t>
            </w:r>
          </w:p>
          <w:p w14:paraId="7E0A2859" w14:textId="77777777" w:rsidR="00C25DAE" w:rsidRDefault="00C25DAE" w:rsidP="00C25DAE">
            <w:pPr>
              <w:cnfStyle w:val="000000000000" w:firstRow="0" w:lastRow="0" w:firstColumn="0" w:lastColumn="0" w:oddVBand="0" w:evenVBand="0" w:oddHBand="0" w:evenHBand="0" w:firstRowFirstColumn="0" w:firstRowLastColumn="0" w:lastRowFirstColumn="0" w:lastRowLastColumn="0"/>
              <w:rPr>
                <w:b/>
                <w:color w:val="FFFFFF" w:themeColor="background1"/>
                <w:sz w:val="18"/>
                <w:szCs w:val="18"/>
              </w:rPr>
            </w:pPr>
          </w:p>
          <w:p w14:paraId="74D58B29" w14:textId="66BACC1A" w:rsidR="00C25DAE" w:rsidRDefault="00C25DAE" w:rsidP="00C25DAE">
            <w:pPr>
              <w:spacing w:after="240"/>
              <w:cnfStyle w:val="000000000000" w:firstRow="0" w:lastRow="0" w:firstColumn="0" w:lastColumn="0" w:oddVBand="0" w:evenVBand="0" w:oddHBand="0" w:evenHBand="0" w:firstRowFirstColumn="0" w:firstRowLastColumn="0" w:lastRowFirstColumn="0" w:lastRowLastColumn="0"/>
              <w:rPr>
                <w:sz w:val="18"/>
                <w:szCs w:val="18"/>
              </w:rPr>
            </w:pPr>
            <w:r>
              <w:rPr>
                <w:rFonts w:cs="Tahoma"/>
                <w:sz w:val="18"/>
                <w:szCs w:val="18"/>
              </w:rPr>
              <w:t>Hoe we de lessen begrijpend lezen, spelling en woordenschat geven, staat beschreven in de borgingsdocumenten. Voor rekenen wordt er nog een borgingsdocument gemaakt.</w:t>
            </w:r>
          </w:p>
          <w:p w14:paraId="6242ECF3" w14:textId="2AF42FAB" w:rsidR="00C25DAE" w:rsidRPr="005A4ED5" w:rsidRDefault="00C25DAE" w:rsidP="00E4502A">
            <w:pPr>
              <w:spacing w:after="240"/>
              <w:cnfStyle w:val="000000000000" w:firstRow="0" w:lastRow="0" w:firstColumn="0" w:lastColumn="0" w:oddVBand="0" w:evenVBand="0" w:oddHBand="0" w:evenHBand="0" w:firstRowFirstColumn="0" w:firstRowLastColumn="0" w:lastRowFirstColumn="0" w:lastRowLastColumn="0"/>
              <w:rPr>
                <w:sz w:val="18"/>
                <w:szCs w:val="18"/>
              </w:rPr>
            </w:pPr>
          </w:p>
        </w:tc>
        <w:tc>
          <w:tcPr>
            <w:tcW w:w="744" w:type="pct"/>
            <w:tcBorders>
              <w:left w:val="single" w:sz="4" w:space="0" w:color="92CDDC" w:themeColor="accent5" w:themeTint="99"/>
              <w:right w:val="single" w:sz="4" w:space="0" w:color="92CDDC" w:themeColor="accent5" w:themeTint="99"/>
            </w:tcBorders>
            <w:shd w:val="clear" w:color="auto" w:fill="DBE5F1" w:themeFill="accent1" w:themeFillTint="33"/>
          </w:tcPr>
          <w:p w14:paraId="3C890D4E" w14:textId="77777777" w:rsidR="00C35990" w:rsidRPr="005A4ED5" w:rsidRDefault="005C287B" w:rsidP="00A34FD0">
            <w:pPr>
              <w:pStyle w:val="Geenafstand"/>
              <w:numPr>
                <w:ilvl w:val="2"/>
                <w:numId w:val="3"/>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lastRenderedPageBreak/>
              <w:t>Groepslokal</w:t>
            </w:r>
            <w:r w:rsidR="00C35990" w:rsidRPr="005A4ED5">
              <w:rPr>
                <w:rFonts w:cs="Arial"/>
                <w:sz w:val="18"/>
                <w:szCs w:val="18"/>
              </w:rPr>
              <w:t>en</w:t>
            </w:r>
          </w:p>
          <w:p w14:paraId="70D039CE" w14:textId="77777777" w:rsidR="00C35990" w:rsidRPr="005A4ED5" w:rsidRDefault="00C35990" w:rsidP="00A34FD0">
            <w:pPr>
              <w:pStyle w:val="Geenafstand"/>
              <w:numPr>
                <w:ilvl w:val="2"/>
                <w:numId w:val="3"/>
              </w:numPr>
              <w:cnfStyle w:val="000000000000" w:firstRow="0" w:lastRow="0" w:firstColumn="0" w:lastColumn="0" w:oddVBand="0" w:evenVBand="0" w:oddHBand="0" w:evenHBand="0" w:firstRowFirstColumn="0" w:firstRowLastColumn="0" w:lastRowFirstColumn="0" w:lastRowLastColumn="0"/>
              <w:rPr>
                <w:rFonts w:cs="Arial"/>
                <w:sz w:val="18"/>
                <w:szCs w:val="18"/>
              </w:rPr>
            </w:pPr>
            <w:r w:rsidRPr="005A4ED5">
              <w:rPr>
                <w:rFonts w:cs="Arial"/>
                <w:sz w:val="18"/>
                <w:szCs w:val="18"/>
              </w:rPr>
              <w:t>Leerplein</w:t>
            </w:r>
          </w:p>
          <w:p w14:paraId="7F46972F" w14:textId="5A46D7C6" w:rsidR="00C35990" w:rsidRPr="005A4ED5" w:rsidRDefault="00C35990" w:rsidP="00A34FD0">
            <w:pPr>
              <w:pStyle w:val="Geenafstand"/>
              <w:numPr>
                <w:ilvl w:val="2"/>
                <w:numId w:val="3"/>
              </w:numPr>
              <w:cnfStyle w:val="000000000000" w:firstRow="0" w:lastRow="0" w:firstColumn="0" w:lastColumn="0" w:oddVBand="0" w:evenVBand="0" w:oddHBand="0" w:evenHBand="0" w:firstRowFirstColumn="0" w:firstRowLastColumn="0" w:lastRowFirstColumn="0" w:lastRowLastColumn="0"/>
              <w:rPr>
                <w:rFonts w:cs="Arial"/>
                <w:sz w:val="18"/>
                <w:szCs w:val="18"/>
              </w:rPr>
            </w:pPr>
            <w:r w:rsidRPr="005A4ED5">
              <w:rPr>
                <w:rFonts w:cs="Arial"/>
                <w:sz w:val="18"/>
                <w:szCs w:val="18"/>
              </w:rPr>
              <w:t xml:space="preserve">Stiltewerkplekken </w:t>
            </w:r>
            <w:r w:rsidR="00471CFC">
              <w:rPr>
                <w:rFonts w:cs="Arial"/>
                <w:sz w:val="18"/>
                <w:szCs w:val="18"/>
              </w:rPr>
              <w:t>op het leerplein</w:t>
            </w:r>
          </w:p>
          <w:p w14:paraId="1C906A15" w14:textId="6238CB74" w:rsidR="00C35990" w:rsidRDefault="00471CFC" w:rsidP="00A34FD0">
            <w:pPr>
              <w:pStyle w:val="Geenafstand"/>
              <w:numPr>
                <w:ilvl w:val="2"/>
                <w:numId w:val="3"/>
              </w:numPr>
              <w:cnfStyle w:val="000000000000" w:firstRow="0" w:lastRow="0" w:firstColumn="0" w:lastColumn="0" w:oddVBand="0" w:evenVBand="0" w:oddHBand="0" w:evenHBand="0" w:firstRowFirstColumn="0" w:firstRowLastColumn="0" w:lastRowFirstColumn="0" w:lastRowLastColumn="0"/>
              <w:rPr>
                <w:rFonts w:cs="Arial"/>
                <w:sz w:val="18"/>
                <w:szCs w:val="18"/>
              </w:rPr>
            </w:pPr>
            <w:proofErr w:type="spellStart"/>
            <w:r>
              <w:rPr>
                <w:rFonts w:cs="Arial"/>
                <w:sz w:val="18"/>
                <w:szCs w:val="18"/>
              </w:rPr>
              <w:t>Chromebooks</w:t>
            </w:r>
            <w:proofErr w:type="spellEnd"/>
            <w:r>
              <w:rPr>
                <w:rFonts w:cs="Arial"/>
                <w:sz w:val="18"/>
                <w:szCs w:val="18"/>
              </w:rPr>
              <w:t xml:space="preserve"> </w:t>
            </w:r>
          </w:p>
          <w:p w14:paraId="37E2197A" w14:textId="3B4655D8" w:rsidR="00471CFC" w:rsidRDefault="00471CFC" w:rsidP="00A34FD0">
            <w:pPr>
              <w:pStyle w:val="Geenafstand"/>
              <w:numPr>
                <w:ilvl w:val="2"/>
                <w:numId w:val="3"/>
              </w:numPr>
              <w:cnfStyle w:val="000000000000" w:firstRow="0" w:lastRow="0" w:firstColumn="0" w:lastColumn="0" w:oddVBand="0" w:evenVBand="0" w:oddHBand="0" w:evenHBand="0" w:firstRowFirstColumn="0" w:firstRowLastColumn="0" w:lastRowFirstColumn="0" w:lastRowLastColumn="0"/>
              <w:rPr>
                <w:rFonts w:cs="Arial"/>
                <w:sz w:val="18"/>
                <w:szCs w:val="18"/>
              </w:rPr>
            </w:pPr>
            <w:proofErr w:type="spellStart"/>
            <w:r>
              <w:rPr>
                <w:rFonts w:cs="Arial"/>
                <w:sz w:val="18"/>
                <w:szCs w:val="18"/>
              </w:rPr>
              <w:t>TextAid</w:t>
            </w:r>
            <w:proofErr w:type="spellEnd"/>
            <w:r w:rsidR="00CD74CF">
              <w:rPr>
                <w:rFonts w:cs="Arial"/>
                <w:sz w:val="18"/>
                <w:szCs w:val="18"/>
              </w:rPr>
              <w:t>/digitale software</w:t>
            </w:r>
            <w:r>
              <w:rPr>
                <w:rFonts w:cs="Arial"/>
                <w:sz w:val="18"/>
                <w:szCs w:val="18"/>
              </w:rPr>
              <w:t xml:space="preserve"> voor leerlingen met dyslexie. </w:t>
            </w:r>
          </w:p>
          <w:p w14:paraId="57EE1F11" w14:textId="05F0CF4A" w:rsidR="00C35990" w:rsidRPr="005A4ED5" w:rsidRDefault="00C35990" w:rsidP="5997A095">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p>
          <w:p w14:paraId="47553D62" w14:textId="42ABF82C" w:rsidR="00C35990" w:rsidRPr="005A4ED5" w:rsidRDefault="5997A095" w:rsidP="5997A09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4E30C6B1">
              <w:rPr>
                <w:rFonts w:ascii="Calibri" w:eastAsia="Calibri" w:hAnsi="Calibri" w:cs="Calibri"/>
                <w:b/>
                <w:bCs/>
                <w:sz w:val="18"/>
                <w:szCs w:val="18"/>
              </w:rPr>
              <w:t>Visuele beperking:</w:t>
            </w:r>
            <w:r w:rsidRPr="4E30C6B1">
              <w:rPr>
                <w:rFonts w:ascii="Calibri" w:eastAsia="Calibri" w:hAnsi="Calibri" w:cs="Calibri"/>
                <w:sz w:val="18"/>
                <w:szCs w:val="18"/>
              </w:rPr>
              <w:t xml:space="preserve"> We staan in principe open voor blinde/ slechtziende kinderen, mits we voldoende externe begeleiding krijgen. De </w:t>
            </w:r>
            <w:r w:rsidRPr="4E30C6B1">
              <w:rPr>
                <w:rFonts w:ascii="Calibri" w:eastAsia="Calibri" w:hAnsi="Calibri" w:cs="Calibri"/>
                <w:sz w:val="18"/>
                <w:szCs w:val="18"/>
              </w:rPr>
              <w:lastRenderedPageBreak/>
              <w:t>faciliteiten hiervoor zijn nog niet aanwezig.</w:t>
            </w:r>
          </w:p>
          <w:p w14:paraId="178607C4" w14:textId="1D895BF4" w:rsidR="00C35990" w:rsidRPr="005A4ED5" w:rsidRDefault="5997A095" w:rsidP="5997A09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4E30C6B1">
              <w:rPr>
                <w:rFonts w:ascii="Calibri" w:eastAsia="Calibri" w:hAnsi="Calibri" w:cs="Calibri"/>
                <w:b/>
                <w:bCs/>
                <w:sz w:val="18"/>
                <w:szCs w:val="18"/>
              </w:rPr>
              <w:t>Auditieve beperking:</w:t>
            </w:r>
            <w:r w:rsidRPr="4E30C6B1">
              <w:rPr>
                <w:rFonts w:ascii="Calibri" w:eastAsia="Calibri" w:hAnsi="Calibri" w:cs="Calibri"/>
                <w:sz w:val="18"/>
                <w:szCs w:val="18"/>
              </w:rPr>
              <w:t xml:space="preserve"> We staan in principe open voor kinderen met een auditieve beperking, mits we voldoende externe begeleiding krijgen. De faciliteiten hiervoor zijn nog niet aanwezig.</w:t>
            </w:r>
          </w:p>
          <w:p w14:paraId="14EEAEF9" w14:textId="7F331616" w:rsidR="00C35990" w:rsidRPr="005A4ED5" w:rsidRDefault="5997A095" w:rsidP="5997A09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4E30C6B1">
              <w:rPr>
                <w:rFonts w:ascii="Calibri" w:eastAsia="Calibri" w:hAnsi="Calibri" w:cs="Calibri"/>
                <w:b/>
                <w:bCs/>
                <w:sz w:val="18"/>
                <w:szCs w:val="18"/>
              </w:rPr>
              <w:t>Motorische beperking:</w:t>
            </w:r>
            <w:r w:rsidRPr="4E30C6B1">
              <w:rPr>
                <w:rFonts w:ascii="Calibri" w:eastAsia="Calibri" w:hAnsi="Calibri" w:cs="Calibri"/>
                <w:sz w:val="18"/>
                <w:szCs w:val="18"/>
              </w:rPr>
              <w:t xml:space="preserve"> Afhankelijk van de beperking wordt gekeken of er mogelijkheden op onze school te realiseren zijn; het gebouw geeft beperkingen.</w:t>
            </w:r>
          </w:p>
          <w:p w14:paraId="0102262A" w14:textId="01737E8C" w:rsidR="00C35990" w:rsidRPr="005A4ED5" w:rsidRDefault="5997A095" w:rsidP="5997A09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4E30C6B1">
              <w:rPr>
                <w:rFonts w:ascii="Calibri" w:eastAsia="Calibri" w:hAnsi="Calibri" w:cs="Calibri"/>
                <w:b/>
                <w:bCs/>
                <w:sz w:val="18"/>
                <w:szCs w:val="18"/>
              </w:rPr>
              <w:t>Behoefte aan medische handelingen</w:t>
            </w:r>
            <w:r w:rsidRPr="4E30C6B1">
              <w:rPr>
                <w:rFonts w:ascii="Calibri" w:eastAsia="Calibri" w:hAnsi="Calibri" w:cs="Calibri"/>
                <w:sz w:val="18"/>
                <w:szCs w:val="18"/>
              </w:rPr>
              <w:t>: Afhankelijk van de medische handelingen wordt gekeken of wij deze als school kunnen realiseren of hiervoor externe ondersteuning nodig hebben.</w:t>
            </w:r>
          </w:p>
          <w:p w14:paraId="50C6CD0F" w14:textId="77777777" w:rsidR="008F000C" w:rsidRPr="005A4ED5" w:rsidRDefault="008F000C" w:rsidP="008F000C">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r w:rsidRPr="005A4ED5">
              <w:rPr>
                <w:rFonts w:cs="Arial"/>
                <w:sz w:val="18"/>
                <w:szCs w:val="18"/>
              </w:rPr>
              <w:t>Specifieke (fysieke) voorzieningen voor leerlingen die extra ondersteuning nodig hebben:</w:t>
            </w:r>
          </w:p>
          <w:p w14:paraId="75B5894B" w14:textId="77777777" w:rsidR="008F000C" w:rsidRPr="005A4ED5" w:rsidRDefault="008F000C" w:rsidP="008F000C">
            <w:pPr>
              <w:pStyle w:val="Geenafstand"/>
              <w:numPr>
                <w:ilvl w:val="1"/>
                <w:numId w:val="2"/>
              </w:numPr>
              <w:cnfStyle w:val="000000000000" w:firstRow="0" w:lastRow="0" w:firstColumn="0" w:lastColumn="0" w:oddVBand="0" w:evenVBand="0" w:oddHBand="0" w:evenHBand="0" w:firstRowFirstColumn="0" w:firstRowLastColumn="0" w:lastRowFirstColumn="0" w:lastRowLastColumn="0"/>
              <w:rPr>
                <w:rFonts w:cs="Arial"/>
                <w:sz w:val="18"/>
                <w:szCs w:val="18"/>
              </w:rPr>
            </w:pPr>
            <w:r w:rsidRPr="005A4ED5">
              <w:rPr>
                <w:rFonts w:cs="Arial"/>
                <w:sz w:val="18"/>
                <w:szCs w:val="18"/>
              </w:rPr>
              <w:t>Rolstoelvriendelijk</w:t>
            </w:r>
          </w:p>
          <w:p w14:paraId="50610213" w14:textId="77777777" w:rsidR="008F000C" w:rsidRPr="005A4ED5" w:rsidRDefault="008F000C" w:rsidP="008F000C">
            <w:pPr>
              <w:pStyle w:val="Geenafstand"/>
              <w:numPr>
                <w:ilvl w:val="1"/>
                <w:numId w:val="2"/>
              </w:numPr>
              <w:cnfStyle w:val="000000000000" w:firstRow="0" w:lastRow="0" w:firstColumn="0" w:lastColumn="0" w:oddVBand="0" w:evenVBand="0" w:oddHBand="0" w:evenHBand="0" w:firstRowFirstColumn="0" w:firstRowLastColumn="0" w:lastRowFirstColumn="0" w:lastRowLastColumn="0"/>
              <w:rPr>
                <w:rFonts w:cs="Arial"/>
                <w:sz w:val="18"/>
                <w:szCs w:val="18"/>
              </w:rPr>
            </w:pPr>
            <w:r w:rsidRPr="005A4ED5">
              <w:rPr>
                <w:rFonts w:cs="Arial"/>
                <w:sz w:val="18"/>
                <w:szCs w:val="18"/>
              </w:rPr>
              <w:t>Invalidentoilet</w:t>
            </w:r>
          </w:p>
          <w:p w14:paraId="3499683F" w14:textId="77777777" w:rsidR="008F000C" w:rsidRPr="005A4ED5" w:rsidRDefault="008F000C" w:rsidP="008F000C">
            <w:pPr>
              <w:pStyle w:val="Geenafstand"/>
              <w:numPr>
                <w:ilvl w:val="1"/>
                <w:numId w:val="2"/>
              </w:numPr>
              <w:cnfStyle w:val="000000000000" w:firstRow="0" w:lastRow="0" w:firstColumn="0" w:lastColumn="0" w:oddVBand="0" w:evenVBand="0" w:oddHBand="0" w:evenHBand="0" w:firstRowFirstColumn="0" w:firstRowLastColumn="0" w:lastRowFirstColumn="0" w:lastRowLastColumn="0"/>
              <w:rPr>
                <w:rFonts w:cs="Arial"/>
                <w:sz w:val="18"/>
                <w:szCs w:val="18"/>
              </w:rPr>
            </w:pPr>
            <w:r w:rsidRPr="005A4ED5">
              <w:rPr>
                <w:rFonts w:cs="Arial"/>
                <w:sz w:val="18"/>
                <w:szCs w:val="18"/>
              </w:rPr>
              <w:t>Lift</w:t>
            </w:r>
          </w:p>
          <w:p w14:paraId="7C410E74" w14:textId="77777777" w:rsidR="008F000C" w:rsidRDefault="008F000C" w:rsidP="008F000C">
            <w:pPr>
              <w:pStyle w:val="Geenafstand"/>
              <w:numPr>
                <w:ilvl w:val="1"/>
                <w:numId w:val="2"/>
              </w:numPr>
              <w:cnfStyle w:val="000000000000" w:firstRow="0" w:lastRow="0" w:firstColumn="0" w:lastColumn="0" w:oddVBand="0" w:evenVBand="0" w:oddHBand="0" w:evenHBand="0" w:firstRowFirstColumn="0" w:firstRowLastColumn="0" w:lastRowFirstColumn="0" w:lastRowLastColumn="0"/>
              <w:rPr>
                <w:rFonts w:cs="Arial"/>
                <w:sz w:val="18"/>
                <w:szCs w:val="18"/>
              </w:rPr>
            </w:pPr>
            <w:r w:rsidRPr="005A4ED5">
              <w:rPr>
                <w:rFonts w:cs="Arial"/>
                <w:sz w:val="18"/>
                <w:szCs w:val="18"/>
              </w:rPr>
              <w:t>Gymzaal</w:t>
            </w:r>
            <w:r>
              <w:rPr>
                <w:rFonts w:cs="Arial"/>
                <w:sz w:val="18"/>
                <w:szCs w:val="18"/>
              </w:rPr>
              <w:t xml:space="preserve"> voor 1/2</w:t>
            </w:r>
          </w:p>
          <w:p w14:paraId="66D4629D" w14:textId="77777777" w:rsidR="008F000C" w:rsidRPr="005A4ED5" w:rsidRDefault="008F000C" w:rsidP="008F000C">
            <w:pPr>
              <w:pStyle w:val="Geenafstand"/>
              <w:numPr>
                <w:ilvl w:val="1"/>
                <w:numId w:val="2"/>
              </w:numPr>
              <w:cnfStyle w:val="000000000000" w:firstRow="0" w:lastRow="0" w:firstColumn="0" w:lastColumn="0" w:oddVBand="0" w:evenVBand="0" w:oddHBand="0" w:evenHBand="0" w:firstRowFirstColumn="0" w:firstRowLastColumn="0" w:lastRowFirstColumn="0" w:lastRowLastColumn="0"/>
              <w:rPr>
                <w:rFonts w:cs="Arial"/>
                <w:sz w:val="18"/>
                <w:szCs w:val="18"/>
              </w:rPr>
            </w:pPr>
            <w:proofErr w:type="spellStart"/>
            <w:r>
              <w:rPr>
                <w:rFonts w:cs="Arial"/>
                <w:sz w:val="18"/>
                <w:szCs w:val="18"/>
              </w:rPr>
              <w:t>Orthotheek</w:t>
            </w:r>
            <w:proofErr w:type="spellEnd"/>
          </w:p>
          <w:p w14:paraId="7CD7FF37" w14:textId="77777777" w:rsidR="008F000C" w:rsidRPr="005A4ED5" w:rsidRDefault="008F000C" w:rsidP="008F000C">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p>
          <w:p w14:paraId="0566ED8D" w14:textId="77777777" w:rsidR="008F000C" w:rsidRPr="005A4ED5" w:rsidRDefault="008F000C" w:rsidP="008F000C">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r w:rsidRPr="005A4ED5">
              <w:rPr>
                <w:rFonts w:cs="Arial"/>
                <w:sz w:val="18"/>
                <w:szCs w:val="18"/>
              </w:rPr>
              <w:t>Speciale ruimten voor de begeleiding van leerlingen:</w:t>
            </w:r>
          </w:p>
          <w:p w14:paraId="58B3E468" w14:textId="77777777" w:rsidR="008F000C" w:rsidRPr="005A4ED5" w:rsidRDefault="008F000C" w:rsidP="008F000C">
            <w:pPr>
              <w:pStyle w:val="Geenafstand"/>
              <w:numPr>
                <w:ilvl w:val="0"/>
                <w:numId w:val="6"/>
              </w:numPr>
              <w:cnfStyle w:val="000000000000" w:firstRow="0" w:lastRow="0" w:firstColumn="0" w:lastColumn="0" w:oddVBand="0" w:evenVBand="0" w:oddHBand="0" w:evenHBand="0" w:firstRowFirstColumn="0" w:firstRowLastColumn="0" w:lastRowFirstColumn="0" w:lastRowLastColumn="0"/>
              <w:rPr>
                <w:rFonts w:cs="Arial"/>
                <w:sz w:val="18"/>
                <w:szCs w:val="18"/>
              </w:rPr>
            </w:pPr>
            <w:r w:rsidRPr="005A4ED5">
              <w:rPr>
                <w:rFonts w:cs="Arial"/>
                <w:sz w:val="18"/>
                <w:szCs w:val="18"/>
              </w:rPr>
              <w:t>Kantoor ib’er</w:t>
            </w:r>
          </w:p>
          <w:p w14:paraId="084E4DBD" w14:textId="77777777" w:rsidR="008F000C" w:rsidRDefault="008F000C" w:rsidP="008F000C">
            <w:pPr>
              <w:pStyle w:val="Geenafstand"/>
              <w:numPr>
                <w:ilvl w:val="0"/>
                <w:numId w:val="6"/>
              </w:numPr>
              <w:cnfStyle w:val="000000000000" w:firstRow="0" w:lastRow="0" w:firstColumn="0" w:lastColumn="0" w:oddVBand="0" w:evenVBand="0" w:oddHBand="0" w:evenHBand="0" w:firstRowFirstColumn="0" w:firstRowLastColumn="0" w:lastRowFirstColumn="0" w:lastRowLastColumn="0"/>
              <w:rPr>
                <w:rFonts w:cs="Arial"/>
                <w:sz w:val="18"/>
                <w:szCs w:val="18"/>
              </w:rPr>
            </w:pPr>
            <w:r w:rsidRPr="005A4ED5">
              <w:rPr>
                <w:rFonts w:cs="Arial"/>
                <w:sz w:val="18"/>
                <w:szCs w:val="18"/>
              </w:rPr>
              <w:t>Gesprekskamer voor o.a. logopedie en jeugdverpleegkundige</w:t>
            </w:r>
          </w:p>
          <w:p w14:paraId="3F090AFA" w14:textId="77777777" w:rsidR="008F000C" w:rsidRPr="00176AB2" w:rsidRDefault="008F000C" w:rsidP="008F000C">
            <w:pPr>
              <w:pStyle w:val="Geenafstand"/>
              <w:numPr>
                <w:ilvl w:val="0"/>
                <w:numId w:val="6"/>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Ruimte voor onderwijsassistent, leerlingbegeleiding.</w:t>
            </w:r>
          </w:p>
          <w:p w14:paraId="58F6DEF4" w14:textId="77777777" w:rsidR="008F000C" w:rsidRPr="005A4ED5" w:rsidRDefault="008F000C" w:rsidP="008F000C">
            <w:pPr>
              <w:cnfStyle w:val="000000000000" w:firstRow="0" w:lastRow="0" w:firstColumn="0" w:lastColumn="0" w:oddVBand="0" w:evenVBand="0" w:oddHBand="0" w:evenHBand="0" w:firstRowFirstColumn="0" w:firstRowLastColumn="0" w:lastRowFirstColumn="0" w:lastRowLastColumn="0"/>
              <w:rPr>
                <w:rFonts w:cs="Tahoma"/>
                <w:sz w:val="18"/>
                <w:szCs w:val="18"/>
              </w:rPr>
            </w:pPr>
          </w:p>
          <w:p w14:paraId="11D41115" w14:textId="6FC4336E" w:rsidR="008F000C" w:rsidRPr="005A4ED5" w:rsidRDefault="008F000C" w:rsidP="008F000C">
            <w:pPr>
              <w:cnfStyle w:val="000000000000" w:firstRow="0" w:lastRow="0" w:firstColumn="0" w:lastColumn="0" w:oddVBand="0" w:evenVBand="0" w:oddHBand="0" w:evenHBand="0" w:firstRowFirstColumn="0" w:firstRowLastColumn="0" w:lastRowFirstColumn="0" w:lastRowLastColumn="0"/>
              <w:rPr>
                <w:rFonts w:cs="Tahoma"/>
                <w:sz w:val="18"/>
                <w:szCs w:val="18"/>
              </w:rPr>
            </w:pPr>
            <w:r w:rsidRPr="005A4ED5">
              <w:rPr>
                <w:rFonts w:cs="Tahoma"/>
                <w:sz w:val="18"/>
                <w:szCs w:val="18"/>
              </w:rPr>
              <w:t>Kinderen zitten in enkele</w:t>
            </w:r>
            <w:r w:rsidR="009C0176">
              <w:rPr>
                <w:rFonts w:cs="Tahoma"/>
                <w:sz w:val="18"/>
                <w:szCs w:val="18"/>
              </w:rPr>
              <w:t>- of</w:t>
            </w:r>
            <w:r w:rsidRPr="005A4ED5">
              <w:rPr>
                <w:rFonts w:cs="Tahoma"/>
                <w:sz w:val="18"/>
                <w:szCs w:val="18"/>
              </w:rPr>
              <w:t xml:space="preserve"> combinatiegroepen.</w:t>
            </w:r>
            <w:r>
              <w:rPr>
                <w:rFonts w:cs="Tahoma"/>
                <w:sz w:val="18"/>
                <w:szCs w:val="18"/>
              </w:rPr>
              <w:t xml:space="preserve"> De grootte van de groepen varieert van 1</w:t>
            </w:r>
            <w:r w:rsidR="009C0176">
              <w:rPr>
                <w:rFonts w:cs="Tahoma"/>
                <w:sz w:val="18"/>
                <w:szCs w:val="18"/>
              </w:rPr>
              <w:t>1 - 30</w:t>
            </w:r>
            <w:r>
              <w:rPr>
                <w:rFonts w:cs="Tahoma"/>
                <w:sz w:val="18"/>
                <w:szCs w:val="18"/>
              </w:rPr>
              <w:t xml:space="preserve"> leerlingen.</w:t>
            </w:r>
          </w:p>
          <w:p w14:paraId="6B426212" w14:textId="530E0161" w:rsidR="008F000C" w:rsidRPr="005A4ED5" w:rsidRDefault="008F000C" w:rsidP="5997A095">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635" w:type="pct"/>
            <w:tcBorders>
              <w:left w:val="single" w:sz="4" w:space="0" w:color="92CDDC" w:themeColor="accent5" w:themeTint="99"/>
              <w:right w:val="single" w:sz="12" w:space="0" w:color="365F91" w:themeColor="accent1" w:themeShade="BF"/>
            </w:tcBorders>
            <w:shd w:val="clear" w:color="auto" w:fill="DBE5F1" w:themeFill="accent1" w:themeFillTint="33"/>
          </w:tcPr>
          <w:p w14:paraId="6CB94073" w14:textId="77777777" w:rsidR="00C35990" w:rsidRPr="005A4ED5" w:rsidRDefault="00C35990" w:rsidP="00C35990">
            <w:pPr>
              <w:cnfStyle w:val="000000000000" w:firstRow="0" w:lastRow="0" w:firstColumn="0" w:lastColumn="0" w:oddVBand="0" w:evenVBand="0" w:oddHBand="0" w:evenHBand="0" w:firstRowFirstColumn="0" w:firstRowLastColumn="0" w:lastRowFirstColumn="0" w:lastRowLastColumn="0"/>
              <w:rPr>
                <w:sz w:val="18"/>
                <w:szCs w:val="18"/>
              </w:rPr>
            </w:pPr>
            <w:r w:rsidRPr="005A4ED5">
              <w:rPr>
                <w:sz w:val="18"/>
                <w:szCs w:val="18"/>
              </w:rPr>
              <w:lastRenderedPageBreak/>
              <w:t>We werken samen met:</w:t>
            </w:r>
          </w:p>
          <w:p w14:paraId="19EA7BFB" w14:textId="77777777" w:rsidR="00C35990" w:rsidRPr="005A4ED5" w:rsidRDefault="00C35990" w:rsidP="00A34FD0">
            <w:pPr>
              <w:pStyle w:val="Lijstalinea"/>
              <w:numPr>
                <w:ilvl w:val="0"/>
                <w:numId w:val="7"/>
              </w:numPr>
              <w:ind w:left="239" w:hanging="218"/>
              <w:cnfStyle w:val="000000000000" w:firstRow="0" w:lastRow="0" w:firstColumn="0" w:lastColumn="0" w:oddVBand="0" w:evenVBand="0" w:oddHBand="0" w:evenHBand="0" w:firstRowFirstColumn="0" w:firstRowLastColumn="0" w:lastRowFirstColumn="0" w:lastRowLastColumn="0"/>
              <w:rPr>
                <w:sz w:val="18"/>
                <w:szCs w:val="18"/>
              </w:rPr>
            </w:pPr>
            <w:r w:rsidRPr="005A4ED5">
              <w:rPr>
                <w:sz w:val="18"/>
                <w:szCs w:val="18"/>
              </w:rPr>
              <w:t>logopedie</w:t>
            </w:r>
          </w:p>
          <w:p w14:paraId="53A31DEE" w14:textId="77777777" w:rsidR="00C35990" w:rsidRPr="005A4ED5" w:rsidRDefault="00C35990" w:rsidP="00A34FD0">
            <w:pPr>
              <w:pStyle w:val="Lijstalinea"/>
              <w:numPr>
                <w:ilvl w:val="0"/>
                <w:numId w:val="7"/>
              </w:numPr>
              <w:ind w:left="239" w:hanging="218"/>
              <w:cnfStyle w:val="000000000000" w:firstRow="0" w:lastRow="0" w:firstColumn="0" w:lastColumn="0" w:oddVBand="0" w:evenVBand="0" w:oddHBand="0" w:evenHBand="0" w:firstRowFirstColumn="0" w:firstRowLastColumn="0" w:lastRowFirstColumn="0" w:lastRowLastColumn="0"/>
              <w:rPr>
                <w:sz w:val="18"/>
                <w:szCs w:val="18"/>
              </w:rPr>
            </w:pPr>
            <w:r w:rsidRPr="005A4ED5">
              <w:rPr>
                <w:sz w:val="18"/>
                <w:szCs w:val="18"/>
              </w:rPr>
              <w:t>fysiotherapie</w:t>
            </w:r>
          </w:p>
          <w:p w14:paraId="33C013D2" w14:textId="77777777" w:rsidR="00C35990" w:rsidRPr="005A4ED5" w:rsidRDefault="00C35990" w:rsidP="00A34FD0">
            <w:pPr>
              <w:pStyle w:val="Lijstalinea"/>
              <w:numPr>
                <w:ilvl w:val="0"/>
                <w:numId w:val="7"/>
              </w:numPr>
              <w:ind w:left="239" w:hanging="218"/>
              <w:cnfStyle w:val="000000000000" w:firstRow="0" w:lastRow="0" w:firstColumn="0" w:lastColumn="0" w:oddVBand="0" w:evenVBand="0" w:oddHBand="0" w:evenHBand="0" w:firstRowFirstColumn="0" w:firstRowLastColumn="0" w:lastRowFirstColumn="0" w:lastRowLastColumn="0"/>
              <w:rPr>
                <w:sz w:val="18"/>
                <w:szCs w:val="18"/>
              </w:rPr>
            </w:pPr>
            <w:r w:rsidRPr="005A4ED5">
              <w:rPr>
                <w:sz w:val="18"/>
                <w:szCs w:val="18"/>
              </w:rPr>
              <w:t>peuterspeelzaal</w:t>
            </w:r>
          </w:p>
          <w:p w14:paraId="6AC52964" w14:textId="77777777" w:rsidR="00C35990" w:rsidRPr="005A4ED5" w:rsidRDefault="00C35990" w:rsidP="00A34FD0">
            <w:pPr>
              <w:pStyle w:val="Lijstalinea"/>
              <w:numPr>
                <w:ilvl w:val="0"/>
                <w:numId w:val="7"/>
              </w:numPr>
              <w:ind w:left="239" w:hanging="218"/>
              <w:cnfStyle w:val="000000000000" w:firstRow="0" w:lastRow="0" w:firstColumn="0" w:lastColumn="0" w:oddVBand="0" w:evenVBand="0" w:oddHBand="0" w:evenHBand="0" w:firstRowFirstColumn="0" w:firstRowLastColumn="0" w:lastRowFirstColumn="0" w:lastRowLastColumn="0"/>
              <w:rPr>
                <w:sz w:val="18"/>
                <w:szCs w:val="18"/>
              </w:rPr>
            </w:pPr>
            <w:r w:rsidRPr="005A4ED5">
              <w:rPr>
                <w:sz w:val="18"/>
                <w:szCs w:val="18"/>
              </w:rPr>
              <w:t>kinderopvang: voor- en naschoolse opvang</w:t>
            </w:r>
          </w:p>
          <w:p w14:paraId="28D1D3D2" w14:textId="77777777" w:rsidR="00C35990" w:rsidRPr="005A4ED5" w:rsidRDefault="00C35990" w:rsidP="00A34FD0">
            <w:pPr>
              <w:pStyle w:val="Lijstalinea"/>
              <w:numPr>
                <w:ilvl w:val="0"/>
                <w:numId w:val="7"/>
              </w:numPr>
              <w:ind w:left="239" w:hanging="218"/>
              <w:cnfStyle w:val="000000000000" w:firstRow="0" w:lastRow="0" w:firstColumn="0" w:lastColumn="0" w:oddVBand="0" w:evenVBand="0" w:oddHBand="0" w:evenHBand="0" w:firstRowFirstColumn="0" w:firstRowLastColumn="0" w:lastRowFirstColumn="0" w:lastRowLastColumn="0"/>
              <w:rPr>
                <w:sz w:val="18"/>
                <w:szCs w:val="18"/>
              </w:rPr>
            </w:pPr>
            <w:r w:rsidRPr="005A4ED5">
              <w:rPr>
                <w:sz w:val="18"/>
                <w:szCs w:val="18"/>
              </w:rPr>
              <w:t>GGD</w:t>
            </w:r>
          </w:p>
          <w:p w14:paraId="5AA2ABE7" w14:textId="3E3229BB" w:rsidR="00C35990" w:rsidRDefault="00FB5403" w:rsidP="00A34FD0">
            <w:pPr>
              <w:pStyle w:val="Lijstalinea"/>
              <w:numPr>
                <w:ilvl w:val="0"/>
                <w:numId w:val="7"/>
              </w:numPr>
              <w:ind w:left="239" w:hanging="218"/>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CJG</w:t>
            </w:r>
          </w:p>
          <w:p w14:paraId="2577B138" w14:textId="1E68733B" w:rsidR="00FB5403" w:rsidRDefault="00FB5403" w:rsidP="00A34FD0">
            <w:pPr>
              <w:pStyle w:val="Lijstalinea"/>
              <w:numPr>
                <w:ilvl w:val="0"/>
                <w:numId w:val="7"/>
              </w:numPr>
              <w:ind w:left="239" w:hanging="218"/>
              <w:cnfStyle w:val="000000000000" w:firstRow="0" w:lastRow="0" w:firstColumn="0" w:lastColumn="0" w:oddVBand="0" w:evenVBand="0" w:oddHBand="0" w:evenHBand="0" w:firstRowFirstColumn="0" w:firstRowLastColumn="0" w:lastRowFirstColumn="0" w:lastRowLastColumn="0"/>
              <w:rPr>
                <w:sz w:val="18"/>
                <w:szCs w:val="18"/>
              </w:rPr>
            </w:pPr>
            <w:proofErr w:type="spellStart"/>
            <w:r>
              <w:rPr>
                <w:sz w:val="18"/>
                <w:szCs w:val="18"/>
              </w:rPr>
              <w:t>Kentalis</w:t>
            </w:r>
            <w:proofErr w:type="spellEnd"/>
          </w:p>
          <w:p w14:paraId="2819664B" w14:textId="2510E1CB" w:rsidR="00471CFC" w:rsidRDefault="00471CFC" w:rsidP="00A34FD0">
            <w:pPr>
              <w:pStyle w:val="Lijstalinea"/>
              <w:numPr>
                <w:ilvl w:val="0"/>
                <w:numId w:val="7"/>
              </w:numPr>
              <w:ind w:left="239" w:hanging="218"/>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Berkel-B</w:t>
            </w:r>
          </w:p>
          <w:p w14:paraId="186A2E59" w14:textId="5521AAC0" w:rsidR="00FB5403" w:rsidRPr="005A4ED5" w:rsidRDefault="5997A095" w:rsidP="5997A095">
            <w:pPr>
              <w:pStyle w:val="Lijstalinea"/>
              <w:numPr>
                <w:ilvl w:val="0"/>
                <w:numId w:val="7"/>
              </w:numPr>
              <w:ind w:left="239" w:hanging="218"/>
              <w:cnfStyle w:val="000000000000" w:firstRow="0" w:lastRow="0" w:firstColumn="0" w:lastColumn="0" w:oddVBand="0" w:evenVBand="0" w:oddHBand="0" w:evenHBand="0" w:firstRowFirstColumn="0" w:firstRowLastColumn="0" w:lastRowFirstColumn="0" w:lastRowLastColumn="0"/>
              <w:rPr>
                <w:sz w:val="18"/>
                <w:szCs w:val="18"/>
              </w:rPr>
            </w:pPr>
            <w:r w:rsidRPr="5997A095">
              <w:rPr>
                <w:sz w:val="18"/>
                <w:szCs w:val="18"/>
              </w:rPr>
              <w:t>IJssel-Berkel</w:t>
            </w:r>
          </w:p>
          <w:p w14:paraId="10A8BC54" w14:textId="6DA7B203" w:rsidR="00C25DAE" w:rsidRPr="005A4ED5" w:rsidRDefault="1E77B1D2" w:rsidP="1E77B1D2">
            <w:pPr>
              <w:pStyle w:val="Lijstalinea"/>
              <w:numPr>
                <w:ilvl w:val="0"/>
                <w:numId w:val="7"/>
              </w:numPr>
              <w:ind w:left="239" w:hanging="218"/>
              <w:cnfStyle w:val="000000000000" w:firstRow="0" w:lastRow="0" w:firstColumn="0" w:lastColumn="0" w:oddVBand="0" w:evenVBand="0" w:oddHBand="0" w:evenHBand="0" w:firstRowFirstColumn="0" w:firstRowLastColumn="0" w:lastRowFirstColumn="0" w:lastRowLastColumn="0"/>
              <w:rPr>
                <w:sz w:val="18"/>
                <w:szCs w:val="18"/>
              </w:rPr>
            </w:pPr>
            <w:r w:rsidRPr="1E77B1D2">
              <w:rPr>
                <w:sz w:val="18"/>
                <w:szCs w:val="18"/>
              </w:rPr>
              <w:t>IJsselgroep</w:t>
            </w:r>
          </w:p>
          <w:p w14:paraId="257621E0" w14:textId="7CC2A884" w:rsidR="00C25DAE" w:rsidRPr="005A4ED5" w:rsidRDefault="1E77B1D2" w:rsidP="1E77B1D2">
            <w:pPr>
              <w:pStyle w:val="Lijstalinea"/>
              <w:numPr>
                <w:ilvl w:val="0"/>
                <w:numId w:val="7"/>
              </w:numPr>
              <w:ind w:left="239" w:hanging="218"/>
              <w:cnfStyle w:val="000000000000" w:firstRow="0" w:lastRow="0" w:firstColumn="0" w:lastColumn="0" w:oddVBand="0" w:evenVBand="0" w:oddHBand="0" w:evenHBand="0" w:firstRowFirstColumn="0" w:firstRowLastColumn="0" w:lastRowFirstColumn="0" w:lastRowLastColumn="0"/>
              <w:rPr>
                <w:sz w:val="18"/>
                <w:szCs w:val="18"/>
              </w:rPr>
            </w:pPr>
            <w:r w:rsidRPr="1E77B1D2">
              <w:rPr>
                <w:sz w:val="18"/>
                <w:szCs w:val="18"/>
              </w:rPr>
              <w:t>Voortgezet onderwijs</w:t>
            </w:r>
          </w:p>
          <w:p w14:paraId="3FFE5C87" w14:textId="77777777" w:rsidR="00C25DAE" w:rsidRPr="005A4ED5" w:rsidRDefault="00C25DAE" w:rsidP="00C25DAE">
            <w:pPr>
              <w:pStyle w:val="Lijstalinea"/>
              <w:numPr>
                <w:ilvl w:val="0"/>
                <w:numId w:val="7"/>
              </w:numPr>
              <w:ind w:left="239" w:hanging="218"/>
              <w:cnfStyle w:val="000000000000" w:firstRow="0" w:lastRow="0" w:firstColumn="0" w:lastColumn="0" w:oddVBand="0" w:evenVBand="0" w:oddHBand="0" w:evenHBand="0" w:firstRowFirstColumn="0" w:firstRowLastColumn="0" w:lastRowFirstColumn="0" w:lastRowLastColumn="0"/>
              <w:rPr>
                <w:sz w:val="18"/>
                <w:szCs w:val="18"/>
              </w:rPr>
            </w:pPr>
            <w:r w:rsidRPr="4E30C6B1">
              <w:rPr>
                <w:sz w:val="18"/>
                <w:szCs w:val="18"/>
              </w:rPr>
              <w:lastRenderedPageBreak/>
              <w:t xml:space="preserve">Diverse praktijken o.a. kinder- en jeugdpsychologie, </w:t>
            </w:r>
            <w:proofErr w:type="spellStart"/>
            <w:r w:rsidRPr="4E30C6B1">
              <w:rPr>
                <w:sz w:val="18"/>
                <w:szCs w:val="18"/>
              </w:rPr>
              <w:t>kindercoaching</w:t>
            </w:r>
            <w:proofErr w:type="spellEnd"/>
          </w:p>
          <w:p w14:paraId="08A5741E" w14:textId="77777777" w:rsidR="00C25DAE" w:rsidRPr="005A4ED5" w:rsidRDefault="00C25DAE" w:rsidP="00C25DAE">
            <w:pPr>
              <w:cnfStyle w:val="000000000000" w:firstRow="0" w:lastRow="0" w:firstColumn="0" w:lastColumn="0" w:oddVBand="0" w:evenVBand="0" w:oddHBand="0" w:evenHBand="0" w:firstRowFirstColumn="0" w:firstRowLastColumn="0" w:lastRowFirstColumn="0" w:lastRowLastColumn="0"/>
              <w:rPr>
                <w:sz w:val="18"/>
                <w:szCs w:val="18"/>
              </w:rPr>
            </w:pPr>
          </w:p>
          <w:p w14:paraId="41FD778B" w14:textId="10FCE3ED" w:rsidR="00C25DAE" w:rsidRDefault="1E77B1D2" w:rsidP="1E77B1D2">
            <w:pPr>
              <w:cnfStyle w:val="000000000000" w:firstRow="0" w:lastRow="0" w:firstColumn="0" w:lastColumn="0" w:oddVBand="0" w:evenVBand="0" w:oddHBand="0" w:evenHBand="0" w:firstRowFirstColumn="0" w:firstRowLastColumn="0" w:lastRowFirstColumn="0" w:lastRowLastColumn="0"/>
              <w:rPr>
                <w:sz w:val="18"/>
                <w:szCs w:val="18"/>
              </w:rPr>
            </w:pPr>
            <w:r w:rsidRPr="4E30C6B1">
              <w:rPr>
                <w:sz w:val="18"/>
                <w:szCs w:val="18"/>
              </w:rPr>
              <w:t>Deze samenwerking bestaat uit ondersteuning op school, voortgangsgesprekken met ouders, advies, verwijzing naar.</w:t>
            </w:r>
          </w:p>
          <w:p w14:paraId="4395699F" w14:textId="38B4CA7E" w:rsidR="4E30C6B1" w:rsidRDefault="4E30C6B1" w:rsidP="4E30C6B1">
            <w:pPr>
              <w:cnfStyle w:val="000000000000" w:firstRow="0" w:lastRow="0" w:firstColumn="0" w:lastColumn="0" w:oddVBand="0" w:evenVBand="0" w:oddHBand="0" w:evenHBand="0" w:firstRowFirstColumn="0" w:firstRowLastColumn="0" w:lastRowFirstColumn="0" w:lastRowLastColumn="0"/>
              <w:rPr>
                <w:sz w:val="18"/>
                <w:szCs w:val="18"/>
              </w:rPr>
            </w:pPr>
          </w:p>
          <w:p w14:paraId="4D2D47B9" w14:textId="7A593202" w:rsidR="0044186C" w:rsidRPr="00C25DAE" w:rsidRDefault="0044186C" w:rsidP="1E77B1D2">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Directie en ib’er hebben wekelijks overleg. </w:t>
            </w:r>
          </w:p>
          <w:p w14:paraId="2DA9B328" w14:textId="77777777" w:rsidR="00C35990" w:rsidRPr="005A4ED5" w:rsidRDefault="00C35990" w:rsidP="005A4ED5">
            <w:pPr>
              <w:cnfStyle w:val="000000000000" w:firstRow="0" w:lastRow="0" w:firstColumn="0" w:lastColumn="0" w:oddVBand="0" w:evenVBand="0" w:oddHBand="0" w:evenHBand="0" w:firstRowFirstColumn="0" w:firstRowLastColumn="0" w:lastRowFirstColumn="0" w:lastRowLastColumn="0"/>
              <w:rPr>
                <w:sz w:val="18"/>
                <w:szCs w:val="18"/>
              </w:rPr>
            </w:pPr>
          </w:p>
        </w:tc>
      </w:tr>
      <w:tr w:rsidR="004A6577" w:rsidRPr="0022389D" w14:paraId="07300DA7" w14:textId="77777777" w:rsidTr="3D6D092A">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571" w:type="pct"/>
            <w:tcBorders>
              <w:left w:val="single" w:sz="12" w:space="0" w:color="365F91" w:themeColor="accent1" w:themeShade="BF"/>
              <w:right w:val="single" w:sz="4" w:space="0" w:color="92CDDC" w:themeColor="accent5" w:themeTint="99"/>
            </w:tcBorders>
            <w:shd w:val="clear" w:color="auto" w:fill="31849B" w:themeFill="accent5" w:themeFillShade="BF"/>
          </w:tcPr>
          <w:p w14:paraId="3EE63B60" w14:textId="77777777" w:rsidR="004A6577" w:rsidRPr="0022389D" w:rsidRDefault="004A6577" w:rsidP="00E62BD7">
            <w:pPr>
              <w:rPr>
                <w:color w:val="FFFFFF" w:themeColor="background1"/>
                <w:sz w:val="18"/>
                <w:szCs w:val="18"/>
              </w:rPr>
            </w:pPr>
            <w:r w:rsidRPr="0022389D">
              <w:rPr>
                <w:color w:val="FFFFFF" w:themeColor="background1"/>
                <w:sz w:val="18"/>
                <w:szCs w:val="18"/>
              </w:rPr>
              <w:lastRenderedPageBreak/>
              <w:t>Doelgroep</w:t>
            </w:r>
          </w:p>
        </w:tc>
        <w:tc>
          <w:tcPr>
            <w:tcW w:w="513" w:type="pct"/>
            <w:tcBorders>
              <w:left w:val="single" w:sz="4" w:space="0" w:color="92CDDC" w:themeColor="accent5" w:themeTint="99"/>
              <w:right w:val="single" w:sz="4" w:space="0" w:color="92CDDC" w:themeColor="accent5" w:themeTint="99"/>
            </w:tcBorders>
            <w:shd w:val="clear" w:color="auto" w:fill="31849B" w:themeFill="accent5" w:themeFillShade="BF"/>
          </w:tcPr>
          <w:p w14:paraId="2180AE6A" w14:textId="77777777" w:rsidR="004A6577" w:rsidRPr="0022389D" w:rsidRDefault="004A6577" w:rsidP="00E62BD7">
            <w:pP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22389D">
              <w:rPr>
                <w:b/>
                <w:color w:val="FFFFFF" w:themeColor="background1"/>
                <w:sz w:val="18"/>
                <w:szCs w:val="18"/>
              </w:rPr>
              <w:t>Uitstroom-bestemming</w:t>
            </w:r>
          </w:p>
        </w:tc>
        <w:tc>
          <w:tcPr>
            <w:tcW w:w="919" w:type="pct"/>
            <w:tcBorders>
              <w:left w:val="single" w:sz="4" w:space="0" w:color="92CDDC" w:themeColor="accent5" w:themeTint="99"/>
              <w:right w:val="single" w:sz="4" w:space="0" w:color="92CDDC" w:themeColor="accent5" w:themeTint="99"/>
            </w:tcBorders>
            <w:shd w:val="clear" w:color="auto" w:fill="31849B" w:themeFill="accent5" w:themeFillShade="BF"/>
          </w:tcPr>
          <w:p w14:paraId="60AFD87F" w14:textId="77777777" w:rsidR="004A6577" w:rsidRPr="0022389D" w:rsidRDefault="004A6577" w:rsidP="00E62BD7">
            <w:pP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22389D">
              <w:rPr>
                <w:b/>
                <w:color w:val="FFFFFF" w:themeColor="background1"/>
                <w:sz w:val="18"/>
                <w:szCs w:val="18"/>
              </w:rPr>
              <w:t>Onderwijsbehoeften (aandacht en tijd)</w:t>
            </w:r>
          </w:p>
        </w:tc>
        <w:tc>
          <w:tcPr>
            <w:tcW w:w="699" w:type="pct"/>
            <w:tcBorders>
              <w:left w:val="single" w:sz="4" w:space="0" w:color="92CDDC" w:themeColor="accent5" w:themeTint="99"/>
              <w:right w:val="single" w:sz="4" w:space="0" w:color="92CDDC" w:themeColor="accent5" w:themeTint="99"/>
            </w:tcBorders>
            <w:shd w:val="clear" w:color="auto" w:fill="31849B" w:themeFill="accent5" w:themeFillShade="BF"/>
          </w:tcPr>
          <w:p w14:paraId="55115E9F" w14:textId="77777777" w:rsidR="004A6577" w:rsidRPr="0022389D" w:rsidRDefault="004A6577" w:rsidP="00E62BD7">
            <w:pP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22389D">
              <w:rPr>
                <w:b/>
                <w:color w:val="FFFFFF" w:themeColor="background1"/>
                <w:sz w:val="18"/>
                <w:szCs w:val="18"/>
              </w:rPr>
              <w:t xml:space="preserve">Extra ondersteuning </w:t>
            </w:r>
          </w:p>
        </w:tc>
        <w:tc>
          <w:tcPr>
            <w:tcW w:w="919" w:type="pct"/>
            <w:tcBorders>
              <w:left w:val="single" w:sz="4" w:space="0" w:color="92CDDC" w:themeColor="accent5" w:themeTint="99"/>
              <w:right w:val="single" w:sz="4" w:space="0" w:color="92CDDC" w:themeColor="accent5" w:themeTint="99"/>
            </w:tcBorders>
            <w:shd w:val="clear" w:color="auto" w:fill="31849B" w:themeFill="accent5" w:themeFillShade="BF"/>
          </w:tcPr>
          <w:p w14:paraId="1667D57A" w14:textId="77777777" w:rsidR="004A6577" w:rsidRPr="0022389D" w:rsidRDefault="00C35990" w:rsidP="00E62BD7">
            <w:pP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Pr>
                <w:b/>
                <w:color w:val="FFFFFF" w:themeColor="background1"/>
                <w:sz w:val="18"/>
                <w:szCs w:val="18"/>
              </w:rPr>
              <w:t>Deskundighei</w:t>
            </w:r>
            <w:r w:rsidR="00565BC6">
              <w:rPr>
                <w:b/>
                <w:color w:val="FFFFFF" w:themeColor="background1"/>
                <w:sz w:val="18"/>
                <w:szCs w:val="18"/>
              </w:rPr>
              <w:t>d</w:t>
            </w:r>
          </w:p>
        </w:tc>
        <w:tc>
          <w:tcPr>
            <w:tcW w:w="744" w:type="pct"/>
            <w:tcBorders>
              <w:left w:val="single" w:sz="4" w:space="0" w:color="92CDDC" w:themeColor="accent5" w:themeTint="99"/>
              <w:right w:val="single" w:sz="4" w:space="0" w:color="92CDDC" w:themeColor="accent5" w:themeTint="99"/>
            </w:tcBorders>
            <w:shd w:val="clear" w:color="auto" w:fill="31849B" w:themeFill="accent5" w:themeFillShade="BF"/>
          </w:tcPr>
          <w:p w14:paraId="28756963" w14:textId="77777777" w:rsidR="004A6577" w:rsidRPr="0022389D" w:rsidRDefault="004A6577" w:rsidP="00E62BD7">
            <w:pP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22389D">
              <w:rPr>
                <w:b/>
                <w:color w:val="FFFFFF" w:themeColor="background1"/>
                <w:sz w:val="18"/>
                <w:szCs w:val="18"/>
              </w:rPr>
              <w:t>Specifieke voorzieningen/gebouw</w:t>
            </w:r>
          </w:p>
        </w:tc>
        <w:tc>
          <w:tcPr>
            <w:tcW w:w="635" w:type="pct"/>
            <w:tcBorders>
              <w:left w:val="single" w:sz="4" w:space="0" w:color="92CDDC" w:themeColor="accent5" w:themeTint="99"/>
              <w:right w:val="single" w:sz="12" w:space="0" w:color="365F91" w:themeColor="accent1" w:themeShade="BF"/>
            </w:tcBorders>
            <w:shd w:val="clear" w:color="auto" w:fill="31849B" w:themeFill="accent5" w:themeFillShade="BF"/>
          </w:tcPr>
          <w:p w14:paraId="3B58BA0E" w14:textId="77777777" w:rsidR="004A6577" w:rsidRPr="0022389D" w:rsidRDefault="004A6577" w:rsidP="00E62BD7">
            <w:pP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22389D">
              <w:rPr>
                <w:b/>
                <w:color w:val="FFFFFF" w:themeColor="background1"/>
                <w:sz w:val="18"/>
                <w:szCs w:val="18"/>
              </w:rPr>
              <w:t>Samenwerking</w:t>
            </w:r>
          </w:p>
          <w:p w14:paraId="55E682AD" w14:textId="77777777" w:rsidR="004A6577" w:rsidRPr="0022389D" w:rsidRDefault="004A6577" w:rsidP="00E62BD7">
            <w:pP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p>
        </w:tc>
      </w:tr>
    </w:tbl>
    <w:p w14:paraId="72E970B5" w14:textId="647CD6BF" w:rsidR="006B4AA7" w:rsidRDefault="1E77B1D2" w:rsidP="1E77B1D2">
      <w:pPr>
        <w:spacing w:after="0" w:line="240" w:lineRule="auto"/>
        <w:rPr>
          <w:rFonts w:ascii="Calibri" w:eastAsia="Calibri" w:hAnsi="Calibri" w:cs="Calibri"/>
          <w:sz w:val="18"/>
          <w:szCs w:val="18"/>
        </w:rPr>
      </w:pPr>
      <w:r w:rsidRPr="1E77B1D2">
        <w:rPr>
          <w:rFonts w:ascii="Calibri" w:eastAsia="Calibri" w:hAnsi="Calibri" w:cs="Calibri"/>
          <w:b/>
          <w:bCs/>
          <w:sz w:val="18"/>
          <w:szCs w:val="18"/>
          <w:u w:val="single"/>
        </w:rPr>
        <w:t>Grenzen voor CBS De Oase voor wat betreft het schoolconcept:</w:t>
      </w:r>
    </w:p>
    <w:p w14:paraId="082E95BD" w14:textId="3B6DF8F1" w:rsidR="1E77B1D2" w:rsidRDefault="1E77B1D2" w:rsidP="1E77B1D2">
      <w:pPr>
        <w:rPr>
          <w:rFonts w:ascii="Calibri" w:eastAsia="Calibri" w:hAnsi="Calibri" w:cs="Calibri"/>
          <w:sz w:val="18"/>
          <w:szCs w:val="18"/>
        </w:rPr>
      </w:pPr>
      <w:r w:rsidRPr="1E77B1D2">
        <w:rPr>
          <w:rFonts w:ascii="Calibri" w:eastAsia="Calibri" w:hAnsi="Calibri" w:cs="Calibri"/>
          <w:sz w:val="18"/>
          <w:szCs w:val="18"/>
        </w:rPr>
        <w:t>Het uitgangspunt is dat kinderen met een specifieke onderwijsbehoefte ook welkom zijn op onze school. Dat betekent echter niet dat een kind met een specifieke onderwijsbehoefte zomaar kan worden geplaatst. Elke aanmelding wordt expliciet beoordeeld. Bij ieder verzoek tot plaatsing zal telkens een afweging gemaakt worden. De kern van deze afweging is de vraag of de combinatie van de specifieke onderwijsbehoefte en de extra ondersteuning die noodzakelijk is, past binnen de mogelijkheden van onze school. Het gaat daarbij om de balans tussen de h</w:t>
      </w:r>
      <w:r w:rsidR="00A805FE">
        <w:rPr>
          <w:rFonts w:ascii="Calibri" w:eastAsia="Calibri" w:hAnsi="Calibri" w:cs="Calibri"/>
          <w:sz w:val="18"/>
          <w:szCs w:val="18"/>
        </w:rPr>
        <w:t xml:space="preserve">ulpvraag van het kind en de </w:t>
      </w:r>
      <w:r w:rsidRPr="1E77B1D2">
        <w:rPr>
          <w:rFonts w:ascii="Calibri" w:eastAsia="Calibri" w:hAnsi="Calibri" w:cs="Calibri"/>
          <w:sz w:val="18"/>
          <w:szCs w:val="18"/>
        </w:rPr>
        <w:t>mogelijkheden van onze school. Ook dient daarbij meegenomen te worden of externe-hulp ingeschakeld kan worden.  Bij elke aanmelding wordt gekeken naar een reeks aspecten. Wat vraagt een kind m.b.t.:</w:t>
      </w:r>
    </w:p>
    <w:p w14:paraId="40E775B9" w14:textId="5E854469" w:rsidR="1E77B1D2" w:rsidRDefault="1E77B1D2" w:rsidP="1E77B1D2">
      <w:pPr>
        <w:pStyle w:val="Lijstalinea"/>
        <w:numPr>
          <w:ilvl w:val="0"/>
          <w:numId w:val="1"/>
        </w:numPr>
        <w:rPr>
          <w:sz w:val="18"/>
          <w:szCs w:val="18"/>
        </w:rPr>
      </w:pPr>
      <w:r w:rsidRPr="1E77B1D2">
        <w:rPr>
          <w:rFonts w:ascii="Calibri" w:eastAsia="Calibri" w:hAnsi="Calibri" w:cs="Calibri"/>
          <w:sz w:val="18"/>
          <w:szCs w:val="18"/>
        </w:rPr>
        <w:t>Pedagogische aanpak</w:t>
      </w:r>
    </w:p>
    <w:p w14:paraId="342D2D2F" w14:textId="31E4AC1C" w:rsidR="1E77B1D2" w:rsidRDefault="1E77B1D2" w:rsidP="1E77B1D2">
      <w:pPr>
        <w:pStyle w:val="Lijstalinea"/>
        <w:numPr>
          <w:ilvl w:val="0"/>
          <w:numId w:val="1"/>
        </w:numPr>
        <w:rPr>
          <w:sz w:val="18"/>
          <w:szCs w:val="18"/>
        </w:rPr>
      </w:pPr>
      <w:r w:rsidRPr="1E77B1D2">
        <w:rPr>
          <w:rFonts w:ascii="Calibri" w:eastAsia="Calibri" w:hAnsi="Calibri" w:cs="Calibri"/>
          <w:sz w:val="18"/>
          <w:szCs w:val="18"/>
        </w:rPr>
        <w:t>Didactische aanpak</w:t>
      </w:r>
    </w:p>
    <w:p w14:paraId="71F52955" w14:textId="19A4BE6B" w:rsidR="1E77B1D2" w:rsidRDefault="1E77B1D2" w:rsidP="1E77B1D2">
      <w:pPr>
        <w:pStyle w:val="Lijstalinea"/>
        <w:numPr>
          <w:ilvl w:val="0"/>
          <w:numId w:val="1"/>
        </w:numPr>
        <w:rPr>
          <w:sz w:val="18"/>
          <w:szCs w:val="18"/>
        </w:rPr>
      </w:pPr>
      <w:r w:rsidRPr="1E77B1D2">
        <w:rPr>
          <w:rFonts w:ascii="Calibri" w:eastAsia="Calibri" w:hAnsi="Calibri" w:cs="Calibri"/>
          <w:sz w:val="18"/>
          <w:szCs w:val="18"/>
        </w:rPr>
        <w:t>Kenn</w:t>
      </w:r>
      <w:r w:rsidR="00321F4C">
        <w:rPr>
          <w:rFonts w:ascii="Calibri" w:eastAsia="Calibri" w:hAnsi="Calibri" w:cs="Calibri"/>
          <w:sz w:val="18"/>
          <w:szCs w:val="18"/>
        </w:rPr>
        <w:t>is en vaardigheden van het team</w:t>
      </w:r>
    </w:p>
    <w:p w14:paraId="06340026" w14:textId="30EE1F86" w:rsidR="1E77B1D2" w:rsidRDefault="1E77B1D2" w:rsidP="1E77B1D2">
      <w:pPr>
        <w:pStyle w:val="Lijstalinea"/>
        <w:numPr>
          <w:ilvl w:val="0"/>
          <w:numId w:val="1"/>
        </w:numPr>
        <w:rPr>
          <w:sz w:val="18"/>
          <w:szCs w:val="18"/>
        </w:rPr>
      </w:pPr>
      <w:r w:rsidRPr="1E77B1D2">
        <w:rPr>
          <w:rFonts w:ascii="Calibri" w:eastAsia="Calibri" w:hAnsi="Calibri" w:cs="Calibri"/>
          <w:sz w:val="18"/>
          <w:szCs w:val="18"/>
        </w:rPr>
        <w:t>Organisatie binnen de school</w:t>
      </w:r>
      <w:r w:rsidR="00321F4C">
        <w:rPr>
          <w:rFonts w:ascii="Calibri" w:eastAsia="Calibri" w:hAnsi="Calibri" w:cs="Calibri"/>
          <w:sz w:val="18"/>
          <w:szCs w:val="18"/>
        </w:rPr>
        <w:t xml:space="preserve"> en de klas</w:t>
      </w:r>
    </w:p>
    <w:p w14:paraId="6DE3853E" w14:textId="34F2FA14" w:rsidR="1E77B1D2" w:rsidRDefault="1E77B1D2" w:rsidP="1E77B1D2">
      <w:pPr>
        <w:pStyle w:val="Lijstalinea"/>
        <w:numPr>
          <w:ilvl w:val="0"/>
          <w:numId w:val="1"/>
        </w:numPr>
        <w:rPr>
          <w:sz w:val="18"/>
          <w:szCs w:val="18"/>
        </w:rPr>
      </w:pPr>
      <w:r w:rsidRPr="1E77B1D2">
        <w:rPr>
          <w:rFonts w:ascii="Calibri" w:eastAsia="Calibri" w:hAnsi="Calibri" w:cs="Calibri"/>
          <w:sz w:val="18"/>
          <w:szCs w:val="18"/>
        </w:rPr>
        <w:t>Materiële aspecten (gebouw, meubilair)</w:t>
      </w:r>
    </w:p>
    <w:p w14:paraId="2C0B820A" w14:textId="1F082ECB" w:rsidR="1E77B1D2" w:rsidRDefault="00321F4C" w:rsidP="1E77B1D2">
      <w:pPr>
        <w:pStyle w:val="Lijstalinea"/>
        <w:numPr>
          <w:ilvl w:val="0"/>
          <w:numId w:val="1"/>
        </w:numPr>
        <w:rPr>
          <w:sz w:val="18"/>
          <w:szCs w:val="18"/>
        </w:rPr>
      </w:pPr>
      <w:r>
        <w:rPr>
          <w:rFonts w:ascii="Calibri" w:eastAsia="Calibri" w:hAnsi="Calibri" w:cs="Calibri"/>
          <w:sz w:val="18"/>
          <w:szCs w:val="18"/>
        </w:rPr>
        <w:t>De positie van de medeleerlingen</w:t>
      </w:r>
    </w:p>
    <w:p w14:paraId="4CA6AE9A" w14:textId="03715DDE" w:rsidR="1E77B1D2" w:rsidRDefault="00321F4C" w:rsidP="1E77B1D2">
      <w:pPr>
        <w:pStyle w:val="Lijstalinea"/>
        <w:numPr>
          <w:ilvl w:val="0"/>
          <w:numId w:val="1"/>
        </w:numPr>
        <w:rPr>
          <w:sz w:val="18"/>
          <w:szCs w:val="18"/>
        </w:rPr>
      </w:pPr>
      <w:r>
        <w:rPr>
          <w:rFonts w:ascii="Calibri" w:eastAsia="Calibri" w:hAnsi="Calibri" w:cs="Calibri"/>
          <w:sz w:val="18"/>
          <w:szCs w:val="18"/>
        </w:rPr>
        <w:t>De rol van de ouders</w:t>
      </w:r>
    </w:p>
    <w:p w14:paraId="324FB4AE" w14:textId="1376DA5F" w:rsidR="1E77B1D2" w:rsidRDefault="1E77B1D2" w:rsidP="1E77B1D2">
      <w:pPr>
        <w:pStyle w:val="Lijstalinea"/>
        <w:numPr>
          <w:ilvl w:val="0"/>
          <w:numId w:val="1"/>
        </w:numPr>
        <w:rPr>
          <w:sz w:val="18"/>
          <w:szCs w:val="18"/>
        </w:rPr>
      </w:pPr>
      <w:r w:rsidRPr="1E77B1D2">
        <w:rPr>
          <w:rFonts w:ascii="Calibri" w:eastAsia="Calibri" w:hAnsi="Calibri" w:cs="Calibri"/>
          <w:sz w:val="18"/>
          <w:szCs w:val="18"/>
        </w:rPr>
        <w:t>De externe onderste</w:t>
      </w:r>
      <w:r w:rsidR="00321F4C">
        <w:rPr>
          <w:rFonts w:ascii="Calibri" w:eastAsia="Calibri" w:hAnsi="Calibri" w:cs="Calibri"/>
          <w:sz w:val="18"/>
          <w:szCs w:val="18"/>
        </w:rPr>
        <w:t>uning</w:t>
      </w:r>
    </w:p>
    <w:p w14:paraId="3E01B41D" w14:textId="212B5B8F" w:rsidR="006B4AA7" w:rsidRDefault="1E77B1D2" w:rsidP="5997A095">
      <w:pPr>
        <w:spacing w:after="0" w:line="240" w:lineRule="auto"/>
        <w:rPr>
          <w:rFonts w:ascii="Calibri" w:eastAsia="Calibri" w:hAnsi="Calibri" w:cs="Calibri"/>
          <w:b/>
          <w:bCs/>
          <w:sz w:val="18"/>
          <w:szCs w:val="18"/>
        </w:rPr>
      </w:pPr>
      <w:r w:rsidRPr="1E77B1D2">
        <w:rPr>
          <w:rFonts w:ascii="Calibri" w:eastAsia="Calibri" w:hAnsi="Calibri" w:cs="Calibri"/>
          <w:sz w:val="18"/>
          <w:szCs w:val="18"/>
        </w:rPr>
        <w:t xml:space="preserve">We kijken wat de mogelijkheden zijn voor ieder kind, dit ook bij een kind met een syndroom van Down of met een laag IQ. Voor het team is het belangrijk dat een leerling zich veilig voelt op school. </w:t>
      </w:r>
      <w:r w:rsidRPr="1E77B1D2">
        <w:rPr>
          <w:rFonts w:ascii="Calibri" w:eastAsia="Calibri" w:hAnsi="Calibri" w:cs="Calibri"/>
          <w:b/>
          <w:bCs/>
          <w:sz w:val="18"/>
          <w:szCs w:val="18"/>
        </w:rPr>
        <w:t>Dit betekent dat indien de verwachting is dat een leerling de veiligheid voor andere leerlingen en/of leerkrachten zal verstoren en het team ook niet de mogelijkheid ziet om de veiligheid te garanderen, dat men dan genoodzaakt is deze leerling te verwijzen naar een andere school. Indien tijdens de schoolloopbaan van het kind blijkt dat hij/zij de veiligheid in gevaar brengt zal ook worden verwezen naar een andere school.</w:t>
      </w:r>
      <w:r w:rsidR="00321F4C">
        <w:rPr>
          <w:rFonts w:ascii="Calibri" w:eastAsia="Calibri" w:hAnsi="Calibri" w:cs="Calibri"/>
          <w:b/>
          <w:bCs/>
          <w:sz w:val="18"/>
          <w:szCs w:val="18"/>
        </w:rPr>
        <w:t xml:space="preserve"> </w:t>
      </w:r>
      <w:r w:rsidR="00321F4C">
        <w:rPr>
          <w:rFonts w:ascii="Calibri" w:eastAsia="Calibri" w:hAnsi="Calibri" w:cs="Calibri"/>
          <w:b/>
          <w:bCs/>
          <w:sz w:val="18"/>
          <w:szCs w:val="18"/>
        </w:rPr>
        <w:br/>
      </w:r>
      <w:r w:rsidR="00321F4C">
        <w:rPr>
          <w:rFonts w:ascii="Calibri" w:eastAsia="Calibri" w:hAnsi="Calibri" w:cs="Calibri"/>
          <w:bCs/>
          <w:sz w:val="18"/>
          <w:szCs w:val="18"/>
        </w:rPr>
        <w:t xml:space="preserve">Voor een leerkracht is het niet mogelijk om veel lichamelijke verzorging te bieden als er geen extra handen in de klas zijn. </w:t>
      </w:r>
    </w:p>
    <w:p w14:paraId="174320B4" w14:textId="57926686" w:rsidR="00321F4C" w:rsidRDefault="001148E2" w:rsidP="001148E2">
      <w:pPr>
        <w:tabs>
          <w:tab w:val="left" w:pos="14520"/>
        </w:tabs>
        <w:spacing w:after="0" w:line="240" w:lineRule="auto"/>
        <w:rPr>
          <w:rFonts w:ascii="Calibri" w:eastAsia="Calibri" w:hAnsi="Calibri" w:cs="Calibri"/>
          <w:sz w:val="18"/>
          <w:szCs w:val="18"/>
        </w:rPr>
      </w:pPr>
      <w:r>
        <w:rPr>
          <w:rFonts w:ascii="Calibri" w:eastAsia="Calibri" w:hAnsi="Calibri" w:cs="Calibri"/>
          <w:sz w:val="18"/>
          <w:szCs w:val="18"/>
        </w:rPr>
        <w:tab/>
      </w:r>
    </w:p>
    <w:p w14:paraId="08096570" w14:textId="1F9E56A4" w:rsidR="00292B83" w:rsidRPr="007616E3" w:rsidRDefault="49BDA03D" w:rsidP="000F7FAE">
      <w:pPr>
        <w:rPr>
          <w:sz w:val="19"/>
          <w:szCs w:val="19"/>
        </w:rPr>
      </w:pPr>
      <w:r w:rsidRPr="49BDA03D">
        <w:rPr>
          <w:b/>
          <w:bCs/>
          <w:sz w:val="18"/>
          <w:szCs w:val="18"/>
        </w:rPr>
        <w:t>Ambities schooljaar 2022:-2023:</w:t>
      </w:r>
      <w:r w:rsidR="0053075A">
        <w:br/>
      </w:r>
      <w:r w:rsidRPr="49BDA03D">
        <w:rPr>
          <w:sz w:val="18"/>
          <w:szCs w:val="18"/>
        </w:rPr>
        <w:t>- ICT</w:t>
      </w:r>
      <w:r w:rsidR="0053075A">
        <w:br/>
      </w:r>
      <w:r w:rsidRPr="49BDA03D">
        <w:rPr>
          <w:sz w:val="18"/>
          <w:szCs w:val="18"/>
        </w:rPr>
        <w:t>- schrijven beleidsplan rekenen</w:t>
      </w:r>
      <w:r w:rsidR="0053075A">
        <w:br/>
      </w:r>
      <w:r w:rsidRPr="49BDA03D">
        <w:rPr>
          <w:sz w:val="18"/>
          <w:szCs w:val="18"/>
        </w:rPr>
        <w:t xml:space="preserve">- Training in kijken naar de groep/groepsanalyse/werken in </w:t>
      </w:r>
      <w:proofErr w:type="spellStart"/>
      <w:r w:rsidRPr="49BDA03D">
        <w:rPr>
          <w:sz w:val="18"/>
          <w:szCs w:val="18"/>
        </w:rPr>
        <w:t>Parnassys</w:t>
      </w:r>
      <w:proofErr w:type="spellEnd"/>
      <w:r w:rsidRPr="49BDA03D">
        <w:rPr>
          <w:sz w:val="18"/>
          <w:szCs w:val="18"/>
        </w:rPr>
        <w:t>.</w:t>
      </w:r>
      <w:r w:rsidR="0053075A">
        <w:br/>
      </w:r>
      <w:r w:rsidRPr="49BDA03D">
        <w:rPr>
          <w:sz w:val="18"/>
          <w:szCs w:val="18"/>
        </w:rPr>
        <w:t>- Nascholing The Leader in Me</w:t>
      </w:r>
      <w:r w:rsidR="0053075A">
        <w:br/>
      </w:r>
      <w:r w:rsidRPr="49BDA03D">
        <w:rPr>
          <w:sz w:val="18"/>
          <w:szCs w:val="18"/>
        </w:rPr>
        <w:t>- Verfijning groepsplan Gedrag.</w:t>
      </w:r>
    </w:p>
    <w:sectPr w:rsidR="00292B83" w:rsidRPr="007616E3" w:rsidSect="0085437E">
      <w:footerReference w:type="default" r:id="rId14"/>
      <w:pgSz w:w="16839" w:h="11907" w:orient="landscape" w:code="9"/>
      <w:pgMar w:top="567" w:right="397" w:bottom="0" w:left="39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CBE75" w14:textId="77777777" w:rsidR="00655C05" w:rsidRDefault="00655C05" w:rsidP="00642373">
      <w:pPr>
        <w:spacing w:after="0" w:line="240" w:lineRule="auto"/>
      </w:pPr>
      <w:r>
        <w:separator/>
      </w:r>
    </w:p>
  </w:endnote>
  <w:endnote w:type="continuationSeparator" w:id="0">
    <w:p w14:paraId="7BF3D936" w14:textId="77777777" w:rsidR="00655C05" w:rsidRDefault="00655C05" w:rsidP="00642373">
      <w:pPr>
        <w:spacing w:after="0" w:line="240" w:lineRule="auto"/>
      </w:pPr>
      <w:r>
        <w:continuationSeparator/>
      </w:r>
    </w:p>
  </w:endnote>
  <w:endnote w:type="continuationNotice" w:id="1">
    <w:p w14:paraId="55E6CF12" w14:textId="77777777" w:rsidR="00655C05" w:rsidRDefault="00655C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53E8A" w14:textId="49805970" w:rsidR="00E2056C" w:rsidRPr="00DE370B" w:rsidRDefault="00E2056C" w:rsidP="00815605">
    <w:pPr>
      <w:pStyle w:val="Voettekst"/>
      <w:jc w:val="center"/>
      <w:rPr>
        <w:i/>
        <w:sz w:val="18"/>
        <w:szCs w:val="18"/>
      </w:rPr>
    </w:pPr>
    <w:r>
      <w:rPr>
        <w:i/>
        <w:sz w:val="18"/>
        <w:szCs w:val="18"/>
      </w:rPr>
      <w:tab/>
    </w:r>
    <w:r>
      <w:rPr>
        <w:i/>
        <w:sz w:val="18"/>
        <w:szCs w:val="18"/>
      </w:rPr>
      <w:tab/>
      <w:t>Schoolondersteuningsprofiel CBS De Oase</w:t>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sidR="000B090C">
      <w:rPr>
        <w:i/>
        <w:sz w:val="18"/>
        <w:szCs w:val="18"/>
      </w:rPr>
      <w:t>September 202</w:t>
    </w:r>
    <w:r w:rsidR="001148E2">
      <w:rPr>
        <w:i/>
        <w:sz w:val="18"/>
        <w:szCs w:val="18"/>
      </w:rPr>
      <w:t>2</w:t>
    </w:r>
  </w:p>
  <w:p w14:paraId="09FD2A86" w14:textId="77777777" w:rsidR="00E2056C" w:rsidRDefault="00E2056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5A7EA" w14:textId="77777777" w:rsidR="00655C05" w:rsidRDefault="00655C05" w:rsidP="00642373">
      <w:pPr>
        <w:spacing w:after="0" w:line="240" w:lineRule="auto"/>
      </w:pPr>
      <w:r>
        <w:separator/>
      </w:r>
    </w:p>
  </w:footnote>
  <w:footnote w:type="continuationSeparator" w:id="0">
    <w:p w14:paraId="509DCB9B" w14:textId="77777777" w:rsidR="00655C05" w:rsidRDefault="00655C05" w:rsidP="00642373">
      <w:pPr>
        <w:spacing w:after="0" w:line="240" w:lineRule="auto"/>
      </w:pPr>
      <w:r>
        <w:continuationSeparator/>
      </w:r>
    </w:p>
  </w:footnote>
  <w:footnote w:type="continuationNotice" w:id="1">
    <w:p w14:paraId="15A09FAC" w14:textId="77777777" w:rsidR="00655C05" w:rsidRDefault="00655C0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2679C"/>
    <w:multiLevelType w:val="hybridMultilevel"/>
    <w:tmpl w:val="47001BC2"/>
    <w:lvl w:ilvl="0" w:tplc="43B00CFA">
      <w:start w:val="2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0785191"/>
    <w:multiLevelType w:val="hybridMultilevel"/>
    <w:tmpl w:val="EB1E94C0"/>
    <w:lvl w:ilvl="0" w:tplc="04130005">
      <w:start w:val="1"/>
      <w:numFmt w:val="bullet"/>
      <w:lvlText w:val=""/>
      <w:lvlJc w:val="left"/>
      <w:pPr>
        <w:ind w:left="720" w:hanging="360"/>
      </w:pPr>
      <w:rPr>
        <w:rFonts w:ascii="Wingdings" w:hAnsi="Wingdings" w:hint="default"/>
      </w:rPr>
    </w:lvl>
    <w:lvl w:ilvl="1" w:tplc="04130005">
      <w:start w:val="1"/>
      <w:numFmt w:val="bullet"/>
      <w:lvlText w:val=""/>
      <w:lvlJc w:val="left"/>
      <w:pPr>
        <w:ind w:left="170" w:hanging="170"/>
      </w:pPr>
      <w:rPr>
        <w:rFonts w:ascii="Wingdings" w:hAnsi="Wingdings"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0B8682D"/>
    <w:multiLevelType w:val="hybridMultilevel"/>
    <w:tmpl w:val="38380B32"/>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4470239"/>
    <w:multiLevelType w:val="hybridMultilevel"/>
    <w:tmpl w:val="37A8B852"/>
    <w:lvl w:ilvl="0" w:tplc="415E4534">
      <w:start w:val="1"/>
      <w:numFmt w:val="bullet"/>
      <w:lvlText w:val=""/>
      <w:lvlJc w:val="left"/>
      <w:pPr>
        <w:ind w:left="170" w:hanging="17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5D06780"/>
    <w:multiLevelType w:val="hybridMultilevel"/>
    <w:tmpl w:val="BE7AC4E8"/>
    <w:lvl w:ilvl="0" w:tplc="B3820ED8">
      <w:start w:val="1"/>
      <w:numFmt w:val="bullet"/>
      <w:lvlText w:val=""/>
      <w:lvlJc w:val="left"/>
      <w:pPr>
        <w:ind w:left="720" w:hanging="360"/>
      </w:pPr>
      <w:rPr>
        <w:rFonts w:ascii="Wingdings" w:hAnsi="Wingdings" w:hint="default"/>
      </w:rPr>
    </w:lvl>
    <w:lvl w:ilvl="1" w:tplc="E0C20FE4">
      <w:start w:val="1"/>
      <w:numFmt w:val="bullet"/>
      <w:lvlText w:val="o"/>
      <w:lvlJc w:val="left"/>
      <w:pPr>
        <w:ind w:left="1440" w:hanging="360"/>
      </w:pPr>
      <w:rPr>
        <w:rFonts w:ascii="Courier New" w:hAnsi="Courier New" w:hint="default"/>
      </w:rPr>
    </w:lvl>
    <w:lvl w:ilvl="2" w:tplc="FCFCF8E2">
      <w:start w:val="1"/>
      <w:numFmt w:val="bullet"/>
      <w:lvlText w:val=""/>
      <w:lvlJc w:val="left"/>
      <w:pPr>
        <w:ind w:left="2160" w:hanging="360"/>
      </w:pPr>
      <w:rPr>
        <w:rFonts w:ascii="Wingdings" w:hAnsi="Wingdings" w:hint="default"/>
      </w:rPr>
    </w:lvl>
    <w:lvl w:ilvl="3" w:tplc="98C40FB0">
      <w:start w:val="1"/>
      <w:numFmt w:val="bullet"/>
      <w:lvlText w:val=""/>
      <w:lvlJc w:val="left"/>
      <w:pPr>
        <w:ind w:left="2880" w:hanging="360"/>
      </w:pPr>
      <w:rPr>
        <w:rFonts w:ascii="Symbol" w:hAnsi="Symbol" w:hint="default"/>
      </w:rPr>
    </w:lvl>
    <w:lvl w:ilvl="4" w:tplc="3DE294CC">
      <w:start w:val="1"/>
      <w:numFmt w:val="bullet"/>
      <w:lvlText w:val="o"/>
      <w:lvlJc w:val="left"/>
      <w:pPr>
        <w:ind w:left="3600" w:hanging="360"/>
      </w:pPr>
      <w:rPr>
        <w:rFonts w:ascii="Courier New" w:hAnsi="Courier New" w:hint="default"/>
      </w:rPr>
    </w:lvl>
    <w:lvl w:ilvl="5" w:tplc="E348C764">
      <w:start w:val="1"/>
      <w:numFmt w:val="bullet"/>
      <w:lvlText w:val=""/>
      <w:lvlJc w:val="left"/>
      <w:pPr>
        <w:ind w:left="4320" w:hanging="360"/>
      </w:pPr>
      <w:rPr>
        <w:rFonts w:ascii="Wingdings" w:hAnsi="Wingdings" w:hint="default"/>
      </w:rPr>
    </w:lvl>
    <w:lvl w:ilvl="6" w:tplc="EDFED60C">
      <w:start w:val="1"/>
      <w:numFmt w:val="bullet"/>
      <w:lvlText w:val=""/>
      <w:lvlJc w:val="left"/>
      <w:pPr>
        <w:ind w:left="5040" w:hanging="360"/>
      </w:pPr>
      <w:rPr>
        <w:rFonts w:ascii="Symbol" w:hAnsi="Symbol" w:hint="default"/>
      </w:rPr>
    </w:lvl>
    <w:lvl w:ilvl="7" w:tplc="2466C2D2">
      <w:start w:val="1"/>
      <w:numFmt w:val="bullet"/>
      <w:lvlText w:val="o"/>
      <w:lvlJc w:val="left"/>
      <w:pPr>
        <w:ind w:left="5760" w:hanging="360"/>
      </w:pPr>
      <w:rPr>
        <w:rFonts w:ascii="Courier New" w:hAnsi="Courier New" w:hint="default"/>
      </w:rPr>
    </w:lvl>
    <w:lvl w:ilvl="8" w:tplc="A3CE9BA6">
      <w:start w:val="1"/>
      <w:numFmt w:val="bullet"/>
      <w:lvlText w:val=""/>
      <w:lvlJc w:val="left"/>
      <w:pPr>
        <w:ind w:left="6480" w:hanging="360"/>
      </w:pPr>
      <w:rPr>
        <w:rFonts w:ascii="Wingdings" w:hAnsi="Wingdings" w:hint="default"/>
      </w:rPr>
    </w:lvl>
  </w:abstractNum>
  <w:abstractNum w:abstractNumId="5" w15:restartNumberingAfterBreak="0">
    <w:nsid w:val="2A9729B4"/>
    <w:multiLevelType w:val="hybridMultilevel"/>
    <w:tmpl w:val="9240356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E79068F"/>
    <w:multiLevelType w:val="hybridMultilevel"/>
    <w:tmpl w:val="5764F00A"/>
    <w:lvl w:ilvl="0" w:tplc="609A8DB2">
      <w:start w:val="1"/>
      <w:numFmt w:val="bullet"/>
      <w:lvlText w:val=""/>
      <w:lvlJc w:val="left"/>
      <w:pPr>
        <w:ind w:left="170" w:hanging="17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0B84BDF"/>
    <w:multiLevelType w:val="hybridMultilevel"/>
    <w:tmpl w:val="EEDE6DEC"/>
    <w:lvl w:ilvl="0" w:tplc="04130005">
      <w:start w:val="1"/>
      <w:numFmt w:val="bullet"/>
      <w:lvlText w:val=""/>
      <w:lvlJc w:val="left"/>
      <w:pPr>
        <w:ind w:left="170" w:hanging="170"/>
      </w:pPr>
      <w:rPr>
        <w:rFonts w:ascii="Wingdings" w:hAnsi="Wingdings" w:hint="default"/>
      </w:rPr>
    </w:lvl>
    <w:lvl w:ilvl="1" w:tplc="04130005">
      <w:start w:val="1"/>
      <w:numFmt w:val="bullet"/>
      <w:lvlText w:val=""/>
      <w:lvlJc w:val="left"/>
      <w:pPr>
        <w:ind w:left="1080" w:hanging="360"/>
      </w:pPr>
      <w:rPr>
        <w:rFonts w:ascii="Wingdings" w:hAnsi="Wingdings"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312C1105"/>
    <w:multiLevelType w:val="hybridMultilevel"/>
    <w:tmpl w:val="84CAB552"/>
    <w:lvl w:ilvl="0" w:tplc="04130005">
      <w:start w:val="1"/>
      <w:numFmt w:val="bullet"/>
      <w:lvlText w:val=""/>
      <w:lvlJc w:val="left"/>
      <w:pPr>
        <w:ind w:left="170" w:hanging="17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31804AA9"/>
    <w:multiLevelType w:val="hybridMultilevel"/>
    <w:tmpl w:val="91E45B0C"/>
    <w:lvl w:ilvl="0" w:tplc="04130005">
      <w:start w:val="1"/>
      <w:numFmt w:val="bullet"/>
      <w:lvlText w:val=""/>
      <w:lvlJc w:val="left"/>
      <w:pPr>
        <w:ind w:left="170" w:hanging="17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3EBD1BAA"/>
    <w:multiLevelType w:val="hybridMultilevel"/>
    <w:tmpl w:val="AFC0EE6E"/>
    <w:lvl w:ilvl="0" w:tplc="BBC871F2">
      <w:start w:val="1"/>
      <w:numFmt w:val="bullet"/>
      <w:lvlText w:val=""/>
      <w:lvlJc w:val="left"/>
      <w:pPr>
        <w:ind w:left="170" w:hanging="17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46101622"/>
    <w:multiLevelType w:val="hybridMultilevel"/>
    <w:tmpl w:val="B92A0656"/>
    <w:lvl w:ilvl="0" w:tplc="382C6B02">
      <w:start w:val="1"/>
      <w:numFmt w:val="bullet"/>
      <w:lvlText w:val=""/>
      <w:lvlJc w:val="left"/>
      <w:pPr>
        <w:ind w:left="170" w:hanging="17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4B66472E"/>
    <w:multiLevelType w:val="hybridMultilevel"/>
    <w:tmpl w:val="3A6C9F7E"/>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7D2A51EC">
      <w:start w:val="1"/>
      <w:numFmt w:val="bullet"/>
      <w:lvlText w:val=""/>
      <w:lvlJc w:val="left"/>
      <w:pPr>
        <w:ind w:left="170" w:hanging="17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500646A6"/>
    <w:multiLevelType w:val="hybridMultilevel"/>
    <w:tmpl w:val="B2864EBA"/>
    <w:lvl w:ilvl="0" w:tplc="04130005">
      <w:start w:val="1"/>
      <w:numFmt w:val="bullet"/>
      <w:lvlText w:val=""/>
      <w:lvlJc w:val="left"/>
      <w:pPr>
        <w:ind w:left="170" w:hanging="170"/>
      </w:pPr>
      <w:rPr>
        <w:rFonts w:ascii="Wingdings" w:hAnsi="Wingdings" w:hint="default"/>
      </w:rPr>
    </w:lvl>
    <w:lvl w:ilvl="1" w:tplc="C53C4842">
      <w:numFmt w:val="bullet"/>
      <w:lvlText w:val="-"/>
      <w:lvlJc w:val="left"/>
      <w:pPr>
        <w:ind w:left="1080" w:hanging="360"/>
      </w:pPr>
      <w:rPr>
        <w:rFonts w:ascii="Calibri" w:eastAsiaTheme="minorHAnsi" w:hAnsi="Calibri" w:cstheme="minorBid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12"/>
  </w:num>
  <w:num w:numId="4">
    <w:abstractNumId w:val="11"/>
  </w:num>
  <w:num w:numId="5">
    <w:abstractNumId w:val="6"/>
  </w:num>
  <w:num w:numId="6">
    <w:abstractNumId w:val="3"/>
  </w:num>
  <w:num w:numId="7">
    <w:abstractNumId w:val="2"/>
  </w:num>
  <w:num w:numId="8">
    <w:abstractNumId w:val="13"/>
  </w:num>
  <w:num w:numId="9">
    <w:abstractNumId w:val="8"/>
  </w:num>
  <w:num w:numId="10">
    <w:abstractNumId w:val="9"/>
  </w:num>
  <w:num w:numId="11">
    <w:abstractNumId w:val="10"/>
  </w:num>
  <w:num w:numId="12">
    <w:abstractNumId w:val="5"/>
  </w:num>
  <w:num w:numId="13">
    <w:abstractNumId w:val="7"/>
  </w:num>
  <w:num w:numId="14">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739"/>
    <w:rsid w:val="00002312"/>
    <w:rsid w:val="00004CA6"/>
    <w:rsid w:val="0001013F"/>
    <w:rsid w:val="0002201B"/>
    <w:rsid w:val="00024F19"/>
    <w:rsid w:val="000465B1"/>
    <w:rsid w:val="00047E80"/>
    <w:rsid w:val="00050B96"/>
    <w:rsid w:val="0006035E"/>
    <w:rsid w:val="00063E06"/>
    <w:rsid w:val="00074A5C"/>
    <w:rsid w:val="000A3504"/>
    <w:rsid w:val="000A3CA0"/>
    <w:rsid w:val="000B090C"/>
    <w:rsid w:val="000B233B"/>
    <w:rsid w:val="000B3EC0"/>
    <w:rsid w:val="000B41EB"/>
    <w:rsid w:val="000C7BB3"/>
    <w:rsid w:val="000D351D"/>
    <w:rsid w:val="000E0281"/>
    <w:rsid w:val="000F599F"/>
    <w:rsid w:val="000F77E3"/>
    <w:rsid w:val="000F7B0A"/>
    <w:rsid w:val="000F7FAE"/>
    <w:rsid w:val="001148E2"/>
    <w:rsid w:val="00124AE6"/>
    <w:rsid w:val="00140E19"/>
    <w:rsid w:val="001479EF"/>
    <w:rsid w:val="00162F78"/>
    <w:rsid w:val="001717F1"/>
    <w:rsid w:val="00172E0D"/>
    <w:rsid w:val="00176AB2"/>
    <w:rsid w:val="00185E9E"/>
    <w:rsid w:val="00193C7B"/>
    <w:rsid w:val="001C7E4A"/>
    <w:rsid w:val="001D009F"/>
    <w:rsid w:val="001E289C"/>
    <w:rsid w:val="001E3596"/>
    <w:rsid w:val="001F1CD2"/>
    <w:rsid w:val="0020035B"/>
    <w:rsid w:val="00204850"/>
    <w:rsid w:val="0022389D"/>
    <w:rsid w:val="0023134F"/>
    <w:rsid w:val="00232661"/>
    <w:rsid w:val="00235139"/>
    <w:rsid w:val="00235752"/>
    <w:rsid w:val="002462B9"/>
    <w:rsid w:val="0025601D"/>
    <w:rsid w:val="002676A0"/>
    <w:rsid w:val="002832E4"/>
    <w:rsid w:val="0028389D"/>
    <w:rsid w:val="00287C40"/>
    <w:rsid w:val="00292B83"/>
    <w:rsid w:val="00297544"/>
    <w:rsid w:val="002A2AB4"/>
    <w:rsid w:val="002A3454"/>
    <w:rsid w:val="002B21B6"/>
    <w:rsid w:val="002D2882"/>
    <w:rsid w:val="002D469B"/>
    <w:rsid w:val="002D576B"/>
    <w:rsid w:val="002D5C94"/>
    <w:rsid w:val="002D6A88"/>
    <w:rsid w:val="003133C5"/>
    <w:rsid w:val="00321B60"/>
    <w:rsid w:val="00321F4C"/>
    <w:rsid w:val="003263CF"/>
    <w:rsid w:val="00332A04"/>
    <w:rsid w:val="003457D6"/>
    <w:rsid w:val="00366B89"/>
    <w:rsid w:val="0037106F"/>
    <w:rsid w:val="00382814"/>
    <w:rsid w:val="00391BBA"/>
    <w:rsid w:val="00392D99"/>
    <w:rsid w:val="00394F51"/>
    <w:rsid w:val="003B4CFB"/>
    <w:rsid w:val="003B60F5"/>
    <w:rsid w:val="003B6356"/>
    <w:rsid w:val="003E1FBC"/>
    <w:rsid w:val="003F3F1A"/>
    <w:rsid w:val="003F7280"/>
    <w:rsid w:val="00400B17"/>
    <w:rsid w:val="00402747"/>
    <w:rsid w:val="00405F07"/>
    <w:rsid w:val="00406379"/>
    <w:rsid w:val="00410220"/>
    <w:rsid w:val="00413860"/>
    <w:rsid w:val="00415ACC"/>
    <w:rsid w:val="00417D92"/>
    <w:rsid w:val="0042607C"/>
    <w:rsid w:val="004276E5"/>
    <w:rsid w:val="004314A2"/>
    <w:rsid w:val="004334F7"/>
    <w:rsid w:val="0044186C"/>
    <w:rsid w:val="00450751"/>
    <w:rsid w:val="004540DA"/>
    <w:rsid w:val="00455A56"/>
    <w:rsid w:val="00471CFC"/>
    <w:rsid w:val="00475671"/>
    <w:rsid w:val="004908F0"/>
    <w:rsid w:val="004936FD"/>
    <w:rsid w:val="004A6577"/>
    <w:rsid w:val="004B4A14"/>
    <w:rsid w:val="004E0C19"/>
    <w:rsid w:val="004E7046"/>
    <w:rsid w:val="004F763C"/>
    <w:rsid w:val="00500880"/>
    <w:rsid w:val="00523D95"/>
    <w:rsid w:val="005268B8"/>
    <w:rsid w:val="0053075A"/>
    <w:rsid w:val="00531139"/>
    <w:rsid w:val="0054582A"/>
    <w:rsid w:val="00550EEF"/>
    <w:rsid w:val="0055716F"/>
    <w:rsid w:val="005658F1"/>
    <w:rsid w:val="00565BC6"/>
    <w:rsid w:val="005660A2"/>
    <w:rsid w:val="005856CD"/>
    <w:rsid w:val="00591C96"/>
    <w:rsid w:val="00594B3C"/>
    <w:rsid w:val="005A4ED5"/>
    <w:rsid w:val="005C287B"/>
    <w:rsid w:val="005C32B8"/>
    <w:rsid w:val="005E1EAB"/>
    <w:rsid w:val="00607DB3"/>
    <w:rsid w:val="006105C9"/>
    <w:rsid w:val="00624850"/>
    <w:rsid w:val="00627E3D"/>
    <w:rsid w:val="0063045D"/>
    <w:rsid w:val="0063169B"/>
    <w:rsid w:val="00633E9A"/>
    <w:rsid w:val="00641F1D"/>
    <w:rsid w:val="00642373"/>
    <w:rsid w:val="00646136"/>
    <w:rsid w:val="00655C05"/>
    <w:rsid w:val="00662169"/>
    <w:rsid w:val="00663929"/>
    <w:rsid w:val="006674DE"/>
    <w:rsid w:val="006730E0"/>
    <w:rsid w:val="00674A40"/>
    <w:rsid w:val="00674D04"/>
    <w:rsid w:val="00676D0D"/>
    <w:rsid w:val="00691412"/>
    <w:rsid w:val="00694B1A"/>
    <w:rsid w:val="00695399"/>
    <w:rsid w:val="00695DCC"/>
    <w:rsid w:val="006A72A9"/>
    <w:rsid w:val="006B17D8"/>
    <w:rsid w:val="006B4AA7"/>
    <w:rsid w:val="006B59BA"/>
    <w:rsid w:val="007000C3"/>
    <w:rsid w:val="0070152C"/>
    <w:rsid w:val="00714153"/>
    <w:rsid w:val="007156CA"/>
    <w:rsid w:val="00716695"/>
    <w:rsid w:val="007171B1"/>
    <w:rsid w:val="00732D76"/>
    <w:rsid w:val="007352B4"/>
    <w:rsid w:val="00755D7B"/>
    <w:rsid w:val="007616E3"/>
    <w:rsid w:val="007621BF"/>
    <w:rsid w:val="007635B7"/>
    <w:rsid w:val="007652DF"/>
    <w:rsid w:val="007676FC"/>
    <w:rsid w:val="007858AE"/>
    <w:rsid w:val="00791296"/>
    <w:rsid w:val="00793740"/>
    <w:rsid w:val="0079726E"/>
    <w:rsid w:val="007A26DE"/>
    <w:rsid w:val="007B321E"/>
    <w:rsid w:val="007C75E9"/>
    <w:rsid w:val="007E1D9E"/>
    <w:rsid w:val="007E581F"/>
    <w:rsid w:val="007E5DB9"/>
    <w:rsid w:val="00800946"/>
    <w:rsid w:val="00815605"/>
    <w:rsid w:val="00834B28"/>
    <w:rsid w:val="0084322B"/>
    <w:rsid w:val="00847D98"/>
    <w:rsid w:val="0085437E"/>
    <w:rsid w:val="00870C8A"/>
    <w:rsid w:val="008B1751"/>
    <w:rsid w:val="008B7296"/>
    <w:rsid w:val="008C4716"/>
    <w:rsid w:val="008C5281"/>
    <w:rsid w:val="008D2BA2"/>
    <w:rsid w:val="008E41C8"/>
    <w:rsid w:val="008E481A"/>
    <w:rsid w:val="008E53D1"/>
    <w:rsid w:val="008E6DB3"/>
    <w:rsid w:val="008E7FDF"/>
    <w:rsid w:val="008F000C"/>
    <w:rsid w:val="008F6BF0"/>
    <w:rsid w:val="0090206C"/>
    <w:rsid w:val="0091458F"/>
    <w:rsid w:val="009175B8"/>
    <w:rsid w:val="009415D1"/>
    <w:rsid w:val="00952CF7"/>
    <w:rsid w:val="00955F4D"/>
    <w:rsid w:val="009642F7"/>
    <w:rsid w:val="00984982"/>
    <w:rsid w:val="00986898"/>
    <w:rsid w:val="0099425C"/>
    <w:rsid w:val="009B201A"/>
    <w:rsid w:val="009B478A"/>
    <w:rsid w:val="009C0176"/>
    <w:rsid w:val="009D24DA"/>
    <w:rsid w:val="009D6490"/>
    <w:rsid w:val="009E4D97"/>
    <w:rsid w:val="009F302E"/>
    <w:rsid w:val="00A04C72"/>
    <w:rsid w:val="00A1066C"/>
    <w:rsid w:val="00A26C4D"/>
    <w:rsid w:val="00A30406"/>
    <w:rsid w:val="00A32315"/>
    <w:rsid w:val="00A34757"/>
    <w:rsid w:val="00A34FD0"/>
    <w:rsid w:val="00A478CB"/>
    <w:rsid w:val="00A50EFC"/>
    <w:rsid w:val="00A534EA"/>
    <w:rsid w:val="00A70B94"/>
    <w:rsid w:val="00A805FE"/>
    <w:rsid w:val="00A81B5B"/>
    <w:rsid w:val="00AB0FCC"/>
    <w:rsid w:val="00AB2EA0"/>
    <w:rsid w:val="00AC00B4"/>
    <w:rsid w:val="00AD4F1A"/>
    <w:rsid w:val="00B07B25"/>
    <w:rsid w:val="00B171D0"/>
    <w:rsid w:val="00B211E1"/>
    <w:rsid w:val="00B23F0F"/>
    <w:rsid w:val="00B40432"/>
    <w:rsid w:val="00B5678D"/>
    <w:rsid w:val="00B64A0F"/>
    <w:rsid w:val="00B6714E"/>
    <w:rsid w:val="00B92DBC"/>
    <w:rsid w:val="00B93C97"/>
    <w:rsid w:val="00B94C08"/>
    <w:rsid w:val="00BA3DAE"/>
    <w:rsid w:val="00BA5CD0"/>
    <w:rsid w:val="00BB054A"/>
    <w:rsid w:val="00BB46E2"/>
    <w:rsid w:val="00BC18D1"/>
    <w:rsid w:val="00BC3136"/>
    <w:rsid w:val="00BF02F8"/>
    <w:rsid w:val="00BF1E14"/>
    <w:rsid w:val="00BF3842"/>
    <w:rsid w:val="00C01F3F"/>
    <w:rsid w:val="00C047D4"/>
    <w:rsid w:val="00C146D5"/>
    <w:rsid w:val="00C15494"/>
    <w:rsid w:val="00C223AE"/>
    <w:rsid w:val="00C25DAE"/>
    <w:rsid w:val="00C317E3"/>
    <w:rsid w:val="00C35990"/>
    <w:rsid w:val="00C45E9D"/>
    <w:rsid w:val="00C57C72"/>
    <w:rsid w:val="00C85C49"/>
    <w:rsid w:val="00C85E5F"/>
    <w:rsid w:val="00C90DE3"/>
    <w:rsid w:val="00C93422"/>
    <w:rsid w:val="00CA3FCF"/>
    <w:rsid w:val="00CB0A98"/>
    <w:rsid w:val="00CB3EFD"/>
    <w:rsid w:val="00CB40C6"/>
    <w:rsid w:val="00CB5FEB"/>
    <w:rsid w:val="00CD5FD0"/>
    <w:rsid w:val="00CD74CF"/>
    <w:rsid w:val="00CF011A"/>
    <w:rsid w:val="00CF4CC2"/>
    <w:rsid w:val="00D174AD"/>
    <w:rsid w:val="00D4084C"/>
    <w:rsid w:val="00D4133E"/>
    <w:rsid w:val="00D73FD0"/>
    <w:rsid w:val="00D82C68"/>
    <w:rsid w:val="00D903B9"/>
    <w:rsid w:val="00D91DF1"/>
    <w:rsid w:val="00D93B91"/>
    <w:rsid w:val="00D969BA"/>
    <w:rsid w:val="00DA3C1B"/>
    <w:rsid w:val="00DA7A76"/>
    <w:rsid w:val="00DD05D1"/>
    <w:rsid w:val="00DE370B"/>
    <w:rsid w:val="00DE6DC1"/>
    <w:rsid w:val="00E00F6F"/>
    <w:rsid w:val="00E128C2"/>
    <w:rsid w:val="00E2056C"/>
    <w:rsid w:val="00E24353"/>
    <w:rsid w:val="00E251AC"/>
    <w:rsid w:val="00E33B82"/>
    <w:rsid w:val="00E4502A"/>
    <w:rsid w:val="00E568C5"/>
    <w:rsid w:val="00E56A99"/>
    <w:rsid w:val="00E57739"/>
    <w:rsid w:val="00E60307"/>
    <w:rsid w:val="00E62BD7"/>
    <w:rsid w:val="00E64C19"/>
    <w:rsid w:val="00E65710"/>
    <w:rsid w:val="00E73854"/>
    <w:rsid w:val="00E83356"/>
    <w:rsid w:val="00E93965"/>
    <w:rsid w:val="00EA2B17"/>
    <w:rsid w:val="00EA5CFB"/>
    <w:rsid w:val="00EB473B"/>
    <w:rsid w:val="00EC374E"/>
    <w:rsid w:val="00EC5872"/>
    <w:rsid w:val="00EC793D"/>
    <w:rsid w:val="00EE1D0B"/>
    <w:rsid w:val="00EE59D4"/>
    <w:rsid w:val="00F1076C"/>
    <w:rsid w:val="00F15B13"/>
    <w:rsid w:val="00F22834"/>
    <w:rsid w:val="00F422CE"/>
    <w:rsid w:val="00F4740F"/>
    <w:rsid w:val="00F501C9"/>
    <w:rsid w:val="00F55441"/>
    <w:rsid w:val="00F61575"/>
    <w:rsid w:val="00F639BF"/>
    <w:rsid w:val="00F71E58"/>
    <w:rsid w:val="00F96B85"/>
    <w:rsid w:val="00F96F80"/>
    <w:rsid w:val="00FB5403"/>
    <w:rsid w:val="00FB7EC7"/>
    <w:rsid w:val="00FC1B51"/>
    <w:rsid w:val="00FD2D33"/>
    <w:rsid w:val="00FD34D5"/>
    <w:rsid w:val="00FE2C47"/>
    <w:rsid w:val="00FF13BA"/>
    <w:rsid w:val="00FF5CFD"/>
    <w:rsid w:val="00FF7543"/>
    <w:rsid w:val="0928309C"/>
    <w:rsid w:val="09B6E376"/>
    <w:rsid w:val="0BA5E1AA"/>
    <w:rsid w:val="0E5902AB"/>
    <w:rsid w:val="0EC3A461"/>
    <w:rsid w:val="0F6E6B00"/>
    <w:rsid w:val="11037F83"/>
    <w:rsid w:val="1269E1E0"/>
    <w:rsid w:val="1A3FB4BE"/>
    <w:rsid w:val="1E3444D8"/>
    <w:rsid w:val="1E77B1D2"/>
    <w:rsid w:val="1FCE1DDF"/>
    <w:rsid w:val="221285FC"/>
    <w:rsid w:val="28212C8E"/>
    <w:rsid w:val="2D9DBB3E"/>
    <w:rsid w:val="3125E1A6"/>
    <w:rsid w:val="39DE0973"/>
    <w:rsid w:val="3C4029EA"/>
    <w:rsid w:val="3D6D092A"/>
    <w:rsid w:val="3E0A9519"/>
    <w:rsid w:val="41EC7396"/>
    <w:rsid w:val="41FD2FC1"/>
    <w:rsid w:val="4211DBF3"/>
    <w:rsid w:val="44F5D6C8"/>
    <w:rsid w:val="46262D34"/>
    <w:rsid w:val="49BDA03D"/>
    <w:rsid w:val="4E30C6B1"/>
    <w:rsid w:val="51ADC652"/>
    <w:rsid w:val="52005F30"/>
    <w:rsid w:val="56EF93C5"/>
    <w:rsid w:val="58F6C5E2"/>
    <w:rsid w:val="5997A095"/>
    <w:rsid w:val="5C37A66F"/>
    <w:rsid w:val="67D16A23"/>
    <w:rsid w:val="6C89B4AA"/>
    <w:rsid w:val="6D13DF32"/>
    <w:rsid w:val="6E978CFA"/>
    <w:rsid w:val="6FF45D4E"/>
    <w:rsid w:val="710963BA"/>
    <w:rsid w:val="7118A653"/>
    <w:rsid w:val="7449A418"/>
    <w:rsid w:val="7AE837D1"/>
    <w:rsid w:val="7D4B32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29ECD"/>
  <w15:docId w15:val="{9604DA72-EFBF-6344-AEE7-FBE4BCD44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B41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Kop1"/>
    <w:next w:val="Standaard"/>
    <w:link w:val="Kop2Char"/>
    <w:uiPriority w:val="9"/>
    <w:unhideWhenUsed/>
    <w:qFormat/>
    <w:rsid w:val="000B41EB"/>
    <w:pPr>
      <w:keepNext w:val="0"/>
      <w:keepLines w:val="0"/>
      <w:spacing w:before="100" w:beforeAutospacing="1" w:after="100" w:afterAutospacing="1" w:line="360" w:lineRule="atLeast"/>
      <w:outlineLvl w:val="1"/>
    </w:pPr>
    <w:rPr>
      <w:rFonts w:ascii="Calibri" w:eastAsia="Times New Roman" w:hAnsi="Calibri" w:cs="Times New Roman"/>
      <w:color w:val="403152" w:themeColor="accent4" w:themeShade="80"/>
      <w:kern w:val="36"/>
      <w:sz w:val="22"/>
      <w:szCs w:val="30"/>
      <w:lang w:eastAsia="nl-NL"/>
    </w:rPr>
  </w:style>
  <w:style w:type="paragraph" w:styleId="Kop3">
    <w:name w:val="heading 3"/>
    <w:basedOn w:val="Standaard"/>
    <w:next w:val="Standaard"/>
    <w:link w:val="Kop3Char"/>
    <w:uiPriority w:val="9"/>
    <w:semiHidden/>
    <w:unhideWhenUsed/>
    <w:qFormat/>
    <w:rsid w:val="0064613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57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lijst-accent5">
    <w:name w:val="Light List Accent 5"/>
    <w:basedOn w:val="Standaardtabel"/>
    <w:uiPriority w:val="61"/>
    <w:rsid w:val="00E5773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jstalinea">
    <w:name w:val="List Paragraph"/>
    <w:basedOn w:val="Standaard"/>
    <w:uiPriority w:val="34"/>
    <w:qFormat/>
    <w:rsid w:val="00531139"/>
    <w:pPr>
      <w:ind w:left="720"/>
      <w:contextualSpacing/>
    </w:pPr>
  </w:style>
  <w:style w:type="paragraph" w:styleId="Ballontekst">
    <w:name w:val="Balloon Text"/>
    <w:basedOn w:val="Standaard"/>
    <w:link w:val="BallontekstChar"/>
    <w:uiPriority w:val="99"/>
    <w:semiHidden/>
    <w:unhideWhenUsed/>
    <w:rsid w:val="00D903B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903B9"/>
    <w:rPr>
      <w:rFonts w:ascii="Tahoma" w:hAnsi="Tahoma" w:cs="Tahoma"/>
      <w:sz w:val="16"/>
      <w:szCs w:val="16"/>
    </w:rPr>
  </w:style>
  <w:style w:type="character" w:customStyle="1" w:styleId="Kop2Char">
    <w:name w:val="Kop 2 Char"/>
    <w:basedOn w:val="Standaardalinea-lettertype"/>
    <w:link w:val="Kop2"/>
    <w:uiPriority w:val="9"/>
    <w:rsid w:val="000B41EB"/>
    <w:rPr>
      <w:rFonts w:ascii="Calibri" w:eastAsia="Times New Roman" w:hAnsi="Calibri" w:cs="Times New Roman"/>
      <w:b/>
      <w:bCs/>
      <w:color w:val="403152" w:themeColor="accent4" w:themeShade="80"/>
      <w:kern w:val="36"/>
      <w:szCs w:val="30"/>
      <w:lang w:eastAsia="nl-NL"/>
    </w:rPr>
  </w:style>
  <w:style w:type="character" w:customStyle="1" w:styleId="Kop1Char">
    <w:name w:val="Kop 1 Char"/>
    <w:basedOn w:val="Standaardalinea-lettertype"/>
    <w:link w:val="Kop1"/>
    <w:uiPriority w:val="9"/>
    <w:rsid w:val="000B41EB"/>
    <w:rPr>
      <w:rFonts w:asciiTheme="majorHAnsi" w:eastAsiaTheme="majorEastAsia" w:hAnsiTheme="majorHAnsi" w:cstheme="majorBidi"/>
      <w:b/>
      <w:bCs/>
      <w:color w:val="365F91" w:themeColor="accent1" w:themeShade="BF"/>
      <w:sz w:val="28"/>
      <w:szCs w:val="28"/>
    </w:rPr>
  </w:style>
  <w:style w:type="character" w:customStyle="1" w:styleId="Kop3Char">
    <w:name w:val="Kop 3 Char"/>
    <w:basedOn w:val="Standaardalinea-lettertype"/>
    <w:link w:val="Kop3"/>
    <w:uiPriority w:val="9"/>
    <w:rsid w:val="00646136"/>
    <w:rPr>
      <w:rFonts w:asciiTheme="majorHAnsi" w:eastAsiaTheme="majorEastAsia" w:hAnsiTheme="majorHAnsi" w:cstheme="majorBidi"/>
      <w:b/>
      <w:bCs/>
      <w:color w:val="4F81BD" w:themeColor="accent1"/>
    </w:rPr>
  </w:style>
  <w:style w:type="paragraph" w:styleId="Geenafstand">
    <w:name w:val="No Spacing"/>
    <w:link w:val="GeenafstandChar"/>
    <w:uiPriority w:val="1"/>
    <w:qFormat/>
    <w:rsid w:val="00646136"/>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646136"/>
    <w:rPr>
      <w:rFonts w:eastAsiaTheme="minorEastAsia"/>
      <w:lang w:eastAsia="nl-NL"/>
    </w:rPr>
  </w:style>
  <w:style w:type="character" w:customStyle="1" w:styleId="OpmaakprofielVerdana10pt">
    <w:name w:val="Opmaakprofiel Verdana 10 pt"/>
    <w:rsid w:val="00646136"/>
  </w:style>
  <w:style w:type="character" w:styleId="Zwaar">
    <w:name w:val="Strong"/>
    <w:basedOn w:val="Standaardalinea-lettertype"/>
    <w:uiPriority w:val="22"/>
    <w:qFormat/>
    <w:rsid w:val="00646136"/>
    <w:rPr>
      <w:b/>
      <w:bCs/>
    </w:rPr>
  </w:style>
  <w:style w:type="paragraph" w:styleId="Koptekst">
    <w:name w:val="header"/>
    <w:basedOn w:val="Standaard"/>
    <w:link w:val="KoptekstChar"/>
    <w:uiPriority w:val="99"/>
    <w:unhideWhenUsed/>
    <w:rsid w:val="0064237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42373"/>
  </w:style>
  <w:style w:type="paragraph" w:styleId="Voettekst">
    <w:name w:val="footer"/>
    <w:basedOn w:val="Standaard"/>
    <w:link w:val="VoettekstChar"/>
    <w:uiPriority w:val="99"/>
    <w:unhideWhenUsed/>
    <w:rsid w:val="0064237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42373"/>
  </w:style>
  <w:style w:type="character" w:styleId="Hyperlink">
    <w:name w:val="Hyperlink"/>
    <w:basedOn w:val="Standaardalinea-lettertype"/>
    <w:uiPriority w:val="99"/>
    <w:unhideWhenUsed/>
    <w:rsid w:val="00694B1A"/>
    <w:rPr>
      <w:color w:val="0000FF" w:themeColor="hyperlink"/>
      <w:u w:val="single"/>
    </w:rPr>
  </w:style>
  <w:style w:type="character" w:styleId="GevolgdeHyperlink">
    <w:name w:val="FollowedHyperlink"/>
    <w:basedOn w:val="Standaardalinea-lettertype"/>
    <w:uiPriority w:val="99"/>
    <w:semiHidden/>
    <w:unhideWhenUsed/>
    <w:rsid w:val="00694B1A"/>
    <w:rPr>
      <w:color w:val="800080" w:themeColor="followedHyperlink"/>
      <w:u w:val="single"/>
    </w:rPr>
  </w:style>
  <w:style w:type="paragraph" w:customStyle="1" w:styleId="Default">
    <w:name w:val="Default"/>
    <w:rsid w:val="00F71E58"/>
    <w:pPr>
      <w:autoSpaceDE w:val="0"/>
      <w:autoSpaceDN w:val="0"/>
      <w:adjustRightInd w:val="0"/>
      <w:spacing w:after="0" w:line="240" w:lineRule="auto"/>
    </w:pPr>
    <w:rPr>
      <w:rFonts w:ascii="Verdana" w:eastAsia="Calibri" w:hAnsi="Verdana" w:cs="Verdana"/>
      <w:color w:val="000000"/>
      <w:sz w:val="24"/>
      <w:szCs w:val="24"/>
      <w:lang w:eastAsia="nl-NL"/>
    </w:rPr>
  </w:style>
  <w:style w:type="character" w:styleId="Verwijzingopmerking">
    <w:name w:val="annotation reference"/>
    <w:uiPriority w:val="99"/>
    <w:semiHidden/>
    <w:unhideWhenUsed/>
    <w:rsid w:val="00F71E58"/>
    <w:rPr>
      <w:sz w:val="16"/>
      <w:szCs w:val="16"/>
    </w:rPr>
  </w:style>
  <w:style w:type="paragraph" w:styleId="Tekstopmerking">
    <w:name w:val="annotation text"/>
    <w:basedOn w:val="Standaard"/>
    <w:link w:val="TekstopmerkingChar"/>
    <w:uiPriority w:val="99"/>
    <w:semiHidden/>
    <w:unhideWhenUsed/>
    <w:rsid w:val="00F71E58"/>
    <w:rPr>
      <w:rFonts w:ascii="Calibri" w:eastAsia="Calibri" w:hAnsi="Calibri" w:cs="Times New Roman"/>
      <w:sz w:val="20"/>
      <w:szCs w:val="20"/>
    </w:rPr>
  </w:style>
  <w:style w:type="character" w:customStyle="1" w:styleId="TekstopmerkingChar">
    <w:name w:val="Tekst opmerking Char"/>
    <w:basedOn w:val="Standaardalinea-lettertype"/>
    <w:link w:val="Tekstopmerking"/>
    <w:uiPriority w:val="99"/>
    <w:semiHidden/>
    <w:rsid w:val="00F71E58"/>
    <w:rPr>
      <w:rFonts w:ascii="Calibri" w:eastAsia="Calibri"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1C7E4A"/>
    <w:pPr>
      <w:spacing w:line="240" w:lineRule="auto"/>
    </w:pPr>
    <w:rPr>
      <w:rFonts w:asciiTheme="minorHAnsi" w:eastAsiaTheme="minorHAnsi" w:hAnsiTheme="minorHAnsi" w:cstheme="minorBidi"/>
      <w:b/>
      <w:bCs/>
    </w:rPr>
  </w:style>
  <w:style w:type="character" w:customStyle="1" w:styleId="OnderwerpvanopmerkingChar">
    <w:name w:val="Onderwerp van opmerking Char"/>
    <w:basedOn w:val="TekstopmerkingChar"/>
    <w:link w:val="Onderwerpvanopmerking"/>
    <w:uiPriority w:val="99"/>
    <w:semiHidden/>
    <w:rsid w:val="001C7E4A"/>
    <w:rPr>
      <w:rFonts w:ascii="Calibri" w:eastAsia="Calibri" w:hAnsi="Calibri" w:cs="Times New Roman"/>
      <w:b/>
      <w:bCs/>
      <w:sz w:val="20"/>
      <w:szCs w:val="20"/>
    </w:rPr>
  </w:style>
  <w:style w:type="paragraph" w:styleId="Normaalweb">
    <w:name w:val="Normal (Web)"/>
    <w:basedOn w:val="Standaard"/>
    <w:uiPriority w:val="99"/>
    <w:semiHidden/>
    <w:unhideWhenUsed/>
    <w:rsid w:val="00292B83"/>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6118">
      <w:bodyDiv w:val="1"/>
      <w:marLeft w:val="0"/>
      <w:marRight w:val="0"/>
      <w:marTop w:val="0"/>
      <w:marBottom w:val="0"/>
      <w:divBdr>
        <w:top w:val="none" w:sz="0" w:space="0" w:color="auto"/>
        <w:left w:val="none" w:sz="0" w:space="0" w:color="auto"/>
        <w:bottom w:val="none" w:sz="0" w:space="0" w:color="auto"/>
        <w:right w:val="none" w:sz="0" w:space="0" w:color="auto"/>
      </w:divBdr>
    </w:div>
    <w:div w:id="26226736">
      <w:bodyDiv w:val="1"/>
      <w:marLeft w:val="0"/>
      <w:marRight w:val="0"/>
      <w:marTop w:val="0"/>
      <w:marBottom w:val="0"/>
      <w:divBdr>
        <w:top w:val="none" w:sz="0" w:space="0" w:color="auto"/>
        <w:left w:val="none" w:sz="0" w:space="0" w:color="auto"/>
        <w:bottom w:val="none" w:sz="0" w:space="0" w:color="auto"/>
        <w:right w:val="none" w:sz="0" w:space="0" w:color="auto"/>
      </w:divBdr>
      <w:divsChild>
        <w:div w:id="1401514605">
          <w:marLeft w:val="0"/>
          <w:marRight w:val="0"/>
          <w:marTop w:val="0"/>
          <w:marBottom w:val="0"/>
          <w:divBdr>
            <w:top w:val="none" w:sz="0" w:space="0" w:color="auto"/>
            <w:left w:val="none" w:sz="0" w:space="0" w:color="auto"/>
            <w:bottom w:val="none" w:sz="0" w:space="0" w:color="auto"/>
            <w:right w:val="none" w:sz="0" w:space="0" w:color="auto"/>
          </w:divBdr>
          <w:divsChild>
            <w:div w:id="475225967">
              <w:marLeft w:val="0"/>
              <w:marRight w:val="0"/>
              <w:marTop w:val="0"/>
              <w:marBottom w:val="0"/>
              <w:divBdr>
                <w:top w:val="none" w:sz="0" w:space="0" w:color="auto"/>
                <w:left w:val="none" w:sz="0" w:space="0" w:color="auto"/>
                <w:bottom w:val="none" w:sz="0" w:space="0" w:color="auto"/>
                <w:right w:val="none" w:sz="0" w:space="0" w:color="auto"/>
              </w:divBdr>
              <w:divsChild>
                <w:div w:id="20929688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8038465">
      <w:bodyDiv w:val="1"/>
      <w:marLeft w:val="0"/>
      <w:marRight w:val="0"/>
      <w:marTop w:val="0"/>
      <w:marBottom w:val="0"/>
      <w:divBdr>
        <w:top w:val="none" w:sz="0" w:space="0" w:color="auto"/>
        <w:left w:val="none" w:sz="0" w:space="0" w:color="auto"/>
        <w:bottom w:val="none" w:sz="0" w:space="0" w:color="auto"/>
        <w:right w:val="none" w:sz="0" w:space="0" w:color="auto"/>
      </w:divBdr>
    </w:div>
    <w:div w:id="71246109">
      <w:bodyDiv w:val="1"/>
      <w:marLeft w:val="0"/>
      <w:marRight w:val="0"/>
      <w:marTop w:val="0"/>
      <w:marBottom w:val="0"/>
      <w:divBdr>
        <w:top w:val="none" w:sz="0" w:space="0" w:color="auto"/>
        <w:left w:val="none" w:sz="0" w:space="0" w:color="auto"/>
        <w:bottom w:val="none" w:sz="0" w:space="0" w:color="auto"/>
        <w:right w:val="none" w:sz="0" w:space="0" w:color="auto"/>
      </w:divBdr>
    </w:div>
    <w:div w:id="85999519">
      <w:bodyDiv w:val="1"/>
      <w:marLeft w:val="0"/>
      <w:marRight w:val="0"/>
      <w:marTop w:val="0"/>
      <w:marBottom w:val="0"/>
      <w:divBdr>
        <w:top w:val="none" w:sz="0" w:space="0" w:color="auto"/>
        <w:left w:val="none" w:sz="0" w:space="0" w:color="auto"/>
        <w:bottom w:val="none" w:sz="0" w:space="0" w:color="auto"/>
        <w:right w:val="none" w:sz="0" w:space="0" w:color="auto"/>
      </w:divBdr>
    </w:div>
    <w:div w:id="185801287">
      <w:bodyDiv w:val="1"/>
      <w:marLeft w:val="0"/>
      <w:marRight w:val="0"/>
      <w:marTop w:val="0"/>
      <w:marBottom w:val="0"/>
      <w:divBdr>
        <w:top w:val="none" w:sz="0" w:space="0" w:color="auto"/>
        <w:left w:val="none" w:sz="0" w:space="0" w:color="auto"/>
        <w:bottom w:val="none" w:sz="0" w:space="0" w:color="auto"/>
        <w:right w:val="none" w:sz="0" w:space="0" w:color="auto"/>
      </w:divBdr>
    </w:div>
    <w:div w:id="189874481">
      <w:bodyDiv w:val="1"/>
      <w:marLeft w:val="0"/>
      <w:marRight w:val="0"/>
      <w:marTop w:val="0"/>
      <w:marBottom w:val="0"/>
      <w:divBdr>
        <w:top w:val="none" w:sz="0" w:space="0" w:color="auto"/>
        <w:left w:val="none" w:sz="0" w:space="0" w:color="auto"/>
        <w:bottom w:val="none" w:sz="0" w:space="0" w:color="auto"/>
        <w:right w:val="none" w:sz="0" w:space="0" w:color="auto"/>
      </w:divBdr>
    </w:div>
    <w:div w:id="191000111">
      <w:bodyDiv w:val="1"/>
      <w:marLeft w:val="0"/>
      <w:marRight w:val="0"/>
      <w:marTop w:val="0"/>
      <w:marBottom w:val="0"/>
      <w:divBdr>
        <w:top w:val="none" w:sz="0" w:space="0" w:color="auto"/>
        <w:left w:val="none" w:sz="0" w:space="0" w:color="auto"/>
        <w:bottom w:val="none" w:sz="0" w:space="0" w:color="auto"/>
        <w:right w:val="none" w:sz="0" w:space="0" w:color="auto"/>
      </w:divBdr>
    </w:div>
    <w:div w:id="215893577">
      <w:bodyDiv w:val="1"/>
      <w:marLeft w:val="0"/>
      <w:marRight w:val="0"/>
      <w:marTop w:val="0"/>
      <w:marBottom w:val="0"/>
      <w:divBdr>
        <w:top w:val="none" w:sz="0" w:space="0" w:color="auto"/>
        <w:left w:val="none" w:sz="0" w:space="0" w:color="auto"/>
        <w:bottom w:val="none" w:sz="0" w:space="0" w:color="auto"/>
        <w:right w:val="none" w:sz="0" w:space="0" w:color="auto"/>
      </w:divBdr>
    </w:div>
    <w:div w:id="227813417">
      <w:bodyDiv w:val="1"/>
      <w:marLeft w:val="0"/>
      <w:marRight w:val="0"/>
      <w:marTop w:val="0"/>
      <w:marBottom w:val="0"/>
      <w:divBdr>
        <w:top w:val="none" w:sz="0" w:space="0" w:color="auto"/>
        <w:left w:val="none" w:sz="0" w:space="0" w:color="auto"/>
        <w:bottom w:val="none" w:sz="0" w:space="0" w:color="auto"/>
        <w:right w:val="none" w:sz="0" w:space="0" w:color="auto"/>
      </w:divBdr>
    </w:div>
    <w:div w:id="239339274">
      <w:bodyDiv w:val="1"/>
      <w:marLeft w:val="0"/>
      <w:marRight w:val="0"/>
      <w:marTop w:val="0"/>
      <w:marBottom w:val="0"/>
      <w:divBdr>
        <w:top w:val="none" w:sz="0" w:space="0" w:color="auto"/>
        <w:left w:val="none" w:sz="0" w:space="0" w:color="auto"/>
        <w:bottom w:val="none" w:sz="0" w:space="0" w:color="auto"/>
        <w:right w:val="none" w:sz="0" w:space="0" w:color="auto"/>
      </w:divBdr>
    </w:div>
    <w:div w:id="302661063">
      <w:bodyDiv w:val="1"/>
      <w:marLeft w:val="0"/>
      <w:marRight w:val="0"/>
      <w:marTop w:val="0"/>
      <w:marBottom w:val="0"/>
      <w:divBdr>
        <w:top w:val="none" w:sz="0" w:space="0" w:color="auto"/>
        <w:left w:val="none" w:sz="0" w:space="0" w:color="auto"/>
        <w:bottom w:val="none" w:sz="0" w:space="0" w:color="auto"/>
        <w:right w:val="none" w:sz="0" w:space="0" w:color="auto"/>
      </w:divBdr>
    </w:div>
    <w:div w:id="416903931">
      <w:bodyDiv w:val="1"/>
      <w:marLeft w:val="0"/>
      <w:marRight w:val="0"/>
      <w:marTop w:val="0"/>
      <w:marBottom w:val="0"/>
      <w:divBdr>
        <w:top w:val="none" w:sz="0" w:space="0" w:color="auto"/>
        <w:left w:val="none" w:sz="0" w:space="0" w:color="auto"/>
        <w:bottom w:val="none" w:sz="0" w:space="0" w:color="auto"/>
        <w:right w:val="none" w:sz="0" w:space="0" w:color="auto"/>
      </w:divBdr>
    </w:div>
    <w:div w:id="618535882">
      <w:bodyDiv w:val="1"/>
      <w:marLeft w:val="0"/>
      <w:marRight w:val="0"/>
      <w:marTop w:val="0"/>
      <w:marBottom w:val="0"/>
      <w:divBdr>
        <w:top w:val="none" w:sz="0" w:space="0" w:color="auto"/>
        <w:left w:val="none" w:sz="0" w:space="0" w:color="auto"/>
        <w:bottom w:val="none" w:sz="0" w:space="0" w:color="auto"/>
        <w:right w:val="none" w:sz="0" w:space="0" w:color="auto"/>
      </w:divBdr>
      <w:divsChild>
        <w:div w:id="1405756680">
          <w:marLeft w:val="0"/>
          <w:marRight w:val="0"/>
          <w:marTop w:val="0"/>
          <w:marBottom w:val="0"/>
          <w:divBdr>
            <w:top w:val="none" w:sz="0" w:space="0" w:color="auto"/>
            <w:left w:val="none" w:sz="0" w:space="0" w:color="auto"/>
            <w:bottom w:val="none" w:sz="0" w:space="0" w:color="auto"/>
            <w:right w:val="none" w:sz="0" w:space="0" w:color="auto"/>
          </w:divBdr>
          <w:divsChild>
            <w:div w:id="208602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347373">
      <w:bodyDiv w:val="1"/>
      <w:marLeft w:val="0"/>
      <w:marRight w:val="0"/>
      <w:marTop w:val="0"/>
      <w:marBottom w:val="0"/>
      <w:divBdr>
        <w:top w:val="none" w:sz="0" w:space="0" w:color="auto"/>
        <w:left w:val="none" w:sz="0" w:space="0" w:color="auto"/>
        <w:bottom w:val="none" w:sz="0" w:space="0" w:color="auto"/>
        <w:right w:val="none" w:sz="0" w:space="0" w:color="auto"/>
      </w:divBdr>
    </w:div>
    <w:div w:id="723674162">
      <w:bodyDiv w:val="1"/>
      <w:marLeft w:val="0"/>
      <w:marRight w:val="0"/>
      <w:marTop w:val="0"/>
      <w:marBottom w:val="0"/>
      <w:divBdr>
        <w:top w:val="none" w:sz="0" w:space="0" w:color="auto"/>
        <w:left w:val="none" w:sz="0" w:space="0" w:color="auto"/>
        <w:bottom w:val="none" w:sz="0" w:space="0" w:color="auto"/>
        <w:right w:val="none" w:sz="0" w:space="0" w:color="auto"/>
      </w:divBdr>
    </w:div>
    <w:div w:id="758140917">
      <w:bodyDiv w:val="1"/>
      <w:marLeft w:val="0"/>
      <w:marRight w:val="0"/>
      <w:marTop w:val="0"/>
      <w:marBottom w:val="0"/>
      <w:divBdr>
        <w:top w:val="none" w:sz="0" w:space="0" w:color="auto"/>
        <w:left w:val="none" w:sz="0" w:space="0" w:color="auto"/>
        <w:bottom w:val="none" w:sz="0" w:space="0" w:color="auto"/>
        <w:right w:val="none" w:sz="0" w:space="0" w:color="auto"/>
      </w:divBdr>
    </w:div>
    <w:div w:id="761222042">
      <w:bodyDiv w:val="1"/>
      <w:marLeft w:val="0"/>
      <w:marRight w:val="0"/>
      <w:marTop w:val="0"/>
      <w:marBottom w:val="0"/>
      <w:divBdr>
        <w:top w:val="none" w:sz="0" w:space="0" w:color="auto"/>
        <w:left w:val="none" w:sz="0" w:space="0" w:color="auto"/>
        <w:bottom w:val="none" w:sz="0" w:space="0" w:color="auto"/>
        <w:right w:val="none" w:sz="0" w:space="0" w:color="auto"/>
      </w:divBdr>
    </w:div>
    <w:div w:id="781922208">
      <w:bodyDiv w:val="1"/>
      <w:marLeft w:val="0"/>
      <w:marRight w:val="0"/>
      <w:marTop w:val="0"/>
      <w:marBottom w:val="0"/>
      <w:divBdr>
        <w:top w:val="none" w:sz="0" w:space="0" w:color="auto"/>
        <w:left w:val="none" w:sz="0" w:space="0" w:color="auto"/>
        <w:bottom w:val="none" w:sz="0" w:space="0" w:color="auto"/>
        <w:right w:val="none" w:sz="0" w:space="0" w:color="auto"/>
      </w:divBdr>
    </w:div>
    <w:div w:id="916326641">
      <w:bodyDiv w:val="1"/>
      <w:marLeft w:val="0"/>
      <w:marRight w:val="0"/>
      <w:marTop w:val="0"/>
      <w:marBottom w:val="0"/>
      <w:divBdr>
        <w:top w:val="none" w:sz="0" w:space="0" w:color="auto"/>
        <w:left w:val="none" w:sz="0" w:space="0" w:color="auto"/>
        <w:bottom w:val="none" w:sz="0" w:space="0" w:color="auto"/>
        <w:right w:val="none" w:sz="0" w:space="0" w:color="auto"/>
      </w:divBdr>
    </w:div>
    <w:div w:id="941382496">
      <w:bodyDiv w:val="1"/>
      <w:marLeft w:val="0"/>
      <w:marRight w:val="0"/>
      <w:marTop w:val="0"/>
      <w:marBottom w:val="0"/>
      <w:divBdr>
        <w:top w:val="none" w:sz="0" w:space="0" w:color="auto"/>
        <w:left w:val="none" w:sz="0" w:space="0" w:color="auto"/>
        <w:bottom w:val="none" w:sz="0" w:space="0" w:color="auto"/>
        <w:right w:val="none" w:sz="0" w:space="0" w:color="auto"/>
      </w:divBdr>
    </w:div>
    <w:div w:id="1026564021">
      <w:bodyDiv w:val="1"/>
      <w:marLeft w:val="0"/>
      <w:marRight w:val="0"/>
      <w:marTop w:val="0"/>
      <w:marBottom w:val="0"/>
      <w:divBdr>
        <w:top w:val="none" w:sz="0" w:space="0" w:color="auto"/>
        <w:left w:val="none" w:sz="0" w:space="0" w:color="auto"/>
        <w:bottom w:val="none" w:sz="0" w:space="0" w:color="auto"/>
        <w:right w:val="none" w:sz="0" w:space="0" w:color="auto"/>
      </w:divBdr>
    </w:div>
    <w:div w:id="1043872427">
      <w:bodyDiv w:val="1"/>
      <w:marLeft w:val="0"/>
      <w:marRight w:val="0"/>
      <w:marTop w:val="0"/>
      <w:marBottom w:val="0"/>
      <w:divBdr>
        <w:top w:val="none" w:sz="0" w:space="0" w:color="auto"/>
        <w:left w:val="none" w:sz="0" w:space="0" w:color="auto"/>
        <w:bottom w:val="none" w:sz="0" w:space="0" w:color="auto"/>
        <w:right w:val="none" w:sz="0" w:space="0" w:color="auto"/>
      </w:divBdr>
    </w:div>
    <w:div w:id="1196456509">
      <w:bodyDiv w:val="1"/>
      <w:marLeft w:val="0"/>
      <w:marRight w:val="0"/>
      <w:marTop w:val="0"/>
      <w:marBottom w:val="0"/>
      <w:divBdr>
        <w:top w:val="none" w:sz="0" w:space="0" w:color="auto"/>
        <w:left w:val="none" w:sz="0" w:space="0" w:color="auto"/>
        <w:bottom w:val="none" w:sz="0" w:space="0" w:color="auto"/>
        <w:right w:val="none" w:sz="0" w:space="0" w:color="auto"/>
      </w:divBdr>
    </w:div>
    <w:div w:id="1204633705">
      <w:bodyDiv w:val="1"/>
      <w:marLeft w:val="0"/>
      <w:marRight w:val="0"/>
      <w:marTop w:val="0"/>
      <w:marBottom w:val="0"/>
      <w:divBdr>
        <w:top w:val="none" w:sz="0" w:space="0" w:color="auto"/>
        <w:left w:val="none" w:sz="0" w:space="0" w:color="auto"/>
        <w:bottom w:val="none" w:sz="0" w:space="0" w:color="auto"/>
        <w:right w:val="none" w:sz="0" w:space="0" w:color="auto"/>
      </w:divBdr>
    </w:div>
    <w:div w:id="1249533308">
      <w:bodyDiv w:val="1"/>
      <w:marLeft w:val="0"/>
      <w:marRight w:val="0"/>
      <w:marTop w:val="0"/>
      <w:marBottom w:val="0"/>
      <w:divBdr>
        <w:top w:val="none" w:sz="0" w:space="0" w:color="auto"/>
        <w:left w:val="none" w:sz="0" w:space="0" w:color="auto"/>
        <w:bottom w:val="none" w:sz="0" w:space="0" w:color="auto"/>
        <w:right w:val="none" w:sz="0" w:space="0" w:color="auto"/>
      </w:divBdr>
    </w:div>
    <w:div w:id="1361399440">
      <w:bodyDiv w:val="1"/>
      <w:marLeft w:val="0"/>
      <w:marRight w:val="0"/>
      <w:marTop w:val="0"/>
      <w:marBottom w:val="0"/>
      <w:divBdr>
        <w:top w:val="none" w:sz="0" w:space="0" w:color="auto"/>
        <w:left w:val="none" w:sz="0" w:space="0" w:color="auto"/>
        <w:bottom w:val="none" w:sz="0" w:space="0" w:color="auto"/>
        <w:right w:val="none" w:sz="0" w:space="0" w:color="auto"/>
      </w:divBdr>
    </w:div>
    <w:div w:id="1561330137">
      <w:bodyDiv w:val="1"/>
      <w:marLeft w:val="0"/>
      <w:marRight w:val="0"/>
      <w:marTop w:val="0"/>
      <w:marBottom w:val="0"/>
      <w:divBdr>
        <w:top w:val="none" w:sz="0" w:space="0" w:color="auto"/>
        <w:left w:val="none" w:sz="0" w:space="0" w:color="auto"/>
        <w:bottom w:val="none" w:sz="0" w:space="0" w:color="auto"/>
        <w:right w:val="none" w:sz="0" w:space="0" w:color="auto"/>
      </w:divBdr>
    </w:div>
    <w:div w:id="1620065937">
      <w:bodyDiv w:val="1"/>
      <w:marLeft w:val="0"/>
      <w:marRight w:val="0"/>
      <w:marTop w:val="0"/>
      <w:marBottom w:val="0"/>
      <w:divBdr>
        <w:top w:val="none" w:sz="0" w:space="0" w:color="auto"/>
        <w:left w:val="none" w:sz="0" w:space="0" w:color="auto"/>
        <w:bottom w:val="none" w:sz="0" w:space="0" w:color="auto"/>
        <w:right w:val="none" w:sz="0" w:space="0" w:color="auto"/>
      </w:divBdr>
    </w:div>
    <w:div w:id="1622497044">
      <w:bodyDiv w:val="1"/>
      <w:marLeft w:val="0"/>
      <w:marRight w:val="0"/>
      <w:marTop w:val="0"/>
      <w:marBottom w:val="0"/>
      <w:divBdr>
        <w:top w:val="none" w:sz="0" w:space="0" w:color="auto"/>
        <w:left w:val="none" w:sz="0" w:space="0" w:color="auto"/>
        <w:bottom w:val="none" w:sz="0" w:space="0" w:color="auto"/>
        <w:right w:val="none" w:sz="0" w:space="0" w:color="auto"/>
      </w:divBdr>
    </w:div>
    <w:div w:id="1745689038">
      <w:bodyDiv w:val="1"/>
      <w:marLeft w:val="0"/>
      <w:marRight w:val="0"/>
      <w:marTop w:val="0"/>
      <w:marBottom w:val="0"/>
      <w:divBdr>
        <w:top w:val="none" w:sz="0" w:space="0" w:color="auto"/>
        <w:left w:val="none" w:sz="0" w:space="0" w:color="auto"/>
        <w:bottom w:val="none" w:sz="0" w:space="0" w:color="auto"/>
        <w:right w:val="none" w:sz="0" w:space="0" w:color="auto"/>
      </w:divBdr>
    </w:div>
    <w:div w:id="1876040912">
      <w:bodyDiv w:val="1"/>
      <w:marLeft w:val="0"/>
      <w:marRight w:val="0"/>
      <w:marTop w:val="0"/>
      <w:marBottom w:val="0"/>
      <w:divBdr>
        <w:top w:val="none" w:sz="0" w:space="0" w:color="auto"/>
        <w:left w:val="none" w:sz="0" w:space="0" w:color="auto"/>
        <w:bottom w:val="none" w:sz="0" w:space="0" w:color="auto"/>
        <w:right w:val="none" w:sz="0" w:space="0" w:color="auto"/>
      </w:divBdr>
    </w:div>
    <w:div w:id="1913271948">
      <w:bodyDiv w:val="1"/>
      <w:marLeft w:val="0"/>
      <w:marRight w:val="0"/>
      <w:marTop w:val="0"/>
      <w:marBottom w:val="0"/>
      <w:divBdr>
        <w:top w:val="none" w:sz="0" w:space="0" w:color="auto"/>
        <w:left w:val="none" w:sz="0" w:space="0" w:color="auto"/>
        <w:bottom w:val="none" w:sz="0" w:space="0" w:color="auto"/>
        <w:right w:val="none" w:sz="0" w:space="0" w:color="auto"/>
      </w:divBdr>
    </w:div>
    <w:div w:id="2039358023">
      <w:bodyDiv w:val="1"/>
      <w:marLeft w:val="0"/>
      <w:marRight w:val="0"/>
      <w:marTop w:val="0"/>
      <w:marBottom w:val="0"/>
      <w:divBdr>
        <w:top w:val="none" w:sz="0" w:space="0" w:color="auto"/>
        <w:left w:val="none" w:sz="0" w:space="0" w:color="auto"/>
        <w:bottom w:val="none" w:sz="0" w:space="0" w:color="auto"/>
        <w:right w:val="none" w:sz="0" w:space="0" w:color="auto"/>
      </w:divBdr>
    </w:div>
    <w:div w:id="206047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ogle.nl/url?sa=i&amp;rct=j&amp;q=&amp;esrc=s&amp;source=images&amp;cd=&amp;cad=rja&amp;uact=8&amp;ved=2ahUKEwim1LDPw5_hAhXFCewKHX8uDnEQjRx6BAgBEAU&amp;url=https://www.willardschools.net/domain/945&amp;psig=AOvVaw0Oz0F7HCAX_tDXgowH7iUj&amp;ust=155368008934895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76DFA1882878F4BB2397D716F237773" ma:contentTypeVersion="16" ma:contentTypeDescription="Een nieuw document maken." ma:contentTypeScope="" ma:versionID="4107d763fc8d95d89007c45c54eba428">
  <xsd:schema xmlns:xsd="http://www.w3.org/2001/XMLSchema" xmlns:xs="http://www.w3.org/2001/XMLSchema" xmlns:p="http://schemas.microsoft.com/office/2006/metadata/properties" xmlns:ns2="2f7ae88d-3665-4983-bae2-da8b9ee71acf" xmlns:ns3="6a63fce1-5a0c-45c0-a64c-3a9fc5111d6a" xmlns:ns4="32d7a9b7-8157-4e33-a596-5988129e7338" targetNamespace="http://schemas.microsoft.com/office/2006/metadata/properties" ma:root="true" ma:fieldsID="5d7ddffc4042f1f39961dcdc10050f53" ns2:_="" ns3:_="" ns4:_="">
    <xsd:import namespace="2f7ae88d-3665-4983-bae2-da8b9ee71acf"/>
    <xsd:import namespace="6a63fce1-5a0c-45c0-a64c-3a9fc5111d6a"/>
    <xsd:import namespace="32d7a9b7-8157-4e33-a596-5988129e73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ae88d-3665-4983-bae2-da8b9ee71a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99213794-5b00-459e-b389-fea999f6ae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63fce1-5a0c-45c0-a64c-3a9fc5111d6a"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d7a9b7-8157-4e33-a596-5988129e733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74df9ba-f85f-414d-bfaf-34ff4eb4ee1d}" ma:internalName="TaxCatchAll" ma:showField="CatchAllData" ma:web="32d7a9b7-8157-4e33-a596-5988129e73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a63fce1-5a0c-45c0-a64c-3a9fc5111d6a">
      <UserInfo>
        <DisplayName>De Oase Leerkrachten</DisplayName>
        <AccountId>538</AccountId>
        <AccountType/>
      </UserInfo>
    </SharedWithUsers>
    <lcf76f155ced4ddcb4097134ff3c332f xmlns="2f7ae88d-3665-4983-bae2-da8b9ee71acf">
      <Terms xmlns="http://schemas.microsoft.com/office/infopath/2007/PartnerControls"/>
    </lcf76f155ced4ddcb4097134ff3c332f>
    <TaxCatchAll xmlns="32d7a9b7-8157-4e33-a596-5988129e733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9CE1E8-83C7-4697-A222-C2BF97F8AA88}">
  <ds:schemaRefs>
    <ds:schemaRef ds:uri="http://schemas.openxmlformats.org/officeDocument/2006/bibliography"/>
  </ds:schemaRefs>
</ds:datastoreItem>
</file>

<file path=customXml/itemProps2.xml><?xml version="1.0" encoding="utf-8"?>
<ds:datastoreItem xmlns:ds="http://schemas.openxmlformats.org/officeDocument/2006/customXml" ds:itemID="{0C1E7B4C-168D-480D-B628-37F27A100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7ae88d-3665-4983-bae2-da8b9ee71acf"/>
    <ds:schemaRef ds:uri="6a63fce1-5a0c-45c0-a64c-3a9fc5111d6a"/>
    <ds:schemaRef ds:uri="32d7a9b7-8157-4e33-a596-5988129e73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703C96-53D1-4F75-A273-C18F0894C67A}">
  <ds:schemaRefs>
    <ds:schemaRef ds:uri="http://schemas.microsoft.com/office/2006/metadata/properties"/>
    <ds:schemaRef ds:uri="http://schemas.microsoft.com/office/infopath/2007/PartnerControls"/>
    <ds:schemaRef ds:uri="6a63fce1-5a0c-45c0-a64c-3a9fc5111d6a"/>
    <ds:schemaRef ds:uri="2f7ae88d-3665-4983-bae2-da8b9ee71acf"/>
    <ds:schemaRef ds:uri="32d7a9b7-8157-4e33-a596-5988129e7338"/>
  </ds:schemaRefs>
</ds:datastoreItem>
</file>

<file path=customXml/itemProps4.xml><?xml version="1.0" encoding="utf-8"?>
<ds:datastoreItem xmlns:ds="http://schemas.openxmlformats.org/officeDocument/2006/customXml" ds:itemID="{314112ED-FA46-400B-B5C4-058DF9C059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1798</Words>
  <Characters>9894</Characters>
  <Application>Microsoft Office Word</Application>
  <DocSecurity>0</DocSecurity>
  <Lines>82</Lines>
  <Paragraphs>23</Paragraphs>
  <ScaleCrop>false</ScaleCrop>
  <Company>Systeembeheer</Company>
  <LinksUpToDate>false</LinksUpToDate>
  <CharactersWithSpaces>11669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 nieuwenhuyse</dc:creator>
  <cp:lastModifiedBy>Michelle Hobert</cp:lastModifiedBy>
  <cp:revision>68</cp:revision>
  <cp:lastPrinted>2019-07-16T06:30:00Z</cp:lastPrinted>
  <dcterms:created xsi:type="dcterms:W3CDTF">2019-03-22T15:29:00Z</dcterms:created>
  <dcterms:modified xsi:type="dcterms:W3CDTF">2022-06-14T10:28:00Z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0x010100F76DFA1882878F4BB2397D716F237773</vt:lpwstr>
  </property>
  <property fmtid="{D5CDD505-2E9C-101B-9397-08002B2CF9AE}" pid="3" name="AuthorIds_UIVersion_3072">
    <vt:lpwstr>250</vt:lpwstr>
  </property>
  <property fmtid="{D5CDD505-2E9C-101B-9397-08002B2CF9AE}" pid="4" name="MediaServiceImageTags">
    <vt:lpwstr/>
  </property>
</Properties>
</file>