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78B9" w14:textId="77777777" w:rsidR="0094553C" w:rsidRPr="009B0712" w:rsidRDefault="008F2CD8" w:rsidP="001F5736">
      <w:pPr>
        <w:jc w:val="both"/>
        <w:rPr>
          <w:rFonts w:ascii="Comfortaa" w:eastAsia="Comfortaa" w:hAnsi="Comfortaa" w:cs="Comfortaa"/>
          <w:b/>
          <w:color w:val="000000" w:themeColor="text1"/>
          <w:sz w:val="96"/>
          <w:szCs w:val="96"/>
        </w:rPr>
      </w:pPr>
      <w:r w:rsidRPr="009B0712">
        <w:rPr>
          <w:rFonts w:ascii="Comfortaa" w:eastAsia="Comfortaa" w:hAnsi="Comfortaa" w:cs="Comfortaa"/>
          <w:b/>
          <w:noProof/>
          <w:color w:val="000000" w:themeColor="text1"/>
          <w:sz w:val="96"/>
          <w:szCs w:val="96"/>
        </w:rPr>
        <w:drawing>
          <wp:inline distT="114300" distB="114300" distL="114300" distR="114300" wp14:anchorId="0A2F4F1D" wp14:editId="53FAD304">
            <wp:extent cx="3619613" cy="16177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19613" cy="1617745"/>
                    </a:xfrm>
                    <a:prstGeom prst="rect">
                      <a:avLst/>
                    </a:prstGeom>
                    <a:ln/>
                  </pic:spPr>
                </pic:pic>
              </a:graphicData>
            </a:graphic>
          </wp:inline>
        </w:drawing>
      </w:r>
    </w:p>
    <w:p w14:paraId="3E12FFD0" w14:textId="77777777" w:rsidR="0094553C" w:rsidRPr="009B0712" w:rsidRDefault="0094553C" w:rsidP="001F5736">
      <w:pPr>
        <w:rPr>
          <w:rFonts w:ascii="Comfortaa" w:eastAsia="Comfortaa" w:hAnsi="Comfortaa" w:cs="Comfortaa"/>
          <w:b/>
          <w:color w:val="000000" w:themeColor="text1"/>
          <w:sz w:val="48"/>
          <w:szCs w:val="48"/>
        </w:rPr>
      </w:pPr>
    </w:p>
    <w:p w14:paraId="79ECA7A6" w14:textId="77777777" w:rsidR="0094553C" w:rsidRPr="009B0712" w:rsidRDefault="0094553C" w:rsidP="001F5736">
      <w:pPr>
        <w:rPr>
          <w:rFonts w:ascii="Comfortaa" w:eastAsia="Comfortaa" w:hAnsi="Comfortaa" w:cs="Comfortaa"/>
          <w:b/>
          <w:color w:val="000000" w:themeColor="text1"/>
          <w:sz w:val="48"/>
          <w:szCs w:val="48"/>
        </w:rPr>
      </w:pPr>
    </w:p>
    <w:p w14:paraId="06E88A63" w14:textId="77777777" w:rsidR="0094553C" w:rsidRPr="009B0712" w:rsidRDefault="0094553C" w:rsidP="001F5736">
      <w:pPr>
        <w:rPr>
          <w:rFonts w:ascii="Comfortaa" w:eastAsia="Comfortaa" w:hAnsi="Comfortaa" w:cs="Comfortaa"/>
          <w:b/>
          <w:color w:val="000000" w:themeColor="text1"/>
          <w:sz w:val="48"/>
          <w:szCs w:val="48"/>
        </w:rPr>
      </w:pPr>
    </w:p>
    <w:p w14:paraId="2211ADD7" w14:textId="77777777" w:rsidR="0094553C" w:rsidRPr="009B0712" w:rsidRDefault="008F2CD8" w:rsidP="001F5736">
      <w:pPr>
        <w:jc w:val="center"/>
        <w:rPr>
          <w:rFonts w:ascii="Comfortaa" w:eastAsia="Comfortaa" w:hAnsi="Comfortaa" w:cs="Comfortaa"/>
          <w:b/>
          <w:color w:val="000000" w:themeColor="text1"/>
          <w:sz w:val="96"/>
          <w:szCs w:val="96"/>
        </w:rPr>
      </w:pPr>
      <w:r w:rsidRPr="009B0712">
        <w:rPr>
          <w:rFonts w:ascii="Comfortaa" w:eastAsia="Comfortaa" w:hAnsi="Comfortaa" w:cs="Comfortaa"/>
          <w:b/>
          <w:color w:val="000000" w:themeColor="text1"/>
          <w:sz w:val="96"/>
          <w:szCs w:val="96"/>
        </w:rPr>
        <w:t xml:space="preserve">Schoolplan </w:t>
      </w:r>
    </w:p>
    <w:p w14:paraId="1B46DB96" w14:textId="0342B669" w:rsidR="0094553C" w:rsidRPr="009B0712" w:rsidRDefault="003357BE" w:rsidP="001F5736">
      <w:pPr>
        <w:jc w:val="center"/>
        <w:rPr>
          <w:rFonts w:ascii="Comfortaa" w:eastAsia="Comfortaa" w:hAnsi="Comfortaa" w:cs="Comfortaa"/>
          <w:b/>
          <w:color w:val="000000" w:themeColor="text1"/>
          <w:sz w:val="96"/>
          <w:szCs w:val="96"/>
        </w:rPr>
      </w:pPr>
      <w:r w:rsidRPr="009B0712">
        <w:rPr>
          <w:rFonts w:ascii="Comfortaa" w:eastAsia="Comfortaa" w:hAnsi="Comfortaa" w:cs="Comfortaa"/>
          <w:b/>
          <w:color w:val="000000" w:themeColor="text1"/>
          <w:sz w:val="96"/>
          <w:szCs w:val="96"/>
        </w:rPr>
        <w:t>Sint Anna</w:t>
      </w:r>
    </w:p>
    <w:p w14:paraId="0862D21A" w14:textId="77777777" w:rsidR="0094553C" w:rsidRPr="009B0712" w:rsidRDefault="008F2CD8" w:rsidP="001F5736">
      <w:pPr>
        <w:jc w:val="center"/>
        <w:rPr>
          <w:rFonts w:ascii="Comfortaa" w:eastAsia="Comfortaa" w:hAnsi="Comfortaa" w:cs="Comfortaa"/>
          <w:b/>
          <w:color w:val="000000" w:themeColor="text1"/>
          <w:sz w:val="96"/>
          <w:szCs w:val="96"/>
        </w:rPr>
      </w:pPr>
      <w:r w:rsidRPr="009B0712">
        <w:rPr>
          <w:rFonts w:ascii="Comfortaa" w:eastAsia="Comfortaa" w:hAnsi="Comfortaa" w:cs="Comfortaa"/>
          <w:b/>
          <w:color w:val="000000" w:themeColor="text1"/>
          <w:sz w:val="96"/>
          <w:szCs w:val="96"/>
        </w:rPr>
        <w:t>2021-2025</w:t>
      </w:r>
    </w:p>
    <w:p w14:paraId="5222E34B" w14:textId="77777777" w:rsidR="0094553C" w:rsidRPr="009B0712" w:rsidRDefault="0094553C" w:rsidP="001F5736">
      <w:pPr>
        <w:rPr>
          <w:rFonts w:ascii="Comfortaa" w:eastAsia="Comfortaa" w:hAnsi="Comfortaa" w:cs="Comfortaa"/>
          <w:color w:val="000000" w:themeColor="text1"/>
          <w:sz w:val="24"/>
          <w:szCs w:val="24"/>
        </w:rPr>
      </w:pPr>
    </w:p>
    <w:p w14:paraId="263505A0" w14:textId="7340B26B" w:rsidR="0094553C" w:rsidRPr="009B0712" w:rsidRDefault="0094553C" w:rsidP="001F5736">
      <w:pPr>
        <w:jc w:val="center"/>
        <w:rPr>
          <w:rFonts w:ascii="Comfortaa" w:eastAsia="Comfortaa" w:hAnsi="Comfortaa" w:cs="Comfortaa"/>
          <w:color w:val="000000" w:themeColor="text1"/>
          <w:sz w:val="24"/>
          <w:szCs w:val="24"/>
        </w:rPr>
      </w:pPr>
    </w:p>
    <w:p w14:paraId="5B259B39" w14:textId="77777777" w:rsidR="0094553C" w:rsidRPr="009B0712" w:rsidRDefault="0094553C" w:rsidP="001F5736">
      <w:pPr>
        <w:jc w:val="center"/>
        <w:rPr>
          <w:rFonts w:ascii="Comfortaa" w:eastAsia="Comfortaa" w:hAnsi="Comfortaa" w:cs="Comfortaa"/>
          <w:color w:val="000000" w:themeColor="text1"/>
          <w:sz w:val="24"/>
          <w:szCs w:val="24"/>
        </w:rPr>
      </w:pPr>
    </w:p>
    <w:p w14:paraId="4CC0BA37" w14:textId="7701996C" w:rsidR="0094553C" w:rsidRPr="009B0712" w:rsidRDefault="00CB6B32" w:rsidP="001F5736">
      <w:pPr>
        <w:jc w:val="center"/>
        <w:rPr>
          <w:rFonts w:ascii="Comfortaa" w:eastAsia="Comfortaa" w:hAnsi="Comfortaa" w:cs="Comfortaa"/>
          <w:color w:val="000000" w:themeColor="text1"/>
          <w:sz w:val="24"/>
          <w:szCs w:val="24"/>
        </w:rPr>
      </w:pPr>
      <w:r w:rsidRPr="009B0712">
        <w:rPr>
          <w:rFonts w:ascii="Comfortaa" w:eastAsia="Comfortaa" w:hAnsi="Comfortaa" w:cs="Comfortaa"/>
          <w:noProof/>
          <w:color w:val="000000" w:themeColor="text1"/>
          <w:sz w:val="24"/>
          <w:szCs w:val="24"/>
        </w:rPr>
        <w:t xml:space="preserve">     </w:t>
      </w:r>
      <w:r w:rsidRPr="009B0712">
        <w:rPr>
          <w:rFonts w:ascii="Comfortaa" w:eastAsia="Comfortaa" w:hAnsi="Comfortaa" w:cs="Comfortaa"/>
          <w:noProof/>
          <w:color w:val="000000" w:themeColor="text1"/>
          <w:sz w:val="24"/>
          <w:szCs w:val="24"/>
        </w:rPr>
        <w:drawing>
          <wp:inline distT="0" distB="0" distL="0" distR="0" wp14:anchorId="75AFB7D9" wp14:editId="5AF152C8">
            <wp:extent cx="3310255" cy="15240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1524000"/>
                    </a:xfrm>
                    <a:prstGeom prst="rect">
                      <a:avLst/>
                    </a:prstGeom>
                    <a:noFill/>
                  </pic:spPr>
                </pic:pic>
              </a:graphicData>
            </a:graphic>
          </wp:inline>
        </w:drawing>
      </w:r>
    </w:p>
    <w:p w14:paraId="18B4A806" w14:textId="7C74F275" w:rsidR="0094553C" w:rsidRPr="009B0712" w:rsidRDefault="00CB6B32" w:rsidP="001F5736">
      <w:pPr>
        <w:jc w:val="cente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basissschool Sint Anna</w:t>
      </w:r>
    </w:p>
    <w:p w14:paraId="659EB210" w14:textId="77777777" w:rsidR="0094553C" w:rsidRPr="009B0712" w:rsidRDefault="0094553C" w:rsidP="001F5736">
      <w:pPr>
        <w:jc w:val="center"/>
        <w:rPr>
          <w:rFonts w:ascii="Comfortaa" w:eastAsia="Comfortaa" w:hAnsi="Comfortaa" w:cs="Comfortaa"/>
          <w:color w:val="000000" w:themeColor="text1"/>
          <w:sz w:val="24"/>
          <w:szCs w:val="24"/>
        </w:rPr>
      </w:pPr>
    </w:p>
    <w:p w14:paraId="1421FF62" w14:textId="77777777" w:rsidR="0094553C" w:rsidRPr="009B0712" w:rsidRDefault="0094553C" w:rsidP="001F5736">
      <w:pPr>
        <w:jc w:val="center"/>
        <w:rPr>
          <w:rFonts w:ascii="Comfortaa" w:eastAsia="Comfortaa" w:hAnsi="Comfortaa" w:cs="Comfortaa"/>
          <w:color w:val="000000" w:themeColor="text1"/>
          <w:sz w:val="24"/>
          <w:szCs w:val="24"/>
        </w:rPr>
      </w:pPr>
    </w:p>
    <w:p w14:paraId="774F17D5" w14:textId="5E3EADBB" w:rsidR="0094553C" w:rsidRPr="009B0712" w:rsidRDefault="00236117" w:rsidP="001F5736">
      <w:pPr>
        <w:jc w:val="center"/>
        <w:rPr>
          <w:rFonts w:ascii="Comfortaa" w:eastAsia="Comfortaa" w:hAnsi="Comfortaa" w:cs="Comfortaa"/>
          <w:color w:val="000000" w:themeColor="text1"/>
          <w:sz w:val="40"/>
          <w:szCs w:val="40"/>
        </w:rPr>
      </w:pPr>
      <w:r w:rsidRPr="009B0712">
        <w:rPr>
          <w:rFonts w:ascii="Comfortaa" w:eastAsia="Comfortaa" w:hAnsi="Comfortaa" w:cs="Comfortaa"/>
          <w:color w:val="000000" w:themeColor="text1"/>
          <w:sz w:val="40"/>
          <w:szCs w:val="40"/>
        </w:rPr>
        <w:t xml:space="preserve">Omdat het ook </w:t>
      </w:r>
      <w:r w:rsidR="00E84702" w:rsidRPr="009B0712">
        <w:rPr>
          <w:rFonts w:ascii="Comfortaa" w:eastAsia="Comfortaa" w:hAnsi="Comfortaa" w:cs="Calibri"/>
          <w:color w:val="000000" w:themeColor="text1"/>
          <w:sz w:val="40"/>
          <w:szCs w:val="40"/>
        </w:rPr>
        <w:t>à</w:t>
      </w:r>
      <w:r w:rsidRPr="009B0712">
        <w:rPr>
          <w:rFonts w:ascii="Comfortaa" w:eastAsia="Comfortaa" w:hAnsi="Comfortaa" w:cs="Comfortaa"/>
          <w:color w:val="000000" w:themeColor="text1"/>
          <w:sz w:val="40"/>
          <w:szCs w:val="40"/>
        </w:rPr>
        <w:t>nders kan!</w:t>
      </w:r>
    </w:p>
    <w:p w14:paraId="3052404A" w14:textId="61FCE6FB" w:rsidR="0094553C" w:rsidRPr="009B0712" w:rsidRDefault="0094553C" w:rsidP="001F5736">
      <w:pPr>
        <w:jc w:val="center"/>
        <w:rPr>
          <w:rFonts w:ascii="Comfortaa" w:eastAsia="Comfortaa" w:hAnsi="Comfortaa" w:cs="Comfortaa"/>
          <w:color w:val="000000" w:themeColor="text1"/>
          <w:sz w:val="24"/>
          <w:szCs w:val="24"/>
        </w:rPr>
      </w:pPr>
    </w:p>
    <w:p w14:paraId="3E3610DD" w14:textId="3B31B46B" w:rsidR="009E3163" w:rsidRPr="009B0712" w:rsidRDefault="009E3163" w:rsidP="001F5736">
      <w:pPr>
        <w:jc w:val="center"/>
        <w:rPr>
          <w:rFonts w:ascii="Comfortaa" w:eastAsia="Comfortaa" w:hAnsi="Comfortaa" w:cs="Comfortaa"/>
          <w:color w:val="000000" w:themeColor="text1"/>
          <w:sz w:val="24"/>
          <w:szCs w:val="24"/>
        </w:rPr>
      </w:pPr>
    </w:p>
    <w:p w14:paraId="35E7F53E" w14:textId="77777777" w:rsidR="0094553C" w:rsidRPr="009B0712" w:rsidRDefault="008F2CD8" w:rsidP="001F5736">
      <w:pPr>
        <w:rPr>
          <w:rFonts w:ascii="Comfortaa" w:eastAsia="Comfortaa" w:hAnsi="Comfortaa" w:cs="Comfortaa"/>
          <w:b/>
          <w:color w:val="000000" w:themeColor="text1"/>
          <w:sz w:val="28"/>
          <w:szCs w:val="28"/>
        </w:rPr>
      </w:pPr>
      <w:r w:rsidRPr="009B0712">
        <w:rPr>
          <w:rFonts w:ascii="Comfortaa" w:eastAsia="Comfortaa" w:hAnsi="Comfortaa" w:cs="Comfortaa"/>
          <w:b/>
          <w:color w:val="000000" w:themeColor="text1"/>
          <w:sz w:val="28"/>
          <w:szCs w:val="28"/>
        </w:rPr>
        <w:t>Vaststellingsverklaring schoolplan 2021-2025</w:t>
      </w:r>
    </w:p>
    <w:p w14:paraId="1EB8260A" w14:textId="77777777" w:rsidR="0094553C" w:rsidRPr="009B0712" w:rsidRDefault="0094553C" w:rsidP="001F5736">
      <w:pPr>
        <w:rPr>
          <w:rFonts w:ascii="Comfortaa" w:eastAsia="Comfortaa" w:hAnsi="Comfortaa" w:cs="Comfortaa"/>
          <w:b/>
          <w:color w:val="000000" w:themeColor="text1"/>
          <w:sz w:val="24"/>
          <w:szCs w:val="24"/>
        </w:rPr>
      </w:pPr>
    </w:p>
    <w:p w14:paraId="1998114C" w14:textId="77777777" w:rsidR="0094553C" w:rsidRPr="009B0712" w:rsidRDefault="0094553C" w:rsidP="001F5736">
      <w:pPr>
        <w:rPr>
          <w:rFonts w:ascii="Comfortaa" w:eastAsia="Comfortaa" w:hAnsi="Comfortaa" w:cs="Comfortaa"/>
          <w:b/>
          <w:color w:val="000000" w:themeColor="text1"/>
          <w:sz w:val="24"/>
          <w:szCs w:val="24"/>
        </w:rPr>
      </w:pPr>
    </w:p>
    <w:p w14:paraId="79DC44E8" w14:textId="7A36CA31" w:rsidR="0094553C" w:rsidRPr="009B0712" w:rsidRDefault="008F2CD8" w:rsidP="001F5736">
      <w:pPr>
        <w:rPr>
          <w:rFonts w:ascii="Comfortaa" w:eastAsia="Comfortaa" w:hAnsi="Comfortaa" w:cs="Comfortaa"/>
          <w:bCs/>
          <w:color w:val="000000" w:themeColor="text1"/>
          <w:sz w:val="24"/>
          <w:szCs w:val="24"/>
        </w:rPr>
      </w:pPr>
      <w:r w:rsidRPr="009B0712">
        <w:rPr>
          <w:rFonts w:ascii="Comfortaa" w:eastAsia="Comfortaa" w:hAnsi="Comfortaa" w:cs="Comfortaa"/>
          <w:b/>
          <w:color w:val="000000" w:themeColor="text1"/>
          <w:sz w:val="24"/>
          <w:szCs w:val="24"/>
        </w:rPr>
        <w:t>Naam school:</w:t>
      </w:r>
      <w:r w:rsidR="000044EF" w:rsidRPr="009B0712">
        <w:rPr>
          <w:rFonts w:ascii="Comfortaa" w:eastAsia="Comfortaa" w:hAnsi="Comfortaa" w:cs="Comfortaa"/>
          <w:b/>
          <w:color w:val="000000" w:themeColor="text1"/>
          <w:sz w:val="24"/>
          <w:szCs w:val="24"/>
        </w:rPr>
        <w:t xml:space="preserve"> </w:t>
      </w:r>
      <w:r w:rsidR="000044EF" w:rsidRPr="009B0712">
        <w:rPr>
          <w:rFonts w:ascii="Comfortaa" w:eastAsia="Comfortaa" w:hAnsi="Comfortaa" w:cs="Comfortaa"/>
          <w:bCs/>
          <w:color w:val="000000" w:themeColor="text1"/>
          <w:sz w:val="24"/>
          <w:szCs w:val="24"/>
        </w:rPr>
        <w:t>Sint Anna</w:t>
      </w:r>
    </w:p>
    <w:p w14:paraId="124C703F" w14:textId="2E352F03" w:rsidR="0094553C" w:rsidRPr="009B0712" w:rsidRDefault="008F2CD8" w:rsidP="001F5736">
      <w:pPr>
        <w:rPr>
          <w:rFonts w:ascii="Comfortaa" w:eastAsia="Comfortaa" w:hAnsi="Comfortaa" w:cs="Comfortaa"/>
          <w:bCs/>
          <w:color w:val="000000" w:themeColor="text1"/>
          <w:sz w:val="24"/>
          <w:szCs w:val="24"/>
        </w:rPr>
      </w:pPr>
      <w:r w:rsidRPr="009B0712">
        <w:rPr>
          <w:rFonts w:ascii="Comfortaa" w:eastAsia="Comfortaa" w:hAnsi="Comfortaa" w:cs="Comfortaa"/>
          <w:b/>
          <w:color w:val="000000" w:themeColor="text1"/>
          <w:sz w:val="24"/>
          <w:szCs w:val="24"/>
        </w:rPr>
        <w:t>Adres:</w:t>
      </w:r>
      <w:r w:rsidR="00F80842" w:rsidRPr="009B0712">
        <w:rPr>
          <w:rFonts w:ascii="Comfortaa" w:eastAsia="Comfortaa" w:hAnsi="Comfortaa" w:cs="Comfortaa"/>
          <w:b/>
          <w:color w:val="000000" w:themeColor="text1"/>
          <w:sz w:val="24"/>
          <w:szCs w:val="24"/>
        </w:rPr>
        <w:t xml:space="preserve"> </w:t>
      </w:r>
      <w:r w:rsidR="00F80842" w:rsidRPr="009B0712">
        <w:rPr>
          <w:rFonts w:ascii="Comfortaa" w:eastAsia="Comfortaa" w:hAnsi="Comfortaa" w:cs="Comfortaa"/>
          <w:bCs/>
          <w:color w:val="000000" w:themeColor="text1"/>
          <w:sz w:val="24"/>
          <w:szCs w:val="24"/>
        </w:rPr>
        <w:t>Sint Corn</w:t>
      </w:r>
      <w:r w:rsidR="00EA4090" w:rsidRPr="009B0712">
        <w:rPr>
          <w:rFonts w:ascii="Comfortaa" w:eastAsia="Comfortaa" w:hAnsi="Comfortaa" w:cs="Comfortaa"/>
          <w:bCs/>
          <w:color w:val="000000" w:themeColor="text1"/>
          <w:sz w:val="24"/>
          <w:szCs w:val="24"/>
        </w:rPr>
        <w:t>el</w:t>
      </w:r>
      <w:r w:rsidR="00BF36EA" w:rsidRPr="009B0712">
        <w:rPr>
          <w:rFonts w:ascii="Comfortaa" w:eastAsia="Comfortaa" w:hAnsi="Comfortaa" w:cs="Comfortaa"/>
          <w:bCs/>
          <w:color w:val="000000" w:themeColor="text1"/>
          <w:sz w:val="24"/>
          <w:szCs w:val="24"/>
        </w:rPr>
        <w:t>isstraat 14</w:t>
      </w:r>
    </w:p>
    <w:p w14:paraId="197ACD06" w14:textId="78CF6EF9" w:rsidR="0094553C" w:rsidRPr="009B0712" w:rsidRDefault="008F2CD8" w:rsidP="001F5736">
      <w:pPr>
        <w:rPr>
          <w:rFonts w:ascii="Comfortaa" w:eastAsia="Comfortaa" w:hAnsi="Comfortaa" w:cs="Comfortaa"/>
          <w:bCs/>
          <w:color w:val="000000" w:themeColor="text1"/>
          <w:sz w:val="24"/>
          <w:szCs w:val="24"/>
        </w:rPr>
      </w:pPr>
      <w:r w:rsidRPr="009B0712">
        <w:rPr>
          <w:rFonts w:ascii="Comfortaa" w:eastAsia="Comfortaa" w:hAnsi="Comfortaa" w:cs="Comfortaa"/>
          <w:b/>
          <w:color w:val="000000" w:themeColor="text1"/>
          <w:sz w:val="24"/>
          <w:szCs w:val="24"/>
        </w:rPr>
        <w:t>Postcode/plaats:</w:t>
      </w:r>
      <w:r w:rsidR="00BF36EA" w:rsidRPr="009B0712">
        <w:rPr>
          <w:rFonts w:ascii="Comfortaa" w:eastAsia="Comfortaa" w:hAnsi="Comfortaa" w:cs="Comfortaa"/>
          <w:b/>
          <w:color w:val="000000" w:themeColor="text1"/>
          <w:sz w:val="24"/>
          <w:szCs w:val="24"/>
        </w:rPr>
        <w:t xml:space="preserve"> </w:t>
      </w:r>
      <w:r w:rsidR="006B3023" w:rsidRPr="009B0712">
        <w:rPr>
          <w:rFonts w:ascii="Comfortaa" w:eastAsia="Comfortaa" w:hAnsi="Comfortaa" w:cs="Comfortaa"/>
          <w:bCs/>
          <w:color w:val="000000" w:themeColor="text1"/>
          <w:sz w:val="24"/>
          <w:szCs w:val="24"/>
        </w:rPr>
        <w:t>5827 Al Vortum-Mullem</w:t>
      </w:r>
    </w:p>
    <w:p w14:paraId="17181222" w14:textId="77777777" w:rsidR="0094553C" w:rsidRPr="009B0712" w:rsidRDefault="0094553C" w:rsidP="001F5736">
      <w:pPr>
        <w:rPr>
          <w:rFonts w:ascii="Comfortaa" w:eastAsia="Comfortaa" w:hAnsi="Comfortaa" w:cs="Comfortaa"/>
          <w:b/>
          <w:color w:val="000000" w:themeColor="text1"/>
          <w:sz w:val="24"/>
          <w:szCs w:val="24"/>
        </w:rPr>
      </w:pPr>
    </w:p>
    <w:p w14:paraId="117C699D" w14:textId="77777777" w:rsidR="0094553C" w:rsidRPr="009B0712" w:rsidRDefault="0094553C" w:rsidP="001F5736">
      <w:pPr>
        <w:rPr>
          <w:rFonts w:ascii="Comfortaa" w:eastAsia="Comfortaa" w:hAnsi="Comfortaa" w:cs="Comfortaa"/>
          <w:b/>
          <w:color w:val="000000" w:themeColor="text1"/>
          <w:sz w:val="24"/>
          <w:szCs w:val="24"/>
        </w:rPr>
      </w:pPr>
    </w:p>
    <w:p w14:paraId="6CEC558B" w14:textId="77777777" w:rsidR="0094553C" w:rsidRPr="009B0712" w:rsidRDefault="0094553C" w:rsidP="001F5736">
      <w:pPr>
        <w:rPr>
          <w:rFonts w:ascii="Comfortaa" w:eastAsia="Comfortaa" w:hAnsi="Comfortaa" w:cs="Comfortaa"/>
          <w:b/>
          <w:color w:val="000000" w:themeColor="text1"/>
          <w:sz w:val="24"/>
          <w:szCs w:val="24"/>
        </w:rPr>
      </w:pPr>
    </w:p>
    <w:p w14:paraId="419AA776" w14:textId="77777777" w:rsidR="0094553C" w:rsidRPr="009B0712" w:rsidRDefault="0094553C" w:rsidP="001F5736">
      <w:pPr>
        <w:rPr>
          <w:rFonts w:ascii="Comfortaa" w:eastAsia="Comfortaa" w:hAnsi="Comfortaa" w:cs="Comfortaa"/>
          <w:b/>
          <w:color w:val="000000" w:themeColor="text1"/>
          <w:sz w:val="24"/>
          <w:szCs w:val="24"/>
        </w:rPr>
      </w:pPr>
    </w:p>
    <w:p w14:paraId="65173E58"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b/>
          <w:color w:val="000000" w:themeColor="text1"/>
          <w:sz w:val="24"/>
          <w:szCs w:val="24"/>
        </w:rPr>
        <w:t>Het schoolplan is besproken en vastgesteld met het team</w:t>
      </w:r>
      <w:r w:rsidRPr="009B0712">
        <w:rPr>
          <w:rFonts w:ascii="Comfortaa" w:eastAsia="Comfortaa" w:hAnsi="Comfortaa" w:cs="Comfortaa"/>
          <w:color w:val="000000" w:themeColor="text1"/>
          <w:sz w:val="24"/>
          <w:szCs w:val="24"/>
        </w:rPr>
        <w:t xml:space="preserve"> </w:t>
      </w:r>
    </w:p>
    <w:p w14:paraId="47BFA610"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Plaats:</w:t>
      </w:r>
    </w:p>
    <w:p w14:paraId="1E528377"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d.d.:</w:t>
      </w:r>
    </w:p>
    <w:p w14:paraId="5E8A22ED"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Naam en handtekening onderwijskundig leider::</w:t>
      </w:r>
    </w:p>
    <w:p w14:paraId="746ACEDD" w14:textId="77777777" w:rsidR="0094553C" w:rsidRPr="009B0712" w:rsidRDefault="0094553C" w:rsidP="001F5736">
      <w:pPr>
        <w:rPr>
          <w:rFonts w:ascii="Comfortaa" w:eastAsia="Comfortaa" w:hAnsi="Comfortaa" w:cs="Comfortaa"/>
          <w:b/>
          <w:color w:val="000000" w:themeColor="text1"/>
          <w:sz w:val="24"/>
          <w:szCs w:val="24"/>
        </w:rPr>
      </w:pPr>
    </w:p>
    <w:p w14:paraId="408EDC49" w14:textId="77777777" w:rsidR="0094553C" w:rsidRPr="009B0712" w:rsidRDefault="0094553C" w:rsidP="001F5736">
      <w:pPr>
        <w:rPr>
          <w:rFonts w:ascii="Comfortaa" w:eastAsia="Comfortaa" w:hAnsi="Comfortaa" w:cs="Comfortaa"/>
          <w:b/>
          <w:color w:val="000000" w:themeColor="text1"/>
          <w:sz w:val="24"/>
          <w:szCs w:val="24"/>
        </w:rPr>
      </w:pPr>
    </w:p>
    <w:p w14:paraId="43A5BADB" w14:textId="77777777" w:rsidR="0094553C" w:rsidRPr="009B0712" w:rsidRDefault="0094553C" w:rsidP="001F5736">
      <w:pPr>
        <w:rPr>
          <w:rFonts w:ascii="Comfortaa" w:eastAsia="Comfortaa" w:hAnsi="Comfortaa" w:cs="Comfortaa"/>
          <w:b/>
          <w:color w:val="000000" w:themeColor="text1"/>
          <w:sz w:val="24"/>
          <w:szCs w:val="24"/>
        </w:rPr>
      </w:pPr>
    </w:p>
    <w:p w14:paraId="47FE3156" w14:textId="77777777" w:rsidR="0094553C" w:rsidRPr="009B0712" w:rsidRDefault="0094553C" w:rsidP="001F5736">
      <w:pPr>
        <w:rPr>
          <w:rFonts w:ascii="Comfortaa" w:eastAsia="Comfortaa" w:hAnsi="Comfortaa" w:cs="Comfortaa"/>
          <w:b/>
          <w:color w:val="000000" w:themeColor="text1"/>
          <w:sz w:val="24"/>
          <w:szCs w:val="24"/>
        </w:rPr>
      </w:pPr>
    </w:p>
    <w:p w14:paraId="7DB7788B" w14:textId="77777777" w:rsidR="0094553C" w:rsidRPr="009B0712" w:rsidRDefault="008F2CD8" w:rsidP="001F5736">
      <w:pPr>
        <w:rPr>
          <w:rFonts w:ascii="Comfortaa" w:eastAsia="Comfortaa" w:hAnsi="Comfortaa" w:cs="Comfortaa"/>
          <w:b/>
          <w:color w:val="000000" w:themeColor="text1"/>
          <w:sz w:val="24"/>
          <w:szCs w:val="24"/>
        </w:rPr>
      </w:pPr>
      <w:r w:rsidRPr="009B0712">
        <w:rPr>
          <w:rFonts w:ascii="Comfortaa" w:eastAsia="Comfortaa" w:hAnsi="Comfortaa" w:cs="Comfortaa"/>
          <w:b/>
          <w:color w:val="000000" w:themeColor="text1"/>
          <w:sz w:val="24"/>
          <w:szCs w:val="24"/>
        </w:rPr>
        <w:t>Het schoolplan is besproken en vastgesteld met de MR</w:t>
      </w:r>
    </w:p>
    <w:p w14:paraId="02987791"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Plaats:</w:t>
      </w:r>
    </w:p>
    <w:p w14:paraId="2E2FADF3"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d.d.:</w:t>
      </w:r>
    </w:p>
    <w:p w14:paraId="76310690"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Naam en handtekening voorzitter MR:</w:t>
      </w:r>
    </w:p>
    <w:p w14:paraId="51D5B780" w14:textId="77777777" w:rsidR="0094553C" w:rsidRPr="009B0712" w:rsidRDefault="0094553C" w:rsidP="001F5736">
      <w:pPr>
        <w:rPr>
          <w:rFonts w:ascii="Comfortaa" w:eastAsia="Comfortaa" w:hAnsi="Comfortaa" w:cs="Comfortaa"/>
          <w:b/>
          <w:color w:val="000000" w:themeColor="text1"/>
          <w:sz w:val="24"/>
          <w:szCs w:val="24"/>
        </w:rPr>
      </w:pPr>
    </w:p>
    <w:p w14:paraId="0EED86A4" w14:textId="77777777" w:rsidR="0094553C" w:rsidRPr="009B0712" w:rsidRDefault="0094553C" w:rsidP="001F5736">
      <w:pPr>
        <w:rPr>
          <w:rFonts w:ascii="Comfortaa" w:eastAsia="Comfortaa" w:hAnsi="Comfortaa" w:cs="Comfortaa"/>
          <w:b/>
          <w:color w:val="000000" w:themeColor="text1"/>
          <w:sz w:val="24"/>
          <w:szCs w:val="24"/>
        </w:rPr>
      </w:pPr>
    </w:p>
    <w:p w14:paraId="4952EC96" w14:textId="77777777" w:rsidR="0094553C" w:rsidRPr="009B0712" w:rsidRDefault="0094553C" w:rsidP="001F5736">
      <w:pPr>
        <w:rPr>
          <w:rFonts w:ascii="Comfortaa" w:eastAsia="Comfortaa" w:hAnsi="Comfortaa" w:cs="Comfortaa"/>
          <w:b/>
          <w:color w:val="000000" w:themeColor="text1"/>
          <w:sz w:val="24"/>
          <w:szCs w:val="24"/>
        </w:rPr>
      </w:pPr>
    </w:p>
    <w:p w14:paraId="0D4B1A60" w14:textId="77777777" w:rsidR="0094553C" w:rsidRPr="009B0712" w:rsidRDefault="0094553C" w:rsidP="001F5736">
      <w:pPr>
        <w:rPr>
          <w:rFonts w:ascii="Comfortaa" w:eastAsia="Comfortaa" w:hAnsi="Comfortaa" w:cs="Comfortaa"/>
          <w:b/>
          <w:color w:val="000000" w:themeColor="text1"/>
          <w:sz w:val="24"/>
          <w:szCs w:val="24"/>
        </w:rPr>
      </w:pPr>
    </w:p>
    <w:p w14:paraId="153F8D39" w14:textId="77777777" w:rsidR="0094553C" w:rsidRPr="009B0712" w:rsidRDefault="008F2CD8" w:rsidP="001F5736">
      <w:pPr>
        <w:rPr>
          <w:rFonts w:ascii="Comfortaa" w:eastAsia="Comfortaa" w:hAnsi="Comfortaa" w:cs="Comfortaa"/>
          <w:b/>
          <w:color w:val="000000" w:themeColor="text1"/>
          <w:sz w:val="24"/>
          <w:szCs w:val="24"/>
        </w:rPr>
      </w:pPr>
      <w:r w:rsidRPr="009B0712">
        <w:rPr>
          <w:rFonts w:ascii="Comfortaa" w:eastAsia="Comfortaa" w:hAnsi="Comfortaa" w:cs="Comfortaa"/>
          <w:b/>
          <w:color w:val="000000" w:themeColor="text1"/>
          <w:sz w:val="24"/>
          <w:szCs w:val="24"/>
        </w:rPr>
        <w:t>Het schoolplan is besproken en vastgesteld met het bevoegd gezag</w:t>
      </w:r>
    </w:p>
    <w:p w14:paraId="42198DF6"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 xml:space="preserve">Plaats: </w:t>
      </w:r>
    </w:p>
    <w:p w14:paraId="6967F06E"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d.d.:</w:t>
      </w:r>
    </w:p>
    <w:p w14:paraId="537F9289" w14:textId="77777777" w:rsidR="0094553C" w:rsidRPr="009B0712" w:rsidRDefault="008F2CD8" w:rsidP="001F5736">
      <w:pPr>
        <w:rPr>
          <w:rFonts w:ascii="Comfortaa" w:eastAsia="Comfortaa" w:hAnsi="Comfortaa" w:cs="Comfortaa"/>
          <w:color w:val="000000" w:themeColor="text1"/>
          <w:sz w:val="24"/>
          <w:szCs w:val="24"/>
        </w:rPr>
      </w:pPr>
      <w:r w:rsidRPr="009B0712">
        <w:rPr>
          <w:rFonts w:ascii="Comfortaa" w:eastAsia="Comfortaa" w:hAnsi="Comfortaa" w:cs="Comfortaa"/>
          <w:color w:val="000000" w:themeColor="text1"/>
          <w:sz w:val="24"/>
          <w:szCs w:val="24"/>
        </w:rPr>
        <w:t>Naam en handtekening bestuurder:</w:t>
      </w:r>
    </w:p>
    <w:p w14:paraId="60258528" w14:textId="77777777" w:rsidR="0094553C" w:rsidRPr="009B0712" w:rsidRDefault="0094553C" w:rsidP="001F5736">
      <w:pPr>
        <w:rPr>
          <w:rFonts w:ascii="Comfortaa" w:eastAsia="Comfortaa" w:hAnsi="Comfortaa" w:cs="Comfortaa"/>
          <w:b/>
          <w:color w:val="000000" w:themeColor="text1"/>
          <w:sz w:val="24"/>
          <w:szCs w:val="24"/>
        </w:rPr>
      </w:pPr>
    </w:p>
    <w:p w14:paraId="1A72453F" w14:textId="77777777" w:rsidR="0094553C" w:rsidRPr="009B0712" w:rsidRDefault="0094553C" w:rsidP="001F5736">
      <w:pPr>
        <w:rPr>
          <w:rFonts w:ascii="Comfortaa" w:eastAsia="Comfortaa" w:hAnsi="Comfortaa" w:cs="Comfortaa"/>
          <w:b/>
          <w:color w:val="000000" w:themeColor="text1"/>
          <w:sz w:val="24"/>
          <w:szCs w:val="24"/>
        </w:rPr>
      </w:pPr>
    </w:p>
    <w:p w14:paraId="2CD74313" w14:textId="77777777" w:rsidR="0094553C" w:rsidRPr="009B0712" w:rsidRDefault="0094553C" w:rsidP="001F5736">
      <w:pPr>
        <w:rPr>
          <w:rFonts w:ascii="Comfortaa" w:eastAsia="Comfortaa" w:hAnsi="Comfortaa" w:cs="Comfortaa"/>
          <w:b/>
          <w:color w:val="000000" w:themeColor="text1"/>
          <w:sz w:val="24"/>
          <w:szCs w:val="24"/>
        </w:rPr>
      </w:pPr>
    </w:p>
    <w:p w14:paraId="59350ACA" w14:textId="77777777" w:rsidR="0094553C" w:rsidRPr="009B0712" w:rsidRDefault="0094553C" w:rsidP="001F5736">
      <w:pPr>
        <w:rPr>
          <w:rFonts w:ascii="Comfortaa" w:eastAsia="Comfortaa" w:hAnsi="Comfortaa" w:cs="Comfortaa"/>
          <w:b/>
          <w:color w:val="000000" w:themeColor="text1"/>
          <w:sz w:val="24"/>
          <w:szCs w:val="24"/>
        </w:rPr>
      </w:pPr>
    </w:p>
    <w:p w14:paraId="62EBCDE2" w14:textId="4A178367" w:rsidR="0094553C" w:rsidRDefault="0094553C" w:rsidP="001F5736">
      <w:pPr>
        <w:rPr>
          <w:rFonts w:ascii="Comfortaa" w:eastAsia="Comfortaa" w:hAnsi="Comfortaa" w:cs="Comfortaa"/>
          <w:b/>
          <w:color w:val="000000" w:themeColor="text1"/>
          <w:sz w:val="24"/>
          <w:szCs w:val="24"/>
        </w:rPr>
      </w:pPr>
    </w:p>
    <w:p w14:paraId="0318E91A" w14:textId="6DB34663" w:rsidR="00402C5D" w:rsidRDefault="00402C5D" w:rsidP="001F5736">
      <w:pPr>
        <w:rPr>
          <w:rFonts w:ascii="Comfortaa" w:eastAsia="Comfortaa" w:hAnsi="Comfortaa" w:cs="Comfortaa"/>
          <w:b/>
          <w:color w:val="000000" w:themeColor="text1"/>
          <w:sz w:val="24"/>
          <w:szCs w:val="24"/>
        </w:rPr>
      </w:pPr>
    </w:p>
    <w:p w14:paraId="11A029CC" w14:textId="48703BD2" w:rsidR="00402C5D" w:rsidRDefault="00402C5D" w:rsidP="001F5736">
      <w:pPr>
        <w:rPr>
          <w:rFonts w:ascii="Comfortaa" w:eastAsia="Comfortaa" w:hAnsi="Comfortaa" w:cs="Comfortaa"/>
          <w:b/>
          <w:color w:val="000000" w:themeColor="text1"/>
          <w:sz w:val="24"/>
          <w:szCs w:val="24"/>
        </w:rPr>
      </w:pPr>
    </w:p>
    <w:p w14:paraId="14B3B06C" w14:textId="4C83DD80" w:rsidR="00402C5D" w:rsidRDefault="00402C5D" w:rsidP="001F5736">
      <w:pPr>
        <w:rPr>
          <w:rFonts w:ascii="Comfortaa" w:eastAsia="Comfortaa" w:hAnsi="Comfortaa" w:cs="Comfortaa"/>
          <w:b/>
          <w:color w:val="000000" w:themeColor="text1"/>
          <w:sz w:val="24"/>
          <w:szCs w:val="24"/>
        </w:rPr>
      </w:pPr>
    </w:p>
    <w:p w14:paraId="79D54F2A" w14:textId="77777777" w:rsidR="00402C5D" w:rsidRPr="009B0712" w:rsidRDefault="00402C5D" w:rsidP="001F5736">
      <w:pPr>
        <w:rPr>
          <w:rFonts w:ascii="Comfortaa" w:eastAsia="Comfortaa" w:hAnsi="Comfortaa" w:cs="Comfortaa"/>
          <w:b/>
          <w:color w:val="000000" w:themeColor="text1"/>
          <w:sz w:val="24"/>
          <w:szCs w:val="24"/>
        </w:rPr>
      </w:pPr>
    </w:p>
    <w:p w14:paraId="0B464387" w14:textId="020F9A82" w:rsidR="0094553C" w:rsidRPr="009B0712" w:rsidRDefault="0094553C" w:rsidP="001F5736">
      <w:pPr>
        <w:rPr>
          <w:rFonts w:ascii="Comfortaa" w:eastAsia="Comfortaa" w:hAnsi="Comfortaa" w:cs="Comfortaa"/>
          <w:b/>
          <w:color w:val="000000" w:themeColor="text1"/>
          <w:sz w:val="24"/>
          <w:szCs w:val="24"/>
        </w:rPr>
      </w:pPr>
    </w:p>
    <w:p w14:paraId="2BA718E9" w14:textId="44737884" w:rsidR="00457605" w:rsidRPr="009B0712" w:rsidRDefault="00457605" w:rsidP="001F5736">
      <w:pPr>
        <w:rPr>
          <w:rFonts w:ascii="Comfortaa" w:eastAsia="Comfortaa" w:hAnsi="Comfortaa" w:cs="Comfortaa"/>
          <w:b/>
          <w:color w:val="000000" w:themeColor="text1"/>
          <w:sz w:val="24"/>
          <w:szCs w:val="24"/>
        </w:rPr>
      </w:pPr>
    </w:p>
    <w:p w14:paraId="17A3BBEB" w14:textId="77777777" w:rsidR="00402C5D" w:rsidRDefault="00402C5D" w:rsidP="001F5736">
      <w:pPr>
        <w:rPr>
          <w:rFonts w:ascii="Comfortaa" w:eastAsia="Comfortaa" w:hAnsi="Comfortaa" w:cs="Comfortaa"/>
          <w:b/>
          <w:color w:val="000000" w:themeColor="text1"/>
          <w:sz w:val="24"/>
          <w:szCs w:val="24"/>
        </w:rPr>
      </w:pPr>
    </w:p>
    <w:p w14:paraId="2078EE22" w14:textId="78D75D57" w:rsidR="00E8211C" w:rsidRDefault="009E3163"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Inl</w:t>
      </w:r>
      <w:r w:rsidR="000B50E0" w:rsidRPr="001F5736">
        <w:rPr>
          <w:rFonts w:ascii="Comfortaa" w:eastAsia="Comfortaa" w:hAnsi="Comfortaa" w:cs="Comfortaa"/>
          <w:b/>
          <w:color w:val="000000" w:themeColor="text1"/>
          <w:sz w:val="24"/>
          <w:szCs w:val="24"/>
        </w:rPr>
        <w:t>ei</w:t>
      </w:r>
      <w:r w:rsidRPr="001F5736">
        <w:rPr>
          <w:rFonts w:ascii="Comfortaa" w:eastAsia="Comfortaa" w:hAnsi="Comfortaa" w:cs="Comfortaa"/>
          <w:b/>
          <w:color w:val="000000" w:themeColor="text1"/>
          <w:sz w:val="24"/>
          <w:szCs w:val="24"/>
        </w:rPr>
        <w:t>ding</w:t>
      </w:r>
    </w:p>
    <w:p w14:paraId="0B4561BB" w14:textId="24099717" w:rsidR="0094553C" w:rsidRPr="00E8211C" w:rsidRDefault="00E8211C" w:rsidP="00E8211C">
      <w:pPr>
        <w:rPr>
          <w:rFonts w:ascii="Comfortaa" w:eastAsia="Comfortaa" w:hAnsi="Comfortaa" w:cs="Comfortaa"/>
          <w:b/>
          <w:color w:val="000000" w:themeColor="text1"/>
          <w:sz w:val="24"/>
          <w:szCs w:val="24"/>
        </w:rPr>
      </w:pPr>
      <w:r>
        <w:rPr>
          <w:rFonts w:ascii="Comfortaa" w:eastAsia="Comfortaa" w:hAnsi="Comfortaa" w:cs="Comfortaa"/>
          <w:b/>
          <w:color w:val="000000" w:themeColor="text1"/>
          <w:sz w:val="24"/>
          <w:szCs w:val="24"/>
        </w:rPr>
        <w:t xml:space="preserve">1. </w:t>
      </w:r>
      <w:r w:rsidR="008F2CD8" w:rsidRPr="00E8211C">
        <w:rPr>
          <w:rFonts w:ascii="Comfortaa" w:eastAsia="Comfortaa" w:hAnsi="Comfortaa" w:cs="Comfortaa"/>
          <w:b/>
          <w:color w:val="000000" w:themeColor="text1"/>
          <w:sz w:val="24"/>
          <w:szCs w:val="24"/>
        </w:rPr>
        <w:t>Koers en visie van de school</w:t>
      </w:r>
    </w:p>
    <w:p w14:paraId="7FC2E925" w14:textId="104AB921" w:rsidR="0094553C" w:rsidRPr="00E8211C" w:rsidRDefault="008F2CD8" w:rsidP="00E8211C">
      <w:pPr>
        <w:pStyle w:val="Lijstalinea"/>
        <w:numPr>
          <w:ilvl w:val="1"/>
          <w:numId w:val="8"/>
        </w:numPr>
        <w:rPr>
          <w:rFonts w:ascii="Comfortaa" w:eastAsia="Comfortaa" w:hAnsi="Comfortaa" w:cs="Comfortaa"/>
          <w:color w:val="000000" w:themeColor="text1"/>
        </w:rPr>
      </w:pPr>
      <w:r w:rsidRPr="00E8211C">
        <w:rPr>
          <w:rFonts w:ascii="Comfortaa" w:eastAsia="Comfortaa" w:hAnsi="Comfortaa" w:cs="Comfortaa"/>
          <w:color w:val="000000" w:themeColor="text1"/>
        </w:rPr>
        <w:t>S</w:t>
      </w:r>
      <w:r w:rsidR="00E8211C">
        <w:rPr>
          <w:rFonts w:ascii="Comfortaa" w:eastAsia="Comfortaa" w:hAnsi="Comfortaa" w:cs="Comfortaa"/>
          <w:color w:val="000000" w:themeColor="text1"/>
        </w:rPr>
        <w:t>trategische Beleids Plan SKOV</w:t>
      </w:r>
    </w:p>
    <w:p w14:paraId="737722B4" w14:textId="0A5F1D58" w:rsidR="0094553C" w:rsidRPr="00E8211C" w:rsidRDefault="008F2CD8" w:rsidP="00E8211C">
      <w:pPr>
        <w:pStyle w:val="Lijstalinea"/>
        <w:numPr>
          <w:ilvl w:val="1"/>
          <w:numId w:val="8"/>
        </w:numPr>
        <w:rPr>
          <w:rFonts w:ascii="Comfortaa" w:eastAsia="Comfortaa" w:hAnsi="Comfortaa" w:cs="Comfortaa"/>
          <w:color w:val="000000" w:themeColor="text1"/>
        </w:rPr>
      </w:pPr>
      <w:r w:rsidRPr="00E8211C">
        <w:rPr>
          <w:rFonts w:ascii="Comfortaa" w:eastAsia="Comfortaa" w:hAnsi="Comfortaa" w:cs="Comfortaa"/>
          <w:color w:val="000000" w:themeColor="text1"/>
        </w:rPr>
        <w:t xml:space="preserve">Onderwijsconcept en eigen kernwaarden </w:t>
      </w:r>
    </w:p>
    <w:p w14:paraId="3C7B53BE" w14:textId="40ADE616" w:rsidR="0094553C" w:rsidRPr="00E8211C" w:rsidRDefault="008F2CD8" w:rsidP="00E8211C">
      <w:pPr>
        <w:pStyle w:val="Lijstalinea"/>
        <w:numPr>
          <w:ilvl w:val="1"/>
          <w:numId w:val="8"/>
        </w:numPr>
        <w:rPr>
          <w:rFonts w:ascii="Comfortaa" w:eastAsia="Comfortaa" w:hAnsi="Comfortaa" w:cs="Comfortaa"/>
          <w:color w:val="000000" w:themeColor="text1"/>
        </w:rPr>
      </w:pPr>
      <w:r w:rsidRPr="00E8211C">
        <w:rPr>
          <w:rFonts w:ascii="Comfortaa" w:eastAsia="Comfortaa" w:hAnsi="Comfortaa" w:cs="Comfortaa"/>
          <w:color w:val="000000" w:themeColor="text1"/>
        </w:rPr>
        <w:t>Uitdagingen en thema's voor 2021-2025</w:t>
      </w:r>
    </w:p>
    <w:p w14:paraId="62487FB5" w14:textId="77777777" w:rsidR="0094553C" w:rsidRPr="009B0712" w:rsidRDefault="0094553C" w:rsidP="001F5736">
      <w:pPr>
        <w:rPr>
          <w:rFonts w:ascii="Comfortaa" w:eastAsia="Comfortaa" w:hAnsi="Comfortaa" w:cs="Comfortaa"/>
          <w:b/>
          <w:color w:val="000000" w:themeColor="text1"/>
          <w:sz w:val="20"/>
          <w:szCs w:val="20"/>
        </w:rPr>
      </w:pPr>
    </w:p>
    <w:p w14:paraId="12581ADF" w14:textId="4FDF876B" w:rsidR="0094553C" w:rsidRPr="001F5736" w:rsidRDefault="008F2CD8"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2. De school en haar</w:t>
      </w:r>
      <w:r w:rsidR="009E3163" w:rsidRPr="001F5736">
        <w:rPr>
          <w:rFonts w:ascii="Comfortaa" w:eastAsia="Comfortaa" w:hAnsi="Comfortaa" w:cs="Comfortaa"/>
          <w:b/>
          <w:color w:val="000000" w:themeColor="text1"/>
          <w:sz w:val="24"/>
          <w:szCs w:val="24"/>
        </w:rPr>
        <w:t xml:space="preserve"> context</w:t>
      </w:r>
    </w:p>
    <w:p w14:paraId="590BA7DD" w14:textId="47411DCA" w:rsidR="0094553C" w:rsidRPr="00E8211C" w:rsidRDefault="008F2CD8" w:rsidP="00E8211C">
      <w:pPr>
        <w:pStyle w:val="Lijstalinea"/>
        <w:numPr>
          <w:ilvl w:val="1"/>
          <w:numId w:val="9"/>
        </w:numPr>
        <w:rPr>
          <w:rFonts w:ascii="Comfortaa" w:eastAsia="Comfortaa" w:hAnsi="Comfortaa" w:cs="Comfortaa"/>
          <w:color w:val="000000" w:themeColor="text1"/>
        </w:rPr>
      </w:pPr>
      <w:r w:rsidRPr="00E8211C">
        <w:rPr>
          <w:rFonts w:ascii="Comfortaa" w:eastAsia="Comfortaa" w:hAnsi="Comfortaa" w:cs="Comfortaa"/>
          <w:color w:val="000000" w:themeColor="text1"/>
        </w:rPr>
        <w:t>choolcontext</w:t>
      </w:r>
    </w:p>
    <w:p w14:paraId="2F33B4BC" w14:textId="786F2FAA" w:rsidR="0094553C" w:rsidRPr="00E8211C" w:rsidRDefault="008F2CD8" w:rsidP="00E8211C">
      <w:pPr>
        <w:pStyle w:val="Lijstalinea"/>
        <w:numPr>
          <w:ilvl w:val="1"/>
          <w:numId w:val="9"/>
        </w:numPr>
        <w:rPr>
          <w:rFonts w:ascii="Comfortaa" w:eastAsia="Comfortaa" w:hAnsi="Comfortaa" w:cs="Comfortaa"/>
          <w:color w:val="000000" w:themeColor="text1"/>
        </w:rPr>
      </w:pPr>
      <w:r w:rsidRPr="00E8211C">
        <w:rPr>
          <w:rFonts w:ascii="Comfortaa" w:eastAsia="Comfortaa" w:hAnsi="Comfortaa" w:cs="Comfortaa"/>
          <w:color w:val="000000" w:themeColor="text1"/>
        </w:rPr>
        <w:t>Kindkenmerken</w:t>
      </w:r>
    </w:p>
    <w:p w14:paraId="6DA955E7" w14:textId="72A31CE0" w:rsidR="0094553C" w:rsidRPr="00E8211C" w:rsidRDefault="008F2CD8" w:rsidP="00E8211C">
      <w:pPr>
        <w:pStyle w:val="Lijstalinea"/>
        <w:numPr>
          <w:ilvl w:val="1"/>
          <w:numId w:val="9"/>
        </w:numPr>
        <w:rPr>
          <w:rFonts w:ascii="Comfortaa" w:eastAsia="Comfortaa" w:hAnsi="Comfortaa" w:cs="Comfortaa"/>
          <w:color w:val="000000" w:themeColor="text1"/>
        </w:rPr>
      </w:pPr>
      <w:r w:rsidRPr="00E8211C">
        <w:rPr>
          <w:rFonts w:ascii="Comfortaa" w:eastAsia="Comfortaa" w:hAnsi="Comfortaa" w:cs="Comfortaa"/>
          <w:color w:val="000000" w:themeColor="text1"/>
        </w:rPr>
        <w:t>Teamkenmerken</w:t>
      </w:r>
    </w:p>
    <w:p w14:paraId="46CC7CC4" w14:textId="6722A827" w:rsidR="001F5736" w:rsidRPr="00E8211C" w:rsidRDefault="008F2CD8" w:rsidP="00E8211C">
      <w:pPr>
        <w:pStyle w:val="Lijstalinea"/>
        <w:numPr>
          <w:ilvl w:val="1"/>
          <w:numId w:val="9"/>
        </w:numPr>
        <w:rPr>
          <w:rFonts w:ascii="Comfortaa" w:eastAsia="Comfortaa" w:hAnsi="Comfortaa" w:cs="Comfortaa"/>
          <w:color w:val="000000" w:themeColor="text1"/>
        </w:rPr>
      </w:pPr>
      <w:r w:rsidRPr="00E8211C">
        <w:rPr>
          <w:rFonts w:ascii="Comfortaa" w:eastAsia="Comfortaa" w:hAnsi="Comfortaa" w:cs="Comfortaa"/>
          <w:color w:val="000000" w:themeColor="text1"/>
        </w:rPr>
        <w:t>Ouders en school</w:t>
      </w:r>
    </w:p>
    <w:p w14:paraId="78145ABD" w14:textId="64D8AAF0" w:rsidR="0094553C" w:rsidRPr="00AB0803" w:rsidRDefault="00E8211C" w:rsidP="00E8211C">
      <w:pPr>
        <w:rPr>
          <w:rFonts w:ascii="Comfortaa" w:eastAsia="Comfortaa" w:hAnsi="Comfortaa" w:cs="Comfortaa"/>
          <w:color w:val="000000" w:themeColor="text1"/>
        </w:rPr>
      </w:pPr>
      <w:r>
        <w:rPr>
          <w:rFonts w:ascii="Comfortaa" w:eastAsia="Comfortaa" w:hAnsi="Comfortaa" w:cs="Comfortaa"/>
          <w:color w:val="000000" w:themeColor="text1"/>
        </w:rPr>
        <w:t xml:space="preserve">2.5 </w:t>
      </w:r>
      <w:r>
        <w:rPr>
          <w:rFonts w:ascii="Comfortaa" w:eastAsia="Comfortaa" w:hAnsi="Comfortaa" w:cs="Comfortaa"/>
          <w:color w:val="000000" w:themeColor="text1"/>
        </w:rPr>
        <w:tab/>
        <w:t>Evaluatie</w:t>
      </w:r>
      <w:r w:rsidR="008F2CD8" w:rsidRPr="001F5736">
        <w:rPr>
          <w:rFonts w:ascii="Comfortaa" w:eastAsia="Comfortaa" w:hAnsi="Comfortaa" w:cs="Comfortaa"/>
          <w:color w:val="000000" w:themeColor="text1"/>
        </w:rPr>
        <w:t xml:space="preserve"> laatste schoolplan</w:t>
      </w:r>
      <w:r w:rsidR="00AB0803">
        <w:rPr>
          <w:rFonts w:ascii="Comfortaa" w:eastAsia="Comfortaa" w:hAnsi="Comfortaa" w:cs="Comfortaa"/>
          <w:color w:val="000000" w:themeColor="text1"/>
        </w:rPr>
        <w:t xml:space="preserve"> en </w:t>
      </w:r>
      <w:r w:rsidR="008F2CD8" w:rsidRPr="00AB0803">
        <w:rPr>
          <w:rFonts w:ascii="Comfortaa" w:eastAsia="Comfortaa" w:hAnsi="Comfortaa" w:cs="Comfortaa"/>
          <w:color w:val="000000" w:themeColor="text1"/>
        </w:rPr>
        <w:t>input voor 2021-2025</w:t>
      </w:r>
    </w:p>
    <w:p w14:paraId="3FEA0BE8" w14:textId="77777777" w:rsidR="0094553C" w:rsidRPr="009B0712" w:rsidRDefault="0094553C" w:rsidP="001F5736">
      <w:pPr>
        <w:rPr>
          <w:rFonts w:ascii="Comfortaa" w:eastAsia="Comfortaa" w:hAnsi="Comfortaa" w:cs="Comfortaa"/>
          <w:b/>
          <w:color w:val="000000" w:themeColor="text1"/>
          <w:sz w:val="20"/>
          <w:szCs w:val="20"/>
        </w:rPr>
      </w:pPr>
    </w:p>
    <w:p w14:paraId="39EA48FD" w14:textId="2A865B1D" w:rsidR="0094553C" w:rsidRPr="001F5736" w:rsidRDefault="009E3163" w:rsidP="001F5736">
      <w:pPr>
        <w:rPr>
          <w:rFonts w:ascii="Comfortaa" w:eastAsia="Comfortaa" w:hAnsi="Comfortaa" w:cs="Comfortaa"/>
          <w:b/>
          <w:color w:val="000000" w:themeColor="text1"/>
          <w:sz w:val="24"/>
          <w:szCs w:val="24"/>
        </w:rPr>
      </w:pPr>
      <w:r w:rsidRPr="00AB0803">
        <w:rPr>
          <w:rFonts w:ascii="Comfortaa" w:eastAsia="Comfortaa" w:hAnsi="Comfortaa" w:cs="Comfortaa"/>
          <w:b/>
          <w:color w:val="000000" w:themeColor="text1"/>
          <w:sz w:val="24"/>
          <w:szCs w:val="24"/>
        </w:rPr>
        <w:t xml:space="preserve">3. </w:t>
      </w:r>
      <w:r w:rsidR="008F2CD8" w:rsidRPr="00AB0803">
        <w:rPr>
          <w:rFonts w:ascii="Comfortaa" w:eastAsia="Comfortaa" w:hAnsi="Comfortaa" w:cs="Comfortaa"/>
          <w:b/>
          <w:color w:val="000000" w:themeColor="text1"/>
          <w:sz w:val="24"/>
          <w:szCs w:val="24"/>
        </w:rPr>
        <w:t>Onderwijsproces</w:t>
      </w:r>
    </w:p>
    <w:p w14:paraId="6BFED8DD" w14:textId="254FCD8A"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3.1</w:t>
      </w:r>
      <w:r w:rsidR="009B0712" w:rsidRPr="001F5736">
        <w:rPr>
          <w:rFonts w:ascii="Comfortaa" w:eastAsia="Cardo" w:hAnsi="Comfortaa" w:cs="Cardo"/>
          <w:color w:val="000000" w:themeColor="text1"/>
        </w:rPr>
        <w:t xml:space="preserve"> </w:t>
      </w:r>
      <w:r w:rsidR="00E8211C">
        <w:rPr>
          <w:rFonts w:ascii="Comfortaa" w:eastAsia="Cardo" w:hAnsi="Comfortaa" w:cs="Cardo"/>
          <w:color w:val="000000" w:themeColor="text1"/>
        </w:rPr>
        <w:t xml:space="preserve"> </w:t>
      </w:r>
      <w:r w:rsidR="00E8211C">
        <w:rPr>
          <w:rFonts w:ascii="Comfortaa" w:eastAsia="Cardo" w:hAnsi="Comfortaa" w:cs="Cardo"/>
          <w:color w:val="000000" w:themeColor="text1"/>
        </w:rPr>
        <w:tab/>
      </w:r>
      <w:r w:rsidR="009B0712" w:rsidRPr="001F5736">
        <w:rPr>
          <w:rFonts w:ascii="Comfortaa" w:eastAsia="Cardo" w:hAnsi="Comfortaa" w:cs="Cardo"/>
          <w:color w:val="000000" w:themeColor="text1"/>
        </w:rPr>
        <w:t>A</w:t>
      </w:r>
      <w:r w:rsidR="008F2CD8" w:rsidRPr="001F5736">
        <w:rPr>
          <w:rFonts w:ascii="Comfortaa" w:eastAsia="Cardo" w:hAnsi="Comfortaa" w:cs="Cardo"/>
          <w:color w:val="000000" w:themeColor="text1"/>
        </w:rPr>
        <w:t>anbod</w:t>
      </w:r>
    </w:p>
    <w:p w14:paraId="2AD29703" w14:textId="018CEBEC"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3.2 </w:t>
      </w:r>
      <w:r w:rsidR="00E8211C">
        <w:rPr>
          <w:rFonts w:ascii="Comfortaa" w:eastAsia="Cardo" w:hAnsi="Comfortaa" w:cs="Cardo"/>
          <w:color w:val="000000" w:themeColor="text1"/>
        </w:rPr>
        <w:tab/>
      </w:r>
      <w:r w:rsidR="009B0712" w:rsidRPr="001F5736">
        <w:rPr>
          <w:rFonts w:ascii="Comfortaa" w:eastAsia="Cardo" w:hAnsi="Comfortaa" w:cs="Cardo"/>
          <w:color w:val="000000" w:themeColor="text1"/>
        </w:rPr>
        <w:t>Z</w:t>
      </w:r>
      <w:r w:rsidR="008F2CD8" w:rsidRPr="001F5736">
        <w:rPr>
          <w:rFonts w:ascii="Comfortaa" w:eastAsia="Cardo" w:hAnsi="Comfortaa" w:cs="Cardo"/>
          <w:color w:val="000000" w:themeColor="text1"/>
        </w:rPr>
        <w:t xml:space="preserve">icht op ontwikkeling </w:t>
      </w:r>
    </w:p>
    <w:p w14:paraId="6BF82A53" w14:textId="16436679"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3.3</w:t>
      </w:r>
      <w:r w:rsidR="008F2CD8" w:rsidRPr="001F5736">
        <w:rPr>
          <w:rFonts w:ascii="Comfortaa" w:eastAsia="Cardo" w:hAnsi="Comfortaa" w:cs="Cardo"/>
          <w:color w:val="000000" w:themeColor="text1"/>
        </w:rPr>
        <w:t xml:space="preserve"> </w:t>
      </w:r>
      <w:r w:rsidR="00E8211C">
        <w:rPr>
          <w:rFonts w:ascii="Comfortaa" w:eastAsia="Cardo" w:hAnsi="Comfortaa" w:cs="Cardo"/>
          <w:color w:val="000000" w:themeColor="text1"/>
        </w:rPr>
        <w:tab/>
      </w:r>
      <w:r w:rsidR="009B0712" w:rsidRPr="001F5736">
        <w:rPr>
          <w:rFonts w:ascii="Comfortaa" w:eastAsia="Cardo" w:hAnsi="Comfortaa" w:cs="Cardo"/>
          <w:color w:val="000000" w:themeColor="text1"/>
        </w:rPr>
        <w:t>D</w:t>
      </w:r>
      <w:r w:rsidR="008F2CD8" w:rsidRPr="001F5736">
        <w:rPr>
          <w:rFonts w:ascii="Comfortaa" w:eastAsia="Cardo" w:hAnsi="Comfortaa" w:cs="Cardo"/>
          <w:color w:val="000000" w:themeColor="text1"/>
        </w:rPr>
        <w:t xml:space="preserve">idactisch handelen </w:t>
      </w:r>
    </w:p>
    <w:p w14:paraId="2A7CA2FF" w14:textId="32BEEA1B"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3.4 </w:t>
      </w:r>
      <w:r w:rsidR="00E8211C">
        <w:rPr>
          <w:rFonts w:ascii="Comfortaa" w:eastAsia="Cardo" w:hAnsi="Comfortaa" w:cs="Cardo"/>
          <w:color w:val="000000" w:themeColor="text1"/>
        </w:rPr>
        <w:tab/>
      </w:r>
      <w:r w:rsidR="008F2CD8" w:rsidRPr="001F5736">
        <w:rPr>
          <w:rFonts w:ascii="Comfortaa" w:eastAsia="Cardo" w:hAnsi="Comfortaa" w:cs="Cardo"/>
          <w:color w:val="000000" w:themeColor="text1"/>
        </w:rPr>
        <w:t xml:space="preserve">(extra) </w:t>
      </w:r>
      <w:r w:rsidR="001F5736" w:rsidRPr="001F5736">
        <w:rPr>
          <w:rFonts w:ascii="Comfortaa" w:eastAsia="Cardo" w:hAnsi="Comfortaa" w:cs="Cardo"/>
          <w:color w:val="000000" w:themeColor="text1"/>
        </w:rPr>
        <w:t>O</w:t>
      </w:r>
      <w:r w:rsidR="008F2CD8" w:rsidRPr="001F5736">
        <w:rPr>
          <w:rFonts w:ascii="Comfortaa" w:eastAsia="Cardo" w:hAnsi="Comfortaa" w:cs="Cardo"/>
          <w:color w:val="000000" w:themeColor="text1"/>
        </w:rPr>
        <w:t>ndersteuning</w:t>
      </w:r>
    </w:p>
    <w:p w14:paraId="0A85D965" w14:textId="6127CAFC"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3.5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S</w:t>
      </w:r>
      <w:r w:rsidR="008F2CD8" w:rsidRPr="001F5736">
        <w:rPr>
          <w:rFonts w:ascii="Comfortaa" w:eastAsia="Cardo" w:hAnsi="Comfortaa" w:cs="Cardo"/>
          <w:color w:val="000000" w:themeColor="text1"/>
        </w:rPr>
        <w:t>amenwerking</w:t>
      </w:r>
    </w:p>
    <w:p w14:paraId="4BF1B97A" w14:textId="368EE5E9" w:rsidR="0094553C" w:rsidRPr="001F5736" w:rsidRDefault="009E3163"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3.6 </w:t>
      </w:r>
      <w:r w:rsidR="00752043">
        <w:rPr>
          <w:rFonts w:ascii="Comfortaa" w:eastAsia="Cardo" w:hAnsi="Comfortaa" w:cs="Cardo"/>
          <w:color w:val="000000" w:themeColor="text1"/>
        </w:rPr>
        <w:tab/>
      </w:r>
      <w:r w:rsidR="001F5736" w:rsidRPr="001F5736">
        <w:rPr>
          <w:rFonts w:ascii="Comfortaa" w:eastAsia="Cardo" w:hAnsi="Comfortaa" w:cs="Cardo"/>
          <w:color w:val="000000" w:themeColor="text1"/>
        </w:rPr>
        <w:t>T</w:t>
      </w:r>
      <w:r w:rsidR="008F2CD8" w:rsidRPr="001F5736">
        <w:rPr>
          <w:rFonts w:ascii="Comfortaa" w:eastAsia="Cardo" w:hAnsi="Comfortaa" w:cs="Cardo"/>
          <w:color w:val="000000" w:themeColor="text1"/>
        </w:rPr>
        <w:t>oetsing en afsluiting</w:t>
      </w:r>
    </w:p>
    <w:p w14:paraId="13656998" w14:textId="77777777" w:rsidR="0094553C" w:rsidRPr="009B0712" w:rsidRDefault="0094553C" w:rsidP="001F5736">
      <w:pPr>
        <w:rPr>
          <w:rFonts w:ascii="Comfortaa" w:eastAsia="Comfortaa" w:hAnsi="Comfortaa" w:cs="Comfortaa"/>
          <w:b/>
          <w:color w:val="000000" w:themeColor="text1"/>
          <w:sz w:val="20"/>
          <w:szCs w:val="20"/>
        </w:rPr>
      </w:pPr>
    </w:p>
    <w:p w14:paraId="3490B1C1" w14:textId="46BDF446" w:rsidR="0094553C" w:rsidRPr="001F5736" w:rsidRDefault="008354A7"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 xml:space="preserve">4. </w:t>
      </w:r>
      <w:r w:rsidR="008F2CD8" w:rsidRPr="001F5736">
        <w:rPr>
          <w:rFonts w:ascii="Comfortaa" w:eastAsia="Comfortaa" w:hAnsi="Comfortaa" w:cs="Comfortaa"/>
          <w:b/>
          <w:color w:val="000000" w:themeColor="text1"/>
          <w:sz w:val="24"/>
          <w:szCs w:val="24"/>
        </w:rPr>
        <w:t>Schoolklimaat</w:t>
      </w:r>
    </w:p>
    <w:p w14:paraId="2E00022B" w14:textId="62D3C4FE"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4.1</w:t>
      </w:r>
      <w:r w:rsidR="008F2CD8" w:rsidRPr="001F5736">
        <w:rPr>
          <w:rFonts w:ascii="Comfortaa" w:eastAsia="Cardo" w:hAnsi="Comfortaa" w:cs="Cardo"/>
          <w:color w:val="000000" w:themeColor="text1"/>
        </w:rPr>
        <w:t xml:space="preserve">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V</w:t>
      </w:r>
      <w:r w:rsidR="008F2CD8" w:rsidRPr="001F5736">
        <w:rPr>
          <w:rFonts w:ascii="Comfortaa" w:eastAsia="Cardo" w:hAnsi="Comfortaa" w:cs="Cardo"/>
          <w:color w:val="000000" w:themeColor="text1"/>
        </w:rPr>
        <w:t xml:space="preserve">eiligheid </w:t>
      </w:r>
    </w:p>
    <w:p w14:paraId="51600948" w14:textId="71392C59"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4.2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P</w:t>
      </w:r>
      <w:r w:rsidR="008F2CD8" w:rsidRPr="001F5736">
        <w:rPr>
          <w:rFonts w:ascii="Comfortaa" w:eastAsia="Cardo" w:hAnsi="Comfortaa" w:cs="Cardo"/>
          <w:color w:val="000000" w:themeColor="text1"/>
        </w:rPr>
        <w:t>edagogisch klimaat</w:t>
      </w:r>
    </w:p>
    <w:p w14:paraId="6C50EAF1" w14:textId="77777777" w:rsidR="0094553C" w:rsidRPr="009B0712" w:rsidRDefault="0094553C" w:rsidP="001F5736">
      <w:pPr>
        <w:rPr>
          <w:rFonts w:ascii="Comfortaa" w:eastAsia="Comfortaa" w:hAnsi="Comfortaa" w:cs="Comfortaa"/>
          <w:color w:val="000000" w:themeColor="text1"/>
          <w:sz w:val="20"/>
          <w:szCs w:val="20"/>
        </w:rPr>
      </w:pPr>
    </w:p>
    <w:p w14:paraId="77520CF1" w14:textId="32271BC6" w:rsidR="0094553C" w:rsidRPr="001F5736" w:rsidRDefault="008354A7"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 xml:space="preserve">5. </w:t>
      </w:r>
      <w:r w:rsidR="008F2CD8" w:rsidRPr="001F5736">
        <w:rPr>
          <w:rFonts w:ascii="Comfortaa" w:eastAsia="Comfortaa" w:hAnsi="Comfortaa" w:cs="Comfortaa"/>
          <w:b/>
          <w:color w:val="000000" w:themeColor="text1"/>
          <w:sz w:val="24"/>
          <w:szCs w:val="24"/>
        </w:rPr>
        <w:t>Onderwijsresultaten</w:t>
      </w:r>
    </w:p>
    <w:p w14:paraId="21C78140" w14:textId="396737A3"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5.1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R</w:t>
      </w:r>
      <w:r w:rsidR="008F2CD8" w:rsidRPr="001F5736">
        <w:rPr>
          <w:rFonts w:ascii="Comfortaa" w:eastAsia="Cardo" w:hAnsi="Comfortaa" w:cs="Cardo"/>
          <w:color w:val="000000" w:themeColor="text1"/>
        </w:rPr>
        <w:t xml:space="preserve">esultaten </w:t>
      </w:r>
    </w:p>
    <w:p w14:paraId="7DB625ED" w14:textId="47CE31DF"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5.2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S</w:t>
      </w:r>
      <w:r w:rsidR="008F2CD8" w:rsidRPr="001F5736">
        <w:rPr>
          <w:rFonts w:ascii="Comfortaa" w:eastAsia="Cardo" w:hAnsi="Comfortaa" w:cs="Cardo"/>
          <w:color w:val="000000" w:themeColor="text1"/>
        </w:rPr>
        <w:t>ociaal en maatschappelijke competenties</w:t>
      </w:r>
    </w:p>
    <w:p w14:paraId="745A22AF" w14:textId="4C5C00B1"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5.3 </w:t>
      </w:r>
      <w:r w:rsidR="00E8211C">
        <w:rPr>
          <w:rFonts w:ascii="Comfortaa" w:eastAsia="Cardo" w:hAnsi="Comfortaa" w:cs="Cardo"/>
          <w:color w:val="000000" w:themeColor="text1"/>
        </w:rPr>
        <w:tab/>
      </w:r>
      <w:r w:rsidR="001F5736" w:rsidRPr="001F5736">
        <w:rPr>
          <w:rFonts w:ascii="Comfortaa" w:eastAsia="Cardo" w:hAnsi="Comfortaa" w:cs="Cardo"/>
          <w:color w:val="000000" w:themeColor="text1"/>
        </w:rPr>
        <w:t>V</w:t>
      </w:r>
      <w:r w:rsidR="008F2CD8" w:rsidRPr="001F5736">
        <w:rPr>
          <w:rFonts w:ascii="Comfortaa" w:eastAsia="Cardo" w:hAnsi="Comfortaa" w:cs="Cardo"/>
          <w:color w:val="000000" w:themeColor="text1"/>
        </w:rPr>
        <w:t>ervolgsucces</w:t>
      </w:r>
    </w:p>
    <w:p w14:paraId="1510C5CE" w14:textId="2BCC8BF0" w:rsidR="0094553C" w:rsidRPr="009B0712" w:rsidRDefault="0094553C" w:rsidP="001F5736">
      <w:pPr>
        <w:rPr>
          <w:rFonts w:ascii="Comfortaa" w:eastAsia="Comfortaa" w:hAnsi="Comfortaa" w:cs="Comfortaa"/>
          <w:color w:val="000000" w:themeColor="text1"/>
          <w:sz w:val="20"/>
          <w:szCs w:val="20"/>
        </w:rPr>
      </w:pPr>
    </w:p>
    <w:p w14:paraId="3F81342C" w14:textId="6BFA00E1" w:rsidR="0094553C" w:rsidRPr="001F5736" w:rsidRDefault="008354A7"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6</w:t>
      </w:r>
      <w:r w:rsidR="008F2CD8" w:rsidRPr="001F5736">
        <w:rPr>
          <w:rFonts w:ascii="Comfortaa" w:eastAsia="Comfortaa" w:hAnsi="Comfortaa" w:cs="Comfortaa"/>
          <w:b/>
          <w:color w:val="000000" w:themeColor="text1"/>
          <w:sz w:val="24"/>
          <w:szCs w:val="24"/>
        </w:rPr>
        <w:t>. Kwaliteitszorg en ambitie</w:t>
      </w:r>
    </w:p>
    <w:p w14:paraId="5ABB48A2" w14:textId="0093677D"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6.1</w:t>
      </w:r>
      <w:r w:rsidR="008F2CD8" w:rsidRPr="001F5736">
        <w:rPr>
          <w:rFonts w:ascii="Comfortaa" w:eastAsia="Cardo" w:hAnsi="Comfortaa" w:cs="Cardo"/>
          <w:color w:val="000000" w:themeColor="text1"/>
        </w:rPr>
        <w:t xml:space="preserve"> </w:t>
      </w:r>
      <w:r w:rsidR="00E8211C">
        <w:rPr>
          <w:rFonts w:ascii="Comfortaa" w:eastAsia="Cardo" w:hAnsi="Comfortaa" w:cs="Cardo"/>
          <w:color w:val="000000" w:themeColor="text1"/>
        </w:rPr>
        <w:tab/>
      </w:r>
      <w:r w:rsidR="001F5736">
        <w:rPr>
          <w:rFonts w:ascii="Comfortaa" w:eastAsia="Cardo" w:hAnsi="Comfortaa" w:cs="Cardo"/>
          <w:color w:val="000000" w:themeColor="text1"/>
        </w:rPr>
        <w:t>K</w:t>
      </w:r>
      <w:r w:rsidR="008F2CD8" w:rsidRPr="001F5736">
        <w:rPr>
          <w:rFonts w:ascii="Comfortaa" w:eastAsia="Cardo" w:hAnsi="Comfortaa" w:cs="Cardo"/>
          <w:color w:val="000000" w:themeColor="text1"/>
        </w:rPr>
        <w:t>waliteitszorg</w:t>
      </w:r>
    </w:p>
    <w:p w14:paraId="5DDE6816" w14:textId="3D56266D" w:rsidR="0094553C" w:rsidRPr="001F5736" w:rsidRDefault="008354A7" w:rsidP="001F5736">
      <w:pPr>
        <w:rPr>
          <w:rFonts w:ascii="Comfortaa" w:eastAsia="Comfortaa" w:hAnsi="Comfortaa" w:cs="Comfortaa"/>
          <w:color w:val="000000" w:themeColor="text1"/>
        </w:rPr>
      </w:pPr>
      <w:r w:rsidRPr="001F5736">
        <w:rPr>
          <w:rFonts w:ascii="Comfortaa" w:eastAsia="Cardo" w:hAnsi="Comfortaa" w:cs="Cardo"/>
          <w:color w:val="000000" w:themeColor="text1"/>
        </w:rPr>
        <w:t>6.2</w:t>
      </w:r>
      <w:r w:rsidR="00E8211C">
        <w:rPr>
          <w:rFonts w:ascii="Comfortaa" w:eastAsia="Cardo" w:hAnsi="Comfortaa" w:cs="Cardo"/>
          <w:color w:val="000000" w:themeColor="text1"/>
        </w:rPr>
        <w:tab/>
      </w:r>
      <w:r w:rsidR="001F5736">
        <w:rPr>
          <w:rFonts w:ascii="Comfortaa" w:eastAsia="Cardo" w:hAnsi="Comfortaa" w:cs="Cardo"/>
          <w:color w:val="000000" w:themeColor="text1"/>
        </w:rPr>
        <w:t>K</w:t>
      </w:r>
      <w:r w:rsidR="008F2CD8" w:rsidRPr="001F5736">
        <w:rPr>
          <w:rFonts w:ascii="Comfortaa" w:eastAsia="Cardo" w:hAnsi="Comfortaa" w:cs="Cardo"/>
          <w:color w:val="000000" w:themeColor="text1"/>
        </w:rPr>
        <w:t>waliteitscultuur</w:t>
      </w:r>
    </w:p>
    <w:p w14:paraId="384BE9C9" w14:textId="2D0CFBAD" w:rsidR="0094553C" w:rsidRPr="001F5736" w:rsidRDefault="008354A7" w:rsidP="001F5736">
      <w:pPr>
        <w:rPr>
          <w:rFonts w:ascii="Comfortaa" w:eastAsia="Cardo" w:hAnsi="Comfortaa" w:cs="Cardo"/>
          <w:color w:val="000000" w:themeColor="text1"/>
        </w:rPr>
      </w:pPr>
      <w:r w:rsidRPr="001F5736">
        <w:rPr>
          <w:rFonts w:ascii="Comfortaa" w:eastAsia="Cardo" w:hAnsi="Comfortaa" w:cs="Cardo"/>
          <w:color w:val="000000" w:themeColor="text1"/>
        </w:rPr>
        <w:t>6.3</w:t>
      </w:r>
      <w:r w:rsidR="008F2CD8" w:rsidRPr="001F5736">
        <w:rPr>
          <w:rFonts w:ascii="Comfortaa" w:eastAsia="Cardo" w:hAnsi="Comfortaa" w:cs="Cardo"/>
          <w:color w:val="000000" w:themeColor="text1"/>
        </w:rPr>
        <w:t xml:space="preserve"> </w:t>
      </w:r>
      <w:r w:rsidR="00E8211C">
        <w:rPr>
          <w:rFonts w:ascii="Comfortaa" w:eastAsia="Cardo" w:hAnsi="Comfortaa" w:cs="Cardo"/>
          <w:color w:val="000000" w:themeColor="text1"/>
        </w:rPr>
        <w:tab/>
      </w:r>
      <w:r w:rsidR="001F5736">
        <w:rPr>
          <w:rFonts w:ascii="Comfortaa" w:eastAsia="Cardo" w:hAnsi="Comfortaa" w:cs="Cardo"/>
          <w:color w:val="000000" w:themeColor="text1"/>
        </w:rPr>
        <w:t>V</w:t>
      </w:r>
      <w:r w:rsidR="008F2CD8" w:rsidRPr="001F5736">
        <w:rPr>
          <w:rFonts w:ascii="Comfortaa" w:eastAsia="Cardo" w:hAnsi="Comfortaa" w:cs="Cardo"/>
          <w:color w:val="000000" w:themeColor="text1"/>
        </w:rPr>
        <w:t>erantwoording en dialoog</w:t>
      </w:r>
    </w:p>
    <w:p w14:paraId="55ABF25A" w14:textId="407D50DE" w:rsidR="008354A7" w:rsidRPr="009B0712" w:rsidRDefault="008354A7" w:rsidP="001F5736">
      <w:pPr>
        <w:rPr>
          <w:rFonts w:ascii="Comfortaa" w:eastAsia="Cardo" w:hAnsi="Comfortaa" w:cs="Cardo"/>
          <w:color w:val="000000" w:themeColor="text1"/>
          <w:sz w:val="20"/>
          <w:szCs w:val="20"/>
        </w:rPr>
      </w:pPr>
    </w:p>
    <w:p w14:paraId="2BFE899B" w14:textId="0E459EC2" w:rsidR="008354A7" w:rsidRPr="001F5736" w:rsidRDefault="008354A7"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 xml:space="preserve">7. Financieel beheer </w:t>
      </w:r>
    </w:p>
    <w:p w14:paraId="5EF1D27A" w14:textId="661FF65C" w:rsidR="008354A7" w:rsidRPr="001F5736" w:rsidRDefault="001F5736"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7.1 </w:t>
      </w:r>
      <w:r w:rsidR="00E8211C">
        <w:rPr>
          <w:rFonts w:ascii="Comfortaa" w:eastAsia="Cardo" w:hAnsi="Comfortaa" w:cs="Cardo"/>
          <w:color w:val="000000" w:themeColor="text1"/>
        </w:rPr>
        <w:tab/>
      </w:r>
      <w:r w:rsidRPr="001F5736">
        <w:rPr>
          <w:rFonts w:ascii="Comfortaa" w:eastAsia="Cardo" w:hAnsi="Comfortaa" w:cs="Cardo"/>
          <w:color w:val="000000" w:themeColor="text1"/>
        </w:rPr>
        <w:t>Co</w:t>
      </w:r>
      <w:r w:rsidR="008354A7" w:rsidRPr="001F5736">
        <w:rPr>
          <w:rFonts w:ascii="Comfortaa" w:eastAsia="Cardo" w:hAnsi="Comfortaa" w:cs="Cardo"/>
          <w:color w:val="000000" w:themeColor="text1"/>
        </w:rPr>
        <w:t>ntinuïteit</w:t>
      </w:r>
    </w:p>
    <w:p w14:paraId="7E2483FC" w14:textId="733B1171" w:rsidR="008354A7" w:rsidRPr="001F5736" w:rsidRDefault="001F5736"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7.2 </w:t>
      </w:r>
      <w:r w:rsidR="00E8211C">
        <w:rPr>
          <w:rFonts w:ascii="Comfortaa" w:eastAsia="Cardo" w:hAnsi="Comfortaa" w:cs="Cardo"/>
          <w:color w:val="000000" w:themeColor="text1"/>
        </w:rPr>
        <w:tab/>
      </w:r>
      <w:r w:rsidRPr="001F5736">
        <w:rPr>
          <w:rFonts w:ascii="Comfortaa" w:eastAsia="Cardo" w:hAnsi="Comfortaa" w:cs="Cardo"/>
          <w:color w:val="000000" w:themeColor="text1"/>
        </w:rPr>
        <w:t>D</w:t>
      </w:r>
      <w:r w:rsidR="008354A7" w:rsidRPr="001F5736">
        <w:rPr>
          <w:rFonts w:ascii="Comfortaa" w:eastAsia="Cardo" w:hAnsi="Comfortaa" w:cs="Cardo"/>
          <w:color w:val="000000" w:themeColor="text1"/>
        </w:rPr>
        <w:t>oelmatigheid</w:t>
      </w:r>
    </w:p>
    <w:p w14:paraId="59E84971" w14:textId="3C191D14" w:rsidR="008354A7" w:rsidRPr="001F5736" w:rsidRDefault="001F5736" w:rsidP="001F5736">
      <w:pPr>
        <w:rPr>
          <w:rFonts w:ascii="Comfortaa" w:eastAsia="Comfortaa" w:hAnsi="Comfortaa" w:cs="Comfortaa"/>
          <w:color w:val="000000" w:themeColor="text1"/>
        </w:rPr>
      </w:pPr>
      <w:r w:rsidRPr="001F5736">
        <w:rPr>
          <w:rFonts w:ascii="Comfortaa" w:eastAsia="Cardo" w:hAnsi="Comfortaa" w:cs="Cardo"/>
          <w:color w:val="000000" w:themeColor="text1"/>
        </w:rPr>
        <w:t xml:space="preserve">7.3 </w:t>
      </w:r>
      <w:r w:rsidR="00E8211C">
        <w:rPr>
          <w:rFonts w:ascii="Comfortaa" w:eastAsia="Cardo" w:hAnsi="Comfortaa" w:cs="Cardo"/>
          <w:color w:val="000000" w:themeColor="text1"/>
        </w:rPr>
        <w:tab/>
      </w:r>
      <w:r w:rsidRPr="001F5736">
        <w:rPr>
          <w:rFonts w:ascii="Comfortaa" w:eastAsia="Cardo" w:hAnsi="Comfortaa" w:cs="Cardo"/>
          <w:color w:val="000000" w:themeColor="text1"/>
        </w:rPr>
        <w:t>Re</w:t>
      </w:r>
      <w:r w:rsidR="008354A7" w:rsidRPr="001F5736">
        <w:rPr>
          <w:rFonts w:ascii="Comfortaa" w:eastAsia="Cardo" w:hAnsi="Comfortaa" w:cs="Cardo"/>
          <w:color w:val="000000" w:themeColor="text1"/>
        </w:rPr>
        <w:t>chtmatigheid</w:t>
      </w:r>
    </w:p>
    <w:p w14:paraId="22943D40" w14:textId="77777777" w:rsidR="008354A7" w:rsidRPr="009B0712" w:rsidRDefault="008354A7" w:rsidP="001F5736">
      <w:pPr>
        <w:rPr>
          <w:rFonts w:ascii="Comfortaa" w:eastAsia="Comfortaa" w:hAnsi="Comfortaa" w:cs="Comfortaa"/>
          <w:b/>
          <w:color w:val="000000" w:themeColor="text1"/>
          <w:sz w:val="20"/>
          <w:szCs w:val="20"/>
        </w:rPr>
      </w:pPr>
    </w:p>
    <w:p w14:paraId="5537A574" w14:textId="7924C791" w:rsidR="001F5736" w:rsidRDefault="001F5736" w:rsidP="001F5736">
      <w:pPr>
        <w:rPr>
          <w:rFonts w:ascii="Comfortaa" w:eastAsia="Comfortaa" w:hAnsi="Comfortaa" w:cs="Comfortaa"/>
          <w:b/>
          <w:bCs/>
          <w:color w:val="000000" w:themeColor="text1"/>
          <w:sz w:val="24"/>
          <w:szCs w:val="24"/>
        </w:rPr>
      </w:pPr>
      <w:r w:rsidRPr="001F5736">
        <w:rPr>
          <w:rFonts w:ascii="Comfortaa" w:eastAsia="Comfortaa" w:hAnsi="Comfortaa" w:cs="Comfortaa"/>
          <w:b/>
          <w:bCs/>
          <w:color w:val="000000" w:themeColor="text1"/>
          <w:sz w:val="24"/>
          <w:szCs w:val="24"/>
        </w:rPr>
        <w:t>8. Personeelsbeleid</w:t>
      </w:r>
    </w:p>
    <w:p w14:paraId="1308F459" w14:textId="77777777" w:rsidR="00402C5D" w:rsidRPr="00402C5D" w:rsidRDefault="00402C5D" w:rsidP="001F5736">
      <w:pPr>
        <w:rPr>
          <w:rFonts w:ascii="Comfortaa" w:eastAsia="Comfortaa" w:hAnsi="Comfortaa" w:cs="Comfortaa"/>
          <w:b/>
          <w:bCs/>
          <w:color w:val="000000" w:themeColor="text1"/>
          <w:sz w:val="24"/>
          <w:szCs w:val="24"/>
        </w:rPr>
      </w:pPr>
    </w:p>
    <w:p w14:paraId="70193404" w14:textId="2554A9A1" w:rsidR="0094553C" w:rsidRPr="001F5736" w:rsidRDefault="008354A7" w:rsidP="001F5736">
      <w:pPr>
        <w:rPr>
          <w:rFonts w:ascii="Comfortaa" w:eastAsia="Comfortaa" w:hAnsi="Comfortaa" w:cs="Comfortaa"/>
          <w:b/>
          <w:color w:val="000000" w:themeColor="text1"/>
          <w:sz w:val="24"/>
          <w:szCs w:val="24"/>
        </w:rPr>
      </w:pPr>
      <w:r w:rsidRPr="001F5736">
        <w:rPr>
          <w:rFonts w:ascii="Comfortaa" w:eastAsia="Comfortaa" w:hAnsi="Comfortaa" w:cs="Comfortaa"/>
          <w:b/>
          <w:color w:val="000000" w:themeColor="text1"/>
          <w:sz w:val="24"/>
          <w:szCs w:val="24"/>
        </w:rPr>
        <w:t>9.</w:t>
      </w:r>
      <w:r w:rsidR="008F2CD8" w:rsidRPr="001F5736">
        <w:rPr>
          <w:rFonts w:ascii="Comfortaa" w:eastAsia="Comfortaa" w:hAnsi="Comfortaa" w:cs="Comfortaa"/>
          <w:b/>
          <w:color w:val="000000" w:themeColor="text1"/>
          <w:sz w:val="24"/>
          <w:szCs w:val="24"/>
        </w:rPr>
        <w:t xml:space="preserve"> Roadmap</w:t>
      </w:r>
    </w:p>
    <w:p w14:paraId="11ED5DD0" w14:textId="2AF909A6" w:rsidR="0094553C" w:rsidRPr="001F5736" w:rsidRDefault="008F2CD8" w:rsidP="001F5736">
      <w:pPr>
        <w:rPr>
          <w:rFonts w:ascii="Comfortaa" w:eastAsia="Comfortaa" w:hAnsi="Comfortaa" w:cs="Comfortaa"/>
          <w:color w:val="000000" w:themeColor="text1"/>
        </w:rPr>
      </w:pPr>
      <w:r w:rsidRPr="001F5736">
        <w:rPr>
          <w:rFonts w:ascii="Comfortaa" w:eastAsia="Comfortaa" w:hAnsi="Comfortaa" w:cs="Comfortaa"/>
          <w:color w:val="000000" w:themeColor="text1"/>
        </w:rPr>
        <w:t>Meerjarenroute</w:t>
      </w:r>
    </w:p>
    <w:p w14:paraId="5A34BED1" w14:textId="5DB60C78" w:rsidR="0094553C" w:rsidRPr="001F5736" w:rsidRDefault="008F2CD8" w:rsidP="001F5736">
      <w:pPr>
        <w:rPr>
          <w:rFonts w:ascii="Comfortaa" w:eastAsia="Comfortaa" w:hAnsi="Comfortaa" w:cs="Comfortaa"/>
          <w:color w:val="000000" w:themeColor="text1"/>
        </w:rPr>
      </w:pPr>
      <w:r w:rsidRPr="001F5736">
        <w:rPr>
          <w:rFonts w:ascii="Comfortaa" w:eastAsia="Comfortaa" w:hAnsi="Comfortaa" w:cs="Comfortaa"/>
          <w:color w:val="000000" w:themeColor="text1"/>
        </w:rPr>
        <w:lastRenderedPageBreak/>
        <w:t>Jaarplannen</w:t>
      </w:r>
    </w:p>
    <w:p w14:paraId="4B3D2A36" w14:textId="40F42F86" w:rsidR="00E8211C" w:rsidRPr="00CC23AA" w:rsidRDefault="008F2CD8" w:rsidP="001F5736">
      <w:pPr>
        <w:rPr>
          <w:rFonts w:ascii="Comfortaa" w:eastAsia="Comfortaa" w:hAnsi="Comfortaa" w:cs="Comfortaa"/>
          <w:color w:val="000000" w:themeColor="text1"/>
        </w:rPr>
      </w:pPr>
      <w:r w:rsidRPr="001F5736">
        <w:rPr>
          <w:rFonts w:ascii="Comfortaa" w:eastAsia="Comfortaa" w:hAnsi="Comfortaa" w:cs="Comfortaa"/>
          <w:color w:val="000000" w:themeColor="text1"/>
        </w:rPr>
        <w:t>Samenvatting op A3</w:t>
      </w:r>
    </w:p>
    <w:p w14:paraId="4A2D4509" w14:textId="77777777" w:rsidR="0094553C" w:rsidRPr="009B0712" w:rsidRDefault="008F2CD8" w:rsidP="001F5736">
      <w:pPr>
        <w:rPr>
          <w:rFonts w:ascii="Comfortaa" w:eastAsia="Comfortaa" w:hAnsi="Comfortaa" w:cs="Comfortaa"/>
          <w:b/>
          <w:color w:val="000000" w:themeColor="text1"/>
          <w:sz w:val="28"/>
          <w:szCs w:val="28"/>
        </w:rPr>
      </w:pPr>
      <w:r w:rsidRPr="009B0712">
        <w:rPr>
          <w:rFonts w:ascii="Comfortaa" w:eastAsia="Comfortaa" w:hAnsi="Comfortaa" w:cs="Comfortaa"/>
          <w:b/>
          <w:color w:val="000000" w:themeColor="text1"/>
          <w:sz w:val="28"/>
          <w:szCs w:val="28"/>
        </w:rPr>
        <w:t>Inleiding</w:t>
      </w:r>
    </w:p>
    <w:p w14:paraId="35583CF5" w14:textId="77777777" w:rsidR="004409D2" w:rsidRPr="001F5736" w:rsidRDefault="00C65CB5" w:rsidP="001F5736">
      <w:pPr>
        <w:rPr>
          <w:rFonts w:ascii="Comfortaa" w:hAnsi="Comfortaa" w:cs="Verdana"/>
          <w:color w:val="000000" w:themeColor="text1"/>
          <w:lang w:val="nl-NL"/>
        </w:rPr>
      </w:pPr>
      <w:r w:rsidRPr="001F5736">
        <w:rPr>
          <w:rFonts w:ascii="Comfortaa" w:eastAsia="Comfortaa" w:hAnsi="Comfortaa" w:cs="Comfortaa"/>
          <w:color w:val="000000" w:themeColor="text1"/>
        </w:rPr>
        <w:t>Het schoolplan is een plan voor de aankomende vier schooljaren. In dit plan staat beschreven wat de ambities van de school zijn en hoe deze zich verhouden tot het strategisch beleidsplan van SKOV. Vanuit het schoolplan komen per schooljaar ambities en doelen die in een jaarplan worden vastgelegd.</w:t>
      </w:r>
      <w:r w:rsidR="004409D2" w:rsidRPr="001F5736">
        <w:rPr>
          <w:rFonts w:ascii="Comfortaa" w:hAnsi="Comfortaa" w:cs="Verdana"/>
          <w:color w:val="000000" w:themeColor="text1"/>
          <w:lang w:val="nl-NL"/>
        </w:rPr>
        <w:t xml:space="preserve"> </w:t>
      </w:r>
    </w:p>
    <w:p w14:paraId="530B3085" w14:textId="02BAC36B" w:rsidR="004409D2" w:rsidRPr="001F5736" w:rsidRDefault="004409D2" w:rsidP="001F5736">
      <w:pPr>
        <w:rPr>
          <w:rFonts w:ascii="Comfortaa" w:eastAsia="Comfortaa" w:hAnsi="Comfortaa" w:cs="Comfortaa"/>
          <w:color w:val="000000" w:themeColor="text1"/>
          <w:lang w:val="nl-NL"/>
        </w:rPr>
      </w:pPr>
      <w:r w:rsidRPr="001F5736">
        <w:rPr>
          <w:rFonts w:ascii="Comfortaa" w:eastAsia="Comfortaa" w:hAnsi="Comfortaa" w:cs="Comfortaa"/>
          <w:color w:val="000000" w:themeColor="text1"/>
          <w:lang w:val="nl-NL"/>
        </w:rPr>
        <w:t xml:space="preserve">Wij </w:t>
      </w:r>
      <w:r w:rsidR="009B0712" w:rsidRPr="001F5736">
        <w:rPr>
          <w:rFonts w:ascii="Comfortaa" w:eastAsia="Comfortaa" w:hAnsi="Comfortaa" w:cs="Comfortaa"/>
          <w:color w:val="000000" w:themeColor="text1"/>
          <w:lang w:val="nl-NL"/>
        </w:rPr>
        <w:t>leggen m</w:t>
      </w:r>
      <w:r w:rsidRPr="001F5736">
        <w:rPr>
          <w:rFonts w:ascii="Comfortaa" w:eastAsia="Comfortaa" w:hAnsi="Comfortaa" w:cs="Comfortaa"/>
          <w:color w:val="000000" w:themeColor="text1"/>
          <w:lang w:val="nl-NL"/>
        </w:rPr>
        <w:t xml:space="preserve">et dit plan een gedegen basis voor het onderwijs aan onze kinderen voor de komende vier jaar. </w:t>
      </w:r>
      <w:r w:rsidR="009B0712" w:rsidRPr="001F5736">
        <w:rPr>
          <w:rFonts w:ascii="Comfortaa" w:hAnsi="Comfortaa"/>
          <w:color w:val="000000" w:themeColor="text1"/>
        </w:rPr>
        <w:t>Op basis van een jaarlijkse evaluatie wordt het volgend jaarplan bijgesteld met als doel de groei van alle betrokkenen verder te ontwikkelen</w:t>
      </w:r>
    </w:p>
    <w:p w14:paraId="3155C02E" w14:textId="77777777" w:rsidR="0094553C" w:rsidRPr="009B0712" w:rsidRDefault="0094553C" w:rsidP="001F5736">
      <w:pPr>
        <w:rPr>
          <w:rFonts w:ascii="Comfortaa" w:eastAsia="Comfortaa" w:hAnsi="Comfortaa" w:cs="Comfortaa"/>
          <w:color w:val="000000" w:themeColor="text1"/>
          <w:sz w:val="24"/>
          <w:szCs w:val="24"/>
        </w:rPr>
      </w:pPr>
    </w:p>
    <w:p w14:paraId="41BA64DA" w14:textId="77777777" w:rsidR="0094553C" w:rsidRPr="009B0712" w:rsidRDefault="008F2CD8" w:rsidP="001F5736">
      <w:pPr>
        <w:rPr>
          <w:rFonts w:ascii="Comfortaa" w:eastAsia="Comfortaa" w:hAnsi="Comfortaa" w:cs="Comfortaa"/>
          <w:b/>
          <w:color w:val="000000" w:themeColor="text1"/>
          <w:sz w:val="28"/>
          <w:szCs w:val="28"/>
        </w:rPr>
      </w:pPr>
      <w:r w:rsidRPr="009B0712">
        <w:rPr>
          <w:rFonts w:ascii="Comfortaa" w:eastAsia="Comfortaa" w:hAnsi="Comfortaa" w:cs="Comfortaa"/>
          <w:b/>
          <w:color w:val="000000" w:themeColor="text1"/>
          <w:sz w:val="28"/>
          <w:szCs w:val="28"/>
        </w:rPr>
        <w:t>1.  Koers en visie van de school</w:t>
      </w:r>
    </w:p>
    <w:p w14:paraId="26BBC541" w14:textId="1A9E02C1" w:rsidR="0094553C" w:rsidRPr="00E8211C" w:rsidRDefault="00E8211C" w:rsidP="001F5736">
      <w:pPr>
        <w:rPr>
          <w:rFonts w:ascii="Comfortaa" w:eastAsia="Comfortaa" w:hAnsi="Comfortaa" w:cs="Comfortaa"/>
          <w:b/>
          <w:bCs/>
          <w:color w:val="000000" w:themeColor="text1"/>
          <w:sz w:val="24"/>
          <w:szCs w:val="24"/>
        </w:rPr>
      </w:pPr>
      <w:r w:rsidRPr="00E8211C">
        <w:rPr>
          <w:rFonts w:ascii="Comfortaa" w:eastAsia="Cardo" w:hAnsi="Comfortaa" w:cs="Cardo"/>
          <w:b/>
          <w:bCs/>
          <w:color w:val="000000" w:themeColor="text1"/>
          <w:sz w:val="24"/>
          <w:szCs w:val="24"/>
        </w:rPr>
        <w:t>1.1 Strategische Beleids Plan SKOV</w:t>
      </w:r>
      <w:r w:rsidR="008F2CD8" w:rsidRPr="00E8211C">
        <w:rPr>
          <w:rFonts w:ascii="Comfortaa" w:eastAsia="Cardo" w:hAnsi="Comfortaa" w:cs="Cardo"/>
          <w:b/>
          <w:bCs/>
          <w:color w:val="000000" w:themeColor="text1"/>
          <w:sz w:val="24"/>
          <w:szCs w:val="24"/>
        </w:rPr>
        <w:t xml:space="preserve"> </w:t>
      </w:r>
    </w:p>
    <w:p w14:paraId="18F90A8E" w14:textId="16D9677D" w:rsidR="009B0712" w:rsidRPr="001F5736" w:rsidRDefault="00E71B4F" w:rsidP="001F5736">
      <w:pPr>
        <w:rPr>
          <w:rFonts w:ascii="Comfortaa" w:eastAsia="Comfortaa" w:hAnsi="Comfortaa" w:cs="Comfortaa"/>
          <w:color w:val="000000" w:themeColor="text1"/>
        </w:rPr>
      </w:pPr>
      <w:r w:rsidRPr="001F5736">
        <w:rPr>
          <w:rFonts w:ascii="Comfortaa" w:eastAsia="Comfortaa" w:hAnsi="Comfortaa" w:cs="Comfortaa"/>
          <w:color w:val="000000" w:themeColor="text1"/>
        </w:rPr>
        <w:t xml:space="preserve">Het strategisch beleidsplan is een </w:t>
      </w:r>
      <w:r w:rsidR="00692613" w:rsidRPr="001F5736">
        <w:rPr>
          <w:rFonts w:ascii="Comfortaa" w:eastAsia="Comfortaa" w:hAnsi="Comfortaa" w:cs="Comfortaa"/>
          <w:color w:val="000000" w:themeColor="text1"/>
        </w:rPr>
        <w:t xml:space="preserve">plan voor 4 jaar en </w:t>
      </w:r>
      <w:r w:rsidR="005D64DE" w:rsidRPr="001F5736">
        <w:rPr>
          <w:rFonts w:ascii="Comfortaa" w:eastAsia="Comfortaa" w:hAnsi="Comfortaa" w:cs="Comfortaa"/>
          <w:color w:val="000000" w:themeColor="text1"/>
        </w:rPr>
        <w:t xml:space="preserve">tot stand gekomen met alle collega’s van </w:t>
      </w:r>
      <w:r w:rsidR="009B0712" w:rsidRPr="001F5736">
        <w:rPr>
          <w:rFonts w:ascii="Comfortaa" w:eastAsia="Comfortaa" w:hAnsi="Comfortaa" w:cs="Comfortaa"/>
          <w:color w:val="000000" w:themeColor="text1"/>
        </w:rPr>
        <w:t>SKOV.</w:t>
      </w:r>
    </w:p>
    <w:p w14:paraId="38E03D88" w14:textId="7A5DF3B4" w:rsidR="009B0712" w:rsidRPr="001F5736" w:rsidRDefault="009B0712" w:rsidP="001F5736">
      <w:pPr>
        <w:rPr>
          <w:rFonts w:ascii="Comfortaa" w:eastAsia="Comfortaa" w:hAnsi="Comfortaa" w:cs="Comfortaa"/>
          <w:color w:val="000000" w:themeColor="text1"/>
        </w:rPr>
      </w:pPr>
      <w:r w:rsidRPr="001F5736">
        <w:rPr>
          <w:rFonts w:ascii="Comfortaa" w:hAnsi="Comfortaa"/>
          <w:color w:val="000000" w:themeColor="text1"/>
        </w:rPr>
        <w:t>Op basis hiervan geven wij invulling aan ons schoolplan en jaarplannen. Zo staat alles met elkaar in verbinding</w:t>
      </w:r>
      <w:r w:rsidRPr="001F5736">
        <w:rPr>
          <w:rFonts w:ascii="Comfortaa" w:eastAsia="Comfortaa" w:hAnsi="Comfortaa" w:cs="Comfortaa"/>
          <w:color w:val="000000" w:themeColor="text1"/>
        </w:rPr>
        <w:t>.</w:t>
      </w:r>
    </w:p>
    <w:p w14:paraId="7F47F2AF" w14:textId="7F16BD9E" w:rsidR="000473BF" w:rsidRPr="001F5736" w:rsidRDefault="009B0712" w:rsidP="001F5736">
      <w:pPr>
        <w:rPr>
          <w:rFonts w:ascii="Comfortaa" w:eastAsia="Comfortaa" w:hAnsi="Comfortaa" w:cs="Comfortaa"/>
          <w:color w:val="000000" w:themeColor="text1"/>
        </w:rPr>
      </w:pPr>
      <w:r w:rsidRPr="001F5736">
        <w:rPr>
          <w:rFonts w:ascii="Comfortaa" w:eastAsia="Comfortaa" w:hAnsi="Comfortaa" w:cs="Comfortaa"/>
          <w:color w:val="000000" w:themeColor="text1"/>
        </w:rPr>
        <w:t>SKOV staat voor: Samen, Kwaliteit, Ontwikkelings</w:t>
      </w:r>
      <w:r w:rsidR="002121FB">
        <w:rPr>
          <w:rFonts w:ascii="Comfortaa" w:eastAsia="Comfortaa" w:hAnsi="Comfortaa" w:cs="Comfortaa"/>
          <w:color w:val="000000" w:themeColor="text1"/>
        </w:rPr>
        <w:t>ge</w:t>
      </w:r>
      <w:r w:rsidRPr="001F5736">
        <w:rPr>
          <w:rFonts w:ascii="Comfortaa" w:eastAsia="Comfortaa" w:hAnsi="Comfortaa" w:cs="Comfortaa"/>
          <w:color w:val="000000" w:themeColor="text1"/>
        </w:rPr>
        <w:t>richt en Verbinding.</w:t>
      </w:r>
    </w:p>
    <w:p w14:paraId="50A766CE" w14:textId="566E1515" w:rsidR="0094553C" w:rsidRPr="009B0712" w:rsidRDefault="0094553C" w:rsidP="001F5736">
      <w:pPr>
        <w:rPr>
          <w:rFonts w:ascii="Comfortaa" w:eastAsia="Comfortaa" w:hAnsi="Comfortaa" w:cs="Comfortaa"/>
          <w:color w:val="000000" w:themeColor="text1"/>
          <w:sz w:val="24"/>
          <w:szCs w:val="24"/>
        </w:rPr>
      </w:pPr>
    </w:p>
    <w:p w14:paraId="411FCB3F" w14:textId="18A0F79B" w:rsidR="0094553C" w:rsidRPr="00E8211C" w:rsidRDefault="00E8211C" w:rsidP="001F5736">
      <w:pPr>
        <w:rPr>
          <w:rFonts w:ascii="Comfortaa" w:eastAsia="Cardo" w:hAnsi="Comfortaa" w:cs="Cardo"/>
          <w:b/>
          <w:bCs/>
          <w:color w:val="000000" w:themeColor="text1"/>
          <w:sz w:val="24"/>
          <w:szCs w:val="24"/>
        </w:rPr>
      </w:pPr>
      <w:r w:rsidRPr="00E8211C">
        <w:rPr>
          <w:rFonts w:ascii="Comfortaa" w:eastAsia="Cardo" w:hAnsi="Comfortaa" w:cs="Cardo"/>
          <w:b/>
          <w:bCs/>
          <w:color w:val="000000" w:themeColor="text1"/>
          <w:sz w:val="24"/>
          <w:szCs w:val="24"/>
        </w:rPr>
        <w:t xml:space="preserve">1.2 </w:t>
      </w:r>
      <w:r w:rsidR="008F2CD8" w:rsidRPr="00E8211C">
        <w:rPr>
          <w:rFonts w:ascii="Comfortaa" w:eastAsia="Cardo" w:hAnsi="Comfortaa" w:cs="Cardo"/>
          <w:b/>
          <w:bCs/>
          <w:color w:val="000000" w:themeColor="text1"/>
          <w:sz w:val="24"/>
          <w:szCs w:val="24"/>
        </w:rPr>
        <w:t>Onderwijsconcept en kernwaarden</w:t>
      </w:r>
    </w:p>
    <w:p w14:paraId="48EB4937" w14:textId="0BDB7088" w:rsidR="006A45D1" w:rsidRPr="001F5736" w:rsidRDefault="006A45D1" w:rsidP="001F5736">
      <w:pPr>
        <w:rPr>
          <w:rFonts w:ascii="Comfortaa" w:eastAsia="Cardo" w:hAnsi="Comfortaa" w:cs="Cardo"/>
          <w:color w:val="000000" w:themeColor="text1"/>
          <w:lang w:val="nl-NL"/>
        </w:rPr>
      </w:pPr>
      <w:r w:rsidRPr="001F5736">
        <w:rPr>
          <w:rFonts w:ascii="Comfortaa" w:eastAsia="Cardo" w:hAnsi="Comfortaa" w:cs="Cardo"/>
          <w:color w:val="000000" w:themeColor="text1"/>
          <w:lang w:val="nl-NL"/>
        </w:rPr>
        <w:t xml:space="preserve">Basisschool Sint Anna werkt met </w:t>
      </w:r>
      <w:proofErr w:type="spellStart"/>
      <w:r w:rsidRPr="001F5736">
        <w:rPr>
          <w:rFonts w:ascii="Comfortaa" w:eastAsia="Cardo" w:hAnsi="Comfortaa" w:cs="Cardo"/>
          <w:color w:val="000000" w:themeColor="text1"/>
          <w:lang w:val="nl-NL"/>
        </w:rPr>
        <w:t>meerjarengroepen</w:t>
      </w:r>
      <w:proofErr w:type="spellEnd"/>
      <w:r w:rsidRPr="001F5736">
        <w:rPr>
          <w:rFonts w:ascii="Comfortaa" w:eastAsia="Cardo" w:hAnsi="Comfortaa" w:cs="Cardo"/>
          <w:color w:val="000000" w:themeColor="text1"/>
          <w:lang w:val="nl-NL"/>
        </w:rPr>
        <w:t xml:space="preserve">, die we units noemen. De unit bestaat uit leerlingen uit vier opeenvolgende leerjaren. In unit 1 zitten op de dinsdag- en donderdagmorgen ook de kinderen van de peuterspeelzaal </w:t>
      </w:r>
      <w:r w:rsidR="002121FB">
        <w:rPr>
          <w:rFonts w:ascii="Comfortaa" w:eastAsia="Cardo" w:hAnsi="Comfortaa" w:cs="Cardo"/>
          <w:color w:val="000000" w:themeColor="text1"/>
          <w:lang w:val="nl-NL"/>
        </w:rPr>
        <w:t>het Molentje</w:t>
      </w:r>
      <w:r w:rsidRPr="001F5736">
        <w:rPr>
          <w:rFonts w:ascii="Comfortaa" w:eastAsia="Cardo" w:hAnsi="Comfortaa" w:cs="Cardo"/>
          <w:color w:val="000000" w:themeColor="text1"/>
          <w:lang w:val="nl-NL"/>
        </w:rPr>
        <w:t xml:space="preserve">. </w:t>
      </w:r>
    </w:p>
    <w:p w14:paraId="0564903C" w14:textId="0212D0DD" w:rsidR="006A45D1" w:rsidRPr="001F5736" w:rsidRDefault="006A45D1" w:rsidP="001F5736">
      <w:pPr>
        <w:rPr>
          <w:rFonts w:ascii="Comfortaa" w:eastAsia="Cardo" w:hAnsi="Comfortaa" w:cs="Cardo"/>
          <w:color w:val="000000" w:themeColor="text1"/>
          <w:lang w:val="nl-NL"/>
        </w:rPr>
      </w:pPr>
      <w:r w:rsidRPr="001F5736">
        <w:rPr>
          <w:rFonts w:ascii="Comfortaa" w:eastAsia="Cardo" w:hAnsi="Comfortaa" w:cs="Cardo"/>
          <w:color w:val="000000" w:themeColor="text1"/>
          <w:lang w:val="nl-NL"/>
        </w:rPr>
        <w:t xml:space="preserve">We kunnen dit vergelijken met een groot gezin, waarbij er verschillende kinderen van verschillende leeftijden </w:t>
      </w:r>
      <w:r w:rsidRPr="00F52DA9">
        <w:rPr>
          <w:rFonts w:ascii="Comfortaa" w:eastAsia="Cardo" w:hAnsi="Comfortaa" w:cs="Cardo"/>
          <w:b/>
          <w:bCs/>
          <w:color w:val="000000" w:themeColor="text1"/>
          <w:lang w:val="nl-NL"/>
        </w:rPr>
        <w:t>samen</w:t>
      </w:r>
      <w:r w:rsidRPr="001F5736">
        <w:rPr>
          <w:rFonts w:ascii="Comfortaa" w:eastAsia="Cardo" w:hAnsi="Comfortaa" w:cs="Cardo"/>
          <w:color w:val="000000" w:themeColor="text1"/>
          <w:lang w:val="nl-NL"/>
        </w:rPr>
        <w:t xml:space="preserve"> leven en werken</w:t>
      </w:r>
      <w:r w:rsidR="004640F9">
        <w:rPr>
          <w:rFonts w:ascii="Comfortaa" w:eastAsia="Cardo" w:hAnsi="Comfortaa" w:cs="Cardo"/>
          <w:color w:val="000000" w:themeColor="text1"/>
          <w:lang w:val="nl-NL"/>
        </w:rPr>
        <w:t xml:space="preserve"> om hun </w:t>
      </w:r>
      <w:r w:rsidR="004640F9" w:rsidRPr="004640F9">
        <w:rPr>
          <w:rFonts w:ascii="Comfortaa" w:eastAsia="Cardo" w:hAnsi="Comfortaa" w:cs="Cardo"/>
          <w:b/>
          <w:bCs/>
          <w:color w:val="000000" w:themeColor="text1"/>
          <w:lang w:val="nl-NL"/>
        </w:rPr>
        <w:t>kwaliteiten</w:t>
      </w:r>
      <w:r w:rsidR="004640F9">
        <w:rPr>
          <w:rFonts w:ascii="Comfortaa" w:eastAsia="Cardo" w:hAnsi="Comfortaa" w:cs="Cardo"/>
          <w:color w:val="000000" w:themeColor="text1"/>
          <w:lang w:val="nl-NL"/>
        </w:rPr>
        <w:t xml:space="preserve"> te ontwikkelen</w:t>
      </w:r>
      <w:r w:rsidRPr="001F5736">
        <w:rPr>
          <w:rFonts w:ascii="Comfortaa" w:eastAsia="Cardo" w:hAnsi="Comfortaa" w:cs="Cardo"/>
          <w:color w:val="000000" w:themeColor="text1"/>
          <w:lang w:val="nl-NL"/>
        </w:rPr>
        <w:t>. Juist door deze samenstelling kunnen kinderen makkelijker op hun eigen niveau werken door soms aan te sluiten bij een hogere of lagere instructiegroep. Leren van en met elkaar</w:t>
      </w:r>
      <w:r w:rsidR="00C04865">
        <w:rPr>
          <w:rFonts w:ascii="Comfortaa" w:eastAsia="Cardo" w:hAnsi="Comfortaa" w:cs="Cardo"/>
          <w:color w:val="000000" w:themeColor="text1"/>
          <w:lang w:val="nl-NL"/>
        </w:rPr>
        <w:t xml:space="preserve"> is </w:t>
      </w:r>
      <w:r w:rsidR="00C04865" w:rsidRPr="00C04865">
        <w:rPr>
          <w:rFonts w:ascii="Comfortaa" w:eastAsia="Cardo" w:hAnsi="Comfortaa" w:cs="Cardo"/>
          <w:b/>
          <w:bCs/>
          <w:color w:val="000000" w:themeColor="text1"/>
          <w:lang w:val="nl-NL"/>
        </w:rPr>
        <w:t>ontwikkelingsgericht</w:t>
      </w:r>
      <w:r w:rsidRPr="001F5736">
        <w:rPr>
          <w:rFonts w:ascii="Comfortaa" w:eastAsia="Cardo" w:hAnsi="Comfortaa" w:cs="Cardo"/>
          <w:color w:val="000000" w:themeColor="text1"/>
          <w:lang w:val="nl-NL"/>
        </w:rPr>
        <w:t xml:space="preserve">! </w:t>
      </w:r>
    </w:p>
    <w:p w14:paraId="2F88BBAC" w14:textId="28F53365" w:rsidR="00AD44E8" w:rsidRPr="001F5736" w:rsidRDefault="00AD44E8" w:rsidP="001F5736">
      <w:pPr>
        <w:rPr>
          <w:rFonts w:ascii="Comfortaa" w:eastAsia="Comfortaa" w:hAnsi="Comfortaa" w:cs="Comfortaa"/>
          <w:color w:val="000000" w:themeColor="text1"/>
          <w:lang w:val="nl-NL"/>
        </w:rPr>
      </w:pPr>
      <w:r w:rsidRPr="001F5736">
        <w:rPr>
          <w:rFonts w:ascii="Comfortaa" w:eastAsia="Comfortaa" w:hAnsi="Comfortaa" w:cs="Comfortaa"/>
          <w:color w:val="000000" w:themeColor="text1"/>
          <w:lang w:val="nl-NL"/>
        </w:rPr>
        <w:t>Onze school werkt vanuit een katholieke levensbeschouwing met oog voor andere levensbeschouwingen en opvattingen</w:t>
      </w:r>
      <w:r w:rsidR="002F7562">
        <w:rPr>
          <w:rFonts w:ascii="Comfortaa" w:eastAsia="Comfortaa" w:hAnsi="Comfortaa" w:cs="Comfortaa"/>
          <w:color w:val="000000" w:themeColor="text1"/>
          <w:lang w:val="nl-NL"/>
        </w:rPr>
        <w:t xml:space="preserve"> in </w:t>
      </w:r>
      <w:r w:rsidR="002F7562" w:rsidRPr="002F7562">
        <w:rPr>
          <w:rFonts w:ascii="Comfortaa" w:eastAsia="Comfortaa" w:hAnsi="Comfortaa" w:cs="Comfortaa"/>
          <w:b/>
          <w:bCs/>
          <w:color w:val="000000" w:themeColor="text1"/>
          <w:lang w:val="nl-NL"/>
        </w:rPr>
        <w:t>verbinding</w:t>
      </w:r>
      <w:r w:rsidR="002F7562">
        <w:rPr>
          <w:rFonts w:ascii="Comfortaa" w:eastAsia="Comfortaa" w:hAnsi="Comfortaa" w:cs="Comfortaa"/>
          <w:color w:val="000000" w:themeColor="text1"/>
          <w:lang w:val="nl-NL"/>
        </w:rPr>
        <w:t xml:space="preserve"> met elkaar.</w:t>
      </w:r>
    </w:p>
    <w:p w14:paraId="048E0654" w14:textId="77777777" w:rsidR="00C04865" w:rsidRPr="009B0712" w:rsidRDefault="00C04865" w:rsidP="001F5736">
      <w:pPr>
        <w:rPr>
          <w:rFonts w:ascii="Comfortaa" w:eastAsia="Comfortaa" w:hAnsi="Comfortaa" w:cs="Comfortaa"/>
          <w:color w:val="000000" w:themeColor="text1"/>
          <w:sz w:val="24"/>
          <w:szCs w:val="24"/>
        </w:rPr>
      </w:pPr>
    </w:p>
    <w:p w14:paraId="449F969E" w14:textId="583E1AC8" w:rsidR="00457605" w:rsidRPr="008B2079" w:rsidRDefault="00E8211C" w:rsidP="001F5736">
      <w:pPr>
        <w:rPr>
          <w:rFonts w:ascii="Comfortaa" w:eastAsia="Comfortaa" w:hAnsi="Comfortaa" w:cs="Comfortaa"/>
          <w:b/>
          <w:bCs/>
          <w:color w:val="000000" w:themeColor="text1"/>
          <w:sz w:val="24"/>
          <w:szCs w:val="24"/>
        </w:rPr>
      </w:pPr>
      <w:r w:rsidRPr="00E8211C">
        <w:rPr>
          <w:rFonts w:ascii="Comfortaa" w:eastAsia="Cardo" w:hAnsi="Comfortaa" w:cs="Cardo"/>
          <w:b/>
          <w:bCs/>
          <w:color w:val="000000" w:themeColor="text1"/>
          <w:sz w:val="24"/>
          <w:szCs w:val="24"/>
        </w:rPr>
        <w:t xml:space="preserve">1.3 </w:t>
      </w:r>
      <w:r w:rsidR="008F2CD8" w:rsidRPr="00E8211C">
        <w:rPr>
          <w:rFonts w:ascii="Comfortaa" w:eastAsia="Cardo" w:hAnsi="Comfortaa" w:cs="Cardo"/>
          <w:b/>
          <w:bCs/>
          <w:color w:val="000000" w:themeColor="text1"/>
          <w:sz w:val="24"/>
          <w:szCs w:val="24"/>
        </w:rPr>
        <w:t>Uitdagingen en thema's 2021-2025</w:t>
      </w:r>
    </w:p>
    <w:p w14:paraId="76132905" w14:textId="1CD50415" w:rsidR="00BC2444" w:rsidRPr="00174133" w:rsidRDefault="00283194" w:rsidP="001F5736">
      <w:pPr>
        <w:rPr>
          <w:rFonts w:ascii="Comfortaa" w:eastAsia="Comfortaa" w:hAnsi="Comfortaa" w:cs="Comfortaa"/>
          <w:color w:val="000000" w:themeColor="text1"/>
        </w:rPr>
      </w:pPr>
      <w:r w:rsidRPr="00174133">
        <w:rPr>
          <w:rFonts w:ascii="Comfortaa" w:eastAsia="Comfortaa" w:hAnsi="Comfortaa" w:cs="Comfortaa"/>
          <w:color w:val="000000" w:themeColor="text1"/>
        </w:rPr>
        <w:t xml:space="preserve">Verdere inrichting en organisatie van kindgericht onderwijs. </w:t>
      </w:r>
    </w:p>
    <w:p w14:paraId="330A4C35" w14:textId="7FE653B3" w:rsidR="00882400" w:rsidRPr="00174133" w:rsidRDefault="00180D13" w:rsidP="001F5736">
      <w:pPr>
        <w:rPr>
          <w:rFonts w:ascii="Comfortaa" w:eastAsia="Comfortaa" w:hAnsi="Comfortaa" w:cs="Comfortaa"/>
          <w:color w:val="000000" w:themeColor="text1"/>
        </w:rPr>
      </w:pPr>
      <w:r w:rsidRPr="00174133">
        <w:rPr>
          <w:rFonts w:ascii="Comfortaa" w:eastAsia="Comfortaa" w:hAnsi="Comfortaa" w:cs="Comfortaa"/>
          <w:color w:val="000000" w:themeColor="text1"/>
        </w:rPr>
        <w:t>In de coaching ligt de focus op het vergroten en versterken van de didactische vaardi</w:t>
      </w:r>
      <w:r w:rsidR="002C7286" w:rsidRPr="00174133">
        <w:rPr>
          <w:rFonts w:ascii="Comfortaa" w:eastAsia="Comfortaa" w:hAnsi="Comfortaa" w:cs="Comfortaa"/>
          <w:color w:val="000000" w:themeColor="text1"/>
        </w:rPr>
        <w:t>g</w:t>
      </w:r>
      <w:r w:rsidRPr="00174133">
        <w:rPr>
          <w:rFonts w:ascii="Comfortaa" w:eastAsia="Comfortaa" w:hAnsi="Comfortaa" w:cs="Comfortaa"/>
          <w:color w:val="000000" w:themeColor="text1"/>
        </w:rPr>
        <w:t xml:space="preserve">heden van de </w:t>
      </w:r>
      <w:r w:rsidR="002C7286" w:rsidRPr="00174133">
        <w:rPr>
          <w:rFonts w:ascii="Comfortaa" w:eastAsia="Comfortaa" w:hAnsi="Comfortaa" w:cs="Comfortaa"/>
          <w:color w:val="000000" w:themeColor="text1"/>
        </w:rPr>
        <w:t>leerkracht</w:t>
      </w:r>
      <w:r w:rsidRPr="00174133">
        <w:rPr>
          <w:rFonts w:ascii="Comfortaa" w:eastAsia="Comfortaa" w:hAnsi="Comfortaa" w:cs="Comfortaa"/>
          <w:color w:val="000000" w:themeColor="text1"/>
        </w:rPr>
        <w:t xml:space="preserve"> met als doel het verhogen en verduurzamen van de onderwijsresultaten.</w:t>
      </w:r>
    </w:p>
    <w:p w14:paraId="7A41CFD1" w14:textId="514911C2" w:rsidR="00180D13" w:rsidRPr="00174133" w:rsidRDefault="00D81665" w:rsidP="001F5736">
      <w:pPr>
        <w:rPr>
          <w:rFonts w:ascii="Comfortaa" w:eastAsia="Comfortaa" w:hAnsi="Comfortaa" w:cs="Comfortaa"/>
          <w:color w:val="000000" w:themeColor="text1"/>
        </w:rPr>
      </w:pPr>
      <w:r w:rsidRPr="00174133">
        <w:rPr>
          <w:rFonts w:ascii="Comfortaa" w:eastAsia="Comfortaa" w:hAnsi="Comfortaa" w:cs="Comfortaa"/>
          <w:color w:val="000000" w:themeColor="text1"/>
        </w:rPr>
        <w:t xml:space="preserve">Vanuit het </w:t>
      </w:r>
      <w:r w:rsidR="00063343" w:rsidRPr="00174133">
        <w:rPr>
          <w:rFonts w:ascii="Comfortaa" w:eastAsia="Comfortaa" w:hAnsi="Comfortaa" w:cs="Comfortaa"/>
          <w:color w:val="000000" w:themeColor="text1"/>
        </w:rPr>
        <w:t xml:space="preserve">pedagogisch klimaat gaat het team zich </w:t>
      </w:r>
      <w:r w:rsidR="004035FB" w:rsidRPr="00174133">
        <w:rPr>
          <w:rFonts w:ascii="Comfortaa" w:eastAsia="Comfortaa" w:hAnsi="Comfortaa" w:cs="Comfortaa"/>
          <w:color w:val="000000" w:themeColor="text1"/>
        </w:rPr>
        <w:t>oriënteren</w:t>
      </w:r>
      <w:r w:rsidR="00063343" w:rsidRPr="00174133">
        <w:rPr>
          <w:rFonts w:ascii="Comfortaa" w:eastAsia="Comfortaa" w:hAnsi="Comfortaa" w:cs="Comfortaa"/>
          <w:color w:val="000000" w:themeColor="text1"/>
        </w:rPr>
        <w:t xml:space="preserve"> op een nieuwe methodiek.</w:t>
      </w:r>
    </w:p>
    <w:p w14:paraId="026C8FF2" w14:textId="7D8C5265" w:rsidR="00457605" w:rsidRDefault="00457605" w:rsidP="001F5736">
      <w:pPr>
        <w:rPr>
          <w:rFonts w:ascii="Comfortaa" w:eastAsia="Comfortaa" w:hAnsi="Comfortaa" w:cs="Comfortaa"/>
          <w:color w:val="000000" w:themeColor="text1"/>
          <w:sz w:val="20"/>
          <w:szCs w:val="20"/>
        </w:rPr>
      </w:pPr>
    </w:p>
    <w:p w14:paraId="15F11ABB" w14:textId="77777777" w:rsidR="00357BA0" w:rsidRPr="009B0712" w:rsidRDefault="00357BA0" w:rsidP="001F5736">
      <w:pPr>
        <w:rPr>
          <w:rFonts w:ascii="Comfortaa" w:eastAsia="Comfortaa" w:hAnsi="Comfortaa" w:cs="Comfortaa"/>
          <w:color w:val="000000" w:themeColor="text1"/>
          <w:sz w:val="20"/>
          <w:szCs w:val="20"/>
        </w:rPr>
      </w:pPr>
    </w:p>
    <w:p w14:paraId="47C568F8" w14:textId="77777777" w:rsidR="0094553C" w:rsidRPr="009B0712" w:rsidRDefault="008F2CD8" w:rsidP="001F5736">
      <w:pPr>
        <w:rPr>
          <w:rFonts w:ascii="Comfortaa" w:eastAsia="Comfortaa" w:hAnsi="Comfortaa" w:cs="Comfortaa"/>
          <w:b/>
          <w:color w:val="000000" w:themeColor="text1"/>
          <w:sz w:val="28"/>
          <w:szCs w:val="28"/>
        </w:rPr>
      </w:pPr>
      <w:r w:rsidRPr="009B0712">
        <w:rPr>
          <w:rFonts w:ascii="Comfortaa" w:eastAsia="Comfortaa" w:hAnsi="Comfortaa" w:cs="Comfortaa"/>
          <w:b/>
          <w:color w:val="000000" w:themeColor="text1"/>
          <w:sz w:val="28"/>
          <w:szCs w:val="28"/>
        </w:rPr>
        <w:t>2. De school en haar omgeving</w:t>
      </w:r>
    </w:p>
    <w:p w14:paraId="381442C1" w14:textId="0AA5EBC6" w:rsidR="00070B06" w:rsidRPr="00752043" w:rsidRDefault="00E8211C"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 xml:space="preserve">2.1 </w:t>
      </w:r>
      <w:r w:rsidR="008F2CD8" w:rsidRPr="00752043">
        <w:rPr>
          <w:rFonts w:ascii="Comfortaa" w:eastAsia="Cardo" w:hAnsi="Comfortaa" w:cs="Cardo"/>
          <w:b/>
          <w:bCs/>
          <w:color w:val="000000" w:themeColor="text1"/>
          <w:sz w:val="24"/>
          <w:szCs w:val="24"/>
        </w:rPr>
        <w:t>Schoolcontext</w:t>
      </w:r>
    </w:p>
    <w:p w14:paraId="5BC92436" w14:textId="42628D1A" w:rsidR="009B0712" w:rsidRPr="001F5736" w:rsidRDefault="009B0712" w:rsidP="001F5736">
      <w:pPr>
        <w:rPr>
          <w:rFonts w:ascii="Comfortaa" w:eastAsia="Calibri" w:hAnsi="Comfortaa" w:cs="Times New Roman"/>
          <w:color w:val="000000" w:themeColor="text1"/>
          <w:lang w:val="nl-NL" w:eastAsia="en-US"/>
        </w:rPr>
      </w:pPr>
      <w:r w:rsidRPr="001F5736">
        <w:rPr>
          <w:rFonts w:ascii="Comfortaa" w:eastAsia="Calibri" w:hAnsi="Comfortaa" w:cs="Times New Roman"/>
          <w:color w:val="000000" w:themeColor="text1"/>
          <w:lang w:val="nl-NL" w:eastAsia="en-US"/>
        </w:rPr>
        <w:t xml:space="preserve">Basisschool Sint Anna is een kleine dorpsschool waarbij er gewerkt wordt met </w:t>
      </w:r>
      <w:proofErr w:type="spellStart"/>
      <w:r w:rsidRPr="001F5736">
        <w:rPr>
          <w:rFonts w:ascii="Comfortaa" w:eastAsia="Calibri" w:hAnsi="Comfortaa" w:cs="Times New Roman"/>
          <w:color w:val="000000" w:themeColor="text1"/>
          <w:lang w:val="nl-NL" w:eastAsia="en-US"/>
        </w:rPr>
        <w:t>meerjarengroepen</w:t>
      </w:r>
      <w:proofErr w:type="spellEnd"/>
      <w:r w:rsidRPr="001F5736">
        <w:rPr>
          <w:rFonts w:ascii="Comfortaa" w:eastAsia="Calibri" w:hAnsi="Comfortaa" w:cs="Times New Roman"/>
          <w:color w:val="000000" w:themeColor="text1"/>
          <w:lang w:val="nl-NL" w:eastAsia="en-US"/>
        </w:rPr>
        <w:t>, die units worden genoemd. Een unit bestaat uit vier opeenvolgende leerjaren. Op de dinsdag- en donderdagmorgen wordt unit 1 uitgebreid met de kinderen van de peuterspeelzaal.</w:t>
      </w:r>
    </w:p>
    <w:p w14:paraId="4E7F0621" w14:textId="0EFB027B" w:rsidR="009B0712" w:rsidRPr="001F5736" w:rsidRDefault="009B0712" w:rsidP="001F5736">
      <w:pPr>
        <w:rPr>
          <w:rFonts w:ascii="Comfortaa" w:eastAsia="Calibri" w:hAnsi="Comfortaa" w:cs="Times New Roman"/>
          <w:color w:val="000000" w:themeColor="text1"/>
          <w:lang w:val="nl-NL" w:eastAsia="en-US"/>
        </w:rPr>
      </w:pPr>
      <w:r w:rsidRPr="001F5736">
        <w:rPr>
          <w:rFonts w:ascii="Comfortaa" w:eastAsia="Calibri" w:hAnsi="Comfortaa" w:cs="Times New Roman"/>
          <w:color w:val="000000" w:themeColor="text1"/>
          <w:lang w:val="nl-NL" w:eastAsia="en-US"/>
        </w:rPr>
        <w:t>We kunnen dit vergelijken met een groot gezin, waarbij er verschillende kinderen van verschillende leeftijden samen leven en werken.</w:t>
      </w:r>
    </w:p>
    <w:p w14:paraId="777F0250" w14:textId="77777777" w:rsidR="001F5736" w:rsidRPr="001F5736" w:rsidRDefault="009B0712" w:rsidP="001F5736">
      <w:pPr>
        <w:pStyle w:val="Default"/>
        <w:spacing w:line="276" w:lineRule="auto"/>
        <w:rPr>
          <w:rFonts w:ascii="Comfortaa" w:hAnsi="Comfortaa"/>
          <w:color w:val="000000" w:themeColor="text1"/>
          <w:sz w:val="22"/>
          <w:szCs w:val="22"/>
        </w:rPr>
      </w:pPr>
      <w:r w:rsidRPr="001F5736">
        <w:rPr>
          <w:rFonts w:ascii="Comfortaa" w:eastAsia="Calibri" w:hAnsi="Comfortaa" w:cs="Times New Roman"/>
          <w:color w:val="000000" w:themeColor="text1"/>
          <w:sz w:val="22"/>
          <w:szCs w:val="22"/>
          <w:lang w:eastAsia="en-US"/>
        </w:rPr>
        <w:lastRenderedPageBreak/>
        <w:t>Juist door deze samenstelling kunnen kinderen makkelijker op hun eigen niveau werken door soms aan te sluiten bij een hogere of lagere instructiegroep.  Leren van en met elkaar!</w:t>
      </w:r>
      <w:r w:rsidR="001F5736" w:rsidRPr="001F5736">
        <w:rPr>
          <w:rFonts w:ascii="Comfortaa" w:eastAsia="Calibri" w:hAnsi="Comfortaa" w:cs="Times New Roman"/>
          <w:color w:val="000000" w:themeColor="text1"/>
          <w:sz w:val="22"/>
          <w:szCs w:val="22"/>
          <w:lang w:eastAsia="en-US"/>
        </w:rPr>
        <w:t xml:space="preserve"> </w:t>
      </w:r>
      <w:r w:rsidR="001F5736" w:rsidRPr="001F5736">
        <w:rPr>
          <w:rFonts w:ascii="Comfortaa" w:hAnsi="Comfortaa"/>
          <w:color w:val="000000" w:themeColor="text1"/>
          <w:sz w:val="22"/>
          <w:szCs w:val="22"/>
        </w:rPr>
        <w:t xml:space="preserve">De school is nauw betrokken bij het dorpsgebeuren. Anderzijds betrekt de school het dorp bij grotere activiteiten georganiseerd door de school. </w:t>
      </w:r>
    </w:p>
    <w:p w14:paraId="292832C1" w14:textId="3098B670" w:rsidR="00070B06" w:rsidRPr="009B0712" w:rsidRDefault="00070B06" w:rsidP="001F5736">
      <w:pPr>
        <w:pStyle w:val="Default"/>
        <w:spacing w:line="276" w:lineRule="auto"/>
        <w:rPr>
          <w:rFonts w:ascii="Comfortaa" w:hAnsi="Comfortaa"/>
          <w:color w:val="000000" w:themeColor="text1"/>
          <w:sz w:val="20"/>
          <w:szCs w:val="20"/>
        </w:rPr>
      </w:pPr>
    </w:p>
    <w:p w14:paraId="7651E99D" w14:textId="11551BB0" w:rsidR="00070B06" w:rsidRPr="001F5736" w:rsidRDefault="00070B06" w:rsidP="001F5736">
      <w:pPr>
        <w:pStyle w:val="Default"/>
        <w:spacing w:line="276" w:lineRule="auto"/>
        <w:rPr>
          <w:rFonts w:ascii="Comfortaa" w:hAnsi="Comfortaa"/>
          <w:color w:val="000000" w:themeColor="text1"/>
          <w:sz w:val="22"/>
          <w:szCs w:val="22"/>
        </w:rPr>
      </w:pPr>
      <w:r w:rsidRPr="001F5736">
        <w:rPr>
          <w:rFonts w:ascii="Comfortaa" w:hAnsi="Comfortaa"/>
          <w:color w:val="000000" w:themeColor="text1"/>
          <w:sz w:val="22"/>
          <w:szCs w:val="22"/>
        </w:rPr>
        <w:t xml:space="preserve">De school bestaat uit 2 verdiepingen met 6 lokalen, een speelzaal en een handvaardigheidslokaal. Daarnaast is er een teamkamer aanwezig, 2 kantoren voor </w:t>
      </w:r>
      <w:r w:rsidR="00762A73" w:rsidRPr="001F5736">
        <w:rPr>
          <w:rFonts w:ascii="Comfortaa" w:hAnsi="Comfortaa"/>
          <w:color w:val="000000" w:themeColor="text1"/>
          <w:sz w:val="22"/>
          <w:szCs w:val="22"/>
        </w:rPr>
        <w:t>manager onderwijs,</w:t>
      </w:r>
      <w:r w:rsidR="00D27F0D" w:rsidRPr="001F5736">
        <w:rPr>
          <w:rFonts w:ascii="Comfortaa" w:hAnsi="Comfortaa"/>
          <w:color w:val="000000" w:themeColor="text1"/>
          <w:sz w:val="22"/>
          <w:szCs w:val="22"/>
        </w:rPr>
        <w:t xml:space="preserve"> manager leerlingenzorg</w:t>
      </w:r>
      <w:r w:rsidRPr="001F5736">
        <w:rPr>
          <w:rFonts w:ascii="Comfortaa" w:hAnsi="Comfortaa"/>
          <w:color w:val="000000" w:themeColor="text1"/>
          <w:sz w:val="22"/>
          <w:szCs w:val="22"/>
        </w:rPr>
        <w:t xml:space="preserve"> en/of externe hulpverleners en een grote opsla</w:t>
      </w:r>
      <w:r w:rsidR="00E93E61">
        <w:rPr>
          <w:rFonts w:ascii="Comfortaa" w:hAnsi="Comfortaa"/>
          <w:color w:val="000000" w:themeColor="text1"/>
          <w:sz w:val="22"/>
          <w:szCs w:val="22"/>
        </w:rPr>
        <w:t>g</w:t>
      </w:r>
      <w:r w:rsidRPr="001F5736">
        <w:rPr>
          <w:rFonts w:ascii="Comfortaa" w:hAnsi="Comfortaa"/>
          <w:color w:val="000000" w:themeColor="text1"/>
          <w:sz w:val="22"/>
          <w:szCs w:val="22"/>
        </w:rPr>
        <w:t xml:space="preserve">zolder. Aan de voor- en achterzijde bevindt zich speelruimte voor de kinderen. De school telt </w:t>
      </w:r>
      <w:r w:rsidR="0080169C" w:rsidRPr="001F5736">
        <w:rPr>
          <w:rFonts w:ascii="Comfortaa" w:hAnsi="Comfortaa"/>
          <w:color w:val="000000" w:themeColor="text1"/>
          <w:sz w:val="22"/>
          <w:szCs w:val="22"/>
        </w:rPr>
        <w:t>51</w:t>
      </w:r>
      <w:r w:rsidRPr="001F5736">
        <w:rPr>
          <w:rFonts w:ascii="Comfortaa" w:hAnsi="Comfortaa"/>
          <w:color w:val="000000" w:themeColor="text1"/>
          <w:sz w:val="22"/>
          <w:szCs w:val="22"/>
        </w:rPr>
        <w:t xml:space="preserve"> leerlingen verdeeld over 2 units. </w:t>
      </w:r>
    </w:p>
    <w:p w14:paraId="3F7C269E" w14:textId="78FF2680" w:rsidR="00070B06" w:rsidRPr="001F5736" w:rsidRDefault="00070B06" w:rsidP="001F5736">
      <w:pPr>
        <w:pStyle w:val="Default"/>
        <w:spacing w:line="276" w:lineRule="auto"/>
        <w:rPr>
          <w:rFonts w:ascii="Comfortaa" w:hAnsi="Comfortaa"/>
          <w:color w:val="000000" w:themeColor="text1"/>
          <w:sz w:val="22"/>
          <w:szCs w:val="22"/>
        </w:rPr>
      </w:pPr>
      <w:r w:rsidRPr="001F5736">
        <w:rPr>
          <w:rFonts w:ascii="Comfortaa" w:hAnsi="Comfortaa"/>
          <w:color w:val="000000" w:themeColor="text1"/>
          <w:sz w:val="22"/>
          <w:szCs w:val="22"/>
        </w:rPr>
        <w:t>Een van de lokalen is bezet door Kinderopvangorganisatie SPRING, waarin de peuters zijn gehuisvest. Doordat zij in hetzelfde gebouw zitten, is intensieve samenwerking gewaarborgd</w:t>
      </w:r>
      <w:r w:rsidR="00AB0803">
        <w:rPr>
          <w:rFonts w:ascii="Comfortaa" w:hAnsi="Comfortaa"/>
          <w:color w:val="000000" w:themeColor="text1"/>
          <w:sz w:val="22"/>
          <w:szCs w:val="22"/>
        </w:rPr>
        <w:t>.</w:t>
      </w:r>
    </w:p>
    <w:p w14:paraId="42A121B7" w14:textId="77777777" w:rsidR="001F5736" w:rsidRPr="009B0712" w:rsidRDefault="001F5736" w:rsidP="001F5736">
      <w:pPr>
        <w:pStyle w:val="Default"/>
        <w:spacing w:line="276" w:lineRule="auto"/>
        <w:rPr>
          <w:rFonts w:ascii="Comfortaa" w:hAnsi="Comfortaa"/>
          <w:color w:val="000000" w:themeColor="text1"/>
          <w:sz w:val="20"/>
          <w:szCs w:val="20"/>
        </w:rPr>
      </w:pPr>
    </w:p>
    <w:p w14:paraId="06B1B02F" w14:textId="77777777" w:rsidR="009B0712" w:rsidRPr="009B0712" w:rsidRDefault="009B0712" w:rsidP="001F5736">
      <w:pPr>
        <w:numPr>
          <w:ilvl w:val="0"/>
          <w:numId w:val="4"/>
        </w:numPr>
        <w:spacing w:after="160"/>
        <w:rPr>
          <w:rFonts w:ascii="Comfortaa" w:eastAsia="Calibri" w:hAnsi="Comfortaa" w:cs="Times New Roman"/>
          <w:color w:val="000000" w:themeColor="text1"/>
          <w:lang w:val="nl-NL" w:eastAsia="en-US"/>
        </w:rPr>
      </w:pPr>
      <w:r w:rsidRPr="009B0712">
        <w:rPr>
          <w:rFonts w:ascii="Comfortaa" w:eastAsia="Calibri" w:hAnsi="Comfortaa" w:cs="Times New Roman"/>
          <w:color w:val="000000" w:themeColor="text1"/>
          <w:lang w:val="nl-NL" w:eastAsia="en-US"/>
        </w:rPr>
        <w:t xml:space="preserve">Wij bieden betekenisvol kindgericht onderwijs in een rijke leeromgeving </w:t>
      </w:r>
    </w:p>
    <w:p w14:paraId="69C0AEC6" w14:textId="77777777" w:rsidR="009B0712" w:rsidRPr="009B0712" w:rsidRDefault="009B0712" w:rsidP="001F5736">
      <w:pPr>
        <w:numPr>
          <w:ilvl w:val="0"/>
          <w:numId w:val="4"/>
        </w:numPr>
        <w:spacing w:after="160"/>
        <w:rPr>
          <w:rFonts w:ascii="Comfortaa" w:eastAsia="Calibri" w:hAnsi="Comfortaa" w:cs="Times New Roman"/>
          <w:color w:val="000000" w:themeColor="text1"/>
          <w:lang w:val="nl-NL" w:eastAsia="en-US"/>
        </w:rPr>
      </w:pPr>
      <w:r w:rsidRPr="009B0712">
        <w:rPr>
          <w:rFonts w:ascii="Comfortaa" w:eastAsia="Calibri" w:hAnsi="Comfortaa" w:cs="Times New Roman"/>
          <w:color w:val="000000" w:themeColor="text1"/>
          <w:lang w:val="nl-NL" w:eastAsia="en-US"/>
        </w:rPr>
        <w:t>Samen met de kinderen stellen wij leer- en ontwikkeldoelen zodat zij betrokken zijn en blijven op hun eigen leerproces</w:t>
      </w:r>
    </w:p>
    <w:p w14:paraId="741B04F8" w14:textId="7051B856" w:rsidR="009B0712" w:rsidRPr="00AB0803" w:rsidRDefault="009B0712" w:rsidP="001F5736">
      <w:pPr>
        <w:numPr>
          <w:ilvl w:val="0"/>
          <w:numId w:val="4"/>
        </w:numPr>
        <w:spacing w:after="160"/>
        <w:rPr>
          <w:rFonts w:ascii="Comfortaa" w:eastAsia="Calibri" w:hAnsi="Comfortaa" w:cs="Times New Roman"/>
          <w:color w:val="000000" w:themeColor="text1"/>
          <w:lang w:val="nl-NL" w:eastAsia="en-US"/>
        </w:rPr>
      </w:pPr>
      <w:r w:rsidRPr="009B0712">
        <w:rPr>
          <w:rFonts w:ascii="Comfortaa" w:eastAsia="Calibri" w:hAnsi="Comfortaa" w:cs="Times New Roman"/>
          <w:color w:val="000000" w:themeColor="text1"/>
          <w:lang w:val="nl-NL" w:eastAsia="en-US"/>
        </w:rPr>
        <w:t>Welbevinden van de kinderen staat voorop. Kinderen zijn immers pas in staat om te leren en zichzelf te ontwikkelen als ze zich veilig voelen en zichzelf kunnen zijn op school.</w:t>
      </w:r>
    </w:p>
    <w:p w14:paraId="6A51489B" w14:textId="6F3FAB67" w:rsidR="0094553C" w:rsidRPr="00AB0803" w:rsidRDefault="00070B06" w:rsidP="001F5736">
      <w:pPr>
        <w:rPr>
          <w:rFonts w:ascii="Comfortaa" w:hAnsi="Comfortaa"/>
          <w:color w:val="000000" w:themeColor="text1"/>
        </w:rPr>
      </w:pPr>
      <w:r w:rsidRPr="00AB0803">
        <w:rPr>
          <w:rFonts w:ascii="Comfortaa" w:hAnsi="Comfortaa"/>
          <w:color w:val="000000" w:themeColor="text1"/>
        </w:rPr>
        <w:t>Kinderen van onze school krijgen een aanbod van naschoolse activiteiten op het gebied van sport en cultuur verzorgd door Stichting DOEJEMEE, waar optimaal gebruik van wordt gemaakt.</w:t>
      </w:r>
    </w:p>
    <w:p w14:paraId="789F8D32" w14:textId="77777777" w:rsidR="00F22807" w:rsidRPr="009B0712" w:rsidRDefault="00F22807" w:rsidP="001F5736">
      <w:pPr>
        <w:rPr>
          <w:rFonts w:ascii="Comfortaa" w:eastAsia="Comfortaa" w:hAnsi="Comfortaa" w:cs="Comfortaa"/>
          <w:color w:val="000000" w:themeColor="text1"/>
          <w:sz w:val="20"/>
          <w:szCs w:val="20"/>
        </w:rPr>
      </w:pPr>
    </w:p>
    <w:p w14:paraId="63D65D37" w14:textId="7FC14EF4" w:rsidR="00750722" w:rsidRPr="009B0712" w:rsidRDefault="00F22807" w:rsidP="001F5736">
      <w:pPr>
        <w:rPr>
          <w:rFonts w:ascii="Comfortaa" w:eastAsia="Comfortaa" w:hAnsi="Comfortaa" w:cs="Comfortaa"/>
          <w:color w:val="000000" w:themeColor="text1"/>
          <w:sz w:val="24"/>
          <w:szCs w:val="24"/>
        </w:rPr>
      </w:pPr>
      <w:r w:rsidRPr="009B0712">
        <w:rPr>
          <w:rFonts w:ascii="Comfortaa" w:eastAsia="Comfortaa" w:hAnsi="Comfortaa" w:cs="Comfortaa"/>
          <w:noProof/>
          <w:color w:val="000000" w:themeColor="text1"/>
          <w:sz w:val="24"/>
          <w:szCs w:val="24"/>
        </w:rPr>
        <w:drawing>
          <wp:inline distT="0" distB="0" distL="0" distR="0" wp14:anchorId="1EBB9CFE" wp14:editId="0A79F519">
            <wp:extent cx="4305300" cy="28668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816" cy="2869886"/>
                    </a:xfrm>
                    <a:prstGeom prst="rect">
                      <a:avLst/>
                    </a:prstGeom>
                    <a:noFill/>
                    <a:ln>
                      <a:noFill/>
                    </a:ln>
                  </pic:spPr>
                </pic:pic>
              </a:graphicData>
            </a:graphic>
          </wp:inline>
        </w:drawing>
      </w:r>
    </w:p>
    <w:p w14:paraId="0D9ECE94" w14:textId="77777777" w:rsidR="00AB0803" w:rsidRDefault="00AB0803" w:rsidP="001F5736">
      <w:pPr>
        <w:rPr>
          <w:rFonts w:ascii="Comfortaa" w:eastAsia="Cardo" w:hAnsi="Comfortaa" w:cs="Cardo"/>
          <w:color w:val="000000" w:themeColor="text1"/>
          <w:sz w:val="24"/>
          <w:szCs w:val="24"/>
        </w:rPr>
      </w:pPr>
    </w:p>
    <w:p w14:paraId="4B5B4DC1" w14:textId="6F226DCE" w:rsidR="0094553C" w:rsidRPr="00752043" w:rsidRDefault="00E8211C" w:rsidP="001F5736">
      <w:pPr>
        <w:rPr>
          <w:rFonts w:ascii="Comfortaa" w:eastAsia="Comfortaa" w:hAnsi="Comfortaa" w:cs="Comfortaa"/>
          <w:b/>
          <w:bCs/>
          <w:color w:val="000000" w:themeColor="text1"/>
          <w:sz w:val="24"/>
          <w:szCs w:val="24"/>
        </w:rPr>
      </w:pPr>
      <w:r w:rsidRPr="00752043">
        <w:rPr>
          <w:rFonts w:ascii="Comfortaa" w:eastAsia="Cardo" w:hAnsi="Comfortaa" w:cs="Cardo"/>
          <w:b/>
          <w:bCs/>
          <w:color w:val="000000" w:themeColor="text1"/>
          <w:sz w:val="24"/>
          <w:szCs w:val="24"/>
        </w:rPr>
        <w:t xml:space="preserve">2.2 </w:t>
      </w:r>
      <w:r w:rsidR="008F2CD8" w:rsidRPr="00752043">
        <w:rPr>
          <w:rFonts w:ascii="Comfortaa" w:eastAsia="Cardo" w:hAnsi="Comfortaa" w:cs="Cardo"/>
          <w:b/>
          <w:bCs/>
          <w:color w:val="000000" w:themeColor="text1"/>
          <w:sz w:val="24"/>
          <w:szCs w:val="24"/>
        </w:rPr>
        <w:t>Kindkenmerken</w:t>
      </w:r>
    </w:p>
    <w:p w14:paraId="26A564EA" w14:textId="0C543D93" w:rsidR="00700F2A" w:rsidRPr="00B410DB" w:rsidRDefault="003B50A1" w:rsidP="001F5736">
      <w:pPr>
        <w:rPr>
          <w:rFonts w:ascii="Comfortaa" w:eastAsia="Comfortaa" w:hAnsi="Comfortaa" w:cs="Comfortaa"/>
          <w:color w:val="000000" w:themeColor="text1"/>
          <w:lang w:val="nl-NL"/>
        </w:rPr>
      </w:pPr>
      <w:r w:rsidRPr="00B410DB">
        <w:rPr>
          <w:rFonts w:ascii="Comfortaa" w:eastAsia="Comfortaa" w:hAnsi="Comfortaa" w:cs="Comfortaa"/>
          <w:color w:val="000000" w:themeColor="text1"/>
          <w:lang w:val="nl-NL"/>
        </w:rPr>
        <w:t>Bij de kinderen die de school bezoeken</w:t>
      </w:r>
      <w:r w:rsidR="002D5BE3" w:rsidRPr="00B410DB">
        <w:rPr>
          <w:rFonts w:ascii="Comfortaa" w:eastAsia="Comfortaa" w:hAnsi="Comfortaa" w:cs="Comfortaa"/>
          <w:color w:val="000000" w:themeColor="text1"/>
          <w:lang w:val="nl-NL"/>
        </w:rPr>
        <w:t xml:space="preserve"> </w:t>
      </w:r>
      <w:r w:rsidRPr="00B410DB">
        <w:rPr>
          <w:rFonts w:ascii="Comfortaa" w:eastAsia="Comfortaa" w:hAnsi="Comfortaa" w:cs="Comfortaa"/>
          <w:color w:val="000000" w:themeColor="text1"/>
          <w:lang w:val="nl-NL"/>
        </w:rPr>
        <w:t xml:space="preserve">is het opvallend dat woordenschat en begrijpend lezen de nodige aandacht behoeven. </w:t>
      </w:r>
    </w:p>
    <w:p w14:paraId="2C97FC30" w14:textId="44B2D57B" w:rsidR="00512487" w:rsidRPr="00B410DB" w:rsidRDefault="00995195" w:rsidP="001F5736">
      <w:pPr>
        <w:rPr>
          <w:rFonts w:ascii="Comfortaa" w:eastAsia="Comfortaa" w:hAnsi="Comfortaa" w:cs="Comfortaa"/>
          <w:color w:val="000000" w:themeColor="text1"/>
          <w:lang w:val="nl-NL"/>
        </w:rPr>
      </w:pPr>
      <w:r>
        <w:rPr>
          <w:rFonts w:ascii="Comfortaa" w:eastAsia="Comfortaa" w:hAnsi="Comfortaa" w:cs="Comfortaa"/>
          <w:color w:val="000000" w:themeColor="text1"/>
          <w:lang w:val="nl-NL"/>
        </w:rPr>
        <w:br/>
      </w:r>
      <w:r w:rsidR="00AB0803" w:rsidRPr="00B410DB">
        <w:rPr>
          <w:rFonts w:ascii="Comfortaa" w:eastAsia="Comfortaa" w:hAnsi="Comfortaa" w:cs="Comfortaa"/>
          <w:color w:val="000000" w:themeColor="text1"/>
          <w:lang w:val="nl-NL"/>
        </w:rPr>
        <w:t xml:space="preserve">Vanuit visie bieden wij maatwerk in de units. </w:t>
      </w:r>
      <w:r w:rsidR="00512487" w:rsidRPr="00B410DB">
        <w:rPr>
          <w:rFonts w:ascii="Comfortaa" w:eastAsia="Comfortaa" w:hAnsi="Comfortaa" w:cs="Comfortaa"/>
          <w:color w:val="000000" w:themeColor="text1"/>
          <w:lang w:val="nl-NL"/>
        </w:rPr>
        <w:t xml:space="preserve">Voor (meer)begaafde kinderen heeft de school, in samenwerking met de overige SKOV-scholen, een ‘virtuele plusklas’ ingericht met een eigen programmalijn. </w:t>
      </w:r>
    </w:p>
    <w:p w14:paraId="10CE38A3" w14:textId="77777777" w:rsidR="00AB0803" w:rsidRPr="00B410DB" w:rsidRDefault="00AB0803" w:rsidP="001F5736">
      <w:pPr>
        <w:rPr>
          <w:rFonts w:ascii="Comfortaa" w:eastAsia="Comfortaa" w:hAnsi="Comfortaa" w:cs="Comfortaa"/>
          <w:color w:val="000000" w:themeColor="text1"/>
          <w:lang w:val="nl-NL"/>
        </w:rPr>
      </w:pPr>
    </w:p>
    <w:p w14:paraId="5DB29A46" w14:textId="5F69EE44" w:rsidR="00512487" w:rsidRPr="00B410DB" w:rsidRDefault="00512487" w:rsidP="001F5736">
      <w:pPr>
        <w:rPr>
          <w:rFonts w:ascii="Comfortaa" w:eastAsia="Comfortaa" w:hAnsi="Comfortaa" w:cs="Comfortaa"/>
          <w:color w:val="000000" w:themeColor="text1"/>
          <w:lang w:val="nl-NL"/>
        </w:rPr>
      </w:pPr>
      <w:r w:rsidRPr="00B410DB">
        <w:rPr>
          <w:rFonts w:ascii="Comfortaa" w:eastAsia="Comfortaa" w:hAnsi="Comfortaa" w:cs="Comfortaa"/>
          <w:color w:val="000000" w:themeColor="text1"/>
          <w:lang w:val="nl-NL"/>
        </w:rPr>
        <w:lastRenderedPageBreak/>
        <w:t xml:space="preserve">Op basis van onze vakkennis, observaties, de uitslagen van de testen en de gegevens uit het leerlingvolgsysteem geeft de school haar advies. </w:t>
      </w:r>
    </w:p>
    <w:p w14:paraId="7C39093B" w14:textId="77777777" w:rsidR="00AB0803" w:rsidRPr="00AB0803" w:rsidRDefault="00AB0803" w:rsidP="00AB0803">
      <w:pPr>
        <w:pStyle w:val="Tekstopmerking"/>
        <w:rPr>
          <w:rFonts w:ascii="Comfortaa" w:hAnsi="Comfortaa"/>
          <w:sz w:val="22"/>
          <w:szCs w:val="22"/>
        </w:rPr>
      </w:pPr>
      <w:r w:rsidRPr="00B410DB">
        <w:rPr>
          <w:rFonts w:ascii="Comfortaa" w:hAnsi="Comfortaa"/>
          <w:sz w:val="22"/>
          <w:szCs w:val="22"/>
        </w:rPr>
        <w:t>Wij monitoiren of kinderen de komende jaren nog op het gegeven advies zitten door de overzichten</w:t>
      </w:r>
      <w:r w:rsidRPr="00AB0803">
        <w:rPr>
          <w:rFonts w:ascii="Comfortaa" w:hAnsi="Comfortaa"/>
          <w:sz w:val="22"/>
          <w:szCs w:val="22"/>
        </w:rPr>
        <w:t xml:space="preserve"> vanuit het VO. </w:t>
      </w:r>
    </w:p>
    <w:p w14:paraId="34DC0904" w14:textId="77777777" w:rsidR="0094553C" w:rsidRPr="009B0712" w:rsidRDefault="0094553C" w:rsidP="001F5736">
      <w:pPr>
        <w:rPr>
          <w:rFonts w:ascii="Comfortaa" w:eastAsia="Comfortaa" w:hAnsi="Comfortaa" w:cs="Comfortaa"/>
          <w:color w:val="000000" w:themeColor="text1"/>
          <w:sz w:val="20"/>
          <w:szCs w:val="20"/>
        </w:rPr>
      </w:pPr>
    </w:p>
    <w:p w14:paraId="7852B7FD" w14:textId="41E24811" w:rsidR="0094553C" w:rsidRPr="00752043" w:rsidRDefault="00E8211C"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2.3 T</w:t>
      </w:r>
      <w:r w:rsidR="008F2CD8" w:rsidRPr="00752043">
        <w:rPr>
          <w:rFonts w:ascii="Comfortaa" w:eastAsia="Cardo" w:hAnsi="Comfortaa" w:cs="Cardo"/>
          <w:b/>
          <w:bCs/>
          <w:color w:val="000000" w:themeColor="text1"/>
          <w:sz w:val="24"/>
          <w:szCs w:val="24"/>
        </w:rPr>
        <w:t>eamkenmerken</w:t>
      </w:r>
    </w:p>
    <w:p w14:paraId="5D46974F" w14:textId="019CAB2A" w:rsidR="00AB0803" w:rsidRPr="00AB0803" w:rsidRDefault="00AB0803" w:rsidP="00AB0803">
      <w:pPr>
        <w:rPr>
          <w:rFonts w:ascii="Comfortaa" w:eastAsia="Comfortaa" w:hAnsi="Comfortaa" w:cs="Comfortaa"/>
          <w:color w:val="000000" w:themeColor="text1"/>
          <w:lang w:val="nl-NL"/>
        </w:rPr>
      </w:pPr>
      <w:r w:rsidRPr="00AB0803">
        <w:rPr>
          <w:rFonts w:ascii="Comfortaa" w:eastAsia="Comfortaa" w:hAnsi="Comfortaa" w:cs="Comfortaa"/>
          <w:color w:val="000000" w:themeColor="text1"/>
          <w:lang w:val="nl-NL"/>
        </w:rPr>
        <w:t xml:space="preserve">De terugloop in het aantal </w:t>
      </w:r>
      <w:r w:rsidR="00CA1C5E">
        <w:rPr>
          <w:rFonts w:ascii="Comfortaa" w:eastAsia="Comfortaa" w:hAnsi="Comfortaa" w:cs="Comfortaa"/>
          <w:color w:val="000000" w:themeColor="text1"/>
          <w:lang w:val="nl-NL"/>
        </w:rPr>
        <w:t>kinderen</w:t>
      </w:r>
      <w:r w:rsidRPr="00AB0803">
        <w:rPr>
          <w:rFonts w:ascii="Comfortaa" w:eastAsia="Comfortaa" w:hAnsi="Comfortaa" w:cs="Comfortaa"/>
          <w:color w:val="000000" w:themeColor="text1"/>
          <w:lang w:val="nl-NL"/>
        </w:rPr>
        <w:t xml:space="preserve"> maakt niet alleen dat onze school kleiner wordt, maar vraagt ook dat de professionalisering nog belangrijker is. Als basisschool Sint Anna gaan wij koersen op het behouden, onderhouden en versterken van de onderwijskwaliteit. Hierbij maken wij gebruik van de expertise op SKOV niveau. </w:t>
      </w:r>
    </w:p>
    <w:p w14:paraId="5AC26D00" w14:textId="33E75DE5" w:rsidR="001F5736" w:rsidRPr="00AB0803" w:rsidRDefault="001F5736" w:rsidP="001F5736">
      <w:pPr>
        <w:rPr>
          <w:rFonts w:ascii="Comfortaa" w:eastAsia="Comfortaa" w:hAnsi="Comfortaa" w:cs="Comfortaa"/>
          <w:color w:val="000000" w:themeColor="text1"/>
          <w:lang w:val="nl-NL"/>
        </w:rPr>
      </w:pPr>
      <w:r w:rsidRPr="00AB0803">
        <w:rPr>
          <w:rFonts w:ascii="Comfortaa" w:eastAsia="Comfortaa" w:hAnsi="Comfortaa" w:cs="Comfortaa"/>
          <w:color w:val="000000" w:themeColor="text1"/>
          <w:lang w:val="nl-NL"/>
        </w:rPr>
        <w:t xml:space="preserve">De schoolleiding en de leerkrachten zullen de bereidheid en flexibiliteit moeten hebben om telkens opnieuw in te spelen op vernieuwingen en deze concreet gestalte te geven in de school. Dit vergt van hen het aanleren van nieuwe kennis en vaardigheden, het veranderen van houding en gedrag. </w:t>
      </w:r>
      <w:r w:rsidR="00AB0803" w:rsidRPr="00AB0803">
        <w:rPr>
          <w:rFonts w:ascii="Comfortaa" w:eastAsia="Comfortaa" w:hAnsi="Comfortaa" w:cs="Comfortaa"/>
          <w:color w:val="000000" w:themeColor="text1"/>
          <w:lang w:val="nl-NL"/>
        </w:rPr>
        <w:t xml:space="preserve"> </w:t>
      </w:r>
    </w:p>
    <w:p w14:paraId="2C6AEBFF" w14:textId="77777777" w:rsidR="0094553C" w:rsidRPr="009B0712" w:rsidRDefault="0094553C" w:rsidP="001F5736">
      <w:pPr>
        <w:rPr>
          <w:rFonts w:ascii="Comfortaa" w:eastAsia="Comfortaa" w:hAnsi="Comfortaa" w:cs="Comfortaa"/>
          <w:color w:val="000000" w:themeColor="text1"/>
          <w:sz w:val="20"/>
          <w:szCs w:val="20"/>
        </w:rPr>
      </w:pPr>
    </w:p>
    <w:p w14:paraId="3F4BE0F1" w14:textId="1777F614" w:rsidR="001F5736" w:rsidRPr="00752043" w:rsidRDefault="00E8211C" w:rsidP="00AB0803">
      <w:pPr>
        <w:rPr>
          <w:rFonts w:ascii="Comfortaa" w:eastAsia="Comfortaa" w:hAnsi="Comfortaa" w:cs="Comfortaa"/>
          <w:b/>
          <w:bCs/>
          <w:color w:val="000000" w:themeColor="text1"/>
          <w:sz w:val="20"/>
          <w:szCs w:val="20"/>
          <w:lang w:val="nl-NL"/>
        </w:rPr>
      </w:pPr>
      <w:r w:rsidRPr="00752043">
        <w:rPr>
          <w:rFonts w:ascii="Comfortaa" w:eastAsia="Cardo" w:hAnsi="Comfortaa" w:cs="Cardo"/>
          <w:b/>
          <w:bCs/>
          <w:color w:val="000000" w:themeColor="text1"/>
          <w:sz w:val="24"/>
          <w:szCs w:val="24"/>
        </w:rPr>
        <w:t xml:space="preserve">2.4 </w:t>
      </w:r>
      <w:r w:rsidR="008F2CD8" w:rsidRPr="00752043">
        <w:rPr>
          <w:rFonts w:ascii="Comfortaa" w:eastAsia="Cardo" w:hAnsi="Comfortaa" w:cs="Cardo"/>
          <w:b/>
          <w:bCs/>
          <w:color w:val="000000" w:themeColor="text1"/>
          <w:sz w:val="24"/>
          <w:szCs w:val="24"/>
        </w:rPr>
        <w:t>Ouders en school</w:t>
      </w:r>
      <w:r w:rsidR="001F5736" w:rsidRPr="00752043">
        <w:rPr>
          <w:rFonts w:ascii="Comfortaa" w:eastAsia="Comfortaa" w:hAnsi="Comfortaa" w:cs="Comfortaa"/>
          <w:b/>
          <w:bCs/>
          <w:color w:val="000000" w:themeColor="text1"/>
          <w:sz w:val="20"/>
          <w:szCs w:val="20"/>
          <w:lang w:val="nl-NL"/>
        </w:rPr>
        <w:t xml:space="preserve"> </w:t>
      </w:r>
    </w:p>
    <w:p w14:paraId="5D015477" w14:textId="77777777" w:rsidR="001F5736" w:rsidRPr="00B410DB" w:rsidRDefault="001F5736" w:rsidP="001F5736">
      <w:pPr>
        <w:rPr>
          <w:rFonts w:ascii="Comfortaa" w:eastAsia="Comfortaa" w:hAnsi="Comfortaa" w:cs="Comfortaa"/>
          <w:color w:val="000000" w:themeColor="text1"/>
          <w:lang w:val="nl-NL"/>
        </w:rPr>
      </w:pPr>
      <w:r w:rsidRPr="00B410DB">
        <w:rPr>
          <w:rFonts w:ascii="Comfortaa" w:eastAsia="Comfortaa" w:hAnsi="Comfortaa" w:cs="Comfortaa"/>
          <w:color w:val="000000" w:themeColor="text1"/>
          <w:lang w:val="nl-NL"/>
        </w:rPr>
        <w:t xml:space="preserve">Onze school wil ‘nadrukkelijk’ samen met de ouders de begeleiding van kinderen gestalte geven. Dit vraagt om een goed contact met ouders. </w:t>
      </w:r>
    </w:p>
    <w:p w14:paraId="24693F68" w14:textId="77777777" w:rsidR="009C0A20" w:rsidRPr="00B410DB" w:rsidRDefault="009C0A20" w:rsidP="001F5736">
      <w:pPr>
        <w:rPr>
          <w:rFonts w:ascii="Comfortaa" w:eastAsia="Comfortaa" w:hAnsi="Comfortaa" w:cs="Comfortaa"/>
          <w:color w:val="000000" w:themeColor="text1"/>
        </w:rPr>
      </w:pPr>
    </w:p>
    <w:p w14:paraId="7C5F2DD1" w14:textId="0BBD060F" w:rsidR="00566191" w:rsidRPr="00B410DB" w:rsidRDefault="00566191" w:rsidP="00C643BE">
      <w:pPr>
        <w:numPr>
          <w:ilvl w:val="0"/>
          <w:numId w:val="6"/>
        </w:numPr>
        <w:spacing w:after="200"/>
        <w:rPr>
          <w:rFonts w:ascii="Comfortaa" w:eastAsia="Calibri" w:hAnsi="Comfortaa" w:cs="Times New Roman"/>
          <w:color w:val="000000" w:themeColor="text1"/>
          <w:lang w:val="nl-NL" w:eastAsia="en-US"/>
        </w:rPr>
      </w:pPr>
      <w:r w:rsidRPr="00B410DB">
        <w:rPr>
          <w:rFonts w:ascii="Comfortaa" w:eastAsia="Calibri" w:hAnsi="Comfortaa" w:cs="Times New Roman"/>
          <w:color w:val="000000" w:themeColor="text1"/>
          <w:lang w:val="nl-NL" w:eastAsia="en-US"/>
        </w:rPr>
        <w:t xml:space="preserve">Wij betrekken de ouders en kinderen bij de ontwikkelingsdoelen passend bij het kind door te werken met </w:t>
      </w:r>
      <w:r w:rsidR="009C0A20" w:rsidRPr="00B410DB">
        <w:rPr>
          <w:rFonts w:ascii="Comfortaa" w:eastAsia="Calibri" w:hAnsi="Comfortaa" w:cs="Times New Roman"/>
          <w:color w:val="000000" w:themeColor="text1"/>
          <w:lang w:val="nl-NL" w:eastAsia="en-US"/>
        </w:rPr>
        <w:t>kind-ouder</w:t>
      </w:r>
      <w:r w:rsidRPr="00B410DB">
        <w:rPr>
          <w:rFonts w:ascii="Comfortaa" w:eastAsia="Calibri" w:hAnsi="Comfortaa" w:cs="Times New Roman"/>
          <w:color w:val="000000" w:themeColor="text1"/>
          <w:lang w:val="nl-NL" w:eastAsia="en-US"/>
        </w:rPr>
        <w:t>gesprekken. Elk schooljaar staan 3 gesprekrondes gepland: over het sociaal-emotionele welbevinden en de rapporten. Tussentijds hebben de kinderen doelstellingsgesprekken voor een komende planperiode met de leerkracht.</w:t>
      </w:r>
    </w:p>
    <w:p w14:paraId="70C05B73" w14:textId="77777777" w:rsidR="00566191" w:rsidRPr="00B410DB" w:rsidRDefault="00566191" w:rsidP="00C643BE">
      <w:pPr>
        <w:numPr>
          <w:ilvl w:val="0"/>
          <w:numId w:val="6"/>
        </w:numPr>
        <w:spacing w:after="200"/>
        <w:rPr>
          <w:rFonts w:ascii="Comfortaa" w:eastAsia="Calibri" w:hAnsi="Comfortaa" w:cs="Times New Roman"/>
          <w:color w:val="000000" w:themeColor="text1"/>
          <w:lang w:val="nl-NL" w:eastAsia="en-US"/>
        </w:rPr>
      </w:pPr>
      <w:r w:rsidRPr="00B410DB">
        <w:rPr>
          <w:rFonts w:ascii="Comfortaa" w:eastAsia="Calibri" w:hAnsi="Comfortaa" w:cs="Times New Roman"/>
          <w:color w:val="000000" w:themeColor="text1"/>
          <w:lang w:val="nl-NL" w:eastAsia="en-US"/>
        </w:rPr>
        <w:t>We beslissen niet autonoom als school, maar doen dat samen met ouders, elk vanuit eigen betrokkenheid, verantwoordelijkheid en deskundigheid.</w:t>
      </w:r>
    </w:p>
    <w:p w14:paraId="35DF787A" w14:textId="77777777" w:rsidR="009D709D" w:rsidRPr="009B0712" w:rsidRDefault="009D709D" w:rsidP="001F5736">
      <w:pPr>
        <w:rPr>
          <w:rFonts w:ascii="Comfortaa" w:eastAsia="Comfortaa" w:hAnsi="Comfortaa" w:cs="Comfortaa"/>
          <w:color w:val="000000" w:themeColor="text1"/>
          <w:sz w:val="20"/>
          <w:szCs w:val="20"/>
        </w:rPr>
      </w:pPr>
    </w:p>
    <w:p w14:paraId="7E1B6465" w14:textId="49AB026F" w:rsidR="00563A2E" w:rsidRPr="00995195" w:rsidRDefault="00E8211C" w:rsidP="001F5736">
      <w:pPr>
        <w:rPr>
          <w:rFonts w:ascii="Comfortaa" w:eastAsia="Comfortaa" w:hAnsi="Comfortaa" w:cs="Comfortaa"/>
          <w:b/>
          <w:color w:val="000000" w:themeColor="text1"/>
          <w:sz w:val="24"/>
          <w:szCs w:val="24"/>
        </w:rPr>
      </w:pPr>
      <w:r w:rsidRPr="00752043">
        <w:rPr>
          <w:rFonts w:ascii="Comfortaa" w:eastAsia="Comfortaa" w:hAnsi="Comfortaa" w:cs="Comfortaa"/>
          <w:b/>
          <w:color w:val="000000" w:themeColor="text1"/>
          <w:sz w:val="24"/>
          <w:szCs w:val="24"/>
        </w:rPr>
        <w:t xml:space="preserve">2.5 </w:t>
      </w:r>
      <w:r w:rsidR="008F2CD8" w:rsidRPr="00752043">
        <w:rPr>
          <w:rFonts w:ascii="Comfortaa" w:eastAsia="Comfortaa" w:hAnsi="Comfortaa" w:cs="Comfortaa"/>
          <w:b/>
          <w:color w:val="000000" w:themeColor="text1"/>
          <w:sz w:val="24"/>
          <w:szCs w:val="24"/>
        </w:rPr>
        <w:t>Evaluatie laatste schoolplan en input 2021-2025</w:t>
      </w:r>
    </w:p>
    <w:p w14:paraId="6818B3E0" w14:textId="77777777" w:rsidR="00522ABB" w:rsidRDefault="00471F07" w:rsidP="001F5736">
      <w:pPr>
        <w:rPr>
          <w:rFonts w:ascii="Comfortaa" w:eastAsia="Comfortaa" w:hAnsi="Comfortaa" w:cs="Comfortaa"/>
          <w:color w:val="000000" w:themeColor="text1"/>
          <w:lang w:val="nl-NL"/>
        </w:rPr>
      </w:pPr>
      <w:r w:rsidRPr="00AB0803">
        <w:rPr>
          <w:rFonts w:ascii="Comfortaa" w:eastAsia="Comfortaa" w:hAnsi="Comfortaa" w:cs="Comfortaa"/>
          <w:color w:val="000000" w:themeColor="text1"/>
          <w:lang w:val="nl-NL"/>
        </w:rPr>
        <w:t xml:space="preserve">Bij de totstandkoming van dit schoolplan hebben wij ons laten leiden door waar we momenteel als school staan en waar we naar toe willen. </w:t>
      </w:r>
    </w:p>
    <w:p w14:paraId="5AA3CDF7" w14:textId="39289606" w:rsidR="00522ABB" w:rsidRDefault="00522ABB" w:rsidP="00522ABB">
      <w:pPr>
        <w:rPr>
          <w:rFonts w:ascii="Comfortaa" w:eastAsia="Comfortaa" w:hAnsi="Comfortaa" w:cs="Comfortaa"/>
          <w:color w:val="000000" w:themeColor="text1"/>
          <w:lang w:val="nl-NL"/>
        </w:rPr>
      </w:pPr>
      <w:r w:rsidRPr="00522ABB">
        <w:rPr>
          <w:rFonts w:ascii="Comfortaa" w:eastAsia="Comfortaa" w:hAnsi="Comfortaa" w:cs="Comfortaa"/>
          <w:color w:val="000000" w:themeColor="text1"/>
          <w:lang w:val="nl-NL"/>
        </w:rPr>
        <w:t>De focus ligt bij verhogen en verduurzamen van onderwijsopbrengsten</w:t>
      </w:r>
      <w:r>
        <w:rPr>
          <w:rFonts w:ascii="Comfortaa" w:eastAsia="Comfortaa" w:hAnsi="Comfortaa" w:cs="Comfortaa"/>
          <w:color w:val="000000" w:themeColor="text1"/>
          <w:lang w:val="nl-NL"/>
        </w:rPr>
        <w:t>.</w:t>
      </w:r>
    </w:p>
    <w:p w14:paraId="42BEF7B4" w14:textId="606FC7CE" w:rsidR="00471F07" w:rsidRPr="000E2EAE" w:rsidRDefault="000E2EAE" w:rsidP="001F5736">
      <w:pPr>
        <w:rPr>
          <w:rFonts w:ascii="Comfortaa" w:eastAsia="Comfortaa" w:hAnsi="Comfortaa" w:cs="Comfortaa"/>
          <w:color w:val="000000" w:themeColor="text1"/>
          <w:lang w:val="nl-NL"/>
        </w:rPr>
      </w:pPr>
      <w:r>
        <w:rPr>
          <w:rFonts w:ascii="Comfortaa" w:eastAsia="Comfortaa" w:hAnsi="Comfortaa" w:cs="Comfortaa"/>
          <w:color w:val="000000" w:themeColor="text1"/>
          <w:lang w:val="nl-NL"/>
        </w:rPr>
        <w:t>Het pedagogisch klimaat willen we behouden. Dit hebben we gedaan a.d.h.v.</w:t>
      </w:r>
      <w:r w:rsidR="00C643BE">
        <w:rPr>
          <w:rFonts w:ascii="Comfortaa" w:eastAsia="Comfortaa" w:hAnsi="Comfortaa" w:cs="Comfortaa"/>
          <w:color w:val="000000" w:themeColor="text1"/>
          <w:lang w:val="nl-NL"/>
        </w:rPr>
        <w:t xml:space="preserve"> </w:t>
      </w:r>
      <w:r w:rsidR="00471F07" w:rsidRPr="00AB0803">
        <w:rPr>
          <w:rFonts w:ascii="Comfortaa" w:eastAsia="Comfortaa" w:hAnsi="Comfortaa" w:cs="Comfortaa"/>
          <w:color w:val="000000" w:themeColor="text1"/>
          <w:lang w:val="nl-NL"/>
        </w:rPr>
        <w:t xml:space="preserve">het oudertevredenheidsonderzoek, </w:t>
      </w:r>
      <w:proofErr w:type="spellStart"/>
      <w:r w:rsidR="00471F07" w:rsidRPr="00AB0803">
        <w:rPr>
          <w:rFonts w:ascii="Comfortaa" w:eastAsia="Comfortaa" w:hAnsi="Comfortaa" w:cs="Comfortaa"/>
          <w:color w:val="000000" w:themeColor="text1"/>
          <w:lang w:val="nl-NL"/>
        </w:rPr>
        <w:t>leerlingtevredenheidsonderzoek</w:t>
      </w:r>
      <w:proofErr w:type="spellEnd"/>
      <w:r w:rsidR="00471F07" w:rsidRPr="00AB0803">
        <w:rPr>
          <w:rFonts w:ascii="Comfortaa" w:eastAsia="Comfortaa" w:hAnsi="Comfortaa" w:cs="Comfortaa"/>
          <w:color w:val="000000" w:themeColor="text1"/>
          <w:lang w:val="nl-NL"/>
        </w:rPr>
        <w:t>, GGD onderzoek de gezonde en veilige school, vragenlijsten RI&amp;E voor leerkrachten, interne evaluatie van de school</w:t>
      </w:r>
      <w:r w:rsidR="00DA08C7">
        <w:rPr>
          <w:rFonts w:ascii="Comfortaa" w:eastAsia="Comfortaa" w:hAnsi="Comfortaa" w:cs="Comfortaa"/>
          <w:color w:val="000000" w:themeColor="text1"/>
          <w:lang w:val="nl-NL"/>
        </w:rPr>
        <w:t xml:space="preserve"> en het</w:t>
      </w:r>
      <w:r w:rsidR="00471F07" w:rsidRPr="00AB0803">
        <w:rPr>
          <w:rFonts w:ascii="Comfortaa" w:eastAsia="Comfortaa" w:hAnsi="Comfortaa" w:cs="Comfortaa"/>
          <w:color w:val="000000" w:themeColor="text1"/>
          <w:lang w:val="nl-NL"/>
        </w:rPr>
        <w:t xml:space="preserve"> inspectiebezoek januari </w:t>
      </w:r>
      <w:r>
        <w:rPr>
          <w:rFonts w:ascii="Comfortaa" w:eastAsia="Comfortaa" w:hAnsi="Comfortaa" w:cs="Comfortaa"/>
          <w:color w:val="000000" w:themeColor="text1"/>
          <w:lang w:val="nl-NL"/>
        </w:rPr>
        <w:t>2017</w:t>
      </w:r>
      <w:r w:rsidR="00471F07" w:rsidRPr="00AB0803">
        <w:rPr>
          <w:rFonts w:ascii="Comfortaa" w:eastAsia="Comfortaa" w:hAnsi="Comfortaa" w:cs="Comfortaa"/>
          <w:color w:val="000000" w:themeColor="text1"/>
          <w:lang w:val="nl-NL"/>
        </w:rPr>
        <w:t>.</w:t>
      </w:r>
    </w:p>
    <w:p w14:paraId="02EB6906" w14:textId="1C28BB10" w:rsidR="0074331D" w:rsidRPr="009B0712" w:rsidRDefault="0074331D" w:rsidP="001F5736">
      <w:pPr>
        <w:rPr>
          <w:rFonts w:ascii="Comfortaa" w:eastAsia="Comfortaa" w:hAnsi="Comfortaa" w:cs="Comfortaa"/>
          <w:color w:val="000000" w:themeColor="text1"/>
          <w:sz w:val="20"/>
          <w:szCs w:val="20"/>
          <w:lang w:val="nl-NL"/>
        </w:rPr>
      </w:pPr>
    </w:p>
    <w:p w14:paraId="6943F828" w14:textId="77777777" w:rsidR="00B5245D" w:rsidRPr="00A377A0" w:rsidRDefault="0074331D" w:rsidP="001F5736">
      <w:pPr>
        <w:rPr>
          <w:rFonts w:ascii="Comfortaa" w:eastAsia="Comfortaa" w:hAnsi="Comfortaa" w:cs="Comfortaa"/>
          <w:color w:val="000000" w:themeColor="text1"/>
          <w:lang w:val="nl-NL"/>
        </w:rPr>
      </w:pPr>
      <w:r w:rsidRPr="00A377A0">
        <w:rPr>
          <w:rFonts w:ascii="Comfortaa" w:eastAsia="Comfortaa" w:hAnsi="Comfortaa" w:cs="Comfortaa"/>
          <w:color w:val="000000" w:themeColor="text1"/>
          <w:lang w:val="nl-NL"/>
        </w:rPr>
        <w:t xml:space="preserve">Om na te gaan of en in welke mate de vooraf geformuleerde kwaliteit daadwerkelijk behaald wordt, meten we in een cyclisch proces de opbrengsten van het onderwijs en de ondersteunende processen binnen onze school. </w:t>
      </w:r>
    </w:p>
    <w:p w14:paraId="1EE87F98" w14:textId="669333F0" w:rsidR="00B5245D" w:rsidRPr="00A377A0" w:rsidRDefault="00B5245D" w:rsidP="001F5736">
      <w:pPr>
        <w:rPr>
          <w:rFonts w:ascii="Comfortaa" w:eastAsia="Comfortaa" w:hAnsi="Comfortaa" w:cs="Comfortaa"/>
          <w:color w:val="000000" w:themeColor="text1"/>
          <w:lang w:val="nl-NL"/>
        </w:rPr>
      </w:pPr>
      <w:r w:rsidRPr="00A377A0">
        <w:rPr>
          <w:rFonts w:ascii="Comfortaa" w:eastAsia="Comfortaa" w:hAnsi="Comfortaa" w:cs="Comfortaa"/>
          <w:color w:val="000000" w:themeColor="text1"/>
          <w:lang w:val="nl-NL"/>
        </w:rPr>
        <w:t xml:space="preserve">Dit gaan we doen door middel van auditing. </w:t>
      </w:r>
    </w:p>
    <w:p w14:paraId="7C24A2B1" w14:textId="77777777" w:rsidR="00AB0803" w:rsidRPr="00AB0803" w:rsidRDefault="00AB0803" w:rsidP="001F5736">
      <w:pPr>
        <w:rPr>
          <w:rFonts w:ascii="Comfortaa" w:eastAsia="Comfortaa" w:hAnsi="Comfortaa" w:cs="Comfortaa"/>
          <w:b/>
          <w:bCs/>
          <w:color w:val="000000" w:themeColor="text1"/>
          <w:sz w:val="28"/>
          <w:szCs w:val="28"/>
        </w:rPr>
      </w:pPr>
    </w:p>
    <w:p w14:paraId="0789A46C" w14:textId="2BEB478C" w:rsidR="0094553C" w:rsidRPr="00AB0803" w:rsidRDefault="00AB0803" w:rsidP="001F5736">
      <w:pPr>
        <w:rPr>
          <w:rFonts w:ascii="Comfortaa" w:eastAsia="Comfortaa" w:hAnsi="Comfortaa" w:cs="Comfortaa"/>
          <w:b/>
          <w:bCs/>
          <w:color w:val="000000" w:themeColor="text1"/>
          <w:sz w:val="28"/>
          <w:szCs w:val="28"/>
        </w:rPr>
      </w:pPr>
      <w:r w:rsidRPr="00AB0803">
        <w:rPr>
          <w:rFonts w:ascii="Comfortaa" w:eastAsia="Comfortaa" w:hAnsi="Comfortaa" w:cs="Comfortaa"/>
          <w:b/>
          <w:bCs/>
          <w:color w:val="000000" w:themeColor="text1"/>
          <w:sz w:val="28"/>
          <w:szCs w:val="28"/>
        </w:rPr>
        <w:t>3. Wettelijke opdrachten</w:t>
      </w:r>
    </w:p>
    <w:p w14:paraId="06AE4065" w14:textId="09804E1C" w:rsidR="0094553C" w:rsidRPr="00B410DB" w:rsidRDefault="00E8211C" w:rsidP="001F5736">
      <w:pPr>
        <w:rPr>
          <w:rFonts w:ascii="Comfortaa" w:eastAsia="Comfortaa" w:hAnsi="Comfortaa" w:cs="Comfortaa"/>
          <w:b/>
          <w:color w:val="000000" w:themeColor="text1"/>
          <w:sz w:val="24"/>
          <w:szCs w:val="24"/>
        </w:rPr>
      </w:pPr>
      <w:r w:rsidRPr="00B410DB">
        <w:rPr>
          <w:rFonts w:ascii="Comfortaa" w:eastAsia="Comfortaa" w:hAnsi="Comfortaa" w:cs="Comfortaa"/>
          <w:b/>
          <w:color w:val="000000" w:themeColor="text1"/>
          <w:sz w:val="24"/>
          <w:szCs w:val="24"/>
        </w:rPr>
        <w:t xml:space="preserve">3.1 </w:t>
      </w:r>
      <w:r w:rsidR="008F2CD8" w:rsidRPr="00B410DB">
        <w:rPr>
          <w:rFonts w:ascii="Comfortaa" w:eastAsia="Cardo" w:hAnsi="Comfortaa" w:cs="Cardo"/>
          <w:b/>
          <w:color w:val="000000" w:themeColor="text1"/>
          <w:sz w:val="24"/>
          <w:szCs w:val="24"/>
        </w:rPr>
        <w:t>Aanbod</w:t>
      </w:r>
    </w:p>
    <w:p w14:paraId="0C09EF46" w14:textId="0DB8DE38" w:rsidR="00B93940" w:rsidRPr="00B93940" w:rsidRDefault="000B3E3E" w:rsidP="001F5736">
      <w:pPr>
        <w:rPr>
          <w:rFonts w:ascii="Comfortaa" w:eastAsia="Calibri" w:hAnsi="Comfortaa" w:cs="Times New Roman"/>
          <w:color w:val="000000" w:themeColor="text1"/>
          <w:lang w:val="nl-NL" w:eastAsia="en-US"/>
        </w:rPr>
      </w:pPr>
      <w:r w:rsidRPr="00B93940">
        <w:rPr>
          <w:rFonts w:ascii="Comfortaa" w:eastAsia="Calibri" w:hAnsi="Comfortaa" w:cs="Times New Roman"/>
          <w:color w:val="000000" w:themeColor="text1"/>
          <w:lang w:val="nl-NL" w:eastAsia="en-US"/>
        </w:rPr>
        <w:t xml:space="preserve">De school biedt een breed en op de kerndoelen gebaseerd aanbod dat ook de referentieniveaus taal en rekenen omvat en dat aansluit bij het (beoogde) niveau van alle </w:t>
      </w:r>
      <w:r w:rsidR="00DA08C7">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w:t>
      </w:r>
    </w:p>
    <w:p w14:paraId="5D3DB24A" w14:textId="77777777" w:rsidR="00B93940" w:rsidRPr="00B93940" w:rsidRDefault="00B93940" w:rsidP="00B93940">
      <w:pPr>
        <w:rPr>
          <w:rFonts w:ascii="Comfortaa" w:eastAsia="Comfortaa" w:hAnsi="Comfortaa" w:cs="Comfortaa"/>
          <w:color w:val="000000" w:themeColor="text1"/>
          <w:lang w:val="nl-NL"/>
        </w:rPr>
      </w:pPr>
      <w:r w:rsidRPr="00B93940">
        <w:rPr>
          <w:rFonts w:ascii="Comfortaa" w:eastAsia="Comfortaa" w:hAnsi="Comfortaa" w:cs="Comfortaa"/>
          <w:color w:val="000000" w:themeColor="text1"/>
          <w:lang w:val="nl-NL"/>
        </w:rPr>
        <w:lastRenderedPageBreak/>
        <w:t xml:space="preserve">Onze school vindt niet alleen de basisvakken taal en rekenen belangrijk, maar een kind moet zich kunnen ontwikkelen in alle facetten. </w:t>
      </w:r>
    </w:p>
    <w:p w14:paraId="7F83F9F1" w14:textId="10FF88D4" w:rsidR="00AA4942" w:rsidRPr="00AA4942" w:rsidRDefault="00B93940" w:rsidP="00AA4942">
      <w:pPr>
        <w:rPr>
          <w:rFonts w:ascii="Comfortaa" w:eastAsia="Comfortaa" w:hAnsi="Comfortaa" w:cs="Comfortaa"/>
          <w:color w:val="000000" w:themeColor="text1"/>
          <w:lang w:val="nl-NL"/>
        </w:rPr>
      </w:pPr>
      <w:r w:rsidRPr="00B93940">
        <w:rPr>
          <w:rFonts w:ascii="Comfortaa" w:eastAsia="Comfortaa" w:hAnsi="Comfortaa" w:cs="Comfortaa"/>
          <w:color w:val="000000" w:themeColor="text1"/>
          <w:lang w:val="nl-NL"/>
        </w:rPr>
        <w:t>Wij vinden het belangrijk elk kind de kans te geven om in zijn eigen tempo en op zijn eigen manier die het beste bij hem/haar aansluit te leren. Het onderwijs moet zich aan het kind aanpassen en niet omgekeerd!</w:t>
      </w:r>
      <w:r w:rsidR="00AA4942">
        <w:rPr>
          <w:rFonts w:ascii="Comfortaa" w:eastAsia="Comfortaa" w:hAnsi="Comfortaa" w:cs="Comfortaa"/>
          <w:color w:val="000000" w:themeColor="text1"/>
          <w:lang w:val="nl-NL"/>
        </w:rPr>
        <w:t xml:space="preserve"> </w:t>
      </w:r>
      <w:r w:rsidR="00AA4942" w:rsidRPr="00AA4942">
        <w:rPr>
          <w:rFonts w:ascii="Comfortaa" w:eastAsia="Comfortaa" w:hAnsi="Comfortaa" w:cs="Comfortaa"/>
          <w:color w:val="000000" w:themeColor="text1"/>
          <w:lang w:val="nl-NL"/>
        </w:rPr>
        <w:t>Kinderen moeten ook zelf kunnen kiezen. Naast de basisstof, die vastgelegd is in dag- en/of weekroosters, kunnen kinderen ook kiezen uit keuzeopdrachten. Hiervoor werken we veelal in projecten waarbij kinderen individueel of in groepsverband hun eigen leervragen uit kunnen werken.</w:t>
      </w:r>
    </w:p>
    <w:p w14:paraId="7172D40C" w14:textId="77777777" w:rsidR="00B93940" w:rsidRDefault="00B93940" w:rsidP="001F5736">
      <w:pPr>
        <w:rPr>
          <w:rFonts w:ascii="Comfortaa" w:eastAsia="Calibri" w:hAnsi="Comfortaa" w:cs="Times New Roman"/>
          <w:color w:val="000000" w:themeColor="text1"/>
          <w:lang w:val="nl-NL" w:eastAsia="en-US"/>
        </w:rPr>
      </w:pPr>
    </w:p>
    <w:p w14:paraId="5550E91C" w14:textId="62608449" w:rsidR="000B3E3E" w:rsidRPr="00B93940" w:rsidRDefault="000B3E3E" w:rsidP="001F5736">
      <w:pPr>
        <w:rPr>
          <w:rFonts w:ascii="Comfortaa" w:eastAsia="Cardo" w:hAnsi="Comfortaa" w:cs="Cardo"/>
          <w:color w:val="000000" w:themeColor="text1"/>
        </w:rPr>
      </w:pPr>
      <w:r w:rsidRPr="00B93940">
        <w:rPr>
          <w:rFonts w:ascii="Comfortaa" w:eastAsia="Calibri" w:hAnsi="Comfortaa" w:cs="Times New Roman"/>
          <w:color w:val="000000" w:themeColor="text1"/>
          <w:lang w:val="nl-NL" w:eastAsia="en-US"/>
        </w:rPr>
        <w:t xml:space="preserve">Het sluit aan op het niveau van de </w:t>
      </w:r>
      <w:r w:rsidR="00DA08C7">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bij binnenkomst van de school, wordt afgestemd op de onderwijsbehoeften en bereidt hen voor op het aanbod bij de start van het vervolgonderwijs. </w:t>
      </w:r>
    </w:p>
    <w:p w14:paraId="0A4A3278" w14:textId="2108CD20" w:rsidR="000B3E3E" w:rsidRDefault="000B3E3E" w:rsidP="001F5736">
      <w:pPr>
        <w:rPr>
          <w:rFonts w:ascii="Comfortaa" w:eastAsia="Cardo" w:hAnsi="Comfortaa" w:cs="Cardo"/>
          <w:color w:val="000000" w:themeColor="text1"/>
          <w:sz w:val="24"/>
          <w:szCs w:val="24"/>
        </w:rPr>
      </w:pPr>
    </w:p>
    <w:p w14:paraId="6C42A6B5" w14:textId="76EC6BAB" w:rsidR="00B93940" w:rsidRPr="00B93940" w:rsidRDefault="00B93940" w:rsidP="00B93940">
      <w:pPr>
        <w:rPr>
          <w:rFonts w:ascii="Comfortaa" w:eastAsia="Comfortaa" w:hAnsi="Comfortaa" w:cs="Comfortaa"/>
          <w:color w:val="000000" w:themeColor="text1"/>
          <w:lang w:val="nl-NL"/>
        </w:rPr>
      </w:pPr>
      <w:r w:rsidRPr="00B93940">
        <w:rPr>
          <w:rFonts w:ascii="Comfortaa" w:eastAsia="Comfortaa" w:hAnsi="Comfortaa" w:cs="Comfortaa"/>
          <w:color w:val="000000" w:themeColor="text1"/>
          <w:lang w:val="nl-NL"/>
        </w:rPr>
        <w:t>Naast het gebruik van eigentijdse middelen, worden er bewuste keuzes gemaakt tussen een aanbodgerichte</w:t>
      </w:r>
      <w:r w:rsidR="00DA08C7">
        <w:rPr>
          <w:rFonts w:ascii="Comfortaa" w:eastAsia="Comfortaa" w:hAnsi="Comfortaa" w:cs="Comfortaa"/>
          <w:color w:val="000000" w:themeColor="text1"/>
          <w:lang w:val="nl-NL"/>
        </w:rPr>
        <w:t>-</w:t>
      </w:r>
      <w:r w:rsidRPr="00B93940">
        <w:rPr>
          <w:rFonts w:ascii="Comfortaa" w:eastAsia="Comfortaa" w:hAnsi="Comfortaa" w:cs="Comfortaa"/>
          <w:color w:val="000000" w:themeColor="text1"/>
          <w:lang w:val="nl-NL"/>
        </w:rPr>
        <w:t xml:space="preserve"> en </w:t>
      </w:r>
      <w:proofErr w:type="spellStart"/>
      <w:r w:rsidRPr="00B93940">
        <w:rPr>
          <w:rFonts w:ascii="Comfortaa" w:eastAsia="Comfortaa" w:hAnsi="Comfortaa" w:cs="Comfortaa"/>
          <w:color w:val="000000" w:themeColor="text1"/>
          <w:lang w:val="nl-NL"/>
        </w:rPr>
        <w:t>vraaggestuurde</w:t>
      </w:r>
      <w:proofErr w:type="spellEnd"/>
      <w:r w:rsidRPr="00B93940">
        <w:rPr>
          <w:rFonts w:ascii="Comfortaa" w:eastAsia="Comfortaa" w:hAnsi="Comfortaa" w:cs="Comfortaa"/>
          <w:color w:val="000000" w:themeColor="text1"/>
          <w:lang w:val="nl-NL"/>
        </w:rPr>
        <w:t xml:space="preserve"> aanpak. Leraren maken zowel gebruik van methodisch</w:t>
      </w:r>
      <w:r w:rsidR="00B93000">
        <w:rPr>
          <w:rFonts w:ascii="Comfortaa" w:eastAsia="Comfortaa" w:hAnsi="Comfortaa" w:cs="Comfortaa"/>
          <w:color w:val="000000" w:themeColor="text1"/>
          <w:lang w:val="nl-NL"/>
        </w:rPr>
        <w:t>-</w:t>
      </w:r>
      <w:r w:rsidRPr="00B93940">
        <w:rPr>
          <w:rFonts w:ascii="Comfortaa" w:eastAsia="Comfortaa" w:hAnsi="Comfortaa" w:cs="Comfortaa"/>
          <w:color w:val="000000" w:themeColor="text1"/>
          <w:lang w:val="nl-NL"/>
        </w:rPr>
        <w:t xml:space="preserve"> als van thematisch onderwijs en van de inzichten omtrent het leren van kinderen. Ook wordt er actief gebruik gemaakt van leren ‘buiten de groep’ (unit- en/of </w:t>
      </w:r>
      <w:proofErr w:type="spellStart"/>
      <w:r w:rsidRPr="00B93940">
        <w:rPr>
          <w:rFonts w:ascii="Comfortaa" w:eastAsia="Comfortaa" w:hAnsi="Comfortaa" w:cs="Comfortaa"/>
          <w:color w:val="000000" w:themeColor="text1"/>
          <w:lang w:val="nl-NL"/>
        </w:rPr>
        <w:t>schooloverstijgend</w:t>
      </w:r>
      <w:proofErr w:type="spellEnd"/>
      <w:r w:rsidRPr="00B93940">
        <w:rPr>
          <w:rFonts w:ascii="Comfortaa" w:eastAsia="Comfortaa" w:hAnsi="Comfortaa" w:cs="Comfortaa"/>
          <w:color w:val="000000" w:themeColor="text1"/>
          <w:lang w:val="nl-NL"/>
        </w:rPr>
        <w:t xml:space="preserve">) en ‘buiten de school (maatschappelijke organisaties, bedrijven). </w:t>
      </w:r>
    </w:p>
    <w:p w14:paraId="4444C9B8" w14:textId="5B0D54FF" w:rsidR="0094553C" w:rsidRDefault="0094553C" w:rsidP="001F5736">
      <w:pPr>
        <w:rPr>
          <w:rFonts w:ascii="Comfortaa" w:eastAsia="Comfortaa" w:hAnsi="Comfortaa" w:cs="Comfortaa"/>
          <w:color w:val="000000" w:themeColor="text1"/>
          <w:sz w:val="24"/>
          <w:szCs w:val="24"/>
        </w:rPr>
      </w:pPr>
    </w:p>
    <w:p w14:paraId="2982B3B9" w14:textId="36450C9F" w:rsidR="00E8211C" w:rsidRPr="00E8211C" w:rsidRDefault="00E8211C" w:rsidP="003B6179">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3B6179">
        <w:rPr>
          <w:rFonts w:ascii="Comfortaa" w:eastAsia="Comfortaa" w:hAnsi="Comfortaa" w:cs="Comfortaa"/>
          <w:color w:val="000000" w:themeColor="text1"/>
        </w:rPr>
        <w:t xml:space="preserve"> om het Kindgericht onderwijs in te richten vanuit thematisch werken.</w:t>
      </w:r>
    </w:p>
    <w:p w14:paraId="62418E9F" w14:textId="77777777" w:rsidR="00E8211C" w:rsidRDefault="00E8211C" w:rsidP="001F5736">
      <w:pPr>
        <w:rPr>
          <w:rFonts w:ascii="Comfortaa" w:eastAsia="Comfortaa" w:hAnsi="Comfortaa" w:cs="Comfortaa"/>
          <w:color w:val="000000" w:themeColor="text1"/>
          <w:sz w:val="24"/>
          <w:szCs w:val="24"/>
        </w:rPr>
      </w:pPr>
    </w:p>
    <w:p w14:paraId="71B69470" w14:textId="19145998" w:rsidR="00B93940" w:rsidRPr="00752043" w:rsidRDefault="00752043" w:rsidP="001F5736">
      <w:pPr>
        <w:rPr>
          <w:rFonts w:ascii="Comfortaa" w:eastAsia="Comfortaa" w:hAnsi="Comfortaa" w:cs="Comfortaa"/>
          <w:b/>
          <w:bCs/>
          <w:color w:val="000000" w:themeColor="text1"/>
          <w:sz w:val="24"/>
          <w:szCs w:val="24"/>
        </w:rPr>
      </w:pPr>
      <w:r w:rsidRPr="00752043">
        <w:rPr>
          <w:rFonts w:ascii="Comfortaa" w:eastAsia="Comfortaa" w:hAnsi="Comfortaa" w:cs="Comfortaa"/>
          <w:b/>
          <w:bCs/>
          <w:color w:val="000000" w:themeColor="text1"/>
          <w:sz w:val="24"/>
          <w:szCs w:val="24"/>
        </w:rPr>
        <w:t xml:space="preserve">3.2 </w:t>
      </w:r>
      <w:r w:rsidR="00B93940" w:rsidRPr="00752043">
        <w:rPr>
          <w:rFonts w:ascii="Comfortaa" w:eastAsia="Comfortaa" w:hAnsi="Comfortaa" w:cs="Comfortaa"/>
          <w:b/>
          <w:bCs/>
          <w:color w:val="000000" w:themeColor="text1"/>
          <w:sz w:val="24"/>
          <w:szCs w:val="24"/>
        </w:rPr>
        <w:t>Zicht op ontwikkeling</w:t>
      </w:r>
    </w:p>
    <w:p w14:paraId="5DC85EB2" w14:textId="6C4E919D" w:rsidR="005B4712" w:rsidRPr="00B93940" w:rsidRDefault="005B4712" w:rsidP="001F5736">
      <w:pPr>
        <w:rPr>
          <w:rFonts w:ascii="Comfortaa" w:eastAsia="Cardo" w:hAnsi="Comfortaa" w:cs="Cardo"/>
          <w:color w:val="000000" w:themeColor="text1"/>
          <w:shd w:val="clear" w:color="auto" w:fill="D9EAD3"/>
        </w:rPr>
      </w:pPr>
      <w:r w:rsidRPr="00B93940">
        <w:rPr>
          <w:rFonts w:ascii="Comfortaa" w:eastAsia="Calibri" w:hAnsi="Comfortaa" w:cs="Times New Roman"/>
          <w:color w:val="000000" w:themeColor="text1"/>
          <w:lang w:val="nl-NL" w:eastAsia="en-US"/>
        </w:rPr>
        <w:t xml:space="preserve">De school verzamelt vanaf binnenkomst met behulp van een leerling- en onderwijsvolgsysteem systematisch informatie over de kennis en vaardigheden van haar </w:t>
      </w:r>
      <w:r w:rsidR="00A90C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Voor de kennisgebieden taal en rekenen/wiskunde gebeurt dit met betrouwbare en valide toetsen die tevens een indicatie geven van de bereikte referentieniveaus. </w:t>
      </w:r>
      <w:r w:rsidR="00B017E8">
        <w:rPr>
          <w:rFonts w:ascii="Comfortaa" w:eastAsia="Calibri" w:hAnsi="Comfortaa" w:cs="Times New Roman"/>
          <w:color w:val="000000" w:themeColor="text1"/>
          <w:lang w:val="nl-NL" w:eastAsia="en-US"/>
        </w:rPr>
        <w:t>Dit</w:t>
      </w:r>
      <w:r w:rsidRPr="00B93940">
        <w:rPr>
          <w:rFonts w:ascii="Comfortaa" w:eastAsia="Calibri" w:hAnsi="Comfortaa" w:cs="Times New Roman"/>
          <w:color w:val="000000" w:themeColor="text1"/>
          <w:lang w:val="nl-NL" w:eastAsia="en-US"/>
        </w:rPr>
        <w:t xml:space="preserve"> maakt het mogelijk om het onderwijs af te stemmen op de onderwijsbehoeften van zowel groepen als individuele leerlingen. Wanneer </w:t>
      </w:r>
      <w:r w:rsidR="00A90C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niet genoeg lijken te profiteren analyseert de school waar de ontwikkeling stagneert en wat mogelijke verklaringen hiervoor zijn. Vervolgens bepaalt zij wat er moet gebeuren om eventuele achterstanden bij </w:t>
      </w:r>
      <w:r w:rsidR="00A90C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te verhelpen.</w:t>
      </w:r>
    </w:p>
    <w:p w14:paraId="0D02A9E5" w14:textId="4C6F05BF" w:rsidR="005B4712" w:rsidRPr="00E8211C" w:rsidRDefault="005B4712" w:rsidP="001F5736">
      <w:pPr>
        <w:rPr>
          <w:rFonts w:ascii="Comfortaa" w:eastAsia="Comfortaa" w:hAnsi="Comfortaa" w:cs="Comfortaa"/>
          <w:color w:val="000000" w:themeColor="text1"/>
          <w:shd w:val="clear" w:color="auto" w:fill="D9EAD3"/>
        </w:rPr>
      </w:pPr>
    </w:p>
    <w:p w14:paraId="5745D5BD" w14:textId="42B6C47F" w:rsidR="00E8211C" w:rsidRPr="00E8211C" w:rsidRDefault="00E8211C" w:rsidP="00E8211C">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B017E8">
        <w:rPr>
          <w:rFonts w:ascii="Comfortaa" w:eastAsia="Comfortaa" w:hAnsi="Comfortaa" w:cs="Comfortaa"/>
          <w:color w:val="000000" w:themeColor="text1"/>
        </w:rPr>
        <w:t xml:space="preserve"> </w:t>
      </w:r>
      <w:r w:rsidR="001355EB">
        <w:rPr>
          <w:rFonts w:ascii="Comfortaa" w:eastAsia="Comfortaa" w:hAnsi="Comfortaa" w:cs="Comfortaa"/>
          <w:color w:val="000000" w:themeColor="text1"/>
        </w:rPr>
        <w:t>het sterker onderzoeken van de tussentijdse opbrengsten met als doel</w:t>
      </w:r>
      <w:r w:rsidR="00830CED">
        <w:rPr>
          <w:rFonts w:ascii="Comfortaa" w:eastAsia="Comfortaa" w:hAnsi="Comfortaa" w:cs="Comfortaa"/>
          <w:color w:val="000000" w:themeColor="text1"/>
        </w:rPr>
        <w:t xml:space="preserve"> om de juiste interventies in te zetten en deze cyclus v</w:t>
      </w:r>
      <w:r w:rsidR="00643562">
        <w:rPr>
          <w:rFonts w:ascii="Comfortaa" w:eastAsia="Comfortaa" w:hAnsi="Comfortaa" w:cs="Comfortaa"/>
          <w:color w:val="000000" w:themeColor="text1"/>
        </w:rPr>
        <w:t>an</w:t>
      </w:r>
      <w:r w:rsidR="00830CED">
        <w:rPr>
          <w:rFonts w:ascii="Comfortaa" w:eastAsia="Comfortaa" w:hAnsi="Comfortaa" w:cs="Comfortaa"/>
          <w:color w:val="000000" w:themeColor="text1"/>
        </w:rPr>
        <w:t xml:space="preserve"> werken meer met elkaar te delen waardoor succes ervaringen benut worden en het team van en met elkaar hierin leert. </w:t>
      </w:r>
    </w:p>
    <w:p w14:paraId="628BD4DA" w14:textId="77777777" w:rsidR="00E8211C" w:rsidRPr="009B0712" w:rsidRDefault="00E8211C" w:rsidP="001F5736">
      <w:pPr>
        <w:rPr>
          <w:rFonts w:ascii="Comfortaa" w:eastAsia="Comfortaa" w:hAnsi="Comfortaa" w:cs="Comfortaa"/>
          <w:color w:val="000000" w:themeColor="text1"/>
          <w:sz w:val="24"/>
          <w:szCs w:val="24"/>
          <w:shd w:val="clear" w:color="auto" w:fill="D9EAD3"/>
        </w:rPr>
      </w:pPr>
    </w:p>
    <w:p w14:paraId="31C5F348" w14:textId="362AC336" w:rsidR="0094553C" w:rsidRPr="00752043" w:rsidRDefault="00752043" w:rsidP="001F5736">
      <w:pPr>
        <w:rPr>
          <w:rFonts w:ascii="Comfortaa" w:eastAsia="Comfortaa" w:hAnsi="Comfortaa" w:cs="Comfortaa"/>
          <w:b/>
          <w:bCs/>
          <w:color w:val="000000" w:themeColor="text1"/>
          <w:sz w:val="24"/>
          <w:szCs w:val="24"/>
        </w:rPr>
      </w:pPr>
      <w:r w:rsidRPr="00752043">
        <w:rPr>
          <w:rFonts w:ascii="Comfortaa" w:eastAsia="Comfortaa" w:hAnsi="Comfortaa" w:cs="Comfortaa"/>
          <w:b/>
          <w:bCs/>
          <w:color w:val="000000" w:themeColor="text1"/>
          <w:sz w:val="24"/>
          <w:szCs w:val="24"/>
        </w:rPr>
        <w:t xml:space="preserve">3.3 </w:t>
      </w:r>
      <w:r w:rsidR="00B93940" w:rsidRPr="00752043">
        <w:rPr>
          <w:rFonts w:ascii="Comfortaa" w:eastAsia="Comfortaa" w:hAnsi="Comfortaa" w:cs="Comfortaa"/>
          <w:b/>
          <w:bCs/>
          <w:color w:val="000000" w:themeColor="text1"/>
          <w:sz w:val="24"/>
          <w:szCs w:val="24"/>
        </w:rPr>
        <w:t>Didactisch handelen</w:t>
      </w:r>
    </w:p>
    <w:p w14:paraId="2BD4D2EE" w14:textId="4F5F8C98" w:rsidR="005438D2" w:rsidRPr="00B93940" w:rsidRDefault="005438D2" w:rsidP="001F5736">
      <w:pPr>
        <w:rPr>
          <w:rFonts w:ascii="Comfortaa" w:eastAsia="Comfortaa" w:hAnsi="Comfortaa" w:cs="Comfortaa"/>
          <w:color w:val="000000" w:themeColor="text1"/>
          <w:sz w:val="20"/>
          <w:szCs w:val="20"/>
        </w:rPr>
      </w:pPr>
      <w:r w:rsidRPr="00B93940">
        <w:rPr>
          <w:rFonts w:ascii="Comfortaa" w:eastAsia="Calibri" w:hAnsi="Comfortaa" w:cs="Times New Roman"/>
          <w:color w:val="000000" w:themeColor="text1"/>
          <w:lang w:val="nl-NL" w:eastAsia="en-US"/>
        </w:rPr>
        <w:t xml:space="preserve">De leraren plannen en structureren hun handelen met behulp van informatie die zij over </w:t>
      </w:r>
      <w:r w:rsidR="00A90C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hebben. De leraren zorgen ervoor dat het niveau van hun lessen past bij het beoogde eindniveau van </w:t>
      </w:r>
      <w:r w:rsidR="00A90C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De aangeboden leerstof is logisch opgebouwd binnen een reeks van lessen alsook binnen één les. De leraren creëren een leerklimaat waardoor </w:t>
      </w:r>
      <w:r w:rsidR="00FF7AA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actief en betrokken zijn. Met geschikte opdrachten en heldere uitleg structureert de leraar het onderwijsaanbod zo dat </w:t>
      </w:r>
      <w:r w:rsidR="00FF7AA3">
        <w:rPr>
          <w:rFonts w:ascii="Comfortaa" w:eastAsia="Calibri" w:hAnsi="Comfortaa" w:cs="Times New Roman"/>
          <w:color w:val="000000" w:themeColor="text1"/>
          <w:lang w:val="nl-NL" w:eastAsia="en-US"/>
        </w:rPr>
        <w:t>het kind</w:t>
      </w:r>
      <w:r w:rsidRPr="00B93940">
        <w:rPr>
          <w:rFonts w:ascii="Comfortaa" w:eastAsia="Calibri" w:hAnsi="Comfortaa" w:cs="Times New Roman"/>
          <w:color w:val="000000" w:themeColor="text1"/>
          <w:lang w:val="nl-NL" w:eastAsia="en-US"/>
        </w:rPr>
        <w:t xml:space="preserve"> het zich eigen kan maken. De leraren stemmen de instructies en spelbegeleiding, opdrachten en onderwijstijd af op de behoeften van groepen en individuele </w:t>
      </w:r>
      <w:r w:rsidR="00FF7AA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De afstemming is zowel op ondersteuning als op uitdaging gericht, afhankelijk van de behoeften van </w:t>
      </w:r>
      <w:r w:rsidR="00FF7AA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w:t>
      </w:r>
    </w:p>
    <w:p w14:paraId="61DB8689" w14:textId="77777777" w:rsidR="005438D2" w:rsidRPr="009B0712" w:rsidRDefault="005438D2" w:rsidP="001F5736">
      <w:pPr>
        <w:rPr>
          <w:rFonts w:ascii="Comfortaa" w:eastAsia="Comfortaa" w:hAnsi="Comfortaa" w:cs="Comfortaa"/>
          <w:color w:val="000000" w:themeColor="text1"/>
          <w:sz w:val="20"/>
          <w:szCs w:val="20"/>
        </w:rPr>
      </w:pPr>
    </w:p>
    <w:p w14:paraId="11FA9335" w14:textId="2AB8F832" w:rsidR="008913D5" w:rsidRDefault="00E8211C" w:rsidP="00E8211C">
      <w:pPr>
        <w:rPr>
          <w:rFonts w:ascii="Comfortaa" w:eastAsia="Comfortaa" w:hAnsi="Comfortaa" w:cs="Comfortaa"/>
          <w:color w:val="000000" w:themeColor="text1"/>
        </w:rPr>
      </w:pPr>
      <w:r w:rsidRPr="00E8211C">
        <w:rPr>
          <w:rFonts w:ascii="Comfortaa" w:eastAsia="Comfortaa" w:hAnsi="Comfortaa" w:cs="Comfortaa"/>
          <w:color w:val="000000" w:themeColor="text1"/>
        </w:rPr>
        <w:lastRenderedPageBreak/>
        <w:t>De ambitie van het team voor de komende jaren is:</w:t>
      </w:r>
      <w:r w:rsidR="00830CED">
        <w:rPr>
          <w:rFonts w:ascii="Comfortaa" w:eastAsia="Comfortaa" w:hAnsi="Comfortaa" w:cs="Comfortaa"/>
          <w:color w:val="000000" w:themeColor="text1"/>
        </w:rPr>
        <w:t xml:space="preserve"> het versterken en vergroten van de didactische leerkrachtvaardigheden</w:t>
      </w:r>
      <w:r w:rsidR="0052093F">
        <w:rPr>
          <w:rFonts w:ascii="Comfortaa" w:eastAsia="Comfortaa" w:hAnsi="Comfortaa" w:cs="Comfortaa"/>
          <w:color w:val="000000" w:themeColor="text1"/>
        </w:rPr>
        <w:t xml:space="preserve"> op het gebied van rekenen en werkwoordspelling. </w:t>
      </w:r>
    </w:p>
    <w:p w14:paraId="6BB3B05D" w14:textId="7BF5607B" w:rsidR="00485FC1" w:rsidRPr="00485FC1" w:rsidRDefault="00485FC1" w:rsidP="00485FC1">
      <w:pPr>
        <w:rPr>
          <w:rFonts w:ascii="Comfortaa" w:eastAsia="Comfortaa" w:hAnsi="Comfortaa" w:cs="Comfortaa"/>
          <w:color w:val="000000" w:themeColor="text1"/>
        </w:rPr>
      </w:pPr>
      <w:r>
        <w:rPr>
          <w:rFonts w:ascii="Comfortaa" w:eastAsia="Comfortaa" w:hAnsi="Comfortaa" w:cs="Comfortaa"/>
          <w:color w:val="000000" w:themeColor="text1"/>
        </w:rPr>
        <w:t>Daarnaast  onderzoeken we h</w:t>
      </w:r>
      <w:r w:rsidRPr="00485FC1">
        <w:rPr>
          <w:rFonts w:ascii="Comfortaa" w:eastAsia="Comfortaa" w:hAnsi="Comfortaa" w:cs="Comfortaa"/>
          <w:color w:val="000000" w:themeColor="text1"/>
        </w:rPr>
        <w:t xml:space="preserve">oe </w:t>
      </w:r>
      <w:r>
        <w:rPr>
          <w:rFonts w:ascii="Comfortaa" w:eastAsia="Comfortaa" w:hAnsi="Comfortaa" w:cs="Comfortaa"/>
          <w:color w:val="000000" w:themeColor="text1"/>
        </w:rPr>
        <w:t xml:space="preserve">we ervoor </w:t>
      </w:r>
      <w:r w:rsidRPr="00485FC1">
        <w:rPr>
          <w:rFonts w:ascii="Comfortaa" w:eastAsia="Comfortaa" w:hAnsi="Comfortaa" w:cs="Comfortaa"/>
          <w:color w:val="000000" w:themeColor="text1"/>
        </w:rPr>
        <w:t>zorge</w:t>
      </w:r>
      <w:r>
        <w:rPr>
          <w:rFonts w:ascii="Comfortaa" w:eastAsia="Comfortaa" w:hAnsi="Comfortaa" w:cs="Comfortaa"/>
          <w:color w:val="000000" w:themeColor="text1"/>
        </w:rPr>
        <w:t>n</w:t>
      </w:r>
      <w:r w:rsidRPr="00485FC1">
        <w:rPr>
          <w:rFonts w:ascii="Comfortaa" w:eastAsia="Comfortaa" w:hAnsi="Comfortaa" w:cs="Comfortaa"/>
          <w:color w:val="000000" w:themeColor="text1"/>
        </w:rPr>
        <w:t xml:space="preserve"> dat de effectieve leertijd optimaal is?</w:t>
      </w:r>
    </w:p>
    <w:p w14:paraId="15166A16" w14:textId="77777777" w:rsidR="00485FC1" w:rsidRPr="00E8211C" w:rsidRDefault="00485FC1" w:rsidP="00E8211C">
      <w:pPr>
        <w:rPr>
          <w:rFonts w:ascii="Comfortaa" w:eastAsia="Comfortaa" w:hAnsi="Comfortaa" w:cs="Comfortaa"/>
          <w:color w:val="000000" w:themeColor="text1"/>
        </w:rPr>
      </w:pPr>
    </w:p>
    <w:p w14:paraId="00AD1939" w14:textId="42FCBD6A" w:rsidR="0094553C" w:rsidRDefault="0094553C" w:rsidP="001F5736">
      <w:pPr>
        <w:rPr>
          <w:rFonts w:ascii="Comfortaa" w:eastAsia="Comfortaa" w:hAnsi="Comfortaa" w:cs="Comfortaa"/>
          <w:color w:val="000000" w:themeColor="text1"/>
          <w:sz w:val="20"/>
          <w:szCs w:val="20"/>
        </w:rPr>
      </w:pPr>
    </w:p>
    <w:p w14:paraId="74FB5B4E" w14:textId="77777777" w:rsidR="00995195" w:rsidRPr="009B0712" w:rsidRDefault="00995195" w:rsidP="001F5736">
      <w:pPr>
        <w:rPr>
          <w:rFonts w:ascii="Comfortaa" w:eastAsia="Comfortaa" w:hAnsi="Comfortaa" w:cs="Comfortaa"/>
          <w:color w:val="000000" w:themeColor="text1"/>
          <w:sz w:val="20"/>
          <w:szCs w:val="20"/>
        </w:rPr>
      </w:pPr>
    </w:p>
    <w:p w14:paraId="0BAD4806" w14:textId="1C85BEA0" w:rsidR="0094553C" w:rsidRPr="00752043" w:rsidRDefault="00752043"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 xml:space="preserve">3.4 </w:t>
      </w:r>
      <w:r w:rsidR="008F2CD8" w:rsidRPr="00752043">
        <w:rPr>
          <w:rFonts w:ascii="Comfortaa" w:eastAsia="Cardo" w:hAnsi="Comfortaa" w:cs="Cardo"/>
          <w:b/>
          <w:bCs/>
          <w:color w:val="000000" w:themeColor="text1"/>
          <w:sz w:val="24"/>
          <w:szCs w:val="24"/>
        </w:rPr>
        <w:t>(extra) Ondersteuning</w:t>
      </w:r>
    </w:p>
    <w:p w14:paraId="063933CC" w14:textId="16FF2F16" w:rsidR="00B87D67" w:rsidRPr="00B93940" w:rsidRDefault="00B87D67" w:rsidP="001F5736">
      <w:pPr>
        <w:rPr>
          <w:rFonts w:ascii="Comfortaa" w:eastAsia="Cardo" w:hAnsi="Comfortaa" w:cs="Cardo"/>
          <w:color w:val="000000" w:themeColor="text1"/>
          <w:sz w:val="24"/>
          <w:szCs w:val="24"/>
        </w:rPr>
      </w:pPr>
      <w:r w:rsidRPr="00B93940">
        <w:rPr>
          <w:rFonts w:ascii="Comfortaa" w:eastAsia="Calibri" w:hAnsi="Comfortaa" w:cs="Calibri"/>
          <w:color w:val="000000" w:themeColor="text1"/>
          <w:lang w:val="nl-NL" w:eastAsia="en-US"/>
        </w:rPr>
        <w:t xml:space="preserve">Voor </w:t>
      </w:r>
      <w:r w:rsidR="00FF7AA3">
        <w:rPr>
          <w:rFonts w:ascii="Comfortaa" w:eastAsia="Calibri" w:hAnsi="Comfortaa" w:cs="Calibri"/>
          <w:color w:val="000000" w:themeColor="text1"/>
          <w:lang w:val="nl-NL" w:eastAsia="en-US"/>
        </w:rPr>
        <w:t>kinderen</w:t>
      </w:r>
      <w:r w:rsidRPr="00B93940">
        <w:rPr>
          <w:rFonts w:ascii="Comfortaa" w:eastAsia="Calibri" w:hAnsi="Comfortaa" w:cs="Calibri"/>
          <w:color w:val="000000" w:themeColor="text1"/>
          <w:lang w:val="nl-NL" w:eastAsia="en-US"/>
        </w:rPr>
        <w:t xml:space="preserve"> die structureel een onderwijsaanbod nodig hebben op een ander niveau dan de leeftijdsgroep, biedt de school een passend onderwijsaanbod, ondersteuning en/of begeleiding</w:t>
      </w:r>
      <w:r w:rsidR="00B93940" w:rsidRPr="00B93940">
        <w:rPr>
          <w:rFonts w:ascii="Comfortaa" w:eastAsia="Calibri" w:hAnsi="Comfortaa" w:cs="Calibri"/>
          <w:color w:val="000000" w:themeColor="text1"/>
          <w:lang w:val="nl-NL" w:eastAsia="en-US"/>
        </w:rPr>
        <w:t xml:space="preserve">. </w:t>
      </w:r>
      <w:r w:rsidRPr="00B93940">
        <w:rPr>
          <w:rFonts w:ascii="Comfortaa" w:eastAsia="Calibri" w:hAnsi="Comfortaa" w:cs="Calibri"/>
          <w:color w:val="000000" w:themeColor="text1"/>
          <w:lang w:val="nl-NL" w:eastAsia="en-US"/>
        </w:rPr>
        <w:t xml:space="preserve">Het aanbod, de ondersteuning en/of de begeleiding zijn gericht op een ononderbroken ontwikkeling van </w:t>
      </w:r>
      <w:r w:rsidR="0006311E">
        <w:rPr>
          <w:rFonts w:ascii="Comfortaa" w:eastAsia="Calibri" w:hAnsi="Comfortaa" w:cs="Calibri"/>
          <w:color w:val="000000" w:themeColor="text1"/>
          <w:lang w:val="nl-NL" w:eastAsia="en-US"/>
        </w:rPr>
        <w:t>het kind</w:t>
      </w:r>
      <w:r w:rsidRPr="00B93940">
        <w:rPr>
          <w:rFonts w:ascii="Comfortaa" w:eastAsia="Calibri" w:hAnsi="Comfortaa" w:cs="Calibri"/>
          <w:color w:val="000000" w:themeColor="text1"/>
          <w:lang w:val="nl-NL" w:eastAsia="en-US"/>
        </w:rPr>
        <w:t xml:space="preserve">. De school evalueert periodiek of het aanbod het gewenste effect heeft en stelt de interventie zo nodig bij. De school heeft in het </w:t>
      </w:r>
      <w:proofErr w:type="spellStart"/>
      <w:r w:rsidRPr="00B93940">
        <w:rPr>
          <w:rFonts w:ascii="Comfortaa" w:eastAsia="Calibri" w:hAnsi="Comfortaa" w:cs="Calibri"/>
          <w:color w:val="000000" w:themeColor="text1"/>
          <w:lang w:val="nl-NL" w:eastAsia="en-US"/>
        </w:rPr>
        <w:t>schoolondersteuningsprofiel</w:t>
      </w:r>
      <w:proofErr w:type="spellEnd"/>
      <w:r w:rsidRPr="00B93940">
        <w:rPr>
          <w:rFonts w:ascii="Comfortaa" w:eastAsia="Calibri" w:hAnsi="Comfortaa" w:cs="Calibri"/>
          <w:color w:val="000000" w:themeColor="text1"/>
          <w:lang w:val="nl-NL" w:eastAsia="en-US"/>
        </w:rPr>
        <w:t xml:space="preserve"> vastgelegd wat zij onder extra ondersteuning verstaat en welke voorzieningen de school kan bieden in aanvulling op het door het samenwerkingsverband omschreven niveau van basisondersteuning. Voor de </w:t>
      </w:r>
      <w:r w:rsidR="0006311E">
        <w:rPr>
          <w:rFonts w:ascii="Comfortaa" w:eastAsia="Calibri" w:hAnsi="Comfortaa" w:cs="Calibri"/>
          <w:color w:val="000000" w:themeColor="text1"/>
          <w:lang w:val="nl-NL" w:eastAsia="en-US"/>
        </w:rPr>
        <w:t>kinderen</w:t>
      </w:r>
      <w:r w:rsidRPr="00B93940">
        <w:rPr>
          <w:rFonts w:ascii="Comfortaa" w:eastAsia="Calibri" w:hAnsi="Comfortaa" w:cs="Calibri"/>
          <w:color w:val="000000" w:themeColor="text1"/>
          <w:lang w:val="nl-NL" w:eastAsia="en-US"/>
        </w:rPr>
        <w:t xml:space="preserve"> die deze extra ondersteuning nodig hebben, legt de school in het ontwikkelingsperspectief vast hoe het onderwijs wordt afgestemd op de behoefte van </w:t>
      </w:r>
      <w:r w:rsidR="0006311E">
        <w:rPr>
          <w:rFonts w:ascii="Comfortaa" w:eastAsia="Calibri" w:hAnsi="Comfortaa" w:cs="Calibri"/>
          <w:color w:val="000000" w:themeColor="text1"/>
          <w:lang w:val="nl-NL" w:eastAsia="en-US"/>
        </w:rPr>
        <w:t>het kind</w:t>
      </w:r>
      <w:r w:rsidRPr="00B93940">
        <w:rPr>
          <w:rFonts w:ascii="Comfortaa" w:eastAsia="Calibri" w:hAnsi="Comfortaa" w:cs="Calibri"/>
          <w:color w:val="000000" w:themeColor="text1"/>
          <w:lang w:val="nl-NL" w:eastAsia="en-US"/>
        </w:rPr>
        <w:t>.</w:t>
      </w:r>
    </w:p>
    <w:p w14:paraId="795C4037" w14:textId="05A7D11E" w:rsidR="009B0712" w:rsidRDefault="009B0712" w:rsidP="001F5736">
      <w:pPr>
        <w:rPr>
          <w:rFonts w:ascii="Comfortaa" w:eastAsia="Calibri" w:hAnsi="Comfortaa" w:cs="Times New Roman"/>
          <w:color w:val="000000" w:themeColor="text1"/>
          <w:lang w:val="nl-NL" w:eastAsia="en-US"/>
        </w:rPr>
      </w:pPr>
      <w:r w:rsidRPr="009B0712">
        <w:rPr>
          <w:rFonts w:ascii="Comfortaa" w:eastAsia="Calibri" w:hAnsi="Comfortaa" w:cs="Times New Roman"/>
          <w:color w:val="000000" w:themeColor="text1"/>
          <w:lang w:val="nl-NL" w:eastAsia="en-US"/>
        </w:rPr>
        <w:t xml:space="preserve">Mede door het werken in kleine groepen én de samenwerking tussen de leerkracht en de onderwijsassistent in de unit, is het eenvoudig om </w:t>
      </w:r>
      <w:r w:rsidR="0006311E">
        <w:rPr>
          <w:rFonts w:ascii="Comfortaa" w:eastAsia="Calibri" w:hAnsi="Comfortaa" w:cs="Times New Roman"/>
          <w:color w:val="000000" w:themeColor="text1"/>
          <w:lang w:val="nl-NL" w:eastAsia="en-US"/>
        </w:rPr>
        <w:t>kinderen</w:t>
      </w:r>
      <w:r w:rsidRPr="009B0712">
        <w:rPr>
          <w:rFonts w:ascii="Comfortaa" w:eastAsia="Calibri" w:hAnsi="Comfortaa" w:cs="Times New Roman"/>
          <w:color w:val="000000" w:themeColor="text1"/>
          <w:lang w:val="nl-NL" w:eastAsia="en-US"/>
        </w:rPr>
        <w:t xml:space="preserve"> passend onderwijs te bieden en zich in hun eigen tempo te ontwikkelen.</w:t>
      </w:r>
    </w:p>
    <w:p w14:paraId="2F0E9DC0" w14:textId="77777777" w:rsidR="00426CCE" w:rsidRPr="006E5852" w:rsidRDefault="00426CCE" w:rsidP="001F5736">
      <w:pPr>
        <w:rPr>
          <w:rFonts w:ascii="Comfortaa" w:eastAsia="Calibri" w:hAnsi="Comfortaa" w:cs="Times New Roman"/>
          <w:color w:val="000000" w:themeColor="text1"/>
          <w:lang w:val="nl-NL" w:eastAsia="en-US"/>
        </w:rPr>
      </w:pPr>
    </w:p>
    <w:p w14:paraId="45E4853E" w14:textId="010FC252" w:rsidR="00E8211C" w:rsidRPr="001D077E" w:rsidRDefault="00E8211C" w:rsidP="00E8211C">
      <w:pPr>
        <w:rPr>
          <w:rFonts w:ascii="Comfortaa" w:eastAsia="Comfortaa" w:hAnsi="Comfortaa" w:cs="Comfortaa"/>
          <w:color w:val="000000" w:themeColor="text1"/>
        </w:rPr>
      </w:pPr>
      <w:r w:rsidRPr="001D077E">
        <w:rPr>
          <w:rFonts w:ascii="Comfortaa" w:hAnsi="Comfortaa"/>
        </w:rPr>
        <w:t>De ambitie van het team voor</w:t>
      </w:r>
      <w:r w:rsidRPr="001D077E">
        <w:rPr>
          <w:rFonts w:ascii="Comfortaa" w:eastAsia="Comfortaa" w:hAnsi="Comfortaa" w:cs="Comfortaa"/>
          <w:color w:val="000000" w:themeColor="text1"/>
        </w:rPr>
        <w:t xml:space="preserve"> de komende jaren is:</w:t>
      </w:r>
      <w:r w:rsidR="006E5852" w:rsidRPr="001D077E">
        <w:rPr>
          <w:rFonts w:ascii="Comfortaa" w:eastAsia="Comfortaa" w:hAnsi="Comfortaa" w:cs="Comfortaa"/>
          <w:color w:val="000000" w:themeColor="text1"/>
        </w:rPr>
        <w:t xml:space="preserve"> om kinderen meer gelegenheid te geven bij een passende instructie</w:t>
      </w:r>
      <w:r w:rsidR="00D5581F">
        <w:rPr>
          <w:rFonts w:ascii="Comfortaa" w:eastAsia="Comfortaa" w:hAnsi="Comfortaa" w:cs="Comfortaa"/>
          <w:color w:val="000000" w:themeColor="text1"/>
        </w:rPr>
        <w:t xml:space="preserve"> aan te sluiten.</w:t>
      </w:r>
      <w:r w:rsidR="006E5852" w:rsidRPr="001D077E">
        <w:rPr>
          <w:rFonts w:ascii="Comfortaa" w:eastAsia="Comfortaa" w:hAnsi="Comfortaa" w:cs="Comfortaa"/>
          <w:color w:val="000000" w:themeColor="text1"/>
        </w:rPr>
        <w:t xml:space="preserve"> </w:t>
      </w:r>
    </w:p>
    <w:p w14:paraId="4369F992" w14:textId="77777777" w:rsidR="0094553C" w:rsidRPr="009B0712" w:rsidRDefault="0094553C" w:rsidP="001F5736">
      <w:pPr>
        <w:rPr>
          <w:rFonts w:ascii="Comfortaa" w:eastAsia="Comfortaa" w:hAnsi="Comfortaa" w:cs="Comfortaa"/>
          <w:color w:val="000000" w:themeColor="text1"/>
          <w:sz w:val="24"/>
          <w:szCs w:val="24"/>
        </w:rPr>
      </w:pPr>
    </w:p>
    <w:p w14:paraId="53982174" w14:textId="54BD398A" w:rsidR="0094553C" w:rsidRPr="00752043" w:rsidRDefault="00752043"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3.</w:t>
      </w:r>
      <w:r>
        <w:rPr>
          <w:rFonts w:ascii="Comfortaa" w:eastAsia="Cardo" w:hAnsi="Comfortaa" w:cs="Cardo"/>
          <w:b/>
          <w:bCs/>
          <w:color w:val="000000" w:themeColor="text1"/>
          <w:sz w:val="24"/>
          <w:szCs w:val="24"/>
        </w:rPr>
        <w:t>5</w:t>
      </w:r>
      <w:r w:rsidRPr="00752043">
        <w:rPr>
          <w:rFonts w:ascii="Comfortaa" w:eastAsia="Cardo" w:hAnsi="Comfortaa" w:cs="Cardo"/>
          <w:b/>
          <w:bCs/>
          <w:color w:val="000000" w:themeColor="text1"/>
          <w:sz w:val="24"/>
          <w:szCs w:val="24"/>
        </w:rPr>
        <w:t xml:space="preserve"> </w:t>
      </w:r>
      <w:r w:rsidR="008F2CD8" w:rsidRPr="00752043">
        <w:rPr>
          <w:rFonts w:ascii="Comfortaa" w:eastAsia="Cardo" w:hAnsi="Comfortaa" w:cs="Cardo"/>
          <w:b/>
          <w:bCs/>
          <w:color w:val="000000" w:themeColor="text1"/>
          <w:sz w:val="24"/>
          <w:szCs w:val="24"/>
        </w:rPr>
        <w:t xml:space="preserve"> Samenwerking</w:t>
      </w:r>
    </w:p>
    <w:p w14:paraId="4AD7DFF5" w14:textId="2627A589" w:rsidR="00144ED3" w:rsidRPr="00B93940" w:rsidRDefault="00144ED3" w:rsidP="001F5736">
      <w:pPr>
        <w:rPr>
          <w:rFonts w:ascii="Comfortaa" w:eastAsia="Cardo" w:hAnsi="Comfortaa" w:cs="Cardo"/>
          <w:color w:val="000000" w:themeColor="text1"/>
          <w:sz w:val="24"/>
          <w:szCs w:val="24"/>
        </w:rPr>
      </w:pPr>
      <w:r w:rsidRPr="00B93940">
        <w:rPr>
          <w:rFonts w:ascii="Comfortaa" w:eastAsia="Calibri" w:hAnsi="Comfortaa" w:cs="Times New Roman"/>
          <w:color w:val="000000" w:themeColor="text1"/>
          <w:lang w:val="nl-NL" w:eastAsia="en-US"/>
        </w:rPr>
        <w:t xml:space="preserve">School werkt samen met voorschoolse voorzieningen door informatie over </w:t>
      </w:r>
      <w:r w:rsidR="003E0EF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uit te wisselen en het onderwijs in een doorgaande leerlijn te realiseren. Aan het eind van de schoolperiode en bij tussentijds vertrek informe</w:t>
      </w:r>
      <w:r w:rsidR="005149C8">
        <w:rPr>
          <w:rFonts w:ascii="Comfortaa" w:eastAsia="Calibri" w:hAnsi="Comfortaa" w:cs="Times New Roman"/>
          <w:color w:val="000000" w:themeColor="text1"/>
          <w:lang w:val="nl-NL" w:eastAsia="en-US"/>
        </w:rPr>
        <w:t>ren wij</w:t>
      </w:r>
      <w:r w:rsidRPr="00B93940">
        <w:rPr>
          <w:rFonts w:ascii="Comfortaa" w:eastAsia="Calibri" w:hAnsi="Comfortaa" w:cs="Times New Roman"/>
          <w:color w:val="000000" w:themeColor="text1"/>
          <w:lang w:val="nl-NL" w:eastAsia="en-US"/>
        </w:rPr>
        <w:t xml:space="preserve"> de ouders en de vervolgschool over de ontwikkeling van de </w:t>
      </w:r>
      <w:r w:rsidR="003E0EF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Voor </w:t>
      </w:r>
      <w:r w:rsidR="003E0EF3">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met een extra ondersteuningsbehoefte werkt de school samen met het samenwerkingsverband en, indien nodig, met partners in de zorg. De school voert afspraken uit de Lokale Educatieve Agenda en ten aanzien van de vroegschoolse educatie uit.</w:t>
      </w:r>
    </w:p>
    <w:p w14:paraId="05991185" w14:textId="0F37AA26" w:rsidR="0094553C" w:rsidRDefault="0094553C" w:rsidP="001F5736">
      <w:pPr>
        <w:rPr>
          <w:rFonts w:ascii="Comfortaa" w:eastAsia="Comfortaa" w:hAnsi="Comfortaa" w:cs="Comfortaa"/>
          <w:color w:val="000000" w:themeColor="text1"/>
          <w:sz w:val="24"/>
          <w:szCs w:val="24"/>
        </w:rPr>
      </w:pPr>
    </w:p>
    <w:p w14:paraId="0BCFD448" w14:textId="76B88786" w:rsidR="00E8211C" w:rsidRPr="00E8211C" w:rsidRDefault="00E8211C" w:rsidP="00E8211C">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402A41">
        <w:rPr>
          <w:rFonts w:ascii="Comfortaa" w:eastAsia="Comfortaa" w:hAnsi="Comfortaa" w:cs="Comfortaa"/>
          <w:color w:val="000000" w:themeColor="text1"/>
        </w:rPr>
        <w:t xml:space="preserve"> </w:t>
      </w:r>
      <w:r w:rsidR="00C308FB">
        <w:rPr>
          <w:rFonts w:ascii="Comfortaa" w:eastAsia="Comfortaa" w:hAnsi="Comfortaa" w:cs="Comfortaa"/>
          <w:color w:val="000000" w:themeColor="text1"/>
        </w:rPr>
        <w:t xml:space="preserve">om de ontstane onderlinge samenwerking vast te houden. </w:t>
      </w:r>
    </w:p>
    <w:p w14:paraId="65871F7C" w14:textId="77777777" w:rsidR="00E8211C" w:rsidRPr="009B0712" w:rsidRDefault="00E8211C" w:rsidP="001F5736">
      <w:pPr>
        <w:rPr>
          <w:rFonts w:ascii="Comfortaa" w:eastAsia="Comfortaa" w:hAnsi="Comfortaa" w:cs="Comfortaa"/>
          <w:color w:val="000000" w:themeColor="text1"/>
          <w:sz w:val="24"/>
          <w:szCs w:val="24"/>
        </w:rPr>
      </w:pPr>
    </w:p>
    <w:p w14:paraId="5C41D8E8" w14:textId="0FA1D595" w:rsidR="0094553C" w:rsidRPr="00752043" w:rsidRDefault="00752043"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3.</w:t>
      </w:r>
      <w:r>
        <w:rPr>
          <w:rFonts w:ascii="Comfortaa" w:eastAsia="Cardo" w:hAnsi="Comfortaa" w:cs="Cardo"/>
          <w:b/>
          <w:bCs/>
          <w:color w:val="000000" w:themeColor="text1"/>
          <w:sz w:val="24"/>
          <w:szCs w:val="24"/>
        </w:rPr>
        <w:t>6</w:t>
      </w:r>
      <w:r w:rsidRPr="00752043">
        <w:rPr>
          <w:rFonts w:ascii="Comfortaa" w:eastAsia="Cardo" w:hAnsi="Comfortaa" w:cs="Cardo"/>
          <w:b/>
          <w:bCs/>
          <w:color w:val="000000" w:themeColor="text1"/>
          <w:sz w:val="24"/>
          <w:szCs w:val="24"/>
        </w:rPr>
        <w:t xml:space="preserve"> </w:t>
      </w:r>
      <w:r w:rsidR="008F2CD8" w:rsidRPr="00752043">
        <w:rPr>
          <w:rFonts w:ascii="Comfortaa" w:eastAsia="Cardo" w:hAnsi="Comfortaa" w:cs="Cardo"/>
          <w:b/>
          <w:bCs/>
          <w:color w:val="000000" w:themeColor="text1"/>
          <w:sz w:val="24"/>
          <w:szCs w:val="24"/>
        </w:rPr>
        <w:t>Toetsing en afsluiting</w:t>
      </w:r>
    </w:p>
    <w:p w14:paraId="62F92884" w14:textId="507F6EBF" w:rsidR="008E1212" w:rsidRDefault="008E1212" w:rsidP="001F5736">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t xml:space="preserve">Elk half jaar toetsen we kinderen met de toetsen van IEP </w:t>
      </w:r>
      <w:proofErr w:type="spellStart"/>
      <w:r>
        <w:rPr>
          <w:rFonts w:ascii="Comfortaa" w:eastAsia="Calibri" w:hAnsi="Comfortaa" w:cs="Times New Roman"/>
          <w:color w:val="000000" w:themeColor="text1"/>
          <w:lang w:val="nl-NL" w:eastAsia="en-US"/>
        </w:rPr>
        <w:t>lvs</w:t>
      </w:r>
      <w:proofErr w:type="spellEnd"/>
      <w:r>
        <w:rPr>
          <w:rFonts w:ascii="Comfortaa" w:eastAsia="Calibri" w:hAnsi="Comfortaa" w:cs="Times New Roman"/>
          <w:color w:val="000000" w:themeColor="text1"/>
          <w:lang w:val="nl-NL" w:eastAsia="en-US"/>
        </w:rPr>
        <w:t xml:space="preserve">. </w:t>
      </w:r>
      <w:r w:rsidR="00875A7D">
        <w:rPr>
          <w:rFonts w:ascii="Comfortaa" w:eastAsia="Calibri" w:hAnsi="Comfortaa" w:cs="Times New Roman"/>
          <w:color w:val="000000" w:themeColor="text1"/>
          <w:lang w:val="nl-NL" w:eastAsia="en-US"/>
        </w:rPr>
        <w:t xml:space="preserve">Hiermee wordt zowel de cognitieve als de sociaal emotionele ontwikkeling in kaart gebracht. </w:t>
      </w:r>
    </w:p>
    <w:p w14:paraId="79CA87F9" w14:textId="77777777" w:rsidR="00C82717" w:rsidRPr="00C82717" w:rsidRDefault="00C82717" w:rsidP="00C82717">
      <w:pPr>
        <w:rPr>
          <w:rFonts w:ascii="Comfortaa" w:eastAsia="Calibri" w:hAnsi="Comfortaa" w:cs="Times New Roman"/>
          <w:color w:val="000000" w:themeColor="text1"/>
          <w:lang w:val="nl-NL" w:eastAsia="en-US"/>
        </w:rPr>
      </w:pPr>
      <w:r w:rsidRPr="00C82717">
        <w:rPr>
          <w:rFonts w:ascii="Comfortaa" w:eastAsia="Calibri" w:hAnsi="Comfortaa" w:cs="Times New Roman"/>
          <w:color w:val="000000" w:themeColor="text1"/>
          <w:lang w:val="nl-NL" w:eastAsia="en-US"/>
        </w:rPr>
        <w:t>Bij de tussen opbrengsten zien we per leerjaar en per vakgebied te wisselende resultaten.</w:t>
      </w:r>
    </w:p>
    <w:p w14:paraId="43C864A9" w14:textId="77777777" w:rsidR="00C82717" w:rsidRDefault="00C82717" w:rsidP="001F5736">
      <w:pPr>
        <w:rPr>
          <w:rFonts w:ascii="Comfortaa" w:eastAsia="Calibri" w:hAnsi="Comfortaa" w:cs="Times New Roman"/>
          <w:color w:val="000000" w:themeColor="text1"/>
          <w:lang w:val="nl-NL" w:eastAsia="en-US"/>
        </w:rPr>
      </w:pPr>
    </w:p>
    <w:p w14:paraId="4D0BE934" w14:textId="726645E6" w:rsidR="00C82717" w:rsidRDefault="00C82717" w:rsidP="00C82717">
      <w:pPr>
        <w:rPr>
          <w:rFonts w:ascii="Comfortaa" w:eastAsia="Calibri" w:hAnsi="Comfortaa" w:cs="Times New Roman"/>
          <w:color w:val="000000" w:themeColor="text1"/>
          <w:lang w:val="nl-NL" w:eastAsia="en-US"/>
        </w:rPr>
      </w:pPr>
      <w:r w:rsidRPr="00C82717">
        <w:rPr>
          <w:rFonts w:ascii="Comfortaa" w:eastAsia="Calibri" w:hAnsi="Comfortaa" w:cs="Times New Roman"/>
          <w:color w:val="000000" w:themeColor="text1"/>
          <w:lang w:val="nl-NL" w:eastAsia="en-US"/>
        </w:rPr>
        <w:t xml:space="preserve">Alle leerlingen (behoudens wettelijke uitzonderingen) in leerjaar 8 maken een eindtoets. </w:t>
      </w:r>
    </w:p>
    <w:p w14:paraId="58947D84" w14:textId="77777777" w:rsidR="00C82717" w:rsidRPr="00C82717" w:rsidRDefault="00C82717" w:rsidP="00C82717">
      <w:pPr>
        <w:rPr>
          <w:rFonts w:ascii="Comfortaa" w:eastAsia="Calibri" w:hAnsi="Comfortaa" w:cs="Times New Roman"/>
          <w:color w:val="000000" w:themeColor="text1"/>
          <w:lang w:val="nl-NL" w:eastAsia="en-US"/>
        </w:rPr>
      </w:pPr>
    </w:p>
    <w:p w14:paraId="5CFE5677" w14:textId="687101EB" w:rsidR="00C82717" w:rsidRPr="00C82717" w:rsidRDefault="00C82717" w:rsidP="00C82717">
      <w:pPr>
        <w:rPr>
          <w:rFonts w:ascii="Comfortaa" w:eastAsia="Calibri" w:hAnsi="Comfortaa" w:cs="Times New Roman"/>
          <w:color w:val="000000" w:themeColor="text1"/>
          <w:lang w:eastAsia="en-US"/>
        </w:rPr>
      </w:pPr>
      <w:r w:rsidRPr="00C82717">
        <w:rPr>
          <w:rFonts w:ascii="Comfortaa" w:eastAsia="Calibri" w:hAnsi="Comfortaa" w:cs="Times New Roman"/>
          <w:color w:val="000000" w:themeColor="text1"/>
          <w:lang w:val="nl-NL" w:eastAsia="en-US"/>
        </w:rPr>
        <w:t xml:space="preserve">Ouders worden geïnformeerd over de vorderingen van de </w:t>
      </w:r>
      <w:r w:rsidR="005A628F">
        <w:rPr>
          <w:rFonts w:ascii="Comfortaa" w:eastAsia="Calibri" w:hAnsi="Comfortaa" w:cs="Times New Roman"/>
          <w:color w:val="000000" w:themeColor="text1"/>
          <w:lang w:val="nl-NL" w:eastAsia="en-US"/>
        </w:rPr>
        <w:t>kinderen</w:t>
      </w:r>
      <w:r w:rsidRPr="00C82717">
        <w:rPr>
          <w:rFonts w:ascii="Comfortaa" w:eastAsia="Calibri" w:hAnsi="Comfortaa" w:cs="Times New Roman"/>
          <w:color w:val="000000" w:themeColor="text1"/>
          <w:lang w:val="nl-NL" w:eastAsia="en-US"/>
        </w:rPr>
        <w:t xml:space="preserve">. Alle </w:t>
      </w:r>
      <w:r w:rsidR="005A628F">
        <w:rPr>
          <w:rFonts w:ascii="Comfortaa" w:eastAsia="Calibri" w:hAnsi="Comfortaa" w:cs="Times New Roman"/>
          <w:color w:val="000000" w:themeColor="text1"/>
          <w:lang w:val="nl-NL" w:eastAsia="en-US"/>
        </w:rPr>
        <w:t>kinderen</w:t>
      </w:r>
      <w:r w:rsidRPr="00C82717">
        <w:rPr>
          <w:rFonts w:ascii="Comfortaa" w:eastAsia="Calibri" w:hAnsi="Comfortaa" w:cs="Times New Roman"/>
          <w:color w:val="000000" w:themeColor="text1"/>
          <w:lang w:val="nl-NL" w:eastAsia="en-US"/>
        </w:rPr>
        <w:t xml:space="preserve"> krijgen een advies voor het vervolgonderwijs. School hanteert hierbij een zorgvuldige procedure.</w:t>
      </w:r>
    </w:p>
    <w:p w14:paraId="03CF9175" w14:textId="77777777" w:rsidR="00C82717" w:rsidRDefault="00C82717" w:rsidP="001F5736">
      <w:pPr>
        <w:rPr>
          <w:rFonts w:ascii="Comfortaa" w:eastAsia="Calibri" w:hAnsi="Comfortaa" w:cs="Times New Roman"/>
          <w:color w:val="000000" w:themeColor="text1"/>
          <w:lang w:val="nl-NL" w:eastAsia="en-US"/>
        </w:rPr>
      </w:pPr>
    </w:p>
    <w:p w14:paraId="61CBAEB0" w14:textId="109D333F" w:rsidR="00C942ED" w:rsidRDefault="00C942ED" w:rsidP="001F5736">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lastRenderedPageBreak/>
        <w:t>O</w:t>
      </w:r>
      <w:r w:rsidR="00D012AE">
        <w:rPr>
          <w:rFonts w:ascii="Comfortaa" w:eastAsia="Calibri" w:hAnsi="Comfortaa" w:cs="Times New Roman"/>
          <w:color w:val="000000" w:themeColor="text1"/>
          <w:lang w:val="nl-NL" w:eastAsia="en-US"/>
        </w:rPr>
        <w:t>p</w:t>
      </w:r>
      <w:r>
        <w:rPr>
          <w:rFonts w:ascii="Comfortaa" w:eastAsia="Calibri" w:hAnsi="Comfortaa" w:cs="Times New Roman"/>
          <w:color w:val="000000" w:themeColor="text1"/>
          <w:lang w:val="nl-NL" w:eastAsia="en-US"/>
        </w:rPr>
        <w:t xml:space="preserve"> basis van het aantal </w:t>
      </w:r>
      <w:r w:rsidR="002E13AA">
        <w:rPr>
          <w:rFonts w:ascii="Comfortaa" w:eastAsia="Calibri" w:hAnsi="Comfortaa" w:cs="Times New Roman"/>
          <w:color w:val="000000" w:themeColor="text1"/>
          <w:lang w:val="nl-NL" w:eastAsia="en-US"/>
        </w:rPr>
        <w:t>kinderen</w:t>
      </w:r>
      <w:r>
        <w:rPr>
          <w:rFonts w:ascii="Comfortaa" w:eastAsia="Calibri" w:hAnsi="Comfortaa" w:cs="Times New Roman"/>
          <w:color w:val="000000" w:themeColor="text1"/>
          <w:lang w:val="nl-NL" w:eastAsia="en-US"/>
        </w:rPr>
        <w:t xml:space="preserve"> is het niet realistisch om bij de eindtoets van groep 8 over een gemiddelde te praten. </w:t>
      </w:r>
    </w:p>
    <w:p w14:paraId="7D9D2A9C" w14:textId="77777777" w:rsidR="00D012AE" w:rsidRDefault="00D012AE" w:rsidP="001F5736">
      <w:pPr>
        <w:rPr>
          <w:rFonts w:ascii="Comfortaa" w:eastAsia="Calibri" w:hAnsi="Comfortaa" w:cs="Times New Roman"/>
          <w:color w:val="000000" w:themeColor="text1"/>
          <w:lang w:val="nl-NL" w:eastAsia="en-US"/>
        </w:rPr>
      </w:pPr>
    </w:p>
    <w:p w14:paraId="4F9F67F7" w14:textId="476B4514" w:rsidR="009B18E7" w:rsidRPr="00B410DB" w:rsidRDefault="009B18E7" w:rsidP="009B18E7">
      <w:pPr>
        <w:rPr>
          <w:rFonts w:ascii="Comfortaa" w:eastAsia="Comfortaa" w:hAnsi="Comfortaa" w:cs="Comfortaa"/>
          <w:color w:val="000000" w:themeColor="text1"/>
        </w:rPr>
      </w:pPr>
      <w:r w:rsidRPr="00B410DB">
        <w:rPr>
          <w:rFonts w:ascii="Comfortaa" w:eastAsia="Comfortaa" w:hAnsi="Comfortaa" w:cs="Comfortaa"/>
          <w:color w:val="000000" w:themeColor="text1"/>
        </w:rPr>
        <w:t>We voeren met alle kinderen</w:t>
      </w:r>
      <w:r w:rsidR="003831E8">
        <w:rPr>
          <w:rFonts w:ascii="Comfortaa" w:eastAsia="Comfortaa" w:hAnsi="Comfortaa" w:cs="Comfortaa"/>
          <w:color w:val="000000" w:themeColor="text1"/>
        </w:rPr>
        <w:t xml:space="preserve"> </w:t>
      </w:r>
      <w:r w:rsidRPr="00B410DB">
        <w:rPr>
          <w:rFonts w:ascii="Comfortaa" w:eastAsia="Comfortaa" w:hAnsi="Comfortaa" w:cs="Comfortaa"/>
          <w:color w:val="000000" w:themeColor="text1"/>
        </w:rPr>
        <w:t xml:space="preserve">kindgesprekken waarbij de kinderen hun eigen doel formuleren. Op het format is ruimte voor pedagogische en didactische doelen. Begin van het schoojaar vindt er een startgesprek plaats en voor elke vakantie wordt geëvalueeerd en bijgesteld. </w:t>
      </w:r>
    </w:p>
    <w:p w14:paraId="04CE3C9D" w14:textId="250CC30F" w:rsidR="0016330A" w:rsidRPr="00B410DB" w:rsidRDefault="0016330A" w:rsidP="001F5736">
      <w:pPr>
        <w:rPr>
          <w:rFonts w:ascii="Comfortaa" w:eastAsia="Comfortaa" w:hAnsi="Comfortaa" w:cs="Comfortaa"/>
          <w:color w:val="000000" w:themeColor="text1"/>
        </w:rPr>
      </w:pPr>
    </w:p>
    <w:p w14:paraId="2C7721DE" w14:textId="59FD4249" w:rsidR="00F173E1" w:rsidRPr="00B410DB" w:rsidRDefault="001004A6" w:rsidP="00F173E1">
      <w:pPr>
        <w:rPr>
          <w:rFonts w:ascii="Comfortaa" w:eastAsia="Comfortaa" w:hAnsi="Comfortaa" w:cs="Comfortaa"/>
          <w:color w:val="000000" w:themeColor="text1"/>
        </w:rPr>
      </w:pPr>
      <w:r>
        <w:rPr>
          <w:rFonts w:ascii="Comfortaa" w:eastAsia="Comfortaa" w:hAnsi="Comfortaa" w:cs="Comfortaa"/>
          <w:color w:val="000000" w:themeColor="text1"/>
        </w:rPr>
        <w:t>We maken ook gebruik van het sociogram en Zien! en Kijk!</w:t>
      </w:r>
      <w:r w:rsidR="00C8249D">
        <w:rPr>
          <w:rFonts w:ascii="Comfortaa" w:eastAsia="Comfortaa" w:hAnsi="Comfortaa" w:cs="Comfortaa"/>
          <w:color w:val="000000" w:themeColor="text1"/>
        </w:rPr>
        <w:t xml:space="preserve"> om de ontwikkeling te volgen.</w:t>
      </w:r>
    </w:p>
    <w:p w14:paraId="75A3EAE4" w14:textId="77777777" w:rsidR="00F173E1" w:rsidRDefault="00F173E1" w:rsidP="001F5736">
      <w:pPr>
        <w:rPr>
          <w:rFonts w:ascii="Comfortaa" w:eastAsia="Comfortaa" w:hAnsi="Comfortaa" w:cs="Comfortaa"/>
          <w:color w:val="000000" w:themeColor="text1"/>
          <w:sz w:val="24"/>
          <w:szCs w:val="24"/>
        </w:rPr>
      </w:pPr>
    </w:p>
    <w:p w14:paraId="27236ED7" w14:textId="77777777" w:rsidR="009B18E7" w:rsidRDefault="009B18E7" w:rsidP="001F5736">
      <w:pPr>
        <w:rPr>
          <w:rFonts w:ascii="Comfortaa" w:eastAsia="Comfortaa" w:hAnsi="Comfortaa" w:cs="Comfortaa"/>
          <w:color w:val="000000" w:themeColor="text1"/>
          <w:sz w:val="24"/>
          <w:szCs w:val="24"/>
        </w:rPr>
      </w:pPr>
    </w:p>
    <w:p w14:paraId="2DB90464" w14:textId="6E3586BC" w:rsidR="00E8211C" w:rsidRDefault="00E8211C" w:rsidP="00E8211C">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C82717">
        <w:rPr>
          <w:rFonts w:ascii="Comfortaa" w:eastAsia="Comfortaa" w:hAnsi="Comfortaa" w:cs="Comfortaa"/>
          <w:color w:val="000000" w:themeColor="text1"/>
        </w:rPr>
        <w:t xml:space="preserve"> stabiliteit in de tussen- en eindopbrengsten passend bij </w:t>
      </w:r>
      <w:r w:rsidR="00EF6284">
        <w:rPr>
          <w:rFonts w:ascii="Comfortaa" w:eastAsia="Comfortaa" w:hAnsi="Comfortaa" w:cs="Comfortaa"/>
          <w:color w:val="000000" w:themeColor="text1"/>
        </w:rPr>
        <w:t>de schoolpopulatie.</w:t>
      </w:r>
    </w:p>
    <w:p w14:paraId="0021DA1C" w14:textId="11996361" w:rsidR="00E8211C" w:rsidRPr="00C90BF0" w:rsidRDefault="009B18E7" w:rsidP="001F5736">
      <w:pPr>
        <w:rPr>
          <w:rFonts w:ascii="Comfortaa" w:eastAsia="Comfortaa" w:hAnsi="Comfortaa" w:cs="Comfortaa"/>
          <w:color w:val="000000" w:themeColor="text1"/>
        </w:rPr>
      </w:pPr>
      <w:r>
        <w:rPr>
          <w:rFonts w:ascii="Comfortaa" w:eastAsia="Comfortaa" w:hAnsi="Comfortaa" w:cs="Comfortaa"/>
          <w:color w:val="000000" w:themeColor="text1"/>
        </w:rPr>
        <w:t>Een tweede ambitie is dat we op zoek gaan naar een passend portfolio</w:t>
      </w:r>
      <w:r w:rsidR="00F173E1">
        <w:rPr>
          <w:rFonts w:ascii="Comfortaa" w:eastAsia="Comfortaa" w:hAnsi="Comfortaa" w:cs="Comfortaa"/>
          <w:color w:val="000000" w:themeColor="text1"/>
        </w:rPr>
        <w:t>.</w:t>
      </w:r>
    </w:p>
    <w:p w14:paraId="1766800B" w14:textId="524AE66F" w:rsidR="00B93940" w:rsidRDefault="00B93940" w:rsidP="001F5736">
      <w:pPr>
        <w:rPr>
          <w:rFonts w:ascii="Comfortaa" w:eastAsia="Comfortaa" w:hAnsi="Comfortaa" w:cs="Comfortaa"/>
          <w:color w:val="000000" w:themeColor="text1"/>
          <w:sz w:val="20"/>
          <w:szCs w:val="20"/>
        </w:rPr>
      </w:pPr>
    </w:p>
    <w:p w14:paraId="1E771242" w14:textId="344DE44D" w:rsidR="00B93940" w:rsidRPr="00B93940" w:rsidRDefault="00B93940" w:rsidP="001F5736">
      <w:pPr>
        <w:rPr>
          <w:rFonts w:ascii="Comfortaa" w:eastAsia="Comfortaa" w:hAnsi="Comfortaa" w:cs="Comfortaa"/>
          <w:b/>
          <w:color w:val="000000" w:themeColor="text1"/>
          <w:sz w:val="28"/>
          <w:szCs w:val="28"/>
        </w:rPr>
      </w:pPr>
      <w:r w:rsidRPr="00B93940">
        <w:rPr>
          <w:rFonts w:ascii="Comfortaa" w:eastAsia="Comfortaa" w:hAnsi="Comfortaa" w:cs="Comfortaa"/>
          <w:b/>
          <w:color w:val="000000" w:themeColor="text1"/>
          <w:sz w:val="28"/>
          <w:szCs w:val="28"/>
        </w:rPr>
        <w:t>4. Schoolklimaat</w:t>
      </w:r>
    </w:p>
    <w:p w14:paraId="2B3C3DC5" w14:textId="06B05AD4" w:rsidR="00B93940" w:rsidRPr="00B410DB" w:rsidRDefault="00752043" w:rsidP="001F5736">
      <w:pPr>
        <w:rPr>
          <w:rFonts w:ascii="Comfortaa" w:eastAsia="Comfortaa" w:hAnsi="Comfortaa" w:cs="Comfortaa"/>
          <w:b/>
          <w:color w:val="000000" w:themeColor="text1"/>
          <w:sz w:val="24"/>
          <w:szCs w:val="24"/>
        </w:rPr>
      </w:pPr>
      <w:r w:rsidRPr="00B410DB">
        <w:rPr>
          <w:rFonts w:ascii="Comfortaa" w:eastAsia="Comfortaa" w:hAnsi="Comfortaa" w:cs="Comfortaa"/>
          <w:b/>
          <w:color w:val="000000" w:themeColor="text1"/>
          <w:sz w:val="24"/>
          <w:szCs w:val="24"/>
        </w:rPr>
        <w:t xml:space="preserve">4.1 </w:t>
      </w:r>
      <w:r w:rsidR="00B93940" w:rsidRPr="00B410DB">
        <w:rPr>
          <w:rFonts w:ascii="Comfortaa" w:eastAsia="Comfortaa" w:hAnsi="Comfortaa" w:cs="Comfortaa"/>
          <w:b/>
          <w:color w:val="000000" w:themeColor="text1"/>
          <w:sz w:val="24"/>
          <w:szCs w:val="24"/>
        </w:rPr>
        <w:t>Veiligheid</w:t>
      </w:r>
    </w:p>
    <w:p w14:paraId="1A798BED" w14:textId="77777777" w:rsidR="001F5736" w:rsidRPr="00B93940" w:rsidRDefault="001F5736" w:rsidP="001F5736">
      <w:pPr>
        <w:rPr>
          <w:rFonts w:ascii="Comfortaa" w:eastAsia="Comfortaa" w:hAnsi="Comfortaa" w:cs="Comfortaa"/>
          <w:color w:val="000000" w:themeColor="text1"/>
          <w:lang w:val="nl-NL"/>
        </w:rPr>
      </w:pPr>
      <w:r w:rsidRPr="00B93940">
        <w:rPr>
          <w:rFonts w:ascii="Comfortaa" w:eastAsia="Comfortaa" w:hAnsi="Comfortaa" w:cs="Comfortaa"/>
          <w:color w:val="000000" w:themeColor="text1"/>
          <w:lang w:val="nl-NL"/>
        </w:rPr>
        <w:t xml:space="preserve">Een belangrijke basis voor het leren en ontwikkelen van kinderen is dat zij zich veilig en geborgen voelen. Wij vinden dat onze school een omgeving moet zijn waar kinderen zich thuis voelen. Ze moeten zichzelf kunnen en durven zijn. </w:t>
      </w:r>
    </w:p>
    <w:p w14:paraId="6BB5E144" w14:textId="09CA600C" w:rsidR="0013013A" w:rsidRDefault="007A7FE8" w:rsidP="001F5736">
      <w:pPr>
        <w:rPr>
          <w:rFonts w:ascii="Comfortaa" w:eastAsia="Calibri" w:hAnsi="Comfortaa" w:cs="Times New Roman"/>
          <w:color w:val="000000" w:themeColor="text1"/>
          <w:lang w:val="nl-NL" w:eastAsia="en-US"/>
        </w:rPr>
      </w:pPr>
      <w:r w:rsidRPr="00B93940">
        <w:rPr>
          <w:rFonts w:ascii="Comfortaa" w:eastAsia="Calibri" w:hAnsi="Comfortaa" w:cs="Times New Roman"/>
          <w:color w:val="000000" w:themeColor="text1"/>
          <w:lang w:val="nl-NL" w:eastAsia="en-US"/>
        </w:rPr>
        <w:t xml:space="preserve">De school zorgt voor de sociale, fysieke en psychische veiligheid van de </w:t>
      </w:r>
      <w:r w:rsidR="00C8249D">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in en om de school gedurende de schooldag. Dit blijkt onder andere uit de beleving van de veiligheid en het welbevinden van </w:t>
      </w:r>
      <w:r w:rsidR="006A0629">
        <w:rPr>
          <w:rFonts w:ascii="Comfortaa" w:eastAsia="Calibri" w:hAnsi="Comfortaa" w:cs="Times New Roman"/>
          <w:color w:val="000000" w:themeColor="text1"/>
          <w:lang w:val="nl-NL" w:eastAsia="en-US"/>
        </w:rPr>
        <w:t>kinderen</w:t>
      </w:r>
      <w:r w:rsidRPr="00B93940">
        <w:rPr>
          <w:rFonts w:ascii="Comfortaa" w:eastAsia="Calibri" w:hAnsi="Comfortaa" w:cs="Times New Roman"/>
          <w:color w:val="000000" w:themeColor="text1"/>
          <w:lang w:val="nl-NL" w:eastAsia="en-US"/>
        </w:rPr>
        <w:t xml:space="preserve">. De school monitort dit tenminste jaarlijks. </w:t>
      </w:r>
    </w:p>
    <w:p w14:paraId="239AB8DC" w14:textId="1A8CFBB4" w:rsidR="007A7FE8" w:rsidRPr="00B93940" w:rsidRDefault="007A7FE8" w:rsidP="001F5736">
      <w:pPr>
        <w:rPr>
          <w:rFonts w:ascii="Comfortaa" w:eastAsia="Cardo" w:hAnsi="Comfortaa" w:cs="Cardo"/>
          <w:color w:val="000000" w:themeColor="text1"/>
          <w:shd w:val="clear" w:color="auto" w:fill="D9EAD3"/>
        </w:rPr>
      </w:pPr>
      <w:r w:rsidRPr="00B93940">
        <w:rPr>
          <w:rFonts w:ascii="Comfortaa" w:eastAsia="Calibri" w:hAnsi="Comfortaa" w:cs="Times New Roman"/>
          <w:color w:val="000000" w:themeColor="text1"/>
          <w:lang w:val="nl-NL" w:eastAsia="en-US"/>
        </w:rPr>
        <w:t>De school heeft een veiligheidsbeleid (beschreven in het schoolplan of een ander document), gericht op het voorkomen, afhandelen, registreren en evalueren van incidenten. Als de uitkomsten van de monitoring daartoe aanleiding geven treft de school maatregelen om de situatie te verbeteren. De school heeft een persoon als aanspreekpunt als het gaat om pesten en voor coördinatie van het beleid tegen pesten. Schoolleiding en leraren voorkomen pesten, agressie en geweld in elke vorm en treden zo nodig snel en adequaat op</w:t>
      </w:r>
    </w:p>
    <w:p w14:paraId="227BBDAA" w14:textId="77777777" w:rsidR="00E8211C" w:rsidRPr="009B0712" w:rsidRDefault="00E8211C" w:rsidP="001F5736">
      <w:pPr>
        <w:rPr>
          <w:rFonts w:ascii="Comfortaa" w:eastAsia="Comfortaa" w:hAnsi="Comfortaa" w:cs="Comfortaa"/>
          <w:color w:val="000000" w:themeColor="text1"/>
          <w:sz w:val="20"/>
          <w:szCs w:val="20"/>
        </w:rPr>
      </w:pPr>
    </w:p>
    <w:p w14:paraId="10C76CB3" w14:textId="12E24E37" w:rsidR="00E8211C" w:rsidRPr="00E8211C" w:rsidRDefault="00E8211C" w:rsidP="00E8211C">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EF6284">
        <w:rPr>
          <w:rFonts w:ascii="Comfortaa" w:eastAsia="Comfortaa" w:hAnsi="Comfortaa" w:cs="Comfortaa"/>
          <w:color w:val="000000" w:themeColor="text1"/>
        </w:rPr>
        <w:t xml:space="preserve"> </w:t>
      </w:r>
      <w:r w:rsidR="00DD6FAC">
        <w:rPr>
          <w:rFonts w:ascii="Comfortaa" w:eastAsia="Comfortaa" w:hAnsi="Comfortaa" w:cs="Comfortaa"/>
          <w:color w:val="000000" w:themeColor="text1"/>
        </w:rPr>
        <w:t xml:space="preserve">het oriënteren op een passende methodiek die helpend is om de veiligheid te vergroten. </w:t>
      </w:r>
    </w:p>
    <w:p w14:paraId="6C3272C3" w14:textId="77777777" w:rsidR="00DD6FAC" w:rsidRPr="009B0712" w:rsidRDefault="00DD6FAC" w:rsidP="001F5736">
      <w:pPr>
        <w:rPr>
          <w:rFonts w:ascii="Comfortaa" w:eastAsia="Comfortaa" w:hAnsi="Comfortaa" w:cs="Comfortaa"/>
          <w:color w:val="000000" w:themeColor="text1"/>
          <w:sz w:val="20"/>
          <w:szCs w:val="20"/>
        </w:rPr>
      </w:pPr>
    </w:p>
    <w:p w14:paraId="63EAA9FA" w14:textId="67BC467A" w:rsidR="0094553C" w:rsidRDefault="00752043"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 xml:space="preserve">4.2 </w:t>
      </w:r>
      <w:r w:rsidR="008F2CD8" w:rsidRPr="00752043">
        <w:rPr>
          <w:rFonts w:ascii="Comfortaa" w:eastAsia="Cardo" w:hAnsi="Comfortaa" w:cs="Cardo"/>
          <w:b/>
          <w:bCs/>
          <w:color w:val="000000" w:themeColor="text1"/>
          <w:sz w:val="24"/>
          <w:szCs w:val="24"/>
        </w:rPr>
        <w:t>Pedagogisch klimaat</w:t>
      </w:r>
    </w:p>
    <w:p w14:paraId="3CE8B553" w14:textId="61B7DE32" w:rsidR="006D430C" w:rsidRDefault="006D430C" w:rsidP="001F5736">
      <w:pPr>
        <w:rPr>
          <w:rFonts w:ascii="Comfortaa" w:eastAsia="Cardo" w:hAnsi="Comfortaa" w:cs="Cardo"/>
          <w:color w:val="000000" w:themeColor="text1"/>
        </w:rPr>
      </w:pPr>
      <w:r w:rsidRPr="006D430C">
        <w:rPr>
          <w:rFonts w:ascii="Comfortaa" w:eastAsia="Cardo" w:hAnsi="Comfortaa" w:cs="Cardo"/>
          <w:color w:val="000000" w:themeColor="text1"/>
        </w:rPr>
        <w:t>Het uitgangspunt is dat kinderen mogen zijn wie ze zijn.</w:t>
      </w:r>
    </w:p>
    <w:p w14:paraId="119BD457" w14:textId="77777777" w:rsidR="006D430C" w:rsidRPr="006D430C" w:rsidRDefault="006D430C" w:rsidP="00703021">
      <w:pPr>
        <w:rPr>
          <w:rFonts w:ascii="Comfortaa" w:eastAsia="Cardo" w:hAnsi="Comfortaa" w:cs="Cardo"/>
          <w:color w:val="000000" w:themeColor="text1"/>
          <w:lang w:val="nl-NL"/>
        </w:rPr>
      </w:pPr>
      <w:r w:rsidRPr="006D430C">
        <w:rPr>
          <w:rFonts w:ascii="Comfortaa" w:eastAsia="Cardo" w:hAnsi="Comfortaa" w:cs="Cardo"/>
          <w:color w:val="000000" w:themeColor="text1"/>
          <w:lang w:val="nl-NL"/>
        </w:rPr>
        <w:t>We stimuleren dat kinderen elkaar ondersteunen bij werk, sport en spel. Uitgangspunt is: “Je hoeft niet elkaars beste vriend te zijn, maar je bent een goede klasgenoot voor elkaar”.</w:t>
      </w:r>
    </w:p>
    <w:p w14:paraId="65D4039F" w14:textId="77777777" w:rsidR="006D430C" w:rsidRPr="006D430C" w:rsidRDefault="006D430C" w:rsidP="001F5736">
      <w:pPr>
        <w:rPr>
          <w:rFonts w:ascii="Comfortaa" w:eastAsia="Cardo" w:hAnsi="Comfortaa" w:cs="Cardo"/>
          <w:color w:val="000000" w:themeColor="text1"/>
        </w:rPr>
      </w:pPr>
    </w:p>
    <w:p w14:paraId="1D43A579" w14:textId="21911124" w:rsidR="00791B09" w:rsidRPr="00791B09" w:rsidRDefault="00791B09" w:rsidP="00703021">
      <w:pPr>
        <w:rPr>
          <w:rFonts w:ascii="Comfortaa" w:eastAsia="Cardo" w:hAnsi="Comfortaa" w:cs="Cardo"/>
          <w:color w:val="000000" w:themeColor="text1"/>
          <w:lang w:val="nl-NL"/>
        </w:rPr>
      </w:pPr>
      <w:r w:rsidRPr="00791B09">
        <w:rPr>
          <w:rFonts w:ascii="Comfortaa" w:eastAsia="Cardo" w:hAnsi="Comfortaa" w:cs="Cardo"/>
          <w:color w:val="000000" w:themeColor="text1"/>
          <w:lang w:val="nl-NL"/>
        </w:rPr>
        <w:t xml:space="preserve">Elk jaar worden thema’s van JEELO met het oog op het realiseren van een veilig pedagogisch klimaat uitgevoerd. Met de kinderraad en de </w:t>
      </w:r>
      <w:r w:rsidR="006D430C">
        <w:rPr>
          <w:rFonts w:ascii="Comfortaa" w:eastAsia="Cardo" w:hAnsi="Comfortaa" w:cs="Cardo"/>
          <w:color w:val="000000" w:themeColor="text1"/>
          <w:lang w:val="nl-NL"/>
        </w:rPr>
        <w:t>ouderparticipatiegroep</w:t>
      </w:r>
      <w:r w:rsidRPr="00791B09">
        <w:rPr>
          <w:rFonts w:ascii="Comfortaa" w:eastAsia="Cardo" w:hAnsi="Comfortaa" w:cs="Cardo"/>
          <w:color w:val="000000" w:themeColor="text1"/>
          <w:lang w:val="nl-NL"/>
        </w:rPr>
        <w:t xml:space="preserve"> worden situaties op school besproken om met elkaar incidenten in en om de school te voorkomen. </w:t>
      </w:r>
    </w:p>
    <w:p w14:paraId="1321D727" w14:textId="1447BF26" w:rsidR="0013013A" w:rsidRDefault="0013013A" w:rsidP="001F5736">
      <w:pPr>
        <w:rPr>
          <w:rFonts w:ascii="Comfortaa" w:eastAsia="Comfortaa" w:hAnsi="Comfortaa" w:cs="Comfortaa"/>
          <w:color w:val="000000" w:themeColor="text1"/>
          <w:sz w:val="20"/>
          <w:szCs w:val="20"/>
        </w:rPr>
      </w:pPr>
    </w:p>
    <w:p w14:paraId="1F7CCF53" w14:textId="258D1420" w:rsidR="0013013A" w:rsidRDefault="0013013A" w:rsidP="001F5736">
      <w:pPr>
        <w:rPr>
          <w:rFonts w:ascii="Comfortaa" w:eastAsia="Comfortaa" w:hAnsi="Comfortaa" w:cs="Comfortaa"/>
          <w:b/>
          <w:bCs/>
          <w:color w:val="000000" w:themeColor="text1"/>
          <w:sz w:val="28"/>
          <w:szCs w:val="28"/>
        </w:rPr>
      </w:pPr>
      <w:r w:rsidRPr="0013013A">
        <w:rPr>
          <w:rFonts w:ascii="Comfortaa" w:eastAsia="Comfortaa" w:hAnsi="Comfortaa" w:cs="Comfortaa"/>
          <w:b/>
          <w:bCs/>
          <w:color w:val="000000" w:themeColor="text1"/>
          <w:sz w:val="28"/>
          <w:szCs w:val="28"/>
        </w:rPr>
        <w:t>5. Onderwijsresultaten</w:t>
      </w:r>
    </w:p>
    <w:p w14:paraId="3049C367" w14:textId="19043E7E" w:rsidR="0013013A" w:rsidRPr="00752043" w:rsidRDefault="00752043" w:rsidP="001F5736">
      <w:pPr>
        <w:rPr>
          <w:rFonts w:ascii="Comfortaa" w:eastAsia="Comfortaa" w:hAnsi="Comfortaa" w:cs="Comfortaa"/>
          <w:b/>
          <w:bCs/>
          <w:color w:val="000000" w:themeColor="text1"/>
          <w:sz w:val="24"/>
          <w:szCs w:val="24"/>
        </w:rPr>
      </w:pPr>
      <w:r w:rsidRPr="00752043">
        <w:rPr>
          <w:rFonts w:ascii="Comfortaa" w:eastAsia="Comfortaa" w:hAnsi="Comfortaa" w:cs="Comfortaa"/>
          <w:b/>
          <w:bCs/>
          <w:color w:val="000000" w:themeColor="text1"/>
          <w:sz w:val="24"/>
          <w:szCs w:val="24"/>
        </w:rPr>
        <w:t xml:space="preserve">5.1 </w:t>
      </w:r>
      <w:r w:rsidR="0013013A" w:rsidRPr="00752043">
        <w:rPr>
          <w:rFonts w:ascii="Comfortaa" w:eastAsia="Comfortaa" w:hAnsi="Comfortaa" w:cs="Comfortaa"/>
          <w:b/>
          <w:bCs/>
          <w:color w:val="000000" w:themeColor="text1"/>
          <w:sz w:val="24"/>
          <w:szCs w:val="24"/>
        </w:rPr>
        <w:t>Resultaten</w:t>
      </w:r>
    </w:p>
    <w:p w14:paraId="2F9FC624" w14:textId="672B4017" w:rsidR="00C965CF" w:rsidRDefault="00AD0BEE" w:rsidP="001F5736">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t xml:space="preserve">Gezien het wisselende beeld van de opbrengsten wordt er nu een trendanalyse ingevuld om met elkaar een verklaring te zoeken voorde tussen- en eindopbrengsten. </w:t>
      </w:r>
    </w:p>
    <w:p w14:paraId="219F124C" w14:textId="18F2AF8A" w:rsidR="007818DB" w:rsidRDefault="007818DB" w:rsidP="001F5736">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lastRenderedPageBreak/>
        <w:t>Door het inkopen van externe expertise</w:t>
      </w:r>
      <w:r w:rsidR="003F2756">
        <w:rPr>
          <w:rFonts w:ascii="Comfortaa" w:eastAsia="Calibri" w:hAnsi="Comfortaa" w:cs="Times New Roman"/>
          <w:color w:val="000000" w:themeColor="text1"/>
          <w:lang w:val="nl-NL" w:eastAsia="en-US"/>
        </w:rPr>
        <w:t xml:space="preserve"> krijgt het team zicht op welke interventies hierbij helpend zijn.</w:t>
      </w:r>
    </w:p>
    <w:p w14:paraId="3145016C" w14:textId="3F54603B" w:rsidR="002163C0" w:rsidRDefault="002163C0" w:rsidP="001F5736">
      <w:pPr>
        <w:rPr>
          <w:rFonts w:ascii="Comfortaa" w:eastAsia="Calibri" w:hAnsi="Comfortaa" w:cs="Times New Roman"/>
          <w:color w:val="000000" w:themeColor="text1"/>
          <w:lang w:val="nl-NL" w:eastAsia="en-US"/>
        </w:rPr>
      </w:pPr>
    </w:p>
    <w:p w14:paraId="22FC82AA" w14:textId="704D4DD3" w:rsidR="002163C0" w:rsidRDefault="004612C0" w:rsidP="001F5736">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t>In</w:t>
      </w:r>
      <w:r w:rsidR="002163C0">
        <w:rPr>
          <w:rFonts w:ascii="Comfortaa" w:eastAsia="Calibri" w:hAnsi="Comfortaa" w:cs="Times New Roman"/>
          <w:color w:val="000000" w:themeColor="text1"/>
          <w:lang w:val="nl-NL" w:eastAsia="en-US"/>
        </w:rPr>
        <w:t xml:space="preserve"> de trendanalyse van 2019-2020 </w:t>
      </w:r>
      <w:r>
        <w:rPr>
          <w:rFonts w:ascii="Comfortaa" w:eastAsia="Calibri" w:hAnsi="Comfortaa" w:cs="Times New Roman"/>
          <w:color w:val="000000" w:themeColor="text1"/>
          <w:lang w:val="nl-NL" w:eastAsia="en-US"/>
        </w:rPr>
        <w:t xml:space="preserve">lieten de kinderen een groei zien in hun vaardigheidsscore </w:t>
      </w:r>
      <w:r w:rsidR="00C80324">
        <w:rPr>
          <w:rFonts w:ascii="Comfortaa" w:eastAsia="Calibri" w:hAnsi="Comfortaa" w:cs="Times New Roman"/>
          <w:color w:val="000000" w:themeColor="text1"/>
          <w:lang w:val="nl-NL" w:eastAsia="en-US"/>
        </w:rPr>
        <w:t>bij alle leerjaren op alle vakgebieden</w:t>
      </w:r>
      <w:r w:rsidR="00314F0C">
        <w:rPr>
          <w:rFonts w:ascii="Comfortaa" w:eastAsia="Calibri" w:hAnsi="Comfortaa" w:cs="Times New Roman"/>
          <w:color w:val="000000" w:themeColor="text1"/>
          <w:lang w:val="nl-NL" w:eastAsia="en-US"/>
        </w:rPr>
        <w:t xml:space="preserve">. Indien dit niet zichtbaar was konden we het goed verklaren. </w:t>
      </w:r>
    </w:p>
    <w:p w14:paraId="3AE57E74" w14:textId="77777777" w:rsidR="00CA5C20" w:rsidRDefault="00CA5C20" w:rsidP="00CA5C20">
      <w:pPr>
        <w:rPr>
          <w:rFonts w:ascii="Comfortaa" w:eastAsia="Calibri" w:hAnsi="Comfortaa" w:cs="Times New Roman"/>
          <w:color w:val="000000" w:themeColor="text1"/>
          <w:lang w:val="nl-NL" w:eastAsia="en-US"/>
        </w:rPr>
      </w:pPr>
      <w:r>
        <w:rPr>
          <w:rFonts w:ascii="Comfortaa" w:eastAsia="Calibri" w:hAnsi="Comfortaa" w:cs="Times New Roman"/>
          <w:color w:val="000000" w:themeColor="text1"/>
          <w:lang w:val="nl-NL" w:eastAsia="en-US"/>
        </w:rPr>
        <w:t xml:space="preserve">Door de overstap naar de IEP toetsen zien we een trendbreuk, maar we verwachten dat de opbrengsten omhoog kunnen. </w:t>
      </w:r>
    </w:p>
    <w:p w14:paraId="5A9EAE19" w14:textId="09500D91" w:rsidR="0094553C" w:rsidRDefault="0094553C" w:rsidP="001F5736">
      <w:pPr>
        <w:rPr>
          <w:rFonts w:ascii="Comfortaa" w:eastAsia="Comfortaa" w:hAnsi="Comfortaa" w:cs="Comfortaa"/>
          <w:color w:val="000000" w:themeColor="text1"/>
          <w:sz w:val="20"/>
          <w:szCs w:val="20"/>
        </w:rPr>
      </w:pPr>
    </w:p>
    <w:p w14:paraId="321C1528" w14:textId="3D571A25" w:rsidR="00752043" w:rsidRPr="00E8211C" w:rsidRDefault="00752043" w:rsidP="00752043">
      <w:pPr>
        <w:rPr>
          <w:rFonts w:ascii="Comfortaa" w:eastAsia="Comfortaa" w:hAnsi="Comfortaa" w:cs="Comfortaa"/>
          <w:color w:val="000000" w:themeColor="text1"/>
        </w:rPr>
      </w:pPr>
      <w:r w:rsidRPr="00E8211C">
        <w:rPr>
          <w:rFonts w:ascii="Comfortaa" w:eastAsia="Comfortaa" w:hAnsi="Comfortaa" w:cs="Comfortaa"/>
          <w:color w:val="000000" w:themeColor="text1"/>
        </w:rPr>
        <w:t>De ambitie van het team voor de komende jaren is:</w:t>
      </w:r>
      <w:r w:rsidR="003F2756">
        <w:rPr>
          <w:rFonts w:ascii="Comfortaa" w:eastAsia="Comfortaa" w:hAnsi="Comfortaa" w:cs="Comfortaa"/>
          <w:color w:val="000000" w:themeColor="text1"/>
        </w:rPr>
        <w:t xml:space="preserve"> Het </w:t>
      </w:r>
      <w:r w:rsidR="00132569">
        <w:rPr>
          <w:rFonts w:ascii="Comfortaa" w:eastAsia="Comfortaa" w:hAnsi="Comfortaa" w:cs="Comfortaa"/>
          <w:color w:val="000000" w:themeColor="text1"/>
        </w:rPr>
        <w:t>verduurzamen en versterken van de tussen- en eindopbrengsten</w:t>
      </w:r>
      <w:r w:rsidR="00192B74">
        <w:rPr>
          <w:rFonts w:ascii="Comfortaa" w:eastAsia="Comfortaa" w:hAnsi="Comfortaa" w:cs="Comfortaa"/>
          <w:color w:val="000000" w:themeColor="text1"/>
        </w:rPr>
        <w:t xml:space="preserve"> en de vaardheidsgroei verder uitbouwen. </w:t>
      </w:r>
    </w:p>
    <w:p w14:paraId="6F76AF47" w14:textId="77777777" w:rsidR="0046243E" w:rsidRPr="009B0712" w:rsidRDefault="0046243E" w:rsidP="001F5736">
      <w:pPr>
        <w:rPr>
          <w:rFonts w:ascii="Comfortaa" w:eastAsia="Comfortaa" w:hAnsi="Comfortaa" w:cs="Comfortaa"/>
          <w:color w:val="000000" w:themeColor="text1"/>
          <w:sz w:val="20"/>
          <w:szCs w:val="20"/>
        </w:rPr>
      </w:pPr>
    </w:p>
    <w:p w14:paraId="1489DA50" w14:textId="4DD55FFE" w:rsidR="0094553C" w:rsidRPr="00752043" w:rsidRDefault="00752043" w:rsidP="001F5736">
      <w:pPr>
        <w:rPr>
          <w:rFonts w:ascii="Comfortaa" w:eastAsia="Comfortaa" w:hAnsi="Comfortaa" w:cs="Comfortaa"/>
          <w:b/>
          <w:bCs/>
          <w:color w:val="000000" w:themeColor="text1"/>
          <w:sz w:val="24"/>
          <w:szCs w:val="24"/>
        </w:rPr>
      </w:pPr>
      <w:r w:rsidRPr="00752043">
        <w:rPr>
          <w:rFonts w:ascii="Comfortaa" w:eastAsia="Cardo" w:hAnsi="Comfortaa" w:cs="Cardo"/>
          <w:b/>
          <w:bCs/>
          <w:color w:val="000000" w:themeColor="text1"/>
          <w:sz w:val="24"/>
          <w:szCs w:val="24"/>
        </w:rPr>
        <w:t xml:space="preserve">5.2 </w:t>
      </w:r>
      <w:r w:rsidR="008F2CD8" w:rsidRPr="00752043">
        <w:rPr>
          <w:rFonts w:ascii="Comfortaa" w:eastAsia="Cardo" w:hAnsi="Comfortaa" w:cs="Cardo"/>
          <w:b/>
          <w:bCs/>
          <w:color w:val="000000" w:themeColor="text1"/>
          <w:sz w:val="24"/>
          <w:szCs w:val="24"/>
        </w:rPr>
        <w:t>Sociaal en maatschappelijke competenties</w:t>
      </w:r>
    </w:p>
    <w:p w14:paraId="10577668" w14:textId="47AB2C75" w:rsidR="00B343E2" w:rsidRDefault="00C91176" w:rsidP="001F5736">
      <w:pPr>
        <w:rPr>
          <w:rFonts w:ascii="Comfortaa" w:eastAsia="Comfortaa" w:hAnsi="Comfortaa" w:cs="Comfortaa"/>
          <w:color w:val="000000" w:themeColor="text1"/>
        </w:rPr>
      </w:pPr>
      <w:r w:rsidRPr="0074762C">
        <w:rPr>
          <w:rFonts w:ascii="Comfortaa" w:eastAsia="Comfortaa" w:hAnsi="Comfortaa" w:cs="Comfortaa"/>
          <w:color w:val="000000" w:themeColor="text1"/>
        </w:rPr>
        <w:t xml:space="preserve">Vanuit Jeelo werken we </w:t>
      </w:r>
      <w:r w:rsidR="00AF4D3E" w:rsidRPr="0074762C">
        <w:rPr>
          <w:rFonts w:ascii="Comfortaa" w:eastAsia="Comfortaa" w:hAnsi="Comfortaa" w:cs="Comfortaa"/>
          <w:color w:val="000000" w:themeColor="text1"/>
        </w:rPr>
        <w:t>aan</w:t>
      </w:r>
      <w:r w:rsidR="00FF5E5C">
        <w:rPr>
          <w:rFonts w:ascii="Comfortaa" w:eastAsia="Comfortaa" w:hAnsi="Comfortaa" w:cs="Comfortaa"/>
          <w:color w:val="000000" w:themeColor="text1"/>
        </w:rPr>
        <w:t>:</w:t>
      </w:r>
    </w:p>
    <w:p w14:paraId="0CD560E5" w14:textId="52D86859" w:rsidR="00FF5E5C" w:rsidRDefault="00FF5E5C" w:rsidP="00FF5E5C">
      <w:pPr>
        <w:pStyle w:val="Lijstalinea"/>
        <w:numPr>
          <w:ilvl w:val="0"/>
          <w:numId w:val="21"/>
        </w:numPr>
        <w:rPr>
          <w:rFonts w:ascii="Comfortaa" w:eastAsia="Comfortaa" w:hAnsi="Comfortaa" w:cs="Comfortaa"/>
          <w:color w:val="000000" w:themeColor="text1"/>
        </w:rPr>
      </w:pPr>
      <w:r>
        <w:rPr>
          <w:rFonts w:ascii="Comfortaa" w:eastAsia="Comfortaa" w:hAnsi="Comfortaa" w:cs="Comfortaa"/>
          <w:color w:val="000000" w:themeColor="text1"/>
        </w:rPr>
        <w:t>Zorgen voor jezelf, elkaar en de omgeving</w:t>
      </w:r>
    </w:p>
    <w:p w14:paraId="5328067B" w14:textId="000BD796" w:rsidR="00FF5E5C" w:rsidRDefault="000A464F" w:rsidP="00FF5E5C">
      <w:pPr>
        <w:pStyle w:val="Lijstalinea"/>
        <w:numPr>
          <w:ilvl w:val="0"/>
          <w:numId w:val="21"/>
        </w:numPr>
        <w:rPr>
          <w:rFonts w:ascii="Comfortaa" w:eastAsia="Comfortaa" w:hAnsi="Comfortaa" w:cs="Comfortaa"/>
          <w:color w:val="000000" w:themeColor="text1"/>
        </w:rPr>
      </w:pPr>
      <w:r>
        <w:rPr>
          <w:rFonts w:ascii="Comfortaa" w:eastAsia="Comfortaa" w:hAnsi="Comfortaa" w:cs="Comfortaa"/>
          <w:color w:val="000000" w:themeColor="text1"/>
        </w:rPr>
        <w:t>Samen in verbinding zijn en blijven</w:t>
      </w:r>
    </w:p>
    <w:p w14:paraId="615A499A" w14:textId="0BE49864" w:rsidR="000A464F" w:rsidRDefault="000A464F" w:rsidP="00FF5E5C">
      <w:pPr>
        <w:pStyle w:val="Lijstalinea"/>
        <w:numPr>
          <w:ilvl w:val="0"/>
          <w:numId w:val="21"/>
        </w:numPr>
        <w:rPr>
          <w:rFonts w:ascii="Comfortaa" w:eastAsia="Comfortaa" w:hAnsi="Comfortaa" w:cs="Comfortaa"/>
          <w:color w:val="000000" w:themeColor="text1"/>
        </w:rPr>
      </w:pPr>
      <w:r>
        <w:rPr>
          <w:rFonts w:ascii="Comfortaa" w:eastAsia="Comfortaa" w:hAnsi="Comfortaa" w:cs="Comfortaa"/>
          <w:color w:val="000000" w:themeColor="text1"/>
        </w:rPr>
        <w:t>Burgerschap uitdragen</w:t>
      </w:r>
    </w:p>
    <w:p w14:paraId="5BB6E0D6" w14:textId="4372198B" w:rsidR="000A464F" w:rsidRPr="00FF5E5C" w:rsidRDefault="000A464F" w:rsidP="00FF5E5C">
      <w:pPr>
        <w:pStyle w:val="Lijstalinea"/>
        <w:numPr>
          <w:ilvl w:val="0"/>
          <w:numId w:val="21"/>
        </w:numPr>
        <w:rPr>
          <w:rFonts w:ascii="Comfortaa" w:eastAsia="Comfortaa" w:hAnsi="Comfortaa" w:cs="Comfortaa"/>
          <w:color w:val="000000" w:themeColor="text1"/>
        </w:rPr>
      </w:pPr>
      <w:r>
        <w:rPr>
          <w:rFonts w:ascii="Comfortaa" w:eastAsia="Comfortaa" w:hAnsi="Comfortaa" w:cs="Comfortaa"/>
          <w:color w:val="000000" w:themeColor="text1"/>
        </w:rPr>
        <w:t>Investeren in professionaliteit en talent</w:t>
      </w:r>
    </w:p>
    <w:p w14:paraId="28048BA8" w14:textId="77777777" w:rsidR="00C5749A" w:rsidRPr="009B0712" w:rsidRDefault="00C5749A" w:rsidP="001F5736">
      <w:pPr>
        <w:rPr>
          <w:rFonts w:ascii="Comfortaa" w:eastAsia="Comfortaa" w:hAnsi="Comfortaa" w:cs="Comfortaa"/>
          <w:color w:val="000000" w:themeColor="text1"/>
          <w:sz w:val="24"/>
          <w:szCs w:val="24"/>
        </w:rPr>
      </w:pPr>
    </w:p>
    <w:p w14:paraId="6E97A61F" w14:textId="1C4572B2" w:rsidR="002D2EDA" w:rsidRPr="00995195" w:rsidRDefault="00752043" w:rsidP="001F5736">
      <w:pPr>
        <w:rPr>
          <w:rFonts w:ascii="Comfortaa" w:eastAsia="Comfortaa" w:hAnsi="Comfortaa" w:cs="Comfortaa"/>
          <w:b/>
          <w:bCs/>
          <w:color w:val="000000" w:themeColor="text1"/>
          <w:sz w:val="24"/>
          <w:szCs w:val="24"/>
        </w:rPr>
      </w:pPr>
      <w:r w:rsidRPr="00752043">
        <w:rPr>
          <w:rFonts w:ascii="Comfortaa" w:eastAsia="Cardo" w:hAnsi="Comfortaa" w:cs="Cardo"/>
          <w:b/>
          <w:bCs/>
          <w:color w:val="000000" w:themeColor="text1"/>
          <w:sz w:val="24"/>
          <w:szCs w:val="24"/>
        </w:rPr>
        <w:t xml:space="preserve">5.3 </w:t>
      </w:r>
      <w:r w:rsidR="008F2CD8" w:rsidRPr="00752043">
        <w:rPr>
          <w:rFonts w:ascii="Comfortaa" w:eastAsia="Cardo" w:hAnsi="Comfortaa" w:cs="Cardo"/>
          <w:b/>
          <w:bCs/>
          <w:color w:val="000000" w:themeColor="text1"/>
          <w:sz w:val="24"/>
          <w:szCs w:val="24"/>
        </w:rPr>
        <w:t>Vervolgsucces</w:t>
      </w:r>
    </w:p>
    <w:p w14:paraId="22058F58" w14:textId="2276BD6E" w:rsidR="0094553C" w:rsidRPr="00B410DB" w:rsidRDefault="00734BB6" w:rsidP="001F5736">
      <w:pPr>
        <w:rPr>
          <w:rFonts w:ascii="Comfortaa" w:eastAsia="Comfortaa" w:hAnsi="Comfortaa" w:cs="Comfortaa"/>
          <w:color w:val="000000" w:themeColor="text1"/>
        </w:rPr>
      </w:pPr>
      <w:r w:rsidRPr="00B410DB">
        <w:rPr>
          <w:rFonts w:ascii="Comfortaa" w:eastAsia="Comfortaa" w:hAnsi="Comfortaa" w:cs="Comfortaa"/>
          <w:color w:val="000000" w:themeColor="text1"/>
        </w:rPr>
        <w:t xml:space="preserve">Vanaf groep 6 geven de </w:t>
      </w:r>
      <w:r w:rsidR="006C55AB">
        <w:rPr>
          <w:rFonts w:ascii="Comfortaa" w:eastAsia="Comfortaa" w:hAnsi="Comfortaa" w:cs="Comfortaa"/>
          <w:color w:val="000000" w:themeColor="text1"/>
        </w:rPr>
        <w:t>IEP</w:t>
      </w:r>
      <w:r w:rsidRPr="00B410DB">
        <w:rPr>
          <w:rFonts w:ascii="Comfortaa" w:eastAsia="Comfortaa" w:hAnsi="Comfortaa" w:cs="Comfortaa"/>
          <w:color w:val="000000" w:themeColor="text1"/>
        </w:rPr>
        <w:t xml:space="preserve"> lvs toetsen een indicatie voor het vervolgonderwijs. </w:t>
      </w:r>
      <w:r w:rsidR="002D2EDA" w:rsidRPr="00B410DB">
        <w:rPr>
          <w:rFonts w:ascii="Comfortaa" w:eastAsia="Comfortaa" w:hAnsi="Comfortaa" w:cs="Comfortaa"/>
          <w:color w:val="000000" w:themeColor="text1"/>
        </w:rPr>
        <w:t xml:space="preserve"> Vanaf groep 7 geven we dat aan de kinderen mee </w:t>
      </w:r>
      <w:r w:rsidR="004A12D1" w:rsidRPr="00B410DB">
        <w:rPr>
          <w:rFonts w:ascii="Comfortaa" w:eastAsia="Comfortaa" w:hAnsi="Comfortaa" w:cs="Comfortaa"/>
          <w:color w:val="000000" w:themeColor="text1"/>
        </w:rPr>
        <w:t>naar huis en bespreken we het met de ki</w:t>
      </w:r>
      <w:r w:rsidR="00FC6123">
        <w:rPr>
          <w:rFonts w:ascii="Comfortaa" w:eastAsia="Comfortaa" w:hAnsi="Comfortaa" w:cs="Comfortaa"/>
          <w:color w:val="000000" w:themeColor="text1"/>
        </w:rPr>
        <w:t>nd</w:t>
      </w:r>
      <w:r w:rsidR="004A12D1" w:rsidRPr="00B410DB">
        <w:rPr>
          <w:rFonts w:ascii="Comfortaa" w:eastAsia="Comfortaa" w:hAnsi="Comfortaa" w:cs="Comfortaa"/>
          <w:color w:val="000000" w:themeColor="text1"/>
        </w:rPr>
        <w:t xml:space="preserve">eren. </w:t>
      </w:r>
    </w:p>
    <w:p w14:paraId="0EAB51F9" w14:textId="548A739A" w:rsidR="00077A4F" w:rsidRDefault="002D2EDA" w:rsidP="001F5736">
      <w:pPr>
        <w:rPr>
          <w:rFonts w:ascii="Comfortaa" w:eastAsia="Comfortaa" w:hAnsi="Comfortaa" w:cs="Comfortaa"/>
          <w:color w:val="000000" w:themeColor="text1"/>
        </w:rPr>
      </w:pPr>
      <w:r w:rsidRPr="00B410DB">
        <w:rPr>
          <w:rFonts w:ascii="Comfortaa" w:eastAsia="Comfortaa" w:hAnsi="Comfortaa" w:cs="Comfortaa"/>
          <w:color w:val="000000" w:themeColor="text1"/>
        </w:rPr>
        <w:t>We hoeven geen heroverwegingen te doen</w:t>
      </w:r>
      <w:r w:rsidR="004A12D1" w:rsidRPr="00B410DB">
        <w:rPr>
          <w:rFonts w:ascii="Comfortaa" w:eastAsia="Comfortaa" w:hAnsi="Comfortaa" w:cs="Comfortaa"/>
          <w:color w:val="000000" w:themeColor="text1"/>
        </w:rPr>
        <w:t xml:space="preserve"> bij advies gr 8.</w:t>
      </w:r>
    </w:p>
    <w:p w14:paraId="5047A604" w14:textId="21CA228F" w:rsidR="002D5BA0" w:rsidRDefault="009E708E" w:rsidP="001F5736">
      <w:pPr>
        <w:rPr>
          <w:rFonts w:ascii="Comfortaa" w:eastAsia="Comfortaa" w:hAnsi="Comfortaa" w:cs="Comfortaa"/>
          <w:color w:val="000000" w:themeColor="text1"/>
        </w:rPr>
      </w:pPr>
      <w:r>
        <w:rPr>
          <w:rFonts w:ascii="Comfortaa" w:eastAsia="Comfortaa" w:hAnsi="Comfortaa" w:cs="Comfortaa"/>
          <w:color w:val="000000" w:themeColor="text1"/>
        </w:rPr>
        <w:t xml:space="preserve">Na 1 jaar zit 33,3% boven het advies, 66,% op het advies en </w:t>
      </w:r>
      <w:r w:rsidR="007753EE">
        <w:rPr>
          <w:rFonts w:ascii="Comfortaa" w:eastAsia="Comfortaa" w:hAnsi="Comfortaa" w:cs="Comfortaa"/>
          <w:color w:val="000000" w:themeColor="text1"/>
        </w:rPr>
        <w:t>0% onder het advies.</w:t>
      </w:r>
    </w:p>
    <w:p w14:paraId="629C998B" w14:textId="522A77C8" w:rsidR="007753EE" w:rsidRPr="00B410DB" w:rsidRDefault="007753EE" w:rsidP="001F5736">
      <w:pPr>
        <w:rPr>
          <w:rFonts w:ascii="Comfortaa" w:eastAsia="Comfortaa" w:hAnsi="Comfortaa" w:cs="Comfortaa"/>
          <w:color w:val="000000" w:themeColor="text1"/>
        </w:rPr>
      </w:pPr>
      <w:r>
        <w:rPr>
          <w:rFonts w:ascii="Comfortaa" w:eastAsia="Comfortaa" w:hAnsi="Comfortaa" w:cs="Comfortaa"/>
          <w:color w:val="000000" w:themeColor="text1"/>
        </w:rPr>
        <w:t>Na 3 jaar zit 11.1% boven het advies, 77,8% op het advies en 11.1</w:t>
      </w:r>
      <w:r w:rsidR="00595517">
        <w:rPr>
          <w:rFonts w:ascii="Comfortaa" w:eastAsia="Comfortaa" w:hAnsi="Comfortaa" w:cs="Comfortaa"/>
          <w:color w:val="000000" w:themeColor="text1"/>
        </w:rPr>
        <w:t>% onder het advies.</w:t>
      </w:r>
    </w:p>
    <w:p w14:paraId="6C7D9BD1" w14:textId="77777777" w:rsidR="00752043" w:rsidRPr="009B0712" w:rsidRDefault="00752043" w:rsidP="001F5736">
      <w:pPr>
        <w:rPr>
          <w:rFonts w:ascii="Comfortaa" w:eastAsia="Comfortaa" w:hAnsi="Comfortaa" w:cs="Comfortaa"/>
          <w:color w:val="000000" w:themeColor="text1"/>
          <w:sz w:val="24"/>
          <w:szCs w:val="24"/>
        </w:rPr>
      </w:pPr>
    </w:p>
    <w:p w14:paraId="436279DB" w14:textId="30991D64" w:rsidR="00533CB3" w:rsidRPr="00752043" w:rsidRDefault="00752043" w:rsidP="001F5736">
      <w:pPr>
        <w:rPr>
          <w:rFonts w:ascii="Comfortaa" w:eastAsia="Comfortaa" w:hAnsi="Comfortaa" w:cs="Comfortaa"/>
          <w:b/>
          <w:bCs/>
          <w:color w:val="000000" w:themeColor="text1"/>
          <w:sz w:val="28"/>
          <w:szCs w:val="28"/>
        </w:rPr>
      </w:pPr>
      <w:r w:rsidRPr="00752043">
        <w:rPr>
          <w:rFonts w:ascii="Comfortaa" w:eastAsia="Comfortaa" w:hAnsi="Comfortaa" w:cs="Comfortaa"/>
          <w:b/>
          <w:bCs/>
          <w:color w:val="000000" w:themeColor="text1"/>
          <w:sz w:val="28"/>
          <w:szCs w:val="28"/>
        </w:rPr>
        <w:t>6. Kwaliteitszorg en ambitie</w:t>
      </w:r>
    </w:p>
    <w:p w14:paraId="770E6AFE" w14:textId="56D8C956" w:rsidR="0094553C" w:rsidRPr="00752043" w:rsidRDefault="00752043" w:rsidP="001F5736">
      <w:pPr>
        <w:rPr>
          <w:rFonts w:ascii="Comfortaa" w:eastAsia="Cardo" w:hAnsi="Comfortaa" w:cs="Cardo"/>
          <w:b/>
          <w:bCs/>
          <w:color w:val="000000" w:themeColor="text1"/>
          <w:sz w:val="24"/>
          <w:szCs w:val="24"/>
        </w:rPr>
      </w:pPr>
      <w:r w:rsidRPr="00752043">
        <w:rPr>
          <w:rFonts w:ascii="Comfortaa" w:eastAsia="Cardo" w:hAnsi="Comfortaa" w:cs="Cardo"/>
          <w:b/>
          <w:bCs/>
          <w:color w:val="000000" w:themeColor="text1"/>
          <w:sz w:val="24"/>
          <w:szCs w:val="24"/>
        </w:rPr>
        <w:t xml:space="preserve">6.1 </w:t>
      </w:r>
      <w:r w:rsidR="008F2CD8" w:rsidRPr="00752043">
        <w:rPr>
          <w:rFonts w:ascii="Comfortaa" w:eastAsia="Cardo" w:hAnsi="Comfortaa" w:cs="Cardo"/>
          <w:b/>
          <w:bCs/>
          <w:color w:val="000000" w:themeColor="text1"/>
          <w:sz w:val="24"/>
          <w:szCs w:val="24"/>
        </w:rPr>
        <w:t>Kwaliteitszorg</w:t>
      </w:r>
    </w:p>
    <w:p w14:paraId="1FD33868" w14:textId="3D5BD84D" w:rsidR="00D95BEC" w:rsidRPr="00C413B5" w:rsidRDefault="00B377D2" w:rsidP="001F5736">
      <w:pPr>
        <w:rPr>
          <w:rFonts w:ascii="Comfortaa" w:eastAsia="Cardo" w:hAnsi="Comfortaa" w:cs="Cardo"/>
          <w:color w:val="000000" w:themeColor="text1"/>
          <w:sz w:val="24"/>
          <w:szCs w:val="24"/>
        </w:rPr>
      </w:pPr>
      <w:r w:rsidRPr="00C413B5">
        <w:rPr>
          <w:rFonts w:ascii="Comfortaa" w:eastAsia="Calibri" w:hAnsi="Comfortaa" w:cs="Times New Roman"/>
          <w:color w:val="000000" w:themeColor="text1"/>
          <w:lang w:val="nl-NL" w:eastAsia="en-US"/>
        </w:rPr>
        <w:t>Het bestuur zorgt voor een stelsel van kwaliteitszorg op de scholen. Dit stelsel staat uitgewerkt in het schoolplan van de school. Vanuit dit stelsel bewaakt en bevordert het bestuur de kwaliteit van het onderwijsleerproces en de leerresultaten.  Het bestuur en de scholen hebben zicht op de kwaliteit van het onderwijs. Er zijn toetsbare doelen geformuleerd en er wordt regelmatig geëvalueerd of deze doelen gehaald worden. De oorzaken van eventueel tekortschietende onderwijskwaliteit zijn geanalyseerd en waar nodig worden verbeteringen doelgericht doorgevoerd. De verantwoordelijkheidsverdeling tussen bestuur en scholen maakt een functionerend stelsel van kwaliteitszorg mogelijk.</w:t>
      </w:r>
    </w:p>
    <w:p w14:paraId="6E8466D3" w14:textId="6869A06A" w:rsidR="00160A8B" w:rsidRPr="009B0712" w:rsidRDefault="00160A8B" w:rsidP="001F5736">
      <w:pPr>
        <w:rPr>
          <w:rFonts w:ascii="Comfortaa" w:eastAsia="Comfortaa" w:hAnsi="Comfortaa" w:cs="Comfortaa"/>
          <w:color w:val="000000" w:themeColor="text1"/>
          <w:sz w:val="24"/>
          <w:szCs w:val="24"/>
        </w:rPr>
      </w:pPr>
    </w:p>
    <w:p w14:paraId="54E1C371" w14:textId="0DAB426F" w:rsidR="00064E4C" w:rsidRPr="00696811" w:rsidRDefault="00064E4C" w:rsidP="001F5736">
      <w:pPr>
        <w:rPr>
          <w:rFonts w:ascii="Comfortaa" w:eastAsia="Comfortaa" w:hAnsi="Comfortaa" w:cs="Comfortaa"/>
          <w:color w:val="000000" w:themeColor="text1"/>
        </w:rPr>
      </w:pPr>
      <w:r w:rsidRPr="00696811">
        <w:rPr>
          <w:rFonts w:ascii="Comfortaa" w:eastAsia="Comfortaa" w:hAnsi="Comfortaa" w:cs="Comfortaa"/>
          <w:color w:val="000000" w:themeColor="text1"/>
        </w:rPr>
        <w:t>Na de 2 toetsperiodes maken we een trendanalyse met het team in samenwerking met de managers leerlingenzorg</w:t>
      </w:r>
      <w:r w:rsidR="005F7F0B" w:rsidRPr="00696811">
        <w:rPr>
          <w:rFonts w:ascii="Comfortaa" w:eastAsia="Comfortaa" w:hAnsi="Comfortaa" w:cs="Comfortaa"/>
          <w:color w:val="000000" w:themeColor="text1"/>
        </w:rPr>
        <w:t>.</w:t>
      </w:r>
    </w:p>
    <w:p w14:paraId="7E2064B4" w14:textId="4378BDEB" w:rsidR="005F7F0B" w:rsidRDefault="00752043" w:rsidP="001F5736">
      <w:pPr>
        <w:rPr>
          <w:rFonts w:ascii="Comfortaa" w:eastAsia="Comfortaa" w:hAnsi="Comfortaa" w:cs="Comfortaa"/>
          <w:color w:val="000000" w:themeColor="text1"/>
        </w:rPr>
      </w:pPr>
      <w:r w:rsidRPr="00696811">
        <w:rPr>
          <w:rFonts w:ascii="Comfortaa" w:eastAsia="Comfortaa" w:hAnsi="Comfortaa" w:cs="Comfortaa"/>
          <w:color w:val="000000" w:themeColor="text1"/>
        </w:rPr>
        <w:t>Een SKOV ambitie is om te starten met interne audits met als doel</w:t>
      </w:r>
      <w:r w:rsidR="002E0834">
        <w:rPr>
          <w:rFonts w:ascii="Comfortaa" w:eastAsia="Comfortaa" w:hAnsi="Comfortaa" w:cs="Comfortaa"/>
          <w:color w:val="000000" w:themeColor="text1"/>
        </w:rPr>
        <w:t xml:space="preserve"> </w:t>
      </w:r>
      <w:r w:rsidR="008260D3">
        <w:rPr>
          <w:rFonts w:ascii="Comfortaa" w:eastAsia="Comfortaa" w:hAnsi="Comfortaa" w:cs="Comfortaa"/>
          <w:color w:val="000000" w:themeColor="text1"/>
        </w:rPr>
        <w:t>om elkaar tte spiegelen, successen te delen en de pdsa cyclus met elkaar te doorlopen.</w:t>
      </w:r>
    </w:p>
    <w:p w14:paraId="77236CBD" w14:textId="77777777" w:rsidR="000A37C1" w:rsidRPr="009B0712" w:rsidRDefault="000A37C1" w:rsidP="001F5736">
      <w:pPr>
        <w:rPr>
          <w:rFonts w:ascii="Comfortaa" w:eastAsia="Comfortaa" w:hAnsi="Comfortaa" w:cs="Comfortaa"/>
          <w:color w:val="000000" w:themeColor="text1"/>
          <w:sz w:val="20"/>
          <w:szCs w:val="20"/>
        </w:rPr>
      </w:pPr>
    </w:p>
    <w:p w14:paraId="35C18710" w14:textId="7A0E7506" w:rsidR="00B377D2" w:rsidRPr="00696811" w:rsidRDefault="00696811" w:rsidP="001F5736">
      <w:pPr>
        <w:rPr>
          <w:rFonts w:ascii="Comfortaa" w:eastAsia="Cardo" w:hAnsi="Comfortaa" w:cs="Cardo"/>
          <w:b/>
          <w:bCs/>
          <w:color w:val="000000" w:themeColor="text1"/>
          <w:sz w:val="24"/>
          <w:szCs w:val="24"/>
        </w:rPr>
      </w:pPr>
      <w:r w:rsidRPr="00696811">
        <w:rPr>
          <w:rFonts w:ascii="Comfortaa" w:eastAsia="Cardo" w:hAnsi="Comfortaa" w:cs="Cardo"/>
          <w:b/>
          <w:bCs/>
          <w:color w:val="000000" w:themeColor="text1"/>
          <w:sz w:val="24"/>
          <w:szCs w:val="24"/>
        </w:rPr>
        <w:t xml:space="preserve">6.2 </w:t>
      </w:r>
      <w:r w:rsidR="008F2CD8" w:rsidRPr="00696811">
        <w:rPr>
          <w:rFonts w:ascii="Comfortaa" w:eastAsia="Cardo" w:hAnsi="Comfortaa" w:cs="Cardo"/>
          <w:b/>
          <w:bCs/>
          <w:color w:val="000000" w:themeColor="text1"/>
          <w:sz w:val="24"/>
          <w:szCs w:val="24"/>
        </w:rPr>
        <w:t>Kwaliteitscultuur</w:t>
      </w:r>
    </w:p>
    <w:p w14:paraId="7FE18EC5" w14:textId="1D401C0A" w:rsidR="00B377D2" w:rsidRPr="00C413B5" w:rsidRDefault="00CE2779" w:rsidP="001F5736">
      <w:pPr>
        <w:rPr>
          <w:rFonts w:ascii="Comfortaa" w:eastAsia="Calibri" w:hAnsi="Comfortaa" w:cs="Times New Roman"/>
          <w:color w:val="000000" w:themeColor="text1"/>
          <w:lang w:val="nl-NL" w:eastAsia="en-US"/>
        </w:rPr>
      </w:pPr>
      <w:r w:rsidRPr="00C413B5">
        <w:rPr>
          <w:rFonts w:ascii="Comfortaa" w:eastAsia="Calibri" w:hAnsi="Comfortaa" w:cs="Times New Roman"/>
          <w:color w:val="000000" w:themeColor="text1"/>
          <w:lang w:val="nl-NL" w:eastAsia="en-US"/>
        </w:rPr>
        <w:t xml:space="preserve">Het bestuur handelt volgens de code van goed bestuur en legt uit wanneer zij daarvan afwijkt. Deze handelwijze leidt tot een integere en transparante organisatiecultuur. Ieder werkt vanuit zijn eigen rol aan de verbetering van de onderwijskwaliteit. Het bestuur zorgt voor bekwaam en bevoegd </w:t>
      </w:r>
      <w:r w:rsidRPr="00C413B5">
        <w:rPr>
          <w:rFonts w:ascii="Comfortaa" w:eastAsia="Calibri" w:hAnsi="Comfortaa" w:cs="Times New Roman"/>
          <w:color w:val="000000" w:themeColor="text1"/>
          <w:lang w:val="nl-NL" w:eastAsia="en-US"/>
        </w:rPr>
        <w:lastRenderedPageBreak/>
        <w:t>personeel op alle scholen en maakt mogelijk dat het personeel haar bekwaamheid onderhoudt. De schoolleiding en het team werken gezamenlijk aan een voortdurende verbetering van hun professionaliteit. Leraren houden daarbij rekening met de gestelde bekwaamheidseisen en beroepsprofielen en behaalde resultaten bij leerlingen. Zij krijgen daartoe voldoende gelegenheid. De wijze waarop ze dit doen, staat helder beschreven in het schoolplan.</w:t>
      </w:r>
    </w:p>
    <w:p w14:paraId="4E984BAA" w14:textId="57D25F5C" w:rsidR="00642765" w:rsidRDefault="00642765" w:rsidP="001F5736">
      <w:pPr>
        <w:rPr>
          <w:rFonts w:ascii="Comfortaa" w:eastAsia="Comfortaa" w:hAnsi="Comfortaa" w:cs="Comfortaa"/>
          <w:color w:val="000000" w:themeColor="text1"/>
          <w:sz w:val="24"/>
          <w:szCs w:val="24"/>
        </w:rPr>
      </w:pPr>
    </w:p>
    <w:p w14:paraId="3CA12E5B" w14:textId="4A3250D2" w:rsidR="006D2682" w:rsidRPr="006854A3" w:rsidRDefault="006D2682" w:rsidP="001F5736">
      <w:pPr>
        <w:rPr>
          <w:rFonts w:ascii="Comfortaa" w:eastAsia="Comfortaa" w:hAnsi="Comfortaa" w:cs="Comfortaa"/>
          <w:color w:val="000000" w:themeColor="text1"/>
        </w:rPr>
      </w:pPr>
      <w:r w:rsidRPr="006854A3">
        <w:rPr>
          <w:rFonts w:ascii="Comfortaa" w:eastAsia="Comfortaa" w:hAnsi="Comfortaa" w:cs="Comfortaa"/>
          <w:color w:val="000000" w:themeColor="text1"/>
        </w:rPr>
        <w:t xml:space="preserve">In de ontwikkelgesprekken met de teamleden worden professionaliseringswensen vastgelegd. </w:t>
      </w:r>
      <w:r w:rsidR="00370A1A" w:rsidRPr="006854A3">
        <w:rPr>
          <w:rFonts w:ascii="Comfortaa" w:eastAsia="Comfortaa" w:hAnsi="Comfortaa" w:cs="Comfortaa"/>
          <w:color w:val="000000" w:themeColor="text1"/>
        </w:rPr>
        <w:t>De leerkrachten zij</w:t>
      </w:r>
      <w:r w:rsidR="006854A3">
        <w:rPr>
          <w:rFonts w:ascii="Comfortaa" w:eastAsia="Comfortaa" w:hAnsi="Comfortaa" w:cs="Comfortaa"/>
          <w:color w:val="000000" w:themeColor="text1"/>
        </w:rPr>
        <w:t xml:space="preserve">n </w:t>
      </w:r>
      <w:r w:rsidR="00370A1A" w:rsidRPr="006854A3">
        <w:rPr>
          <w:rFonts w:ascii="Comfortaa" w:eastAsia="Comfortaa" w:hAnsi="Comfortaa" w:cs="Comfortaa"/>
          <w:color w:val="000000" w:themeColor="text1"/>
        </w:rPr>
        <w:t>zelf verantwoordelijk v</w:t>
      </w:r>
      <w:r w:rsidR="006854A3">
        <w:rPr>
          <w:rFonts w:ascii="Comfortaa" w:eastAsia="Comfortaa" w:hAnsi="Comfortaa" w:cs="Comfortaa"/>
          <w:color w:val="000000" w:themeColor="text1"/>
        </w:rPr>
        <w:t>o</w:t>
      </w:r>
      <w:r w:rsidR="00370A1A" w:rsidRPr="006854A3">
        <w:rPr>
          <w:rFonts w:ascii="Comfortaa" w:eastAsia="Comfortaa" w:hAnsi="Comfortaa" w:cs="Comfortaa"/>
          <w:color w:val="000000" w:themeColor="text1"/>
        </w:rPr>
        <w:t>or de invulling en de uitvoering. De Manager onderwijs reflecteert hierop met de</w:t>
      </w:r>
      <w:r w:rsidR="00485DA5">
        <w:rPr>
          <w:rFonts w:ascii="Comfortaa" w:eastAsia="Comfortaa" w:hAnsi="Comfortaa" w:cs="Comfortaa"/>
          <w:color w:val="000000" w:themeColor="text1"/>
        </w:rPr>
        <w:t xml:space="preserve"> </w:t>
      </w:r>
      <w:r w:rsidR="00370A1A" w:rsidRPr="006854A3">
        <w:rPr>
          <w:rFonts w:ascii="Comfortaa" w:eastAsia="Comfortaa" w:hAnsi="Comfortaa" w:cs="Comfortaa"/>
          <w:color w:val="000000" w:themeColor="text1"/>
        </w:rPr>
        <w:t xml:space="preserve">leerkracht. </w:t>
      </w:r>
    </w:p>
    <w:p w14:paraId="1386DCE1" w14:textId="6A8F7953" w:rsidR="0056326A" w:rsidRPr="006854A3" w:rsidRDefault="0056326A" w:rsidP="001F5736">
      <w:pPr>
        <w:rPr>
          <w:rFonts w:ascii="Comfortaa" w:eastAsia="Comfortaa" w:hAnsi="Comfortaa" w:cs="Comfortaa"/>
          <w:color w:val="000000" w:themeColor="text1"/>
        </w:rPr>
      </w:pPr>
      <w:r w:rsidRPr="006854A3">
        <w:rPr>
          <w:rFonts w:ascii="Comfortaa" w:eastAsia="Comfortaa" w:hAnsi="Comfortaa" w:cs="Comfortaa"/>
          <w:color w:val="000000" w:themeColor="text1"/>
        </w:rPr>
        <w:t>Het afgelopen jaar is er veel in gezamenlijkheid geprofessionaliseerd</w:t>
      </w:r>
      <w:r w:rsidR="00C413B5" w:rsidRPr="006854A3">
        <w:rPr>
          <w:rFonts w:ascii="Comfortaa" w:eastAsia="Comfortaa" w:hAnsi="Comfortaa" w:cs="Comfortaa"/>
          <w:color w:val="000000" w:themeColor="text1"/>
        </w:rPr>
        <w:t xml:space="preserve">. </w:t>
      </w:r>
    </w:p>
    <w:p w14:paraId="1D2E6056" w14:textId="17328E66" w:rsidR="00C413B5" w:rsidRPr="006854A3" w:rsidRDefault="00C413B5" w:rsidP="001F5736">
      <w:pPr>
        <w:rPr>
          <w:rFonts w:ascii="Comfortaa" w:eastAsia="Comfortaa" w:hAnsi="Comfortaa" w:cs="Comfortaa"/>
          <w:color w:val="000000" w:themeColor="text1"/>
        </w:rPr>
      </w:pPr>
    </w:p>
    <w:p w14:paraId="098D99A7" w14:textId="3D0560B6" w:rsidR="00C413B5" w:rsidRPr="006854A3" w:rsidRDefault="00C413B5" w:rsidP="001F5736">
      <w:pPr>
        <w:rPr>
          <w:rFonts w:ascii="Comfortaa" w:eastAsia="Comfortaa" w:hAnsi="Comfortaa" w:cs="Comfortaa"/>
          <w:color w:val="000000" w:themeColor="text1"/>
        </w:rPr>
      </w:pPr>
      <w:r w:rsidRPr="006854A3">
        <w:rPr>
          <w:rFonts w:ascii="Comfortaa" w:eastAsia="Comfortaa" w:hAnsi="Comfortaa" w:cs="Comfortaa"/>
          <w:color w:val="000000" w:themeColor="text1"/>
        </w:rPr>
        <w:t>De coaches van SKOV hebben een aantal vaste coach momenten per jaar met startende leerkrachten en</w:t>
      </w:r>
      <w:r w:rsidR="00ED23EC">
        <w:rPr>
          <w:rFonts w:ascii="Comfortaa" w:eastAsia="Comfortaa" w:hAnsi="Comfortaa" w:cs="Comfortaa"/>
          <w:color w:val="000000" w:themeColor="text1"/>
        </w:rPr>
        <w:t xml:space="preserve"> </w:t>
      </w:r>
      <w:r w:rsidRPr="006854A3">
        <w:rPr>
          <w:rFonts w:ascii="Comfortaa" w:eastAsia="Comfortaa" w:hAnsi="Comfortaa" w:cs="Comfortaa"/>
          <w:color w:val="000000" w:themeColor="text1"/>
        </w:rPr>
        <w:t>onderwijsassistenten.</w:t>
      </w:r>
    </w:p>
    <w:p w14:paraId="2B1685F3" w14:textId="77777777" w:rsidR="0094553C" w:rsidRPr="009B0712" w:rsidRDefault="0094553C" w:rsidP="001F5736">
      <w:pPr>
        <w:rPr>
          <w:rFonts w:ascii="Comfortaa" w:eastAsia="Comfortaa" w:hAnsi="Comfortaa" w:cs="Comfortaa"/>
          <w:color w:val="000000" w:themeColor="text1"/>
          <w:sz w:val="20"/>
          <w:szCs w:val="20"/>
          <w:shd w:val="clear" w:color="auto" w:fill="D9EAD3"/>
        </w:rPr>
      </w:pPr>
    </w:p>
    <w:p w14:paraId="1A1D81F0" w14:textId="3115629E" w:rsidR="0094553C" w:rsidRPr="00696811" w:rsidRDefault="00696811" w:rsidP="001F5736">
      <w:pPr>
        <w:rPr>
          <w:rFonts w:ascii="Comfortaa" w:eastAsia="Cardo" w:hAnsi="Comfortaa" w:cs="Cardo"/>
          <w:b/>
          <w:bCs/>
          <w:color w:val="000000" w:themeColor="text1"/>
          <w:sz w:val="24"/>
          <w:szCs w:val="24"/>
        </w:rPr>
      </w:pPr>
      <w:r w:rsidRPr="00696811">
        <w:rPr>
          <w:rFonts w:ascii="Comfortaa" w:eastAsia="Cardo" w:hAnsi="Comfortaa" w:cs="Cardo"/>
          <w:b/>
          <w:bCs/>
          <w:color w:val="000000" w:themeColor="text1"/>
          <w:sz w:val="24"/>
          <w:szCs w:val="24"/>
        </w:rPr>
        <w:t xml:space="preserve">6.3 </w:t>
      </w:r>
      <w:r w:rsidR="008F2CD8" w:rsidRPr="00696811">
        <w:rPr>
          <w:rFonts w:ascii="Comfortaa" w:eastAsia="Cardo" w:hAnsi="Comfortaa" w:cs="Cardo"/>
          <w:b/>
          <w:bCs/>
          <w:color w:val="000000" w:themeColor="text1"/>
          <w:sz w:val="24"/>
          <w:szCs w:val="24"/>
        </w:rPr>
        <w:t>Verantwoording en dialoog</w:t>
      </w:r>
    </w:p>
    <w:p w14:paraId="334BFB02" w14:textId="5031F7A1" w:rsidR="007A5832" w:rsidRPr="00C413B5" w:rsidRDefault="007A5832" w:rsidP="001F5736">
      <w:pPr>
        <w:rPr>
          <w:rFonts w:ascii="Comfortaa" w:eastAsia="Calibri" w:hAnsi="Comfortaa" w:cs="Times New Roman"/>
          <w:color w:val="000000" w:themeColor="text1"/>
          <w:lang w:val="nl-NL" w:eastAsia="en-US"/>
        </w:rPr>
      </w:pPr>
      <w:r w:rsidRPr="00C413B5">
        <w:rPr>
          <w:rFonts w:ascii="Comfortaa" w:eastAsia="Calibri" w:hAnsi="Comfortaa" w:cs="Times New Roman"/>
          <w:color w:val="000000" w:themeColor="text1"/>
          <w:lang w:val="nl-NL" w:eastAsia="en-US"/>
        </w:rPr>
        <w:t>Het bestuur en de scholen hebben tegenspraak georganiseerd. Dit gebeurt in ieder geval door het intern toezicht en de (G)MR te betrekken bij beleids- en besluitvorming. Het bestuur en de scholen brengen minimaal jaarlijks verslag uit over haar doelen en de resultaten die zij behaalt. Zij doen dit op toegankelijke wijze. Het bestuur verantwoordt zich aan de intern toezichthouder. Het bestuur en de scholen verantwoorden zich aan de overheid en belanghebbenden.</w:t>
      </w:r>
    </w:p>
    <w:p w14:paraId="1B00890F" w14:textId="09E3FA3D" w:rsidR="007A5832" w:rsidRPr="00C413B5" w:rsidRDefault="007A5832" w:rsidP="001F5736">
      <w:pPr>
        <w:rPr>
          <w:rFonts w:ascii="Comfortaa" w:eastAsia="Comfortaa" w:hAnsi="Comfortaa" w:cs="Comfortaa"/>
          <w:color w:val="000000" w:themeColor="text1"/>
        </w:rPr>
      </w:pPr>
    </w:p>
    <w:p w14:paraId="7E151D8E" w14:textId="3E1500C8" w:rsidR="00B1763E" w:rsidRDefault="00B1763E" w:rsidP="001F5736">
      <w:pPr>
        <w:rPr>
          <w:rFonts w:ascii="Comfortaa" w:eastAsia="Comfortaa" w:hAnsi="Comfortaa" w:cs="Comfortaa"/>
          <w:color w:val="000000" w:themeColor="text1"/>
        </w:rPr>
      </w:pPr>
      <w:r>
        <w:rPr>
          <w:rFonts w:ascii="Comfortaa" w:eastAsia="Comfortaa" w:hAnsi="Comfortaa" w:cs="Comfortaa"/>
          <w:color w:val="000000" w:themeColor="text1"/>
        </w:rPr>
        <w:t>De trendanalyse en zelfevaluatie maken</w:t>
      </w:r>
      <w:r w:rsidR="006854A3">
        <w:rPr>
          <w:rFonts w:ascii="Comfortaa" w:eastAsia="Comfortaa" w:hAnsi="Comfortaa" w:cs="Comfortaa"/>
          <w:color w:val="000000" w:themeColor="text1"/>
        </w:rPr>
        <w:t xml:space="preserve"> </w:t>
      </w:r>
      <w:r>
        <w:rPr>
          <w:rFonts w:ascii="Comfortaa" w:eastAsia="Comfortaa" w:hAnsi="Comfortaa" w:cs="Comfortaa"/>
          <w:color w:val="000000" w:themeColor="text1"/>
        </w:rPr>
        <w:t>we samen met het team. Hierbij stellen we ons de volgende vragen:</w:t>
      </w:r>
    </w:p>
    <w:p w14:paraId="0A03A85E" w14:textId="0CBA87A5" w:rsidR="00B5107C" w:rsidRPr="00C413B5" w:rsidRDefault="00995195" w:rsidP="001F5736">
      <w:pPr>
        <w:rPr>
          <w:rFonts w:ascii="Comfortaa" w:eastAsia="Comfortaa" w:hAnsi="Comfortaa" w:cs="Comfortaa"/>
          <w:color w:val="000000" w:themeColor="text1"/>
        </w:rPr>
      </w:pPr>
      <w:r>
        <w:rPr>
          <w:rFonts w:ascii="Comfortaa" w:eastAsia="Comfortaa" w:hAnsi="Comfortaa" w:cs="Comfortaa"/>
          <w:color w:val="000000" w:themeColor="text1"/>
        </w:rPr>
        <w:t>-</w:t>
      </w:r>
      <w:r w:rsidR="00B5107C" w:rsidRPr="00C413B5">
        <w:rPr>
          <w:rFonts w:ascii="Comfortaa" w:eastAsia="Comfortaa" w:hAnsi="Comfortaa" w:cs="Comfortaa"/>
          <w:color w:val="000000" w:themeColor="text1"/>
        </w:rPr>
        <w:t>Hoe kunnen wij onze resultaten omhoog krijgen?</w:t>
      </w:r>
    </w:p>
    <w:p w14:paraId="4B97FD70" w14:textId="009CDB78" w:rsidR="00B513F3" w:rsidRDefault="00B1763E" w:rsidP="001F5736">
      <w:pPr>
        <w:rPr>
          <w:rFonts w:ascii="Comfortaa" w:eastAsia="Comfortaa" w:hAnsi="Comfortaa" w:cs="Comfortaa"/>
          <w:color w:val="000000" w:themeColor="text1"/>
        </w:rPr>
      </w:pPr>
      <w:r>
        <w:rPr>
          <w:rFonts w:ascii="Comfortaa" w:eastAsia="Comfortaa" w:hAnsi="Comfortaa" w:cs="Comfortaa"/>
          <w:color w:val="000000" w:themeColor="text1"/>
        </w:rPr>
        <w:t>-</w:t>
      </w:r>
      <w:r w:rsidR="00B513F3" w:rsidRPr="00C413B5">
        <w:rPr>
          <w:rFonts w:ascii="Comfortaa" w:eastAsia="Comfortaa" w:hAnsi="Comfortaa" w:cs="Comfortaa"/>
          <w:color w:val="000000" w:themeColor="text1"/>
        </w:rPr>
        <w:t xml:space="preserve">Hoe halen we </w:t>
      </w:r>
      <w:r w:rsidR="00E15076" w:rsidRPr="00C413B5">
        <w:rPr>
          <w:rFonts w:ascii="Comfortaa" w:eastAsia="Comfortaa" w:hAnsi="Comfortaa" w:cs="Comfortaa"/>
          <w:color w:val="000000" w:themeColor="text1"/>
        </w:rPr>
        <w:t>de scores van de gemiddelde tot bovengemiddelde kinderen omhoog?</w:t>
      </w:r>
    </w:p>
    <w:p w14:paraId="1C9C33E2" w14:textId="56C5B011" w:rsidR="00D91C6C" w:rsidRPr="00C413B5" w:rsidRDefault="00D91C6C" w:rsidP="001F5736">
      <w:pPr>
        <w:rPr>
          <w:rFonts w:ascii="Comfortaa" w:eastAsia="Comfortaa" w:hAnsi="Comfortaa" w:cs="Comfortaa"/>
          <w:color w:val="000000" w:themeColor="text1"/>
        </w:rPr>
      </w:pPr>
      <w:r>
        <w:rPr>
          <w:rFonts w:ascii="Comfortaa" w:eastAsia="Comfortaa" w:hAnsi="Comfortaa" w:cs="Comfortaa"/>
          <w:color w:val="000000" w:themeColor="text1"/>
        </w:rPr>
        <w:t>-Hoe zorgen we ervoor dat de effectieve leertijd optimaal is?</w:t>
      </w:r>
    </w:p>
    <w:p w14:paraId="32AC8F52" w14:textId="2FD9302D" w:rsidR="00E15076" w:rsidRDefault="00B1763E" w:rsidP="001F5736">
      <w:pPr>
        <w:rPr>
          <w:rFonts w:ascii="Comfortaa" w:eastAsia="Comfortaa" w:hAnsi="Comfortaa" w:cs="Comfortaa"/>
          <w:color w:val="000000" w:themeColor="text1"/>
        </w:rPr>
      </w:pPr>
      <w:r>
        <w:rPr>
          <w:rFonts w:ascii="Comfortaa" w:eastAsia="Comfortaa" w:hAnsi="Comfortaa" w:cs="Comfortaa"/>
          <w:color w:val="000000" w:themeColor="text1"/>
        </w:rPr>
        <w:t xml:space="preserve">Het team krijgt hierbij begeleiding van een externe deskundige. </w:t>
      </w:r>
    </w:p>
    <w:p w14:paraId="78AA615A" w14:textId="77777777" w:rsidR="0094553C" w:rsidRPr="009B0712" w:rsidRDefault="0094553C" w:rsidP="001F5736">
      <w:pPr>
        <w:rPr>
          <w:rFonts w:ascii="Comfortaa" w:eastAsia="Comfortaa" w:hAnsi="Comfortaa" w:cs="Comfortaa"/>
          <w:color w:val="000000" w:themeColor="text1"/>
          <w:sz w:val="20"/>
          <w:szCs w:val="20"/>
        </w:rPr>
      </w:pPr>
    </w:p>
    <w:p w14:paraId="3A209E02" w14:textId="3516A780" w:rsidR="00696811" w:rsidRPr="00703696" w:rsidRDefault="00E12E8A" w:rsidP="001F5736">
      <w:pPr>
        <w:rPr>
          <w:rFonts w:ascii="Comfortaa" w:eastAsia="Comfortaa" w:hAnsi="Comfortaa" w:cs="Comfortaa"/>
          <w:b/>
          <w:color w:val="000000" w:themeColor="text1"/>
          <w:sz w:val="28"/>
          <w:szCs w:val="28"/>
        </w:rPr>
      </w:pPr>
      <w:r w:rsidRPr="00703696">
        <w:rPr>
          <w:rFonts w:ascii="Comfortaa" w:eastAsia="Comfortaa" w:hAnsi="Comfortaa" w:cs="Comfortaa"/>
          <w:b/>
          <w:color w:val="000000" w:themeColor="text1"/>
          <w:sz w:val="28"/>
          <w:szCs w:val="28"/>
        </w:rPr>
        <w:t>7</w:t>
      </w:r>
      <w:r w:rsidR="008F2CD8" w:rsidRPr="00703696">
        <w:rPr>
          <w:rFonts w:ascii="Comfortaa" w:eastAsia="Comfortaa" w:hAnsi="Comfortaa" w:cs="Comfortaa"/>
          <w:b/>
          <w:color w:val="000000" w:themeColor="text1"/>
          <w:sz w:val="28"/>
          <w:szCs w:val="28"/>
        </w:rPr>
        <w:t xml:space="preserve">. </w:t>
      </w:r>
      <w:r w:rsidR="00696811" w:rsidRPr="00703696">
        <w:rPr>
          <w:rFonts w:ascii="Comfortaa" w:eastAsia="Comfortaa" w:hAnsi="Comfortaa" w:cs="Comfortaa"/>
          <w:b/>
          <w:color w:val="000000" w:themeColor="text1"/>
          <w:sz w:val="28"/>
          <w:szCs w:val="28"/>
        </w:rPr>
        <w:t>Personeelsbeleid</w:t>
      </w:r>
    </w:p>
    <w:p w14:paraId="2BC994BD" w14:textId="07EA012C" w:rsidR="00A466ED" w:rsidRPr="00995195" w:rsidRDefault="00A466ED" w:rsidP="00995195">
      <w:pPr>
        <w:spacing w:after="160" w:line="256" w:lineRule="auto"/>
        <w:rPr>
          <w:rFonts w:ascii="Comfortaa" w:eastAsia="Calibri" w:hAnsi="Comfortaa" w:cs="Times New Roman"/>
          <w:b/>
          <w:bCs/>
          <w:sz w:val="24"/>
          <w:szCs w:val="24"/>
          <w:lang w:val="nl-NL" w:eastAsia="en-US"/>
        </w:rPr>
      </w:pPr>
      <w:r w:rsidRPr="00703696">
        <w:rPr>
          <w:rFonts w:ascii="Comfortaa" w:eastAsia="Calibri" w:hAnsi="Comfortaa" w:cs="Times New Roman"/>
          <w:b/>
          <w:bCs/>
          <w:sz w:val="24"/>
          <w:szCs w:val="24"/>
          <w:lang w:val="nl-NL" w:eastAsia="en-US"/>
        </w:rPr>
        <w:t>7.1 Een lerende organisati</w:t>
      </w:r>
      <w:r w:rsidR="00995195">
        <w:rPr>
          <w:rFonts w:ascii="Comfortaa" w:eastAsia="Calibri" w:hAnsi="Comfortaa" w:cs="Times New Roman"/>
          <w:b/>
          <w:bCs/>
          <w:sz w:val="24"/>
          <w:szCs w:val="24"/>
          <w:lang w:val="nl-NL" w:eastAsia="en-US"/>
        </w:rPr>
        <w:t>e</w:t>
      </w:r>
      <w:r w:rsidR="00995195">
        <w:rPr>
          <w:rFonts w:ascii="Comfortaa" w:eastAsia="Calibri" w:hAnsi="Comfortaa" w:cs="Times New Roman"/>
          <w:b/>
          <w:bCs/>
          <w:sz w:val="24"/>
          <w:szCs w:val="24"/>
          <w:lang w:val="nl-NL" w:eastAsia="en-US"/>
        </w:rPr>
        <w:br/>
      </w:r>
      <w:r w:rsidRPr="00703696">
        <w:rPr>
          <w:rFonts w:ascii="Comfortaa" w:eastAsia="Times New Roman" w:hAnsi="Comfortaa" w:cs="Arial"/>
          <w:shd w:val="clear" w:color="auto" w:fill="FFFFFF"/>
          <w:lang w:val="nl-NL"/>
        </w:rPr>
        <w:t>SKOV als lerende organisatie. Uit onderzoek blijkt dat de meest effectieve scholen lerende organisaties zijn. Medewerkers in een lerende organisatie zijn gemotiveerder, energieker en durven meer. Daarnaast beschikken deze medewerkers over grotere reflectieve vaardigheden, waardoor ze beter in staat zijn kritisch en opbouwend naar hun lespraktijk te kijken en te onderzoeken wat ze kunnen verbeteren. Om permanente ontwikkeling te realiseren nemen medewerkers actief deel aan kennisnetwerken.</w:t>
      </w:r>
      <w:r w:rsidRPr="00703696">
        <w:rPr>
          <w:rFonts w:ascii="Comfortaa" w:eastAsia="Times New Roman" w:hAnsi="Comfortaa" w:cs="Arial"/>
          <w:lang w:val="nl-NL"/>
        </w:rPr>
        <w:br/>
      </w:r>
      <w:r w:rsidRPr="00703696">
        <w:rPr>
          <w:rFonts w:ascii="Comfortaa" w:eastAsia="Times New Roman" w:hAnsi="Comfortaa" w:cs="Arial"/>
          <w:lang w:val="nl-NL"/>
        </w:rPr>
        <w:br/>
      </w:r>
      <w:r w:rsidRPr="00703696">
        <w:rPr>
          <w:rFonts w:ascii="Comfortaa" w:eastAsia="Times New Roman" w:hAnsi="Comfortaa" w:cs="Arial"/>
          <w:shd w:val="clear" w:color="auto" w:fill="FFFFFF"/>
          <w:lang w:val="nl-NL"/>
        </w:rPr>
        <w:t>Cruciaal in een leercultuur is het vermogen en de bereidheid van professionals om feedback te geven en te ontvangen. SKOV wil de ontwikkeling van dit vermogen stimuleren door intensieve communicatie, het stimuleren van de samenwerking tussen de scholen en het bevorderen van de professionele dialoog.</w:t>
      </w:r>
      <w:r w:rsidRPr="00703696">
        <w:rPr>
          <w:rFonts w:ascii="Comfortaa" w:eastAsia="Times New Roman" w:hAnsi="Comfortaa" w:cs="Arial"/>
          <w:lang w:val="nl-NL"/>
        </w:rPr>
        <w:br/>
      </w:r>
      <w:r w:rsidRPr="00703696">
        <w:rPr>
          <w:rFonts w:ascii="Comfortaa" w:eastAsia="Times New Roman" w:hAnsi="Comfortaa" w:cs="Arial"/>
          <w:lang w:val="nl-NL"/>
        </w:rPr>
        <w:br/>
      </w:r>
      <w:r w:rsidRPr="00703696">
        <w:rPr>
          <w:rFonts w:ascii="Comfortaa" w:eastAsia="Times New Roman" w:hAnsi="Comfortaa" w:cs="Arial"/>
          <w:shd w:val="clear" w:color="auto" w:fill="FFFFFF"/>
          <w:lang w:val="nl-NL"/>
        </w:rPr>
        <w:t>Leren van en met elkaar is zichtbaar binnen SKOV in verschillende vormen en op verschillende niveaus, in projecten en in kennisnetwerken;</w:t>
      </w:r>
    </w:p>
    <w:p w14:paraId="6F5BD5F9" w14:textId="77777777" w:rsidR="00A466ED" w:rsidRPr="00703696" w:rsidRDefault="00A466ED" w:rsidP="00A466ED">
      <w:pPr>
        <w:spacing w:after="160" w:line="240" w:lineRule="auto"/>
        <w:contextualSpacing/>
        <w:rPr>
          <w:rFonts w:ascii="Comfortaa" w:eastAsia="Times New Roman" w:hAnsi="Comfortaa" w:cs="Arial"/>
          <w:shd w:val="clear" w:color="auto" w:fill="FFFFFF"/>
          <w:lang w:val="nl-NL"/>
        </w:rPr>
      </w:pPr>
    </w:p>
    <w:p w14:paraId="312C9DF4" w14:textId="77777777" w:rsidR="00A466ED" w:rsidRPr="00703696" w:rsidRDefault="00A466ED" w:rsidP="00A466ED">
      <w:pPr>
        <w:numPr>
          <w:ilvl w:val="0"/>
          <w:numId w:val="11"/>
        </w:numPr>
        <w:spacing w:after="160" w:line="240" w:lineRule="auto"/>
        <w:contextualSpacing/>
        <w:rPr>
          <w:rFonts w:ascii="Comfortaa" w:eastAsia="Times New Roman" w:hAnsi="Comfortaa" w:cs="Arial"/>
          <w:lang w:val="nl-NL"/>
        </w:rPr>
      </w:pPr>
      <w:r w:rsidRPr="00703696">
        <w:rPr>
          <w:rFonts w:ascii="Comfortaa" w:eastAsia="Times New Roman" w:hAnsi="Comfortaa" w:cs="Arial"/>
          <w:lang w:val="nl-NL"/>
        </w:rPr>
        <w:t>medewerkers leren continu in en van de dagelijkse praktijk</w:t>
      </w:r>
    </w:p>
    <w:p w14:paraId="17B47415" w14:textId="77777777" w:rsidR="00A466ED" w:rsidRPr="00703696" w:rsidRDefault="00A466ED" w:rsidP="00A466ED">
      <w:pPr>
        <w:numPr>
          <w:ilvl w:val="0"/>
          <w:numId w:val="11"/>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lastRenderedPageBreak/>
        <w:t>teams verbeteren met behulp van toepassingsgericht onderzoek systematisch de eigen praktijk</w:t>
      </w:r>
    </w:p>
    <w:p w14:paraId="00D60653" w14:textId="77777777" w:rsidR="00A466ED" w:rsidRPr="00703696" w:rsidRDefault="00A466ED" w:rsidP="00A466ED">
      <w:pPr>
        <w:numPr>
          <w:ilvl w:val="0"/>
          <w:numId w:val="11"/>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innovatietrajecten zijn een vanzelfsprekend onderdeel van de dagelijkse praktijk in de scholen</w:t>
      </w:r>
    </w:p>
    <w:p w14:paraId="2DBD5693" w14:textId="77777777" w:rsidR="00A466ED" w:rsidRPr="00703696" w:rsidRDefault="00A466ED" w:rsidP="00A466ED">
      <w:pPr>
        <w:numPr>
          <w:ilvl w:val="0"/>
          <w:numId w:val="11"/>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er wordt voortdurend gewerkt aan de verbetering van de vaardigheden van het geven en ontvangen van feedback</w:t>
      </w:r>
    </w:p>
    <w:p w14:paraId="53AF16A0" w14:textId="77777777" w:rsidR="00A466ED" w:rsidRPr="00703696" w:rsidRDefault="00A466ED" w:rsidP="00A466ED">
      <w:pPr>
        <w:spacing w:before="100" w:beforeAutospacing="1" w:after="100" w:afterAutospacing="1" w:line="240" w:lineRule="auto"/>
        <w:ind w:left="720"/>
        <w:contextualSpacing/>
        <w:rPr>
          <w:rFonts w:ascii="Verdana" w:eastAsia="Times New Roman" w:hAnsi="Verdana" w:cs="Arial"/>
          <w:lang w:val="nl-NL"/>
        </w:rPr>
      </w:pPr>
    </w:p>
    <w:p w14:paraId="7F03D991" w14:textId="77777777" w:rsidR="00A466ED" w:rsidRPr="00703696" w:rsidRDefault="00A466ED" w:rsidP="00A466ED">
      <w:pPr>
        <w:spacing w:after="160" w:line="256" w:lineRule="auto"/>
        <w:contextualSpacing/>
        <w:rPr>
          <w:rFonts w:ascii="Comfortaa" w:eastAsia="Times New Roman" w:hAnsi="Comfortaa" w:cs="Arial"/>
          <w:shd w:val="clear" w:color="auto" w:fill="FFFFFF"/>
          <w:lang w:val="nl-NL"/>
        </w:rPr>
      </w:pPr>
      <w:r w:rsidRPr="00703696">
        <w:rPr>
          <w:rFonts w:ascii="Comfortaa" w:eastAsia="Times New Roman" w:hAnsi="Comfortaa" w:cs="Arial"/>
          <w:shd w:val="clear" w:color="auto" w:fill="FFFFFF"/>
          <w:lang w:val="nl-NL"/>
        </w:rPr>
        <w:t>Om onze lerende organisatie te versterken is samenwerking met de ouders, de dorpsgemeenschap, de maatschappelijke en educatieve partners voor SKOV-scholen vanzelfsprekend.</w:t>
      </w:r>
    </w:p>
    <w:p w14:paraId="51BE8550" w14:textId="77F4D047" w:rsidR="00A466ED" w:rsidRDefault="00A466ED" w:rsidP="00A466ED">
      <w:pPr>
        <w:spacing w:after="160" w:line="256" w:lineRule="auto"/>
        <w:contextualSpacing/>
        <w:rPr>
          <w:rFonts w:ascii="Comfortaa" w:eastAsia="Times New Roman" w:hAnsi="Comfortaa" w:cs="Arial"/>
          <w:sz w:val="20"/>
          <w:szCs w:val="20"/>
          <w:shd w:val="clear" w:color="auto" w:fill="FFFFFF"/>
          <w:lang w:val="nl-NL"/>
        </w:rPr>
      </w:pPr>
    </w:p>
    <w:p w14:paraId="05E72158" w14:textId="0EF6CFAA" w:rsidR="006908B3" w:rsidRDefault="006908B3" w:rsidP="00A466ED">
      <w:pPr>
        <w:spacing w:after="160" w:line="256" w:lineRule="auto"/>
        <w:contextualSpacing/>
        <w:rPr>
          <w:rFonts w:ascii="Comfortaa" w:eastAsia="Times New Roman" w:hAnsi="Comfortaa" w:cs="Arial"/>
          <w:sz w:val="20"/>
          <w:szCs w:val="20"/>
          <w:shd w:val="clear" w:color="auto" w:fill="FFFFFF"/>
          <w:lang w:val="nl-NL"/>
        </w:rPr>
      </w:pPr>
    </w:p>
    <w:p w14:paraId="2D89640E" w14:textId="77777777" w:rsidR="006908B3" w:rsidRPr="00703696" w:rsidRDefault="006908B3" w:rsidP="00A466ED">
      <w:pPr>
        <w:spacing w:after="160" w:line="256" w:lineRule="auto"/>
        <w:contextualSpacing/>
        <w:rPr>
          <w:rFonts w:ascii="Comfortaa" w:eastAsia="Times New Roman" w:hAnsi="Comfortaa" w:cs="Arial"/>
          <w:sz w:val="20"/>
          <w:szCs w:val="20"/>
          <w:shd w:val="clear" w:color="auto" w:fill="FFFFFF"/>
          <w:lang w:val="nl-NL"/>
        </w:rPr>
      </w:pPr>
    </w:p>
    <w:p w14:paraId="150D2ECC" w14:textId="77777777" w:rsidR="00A466ED" w:rsidRPr="00703696" w:rsidRDefault="00A466ED" w:rsidP="00A466ED">
      <w:pPr>
        <w:spacing w:after="160" w:line="256" w:lineRule="auto"/>
        <w:contextualSpacing/>
        <w:rPr>
          <w:rFonts w:ascii="Comfortaa" w:eastAsia="Times New Roman" w:hAnsi="Comfortaa" w:cs="Arial"/>
          <w:b/>
          <w:bCs/>
          <w:sz w:val="24"/>
          <w:szCs w:val="24"/>
          <w:shd w:val="clear" w:color="auto" w:fill="FFFFFF"/>
          <w:lang w:val="nl-NL"/>
        </w:rPr>
      </w:pPr>
      <w:r w:rsidRPr="00703696">
        <w:rPr>
          <w:rFonts w:ascii="Comfortaa" w:eastAsia="Times New Roman" w:hAnsi="Comfortaa" w:cs="Arial"/>
          <w:b/>
          <w:bCs/>
          <w:sz w:val="24"/>
          <w:szCs w:val="24"/>
          <w:shd w:val="clear" w:color="auto" w:fill="FFFFFF"/>
          <w:lang w:val="nl-NL"/>
        </w:rPr>
        <w:t>7.2 Integraal personeelsbeleid</w:t>
      </w:r>
    </w:p>
    <w:p w14:paraId="35C90EB1" w14:textId="77777777" w:rsidR="00A466ED" w:rsidRPr="00703696" w:rsidRDefault="00A466ED" w:rsidP="00A466ED">
      <w:pPr>
        <w:spacing w:after="160" w:line="240" w:lineRule="auto"/>
        <w:contextualSpacing/>
        <w:rPr>
          <w:rFonts w:ascii="Comfortaa" w:eastAsia="Times New Roman" w:hAnsi="Comfortaa" w:cs="Times New Roman"/>
          <w:lang w:val="nl-NL"/>
        </w:rPr>
      </w:pPr>
      <w:r w:rsidRPr="00703696">
        <w:rPr>
          <w:rFonts w:ascii="Comfortaa" w:eastAsia="Times New Roman" w:hAnsi="Comfortaa" w:cs="Arial"/>
          <w:shd w:val="clear" w:color="auto" w:fill="FFFFFF"/>
          <w:lang w:val="nl-NL"/>
        </w:rPr>
        <w:t>Als lerende organisatie wil SKOV zorgen voor een hoge kwaliteit van het onderwijs dat gericht is op de kinderen zelf. Eigenaarschap en zelfbewustzijn zijn hierin van groot belang, zowel voor leerling als ook voor leerkracht. </w:t>
      </w:r>
      <w:r w:rsidRPr="00703696">
        <w:rPr>
          <w:rFonts w:ascii="Comfortaa" w:eastAsia="Times New Roman" w:hAnsi="Comfortaa" w:cs="Arial"/>
          <w:lang w:val="nl-NL"/>
        </w:rPr>
        <w:br/>
      </w:r>
      <w:r w:rsidRPr="00703696">
        <w:rPr>
          <w:rFonts w:ascii="Comfortaa" w:eastAsia="Times New Roman" w:hAnsi="Comfortaa" w:cs="Arial"/>
          <w:lang w:val="nl-NL"/>
        </w:rPr>
        <w:br/>
      </w:r>
      <w:r w:rsidRPr="00703696">
        <w:rPr>
          <w:rFonts w:ascii="Comfortaa" w:eastAsia="Times New Roman" w:hAnsi="Comfortaa" w:cs="Arial"/>
          <w:shd w:val="clear" w:color="auto" w:fill="FFFFFF"/>
          <w:lang w:val="nl-NL"/>
        </w:rPr>
        <w:t>Door de inzet van integraal personeelsbeleid wil SKOV de inzet, kennis en bekwaamheden van de medewerkers nog beter afstemmen op de inhoudelijke organisatorische doelen van de school. Hierbij wordt professioneel gebruik gemaakt van een samenhangend geheel van instrumenten en middelen die gericht zijn op de ontwikkeling van de school en onze medewerkers.</w:t>
      </w:r>
      <w:r w:rsidRPr="00703696">
        <w:rPr>
          <w:rFonts w:ascii="Comfortaa" w:eastAsia="Times New Roman" w:hAnsi="Comfortaa" w:cs="Arial"/>
          <w:lang w:val="nl-NL"/>
        </w:rPr>
        <w:br/>
      </w:r>
      <w:r w:rsidRPr="00703696">
        <w:rPr>
          <w:rFonts w:ascii="Comfortaa" w:eastAsia="Times New Roman" w:hAnsi="Comfortaa" w:cs="Arial"/>
          <w:lang w:val="nl-NL"/>
        </w:rPr>
        <w:br/>
      </w:r>
      <w:r w:rsidRPr="00703696">
        <w:rPr>
          <w:rFonts w:ascii="Comfortaa" w:eastAsia="Times New Roman" w:hAnsi="Comfortaa" w:cs="Arial"/>
          <w:shd w:val="clear" w:color="auto" w:fill="FFFFFF"/>
          <w:lang w:val="nl-NL"/>
        </w:rPr>
        <w:t xml:space="preserve">Binnen Integraal </w:t>
      </w:r>
      <w:proofErr w:type="spellStart"/>
      <w:r w:rsidRPr="00703696">
        <w:rPr>
          <w:rFonts w:ascii="Comfortaa" w:eastAsia="Times New Roman" w:hAnsi="Comfortaa" w:cs="Arial"/>
          <w:shd w:val="clear" w:color="auto" w:fill="FFFFFF"/>
          <w:lang w:val="nl-NL"/>
        </w:rPr>
        <w:t>PersoneelsBeleid</w:t>
      </w:r>
      <w:proofErr w:type="spellEnd"/>
      <w:r w:rsidRPr="00703696">
        <w:rPr>
          <w:rFonts w:ascii="Comfortaa" w:eastAsia="Times New Roman" w:hAnsi="Comfortaa" w:cs="Arial"/>
          <w:shd w:val="clear" w:color="auto" w:fill="FFFFFF"/>
          <w:lang w:val="nl-NL"/>
        </w:rPr>
        <w:t xml:space="preserve"> (IPB) wordt ‘integraal’ op drie manieren geïnterpreteerd:</w:t>
      </w:r>
      <w:r w:rsidRPr="00703696">
        <w:rPr>
          <w:rFonts w:ascii="Comfortaa" w:eastAsia="Times New Roman" w:hAnsi="Comfortaa" w:cs="Arial"/>
          <w:lang w:val="nl-NL"/>
        </w:rPr>
        <w:br/>
      </w:r>
    </w:p>
    <w:p w14:paraId="7D457A2F" w14:textId="77777777" w:rsidR="00A466ED" w:rsidRPr="00703696" w:rsidRDefault="00A466ED" w:rsidP="00A466ED">
      <w:pPr>
        <w:numPr>
          <w:ilvl w:val="0"/>
          <w:numId w:val="12"/>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voldoende afstemming tussen de doelen van de school en de ontwikkeling van het individuele personeelslid</w:t>
      </w:r>
    </w:p>
    <w:p w14:paraId="6D6D4DC4" w14:textId="77777777" w:rsidR="00A466ED" w:rsidRPr="00703696" w:rsidRDefault="00A466ED" w:rsidP="00A466ED">
      <w:pPr>
        <w:numPr>
          <w:ilvl w:val="0"/>
          <w:numId w:val="13"/>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het hanteren van personeelsmanagementinstrumenten die gericht zijn op personeelsbeheer en –zorg en die de ontwikkeling van medewerkers ondersteunen dan wel versterken</w:t>
      </w:r>
    </w:p>
    <w:p w14:paraId="154D393D" w14:textId="77777777" w:rsidR="00A466ED" w:rsidRPr="00703696" w:rsidRDefault="00A466ED" w:rsidP="00A466ED">
      <w:pPr>
        <w:numPr>
          <w:ilvl w:val="0"/>
          <w:numId w:val="13"/>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de samenwerking van verschillende betrokkenen: bestuur, schoolmanagement en medewerkers leveren ieder vanuit hun eigen verantwoordelijkheid en met voldoende vaardigheden een bijdrage aan het realiseren van het personeelsbeleid</w:t>
      </w:r>
    </w:p>
    <w:p w14:paraId="4E999554" w14:textId="77777777" w:rsidR="00A466ED" w:rsidRPr="00703696" w:rsidRDefault="00A466ED" w:rsidP="00A466ED">
      <w:pPr>
        <w:spacing w:after="160" w:line="240" w:lineRule="auto"/>
        <w:contextualSpacing/>
        <w:rPr>
          <w:rFonts w:ascii="Comfortaa" w:eastAsia="Times New Roman" w:hAnsi="Comfortaa" w:cs="Arial"/>
          <w:lang w:val="nl-NL"/>
        </w:rPr>
      </w:pPr>
      <w:r w:rsidRPr="00703696">
        <w:rPr>
          <w:rFonts w:ascii="Comfortaa" w:eastAsia="Times New Roman" w:hAnsi="Comfortaa" w:cs="Arial"/>
          <w:shd w:val="clear" w:color="auto" w:fill="FFFFFF"/>
          <w:lang w:val="nl-NL"/>
        </w:rPr>
        <w:t>Het personeel van onze school is werkzaam bij SKOV. Dit houdt in dat het personeelsbeleid in grote lijnen ontwikkeld en aangestuurd wordt op Stichtingsniveau. Om het integraal personeelsbeleid handen en voeten te geven met als uiteindelijke doel de kwaliteit van ons onderwijs positief te beïnvloeden, worden de volgende activiteiten in samenhang toegepast:</w:t>
      </w:r>
      <w:r w:rsidRPr="00703696">
        <w:rPr>
          <w:rFonts w:ascii="Comfortaa" w:eastAsia="Times New Roman" w:hAnsi="Comfortaa" w:cs="Arial"/>
          <w:lang w:val="nl-NL"/>
        </w:rPr>
        <w:br/>
      </w:r>
    </w:p>
    <w:p w14:paraId="75028BE2" w14:textId="77777777" w:rsidR="00A466ED" w:rsidRPr="00703696" w:rsidRDefault="00A466ED" w:rsidP="00A466ED">
      <w:pPr>
        <w:numPr>
          <w:ilvl w:val="0"/>
          <w:numId w:val="14"/>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 xml:space="preserve">personeelsbeheer en –zorg: administratie, formatiebeheer, </w:t>
      </w:r>
      <w:proofErr w:type="spellStart"/>
      <w:r w:rsidRPr="00703696">
        <w:rPr>
          <w:rFonts w:ascii="Comfortaa" w:eastAsia="Times New Roman" w:hAnsi="Comfortaa" w:cs="Arial"/>
          <w:lang w:val="nl-NL"/>
        </w:rPr>
        <w:t>personeelplanning</w:t>
      </w:r>
      <w:proofErr w:type="spellEnd"/>
      <w:r w:rsidRPr="00703696">
        <w:rPr>
          <w:rFonts w:ascii="Comfortaa" w:eastAsia="Times New Roman" w:hAnsi="Comfortaa" w:cs="Arial"/>
          <w:lang w:val="nl-NL"/>
        </w:rPr>
        <w:t>, Arbo- en verzuimbeleid en ondersteuning P&amp;O professional</w:t>
      </w:r>
    </w:p>
    <w:p w14:paraId="7DBD4B2B" w14:textId="77777777" w:rsidR="00A466ED" w:rsidRPr="00703696" w:rsidRDefault="00A466ED" w:rsidP="00A466ED">
      <w:pPr>
        <w:numPr>
          <w:ilvl w:val="0"/>
          <w:numId w:val="15"/>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organisatiebeleid: organisatiestructuur en –cultuur, overleg en communicatie, medezeggenschap, taakbeleid, functievorming en taakverdeling en mobiliteitsbeleid</w:t>
      </w:r>
    </w:p>
    <w:p w14:paraId="61F9AA61" w14:textId="77777777" w:rsidR="00A466ED" w:rsidRPr="00703696" w:rsidRDefault="00A466ED" w:rsidP="00A466ED">
      <w:pPr>
        <w:numPr>
          <w:ilvl w:val="0"/>
          <w:numId w:val="15"/>
        </w:numPr>
        <w:spacing w:before="100" w:beforeAutospacing="1" w:after="100" w:afterAutospacing="1" w:line="240" w:lineRule="auto"/>
        <w:contextualSpacing/>
        <w:rPr>
          <w:rFonts w:ascii="Comfortaa" w:eastAsia="Times New Roman" w:hAnsi="Comfortaa" w:cs="Arial"/>
          <w:lang w:val="nl-NL"/>
        </w:rPr>
      </w:pPr>
      <w:r w:rsidRPr="00703696">
        <w:rPr>
          <w:rFonts w:ascii="Comfortaa" w:eastAsia="Times New Roman" w:hAnsi="Comfortaa" w:cs="Arial"/>
          <w:lang w:val="nl-NL"/>
        </w:rPr>
        <w:t>personeelsinstrumenten: werving &amp; selectie, opleiding en professionalisering, coaching van medewerkers, beoordeling en arbeidsvoorwaarden</w:t>
      </w:r>
    </w:p>
    <w:p w14:paraId="420A2B85" w14:textId="77777777" w:rsidR="00A466ED" w:rsidRPr="00703696" w:rsidRDefault="00A466ED" w:rsidP="00A466ED">
      <w:pPr>
        <w:spacing w:after="160" w:line="256" w:lineRule="auto"/>
        <w:rPr>
          <w:rFonts w:ascii="Comfortaa" w:eastAsia="Calibri" w:hAnsi="Comfortaa" w:cs="Times New Roman"/>
          <w:sz w:val="20"/>
          <w:szCs w:val="20"/>
          <w:lang w:val="nl-NL" w:eastAsia="en-US"/>
        </w:rPr>
      </w:pPr>
    </w:p>
    <w:p w14:paraId="1B3476D1" w14:textId="77777777" w:rsidR="00A466ED" w:rsidRPr="00703696" w:rsidRDefault="00A466ED" w:rsidP="00A466ED">
      <w:pPr>
        <w:spacing w:after="160" w:line="256" w:lineRule="auto"/>
        <w:contextualSpacing/>
        <w:rPr>
          <w:rFonts w:ascii="Comfortaa" w:eastAsia="Calibri" w:hAnsi="Comfortaa" w:cs="Times New Roman"/>
          <w:b/>
          <w:bCs/>
          <w:sz w:val="24"/>
          <w:szCs w:val="24"/>
          <w:lang w:val="nl-NL" w:eastAsia="en-US"/>
        </w:rPr>
      </w:pPr>
      <w:r w:rsidRPr="00703696">
        <w:rPr>
          <w:rFonts w:ascii="Comfortaa" w:eastAsia="Calibri" w:hAnsi="Comfortaa" w:cs="Times New Roman"/>
          <w:b/>
          <w:bCs/>
          <w:sz w:val="24"/>
          <w:szCs w:val="24"/>
          <w:lang w:val="nl-NL" w:eastAsia="en-US"/>
        </w:rPr>
        <w:t>7.3 Functiehuis en inzet personeel</w:t>
      </w:r>
    </w:p>
    <w:p w14:paraId="46BF002D" w14:textId="18327B02" w:rsidR="00A466ED" w:rsidRPr="00703696" w:rsidRDefault="00703696" w:rsidP="00A466ED">
      <w:pPr>
        <w:spacing w:after="160" w:line="240" w:lineRule="auto"/>
        <w:contextualSpacing/>
        <w:rPr>
          <w:rFonts w:ascii="Comfortaa" w:eastAsia="Times New Roman" w:hAnsi="Comfortaa" w:cs="Times New Roman"/>
          <w:lang w:val="nl-NL"/>
        </w:rPr>
      </w:pPr>
      <w:r>
        <w:rPr>
          <w:rFonts w:ascii="Comfortaa" w:eastAsia="Times New Roman" w:hAnsi="Comfortaa" w:cs="Times New Roman"/>
          <w:shd w:val="clear" w:color="auto" w:fill="FFFFFF"/>
          <w:lang w:val="nl-NL"/>
        </w:rPr>
        <w:t>I</w:t>
      </w:r>
      <w:r w:rsidR="00A466ED" w:rsidRPr="00703696">
        <w:rPr>
          <w:rFonts w:ascii="Comfortaa" w:eastAsia="Times New Roman" w:hAnsi="Comfortaa" w:cs="Times New Roman"/>
          <w:shd w:val="clear" w:color="auto" w:fill="FFFFFF"/>
          <w:lang w:val="nl-NL"/>
        </w:rPr>
        <w:t>n 2020 heeft SKOV haar functiehuis afgestemd op haar nieuwe organisatiestructuur. In het functiehuis is vastgelegd welke cruciale functies er op de langere termijn nodig zijn en welke talenten je daarvoor nodig hebt. Als SKOV zien we het functiehuis als een kans om enerzijds de gewenste professionele organisatiestructuur te bouwen die afgestemd is op de huidige wetgeving en arbeidsinzichten, en anderzijds om de eigen organisatie nog aantrekkelijker te maken voor onze medewerkers. </w:t>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shd w:val="clear" w:color="auto" w:fill="FFFFFF"/>
          <w:lang w:val="nl-NL"/>
        </w:rPr>
        <w:t xml:space="preserve">Vanaf 2016 ontstaat er een tekort aan leraren en dat loopt in 2025 op tot ruim 6.500 voltijdsbanen. </w:t>
      </w:r>
      <w:r w:rsidR="00A466ED" w:rsidRPr="00703696">
        <w:rPr>
          <w:rFonts w:ascii="Comfortaa" w:eastAsia="Times New Roman" w:hAnsi="Comfortaa" w:cs="Times New Roman"/>
          <w:shd w:val="clear" w:color="auto" w:fill="FFFFFF"/>
          <w:lang w:val="nl-NL"/>
        </w:rPr>
        <w:lastRenderedPageBreak/>
        <w:t>Daarnaast ontstaat er ook ten aanzien van andere functies een krapte op de arbeidsmarkt. Het binden en boeien van medewerkers is de komende periode zodanig belangrijk, dat we hier tijdig op willen anticiperen. Onder andere door binnen onze organisatie op zoek te gaan naar leidinggevende talenten.</w:t>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shd w:val="clear" w:color="auto" w:fill="FFFFFF"/>
          <w:lang w:val="nl-NL"/>
        </w:rPr>
        <w:t>Om de loopbaanontwikkeling te stimuleren heeft SKOV, naast de doorontwikkeling als leerkracht en onderwijsassistent binnen de eigen functieschaal,  er daarom expliciet voor gekozen om de coördinerende en ondersteunende taken zoveel mogelijk onder te brengen bij de leerkrachten en de onderwijsassistenten. Van leerkrachten en/of onderwijsassistenten die voor deze extra (en vaak specifieke) taken ingezet worden verwachten wij dat zij breder geschoold zijn, specifieke en/of ruimere competenties bezitten en bereid zijn om grotere verantwoordelijkheden te dragen passend bij de eigen functieschaal.</w:t>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shd w:val="clear" w:color="auto" w:fill="FFFFFF"/>
          <w:lang w:val="nl-NL"/>
        </w:rPr>
        <w:t>Daarnaast begeleiden we nieuwe medewerkers en talentvolle invallers structureel en in alle fasen: start- basis- en vakbekwaam en excellent. We zorgen daarbij voor een grotere diversiteit en nodigen meer mannen uit om</w:t>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shd w:val="clear" w:color="auto" w:fill="FFFFFF"/>
          <w:lang w:val="nl-NL"/>
        </w:rPr>
        <w:t xml:space="preserve">te solliciteren, evenals meer bèta’s, meer ondernemende types, meer personen die extra uitdaging zoeken, zoals jongeren met een universitaire opleiding of een master </w:t>
      </w:r>
      <w:proofErr w:type="spellStart"/>
      <w:r w:rsidR="00A466ED" w:rsidRPr="00703696">
        <w:rPr>
          <w:rFonts w:ascii="Comfortaa" w:eastAsia="Times New Roman" w:hAnsi="Comfortaa" w:cs="Times New Roman"/>
          <w:shd w:val="clear" w:color="auto" w:fill="FFFFFF"/>
          <w:lang w:val="nl-NL"/>
        </w:rPr>
        <w:t>degree</w:t>
      </w:r>
      <w:proofErr w:type="spellEnd"/>
      <w:r w:rsidR="00A466ED" w:rsidRPr="00703696">
        <w:rPr>
          <w:rFonts w:ascii="Comfortaa" w:eastAsia="Times New Roman" w:hAnsi="Comfortaa" w:cs="Times New Roman"/>
          <w:shd w:val="clear" w:color="auto" w:fill="FFFFFF"/>
          <w:lang w:val="nl-NL"/>
        </w:rPr>
        <w:t>.</w:t>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lang w:val="nl-NL"/>
        </w:rPr>
        <w:br/>
      </w:r>
      <w:r w:rsidR="00A466ED" w:rsidRPr="00703696">
        <w:rPr>
          <w:rFonts w:ascii="Comfortaa" w:eastAsia="Times New Roman" w:hAnsi="Comfortaa" w:cs="Times New Roman"/>
          <w:shd w:val="clear" w:color="auto" w:fill="FFFFFF"/>
          <w:lang w:val="nl-NL"/>
        </w:rPr>
        <w:t xml:space="preserve">De personele inzet wordt vastgelegd in het </w:t>
      </w:r>
      <w:proofErr w:type="spellStart"/>
      <w:r w:rsidR="00A466ED" w:rsidRPr="00703696">
        <w:rPr>
          <w:rFonts w:ascii="Comfortaa" w:eastAsia="Times New Roman" w:hAnsi="Comfortaa" w:cs="Times New Roman"/>
          <w:shd w:val="clear" w:color="auto" w:fill="FFFFFF"/>
          <w:lang w:val="nl-NL"/>
        </w:rPr>
        <w:t>meerjaren</w:t>
      </w:r>
      <w:proofErr w:type="spellEnd"/>
      <w:r w:rsidR="00A466ED" w:rsidRPr="00703696">
        <w:rPr>
          <w:rFonts w:ascii="Comfortaa" w:eastAsia="Times New Roman" w:hAnsi="Comfortaa" w:cs="Times New Roman"/>
          <w:shd w:val="clear" w:color="auto" w:fill="FFFFFF"/>
          <w:lang w:val="nl-NL"/>
        </w:rPr>
        <w:t xml:space="preserve"> formatiebeleid, dat jaarlijks wordt geactualiseerd in een </w:t>
      </w:r>
      <w:proofErr w:type="spellStart"/>
      <w:r w:rsidR="00A466ED" w:rsidRPr="00703696">
        <w:rPr>
          <w:rFonts w:ascii="Comfortaa" w:eastAsia="Times New Roman" w:hAnsi="Comfortaa" w:cs="Times New Roman"/>
          <w:shd w:val="clear" w:color="auto" w:fill="FFFFFF"/>
          <w:lang w:val="nl-NL"/>
        </w:rPr>
        <w:t>bovenschools</w:t>
      </w:r>
      <w:proofErr w:type="spellEnd"/>
      <w:r w:rsidR="00A466ED" w:rsidRPr="00703696">
        <w:rPr>
          <w:rFonts w:ascii="Comfortaa" w:eastAsia="Times New Roman" w:hAnsi="Comfortaa" w:cs="Times New Roman"/>
          <w:shd w:val="clear" w:color="auto" w:fill="FFFFFF"/>
          <w:lang w:val="nl-NL"/>
        </w:rPr>
        <w:t> </w:t>
      </w:r>
      <w:r w:rsidR="00A466ED" w:rsidRPr="00703696">
        <w:rPr>
          <w:rFonts w:ascii="Comfortaa" w:eastAsia="Times New Roman" w:hAnsi="Comfortaa" w:cs="Times New Roman"/>
          <w:b/>
          <w:bCs/>
          <w:lang w:val="nl-NL"/>
        </w:rPr>
        <w:t>formatieplan</w:t>
      </w:r>
      <w:r w:rsidR="00A466ED" w:rsidRPr="00703696">
        <w:rPr>
          <w:rFonts w:ascii="Comfortaa" w:eastAsia="Times New Roman" w:hAnsi="Comfortaa" w:cs="Times New Roman"/>
          <w:shd w:val="clear" w:color="auto" w:fill="FFFFFF"/>
          <w:lang w:val="nl-NL"/>
        </w:rPr>
        <w:t xml:space="preserve">. In de totstandkoming en vaststelling van het </w:t>
      </w:r>
      <w:proofErr w:type="spellStart"/>
      <w:r w:rsidR="00A466ED" w:rsidRPr="00703696">
        <w:rPr>
          <w:rFonts w:ascii="Comfortaa" w:eastAsia="Times New Roman" w:hAnsi="Comfortaa" w:cs="Times New Roman"/>
          <w:shd w:val="clear" w:color="auto" w:fill="FFFFFF"/>
          <w:lang w:val="nl-NL"/>
        </w:rPr>
        <w:t>bovenschools</w:t>
      </w:r>
      <w:proofErr w:type="spellEnd"/>
      <w:r w:rsidR="00A466ED" w:rsidRPr="00703696">
        <w:rPr>
          <w:rFonts w:ascii="Comfortaa" w:eastAsia="Times New Roman" w:hAnsi="Comfortaa" w:cs="Times New Roman"/>
          <w:shd w:val="clear" w:color="auto" w:fill="FFFFFF"/>
          <w:lang w:val="nl-NL"/>
        </w:rPr>
        <w:t xml:space="preserve"> formatieplan volgt het bevoegd gezag de onderstaande procedure:</w:t>
      </w:r>
      <w:r w:rsidR="00A466ED" w:rsidRPr="00703696">
        <w:rPr>
          <w:rFonts w:ascii="Comfortaa" w:eastAsia="Times New Roman" w:hAnsi="Comfortaa" w:cs="Times New Roman"/>
          <w:lang w:val="nl-NL"/>
        </w:rPr>
        <w:br/>
      </w:r>
    </w:p>
    <w:p w14:paraId="2876866E" w14:textId="77777777" w:rsidR="00A466ED" w:rsidRPr="00703696" w:rsidRDefault="00A466ED" w:rsidP="00A466ED">
      <w:pPr>
        <w:numPr>
          <w:ilvl w:val="0"/>
          <w:numId w:val="16"/>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 xml:space="preserve">op grond van geëvalueerde ervaringen met het lopende beleid worden periodiek de hoofdlijnen van het </w:t>
      </w:r>
      <w:proofErr w:type="spellStart"/>
      <w:r w:rsidRPr="00703696">
        <w:rPr>
          <w:rFonts w:ascii="Comfortaa" w:eastAsia="Times New Roman" w:hAnsi="Comfortaa" w:cs="Times New Roman"/>
          <w:lang w:val="nl-NL"/>
        </w:rPr>
        <w:t>meerjaren</w:t>
      </w:r>
      <w:proofErr w:type="spellEnd"/>
      <w:r w:rsidRPr="00703696">
        <w:rPr>
          <w:rFonts w:ascii="Comfortaa" w:eastAsia="Times New Roman" w:hAnsi="Comfortaa" w:cs="Times New Roman"/>
          <w:lang w:val="nl-NL"/>
        </w:rPr>
        <w:t xml:space="preserve"> formatieplan zo nodig bijgesteld</w:t>
      </w:r>
    </w:p>
    <w:p w14:paraId="660FF9C2" w14:textId="77777777" w:rsidR="00A466ED" w:rsidRPr="00703696" w:rsidRDefault="00A466ED" w:rsidP="00A466ED">
      <w:pPr>
        <w:numPr>
          <w:ilvl w:val="0"/>
          <w:numId w:val="17"/>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voor 1 februari is die bijstelling verbijzonderd in uitgangspunten voor het formatieplan van het daaropvolgende clusterjaar</w:t>
      </w:r>
    </w:p>
    <w:p w14:paraId="0DED727A" w14:textId="77777777" w:rsidR="00A466ED" w:rsidRPr="00703696" w:rsidRDefault="00A466ED" w:rsidP="00A466ED">
      <w:pPr>
        <w:numPr>
          <w:ilvl w:val="0"/>
          <w:numId w:val="18"/>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 xml:space="preserve">bij nieuw ontwikkeld beleid of gewijzigd beleid wordt de Gemeenschappelijke </w:t>
      </w:r>
      <w:proofErr w:type="spellStart"/>
      <w:r w:rsidRPr="00703696">
        <w:rPr>
          <w:rFonts w:ascii="Comfortaa" w:eastAsia="Times New Roman" w:hAnsi="Comfortaa" w:cs="Times New Roman"/>
          <w:lang w:val="nl-NL"/>
        </w:rPr>
        <w:t>Medezeggenschaps</w:t>
      </w:r>
      <w:proofErr w:type="spellEnd"/>
      <w:r w:rsidRPr="00703696">
        <w:rPr>
          <w:rFonts w:ascii="Comfortaa" w:eastAsia="Times New Roman" w:hAnsi="Comfortaa" w:cs="Times New Roman"/>
          <w:lang w:val="nl-NL"/>
        </w:rPr>
        <w:t xml:space="preserve"> Raad betrokken en wordt er gehandeld volgens de wet op medezeggenschap</w:t>
      </w:r>
    </w:p>
    <w:p w14:paraId="694D747B" w14:textId="77777777" w:rsidR="00A466ED" w:rsidRPr="00703696" w:rsidRDefault="00A466ED" w:rsidP="00A466ED">
      <w:pPr>
        <w:numPr>
          <w:ilvl w:val="0"/>
          <w:numId w:val="19"/>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 xml:space="preserve">het bevoegd gezag stelt het </w:t>
      </w:r>
      <w:proofErr w:type="spellStart"/>
      <w:r w:rsidRPr="00703696">
        <w:rPr>
          <w:rFonts w:ascii="Comfortaa" w:eastAsia="Times New Roman" w:hAnsi="Comfortaa" w:cs="Times New Roman"/>
          <w:lang w:val="nl-NL"/>
        </w:rPr>
        <w:t>bovenschools</w:t>
      </w:r>
      <w:proofErr w:type="spellEnd"/>
      <w:r w:rsidRPr="00703696">
        <w:rPr>
          <w:rFonts w:ascii="Comfortaa" w:eastAsia="Times New Roman" w:hAnsi="Comfortaa" w:cs="Times New Roman"/>
          <w:lang w:val="nl-NL"/>
        </w:rPr>
        <w:t xml:space="preserve"> formatieplan voor een komend cursusjaar voor 1 juli daaraan voorafgaand vast.</w:t>
      </w:r>
    </w:p>
    <w:p w14:paraId="5B7A7B6F" w14:textId="77777777" w:rsidR="00A466ED" w:rsidRPr="00703696" w:rsidRDefault="00A466ED" w:rsidP="00A466ED">
      <w:pPr>
        <w:spacing w:after="160" w:line="256" w:lineRule="auto"/>
        <w:contextualSpacing/>
        <w:rPr>
          <w:rFonts w:ascii="Comfortaa" w:eastAsia="Times New Roman" w:hAnsi="Comfortaa" w:cs="Times New Roman"/>
          <w:shd w:val="clear" w:color="auto" w:fill="FFFFFF"/>
          <w:lang w:val="nl-NL"/>
        </w:rPr>
      </w:pPr>
      <w:r w:rsidRPr="00703696">
        <w:rPr>
          <w:rFonts w:ascii="Comfortaa" w:eastAsia="Times New Roman" w:hAnsi="Comfortaa" w:cs="Times New Roman"/>
          <w:lang w:val="nl-NL"/>
        </w:rPr>
        <w:br/>
      </w:r>
      <w:r w:rsidRPr="00703696">
        <w:rPr>
          <w:rFonts w:ascii="Comfortaa" w:eastAsia="Times New Roman" w:hAnsi="Comfortaa" w:cs="Times New Roman"/>
          <w:shd w:val="clear" w:color="auto" w:fill="FFFFFF"/>
          <w:lang w:val="nl-NL"/>
        </w:rPr>
        <w:t xml:space="preserve">De managers onderwijs maken, ter aanvulling op het </w:t>
      </w:r>
      <w:proofErr w:type="spellStart"/>
      <w:r w:rsidRPr="00703696">
        <w:rPr>
          <w:rFonts w:ascii="Comfortaa" w:eastAsia="Times New Roman" w:hAnsi="Comfortaa" w:cs="Times New Roman"/>
          <w:shd w:val="clear" w:color="auto" w:fill="FFFFFF"/>
          <w:lang w:val="nl-NL"/>
        </w:rPr>
        <w:t>bovenschools</w:t>
      </w:r>
      <w:proofErr w:type="spellEnd"/>
      <w:r w:rsidRPr="00703696">
        <w:rPr>
          <w:rFonts w:ascii="Comfortaa" w:eastAsia="Times New Roman" w:hAnsi="Comfortaa" w:cs="Times New Roman"/>
          <w:shd w:val="clear" w:color="auto" w:fill="FFFFFF"/>
          <w:lang w:val="nl-NL"/>
        </w:rPr>
        <w:t xml:space="preserve"> formatieplan, met de overige teamleden een </w:t>
      </w:r>
      <w:r w:rsidRPr="00703696">
        <w:rPr>
          <w:rFonts w:ascii="Comfortaa" w:eastAsia="Times New Roman" w:hAnsi="Comfortaa" w:cs="Times New Roman"/>
          <w:b/>
          <w:bCs/>
          <w:lang w:val="nl-NL"/>
        </w:rPr>
        <w:t>werkverdelingsplan</w:t>
      </w:r>
      <w:r w:rsidRPr="00703696">
        <w:rPr>
          <w:rFonts w:ascii="Comfortaa" w:eastAsia="Times New Roman" w:hAnsi="Comfortaa" w:cs="Times New Roman"/>
          <w:shd w:val="clear" w:color="auto" w:fill="FFFFFF"/>
          <w:lang w:val="nl-NL"/>
        </w:rPr>
        <w:t xml:space="preserve">, waarin de verdere specificering van de inzet van taken, uren en personen uiteengezet wordt per locatie. Dit plan wordt goedgekeurd door de aan de school verbonden </w:t>
      </w:r>
      <w:proofErr w:type="spellStart"/>
      <w:r w:rsidRPr="00703696">
        <w:rPr>
          <w:rFonts w:ascii="Comfortaa" w:eastAsia="Times New Roman" w:hAnsi="Comfortaa" w:cs="Times New Roman"/>
          <w:shd w:val="clear" w:color="auto" w:fill="FFFFFF"/>
          <w:lang w:val="nl-NL"/>
        </w:rPr>
        <w:t>MedezeggenschapsRaad</w:t>
      </w:r>
      <w:proofErr w:type="spellEnd"/>
      <w:r w:rsidRPr="00703696">
        <w:rPr>
          <w:rFonts w:ascii="Comfortaa" w:eastAsia="Times New Roman" w:hAnsi="Comfortaa" w:cs="Times New Roman"/>
          <w:shd w:val="clear" w:color="auto" w:fill="FFFFFF"/>
          <w:lang w:val="nl-NL"/>
        </w:rPr>
        <w:t>.</w:t>
      </w:r>
    </w:p>
    <w:p w14:paraId="04DE289F" w14:textId="77777777" w:rsidR="00A466ED" w:rsidRPr="00703696" w:rsidRDefault="00A466ED" w:rsidP="00A466ED">
      <w:pPr>
        <w:spacing w:after="160" w:line="256" w:lineRule="auto"/>
        <w:contextualSpacing/>
        <w:rPr>
          <w:rFonts w:ascii="Comfortaa" w:eastAsia="Times New Roman" w:hAnsi="Comfortaa" w:cs="Times New Roman"/>
          <w:shd w:val="clear" w:color="auto" w:fill="FFFFFF"/>
          <w:lang w:val="nl-NL"/>
        </w:rPr>
      </w:pPr>
    </w:p>
    <w:p w14:paraId="59C90053" w14:textId="77777777" w:rsidR="00A466ED" w:rsidRPr="00703696" w:rsidRDefault="00A466ED" w:rsidP="00A466ED">
      <w:pPr>
        <w:spacing w:after="160" w:line="256" w:lineRule="auto"/>
        <w:contextualSpacing/>
        <w:rPr>
          <w:rFonts w:ascii="Comfortaa" w:eastAsia="Times New Roman" w:hAnsi="Comfortaa" w:cs="Times New Roman"/>
          <w:sz w:val="20"/>
          <w:szCs w:val="20"/>
          <w:shd w:val="clear" w:color="auto" w:fill="FFFFFF"/>
          <w:lang w:val="nl-NL"/>
        </w:rPr>
      </w:pPr>
    </w:p>
    <w:p w14:paraId="0F1E6292" w14:textId="77777777" w:rsidR="00A466ED" w:rsidRPr="002C5653" w:rsidRDefault="00A466ED" w:rsidP="00A466ED">
      <w:pPr>
        <w:spacing w:after="160" w:line="256" w:lineRule="auto"/>
        <w:contextualSpacing/>
        <w:rPr>
          <w:rFonts w:ascii="Comfortaa" w:eastAsia="Times New Roman" w:hAnsi="Comfortaa" w:cs="Times New Roman"/>
          <w:b/>
          <w:bCs/>
          <w:sz w:val="24"/>
          <w:szCs w:val="24"/>
          <w:shd w:val="clear" w:color="auto" w:fill="FFFFFF"/>
          <w:lang w:val="nl-NL"/>
        </w:rPr>
      </w:pPr>
      <w:r w:rsidRPr="002C5653">
        <w:rPr>
          <w:rFonts w:ascii="Comfortaa" w:eastAsia="Times New Roman" w:hAnsi="Comfortaa" w:cs="Times New Roman"/>
          <w:b/>
          <w:bCs/>
          <w:sz w:val="24"/>
          <w:szCs w:val="24"/>
          <w:shd w:val="clear" w:color="auto" w:fill="FFFFFF"/>
          <w:lang w:val="nl-NL"/>
        </w:rPr>
        <w:t>7.4 Onderhoud bevoegdheidseisen</w:t>
      </w:r>
    </w:p>
    <w:p w14:paraId="1BB83C87" w14:textId="77777777" w:rsidR="00A466ED" w:rsidRPr="00703696" w:rsidRDefault="00A466ED" w:rsidP="00A466ED">
      <w:pPr>
        <w:spacing w:after="160" w:line="240" w:lineRule="auto"/>
        <w:contextualSpacing/>
        <w:rPr>
          <w:rFonts w:ascii="Comfortaa" w:eastAsia="Times New Roman" w:hAnsi="Comfortaa" w:cs="Times New Roman"/>
          <w:shd w:val="clear" w:color="auto" w:fill="FFFFFF"/>
          <w:lang w:val="nl-NL"/>
        </w:rPr>
      </w:pPr>
      <w:r w:rsidRPr="00703696">
        <w:rPr>
          <w:rFonts w:ascii="Comfortaa" w:eastAsia="Times New Roman" w:hAnsi="Comfortaa" w:cs="Times New Roman"/>
          <w:shd w:val="clear" w:color="auto" w:fill="FFFFFF"/>
          <w:lang w:val="nl-NL"/>
        </w:rPr>
        <w:t>De medewerker staat centraal. SKOV wil de beschikbare kennis en vaardigheden van medewerkers beter en productiever inzetten. Een talent (aanleg) is pas een sterk punt als ook de kennis en vaardigheden aanwezig zijn om dat talent optimaal te benutten. Heb je als medewerker taken die passen bij je sterke punten, dan zal je werkplezier toenemen en zullen je prestaties verbeteren. De focus ligt hier op het verbeteren van je eigen talenten en vooral van datgene waar je al goed in bent (precies zoals we dat bij leerlingen ook stimuleren).</w:t>
      </w:r>
      <w:r w:rsidRPr="00703696">
        <w:rPr>
          <w:rFonts w:ascii="Comfortaa" w:eastAsia="Times New Roman" w:hAnsi="Comfortaa" w:cs="Times New Roman"/>
          <w:lang w:val="nl-NL"/>
        </w:rPr>
        <w:br/>
      </w:r>
      <w:r w:rsidRPr="00703696">
        <w:rPr>
          <w:rFonts w:ascii="Comfortaa" w:eastAsia="Times New Roman" w:hAnsi="Comfortaa" w:cs="Times New Roman"/>
          <w:lang w:val="nl-NL"/>
        </w:rPr>
        <w:br/>
      </w:r>
      <w:r w:rsidRPr="00703696">
        <w:rPr>
          <w:rFonts w:ascii="Comfortaa" w:eastAsia="Times New Roman" w:hAnsi="Comfortaa" w:cs="Times New Roman"/>
          <w:shd w:val="clear" w:color="auto" w:fill="FFFFFF"/>
          <w:lang w:val="nl-NL"/>
        </w:rPr>
        <w:t>Om toekomstgericht onderwijs te realiseren is het zaak dat je als onderwijsprofessional beschikt over de vaardigheden om gewogen keuzes te maken (helikopterview) op basis van kennis en op basis van onderzoek</w:t>
      </w:r>
      <w:r w:rsidRPr="00703696">
        <w:rPr>
          <w:rFonts w:ascii="Comfortaa" w:eastAsia="Times New Roman" w:hAnsi="Comfortaa" w:cs="Times New Roman"/>
          <w:lang w:val="nl-NL"/>
        </w:rPr>
        <w:br/>
      </w:r>
      <w:r w:rsidRPr="00703696">
        <w:rPr>
          <w:rFonts w:ascii="Comfortaa" w:eastAsia="Times New Roman" w:hAnsi="Comfortaa" w:cs="Times New Roman"/>
          <w:shd w:val="clear" w:color="auto" w:fill="FFFFFF"/>
          <w:lang w:val="nl-NL"/>
        </w:rPr>
        <w:t xml:space="preserve">(onderzoekende houding). Bovendien maak je het verschil voor leerlingen als je passie en energie hebt en bevlogenheid toont. Leerlingen ervaren vitaliteit en toewijding van hun leraren als een sterk positieve ‘drive’ om te leren. Ben je als medewerkers bevlogen, dan ben je vaak ook </w:t>
      </w:r>
      <w:r w:rsidRPr="00703696">
        <w:rPr>
          <w:rFonts w:ascii="Comfortaa" w:eastAsia="Times New Roman" w:hAnsi="Comfortaa" w:cs="Times New Roman"/>
          <w:shd w:val="clear" w:color="auto" w:fill="FFFFFF"/>
          <w:lang w:val="nl-NL"/>
        </w:rPr>
        <w:lastRenderedPageBreak/>
        <w:t>gemotiveerder en presteer je beter. Uit onderzoek van Wingerden en Van Kessel (Bevlogen in het onderwijs, 2014) blijkt dat bevlogenheid ook positieve gevolgen heeft voor de gezondheid en het welzijn. Bevlogen medewerkers hebben meer mentale veerkracht en doorzettingsvermogen, zijn betrokken bij het werk, trots op wat ze doen en ervaren hun baan als betekenisvol. Die bevlogenheid wordt gevoed door de aard en inhoud van het werk, de mate van autonomie, het sociale klimaat, inspirerende leidinggevenden en voldoende ontwikkelmogelijkheden. Als werkgever willen we oog voor de motieven, belangen en ambities van onze medewerkers blijven houden en ervoor zorgen dat de juiste man/vrouw op de juiste plek staat. Dit draagt bij aan de kwaliteit van ons onderwijs.</w:t>
      </w:r>
      <w:r w:rsidRPr="00703696">
        <w:rPr>
          <w:rFonts w:ascii="Comfortaa" w:eastAsia="Times New Roman" w:hAnsi="Comfortaa" w:cs="Times New Roman"/>
          <w:lang w:val="nl-NL"/>
        </w:rPr>
        <w:br/>
      </w:r>
      <w:r w:rsidRPr="00703696">
        <w:rPr>
          <w:rFonts w:ascii="Comfortaa" w:eastAsia="Times New Roman" w:hAnsi="Comfortaa" w:cs="Times New Roman"/>
          <w:lang w:val="nl-NL"/>
        </w:rPr>
        <w:br/>
      </w:r>
      <w:r w:rsidRPr="00703696">
        <w:rPr>
          <w:rFonts w:ascii="Comfortaa" w:eastAsia="Times New Roman" w:hAnsi="Comfortaa" w:cs="Times New Roman"/>
          <w:shd w:val="clear" w:color="auto" w:fill="FFFFFF"/>
          <w:lang w:val="nl-NL"/>
        </w:rPr>
        <w:t>Daarom richten we ons als SKOV binnen de HR-gesprekkencyclus:</w:t>
      </w:r>
    </w:p>
    <w:p w14:paraId="05F6D772" w14:textId="77777777" w:rsidR="00A466ED" w:rsidRPr="00703696" w:rsidRDefault="00A466ED" w:rsidP="00A466ED">
      <w:pPr>
        <w:numPr>
          <w:ilvl w:val="0"/>
          <w:numId w:val="17"/>
        </w:numPr>
        <w:spacing w:after="160"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van focus op ontwikkelpunten  naar focus op sterke punten</w:t>
      </w:r>
    </w:p>
    <w:p w14:paraId="69B3E011" w14:textId="77777777" w:rsidR="00A466ED" w:rsidRPr="00703696" w:rsidRDefault="00A466ED" w:rsidP="00A466ED">
      <w:pPr>
        <w:numPr>
          <w:ilvl w:val="0"/>
          <w:numId w:val="17"/>
        </w:numPr>
        <w:spacing w:after="160"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van statische cyclus naar flexibiliteit en maatwerk</w:t>
      </w:r>
    </w:p>
    <w:p w14:paraId="34A7DA19" w14:textId="77777777" w:rsidR="00A466ED" w:rsidRPr="00703696" w:rsidRDefault="00A466ED" w:rsidP="00A466ED">
      <w:pPr>
        <w:numPr>
          <w:ilvl w:val="0"/>
          <w:numId w:val="17"/>
        </w:numPr>
        <w:spacing w:after="160"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van beoordelaar naar continue feedback van iedereen</w:t>
      </w:r>
    </w:p>
    <w:p w14:paraId="2666B678" w14:textId="77777777" w:rsidR="00A466ED" w:rsidRPr="00703696" w:rsidRDefault="00A466ED" w:rsidP="00A466ED">
      <w:pPr>
        <w:numPr>
          <w:ilvl w:val="0"/>
          <w:numId w:val="17"/>
        </w:numPr>
        <w:spacing w:after="160" w:line="240" w:lineRule="auto"/>
        <w:contextualSpacing/>
        <w:rPr>
          <w:rFonts w:ascii="Comfortaa" w:eastAsia="Times New Roman" w:hAnsi="Comfortaa" w:cs="Times New Roman"/>
          <w:sz w:val="20"/>
          <w:szCs w:val="20"/>
          <w:lang w:val="nl-NL"/>
        </w:rPr>
      </w:pPr>
      <w:r w:rsidRPr="00703696">
        <w:rPr>
          <w:rFonts w:ascii="Comfortaa" w:eastAsia="Times New Roman" w:hAnsi="Comfortaa" w:cs="Times New Roman"/>
          <w:sz w:val="20"/>
          <w:szCs w:val="20"/>
          <w:lang w:val="nl-NL"/>
        </w:rPr>
        <w:t>van beoordelen naar ontwikkelen</w:t>
      </w:r>
    </w:p>
    <w:p w14:paraId="4D72D4B6" w14:textId="77777777" w:rsidR="00A466ED" w:rsidRPr="00703696" w:rsidRDefault="00A466ED" w:rsidP="00A466ED">
      <w:pPr>
        <w:spacing w:after="160" w:line="256" w:lineRule="auto"/>
        <w:rPr>
          <w:rFonts w:ascii="Comfortaa" w:eastAsia="Times New Roman" w:hAnsi="Comfortaa" w:cs="Times New Roman"/>
          <w:sz w:val="20"/>
          <w:szCs w:val="20"/>
          <w:shd w:val="clear" w:color="auto" w:fill="FFFFFF"/>
          <w:lang w:val="nl-NL"/>
        </w:rPr>
      </w:pPr>
    </w:p>
    <w:p w14:paraId="49573005" w14:textId="77777777" w:rsidR="00A466ED" w:rsidRPr="00703696" w:rsidRDefault="00A466ED" w:rsidP="00A466ED">
      <w:pPr>
        <w:spacing w:after="160" w:line="256" w:lineRule="auto"/>
        <w:contextualSpacing/>
        <w:rPr>
          <w:rFonts w:ascii="Comfortaa" w:eastAsia="Calibri" w:hAnsi="Comfortaa" w:cs="Times New Roman"/>
          <w:lang w:val="nl-NL" w:eastAsia="en-US"/>
        </w:rPr>
      </w:pPr>
      <w:r w:rsidRPr="00703696">
        <w:rPr>
          <w:rFonts w:ascii="Comfortaa" w:eastAsia="Times New Roman" w:hAnsi="Comfortaa" w:cs="Times New Roman"/>
          <w:shd w:val="clear" w:color="auto" w:fill="FFFFFF"/>
          <w:lang w:val="nl-NL"/>
        </w:rPr>
        <w:t>Om de ontwikkelmogelijkheden van leerkrachten te stimuleren en het ontwikkelpotentieel van de organisatie helder in beeld te krijgen, maakt SKOV gebruik van het Performance Management Systeem (PMS). Het PMS ondersteunt bij de HR-gesprekscyclus met het vastleggen van doelstellingen, voortgang, competentiescores en ontwikkelafspraken. De regie hierbij ligt hierbij in handen van de werknemer zelf. </w:t>
      </w:r>
    </w:p>
    <w:p w14:paraId="7B6AF861" w14:textId="4E955B55" w:rsidR="00696811" w:rsidRPr="00703696" w:rsidRDefault="00696811" w:rsidP="001F5736">
      <w:pPr>
        <w:rPr>
          <w:rFonts w:ascii="Comfortaa" w:eastAsia="Comfortaa" w:hAnsi="Comfortaa" w:cs="Comfortaa"/>
          <w:b/>
          <w:color w:val="000000" w:themeColor="text1"/>
          <w:sz w:val="28"/>
          <w:szCs w:val="28"/>
        </w:rPr>
      </w:pPr>
    </w:p>
    <w:p w14:paraId="6F992279" w14:textId="56B2F71D" w:rsidR="00CE181C" w:rsidRPr="006908B3" w:rsidRDefault="00CE181C" w:rsidP="00CE181C">
      <w:pPr>
        <w:spacing w:after="160" w:line="259" w:lineRule="auto"/>
        <w:rPr>
          <w:rFonts w:ascii="Comfortaa" w:eastAsia="Calibri" w:hAnsi="Comfortaa" w:cs="Times New Roman"/>
          <w:b/>
          <w:bCs/>
          <w:sz w:val="28"/>
          <w:szCs w:val="28"/>
          <w:lang w:val="nl-NL" w:eastAsia="en-US"/>
        </w:rPr>
      </w:pPr>
      <w:r w:rsidRPr="00703696">
        <w:rPr>
          <w:rFonts w:ascii="Comfortaa" w:eastAsia="Calibri" w:hAnsi="Comfortaa" w:cs="Times New Roman"/>
          <w:b/>
          <w:bCs/>
          <w:sz w:val="28"/>
          <w:szCs w:val="28"/>
          <w:lang w:val="nl-NL" w:eastAsia="en-US"/>
        </w:rPr>
        <w:t xml:space="preserve">8. </w:t>
      </w:r>
      <w:r w:rsidRPr="00703696">
        <w:rPr>
          <w:rFonts w:ascii="Comfortaa" w:eastAsia="Calibri" w:hAnsi="Comfortaa" w:cs="Times New Roman"/>
          <w:b/>
          <w:bCs/>
          <w:sz w:val="28"/>
          <w:szCs w:val="28"/>
          <w:lang w:val="nl-NL" w:eastAsia="en-US"/>
        </w:rPr>
        <w:tab/>
        <w:t>Financieel beheer</w:t>
      </w:r>
      <w:r w:rsidR="002C5653">
        <w:rPr>
          <w:rFonts w:ascii="Comfortaa" w:eastAsia="Calibri" w:hAnsi="Comfortaa" w:cs="Times New Roman"/>
          <w:b/>
          <w:bCs/>
          <w:sz w:val="28"/>
          <w:szCs w:val="28"/>
          <w:lang w:val="nl-NL" w:eastAsia="en-US"/>
        </w:rPr>
        <w:br/>
      </w:r>
      <w:r w:rsidRPr="00703696">
        <w:rPr>
          <w:rFonts w:ascii="Comfortaa" w:eastAsia="Calibri" w:hAnsi="Comfortaa" w:cs="Times New Roman"/>
          <w:b/>
          <w:bCs/>
          <w:sz w:val="24"/>
          <w:szCs w:val="24"/>
          <w:lang w:val="nl-NL" w:eastAsia="en-US"/>
        </w:rPr>
        <w:t>8.1 Financiële geldstromen</w:t>
      </w:r>
      <w:r w:rsidR="002C5653">
        <w:rPr>
          <w:rFonts w:ascii="Comfortaa" w:eastAsia="Calibri" w:hAnsi="Comfortaa" w:cs="Times New Roman"/>
          <w:b/>
          <w:bCs/>
          <w:sz w:val="28"/>
          <w:szCs w:val="28"/>
          <w:lang w:val="nl-NL" w:eastAsia="en-US"/>
        </w:rPr>
        <w:br/>
      </w:r>
      <w:r w:rsidRPr="00703696">
        <w:rPr>
          <w:rFonts w:ascii="Comfortaa" w:eastAsia="Calibri" w:hAnsi="Comfortaa" w:cs="Arial"/>
          <w:shd w:val="clear" w:color="auto" w:fill="FFFFFF"/>
          <w:lang w:val="nl-NL" w:eastAsia="en-US"/>
        </w:rPr>
        <w:t>Het basisonderwijs is volledig gesubsidieerd. SKOV ontvangt jaarlijks middelen vanuit de overheid op grond van het gestelde binnen Lumpsum, teneinde onderwijs te realiseren zoals bedoeld in de wet Primair Onderwijs. </w:t>
      </w:r>
      <w:r w:rsidRPr="00703696">
        <w:rPr>
          <w:rFonts w:ascii="Comfortaa" w:eastAsia="Calibri" w:hAnsi="Comfortaa" w:cs="Arial"/>
          <w:lang w:val="nl-NL" w:eastAsia="en-US"/>
        </w:rPr>
        <w:br/>
      </w:r>
      <w:r w:rsidRPr="00703696">
        <w:rPr>
          <w:rFonts w:ascii="Comfortaa" w:eastAsia="Calibri" w:hAnsi="Comfortaa" w:cs="Arial"/>
          <w:shd w:val="clear" w:color="auto" w:fill="FFFFFF"/>
          <w:lang w:val="nl-NL" w:eastAsia="en-US"/>
        </w:rPr>
        <w:t>SKOV is een gezonde organisatie zonder winstoogmerk. Uitgangspunt binnen SKOV is dat middelen volgend zijn voor het primaire proces: onderwijs aan kinderen van 4 tot 12 jaar, waar binnen geldt:  </w:t>
      </w:r>
      <w:r w:rsidRPr="00703696">
        <w:rPr>
          <w:rFonts w:ascii="Comfortaa" w:eastAsia="Calibri" w:hAnsi="Comfortaa" w:cs="Arial"/>
          <w:lang w:val="nl-NL" w:eastAsia="en-US"/>
        </w:rPr>
        <w:br/>
      </w:r>
      <w:r w:rsidRPr="00703696">
        <w:rPr>
          <w:rFonts w:ascii="Comfortaa" w:eastAsia="Calibri" w:hAnsi="Comfortaa" w:cs="Arial"/>
          <w:lang w:val="nl-NL" w:eastAsia="en-US"/>
        </w:rPr>
        <w:br/>
      </w:r>
      <w:r w:rsidRPr="00703696">
        <w:rPr>
          <w:rFonts w:ascii="Comfortaa" w:eastAsia="Calibri" w:hAnsi="Comfortaa" w:cs="Arial"/>
          <w:i/>
          <w:iCs/>
          <w:shd w:val="clear" w:color="auto" w:fill="FFFFFF"/>
          <w:lang w:val="nl-NL" w:eastAsia="en-US"/>
        </w:rPr>
        <w:t>gelijke kansen, middelen, mogelijkheden en omstandigheden voor alle kinderen en werknemers binnen de organisatie, onafhankelijk van de locatie, waarop ze werken.</w:t>
      </w:r>
      <w:r w:rsidRPr="00703696">
        <w:rPr>
          <w:rFonts w:ascii="Comfortaa" w:eastAsia="Calibri" w:hAnsi="Comfortaa" w:cs="Arial"/>
          <w:i/>
          <w:iCs/>
          <w:lang w:val="nl-NL" w:eastAsia="en-US"/>
        </w:rPr>
        <w:br/>
      </w:r>
      <w:r w:rsidRPr="00703696">
        <w:rPr>
          <w:rFonts w:ascii="Comfortaa" w:eastAsia="Calibri" w:hAnsi="Comfortaa" w:cs="Arial"/>
          <w:lang w:val="nl-NL" w:eastAsia="en-US"/>
        </w:rPr>
        <w:br/>
      </w:r>
      <w:r w:rsidRPr="00703696">
        <w:rPr>
          <w:rFonts w:ascii="Comfortaa" w:eastAsia="Calibri" w:hAnsi="Comfortaa" w:cs="Arial"/>
          <w:shd w:val="clear" w:color="auto" w:fill="FFFFFF"/>
          <w:lang w:val="nl-NL" w:eastAsia="en-US"/>
        </w:rPr>
        <w:t>Financiën zijn echter ook voorwaardenscheppend. Beschikbare middelen dienen derhalve effectief (via een transparant beleid) en efficiënt ingezet en beheerd te worden.</w:t>
      </w:r>
      <w:r w:rsidRPr="00703696">
        <w:rPr>
          <w:rFonts w:ascii="Comfortaa" w:eastAsia="Calibri" w:hAnsi="Comfortaa" w:cs="Arial"/>
          <w:lang w:val="nl-NL" w:eastAsia="en-US"/>
        </w:rPr>
        <w:br/>
      </w:r>
      <w:r w:rsidRPr="00703696">
        <w:rPr>
          <w:rFonts w:ascii="Comfortaa" w:eastAsia="Calibri" w:hAnsi="Comfortaa" w:cs="Arial"/>
          <w:shd w:val="clear" w:color="auto" w:fill="FFFFFF"/>
          <w:lang w:val="nl-NL" w:eastAsia="en-US"/>
        </w:rPr>
        <w:t>           </w:t>
      </w:r>
      <w:r w:rsidRPr="00703696">
        <w:rPr>
          <w:rFonts w:ascii="Comfortaa" w:eastAsia="Calibri" w:hAnsi="Comfortaa" w:cs="Arial"/>
          <w:lang w:val="nl-NL" w:eastAsia="en-US"/>
        </w:rPr>
        <w:br/>
      </w:r>
      <w:r w:rsidRPr="00703696">
        <w:rPr>
          <w:rFonts w:ascii="Comfortaa" w:eastAsia="Calibri" w:hAnsi="Comfortaa" w:cs="Arial"/>
          <w:shd w:val="clear" w:color="auto" w:fill="FFFFFF"/>
          <w:lang w:val="nl-NL" w:eastAsia="en-US"/>
        </w:rPr>
        <w:t>Jaarlijks wordt het onderwijskundige en beheersmatige beleid omgezet in een (</w:t>
      </w:r>
      <w:proofErr w:type="spellStart"/>
      <w:r w:rsidRPr="00703696">
        <w:rPr>
          <w:rFonts w:ascii="Comfortaa" w:eastAsia="Calibri" w:hAnsi="Comfortaa" w:cs="Arial"/>
          <w:shd w:val="clear" w:color="auto" w:fill="FFFFFF"/>
          <w:lang w:val="nl-NL" w:eastAsia="en-US"/>
        </w:rPr>
        <w:t>meerjaren</w:t>
      </w:r>
      <w:proofErr w:type="spellEnd"/>
      <w:r w:rsidRPr="00703696">
        <w:rPr>
          <w:rFonts w:ascii="Comfortaa" w:eastAsia="Calibri" w:hAnsi="Comfortaa" w:cs="Arial"/>
          <w:shd w:val="clear" w:color="auto" w:fill="FFFFFF"/>
          <w:lang w:val="nl-NL" w:eastAsia="en-US"/>
        </w:rPr>
        <w:t xml:space="preserve">-)begroting. Deze wordt ter advisering voorgelegd aan de Gemeenschappelijke </w:t>
      </w:r>
      <w:proofErr w:type="spellStart"/>
      <w:r w:rsidRPr="00703696">
        <w:rPr>
          <w:rFonts w:ascii="Comfortaa" w:eastAsia="Calibri" w:hAnsi="Comfortaa" w:cs="Arial"/>
          <w:shd w:val="clear" w:color="auto" w:fill="FFFFFF"/>
          <w:lang w:val="nl-NL" w:eastAsia="en-US"/>
        </w:rPr>
        <w:t>MedezeggenschapsRaad</w:t>
      </w:r>
      <w:proofErr w:type="spellEnd"/>
      <w:r w:rsidRPr="00703696">
        <w:rPr>
          <w:rFonts w:ascii="Comfortaa" w:eastAsia="Calibri" w:hAnsi="Comfortaa" w:cs="Arial"/>
          <w:shd w:val="clear" w:color="auto" w:fill="FFFFFF"/>
          <w:lang w:val="nl-NL" w:eastAsia="en-US"/>
        </w:rPr>
        <w:t xml:space="preserve"> en ter vaststelling aan het Toezichthoudend Bestuur.</w:t>
      </w:r>
      <w:r w:rsidRPr="00703696">
        <w:rPr>
          <w:rFonts w:ascii="Comfortaa" w:eastAsia="Calibri" w:hAnsi="Comfortaa" w:cs="Arial"/>
          <w:i/>
          <w:iCs/>
          <w:lang w:val="nl-NL" w:eastAsia="en-US"/>
        </w:rPr>
        <w:t> </w:t>
      </w:r>
    </w:p>
    <w:p w14:paraId="60CC5F9C" w14:textId="77777777" w:rsidR="00CE181C" w:rsidRPr="00703696" w:rsidRDefault="00CE181C" w:rsidP="00CE181C">
      <w:pPr>
        <w:spacing w:after="160" w:line="259" w:lineRule="auto"/>
        <w:contextualSpacing/>
        <w:rPr>
          <w:rFonts w:ascii="Comfortaa" w:eastAsia="Calibri" w:hAnsi="Comfortaa" w:cs="Arial"/>
          <w:b/>
          <w:bCs/>
          <w:sz w:val="24"/>
          <w:szCs w:val="24"/>
          <w:lang w:val="nl-NL" w:eastAsia="en-US"/>
        </w:rPr>
      </w:pPr>
      <w:r w:rsidRPr="00703696">
        <w:rPr>
          <w:rFonts w:ascii="Comfortaa" w:eastAsia="Calibri" w:hAnsi="Comfortaa" w:cs="Arial"/>
          <w:b/>
          <w:bCs/>
          <w:sz w:val="24"/>
          <w:szCs w:val="24"/>
          <w:lang w:val="nl-NL" w:eastAsia="en-US"/>
        </w:rPr>
        <w:t>8.2 Sponsoring</w:t>
      </w:r>
    </w:p>
    <w:p w14:paraId="1B7CD3FE" w14:textId="77777777" w:rsidR="00CE181C" w:rsidRPr="00703696" w:rsidRDefault="00CE181C" w:rsidP="00CE181C">
      <w:pPr>
        <w:spacing w:line="240" w:lineRule="auto"/>
        <w:contextualSpacing/>
        <w:rPr>
          <w:rFonts w:ascii="Comfortaa" w:eastAsia="Times New Roman" w:hAnsi="Comfortaa" w:cs="Times New Roman"/>
          <w:lang w:val="nl-NL"/>
        </w:rPr>
      </w:pPr>
      <w:r w:rsidRPr="00703696">
        <w:rPr>
          <w:rFonts w:ascii="Comfortaa" w:eastAsia="Times New Roman" w:hAnsi="Comfortaa" w:cs="Times New Roman"/>
          <w:shd w:val="clear" w:color="auto" w:fill="FFFFFF"/>
          <w:lang w:val="nl-NL"/>
        </w:rPr>
        <w:t>SKOV volgt het landelijk convenant 'Scholen voor primair en voortgezet onderwijs sponsoring' 2020-2022. Na evaluatie zal dit convenant waarschijnlijk in 2023 vernieuwd worden.</w:t>
      </w:r>
      <w:r w:rsidRPr="00703696">
        <w:rPr>
          <w:rFonts w:ascii="Comfortaa" w:eastAsia="Times New Roman" w:hAnsi="Comfortaa" w:cs="Times New Roman"/>
          <w:lang w:val="nl-NL"/>
        </w:rPr>
        <w:br/>
      </w:r>
      <w:r w:rsidRPr="00703696">
        <w:rPr>
          <w:rFonts w:ascii="Comfortaa" w:eastAsia="Times New Roman" w:hAnsi="Comfortaa" w:cs="Times New Roman"/>
          <w:lang w:val="nl-NL"/>
        </w:rPr>
        <w:br/>
      </w:r>
      <w:r w:rsidRPr="00703696">
        <w:rPr>
          <w:rFonts w:ascii="Comfortaa" w:eastAsia="Times New Roman" w:hAnsi="Comfortaa" w:cs="Times New Roman"/>
          <w:shd w:val="clear" w:color="auto" w:fill="FFFFFF"/>
          <w:lang w:val="nl-NL"/>
        </w:rPr>
        <w:t>In dit landelijk convenant hebben 11 partijen, waaronder de Nederlandse staat, de besturenorganisaties po en vo en de werknemer- en werkgeversorganisaties vastgelegd binnen welke kaders sponsoring van scholen kan plaatsvinden. De meeste belangrijke punten uit het convenant betreffen:</w:t>
      </w:r>
      <w:r w:rsidRPr="00703696">
        <w:rPr>
          <w:rFonts w:ascii="Comfortaa" w:eastAsia="Times New Roman" w:hAnsi="Comfortaa" w:cs="Times New Roman"/>
          <w:lang w:val="nl-NL"/>
        </w:rPr>
        <w:br/>
      </w:r>
    </w:p>
    <w:p w14:paraId="1EDD7577" w14:textId="77777777" w:rsidR="00CE181C" w:rsidRPr="00703696" w:rsidRDefault="00CE181C" w:rsidP="00CE181C">
      <w:pPr>
        <w:numPr>
          <w:ilvl w:val="0"/>
          <w:numId w:val="20"/>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 xml:space="preserve">Sponsoring in het onderwijs moet verenigbaar zijn met de pedagogische en onderwijskundige taak en doelstelling van de school. Er mag geen schade worden berokkend </w:t>
      </w:r>
      <w:r w:rsidRPr="00703696">
        <w:rPr>
          <w:rFonts w:ascii="Comfortaa" w:eastAsia="Times New Roman" w:hAnsi="Comfortaa" w:cs="Times New Roman"/>
          <w:lang w:val="nl-NL"/>
        </w:rPr>
        <w:lastRenderedPageBreak/>
        <w:t>aan de geestelijke of lichamelijke gesteldheid en ontwikkeling van leerlingen. Sponsoring moet in overeenstemming zijn met de goede smaak en het fatsoen. De sponsor mag geen voordeel trekken uit onkunde of goedgelovigheid van leerlingen.</w:t>
      </w:r>
    </w:p>
    <w:p w14:paraId="30F026EE" w14:textId="77777777" w:rsidR="00CE181C" w:rsidRPr="00703696" w:rsidRDefault="00CE181C" w:rsidP="00CE181C">
      <w:pPr>
        <w:numPr>
          <w:ilvl w:val="0"/>
          <w:numId w:val="20"/>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Sponsoring mag niet de objectiviteit, de geloofwaardigheid, de betrouwbaarheid en de onafhankelijkheid van het onderwijs, de scholen en de daarbij betrokkenen in gevaar brengen.</w:t>
      </w:r>
    </w:p>
    <w:p w14:paraId="081243FE" w14:textId="77777777" w:rsidR="00CE181C" w:rsidRPr="00703696" w:rsidRDefault="00CE181C" w:rsidP="00CE181C">
      <w:pPr>
        <w:numPr>
          <w:ilvl w:val="0"/>
          <w:numId w:val="20"/>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Sponsoring mag niet de onderwijsinhoud beïnvloeden, dan wel in strijd zijn met het onderwijsaanbod en de door de school en het schoolbestuur aan het onderwijs gestelde kwalitatieve eisen.</w:t>
      </w:r>
    </w:p>
    <w:p w14:paraId="3FC71E59" w14:textId="77777777" w:rsidR="00CE181C" w:rsidRPr="00703696" w:rsidRDefault="00CE181C" w:rsidP="00CE181C">
      <w:pPr>
        <w:numPr>
          <w:ilvl w:val="0"/>
          <w:numId w:val="20"/>
        </w:numPr>
        <w:spacing w:before="100" w:beforeAutospacing="1" w:after="100" w:afterAutospacing="1" w:line="240" w:lineRule="auto"/>
        <w:contextualSpacing/>
        <w:rPr>
          <w:rFonts w:ascii="Comfortaa" w:eastAsia="Times New Roman" w:hAnsi="Comfortaa" w:cs="Times New Roman"/>
          <w:lang w:val="nl-NL"/>
        </w:rPr>
      </w:pPr>
      <w:r w:rsidRPr="00703696">
        <w:rPr>
          <w:rFonts w:ascii="Comfortaa" w:eastAsia="Times New Roman" w:hAnsi="Comfortaa" w:cs="Times New Roman"/>
          <w:lang w:val="nl-NL"/>
        </w:rPr>
        <w:t>De continuïteit van het onderwijs mag niet in gevaar komen doordat op enig moment sponsormiddelen wegvallen.</w:t>
      </w:r>
    </w:p>
    <w:p w14:paraId="54E40337" w14:textId="77777777" w:rsidR="00CE181C" w:rsidRPr="00703696" w:rsidRDefault="00CE181C" w:rsidP="00CE181C">
      <w:pPr>
        <w:spacing w:after="160" w:line="259" w:lineRule="auto"/>
        <w:contextualSpacing/>
        <w:rPr>
          <w:rFonts w:ascii="Comfortaa" w:eastAsia="Times New Roman" w:hAnsi="Comfortaa" w:cs="Times New Roman"/>
          <w:sz w:val="20"/>
          <w:szCs w:val="20"/>
          <w:shd w:val="clear" w:color="auto" w:fill="FFFFFF"/>
          <w:lang w:val="nl-NL"/>
        </w:rPr>
      </w:pPr>
    </w:p>
    <w:p w14:paraId="4A5C2860" w14:textId="77777777" w:rsidR="00CE181C" w:rsidRPr="00703696" w:rsidRDefault="00CE181C" w:rsidP="00CE181C">
      <w:pPr>
        <w:spacing w:after="160" w:line="259" w:lineRule="auto"/>
        <w:contextualSpacing/>
        <w:rPr>
          <w:rFonts w:ascii="Comfortaa" w:eastAsia="Calibri" w:hAnsi="Comfortaa" w:cs="Times New Roman"/>
          <w:lang w:val="nl-NL" w:eastAsia="en-US"/>
        </w:rPr>
      </w:pPr>
      <w:r w:rsidRPr="00703696">
        <w:rPr>
          <w:rFonts w:ascii="Comfortaa" w:eastAsia="Times New Roman" w:hAnsi="Comfortaa" w:cs="Times New Roman"/>
          <w:shd w:val="clear" w:color="auto" w:fill="FFFFFF"/>
          <w:lang w:val="nl-NL"/>
        </w:rPr>
        <w:t>De (gehele) medezeggenschapsraad heeft instemmingsrecht wanneer de school een sponsorovereenkomst wil aangaan.</w:t>
      </w:r>
    </w:p>
    <w:p w14:paraId="1A1BDD69" w14:textId="77777777" w:rsidR="00935E11" w:rsidRDefault="00935E11" w:rsidP="001F5736">
      <w:pPr>
        <w:rPr>
          <w:rFonts w:ascii="Comfortaa" w:eastAsia="Comfortaa" w:hAnsi="Comfortaa" w:cs="Comfortaa"/>
          <w:b/>
          <w:color w:val="000000" w:themeColor="text1"/>
          <w:sz w:val="28"/>
          <w:szCs w:val="28"/>
        </w:rPr>
      </w:pPr>
    </w:p>
    <w:p w14:paraId="7E73E6E5" w14:textId="5978D07E" w:rsidR="00F25767" w:rsidRPr="009B0712" w:rsidRDefault="00696811" w:rsidP="00696811">
      <w:r w:rsidRPr="06A415BD">
        <w:rPr>
          <w:b/>
          <w:color w:val="000000" w:themeColor="text1"/>
          <w:sz w:val="28"/>
          <w:szCs w:val="28"/>
        </w:rPr>
        <w:t xml:space="preserve">9. </w:t>
      </w:r>
      <w:r w:rsidR="008F2CD8" w:rsidRPr="06A415BD">
        <w:rPr>
          <w:b/>
          <w:color w:val="000000" w:themeColor="text1"/>
          <w:sz w:val="28"/>
          <w:szCs w:val="28"/>
        </w:rPr>
        <w:t>Roadmap</w:t>
      </w:r>
      <w:r>
        <w:br/>
      </w:r>
      <w:r w:rsidR="0A49ED85" w:rsidRPr="06A415BD">
        <w:rPr>
          <w:b/>
          <w:bCs/>
          <w:color w:val="000000" w:themeColor="text1"/>
          <w:sz w:val="28"/>
          <w:szCs w:val="28"/>
        </w:rPr>
        <w:t xml:space="preserve"> </w:t>
      </w:r>
      <w:r w:rsidRPr="06A415BD">
        <w:rPr>
          <w:b/>
          <w:color w:val="000000" w:themeColor="text1"/>
          <w:sz w:val="28"/>
          <w:szCs w:val="28"/>
        </w:rPr>
        <w:t>S</w:t>
      </w:r>
      <w:r w:rsidR="004A3B9B" w:rsidRPr="06A415BD">
        <w:rPr>
          <w:b/>
          <w:color w:val="000000" w:themeColor="text1"/>
          <w:sz w:val="28"/>
          <w:szCs w:val="28"/>
        </w:rPr>
        <w:t>choolontwikkelingsprojecten 2021-2025</w:t>
      </w:r>
    </w:p>
    <w:p w14:paraId="7A121A5C" w14:textId="1944B530" w:rsidR="00EB72F1" w:rsidRPr="009B0712" w:rsidRDefault="00EB72F1" w:rsidP="001F5736">
      <w:pPr>
        <w:jc w:val="both"/>
      </w:pPr>
      <w:r w:rsidRPr="06A415BD">
        <w:rPr>
          <w:color w:val="000000" w:themeColor="text1"/>
        </w:rPr>
        <w:t>O=ori</w:t>
      </w:r>
      <w:r w:rsidR="00A43D08" w:rsidRPr="06A415BD">
        <w:rPr>
          <w:color w:val="000000" w:themeColor="text1"/>
        </w:rPr>
        <w:t>ë</w:t>
      </w:r>
      <w:r w:rsidRPr="06A415BD">
        <w:rPr>
          <w:color w:val="000000" w:themeColor="text1"/>
        </w:rPr>
        <w:t>nteren</w:t>
      </w:r>
    </w:p>
    <w:p w14:paraId="6677D870" w14:textId="5FB586C7" w:rsidR="00EB72F1" w:rsidRPr="009B0712" w:rsidRDefault="00EB72F1" w:rsidP="001F5736">
      <w:pPr>
        <w:jc w:val="both"/>
      </w:pPr>
      <w:r w:rsidRPr="06A415BD">
        <w:rPr>
          <w:color w:val="000000" w:themeColor="text1"/>
        </w:rPr>
        <w:t>I=implementeren</w:t>
      </w:r>
    </w:p>
    <w:p w14:paraId="16DB494A" w14:textId="43226EC9" w:rsidR="00EB72F1" w:rsidRPr="009B0712" w:rsidRDefault="00EB72F1" w:rsidP="001F5736">
      <w:pPr>
        <w:jc w:val="both"/>
      </w:pPr>
      <w:r w:rsidRPr="06A415BD">
        <w:rPr>
          <w:color w:val="000000" w:themeColor="text1"/>
        </w:rPr>
        <w:t xml:space="preserve">B= borgen </w:t>
      </w:r>
    </w:p>
    <w:p w14:paraId="0595BF5B" w14:textId="54F77332" w:rsidR="00804C70" w:rsidRPr="009B0712" w:rsidRDefault="0A49ED85" w:rsidP="06A415BD">
      <w:r w:rsidRPr="06A415BD">
        <w:t xml:space="preserve"> </w:t>
      </w:r>
    </w:p>
    <w:tbl>
      <w:tblPr>
        <w:tblStyle w:val="Tabelraster"/>
        <w:tblW w:w="0" w:type="auto"/>
        <w:tblLayout w:type="fixed"/>
        <w:tblLook w:val="04A0" w:firstRow="1" w:lastRow="0" w:firstColumn="1" w:lastColumn="0" w:noHBand="0" w:noVBand="1"/>
      </w:tblPr>
      <w:tblGrid>
        <w:gridCol w:w="1977"/>
        <w:gridCol w:w="1842"/>
        <w:gridCol w:w="1273"/>
        <w:gridCol w:w="1423"/>
        <w:gridCol w:w="1273"/>
        <w:gridCol w:w="1273"/>
      </w:tblGrid>
      <w:tr w:rsidR="06A415BD" w14:paraId="53565328" w14:textId="77777777" w:rsidTr="06A415BD">
        <w:tc>
          <w:tcPr>
            <w:tcW w:w="1977" w:type="dxa"/>
            <w:tcBorders>
              <w:top w:val="single" w:sz="8" w:space="0" w:color="auto"/>
              <w:left w:val="single" w:sz="8" w:space="0" w:color="auto"/>
              <w:bottom w:val="single" w:sz="8" w:space="0" w:color="auto"/>
              <w:right w:val="single" w:sz="8" w:space="0" w:color="auto"/>
            </w:tcBorders>
          </w:tcPr>
          <w:p w14:paraId="40C4BE7E" w14:textId="7E5DFE91" w:rsidR="06A415BD" w:rsidRDefault="06A415BD" w:rsidP="06A415BD">
            <w:pPr>
              <w:spacing w:line="276" w:lineRule="auto"/>
            </w:pPr>
            <w:r w:rsidRPr="06A415BD">
              <w:rPr>
                <w:rFonts w:ascii="Ink Free" w:eastAsia="Ink Free" w:hAnsi="Ink Free" w:cs="Ink Free"/>
                <w:color w:val="000000" w:themeColor="text1"/>
                <w:sz w:val="28"/>
                <w:szCs w:val="28"/>
              </w:rPr>
              <w:t>Doel (wegwijzer)</w:t>
            </w:r>
          </w:p>
        </w:tc>
        <w:tc>
          <w:tcPr>
            <w:tcW w:w="1842" w:type="dxa"/>
            <w:tcBorders>
              <w:top w:val="single" w:sz="8" w:space="0" w:color="auto"/>
              <w:left w:val="single" w:sz="8" w:space="0" w:color="auto"/>
              <w:bottom w:val="single" w:sz="8" w:space="0" w:color="auto"/>
              <w:right w:val="single" w:sz="8" w:space="0" w:color="auto"/>
            </w:tcBorders>
          </w:tcPr>
          <w:p w14:paraId="189C988D" w14:textId="0017193F" w:rsidR="06A415BD" w:rsidRDefault="06A415BD" w:rsidP="06A415BD">
            <w:pPr>
              <w:spacing w:line="276" w:lineRule="auto"/>
            </w:pPr>
            <w:r w:rsidRPr="06A415BD">
              <w:rPr>
                <w:rFonts w:ascii="Ink Free" w:eastAsia="Ink Free" w:hAnsi="Ink Free" w:cs="Ink Free"/>
                <w:color w:val="000000" w:themeColor="text1"/>
                <w:sz w:val="28"/>
                <w:szCs w:val="28"/>
              </w:rPr>
              <w:t xml:space="preserve">Acties        </w:t>
            </w:r>
          </w:p>
        </w:tc>
        <w:tc>
          <w:tcPr>
            <w:tcW w:w="5242" w:type="dxa"/>
            <w:gridSpan w:val="4"/>
            <w:tcBorders>
              <w:top w:val="single" w:sz="8" w:space="0" w:color="auto"/>
              <w:left w:val="single" w:sz="8" w:space="0" w:color="auto"/>
              <w:bottom w:val="single" w:sz="8" w:space="0" w:color="auto"/>
              <w:right w:val="single" w:sz="8" w:space="0" w:color="auto"/>
            </w:tcBorders>
          </w:tcPr>
          <w:p w14:paraId="4E7339C4" w14:textId="446CD8ED" w:rsidR="06A415BD" w:rsidRDefault="06A415BD" w:rsidP="06A415BD">
            <w:pPr>
              <w:spacing w:line="276" w:lineRule="auto"/>
            </w:pPr>
            <w:r w:rsidRPr="06A415BD">
              <w:rPr>
                <w:rFonts w:ascii="Ink Free" w:eastAsia="Ink Free" w:hAnsi="Ink Free" w:cs="Ink Free"/>
                <w:color w:val="000000" w:themeColor="text1"/>
                <w:sz w:val="28"/>
                <w:szCs w:val="28"/>
              </w:rPr>
              <w:t>bewustwording</w:t>
            </w:r>
          </w:p>
        </w:tc>
      </w:tr>
      <w:tr w:rsidR="06A415BD" w14:paraId="5156C44D" w14:textId="77777777" w:rsidTr="06A415BD">
        <w:tc>
          <w:tcPr>
            <w:tcW w:w="9061" w:type="dxa"/>
            <w:gridSpan w:val="6"/>
            <w:tcBorders>
              <w:top w:val="single" w:sz="8" w:space="0" w:color="auto"/>
              <w:left w:val="single" w:sz="8" w:space="0" w:color="auto"/>
              <w:bottom w:val="single" w:sz="8" w:space="0" w:color="auto"/>
              <w:right w:val="single" w:sz="8" w:space="0" w:color="auto"/>
            </w:tcBorders>
            <w:shd w:val="clear" w:color="auto" w:fill="FFF2CC"/>
          </w:tcPr>
          <w:p w14:paraId="0B5AF196" w14:textId="233FFEF7" w:rsidR="06A415BD" w:rsidRDefault="06A415BD" w:rsidP="06A415BD">
            <w:pPr>
              <w:spacing w:line="276" w:lineRule="auto"/>
              <w:jc w:val="both"/>
            </w:pPr>
            <w:r w:rsidRPr="06A415BD">
              <w:rPr>
                <w:rFonts w:ascii="Calibri" w:eastAsia="Calibri" w:hAnsi="Calibri" w:cs="Calibri"/>
                <w:color w:val="000000" w:themeColor="text1"/>
                <w:sz w:val="20"/>
                <w:szCs w:val="20"/>
              </w:rPr>
              <w:t xml:space="preserve">Beleidsthema: </w:t>
            </w:r>
            <w:r w:rsidRPr="06A415BD">
              <w:rPr>
                <w:rFonts w:ascii="Calibri" w:eastAsia="Calibri" w:hAnsi="Calibri" w:cs="Calibri"/>
                <w:b/>
                <w:bCs/>
                <w:color w:val="000000" w:themeColor="text1"/>
                <w:sz w:val="20"/>
                <w:szCs w:val="20"/>
                <w:u w:val="single"/>
              </w:rPr>
              <w:t>S</w:t>
            </w:r>
            <w:r w:rsidRPr="06A415BD">
              <w:rPr>
                <w:rFonts w:ascii="Calibri" w:eastAsia="Calibri" w:hAnsi="Calibri" w:cs="Calibri"/>
                <w:color w:val="000000" w:themeColor="text1"/>
                <w:sz w:val="20"/>
                <w:szCs w:val="20"/>
                <w:u w:val="single"/>
              </w:rPr>
              <w:t>amen</w:t>
            </w:r>
            <w:r w:rsidRPr="06A415BD">
              <w:rPr>
                <w:rFonts w:ascii="Calibri" w:eastAsia="Calibri" w:hAnsi="Calibri" w:cs="Calibri"/>
                <w:color w:val="000000" w:themeColor="text1"/>
                <w:sz w:val="20"/>
                <w:szCs w:val="20"/>
              </w:rPr>
              <w:t xml:space="preserve"> sterker in een lerende organisatie </w:t>
            </w:r>
          </w:p>
          <w:p w14:paraId="116273A9" w14:textId="726454FB" w:rsidR="06A415BD" w:rsidRDefault="06A415BD" w:rsidP="06A415BD">
            <w:pPr>
              <w:spacing w:line="276" w:lineRule="auto"/>
            </w:pPr>
            <w:r w:rsidRPr="06A415BD">
              <w:rPr>
                <w:rFonts w:ascii="Calibri" w:eastAsia="Calibri" w:hAnsi="Calibri" w:cs="Calibri"/>
                <w:color w:val="000000" w:themeColor="text1"/>
                <w:sz w:val="20"/>
                <w:szCs w:val="20"/>
              </w:rPr>
              <w:t>Kernthema: Samen leren inhoud geven; Het door ontwikkelen van het schoolconcept</w:t>
            </w:r>
            <w:r w:rsidRPr="06A415BD">
              <w:rPr>
                <w:color w:val="000000" w:themeColor="text1"/>
              </w:rPr>
              <w:t xml:space="preserve"> </w:t>
            </w:r>
          </w:p>
        </w:tc>
      </w:tr>
      <w:tr w:rsidR="06A415BD" w14:paraId="12CEB422" w14:textId="77777777" w:rsidTr="06A415BD">
        <w:tc>
          <w:tcPr>
            <w:tcW w:w="1977" w:type="dxa"/>
            <w:tcBorders>
              <w:top w:val="single" w:sz="8" w:space="0" w:color="auto"/>
              <w:left w:val="single" w:sz="8" w:space="0" w:color="auto"/>
              <w:bottom w:val="single" w:sz="8" w:space="0" w:color="auto"/>
              <w:right w:val="single" w:sz="8" w:space="0" w:color="auto"/>
            </w:tcBorders>
          </w:tcPr>
          <w:p w14:paraId="693E379B" w14:textId="17914E3F" w:rsidR="06A415BD" w:rsidRDefault="06A415BD" w:rsidP="06A415BD">
            <w:pPr>
              <w:spacing w:line="276" w:lineRule="auto"/>
            </w:pPr>
            <w:r w:rsidRPr="06A415BD">
              <w:rPr>
                <w:rFonts w:ascii="Ink Free" w:eastAsia="Ink Free" w:hAnsi="Ink Free" w:cs="Ink Free"/>
                <w:sz w:val="28"/>
                <w:szCs w:val="28"/>
              </w:rPr>
              <w:t xml:space="preserve"> </w:t>
            </w:r>
          </w:p>
        </w:tc>
        <w:tc>
          <w:tcPr>
            <w:tcW w:w="1842" w:type="dxa"/>
            <w:tcBorders>
              <w:top w:val="nil"/>
              <w:left w:val="single" w:sz="8" w:space="0" w:color="auto"/>
              <w:bottom w:val="single" w:sz="8" w:space="0" w:color="auto"/>
              <w:right w:val="single" w:sz="8" w:space="0" w:color="auto"/>
            </w:tcBorders>
          </w:tcPr>
          <w:p w14:paraId="49B3ADF5" w14:textId="6B378D72" w:rsidR="06A415BD" w:rsidRDefault="06A415BD" w:rsidP="06A415BD">
            <w:pPr>
              <w:spacing w:line="276" w:lineRule="auto"/>
            </w:pPr>
            <w:r w:rsidRPr="06A415BD">
              <w:rPr>
                <w:rFonts w:ascii="Ink Free" w:eastAsia="Ink Free" w:hAnsi="Ink Free" w:cs="Ink Free"/>
                <w:sz w:val="28"/>
                <w:szCs w:val="28"/>
              </w:rPr>
              <w:t>wat</w:t>
            </w:r>
          </w:p>
        </w:tc>
        <w:tc>
          <w:tcPr>
            <w:tcW w:w="1273" w:type="dxa"/>
            <w:tcBorders>
              <w:top w:val="nil"/>
              <w:left w:val="single" w:sz="8" w:space="0" w:color="auto"/>
              <w:bottom w:val="single" w:sz="8" w:space="0" w:color="auto"/>
              <w:right w:val="single" w:sz="8" w:space="0" w:color="auto"/>
            </w:tcBorders>
          </w:tcPr>
          <w:p w14:paraId="1B4337CB" w14:textId="2C213003" w:rsidR="06A415BD" w:rsidRDefault="06A415BD" w:rsidP="06A415BD">
            <w:pPr>
              <w:spacing w:line="276" w:lineRule="auto"/>
            </w:pPr>
            <w:r w:rsidRPr="06A415BD">
              <w:rPr>
                <w:rFonts w:ascii="Ink Free" w:eastAsia="Ink Free" w:hAnsi="Ink Free" w:cs="Ink Free"/>
                <w:sz w:val="28"/>
                <w:szCs w:val="28"/>
              </w:rPr>
              <w:t>’21-‘22</w:t>
            </w:r>
          </w:p>
        </w:tc>
        <w:tc>
          <w:tcPr>
            <w:tcW w:w="1423" w:type="dxa"/>
            <w:tcBorders>
              <w:top w:val="nil"/>
              <w:left w:val="single" w:sz="8" w:space="0" w:color="auto"/>
              <w:bottom w:val="single" w:sz="8" w:space="0" w:color="auto"/>
              <w:right w:val="single" w:sz="8" w:space="0" w:color="auto"/>
            </w:tcBorders>
          </w:tcPr>
          <w:p w14:paraId="5FEF6386" w14:textId="1598A4D6" w:rsidR="06A415BD" w:rsidRDefault="06A415BD" w:rsidP="06A415BD">
            <w:pPr>
              <w:spacing w:line="276" w:lineRule="auto"/>
            </w:pPr>
            <w:r w:rsidRPr="06A415BD">
              <w:rPr>
                <w:rFonts w:ascii="Ink Free" w:eastAsia="Ink Free" w:hAnsi="Ink Free" w:cs="Ink Free"/>
                <w:sz w:val="28"/>
                <w:szCs w:val="28"/>
              </w:rPr>
              <w:t>’22-‘23</w:t>
            </w:r>
          </w:p>
        </w:tc>
        <w:tc>
          <w:tcPr>
            <w:tcW w:w="1273" w:type="dxa"/>
            <w:tcBorders>
              <w:top w:val="nil"/>
              <w:left w:val="single" w:sz="8" w:space="0" w:color="auto"/>
              <w:bottom w:val="single" w:sz="8" w:space="0" w:color="auto"/>
              <w:right w:val="single" w:sz="8" w:space="0" w:color="auto"/>
            </w:tcBorders>
          </w:tcPr>
          <w:p w14:paraId="20C3FC71" w14:textId="6416D923" w:rsidR="06A415BD" w:rsidRDefault="06A415BD" w:rsidP="06A415BD">
            <w:pPr>
              <w:spacing w:line="276" w:lineRule="auto"/>
            </w:pPr>
            <w:r w:rsidRPr="06A415BD">
              <w:rPr>
                <w:rFonts w:ascii="Ink Free" w:eastAsia="Ink Free" w:hAnsi="Ink Free" w:cs="Ink Free"/>
                <w:sz w:val="28"/>
                <w:szCs w:val="28"/>
              </w:rPr>
              <w:t>’23-‘24</w:t>
            </w:r>
          </w:p>
        </w:tc>
        <w:tc>
          <w:tcPr>
            <w:tcW w:w="1273" w:type="dxa"/>
            <w:tcBorders>
              <w:top w:val="nil"/>
              <w:left w:val="single" w:sz="8" w:space="0" w:color="auto"/>
              <w:bottom w:val="single" w:sz="8" w:space="0" w:color="auto"/>
              <w:right w:val="single" w:sz="8" w:space="0" w:color="auto"/>
            </w:tcBorders>
          </w:tcPr>
          <w:p w14:paraId="238F483D" w14:textId="1BA8AC56" w:rsidR="06A415BD" w:rsidRDefault="06A415BD" w:rsidP="06A415BD">
            <w:pPr>
              <w:spacing w:line="276" w:lineRule="auto"/>
            </w:pPr>
            <w:r w:rsidRPr="06A415BD">
              <w:rPr>
                <w:rFonts w:ascii="Ink Free" w:eastAsia="Ink Free" w:hAnsi="Ink Free" w:cs="Ink Free"/>
                <w:sz w:val="28"/>
                <w:szCs w:val="28"/>
              </w:rPr>
              <w:t>‘24’-25</w:t>
            </w:r>
          </w:p>
        </w:tc>
      </w:tr>
      <w:tr w:rsidR="06A415BD" w14:paraId="68102C57" w14:textId="77777777" w:rsidTr="06A415BD">
        <w:tc>
          <w:tcPr>
            <w:tcW w:w="1977" w:type="dxa"/>
            <w:vMerge w:val="restart"/>
            <w:tcBorders>
              <w:top w:val="single" w:sz="8" w:space="0" w:color="auto"/>
              <w:left w:val="single" w:sz="8" w:space="0" w:color="auto"/>
              <w:bottom w:val="single" w:sz="8" w:space="0" w:color="auto"/>
              <w:right w:val="single" w:sz="8" w:space="0" w:color="auto"/>
            </w:tcBorders>
          </w:tcPr>
          <w:p w14:paraId="093F97D8" w14:textId="7D307893" w:rsidR="06A415BD" w:rsidRDefault="06A415BD" w:rsidP="06A415BD">
            <w:pPr>
              <w:spacing w:line="276" w:lineRule="auto"/>
            </w:pPr>
            <w:r w:rsidRPr="06A415BD">
              <w:rPr>
                <w:rFonts w:ascii="Calibri" w:eastAsia="Calibri" w:hAnsi="Calibri" w:cs="Calibri"/>
                <w:color w:val="000000" w:themeColor="text1"/>
                <w:sz w:val="20"/>
                <w:szCs w:val="20"/>
              </w:rPr>
              <w:t>Basisschool Sint Anna werkt met meerjarengroepen, waarbij meerdere leerjaren zijn samengevoegd in één unit. Hiertoe werkt de leerkracht intensief samen met een onderwijsassistent (oa), waarbij de leerkracht de instructies verzorgt en de oa de begeleide inoefening uitvoert bij de leerlingen. Deze manier van werken vergt van de medewerkers dagelijks een goede</w:t>
            </w:r>
            <w:r w:rsidRPr="06A415BD">
              <w:rPr>
                <w:color w:val="000000" w:themeColor="text1"/>
              </w:rPr>
              <w:t xml:space="preserve"> </w:t>
            </w:r>
            <w:r w:rsidRPr="06A415BD">
              <w:rPr>
                <w:rFonts w:ascii="Calibri" w:eastAsia="Calibri" w:hAnsi="Calibri" w:cs="Calibri"/>
                <w:color w:val="000000" w:themeColor="text1"/>
                <w:sz w:val="20"/>
                <w:szCs w:val="20"/>
              </w:rPr>
              <w:lastRenderedPageBreak/>
              <w:t>lesvoorbereiding, een duidelijke taakverdeling in de uitvoering en een gezamenlijke evaluatie van de opbrengsten.</w:t>
            </w:r>
          </w:p>
          <w:p w14:paraId="1485DCEE" w14:textId="7B37C8CB" w:rsidR="06A415BD" w:rsidRDefault="06A415BD" w:rsidP="06A415BD">
            <w:pPr>
              <w:spacing w:line="276" w:lineRule="auto"/>
            </w:pPr>
            <w:r w:rsidRPr="06A415BD">
              <w:rPr>
                <w:rFonts w:ascii="Calibri" w:eastAsia="Calibri" w:hAnsi="Calibri" w:cs="Calibri"/>
                <w:color w:val="000000" w:themeColor="text1"/>
                <w:sz w:val="20"/>
                <w:szCs w:val="20"/>
              </w:rPr>
              <w:t>Voortdurende monitoring van kinderen zorgt voor een ononderbroken ontwikkelingslijn voor het individuele kind.</w:t>
            </w:r>
          </w:p>
          <w:p w14:paraId="62752EA8" w14:textId="434EA775" w:rsidR="06A415BD" w:rsidRDefault="06A415BD" w:rsidP="06A415BD">
            <w:pPr>
              <w:spacing w:line="276" w:lineRule="auto"/>
            </w:pPr>
            <w:r w:rsidRPr="06A415BD">
              <w:rPr>
                <w:rFonts w:ascii="Calibri" w:eastAsia="Calibri" w:hAnsi="Calibri" w:cs="Calibri"/>
                <w:color w:val="000000" w:themeColor="text1"/>
                <w:sz w:val="20"/>
                <w:szCs w:val="20"/>
              </w:rPr>
              <w:t>Om nog meer tegemoet te komen aan de behoefte aan competentie en autonomie van het individuele kind willen wij het onderwijs in Nederlandse taal, rekenen/wiskunde en wereldoriëntatie aan gaan sturen op basis van leerlijnen en behaalde resultaten. Het doel is niet langer dat de kinderen een boek uitwerken, maar dat kinderen iets leren. Indikken, uitbreiden en het aanbieden van andere leerstof is hierbij uitgangspunt.</w:t>
            </w:r>
          </w:p>
        </w:tc>
        <w:tc>
          <w:tcPr>
            <w:tcW w:w="1842" w:type="dxa"/>
            <w:tcBorders>
              <w:top w:val="single" w:sz="8" w:space="0" w:color="auto"/>
              <w:left w:val="single" w:sz="8" w:space="0" w:color="auto"/>
              <w:bottom w:val="single" w:sz="8" w:space="0" w:color="auto"/>
              <w:right w:val="single" w:sz="8" w:space="0" w:color="auto"/>
            </w:tcBorders>
          </w:tcPr>
          <w:p w14:paraId="5BB3D9F5" w14:textId="599A38EC" w:rsidR="06A415BD" w:rsidRDefault="06A415BD" w:rsidP="06A415BD">
            <w:pPr>
              <w:spacing w:line="276" w:lineRule="auto"/>
            </w:pPr>
            <w:r w:rsidRPr="06A415BD">
              <w:rPr>
                <w:rFonts w:ascii="Calibri" w:eastAsia="Calibri" w:hAnsi="Calibri" w:cs="Calibri"/>
                <w:color w:val="000000" w:themeColor="text1"/>
                <w:sz w:val="20"/>
                <w:szCs w:val="20"/>
              </w:rPr>
              <w:lastRenderedPageBreak/>
              <w:t>Teambuilding</w:t>
            </w:r>
            <w:r>
              <w:br/>
            </w:r>
            <w:r w:rsidRPr="06A415BD">
              <w:rPr>
                <w:rFonts w:ascii="Calibri" w:eastAsia="Calibri" w:hAnsi="Calibri" w:cs="Calibri"/>
                <w:color w:val="000000" w:themeColor="text1"/>
                <w:sz w:val="20"/>
                <w:szCs w:val="20"/>
              </w:rPr>
              <w:t xml:space="preserve"> (met coaches of Collab)</w:t>
            </w:r>
          </w:p>
        </w:tc>
        <w:tc>
          <w:tcPr>
            <w:tcW w:w="1273" w:type="dxa"/>
            <w:tcBorders>
              <w:top w:val="single" w:sz="8" w:space="0" w:color="auto"/>
              <w:left w:val="single" w:sz="8" w:space="0" w:color="auto"/>
              <w:bottom w:val="single" w:sz="8" w:space="0" w:color="auto"/>
              <w:right w:val="single" w:sz="8" w:space="0" w:color="auto"/>
            </w:tcBorders>
          </w:tcPr>
          <w:p w14:paraId="5C08DB6D" w14:textId="20498939" w:rsidR="06A415BD" w:rsidRDefault="06A415BD" w:rsidP="06A415BD">
            <w:pPr>
              <w:spacing w:line="276" w:lineRule="auto"/>
            </w:pPr>
            <w:r w:rsidRPr="06A415BD">
              <w:rPr>
                <w:rFonts w:ascii="Calibri" w:eastAsia="Calibri" w:hAnsi="Calibri" w:cs="Calibri"/>
                <w:sz w:val="20"/>
                <w:szCs w:val="20"/>
              </w:rPr>
              <w:t>x</w:t>
            </w:r>
          </w:p>
        </w:tc>
        <w:tc>
          <w:tcPr>
            <w:tcW w:w="1423" w:type="dxa"/>
            <w:tcBorders>
              <w:top w:val="single" w:sz="8" w:space="0" w:color="auto"/>
              <w:left w:val="single" w:sz="8" w:space="0" w:color="auto"/>
              <w:bottom w:val="single" w:sz="8" w:space="0" w:color="auto"/>
              <w:right w:val="single" w:sz="8" w:space="0" w:color="auto"/>
            </w:tcBorders>
          </w:tcPr>
          <w:p w14:paraId="6019ECF3" w14:textId="480FF6A6"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657A745D" w14:textId="26F323B1"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7738BF77" w14:textId="0BF93BD5" w:rsidR="06A415BD" w:rsidRDefault="06A415BD" w:rsidP="06A415BD">
            <w:pPr>
              <w:spacing w:line="276" w:lineRule="auto"/>
            </w:pPr>
            <w:r w:rsidRPr="06A415BD">
              <w:rPr>
                <w:rFonts w:ascii="Calibri" w:eastAsia="Calibri" w:hAnsi="Calibri" w:cs="Calibri"/>
                <w:sz w:val="20"/>
                <w:szCs w:val="20"/>
              </w:rPr>
              <w:t xml:space="preserve"> </w:t>
            </w:r>
          </w:p>
        </w:tc>
      </w:tr>
      <w:tr w:rsidR="06A415BD" w14:paraId="14855FDD" w14:textId="77777777" w:rsidTr="06A415BD">
        <w:tc>
          <w:tcPr>
            <w:tcW w:w="1977" w:type="dxa"/>
            <w:vMerge/>
            <w:tcBorders>
              <w:left w:val="single" w:sz="0" w:space="0" w:color="auto"/>
              <w:right w:val="single" w:sz="0" w:space="0" w:color="auto"/>
            </w:tcBorders>
            <w:vAlign w:val="center"/>
          </w:tcPr>
          <w:p w14:paraId="7924925E" w14:textId="77777777" w:rsidR="0003053B" w:rsidRDefault="0003053B"/>
        </w:tc>
        <w:tc>
          <w:tcPr>
            <w:tcW w:w="1842" w:type="dxa"/>
            <w:tcBorders>
              <w:top w:val="single" w:sz="8" w:space="0" w:color="auto"/>
              <w:left w:val="nil"/>
              <w:bottom w:val="single" w:sz="8" w:space="0" w:color="auto"/>
              <w:right w:val="single" w:sz="8" w:space="0" w:color="auto"/>
            </w:tcBorders>
          </w:tcPr>
          <w:p w14:paraId="188D2A61" w14:textId="499337F2" w:rsidR="06A415BD" w:rsidRDefault="06A415BD" w:rsidP="06A415BD">
            <w:pPr>
              <w:spacing w:line="276" w:lineRule="auto"/>
            </w:pPr>
            <w:r w:rsidRPr="06A415BD">
              <w:rPr>
                <w:rFonts w:ascii="Calibri" w:eastAsia="Calibri" w:hAnsi="Calibri" w:cs="Calibri"/>
                <w:color w:val="000000" w:themeColor="text1"/>
                <w:sz w:val="20"/>
                <w:szCs w:val="20"/>
              </w:rPr>
              <w:t xml:space="preserve">Het sterker onderzoeken van de tussentijdse opbrengsten met als doel om de juiste interventies in te zetten en deze cyclus van werken meer met elkaar te delen waardoor succes ervaringen benut worden en het team van en met elkaar hierin leert. </w:t>
            </w:r>
          </w:p>
          <w:p w14:paraId="74C4B284" w14:textId="5F4005BB"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68DA7FA4" w14:textId="79A13C41" w:rsidR="06A415BD" w:rsidRDefault="06A415BD" w:rsidP="06A415BD">
            <w:pPr>
              <w:spacing w:line="276" w:lineRule="auto"/>
            </w:pPr>
            <w:r w:rsidRPr="06A415BD">
              <w:rPr>
                <w:rFonts w:ascii="Calibri" w:eastAsia="Calibri" w:hAnsi="Calibri" w:cs="Calibri"/>
                <w:sz w:val="20"/>
                <w:szCs w:val="20"/>
              </w:rPr>
              <w:t xml:space="preserve"> </w:t>
            </w:r>
            <w:r w:rsidR="00B62533">
              <w:rPr>
                <w:rFonts w:ascii="Calibri" w:eastAsia="Calibri" w:hAnsi="Calibri" w:cs="Calibri"/>
                <w:sz w:val="20"/>
                <w:szCs w:val="20"/>
              </w:rPr>
              <w:t>x</w:t>
            </w:r>
          </w:p>
        </w:tc>
        <w:tc>
          <w:tcPr>
            <w:tcW w:w="1423" w:type="dxa"/>
            <w:tcBorders>
              <w:top w:val="single" w:sz="8" w:space="0" w:color="auto"/>
              <w:left w:val="single" w:sz="8" w:space="0" w:color="auto"/>
              <w:bottom w:val="single" w:sz="8" w:space="0" w:color="auto"/>
              <w:right w:val="single" w:sz="8" w:space="0" w:color="auto"/>
            </w:tcBorders>
          </w:tcPr>
          <w:p w14:paraId="3D1DA6BA" w14:textId="39917151" w:rsidR="06A415BD" w:rsidRDefault="06A415BD" w:rsidP="06A415BD">
            <w:pPr>
              <w:spacing w:line="276" w:lineRule="auto"/>
            </w:pPr>
            <w:r w:rsidRPr="06A415BD">
              <w:rPr>
                <w:rFonts w:ascii="Calibri" w:eastAsia="Calibri" w:hAnsi="Calibri" w:cs="Calibri"/>
                <w:sz w:val="20"/>
                <w:szCs w:val="20"/>
              </w:rPr>
              <w:t xml:space="preserve"> </w:t>
            </w:r>
            <w:r w:rsidR="00B62533">
              <w:rPr>
                <w:rFonts w:ascii="Calibri" w:eastAsia="Calibri" w:hAnsi="Calibri" w:cs="Calibri"/>
                <w:sz w:val="20"/>
                <w:szCs w:val="20"/>
              </w:rPr>
              <w:t>x</w:t>
            </w:r>
          </w:p>
        </w:tc>
        <w:tc>
          <w:tcPr>
            <w:tcW w:w="1273" w:type="dxa"/>
            <w:tcBorders>
              <w:top w:val="single" w:sz="8" w:space="0" w:color="auto"/>
              <w:left w:val="single" w:sz="8" w:space="0" w:color="auto"/>
              <w:bottom w:val="single" w:sz="8" w:space="0" w:color="auto"/>
              <w:right w:val="single" w:sz="8" w:space="0" w:color="auto"/>
            </w:tcBorders>
          </w:tcPr>
          <w:p w14:paraId="4BF69C0A" w14:textId="74D09773"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07BDF959" w14:textId="4D0BD07D" w:rsidR="06A415BD" w:rsidRDefault="06A415BD" w:rsidP="06A415BD">
            <w:pPr>
              <w:spacing w:line="276" w:lineRule="auto"/>
            </w:pPr>
            <w:r w:rsidRPr="06A415BD">
              <w:rPr>
                <w:rFonts w:ascii="Calibri" w:eastAsia="Calibri" w:hAnsi="Calibri" w:cs="Calibri"/>
                <w:sz w:val="20"/>
                <w:szCs w:val="20"/>
              </w:rPr>
              <w:t xml:space="preserve"> </w:t>
            </w:r>
          </w:p>
        </w:tc>
      </w:tr>
      <w:tr w:rsidR="06A415BD" w14:paraId="718E701A" w14:textId="77777777" w:rsidTr="06A415BD">
        <w:tc>
          <w:tcPr>
            <w:tcW w:w="1977" w:type="dxa"/>
            <w:vMerge/>
            <w:tcBorders>
              <w:top w:val="single" w:sz="0" w:space="0" w:color="auto"/>
              <w:left w:val="single" w:sz="0" w:space="0" w:color="auto"/>
              <w:bottom w:val="single" w:sz="0" w:space="0" w:color="auto"/>
              <w:right w:val="single" w:sz="0" w:space="0" w:color="auto"/>
            </w:tcBorders>
            <w:vAlign w:val="center"/>
          </w:tcPr>
          <w:p w14:paraId="6F97E98E" w14:textId="77777777" w:rsidR="0003053B" w:rsidRDefault="0003053B"/>
        </w:tc>
        <w:tc>
          <w:tcPr>
            <w:tcW w:w="1842" w:type="dxa"/>
            <w:tcBorders>
              <w:top w:val="single" w:sz="8" w:space="0" w:color="auto"/>
              <w:left w:val="nil"/>
              <w:bottom w:val="single" w:sz="8" w:space="0" w:color="auto"/>
              <w:right w:val="single" w:sz="8" w:space="0" w:color="auto"/>
            </w:tcBorders>
          </w:tcPr>
          <w:p w14:paraId="789568FB" w14:textId="1A826A1D" w:rsidR="06A415BD" w:rsidRDefault="06A415BD" w:rsidP="06A415BD">
            <w:pPr>
              <w:spacing w:line="276" w:lineRule="auto"/>
            </w:pPr>
            <w:r w:rsidRPr="06A415BD">
              <w:t xml:space="preserve"> </w:t>
            </w:r>
          </w:p>
        </w:tc>
        <w:tc>
          <w:tcPr>
            <w:tcW w:w="1273" w:type="dxa"/>
            <w:tcBorders>
              <w:top w:val="single" w:sz="8" w:space="0" w:color="auto"/>
              <w:left w:val="single" w:sz="8" w:space="0" w:color="auto"/>
              <w:bottom w:val="single" w:sz="8" w:space="0" w:color="auto"/>
              <w:right w:val="single" w:sz="8" w:space="0" w:color="auto"/>
            </w:tcBorders>
          </w:tcPr>
          <w:p w14:paraId="0FA3CCDA" w14:textId="5C2B95FD" w:rsidR="06A415BD" w:rsidRDefault="06A415BD" w:rsidP="06A415BD">
            <w:pPr>
              <w:spacing w:line="276" w:lineRule="auto"/>
            </w:pPr>
            <w:r w:rsidRPr="06A415BD">
              <w:rPr>
                <w:rFonts w:ascii="Calibri" w:eastAsia="Calibri" w:hAnsi="Calibri" w:cs="Calibri"/>
                <w:sz w:val="20"/>
                <w:szCs w:val="20"/>
              </w:rPr>
              <w:t xml:space="preserve"> </w:t>
            </w:r>
          </w:p>
        </w:tc>
        <w:tc>
          <w:tcPr>
            <w:tcW w:w="1423" w:type="dxa"/>
            <w:tcBorders>
              <w:top w:val="single" w:sz="8" w:space="0" w:color="auto"/>
              <w:left w:val="single" w:sz="8" w:space="0" w:color="auto"/>
              <w:bottom w:val="single" w:sz="8" w:space="0" w:color="auto"/>
              <w:right w:val="single" w:sz="8" w:space="0" w:color="auto"/>
            </w:tcBorders>
          </w:tcPr>
          <w:p w14:paraId="362D3359" w14:textId="74B47DCF"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34CEABBD" w14:textId="73F47FF5" w:rsidR="06A415BD" w:rsidRDefault="06A415BD" w:rsidP="06A415BD">
            <w:pPr>
              <w:spacing w:line="276" w:lineRule="auto"/>
            </w:pPr>
            <w:r w:rsidRPr="06A415BD">
              <w:rPr>
                <w:rFonts w:ascii="Calibri" w:eastAsia="Calibri" w:hAnsi="Calibri" w:cs="Calibri"/>
                <w:sz w:val="20"/>
                <w:szCs w:val="20"/>
              </w:rPr>
              <w:t xml:space="preserve"> </w:t>
            </w:r>
          </w:p>
        </w:tc>
        <w:tc>
          <w:tcPr>
            <w:tcW w:w="1273" w:type="dxa"/>
            <w:tcBorders>
              <w:top w:val="single" w:sz="8" w:space="0" w:color="auto"/>
              <w:left w:val="single" w:sz="8" w:space="0" w:color="auto"/>
              <w:bottom w:val="single" w:sz="8" w:space="0" w:color="auto"/>
              <w:right w:val="single" w:sz="8" w:space="0" w:color="auto"/>
            </w:tcBorders>
          </w:tcPr>
          <w:p w14:paraId="3E77987C" w14:textId="14D1FD15" w:rsidR="06A415BD" w:rsidRDefault="06A415BD" w:rsidP="06A415BD">
            <w:pPr>
              <w:spacing w:line="276" w:lineRule="auto"/>
            </w:pPr>
            <w:r w:rsidRPr="06A415BD">
              <w:rPr>
                <w:rFonts w:ascii="Calibri" w:eastAsia="Calibri" w:hAnsi="Calibri" w:cs="Calibri"/>
                <w:sz w:val="20"/>
                <w:szCs w:val="20"/>
              </w:rPr>
              <w:t xml:space="preserve"> </w:t>
            </w:r>
          </w:p>
        </w:tc>
      </w:tr>
    </w:tbl>
    <w:p w14:paraId="43BB3142" w14:textId="3435E72B" w:rsidR="00804C70" w:rsidRPr="009B0712" w:rsidRDefault="0A49ED85" w:rsidP="06A415BD">
      <w:r w:rsidRPr="06A415BD">
        <w:t xml:space="preserve"> </w:t>
      </w:r>
    </w:p>
    <w:p w14:paraId="448DD8BF" w14:textId="1573F705" w:rsidR="00804C70" w:rsidRPr="009B0712" w:rsidRDefault="0A49ED85" w:rsidP="06A415BD">
      <w:r w:rsidRPr="06A415BD">
        <w:t xml:space="preserve"> </w:t>
      </w:r>
    </w:p>
    <w:p w14:paraId="51ABE271" w14:textId="5FF3039B" w:rsidR="00804C70" w:rsidRPr="009B0712" w:rsidRDefault="0A49ED85" w:rsidP="06A415BD">
      <w:r w:rsidRPr="06A415BD">
        <w:t xml:space="preserve"> </w:t>
      </w:r>
    </w:p>
    <w:tbl>
      <w:tblPr>
        <w:tblStyle w:val="Tabelraster"/>
        <w:tblW w:w="0" w:type="auto"/>
        <w:tblLayout w:type="fixed"/>
        <w:tblLook w:val="04A0" w:firstRow="1" w:lastRow="0" w:firstColumn="1" w:lastColumn="0" w:noHBand="0" w:noVBand="1"/>
      </w:tblPr>
      <w:tblGrid>
        <w:gridCol w:w="2070"/>
        <w:gridCol w:w="2355"/>
        <w:gridCol w:w="1155"/>
        <w:gridCol w:w="1155"/>
        <w:gridCol w:w="1155"/>
        <w:gridCol w:w="1155"/>
      </w:tblGrid>
      <w:tr w:rsidR="06A415BD" w14:paraId="556881D6" w14:textId="77777777" w:rsidTr="06A415BD">
        <w:tc>
          <w:tcPr>
            <w:tcW w:w="2070" w:type="dxa"/>
            <w:tcBorders>
              <w:top w:val="single" w:sz="8" w:space="0" w:color="auto"/>
              <w:left w:val="single" w:sz="8" w:space="0" w:color="auto"/>
              <w:bottom w:val="single" w:sz="8" w:space="0" w:color="auto"/>
              <w:right w:val="single" w:sz="8" w:space="0" w:color="auto"/>
            </w:tcBorders>
          </w:tcPr>
          <w:p w14:paraId="6BCED85F" w14:textId="76BF0B4E" w:rsidR="06A415BD" w:rsidRDefault="06A415BD" w:rsidP="06A415BD">
            <w:pPr>
              <w:spacing w:line="276" w:lineRule="auto"/>
            </w:pPr>
            <w:r w:rsidRPr="06A415BD">
              <w:rPr>
                <w:rFonts w:ascii="Ink Free" w:eastAsia="Ink Free" w:hAnsi="Ink Free" w:cs="Ink Free"/>
                <w:color w:val="000000" w:themeColor="text1"/>
                <w:sz w:val="28"/>
                <w:szCs w:val="28"/>
              </w:rPr>
              <w:t>Doel (wegwijzer)</w:t>
            </w:r>
          </w:p>
        </w:tc>
        <w:tc>
          <w:tcPr>
            <w:tcW w:w="2355" w:type="dxa"/>
            <w:tcBorders>
              <w:top w:val="single" w:sz="8" w:space="0" w:color="auto"/>
              <w:left w:val="single" w:sz="8" w:space="0" w:color="auto"/>
              <w:bottom w:val="single" w:sz="8" w:space="0" w:color="auto"/>
              <w:right w:val="single" w:sz="8" w:space="0" w:color="auto"/>
            </w:tcBorders>
          </w:tcPr>
          <w:p w14:paraId="43F5A804" w14:textId="4B514138" w:rsidR="06A415BD" w:rsidRDefault="06A415BD" w:rsidP="06A415BD">
            <w:pPr>
              <w:spacing w:line="276" w:lineRule="auto"/>
            </w:pPr>
            <w:r w:rsidRPr="06A415BD">
              <w:rPr>
                <w:rFonts w:ascii="Ink Free" w:eastAsia="Ink Free" w:hAnsi="Ink Free" w:cs="Ink Free"/>
                <w:color w:val="000000" w:themeColor="text1"/>
                <w:sz w:val="28"/>
                <w:szCs w:val="28"/>
              </w:rPr>
              <w:t>acties</w:t>
            </w:r>
          </w:p>
        </w:tc>
        <w:tc>
          <w:tcPr>
            <w:tcW w:w="4620" w:type="dxa"/>
            <w:gridSpan w:val="4"/>
            <w:tcBorders>
              <w:top w:val="single" w:sz="8" w:space="0" w:color="auto"/>
              <w:left w:val="single" w:sz="8" w:space="0" w:color="auto"/>
              <w:bottom w:val="single" w:sz="8" w:space="0" w:color="auto"/>
              <w:right w:val="single" w:sz="8" w:space="0" w:color="auto"/>
            </w:tcBorders>
          </w:tcPr>
          <w:p w14:paraId="76D6CF3D" w14:textId="00D93E5A" w:rsidR="06A415BD" w:rsidRDefault="06A415BD" w:rsidP="06A415BD">
            <w:pPr>
              <w:spacing w:line="276" w:lineRule="auto"/>
            </w:pPr>
            <w:r w:rsidRPr="06A415BD">
              <w:rPr>
                <w:rFonts w:ascii="Ink Free" w:eastAsia="Ink Free" w:hAnsi="Ink Free" w:cs="Ink Free"/>
                <w:color w:val="000000" w:themeColor="text1"/>
                <w:sz w:val="28"/>
                <w:szCs w:val="28"/>
              </w:rPr>
              <w:t>autenthiek</w:t>
            </w:r>
          </w:p>
        </w:tc>
      </w:tr>
      <w:tr w:rsidR="06A415BD" w14:paraId="73024CF3" w14:textId="77777777" w:rsidTr="06A415BD">
        <w:tc>
          <w:tcPr>
            <w:tcW w:w="9045" w:type="dxa"/>
            <w:gridSpan w:val="6"/>
            <w:tcBorders>
              <w:top w:val="single" w:sz="8" w:space="0" w:color="auto"/>
              <w:left w:val="single" w:sz="8" w:space="0" w:color="auto"/>
              <w:bottom w:val="single" w:sz="8" w:space="0" w:color="auto"/>
              <w:right w:val="single" w:sz="8" w:space="0" w:color="auto"/>
            </w:tcBorders>
            <w:shd w:val="clear" w:color="auto" w:fill="FFF2CC"/>
          </w:tcPr>
          <w:p w14:paraId="0ECF2DFA" w14:textId="0B51AF05" w:rsidR="06A415BD" w:rsidRDefault="06A415BD" w:rsidP="06A415BD">
            <w:pPr>
              <w:spacing w:line="276" w:lineRule="auto"/>
              <w:jc w:val="both"/>
            </w:pPr>
            <w:r w:rsidRPr="06A415BD">
              <w:rPr>
                <w:rFonts w:ascii="Calibri" w:eastAsia="Calibri" w:hAnsi="Calibri" w:cs="Calibri"/>
                <w:color w:val="000000" w:themeColor="text1"/>
                <w:sz w:val="20"/>
                <w:szCs w:val="20"/>
              </w:rPr>
              <w:t xml:space="preserve">Beleidsthema: </w:t>
            </w:r>
            <w:r w:rsidRPr="06A415BD">
              <w:rPr>
                <w:rFonts w:ascii="Calibri" w:eastAsia="Calibri" w:hAnsi="Calibri" w:cs="Calibri"/>
                <w:b/>
                <w:bCs/>
                <w:color w:val="000000" w:themeColor="text1"/>
                <w:sz w:val="20"/>
                <w:szCs w:val="20"/>
                <w:u w:val="single"/>
              </w:rPr>
              <w:t>K</w:t>
            </w:r>
            <w:r w:rsidRPr="06A415BD">
              <w:rPr>
                <w:rFonts w:ascii="Calibri" w:eastAsia="Calibri" w:hAnsi="Calibri" w:cs="Calibri"/>
                <w:color w:val="000000" w:themeColor="text1"/>
                <w:sz w:val="20"/>
                <w:szCs w:val="20"/>
                <w:u w:val="single"/>
              </w:rPr>
              <w:t>waliteit</w:t>
            </w:r>
            <w:r w:rsidRPr="06A415BD">
              <w:rPr>
                <w:rFonts w:ascii="Calibri" w:eastAsia="Calibri" w:hAnsi="Calibri" w:cs="Calibri"/>
                <w:color w:val="000000" w:themeColor="text1"/>
                <w:sz w:val="20"/>
                <w:szCs w:val="20"/>
              </w:rPr>
              <w:t xml:space="preserve"> met vakbekwame professionals </w:t>
            </w:r>
          </w:p>
          <w:p w14:paraId="5EF8369E" w14:textId="75C0FD03" w:rsidR="06A415BD" w:rsidRDefault="06A415BD" w:rsidP="06A415BD">
            <w:pPr>
              <w:spacing w:line="276" w:lineRule="auto"/>
              <w:jc w:val="both"/>
            </w:pPr>
            <w:r w:rsidRPr="06A415BD">
              <w:rPr>
                <w:rFonts w:ascii="Calibri" w:eastAsia="Calibri" w:hAnsi="Calibri" w:cs="Calibri"/>
                <w:color w:val="000000" w:themeColor="text1"/>
                <w:sz w:val="20"/>
                <w:szCs w:val="20"/>
              </w:rPr>
              <w:t xml:space="preserve">Kernthema: De leraar maakt het verschil; Handelings- en opbrengstgericht werken </w:t>
            </w:r>
          </w:p>
          <w:p w14:paraId="76EEED8F" w14:textId="1415DA1B" w:rsidR="06A415BD" w:rsidRDefault="06A415BD" w:rsidP="06A415BD">
            <w:pPr>
              <w:spacing w:line="276" w:lineRule="auto"/>
            </w:pPr>
            <w:r w:rsidRPr="06A415BD">
              <w:t xml:space="preserve"> </w:t>
            </w:r>
          </w:p>
        </w:tc>
      </w:tr>
      <w:tr w:rsidR="06A415BD" w14:paraId="7B1D6ABA" w14:textId="77777777" w:rsidTr="06A415BD">
        <w:tc>
          <w:tcPr>
            <w:tcW w:w="2070" w:type="dxa"/>
            <w:tcBorders>
              <w:top w:val="single" w:sz="8" w:space="0" w:color="auto"/>
              <w:left w:val="single" w:sz="8" w:space="0" w:color="auto"/>
              <w:bottom w:val="single" w:sz="8" w:space="0" w:color="auto"/>
              <w:right w:val="single" w:sz="8" w:space="0" w:color="auto"/>
            </w:tcBorders>
          </w:tcPr>
          <w:p w14:paraId="027F6DDE" w14:textId="21852659" w:rsidR="06A415BD" w:rsidRDefault="06A415BD" w:rsidP="06A415BD">
            <w:pPr>
              <w:spacing w:line="276" w:lineRule="auto"/>
            </w:pPr>
            <w:r w:rsidRPr="06A415BD">
              <w:t xml:space="preserve"> </w:t>
            </w:r>
          </w:p>
        </w:tc>
        <w:tc>
          <w:tcPr>
            <w:tcW w:w="2355" w:type="dxa"/>
            <w:tcBorders>
              <w:top w:val="nil"/>
              <w:left w:val="single" w:sz="8" w:space="0" w:color="auto"/>
              <w:bottom w:val="single" w:sz="8" w:space="0" w:color="auto"/>
              <w:right w:val="single" w:sz="8" w:space="0" w:color="auto"/>
            </w:tcBorders>
          </w:tcPr>
          <w:p w14:paraId="72E0259E" w14:textId="7006059D" w:rsidR="06A415BD" w:rsidRDefault="06A415BD" w:rsidP="06A415BD">
            <w:pPr>
              <w:spacing w:line="276" w:lineRule="auto"/>
            </w:pPr>
            <w:r w:rsidRPr="06A415BD">
              <w:rPr>
                <w:rFonts w:ascii="Ink Free" w:eastAsia="Ink Free" w:hAnsi="Ink Free" w:cs="Ink Free"/>
                <w:sz w:val="28"/>
                <w:szCs w:val="28"/>
              </w:rPr>
              <w:t>wat</w:t>
            </w:r>
          </w:p>
        </w:tc>
        <w:tc>
          <w:tcPr>
            <w:tcW w:w="1155" w:type="dxa"/>
            <w:tcBorders>
              <w:top w:val="nil"/>
              <w:left w:val="single" w:sz="8" w:space="0" w:color="auto"/>
              <w:bottom w:val="single" w:sz="8" w:space="0" w:color="auto"/>
              <w:right w:val="single" w:sz="8" w:space="0" w:color="auto"/>
            </w:tcBorders>
          </w:tcPr>
          <w:p w14:paraId="315A2424" w14:textId="5DA76B09" w:rsidR="06A415BD" w:rsidRDefault="06A415BD" w:rsidP="06A415BD">
            <w:pPr>
              <w:spacing w:line="276" w:lineRule="auto"/>
            </w:pPr>
            <w:r w:rsidRPr="06A415BD">
              <w:rPr>
                <w:rFonts w:ascii="Ink Free" w:eastAsia="Ink Free" w:hAnsi="Ink Free" w:cs="Ink Free"/>
                <w:sz w:val="28"/>
                <w:szCs w:val="28"/>
              </w:rPr>
              <w:t>’21-22</w:t>
            </w:r>
          </w:p>
        </w:tc>
        <w:tc>
          <w:tcPr>
            <w:tcW w:w="1155" w:type="dxa"/>
            <w:tcBorders>
              <w:top w:val="nil"/>
              <w:left w:val="single" w:sz="8" w:space="0" w:color="auto"/>
              <w:bottom w:val="single" w:sz="8" w:space="0" w:color="auto"/>
              <w:right w:val="single" w:sz="8" w:space="0" w:color="auto"/>
            </w:tcBorders>
          </w:tcPr>
          <w:p w14:paraId="5769D5D1" w14:textId="424BA9C0" w:rsidR="06A415BD" w:rsidRDefault="06A415BD" w:rsidP="06A415BD">
            <w:pPr>
              <w:spacing w:line="276" w:lineRule="auto"/>
            </w:pPr>
            <w:r w:rsidRPr="06A415BD">
              <w:rPr>
                <w:rFonts w:ascii="Ink Free" w:eastAsia="Ink Free" w:hAnsi="Ink Free" w:cs="Ink Free"/>
                <w:sz w:val="28"/>
                <w:szCs w:val="28"/>
              </w:rPr>
              <w:t>’22-‘23</w:t>
            </w:r>
          </w:p>
        </w:tc>
        <w:tc>
          <w:tcPr>
            <w:tcW w:w="1155" w:type="dxa"/>
            <w:tcBorders>
              <w:top w:val="nil"/>
              <w:left w:val="single" w:sz="8" w:space="0" w:color="auto"/>
              <w:bottom w:val="single" w:sz="8" w:space="0" w:color="auto"/>
              <w:right w:val="single" w:sz="8" w:space="0" w:color="auto"/>
            </w:tcBorders>
          </w:tcPr>
          <w:p w14:paraId="1E4CA66B" w14:textId="49204D77" w:rsidR="06A415BD" w:rsidRDefault="06A415BD" w:rsidP="06A415BD">
            <w:pPr>
              <w:spacing w:line="276" w:lineRule="auto"/>
            </w:pPr>
            <w:r w:rsidRPr="06A415BD">
              <w:rPr>
                <w:rFonts w:ascii="Ink Free" w:eastAsia="Ink Free" w:hAnsi="Ink Free" w:cs="Ink Free"/>
                <w:sz w:val="28"/>
                <w:szCs w:val="28"/>
              </w:rPr>
              <w:t>’23-‘24</w:t>
            </w:r>
          </w:p>
        </w:tc>
        <w:tc>
          <w:tcPr>
            <w:tcW w:w="1155" w:type="dxa"/>
            <w:tcBorders>
              <w:top w:val="nil"/>
              <w:left w:val="single" w:sz="8" w:space="0" w:color="auto"/>
              <w:bottom w:val="single" w:sz="8" w:space="0" w:color="auto"/>
              <w:right w:val="single" w:sz="8" w:space="0" w:color="auto"/>
            </w:tcBorders>
          </w:tcPr>
          <w:p w14:paraId="5E2288F1" w14:textId="3E5146A7" w:rsidR="06A415BD" w:rsidRDefault="06A415BD" w:rsidP="06A415BD">
            <w:pPr>
              <w:spacing w:line="276" w:lineRule="auto"/>
            </w:pPr>
            <w:r w:rsidRPr="06A415BD">
              <w:rPr>
                <w:rFonts w:ascii="Ink Free" w:eastAsia="Ink Free" w:hAnsi="Ink Free" w:cs="Ink Free"/>
                <w:sz w:val="28"/>
                <w:szCs w:val="28"/>
              </w:rPr>
              <w:t>’24-‘25</w:t>
            </w:r>
          </w:p>
        </w:tc>
      </w:tr>
      <w:tr w:rsidR="06A415BD" w14:paraId="368D667D" w14:textId="77777777" w:rsidTr="06A415BD">
        <w:tc>
          <w:tcPr>
            <w:tcW w:w="2070" w:type="dxa"/>
            <w:vMerge w:val="restart"/>
            <w:tcBorders>
              <w:top w:val="single" w:sz="8" w:space="0" w:color="auto"/>
              <w:left w:val="single" w:sz="8" w:space="0" w:color="auto"/>
              <w:bottom w:val="single" w:sz="8" w:space="0" w:color="auto"/>
              <w:right w:val="single" w:sz="8" w:space="0" w:color="auto"/>
            </w:tcBorders>
          </w:tcPr>
          <w:p w14:paraId="63A7B400" w14:textId="2CE35ECD" w:rsidR="06A415BD" w:rsidRDefault="06A415BD" w:rsidP="06A415BD">
            <w:pPr>
              <w:spacing w:line="276" w:lineRule="auto"/>
            </w:pPr>
            <w:r w:rsidRPr="06A415BD">
              <w:rPr>
                <w:rFonts w:ascii="Calibri" w:eastAsia="Calibri" w:hAnsi="Calibri" w:cs="Calibri"/>
                <w:color w:val="000000" w:themeColor="text1"/>
                <w:sz w:val="20"/>
                <w:szCs w:val="20"/>
              </w:rPr>
              <w:t>Als lerende organisatie wil basisschool Sint Anna zorgen voor een hoge kwaliteit van het onderwijs dat wordt ingericht voor ontwikkelingsgericht en zelfverantwoordelijk leren. Aan de basis van deze kwaliteit staat de vakbekwame leerkracht die zich continu verbetert. Hiertoe koppelt de leerkracht zijn persoonlijke doelen aan de ontwikkelingsdoelen van de school.</w:t>
            </w:r>
          </w:p>
          <w:p w14:paraId="53050259" w14:textId="5CB81D41" w:rsidR="06A415BD" w:rsidRDefault="06A415BD" w:rsidP="06A415BD">
            <w:pPr>
              <w:spacing w:line="276" w:lineRule="auto"/>
            </w:pPr>
            <w:r w:rsidRPr="06A415BD">
              <w:rPr>
                <w:rFonts w:ascii="Calibri" w:eastAsia="Calibri" w:hAnsi="Calibri" w:cs="Calibri"/>
                <w:color w:val="000000" w:themeColor="text1"/>
                <w:sz w:val="20"/>
                <w:szCs w:val="20"/>
              </w:rPr>
              <w:t>De professionele ontwikkeling van de leerkracht gaat samen hand in hand met ‘samen leren’, zowel binnen het eigen team als bovenschools met SKOV collega’s.</w:t>
            </w:r>
          </w:p>
          <w:p w14:paraId="04E5D750" w14:textId="7A66CE6B" w:rsidR="06A415BD" w:rsidRDefault="06A415BD" w:rsidP="06A415BD">
            <w:pPr>
              <w:spacing w:line="276" w:lineRule="auto"/>
            </w:pPr>
            <w:r w:rsidRPr="06A415BD">
              <w:rPr>
                <w:rFonts w:ascii="Calibri" w:eastAsia="Calibri" w:hAnsi="Calibri" w:cs="Calibri"/>
                <w:color w:val="000000" w:themeColor="text1"/>
                <w:sz w:val="20"/>
                <w:szCs w:val="20"/>
              </w:rPr>
              <w:t>Het gaat om leraren met een stevige kennisbasis om de onderwijsbehoeften van lerende kinderen te begrijpen en van daaruit de vaardigheden (verder) te ontwikkelen om adequate, opbrengstgerichte leerarrangementen voor te bereiden en uit te voeren.</w:t>
            </w:r>
          </w:p>
          <w:p w14:paraId="68E683A1" w14:textId="7838E1D8" w:rsidR="06A415BD" w:rsidRDefault="06A415BD" w:rsidP="06A415BD">
            <w:pPr>
              <w:spacing w:line="276" w:lineRule="auto"/>
            </w:pPr>
            <w:r w:rsidRPr="06A415BD">
              <w:rPr>
                <w:rFonts w:ascii="Calibri" w:eastAsia="Calibri" w:hAnsi="Calibri" w:cs="Calibri"/>
                <w:sz w:val="20"/>
                <w:szCs w:val="20"/>
              </w:rPr>
              <w:t xml:space="preserve"> </w:t>
            </w:r>
          </w:p>
        </w:tc>
        <w:tc>
          <w:tcPr>
            <w:tcW w:w="2355" w:type="dxa"/>
            <w:tcBorders>
              <w:top w:val="single" w:sz="8" w:space="0" w:color="auto"/>
              <w:left w:val="single" w:sz="8" w:space="0" w:color="auto"/>
              <w:bottom w:val="single" w:sz="8" w:space="0" w:color="auto"/>
              <w:right w:val="single" w:sz="8" w:space="0" w:color="auto"/>
            </w:tcBorders>
          </w:tcPr>
          <w:p w14:paraId="0B7CA2CD" w14:textId="12C7A3C5" w:rsidR="06A415BD" w:rsidRDefault="06A415BD" w:rsidP="06A415BD">
            <w:pPr>
              <w:spacing w:line="276" w:lineRule="auto"/>
            </w:pPr>
            <w:r w:rsidRPr="06A415BD">
              <w:rPr>
                <w:rFonts w:ascii="Calibri" w:eastAsia="Calibri" w:hAnsi="Calibri" w:cs="Calibri"/>
                <w:color w:val="000000" w:themeColor="text1"/>
                <w:sz w:val="20"/>
                <w:szCs w:val="20"/>
              </w:rPr>
              <w:t>Coaching Collab</w:t>
            </w:r>
          </w:p>
        </w:tc>
        <w:tc>
          <w:tcPr>
            <w:tcW w:w="1155" w:type="dxa"/>
            <w:tcBorders>
              <w:top w:val="single" w:sz="8" w:space="0" w:color="auto"/>
              <w:left w:val="single" w:sz="8" w:space="0" w:color="auto"/>
              <w:bottom w:val="single" w:sz="8" w:space="0" w:color="auto"/>
              <w:right w:val="single" w:sz="8" w:space="0" w:color="auto"/>
            </w:tcBorders>
          </w:tcPr>
          <w:p w14:paraId="72A58841" w14:textId="4F0D4044"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2B47D7FF" w14:textId="6D41C751"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4C8E7B68" w14:textId="65936FAD"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65C664DF" w14:textId="7C146E6A" w:rsidR="06A415BD" w:rsidRDefault="06A415BD" w:rsidP="06A415BD">
            <w:pPr>
              <w:spacing w:line="276" w:lineRule="auto"/>
            </w:pPr>
            <w:r w:rsidRPr="06A415BD">
              <w:t xml:space="preserve"> </w:t>
            </w:r>
          </w:p>
        </w:tc>
      </w:tr>
      <w:tr w:rsidR="06A415BD" w14:paraId="2D3856C1" w14:textId="77777777" w:rsidTr="06A415BD">
        <w:tc>
          <w:tcPr>
            <w:tcW w:w="2070" w:type="dxa"/>
            <w:vMerge/>
            <w:tcBorders>
              <w:left w:val="single" w:sz="0" w:space="0" w:color="auto"/>
              <w:right w:val="single" w:sz="0" w:space="0" w:color="auto"/>
            </w:tcBorders>
            <w:vAlign w:val="center"/>
          </w:tcPr>
          <w:p w14:paraId="5A4BC4B0" w14:textId="77777777" w:rsidR="0003053B" w:rsidRDefault="0003053B"/>
        </w:tc>
        <w:tc>
          <w:tcPr>
            <w:tcW w:w="2355" w:type="dxa"/>
            <w:tcBorders>
              <w:top w:val="single" w:sz="8" w:space="0" w:color="auto"/>
              <w:left w:val="nil"/>
              <w:bottom w:val="single" w:sz="8" w:space="0" w:color="auto"/>
              <w:right w:val="single" w:sz="8" w:space="0" w:color="auto"/>
            </w:tcBorders>
          </w:tcPr>
          <w:p w14:paraId="0D23653B" w14:textId="1F96E4B5" w:rsidR="06A415BD" w:rsidRDefault="06A415BD" w:rsidP="06A415BD">
            <w:pPr>
              <w:spacing w:line="276" w:lineRule="auto"/>
            </w:pPr>
            <w:r w:rsidRPr="06A415BD">
              <w:rPr>
                <w:rFonts w:ascii="Calibri" w:eastAsia="Calibri" w:hAnsi="Calibri" w:cs="Calibri"/>
                <w:color w:val="000000" w:themeColor="text1"/>
                <w:sz w:val="20"/>
                <w:szCs w:val="20"/>
              </w:rPr>
              <w:t>Verder verdiepen Jeelo</w:t>
            </w:r>
          </w:p>
          <w:p w14:paraId="334CFC84" w14:textId="74FD25FF"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2D0F6D0A" w14:textId="7A22670A"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56257C23" w14:textId="7F6BDF33"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7D9E58AF" w14:textId="36382E99"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4B949F6E" w14:textId="2833E68F" w:rsidR="06A415BD" w:rsidRDefault="06A415BD" w:rsidP="06A415BD">
            <w:pPr>
              <w:spacing w:line="276" w:lineRule="auto"/>
            </w:pPr>
            <w:r w:rsidRPr="06A415BD">
              <w:t xml:space="preserve"> </w:t>
            </w:r>
          </w:p>
        </w:tc>
      </w:tr>
      <w:tr w:rsidR="06A415BD" w14:paraId="06A9B43B" w14:textId="77777777" w:rsidTr="06A415BD">
        <w:tc>
          <w:tcPr>
            <w:tcW w:w="2070" w:type="dxa"/>
            <w:vMerge/>
            <w:tcBorders>
              <w:left w:val="single" w:sz="0" w:space="0" w:color="auto"/>
              <w:right w:val="single" w:sz="0" w:space="0" w:color="auto"/>
            </w:tcBorders>
            <w:vAlign w:val="center"/>
          </w:tcPr>
          <w:p w14:paraId="7D8843DA" w14:textId="77777777" w:rsidR="0003053B" w:rsidRDefault="0003053B"/>
        </w:tc>
        <w:tc>
          <w:tcPr>
            <w:tcW w:w="2355" w:type="dxa"/>
            <w:tcBorders>
              <w:top w:val="single" w:sz="8" w:space="0" w:color="auto"/>
              <w:left w:val="nil"/>
              <w:bottom w:val="single" w:sz="8" w:space="0" w:color="auto"/>
              <w:right w:val="single" w:sz="8" w:space="0" w:color="auto"/>
            </w:tcBorders>
          </w:tcPr>
          <w:p w14:paraId="7B60DDB7" w14:textId="309E891B" w:rsidR="06A415BD" w:rsidRDefault="06A415BD" w:rsidP="06A415BD">
            <w:pPr>
              <w:spacing w:line="276" w:lineRule="auto"/>
            </w:pPr>
            <w:r w:rsidRPr="06A415BD">
              <w:rPr>
                <w:rFonts w:ascii="Calibri" w:eastAsia="Calibri" w:hAnsi="Calibri" w:cs="Calibri"/>
                <w:color w:val="000000" w:themeColor="text1"/>
                <w:sz w:val="20"/>
                <w:szCs w:val="20"/>
              </w:rPr>
              <w:t>Uitzoeken methode rekenen</w:t>
            </w:r>
          </w:p>
          <w:p w14:paraId="1E153A4F" w14:textId="699EF5CB" w:rsidR="06A415BD" w:rsidRDefault="06A415BD" w:rsidP="06A415BD">
            <w:pPr>
              <w:spacing w:line="276" w:lineRule="auto"/>
            </w:pPr>
            <w:r w:rsidRPr="06A415BD">
              <w:rPr>
                <w:rFonts w:ascii="Calibri" w:eastAsia="Calibri" w:hAnsi="Calibri" w:cs="Calibri"/>
                <w:color w:val="000000" w:themeColor="text1"/>
                <w:sz w:val="20"/>
                <w:szCs w:val="20"/>
              </w:rPr>
              <w:t>(Math of iets anders?)</w:t>
            </w:r>
          </w:p>
          <w:p w14:paraId="47941418" w14:textId="69263D28"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7B1FDCEF" w14:textId="2B6563A2"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2069EC8D" w14:textId="4CA71CDA"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41A33DB4" w14:textId="1FD29A66"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1E8A7C5B" w14:textId="3C137FF8" w:rsidR="06A415BD" w:rsidRDefault="06A415BD" w:rsidP="06A415BD">
            <w:pPr>
              <w:spacing w:line="276" w:lineRule="auto"/>
            </w:pPr>
            <w:r w:rsidRPr="06A415BD">
              <w:t xml:space="preserve"> </w:t>
            </w:r>
          </w:p>
        </w:tc>
      </w:tr>
      <w:tr w:rsidR="06A415BD" w14:paraId="7C75D8AF" w14:textId="77777777" w:rsidTr="06A415BD">
        <w:tc>
          <w:tcPr>
            <w:tcW w:w="2070" w:type="dxa"/>
            <w:vMerge/>
            <w:tcBorders>
              <w:left w:val="single" w:sz="0" w:space="0" w:color="auto"/>
              <w:right w:val="single" w:sz="0" w:space="0" w:color="auto"/>
            </w:tcBorders>
            <w:vAlign w:val="center"/>
          </w:tcPr>
          <w:p w14:paraId="2EC76E8C" w14:textId="77777777" w:rsidR="0003053B" w:rsidRDefault="0003053B"/>
        </w:tc>
        <w:tc>
          <w:tcPr>
            <w:tcW w:w="2355" w:type="dxa"/>
            <w:tcBorders>
              <w:top w:val="single" w:sz="8" w:space="0" w:color="auto"/>
              <w:left w:val="nil"/>
              <w:bottom w:val="single" w:sz="8" w:space="0" w:color="auto"/>
              <w:right w:val="single" w:sz="8" w:space="0" w:color="auto"/>
            </w:tcBorders>
          </w:tcPr>
          <w:p w14:paraId="31878EA0" w14:textId="2119CF55" w:rsidR="06A415BD" w:rsidRDefault="06A415BD" w:rsidP="06A415BD">
            <w:pPr>
              <w:spacing w:line="276" w:lineRule="auto"/>
            </w:pPr>
            <w:r w:rsidRPr="06A415BD">
              <w:rPr>
                <w:rFonts w:ascii="Calibri" w:eastAsia="Calibri" w:hAnsi="Calibri" w:cs="Calibri"/>
                <w:color w:val="000000" w:themeColor="text1"/>
                <w:sz w:val="20"/>
                <w:szCs w:val="20"/>
              </w:rPr>
              <w:t>Eventueel implementeren nieuwe methode rekenen</w:t>
            </w:r>
          </w:p>
          <w:p w14:paraId="590DA145" w14:textId="43497462"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634AC03D" w14:textId="06B491CF"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3096E417" w14:textId="71DAD1DE"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4517D6C9" w14:textId="10575BBF"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365538A7" w14:textId="744BA065" w:rsidR="06A415BD" w:rsidRDefault="06A415BD" w:rsidP="06A415BD">
            <w:pPr>
              <w:spacing w:line="276" w:lineRule="auto"/>
            </w:pPr>
            <w:r w:rsidRPr="06A415BD">
              <w:t xml:space="preserve"> </w:t>
            </w:r>
          </w:p>
        </w:tc>
      </w:tr>
      <w:tr w:rsidR="06A415BD" w14:paraId="7FED550A" w14:textId="77777777" w:rsidTr="06A415BD">
        <w:tc>
          <w:tcPr>
            <w:tcW w:w="2070" w:type="dxa"/>
            <w:vMerge/>
            <w:tcBorders>
              <w:left w:val="single" w:sz="0" w:space="0" w:color="auto"/>
              <w:right w:val="single" w:sz="0" w:space="0" w:color="auto"/>
            </w:tcBorders>
            <w:vAlign w:val="center"/>
          </w:tcPr>
          <w:p w14:paraId="3782D1E3" w14:textId="77777777" w:rsidR="0003053B" w:rsidRDefault="0003053B"/>
        </w:tc>
        <w:tc>
          <w:tcPr>
            <w:tcW w:w="2355" w:type="dxa"/>
            <w:tcBorders>
              <w:top w:val="single" w:sz="8" w:space="0" w:color="auto"/>
              <w:left w:val="nil"/>
              <w:bottom w:val="single" w:sz="8" w:space="0" w:color="auto"/>
              <w:right w:val="single" w:sz="8" w:space="0" w:color="auto"/>
            </w:tcBorders>
          </w:tcPr>
          <w:p w14:paraId="0DA7E9BC" w14:textId="32745002" w:rsidR="06A415BD" w:rsidRDefault="06A415BD" w:rsidP="06A415BD">
            <w:pPr>
              <w:spacing w:line="276" w:lineRule="auto"/>
            </w:pPr>
            <w:r w:rsidRPr="06A415BD">
              <w:rPr>
                <w:rFonts w:ascii="Calibri" w:eastAsia="Calibri" w:hAnsi="Calibri" w:cs="Calibri"/>
                <w:color w:val="000000" w:themeColor="text1"/>
                <w:sz w:val="20"/>
                <w:szCs w:val="20"/>
              </w:rPr>
              <w:t>Auditing</w:t>
            </w:r>
          </w:p>
          <w:p w14:paraId="1631A447" w14:textId="36E1E659" w:rsidR="06A415BD" w:rsidRDefault="06A415BD" w:rsidP="06A415BD">
            <w:pPr>
              <w:spacing w:line="276" w:lineRule="auto"/>
            </w:pPr>
            <w:r w:rsidRPr="06A415BD">
              <w:rPr>
                <w:rFonts w:ascii="Calibri" w:eastAsia="Calibri" w:hAnsi="Calibri" w:cs="Calibri"/>
                <w:color w:val="000000" w:themeColor="text1"/>
                <w:sz w:val="20"/>
                <w:szCs w:val="20"/>
              </w:rPr>
              <w:t>(intern en extern)</w:t>
            </w:r>
          </w:p>
          <w:p w14:paraId="3C3BDBAF" w14:textId="5B737CA3"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5D326577" w14:textId="52729079" w:rsidR="06A415BD" w:rsidRDefault="00B62533" w:rsidP="06A415BD">
            <w:pPr>
              <w:spacing w:line="276" w:lineRule="auto"/>
            </w:pPr>
            <w:r>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6E4E90CE" w14:textId="174F27DB"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1292EC0B" w14:textId="7A1239A5"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556E32E8" w14:textId="17D33CA8" w:rsidR="06A415BD" w:rsidRDefault="06A415BD" w:rsidP="06A415BD">
            <w:pPr>
              <w:spacing w:line="276" w:lineRule="auto"/>
            </w:pPr>
            <w:r w:rsidRPr="06A415BD">
              <w:t xml:space="preserve"> </w:t>
            </w:r>
          </w:p>
        </w:tc>
      </w:tr>
      <w:tr w:rsidR="06A415BD" w14:paraId="13797022" w14:textId="77777777" w:rsidTr="06A415BD">
        <w:tc>
          <w:tcPr>
            <w:tcW w:w="2070" w:type="dxa"/>
            <w:vMerge/>
            <w:tcBorders>
              <w:left w:val="single" w:sz="0" w:space="0" w:color="auto"/>
              <w:right w:val="single" w:sz="0" w:space="0" w:color="auto"/>
            </w:tcBorders>
            <w:vAlign w:val="center"/>
          </w:tcPr>
          <w:p w14:paraId="681CA879" w14:textId="77777777" w:rsidR="0003053B" w:rsidRDefault="0003053B"/>
        </w:tc>
        <w:tc>
          <w:tcPr>
            <w:tcW w:w="2355" w:type="dxa"/>
            <w:tcBorders>
              <w:top w:val="single" w:sz="8" w:space="0" w:color="auto"/>
              <w:left w:val="nil"/>
              <w:bottom w:val="single" w:sz="8" w:space="0" w:color="auto"/>
              <w:right w:val="single" w:sz="8" w:space="0" w:color="auto"/>
            </w:tcBorders>
          </w:tcPr>
          <w:p w14:paraId="6AAE6AF0" w14:textId="22DF512E" w:rsidR="06A415BD" w:rsidRDefault="06A415BD" w:rsidP="06A415BD">
            <w:pPr>
              <w:spacing w:line="276" w:lineRule="auto"/>
            </w:pPr>
            <w:r w:rsidRPr="06A415BD">
              <w:rPr>
                <w:rFonts w:ascii="Calibri" w:eastAsia="Calibri" w:hAnsi="Calibri" w:cs="Calibri"/>
                <w:color w:val="000000" w:themeColor="text1"/>
                <w:sz w:val="20"/>
                <w:szCs w:val="20"/>
              </w:rPr>
              <w:t xml:space="preserve">Het versterken en vergroten van de didactische leerkrachtvaardigheden op het gebied van rekenen </w:t>
            </w:r>
          </w:p>
          <w:p w14:paraId="698D5838" w14:textId="2DBA031E"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130E4C62" w14:textId="17EDF6B0"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5FE42787" w14:textId="6276C9E4"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73139CF6" w14:textId="418851E3" w:rsidR="06A415BD" w:rsidRDefault="06A415BD" w:rsidP="06A415BD">
            <w:pPr>
              <w:spacing w:line="276" w:lineRule="auto"/>
            </w:pPr>
            <w:r w:rsidRPr="06A415BD">
              <w:t>x</w:t>
            </w:r>
          </w:p>
        </w:tc>
        <w:tc>
          <w:tcPr>
            <w:tcW w:w="1155" w:type="dxa"/>
            <w:tcBorders>
              <w:top w:val="single" w:sz="8" w:space="0" w:color="auto"/>
              <w:left w:val="single" w:sz="8" w:space="0" w:color="auto"/>
              <w:bottom w:val="single" w:sz="8" w:space="0" w:color="auto"/>
              <w:right w:val="single" w:sz="8" w:space="0" w:color="auto"/>
            </w:tcBorders>
          </w:tcPr>
          <w:p w14:paraId="78EB55D3" w14:textId="4B2D19D9" w:rsidR="06A415BD" w:rsidRDefault="06A415BD" w:rsidP="06A415BD">
            <w:pPr>
              <w:spacing w:line="276" w:lineRule="auto"/>
            </w:pPr>
            <w:r w:rsidRPr="06A415BD">
              <w:t>x</w:t>
            </w:r>
          </w:p>
        </w:tc>
      </w:tr>
      <w:tr w:rsidR="06A415BD" w14:paraId="2E49DC86" w14:textId="77777777" w:rsidTr="06A415BD">
        <w:tc>
          <w:tcPr>
            <w:tcW w:w="2070" w:type="dxa"/>
            <w:vMerge/>
            <w:tcBorders>
              <w:left w:val="single" w:sz="0" w:space="0" w:color="auto"/>
              <w:right w:val="single" w:sz="0" w:space="0" w:color="auto"/>
            </w:tcBorders>
            <w:vAlign w:val="center"/>
          </w:tcPr>
          <w:p w14:paraId="39DDCF11" w14:textId="77777777" w:rsidR="0003053B" w:rsidRDefault="0003053B"/>
        </w:tc>
        <w:tc>
          <w:tcPr>
            <w:tcW w:w="2355" w:type="dxa"/>
            <w:tcBorders>
              <w:top w:val="single" w:sz="8" w:space="0" w:color="auto"/>
              <w:left w:val="nil"/>
              <w:bottom w:val="single" w:sz="8" w:space="0" w:color="auto"/>
              <w:right w:val="single" w:sz="8" w:space="0" w:color="auto"/>
            </w:tcBorders>
          </w:tcPr>
          <w:p w14:paraId="0F25AC2E" w14:textId="65189587" w:rsidR="06A415BD" w:rsidRDefault="06A415BD" w:rsidP="06A415BD">
            <w:pPr>
              <w:spacing w:line="276" w:lineRule="auto"/>
            </w:pPr>
            <w:r w:rsidRPr="06A415BD">
              <w:rPr>
                <w:rFonts w:ascii="Calibri" w:eastAsia="Calibri" w:hAnsi="Calibri" w:cs="Calibri"/>
                <w:color w:val="000000" w:themeColor="text1"/>
                <w:sz w:val="20"/>
                <w:szCs w:val="20"/>
              </w:rPr>
              <w:t xml:space="preserve">Het versterken en vergroten van de didactische leerkrachtvaardigheden op het gebied van werkwoordspelling </w:t>
            </w:r>
          </w:p>
          <w:p w14:paraId="6BEAF0F9" w14:textId="38F9CA64"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4456D4A6" w14:textId="7704B7CF"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3497704F" w14:textId="4DB257A6"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58C04E7C" w14:textId="7190BE83" w:rsidR="06A415BD" w:rsidRDefault="06A415BD" w:rsidP="06A415BD">
            <w:pPr>
              <w:spacing w:line="276" w:lineRule="auto"/>
            </w:pPr>
            <w:r w:rsidRPr="06A415BD">
              <w:t>x</w:t>
            </w:r>
          </w:p>
        </w:tc>
        <w:tc>
          <w:tcPr>
            <w:tcW w:w="1155" w:type="dxa"/>
            <w:tcBorders>
              <w:top w:val="single" w:sz="8" w:space="0" w:color="auto"/>
              <w:left w:val="single" w:sz="8" w:space="0" w:color="auto"/>
              <w:bottom w:val="single" w:sz="8" w:space="0" w:color="auto"/>
              <w:right w:val="single" w:sz="8" w:space="0" w:color="auto"/>
            </w:tcBorders>
          </w:tcPr>
          <w:p w14:paraId="0C905AF4" w14:textId="71F86385" w:rsidR="06A415BD" w:rsidRDefault="06A415BD" w:rsidP="06A415BD">
            <w:pPr>
              <w:spacing w:line="276" w:lineRule="auto"/>
            </w:pPr>
            <w:r w:rsidRPr="06A415BD">
              <w:t>x</w:t>
            </w:r>
          </w:p>
        </w:tc>
      </w:tr>
      <w:tr w:rsidR="06A415BD" w14:paraId="435F57FD" w14:textId="77777777" w:rsidTr="06A415BD">
        <w:tc>
          <w:tcPr>
            <w:tcW w:w="2070" w:type="dxa"/>
            <w:vMerge/>
            <w:tcBorders>
              <w:left w:val="single" w:sz="0" w:space="0" w:color="auto"/>
              <w:right w:val="single" w:sz="0" w:space="0" w:color="auto"/>
            </w:tcBorders>
            <w:vAlign w:val="center"/>
          </w:tcPr>
          <w:p w14:paraId="70B28631" w14:textId="77777777" w:rsidR="0003053B" w:rsidRDefault="0003053B"/>
        </w:tc>
        <w:tc>
          <w:tcPr>
            <w:tcW w:w="2355" w:type="dxa"/>
            <w:tcBorders>
              <w:top w:val="single" w:sz="8" w:space="0" w:color="auto"/>
              <w:left w:val="nil"/>
              <w:bottom w:val="single" w:sz="8" w:space="0" w:color="auto"/>
              <w:right w:val="single" w:sz="8" w:space="0" w:color="auto"/>
            </w:tcBorders>
          </w:tcPr>
          <w:p w14:paraId="40901BAD" w14:textId="7A1D670A" w:rsidR="06A415BD" w:rsidRDefault="06A415BD" w:rsidP="06A415BD">
            <w:pPr>
              <w:spacing w:line="276" w:lineRule="auto"/>
            </w:pPr>
            <w:r w:rsidRPr="06A415BD">
              <w:rPr>
                <w:rFonts w:ascii="Calibri" w:eastAsia="Calibri" w:hAnsi="Calibri" w:cs="Calibri"/>
                <w:color w:val="000000" w:themeColor="text1"/>
                <w:sz w:val="20"/>
                <w:szCs w:val="20"/>
              </w:rPr>
              <w:t>Onderzoeken we hoe we ervoor zorgen dat de effectieve leertijd optimaal is?</w:t>
            </w:r>
          </w:p>
          <w:p w14:paraId="5041CC7A" w14:textId="0CED7B5E"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3E17EADF" w14:textId="1832909A"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6C16CA22" w14:textId="4E611437" w:rsidR="06A415BD" w:rsidRDefault="06A415BD" w:rsidP="06A415BD">
            <w:pPr>
              <w:spacing w:line="276" w:lineRule="auto"/>
            </w:pPr>
            <w:r w:rsidRPr="06A415BD">
              <w:rPr>
                <w:rFonts w:ascii="Calibri" w:eastAsia="Calibri" w:hAnsi="Calibri" w:cs="Calibri"/>
                <w:sz w:val="20"/>
                <w:szCs w:val="20"/>
              </w:rPr>
              <w:t>x</w:t>
            </w:r>
          </w:p>
        </w:tc>
        <w:tc>
          <w:tcPr>
            <w:tcW w:w="1155" w:type="dxa"/>
            <w:tcBorders>
              <w:top w:val="single" w:sz="8" w:space="0" w:color="auto"/>
              <w:left w:val="single" w:sz="8" w:space="0" w:color="auto"/>
              <w:bottom w:val="single" w:sz="8" w:space="0" w:color="auto"/>
              <w:right w:val="single" w:sz="8" w:space="0" w:color="auto"/>
            </w:tcBorders>
          </w:tcPr>
          <w:p w14:paraId="30B3EB2D" w14:textId="23680FF9" w:rsidR="06A415BD" w:rsidRDefault="06A415BD" w:rsidP="06A415BD">
            <w:pPr>
              <w:spacing w:line="276" w:lineRule="auto"/>
            </w:pPr>
            <w:r w:rsidRPr="06A415BD">
              <w:t>x</w:t>
            </w:r>
          </w:p>
        </w:tc>
        <w:tc>
          <w:tcPr>
            <w:tcW w:w="1155" w:type="dxa"/>
            <w:tcBorders>
              <w:top w:val="single" w:sz="8" w:space="0" w:color="auto"/>
              <w:left w:val="single" w:sz="8" w:space="0" w:color="auto"/>
              <w:bottom w:val="single" w:sz="8" w:space="0" w:color="auto"/>
              <w:right w:val="single" w:sz="8" w:space="0" w:color="auto"/>
            </w:tcBorders>
          </w:tcPr>
          <w:p w14:paraId="16DB1FC0" w14:textId="47012558" w:rsidR="06A415BD" w:rsidRDefault="06A415BD" w:rsidP="06A415BD">
            <w:pPr>
              <w:spacing w:line="276" w:lineRule="auto"/>
            </w:pPr>
            <w:r w:rsidRPr="06A415BD">
              <w:t>x</w:t>
            </w:r>
          </w:p>
        </w:tc>
      </w:tr>
      <w:tr w:rsidR="06A415BD" w14:paraId="2BD3458E" w14:textId="77777777" w:rsidTr="06A415BD">
        <w:tc>
          <w:tcPr>
            <w:tcW w:w="2070" w:type="dxa"/>
            <w:vMerge/>
            <w:tcBorders>
              <w:top w:val="single" w:sz="0" w:space="0" w:color="auto"/>
              <w:left w:val="single" w:sz="0" w:space="0" w:color="auto"/>
              <w:bottom w:val="single" w:sz="0" w:space="0" w:color="auto"/>
              <w:right w:val="single" w:sz="0" w:space="0" w:color="auto"/>
            </w:tcBorders>
            <w:vAlign w:val="center"/>
          </w:tcPr>
          <w:p w14:paraId="5AA3967D" w14:textId="77777777" w:rsidR="0003053B" w:rsidRDefault="0003053B"/>
        </w:tc>
        <w:tc>
          <w:tcPr>
            <w:tcW w:w="2355" w:type="dxa"/>
            <w:tcBorders>
              <w:top w:val="single" w:sz="8" w:space="0" w:color="auto"/>
              <w:left w:val="nil"/>
              <w:bottom w:val="single" w:sz="8" w:space="0" w:color="auto"/>
              <w:right w:val="single" w:sz="8" w:space="0" w:color="auto"/>
            </w:tcBorders>
          </w:tcPr>
          <w:p w14:paraId="662EB77C" w14:textId="602839FF"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36DE2C7A" w14:textId="2EBACB40"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0F1C6E90" w14:textId="067B2270" w:rsidR="06A415BD" w:rsidRDefault="06A415BD" w:rsidP="06A415BD">
            <w:pPr>
              <w:spacing w:line="276" w:lineRule="auto"/>
            </w:pPr>
            <w:r w:rsidRPr="06A415BD">
              <w:rPr>
                <w:rFonts w:ascii="Calibri" w:eastAsia="Calibri" w:hAnsi="Calibri" w:cs="Calibri"/>
                <w:sz w:val="20"/>
                <w:szCs w:val="20"/>
              </w:rPr>
              <w:t xml:space="preserve"> </w:t>
            </w:r>
          </w:p>
        </w:tc>
        <w:tc>
          <w:tcPr>
            <w:tcW w:w="1155" w:type="dxa"/>
            <w:tcBorders>
              <w:top w:val="single" w:sz="8" w:space="0" w:color="auto"/>
              <w:left w:val="single" w:sz="8" w:space="0" w:color="auto"/>
              <w:bottom w:val="single" w:sz="8" w:space="0" w:color="auto"/>
              <w:right w:val="single" w:sz="8" w:space="0" w:color="auto"/>
            </w:tcBorders>
          </w:tcPr>
          <w:p w14:paraId="23DB7161" w14:textId="7E9382E2" w:rsidR="06A415BD" w:rsidRDefault="06A415BD" w:rsidP="06A415BD">
            <w:pPr>
              <w:spacing w:line="276" w:lineRule="auto"/>
            </w:pPr>
            <w:r w:rsidRPr="06A415BD">
              <w:t xml:space="preserve"> </w:t>
            </w:r>
          </w:p>
        </w:tc>
        <w:tc>
          <w:tcPr>
            <w:tcW w:w="1155" w:type="dxa"/>
            <w:tcBorders>
              <w:top w:val="single" w:sz="8" w:space="0" w:color="auto"/>
              <w:left w:val="single" w:sz="8" w:space="0" w:color="auto"/>
              <w:bottom w:val="single" w:sz="8" w:space="0" w:color="auto"/>
              <w:right w:val="single" w:sz="8" w:space="0" w:color="auto"/>
            </w:tcBorders>
          </w:tcPr>
          <w:p w14:paraId="65D274F7" w14:textId="576D556D" w:rsidR="06A415BD" w:rsidRDefault="06A415BD" w:rsidP="06A415BD">
            <w:pPr>
              <w:spacing w:line="276" w:lineRule="auto"/>
            </w:pPr>
            <w:r w:rsidRPr="06A415BD">
              <w:t xml:space="preserve"> </w:t>
            </w:r>
          </w:p>
        </w:tc>
      </w:tr>
    </w:tbl>
    <w:p w14:paraId="54B320CE" w14:textId="0CE8F1B1" w:rsidR="00804C70" w:rsidRPr="009B0712" w:rsidRDefault="0A49ED85" w:rsidP="06A415BD">
      <w:r w:rsidRPr="06A415BD">
        <w:t xml:space="preserve"> </w:t>
      </w:r>
    </w:p>
    <w:p w14:paraId="0B52B522" w14:textId="32312318" w:rsidR="00804C70" w:rsidRPr="009B0712" w:rsidRDefault="0A49ED85" w:rsidP="06A415BD">
      <w:r w:rsidRPr="06A415BD">
        <w:t xml:space="preserve"> </w:t>
      </w:r>
    </w:p>
    <w:tbl>
      <w:tblPr>
        <w:tblStyle w:val="Tabelraster"/>
        <w:tblW w:w="0" w:type="auto"/>
        <w:tblLayout w:type="fixed"/>
        <w:tblLook w:val="04A0" w:firstRow="1" w:lastRow="0" w:firstColumn="1" w:lastColumn="0" w:noHBand="0" w:noVBand="1"/>
      </w:tblPr>
      <w:tblGrid>
        <w:gridCol w:w="2048"/>
        <w:gridCol w:w="1660"/>
        <w:gridCol w:w="1360"/>
        <w:gridCol w:w="1331"/>
        <w:gridCol w:w="1331"/>
        <w:gridCol w:w="1331"/>
      </w:tblGrid>
      <w:tr w:rsidR="06A415BD" w14:paraId="46C27678" w14:textId="77777777" w:rsidTr="06A415BD">
        <w:tc>
          <w:tcPr>
            <w:tcW w:w="2048" w:type="dxa"/>
            <w:tcBorders>
              <w:top w:val="single" w:sz="8" w:space="0" w:color="auto"/>
              <w:left w:val="single" w:sz="8" w:space="0" w:color="auto"/>
              <w:bottom w:val="single" w:sz="8" w:space="0" w:color="auto"/>
              <w:right w:val="single" w:sz="8" w:space="0" w:color="auto"/>
            </w:tcBorders>
          </w:tcPr>
          <w:p w14:paraId="225B9D25" w14:textId="68283091" w:rsidR="06A415BD" w:rsidRDefault="06A415BD" w:rsidP="06A415BD">
            <w:pPr>
              <w:spacing w:line="276" w:lineRule="auto"/>
            </w:pPr>
            <w:r w:rsidRPr="06A415BD">
              <w:rPr>
                <w:rFonts w:ascii="Ink Free" w:eastAsia="Ink Free" w:hAnsi="Ink Free" w:cs="Ink Free"/>
                <w:color w:val="000000" w:themeColor="text1"/>
                <w:sz w:val="28"/>
                <w:szCs w:val="28"/>
              </w:rPr>
              <w:t>Doel (wegwijzer)</w:t>
            </w:r>
          </w:p>
        </w:tc>
        <w:tc>
          <w:tcPr>
            <w:tcW w:w="1660" w:type="dxa"/>
            <w:tcBorders>
              <w:top w:val="single" w:sz="8" w:space="0" w:color="auto"/>
              <w:left w:val="single" w:sz="8" w:space="0" w:color="auto"/>
              <w:bottom w:val="single" w:sz="8" w:space="0" w:color="auto"/>
              <w:right w:val="single" w:sz="8" w:space="0" w:color="auto"/>
            </w:tcBorders>
          </w:tcPr>
          <w:p w14:paraId="311389CA" w14:textId="5C756739" w:rsidR="06A415BD" w:rsidRDefault="06A415BD" w:rsidP="06A415BD">
            <w:pPr>
              <w:spacing w:line="276" w:lineRule="auto"/>
            </w:pPr>
            <w:r w:rsidRPr="06A415BD">
              <w:rPr>
                <w:rFonts w:ascii="Ink Free" w:eastAsia="Ink Free" w:hAnsi="Ink Free" w:cs="Ink Free"/>
                <w:color w:val="000000" w:themeColor="text1"/>
                <w:sz w:val="28"/>
                <w:szCs w:val="28"/>
              </w:rPr>
              <w:t>acties</w:t>
            </w:r>
          </w:p>
        </w:tc>
        <w:tc>
          <w:tcPr>
            <w:tcW w:w="5353" w:type="dxa"/>
            <w:gridSpan w:val="4"/>
            <w:tcBorders>
              <w:top w:val="single" w:sz="8" w:space="0" w:color="auto"/>
              <w:left w:val="single" w:sz="8" w:space="0" w:color="auto"/>
              <w:bottom w:val="single" w:sz="8" w:space="0" w:color="auto"/>
              <w:right w:val="single" w:sz="8" w:space="0" w:color="auto"/>
            </w:tcBorders>
          </w:tcPr>
          <w:p w14:paraId="2D30EAF7" w14:textId="2F88D2D8" w:rsidR="06A415BD" w:rsidRDefault="06A415BD" w:rsidP="06A415BD">
            <w:pPr>
              <w:spacing w:line="276" w:lineRule="auto"/>
            </w:pPr>
            <w:r w:rsidRPr="06A415BD">
              <w:rPr>
                <w:rFonts w:ascii="Ink Free" w:eastAsia="Ink Free" w:hAnsi="Ink Free" w:cs="Ink Free"/>
                <w:color w:val="000000" w:themeColor="text1"/>
                <w:sz w:val="28"/>
                <w:szCs w:val="28"/>
              </w:rPr>
              <w:t>autenthiek</w:t>
            </w:r>
          </w:p>
        </w:tc>
      </w:tr>
      <w:tr w:rsidR="06A415BD" w14:paraId="6EAFBD34" w14:textId="77777777" w:rsidTr="06A415BD">
        <w:tc>
          <w:tcPr>
            <w:tcW w:w="9061" w:type="dxa"/>
            <w:gridSpan w:val="6"/>
            <w:tcBorders>
              <w:top w:val="single" w:sz="8" w:space="0" w:color="auto"/>
              <w:left w:val="single" w:sz="8" w:space="0" w:color="auto"/>
              <w:bottom w:val="single" w:sz="8" w:space="0" w:color="auto"/>
              <w:right w:val="single" w:sz="8" w:space="0" w:color="auto"/>
            </w:tcBorders>
            <w:shd w:val="clear" w:color="auto" w:fill="FFF2CC"/>
          </w:tcPr>
          <w:p w14:paraId="1EE9C13D" w14:textId="167DFF1B" w:rsidR="06A415BD" w:rsidRDefault="06A415BD" w:rsidP="06A415BD">
            <w:pPr>
              <w:spacing w:line="276" w:lineRule="auto"/>
              <w:jc w:val="both"/>
            </w:pPr>
            <w:r w:rsidRPr="06A415BD">
              <w:rPr>
                <w:rFonts w:ascii="Calibri" w:eastAsia="Calibri" w:hAnsi="Calibri" w:cs="Calibri"/>
                <w:color w:val="000000" w:themeColor="text1"/>
                <w:sz w:val="20"/>
                <w:szCs w:val="20"/>
              </w:rPr>
              <w:t xml:space="preserve">Beleidsthema: </w:t>
            </w:r>
            <w:r w:rsidRPr="06A415BD">
              <w:rPr>
                <w:rFonts w:ascii="Calibri" w:eastAsia="Calibri" w:hAnsi="Calibri" w:cs="Calibri"/>
                <w:b/>
                <w:bCs/>
                <w:color w:val="000000" w:themeColor="text1"/>
                <w:sz w:val="20"/>
                <w:szCs w:val="20"/>
                <w:u w:val="single"/>
              </w:rPr>
              <w:t>O</w:t>
            </w:r>
            <w:r w:rsidRPr="06A415BD">
              <w:rPr>
                <w:rFonts w:ascii="Calibri" w:eastAsia="Calibri" w:hAnsi="Calibri" w:cs="Calibri"/>
                <w:color w:val="000000" w:themeColor="text1"/>
                <w:sz w:val="20"/>
                <w:szCs w:val="20"/>
                <w:u w:val="single"/>
              </w:rPr>
              <w:t>ntwikkelingsgericht</w:t>
            </w:r>
            <w:r w:rsidRPr="06A415BD">
              <w:rPr>
                <w:rFonts w:ascii="Calibri" w:eastAsia="Calibri" w:hAnsi="Calibri" w:cs="Calibri"/>
                <w:color w:val="000000" w:themeColor="text1"/>
                <w:sz w:val="20"/>
                <w:szCs w:val="20"/>
              </w:rPr>
              <w:t xml:space="preserve"> en zelfverantwoordelijk leren </w:t>
            </w:r>
          </w:p>
          <w:p w14:paraId="7BEEE3FD" w14:textId="03B9D686" w:rsidR="06A415BD" w:rsidRDefault="06A415BD" w:rsidP="06A415BD">
            <w:pPr>
              <w:spacing w:line="276" w:lineRule="auto"/>
              <w:jc w:val="both"/>
            </w:pPr>
            <w:r w:rsidRPr="06A415BD">
              <w:rPr>
                <w:rFonts w:ascii="Calibri" w:eastAsia="Calibri" w:hAnsi="Calibri" w:cs="Calibri"/>
                <w:color w:val="000000" w:themeColor="text1"/>
                <w:sz w:val="20"/>
                <w:szCs w:val="20"/>
              </w:rPr>
              <w:lastRenderedPageBreak/>
              <w:t>Kernthema: Leerling als mede-eigenaar van zijn eigen leerproces; leren leren</w:t>
            </w:r>
          </w:p>
        </w:tc>
      </w:tr>
      <w:tr w:rsidR="06A415BD" w14:paraId="5E786FEC" w14:textId="77777777" w:rsidTr="06A415BD">
        <w:tc>
          <w:tcPr>
            <w:tcW w:w="2048" w:type="dxa"/>
            <w:tcBorders>
              <w:top w:val="single" w:sz="8" w:space="0" w:color="auto"/>
              <w:left w:val="single" w:sz="8" w:space="0" w:color="auto"/>
              <w:bottom w:val="single" w:sz="8" w:space="0" w:color="auto"/>
              <w:right w:val="single" w:sz="8" w:space="0" w:color="auto"/>
            </w:tcBorders>
          </w:tcPr>
          <w:p w14:paraId="09DAA753" w14:textId="2F43CB00" w:rsidR="06A415BD" w:rsidRDefault="06A415BD" w:rsidP="06A415BD">
            <w:pPr>
              <w:spacing w:line="276" w:lineRule="auto"/>
            </w:pPr>
            <w:r w:rsidRPr="06A415BD">
              <w:lastRenderedPageBreak/>
              <w:t xml:space="preserve"> </w:t>
            </w:r>
          </w:p>
        </w:tc>
        <w:tc>
          <w:tcPr>
            <w:tcW w:w="1660" w:type="dxa"/>
            <w:tcBorders>
              <w:top w:val="nil"/>
              <w:left w:val="single" w:sz="8" w:space="0" w:color="auto"/>
              <w:bottom w:val="single" w:sz="8" w:space="0" w:color="auto"/>
              <w:right w:val="single" w:sz="8" w:space="0" w:color="auto"/>
            </w:tcBorders>
          </w:tcPr>
          <w:p w14:paraId="0A0DBD77" w14:textId="56FA1378" w:rsidR="06A415BD" w:rsidRDefault="06A415BD" w:rsidP="06A415BD">
            <w:pPr>
              <w:spacing w:line="276" w:lineRule="auto"/>
            </w:pPr>
            <w:r w:rsidRPr="06A415BD">
              <w:rPr>
                <w:rFonts w:ascii="Ink Free" w:eastAsia="Ink Free" w:hAnsi="Ink Free" w:cs="Ink Free"/>
                <w:sz w:val="28"/>
                <w:szCs w:val="28"/>
              </w:rPr>
              <w:t>wat</w:t>
            </w:r>
          </w:p>
        </w:tc>
        <w:tc>
          <w:tcPr>
            <w:tcW w:w="1360" w:type="dxa"/>
            <w:tcBorders>
              <w:top w:val="nil"/>
              <w:left w:val="single" w:sz="8" w:space="0" w:color="auto"/>
              <w:bottom w:val="single" w:sz="8" w:space="0" w:color="auto"/>
              <w:right w:val="single" w:sz="8" w:space="0" w:color="auto"/>
            </w:tcBorders>
          </w:tcPr>
          <w:p w14:paraId="0BEEF4A0" w14:textId="40D1E3E8" w:rsidR="06A415BD" w:rsidRDefault="06A415BD" w:rsidP="06A415BD">
            <w:pPr>
              <w:spacing w:line="276" w:lineRule="auto"/>
            </w:pPr>
            <w:r w:rsidRPr="06A415BD">
              <w:rPr>
                <w:rFonts w:ascii="Ink Free" w:eastAsia="Ink Free" w:hAnsi="Ink Free" w:cs="Ink Free"/>
                <w:sz w:val="28"/>
                <w:szCs w:val="28"/>
              </w:rPr>
              <w:t>’21-22</w:t>
            </w:r>
          </w:p>
        </w:tc>
        <w:tc>
          <w:tcPr>
            <w:tcW w:w="1331" w:type="dxa"/>
            <w:tcBorders>
              <w:top w:val="nil"/>
              <w:left w:val="single" w:sz="8" w:space="0" w:color="auto"/>
              <w:bottom w:val="single" w:sz="8" w:space="0" w:color="auto"/>
              <w:right w:val="single" w:sz="8" w:space="0" w:color="auto"/>
            </w:tcBorders>
          </w:tcPr>
          <w:p w14:paraId="6C963BE2" w14:textId="760086A2" w:rsidR="06A415BD" w:rsidRDefault="06A415BD" w:rsidP="06A415BD">
            <w:pPr>
              <w:spacing w:line="276" w:lineRule="auto"/>
            </w:pPr>
            <w:r w:rsidRPr="06A415BD">
              <w:rPr>
                <w:rFonts w:ascii="Ink Free" w:eastAsia="Ink Free" w:hAnsi="Ink Free" w:cs="Ink Free"/>
                <w:sz w:val="28"/>
                <w:szCs w:val="28"/>
              </w:rPr>
              <w:t>’22-‘23</w:t>
            </w:r>
          </w:p>
        </w:tc>
        <w:tc>
          <w:tcPr>
            <w:tcW w:w="1331" w:type="dxa"/>
            <w:tcBorders>
              <w:top w:val="nil"/>
              <w:left w:val="single" w:sz="8" w:space="0" w:color="auto"/>
              <w:bottom w:val="single" w:sz="8" w:space="0" w:color="auto"/>
              <w:right w:val="single" w:sz="8" w:space="0" w:color="auto"/>
            </w:tcBorders>
          </w:tcPr>
          <w:p w14:paraId="35222A43" w14:textId="3120DD30" w:rsidR="06A415BD" w:rsidRDefault="06A415BD" w:rsidP="06A415BD">
            <w:pPr>
              <w:spacing w:line="276" w:lineRule="auto"/>
            </w:pPr>
            <w:r w:rsidRPr="06A415BD">
              <w:rPr>
                <w:rFonts w:ascii="Ink Free" w:eastAsia="Ink Free" w:hAnsi="Ink Free" w:cs="Ink Free"/>
                <w:sz w:val="28"/>
                <w:szCs w:val="28"/>
              </w:rPr>
              <w:t>’23-‘24</w:t>
            </w:r>
          </w:p>
        </w:tc>
        <w:tc>
          <w:tcPr>
            <w:tcW w:w="1331" w:type="dxa"/>
            <w:tcBorders>
              <w:top w:val="nil"/>
              <w:left w:val="single" w:sz="8" w:space="0" w:color="auto"/>
              <w:bottom w:val="single" w:sz="8" w:space="0" w:color="auto"/>
              <w:right w:val="single" w:sz="8" w:space="0" w:color="auto"/>
            </w:tcBorders>
          </w:tcPr>
          <w:p w14:paraId="16C2D7A9" w14:textId="6D97A964" w:rsidR="06A415BD" w:rsidRDefault="06A415BD" w:rsidP="06A415BD">
            <w:pPr>
              <w:spacing w:line="276" w:lineRule="auto"/>
            </w:pPr>
            <w:r w:rsidRPr="06A415BD">
              <w:rPr>
                <w:rFonts w:ascii="Ink Free" w:eastAsia="Ink Free" w:hAnsi="Ink Free" w:cs="Ink Free"/>
                <w:sz w:val="28"/>
                <w:szCs w:val="28"/>
              </w:rPr>
              <w:t>’24-‘25</w:t>
            </w:r>
          </w:p>
        </w:tc>
      </w:tr>
      <w:tr w:rsidR="06A415BD" w14:paraId="59D5ACD2" w14:textId="77777777" w:rsidTr="06A415BD">
        <w:tc>
          <w:tcPr>
            <w:tcW w:w="2048" w:type="dxa"/>
            <w:vMerge w:val="restart"/>
            <w:tcBorders>
              <w:top w:val="single" w:sz="8" w:space="0" w:color="auto"/>
              <w:left w:val="single" w:sz="8" w:space="0" w:color="auto"/>
              <w:bottom w:val="single" w:sz="8" w:space="0" w:color="auto"/>
              <w:right w:val="single" w:sz="8" w:space="0" w:color="auto"/>
            </w:tcBorders>
          </w:tcPr>
          <w:p w14:paraId="3773B28A" w14:textId="18410B83" w:rsidR="06A415BD" w:rsidRDefault="06A415BD" w:rsidP="06A415BD">
            <w:pPr>
              <w:spacing w:line="276" w:lineRule="auto"/>
            </w:pPr>
            <w:r w:rsidRPr="06A415BD">
              <w:rPr>
                <w:rFonts w:ascii="Calibri" w:eastAsia="Calibri" w:hAnsi="Calibri" w:cs="Calibri"/>
                <w:color w:val="000000" w:themeColor="text1"/>
                <w:sz w:val="20"/>
                <w:szCs w:val="20"/>
              </w:rPr>
              <w:t>Kernbegrip van ontwikkelingsgericht onderwijs is ‘kindgericht onderwijs’. Kindgericht onderwijs vraagt op de eerste plaats betrokkenheid en een actieve rol van de leerling. Het onderwijs sluit aan bij de naaste ontwikkelingszone van het kind. Direct hieraan verbonden is het creëren en bewaken van doorlopende leerlijnen voor kinderen.</w:t>
            </w:r>
          </w:p>
          <w:p w14:paraId="518F128D" w14:textId="24EFAB54" w:rsidR="06A415BD" w:rsidRDefault="06A415BD" w:rsidP="06A415BD">
            <w:pPr>
              <w:spacing w:line="276" w:lineRule="auto"/>
            </w:pPr>
            <w:r w:rsidRPr="06A415BD">
              <w:rPr>
                <w:rFonts w:ascii="Calibri" w:eastAsia="Calibri" w:hAnsi="Calibri" w:cs="Calibri"/>
                <w:color w:val="000000" w:themeColor="text1"/>
                <w:sz w:val="20"/>
                <w:szCs w:val="20"/>
              </w:rPr>
              <w:t>Er worden bewuste keuzes gemaakt tussen aanbod- en vraaggestuurde aanpak. Hierbij wordt gebruik gemaakt van zowel methodisch als van thematisch onderwijs, meervoudige intelligentie en individuele onderwijsbehoeften van kinderen.</w:t>
            </w:r>
          </w:p>
          <w:p w14:paraId="2E88359E" w14:textId="436CE92E" w:rsidR="06A415BD" w:rsidRDefault="06A415BD" w:rsidP="06A415BD">
            <w:pPr>
              <w:spacing w:line="276" w:lineRule="auto"/>
            </w:pPr>
            <w:r w:rsidRPr="06A415BD">
              <w:rPr>
                <w:rFonts w:ascii="Calibri" w:eastAsia="Calibri" w:hAnsi="Calibri" w:cs="Calibri"/>
                <w:color w:val="000000" w:themeColor="text1"/>
                <w:sz w:val="20"/>
                <w:szCs w:val="20"/>
              </w:rPr>
              <w:t xml:space="preserve">Het streven is om het kind mede-eigenaar te maken van zijn eigen leerproces. Dit betekent dat kinderen in de loop van hun schoolcarrière leren leren. Binnen de taakopdrachten zal het kind zelf een keuze maken op welke manier en op welk moment het met de verschillende </w:t>
            </w:r>
            <w:r w:rsidRPr="06A415BD">
              <w:rPr>
                <w:rFonts w:ascii="Calibri" w:eastAsia="Calibri" w:hAnsi="Calibri" w:cs="Calibri"/>
                <w:color w:val="000000" w:themeColor="text1"/>
                <w:sz w:val="20"/>
                <w:szCs w:val="20"/>
              </w:rPr>
              <w:lastRenderedPageBreak/>
              <w:t>onderdelen aan de slag gaat. Het verwerft hierbij de vaardigheden om zijn leerproces zelf te plannen ent organiseren, het leert doelgericht en taakgericht te werken en leert gebruik te maken van de voor hem meest efficiënte leerstrategieën.</w:t>
            </w:r>
          </w:p>
          <w:p w14:paraId="2685589F" w14:textId="40011917" w:rsidR="06A415BD" w:rsidRDefault="06A415BD" w:rsidP="06A415BD">
            <w:pPr>
              <w:spacing w:line="276" w:lineRule="auto"/>
            </w:pPr>
            <w:r w:rsidRPr="06A415BD">
              <w:rPr>
                <w:rFonts w:ascii="Calibri" w:eastAsia="Calibri" w:hAnsi="Calibri" w:cs="Calibri"/>
                <w:color w:val="000000" w:themeColor="text1"/>
                <w:sz w:val="20"/>
                <w:szCs w:val="20"/>
              </w:rPr>
              <w:t>Een sterk klassenmanagement en duidelijke leefregels vormen de basis.</w:t>
            </w:r>
          </w:p>
        </w:tc>
        <w:tc>
          <w:tcPr>
            <w:tcW w:w="1660" w:type="dxa"/>
            <w:tcBorders>
              <w:top w:val="single" w:sz="8" w:space="0" w:color="auto"/>
              <w:left w:val="single" w:sz="8" w:space="0" w:color="auto"/>
              <w:bottom w:val="single" w:sz="8" w:space="0" w:color="auto"/>
              <w:right w:val="single" w:sz="8" w:space="0" w:color="auto"/>
            </w:tcBorders>
          </w:tcPr>
          <w:p w14:paraId="1DD0CE78" w14:textId="02C4449E" w:rsidR="06A415BD" w:rsidRDefault="06A415BD" w:rsidP="06A415BD">
            <w:pPr>
              <w:spacing w:line="276" w:lineRule="auto"/>
            </w:pPr>
            <w:r w:rsidRPr="06A415BD">
              <w:rPr>
                <w:rFonts w:ascii="Calibri" w:eastAsia="Calibri" w:hAnsi="Calibri" w:cs="Calibri"/>
                <w:sz w:val="20"/>
                <w:szCs w:val="20"/>
              </w:rPr>
              <w:lastRenderedPageBreak/>
              <w:t>NPO</w:t>
            </w:r>
          </w:p>
        </w:tc>
        <w:tc>
          <w:tcPr>
            <w:tcW w:w="1360" w:type="dxa"/>
            <w:tcBorders>
              <w:top w:val="single" w:sz="8" w:space="0" w:color="auto"/>
              <w:left w:val="single" w:sz="8" w:space="0" w:color="auto"/>
              <w:bottom w:val="single" w:sz="8" w:space="0" w:color="auto"/>
              <w:right w:val="single" w:sz="8" w:space="0" w:color="auto"/>
            </w:tcBorders>
          </w:tcPr>
          <w:p w14:paraId="71E3D7FB" w14:textId="3F764611"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349096D3" w14:textId="7FD0646E"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50B510D7" w14:textId="43BFB5E4"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0F0E5264" w14:textId="161CCBAF" w:rsidR="06A415BD" w:rsidRDefault="06A415BD" w:rsidP="06A415BD">
            <w:pPr>
              <w:spacing w:line="276" w:lineRule="auto"/>
            </w:pPr>
            <w:r w:rsidRPr="06A415BD">
              <w:rPr>
                <w:rFonts w:ascii="Calibri" w:eastAsia="Calibri" w:hAnsi="Calibri" w:cs="Calibri"/>
                <w:sz w:val="20"/>
                <w:szCs w:val="20"/>
              </w:rPr>
              <w:t xml:space="preserve"> </w:t>
            </w:r>
          </w:p>
        </w:tc>
      </w:tr>
      <w:tr w:rsidR="06A415BD" w14:paraId="18D39C3F" w14:textId="77777777" w:rsidTr="06A415BD">
        <w:tc>
          <w:tcPr>
            <w:tcW w:w="2048" w:type="dxa"/>
            <w:vMerge/>
            <w:tcBorders>
              <w:left w:val="single" w:sz="0" w:space="0" w:color="auto"/>
              <w:right w:val="single" w:sz="0" w:space="0" w:color="auto"/>
            </w:tcBorders>
            <w:vAlign w:val="center"/>
          </w:tcPr>
          <w:p w14:paraId="144332E1" w14:textId="77777777" w:rsidR="0003053B" w:rsidRDefault="0003053B"/>
        </w:tc>
        <w:tc>
          <w:tcPr>
            <w:tcW w:w="1660" w:type="dxa"/>
            <w:tcBorders>
              <w:top w:val="single" w:sz="8" w:space="0" w:color="auto"/>
              <w:left w:val="nil"/>
              <w:bottom w:val="single" w:sz="8" w:space="0" w:color="auto"/>
              <w:right w:val="single" w:sz="8" w:space="0" w:color="auto"/>
            </w:tcBorders>
          </w:tcPr>
          <w:p w14:paraId="7CE21D65" w14:textId="784B1EFD" w:rsidR="06A415BD" w:rsidRDefault="06A415BD" w:rsidP="06A415BD">
            <w:pPr>
              <w:spacing w:line="276" w:lineRule="auto"/>
            </w:pPr>
            <w:r w:rsidRPr="06A415BD">
              <w:rPr>
                <w:rFonts w:ascii="Calibri" w:eastAsia="Calibri" w:hAnsi="Calibri" w:cs="Calibri"/>
                <w:color w:val="000000" w:themeColor="text1"/>
                <w:sz w:val="20"/>
                <w:szCs w:val="20"/>
              </w:rPr>
              <w:t>Verdere inrichting en organisatie van Kindgericht Onderwijs</w:t>
            </w:r>
          </w:p>
        </w:tc>
        <w:tc>
          <w:tcPr>
            <w:tcW w:w="1360" w:type="dxa"/>
            <w:tcBorders>
              <w:top w:val="single" w:sz="8" w:space="0" w:color="auto"/>
              <w:left w:val="single" w:sz="8" w:space="0" w:color="auto"/>
              <w:bottom w:val="single" w:sz="8" w:space="0" w:color="auto"/>
              <w:right w:val="single" w:sz="8" w:space="0" w:color="auto"/>
            </w:tcBorders>
          </w:tcPr>
          <w:p w14:paraId="54AF2C36" w14:textId="6F50FF45"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425F499C" w14:textId="685B403C"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46D2CC5B" w14:textId="0CBE011B"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62C7C7D0" w14:textId="787A1284" w:rsidR="06A415BD" w:rsidRDefault="06A415BD" w:rsidP="06A415BD">
            <w:pPr>
              <w:spacing w:line="276" w:lineRule="auto"/>
            </w:pPr>
            <w:r w:rsidRPr="06A415BD">
              <w:rPr>
                <w:rFonts w:ascii="Calibri" w:eastAsia="Calibri" w:hAnsi="Calibri" w:cs="Calibri"/>
                <w:sz w:val="20"/>
                <w:szCs w:val="20"/>
              </w:rPr>
              <w:t>x</w:t>
            </w:r>
          </w:p>
        </w:tc>
      </w:tr>
      <w:tr w:rsidR="06A415BD" w14:paraId="55CAE329" w14:textId="77777777" w:rsidTr="06A415BD">
        <w:tc>
          <w:tcPr>
            <w:tcW w:w="2048" w:type="dxa"/>
            <w:vMerge/>
            <w:tcBorders>
              <w:left w:val="single" w:sz="0" w:space="0" w:color="auto"/>
              <w:right w:val="single" w:sz="0" w:space="0" w:color="auto"/>
            </w:tcBorders>
            <w:vAlign w:val="center"/>
          </w:tcPr>
          <w:p w14:paraId="5DE51D87" w14:textId="77777777" w:rsidR="0003053B" w:rsidRDefault="0003053B"/>
        </w:tc>
        <w:tc>
          <w:tcPr>
            <w:tcW w:w="1660" w:type="dxa"/>
            <w:tcBorders>
              <w:top w:val="single" w:sz="8" w:space="0" w:color="auto"/>
              <w:left w:val="nil"/>
              <w:bottom w:val="single" w:sz="8" w:space="0" w:color="auto"/>
              <w:right w:val="single" w:sz="8" w:space="0" w:color="auto"/>
            </w:tcBorders>
          </w:tcPr>
          <w:p w14:paraId="28036FB2" w14:textId="6ED26B48" w:rsidR="06A415BD" w:rsidRDefault="06A415BD" w:rsidP="06A415BD">
            <w:pPr>
              <w:spacing w:line="276" w:lineRule="auto"/>
            </w:pPr>
            <w:r w:rsidRPr="06A415BD">
              <w:rPr>
                <w:rFonts w:ascii="Calibri" w:eastAsia="Calibri" w:hAnsi="Calibri" w:cs="Calibri"/>
                <w:color w:val="000000" w:themeColor="text1"/>
                <w:sz w:val="20"/>
                <w:szCs w:val="20"/>
              </w:rPr>
              <w:t>Oriënteren op een methode voor sociaal- emotionele ontwikkeling en veiligheid.</w:t>
            </w:r>
          </w:p>
          <w:p w14:paraId="29B36FD0" w14:textId="7BC3ACBD" w:rsidR="06A415BD" w:rsidRDefault="06A415BD" w:rsidP="06A415BD">
            <w:pPr>
              <w:spacing w:line="276" w:lineRule="auto"/>
            </w:pPr>
            <w:r w:rsidRPr="06A415BD">
              <w:rPr>
                <w:rFonts w:ascii="Calibri" w:eastAsia="Calibri" w:hAnsi="Calibri" w:cs="Calibri"/>
                <w:sz w:val="20"/>
                <w:szCs w:val="20"/>
              </w:rPr>
              <w:t xml:space="preserve"> </w:t>
            </w:r>
          </w:p>
        </w:tc>
        <w:tc>
          <w:tcPr>
            <w:tcW w:w="1360" w:type="dxa"/>
            <w:tcBorders>
              <w:top w:val="single" w:sz="8" w:space="0" w:color="auto"/>
              <w:left w:val="single" w:sz="8" w:space="0" w:color="auto"/>
              <w:bottom w:val="single" w:sz="8" w:space="0" w:color="auto"/>
              <w:right w:val="single" w:sz="8" w:space="0" w:color="auto"/>
            </w:tcBorders>
          </w:tcPr>
          <w:p w14:paraId="2B288607" w14:textId="1F33FBB0"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1AF73EF8" w14:textId="68652625"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003839BC" w14:textId="53E2A446"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583B6910" w14:textId="74C7B618" w:rsidR="06A415BD" w:rsidRDefault="06A415BD" w:rsidP="06A415BD">
            <w:pPr>
              <w:spacing w:line="276" w:lineRule="auto"/>
            </w:pPr>
            <w:r w:rsidRPr="06A415BD">
              <w:rPr>
                <w:rFonts w:ascii="Calibri" w:eastAsia="Calibri" w:hAnsi="Calibri" w:cs="Calibri"/>
                <w:sz w:val="20"/>
                <w:szCs w:val="20"/>
              </w:rPr>
              <w:t xml:space="preserve"> </w:t>
            </w:r>
          </w:p>
        </w:tc>
      </w:tr>
      <w:tr w:rsidR="06A415BD" w14:paraId="2FB4E9C5" w14:textId="77777777" w:rsidTr="06A415BD">
        <w:tc>
          <w:tcPr>
            <w:tcW w:w="2048" w:type="dxa"/>
            <w:vMerge/>
            <w:tcBorders>
              <w:left w:val="single" w:sz="0" w:space="0" w:color="auto"/>
              <w:right w:val="single" w:sz="0" w:space="0" w:color="auto"/>
            </w:tcBorders>
            <w:vAlign w:val="center"/>
          </w:tcPr>
          <w:p w14:paraId="6C7236DB" w14:textId="77777777" w:rsidR="0003053B" w:rsidRDefault="0003053B"/>
        </w:tc>
        <w:tc>
          <w:tcPr>
            <w:tcW w:w="1660" w:type="dxa"/>
            <w:tcBorders>
              <w:top w:val="single" w:sz="8" w:space="0" w:color="auto"/>
              <w:left w:val="nil"/>
              <w:bottom w:val="single" w:sz="8" w:space="0" w:color="auto"/>
              <w:right w:val="single" w:sz="8" w:space="0" w:color="auto"/>
            </w:tcBorders>
          </w:tcPr>
          <w:p w14:paraId="22F3F691" w14:textId="094580B0" w:rsidR="06A415BD" w:rsidRDefault="06A415BD" w:rsidP="06A415BD">
            <w:pPr>
              <w:spacing w:line="276" w:lineRule="auto"/>
            </w:pPr>
            <w:r w:rsidRPr="06A415BD">
              <w:rPr>
                <w:rFonts w:ascii="Calibri" w:eastAsia="Calibri" w:hAnsi="Calibri" w:cs="Calibri"/>
                <w:color w:val="000000" w:themeColor="text1"/>
                <w:sz w:val="20"/>
                <w:szCs w:val="20"/>
              </w:rPr>
              <w:t>KGO inrichten vanuit thematisch werken.</w:t>
            </w:r>
          </w:p>
          <w:p w14:paraId="161A4DF9" w14:textId="0D1A0238" w:rsidR="06A415BD" w:rsidRDefault="06A415BD" w:rsidP="06A415BD">
            <w:pPr>
              <w:spacing w:line="276" w:lineRule="auto"/>
            </w:pPr>
            <w:r w:rsidRPr="06A415BD">
              <w:rPr>
                <w:rFonts w:ascii="Calibri" w:eastAsia="Calibri" w:hAnsi="Calibri" w:cs="Calibri"/>
                <w:sz w:val="20"/>
                <w:szCs w:val="20"/>
              </w:rPr>
              <w:t xml:space="preserve"> </w:t>
            </w:r>
          </w:p>
        </w:tc>
        <w:tc>
          <w:tcPr>
            <w:tcW w:w="1360" w:type="dxa"/>
            <w:tcBorders>
              <w:top w:val="single" w:sz="8" w:space="0" w:color="auto"/>
              <w:left w:val="single" w:sz="8" w:space="0" w:color="auto"/>
              <w:bottom w:val="single" w:sz="8" w:space="0" w:color="auto"/>
              <w:right w:val="single" w:sz="8" w:space="0" w:color="auto"/>
            </w:tcBorders>
          </w:tcPr>
          <w:p w14:paraId="6D7AB187" w14:textId="0C8BEDD6"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2B2969C8" w14:textId="65E6D3AF"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136AED58" w14:textId="0C72DFC8"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4752258D" w14:textId="509EC827" w:rsidR="06A415BD" w:rsidRDefault="06A415BD" w:rsidP="06A415BD">
            <w:pPr>
              <w:spacing w:line="276" w:lineRule="auto"/>
            </w:pPr>
            <w:r w:rsidRPr="06A415BD">
              <w:rPr>
                <w:rFonts w:ascii="Calibri" w:eastAsia="Calibri" w:hAnsi="Calibri" w:cs="Calibri"/>
                <w:sz w:val="20"/>
                <w:szCs w:val="20"/>
              </w:rPr>
              <w:t>x</w:t>
            </w:r>
          </w:p>
        </w:tc>
      </w:tr>
      <w:tr w:rsidR="06A415BD" w14:paraId="09653FE7" w14:textId="77777777" w:rsidTr="06A415BD">
        <w:tc>
          <w:tcPr>
            <w:tcW w:w="2048" w:type="dxa"/>
            <w:vMerge/>
            <w:tcBorders>
              <w:left w:val="single" w:sz="0" w:space="0" w:color="auto"/>
              <w:right w:val="single" w:sz="0" w:space="0" w:color="auto"/>
            </w:tcBorders>
            <w:vAlign w:val="center"/>
          </w:tcPr>
          <w:p w14:paraId="40FC1EC7" w14:textId="77777777" w:rsidR="0003053B" w:rsidRDefault="0003053B"/>
        </w:tc>
        <w:tc>
          <w:tcPr>
            <w:tcW w:w="1660" w:type="dxa"/>
            <w:tcBorders>
              <w:top w:val="single" w:sz="8" w:space="0" w:color="auto"/>
              <w:left w:val="nil"/>
              <w:bottom w:val="single" w:sz="8" w:space="0" w:color="auto"/>
              <w:right w:val="single" w:sz="8" w:space="0" w:color="auto"/>
            </w:tcBorders>
          </w:tcPr>
          <w:p w14:paraId="240B5AD8" w14:textId="328002AB" w:rsidR="06A415BD" w:rsidRDefault="06A415BD" w:rsidP="06A415BD">
            <w:pPr>
              <w:spacing w:line="276" w:lineRule="auto"/>
            </w:pPr>
            <w:r w:rsidRPr="06A415BD">
              <w:rPr>
                <w:rFonts w:ascii="Calibri" w:eastAsia="Calibri" w:hAnsi="Calibri" w:cs="Calibri"/>
                <w:color w:val="000000" w:themeColor="text1"/>
                <w:sz w:val="20"/>
                <w:szCs w:val="20"/>
              </w:rPr>
              <w:t>Kinderen meer gelegenheid geven bij een passende instructie aan te sluiten.</w:t>
            </w:r>
          </w:p>
          <w:p w14:paraId="5FF4484F" w14:textId="0790A6A3" w:rsidR="06A415BD" w:rsidRDefault="06A415BD" w:rsidP="06A415BD">
            <w:pPr>
              <w:spacing w:line="276" w:lineRule="auto"/>
            </w:pPr>
            <w:r w:rsidRPr="06A415BD">
              <w:rPr>
                <w:rFonts w:ascii="Calibri" w:eastAsia="Calibri" w:hAnsi="Calibri" w:cs="Calibri"/>
                <w:color w:val="000000" w:themeColor="text1"/>
                <w:sz w:val="20"/>
                <w:szCs w:val="20"/>
              </w:rPr>
              <w:t xml:space="preserve"> </w:t>
            </w:r>
          </w:p>
        </w:tc>
        <w:tc>
          <w:tcPr>
            <w:tcW w:w="1360" w:type="dxa"/>
            <w:tcBorders>
              <w:top w:val="single" w:sz="8" w:space="0" w:color="auto"/>
              <w:left w:val="single" w:sz="8" w:space="0" w:color="auto"/>
              <w:bottom w:val="single" w:sz="8" w:space="0" w:color="auto"/>
              <w:right w:val="single" w:sz="8" w:space="0" w:color="auto"/>
            </w:tcBorders>
          </w:tcPr>
          <w:p w14:paraId="5D4076AC" w14:textId="218573D0"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7F29CA44" w14:textId="4B4E17AE"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18635510" w14:textId="5717B4FB"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2023A416" w14:textId="04BBD720" w:rsidR="06A415BD" w:rsidRDefault="06A415BD" w:rsidP="06A415BD">
            <w:pPr>
              <w:spacing w:line="276" w:lineRule="auto"/>
            </w:pPr>
            <w:r w:rsidRPr="06A415BD">
              <w:rPr>
                <w:rFonts w:ascii="Calibri" w:eastAsia="Calibri" w:hAnsi="Calibri" w:cs="Calibri"/>
                <w:sz w:val="20"/>
                <w:szCs w:val="20"/>
              </w:rPr>
              <w:t>x</w:t>
            </w:r>
          </w:p>
        </w:tc>
      </w:tr>
      <w:tr w:rsidR="06A415BD" w14:paraId="7C7B88B5" w14:textId="77777777" w:rsidTr="06A415BD">
        <w:tc>
          <w:tcPr>
            <w:tcW w:w="2048" w:type="dxa"/>
            <w:vMerge/>
            <w:tcBorders>
              <w:left w:val="single" w:sz="0" w:space="0" w:color="auto"/>
              <w:right w:val="single" w:sz="0" w:space="0" w:color="auto"/>
            </w:tcBorders>
            <w:vAlign w:val="center"/>
          </w:tcPr>
          <w:p w14:paraId="79026C9D" w14:textId="77777777" w:rsidR="0003053B" w:rsidRDefault="0003053B"/>
        </w:tc>
        <w:tc>
          <w:tcPr>
            <w:tcW w:w="1660" w:type="dxa"/>
            <w:tcBorders>
              <w:top w:val="single" w:sz="8" w:space="0" w:color="auto"/>
              <w:left w:val="nil"/>
              <w:bottom w:val="single" w:sz="8" w:space="0" w:color="auto"/>
              <w:right w:val="single" w:sz="8" w:space="0" w:color="auto"/>
            </w:tcBorders>
          </w:tcPr>
          <w:p w14:paraId="528BB0A1" w14:textId="60E88580" w:rsidR="06A415BD" w:rsidRDefault="06A415BD" w:rsidP="06A415BD">
            <w:pPr>
              <w:spacing w:line="276" w:lineRule="auto"/>
            </w:pPr>
            <w:r w:rsidRPr="06A415BD">
              <w:rPr>
                <w:rFonts w:ascii="Calibri" w:eastAsia="Calibri" w:hAnsi="Calibri" w:cs="Calibri"/>
                <w:color w:val="000000" w:themeColor="text1"/>
                <w:sz w:val="20"/>
                <w:szCs w:val="20"/>
              </w:rPr>
              <w:t xml:space="preserve">Stabiliteit in tussen-en eindopbrengsten passend bij de schoolpopulatie en vaardigheidsgroei uitbouwen. </w:t>
            </w:r>
          </w:p>
          <w:p w14:paraId="4F566187" w14:textId="6537FE5B" w:rsidR="06A415BD" w:rsidRDefault="06A415BD" w:rsidP="06A415BD">
            <w:pPr>
              <w:spacing w:line="276" w:lineRule="auto"/>
            </w:pPr>
            <w:r w:rsidRPr="06A415BD">
              <w:rPr>
                <w:rFonts w:ascii="Calibri" w:eastAsia="Calibri" w:hAnsi="Calibri" w:cs="Calibri"/>
                <w:color w:val="000000" w:themeColor="text1"/>
                <w:sz w:val="20"/>
                <w:szCs w:val="20"/>
              </w:rPr>
              <w:t xml:space="preserve"> </w:t>
            </w:r>
          </w:p>
        </w:tc>
        <w:tc>
          <w:tcPr>
            <w:tcW w:w="1360" w:type="dxa"/>
            <w:tcBorders>
              <w:top w:val="single" w:sz="8" w:space="0" w:color="auto"/>
              <w:left w:val="single" w:sz="8" w:space="0" w:color="auto"/>
              <w:bottom w:val="single" w:sz="8" w:space="0" w:color="auto"/>
              <w:right w:val="single" w:sz="8" w:space="0" w:color="auto"/>
            </w:tcBorders>
          </w:tcPr>
          <w:p w14:paraId="2A7788EE" w14:textId="6354A39D"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319A1D29" w14:textId="3281A657"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6CC736E1" w14:textId="7F81652C"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50989DEE" w14:textId="14025C3F" w:rsidR="06A415BD" w:rsidRDefault="06A415BD" w:rsidP="06A415BD">
            <w:pPr>
              <w:spacing w:line="276" w:lineRule="auto"/>
            </w:pPr>
            <w:r w:rsidRPr="06A415BD">
              <w:rPr>
                <w:rFonts w:ascii="Calibri" w:eastAsia="Calibri" w:hAnsi="Calibri" w:cs="Calibri"/>
                <w:sz w:val="20"/>
                <w:szCs w:val="20"/>
              </w:rPr>
              <w:t>x</w:t>
            </w:r>
          </w:p>
        </w:tc>
      </w:tr>
      <w:tr w:rsidR="06A415BD" w14:paraId="19C7A9DA" w14:textId="77777777" w:rsidTr="06A415BD">
        <w:tc>
          <w:tcPr>
            <w:tcW w:w="2048" w:type="dxa"/>
            <w:vMerge/>
            <w:tcBorders>
              <w:left w:val="single" w:sz="0" w:space="0" w:color="auto"/>
              <w:right w:val="single" w:sz="0" w:space="0" w:color="auto"/>
            </w:tcBorders>
            <w:vAlign w:val="center"/>
          </w:tcPr>
          <w:p w14:paraId="2C789C14" w14:textId="77777777" w:rsidR="0003053B" w:rsidRDefault="0003053B"/>
        </w:tc>
        <w:tc>
          <w:tcPr>
            <w:tcW w:w="1660" w:type="dxa"/>
            <w:tcBorders>
              <w:top w:val="single" w:sz="8" w:space="0" w:color="auto"/>
              <w:left w:val="nil"/>
              <w:bottom w:val="single" w:sz="8" w:space="0" w:color="auto"/>
              <w:right w:val="single" w:sz="8" w:space="0" w:color="auto"/>
            </w:tcBorders>
          </w:tcPr>
          <w:p w14:paraId="2E791684" w14:textId="59149AFA" w:rsidR="06A415BD" w:rsidRDefault="06A415BD" w:rsidP="06A415BD">
            <w:pPr>
              <w:spacing w:line="276" w:lineRule="auto"/>
            </w:pPr>
            <w:r w:rsidRPr="06A415BD">
              <w:rPr>
                <w:rFonts w:ascii="Calibri" w:eastAsia="Calibri" w:hAnsi="Calibri" w:cs="Calibri"/>
                <w:color w:val="000000" w:themeColor="text1"/>
                <w:sz w:val="20"/>
                <w:szCs w:val="20"/>
              </w:rPr>
              <w:t>Een passend portfolio.</w:t>
            </w:r>
          </w:p>
        </w:tc>
        <w:tc>
          <w:tcPr>
            <w:tcW w:w="1360" w:type="dxa"/>
            <w:tcBorders>
              <w:top w:val="single" w:sz="8" w:space="0" w:color="auto"/>
              <w:left w:val="single" w:sz="8" w:space="0" w:color="auto"/>
              <w:bottom w:val="single" w:sz="8" w:space="0" w:color="auto"/>
              <w:right w:val="single" w:sz="8" w:space="0" w:color="auto"/>
            </w:tcBorders>
          </w:tcPr>
          <w:p w14:paraId="3CA5C93C" w14:textId="57CA3471"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2B13EE1D" w14:textId="436B147D"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0E121055" w14:textId="03E82D14" w:rsidR="06A415BD" w:rsidRDefault="06A415BD" w:rsidP="06A415BD">
            <w:pPr>
              <w:spacing w:line="276" w:lineRule="auto"/>
            </w:pPr>
            <w:r w:rsidRPr="06A415BD">
              <w:rPr>
                <w:rFonts w:ascii="Calibri" w:eastAsia="Calibri" w:hAnsi="Calibri" w:cs="Calibri"/>
                <w:sz w:val="20"/>
                <w:szCs w:val="20"/>
              </w:rPr>
              <w:t>x</w:t>
            </w:r>
          </w:p>
        </w:tc>
        <w:tc>
          <w:tcPr>
            <w:tcW w:w="1331" w:type="dxa"/>
            <w:tcBorders>
              <w:top w:val="single" w:sz="8" w:space="0" w:color="auto"/>
              <w:left w:val="single" w:sz="8" w:space="0" w:color="auto"/>
              <w:bottom w:val="single" w:sz="8" w:space="0" w:color="auto"/>
              <w:right w:val="single" w:sz="8" w:space="0" w:color="auto"/>
            </w:tcBorders>
          </w:tcPr>
          <w:p w14:paraId="4800636E" w14:textId="083F867E" w:rsidR="06A415BD" w:rsidRDefault="06A415BD" w:rsidP="06A415BD">
            <w:pPr>
              <w:spacing w:line="276" w:lineRule="auto"/>
            </w:pPr>
            <w:r w:rsidRPr="06A415BD">
              <w:rPr>
                <w:rFonts w:ascii="Calibri" w:eastAsia="Calibri" w:hAnsi="Calibri" w:cs="Calibri"/>
                <w:sz w:val="20"/>
                <w:szCs w:val="20"/>
              </w:rPr>
              <w:t>x</w:t>
            </w:r>
          </w:p>
        </w:tc>
      </w:tr>
      <w:tr w:rsidR="06A415BD" w14:paraId="42B1424E" w14:textId="77777777" w:rsidTr="06A415BD">
        <w:tc>
          <w:tcPr>
            <w:tcW w:w="2048" w:type="dxa"/>
            <w:vMerge/>
            <w:tcBorders>
              <w:top w:val="single" w:sz="0" w:space="0" w:color="auto"/>
              <w:left w:val="single" w:sz="0" w:space="0" w:color="auto"/>
              <w:bottom w:val="single" w:sz="0" w:space="0" w:color="auto"/>
              <w:right w:val="single" w:sz="0" w:space="0" w:color="auto"/>
            </w:tcBorders>
            <w:vAlign w:val="center"/>
          </w:tcPr>
          <w:p w14:paraId="4534915C" w14:textId="77777777" w:rsidR="0003053B" w:rsidRDefault="0003053B"/>
        </w:tc>
        <w:tc>
          <w:tcPr>
            <w:tcW w:w="1660" w:type="dxa"/>
            <w:tcBorders>
              <w:top w:val="single" w:sz="8" w:space="0" w:color="auto"/>
              <w:left w:val="nil"/>
              <w:bottom w:val="single" w:sz="8" w:space="0" w:color="auto"/>
              <w:right w:val="single" w:sz="8" w:space="0" w:color="auto"/>
            </w:tcBorders>
          </w:tcPr>
          <w:p w14:paraId="2CCF5E3A" w14:textId="0080CCD4" w:rsidR="06A415BD" w:rsidRDefault="06A415BD" w:rsidP="06A415BD">
            <w:pPr>
              <w:spacing w:line="276" w:lineRule="auto"/>
            </w:pPr>
            <w:r w:rsidRPr="06A415BD">
              <w:rPr>
                <w:rFonts w:ascii="Calibri" w:eastAsia="Calibri" w:hAnsi="Calibri" w:cs="Calibri"/>
                <w:sz w:val="20"/>
                <w:szCs w:val="20"/>
              </w:rPr>
              <w:t xml:space="preserve"> </w:t>
            </w:r>
          </w:p>
        </w:tc>
        <w:tc>
          <w:tcPr>
            <w:tcW w:w="1360" w:type="dxa"/>
            <w:tcBorders>
              <w:top w:val="single" w:sz="8" w:space="0" w:color="auto"/>
              <w:left w:val="single" w:sz="8" w:space="0" w:color="auto"/>
              <w:bottom w:val="single" w:sz="8" w:space="0" w:color="auto"/>
              <w:right w:val="single" w:sz="8" w:space="0" w:color="auto"/>
            </w:tcBorders>
          </w:tcPr>
          <w:p w14:paraId="42E10FFE" w14:textId="2B568946"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1DCBD93B" w14:textId="75D4A6D0"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1B29265B" w14:textId="4B75630A" w:rsidR="06A415BD" w:rsidRDefault="06A415BD" w:rsidP="06A415BD">
            <w:pPr>
              <w:spacing w:line="276" w:lineRule="auto"/>
            </w:pPr>
            <w:r w:rsidRPr="06A415BD">
              <w:rPr>
                <w:rFonts w:ascii="Calibri" w:eastAsia="Calibri" w:hAnsi="Calibri" w:cs="Calibri"/>
                <w:sz w:val="20"/>
                <w:szCs w:val="20"/>
              </w:rPr>
              <w:t xml:space="preserve"> </w:t>
            </w:r>
          </w:p>
        </w:tc>
        <w:tc>
          <w:tcPr>
            <w:tcW w:w="1331" w:type="dxa"/>
            <w:tcBorders>
              <w:top w:val="single" w:sz="8" w:space="0" w:color="auto"/>
              <w:left w:val="single" w:sz="8" w:space="0" w:color="auto"/>
              <w:bottom w:val="single" w:sz="8" w:space="0" w:color="auto"/>
              <w:right w:val="single" w:sz="8" w:space="0" w:color="auto"/>
            </w:tcBorders>
          </w:tcPr>
          <w:p w14:paraId="573FD0BE" w14:textId="1DF3B601" w:rsidR="06A415BD" w:rsidRDefault="06A415BD" w:rsidP="06A415BD">
            <w:pPr>
              <w:spacing w:line="276" w:lineRule="auto"/>
            </w:pPr>
            <w:r w:rsidRPr="06A415BD">
              <w:rPr>
                <w:rFonts w:ascii="Calibri" w:eastAsia="Calibri" w:hAnsi="Calibri" w:cs="Calibri"/>
                <w:sz w:val="20"/>
                <w:szCs w:val="20"/>
              </w:rPr>
              <w:t xml:space="preserve"> </w:t>
            </w:r>
          </w:p>
        </w:tc>
      </w:tr>
    </w:tbl>
    <w:p w14:paraId="0C2868C9" w14:textId="0E2F045C" w:rsidR="00804C70" w:rsidRPr="009B0712" w:rsidRDefault="0A49ED85" w:rsidP="06A415BD">
      <w:r w:rsidRPr="06A415BD">
        <w:t xml:space="preserve"> </w:t>
      </w:r>
    </w:p>
    <w:tbl>
      <w:tblPr>
        <w:tblStyle w:val="Tabelraster"/>
        <w:tblW w:w="0" w:type="auto"/>
        <w:tblLayout w:type="fixed"/>
        <w:tblLook w:val="04A0" w:firstRow="1" w:lastRow="0" w:firstColumn="1" w:lastColumn="0" w:noHBand="0" w:noVBand="1"/>
      </w:tblPr>
      <w:tblGrid>
        <w:gridCol w:w="2115"/>
        <w:gridCol w:w="1560"/>
        <w:gridCol w:w="1095"/>
        <w:gridCol w:w="1425"/>
        <w:gridCol w:w="1425"/>
        <w:gridCol w:w="1425"/>
      </w:tblGrid>
      <w:tr w:rsidR="06A415BD" w14:paraId="76E13D87" w14:textId="77777777" w:rsidTr="06A415BD">
        <w:tc>
          <w:tcPr>
            <w:tcW w:w="2115" w:type="dxa"/>
            <w:tcBorders>
              <w:top w:val="single" w:sz="8" w:space="0" w:color="auto"/>
              <w:left w:val="single" w:sz="8" w:space="0" w:color="auto"/>
              <w:bottom w:val="single" w:sz="8" w:space="0" w:color="auto"/>
              <w:right w:val="single" w:sz="8" w:space="0" w:color="auto"/>
            </w:tcBorders>
          </w:tcPr>
          <w:p w14:paraId="1AFBEB49" w14:textId="7ED0984F" w:rsidR="06A415BD" w:rsidRDefault="06A415BD" w:rsidP="06A415BD">
            <w:pPr>
              <w:spacing w:line="276" w:lineRule="auto"/>
            </w:pPr>
            <w:r w:rsidRPr="06A415BD">
              <w:rPr>
                <w:rFonts w:ascii="Ink Free" w:eastAsia="Ink Free" w:hAnsi="Ink Free" w:cs="Ink Free"/>
                <w:color w:val="000000" w:themeColor="text1"/>
                <w:sz w:val="28"/>
                <w:szCs w:val="28"/>
              </w:rPr>
              <w:t>Doel (wegwijzer)</w:t>
            </w:r>
          </w:p>
        </w:tc>
        <w:tc>
          <w:tcPr>
            <w:tcW w:w="1560" w:type="dxa"/>
            <w:tcBorders>
              <w:top w:val="single" w:sz="8" w:space="0" w:color="auto"/>
              <w:left w:val="single" w:sz="8" w:space="0" w:color="auto"/>
              <w:bottom w:val="single" w:sz="8" w:space="0" w:color="auto"/>
              <w:right w:val="single" w:sz="8" w:space="0" w:color="auto"/>
            </w:tcBorders>
          </w:tcPr>
          <w:p w14:paraId="7D4B60BC" w14:textId="0D0B077F" w:rsidR="06A415BD" w:rsidRDefault="06A415BD" w:rsidP="06A415BD">
            <w:pPr>
              <w:spacing w:line="276" w:lineRule="auto"/>
            </w:pPr>
            <w:r w:rsidRPr="06A415BD">
              <w:rPr>
                <w:rFonts w:ascii="Ink Free" w:eastAsia="Ink Free" w:hAnsi="Ink Free" w:cs="Ink Free"/>
                <w:color w:val="000000" w:themeColor="text1"/>
                <w:sz w:val="28"/>
                <w:szCs w:val="28"/>
              </w:rPr>
              <w:t>acties</w:t>
            </w:r>
          </w:p>
        </w:tc>
        <w:tc>
          <w:tcPr>
            <w:tcW w:w="5370" w:type="dxa"/>
            <w:gridSpan w:val="4"/>
            <w:tcBorders>
              <w:top w:val="single" w:sz="8" w:space="0" w:color="auto"/>
              <w:left w:val="single" w:sz="8" w:space="0" w:color="auto"/>
              <w:bottom w:val="single" w:sz="8" w:space="0" w:color="auto"/>
              <w:right w:val="single" w:sz="8" w:space="0" w:color="auto"/>
            </w:tcBorders>
          </w:tcPr>
          <w:p w14:paraId="287A7113" w14:textId="7EFDAE25" w:rsidR="06A415BD" w:rsidRDefault="06A415BD" w:rsidP="06A415BD">
            <w:pPr>
              <w:spacing w:line="276" w:lineRule="auto"/>
            </w:pPr>
            <w:r w:rsidRPr="06A415BD">
              <w:rPr>
                <w:rFonts w:ascii="Ink Free" w:eastAsia="Ink Free" w:hAnsi="Ink Free" w:cs="Ink Free"/>
                <w:color w:val="000000" w:themeColor="text1"/>
                <w:sz w:val="28"/>
                <w:szCs w:val="28"/>
              </w:rPr>
              <w:t>autenthiek</w:t>
            </w:r>
          </w:p>
        </w:tc>
      </w:tr>
      <w:tr w:rsidR="06A415BD" w14:paraId="5D11B239" w14:textId="77777777" w:rsidTr="06A415BD">
        <w:tc>
          <w:tcPr>
            <w:tcW w:w="9045" w:type="dxa"/>
            <w:gridSpan w:val="6"/>
            <w:tcBorders>
              <w:top w:val="single" w:sz="8" w:space="0" w:color="auto"/>
              <w:left w:val="single" w:sz="8" w:space="0" w:color="auto"/>
              <w:bottom w:val="single" w:sz="8" w:space="0" w:color="auto"/>
              <w:right w:val="single" w:sz="8" w:space="0" w:color="auto"/>
            </w:tcBorders>
            <w:shd w:val="clear" w:color="auto" w:fill="FFF2CC"/>
          </w:tcPr>
          <w:p w14:paraId="1CF47B99" w14:textId="12EE9F62" w:rsidR="06A415BD" w:rsidRDefault="06A415BD" w:rsidP="06A415BD">
            <w:pPr>
              <w:spacing w:line="276" w:lineRule="auto"/>
              <w:jc w:val="both"/>
            </w:pPr>
            <w:r w:rsidRPr="06A415BD">
              <w:rPr>
                <w:color w:val="000000" w:themeColor="text1"/>
              </w:rPr>
              <w:t xml:space="preserve">Beleidsthema: </w:t>
            </w:r>
            <w:r w:rsidRPr="06A415BD">
              <w:rPr>
                <w:b/>
                <w:bCs/>
                <w:color w:val="000000" w:themeColor="text1"/>
                <w:u w:val="single"/>
              </w:rPr>
              <w:t>V</w:t>
            </w:r>
            <w:r w:rsidRPr="06A415BD">
              <w:rPr>
                <w:color w:val="000000" w:themeColor="text1"/>
                <w:u w:val="single"/>
              </w:rPr>
              <w:t>erbinding</w:t>
            </w:r>
            <w:r w:rsidRPr="06A415BD">
              <w:rPr>
                <w:color w:val="000000" w:themeColor="text1"/>
              </w:rPr>
              <w:t xml:space="preserve"> met de omgeving</w:t>
            </w:r>
          </w:p>
          <w:p w14:paraId="1488E8F6" w14:textId="54C444FF" w:rsidR="06A415BD" w:rsidRDefault="06A415BD" w:rsidP="06A415BD">
            <w:pPr>
              <w:spacing w:line="276" w:lineRule="auto"/>
              <w:jc w:val="both"/>
            </w:pPr>
            <w:r w:rsidRPr="06A415BD">
              <w:rPr>
                <w:color w:val="000000" w:themeColor="text1"/>
              </w:rPr>
              <w:t>Kernthema: School als kloppend hart van de gemeenschap; de onderwijscoöperatie</w:t>
            </w:r>
          </w:p>
          <w:p w14:paraId="26B6DB07" w14:textId="5127817E" w:rsidR="06A415BD" w:rsidRDefault="06A415BD" w:rsidP="06A415BD">
            <w:pPr>
              <w:spacing w:line="276" w:lineRule="auto"/>
            </w:pPr>
            <w:r w:rsidRPr="06A415BD">
              <w:t xml:space="preserve"> </w:t>
            </w:r>
          </w:p>
        </w:tc>
      </w:tr>
      <w:tr w:rsidR="06A415BD" w14:paraId="3F555029" w14:textId="77777777" w:rsidTr="06A415BD">
        <w:tc>
          <w:tcPr>
            <w:tcW w:w="2115" w:type="dxa"/>
            <w:tcBorders>
              <w:top w:val="single" w:sz="8" w:space="0" w:color="auto"/>
              <w:left w:val="single" w:sz="8" w:space="0" w:color="auto"/>
              <w:bottom w:val="single" w:sz="8" w:space="0" w:color="auto"/>
              <w:right w:val="single" w:sz="8" w:space="0" w:color="auto"/>
            </w:tcBorders>
          </w:tcPr>
          <w:p w14:paraId="529CDB25" w14:textId="423F1ACB" w:rsidR="06A415BD" w:rsidRDefault="06A415BD" w:rsidP="06A415BD">
            <w:pPr>
              <w:spacing w:line="276" w:lineRule="auto"/>
            </w:pPr>
            <w:r w:rsidRPr="06A415BD">
              <w:t xml:space="preserve"> </w:t>
            </w:r>
          </w:p>
        </w:tc>
        <w:tc>
          <w:tcPr>
            <w:tcW w:w="1560" w:type="dxa"/>
            <w:tcBorders>
              <w:top w:val="nil"/>
              <w:left w:val="single" w:sz="8" w:space="0" w:color="auto"/>
              <w:bottom w:val="single" w:sz="8" w:space="0" w:color="auto"/>
              <w:right w:val="single" w:sz="8" w:space="0" w:color="auto"/>
            </w:tcBorders>
          </w:tcPr>
          <w:p w14:paraId="54829B23" w14:textId="65D61A01" w:rsidR="06A415BD" w:rsidRDefault="06A415BD" w:rsidP="06A415BD">
            <w:pPr>
              <w:spacing w:line="276" w:lineRule="auto"/>
            </w:pPr>
            <w:r w:rsidRPr="06A415BD">
              <w:rPr>
                <w:rFonts w:ascii="Ink Free" w:eastAsia="Ink Free" w:hAnsi="Ink Free" w:cs="Ink Free"/>
                <w:sz w:val="28"/>
                <w:szCs w:val="28"/>
              </w:rPr>
              <w:t>wat</w:t>
            </w:r>
          </w:p>
        </w:tc>
        <w:tc>
          <w:tcPr>
            <w:tcW w:w="1095" w:type="dxa"/>
            <w:tcBorders>
              <w:top w:val="nil"/>
              <w:left w:val="single" w:sz="8" w:space="0" w:color="auto"/>
              <w:bottom w:val="single" w:sz="8" w:space="0" w:color="auto"/>
              <w:right w:val="single" w:sz="8" w:space="0" w:color="auto"/>
            </w:tcBorders>
          </w:tcPr>
          <w:p w14:paraId="4B49B5AF" w14:textId="1930EBDC" w:rsidR="06A415BD" w:rsidRDefault="06A415BD" w:rsidP="06A415BD">
            <w:pPr>
              <w:spacing w:line="276" w:lineRule="auto"/>
            </w:pPr>
            <w:r w:rsidRPr="06A415BD">
              <w:rPr>
                <w:rFonts w:ascii="Ink Free" w:eastAsia="Ink Free" w:hAnsi="Ink Free" w:cs="Ink Free"/>
                <w:sz w:val="28"/>
                <w:szCs w:val="28"/>
              </w:rPr>
              <w:t>’21-22</w:t>
            </w:r>
          </w:p>
        </w:tc>
        <w:tc>
          <w:tcPr>
            <w:tcW w:w="1425" w:type="dxa"/>
            <w:tcBorders>
              <w:top w:val="nil"/>
              <w:left w:val="single" w:sz="8" w:space="0" w:color="auto"/>
              <w:bottom w:val="single" w:sz="8" w:space="0" w:color="auto"/>
              <w:right w:val="single" w:sz="8" w:space="0" w:color="auto"/>
            </w:tcBorders>
          </w:tcPr>
          <w:p w14:paraId="754CB29A" w14:textId="4A884F4B" w:rsidR="06A415BD" w:rsidRDefault="06A415BD" w:rsidP="06A415BD">
            <w:pPr>
              <w:spacing w:line="276" w:lineRule="auto"/>
            </w:pPr>
            <w:r w:rsidRPr="06A415BD">
              <w:rPr>
                <w:rFonts w:ascii="Ink Free" w:eastAsia="Ink Free" w:hAnsi="Ink Free" w:cs="Ink Free"/>
                <w:sz w:val="28"/>
                <w:szCs w:val="28"/>
              </w:rPr>
              <w:t>’22-‘23</w:t>
            </w:r>
          </w:p>
        </w:tc>
        <w:tc>
          <w:tcPr>
            <w:tcW w:w="1425" w:type="dxa"/>
            <w:tcBorders>
              <w:top w:val="nil"/>
              <w:left w:val="single" w:sz="8" w:space="0" w:color="auto"/>
              <w:bottom w:val="single" w:sz="8" w:space="0" w:color="auto"/>
              <w:right w:val="single" w:sz="8" w:space="0" w:color="auto"/>
            </w:tcBorders>
          </w:tcPr>
          <w:p w14:paraId="5C3FE39F" w14:textId="49F2D6FE" w:rsidR="06A415BD" w:rsidRDefault="06A415BD" w:rsidP="06A415BD">
            <w:pPr>
              <w:spacing w:line="276" w:lineRule="auto"/>
            </w:pPr>
            <w:r w:rsidRPr="06A415BD">
              <w:rPr>
                <w:rFonts w:ascii="Ink Free" w:eastAsia="Ink Free" w:hAnsi="Ink Free" w:cs="Ink Free"/>
                <w:sz w:val="28"/>
                <w:szCs w:val="28"/>
              </w:rPr>
              <w:t>’23-‘24</w:t>
            </w:r>
          </w:p>
        </w:tc>
        <w:tc>
          <w:tcPr>
            <w:tcW w:w="1425" w:type="dxa"/>
            <w:tcBorders>
              <w:top w:val="nil"/>
              <w:left w:val="single" w:sz="8" w:space="0" w:color="auto"/>
              <w:bottom w:val="single" w:sz="8" w:space="0" w:color="auto"/>
              <w:right w:val="single" w:sz="8" w:space="0" w:color="auto"/>
            </w:tcBorders>
          </w:tcPr>
          <w:p w14:paraId="4211A000" w14:textId="315F9E34" w:rsidR="06A415BD" w:rsidRDefault="06A415BD" w:rsidP="06A415BD">
            <w:pPr>
              <w:spacing w:line="276" w:lineRule="auto"/>
            </w:pPr>
            <w:r w:rsidRPr="06A415BD">
              <w:rPr>
                <w:rFonts w:ascii="Ink Free" w:eastAsia="Ink Free" w:hAnsi="Ink Free" w:cs="Ink Free"/>
                <w:sz w:val="28"/>
                <w:szCs w:val="28"/>
              </w:rPr>
              <w:t>’24-‘25</w:t>
            </w:r>
          </w:p>
        </w:tc>
      </w:tr>
      <w:tr w:rsidR="06A415BD" w14:paraId="721B9D20" w14:textId="77777777" w:rsidTr="06A415BD">
        <w:tc>
          <w:tcPr>
            <w:tcW w:w="2115" w:type="dxa"/>
            <w:tcBorders>
              <w:top w:val="single" w:sz="8" w:space="0" w:color="auto"/>
              <w:left w:val="single" w:sz="8" w:space="0" w:color="auto"/>
              <w:bottom w:val="single" w:sz="8" w:space="0" w:color="auto"/>
              <w:right w:val="single" w:sz="8" w:space="0" w:color="auto"/>
            </w:tcBorders>
          </w:tcPr>
          <w:p w14:paraId="7DD1EA26" w14:textId="6760DECE"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color w:val="000000" w:themeColor="text1"/>
                <w:sz w:val="20"/>
                <w:szCs w:val="20"/>
              </w:rPr>
              <w:t>Krimp creëert kansen voor basisschool Sint Anna. De focus ligt op een continue verbetering van ons onderwijs door te werken aan de uitdagingen waar de school voor staat.</w:t>
            </w:r>
          </w:p>
          <w:p w14:paraId="5BD0717E" w14:textId="1272CBF9"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color w:val="000000" w:themeColor="text1"/>
                <w:sz w:val="20"/>
                <w:szCs w:val="20"/>
              </w:rPr>
              <w:t>Deze kansen kunnen we alleen pakken door samen te werken met de ouders, met de dorpsgemeen-schap, met de maatschappelijke organisaties en de educatieve partners</w:t>
            </w:r>
          </w:p>
        </w:tc>
        <w:tc>
          <w:tcPr>
            <w:tcW w:w="1560" w:type="dxa"/>
            <w:tcBorders>
              <w:top w:val="single" w:sz="8" w:space="0" w:color="auto"/>
              <w:left w:val="single" w:sz="8" w:space="0" w:color="auto"/>
              <w:bottom w:val="single" w:sz="8" w:space="0" w:color="auto"/>
              <w:right w:val="single" w:sz="8" w:space="0" w:color="auto"/>
            </w:tcBorders>
          </w:tcPr>
          <w:p w14:paraId="4D25E0C0" w14:textId="765AADE9" w:rsidR="06A415BD" w:rsidRPr="00B62533" w:rsidRDefault="06A415BD" w:rsidP="06A415BD">
            <w:pPr>
              <w:spacing w:line="276" w:lineRule="auto"/>
              <w:jc w:val="both"/>
              <w:rPr>
                <w:rFonts w:asciiTheme="majorHAnsi" w:hAnsiTheme="majorHAnsi" w:cstheme="majorHAnsi"/>
                <w:sz w:val="20"/>
                <w:szCs w:val="20"/>
              </w:rPr>
            </w:pPr>
            <w:r w:rsidRPr="00B62533">
              <w:rPr>
                <w:rFonts w:asciiTheme="majorHAnsi" w:hAnsiTheme="majorHAnsi" w:cstheme="majorHAnsi"/>
                <w:color w:val="000000" w:themeColor="text1"/>
                <w:sz w:val="20"/>
                <w:szCs w:val="20"/>
              </w:rPr>
              <w:t>Ontstane onderlinge samenwerking vasthouden.</w:t>
            </w:r>
          </w:p>
          <w:p w14:paraId="7C9A59DA" w14:textId="1A3BAFC7"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sz w:val="20"/>
                <w:szCs w:val="20"/>
              </w:rPr>
              <w:t xml:space="preserve"> </w:t>
            </w:r>
          </w:p>
        </w:tc>
        <w:tc>
          <w:tcPr>
            <w:tcW w:w="1095" w:type="dxa"/>
            <w:tcBorders>
              <w:top w:val="single" w:sz="8" w:space="0" w:color="auto"/>
              <w:left w:val="single" w:sz="8" w:space="0" w:color="auto"/>
              <w:bottom w:val="single" w:sz="8" w:space="0" w:color="auto"/>
              <w:right w:val="single" w:sz="8" w:space="0" w:color="auto"/>
            </w:tcBorders>
          </w:tcPr>
          <w:p w14:paraId="39EECA25" w14:textId="724319AD"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sz w:val="20"/>
                <w:szCs w:val="20"/>
              </w:rPr>
              <w:t>x</w:t>
            </w:r>
          </w:p>
        </w:tc>
        <w:tc>
          <w:tcPr>
            <w:tcW w:w="1425" w:type="dxa"/>
            <w:tcBorders>
              <w:top w:val="single" w:sz="8" w:space="0" w:color="auto"/>
              <w:left w:val="single" w:sz="8" w:space="0" w:color="auto"/>
              <w:bottom w:val="single" w:sz="8" w:space="0" w:color="auto"/>
              <w:right w:val="single" w:sz="8" w:space="0" w:color="auto"/>
            </w:tcBorders>
          </w:tcPr>
          <w:p w14:paraId="6C4CA402" w14:textId="22A3822C"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sz w:val="20"/>
                <w:szCs w:val="20"/>
              </w:rPr>
              <w:t>x</w:t>
            </w:r>
          </w:p>
        </w:tc>
        <w:tc>
          <w:tcPr>
            <w:tcW w:w="1425" w:type="dxa"/>
            <w:tcBorders>
              <w:top w:val="single" w:sz="8" w:space="0" w:color="auto"/>
              <w:left w:val="single" w:sz="8" w:space="0" w:color="auto"/>
              <w:bottom w:val="single" w:sz="8" w:space="0" w:color="auto"/>
              <w:right w:val="single" w:sz="8" w:space="0" w:color="auto"/>
            </w:tcBorders>
          </w:tcPr>
          <w:p w14:paraId="7503BFD6" w14:textId="4E09DA5A"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sz w:val="20"/>
                <w:szCs w:val="20"/>
              </w:rPr>
              <w:t>x</w:t>
            </w:r>
          </w:p>
        </w:tc>
        <w:tc>
          <w:tcPr>
            <w:tcW w:w="1425" w:type="dxa"/>
            <w:tcBorders>
              <w:top w:val="single" w:sz="8" w:space="0" w:color="auto"/>
              <w:left w:val="single" w:sz="8" w:space="0" w:color="auto"/>
              <w:bottom w:val="single" w:sz="8" w:space="0" w:color="auto"/>
              <w:right w:val="single" w:sz="8" w:space="0" w:color="auto"/>
            </w:tcBorders>
          </w:tcPr>
          <w:p w14:paraId="199EFB78" w14:textId="7C134E61" w:rsidR="06A415BD" w:rsidRPr="00B62533" w:rsidRDefault="06A415BD" w:rsidP="06A415BD">
            <w:pPr>
              <w:spacing w:line="276" w:lineRule="auto"/>
              <w:rPr>
                <w:rFonts w:asciiTheme="majorHAnsi" w:hAnsiTheme="majorHAnsi" w:cstheme="majorHAnsi"/>
                <w:sz w:val="20"/>
                <w:szCs w:val="20"/>
              </w:rPr>
            </w:pPr>
            <w:r w:rsidRPr="00B62533">
              <w:rPr>
                <w:rFonts w:asciiTheme="majorHAnsi" w:hAnsiTheme="majorHAnsi" w:cstheme="majorHAnsi"/>
                <w:sz w:val="20"/>
                <w:szCs w:val="20"/>
              </w:rPr>
              <w:t>x</w:t>
            </w:r>
          </w:p>
        </w:tc>
      </w:tr>
    </w:tbl>
    <w:p w14:paraId="33A7F15A" w14:textId="37FE2144" w:rsidR="00804C70" w:rsidRPr="009B0712" w:rsidRDefault="00804C70" w:rsidP="06A415BD"/>
    <w:p w14:paraId="131F44A6" w14:textId="25AF3FA6" w:rsidR="00804C70" w:rsidRPr="009B0712" w:rsidRDefault="00804C70" w:rsidP="001F5736">
      <w:pPr>
        <w:rPr>
          <w:rFonts w:ascii="Comfortaa" w:eastAsia="Cardo" w:hAnsi="Comfortaa" w:cs="Cardo"/>
          <w:b/>
          <w:color w:val="000000" w:themeColor="text1"/>
          <w:sz w:val="24"/>
          <w:szCs w:val="24"/>
        </w:rPr>
      </w:pPr>
    </w:p>
    <w:p w14:paraId="37802203" w14:textId="77777777" w:rsidR="00696811" w:rsidRPr="009B0712" w:rsidRDefault="00696811" w:rsidP="001F5736">
      <w:pPr>
        <w:rPr>
          <w:rFonts w:ascii="Comfortaa" w:eastAsia="Comfortaa" w:hAnsi="Comfortaa" w:cs="Comfortaa"/>
          <w:color w:val="000000" w:themeColor="text1"/>
          <w:sz w:val="24"/>
          <w:szCs w:val="24"/>
        </w:rPr>
      </w:pPr>
    </w:p>
    <w:p w14:paraId="356552F4" w14:textId="49B3718B" w:rsidR="0094553C" w:rsidRPr="009B0712" w:rsidRDefault="008F2CD8" w:rsidP="001F5736">
      <w:pPr>
        <w:rPr>
          <w:rFonts w:ascii="Comfortaa" w:eastAsia="Cardo" w:hAnsi="Comfortaa" w:cs="Cardo"/>
          <w:b/>
          <w:color w:val="000000" w:themeColor="text1"/>
          <w:sz w:val="24"/>
          <w:szCs w:val="24"/>
        </w:rPr>
      </w:pPr>
      <w:r w:rsidRPr="009B0712">
        <w:rPr>
          <w:rFonts w:ascii="Comfortaa" w:eastAsia="Cardo" w:hAnsi="Comfortaa" w:cs="Cardo"/>
          <w:b/>
          <w:color w:val="000000" w:themeColor="text1"/>
          <w:sz w:val="24"/>
          <w:szCs w:val="24"/>
        </w:rPr>
        <w:t>Jaarplannen</w:t>
      </w:r>
    </w:p>
    <w:p w14:paraId="472D1971" w14:textId="18FB6006" w:rsidR="00673B84" w:rsidRPr="009B0712" w:rsidRDefault="00673B84" w:rsidP="001F5736">
      <w:pPr>
        <w:rPr>
          <w:rFonts w:ascii="Comfortaa" w:eastAsia="Comfortaa" w:hAnsi="Comfortaa" w:cs="Comfortaa"/>
          <w:color w:val="000000" w:themeColor="text1"/>
          <w:sz w:val="20"/>
          <w:szCs w:val="20"/>
        </w:rPr>
      </w:pPr>
      <w:r>
        <w:rPr>
          <w:rFonts w:ascii="Comfortaa" w:eastAsia="Comfortaa" w:hAnsi="Comfortaa" w:cs="Comfortaa"/>
          <w:color w:val="000000" w:themeColor="text1"/>
          <w:sz w:val="20"/>
          <w:szCs w:val="20"/>
        </w:rPr>
        <w:t>Zie ‘jaarplan’.</w:t>
      </w:r>
    </w:p>
    <w:p w14:paraId="3AD7997E" w14:textId="77777777" w:rsidR="0094553C" w:rsidRPr="009B0712" w:rsidRDefault="0094553C" w:rsidP="001F5736">
      <w:pPr>
        <w:rPr>
          <w:rFonts w:ascii="Comfortaa" w:eastAsia="Comfortaa" w:hAnsi="Comfortaa" w:cs="Comfortaa"/>
          <w:color w:val="000000" w:themeColor="text1"/>
          <w:sz w:val="20"/>
          <w:szCs w:val="20"/>
        </w:rPr>
      </w:pPr>
    </w:p>
    <w:p w14:paraId="7C284F43" w14:textId="1B94D9C6" w:rsidR="0094553C" w:rsidRPr="009B0712" w:rsidRDefault="008F2CD8" w:rsidP="001F5736">
      <w:pPr>
        <w:rPr>
          <w:rFonts w:ascii="Comfortaa" w:eastAsia="Comfortaa" w:hAnsi="Comfortaa" w:cs="Comfortaa"/>
          <w:b/>
          <w:color w:val="000000" w:themeColor="text1"/>
          <w:sz w:val="24"/>
          <w:szCs w:val="24"/>
        </w:rPr>
      </w:pPr>
      <w:r w:rsidRPr="009B0712">
        <w:rPr>
          <w:rFonts w:ascii="Comfortaa" w:eastAsia="Cardo" w:hAnsi="Comfortaa" w:cs="Cardo"/>
          <w:b/>
          <w:color w:val="000000" w:themeColor="text1"/>
          <w:sz w:val="24"/>
          <w:szCs w:val="24"/>
        </w:rPr>
        <w:t>Samenvatting op A3</w:t>
      </w:r>
    </w:p>
    <w:p w14:paraId="3175AB09" w14:textId="77777777" w:rsidR="0094553C" w:rsidRPr="00673B84" w:rsidRDefault="008F2CD8" w:rsidP="001F5736">
      <w:pPr>
        <w:rPr>
          <w:rFonts w:ascii="Comfortaa" w:eastAsia="Comfortaa" w:hAnsi="Comfortaa" w:cs="Comfortaa"/>
          <w:i/>
          <w:iCs/>
          <w:color w:val="000000" w:themeColor="text1"/>
          <w:sz w:val="20"/>
          <w:szCs w:val="20"/>
        </w:rPr>
      </w:pPr>
      <w:r w:rsidRPr="00673B84">
        <w:rPr>
          <w:rFonts w:ascii="Comfortaa" w:eastAsia="Comfortaa" w:hAnsi="Comfortaa" w:cs="Comfortaa"/>
          <w:i/>
          <w:iCs/>
          <w:color w:val="000000" w:themeColor="text1"/>
          <w:sz w:val="20"/>
          <w:szCs w:val="20"/>
          <w:highlight w:val="white"/>
        </w:rPr>
        <w:t>Maak op één A3 een compacte samenvatting van visie, missie en schoolfoto ( wie zijn wij en waar staan we). wat zijn onze parels, wat zijn onze ontwikkelonderwerpen)  en de hoofdkenmerken van de kwaliteitszorg. Of maak m.b.v. de golden circle de waarom, hoe en wat inzichtelijk. Keep It Small &amp; Simple.</w:t>
      </w:r>
    </w:p>
    <w:sectPr w:rsidR="0094553C" w:rsidRPr="00673B84">
      <w:headerReference w:type="even" r:id="rId14"/>
      <w:headerReference w:type="default" r:id="rId15"/>
      <w:footerReference w:type="even" r:id="rId16"/>
      <w:footerReference w:type="default" r:id="rId17"/>
      <w:headerReference w:type="first" r:id="rId18"/>
      <w:footerReference w:type="first" r:id="rId19"/>
      <w:pgSz w:w="11906" w:h="16838"/>
      <w:pgMar w:top="1133" w:right="1417" w:bottom="1133"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A0CB7" w14:textId="77777777" w:rsidR="003D14D0" w:rsidRDefault="003D14D0" w:rsidP="007B6E48">
      <w:pPr>
        <w:spacing w:line="240" w:lineRule="auto"/>
      </w:pPr>
      <w:r>
        <w:separator/>
      </w:r>
    </w:p>
  </w:endnote>
  <w:endnote w:type="continuationSeparator" w:id="0">
    <w:p w14:paraId="3D703DFF" w14:textId="77777777" w:rsidR="003D14D0" w:rsidRDefault="003D14D0" w:rsidP="007B6E48">
      <w:pPr>
        <w:spacing w:line="240" w:lineRule="auto"/>
      </w:pPr>
      <w:r>
        <w:continuationSeparator/>
      </w:r>
    </w:p>
  </w:endnote>
  <w:endnote w:type="continuationNotice" w:id="1">
    <w:p w14:paraId="2EA7C9D2" w14:textId="77777777" w:rsidR="003D14D0" w:rsidRDefault="003D14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altName w:val="Calibri"/>
    <w:charset w:val="00"/>
    <w:family w:val="auto"/>
    <w:pitch w:val="variable"/>
    <w:sig w:usb0="2000028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rdo">
    <w:altName w:val="Calibri"/>
    <w:charset w:val="00"/>
    <w:family w:val="auto"/>
    <w:pitch w:val="default"/>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23C1" w14:textId="77777777" w:rsidR="006E12AB" w:rsidRDefault="006E12A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4698"/>
      <w:docPartObj>
        <w:docPartGallery w:val="Page Numbers (Bottom of Page)"/>
        <w:docPartUnique/>
      </w:docPartObj>
    </w:sdtPr>
    <w:sdtEndPr/>
    <w:sdtContent>
      <w:p w14:paraId="44576B48" w14:textId="7E6EED5B" w:rsidR="007B6E48" w:rsidRDefault="007B6E48">
        <w:pPr>
          <w:pStyle w:val="Voettekst"/>
          <w:jc w:val="center"/>
        </w:pPr>
        <w:r>
          <w:fldChar w:fldCharType="begin"/>
        </w:r>
        <w:r>
          <w:instrText>PAGE   \* MERGEFORMAT</w:instrText>
        </w:r>
        <w:r>
          <w:fldChar w:fldCharType="separate"/>
        </w:r>
        <w:r>
          <w:rPr>
            <w:lang w:val="nl-NL"/>
          </w:rPr>
          <w:t>2</w:t>
        </w:r>
        <w:r>
          <w:fldChar w:fldCharType="end"/>
        </w:r>
      </w:p>
    </w:sdtContent>
  </w:sdt>
  <w:p w14:paraId="5CACED20" w14:textId="77777777" w:rsidR="007B6E48" w:rsidRDefault="007B6E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3D0C" w14:textId="77777777" w:rsidR="006E12AB" w:rsidRDefault="006E12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02051" w14:textId="77777777" w:rsidR="003D14D0" w:rsidRDefault="003D14D0" w:rsidP="007B6E48">
      <w:pPr>
        <w:spacing w:line="240" w:lineRule="auto"/>
      </w:pPr>
      <w:r>
        <w:separator/>
      </w:r>
    </w:p>
  </w:footnote>
  <w:footnote w:type="continuationSeparator" w:id="0">
    <w:p w14:paraId="6500667A" w14:textId="77777777" w:rsidR="003D14D0" w:rsidRDefault="003D14D0" w:rsidP="007B6E48">
      <w:pPr>
        <w:spacing w:line="240" w:lineRule="auto"/>
      </w:pPr>
      <w:r>
        <w:continuationSeparator/>
      </w:r>
    </w:p>
  </w:footnote>
  <w:footnote w:type="continuationNotice" w:id="1">
    <w:p w14:paraId="47824144" w14:textId="77777777" w:rsidR="003D14D0" w:rsidRDefault="003D14D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37D5" w14:textId="77777777" w:rsidR="006E12AB" w:rsidRDefault="006E12A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C766" w14:textId="2D290FE0" w:rsidR="006E12AB" w:rsidRPr="006E12AB" w:rsidRDefault="006E12AB" w:rsidP="006E12AB">
    <w:pPr>
      <w:pStyle w:val="Koptekst"/>
      <w:jc w:val="center"/>
      <w:rPr>
        <w:rFonts w:ascii="Ink Free" w:hAnsi="Ink Free"/>
        <w:b/>
        <w:bCs/>
        <w:sz w:val="52"/>
        <w:szCs w:val="52"/>
      </w:rPr>
    </w:pPr>
    <w:r w:rsidRPr="006E12AB">
      <w:rPr>
        <w:rFonts w:ascii="Ink Free" w:hAnsi="Ink Free"/>
        <w:b/>
        <w:bCs/>
        <w:sz w:val="52"/>
        <w:szCs w:val="52"/>
      </w:rPr>
      <w:t>CONCEPT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650F" w14:textId="77777777" w:rsidR="006E12AB" w:rsidRDefault="006E12A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7A9"/>
    <w:multiLevelType w:val="multilevel"/>
    <w:tmpl w:val="F700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B73D7"/>
    <w:multiLevelType w:val="hybridMultilevel"/>
    <w:tmpl w:val="29AAE9B0"/>
    <w:lvl w:ilvl="0" w:tplc="025490BC">
      <w:start w:val="5"/>
      <w:numFmt w:val="bullet"/>
      <w:lvlText w:val="-"/>
      <w:lvlJc w:val="left"/>
      <w:pPr>
        <w:ind w:left="720" w:hanging="360"/>
      </w:pPr>
      <w:rPr>
        <w:rFonts w:ascii="Comfortaa" w:eastAsia="Comfortaa" w:hAnsi="Comfortaa" w:cs="Comforta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7C6FEA"/>
    <w:multiLevelType w:val="multilevel"/>
    <w:tmpl w:val="6E32C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4627B"/>
    <w:multiLevelType w:val="multilevel"/>
    <w:tmpl w:val="C270D3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8200644"/>
    <w:multiLevelType w:val="multilevel"/>
    <w:tmpl w:val="172C349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1F75D2"/>
    <w:multiLevelType w:val="hybridMultilevel"/>
    <w:tmpl w:val="E53EFC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F053B7"/>
    <w:multiLevelType w:val="multilevel"/>
    <w:tmpl w:val="C4D487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552398"/>
    <w:multiLevelType w:val="multilevel"/>
    <w:tmpl w:val="7940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1321EC"/>
    <w:multiLevelType w:val="hybridMultilevel"/>
    <w:tmpl w:val="028E5A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397307E"/>
    <w:multiLevelType w:val="multilevel"/>
    <w:tmpl w:val="0C30E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6432B"/>
    <w:multiLevelType w:val="multilevel"/>
    <w:tmpl w:val="1FBE1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90504"/>
    <w:multiLevelType w:val="multilevel"/>
    <w:tmpl w:val="5A46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76E3F"/>
    <w:multiLevelType w:val="multilevel"/>
    <w:tmpl w:val="543AA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414527"/>
    <w:multiLevelType w:val="multilevel"/>
    <w:tmpl w:val="55A65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46AB9"/>
    <w:multiLevelType w:val="multilevel"/>
    <w:tmpl w:val="2848D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175279"/>
    <w:multiLevelType w:val="multilevel"/>
    <w:tmpl w:val="8A4E6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F29FC"/>
    <w:multiLevelType w:val="multilevel"/>
    <w:tmpl w:val="C948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F34DA"/>
    <w:multiLevelType w:val="hybridMultilevel"/>
    <w:tmpl w:val="99D28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AC0515"/>
    <w:multiLevelType w:val="hybridMultilevel"/>
    <w:tmpl w:val="6F047C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4B171A1"/>
    <w:multiLevelType w:val="multilevel"/>
    <w:tmpl w:val="D982E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DA15F0"/>
    <w:multiLevelType w:val="multilevel"/>
    <w:tmpl w:val="749A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
  </w:num>
  <w:num w:numId="3">
    <w:abstractNumId w:val="20"/>
  </w:num>
  <w:num w:numId="4">
    <w:abstractNumId w:val="17"/>
  </w:num>
  <w:num w:numId="5">
    <w:abstractNumId w:val="18"/>
  </w:num>
  <w:num w:numId="6">
    <w:abstractNumId w:val="8"/>
  </w:num>
  <w:num w:numId="7">
    <w:abstractNumId w:val="3"/>
  </w:num>
  <w:num w:numId="8">
    <w:abstractNumId w:val="6"/>
  </w:num>
  <w:num w:numId="9">
    <w:abstractNumId w:val="4"/>
  </w:num>
  <w:num w:numId="10">
    <w:abstractNumId w:val="5"/>
  </w:num>
  <w:num w:numId="11">
    <w:abstractNumId w:val="11"/>
  </w:num>
  <w:num w:numId="12">
    <w:abstractNumId w:val="2"/>
  </w:num>
  <w:num w:numId="13">
    <w:abstractNumId w:val="14"/>
  </w:num>
  <w:num w:numId="14">
    <w:abstractNumId w:val="10"/>
  </w:num>
  <w:num w:numId="15">
    <w:abstractNumId w:val="13"/>
  </w:num>
  <w:num w:numId="16">
    <w:abstractNumId w:val="9"/>
  </w:num>
  <w:num w:numId="17">
    <w:abstractNumId w:val="15"/>
  </w:num>
  <w:num w:numId="18">
    <w:abstractNumId w:val="19"/>
  </w:num>
  <w:num w:numId="19">
    <w:abstractNumId w:val="16"/>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53C"/>
    <w:rsid w:val="000044EF"/>
    <w:rsid w:val="00010A79"/>
    <w:rsid w:val="0003053B"/>
    <w:rsid w:val="000473BF"/>
    <w:rsid w:val="0006311E"/>
    <w:rsid w:val="00063343"/>
    <w:rsid w:val="00064E4C"/>
    <w:rsid w:val="000663F4"/>
    <w:rsid w:val="00070B06"/>
    <w:rsid w:val="00077A4F"/>
    <w:rsid w:val="000A006A"/>
    <w:rsid w:val="000A014D"/>
    <w:rsid w:val="000A37C1"/>
    <w:rsid w:val="000A464F"/>
    <w:rsid w:val="000B0D2F"/>
    <w:rsid w:val="000B108E"/>
    <w:rsid w:val="000B1F61"/>
    <w:rsid w:val="000B3E3E"/>
    <w:rsid w:val="000B50E0"/>
    <w:rsid w:val="000B78A6"/>
    <w:rsid w:val="000C16DF"/>
    <w:rsid w:val="000D1215"/>
    <w:rsid w:val="000D5A2E"/>
    <w:rsid w:val="000E0BD3"/>
    <w:rsid w:val="000E2EAE"/>
    <w:rsid w:val="000F6044"/>
    <w:rsid w:val="000F7C94"/>
    <w:rsid w:val="001004A6"/>
    <w:rsid w:val="00102C7D"/>
    <w:rsid w:val="00123F03"/>
    <w:rsid w:val="0013013A"/>
    <w:rsid w:val="00132569"/>
    <w:rsid w:val="00134A13"/>
    <w:rsid w:val="001355EB"/>
    <w:rsid w:val="00144ED3"/>
    <w:rsid w:val="001468E2"/>
    <w:rsid w:val="00147F9D"/>
    <w:rsid w:val="00152A89"/>
    <w:rsid w:val="00153F82"/>
    <w:rsid w:val="00160A8B"/>
    <w:rsid w:val="0016330A"/>
    <w:rsid w:val="00163364"/>
    <w:rsid w:val="00174133"/>
    <w:rsid w:val="0017538D"/>
    <w:rsid w:val="00180D13"/>
    <w:rsid w:val="00184D50"/>
    <w:rsid w:val="00184DF4"/>
    <w:rsid w:val="001873BF"/>
    <w:rsid w:val="00187BB6"/>
    <w:rsid w:val="00191BBA"/>
    <w:rsid w:val="00191CB1"/>
    <w:rsid w:val="00192B74"/>
    <w:rsid w:val="00195F00"/>
    <w:rsid w:val="001A6935"/>
    <w:rsid w:val="001B3442"/>
    <w:rsid w:val="001C2525"/>
    <w:rsid w:val="001D077E"/>
    <w:rsid w:val="001E53F6"/>
    <w:rsid w:val="001F0062"/>
    <w:rsid w:val="001F044C"/>
    <w:rsid w:val="001F4B82"/>
    <w:rsid w:val="001F5736"/>
    <w:rsid w:val="00202DD4"/>
    <w:rsid w:val="00207A67"/>
    <w:rsid w:val="002121FB"/>
    <w:rsid w:val="0021523C"/>
    <w:rsid w:val="002163C0"/>
    <w:rsid w:val="002170A6"/>
    <w:rsid w:val="00223409"/>
    <w:rsid w:val="00236117"/>
    <w:rsid w:val="00250DAB"/>
    <w:rsid w:val="002660F7"/>
    <w:rsid w:val="002717F8"/>
    <w:rsid w:val="002731FE"/>
    <w:rsid w:val="00283194"/>
    <w:rsid w:val="00285461"/>
    <w:rsid w:val="002935FF"/>
    <w:rsid w:val="002B5422"/>
    <w:rsid w:val="002C5653"/>
    <w:rsid w:val="002C7286"/>
    <w:rsid w:val="002D2EDA"/>
    <w:rsid w:val="002D3E62"/>
    <w:rsid w:val="002D5BA0"/>
    <w:rsid w:val="002D5BE3"/>
    <w:rsid w:val="002E0834"/>
    <w:rsid w:val="002E13AA"/>
    <w:rsid w:val="002F296E"/>
    <w:rsid w:val="002F30CF"/>
    <w:rsid w:val="002F630A"/>
    <w:rsid w:val="002F7562"/>
    <w:rsid w:val="002F7A9B"/>
    <w:rsid w:val="00314F0C"/>
    <w:rsid w:val="00326328"/>
    <w:rsid w:val="00334B38"/>
    <w:rsid w:val="003357BE"/>
    <w:rsid w:val="00350349"/>
    <w:rsid w:val="00354272"/>
    <w:rsid w:val="00357BA0"/>
    <w:rsid w:val="00370A1A"/>
    <w:rsid w:val="0037190B"/>
    <w:rsid w:val="003831E8"/>
    <w:rsid w:val="00397C6F"/>
    <w:rsid w:val="003A4CCC"/>
    <w:rsid w:val="003B50A1"/>
    <w:rsid w:val="003B6179"/>
    <w:rsid w:val="003C1A88"/>
    <w:rsid w:val="003D14D0"/>
    <w:rsid w:val="003D3E07"/>
    <w:rsid w:val="003D4846"/>
    <w:rsid w:val="003E0EF3"/>
    <w:rsid w:val="003E5CBC"/>
    <w:rsid w:val="003F24B2"/>
    <w:rsid w:val="003F2756"/>
    <w:rsid w:val="00402A41"/>
    <w:rsid w:val="00402C5D"/>
    <w:rsid w:val="004035FB"/>
    <w:rsid w:val="00426CCE"/>
    <w:rsid w:val="004370C7"/>
    <w:rsid w:val="004409D2"/>
    <w:rsid w:val="00457605"/>
    <w:rsid w:val="004612C0"/>
    <w:rsid w:val="0046243E"/>
    <w:rsid w:val="00462A09"/>
    <w:rsid w:val="004640F9"/>
    <w:rsid w:val="0046781D"/>
    <w:rsid w:val="00471F07"/>
    <w:rsid w:val="00483D74"/>
    <w:rsid w:val="00485388"/>
    <w:rsid w:val="00485DA5"/>
    <w:rsid w:val="00485FC1"/>
    <w:rsid w:val="00491363"/>
    <w:rsid w:val="004A12D1"/>
    <w:rsid w:val="004A3B9B"/>
    <w:rsid w:val="004A6456"/>
    <w:rsid w:val="004B4AE5"/>
    <w:rsid w:val="004C2167"/>
    <w:rsid w:val="004C72FC"/>
    <w:rsid w:val="004D74CD"/>
    <w:rsid w:val="004D7E1E"/>
    <w:rsid w:val="004E0E92"/>
    <w:rsid w:val="004E33CB"/>
    <w:rsid w:val="005122A8"/>
    <w:rsid w:val="00512487"/>
    <w:rsid w:val="005149C8"/>
    <w:rsid w:val="0051589D"/>
    <w:rsid w:val="0052093F"/>
    <w:rsid w:val="00522ABB"/>
    <w:rsid w:val="0052312C"/>
    <w:rsid w:val="00533CB3"/>
    <w:rsid w:val="00542845"/>
    <w:rsid w:val="00543636"/>
    <w:rsid w:val="005438D2"/>
    <w:rsid w:val="0056326A"/>
    <w:rsid w:val="00563A2E"/>
    <w:rsid w:val="00566191"/>
    <w:rsid w:val="00576A4D"/>
    <w:rsid w:val="0058215E"/>
    <w:rsid w:val="005943D1"/>
    <w:rsid w:val="00595517"/>
    <w:rsid w:val="005A3E75"/>
    <w:rsid w:val="005A628F"/>
    <w:rsid w:val="005B0B9B"/>
    <w:rsid w:val="005B4712"/>
    <w:rsid w:val="005C4FF0"/>
    <w:rsid w:val="005C74BE"/>
    <w:rsid w:val="005D4C4E"/>
    <w:rsid w:val="005D64DE"/>
    <w:rsid w:val="005F10B2"/>
    <w:rsid w:val="005F7F0B"/>
    <w:rsid w:val="0063148D"/>
    <w:rsid w:val="006402DC"/>
    <w:rsid w:val="00640ACE"/>
    <w:rsid w:val="0064264C"/>
    <w:rsid w:val="00642765"/>
    <w:rsid w:val="00643562"/>
    <w:rsid w:val="00645578"/>
    <w:rsid w:val="0064727A"/>
    <w:rsid w:val="00654273"/>
    <w:rsid w:val="00672EC9"/>
    <w:rsid w:val="00673B84"/>
    <w:rsid w:val="006854A3"/>
    <w:rsid w:val="00686895"/>
    <w:rsid w:val="006908B3"/>
    <w:rsid w:val="00692613"/>
    <w:rsid w:val="00695327"/>
    <w:rsid w:val="00696811"/>
    <w:rsid w:val="006A0629"/>
    <w:rsid w:val="006A18AD"/>
    <w:rsid w:val="006A45D1"/>
    <w:rsid w:val="006B3023"/>
    <w:rsid w:val="006C55AB"/>
    <w:rsid w:val="006D2682"/>
    <w:rsid w:val="006D430C"/>
    <w:rsid w:val="006E12AB"/>
    <w:rsid w:val="006E5852"/>
    <w:rsid w:val="00700F2A"/>
    <w:rsid w:val="00703021"/>
    <w:rsid w:val="00703696"/>
    <w:rsid w:val="00716A8F"/>
    <w:rsid w:val="00716C34"/>
    <w:rsid w:val="0072538C"/>
    <w:rsid w:val="00734BB6"/>
    <w:rsid w:val="00742888"/>
    <w:rsid w:val="0074331D"/>
    <w:rsid w:val="0074577A"/>
    <w:rsid w:val="0074762C"/>
    <w:rsid w:val="00750722"/>
    <w:rsid w:val="00752043"/>
    <w:rsid w:val="00762A73"/>
    <w:rsid w:val="007710F9"/>
    <w:rsid w:val="007753EE"/>
    <w:rsid w:val="007818DB"/>
    <w:rsid w:val="00783051"/>
    <w:rsid w:val="00791B09"/>
    <w:rsid w:val="007A15D0"/>
    <w:rsid w:val="007A2BF2"/>
    <w:rsid w:val="007A37C4"/>
    <w:rsid w:val="007A5832"/>
    <w:rsid w:val="007A642D"/>
    <w:rsid w:val="007A7FE8"/>
    <w:rsid w:val="007B0434"/>
    <w:rsid w:val="007B3F8F"/>
    <w:rsid w:val="007B4A8C"/>
    <w:rsid w:val="007B6E48"/>
    <w:rsid w:val="007C2E8A"/>
    <w:rsid w:val="007C44C9"/>
    <w:rsid w:val="007E44ED"/>
    <w:rsid w:val="007F3A3D"/>
    <w:rsid w:val="007F7C17"/>
    <w:rsid w:val="00800E7D"/>
    <w:rsid w:val="0080169C"/>
    <w:rsid w:val="00804C70"/>
    <w:rsid w:val="00812CEF"/>
    <w:rsid w:val="00813F7A"/>
    <w:rsid w:val="00821C9E"/>
    <w:rsid w:val="00825C2C"/>
    <w:rsid w:val="008260D3"/>
    <w:rsid w:val="00830CED"/>
    <w:rsid w:val="008354A7"/>
    <w:rsid w:val="00842BD8"/>
    <w:rsid w:val="00861EDA"/>
    <w:rsid w:val="00865F7C"/>
    <w:rsid w:val="00875A7D"/>
    <w:rsid w:val="00882400"/>
    <w:rsid w:val="008913D5"/>
    <w:rsid w:val="00895112"/>
    <w:rsid w:val="008B2079"/>
    <w:rsid w:val="008B6D26"/>
    <w:rsid w:val="008C6B20"/>
    <w:rsid w:val="008D1DE5"/>
    <w:rsid w:val="008E1212"/>
    <w:rsid w:val="008E551D"/>
    <w:rsid w:val="008F2CD8"/>
    <w:rsid w:val="00905FD3"/>
    <w:rsid w:val="00922159"/>
    <w:rsid w:val="009264E8"/>
    <w:rsid w:val="00930D64"/>
    <w:rsid w:val="00935E11"/>
    <w:rsid w:val="0094553C"/>
    <w:rsid w:val="009458C9"/>
    <w:rsid w:val="00946609"/>
    <w:rsid w:val="00963F93"/>
    <w:rsid w:val="009807CD"/>
    <w:rsid w:val="009810E8"/>
    <w:rsid w:val="00990A34"/>
    <w:rsid w:val="00995195"/>
    <w:rsid w:val="009A56F8"/>
    <w:rsid w:val="009B0712"/>
    <w:rsid w:val="009B18E7"/>
    <w:rsid w:val="009B2E16"/>
    <w:rsid w:val="009C0A20"/>
    <w:rsid w:val="009D709D"/>
    <w:rsid w:val="009E3163"/>
    <w:rsid w:val="009E708E"/>
    <w:rsid w:val="009F53DC"/>
    <w:rsid w:val="009F7250"/>
    <w:rsid w:val="00A0166B"/>
    <w:rsid w:val="00A120CE"/>
    <w:rsid w:val="00A3143E"/>
    <w:rsid w:val="00A36769"/>
    <w:rsid w:val="00A377A0"/>
    <w:rsid w:val="00A43D08"/>
    <w:rsid w:val="00A466ED"/>
    <w:rsid w:val="00A47224"/>
    <w:rsid w:val="00A5407A"/>
    <w:rsid w:val="00A6554F"/>
    <w:rsid w:val="00A70A59"/>
    <w:rsid w:val="00A90C29"/>
    <w:rsid w:val="00A922DA"/>
    <w:rsid w:val="00AA4942"/>
    <w:rsid w:val="00AA613D"/>
    <w:rsid w:val="00AB0803"/>
    <w:rsid w:val="00AC4AD9"/>
    <w:rsid w:val="00AD0BEE"/>
    <w:rsid w:val="00AD44E8"/>
    <w:rsid w:val="00AF4D3E"/>
    <w:rsid w:val="00B017E8"/>
    <w:rsid w:val="00B06107"/>
    <w:rsid w:val="00B14EC4"/>
    <w:rsid w:val="00B1763E"/>
    <w:rsid w:val="00B21D3D"/>
    <w:rsid w:val="00B24FAE"/>
    <w:rsid w:val="00B343E2"/>
    <w:rsid w:val="00B377D2"/>
    <w:rsid w:val="00B410DB"/>
    <w:rsid w:val="00B43317"/>
    <w:rsid w:val="00B43C0B"/>
    <w:rsid w:val="00B472D2"/>
    <w:rsid w:val="00B5107C"/>
    <w:rsid w:val="00B513F3"/>
    <w:rsid w:val="00B5153E"/>
    <w:rsid w:val="00B51BD8"/>
    <w:rsid w:val="00B5245D"/>
    <w:rsid w:val="00B556B3"/>
    <w:rsid w:val="00B62533"/>
    <w:rsid w:val="00B87D67"/>
    <w:rsid w:val="00B87E2D"/>
    <w:rsid w:val="00B91142"/>
    <w:rsid w:val="00B93000"/>
    <w:rsid w:val="00B93940"/>
    <w:rsid w:val="00BA2DC9"/>
    <w:rsid w:val="00BA4D81"/>
    <w:rsid w:val="00BA4EAD"/>
    <w:rsid w:val="00BB3573"/>
    <w:rsid w:val="00BC2444"/>
    <w:rsid w:val="00BD1280"/>
    <w:rsid w:val="00BE68D4"/>
    <w:rsid w:val="00BF298C"/>
    <w:rsid w:val="00BF36EA"/>
    <w:rsid w:val="00BF3B53"/>
    <w:rsid w:val="00BF6621"/>
    <w:rsid w:val="00C04865"/>
    <w:rsid w:val="00C07789"/>
    <w:rsid w:val="00C126F8"/>
    <w:rsid w:val="00C15DC4"/>
    <w:rsid w:val="00C20BB8"/>
    <w:rsid w:val="00C27E4A"/>
    <w:rsid w:val="00C308FB"/>
    <w:rsid w:val="00C37ADF"/>
    <w:rsid w:val="00C413B5"/>
    <w:rsid w:val="00C4288C"/>
    <w:rsid w:val="00C5749A"/>
    <w:rsid w:val="00C643BE"/>
    <w:rsid w:val="00C65CB5"/>
    <w:rsid w:val="00C76B3F"/>
    <w:rsid w:val="00C802CD"/>
    <w:rsid w:val="00C80324"/>
    <w:rsid w:val="00C80610"/>
    <w:rsid w:val="00C8249D"/>
    <w:rsid w:val="00C82717"/>
    <w:rsid w:val="00C90BF0"/>
    <w:rsid w:val="00C91176"/>
    <w:rsid w:val="00C91B34"/>
    <w:rsid w:val="00C942ED"/>
    <w:rsid w:val="00C965CF"/>
    <w:rsid w:val="00CA1C5E"/>
    <w:rsid w:val="00CA2D43"/>
    <w:rsid w:val="00CA5C20"/>
    <w:rsid w:val="00CA632A"/>
    <w:rsid w:val="00CB3555"/>
    <w:rsid w:val="00CB3C67"/>
    <w:rsid w:val="00CB4218"/>
    <w:rsid w:val="00CB6B32"/>
    <w:rsid w:val="00CC2091"/>
    <w:rsid w:val="00CC23AA"/>
    <w:rsid w:val="00CE181C"/>
    <w:rsid w:val="00CE1DF3"/>
    <w:rsid w:val="00CE2779"/>
    <w:rsid w:val="00CE4528"/>
    <w:rsid w:val="00CE4F78"/>
    <w:rsid w:val="00CF0F2E"/>
    <w:rsid w:val="00CF2A50"/>
    <w:rsid w:val="00CF30C9"/>
    <w:rsid w:val="00CF40A1"/>
    <w:rsid w:val="00D007DA"/>
    <w:rsid w:val="00D012AE"/>
    <w:rsid w:val="00D15279"/>
    <w:rsid w:val="00D15FC1"/>
    <w:rsid w:val="00D2389C"/>
    <w:rsid w:val="00D277F7"/>
    <w:rsid w:val="00D27F0D"/>
    <w:rsid w:val="00D341E6"/>
    <w:rsid w:val="00D3767E"/>
    <w:rsid w:val="00D37A7B"/>
    <w:rsid w:val="00D52D3C"/>
    <w:rsid w:val="00D5581F"/>
    <w:rsid w:val="00D571F1"/>
    <w:rsid w:val="00D60FA3"/>
    <w:rsid w:val="00D6515A"/>
    <w:rsid w:val="00D81665"/>
    <w:rsid w:val="00D91C6C"/>
    <w:rsid w:val="00D95BEC"/>
    <w:rsid w:val="00DA08C7"/>
    <w:rsid w:val="00DB6826"/>
    <w:rsid w:val="00DC5933"/>
    <w:rsid w:val="00DD6FAC"/>
    <w:rsid w:val="00DF526E"/>
    <w:rsid w:val="00DF5333"/>
    <w:rsid w:val="00E07CE3"/>
    <w:rsid w:val="00E12E8A"/>
    <w:rsid w:val="00E15076"/>
    <w:rsid w:val="00E4650A"/>
    <w:rsid w:val="00E5047D"/>
    <w:rsid w:val="00E65A19"/>
    <w:rsid w:val="00E65D15"/>
    <w:rsid w:val="00E67B2A"/>
    <w:rsid w:val="00E71B4F"/>
    <w:rsid w:val="00E8211C"/>
    <w:rsid w:val="00E84702"/>
    <w:rsid w:val="00E85041"/>
    <w:rsid w:val="00E93E61"/>
    <w:rsid w:val="00E93F59"/>
    <w:rsid w:val="00EA4090"/>
    <w:rsid w:val="00EB0A37"/>
    <w:rsid w:val="00EB72F1"/>
    <w:rsid w:val="00EC0D54"/>
    <w:rsid w:val="00EC483A"/>
    <w:rsid w:val="00ED16AC"/>
    <w:rsid w:val="00ED23EC"/>
    <w:rsid w:val="00EF6284"/>
    <w:rsid w:val="00F02F64"/>
    <w:rsid w:val="00F119D2"/>
    <w:rsid w:val="00F129AF"/>
    <w:rsid w:val="00F173E1"/>
    <w:rsid w:val="00F17D85"/>
    <w:rsid w:val="00F22807"/>
    <w:rsid w:val="00F25767"/>
    <w:rsid w:val="00F37B9F"/>
    <w:rsid w:val="00F52DA9"/>
    <w:rsid w:val="00F80842"/>
    <w:rsid w:val="00F95310"/>
    <w:rsid w:val="00F954DA"/>
    <w:rsid w:val="00FB14ED"/>
    <w:rsid w:val="00FC6123"/>
    <w:rsid w:val="00FC7721"/>
    <w:rsid w:val="00FF5E5C"/>
    <w:rsid w:val="00FF7AA3"/>
    <w:rsid w:val="06A415BD"/>
    <w:rsid w:val="0A49ED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14BF"/>
  <w15:docId w15:val="{77F5E68A-AE17-4EB4-97BC-6176B449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styleId="Tabelraster">
    <w:name w:val="Table Grid"/>
    <w:basedOn w:val="Standaardtabel"/>
    <w:uiPriority w:val="39"/>
    <w:rsid w:val="00D651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B06"/>
    <w:pPr>
      <w:autoSpaceDE w:val="0"/>
      <w:autoSpaceDN w:val="0"/>
      <w:adjustRightInd w:val="0"/>
      <w:spacing w:line="240" w:lineRule="auto"/>
    </w:pPr>
    <w:rPr>
      <w:rFonts w:ascii="Verdana" w:hAnsi="Verdana" w:cs="Verdana"/>
      <w:color w:val="000000"/>
      <w:sz w:val="24"/>
      <w:szCs w:val="24"/>
      <w:lang w:val="nl-NL"/>
    </w:rPr>
  </w:style>
  <w:style w:type="paragraph" w:styleId="Geenafstand">
    <w:name w:val="No Spacing"/>
    <w:uiPriority w:val="1"/>
    <w:qFormat/>
    <w:rsid w:val="00BD1280"/>
    <w:pPr>
      <w:spacing w:line="240" w:lineRule="auto"/>
    </w:pPr>
    <w:rPr>
      <w:rFonts w:asciiTheme="minorHAnsi" w:eastAsiaTheme="minorHAnsi" w:hAnsiTheme="minorHAnsi" w:cstheme="minorBidi"/>
      <w:lang w:val="nl-NL" w:eastAsia="en-US"/>
    </w:rPr>
  </w:style>
  <w:style w:type="table" w:customStyle="1" w:styleId="Tabelraster1">
    <w:name w:val="Tabelraster1"/>
    <w:basedOn w:val="Standaardtabel"/>
    <w:next w:val="Tabelraster"/>
    <w:uiPriority w:val="59"/>
    <w:rsid w:val="004A3B9B"/>
    <w:pPr>
      <w:spacing w:line="240" w:lineRule="auto"/>
    </w:pPr>
    <w:rPr>
      <w:rFonts w:ascii="Times New Roman" w:eastAsia="Times New Roman" w:hAnsi="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rsid w:val="001A6935"/>
    <w:pPr>
      <w:spacing w:line="240" w:lineRule="auto"/>
      <w:jc w:val="both"/>
    </w:pPr>
    <w:rPr>
      <w:rFonts w:ascii="Comic Sans MS" w:eastAsia="Times New Roman" w:hAnsi="Comic Sans MS" w:cs="Times New Roman"/>
      <w:sz w:val="20"/>
      <w:szCs w:val="20"/>
      <w:lang w:val="nl-NL"/>
    </w:rPr>
  </w:style>
  <w:style w:type="character" w:customStyle="1" w:styleId="Plattetekst3Char">
    <w:name w:val="Platte tekst 3 Char"/>
    <w:basedOn w:val="Standaardalinea-lettertype"/>
    <w:link w:val="Plattetekst3"/>
    <w:rsid w:val="001A6935"/>
    <w:rPr>
      <w:rFonts w:ascii="Comic Sans MS" w:eastAsia="Times New Roman" w:hAnsi="Comic Sans MS" w:cs="Times New Roman"/>
      <w:sz w:val="20"/>
      <w:szCs w:val="20"/>
      <w:lang w:val="nl-NL"/>
    </w:rPr>
  </w:style>
  <w:style w:type="character" w:styleId="Verwijzingopmerking">
    <w:name w:val="annotation reference"/>
    <w:basedOn w:val="Standaardalinea-lettertype"/>
    <w:uiPriority w:val="99"/>
    <w:semiHidden/>
    <w:unhideWhenUsed/>
    <w:rsid w:val="00457605"/>
    <w:rPr>
      <w:sz w:val="16"/>
      <w:szCs w:val="16"/>
    </w:rPr>
  </w:style>
  <w:style w:type="paragraph" w:styleId="Tekstopmerking">
    <w:name w:val="annotation text"/>
    <w:basedOn w:val="Standaard"/>
    <w:link w:val="TekstopmerkingChar"/>
    <w:uiPriority w:val="99"/>
    <w:semiHidden/>
    <w:unhideWhenUsed/>
    <w:rsid w:val="004576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57605"/>
    <w:rPr>
      <w:sz w:val="20"/>
      <w:szCs w:val="20"/>
    </w:rPr>
  </w:style>
  <w:style w:type="paragraph" w:styleId="Onderwerpvanopmerking">
    <w:name w:val="annotation subject"/>
    <w:basedOn w:val="Tekstopmerking"/>
    <w:next w:val="Tekstopmerking"/>
    <w:link w:val="OnderwerpvanopmerkingChar"/>
    <w:uiPriority w:val="99"/>
    <w:semiHidden/>
    <w:unhideWhenUsed/>
    <w:rsid w:val="00457605"/>
    <w:rPr>
      <w:b/>
      <w:bCs/>
    </w:rPr>
  </w:style>
  <w:style w:type="character" w:customStyle="1" w:styleId="OnderwerpvanopmerkingChar">
    <w:name w:val="Onderwerp van opmerking Char"/>
    <w:basedOn w:val="TekstopmerkingChar"/>
    <w:link w:val="Onderwerpvanopmerking"/>
    <w:uiPriority w:val="99"/>
    <w:semiHidden/>
    <w:rsid w:val="00457605"/>
    <w:rPr>
      <w:b/>
      <w:bCs/>
      <w:sz w:val="20"/>
      <w:szCs w:val="20"/>
    </w:rPr>
  </w:style>
  <w:style w:type="paragraph" w:styleId="Ballontekst">
    <w:name w:val="Balloon Text"/>
    <w:basedOn w:val="Standaard"/>
    <w:link w:val="BallontekstChar"/>
    <w:uiPriority w:val="99"/>
    <w:semiHidden/>
    <w:unhideWhenUsed/>
    <w:rsid w:val="00457605"/>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57605"/>
    <w:rPr>
      <w:rFonts w:ascii="Times New Roman" w:hAnsi="Times New Roman" w:cs="Times New Roman"/>
      <w:sz w:val="18"/>
      <w:szCs w:val="18"/>
    </w:rPr>
  </w:style>
  <w:style w:type="paragraph" w:styleId="Lijstalinea">
    <w:name w:val="List Paragraph"/>
    <w:basedOn w:val="Standaard"/>
    <w:uiPriority w:val="34"/>
    <w:qFormat/>
    <w:rsid w:val="00E8211C"/>
    <w:pPr>
      <w:ind w:left="720"/>
      <w:contextualSpacing/>
    </w:pPr>
  </w:style>
  <w:style w:type="paragraph" w:styleId="Koptekst">
    <w:name w:val="header"/>
    <w:basedOn w:val="Standaard"/>
    <w:link w:val="KoptekstChar"/>
    <w:uiPriority w:val="99"/>
    <w:unhideWhenUsed/>
    <w:rsid w:val="007B6E4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B6E48"/>
  </w:style>
  <w:style w:type="paragraph" w:styleId="Voettekst">
    <w:name w:val="footer"/>
    <w:basedOn w:val="Standaard"/>
    <w:link w:val="VoettekstChar"/>
    <w:uiPriority w:val="99"/>
    <w:unhideWhenUsed/>
    <w:rsid w:val="007B6E4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B6E48"/>
  </w:style>
  <w:style w:type="table" w:customStyle="1" w:styleId="NormalTable0">
    <w:name w:val="Normal Table0"/>
    <w:rsid w:val="00672EC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4256">
      <w:bodyDiv w:val="1"/>
      <w:marLeft w:val="0"/>
      <w:marRight w:val="0"/>
      <w:marTop w:val="0"/>
      <w:marBottom w:val="0"/>
      <w:divBdr>
        <w:top w:val="none" w:sz="0" w:space="0" w:color="auto"/>
        <w:left w:val="none" w:sz="0" w:space="0" w:color="auto"/>
        <w:bottom w:val="none" w:sz="0" w:space="0" w:color="auto"/>
        <w:right w:val="none" w:sz="0" w:space="0" w:color="auto"/>
      </w:divBdr>
    </w:div>
    <w:div w:id="693581649">
      <w:bodyDiv w:val="1"/>
      <w:marLeft w:val="0"/>
      <w:marRight w:val="0"/>
      <w:marTop w:val="0"/>
      <w:marBottom w:val="0"/>
      <w:divBdr>
        <w:top w:val="none" w:sz="0" w:space="0" w:color="auto"/>
        <w:left w:val="none" w:sz="0" w:space="0" w:color="auto"/>
        <w:bottom w:val="none" w:sz="0" w:space="0" w:color="auto"/>
        <w:right w:val="none" w:sz="0" w:space="0" w:color="auto"/>
      </w:divBdr>
    </w:div>
    <w:div w:id="1152867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920BE6770DFE43AFEDF63D2CD7E9FD" ma:contentTypeVersion="14" ma:contentTypeDescription="Een nieuw document maken." ma:contentTypeScope="" ma:versionID="8193de6db17754bb15a0f66ba86e90af">
  <xsd:schema xmlns:xsd="http://www.w3.org/2001/XMLSchema" xmlns:xs="http://www.w3.org/2001/XMLSchema" xmlns:p="http://schemas.microsoft.com/office/2006/metadata/properties" xmlns:ns2="338996e4-22a7-4dfe-920f-42bf7657104c" xmlns:ns3="1546a213-da99-4ba6-b824-b29728b5e232" targetNamespace="http://schemas.microsoft.com/office/2006/metadata/properties" ma:root="true" ma:fieldsID="414a32bd6694d3cfc5df0c6dd3c034ec" ns2:_="" ns3:_="">
    <xsd:import namespace="338996e4-22a7-4dfe-920f-42bf7657104c"/>
    <xsd:import namespace="1546a213-da99-4ba6-b824-b29728b5e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996e4-22a7-4dfe-920f-42bf765710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46a213-da99-4ba6-b824-b29728b5e23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AB7781-A19B-47B6-8F3A-50324D8A267F}">
  <ds:schemaRefs>
    <ds:schemaRef ds:uri="http://schemas.microsoft.com/sharepoint/v3/contenttype/forms"/>
  </ds:schemaRefs>
</ds:datastoreItem>
</file>

<file path=customXml/itemProps2.xml><?xml version="1.0" encoding="utf-8"?>
<ds:datastoreItem xmlns:ds="http://schemas.openxmlformats.org/officeDocument/2006/customXml" ds:itemID="{2E82144B-C463-714F-A5BC-8787ECFC2153}">
  <ds:schemaRefs>
    <ds:schemaRef ds:uri="http://schemas.openxmlformats.org/officeDocument/2006/bibliography"/>
  </ds:schemaRefs>
</ds:datastoreItem>
</file>

<file path=customXml/itemProps3.xml><?xml version="1.0" encoding="utf-8"?>
<ds:datastoreItem xmlns:ds="http://schemas.openxmlformats.org/officeDocument/2006/customXml" ds:itemID="{586AE4E0-BA17-4554-857C-11D6202842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D55A39-6907-444C-A9C5-DAD258B3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996e4-22a7-4dfe-920f-42bf7657104c"/>
    <ds:schemaRef ds:uri="1546a213-da99-4ba6-b824-b29728b5e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5917</Words>
  <Characters>32545</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van Hest</dc:creator>
  <cp:lastModifiedBy>Anneke Laarakkers</cp:lastModifiedBy>
  <cp:revision>220</cp:revision>
  <cp:lastPrinted>2021-07-08T08:54:00Z</cp:lastPrinted>
  <dcterms:created xsi:type="dcterms:W3CDTF">2021-07-07T07:15:00Z</dcterms:created>
  <dcterms:modified xsi:type="dcterms:W3CDTF">2021-09-18T18:14:00Z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0x0101006B920BE6770DFE43AFEDF63D2CD7E9FD</vt:lpwstr>
  </property>
</Properties>
</file>