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65AF" w14:textId="77777777" w:rsidR="00C91297" w:rsidRPr="00BB1BF6" w:rsidRDefault="00C91297" w:rsidP="00C91297">
      <w:pPr>
        <w:spacing w:after="0" w:line="276" w:lineRule="auto"/>
        <w:rPr>
          <w:rFonts w:cstheme="minorHAnsi"/>
          <w:b/>
          <w:sz w:val="90"/>
          <w:szCs w:val="90"/>
        </w:rPr>
      </w:pPr>
      <w:r w:rsidRPr="00BB1BF6">
        <w:rPr>
          <w:rFonts w:cstheme="minorHAnsi"/>
          <w:b/>
          <w:noProof/>
          <w:sz w:val="90"/>
          <w:szCs w:val="90"/>
          <w:lang w:eastAsia="nl-NL"/>
        </w:rPr>
        <w:drawing>
          <wp:anchor distT="0" distB="0" distL="114300" distR="114300" simplePos="0" relativeHeight="251658245" behindDoc="1" locked="0" layoutInCell="1" allowOverlap="1" wp14:anchorId="2456A3D1" wp14:editId="2AD75761">
            <wp:simplePos x="0" y="0"/>
            <wp:positionH relativeFrom="margin">
              <wp:posOffset>1157605</wp:posOffset>
            </wp:positionH>
            <wp:positionV relativeFrom="paragraph">
              <wp:posOffset>-4445</wp:posOffset>
            </wp:positionV>
            <wp:extent cx="3423285" cy="4895850"/>
            <wp:effectExtent l="114300" t="114300" r="100965" b="152400"/>
            <wp:wrapNone/>
            <wp:docPr id="2" name="Afbeelding 2" descr="\\Sources.localzone\Users$\5156-1857-monica.van\Downloads\20191028_14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5156-1857-monica.van\Downloads\20191028_1412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088"/>
                    <a:stretch/>
                  </pic:blipFill>
                  <pic:spPr bwMode="auto">
                    <a:xfrm>
                      <a:off x="0" y="0"/>
                      <a:ext cx="3423285" cy="489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EA4A6" w14:textId="77777777" w:rsidR="00C91297" w:rsidRPr="00BB1BF6" w:rsidRDefault="00C91297" w:rsidP="00C91297">
      <w:pPr>
        <w:spacing w:after="0" w:line="276" w:lineRule="auto"/>
        <w:jc w:val="center"/>
        <w:rPr>
          <w:rFonts w:cstheme="minorHAnsi"/>
          <w:b/>
          <w:sz w:val="90"/>
          <w:szCs w:val="90"/>
        </w:rPr>
      </w:pPr>
    </w:p>
    <w:p w14:paraId="5DAF1F03" w14:textId="77777777" w:rsidR="00C91297" w:rsidRPr="00BB1BF6" w:rsidRDefault="00C91297" w:rsidP="00C91297">
      <w:pPr>
        <w:spacing w:after="0" w:line="276" w:lineRule="auto"/>
        <w:jc w:val="center"/>
        <w:rPr>
          <w:rFonts w:cstheme="minorHAnsi"/>
          <w:b/>
          <w:sz w:val="90"/>
          <w:szCs w:val="90"/>
        </w:rPr>
      </w:pPr>
    </w:p>
    <w:p w14:paraId="2245A476" w14:textId="77777777" w:rsidR="00C91297" w:rsidRPr="00BB1BF6" w:rsidRDefault="00C91297" w:rsidP="00C91297">
      <w:pPr>
        <w:tabs>
          <w:tab w:val="left" w:pos="5790"/>
        </w:tabs>
        <w:spacing w:after="0" w:line="276" w:lineRule="auto"/>
        <w:rPr>
          <w:rFonts w:cstheme="minorHAnsi"/>
          <w:b/>
          <w:sz w:val="90"/>
          <w:szCs w:val="90"/>
        </w:rPr>
      </w:pPr>
      <w:r w:rsidRPr="00BB1BF6">
        <w:rPr>
          <w:rFonts w:cstheme="minorHAnsi"/>
          <w:b/>
          <w:sz w:val="90"/>
          <w:szCs w:val="90"/>
        </w:rPr>
        <w:tab/>
      </w:r>
    </w:p>
    <w:p w14:paraId="64C30BB2" w14:textId="77777777" w:rsidR="00C91297" w:rsidRPr="00BB1BF6" w:rsidRDefault="00C91297" w:rsidP="00C91297">
      <w:pPr>
        <w:spacing w:after="0" w:line="276" w:lineRule="auto"/>
        <w:jc w:val="center"/>
        <w:rPr>
          <w:rFonts w:cstheme="minorHAnsi"/>
          <w:b/>
          <w:sz w:val="90"/>
          <w:szCs w:val="90"/>
        </w:rPr>
      </w:pPr>
    </w:p>
    <w:p w14:paraId="29A49AC9" w14:textId="77777777" w:rsidR="00C91297" w:rsidRDefault="00C91297" w:rsidP="00C91297">
      <w:pPr>
        <w:spacing w:after="0" w:line="276" w:lineRule="auto"/>
        <w:rPr>
          <w:rFonts w:cstheme="minorHAnsi"/>
          <w:b/>
          <w:sz w:val="40"/>
          <w:szCs w:val="40"/>
        </w:rPr>
      </w:pPr>
    </w:p>
    <w:p w14:paraId="2AD2D2CF" w14:textId="77777777" w:rsidR="00C91297" w:rsidRPr="00BB1BF6" w:rsidRDefault="00C91297" w:rsidP="00C91297">
      <w:pPr>
        <w:spacing w:after="0" w:line="276" w:lineRule="auto"/>
        <w:rPr>
          <w:rFonts w:cstheme="minorHAnsi"/>
          <w:b/>
          <w:sz w:val="40"/>
          <w:szCs w:val="40"/>
        </w:rPr>
      </w:pPr>
    </w:p>
    <w:p w14:paraId="74EE151B" w14:textId="77777777" w:rsidR="00C91297" w:rsidRPr="008126A4" w:rsidRDefault="00C91297" w:rsidP="00C91297">
      <w:pPr>
        <w:spacing w:after="0" w:line="276" w:lineRule="auto"/>
        <w:rPr>
          <w:rFonts w:cstheme="minorHAnsi"/>
          <w:b/>
          <w:sz w:val="20"/>
          <w:szCs w:val="20"/>
        </w:rPr>
      </w:pPr>
    </w:p>
    <w:p w14:paraId="6CAC98B4" w14:textId="77777777" w:rsidR="00C91297" w:rsidRPr="00BB1BF6" w:rsidRDefault="00C91297" w:rsidP="00C91297">
      <w:pPr>
        <w:spacing w:after="0" w:line="276" w:lineRule="auto"/>
        <w:jc w:val="center"/>
        <w:rPr>
          <w:rFonts w:cstheme="minorHAnsi"/>
          <w:b/>
          <w:sz w:val="100"/>
          <w:szCs w:val="100"/>
        </w:rPr>
      </w:pPr>
      <w:r>
        <w:rPr>
          <w:rFonts w:cstheme="minorHAnsi"/>
          <w:b/>
          <w:sz w:val="100"/>
          <w:szCs w:val="100"/>
        </w:rPr>
        <w:t>DALTONHAND</w:t>
      </w:r>
      <w:r w:rsidRPr="00BB1BF6">
        <w:rPr>
          <w:rFonts w:cstheme="minorHAnsi"/>
          <w:b/>
          <w:sz w:val="100"/>
          <w:szCs w:val="100"/>
        </w:rPr>
        <w:t>BOEK</w:t>
      </w:r>
    </w:p>
    <w:p w14:paraId="5B516C1A" w14:textId="10847D0E" w:rsidR="00C91297" w:rsidRPr="008126A4" w:rsidRDefault="00C91297" w:rsidP="00C91297">
      <w:pPr>
        <w:spacing w:after="0" w:line="276" w:lineRule="auto"/>
        <w:jc w:val="center"/>
        <w:rPr>
          <w:rFonts w:cstheme="minorHAnsi"/>
          <w:sz w:val="10"/>
          <w:szCs w:val="10"/>
        </w:rPr>
      </w:pPr>
      <w:r w:rsidRPr="00BB1BF6">
        <w:rPr>
          <w:rFonts w:cstheme="minorHAnsi"/>
          <w:sz w:val="40"/>
          <w:szCs w:val="40"/>
        </w:rPr>
        <w:t>Openbare Dalton Basisschool De Meander</w:t>
      </w:r>
    </w:p>
    <w:p w14:paraId="45BE4E5D" w14:textId="77777777" w:rsidR="00C91297" w:rsidRPr="008126A4" w:rsidRDefault="00C91297" w:rsidP="00C91297">
      <w:pPr>
        <w:spacing w:after="0" w:line="276" w:lineRule="auto"/>
        <w:jc w:val="center"/>
        <w:rPr>
          <w:rFonts w:cstheme="minorHAnsi"/>
          <w:sz w:val="10"/>
          <w:szCs w:val="10"/>
        </w:rPr>
        <w:sectPr w:rsidR="00C91297" w:rsidRPr="008126A4" w:rsidSect="00B86876">
          <w:footerReference w:type="even" r:id="rId12"/>
          <w:footerReference w:type="default" r:id="rId13"/>
          <w:footerReference w:type="first" r:id="rId1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E114D88" w14:textId="0EFB8A60" w:rsidR="00C91297" w:rsidRDefault="00C91297" w:rsidP="00C91297">
      <w:pPr>
        <w:spacing w:after="0" w:line="276" w:lineRule="auto"/>
        <w:jc w:val="center"/>
        <w:rPr>
          <w:rFonts w:cstheme="minorHAnsi"/>
          <w:sz w:val="36"/>
          <w:szCs w:val="36"/>
        </w:rPr>
      </w:pPr>
      <w:r w:rsidRPr="00BB1BF6">
        <w:rPr>
          <w:rFonts w:cstheme="minorHAnsi"/>
          <w:sz w:val="36"/>
          <w:szCs w:val="36"/>
        </w:rPr>
        <w:t>Locatie Oost</w:t>
      </w:r>
    </w:p>
    <w:p w14:paraId="25EB12CE" w14:textId="3E25E00E" w:rsidR="00C91297" w:rsidRDefault="00C91297" w:rsidP="00C91297">
      <w:pPr>
        <w:spacing w:after="0" w:line="276" w:lineRule="auto"/>
        <w:jc w:val="center"/>
        <w:rPr>
          <w:rFonts w:cstheme="minorHAnsi"/>
          <w:sz w:val="36"/>
          <w:szCs w:val="36"/>
        </w:rPr>
      </w:pPr>
      <w:r w:rsidRPr="00BB1BF6">
        <w:rPr>
          <w:rFonts w:cstheme="minorHAnsi"/>
          <w:sz w:val="36"/>
          <w:szCs w:val="36"/>
        </w:rPr>
        <w:t>Bingerden 4</w:t>
      </w:r>
      <w:r>
        <w:rPr>
          <w:rFonts w:cstheme="minorHAnsi"/>
          <w:sz w:val="36"/>
          <w:szCs w:val="36"/>
        </w:rPr>
        <w:t>1</w:t>
      </w:r>
    </w:p>
    <w:p w14:paraId="6BF7ABB9" w14:textId="2F18286B" w:rsidR="00C91297" w:rsidRDefault="00C91297" w:rsidP="00C91297">
      <w:pPr>
        <w:spacing w:after="0" w:line="276" w:lineRule="auto"/>
        <w:jc w:val="center"/>
        <w:rPr>
          <w:rFonts w:cstheme="minorHAnsi"/>
          <w:sz w:val="36"/>
          <w:szCs w:val="36"/>
        </w:rPr>
      </w:pPr>
      <w:r>
        <w:rPr>
          <w:rFonts w:cstheme="minorHAnsi"/>
          <w:sz w:val="36"/>
          <w:szCs w:val="36"/>
        </w:rPr>
        <w:t>82</w:t>
      </w:r>
      <w:r w:rsidRPr="00BB1BF6">
        <w:rPr>
          <w:rFonts w:cstheme="minorHAnsi"/>
          <w:sz w:val="36"/>
          <w:szCs w:val="36"/>
        </w:rPr>
        <w:t xml:space="preserve">19 AV </w:t>
      </w:r>
      <w:r>
        <w:rPr>
          <w:rFonts w:cstheme="minorHAnsi"/>
          <w:sz w:val="36"/>
          <w:szCs w:val="36"/>
        </w:rPr>
        <w:t>Lelystad</w:t>
      </w:r>
    </w:p>
    <w:p w14:paraId="6DF7D836" w14:textId="44BB995F" w:rsidR="00C91297" w:rsidRDefault="00C91297" w:rsidP="00C91297">
      <w:pPr>
        <w:spacing w:after="0" w:line="276" w:lineRule="auto"/>
        <w:jc w:val="center"/>
        <w:rPr>
          <w:rFonts w:cstheme="minorHAnsi"/>
          <w:sz w:val="36"/>
          <w:szCs w:val="36"/>
        </w:rPr>
      </w:pPr>
      <w:r w:rsidRPr="00BB1BF6">
        <w:rPr>
          <w:rFonts w:cstheme="minorHAnsi"/>
          <w:sz w:val="36"/>
          <w:szCs w:val="36"/>
        </w:rPr>
        <w:t>0320-219317</w:t>
      </w:r>
    </w:p>
    <w:p w14:paraId="03E1CC97" w14:textId="77777777" w:rsidR="00C91297" w:rsidRDefault="00C91297" w:rsidP="00C91297">
      <w:pPr>
        <w:spacing w:after="0" w:line="276" w:lineRule="auto"/>
        <w:jc w:val="center"/>
        <w:rPr>
          <w:rFonts w:cstheme="minorHAnsi"/>
          <w:sz w:val="36"/>
          <w:szCs w:val="36"/>
        </w:rPr>
      </w:pPr>
      <w:r w:rsidRPr="00BB1BF6">
        <w:rPr>
          <w:rFonts w:cstheme="minorHAnsi"/>
          <w:sz w:val="36"/>
          <w:szCs w:val="36"/>
        </w:rPr>
        <w:t>Locatie West</w:t>
      </w:r>
    </w:p>
    <w:p w14:paraId="504B8FA1" w14:textId="6AD0A601" w:rsidR="00C91297" w:rsidRDefault="00C91297" w:rsidP="00C91297">
      <w:pPr>
        <w:spacing w:after="0" w:line="276" w:lineRule="auto"/>
        <w:jc w:val="center"/>
        <w:rPr>
          <w:rFonts w:cstheme="minorHAnsi"/>
          <w:sz w:val="36"/>
          <w:szCs w:val="36"/>
        </w:rPr>
      </w:pPr>
      <w:r>
        <w:rPr>
          <w:rFonts w:cstheme="minorHAnsi"/>
          <w:sz w:val="36"/>
          <w:szCs w:val="36"/>
        </w:rPr>
        <w:t>Pauwenburg 4</w:t>
      </w:r>
    </w:p>
    <w:p w14:paraId="500B92DF" w14:textId="77777777" w:rsidR="00C91297" w:rsidRDefault="00C91297" w:rsidP="00C91297">
      <w:pPr>
        <w:spacing w:after="0" w:line="276" w:lineRule="auto"/>
        <w:jc w:val="center"/>
        <w:rPr>
          <w:rFonts w:cstheme="minorHAnsi"/>
          <w:sz w:val="36"/>
          <w:szCs w:val="36"/>
        </w:rPr>
        <w:sectPr w:rsidR="00C91297" w:rsidSect="008126A4">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sidRPr="00BB1BF6">
        <w:rPr>
          <w:rFonts w:cstheme="minorHAnsi"/>
          <w:sz w:val="36"/>
          <w:szCs w:val="36"/>
        </w:rPr>
        <w:t>8225 TA</w:t>
      </w:r>
      <w:r>
        <w:rPr>
          <w:rFonts w:cstheme="minorHAnsi"/>
          <w:sz w:val="36"/>
          <w:szCs w:val="36"/>
        </w:rPr>
        <w:t xml:space="preserve"> Lelystad</w:t>
      </w:r>
      <w:r w:rsidRPr="00BB1BF6">
        <w:rPr>
          <w:rFonts w:cstheme="minorHAnsi"/>
          <w:sz w:val="36"/>
          <w:szCs w:val="40"/>
        </w:rPr>
        <w:br/>
      </w:r>
      <w:r w:rsidRPr="00BB1BF6">
        <w:rPr>
          <w:rFonts w:cstheme="minorHAnsi"/>
          <w:sz w:val="36"/>
          <w:szCs w:val="36"/>
        </w:rPr>
        <w:t>0320-240521</w:t>
      </w:r>
    </w:p>
    <w:p w14:paraId="4F7FF2D6" w14:textId="77777777" w:rsidR="00C91297" w:rsidRPr="008126A4" w:rsidRDefault="00C91297" w:rsidP="00C91297">
      <w:pPr>
        <w:spacing w:after="0" w:line="276" w:lineRule="auto"/>
        <w:jc w:val="center"/>
        <w:rPr>
          <w:sz w:val="10"/>
          <w:szCs w:val="10"/>
        </w:rPr>
      </w:pPr>
    </w:p>
    <w:p w14:paraId="1D0AC330" w14:textId="08480F4F" w:rsidR="00C91297" w:rsidRPr="00BB1BF6" w:rsidRDefault="00384C76" w:rsidP="00C91297">
      <w:pPr>
        <w:spacing w:after="0" w:line="276" w:lineRule="auto"/>
        <w:jc w:val="center"/>
        <w:rPr>
          <w:rFonts w:cstheme="minorHAnsi"/>
          <w:sz w:val="36"/>
          <w:szCs w:val="40"/>
        </w:rPr>
      </w:pPr>
      <w:hyperlink r:id="rId15" w:history="1">
        <w:r w:rsidR="00C91297" w:rsidRPr="00BB1BF6">
          <w:rPr>
            <w:rStyle w:val="Hyperlink"/>
            <w:rFonts w:cstheme="minorHAnsi"/>
            <w:sz w:val="36"/>
            <w:szCs w:val="36"/>
          </w:rPr>
          <w:t>www.demeander.eu</w:t>
        </w:r>
      </w:hyperlink>
      <w:r w:rsidR="00C91297" w:rsidRPr="00BB1BF6">
        <w:rPr>
          <w:rFonts w:cstheme="minorHAnsi"/>
          <w:sz w:val="36"/>
          <w:szCs w:val="36"/>
        </w:rPr>
        <w:t xml:space="preserve"> </w:t>
      </w:r>
    </w:p>
    <w:p w14:paraId="44EA3E5D" w14:textId="5CCAED7F" w:rsidR="00C91297" w:rsidRPr="00BB1BF6" w:rsidRDefault="00C91297" w:rsidP="00C91297">
      <w:pPr>
        <w:spacing w:after="0" w:line="276" w:lineRule="auto"/>
        <w:jc w:val="right"/>
        <w:rPr>
          <w:rFonts w:cstheme="minorHAnsi"/>
          <w:sz w:val="36"/>
          <w:szCs w:val="40"/>
        </w:rPr>
      </w:pPr>
      <w:r w:rsidRPr="00BB1BF6">
        <w:rPr>
          <w:rFonts w:cstheme="minorHAnsi"/>
          <w:sz w:val="20"/>
          <w:szCs w:val="40"/>
        </w:rPr>
        <w:t xml:space="preserve">versie </w:t>
      </w:r>
      <w:r w:rsidR="00B04126">
        <w:rPr>
          <w:rFonts w:cstheme="minorHAnsi"/>
          <w:sz w:val="20"/>
          <w:szCs w:val="40"/>
        </w:rPr>
        <w:t>augustus</w:t>
      </w:r>
      <w:r>
        <w:rPr>
          <w:rFonts w:cstheme="minorHAnsi"/>
          <w:sz w:val="20"/>
          <w:szCs w:val="40"/>
        </w:rPr>
        <w:t xml:space="preserve"> 202</w:t>
      </w:r>
      <w:r w:rsidR="00B04126">
        <w:rPr>
          <w:rFonts w:cstheme="minorHAnsi"/>
          <w:sz w:val="20"/>
          <w:szCs w:val="40"/>
        </w:rPr>
        <w:t>2</w:t>
      </w:r>
    </w:p>
    <w:sdt>
      <w:sdtPr>
        <w:rPr>
          <w:rFonts w:asciiTheme="minorHAnsi" w:eastAsiaTheme="minorHAnsi" w:hAnsiTheme="minorHAnsi" w:cstheme="minorBidi"/>
          <w:color w:val="auto"/>
          <w:sz w:val="22"/>
          <w:szCs w:val="22"/>
          <w:lang w:eastAsia="en-US"/>
        </w:rPr>
        <w:id w:val="250782091"/>
        <w:docPartObj>
          <w:docPartGallery w:val="Table of Contents"/>
          <w:docPartUnique/>
        </w:docPartObj>
      </w:sdtPr>
      <w:sdtEndPr>
        <w:rPr>
          <w:b/>
          <w:bCs/>
        </w:rPr>
      </w:sdtEndPr>
      <w:sdtContent>
        <w:p w14:paraId="0E53219C" w14:textId="48D75233" w:rsidR="00C91297" w:rsidRDefault="00C91297" w:rsidP="00C91297">
          <w:pPr>
            <w:pStyle w:val="Kopvaninhoudsopgave"/>
          </w:pPr>
          <w:r>
            <w:t>Inhoudsopgave</w:t>
          </w:r>
        </w:p>
        <w:p w14:paraId="6B9CCB09" w14:textId="451569CE" w:rsidR="005470F9" w:rsidRDefault="00C9129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8499432" w:history="1">
            <w:r w:rsidR="005470F9" w:rsidRPr="00646C5D">
              <w:rPr>
                <w:rStyle w:val="Hyperlink"/>
                <w:rFonts w:cstheme="minorHAnsi"/>
                <w:bCs/>
                <w:noProof/>
              </w:rPr>
              <w:t>V</w:t>
            </w:r>
            <w:r w:rsidR="005470F9" w:rsidRPr="00646C5D">
              <w:rPr>
                <w:rStyle w:val="Hyperlink"/>
                <w:rFonts w:cstheme="minorHAnsi"/>
                <w:noProof/>
              </w:rPr>
              <w:t>oorwoord</w:t>
            </w:r>
            <w:r w:rsidR="005470F9">
              <w:rPr>
                <w:noProof/>
                <w:webHidden/>
              </w:rPr>
              <w:tab/>
            </w:r>
            <w:r w:rsidR="005470F9">
              <w:rPr>
                <w:noProof/>
                <w:webHidden/>
              </w:rPr>
              <w:fldChar w:fldCharType="begin"/>
            </w:r>
            <w:r w:rsidR="005470F9">
              <w:rPr>
                <w:noProof/>
                <w:webHidden/>
              </w:rPr>
              <w:instrText xml:space="preserve"> PAGEREF _Toc98499432 \h </w:instrText>
            </w:r>
            <w:r w:rsidR="005470F9">
              <w:rPr>
                <w:noProof/>
                <w:webHidden/>
              </w:rPr>
            </w:r>
            <w:r w:rsidR="005470F9">
              <w:rPr>
                <w:noProof/>
                <w:webHidden/>
              </w:rPr>
              <w:fldChar w:fldCharType="separate"/>
            </w:r>
            <w:r w:rsidR="000F599F">
              <w:rPr>
                <w:noProof/>
                <w:webHidden/>
              </w:rPr>
              <w:t>3</w:t>
            </w:r>
            <w:r w:rsidR="005470F9">
              <w:rPr>
                <w:noProof/>
                <w:webHidden/>
              </w:rPr>
              <w:fldChar w:fldCharType="end"/>
            </w:r>
          </w:hyperlink>
        </w:p>
        <w:p w14:paraId="7926182B" w14:textId="5B877DB0" w:rsidR="005470F9" w:rsidRDefault="00384C76">
          <w:pPr>
            <w:pStyle w:val="Inhopg1"/>
            <w:tabs>
              <w:tab w:val="right" w:leader="dot" w:pos="9062"/>
            </w:tabs>
            <w:rPr>
              <w:rFonts w:eastAsiaTheme="minorEastAsia"/>
              <w:noProof/>
              <w:lang w:eastAsia="nl-NL"/>
            </w:rPr>
          </w:pPr>
          <w:hyperlink w:anchor="_Toc98499433" w:history="1">
            <w:r w:rsidR="005470F9" w:rsidRPr="00646C5D">
              <w:rPr>
                <w:rStyle w:val="Hyperlink"/>
                <w:rFonts w:cstheme="minorHAnsi"/>
                <w:bCs/>
                <w:noProof/>
              </w:rPr>
              <w:t>I</w:t>
            </w:r>
            <w:r w:rsidR="005470F9" w:rsidRPr="00646C5D">
              <w:rPr>
                <w:rStyle w:val="Hyperlink"/>
                <w:rFonts w:cstheme="minorHAnsi"/>
                <w:noProof/>
              </w:rPr>
              <w:t>nleiding</w:t>
            </w:r>
            <w:r w:rsidR="005470F9">
              <w:rPr>
                <w:noProof/>
                <w:webHidden/>
              </w:rPr>
              <w:tab/>
            </w:r>
            <w:r w:rsidR="005470F9">
              <w:rPr>
                <w:noProof/>
                <w:webHidden/>
              </w:rPr>
              <w:fldChar w:fldCharType="begin"/>
            </w:r>
            <w:r w:rsidR="005470F9">
              <w:rPr>
                <w:noProof/>
                <w:webHidden/>
              </w:rPr>
              <w:instrText xml:space="preserve"> PAGEREF _Toc98499433 \h </w:instrText>
            </w:r>
            <w:r w:rsidR="005470F9">
              <w:rPr>
                <w:noProof/>
                <w:webHidden/>
              </w:rPr>
            </w:r>
            <w:r w:rsidR="005470F9">
              <w:rPr>
                <w:noProof/>
                <w:webHidden/>
              </w:rPr>
              <w:fldChar w:fldCharType="separate"/>
            </w:r>
            <w:r w:rsidR="000F599F">
              <w:rPr>
                <w:noProof/>
                <w:webHidden/>
              </w:rPr>
              <w:t>4</w:t>
            </w:r>
            <w:r w:rsidR="005470F9">
              <w:rPr>
                <w:noProof/>
                <w:webHidden/>
              </w:rPr>
              <w:fldChar w:fldCharType="end"/>
            </w:r>
          </w:hyperlink>
        </w:p>
        <w:p w14:paraId="457A2C39" w14:textId="77478763" w:rsidR="005470F9" w:rsidRDefault="00384C76">
          <w:pPr>
            <w:pStyle w:val="Inhopg1"/>
            <w:tabs>
              <w:tab w:val="right" w:leader="dot" w:pos="9062"/>
            </w:tabs>
            <w:rPr>
              <w:rFonts w:eastAsiaTheme="minorEastAsia"/>
              <w:noProof/>
              <w:lang w:eastAsia="nl-NL"/>
            </w:rPr>
          </w:pPr>
          <w:hyperlink w:anchor="_Toc98499434" w:history="1">
            <w:r w:rsidR="005470F9" w:rsidRPr="00646C5D">
              <w:rPr>
                <w:rStyle w:val="Hyperlink"/>
                <w:rFonts w:cstheme="minorHAnsi"/>
                <w:bCs/>
                <w:noProof/>
              </w:rPr>
              <w:t>Hoofdstuk 1: Geschiedenis en beleid</w:t>
            </w:r>
            <w:r w:rsidR="005470F9">
              <w:rPr>
                <w:noProof/>
                <w:webHidden/>
              </w:rPr>
              <w:tab/>
            </w:r>
            <w:r w:rsidR="005470F9">
              <w:rPr>
                <w:noProof/>
                <w:webHidden/>
              </w:rPr>
              <w:fldChar w:fldCharType="begin"/>
            </w:r>
            <w:r w:rsidR="005470F9">
              <w:rPr>
                <w:noProof/>
                <w:webHidden/>
              </w:rPr>
              <w:instrText xml:space="preserve"> PAGEREF _Toc98499434 \h </w:instrText>
            </w:r>
            <w:r w:rsidR="005470F9">
              <w:rPr>
                <w:noProof/>
                <w:webHidden/>
              </w:rPr>
            </w:r>
            <w:r w:rsidR="005470F9">
              <w:rPr>
                <w:noProof/>
                <w:webHidden/>
              </w:rPr>
              <w:fldChar w:fldCharType="separate"/>
            </w:r>
            <w:r w:rsidR="000F599F">
              <w:rPr>
                <w:noProof/>
                <w:webHidden/>
              </w:rPr>
              <w:t>5</w:t>
            </w:r>
            <w:r w:rsidR="005470F9">
              <w:rPr>
                <w:noProof/>
                <w:webHidden/>
              </w:rPr>
              <w:fldChar w:fldCharType="end"/>
            </w:r>
          </w:hyperlink>
        </w:p>
        <w:p w14:paraId="7AFF5142" w14:textId="42CE1721" w:rsidR="005470F9" w:rsidRDefault="00384C76">
          <w:pPr>
            <w:pStyle w:val="Inhopg2"/>
            <w:tabs>
              <w:tab w:val="right" w:leader="dot" w:pos="9062"/>
            </w:tabs>
            <w:rPr>
              <w:rFonts w:eastAsiaTheme="minorEastAsia"/>
              <w:noProof/>
              <w:lang w:eastAsia="nl-NL"/>
            </w:rPr>
          </w:pPr>
          <w:hyperlink w:anchor="_Toc98499435" w:history="1">
            <w:r w:rsidR="005470F9" w:rsidRPr="00646C5D">
              <w:rPr>
                <w:rStyle w:val="Hyperlink"/>
                <w:rFonts w:cstheme="minorHAnsi"/>
                <w:bCs/>
                <w:noProof/>
              </w:rPr>
              <w:t>1.1 Geschiedenis van daltonschool ‘De Meander’</w:t>
            </w:r>
            <w:r w:rsidR="005470F9">
              <w:rPr>
                <w:noProof/>
                <w:webHidden/>
              </w:rPr>
              <w:tab/>
            </w:r>
            <w:r w:rsidR="005470F9">
              <w:rPr>
                <w:noProof/>
                <w:webHidden/>
              </w:rPr>
              <w:fldChar w:fldCharType="begin"/>
            </w:r>
            <w:r w:rsidR="005470F9">
              <w:rPr>
                <w:noProof/>
                <w:webHidden/>
              </w:rPr>
              <w:instrText xml:space="preserve"> PAGEREF _Toc98499435 \h </w:instrText>
            </w:r>
            <w:r w:rsidR="005470F9">
              <w:rPr>
                <w:noProof/>
                <w:webHidden/>
              </w:rPr>
            </w:r>
            <w:r w:rsidR="005470F9">
              <w:rPr>
                <w:noProof/>
                <w:webHidden/>
              </w:rPr>
              <w:fldChar w:fldCharType="separate"/>
            </w:r>
            <w:r w:rsidR="000F599F">
              <w:rPr>
                <w:noProof/>
                <w:webHidden/>
              </w:rPr>
              <w:t>5</w:t>
            </w:r>
            <w:r w:rsidR="005470F9">
              <w:rPr>
                <w:noProof/>
                <w:webHidden/>
              </w:rPr>
              <w:fldChar w:fldCharType="end"/>
            </w:r>
          </w:hyperlink>
        </w:p>
        <w:p w14:paraId="2FDD46EA" w14:textId="59007FA4" w:rsidR="005470F9" w:rsidRDefault="00384C76">
          <w:pPr>
            <w:pStyle w:val="Inhopg2"/>
            <w:tabs>
              <w:tab w:val="right" w:leader="dot" w:pos="9062"/>
            </w:tabs>
            <w:rPr>
              <w:rFonts w:eastAsiaTheme="minorEastAsia"/>
              <w:noProof/>
              <w:lang w:eastAsia="nl-NL"/>
            </w:rPr>
          </w:pPr>
          <w:hyperlink w:anchor="_Toc98499436" w:history="1">
            <w:r w:rsidR="005470F9" w:rsidRPr="00646C5D">
              <w:rPr>
                <w:rStyle w:val="Hyperlink"/>
                <w:rFonts w:cstheme="minorHAnsi"/>
                <w:noProof/>
              </w:rPr>
              <w:t>1.2 Onze missie en visie</w:t>
            </w:r>
            <w:r w:rsidR="005470F9">
              <w:rPr>
                <w:noProof/>
                <w:webHidden/>
              </w:rPr>
              <w:tab/>
            </w:r>
            <w:r w:rsidR="005470F9">
              <w:rPr>
                <w:noProof/>
                <w:webHidden/>
              </w:rPr>
              <w:fldChar w:fldCharType="begin"/>
            </w:r>
            <w:r w:rsidR="005470F9">
              <w:rPr>
                <w:noProof/>
                <w:webHidden/>
              </w:rPr>
              <w:instrText xml:space="preserve"> PAGEREF _Toc98499436 \h </w:instrText>
            </w:r>
            <w:r w:rsidR="005470F9">
              <w:rPr>
                <w:noProof/>
                <w:webHidden/>
              </w:rPr>
            </w:r>
            <w:r w:rsidR="005470F9">
              <w:rPr>
                <w:noProof/>
                <w:webHidden/>
              </w:rPr>
              <w:fldChar w:fldCharType="separate"/>
            </w:r>
            <w:r w:rsidR="000F599F">
              <w:rPr>
                <w:noProof/>
                <w:webHidden/>
              </w:rPr>
              <w:t>5</w:t>
            </w:r>
            <w:r w:rsidR="005470F9">
              <w:rPr>
                <w:noProof/>
                <w:webHidden/>
              </w:rPr>
              <w:fldChar w:fldCharType="end"/>
            </w:r>
          </w:hyperlink>
        </w:p>
        <w:p w14:paraId="56F65540" w14:textId="0AA4B586" w:rsidR="005470F9" w:rsidRDefault="00384C76">
          <w:pPr>
            <w:pStyle w:val="Inhopg2"/>
            <w:tabs>
              <w:tab w:val="right" w:leader="dot" w:pos="9062"/>
            </w:tabs>
            <w:rPr>
              <w:rFonts w:eastAsiaTheme="minorEastAsia"/>
              <w:noProof/>
              <w:lang w:eastAsia="nl-NL"/>
            </w:rPr>
          </w:pPr>
          <w:hyperlink w:anchor="_Toc98499437" w:history="1">
            <w:r w:rsidR="005470F9" w:rsidRPr="00646C5D">
              <w:rPr>
                <w:rStyle w:val="Hyperlink"/>
                <w:rFonts w:cstheme="minorHAnsi"/>
                <w:noProof/>
              </w:rPr>
              <w:t>1.3 Relatie met andere beleidstukken</w:t>
            </w:r>
            <w:r w:rsidR="005470F9">
              <w:rPr>
                <w:noProof/>
                <w:webHidden/>
              </w:rPr>
              <w:tab/>
            </w:r>
            <w:r w:rsidR="005470F9">
              <w:rPr>
                <w:noProof/>
                <w:webHidden/>
              </w:rPr>
              <w:fldChar w:fldCharType="begin"/>
            </w:r>
            <w:r w:rsidR="005470F9">
              <w:rPr>
                <w:noProof/>
                <w:webHidden/>
              </w:rPr>
              <w:instrText xml:space="preserve"> PAGEREF _Toc98499437 \h </w:instrText>
            </w:r>
            <w:r w:rsidR="005470F9">
              <w:rPr>
                <w:noProof/>
                <w:webHidden/>
              </w:rPr>
            </w:r>
            <w:r w:rsidR="005470F9">
              <w:rPr>
                <w:noProof/>
                <w:webHidden/>
              </w:rPr>
              <w:fldChar w:fldCharType="separate"/>
            </w:r>
            <w:r w:rsidR="000F599F">
              <w:rPr>
                <w:noProof/>
                <w:webHidden/>
              </w:rPr>
              <w:t>6</w:t>
            </w:r>
            <w:r w:rsidR="005470F9">
              <w:rPr>
                <w:noProof/>
                <w:webHidden/>
              </w:rPr>
              <w:fldChar w:fldCharType="end"/>
            </w:r>
          </w:hyperlink>
        </w:p>
        <w:p w14:paraId="433154B6" w14:textId="534E2FD1" w:rsidR="005470F9" w:rsidRDefault="00384C76">
          <w:pPr>
            <w:pStyle w:val="Inhopg1"/>
            <w:tabs>
              <w:tab w:val="right" w:leader="dot" w:pos="9062"/>
            </w:tabs>
            <w:rPr>
              <w:rFonts w:eastAsiaTheme="minorEastAsia"/>
              <w:noProof/>
              <w:lang w:eastAsia="nl-NL"/>
            </w:rPr>
          </w:pPr>
          <w:hyperlink w:anchor="_Toc98499438" w:history="1">
            <w:r w:rsidR="005470F9" w:rsidRPr="00646C5D">
              <w:rPr>
                <w:rStyle w:val="Hyperlink"/>
                <w:rFonts w:cstheme="minorHAnsi"/>
                <w:noProof/>
              </w:rPr>
              <w:t>Hoofdstuk 2: Visie op daltononderwijs</w:t>
            </w:r>
            <w:r w:rsidR="005470F9">
              <w:rPr>
                <w:noProof/>
                <w:webHidden/>
              </w:rPr>
              <w:tab/>
            </w:r>
            <w:r w:rsidR="005470F9">
              <w:rPr>
                <w:noProof/>
                <w:webHidden/>
              </w:rPr>
              <w:fldChar w:fldCharType="begin"/>
            </w:r>
            <w:r w:rsidR="005470F9">
              <w:rPr>
                <w:noProof/>
                <w:webHidden/>
              </w:rPr>
              <w:instrText xml:space="preserve"> PAGEREF _Toc98499438 \h </w:instrText>
            </w:r>
            <w:r w:rsidR="005470F9">
              <w:rPr>
                <w:noProof/>
                <w:webHidden/>
              </w:rPr>
            </w:r>
            <w:r w:rsidR="005470F9">
              <w:rPr>
                <w:noProof/>
                <w:webHidden/>
              </w:rPr>
              <w:fldChar w:fldCharType="separate"/>
            </w:r>
            <w:r w:rsidR="000F599F">
              <w:rPr>
                <w:noProof/>
                <w:webHidden/>
              </w:rPr>
              <w:t>7</w:t>
            </w:r>
            <w:r w:rsidR="005470F9">
              <w:rPr>
                <w:noProof/>
                <w:webHidden/>
              </w:rPr>
              <w:fldChar w:fldCharType="end"/>
            </w:r>
          </w:hyperlink>
        </w:p>
        <w:p w14:paraId="568BA980" w14:textId="3CC45ED2" w:rsidR="005470F9" w:rsidRDefault="00384C76">
          <w:pPr>
            <w:pStyle w:val="Inhopg2"/>
            <w:tabs>
              <w:tab w:val="right" w:leader="dot" w:pos="9062"/>
            </w:tabs>
            <w:rPr>
              <w:rFonts w:eastAsiaTheme="minorEastAsia"/>
              <w:noProof/>
              <w:lang w:eastAsia="nl-NL"/>
            </w:rPr>
          </w:pPr>
          <w:hyperlink w:anchor="_Toc98499439" w:history="1">
            <w:r w:rsidR="005470F9" w:rsidRPr="00646C5D">
              <w:rPr>
                <w:rStyle w:val="Hyperlink"/>
                <w:rFonts w:cstheme="minorHAnsi"/>
                <w:noProof/>
              </w:rPr>
              <w:t>2.1 Vrijheid en Verantwoordelijkheid</w:t>
            </w:r>
            <w:r w:rsidR="005470F9">
              <w:rPr>
                <w:noProof/>
                <w:webHidden/>
              </w:rPr>
              <w:tab/>
            </w:r>
            <w:r w:rsidR="005470F9">
              <w:rPr>
                <w:noProof/>
                <w:webHidden/>
              </w:rPr>
              <w:fldChar w:fldCharType="begin"/>
            </w:r>
            <w:r w:rsidR="005470F9">
              <w:rPr>
                <w:noProof/>
                <w:webHidden/>
              </w:rPr>
              <w:instrText xml:space="preserve"> PAGEREF _Toc98499439 \h </w:instrText>
            </w:r>
            <w:r w:rsidR="005470F9">
              <w:rPr>
                <w:noProof/>
                <w:webHidden/>
              </w:rPr>
            </w:r>
            <w:r w:rsidR="005470F9">
              <w:rPr>
                <w:noProof/>
                <w:webHidden/>
              </w:rPr>
              <w:fldChar w:fldCharType="separate"/>
            </w:r>
            <w:r w:rsidR="000F599F">
              <w:rPr>
                <w:noProof/>
                <w:webHidden/>
              </w:rPr>
              <w:t>7</w:t>
            </w:r>
            <w:r w:rsidR="005470F9">
              <w:rPr>
                <w:noProof/>
                <w:webHidden/>
              </w:rPr>
              <w:fldChar w:fldCharType="end"/>
            </w:r>
          </w:hyperlink>
        </w:p>
        <w:p w14:paraId="46F2761B" w14:textId="5FF6DB24" w:rsidR="005470F9" w:rsidRDefault="00384C76">
          <w:pPr>
            <w:pStyle w:val="Inhopg2"/>
            <w:tabs>
              <w:tab w:val="right" w:leader="dot" w:pos="9062"/>
            </w:tabs>
            <w:rPr>
              <w:rFonts w:eastAsiaTheme="minorEastAsia"/>
              <w:noProof/>
              <w:lang w:eastAsia="nl-NL"/>
            </w:rPr>
          </w:pPr>
          <w:hyperlink w:anchor="_Toc98499440" w:history="1">
            <w:r w:rsidR="005470F9" w:rsidRPr="00646C5D">
              <w:rPr>
                <w:rStyle w:val="Hyperlink"/>
                <w:rFonts w:cstheme="minorHAnsi"/>
                <w:noProof/>
              </w:rPr>
              <w:t>2.2 Zelfstandigheid</w:t>
            </w:r>
            <w:r w:rsidR="005470F9">
              <w:rPr>
                <w:noProof/>
                <w:webHidden/>
              </w:rPr>
              <w:tab/>
            </w:r>
            <w:r w:rsidR="005470F9">
              <w:rPr>
                <w:noProof/>
                <w:webHidden/>
              </w:rPr>
              <w:fldChar w:fldCharType="begin"/>
            </w:r>
            <w:r w:rsidR="005470F9">
              <w:rPr>
                <w:noProof/>
                <w:webHidden/>
              </w:rPr>
              <w:instrText xml:space="preserve"> PAGEREF _Toc98499440 \h </w:instrText>
            </w:r>
            <w:r w:rsidR="005470F9">
              <w:rPr>
                <w:noProof/>
                <w:webHidden/>
              </w:rPr>
            </w:r>
            <w:r w:rsidR="005470F9">
              <w:rPr>
                <w:noProof/>
                <w:webHidden/>
              </w:rPr>
              <w:fldChar w:fldCharType="separate"/>
            </w:r>
            <w:r w:rsidR="000F599F">
              <w:rPr>
                <w:noProof/>
                <w:webHidden/>
              </w:rPr>
              <w:t>8</w:t>
            </w:r>
            <w:r w:rsidR="005470F9">
              <w:rPr>
                <w:noProof/>
                <w:webHidden/>
              </w:rPr>
              <w:fldChar w:fldCharType="end"/>
            </w:r>
          </w:hyperlink>
        </w:p>
        <w:p w14:paraId="5EA9C525" w14:textId="26BB9D0F" w:rsidR="005470F9" w:rsidRDefault="00384C76">
          <w:pPr>
            <w:pStyle w:val="Inhopg2"/>
            <w:tabs>
              <w:tab w:val="right" w:leader="dot" w:pos="9062"/>
            </w:tabs>
            <w:rPr>
              <w:rFonts w:eastAsiaTheme="minorEastAsia"/>
              <w:noProof/>
              <w:lang w:eastAsia="nl-NL"/>
            </w:rPr>
          </w:pPr>
          <w:hyperlink w:anchor="_Toc98499441" w:history="1">
            <w:r w:rsidR="005470F9" w:rsidRPr="00646C5D">
              <w:rPr>
                <w:rStyle w:val="Hyperlink"/>
                <w:rFonts w:cstheme="minorHAnsi"/>
                <w:noProof/>
              </w:rPr>
              <w:t>2.3 Samenwerken</w:t>
            </w:r>
            <w:r w:rsidR="005470F9">
              <w:rPr>
                <w:noProof/>
                <w:webHidden/>
              </w:rPr>
              <w:tab/>
            </w:r>
            <w:r w:rsidR="005470F9">
              <w:rPr>
                <w:noProof/>
                <w:webHidden/>
              </w:rPr>
              <w:fldChar w:fldCharType="begin"/>
            </w:r>
            <w:r w:rsidR="005470F9">
              <w:rPr>
                <w:noProof/>
                <w:webHidden/>
              </w:rPr>
              <w:instrText xml:space="preserve"> PAGEREF _Toc98499441 \h </w:instrText>
            </w:r>
            <w:r w:rsidR="005470F9">
              <w:rPr>
                <w:noProof/>
                <w:webHidden/>
              </w:rPr>
            </w:r>
            <w:r w:rsidR="005470F9">
              <w:rPr>
                <w:noProof/>
                <w:webHidden/>
              </w:rPr>
              <w:fldChar w:fldCharType="separate"/>
            </w:r>
            <w:r w:rsidR="000F599F">
              <w:rPr>
                <w:noProof/>
                <w:webHidden/>
              </w:rPr>
              <w:t>11</w:t>
            </w:r>
            <w:r w:rsidR="005470F9">
              <w:rPr>
                <w:noProof/>
                <w:webHidden/>
              </w:rPr>
              <w:fldChar w:fldCharType="end"/>
            </w:r>
          </w:hyperlink>
        </w:p>
        <w:p w14:paraId="31FD0664" w14:textId="3848732F" w:rsidR="005470F9" w:rsidRDefault="00384C76">
          <w:pPr>
            <w:pStyle w:val="Inhopg2"/>
            <w:tabs>
              <w:tab w:val="right" w:leader="dot" w:pos="9062"/>
            </w:tabs>
            <w:rPr>
              <w:rFonts w:eastAsiaTheme="minorEastAsia"/>
              <w:noProof/>
              <w:lang w:eastAsia="nl-NL"/>
            </w:rPr>
          </w:pPr>
          <w:hyperlink w:anchor="_Toc98499442" w:history="1">
            <w:r w:rsidR="005470F9" w:rsidRPr="00646C5D">
              <w:rPr>
                <w:rStyle w:val="Hyperlink"/>
                <w:rFonts w:cstheme="minorHAnsi"/>
                <w:noProof/>
              </w:rPr>
              <w:t>2.4 Effectiviteit/doelmatigheid</w:t>
            </w:r>
            <w:r w:rsidR="005470F9">
              <w:rPr>
                <w:noProof/>
                <w:webHidden/>
              </w:rPr>
              <w:tab/>
            </w:r>
            <w:r w:rsidR="005470F9">
              <w:rPr>
                <w:noProof/>
                <w:webHidden/>
              </w:rPr>
              <w:fldChar w:fldCharType="begin"/>
            </w:r>
            <w:r w:rsidR="005470F9">
              <w:rPr>
                <w:noProof/>
                <w:webHidden/>
              </w:rPr>
              <w:instrText xml:space="preserve"> PAGEREF _Toc98499442 \h </w:instrText>
            </w:r>
            <w:r w:rsidR="005470F9">
              <w:rPr>
                <w:noProof/>
                <w:webHidden/>
              </w:rPr>
            </w:r>
            <w:r w:rsidR="005470F9">
              <w:rPr>
                <w:noProof/>
                <w:webHidden/>
              </w:rPr>
              <w:fldChar w:fldCharType="separate"/>
            </w:r>
            <w:r w:rsidR="000F599F">
              <w:rPr>
                <w:noProof/>
                <w:webHidden/>
              </w:rPr>
              <w:t>12</w:t>
            </w:r>
            <w:r w:rsidR="005470F9">
              <w:rPr>
                <w:noProof/>
                <w:webHidden/>
              </w:rPr>
              <w:fldChar w:fldCharType="end"/>
            </w:r>
          </w:hyperlink>
        </w:p>
        <w:p w14:paraId="52EAFE06" w14:textId="5C78EACE" w:rsidR="005470F9" w:rsidRDefault="00384C76">
          <w:pPr>
            <w:pStyle w:val="Inhopg2"/>
            <w:tabs>
              <w:tab w:val="right" w:leader="dot" w:pos="9062"/>
            </w:tabs>
            <w:rPr>
              <w:rFonts w:eastAsiaTheme="minorEastAsia"/>
              <w:noProof/>
              <w:lang w:eastAsia="nl-NL"/>
            </w:rPr>
          </w:pPr>
          <w:hyperlink w:anchor="_Toc98499443" w:history="1">
            <w:r w:rsidR="005470F9" w:rsidRPr="00646C5D">
              <w:rPr>
                <w:rStyle w:val="Hyperlink"/>
                <w:rFonts w:cstheme="minorHAnsi"/>
                <w:noProof/>
              </w:rPr>
              <w:t>2.5 Reflectie</w:t>
            </w:r>
            <w:r w:rsidR="005470F9">
              <w:rPr>
                <w:noProof/>
                <w:webHidden/>
              </w:rPr>
              <w:tab/>
            </w:r>
            <w:r w:rsidR="005470F9">
              <w:rPr>
                <w:noProof/>
                <w:webHidden/>
              </w:rPr>
              <w:fldChar w:fldCharType="begin"/>
            </w:r>
            <w:r w:rsidR="005470F9">
              <w:rPr>
                <w:noProof/>
                <w:webHidden/>
              </w:rPr>
              <w:instrText xml:space="preserve"> PAGEREF _Toc98499443 \h </w:instrText>
            </w:r>
            <w:r w:rsidR="005470F9">
              <w:rPr>
                <w:noProof/>
                <w:webHidden/>
              </w:rPr>
            </w:r>
            <w:r w:rsidR="005470F9">
              <w:rPr>
                <w:noProof/>
                <w:webHidden/>
              </w:rPr>
              <w:fldChar w:fldCharType="separate"/>
            </w:r>
            <w:r w:rsidR="000F599F">
              <w:rPr>
                <w:noProof/>
                <w:webHidden/>
              </w:rPr>
              <w:t>15</w:t>
            </w:r>
            <w:r w:rsidR="005470F9">
              <w:rPr>
                <w:noProof/>
                <w:webHidden/>
              </w:rPr>
              <w:fldChar w:fldCharType="end"/>
            </w:r>
          </w:hyperlink>
        </w:p>
        <w:p w14:paraId="1C2001E6" w14:textId="6DE4C6B0" w:rsidR="005470F9" w:rsidRDefault="00384C76">
          <w:pPr>
            <w:pStyle w:val="Inhopg2"/>
            <w:tabs>
              <w:tab w:val="right" w:leader="dot" w:pos="9062"/>
            </w:tabs>
            <w:rPr>
              <w:rFonts w:eastAsiaTheme="minorEastAsia"/>
              <w:noProof/>
              <w:lang w:eastAsia="nl-NL"/>
            </w:rPr>
          </w:pPr>
          <w:hyperlink w:anchor="_Toc98499444" w:history="1">
            <w:r w:rsidR="005470F9" w:rsidRPr="00646C5D">
              <w:rPr>
                <w:rStyle w:val="Hyperlink"/>
                <w:rFonts w:cstheme="minorHAnsi"/>
                <w:noProof/>
              </w:rPr>
              <w:t>2.6 Leerlingenraad</w:t>
            </w:r>
            <w:r w:rsidR="005470F9">
              <w:rPr>
                <w:noProof/>
                <w:webHidden/>
              </w:rPr>
              <w:tab/>
            </w:r>
            <w:r w:rsidR="005470F9">
              <w:rPr>
                <w:noProof/>
                <w:webHidden/>
              </w:rPr>
              <w:fldChar w:fldCharType="begin"/>
            </w:r>
            <w:r w:rsidR="005470F9">
              <w:rPr>
                <w:noProof/>
                <w:webHidden/>
              </w:rPr>
              <w:instrText xml:space="preserve"> PAGEREF _Toc98499444 \h </w:instrText>
            </w:r>
            <w:r w:rsidR="005470F9">
              <w:rPr>
                <w:noProof/>
                <w:webHidden/>
              </w:rPr>
            </w:r>
            <w:r w:rsidR="005470F9">
              <w:rPr>
                <w:noProof/>
                <w:webHidden/>
              </w:rPr>
              <w:fldChar w:fldCharType="separate"/>
            </w:r>
            <w:r w:rsidR="000F599F">
              <w:rPr>
                <w:noProof/>
                <w:webHidden/>
              </w:rPr>
              <w:t>16</w:t>
            </w:r>
            <w:r w:rsidR="005470F9">
              <w:rPr>
                <w:noProof/>
                <w:webHidden/>
              </w:rPr>
              <w:fldChar w:fldCharType="end"/>
            </w:r>
          </w:hyperlink>
        </w:p>
        <w:p w14:paraId="12F5A69B" w14:textId="386AD877" w:rsidR="005470F9" w:rsidRDefault="00384C76">
          <w:pPr>
            <w:pStyle w:val="Inhopg1"/>
            <w:tabs>
              <w:tab w:val="right" w:leader="dot" w:pos="9062"/>
            </w:tabs>
            <w:rPr>
              <w:rFonts w:eastAsiaTheme="minorEastAsia"/>
              <w:noProof/>
              <w:lang w:eastAsia="nl-NL"/>
            </w:rPr>
          </w:pPr>
          <w:hyperlink w:anchor="_Toc98499445" w:history="1">
            <w:r w:rsidR="005470F9" w:rsidRPr="00646C5D">
              <w:rPr>
                <w:rStyle w:val="Hyperlink"/>
                <w:rFonts w:cstheme="minorHAnsi"/>
                <w:noProof/>
              </w:rPr>
              <w:t>Hoofdstuk 3: De leerkracht en het team</w:t>
            </w:r>
            <w:r w:rsidR="005470F9">
              <w:rPr>
                <w:noProof/>
                <w:webHidden/>
              </w:rPr>
              <w:tab/>
            </w:r>
            <w:r w:rsidR="005470F9">
              <w:rPr>
                <w:noProof/>
                <w:webHidden/>
              </w:rPr>
              <w:fldChar w:fldCharType="begin"/>
            </w:r>
            <w:r w:rsidR="005470F9">
              <w:rPr>
                <w:noProof/>
                <w:webHidden/>
              </w:rPr>
              <w:instrText xml:space="preserve"> PAGEREF _Toc98499445 \h </w:instrText>
            </w:r>
            <w:r w:rsidR="005470F9">
              <w:rPr>
                <w:noProof/>
                <w:webHidden/>
              </w:rPr>
            </w:r>
            <w:r w:rsidR="005470F9">
              <w:rPr>
                <w:noProof/>
                <w:webHidden/>
              </w:rPr>
              <w:fldChar w:fldCharType="separate"/>
            </w:r>
            <w:r w:rsidR="000F599F">
              <w:rPr>
                <w:noProof/>
                <w:webHidden/>
              </w:rPr>
              <w:t>17</w:t>
            </w:r>
            <w:r w:rsidR="005470F9">
              <w:rPr>
                <w:noProof/>
                <w:webHidden/>
              </w:rPr>
              <w:fldChar w:fldCharType="end"/>
            </w:r>
          </w:hyperlink>
        </w:p>
        <w:p w14:paraId="750537CF" w14:textId="579EF9D1" w:rsidR="005470F9" w:rsidRDefault="00384C76">
          <w:pPr>
            <w:pStyle w:val="Inhopg1"/>
            <w:tabs>
              <w:tab w:val="right" w:leader="dot" w:pos="9062"/>
            </w:tabs>
            <w:rPr>
              <w:rFonts w:eastAsiaTheme="minorEastAsia"/>
              <w:noProof/>
              <w:lang w:eastAsia="nl-NL"/>
            </w:rPr>
          </w:pPr>
          <w:hyperlink w:anchor="_Toc98499446" w:history="1">
            <w:r w:rsidR="005470F9" w:rsidRPr="00646C5D">
              <w:rPr>
                <w:rStyle w:val="Hyperlink"/>
                <w:rFonts w:cstheme="minorHAnsi"/>
                <w:noProof/>
              </w:rPr>
              <w:t>Hoofdstuk 4: Daltononderwijs in ontwikkeling</w:t>
            </w:r>
            <w:r w:rsidR="005470F9">
              <w:rPr>
                <w:noProof/>
                <w:webHidden/>
              </w:rPr>
              <w:tab/>
            </w:r>
            <w:r w:rsidR="005470F9">
              <w:rPr>
                <w:noProof/>
                <w:webHidden/>
              </w:rPr>
              <w:fldChar w:fldCharType="begin"/>
            </w:r>
            <w:r w:rsidR="005470F9">
              <w:rPr>
                <w:noProof/>
                <w:webHidden/>
              </w:rPr>
              <w:instrText xml:space="preserve"> PAGEREF _Toc98499446 \h </w:instrText>
            </w:r>
            <w:r w:rsidR="005470F9">
              <w:rPr>
                <w:noProof/>
                <w:webHidden/>
              </w:rPr>
            </w:r>
            <w:r w:rsidR="005470F9">
              <w:rPr>
                <w:noProof/>
                <w:webHidden/>
              </w:rPr>
              <w:fldChar w:fldCharType="separate"/>
            </w:r>
            <w:r w:rsidR="000F599F">
              <w:rPr>
                <w:noProof/>
                <w:webHidden/>
              </w:rPr>
              <w:t>18</w:t>
            </w:r>
            <w:r w:rsidR="005470F9">
              <w:rPr>
                <w:noProof/>
                <w:webHidden/>
              </w:rPr>
              <w:fldChar w:fldCharType="end"/>
            </w:r>
          </w:hyperlink>
        </w:p>
        <w:p w14:paraId="643B068B" w14:textId="78135E52" w:rsidR="005470F9" w:rsidRDefault="00384C76">
          <w:pPr>
            <w:pStyle w:val="Inhopg1"/>
            <w:tabs>
              <w:tab w:val="right" w:leader="dot" w:pos="9062"/>
            </w:tabs>
            <w:rPr>
              <w:rFonts w:eastAsiaTheme="minorEastAsia"/>
              <w:noProof/>
              <w:lang w:eastAsia="nl-NL"/>
            </w:rPr>
          </w:pPr>
          <w:hyperlink w:anchor="_Toc98499447" w:history="1">
            <w:r w:rsidR="005470F9" w:rsidRPr="00646C5D">
              <w:rPr>
                <w:rStyle w:val="Hyperlink"/>
                <w:rFonts w:cstheme="minorHAnsi"/>
                <w:noProof/>
              </w:rPr>
              <w:t>Slotwoord</w:t>
            </w:r>
            <w:r w:rsidR="005470F9">
              <w:rPr>
                <w:noProof/>
                <w:webHidden/>
              </w:rPr>
              <w:tab/>
            </w:r>
            <w:r w:rsidR="005470F9">
              <w:rPr>
                <w:noProof/>
                <w:webHidden/>
              </w:rPr>
              <w:fldChar w:fldCharType="begin"/>
            </w:r>
            <w:r w:rsidR="005470F9">
              <w:rPr>
                <w:noProof/>
                <w:webHidden/>
              </w:rPr>
              <w:instrText xml:space="preserve"> PAGEREF _Toc98499447 \h </w:instrText>
            </w:r>
            <w:r w:rsidR="005470F9">
              <w:rPr>
                <w:noProof/>
                <w:webHidden/>
              </w:rPr>
            </w:r>
            <w:r w:rsidR="005470F9">
              <w:rPr>
                <w:noProof/>
                <w:webHidden/>
              </w:rPr>
              <w:fldChar w:fldCharType="separate"/>
            </w:r>
            <w:r w:rsidR="000F599F">
              <w:rPr>
                <w:noProof/>
                <w:webHidden/>
              </w:rPr>
              <w:t>20</w:t>
            </w:r>
            <w:r w:rsidR="005470F9">
              <w:rPr>
                <w:noProof/>
                <w:webHidden/>
              </w:rPr>
              <w:fldChar w:fldCharType="end"/>
            </w:r>
          </w:hyperlink>
        </w:p>
        <w:p w14:paraId="263D1186" w14:textId="4776F68F" w:rsidR="00C91297" w:rsidRDefault="00C91297" w:rsidP="00C91297">
          <w:r>
            <w:rPr>
              <w:b/>
              <w:bCs/>
            </w:rPr>
            <w:fldChar w:fldCharType="end"/>
          </w:r>
        </w:p>
      </w:sdtContent>
    </w:sdt>
    <w:p w14:paraId="1EA4C7F5" w14:textId="6CF0A136" w:rsidR="00C91297" w:rsidRPr="00BB1BF6" w:rsidRDefault="00C91297" w:rsidP="00C91297">
      <w:pPr>
        <w:spacing w:after="0" w:line="276" w:lineRule="auto"/>
        <w:rPr>
          <w:rFonts w:eastAsiaTheme="majorEastAsia" w:cstheme="minorHAnsi"/>
          <w:sz w:val="36"/>
          <w:szCs w:val="36"/>
        </w:rPr>
      </w:pPr>
    </w:p>
    <w:p w14:paraId="189A22BE" w14:textId="7674665E" w:rsidR="00C91297" w:rsidRPr="00BB1BF6" w:rsidRDefault="00C91297" w:rsidP="00C91297">
      <w:pPr>
        <w:spacing w:after="0" w:line="276" w:lineRule="auto"/>
        <w:ind w:left="360"/>
        <w:rPr>
          <w:rFonts w:eastAsiaTheme="majorEastAsia" w:cstheme="minorHAnsi"/>
          <w:sz w:val="36"/>
          <w:szCs w:val="36"/>
        </w:rPr>
      </w:pPr>
    </w:p>
    <w:p w14:paraId="2513DAFE" w14:textId="0FDD4456" w:rsidR="00C91297" w:rsidRPr="00BB1BF6" w:rsidRDefault="00C91297" w:rsidP="00C91297">
      <w:pPr>
        <w:spacing w:after="0" w:line="276" w:lineRule="auto"/>
        <w:rPr>
          <w:rFonts w:eastAsiaTheme="majorEastAsia" w:cstheme="minorHAnsi"/>
          <w:sz w:val="36"/>
          <w:szCs w:val="36"/>
        </w:rPr>
      </w:pPr>
    </w:p>
    <w:p w14:paraId="4B4DB0A7" w14:textId="77777777" w:rsidR="00C91297" w:rsidRDefault="00C91297" w:rsidP="00C91297">
      <w:pPr>
        <w:rPr>
          <w:rFonts w:eastAsiaTheme="majorEastAsia" w:cstheme="minorHAnsi"/>
          <w:bCs/>
          <w:sz w:val="56"/>
          <w:szCs w:val="56"/>
        </w:rPr>
      </w:pPr>
      <w:r>
        <w:rPr>
          <w:rFonts w:cstheme="minorHAnsi"/>
          <w:bCs/>
          <w:sz w:val="56"/>
          <w:szCs w:val="56"/>
        </w:rPr>
        <w:br w:type="page"/>
      </w:r>
    </w:p>
    <w:p w14:paraId="05C51320" w14:textId="110D6E50" w:rsidR="00C91297" w:rsidRPr="00BB1BF6" w:rsidRDefault="00C91297" w:rsidP="00C91297">
      <w:pPr>
        <w:pStyle w:val="Kop1"/>
        <w:spacing w:before="0" w:line="276" w:lineRule="auto"/>
        <w:rPr>
          <w:rFonts w:asciiTheme="minorHAnsi" w:hAnsiTheme="minorHAnsi" w:cstheme="minorHAnsi"/>
          <w:color w:val="auto"/>
          <w:sz w:val="56"/>
          <w:szCs w:val="56"/>
        </w:rPr>
      </w:pPr>
      <w:bookmarkStart w:id="0" w:name="_Toc98499432"/>
      <w:r w:rsidRPr="00BB1BF6">
        <w:rPr>
          <w:rFonts w:asciiTheme="minorHAnsi" w:hAnsiTheme="minorHAnsi" w:cstheme="minorHAnsi"/>
          <w:bCs/>
          <w:color w:val="auto"/>
          <w:sz w:val="56"/>
          <w:szCs w:val="56"/>
        </w:rPr>
        <w:lastRenderedPageBreak/>
        <w:t>V</w:t>
      </w:r>
      <w:r w:rsidRPr="00BB1BF6">
        <w:rPr>
          <w:rFonts w:asciiTheme="minorHAnsi" w:hAnsiTheme="minorHAnsi" w:cstheme="minorHAnsi"/>
          <w:color w:val="auto"/>
          <w:sz w:val="56"/>
          <w:szCs w:val="56"/>
        </w:rPr>
        <w:t>oorwoord</w:t>
      </w:r>
      <w:bookmarkEnd w:id="0"/>
      <w:r w:rsidRPr="00BB1BF6">
        <w:rPr>
          <w:rFonts w:asciiTheme="minorHAnsi" w:hAnsiTheme="minorHAnsi" w:cstheme="minorHAnsi"/>
          <w:color w:val="auto"/>
          <w:sz w:val="56"/>
          <w:szCs w:val="56"/>
        </w:rPr>
        <w:t xml:space="preserve"> </w:t>
      </w:r>
    </w:p>
    <w:p w14:paraId="62AFBCB5" w14:textId="77777777" w:rsidR="00C91297" w:rsidRPr="00BB1BF6" w:rsidRDefault="00C91297" w:rsidP="00C91297">
      <w:pPr>
        <w:spacing w:after="0" w:line="276" w:lineRule="auto"/>
        <w:rPr>
          <w:rFonts w:eastAsiaTheme="majorEastAsia" w:cstheme="minorHAnsi"/>
        </w:rPr>
      </w:pPr>
    </w:p>
    <w:p w14:paraId="4B79E62E" w14:textId="777777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Voor u li</w:t>
      </w:r>
      <w:r>
        <w:rPr>
          <w:rFonts w:eastAsiaTheme="majorEastAsia" w:cstheme="minorHAnsi"/>
        </w:rPr>
        <w:t>gt het Daltonhandboek van openbare d</w:t>
      </w:r>
      <w:r w:rsidRPr="00BB1BF6">
        <w:rPr>
          <w:rFonts w:eastAsiaTheme="majorEastAsia" w:cstheme="minorHAnsi"/>
        </w:rPr>
        <w:t>altonschool de Meander</w:t>
      </w:r>
      <w:r>
        <w:rPr>
          <w:rFonts w:eastAsiaTheme="majorEastAsia" w:cstheme="minorHAnsi"/>
        </w:rPr>
        <w:t xml:space="preserve">. Met het schrijven van dit </w:t>
      </w:r>
      <w:r w:rsidRPr="00BB1BF6">
        <w:rPr>
          <w:rFonts w:eastAsiaTheme="majorEastAsia" w:cstheme="minorHAnsi"/>
        </w:rPr>
        <w:t>boek, beogen wij de doorgaande lijnen binnen de school. Daarbij geven wij ouders, leerkrachten en andere belangstellenden een inzicht in ons handelen.</w:t>
      </w:r>
    </w:p>
    <w:p w14:paraId="1DE81BB7" w14:textId="55CD6314"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Ons </w:t>
      </w:r>
      <w:r>
        <w:rPr>
          <w:rFonts w:eastAsiaTheme="majorEastAsia" w:cstheme="minorHAnsi"/>
        </w:rPr>
        <w:t>Daltonhand</w:t>
      </w:r>
      <w:r w:rsidRPr="00BB1BF6">
        <w:rPr>
          <w:rFonts w:eastAsiaTheme="majorEastAsia" w:cstheme="minorHAnsi"/>
        </w:rPr>
        <w:t>boek zal continu in ontwikkeling blijven en de benodigde groei doormaken</w:t>
      </w:r>
      <w:r w:rsidR="001028ED">
        <w:rPr>
          <w:rFonts w:eastAsiaTheme="majorEastAsia" w:cstheme="minorHAnsi"/>
        </w:rPr>
        <w:t>, daarom zal ons Daltonhandboek regelmatig aangepast worden</w:t>
      </w:r>
      <w:r w:rsidRPr="00BB1BF6">
        <w:rPr>
          <w:rFonts w:eastAsiaTheme="majorEastAsia" w:cstheme="minorHAnsi"/>
        </w:rPr>
        <w:t>.</w:t>
      </w:r>
    </w:p>
    <w:p w14:paraId="74CE5B58" w14:textId="7FD354FD"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rPr>
        <w:t xml:space="preserve">Wij proberen de inhoud van dit boek neer te zetten, op de manier zoals wij ook onze visie naar buiten brengen, gebaseerde op “De gouden cirkel“ van Simon </w:t>
      </w:r>
      <w:proofErr w:type="spellStart"/>
      <w:r w:rsidRPr="00BB1BF6">
        <w:rPr>
          <w:rFonts w:eastAsiaTheme="majorEastAsia" w:cstheme="minorHAnsi"/>
        </w:rPr>
        <w:t>Sinek</w:t>
      </w:r>
      <w:proofErr w:type="spellEnd"/>
      <w:r w:rsidRPr="00BB1BF6">
        <w:rPr>
          <w:rFonts w:eastAsiaTheme="majorEastAsia" w:cstheme="minorHAnsi"/>
        </w:rPr>
        <w:t>. Welke reis we ook maken, welke doelen we ook stellen, alles begint met “</w:t>
      </w:r>
      <w:r w:rsidRPr="00BB1BF6">
        <w:rPr>
          <w:rFonts w:eastAsiaTheme="majorEastAsia" w:cstheme="minorHAnsi"/>
          <w:b/>
          <w:bCs/>
          <w:i/>
          <w:iCs/>
        </w:rPr>
        <w:t>waarom</w:t>
      </w:r>
      <w:r w:rsidRPr="00BB1BF6">
        <w:rPr>
          <w:rFonts w:eastAsiaTheme="majorEastAsia" w:cstheme="minorHAnsi"/>
          <w:bCs/>
          <w:i/>
          <w:iCs/>
        </w:rPr>
        <w:t>”</w:t>
      </w:r>
      <w:r w:rsidRPr="00BB1BF6">
        <w:rPr>
          <w:rFonts w:eastAsiaTheme="majorEastAsia" w:cstheme="minorHAnsi"/>
          <w:b/>
          <w:bCs/>
          <w:i/>
          <w:iCs/>
        </w:rPr>
        <w:t>.</w:t>
      </w:r>
    </w:p>
    <w:p w14:paraId="721839BE" w14:textId="6B8C5A03"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Ria van Putten</w:t>
      </w:r>
    </w:p>
    <w:p w14:paraId="04033BE0" w14:textId="0108618D" w:rsidR="00C91297" w:rsidRDefault="00C91297" w:rsidP="00C91297">
      <w:pPr>
        <w:spacing w:after="0" w:line="276" w:lineRule="auto"/>
        <w:jc w:val="both"/>
        <w:rPr>
          <w:rFonts w:eastAsiaTheme="majorEastAsia" w:cstheme="minorHAnsi"/>
        </w:rPr>
      </w:pPr>
      <w:r w:rsidRPr="00BB1BF6">
        <w:rPr>
          <w:rFonts w:eastAsiaTheme="majorEastAsia" w:cstheme="minorHAnsi"/>
        </w:rPr>
        <w:t>Directeur ODBS De Meander</w:t>
      </w:r>
    </w:p>
    <w:p w14:paraId="6641AED2" w14:textId="77777777" w:rsidR="001028ED" w:rsidRDefault="001028ED" w:rsidP="00C91297">
      <w:pPr>
        <w:spacing w:after="0" w:line="276" w:lineRule="auto"/>
        <w:jc w:val="both"/>
        <w:rPr>
          <w:rFonts w:eastAsiaTheme="majorEastAsia" w:cstheme="minorHAnsi"/>
        </w:rPr>
      </w:pPr>
    </w:p>
    <w:p w14:paraId="27BE0765" w14:textId="77777777" w:rsidR="001028ED" w:rsidRPr="00BB1BF6" w:rsidRDefault="001028ED" w:rsidP="00C91297">
      <w:pPr>
        <w:spacing w:after="0" w:line="276" w:lineRule="auto"/>
        <w:jc w:val="both"/>
        <w:rPr>
          <w:rFonts w:eastAsiaTheme="majorEastAsia" w:cstheme="minorHAnsi"/>
        </w:rPr>
      </w:pPr>
    </w:p>
    <w:p w14:paraId="1C5C22BE" w14:textId="257A683A" w:rsidR="00C91297" w:rsidRPr="00BB1BF6" w:rsidRDefault="00C91297" w:rsidP="00C91297">
      <w:pPr>
        <w:spacing w:after="0" w:line="276" w:lineRule="auto"/>
        <w:rPr>
          <w:rFonts w:eastAsiaTheme="majorEastAsia" w:cstheme="minorHAnsi"/>
        </w:rPr>
      </w:pPr>
    </w:p>
    <w:p w14:paraId="0B876229" w14:textId="77777777" w:rsidR="00C91297" w:rsidRPr="00BB1BF6" w:rsidRDefault="00C91297" w:rsidP="00C91297">
      <w:pPr>
        <w:spacing w:after="0" w:line="276" w:lineRule="auto"/>
        <w:rPr>
          <w:rFonts w:eastAsiaTheme="majorEastAsia" w:cstheme="minorHAnsi"/>
        </w:rPr>
      </w:pPr>
      <w:r>
        <w:rPr>
          <w:noProof/>
          <w:lang w:eastAsia="nl-NL"/>
        </w:rPr>
        <w:drawing>
          <wp:inline distT="0" distB="0" distL="0" distR="0" wp14:anchorId="223FDE89" wp14:editId="0748ED63">
            <wp:extent cx="5908519" cy="4152900"/>
            <wp:effectExtent l="0" t="0" r="0" b="0"/>
            <wp:docPr id="993074896" name="Afbeelding 5" descr="Afbeeldingsresultaat voor the gold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6">
                      <a:extLst>
                        <a:ext uri="{28A0092B-C50C-407E-A947-70E740481C1C}">
                          <a14:useLocalDpi xmlns:a14="http://schemas.microsoft.com/office/drawing/2010/main" val="0"/>
                        </a:ext>
                      </a:extLst>
                    </a:blip>
                    <a:stretch>
                      <a:fillRect/>
                    </a:stretch>
                  </pic:blipFill>
                  <pic:spPr>
                    <a:xfrm>
                      <a:off x="0" y="0"/>
                      <a:ext cx="5908519" cy="4152900"/>
                    </a:xfrm>
                    <a:prstGeom prst="rect">
                      <a:avLst/>
                    </a:prstGeom>
                  </pic:spPr>
                </pic:pic>
              </a:graphicData>
            </a:graphic>
          </wp:inline>
        </w:drawing>
      </w:r>
      <w:r w:rsidRPr="3C048B78">
        <w:br w:type="page"/>
      </w:r>
    </w:p>
    <w:p w14:paraId="63CD6328" w14:textId="77777777" w:rsidR="00C91297" w:rsidRPr="00BB1BF6" w:rsidRDefault="00C91297" w:rsidP="00C91297">
      <w:pPr>
        <w:pStyle w:val="Kop1"/>
        <w:spacing w:before="0" w:line="276" w:lineRule="auto"/>
        <w:rPr>
          <w:rFonts w:asciiTheme="minorHAnsi" w:hAnsiTheme="minorHAnsi" w:cstheme="minorHAnsi"/>
          <w:color w:val="auto"/>
          <w:sz w:val="56"/>
          <w:szCs w:val="56"/>
        </w:rPr>
      </w:pPr>
      <w:bookmarkStart w:id="1" w:name="_Toc98499433"/>
      <w:r w:rsidRPr="00BB1BF6">
        <w:rPr>
          <w:rFonts w:asciiTheme="minorHAnsi" w:hAnsiTheme="minorHAnsi" w:cstheme="minorHAnsi"/>
          <w:bCs/>
          <w:color w:val="auto"/>
          <w:sz w:val="56"/>
          <w:szCs w:val="56"/>
        </w:rPr>
        <w:lastRenderedPageBreak/>
        <w:t>I</w:t>
      </w:r>
      <w:r w:rsidRPr="00BB1BF6">
        <w:rPr>
          <w:rFonts w:asciiTheme="minorHAnsi" w:hAnsiTheme="minorHAnsi" w:cstheme="minorHAnsi"/>
          <w:color w:val="auto"/>
          <w:sz w:val="56"/>
          <w:szCs w:val="56"/>
        </w:rPr>
        <w:t>nleiding</w:t>
      </w:r>
      <w:bookmarkEnd w:id="1"/>
    </w:p>
    <w:p w14:paraId="5961F26F" w14:textId="77777777" w:rsidR="00C91297" w:rsidRPr="00BB1BF6" w:rsidRDefault="00C91297" w:rsidP="00C91297">
      <w:pPr>
        <w:spacing w:after="0" w:line="276" w:lineRule="auto"/>
        <w:rPr>
          <w:rFonts w:eastAsiaTheme="majorEastAsia" w:cstheme="minorHAnsi"/>
        </w:rPr>
      </w:pPr>
      <w:r w:rsidRPr="00BB1BF6">
        <w:rPr>
          <w:rFonts w:eastAsiaTheme="majorEastAsia" w:cstheme="minorHAnsi"/>
        </w:rPr>
        <w:t xml:space="preserve"> </w:t>
      </w:r>
    </w:p>
    <w:p w14:paraId="1D9E84A9" w14:textId="777777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b/>
          <w:bCs/>
        </w:rPr>
        <w:t xml:space="preserve">Waarom </w:t>
      </w:r>
      <w:r w:rsidRPr="00BB1BF6">
        <w:rPr>
          <w:rFonts w:eastAsiaTheme="majorEastAsia" w:cstheme="minorHAnsi"/>
        </w:rPr>
        <w:t xml:space="preserve">is dit </w:t>
      </w:r>
      <w:r>
        <w:rPr>
          <w:rFonts w:eastAsiaTheme="majorEastAsia" w:cstheme="minorHAnsi"/>
        </w:rPr>
        <w:t>Daltonhand</w:t>
      </w:r>
      <w:r w:rsidRPr="00BB1BF6">
        <w:rPr>
          <w:rFonts w:eastAsiaTheme="majorEastAsia" w:cstheme="minorHAnsi"/>
        </w:rPr>
        <w:t>boek geschreven?</w:t>
      </w:r>
    </w:p>
    <w:p w14:paraId="4427A10F" w14:textId="4A685699"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Wij schrijven ons Dalton</w:t>
      </w:r>
      <w:r>
        <w:rPr>
          <w:rFonts w:eastAsiaTheme="majorEastAsia" w:cstheme="minorHAnsi"/>
        </w:rPr>
        <w:t>hand</w:t>
      </w:r>
      <w:r w:rsidRPr="00BB1BF6">
        <w:rPr>
          <w:rFonts w:eastAsiaTheme="majorEastAsia" w:cstheme="minorHAnsi"/>
        </w:rPr>
        <w:t>boek</w:t>
      </w:r>
      <w:r w:rsidR="00D779B7">
        <w:rPr>
          <w:rFonts w:eastAsiaTheme="majorEastAsia" w:cstheme="minorHAnsi"/>
        </w:rPr>
        <w:t xml:space="preserve"> als ‘praktische’ gids</w:t>
      </w:r>
      <w:r w:rsidRPr="00BB1BF6">
        <w:rPr>
          <w:rFonts w:eastAsiaTheme="majorEastAsia" w:cstheme="minorHAnsi"/>
        </w:rPr>
        <w:t xml:space="preserve"> om verschillende doelen na te streven:</w:t>
      </w:r>
    </w:p>
    <w:p w14:paraId="50F36B57" w14:textId="5C313274" w:rsidR="00C91297" w:rsidRPr="00BB1BF6" w:rsidRDefault="00C91297" w:rsidP="00C91297">
      <w:pPr>
        <w:pStyle w:val="Geenafstand"/>
        <w:numPr>
          <w:ilvl w:val="0"/>
          <w:numId w:val="16"/>
        </w:numPr>
        <w:spacing w:line="276" w:lineRule="auto"/>
        <w:jc w:val="both"/>
        <w:rPr>
          <w:rFonts w:eastAsiaTheme="majorEastAsia" w:cstheme="minorHAnsi"/>
        </w:rPr>
      </w:pPr>
      <w:r w:rsidRPr="00BB1BF6">
        <w:rPr>
          <w:rFonts w:eastAsiaTheme="majorEastAsia" w:cstheme="minorHAnsi"/>
        </w:rPr>
        <w:t xml:space="preserve">Inzichtelijk maken hoe het </w:t>
      </w:r>
      <w:r>
        <w:rPr>
          <w:rFonts w:eastAsiaTheme="majorEastAsia" w:cstheme="minorHAnsi"/>
        </w:rPr>
        <w:t>d</w:t>
      </w:r>
      <w:r w:rsidRPr="00BB1BF6">
        <w:rPr>
          <w:rFonts w:eastAsiaTheme="majorEastAsia" w:cstheme="minorHAnsi"/>
        </w:rPr>
        <w:t>altononderwijs vorm krijgt op de Meander;</w:t>
      </w:r>
    </w:p>
    <w:p w14:paraId="45EE8A3E" w14:textId="56F09063" w:rsidR="00C91297" w:rsidRPr="00BB1BF6" w:rsidRDefault="00C91297" w:rsidP="00C91297">
      <w:pPr>
        <w:pStyle w:val="Geenafstand"/>
        <w:numPr>
          <w:ilvl w:val="0"/>
          <w:numId w:val="16"/>
        </w:numPr>
        <w:spacing w:line="276" w:lineRule="auto"/>
        <w:jc w:val="both"/>
        <w:rPr>
          <w:rFonts w:eastAsiaTheme="majorEastAsia" w:cstheme="minorHAnsi"/>
        </w:rPr>
      </w:pPr>
      <w:r w:rsidRPr="00BB1BF6">
        <w:rPr>
          <w:rFonts w:eastAsiaTheme="majorEastAsia" w:cstheme="minorHAnsi"/>
        </w:rPr>
        <w:t>Transparantie met betrekking tot afspraken voor alle betrokkenen om de afspraken te borgen;</w:t>
      </w:r>
    </w:p>
    <w:p w14:paraId="600FFEFA" w14:textId="01211A1B" w:rsidR="00C91297" w:rsidRPr="00BB1BF6" w:rsidRDefault="00C91297" w:rsidP="00C91297">
      <w:pPr>
        <w:pStyle w:val="Geenafstand"/>
        <w:numPr>
          <w:ilvl w:val="0"/>
          <w:numId w:val="16"/>
        </w:numPr>
        <w:spacing w:line="276" w:lineRule="auto"/>
        <w:jc w:val="both"/>
        <w:rPr>
          <w:rFonts w:eastAsiaTheme="majorEastAsia" w:cstheme="minorHAnsi"/>
        </w:rPr>
      </w:pPr>
      <w:r w:rsidRPr="00BB1BF6">
        <w:rPr>
          <w:rFonts w:eastAsiaTheme="majorEastAsia" w:cstheme="minorHAnsi"/>
        </w:rPr>
        <w:t>Als handreiking voor nieuwe collega’s op de Meander;</w:t>
      </w:r>
    </w:p>
    <w:p w14:paraId="679C33CB" w14:textId="21350750" w:rsidR="00C91297" w:rsidRPr="00BB1BF6" w:rsidRDefault="00C91297" w:rsidP="00C91297">
      <w:pPr>
        <w:pStyle w:val="Geenafstand"/>
        <w:numPr>
          <w:ilvl w:val="0"/>
          <w:numId w:val="16"/>
        </w:numPr>
        <w:spacing w:line="276" w:lineRule="auto"/>
        <w:jc w:val="both"/>
        <w:rPr>
          <w:rFonts w:eastAsiaTheme="majorEastAsia" w:cstheme="minorHAnsi"/>
        </w:rPr>
      </w:pPr>
      <w:r w:rsidRPr="00BB1BF6">
        <w:rPr>
          <w:rFonts w:eastAsiaTheme="majorEastAsia" w:cstheme="minorHAnsi"/>
        </w:rPr>
        <w:t>Inzicht te geven in de ontwikkelingen die w</w:t>
      </w:r>
      <w:r>
        <w:rPr>
          <w:rFonts w:eastAsiaTheme="majorEastAsia" w:cstheme="minorHAnsi"/>
        </w:rPr>
        <w:t>ij willen doormaken binnen ons d</w:t>
      </w:r>
      <w:r w:rsidRPr="00BB1BF6">
        <w:rPr>
          <w:rFonts w:eastAsiaTheme="majorEastAsia" w:cstheme="minorHAnsi"/>
        </w:rPr>
        <w:t>altononderwijs.</w:t>
      </w:r>
    </w:p>
    <w:p w14:paraId="5B273A68" w14:textId="2A71DC57" w:rsidR="00C91297" w:rsidRPr="00BB1BF6" w:rsidRDefault="00C91297" w:rsidP="00C91297">
      <w:pPr>
        <w:pStyle w:val="Geenafstand"/>
        <w:spacing w:line="276" w:lineRule="auto"/>
        <w:jc w:val="both"/>
        <w:rPr>
          <w:rFonts w:eastAsiaTheme="majorEastAsia" w:cstheme="minorHAnsi"/>
        </w:rPr>
      </w:pPr>
    </w:p>
    <w:p w14:paraId="6D1EC70D" w14:textId="0B2EAB2B" w:rsidR="00C91297" w:rsidRPr="00BB1BF6" w:rsidRDefault="00C91297" w:rsidP="00C91297">
      <w:pPr>
        <w:pStyle w:val="Geenafstand"/>
        <w:spacing w:line="276" w:lineRule="auto"/>
        <w:jc w:val="both"/>
        <w:rPr>
          <w:rFonts w:eastAsiaTheme="majorEastAsia" w:cstheme="minorHAnsi"/>
        </w:rPr>
      </w:pPr>
      <w:r w:rsidRPr="00BB1BF6">
        <w:rPr>
          <w:rFonts w:eastAsiaTheme="majorEastAsia" w:cstheme="minorHAnsi"/>
          <w:b/>
          <w:bCs/>
        </w:rPr>
        <w:t>Hoe</w:t>
      </w:r>
      <w:r w:rsidRPr="00BB1BF6">
        <w:rPr>
          <w:rFonts w:eastAsiaTheme="majorEastAsia" w:cstheme="minorHAnsi"/>
        </w:rPr>
        <w:t xml:space="preserve"> is dit boek geschreven?</w:t>
      </w:r>
    </w:p>
    <w:p w14:paraId="0B27CCA2" w14:textId="77777777" w:rsidR="00C91297" w:rsidRPr="00BB1BF6" w:rsidRDefault="00C91297" w:rsidP="00C91297">
      <w:pPr>
        <w:pStyle w:val="Geenafstand"/>
        <w:spacing w:line="276" w:lineRule="auto"/>
        <w:jc w:val="both"/>
        <w:rPr>
          <w:rFonts w:eastAsiaTheme="majorEastAsia" w:cstheme="minorHAnsi"/>
        </w:rPr>
      </w:pPr>
      <w:r w:rsidRPr="00BB1BF6">
        <w:rPr>
          <w:rFonts w:eastAsiaTheme="majorEastAsia" w:cstheme="minorHAnsi"/>
        </w:rPr>
        <w:t xml:space="preserve">Ons </w:t>
      </w:r>
      <w:r>
        <w:rPr>
          <w:rFonts w:eastAsiaTheme="majorEastAsia" w:cstheme="minorHAnsi"/>
        </w:rPr>
        <w:t>Daltonhand</w:t>
      </w:r>
      <w:r w:rsidRPr="00BB1BF6">
        <w:rPr>
          <w:rFonts w:eastAsiaTheme="majorEastAsia" w:cstheme="minorHAnsi"/>
        </w:rPr>
        <w:t xml:space="preserve">boek is tot stand gekomen mede door de visie van Simon </w:t>
      </w:r>
      <w:proofErr w:type="spellStart"/>
      <w:r w:rsidRPr="00BB1BF6">
        <w:rPr>
          <w:rFonts w:eastAsiaTheme="majorEastAsia" w:cstheme="minorHAnsi"/>
        </w:rPr>
        <w:t>Sinek</w:t>
      </w:r>
      <w:proofErr w:type="spellEnd"/>
      <w:r w:rsidRPr="00BB1BF6">
        <w:rPr>
          <w:rFonts w:eastAsiaTheme="majorEastAsia" w:cstheme="minorHAnsi"/>
        </w:rPr>
        <w:t>. Vanuit een theoretisch kader waarin de visie, huidige co</w:t>
      </w:r>
      <w:r>
        <w:rPr>
          <w:rFonts w:eastAsiaTheme="majorEastAsia" w:cstheme="minorHAnsi"/>
        </w:rPr>
        <w:t>ntext en de verbinding met het d</w:t>
      </w:r>
      <w:r w:rsidRPr="00BB1BF6">
        <w:rPr>
          <w:rFonts w:eastAsiaTheme="majorEastAsia" w:cstheme="minorHAnsi"/>
        </w:rPr>
        <w:t>altononderwijs wordt gesche</w:t>
      </w:r>
      <w:r>
        <w:rPr>
          <w:rFonts w:eastAsiaTheme="majorEastAsia" w:cstheme="minorHAnsi"/>
        </w:rPr>
        <w:t>tst, zal dit Daltonhand</w:t>
      </w:r>
      <w:r w:rsidRPr="00BB1BF6">
        <w:rPr>
          <w:rFonts w:eastAsiaTheme="majorEastAsia" w:cstheme="minorHAnsi"/>
        </w:rPr>
        <w:t>boek vanuit onze schoolkernwaarden de praktische uitwerking in de groepen beschrijven.</w:t>
      </w:r>
    </w:p>
    <w:p w14:paraId="47D2D6B0" w14:textId="7E307CD6" w:rsidR="00C91297" w:rsidRPr="00BB1BF6" w:rsidRDefault="00C91297" w:rsidP="00C91297">
      <w:pPr>
        <w:pStyle w:val="Normaalweb"/>
        <w:shd w:val="clear" w:color="auto" w:fill="FFFFFF" w:themeFill="background1"/>
        <w:spacing w:before="0" w:beforeAutospacing="0" w:after="0" w:afterAutospacing="0" w:line="276" w:lineRule="auto"/>
        <w:jc w:val="both"/>
        <w:rPr>
          <w:rFonts w:asciiTheme="minorHAnsi" w:eastAsiaTheme="majorEastAsia" w:hAnsiTheme="minorHAnsi" w:cstheme="minorHAnsi"/>
          <w:b/>
          <w:bCs/>
          <w:i/>
          <w:iCs/>
          <w:color w:val="333333"/>
          <w:sz w:val="22"/>
          <w:szCs w:val="22"/>
        </w:rPr>
      </w:pPr>
    </w:p>
    <w:p w14:paraId="1B1057CE" w14:textId="567A10CA" w:rsidR="00C91297" w:rsidRPr="00BB1BF6" w:rsidRDefault="00C91297" w:rsidP="00C91297">
      <w:pPr>
        <w:pStyle w:val="Normaalweb"/>
        <w:shd w:val="clear" w:color="auto" w:fill="FFFFFF" w:themeFill="background1"/>
        <w:spacing w:before="0" w:beforeAutospacing="0" w:after="0" w:afterAutospacing="0" w:line="276" w:lineRule="auto"/>
        <w:jc w:val="both"/>
        <w:rPr>
          <w:rFonts w:asciiTheme="minorHAnsi" w:eastAsiaTheme="majorEastAsia" w:hAnsiTheme="minorHAnsi" w:cstheme="minorHAnsi"/>
          <w:b/>
          <w:bCs/>
          <w:i/>
          <w:iCs/>
          <w:color w:val="333333"/>
          <w:sz w:val="22"/>
          <w:szCs w:val="22"/>
        </w:rPr>
      </w:pPr>
      <w:r w:rsidRPr="00606DAD">
        <w:rPr>
          <w:rFonts w:asciiTheme="minorHAnsi" w:eastAsiaTheme="majorEastAsia" w:hAnsiTheme="minorHAnsi" w:cstheme="minorHAnsi"/>
          <w:b/>
          <w:bCs/>
          <w:i/>
          <w:iCs/>
          <w:color w:val="333333"/>
          <w:sz w:val="22"/>
          <w:szCs w:val="22"/>
          <w:lang w:val="en-US"/>
        </w:rPr>
        <w:t xml:space="preserve">People like Martin Luther King Jr., Steve Jobs, and the Wright Brothers had little in common, but they all started with WHY. They realized that people won’t truly buy into a product, service, movement, or idea until they understand the WHY behind it.  Start </w:t>
      </w:r>
      <w:r w:rsidRPr="00606DAD">
        <w:rPr>
          <w:rStyle w:val="Nadruk"/>
          <w:rFonts w:asciiTheme="minorHAnsi" w:eastAsiaTheme="majorEastAsia" w:hAnsiTheme="minorHAnsi" w:cstheme="minorHAnsi"/>
          <w:b/>
          <w:bCs/>
          <w:color w:val="333333"/>
          <w:sz w:val="22"/>
          <w:szCs w:val="22"/>
          <w:lang w:val="en-US"/>
        </w:rPr>
        <w:t>With Why</w:t>
      </w:r>
      <w:r w:rsidRPr="00606DAD">
        <w:rPr>
          <w:rFonts w:asciiTheme="minorHAnsi" w:eastAsiaTheme="majorEastAsia" w:hAnsiTheme="minorHAnsi" w:cstheme="minorHAnsi"/>
          <w:b/>
          <w:bCs/>
          <w:i/>
          <w:iCs/>
          <w:color w:val="333333"/>
          <w:sz w:val="22"/>
          <w:szCs w:val="22"/>
          <w:lang w:val="en-US"/>
        </w:rPr>
        <w:t xml:space="preserve"> shows that the leaders who’ve had the greatest influence in the world all think, act, and communicate the same way — and it’s the opposite of what everyone else does. Sinek calls this powerful idea The Golden Circle, and it provides a framework upon which organizations can be built, movements can be led, and people can be inspired. </w:t>
      </w:r>
      <w:proofErr w:type="spellStart"/>
      <w:r w:rsidRPr="00BB1BF6">
        <w:rPr>
          <w:rFonts w:asciiTheme="minorHAnsi" w:eastAsiaTheme="majorEastAsia" w:hAnsiTheme="minorHAnsi" w:cstheme="minorHAnsi"/>
          <w:b/>
          <w:bCs/>
          <w:i/>
          <w:iCs/>
          <w:color w:val="333333"/>
          <w:sz w:val="22"/>
          <w:szCs w:val="22"/>
        </w:rPr>
        <w:t>And</w:t>
      </w:r>
      <w:proofErr w:type="spellEnd"/>
      <w:r w:rsidRPr="00BB1BF6">
        <w:rPr>
          <w:rFonts w:asciiTheme="minorHAnsi" w:eastAsiaTheme="majorEastAsia" w:hAnsiTheme="minorHAnsi" w:cstheme="minorHAnsi"/>
          <w:b/>
          <w:bCs/>
          <w:i/>
          <w:iCs/>
          <w:color w:val="333333"/>
          <w:sz w:val="22"/>
          <w:szCs w:val="22"/>
        </w:rPr>
        <w:t xml:space="preserve"> </w:t>
      </w:r>
      <w:proofErr w:type="spellStart"/>
      <w:r w:rsidRPr="00BB1BF6">
        <w:rPr>
          <w:rFonts w:asciiTheme="minorHAnsi" w:eastAsiaTheme="majorEastAsia" w:hAnsiTheme="minorHAnsi" w:cstheme="minorHAnsi"/>
          <w:b/>
          <w:bCs/>
          <w:i/>
          <w:iCs/>
          <w:color w:val="333333"/>
          <w:sz w:val="22"/>
          <w:szCs w:val="22"/>
        </w:rPr>
        <w:t>it</w:t>
      </w:r>
      <w:proofErr w:type="spellEnd"/>
      <w:r w:rsidRPr="00BB1BF6">
        <w:rPr>
          <w:rFonts w:asciiTheme="minorHAnsi" w:eastAsiaTheme="majorEastAsia" w:hAnsiTheme="minorHAnsi" w:cstheme="minorHAnsi"/>
          <w:b/>
          <w:bCs/>
          <w:i/>
          <w:iCs/>
          <w:color w:val="333333"/>
          <w:sz w:val="22"/>
          <w:szCs w:val="22"/>
        </w:rPr>
        <w:t xml:space="preserve"> </w:t>
      </w:r>
      <w:proofErr w:type="spellStart"/>
      <w:r w:rsidRPr="00BB1BF6">
        <w:rPr>
          <w:rFonts w:asciiTheme="minorHAnsi" w:eastAsiaTheme="majorEastAsia" w:hAnsiTheme="minorHAnsi" w:cstheme="minorHAnsi"/>
          <w:b/>
          <w:bCs/>
          <w:i/>
          <w:iCs/>
          <w:color w:val="333333"/>
          <w:sz w:val="22"/>
          <w:szCs w:val="22"/>
        </w:rPr>
        <w:t>all</w:t>
      </w:r>
      <w:proofErr w:type="spellEnd"/>
      <w:r w:rsidRPr="00BB1BF6">
        <w:rPr>
          <w:rFonts w:asciiTheme="minorHAnsi" w:eastAsiaTheme="majorEastAsia" w:hAnsiTheme="minorHAnsi" w:cstheme="minorHAnsi"/>
          <w:b/>
          <w:bCs/>
          <w:i/>
          <w:iCs/>
          <w:color w:val="333333"/>
          <w:sz w:val="22"/>
          <w:szCs w:val="22"/>
        </w:rPr>
        <w:t xml:space="preserve"> starts </w:t>
      </w:r>
      <w:proofErr w:type="spellStart"/>
      <w:r w:rsidRPr="00BB1BF6">
        <w:rPr>
          <w:rFonts w:asciiTheme="minorHAnsi" w:eastAsiaTheme="majorEastAsia" w:hAnsiTheme="minorHAnsi" w:cstheme="minorHAnsi"/>
          <w:b/>
          <w:bCs/>
          <w:i/>
          <w:iCs/>
          <w:color w:val="333333"/>
          <w:sz w:val="22"/>
          <w:szCs w:val="22"/>
        </w:rPr>
        <w:t>with</w:t>
      </w:r>
      <w:proofErr w:type="spellEnd"/>
      <w:r w:rsidRPr="00BB1BF6">
        <w:rPr>
          <w:rFonts w:asciiTheme="minorHAnsi" w:eastAsiaTheme="majorEastAsia" w:hAnsiTheme="minorHAnsi" w:cstheme="minorHAnsi"/>
          <w:b/>
          <w:bCs/>
          <w:i/>
          <w:iCs/>
          <w:color w:val="333333"/>
          <w:sz w:val="22"/>
          <w:szCs w:val="22"/>
        </w:rPr>
        <w:t xml:space="preserve"> WHY</w:t>
      </w:r>
    </w:p>
    <w:p w14:paraId="0D6964A2" w14:textId="057D298B" w:rsidR="00C91297" w:rsidRPr="00BB1BF6" w:rsidRDefault="00C91297" w:rsidP="00C91297">
      <w:pPr>
        <w:spacing w:after="0" w:line="276" w:lineRule="auto"/>
        <w:ind w:left="6372" w:firstLine="708"/>
        <w:jc w:val="both"/>
        <w:rPr>
          <w:rFonts w:eastAsiaTheme="majorEastAsia" w:cstheme="minorHAnsi"/>
          <w:b/>
          <w:bCs/>
          <w:i/>
          <w:iCs/>
        </w:rPr>
      </w:pPr>
      <w:r w:rsidRPr="00BB1BF6">
        <w:rPr>
          <w:rFonts w:eastAsiaTheme="majorEastAsia" w:cstheme="minorHAnsi"/>
          <w:b/>
          <w:bCs/>
          <w:i/>
          <w:iCs/>
        </w:rPr>
        <w:t xml:space="preserve">-Simon </w:t>
      </w:r>
      <w:proofErr w:type="spellStart"/>
      <w:r w:rsidRPr="00BB1BF6">
        <w:rPr>
          <w:rFonts w:eastAsiaTheme="majorEastAsia" w:cstheme="minorHAnsi"/>
          <w:b/>
          <w:bCs/>
          <w:i/>
          <w:iCs/>
        </w:rPr>
        <w:t>Sinek</w:t>
      </w:r>
      <w:proofErr w:type="spellEnd"/>
      <w:r w:rsidRPr="00BB1BF6">
        <w:rPr>
          <w:rFonts w:eastAsiaTheme="majorEastAsia" w:cstheme="minorHAnsi"/>
          <w:b/>
          <w:bCs/>
          <w:i/>
          <w:iCs/>
        </w:rPr>
        <w:t>-</w:t>
      </w:r>
    </w:p>
    <w:p w14:paraId="7684FCB4" w14:textId="5BB7EE87" w:rsidR="00C91297" w:rsidRPr="00BB1BF6" w:rsidRDefault="00C91297" w:rsidP="00C91297">
      <w:pPr>
        <w:spacing w:after="0" w:line="276" w:lineRule="auto"/>
        <w:jc w:val="both"/>
        <w:rPr>
          <w:rFonts w:eastAsiaTheme="majorEastAsia" w:cstheme="minorHAnsi"/>
          <w:b/>
          <w:bCs/>
          <w:i/>
          <w:iCs/>
        </w:rPr>
      </w:pPr>
    </w:p>
    <w:p w14:paraId="3A46AB54" w14:textId="452632A5" w:rsidR="00C91297" w:rsidRPr="00BB1BF6" w:rsidRDefault="00C91297" w:rsidP="00C91297">
      <w:pPr>
        <w:spacing w:after="0" w:line="276" w:lineRule="auto"/>
        <w:jc w:val="both"/>
        <w:rPr>
          <w:rFonts w:eastAsiaTheme="majorEastAsia" w:cstheme="minorHAnsi"/>
        </w:rPr>
      </w:pPr>
      <w:r w:rsidRPr="00BB1BF6">
        <w:rPr>
          <w:rFonts w:eastAsiaTheme="majorEastAsia" w:cstheme="minorHAnsi"/>
          <w:b/>
          <w:bCs/>
        </w:rPr>
        <w:t xml:space="preserve">Wat </w:t>
      </w:r>
      <w:r w:rsidRPr="00BB1BF6">
        <w:rPr>
          <w:rFonts w:eastAsiaTheme="majorEastAsia" w:cstheme="minorHAnsi"/>
        </w:rPr>
        <w:t>is in het boek beschreven?</w:t>
      </w:r>
    </w:p>
    <w:p w14:paraId="50E1B1EC" w14:textId="4A84EEF0" w:rsidR="00C91297" w:rsidRDefault="00C91297" w:rsidP="00C91297">
      <w:pPr>
        <w:spacing w:after="0" w:line="276" w:lineRule="auto"/>
        <w:jc w:val="both"/>
        <w:rPr>
          <w:rFonts w:eastAsiaTheme="majorEastAsia" w:cstheme="minorHAnsi"/>
        </w:rPr>
      </w:pPr>
      <w:r w:rsidRPr="00BB1BF6">
        <w:rPr>
          <w:rFonts w:eastAsiaTheme="majorEastAsia" w:cstheme="minorHAnsi"/>
        </w:rPr>
        <w:t>Wij wille</w:t>
      </w:r>
      <w:r>
        <w:rPr>
          <w:rFonts w:eastAsiaTheme="majorEastAsia" w:cstheme="minorHAnsi"/>
        </w:rPr>
        <w:t>n aan de hand van dit Daltonhand</w:t>
      </w:r>
      <w:r w:rsidRPr="00BB1BF6">
        <w:rPr>
          <w:rFonts w:eastAsiaTheme="majorEastAsia" w:cstheme="minorHAnsi"/>
        </w:rPr>
        <w:t xml:space="preserve">boek laten zien hoe wij het onderwijs vorm geven bij ons op de Meander. Dit gekoppeld aan onze kernwaarden. Dalton is immers een ‘middel’ om een doel te bereiken. Daarbij delen wij graag onze ervaringen en onze reis met u. Onze </w:t>
      </w:r>
      <w:r>
        <w:rPr>
          <w:rFonts w:eastAsiaTheme="majorEastAsia" w:cstheme="minorHAnsi"/>
        </w:rPr>
        <w:t>d</w:t>
      </w:r>
      <w:r w:rsidRPr="00BB1BF6">
        <w:rPr>
          <w:rFonts w:eastAsiaTheme="majorEastAsia" w:cstheme="minorHAnsi"/>
        </w:rPr>
        <w:t>altonreis die g</w:t>
      </w:r>
      <w:r>
        <w:rPr>
          <w:rFonts w:eastAsiaTheme="majorEastAsia" w:cstheme="minorHAnsi"/>
        </w:rPr>
        <w:t>evuld en gevormd wordt door de d</w:t>
      </w:r>
      <w:r w:rsidRPr="00BB1BF6">
        <w:rPr>
          <w:rFonts w:eastAsiaTheme="majorEastAsia" w:cstheme="minorHAnsi"/>
        </w:rPr>
        <w:t>altonkernwaarden om zo de doelen te kunnen bereiken.</w:t>
      </w:r>
    </w:p>
    <w:p w14:paraId="6FCE32A0" w14:textId="77777777" w:rsidR="002221E7" w:rsidRPr="00BB1BF6" w:rsidRDefault="002221E7" w:rsidP="00C91297">
      <w:pPr>
        <w:spacing w:after="0" w:line="276" w:lineRule="auto"/>
        <w:jc w:val="both"/>
        <w:rPr>
          <w:rFonts w:eastAsiaTheme="majorEastAsia" w:cstheme="minorHAnsi"/>
        </w:rPr>
      </w:pPr>
    </w:p>
    <w:p w14:paraId="2976304D" w14:textId="3CA0EAC3" w:rsidR="00C91297" w:rsidRDefault="00C91297" w:rsidP="00C91297">
      <w:pPr>
        <w:spacing w:after="0" w:line="276" w:lineRule="auto"/>
        <w:jc w:val="both"/>
        <w:rPr>
          <w:rFonts w:eastAsiaTheme="majorEastAsia" w:cstheme="minorHAnsi"/>
        </w:rPr>
      </w:pPr>
      <w:r w:rsidRPr="00BB1BF6">
        <w:rPr>
          <w:rFonts w:eastAsiaTheme="majorEastAsia" w:cstheme="minorHAnsi"/>
        </w:rPr>
        <w:t>Iedere</w:t>
      </w:r>
      <w:r>
        <w:rPr>
          <w:rFonts w:eastAsiaTheme="majorEastAsia" w:cstheme="minorHAnsi"/>
        </w:rPr>
        <w:t xml:space="preserve"> </w:t>
      </w:r>
      <w:r w:rsidR="009A2680">
        <w:rPr>
          <w:rFonts w:eastAsiaTheme="majorEastAsia" w:cstheme="minorHAnsi"/>
        </w:rPr>
        <w:t>kernwaarde van ons daltononderwijs</w:t>
      </w:r>
      <w:r w:rsidRPr="00BB1BF6">
        <w:rPr>
          <w:rFonts w:eastAsiaTheme="majorEastAsia" w:cstheme="minorHAnsi"/>
        </w:rPr>
        <w:t xml:space="preserve">, zal beginnen met </w:t>
      </w:r>
      <w:r w:rsidRPr="00BB1BF6">
        <w:rPr>
          <w:rFonts w:eastAsiaTheme="majorEastAsia" w:cstheme="minorHAnsi"/>
          <w:b/>
          <w:bCs/>
          <w:i/>
          <w:iCs/>
        </w:rPr>
        <w:t>waarom</w:t>
      </w:r>
      <w:r w:rsidRPr="00BB1BF6">
        <w:rPr>
          <w:rFonts w:eastAsiaTheme="majorEastAsia" w:cstheme="minorHAnsi"/>
        </w:rPr>
        <w:t>. Waarom vinden wij deze kernwaarde zo belangrijk in ons onderwijs?</w:t>
      </w:r>
    </w:p>
    <w:p w14:paraId="41FB6FBC" w14:textId="77777777" w:rsidR="002221E7" w:rsidRPr="00BB1BF6" w:rsidRDefault="002221E7" w:rsidP="00C91297">
      <w:pPr>
        <w:spacing w:after="0" w:line="276" w:lineRule="auto"/>
        <w:jc w:val="both"/>
        <w:rPr>
          <w:rFonts w:eastAsiaTheme="majorEastAsia" w:cstheme="minorHAnsi"/>
        </w:rPr>
      </w:pPr>
    </w:p>
    <w:p w14:paraId="7F1D3120" w14:textId="6759430E"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Vervolgens beschrijven we </w:t>
      </w:r>
      <w:r w:rsidRPr="00BB1BF6">
        <w:rPr>
          <w:rFonts w:eastAsiaTheme="majorEastAsia" w:cstheme="minorHAnsi"/>
          <w:b/>
          <w:bCs/>
          <w:i/>
          <w:iCs/>
        </w:rPr>
        <w:t>hoe</w:t>
      </w:r>
      <w:r w:rsidRPr="00BB1BF6">
        <w:rPr>
          <w:rFonts w:eastAsiaTheme="majorEastAsia" w:cstheme="minorHAnsi"/>
        </w:rPr>
        <w:t xml:space="preserve"> we deze kernwaarde in onze school zichtbaar naar voren laten komen.</w:t>
      </w:r>
    </w:p>
    <w:p w14:paraId="7C76A244" w14:textId="77777777" w:rsidR="00C91297" w:rsidRDefault="00C91297" w:rsidP="00C91297">
      <w:pPr>
        <w:spacing w:after="0" w:line="276" w:lineRule="auto"/>
        <w:jc w:val="both"/>
        <w:rPr>
          <w:rFonts w:eastAsiaTheme="majorEastAsia" w:cstheme="minorHAnsi"/>
          <w:b/>
          <w:bCs/>
          <w:i/>
          <w:iCs/>
        </w:rPr>
      </w:pPr>
    </w:p>
    <w:p w14:paraId="23C3D51D" w14:textId="7418F4DC" w:rsidR="00C91297" w:rsidRPr="00BB1BF6" w:rsidRDefault="00C91297" w:rsidP="00C91297">
      <w:pPr>
        <w:spacing w:after="0" w:line="276" w:lineRule="auto"/>
        <w:jc w:val="both"/>
        <w:rPr>
          <w:rFonts w:eastAsiaTheme="majorEastAsia" w:cstheme="minorHAnsi"/>
        </w:rPr>
      </w:pPr>
      <w:r w:rsidRPr="00BB1BF6">
        <w:rPr>
          <w:rFonts w:eastAsiaTheme="majorEastAsia" w:cstheme="minorHAnsi"/>
          <w:b/>
          <w:bCs/>
          <w:i/>
          <w:iCs/>
        </w:rPr>
        <w:t>Wat</w:t>
      </w:r>
      <w:r w:rsidRPr="00BB1BF6">
        <w:rPr>
          <w:rFonts w:eastAsiaTheme="majorEastAsia" w:cstheme="minorHAnsi"/>
          <w:b/>
          <w:bCs/>
        </w:rPr>
        <w:t xml:space="preserve"> </w:t>
      </w:r>
      <w:r w:rsidRPr="00BB1BF6">
        <w:rPr>
          <w:rFonts w:eastAsiaTheme="majorEastAsia" w:cstheme="minorHAnsi"/>
        </w:rPr>
        <w:t>we doen, wil zeggen dat de praktische invulling beschreven wordt, aan de hand van voorbeelden uit de praktijk.</w:t>
      </w:r>
    </w:p>
    <w:p w14:paraId="262CA16C" w14:textId="77777777" w:rsidR="00C91297" w:rsidRDefault="00C91297" w:rsidP="00C91297">
      <w:pPr>
        <w:rPr>
          <w:rFonts w:eastAsiaTheme="majorEastAsia" w:cstheme="minorHAnsi"/>
          <w:bCs/>
          <w:sz w:val="56"/>
          <w:szCs w:val="56"/>
        </w:rPr>
      </w:pPr>
      <w:r>
        <w:rPr>
          <w:rFonts w:cstheme="minorHAnsi"/>
          <w:bCs/>
          <w:sz w:val="56"/>
          <w:szCs w:val="56"/>
        </w:rPr>
        <w:br w:type="page"/>
      </w:r>
    </w:p>
    <w:p w14:paraId="01BE685F" w14:textId="27F9688D" w:rsidR="00C91297" w:rsidRPr="00BB1BF6" w:rsidRDefault="00C91297" w:rsidP="00C91297">
      <w:pPr>
        <w:pStyle w:val="Kop1"/>
        <w:spacing w:before="0" w:line="276" w:lineRule="auto"/>
        <w:rPr>
          <w:rFonts w:asciiTheme="minorHAnsi" w:hAnsiTheme="minorHAnsi" w:cstheme="minorHAnsi"/>
          <w:bCs/>
          <w:color w:val="auto"/>
          <w:sz w:val="56"/>
          <w:szCs w:val="56"/>
        </w:rPr>
      </w:pPr>
      <w:bookmarkStart w:id="2" w:name="_Toc98499434"/>
      <w:r w:rsidRPr="00BB1BF6">
        <w:rPr>
          <w:rFonts w:asciiTheme="minorHAnsi" w:hAnsiTheme="minorHAnsi" w:cstheme="minorHAnsi"/>
          <w:bCs/>
          <w:color w:val="auto"/>
          <w:sz w:val="56"/>
          <w:szCs w:val="56"/>
        </w:rPr>
        <w:lastRenderedPageBreak/>
        <w:t>Hoofdstuk 1: Geschiedenis en beleid</w:t>
      </w:r>
      <w:bookmarkEnd w:id="2"/>
    </w:p>
    <w:p w14:paraId="6A58F03E" w14:textId="77777777" w:rsidR="00C91297" w:rsidRPr="00BB1BF6" w:rsidRDefault="00C91297" w:rsidP="00C91297">
      <w:pPr>
        <w:pStyle w:val="Kop2"/>
        <w:spacing w:before="0" w:line="276" w:lineRule="auto"/>
        <w:rPr>
          <w:rFonts w:asciiTheme="minorHAnsi" w:hAnsiTheme="minorHAnsi" w:cstheme="minorHAnsi"/>
          <w:bCs/>
          <w:sz w:val="22"/>
          <w:szCs w:val="22"/>
        </w:rPr>
      </w:pPr>
    </w:p>
    <w:p w14:paraId="250A5B77" w14:textId="17B3A079" w:rsidR="00C91297" w:rsidRPr="00D62674" w:rsidRDefault="00C91297" w:rsidP="00C91297">
      <w:pPr>
        <w:pStyle w:val="Kop2"/>
        <w:spacing w:before="0" w:line="276" w:lineRule="auto"/>
        <w:rPr>
          <w:rFonts w:asciiTheme="minorHAnsi" w:hAnsiTheme="minorHAnsi" w:cstheme="minorHAnsi"/>
          <w:sz w:val="36"/>
          <w:szCs w:val="36"/>
        </w:rPr>
      </w:pPr>
      <w:bookmarkStart w:id="3" w:name="_Toc98499435"/>
      <w:r>
        <w:rPr>
          <w:rFonts w:asciiTheme="minorHAnsi" w:hAnsiTheme="minorHAnsi" w:cstheme="minorHAnsi"/>
          <w:bCs/>
          <w:sz w:val="36"/>
          <w:szCs w:val="36"/>
        </w:rPr>
        <w:t xml:space="preserve">1.1 </w:t>
      </w:r>
      <w:r w:rsidRPr="00D62674">
        <w:rPr>
          <w:rFonts w:asciiTheme="minorHAnsi" w:hAnsiTheme="minorHAnsi" w:cstheme="minorHAnsi"/>
          <w:bCs/>
          <w:sz w:val="36"/>
          <w:szCs w:val="36"/>
        </w:rPr>
        <w:t>Geschiedenis van daltonschool ‘De Meander’</w:t>
      </w:r>
      <w:bookmarkEnd w:id="3"/>
    </w:p>
    <w:p w14:paraId="7D8107D8" w14:textId="77777777" w:rsidR="00C91297" w:rsidRDefault="00C91297" w:rsidP="00C91297">
      <w:pPr>
        <w:spacing w:after="0" w:line="276" w:lineRule="auto"/>
        <w:rPr>
          <w:rFonts w:eastAsiaTheme="majorEastAsia" w:cstheme="minorHAnsi"/>
        </w:rPr>
      </w:pPr>
    </w:p>
    <w:p w14:paraId="3B181430" w14:textId="6C1BB1CD"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De Meander heeft in 2018 haar 15-jarig jubileum gevierd. </w:t>
      </w:r>
    </w:p>
    <w:p w14:paraId="4DE609E8" w14:textId="1A013341"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afgelopen jaren kenmerkte zich door een structurele dynamiek, vanuit een snelle leerlingengroei naar een meer stabiele leerlingengroei.</w:t>
      </w:r>
    </w:p>
    <w:p w14:paraId="400E6F68" w14:textId="32EACAC3"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school heeft ongeveer 400 leerlingen en bestaat uit 2 locaties, die qua gebouw nogal verschillen. Wij streven er echter naar 1 school te blijven en hechten daarom veel waarde aan de doorgaande lijn op beide locaties. Nieuwe leerkrachten worden door het zittende personeel opgevangen en ingewerkt in de werkwijze zoals deze tot op heden is ontwikkeld. Daarnaast volgt iedere nieuwe leerkracht de daltonopleiding zodat zij ook officieel daltonleerkracht zijn. Om dit in goede b</w:t>
      </w:r>
      <w:r>
        <w:rPr>
          <w:rFonts w:eastAsiaTheme="majorEastAsia" w:cstheme="minorHAnsi"/>
        </w:rPr>
        <w:t>anen te leiden is er een dalton</w:t>
      </w:r>
      <w:r w:rsidRPr="00BB1BF6">
        <w:rPr>
          <w:rFonts w:eastAsiaTheme="majorEastAsia" w:cstheme="minorHAnsi"/>
        </w:rPr>
        <w:t xml:space="preserve">coördinator die de gemaakte afspraken borgt en vernieuwingen invoert. In </w:t>
      </w:r>
      <w:r w:rsidR="00192719">
        <w:rPr>
          <w:rFonts w:eastAsiaTheme="majorEastAsia" w:cstheme="minorHAnsi"/>
        </w:rPr>
        <w:t>juli 2021</w:t>
      </w:r>
      <w:r w:rsidRPr="00BB1BF6">
        <w:rPr>
          <w:rFonts w:eastAsiaTheme="majorEastAsia" w:cstheme="minorHAnsi"/>
        </w:rPr>
        <w:t xml:space="preserve"> hebben zijn wij gevisiteerd en ons </w:t>
      </w:r>
      <w:r>
        <w:rPr>
          <w:rFonts w:eastAsiaTheme="majorEastAsia" w:cstheme="minorHAnsi"/>
        </w:rPr>
        <w:t>d</w:t>
      </w:r>
      <w:r w:rsidRPr="00BB1BF6">
        <w:rPr>
          <w:rFonts w:eastAsiaTheme="majorEastAsia" w:cstheme="minorHAnsi"/>
        </w:rPr>
        <w:t xml:space="preserve">altonpredicaat is verlengd tot </w:t>
      </w:r>
      <w:r w:rsidR="00921D2B">
        <w:rPr>
          <w:rFonts w:eastAsiaTheme="majorEastAsia" w:cstheme="minorHAnsi"/>
        </w:rPr>
        <w:t>2026</w:t>
      </w:r>
      <w:r w:rsidRPr="00BB1BF6">
        <w:rPr>
          <w:rFonts w:eastAsiaTheme="majorEastAsia" w:cstheme="minorHAnsi"/>
        </w:rPr>
        <w:t xml:space="preserve">. </w:t>
      </w:r>
    </w:p>
    <w:p w14:paraId="072B71CE" w14:textId="77777777" w:rsidR="00C91297" w:rsidRPr="00BB1BF6" w:rsidRDefault="00C91297" w:rsidP="00C91297">
      <w:pPr>
        <w:pStyle w:val="Kop2"/>
        <w:spacing w:before="0" w:line="276" w:lineRule="auto"/>
        <w:rPr>
          <w:rFonts w:asciiTheme="minorHAnsi" w:hAnsiTheme="minorHAnsi" w:cstheme="minorHAnsi"/>
          <w:b/>
        </w:rPr>
      </w:pPr>
    </w:p>
    <w:p w14:paraId="380C7BB2" w14:textId="2D11FE68" w:rsidR="00C91297" w:rsidRPr="00D62674" w:rsidRDefault="00C91297" w:rsidP="00C91297">
      <w:pPr>
        <w:pStyle w:val="Kop2"/>
        <w:spacing w:before="0" w:line="276" w:lineRule="auto"/>
        <w:rPr>
          <w:rFonts w:asciiTheme="minorHAnsi" w:hAnsiTheme="minorHAnsi" w:cstheme="minorHAnsi"/>
          <w:sz w:val="36"/>
          <w:szCs w:val="36"/>
        </w:rPr>
      </w:pPr>
      <w:bookmarkStart w:id="4" w:name="_Toc98499436"/>
      <w:r>
        <w:rPr>
          <w:rFonts w:asciiTheme="minorHAnsi" w:hAnsiTheme="minorHAnsi" w:cstheme="minorHAnsi"/>
          <w:sz w:val="36"/>
          <w:szCs w:val="36"/>
        </w:rPr>
        <w:t xml:space="preserve">1.2 </w:t>
      </w:r>
      <w:r w:rsidRPr="00D62674">
        <w:rPr>
          <w:rFonts w:asciiTheme="minorHAnsi" w:hAnsiTheme="minorHAnsi" w:cstheme="minorHAnsi"/>
          <w:sz w:val="36"/>
          <w:szCs w:val="36"/>
        </w:rPr>
        <w:t>Onze missie en visie</w:t>
      </w:r>
      <w:bookmarkEnd w:id="4"/>
    </w:p>
    <w:p w14:paraId="5D901C21" w14:textId="77777777" w:rsidR="00C91297" w:rsidRPr="00125CA1" w:rsidRDefault="00C91297" w:rsidP="00C91297">
      <w:pPr>
        <w:spacing w:after="0" w:line="240" w:lineRule="auto"/>
        <w:rPr>
          <w:rFonts w:ascii="Calibri" w:eastAsiaTheme="majorEastAsia" w:hAnsi="Calibri" w:cs="Calibri"/>
          <w:iCs/>
        </w:rPr>
      </w:pPr>
    </w:p>
    <w:p w14:paraId="342531FF" w14:textId="4DBA5E6A" w:rsidR="00C91297" w:rsidRPr="00247313" w:rsidRDefault="00C91297" w:rsidP="00C91297">
      <w:pPr>
        <w:spacing w:after="0" w:line="240" w:lineRule="auto"/>
        <w:jc w:val="both"/>
        <w:rPr>
          <w:rFonts w:ascii="Calibri" w:eastAsia="Times New Roman" w:hAnsi="Calibri" w:cs="Calibri"/>
          <w:color w:val="000000"/>
          <w:lang w:eastAsia="nl-NL"/>
        </w:rPr>
      </w:pPr>
      <w:r w:rsidRPr="00247313">
        <w:rPr>
          <w:rFonts w:ascii="Calibri" w:eastAsia="Times New Roman" w:hAnsi="Calibri" w:cs="Calibri"/>
          <w:color w:val="000000"/>
          <w:lang w:eastAsia="nl-NL"/>
        </w:rPr>
        <w:t>Vanuit de daltongedachte zien wij op De Meander de leerkracht als coach en de leerling als eigenaar van het leerproces.</w:t>
      </w:r>
      <w:r>
        <w:rPr>
          <w:rFonts w:ascii="Calibri" w:eastAsia="Times New Roman" w:hAnsi="Calibri" w:cs="Calibri"/>
          <w:color w:val="000000"/>
          <w:lang w:eastAsia="nl-NL"/>
        </w:rPr>
        <w:t xml:space="preserve"> </w:t>
      </w:r>
      <w:r w:rsidRPr="00247313">
        <w:rPr>
          <w:rFonts w:ascii="Calibri" w:eastAsia="Times New Roman" w:hAnsi="Calibri" w:cs="Calibri"/>
          <w:color w:val="000000"/>
          <w:lang w:eastAsia="nl-NL"/>
        </w:rPr>
        <w:t>Wij hebben een enthousiast team en de l</w:t>
      </w:r>
      <w:r>
        <w:rPr>
          <w:rFonts w:ascii="Calibri" w:eastAsia="Times New Roman" w:hAnsi="Calibri" w:cs="Calibri"/>
          <w:color w:val="000000"/>
          <w:lang w:eastAsia="nl-NL"/>
        </w:rPr>
        <w:t>eerkrachten zijn D</w:t>
      </w:r>
      <w:r w:rsidRPr="00247313">
        <w:rPr>
          <w:rFonts w:ascii="Calibri" w:eastAsia="Times New Roman" w:hAnsi="Calibri" w:cs="Calibri"/>
          <w:color w:val="000000"/>
          <w:lang w:eastAsia="nl-NL"/>
        </w:rPr>
        <w:t>alton opgeleid of halen hun bevoegdheid hiervoor. Wij geloven in onderwijs waarin het kind met plezier, op eigen niveau het beste in zichzelf naar boven durft te halen. Zij leren hierbij ook anderen met respect te behandelen.</w:t>
      </w:r>
    </w:p>
    <w:p w14:paraId="381BDC5D" w14:textId="77777777" w:rsidR="00C91297" w:rsidRDefault="00C91297" w:rsidP="00C91297">
      <w:pPr>
        <w:spacing w:after="0" w:line="240" w:lineRule="auto"/>
        <w:jc w:val="both"/>
        <w:rPr>
          <w:rFonts w:ascii="Calibri" w:eastAsia="Times New Roman" w:hAnsi="Calibri" w:cs="Calibri"/>
          <w:color w:val="000000"/>
          <w:lang w:eastAsia="nl-NL"/>
        </w:rPr>
      </w:pPr>
    </w:p>
    <w:p w14:paraId="11FBE39F" w14:textId="078944AA" w:rsidR="00C91297" w:rsidRPr="00247313" w:rsidRDefault="00C91297" w:rsidP="00C91297">
      <w:pPr>
        <w:spacing w:after="0" w:line="240" w:lineRule="auto"/>
        <w:jc w:val="both"/>
        <w:rPr>
          <w:rFonts w:ascii="Calibri" w:eastAsia="Times New Roman" w:hAnsi="Calibri" w:cs="Calibri"/>
          <w:color w:val="000000"/>
          <w:lang w:eastAsia="nl-NL"/>
        </w:rPr>
      </w:pPr>
      <w:r w:rsidRPr="00247313">
        <w:rPr>
          <w:rFonts w:ascii="Calibri" w:eastAsia="Times New Roman" w:hAnsi="Calibri" w:cs="Calibri"/>
          <w:color w:val="000000"/>
          <w:lang w:eastAsia="nl-NL"/>
        </w:rPr>
        <w:t>Ons streven is de leerling voor te bereiden op de steeds veranderende maatschappij. Dit bereiken wij door zelfstandigheid, verantwoordelijkheid en samenwerken te stimuleren. Bovendien leren wij leerlingen om een positieve, kritische blik te ontwikkelen. Eigenaarschap en de betrokkenheid van de leerling spelen daarbij een grote rol.</w:t>
      </w:r>
    </w:p>
    <w:p w14:paraId="3F10EE0D" w14:textId="77777777" w:rsidR="00C91297" w:rsidRDefault="00C91297" w:rsidP="00C91297">
      <w:pPr>
        <w:spacing w:after="0" w:line="240" w:lineRule="auto"/>
        <w:jc w:val="both"/>
        <w:rPr>
          <w:rFonts w:ascii="Calibri" w:eastAsia="Times New Roman" w:hAnsi="Calibri" w:cs="Calibri"/>
          <w:color w:val="000000"/>
          <w:lang w:eastAsia="nl-NL"/>
        </w:rPr>
      </w:pPr>
    </w:p>
    <w:p w14:paraId="07581864" w14:textId="1441E593" w:rsidR="00C91297" w:rsidRDefault="00C91297" w:rsidP="00C91297">
      <w:pPr>
        <w:spacing w:after="0" w:line="240" w:lineRule="auto"/>
        <w:jc w:val="both"/>
        <w:rPr>
          <w:rFonts w:ascii="Calibri" w:eastAsia="Times New Roman" w:hAnsi="Calibri" w:cs="Calibri"/>
          <w:color w:val="000000"/>
          <w:lang w:eastAsia="nl-NL"/>
        </w:rPr>
      </w:pPr>
      <w:r w:rsidRPr="00247313">
        <w:rPr>
          <w:rFonts w:ascii="Calibri" w:eastAsia="Times New Roman" w:hAnsi="Calibri" w:cs="Calibri"/>
          <w:color w:val="000000"/>
          <w:lang w:eastAsia="nl-NL"/>
        </w:rPr>
        <w:t>De Meander is een openbare daltonbasisschool. Samen verzorgen de Meander en de Tjalk , daltononderwijs in Lelystad. Beide scholen met eigen accenten. Daltononderwijs behoort tot de categorie van de traditionele vernieuwingsscholen.</w:t>
      </w:r>
    </w:p>
    <w:p w14:paraId="0F7FDB82" w14:textId="77777777" w:rsidR="00C91297" w:rsidRPr="00247313" w:rsidRDefault="00C91297" w:rsidP="00C91297">
      <w:pPr>
        <w:spacing w:after="0" w:line="240" w:lineRule="auto"/>
        <w:jc w:val="both"/>
        <w:rPr>
          <w:rFonts w:ascii="Calibri" w:eastAsia="Times New Roman" w:hAnsi="Calibri" w:cs="Calibri"/>
          <w:color w:val="000000"/>
          <w:lang w:eastAsia="nl-NL"/>
        </w:rPr>
      </w:pPr>
    </w:p>
    <w:p w14:paraId="59AC6EB2" w14:textId="77777777" w:rsidR="00C91297" w:rsidRPr="00247313" w:rsidRDefault="00C91297" w:rsidP="00C91297">
      <w:pPr>
        <w:spacing w:after="0" w:line="240" w:lineRule="auto"/>
        <w:jc w:val="both"/>
        <w:rPr>
          <w:rFonts w:ascii="Calibri" w:eastAsia="Times New Roman" w:hAnsi="Calibri" w:cs="Calibri"/>
          <w:color w:val="000000"/>
          <w:lang w:eastAsia="nl-NL"/>
        </w:rPr>
      </w:pPr>
      <w:r w:rsidRPr="00247313">
        <w:rPr>
          <w:rFonts w:ascii="Calibri" w:eastAsia="Times New Roman" w:hAnsi="Calibri" w:cs="Calibri"/>
          <w:color w:val="000000"/>
          <w:lang w:eastAsia="nl-NL"/>
        </w:rPr>
        <w:t>Elke daltonschool baseert het onderwijs op vijf kernwaarden:</w:t>
      </w:r>
    </w:p>
    <w:p w14:paraId="676569AC" w14:textId="77777777" w:rsidR="00C91297" w:rsidRDefault="00C91297" w:rsidP="00C91297">
      <w:pPr>
        <w:pStyle w:val="Lijstalinea"/>
        <w:numPr>
          <w:ilvl w:val="0"/>
          <w:numId w:val="37"/>
        </w:numPr>
        <w:spacing w:after="0" w:line="240" w:lineRule="auto"/>
        <w:jc w:val="both"/>
        <w:rPr>
          <w:rFonts w:ascii="Calibri" w:eastAsia="Times New Roman" w:hAnsi="Calibri" w:cs="Calibri"/>
          <w:color w:val="000000"/>
          <w:lang w:eastAsia="nl-NL"/>
        </w:rPr>
      </w:pPr>
      <w:r w:rsidRPr="00F15ECD">
        <w:rPr>
          <w:rFonts w:ascii="Calibri" w:eastAsia="Times New Roman" w:hAnsi="Calibri" w:cs="Calibri"/>
          <w:color w:val="000000"/>
          <w:lang w:eastAsia="nl-NL"/>
        </w:rPr>
        <w:t>zelfstandigheid</w:t>
      </w:r>
    </w:p>
    <w:p w14:paraId="7A2136EE" w14:textId="77777777" w:rsidR="00C91297" w:rsidRDefault="00C91297" w:rsidP="00C91297">
      <w:pPr>
        <w:pStyle w:val="Lijstalinea"/>
        <w:numPr>
          <w:ilvl w:val="0"/>
          <w:numId w:val="37"/>
        </w:numPr>
        <w:spacing w:after="0" w:line="240" w:lineRule="auto"/>
        <w:jc w:val="both"/>
        <w:rPr>
          <w:rFonts w:ascii="Calibri" w:eastAsia="Times New Roman" w:hAnsi="Calibri" w:cs="Calibri"/>
          <w:color w:val="000000"/>
          <w:lang w:eastAsia="nl-NL"/>
        </w:rPr>
      </w:pPr>
      <w:r w:rsidRPr="00F15ECD">
        <w:rPr>
          <w:rFonts w:ascii="Calibri" w:eastAsia="Times New Roman" w:hAnsi="Calibri" w:cs="Calibri"/>
          <w:color w:val="000000"/>
          <w:lang w:eastAsia="nl-NL"/>
        </w:rPr>
        <w:t>vrijheid/verantwoordelijkheid</w:t>
      </w:r>
    </w:p>
    <w:p w14:paraId="1B9CD663" w14:textId="77777777" w:rsidR="00C91297" w:rsidRDefault="00C91297" w:rsidP="00C91297">
      <w:pPr>
        <w:pStyle w:val="Lijstalinea"/>
        <w:numPr>
          <w:ilvl w:val="0"/>
          <w:numId w:val="37"/>
        </w:numPr>
        <w:spacing w:after="0" w:line="240" w:lineRule="auto"/>
        <w:jc w:val="both"/>
        <w:rPr>
          <w:rFonts w:ascii="Calibri" w:eastAsia="Times New Roman" w:hAnsi="Calibri" w:cs="Calibri"/>
          <w:color w:val="000000"/>
          <w:lang w:eastAsia="nl-NL"/>
        </w:rPr>
      </w:pPr>
      <w:r w:rsidRPr="00F15ECD">
        <w:rPr>
          <w:rFonts w:ascii="Calibri" w:eastAsia="Times New Roman" w:hAnsi="Calibri" w:cs="Calibri"/>
          <w:color w:val="000000"/>
          <w:lang w:eastAsia="nl-NL"/>
        </w:rPr>
        <w:t>samenwerking</w:t>
      </w:r>
    </w:p>
    <w:p w14:paraId="65022022" w14:textId="77777777" w:rsidR="00C91297" w:rsidRDefault="00C91297" w:rsidP="00C91297">
      <w:pPr>
        <w:pStyle w:val="Lijstalinea"/>
        <w:numPr>
          <w:ilvl w:val="0"/>
          <w:numId w:val="37"/>
        </w:numPr>
        <w:spacing w:after="0" w:line="240" w:lineRule="auto"/>
        <w:jc w:val="both"/>
        <w:rPr>
          <w:rFonts w:ascii="Calibri" w:eastAsia="Times New Roman" w:hAnsi="Calibri" w:cs="Calibri"/>
          <w:color w:val="000000"/>
          <w:lang w:eastAsia="nl-NL"/>
        </w:rPr>
      </w:pPr>
      <w:r w:rsidRPr="00F15ECD">
        <w:rPr>
          <w:rFonts w:ascii="Calibri" w:eastAsia="Times New Roman" w:hAnsi="Calibri" w:cs="Calibri"/>
          <w:color w:val="000000"/>
          <w:lang w:eastAsia="nl-NL"/>
        </w:rPr>
        <w:t>effectiviteit en doelmatigheid</w:t>
      </w:r>
    </w:p>
    <w:p w14:paraId="5EF7621B" w14:textId="0DA62D09" w:rsidR="00C91297" w:rsidRPr="00F15ECD" w:rsidRDefault="00C91297" w:rsidP="00C91297">
      <w:pPr>
        <w:pStyle w:val="Lijstalinea"/>
        <w:numPr>
          <w:ilvl w:val="0"/>
          <w:numId w:val="37"/>
        </w:numPr>
        <w:spacing w:after="0" w:line="240" w:lineRule="auto"/>
        <w:jc w:val="both"/>
        <w:rPr>
          <w:rFonts w:ascii="Calibri" w:eastAsia="Times New Roman" w:hAnsi="Calibri" w:cs="Calibri"/>
          <w:color w:val="000000"/>
          <w:lang w:eastAsia="nl-NL"/>
        </w:rPr>
      </w:pPr>
      <w:r>
        <w:rPr>
          <w:rFonts w:ascii="Calibri" w:eastAsia="Times New Roman" w:hAnsi="Calibri" w:cs="Calibri"/>
          <w:color w:val="000000"/>
          <w:lang w:eastAsia="nl-NL"/>
        </w:rPr>
        <w:t>reflectie</w:t>
      </w:r>
    </w:p>
    <w:p w14:paraId="2FDB89CA" w14:textId="77777777" w:rsidR="00C91297" w:rsidRDefault="00C91297" w:rsidP="00C91297">
      <w:pPr>
        <w:spacing w:after="0" w:line="240" w:lineRule="auto"/>
        <w:jc w:val="both"/>
        <w:rPr>
          <w:rFonts w:ascii="Calibri" w:eastAsia="Times New Roman" w:hAnsi="Calibri" w:cs="Calibri"/>
          <w:color w:val="000000"/>
          <w:lang w:eastAsia="nl-NL"/>
        </w:rPr>
      </w:pPr>
    </w:p>
    <w:p w14:paraId="537B9992" w14:textId="3714B11D" w:rsidR="00C91297" w:rsidRPr="00247313" w:rsidRDefault="00C91297" w:rsidP="00C91297">
      <w:pPr>
        <w:spacing w:after="0" w:line="240" w:lineRule="auto"/>
        <w:jc w:val="both"/>
        <w:rPr>
          <w:rFonts w:ascii="Calibri" w:eastAsia="Times New Roman" w:hAnsi="Calibri" w:cs="Calibri"/>
          <w:color w:val="000000"/>
          <w:lang w:eastAsia="nl-NL"/>
        </w:rPr>
      </w:pPr>
      <w:r w:rsidRPr="00247313">
        <w:rPr>
          <w:rFonts w:ascii="Calibri" w:eastAsia="Times New Roman" w:hAnsi="Calibri" w:cs="Calibri"/>
          <w:color w:val="000000"/>
          <w:lang w:eastAsia="nl-NL"/>
        </w:rPr>
        <w:t>De dag- en/of weektaak is hierbij een belangrijk hulpmiddel waardoor wij kunnen differentiëren in tempo en niveau en waarmee de leerlingen kunnen reflecteren op hun eigen handelen.</w:t>
      </w:r>
    </w:p>
    <w:p w14:paraId="6B8D94BE" w14:textId="30B2F3FB" w:rsidR="00C91297" w:rsidRPr="00D62674" w:rsidRDefault="00C91297" w:rsidP="00C91297">
      <w:pPr>
        <w:pStyle w:val="Kop2"/>
        <w:spacing w:before="0" w:line="276" w:lineRule="auto"/>
        <w:rPr>
          <w:rFonts w:asciiTheme="minorHAnsi" w:hAnsiTheme="minorHAnsi" w:cstheme="minorHAnsi"/>
          <w:sz w:val="36"/>
          <w:szCs w:val="36"/>
        </w:rPr>
      </w:pPr>
      <w:r w:rsidRPr="00BB1BF6">
        <w:rPr>
          <w:rFonts w:asciiTheme="minorHAnsi" w:hAnsiTheme="minorHAnsi" w:cstheme="minorHAnsi"/>
        </w:rPr>
        <w:br w:type="page"/>
      </w:r>
      <w:bookmarkStart w:id="5" w:name="_Toc98499437"/>
      <w:r w:rsidRPr="00D62674">
        <w:rPr>
          <w:rFonts w:asciiTheme="minorHAnsi" w:hAnsiTheme="minorHAnsi" w:cstheme="minorHAnsi"/>
          <w:sz w:val="36"/>
          <w:szCs w:val="36"/>
        </w:rPr>
        <w:lastRenderedPageBreak/>
        <w:t>1.3 Relatie met andere beleidstukken</w:t>
      </w:r>
      <w:bookmarkEnd w:id="5"/>
    </w:p>
    <w:p w14:paraId="359A9763" w14:textId="77777777" w:rsidR="00C91297" w:rsidRDefault="00C91297" w:rsidP="00C91297">
      <w:pPr>
        <w:spacing w:after="0" w:line="276" w:lineRule="auto"/>
        <w:rPr>
          <w:rFonts w:eastAsiaTheme="majorEastAsia" w:cstheme="minorHAnsi"/>
          <w:b/>
          <w:bCs/>
        </w:rPr>
      </w:pPr>
    </w:p>
    <w:p w14:paraId="6F8964B2" w14:textId="0735CA32" w:rsidR="00C91297" w:rsidRPr="00BB1BF6" w:rsidRDefault="00C91297" w:rsidP="00C91297">
      <w:pPr>
        <w:spacing w:after="0" w:line="276" w:lineRule="auto"/>
        <w:jc w:val="both"/>
        <w:rPr>
          <w:rFonts w:eastAsiaTheme="majorEastAsia" w:cstheme="minorHAnsi"/>
          <w:b/>
          <w:bCs/>
        </w:rPr>
      </w:pPr>
      <w:r w:rsidRPr="00BB1BF6">
        <w:rPr>
          <w:rFonts w:eastAsiaTheme="majorEastAsia" w:cstheme="minorHAnsi"/>
          <w:b/>
          <w:bCs/>
        </w:rPr>
        <w:t>Het schoolplan</w:t>
      </w:r>
    </w:p>
    <w:p w14:paraId="47AA1299" w14:textId="777777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Iedere Nederlandse school heeft een schoolplan, waarin uitgebreid wordt verwoord hoe er wordt gewerkt, waarom er zo wordt gewerkt, welke materialen daarbij worden gebruikt en wat de ontwikkelingsplannen voor een periode van 4 schooljaren zijn.</w:t>
      </w:r>
    </w:p>
    <w:p w14:paraId="6C8D0FA2" w14:textId="68CF563C"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De reikwijdte van het schoolplan is daarmee groter dan die van het </w:t>
      </w:r>
      <w:r>
        <w:rPr>
          <w:rFonts w:eastAsiaTheme="majorEastAsia" w:cstheme="minorHAnsi"/>
        </w:rPr>
        <w:t>Daltonhand</w:t>
      </w:r>
      <w:r w:rsidRPr="00BB1BF6">
        <w:rPr>
          <w:rFonts w:eastAsiaTheme="majorEastAsia" w:cstheme="minorHAnsi"/>
        </w:rPr>
        <w:t xml:space="preserve">boek dat nu voor u ligt. In dit boek worden voornamelijk de praktische afspraken beschreven die binnen het team zijn gemaakt, om ervoor te zorgen dat de Meander een </w:t>
      </w:r>
      <w:r>
        <w:rPr>
          <w:rFonts w:eastAsiaTheme="majorEastAsia" w:cstheme="minorHAnsi"/>
        </w:rPr>
        <w:t>d</w:t>
      </w:r>
      <w:r w:rsidRPr="00BB1BF6">
        <w:rPr>
          <w:rFonts w:eastAsiaTheme="majorEastAsia" w:cstheme="minorHAnsi"/>
        </w:rPr>
        <w:t>altonschool is en blijft.</w:t>
      </w:r>
    </w:p>
    <w:p w14:paraId="4BD71E78" w14:textId="77777777" w:rsidR="00C91297" w:rsidRDefault="00C91297" w:rsidP="00C91297">
      <w:pPr>
        <w:spacing w:after="0" w:line="276" w:lineRule="auto"/>
        <w:jc w:val="both"/>
        <w:rPr>
          <w:rFonts w:eastAsiaTheme="majorEastAsia" w:cstheme="minorHAnsi"/>
          <w:b/>
          <w:bCs/>
        </w:rPr>
      </w:pPr>
    </w:p>
    <w:p w14:paraId="47A1A8E3" w14:textId="5890F36A" w:rsidR="00C91297" w:rsidRPr="00BB1BF6" w:rsidRDefault="00C91297" w:rsidP="00C91297">
      <w:pPr>
        <w:spacing w:after="0" w:line="276" w:lineRule="auto"/>
        <w:jc w:val="both"/>
        <w:rPr>
          <w:rFonts w:eastAsiaTheme="majorEastAsia" w:cstheme="minorHAnsi"/>
          <w:b/>
          <w:bCs/>
        </w:rPr>
      </w:pPr>
      <w:r w:rsidRPr="00BB1BF6">
        <w:rPr>
          <w:rFonts w:eastAsiaTheme="majorEastAsia" w:cstheme="minorHAnsi"/>
          <w:b/>
          <w:bCs/>
        </w:rPr>
        <w:t>De schoolgids</w:t>
      </w:r>
    </w:p>
    <w:p w14:paraId="659AEC08" w14:textId="06758C3D"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Aan het begin van het schooljaar wordt de schoolgids uitgegeven. Deze komt op de website van onze school te staan en is voor iedereen te lezen. Als ouders een papieren versie willen, dan is dat natuurlijk mogelijk. In de schoolgids staat praktische informatie over de school. Voorbeelden zijn: de identiteit van de school, de vakken die gegeven worden, de samenstelling van het team, de activiteiten door het jaar heen, de zorgstructuur, de rapportage en ouderbetrokkenheid.</w:t>
      </w:r>
    </w:p>
    <w:p w14:paraId="50A9E198" w14:textId="69D6F3F3" w:rsidR="00C91297" w:rsidRPr="00BB1BF6" w:rsidRDefault="00C91297" w:rsidP="00C91297">
      <w:pPr>
        <w:spacing w:after="0" w:line="276" w:lineRule="auto"/>
        <w:rPr>
          <w:rFonts w:eastAsiaTheme="majorEastAsia" w:cstheme="minorHAnsi"/>
          <w:b/>
          <w:bCs/>
        </w:rPr>
      </w:pPr>
      <w:r w:rsidRPr="00BB1BF6">
        <w:rPr>
          <w:rFonts w:eastAsiaTheme="majorEastAsia" w:cstheme="minorHAnsi"/>
        </w:rPr>
        <w:br w:type="page"/>
      </w:r>
    </w:p>
    <w:p w14:paraId="3E22234A" w14:textId="1375887F" w:rsidR="00C91297" w:rsidRPr="00BB1BF6" w:rsidRDefault="00C91297" w:rsidP="00C91297">
      <w:pPr>
        <w:pStyle w:val="Kop1"/>
        <w:spacing w:before="0" w:line="276" w:lineRule="auto"/>
        <w:rPr>
          <w:rFonts w:asciiTheme="minorHAnsi" w:hAnsiTheme="minorHAnsi" w:cstheme="minorHAnsi"/>
          <w:color w:val="auto"/>
          <w:sz w:val="56"/>
          <w:szCs w:val="56"/>
        </w:rPr>
      </w:pPr>
      <w:bookmarkStart w:id="6" w:name="_Toc98499438"/>
      <w:r w:rsidRPr="00BB1BF6">
        <w:rPr>
          <w:rFonts w:asciiTheme="minorHAnsi" w:hAnsiTheme="minorHAnsi" w:cstheme="minorHAnsi"/>
          <w:color w:val="auto"/>
          <w:sz w:val="56"/>
          <w:szCs w:val="56"/>
        </w:rPr>
        <w:lastRenderedPageBreak/>
        <w:t>Hoofdstuk 2: Visie op daltononderwijs</w:t>
      </w:r>
      <w:bookmarkEnd w:id="6"/>
    </w:p>
    <w:p w14:paraId="1F02195A" w14:textId="1D5B3C0F" w:rsidR="00C91297" w:rsidRPr="00BB1BF6" w:rsidRDefault="00C91297" w:rsidP="00C91297">
      <w:pPr>
        <w:spacing w:after="0" w:line="276" w:lineRule="auto"/>
        <w:rPr>
          <w:rFonts w:cstheme="minorHAnsi"/>
        </w:rPr>
      </w:pPr>
    </w:p>
    <w:p w14:paraId="501BCAB0" w14:textId="397A5745" w:rsidR="00C91297" w:rsidRPr="00BB1BF6" w:rsidRDefault="00C91297" w:rsidP="00C91297">
      <w:pPr>
        <w:spacing w:after="0" w:line="276" w:lineRule="auto"/>
        <w:jc w:val="both"/>
        <w:rPr>
          <w:rFonts w:cstheme="minorHAnsi"/>
        </w:rPr>
      </w:pPr>
      <w:r w:rsidRPr="00BB1BF6">
        <w:rPr>
          <w:rFonts w:cstheme="minorHAnsi"/>
        </w:rPr>
        <w:t>De overkoepelde vereniging voor het daltononderwijs in Nederland is de Nederlandse Dalton Vereniging (NDV). Vanuit het NDV is een landelijke visie omschreven waar alle daltonscholen in Nederland op een eigen passende wijze invulling aan geven. Het NDV werkt vanuit vijf pijlers: vrijheid/verantwoordelijkheid, zelfstandigheid, samenwerken, reflectie en effectiviteit. De visie van de Meander o</w:t>
      </w:r>
      <w:r>
        <w:rPr>
          <w:rFonts w:cstheme="minorHAnsi"/>
        </w:rPr>
        <w:t>p d</w:t>
      </w:r>
      <w:r w:rsidRPr="00BB1BF6">
        <w:rPr>
          <w:rFonts w:cstheme="minorHAnsi"/>
        </w:rPr>
        <w:t xml:space="preserve">altononderwijs is beschreven aan de hand van deze pijlers. </w:t>
      </w:r>
    </w:p>
    <w:p w14:paraId="3A15685F" w14:textId="77777777" w:rsidR="00C91297" w:rsidRPr="00D62674" w:rsidRDefault="00C91297" w:rsidP="00C91297">
      <w:pPr>
        <w:pStyle w:val="Kop2"/>
        <w:spacing w:before="0" w:line="276" w:lineRule="auto"/>
        <w:jc w:val="both"/>
        <w:rPr>
          <w:rFonts w:asciiTheme="minorHAnsi" w:hAnsiTheme="minorHAnsi" w:cstheme="minorHAnsi"/>
          <w:sz w:val="22"/>
          <w:szCs w:val="22"/>
        </w:rPr>
      </w:pPr>
    </w:p>
    <w:p w14:paraId="20405837" w14:textId="17954078" w:rsidR="00C91297" w:rsidRPr="00BB1BF6" w:rsidRDefault="00C91297" w:rsidP="00C91297">
      <w:pPr>
        <w:pStyle w:val="Kop2"/>
        <w:spacing w:before="0" w:line="276" w:lineRule="auto"/>
        <w:rPr>
          <w:rFonts w:asciiTheme="minorHAnsi" w:hAnsiTheme="minorHAnsi" w:cstheme="minorHAnsi"/>
          <w:sz w:val="36"/>
        </w:rPr>
      </w:pPr>
      <w:bookmarkStart w:id="7" w:name="_Toc98499439"/>
      <w:r>
        <w:rPr>
          <w:rFonts w:asciiTheme="minorHAnsi" w:hAnsiTheme="minorHAnsi" w:cstheme="minorHAnsi"/>
          <w:sz w:val="36"/>
        </w:rPr>
        <w:t xml:space="preserve">2.1 </w:t>
      </w:r>
      <w:r w:rsidRPr="00BB1BF6">
        <w:rPr>
          <w:rFonts w:asciiTheme="minorHAnsi" w:hAnsiTheme="minorHAnsi" w:cstheme="minorHAnsi"/>
          <w:sz w:val="36"/>
        </w:rPr>
        <w:t>Vrijheid en Verantwoordelijkheid</w:t>
      </w:r>
      <w:bookmarkEnd w:id="7"/>
    </w:p>
    <w:p w14:paraId="0599CBFA" w14:textId="752C2EF5" w:rsidR="00C91297" w:rsidRPr="00BB1BF6" w:rsidRDefault="00C91297" w:rsidP="00C91297">
      <w:pPr>
        <w:spacing w:after="0" w:line="276" w:lineRule="auto"/>
        <w:rPr>
          <w:rFonts w:eastAsiaTheme="majorEastAsia" w:cstheme="minorHAnsi"/>
        </w:rPr>
      </w:pPr>
      <w:r w:rsidRPr="3C048B78">
        <w:rPr>
          <w:rFonts w:eastAsiaTheme="majorEastAsia"/>
        </w:rPr>
        <w:t>(Eigen keuzes mogen maken zorgt voor een actieve leerhouding)</w:t>
      </w:r>
      <w:r w:rsidRPr="00BB1BF6">
        <w:rPr>
          <w:rFonts w:cstheme="minorHAnsi"/>
          <w:b/>
          <w:i/>
          <w:noProof/>
          <w:lang w:eastAsia="nl-NL"/>
        </w:rPr>
        <w:drawing>
          <wp:anchor distT="0" distB="0" distL="114300" distR="114300" simplePos="0" relativeHeight="251658246" behindDoc="0" locked="0" layoutInCell="1" allowOverlap="1" wp14:anchorId="13C7AA9C" wp14:editId="6DE8ECA0">
            <wp:simplePos x="0" y="0"/>
            <wp:positionH relativeFrom="column">
              <wp:posOffset>4396105</wp:posOffset>
            </wp:positionH>
            <wp:positionV relativeFrom="paragraph">
              <wp:posOffset>17145</wp:posOffset>
            </wp:positionV>
            <wp:extent cx="1637030" cy="1571625"/>
            <wp:effectExtent l="0" t="0" r="1270" b="9525"/>
            <wp:wrapThrough wrapText="bothSides">
              <wp:wrapPolygon edited="0">
                <wp:start x="0" y="0"/>
                <wp:lineTo x="0" y="21469"/>
                <wp:lineTo x="21365" y="21469"/>
                <wp:lineTo x="21365" y="0"/>
                <wp:lineTo x="0" y="0"/>
              </wp:wrapPolygon>
            </wp:wrapThrough>
            <wp:docPr id="6" name="Afbeelding 6" descr="Afbeeldingsresultaat voor vrijheid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rijheid dalt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03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37BC7" w14:textId="77777777" w:rsidR="00C91297" w:rsidRDefault="00C91297" w:rsidP="00C91297">
      <w:pPr>
        <w:spacing w:after="0" w:line="276" w:lineRule="auto"/>
        <w:rPr>
          <w:rFonts w:eastAsiaTheme="majorEastAsia" w:cstheme="minorHAnsi"/>
          <w:b/>
          <w:bCs/>
          <w:i/>
          <w:iCs/>
        </w:rPr>
      </w:pPr>
    </w:p>
    <w:p w14:paraId="1F72A0B6" w14:textId="037DE193"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Waarom</w:t>
      </w:r>
    </w:p>
    <w:p w14:paraId="76CD9FA5" w14:textId="31374D44"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Verantwoordelijkheid nemen en geven en vertrouwen vragen en schenken zijn onlosmakelijk verbonden met het afleggen van verantwoording. Bij ons op school leren wij van en met elkaar. Wij vinden het belangrijk dat leerlingen betrokken worden bij hun eigen leerproces. Dat zij zich verantwoordelijk voelen bij het welzijn van een ander en zich daarvoor ook actief willen inzetten. Leerlingen bij ons op school leren kritisch te kijken naar eigen handelen en het gemaakte werk.</w:t>
      </w:r>
    </w:p>
    <w:p w14:paraId="4C4ED331" w14:textId="77777777" w:rsidR="00C91297" w:rsidRDefault="00C91297" w:rsidP="00C91297">
      <w:pPr>
        <w:spacing w:after="0" w:line="276" w:lineRule="auto"/>
        <w:jc w:val="both"/>
        <w:rPr>
          <w:rFonts w:eastAsiaTheme="majorEastAsia" w:cstheme="minorHAnsi"/>
          <w:b/>
          <w:bCs/>
          <w:i/>
          <w:iCs/>
        </w:rPr>
      </w:pPr>
    </w:p>
    <w:p w14:paraId="4E93F5C3" w14:textId="45BBAFA9"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Hoe</w:t>
      </w:r>
    </w:p>
    <w:p w14:paraId="4E7AC4DE" w14:textId="2C001489"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Vertrouwen geven is het belangrijkste sleutelwoord. De startpositie van elk kind dat bij ons op school begint is anders. Het ene kind kan meer verantwoordelijkheid aan dan de ander. Het geven van deze verantwoordelijkheid door de leerkracht zal bij elk kind daarom ook anders zijn.</w:t>
      </w:r>
    </w:p>
    <w:p w14:paraId="0023CE7C" w14:textId="0F76D90C"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Het ontwikkelen van deze verantwoordelijkheid begint al vanaf groep 1. Het werken in de hoeken en later op de werkplekken door de school is hier een mooi voorbeeld van. Of het nu de bouwhoek is of een werkplek, de leerling moet zijn verantwoordelijkheid nemen om te doen wat er van ze verwacht wordt. Om deze afspraken zo duidelijk mogelijk te maken, zijn er handelingswijzers  / afsprakenkaarten aanwezig. Hierop kunnen de leerlingen zien wat de afspraken zijn en welke stappen zij moeten nemen.</w:t>
      </w:r>
    </w:p>
    <w:p w14:paraId="686701FB" w14:textId="3667095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Daarnaast zorgt het werken met de weektaak voor het ontwikkelen van de verantwoordelijkheid. Dat start met het plannen, vervolgens het uitvoeren en het eindigt met het zelfstandig nakijken.</w:t>
      </w:r>
    </w:p>
    <w:p w14:paraId="34DB9FE1" w14:textId="77777777" w:rsidR="00C91297" w:rsidRDefault="00C91297" w:rsidP="00C91297">
      <w:pPr>
        <w:spacing w:after="0" w:line="276" w:lineRule="auto"/>
        <w:jc w:val="both"/>
        <w:rPr>
          <w:rFonts w:eastAsiaTheme="majorEastAsia" w:cstheme="minorHAnsi"/>
          <w:b/>
          <w:bCs/>
          <w:i/>
          <w:iCs/>
        </w:rPr>
      </w:pPr>
    </w:p>
    <w:p w14:paraId="6D97EE19" w14:textId="7ADABEEE"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Wat</w:t>
      </w:r>
    </w:p>
    <w:p w14:paraId="3A86C082" w14:textId="3A5C74DF" w:rsidR="00C91297" w:rsidRPr="00BB1BF6" w:rsidRDefault="00C91297" w:rsidP="00C91297">
      <w:pPr>
        <w:spacing w:after="0" w:line="276" w:lineRule="auto"/>
        <w:jc w:val="both"/>
        <w:rPr>
          <w:rFonts w:eastAsiaTheme="majorEastAsia" w:cstheme="minorHAnsi"/>
        </w:rPr>
      </w:pPr>
      <w:r w:rsidRPr="00BB1BF6">
        <w:rPr>
          <w:rFonts w:eastAsiaTheme="majorEastAsia" w:cstheme="minorHAnsi"/>
          <w:b/>
        </w:rPr>
        <w:t>Werkplekken</w:t>
      </w:r>
      <w:r w:rsidRPr="00BB1BF6">
        <w:rPr>
          <w:rFonts w:eastAsiaTheme="majorEastAsia" w:cstheme="minorHAnsi"/>
        </w:rPr>
        <w:t xml:space="preserve"> in de klas en door de school zorgen ervoor, dat de leerlingen zelf een plek mogen kiezen om alleen of samen aan het werk te kunnen gaan.  Wij vinden het belangrijk dat kinderen de ruimte krijgen om eigen keuzes te maken betreffende een werkplek. Dit gebeurt soms ook buiten het gezichtsveld van de leerkracht.</w:t>
      </w:r>
    </w:p>
    <w:p w14:paraId="76AF0902" w14:textId="07B49043"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Vanaf de kleutergroepen bieden wij al diverse hoeken aan waar de kinderen kunnen spelen/werken/leren. Voor de groepen 3 t/m 8 zijn er meerdere werkplekken in de school te vinden.</w:t>
      </w:r>
    </w:p>
    <w:p w14:paraId="73E042D2" w14:textId="77777777" w:rsidR="00C91297" w:rsidRDefault="00C91297" w:rsidP="00C91297">
      <w:pPr>
        <w:rPr>
          <w:rFonts w:eastAsiaTheme="majorEastAsia" w:cstheme="minorHAnsi"/>
          <w:color w:val="2E74B5" w:themeColor="accent1" w:themeShade="BF"/>
          <w:sz w:val="36"/>
          <w:szCs w:val="26"/>
        </w:rPr>
      </w:pPr>
      <w:r>
        <w:rPr>
          <w:rFonts w:cstheme="minorHAnsi"/>
          <w:sz w:val="36"/>
        </w:rPr>
        <w:br w:type="page"/>
      </w:r>
    </w:p>
    <w:p w14:paraId="0C8C362F" w14:textId="64FAB29F" w:rsidR="00C91297" w:rsidRPr="00BB1BF6" w:rsidRDefault="00C91297" w:rsidP="00C91297">
      <w:pPr>
        <w:pStyle w:val="Kop2"/>
        <w:spacing w:before="0" w:line="276" w:lineRule="auto"/>
        <w:rPr>
          <w:rFonts w:asciiTheme="minorHAnsi" w:hAnsiTheme="minorHAnsi" w:cstheme="minorHAnsi"/>
          <w:sz w:val="36"/>
        </w:rPr>
      </w:pPr>
      <w:bookmarkStart w:id="8" w:name="_Toc98499440"/>
      <w:r>
        <w:rPr>
          <w:rFonts w:asciiTheme="minorHAnsi" w:hAnsiTheme="minorHAnsi" w:cstheme="minorHAnsi"/>
          <w:sz w:val="36"/>
        </w:rPr>
        <w:lastRenderedPageBreak/>
        <w:t xml:space="preserve">2.2 </w:t>
      </w:r>
      <w:r w:rsidRPr="00BB1BF6">
        <w:rPr>
          <w:rFonts w:asciiTheme="minorHAnsi" w:hAnsiTheme="minorHAnsi" w:cstheme="minorHAnsi"/>
          <w:sz w:val="36"/>
        </w:rPr>
        <w:t>Zelfstandigheid</w:t>
      </w:r>
      <w:bookmarkEnd w:id="8"/>
    </w:p>
    <w:p w14:paraId="48D27C2D" w14:textId="2953BC8E" w:rsidR="00C91297" w:rsidRPr="00BB1BF6" w:rsidRDefault="00C91297" w:rsidP="00C91297">
      <w:pPr>
        <w:spacing w:after="0" w:line="276" w:lineRule="auto"/>
        <w:rPr>
          <w:rFonts w:eastAsiaTheme="majorEastAsia" w:cstheme="minorHAnsi"/>
        </w:rPr>
      </w:pPr>
      <w:r w:rsidRPr="00BB1BF6">
        <w:rPr>
          <w:rFonts w:eastAsiaTheme="majorEastAsia" w:cstheme="minorHAnsi"/>
        </w:rPr>
        <w:t>(Onafhankelijk zijn van een ander, leert je om te zien wat je zelf kunt)</w:t>
      </w:r>
    </w:p>
    <w:p w14:paraId="76B00E28" w14:textId="77777777" w:rsidR="00C91297" w:rsidRDefault="00C91297" w:rsidP="00C91297">
      <w:pPr>
        <w:spacing w:after="0" w:line="276" w:lineRule="auto"/>
        <w:jc w:val="both"/>
        <w:rPr>
          <w:rFonts w:eastAsiaTheme="majorEastAsia" w:cstheme="minorHAnsi"/>
          <w:b/>
          <w:bCs/>
          <w:i/>
          <w:iCs/>
        </w:rPr>
      </w:pPr>
    </w:p>
    <w:p w14:paraId="3213F6CC" w14:textId="0C0D562F"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Waarom</w:t>
      </w:r>
    </w:p>
    <w:p w14:paraId="4BF2B060" w14:textId="2FE01130"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Wij vinden het belangrijk dat we de kinderen leren zichzelf te redden in een steeds veranderende maatschappij, waarin zelfstandigheid nodig is. Wij geloven erin dat ieder kind deze zelfstandigheid kan ontwikkelen. Dit is niet voor niets 1 van de 5 pijlers van Dalton. Wij proberen leerlingen te laten zien wat de gevolgen kunnen zijn van de gemaakte keuzes en dat zij hiervoor de verantwoordelijkheid nemen. Daarnaast willen wij de kinderen vaardigheden leren om voor zichzelf op te komen en hun grenzen aan te geven.</w:t>
      </w:r>
    </w:p>
    <w:p w14:paraId="694091B9" w14:textId="77777777" w:rsidR="00C91297" w:rsidRDefault="00C91297" w:rsidP="00C91297">
      <w:pPr>
        <w:spacing w:after="0" w:line="276" w:lineRule="auto"/>
        <w:jc w:val="both"/>
        <w:rPr>
          <w:rFonts w:eastAsiaTheme="majorEastAsia" w:cstheme="minorHAnsi"/>
          <w:b/>
          <w:bCs/>
          <w:i/>
          <w:iCs/>
        </w:rPr>
      </w:pPr>
    </w:p>
    <w:p w14:paraId="2747C480" w14:textId="7C6FD4B8"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 xml:space="preserve">Hoe </w:t>
      </w:r>
    </w:p>
    <w:p w14:paraId="78803FE7" w14:textId="40B06D7A"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Zelfstandigheid ontwikkelen doen we stap voor stap, waarbij we vooral kijken naar het niveau van het individuele kind. In iedere groep zitten kinderen die op verschillenden niveaus werken. Sommige kinderen hebben extra instructie nodig, omdat zij de stof wat lastiger vinden of hebben juist baat bij een verkorte uitleg, zodat zij al eerder kunnen starten. Tijdens de werkmomenten zijn de leerlingen zelfstandig aan het werk. De leerkracht kan op dat moment de extra instructies geven. Leerlingen mogen elkaar ook helpen. </w:t>
      </w:r>
    </w:p>
    <w:p w14:paraId="6A371A5B" w14:textId="1951F2A5"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Wij maken de leerlingen zelfstandig door te leren plannen, de weektaak, zelfstandig nakijken, hulp leren geven en vragen waar nodig en een werkplek te kiezen waar ze aan hun taak werken. </w:t>
      </w:r>
    </w:p>
    <w:p w14:paraId="73141BEB" w14:textId="77777777" w:rsidR="00C91297" w:rsidRDefault="00C91297" w:rsidP="00C91297">
      <w:pPr>
        <w:spacing w:after="0" w:line="276" w:lineRule="auto"/>
        <w:jc w:val="both"/>
        <w:rPr>
          <w:rFonts w:eastAsiaTheme="majorEastAsia" w:cstheme="minorHAnsi"/>
          <w:b/>
          <w:bCs/>
          <w:i/>
          <w:iCs/>
        </w:rPr>
      </w:pPr>
    </w:p>
    <w:p w14:paraId="0031EEE2" w14:textId="71D77E45"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Wat</w:t>
      </w:r>
    </w:p>
    <w:p w14:paraId="2FFB5A02" w14:textId="55CC1AEA" w:rsidR="00C91297" w:rsidRPr="00BB1BF6" w:rsidRDefault="00C91297" w:rsidP="00C91297">
      <w:pPr>
        <w:spacing w:after="0" w:line="276" w:lineRule="auto"/>
        <w:jc w:val="both"/>
        <w:rPr>
          <w:rFonts w:eastAsiaTheme="majorEastAsia" w:cstheme="minorHAnsi"/>
          <w:b/>
          <w:bCs/>
        </w:rPr>
      </w:pPr>
      <w:r w:rsidRPr="00BB1BF6">
        <w:rPr>
          <w:rFonts w:eastAsiaTheme="majorEastAsia" w:cstheme="minorHAnsi"/>
          <w:b/>
          <w:bCs/>
        </w:rPr>
        <w:t>Kleuren van de dag</w:t>
      </w:r>
    </w:p>
    <w:p w14:paraId="4F8F0415" w14:textId="2E8AA0AB"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Iedere dag van de week wordt aangegeven met een vaste kleur. Dit is bij alle groepen gelijk. Zo wordt de week gestructureerd voor de leerlingen, wat hen bijvoorbeeld helpt een planning te maken. De kleuren hangen zichtbaar in iedere groep.</w:t>
      </w:r>
    </w:p>
    <w:p w14:paraId="17D2C70D" w14:textId="41555DF0" w:rsidR="00C91297" w:rsidRPr="00D62674" w:rsidRDefault="00C91297" w:rsidP="00C91297">
      <w:pPr>
        <w:spacing w:after="0" w:line="276" w:lineRule="auto"/>
        <w:jc w:val="both"/>
        <w:rPr>
          <w:rFonts w:eastAsiaTheme="majorEastAsia" w:cstheme="minorHAnsi"/>
          <w:b/>
          <w:color w:val="FFC000" w:themeColor="accent4"/>
        </w:rPr>
      </w:pPr>
      <w:r w:rsidRPr="00D66981">
        <w:rPr>
          <w:rFonts w:eastAsiaTheme="majorEastAsia" w:cstheme="minorHAnsi"/>
          <w:b/>
          <w:color w:val="FFC000" w:themeColor="accent4"/>
        </w:rPr>
        <w:t>Maandag</w:t>
      </w:r>
      <w:r w:rsidRPr="00D62674">
        <w:rPr>
          <w:rFonts w:cstheme="minorHAnsi"/>
          <w:b/>
        </w:rPr>
        <w:tab/>
      </w:r>
    </w:p>
    <w:p w14:paraId="53C74A37" w14:textId="04C8E353" w:rsidR="00C91297" w:rsidRPr="00D62674" w:rsidRDefault="00C91297" w:rsidP="00C91297">
      <w:pPr>
        <w:spacing w:after="0" w:line="276" w:lineRule="auto"/>
        <w:jc w:val="both"/>
        <w:rPr>
          <w:rFonts w:eastAsiaTheme="majorEastAsia" w:cstheme="minorHAnsi"/>
          <w:b/>
          <w:color w:val="FF66FF"/>
        </w:rPr>
      </w:pPr>
      <w:r w:rsidRPr="00D62674">
        <w:rPr>
          <w:rFonts w:eastAsiaTheme="majorEastAsia" w:cstheme="minorHAnsi"/>
          <w:b/>
          <w:color w:val="FF0000"/>
        </w:rPr>
        <w:t>Dinsdag</w:t>
      </w:r>
    </w:p>
    <w:p w14:paraId="46B5C174" w14:textId="1A67CA44" w:rsidR="00C91297" w:rsidRPr="00FD0D67" w:rsidRDefault="00C91297" w:rsidP="00C91297">
      <w:pPr>
        <w:spacing w:after="0" w:line="276" w:lineRule="auto"/>
        <w:jc w:val="both"/>
        <w:rPr>
          <w:rFonts w:eastAsiaTheme="majorEastAsia" w:cstheme="minorHAnsi"/>
          <w:b/>
          <w:color w:val="FF3399"/>
        </w:rPr>
      </w:pPr>
      <w:r w:rsidRPr="00FD0D67">
        <w:rPr>
          <w:rFonts w:eastAsiaTheme="majorEastAsia" w:cstheme="minorHAnsi"/>
          <w:b/>
          <w:color w:val="FF3399"/>
        </w:rPr>
        <w:t>Woensdag</w:t>
      </w:r>
    </w:p>
    <w:p w14:paraId="37328420" w14:textId="77777777" w:rsidR="00C91297" w:rsidRPr="00FD0D67" w:rsidRDefault="00C91297" w:rsidP="00C91297">
      <w:pPr>
        <w:spacing w:after="0" w:line="276" w:lineRule="auto"/>
        <w:jc w:val="both"/>
        <w:rPr>
          <w:rFonts w:eastAsiaTheme="majorEastAsia" w:cstheme="minorHAnsi"/>
          <w:b/>
          <w:color w:val="9933FF"/>
        </w:rPr>
      </w:pPr>
      <w:r w:rsidRPr="00FD0D67">
        <w:rPr>
          <w:rFonts w:eastAsiaTheme="majorEastAsia" w:cstheme="minorHAnsi"/>
          <w:b/>
          <w:color w:val="9933FF"/>
        </w:rPr>
        <w:t xml:space="preserve">Donderdag </w:t>
      </w:r>
    </w:p>
    <w:p w14:paraId="01D03080" w14:textId="08724D55" w:rsidR="00C91297" w:rsidRPr="00FD0D67" w:rsidRDefault="00C91297" w:rsidP="00C91297">
      <w:pPr>
        <w:spacing w:after="0" w:line="276" w:lineRule="auto"/>
        <w:jc w:val="both"/>
        <w:rPr>
          <w:rFonts w:eastAsiaTheme="majorEastAsia" w:cstheme="minorHAnsi"/>
          <w:b/>
          <w:color w:val="00B0F0"/>
        </w:rPr>
      </w:pPr>
      <w:r w:rsidRPr="00FD0D67">
        <w:rPr>
          <w:rFonts w:eastAsiaTheme="majorEastAsia" w:cstheme="minorHAnsi"/>
          <w:b/>
          <w:color w:val="00B0F0"/>
        </w:rPr>
        <w:t xml:space="preserve">Vrijdag </w:t>
      </w:r>
    </w:p>
    <w:p w14:paraId="1E7525AB" w14:textId="4465531B" w:rsidR="00C91297" w:rsidRPr="00BB1BF6" w:rsidRDefault="00C91297" w:rsidP="00C91297">
      <w:pPr>
        <w:spacing w:after="0" w:line="276" w:lineRule="auto"/>
        <w:jc w:val="both"/>
        <w:rPr>
          <w:rFonts w:eastAsiaTheme="majorEastAsia" w:cstheme="minorHAnsi"/>
        </w:rPr>
      </w:pPr>
      <w:r>
        <w:rPr>
          <w:rFonts w:eastAsiaTheme="majorEastAsia" w:cstheme="minorHAnsi"/>
        </w:rPr>
        <w:t>De</w:t>
      </w:r>
      <w:r w:rsidRPr="00BB1BF6">
        <w:rPr>
          <w:rFonts w:eastAsiaTheme="majorEastAsia" w:cstheme="minorHAnsi"/>
        </w:rPr>
        <w:t xml:space="preserve"> </w:t>
      </w:r>
      <w:proofErr w:type="spellStart"/>
      <w:r w:rsidRPr="00BB1BF6">
        <w:rPr>
          <w:rFonts w:eastAsiaTheme="majorEastAsia" w:cstheme="minorHAnsi"/>
        </w:rPr>
        <w:t>dagkleuren</w:t>
      </w:r>
      <w:proofErr w:type="spellEnd"/>
      <w:r w:rsidRPr="00BB1BF6">
        <w:rPr>
          <w:rFonts w:eastAsiaTheme="majorEastAsia" w:cstheme="minorHAnsi"/>
        </w:rPr>
        <w:t xml:space="preserve"> kunnen ook gebruikt worden voor de administratie van verschillende taken. De kinderen uit groep 1/2 plannen op het planbord met de </w:t>
      </w:r>
      <w:proofErr w:type="spellStart"/>
      <w:r w:rsidRPr="00BB1BF6">
        <w:rPr>
          <w:rFonts w:eastAsiaTheme="majorEastAsia" w:cstheme="minorHAnsi"/>
        </w:rPr>
        <w:t>dagkleur</w:t>
      </w:r>
      <w:proofErr w:type="spellEnd"/>
      <w:r w:rsidRPr="00BB1BF6">
        <w:rPr>
          <w:rFonts w:eastAsiaTheme="majorEastAsia" w:cstheme="minorHAnsi"/>
        </w:rPr>
        <w:t xml:space="preserve"> welke taak zij gaan uitvoeren. De kinderen uit groep 3 t/m 8 gebruiken de kleuren om hun weektaak te plannen.</w:t>
      </w:r>
    </w:p>
    <w:p w14:paraId="2411E5BB" w14:textId="006CFA96" w:rsidR="00C91297" w:rsidRPr="00BB1BF6" w:rsidRDefault="00C91297" w:rsidP="00C91297">
      <w:pPr>
        <w:spacing w:after="0" w:line="276" w:lineRule="auto"/>
        <w:jc w:val="both"/>
        <w:rPr>
          <w:rFonts w:eastAsiaTheme="majorEastAsia" w:cstheme="minorHAnsi"/>
        </w:rPr>
      </w:pPr>
    </w:p>
    <w:p w14:paraId="16934E24" w14:textId="560298F8" w:rsidR="00C91297" w:rsidRPr="00BB1BF6" w:rsidRDefault="00C91297" w:rsidP="00C91297">
      <w:pPr>
        <w:spacing w:after="0" w:line="276" w:lineRule="auto"/>
        <w:jc w:val="both"/>
        <w:rPr>
          <w:rFonts w:eastAsiaTheme="majorEastAsia" w:cstheme="minorHAnsi"/>
          <w:b/>
          <w:bCs/>
        </w:rPr>
      </w:pPr>
      <w:r w:rsidRPr="3C048B78">
        <w:rPr>
          <w:rFonts w:eastAsiaTheme="majorEastAsia"/>
          <w:b/>
        </w:rPr>
        <w:t>Dagritme kaarten (onderbouw)</w:t>
      </w:r>
    </w:p>
    <w:p w14:paraId="79132554" w14:textId="3B12742D" w:rsidR="00C91297" w:rsidRDefault="00C91297" w:rsidP="00C91297">
      <w:pPr>
        <w:spacing w:after="0" w:line="276" w:lineRule="auto"/>
        <w:jc w:val="both"/>
        <w:rPr>
          <w:rFonts w:eastAsiaTheme="majorEastAsia" w:cstheme="minorHAnsi"/>
        </w:rPr>
      </w:pPr>
      <w:r>
        <w:rPr>
          <w:rFonts w:eastAsiaTheme="majorEastAsia" w:cstheme="minorHAnsi"/>
          <w:noProof/>
          <w:lang w:eastAsia="nl-NL"/>
        </w:rPr>
        <w:drawing>
          <wp:inline distT="0" distB="0" distL="0" distR="0" wp14:anchorId="1BCA9AAE" wp14:editId="469CD60F">
            <wp:extent cx="5334000" cy="857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dagritmekaarten kleuterplein.jpg"/>
                    <pic:cNvPicPr/>
                  </pic:nvPicPr>
                  <pic:blipFill>
                    <a:blip r:embed="rId18">
                      <a:extLst>
                        <a:ext uri="{28A0092B-C50C-407E-A947-70E740481C1C}">
                          <a14:useLocalDpi xmlns:a14="http://schemas.microsoft.com/office/drawing/2010/main" val="0"/>
                        </a:ext>
                      </a:extLst>
                    </a:blip>
                    <a:stretch>
                      <a:fillRect/>
                    </a:stretch>
                  </pic:blipFill>
                  <pic:spPr>
                    <a:xfrm>
                      <a:off x="0" y="0"/>
                      <a:ext cx="5334000" cy="857250"/>
                    </a:xfrm>
                    <a:prstGeom prst="rect">
                      <a:avLst/>
                    </a:prstGeom>
                  </pic:spPr>
                </pic:pic>
              </a:graphicData>
            </a:graphic>
          </wp:inline>
        </w:drawing>
      </w:r>
    </w:p>
    <w:p w14:paraId="12F595A2" w14:textId="5617AC4B" w:rsidR="00C91297" w:rsidRPr="00646E60" w:rsidRDefault="00C91297" w:rsidP="00C91297">
      <w:pPr>
        <w:spacing w:after="0" w:line="276" w:lineRule="auto"/>
        <w:jc w:val="both"/>
        <w:rPr>
          <w:rFonts w:eastAsiaTheme="majorEastAsia" w:cstheme="minorHAnsi"/>
        </w:rPr>
      </w:pPr>
      <w:r w:rsidRPr="00BB1BF6">
        <w:rPr>
          <w:rFonts w:eastAsiaTheme="majorEastAsia" w:cstheme="minorHAnsi"/>
        </w:rPr>
        <w:t>Het verloop van de dag wordt aangegeven door kaartjes met plaatjes.  Hierop kunnen de kinderen zien hoe de volgorde van de activiteiten is. Dit helpt ze om de dag te ordenen.</w:t>
      </w:r>
    </w:p>
    <w:p w14:paraId="10CC555A" w14:textId="32CCB932" w:rsidR="00C91297" w:rsidRDefault="00C91297" w:rsidP="00C91297">
      <w:pPr>
        <w:spacing w:after="0" w:line="276" w:lineRule="auto"/>
        <w:rPr>
          <w:rFonts w:eastAsiaTheme="majorEastAsia" w:cstheme="minorHAnsi"/>
          <w:b/>
          <w:bCs/>
        </w:rPr>
      </w:pPr>
    </w:p>
    <w:p w14:paraId="72E9849C" w14:textId="77777777" w:rsidR="00C91297" w:rsidRDefault="00C91297" w:rsidP="00C91297">
      <w:pPr>
        <w:spacing w:after="0" w:line="276" w:lineRule="auto"/>
        <w:rPr>
          <w:rFonts w:eastAsiaTheme="majorEastAsia" w:cstheme="minorHAnsi"/>
          <w:b/>
          <w:bCs/>
        </w:rPr>
      </w:pPr>
    </w:p>
    <w:p w14:paraId="2260D165" w14:textId="4D9F550D" w:rsidR="00C91297" w:rsidRPr="00BB1BF6" w:rsidRDefault="00C91297" w:rsidP="00C91297">
      <w:pPr>
        <w:spacing w:after="0" w:line="276" w:lineRule="auto"/>
        <w:jc w:val="both"/>
        <w:rPr>
          <w:rFonts w:eastAsiaTheme="majorEastAsia" w:cstheme="minorHAnsi"/>
          <w:b/>
          <w:bCs/>
        </w:rPr>
      </w:pPr>
      <w:r w:rsidRPr="00BB1BF6">
        <w:rPr>
          <w:rFonts w:eastAsiaTheme="majorEastAsia" w:cstheme="minorHAnsi"/>
          <w:b/>
          <w:bCs/>
        </w:rPr>
        <w:lastRenderedPageBreak/>
        <w:t xml:space="preserve">Stoplicht </w:t>
      </w:r>
    </w:p>
    <w:p w14:paraId="71351801" w14:textId="40536A2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In elke groep van onze school hang</w:t>
      </w:r>
      <w:r>
        <w:rPr>
          <w:rFonts w:eastAsiaTheme="majorEastAsia" w:cstheme="minorHAnsi"/>
        </w:rPr>
        <w:t>en</w:t>
      </w:r>
      <w:r w:rsidRPr="00BB1BF6">
        <w:rPr>
          <w:rFonts w:eastAsiaTheme="majorEastAsia" w:cstheme="minorHAnsi"/>
        </w:rPr>
        <w:t xml:space="preserve"> een stoplicht </w:t>
      </w:r>
      <w:r>
        <w:rPr>
          <w:rFonts w:eastAsiaTheme="majorEastAsia" w:cstheme="minorHAnsi"/>
        </w:rPr>
        <w:t>en een timer</w:t>
      </w:r>
      <w:r w:rsidRPr="004234D0">
        <w:rPr>
          <w:rFonts w:eastAsiaTheme="majorEastAsia" w:cstheme="minorHAnsi"/>
        </w:rPr>
        <w:t xml:space="preserve">. </w:t>
      </w:r>
      <w:r w:rsidRPr="004234D0">
        <w:rPr>
          <w:rFonts w:ascii="Calibri" w:hAnsi="Calibri" w:cs="Calibri"/>
          <w:shd w:val="clear" w:color="auto" w:fill="FFFFFF"/>
        </w:rPr>
        <w:t xml:space="preserve">Het stoplicht </w:t>
      </w:r>
      <w:r>
        <w:rPr>
          <w:rFonts w:ascii="Calibri" w:hAnsi="Calibri" w:cs="Calibri"/>
          <w:shd w:val="clear" w:color="auto" w:fill="FFFFFF"/>
        </w:rPr>
        <w:t>wordt</w:t>
      </w:r>
      <w:r w:rsidRPr="004234D0">
        <w:rPr>
          <w:rFonts w:ascii="Calibri" w:hAnsi="Calibri" w:cs="Calibri"/>
          <w:shd w:val="clear" w:color="auto" w:fill="FFFFFF"/>
        </w:rPr>
        <w:t xml:space="preserve"> gebruikt om uitgestelde aandacht en </w:t>
      </w:r>
      <w:r>
        <w:rPr>
          <w:rFonts w:ascii="Calibri" w:hAnsi="Calibri" w:cs="Calibri"/>
          <w:shd w:val="clear" w:color="auto" w:fill="FFFFFF"/>
        </w:rPr>
        <w:t xml:space="preserve">het </w:t>
      </w:r>
      <w:r w:rsidRPr="004234D0">
        <w:rPr>
          <w:rFonts w:ascii="Calibri" w:hAnsi="Calibri" w:cs="Calibri"/>
          <w:shd w:val="clear" w:color="auto" w:fill="FFFFFF"/>
        </w:rPr>
        <w:t>zelfstandig werken te organiseren en visualiseren.</w:t>
      </w:r>
      <w:r>
        <w:rPr>
          <w:rFonts w:ascii="Calibri" w:hAnsi="Calibri" w:cs="Calibri"/>
          <w:shd w:val="clear" w:color="auto" w:fill="FFFFFF"/>
        </w:rPr>
        <w:t xml:space="preserve"> De timer laat zien hoe lang het stoplicht nog op de kleur blijft staan.</w:t>
      </w:r>
      <w:r>
        <w:rPr>
          <w:rFonts w:eastAsiaTheme="majorEastAsia" w:cstheme="minorHAnsi"/>
        </w:rPr>
        <w:t xml:space="preserve"> De afspraken van het stoplicht voor zelfstandig werken:</w:t>
      </w:r>
    </w:p>
    <w:p w14:paraId="30715708" w14:textId="367AF40F" w:rsidR="00C91297" w:rsidRDefault="003553F5" w:rsidP="00C91297">
      <w:pPr>
        <w:spacing w:after="0" w:line="276" w:lineRule="auto"/>
        <w:jc w:val="both"/>
        <w:rPr>
          <w:rFonts w:eastAsiaTheme="majorEastAsia" w:cstheme="minorHAnsi"/>
          <w:b/>
          <w:bCs/>
        </w:rPr>
      </w:pPr>
      <w:r>
        <w:rPr>
          <w:rFonts w:eastAsiaTheme="majorEastAsia" w:cstheme="minorHAnsi"/>
          <w:b/>
          <w:bCs/>
          <w:noProof/>
        </w:rPr>
        <w:drawing>
          <wp:inline distT="0" distB="0" distL="0" distR="0" wp14:anchorId="25F1AC35" wp14:editId="6AC7505F">
            <wp:extent cx="3705101" cy="25051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3787" cy="2538109"/>
                    </a:xfrm>
                    <a:prstGeom prst="rect">
                      <a:avLst/>
                    </a:prstGeom>
                  </pic:spPr>
                </pic:pic>
              </a:graphicData>
            </a:graphic>
          </wp:inline>
        </w:drawing>
      </w:r>
    </w:p>
    <w:p w14:paraId="12F78E46" w14:textId="77777777" w:rsidR="00C91297" w:rsidRDefault="00C91297" w:rsidP="00C91297">
      <w:pPr>
        <w:spacing w:after="0" w:line="276" w:lineRule="auto"/>
        <w:jc w:val="both"/>
        <w:rPr>
          <w:rFonts w:eastAsiaTheme="majorEastAsia" w:cstheme="minorHAnsi"/>
          <w:b/>
          <w:bCs/>
        </w:rPr>
      </w:pPr>
    </w:p>
    <w:p w14:paraId="5594C3E4" w14:textId="4DFFAFE6" w:rsidR="00C91297" w:rsidRPr="00BB1BF6" w:rsidRDefault="00C91297" w:rsidP="00C91297">
      <w:pPr>
        <w:spacing w:after="0" w:line="276" w:lineRule="auto"/>
        <w:jc w:val="both"/>
        <w:rPr>
          <w:rFonts w:eastAsiaTheme="majorEastAsia" w:cstheme="minorHAnsi"/>
          <w:b/>
          <w:bCs/>
        </w:rPr>
      </w:pPr>
      <w:r w:rsidRPr="00BB1BF6">
        <w:rPr>
          <w:rFonts w:cstheme="minorHAnsi"/>
          <w:noProof/>
          <w:lang w:eastAsia="nl-NL"/>
        </w:rPr>
        <w:drawing>
          <wp:anchor distT="0" distB="0" distL="114300" distR="114300" simplePos="0" relativeHeight="251658240" behindDoc="0" locked="0" layoutInCell="1" allowOverlap="1" wp14:anchorId="2D712686" wp14:editId="68DFAF08">
            <wp:simplePos x="0" y="0"/>
            <wp:positionH relativeFrom="margin">
              <wp:align>left</wp:align>
            </wp:positionH>
            <wp:positionV relativeFrom="margin">
              <wp:posOffset>4709770</wp:posOffset>
            </wp:positionV>
            <wp:extent cx="1200150" cy="899160"/>
            <wp:effectExtent l="0" t="0" r="0" b="0"/>
            <wp:wrapSquare wrapText="bothSides"/>
            <wp:docPr id="1106693722"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0">
                      <a:extLst>
                        <a:ext uri="{28A0092B-C50C-407E-A947-70E740481C1C}">
                          <a14:useLocalDpi xmlns:a14="http://schemas.microsoft.com/office/drawing/2010/main" val="0"/>
                        </a:ext>
                      </a:extLst>
                    </a:blip>
                    <a:stretch>
                      <a:fillRect/>
                    </a:stretch>
                  </pic:blipFill>
                  <pic:spPr>
                    <a:xfrm>
                      <a:off x="0" y="0"/>
                      <a:ext cx="1200150" cy="899160"/>
                    </a:xfrm>
                    <a:prstGeom prst="rect">
                      <a:avLst/>
                    </a:prstGeom>
                  </pic:spPr>
                </pic:pic>
              </a:graphicData>
            </a:graphic>
            <wp14:sizeRelH relativeFrom="margin">
              <wp14:pctWidth>0</wp14:pctWidth>
            </wp14:sizeRelH>
            <wp14:sizeRelV relativeFrom="margin">
              <wp14:pctHeight>0</wp14:pctHeight>
            </wp14:sizeRelV>
          </wp:anchor>
        </w:drawing>
      </w:r>
      <w:r w:rsidRPr="3C048B78">
        <w:rPr>
          <w:rFonts w:eastAsiaTheme="majorEastAsia"/>
          <w:b/>
        </w:rPr>
        <w:t>Daltonblokje</w:t>
      </w:r>
    </w:p>
    <w:p w14:paraId="61940F18" w14:textId="1141371C" w:rsidR="00C91297" w:rsidRDefault="00C91297" w:rsidP="00C91297">
      <w:pPr>
        <w:spacing w:after="0" w:line="276" w:lineRule="auto"/>
        <w:jc w:val="both"/>
        <w:rPr>
          <w:rFonts w:eastAsiaTheme="majorEastAsia" w:cstheme="minorHAnsi"/>
        </w:rPr>
      </w:pPr>
      <w:r w:rsidRPr="00BB1BF6">
        <w:rPr>
          <w:rFonts w:eastAsiaTheme="majorEastAsia" w:cstheme="minorHAnsi"/>
        </w:rPr>
        <w:t xml:space="preserve">Wanneer er zelfstandig gewerkt wordt in de klas, kunnen de leerlingen door middel van het </w:t>
      </w:r>
      <w:r>
        <w:rPr>
          <w:rFonts w:eastAsiaTheme="majorEastAsia" w:cstheme="minorHAnsi"/>
        </w:rPr>
        <w:t>daltonblokje</w:t>
      </w:r>
      <w:r w:rsidRPr="00BB1BF6">
        <w:rPr>
          <w:rFonts w:eastAsiaTheme="majorEastAsia" w:cstheme="minorHAnsi"/>
        </w:rPr>
        <w:t xml:space="preserve"> aangeven of zij hulp nodig hebben van de leerkracht en of zij wel /niet gestoord mogen worden door een klasgenoot.</w:t>
      </w:r>
      <w:r>
        <w:rPr>
          <w:rFonts w:eastAsiaTheme="majorEastAsia" w:cstheme="minorHAnsi"/>
        </w:rPr>
        <w:t xml:space="preserve"> De afspraken van het blokje voor uitgestelde aandacht:</w:t>
      </w:r>
    </w:p>
    <w:p w14:paraId="599C92FE" w14:textId="650BE451" w:rsidR="00C91297" w:rsidRPr="00BB1BF6" w:rsidRDefault="00C91297" w:rsidP="00C91297">
      <w:pPr>
        <w:spacing w:after="0" w:line="276" w:lineRule="auto"/>
        <w:jc w:val="both"/>
        <w:rPr>
          <w:rFonts w:eastAsiaTheme="majorEastAsia" w:cstheme="minorHAnsi"/>
        </w:rPr>
      </w:pPr>
      <w:r>
        <w:rPr>
          <w:noProof/>
          <w:lang w:eastAsia="nl-NL"/>
        </w:rPr>
        <w:drawing>
          <wp:anchor distT="0" distB="0" distL="114300" distR="114300" simplePos="0" relativeHeight="251658243" behindDoc="1" locked="0" layoutInCell="1" allowOverlap="1" wp14:anchorId="684AA344" wp14:editId="12664DFC">
            <wp:simplePos x="0" y="0"/>
            <wp:positionH relativeFrom="column">
              <wp:posOffset>1272845</wp:posOffset>
            </wp:positionH>
            <wp:positionV relativeFrom="paragraph">
              <wp:posOffset>7315</wp:posOffset>
            </wp:positionV>
            <wp:extent cx="4184294" cy="2838298"/>
            <wp:effectExtent l="0" t="0" r="6985" b="635"/>
            <wp:wrapTight wrapText="bothSides">
              <wp:wrapPolygon edited="0">
                <wp:start x="0" y="0"/>
                <wp:lineTo x="0" y="21460"/>
                <wp:lineTo x="21538" y="21460"/>
                <wp:lineTo x="2153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587" t="13613" r="21775" b="7553"/>
                    <a:stretch/>
                  </pic:blipFill>
                  <pic:spPr bwMode="auto">
                    <a:xfrm>
                      <a:off x="0" y="0"/>
                      <a:ext cx="4184294" cy="2838298"/>
                    </a:xfrm>
                    <a:prstGeom prst="rect">
                      <a:avLst/>
                    </a:prstGeom>
                    <a:ln>
                      <a:noFill/>
                    </a:ln>
                    <a:extLst>
                      <a:ext uri="{53640926-AAD7-44D8-BBD7-CCE9431645EC}">
                        <a14:shadowObscured xmlns:a14="http://schemas.microsoft.com/office/drawing/2010/main"/>
                      </a:ext>
                    </a:extLst>
                  </pic:spPr>
                </pic:pic>
              </a:graphicData>
            </a:graphic>
          </wp:anchor>
        </w:drawing>
      </w:r>
    </w:p>
    <w:p w14:paraId="4C20DA04" w14:textId="23EB1966" w:rsidR="00C91297" w:rsidRDefault="00C91297" w:rsidP="00C91297">
      <w:pPr>
        <w:spacing w:after="0" w:line="276" w:lineRule="auto"/>
        <w:jc w:val="both"/>
        <w:rPr>
          <w:rFonts w:eastAsiaTheme="majorEastAsia" w:cstheme="minorHAnsi"/>
          <w:b/>
          <w:bCs/>
        </w:rPr>
      </w:pPr>
    </w:p>
    <w:p w14:paraId="0D3A302E" w14:textId="5ECF0BA6" w:rsidR="00C91297" w:rsidRDefault="00C91297" w:rsidP="00C91297">
      <w:pPr>
        <w:spacing w:after="0" w:line="276" w:lineRule="auto"/>
        <w:jc w:val="both"/>
        <w:rPr>
          <w:rFonts w:eastAsiaTheme="majorEastAsia" w:cstheme="minorHAnsi"/>
          <w:b/>
          <w:bCs/>
        </w:rPr>
      </w:pPr>
    </w:p>
    <w:p w14:paraId="47FEB5FF" w14:textId="38EB971E" w:rsidR="00C91297" w:rsidRDefault="00C91297" w:rsidP="00C91297">
      <w:pPr>
        <w:spacing w:after="0" w:line="276" w:lineRule="auto"/>
        <w:jc w:val="both"/>
        <w:rPr>
          <w:rFonts w:eastAsiaTheme="majorEastAsia" w:cstheme="minorHAnsi"/>
          <w:b/>
          <w:bCs/>
        </w:rPr>
      </w:pPr>
    </w:p>
    <w:p w14:paraId="41112700" w14:textId="76260723" w:rsidR="00C91297" w:rsidRDefault="00C91297" w:rsidP="00C91297">
      <w:pPr>
        <w:spacing w:after="0" w:line="276" w:lineRule="auto"/>
        <w:jc w:val="both"/>
        <w:rPr>
          <w:rFonts w:eastAsiaTheme="majorEastAsia" w:cstheme="minorHAnsi"/>
          <w:b/>
          <w:bCs/>
        </w:rPr>
      </w:pPr>
    </w:p>
    <w:p w14:paraId="2BECCF50" w14:textId="572ABC52" w:rsidR="00C91297" w:rsidRDefault="00C91297" w:rsidP="00C91297">
      <w:pPr>
        <w:spacing w:after="0" w:line="276" w:lineRule="auto"/>
        <w:jc w:val="both"/>
        <w:rPr>
          <w:rFonts w:eastAsiaTheme="majorEastAsia" w:cstheme="minorHAnsi"/>
          <w:b/>
          <w:bCs/>
        </w:rPr>
      </w:pPr>
    </w:p>
    <w:p w14:paraId="1D876C09" w14:textId="2310D7A0" w:rsidR="00C91297" w:rsidRDefault="00C91297" w:rsidP="00C91297">
      <w:pPr>
        <w:spacing w:after="0" w:line="276" w:lineRule="auto"/>
        <w:jc w:val="both"/>
        <w:rPr>
          <w:rFonts w:eastAsiaTheme="majorEastAsia" w:cstheme="minorHAnsi"/>
          <w:b/>
          <w:bCs/>
        </w:rPr>
      </w:pPr>
    </w:p>
    <w:p w14:paraId="582CE380" w14:textId="40D7B973" w:rsidR="00C91297" w:rsidRDefault="00C91297" w:rsidP="00C91297">
      <w:pPr>
        <w:spacing w:after="0" w:line="276" w:lineRule="auto"/>
        <w:jc w:val="both"/>
        <w:rPr>
          <w:rFonts w:eastAsiaTheme="majorEastAsia" w:cstheme="minorHAnsi"/>
          <w:b/>
          <w:bCs/>
        </w:rPr>
      </w:pPr>
    </w:p>
    <w:p w14:paraId="2EF2515C" w14:textId="1CABECCE" w:rsidR="00C91297" w:rsidRDefault="00C91297" w:rsidP="00C91297">
      <w:pPr>
        <w:spacing w:after="0" w:line="276" w:lineRule="auto"/>
        <w:jc w:val="both"/>
        <w:rPr>
          <w:rFonts w:eastAsiaTheme="majorEastAsia" w:cstheme="minorHAnsi"/>
          <w:b/>
          <w:bCs/>
        </w:rPr>
      </w:pPr>
    </w:p>
    <w:p w14:paraId="3C0A4475" w14:textId="72065217" w:rsidR="00C91297" w:rsidRDefault="00C91297" w:rsidP="00C91297">
      <w:pPr>
        <w:spacing w:after="0" w:line="276" w:lineRule="auto"/>
        <w:jc w:val="both"/>
        <w:rPr>
          <w:rFonts w:eastAsiaTheme="majorEastAsia" w:cstheme="minorHAnsi"/>
          <w:b/>
          <w:bCs/>
        </w:rPr>
      </w:pPr>
      <w:r>
        <w:rPr>
          <w:rFonts w:ascii="Calibri" w:hAnsi="Calibri" w:cs="Calibri"/>
          <w:shd w:val="clear" w:color="auto" w:fill="FFFFFF"/>
        </w:rPr>
        <w:t xml:space="preserve">In </w:t>
      </w:r>
      <w:r w:rsidR="001F1C6F">
        <w:rPr>
          <w:rFonts w:ascii="Calibri" w:hAnsi="Calibri" w:cs="Calibri"/>
          <w:shd w:val="clear" w:color="auto" w:fill="FFFFFF"/>
        </w:rPr>
        <w:t xml:space="preserve">alle </w:t>
      </w:r>
      <w:r>
        <w:rPr>
          <w:rFonts w:ascii="Calibri" w:hAnsi="Calibri" w:cs="Calibri"/>
          <w:shd w:val="clear" w:color="auto" w:fill="FFFFFF"/>
        </w:rPr>
        <w:t>groepen heeft de leerkracht</w:t>
      </w:r>
      <w:r>
        <w:rPr>
          <w:rFonts w:eastAsiaTheme="majorEastAsia" w:cstheme="minorHAnsi"/>
        </w:rPr>
        <w:t xml:space="preserve"> heeft de leerkracht een groter daltonblok om, naast het gebruik van het stoplicht, zijn/haar beschikbaarheid zichtbaar te maken voor de leerlingen.</w:t>
      </w:r>
    </w:p>
    <w:p w14:paraId="62039D9D" w14:textId="4E869672" w:rsidR="00C91297" w:rsidRDefault="00C91297" w:rsidP="00C91297">
      <w:pPr>
        <w:spacing w:after="0" w:line="276" w:lineRule="auto"/>
        <w:rPr>
          <w:rFonts w:eastAsiaTheme="majorEastAsia" w:cstheme="minorHAnsi"/>
          <w:b/>
          <w:bCs/>
        </w:rPr>
      </w:pPr>
    </w:p>
    <w:p w14:paraId="42B34C62" w14:textId="5E9A6333" w:rsidR="00C91297" w:rsidRPr="00BB1BF6" w:rsidRDefault="00C91297" w:rsidP="00C91297">
      <w:pPr>
        <w:spacing w:after="0" w:line="276" w:lineRule="auto"/>
        <w:jc w:val="both"/>
        <w:rPr>
          <w:rFonts w:eastAsiaTheme="majorEastAsia" w:cstheme="minorHAnsi"/>
          <w:b/>
          <w:bCs/>
        </w:rPr>
      </w:pPr>
      <w:r>
        <w:rPr>
          <w:rFonts w:eastAsiaTheme="majorEastAsia" w:cstheme="minorHAnsi"/>
          <w:b/>
          <w:bCs/>
        </w:rPr>
        <w:t>Servicerond</w:t>
      </w:r>
      <w:r w:rsidRPr="00BB1BF6">
        <w:rPr>
          <w:rFonts w:eastAsiaTheme="majorEastAsia" w:cstheme="minorHAnsi"/>
          <w:b/>
          <w:bCs/>
        </w:rPr>
        <w:t>e</w:t>
      </w:r>
      <w:r>
        <w:rPr>
          <w:rFonts w:eastAsiaTheme="majorEastAsia" w:cstheme="minorHAnsi"/>
          <w:b/>
          <w:bCs/>
        </w:rPr>
        <w:t>s</w:t>
      </w:r>
    </w:p>
    <w:p w14:paraId="73862510" w14:textId="36C441F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Na de instructie van het werk gaan de leerlingen eerst zelf aan het werk. De leerkracht heeft dan tijd om </w:t>
      </w:r>
      <w:r>
        <w:rPr>
          <w:rFonts w:eastAsiaTheme="majorEastAsia" w:cstheme="minorHAnsi"/>
        </w:rPr>
        <w:t>leerling</w:t>
      </w:r>
      <w:r w:rsidRPr="00BB1BF6">
        <w:rPr>
          <w:rFonts w:eastAsiaTheme="majorEastAsia" w:cstheme="minorHAnsi"/>
        </w:rPr>
        <w:t xml:space="preserve">en die het nodig hebben op gang te helpen. Daarna loopt de leerkracht </w:t>
      </w:r>
      <w:r>
        <w:rPr>
          <w:rFonts w:eastAsiaTheme="majorEastAsia" w:cstheme="minorHAnsi"/>
        </w:rPr>
        <w:t>rondes om leerlingen, die een blokje op het vraagteken hebben, te helpen of overige hulp te bieden die nodig is.</w:t>
      </w:r>
    </w:p>
    <w:p w14:paraId="10BB4E39" w14:textId="13DA69A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Voor en na een ronde heeft de leerkracht tijd om met (groepjes) </w:t>
      </w:r>
      <w:r>
        <w:rPr>
          <w:rFonts w:eastAsiaTheme="majorEastAsia" w:cstheme="minorHAnsi"/>
        </w:rPr>
        <w:t>leerling</w:t>
      </w:r>
      <w:r w:rsidRPr="00BB1BF6">
        <w:rPr>
          <w:rFonts w:eastAsiaTheme="majorEastAsia" w:cstheme="minorHAnsi"/>
        </w:rPr>
        <w:t>en te werken.</w:t>
      </w:r>
    </w:p>
    <w:p w14:paraId="5453BD99" w14:textId="136A5B84" w:rsidR="00C91297" w:rsidRPr="00D62674" w:rsidRDefault="004B50DC" w:rsidP="00C91297">
      <w:pPr>
        <w:spacing w:after="0" w:line="276" w:lineRule="auto"/>
        <w:jc w:val="both"/>
        <w:rPr>
          <w:rFonts w:eastAsiaTheme="majorEastAsia" w:cstheme="minorHAnsi"/>
        </w:rPr>
      </w:pPr>
      <w:r>
        <w:rPr>
          <w:rFonts w:eastAsiaTheme="majorEastAsia" w:cstheme="minorHAnsi"/>
          <w:b/>
          <w:bCs/>
        </w:rPr>
        <w:lastRenderedPageBreak/>
        <w:t>Plannen en de weektaak</w:t>
      </w:r>
    </w:p>
    <w:p w14:paraId="58EEFC32" w14:textId="77777777" w:rsidR="00861756" w:rsidRDefault="00C91297" w:rsidP="00C91297">
      <w:pPr>
        <w:spacing w:after="0" w:line="276" w:lineRule="auto"/>
        <w:jc w:val="both"/>
        <w:rPr>
          <w:rFonts w:eastAsiaTheme="majorEastAsia" w:cstheme="minorHAnsi"/>
        </w:rPr>
      </w:pPr>
      <w:r w:rsidRPr="00BB1BF6">
        <w:rPr>
          <w:rFonts w:eastAsiaTheme="majorEastAsia" w:cstheme="minorHAnsi"/>
        </w:rPr>
        <w:t>De weektaak is</w:t>
      </w:r>
      <w:r>
        <w:rPr>
          <w:rFonts w:eastAsiaTheme="majorEastAsia" w:cstheme="minorHAnsi"/>
        </w:rPr>
        <w:t xml:space="preserve"> het bekendste element van het d</w:t>
      </w:r>
      <w:r w:rsidRPr="00BB1BF6">
        <w:rPr>
          <w:rFonts w:eastAsiaTheme="majorEastAsia" w:cstheme="minorHAnsi"/>
        </w:rPr>
        <w:t>altononderwijs. Er is in de school een opbouw in het werken met de weektaak.</w:t>
      </w:r>
      <w:r w:rsidR="00F7041A">
        <w:rPr>
          <w:rFonts w:eastAsiaTheme="majorEastAsia" w:cstheme="minorHAnsi"/>
        </w:rPr>
        <w:t xml:space="preserve"> </w:t>
      </w:r>
    </w:p>
    <w:p w14:paraId="2C0AF81D" w14:textId="1B9770F2" w:rsidR="00480209" w:rsidRDefault="00F7041A" w:rsidP="00C91297">
      <w:pPr>
        <w:spacing w:after="0" w:line="276" w:lineRule="auto"/>
        <w:jc w:val="both"/>
        <w:rPr>
          <w:rFonts w:eastAsiaTheme="majorEastAsia" w:cstheme="minorHAnsi"/>
        </w:rPr>
      </w:pPr>
      <w:r>
        <w:rPr>
          <w:rFonts w:eastAsiaTheme="majorEastAsia" w:cstheme="minorHAnsi"/>
        </w:rPr>
        <w:t xml:space="preserve">In de groepen 1/2 wordt nog niet gewerkt met een weektaak, daar wordt gewerkt met het </w:t>
      </w:r>
      <w:proofErr w:type="spellStart"/>
      <w:r>
        <w:rPr>
          <w:rFonts w:eastAsiaTheme="majorEastAsia" w:cstheme="minorHAnsi"/>
        </w:rPr>
        <w:t>digikeuzebord</w:t>
      </w:r>
      <w:proofErr w:type="spellEnd"/>
      <w:r>
        <w:rPr>
          <w:rFonts w:eastAsiaTheme="majorEastAsia" w:cstheme="minorHAnsi"/>
        </w:rPr>
        <w:t xml:space="preserve">. Deze houdt bij hoe vaak ieder kind wat heeft gekozen. </w:t>
      </w:r>
      <w:r w:rsidR="00196995">
        <w:rPr>
          <w:rFonts w:eastAsiaTheme="majorEastAsia" w:cstheme="minorHAnsi"/>
        </w:rPr>
        <w:t>Hierover gaan de leerkrachten met de leerlingen in gesprek. Ook wordt er gewerkt met een timetimer</w:t>
      </w:r>
      <w:r w:rsidR="00480209">
        <w:rPr>
          <w:rFonts w:eastAsiaTheme="majorEastAsia" w:cstheme="minorHAnsi"/>
        </w:rPr>
        <w:t>, de leerkracht houdt in de gaten hoe het gaat.</w:t>
      </w:r>
      <w:r w:rsidR="00861756">
        <w:rPr>
          <w:rFonts w:eastAsiaTheme="majorEastAsia" w:cstheme="minorHAnsi"/>
        </w:rPr>
        <w:t xml:space="preserve"> Het plannen krijgt aandacht tijdens het kiezen: </w:t>
      </w:r>
      <w:r w:rsidR="00861756">
        <w:rPr>
          <w:rStyle w:val="normaltextrun"/>
          <w:rFonts w:ascii="Arial" w:hAnsi="Arial" w:cs="Arial"/>
          <w:color w:val="000000"/>
          <w:sz w:val="20"/>
          <w:szCs w:val="20"/>
          <w:shd w:val="clear" w:color="auto" w:fill="FFFFFF"/>
        </w:rPr>
        <w:t>tijdsplanning, hoeveel tijd heb ik nog, kan ik nog…, wanneer ga ik…</w:t>
      </w:r>
      <w:r w:rsidR="00861756">
        <w:rPr>
          <w:rStyle w:val="eop"/>
          <w:rFonts w:ascii="Arial" w:hAnsi="Arial" w:cs="Arial"/>
          <w:color w:val="000000"/>
          <w:sz w:val="20"/>
          <w:szCs w:val="20"/>
          <w:shd w:val="clear" w:color="auto" w:fill="FFFFFF"/>
        </w:rPr>
        <w:t> </w:t>
      </w:r>
      <w:r w:rsidR="00C91297" w:rsidRPr="00BB1BF6">
        <w:rPr>
          <w:rFonts w:eastAsiaTheme="majorEastAsia" w:cstheme="minorHAnsi"/>
        </w:rPr>
        <w:t xml:space="preserve"> </w:t>
      </w:r>
    </w:p>
    <w:p w14:paraId="407CF883" w14:textId="1DDFC165" w:rsidR="00C91297" w:rsidRPr="00BB1BF6" w:rsidRDefault="00C91297" w:rsidP="00C91297">
      <w:pPr>
        <w:spacing w:after="0" w:line="276" w:lineRule="auto"/>
        <w:jc w:val="both"/>
        <w:rPr>
          <w:rFonts w:eastAsiaTheme="majorEastAsia" w:cstheme="minorHAnsi"/>
        </w:rPr>
      </w:pPr>
      <w:r>
        <w:rPr>
          <w:rFonts w:eastAsiaTheme="majorEastAsia" w:cstheme="minorHAnsi"/>
        </w:rPr>
        <w:t>In schooljaar 2020-2021 is de nieuwe weektaak</w:t>
      </w:r>
      <w:r w:rsidR="00730127">
        <w:rPr>
          <w:rFonts w:eastAsiaTheme="majorEastAsia" w:cstheme="minorHAnsi"/>
        </w:rPr>
        <w:t xml:space="preserve"> voor de groepen 3 t/m 8 </w:t>
      </w:r>
      <w:r>
        <w:rPr>
          <w:rFonts w:eastAsiaTheme="majorEastAsia" w:cstheme="minorHAnsi"/>
        </w:rPr>
        <w:t xml:space="preserve">in Excel geïntroduceerd. </w:t>
      </w:r>
      <w:r w:rsidR="002C42DB">
        <w:rPr>
          <w:rFonts w:eastAsiaTheme="majorEastAsia" w:cstheme="minorHAnsi"/>
        </w:rPr>
        <w:t>De weektaak is individueel aanpasbaar, zodat ieder kind bij de verschillende vakgebieden op zijn/haar eigen niveau kan werken.</w:t>
      </w:r>
    </w:p>
    <w:p w14:paraId="2C739D08" w14:textId="77777777" w:rsidR="00C91297" w:rsidRDefault="00C91297" w:rsidP="00C91297">
      <w:pPr>
        <w:spacing w:after="0" w:line="276" w:lineRule="auto"/>
        <w:jc w:val="both"/>
        <w:rPr>
          <w:rFonts w:eastAsiaTheme="majorEastAsia" w:cstheme="minorHAnsi"/>
          <w:b/>
          <w:bCs/>
        </w:rPr>
      </w:pPr>
    </w:p>
    <w:p w14:paraId="329C9E8A" w14:textId="114558FD" w:rsidR="00C91297" w:rsidRPr="00BB1BF6" w:rsidRDefault="00C91297" w:rsidP="00C91297">
      <w:pPr>
        <w:spacing w:after="0" w:line="276" w:lineRule="auto"/>
        <w:jc w:val="both"/>
        <w:rPr>
          <w:rFonts w:eastAsiaTheme="majorEastAsia" w:cstheme="minorHAnsi"/>
        </w:rPr>
      </w:pPr>
      <w:r w:rsidRPr="00BB1BF6">
        <w:rPr>
          <w:rFonts w:eastAsiaTheme="majorEastAsia" w:cstheme="minorHAnsi"/>
          <w:b/>
          <w:bCs/>
        </w:rPr>
        <w:t>Opbouw in tijd aaneengesloten ze</w:t>
      </w:r>
      <w:r>
        <w:rPr>
          <w:rFonts w:eastAsiaTheme="majorEastAsia" w:cstheme="minorHAnsi"/>
          <w:b/>
          <w:bCs/>
        </w:rPr>
        <w:t>lfstandig werken op de Meander</w:t>
      </w:r>
    </w:p>
    <w:p w14:paraId="4787950B" w14:textId="0AF9B60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Het principe zelfstandig werken houdt in dat leerlingen enige tijd leerstof op eigen niveau verwerken, zonder daarbij hulp nodig te hebben van de leerkracht. Het is dus niet het individueel verwerken van de zojuist gegeven instructie. De leerlingen maken hun eigen planning en </w:t>
      </w:r>
      <w:r w:rsidRPr="0044089A">
        <w:rPr>
          <w:rFonts w:eastAsiaTheme="majorEastAsia" w:cstheme="minorHAnsi"/>
          <w:bCs/>
        </w:rPr>
        <w:t>kiezen zelf het vak waarmee zij bezig gaan</w:t>
      </w:r>
      <w:r w:rsidRPr="0044089A">
        <w:rPr>
          <w:rFonts w:eastAsiaTheme="majorEastAsia" w:cstheme="minorHAnsi"/>
        </w:rPr>
        <w:t>.</w:t>
      </w:r>
    </w:p>
    <w:p w14:paraId="5885130D" w14:textId="52E50E13"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Bij het zelfstandig werken wordt er met het stoplicht</w:t>
      </w:r>
      <w:r>
        <w:rPr>
          <w:rFonts w:eastAsiaTheme="majorEastAsia" w:cstheme="minorHAnsi"/>
        </w:rPr>
        <w:t>, timer</w:t>
      </w:r>
      <w:r w:rsidRPr="00BB1BF6">
        <w:rPr>
          <w:rFonts w:eastAsiaTheme="majorEastAsia" w:cstheme="minorHAnsi"/>
        </w:rPr>
        <w:t xml:space="preserve"> en de </w:t>
      </w:r>
      <w:r>
        <w:rPr>
          <w:rFonts w:eastAsiaTheme="majorEastAsia" w:cstheme="minorHAnsi"/>
        </w:rPr>
        <w:t>dalton</w:t>
      </w:r>
      <w:r w:rsidRPr="00BB1BF6">
        <w:rPr>
          <w:rFonts w:eastAsiaTheme="majorEastAsia" w:cstheme="minorHAnsi"/>
        </w:rPr>
        <w:t>blokjes gewerkt.</w:t>
      </w:r>
    </w:p>
    <w:p w14:paraId="70A45699" w14:textId="77777777" w:rsidR="00C91297" w:rsidRDefault="00C91297" w:rsidP="00C91297">
      <w:pPr>
        <w:spacing w:after="0" w:line="276" w:lineRule="auto"/>
        <w:jc w:val="both"/>
        <w:rPr>
          <w:rFonts w:eastAsiaTheme="majorEastAsia" w:cstheme="minorHAnsi"/>
        </w:rPr>
      </w:pPr>
    </w:p>
    <w:p w14:paraId="44949457" w14:textId="655107C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uiteindelijke doelen die gesteld worden voor het aaneengesloten zelfstandig werken:</w:t>
      </w:r>
    </w:p>
    <w:p w14:paraId="2BA9C330" w14:textId="59B9DBBC"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1-2: 10 minuten</w:t>
      </w:r>
    </w:p>
    <w:p w14:paraId="6B2BA079" w14:textId="52852C6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3:    15 minuten</w:t>
      </w:r>
    </w:p>
    <w:p w14:paraId="545E0F8F" w14:textId="38ACFD7D"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4:    20 minuten</w:t>
      </w:r>
    </w:p>
    <w:p w14:paraId="7E5228F3" w14:textId="28F48118"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5:    30 minuten</w:t>
      </w:r>
    </w:p>
    <w:p w14:paraId="12637169" w14:textId="13214A2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6:    40 minuten</w:t>
      </w:r>
    </w:p>
    <w:p w14:paraId="44F9AE4D" w14:textId="088E1F86"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7:    50 minuten</w:t>
      </w:r>
    </w:p>
    <w:p w14:paraId="3C672AC8" w14:textId="0304D454"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Eind groep 8:    60 minuten</w:t>
      </w:r>
    </w:p>
    <w:p w14:paraId="2F0C062C" w14:textId="034B6B54" w:rsidR="00C91297" w:rsidRDefault="00C91297" w:rsidP="00C91297">
      <w:pPr>
        <w:spacing w:after="0" w:line="276" w:lineRule="auto"/>
        <w:jc w:val="both"/>
        <w:rPr>
          <w:rFonts w:eastAsiaTheme="majorEastAsia" w:cstheme="minorHAnsi"/>
          <w:b/>
          <w:bCs/>
        </w:rPr>
      </w:pPr>
    </w:p>
    <w:p w14:paraId="0F5533D4" w14:textId="1442E87F" w:rsidR="00C91297" w:rsidRPr="00BB1BF6" w:rsidRDefault="00C91297" w:rsidP="00C91297">
      <w:pPr>
        <w:spacing w:after="0" w:line="276" w:lineRule="auto"/>
        <w:jc w:val="both"/>
        <w:rPr>
          <w:rFonts w:eastAsiaTheme="majorEastAsia" w:cstheme="minorHAnsi"/>
        </w:rPr>
      </w:pPr>
      <w:r w:rsidRPr="00BB1BF6">
        <w:rPr>
          <w:rFonts w:cstheme="minorHAnsi"/>
          <w:noProof/>
          <w:lang w:eastAsia="nl-NL"/>
        </w:rPr>
        <w:drawing>
          <wp:anchor distT="0" distB="0" distL="114300" distR="114300" simplePos="0" relativeHeight="251658241" behindDoc="0" locked="0" layoutInCell="1" allowOverlap="1" wp14:anchorId="79CA6DB2" wp14:editId="65DF4BDC">
            <wp:simplePos x="0" y="0"/>
            <wp:positionH relativeFrom="margin">
              <wp:align>left</wp:align>
            </wp:positionH>
            <wp:positionV relativeFrom="paragraph">
              <wp:posOffset>5715</wp:posOffset>
            </wp:positionV>
            <wp:extent cx="2044700" cy="1533525"/>
            <wp:effectExtent l="0" t="0" r="0" b="9525"/>
            <wp:wrapSquare wrapText="bothSides"/>
            <wp:docPr id="187820083" name="Afbeelding 16347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47028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sidRPr="3C048B78">
        <w:rPr>
          <w:rFonts w:eastAsiaTheme="majorEastAsia"/>
          <w:b/>
        </w:rPr>
        <w:t>Keuzewerk</w:t>
      </w:r>
    </w:p>
    <w:p w14:paraId="5B940D28" w14:textId="1F121F21"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Vrijheid betekent niet alleen dat </w:t>
      </w:r>
      <w:r>
        <w:rPr>
          <w:rFonts w:eastAsiaTheme="majorEastAsia" w:cstheme="minorHAnsi"/>
        </w:rPr>
        <w:t>de leerling</w:t>
      </w:r>
      <w:r w:rsidRPr="00BB1BF6">
        <w:rPr>
          <w:rFonts w:eastAsiaTheme="majorEastAsia" w:cstheme="minorHAnsi"/>
        </w:rPr>
        <w:t xml:space="preserve"> de volgorde binnen de taak mag bepalen, maar ook dat het voor een deel zelf de inhoud van zijn/ haar leren kan kiezen. Bij ons op de Meander mag een leerling op alle tijden van de w</w:t>
      </w:r>
      <w:r>
        <w:rPr>
          <w:rFonts w:eastAsiaTheme="majorEastAsia" w:cstheme="minorHAnsi"/>
        </w:rPr>
        <w:t>eek werken aan keuzewerk, b</w:t>
      </w:r>
      <w:r w:rsidRPr="00BB1BF6">
        <w:rPr>
          <w:rFonts w:eastAsiaTheme="majorEastAsia" w:cstheme="minorHAnsi"/>
        </w:rPr>
        <w:t xml:space="preserve">ehalve </w:t>
      </w:r>
      <w:r>
        <w:rPr>
          <w:rFonts w:eastAsiaTheme="majorEastAsia" w:cstheme="minorHAnsi"/>
        </w:rPr>
        <w:t>tijdens de instructiemomenten.</w:t>
      </w:r>
    </w:p>
    <w:p w14:paraId="4E3D6AC5" w14:textId="163AA4C3" w:rsidR="00C91297" w:rsidRDefault="00C91297" w:rsidP="00C91297">
      <w:pPr>
        <w:spacing w:after="0" w:line="276" w:lineRule="auto"/>
        <w:jc w:val="both"/>
        <w:rPr>
          <w:rFonts w:eastAsiaTheme="majorEastAsia" w:cstheme="minorHAnsi"/>
        </w:rPr>
      </w:pPr>
      <w:r w:rsidRPr="00BB1BF6">
        <w:rPr>
          <w:rFonts w:eastAsiaTheme="majorEastAsia" w:cstheme="minorHAnsi"/>
        </w:rPr>
        <w:t xml:space="preserve">Keuzewerk behoort tot de weektaak, niet alleen voor die leerlingen die de weektaak afhebben. In de klas staat een kast </w:t>
      </w:r>
      <w:r>
        <w:rPr>
          <w:rFonts w:eastAsiaTheme="majorEastAsia" w:cstheme="minorHAnsi"/>
        </w:rPr>
        <w:t>met keuzewerk</w:t>
      </w:r>
      <w:r w:rsidRPr="00BB1BF6">
        <w:rPr>
          <w:rFonts w:eastAsiaTheme="majorEastAsia" w:cstheme="minorHAnsi"/>
        </w:rPr>
        <w:t xml:space="preserve"> waar de leerkracht materialen uitstalt en de leerlingen een keuze uit kunnen maken.</w:t>
      </w:r>
      <w:r>
        <w:rPr>
          <w:rFonts w:eastAsiaTheme="majorEastAsia" w:cstheme="minorHAnsi"/>
        </w:rPr>
        <w:t xml:space="preserve"> We zorgen ervoor dat de keuzekast up-to-date is en goed gevuld is met leermaterialen, ontspanning en meervoudige intelligentie.</w:t>
      </w:r>
      <w:r w:rsidRPr="00BB1BF6">
        <w:rPr>
          <w:rFonts w:eastAsiaTheme="majorEastAsia" w:cstheme="minorHAnsi"/>
        </w:rPr>
        <w:t xml:space="preserve"> </w:t>
      </w:r>
      <w:r>
        <w:rPr>
          <w:rFonts w:eastAsiaTheme="majorEastAsia" w:cstheme="minorHAnsi"/>
        </w:rPr>
        <w:t>4x per jaar, ieder seizoen, doen we een grote check en worden er materialen gewisseld.</w:t>
      </w:r>
    </w:p>
    <w:p w14:paraId="30678081" w14:textId="77777777" w:rsidR="00C16B62" w:rsidRPr="00BB1BF6" w:rsidRDefault="00C16B62" w:rsidP="00C91297">
      <w:pPr>
        <w:spacing w:after="0" w:line="276" w:lineRule="auto"/>
        <w:jc w:val="both"/>
        <w:rPr>
          <w:rFonts w:eastAsiaTheme="majorEastAsia" w:cstheme="minorHAnsi"/>
        </w:rPr>
      </w:pPr>
    </w:p>
    <w:p w14:paraId="5F4E1715" w14:textId="77777777" w:rsidR="000B5BA4" w:rsidRDefault="000B5BA4">
      <w:pPr>
        <w:rPr>
          <w:rFonts w:eastAsiaTheme="majorEastAsia" w:cstheme="minorHAnsi"/>
          <w:color w:val="2E74B5" w:themeColor="accent1" w:themeShade="BF"/>
          <w:sz w:val="36"/>
          <w:szCs w:val="26"/>
        </w:rPr>
      </w:pPr>
      <w:bookmarkStart w:id="9" w:name="_Toc98499441"/>
      <w:r>
        <w:rPr>
          <w:rFonts w:cstheme="minorHAnsi"/>
          <w:sz w:val="36"/>
        </w:rPr>
        <w:br w:type="page"/>
      </w:r>
    </w:p>
    <w:p w14:paraId="5CA467C1" w14:textId="6BBD7C15" w:rsidR="00C91297" w:rsidRPr="00BB1BF6" w:rsidRDefault="00C91297" w:rsidP="00C91297">
      <w:pPr>
        <w:pStyle w:val="Kop2"/>
        <w:spacing w:before="0" w:line="276" w:lineRule="auto"/>
        <w:rPr>
          <w:rFonts w:asciiTheme="minorHAnsi" w:hAnsiTheme="minorHAnsi" w:cstheme="minorHAnsi"/>
          <w:sz w:val="36"/>
        </w:rPr>
      </w:pPr>
      <w:r>
        <w:rPr>
          <w:rFonts w:asciiTheme="minorHAnsi" w:hAnsiTheme="minorHAnsi" w:cstheme="minorHAnsi"/>
          <w:sz w:val="36"/>
        </w:rPr>
        <w:lastRenderedPageBreak/>
        <w:t xml:space="preserve">2.3 </w:t>
      </w:r>
      <w:r w:rsidRPr="00BB1BF6">
        <w:rPr>
          <w:rFonts w:asciiTheme="minorHAnsi" w:hAnsiTheme="minorHAnsi" w:cstheme="minorHAnsi"/>
          <w:sz w:val="36"/>
        </w:rPr>
        <w:t>Samenwerken</w:t>
      </w:r>
      <w:bookmarkEnd w:id="9"/>
    </w:p>
    <w:p w14:paraId="2B9491D2" w14:textId="433829B2" w:rsidR="00C91297" w:rsidRPr="00BB1BF6" w:rsidRDefault="00C91297" w:rsidP="00C91297">
      <w:pPr>
        <w:spacing w:after="0" w:line="276" w:lineRule="auto"/>
        <w:rPr>
          <w:rFonts w:cstheme="minorHAnsi"/>
          <w:color w:val="2E74B5" w:themeColor="accent1" w:themeShade="BF"/>
          <w:sz w:val="26"/>
          <w:szCs w:val="26"/>
        </w:rPr>
      </w:pPr>
      <w:r w:rsidRPr="00BB1BF6">
        <w:rPr>
          <w:rFonts w:cstheme="minorHAnsi"/>
        </w:rPr>
        <w:t>(Samen staan we sterk)</w:t>
      </w:r>
    </w:p>
    <w:p w14:paraId="4CD4CF52" w14:textId="77777777" w:rsidR="00C91297" w:rsidRDefault="00C91297" w:rsidP="00C91297">
      <w:pPr>
        <w:spacing w:after="0" w:line="276" w:lineRule="auto"/>
        <w:rPr>
          <w:rFonts w:eastAsiaTheme="majorEastAsia" w:cstheme="minorHAnsi"/>
          <w:b/>
          <w:bCs/>
          <w:i/>
          <w:iCs/>
        </w:rPr>
      </w:pPr>
    </w:p>
    <w:p w14:paraId="652A2EE0" w14:textId="0DCB56FD"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Waarom</w:t>
      </w:r>
    </w:p>
    <w:p w14:paraId="619AA176" w14:textId="3876119C" w:rsidR="00C91297" w:rsidRPr="00BB1BF6" w:rsidRDefault="00C91297" w:rsidP="00C91297">
      <w:pPr>
        <w:spacing w:after="0" w:line="276" w:lineRule="auto"/>
        <w:jc w:val="both"/>
        <w:rPr>
          <w:rFonts w:eastAsiaTheme="majorEastAsia" w:cstheme="minorHAnsi"/>
        </w:rPr>
      </w:pPr>
      <w:r>
        <w:rPr>
          <w:rFonts w:eastAsiaTheme="majorEastAsia" w:cstheme="minorHAnsi"/>
        </w:rPr>
        <w:t>Wij zijn een d</w:t>
      </w:r>
      <w:r w:rsidRPr="00BB1BF6">
        <w:rPr>
          <w:rFonts w:eastAsiaTheme="majorEastAsia" w:cstheme="minorHAnsi"/>
        </w:rPr>
        <w:t>altonschool waar verbondenheid hoog in het vaandel staat. Hieronder verstaan wij samenwerken, maar ook oog voor elkaar hebben. Door elkaar te zien, een luisterend oor te hebben, mee te voelen met een ander, samen te werken, elkaar te willen helpen en verbonden te zijn, ontstaat er betrokkenheid. Vanuit een goed pedagogisch klimaat willen wij met elkaar leren, werken en spelen. Samenwerkend leren verhoogt de motivatie van de leerlingen om te leren. Het geeft plezier door het sociale aspect ervan en er wordt doelgericht gewerkt.</w:t>
      </w:r>
    </w:p>
    <w:p w14:paraId="27D2AF97" w14:textId="77777777" w:rsidR="00C91297" w:rsidRDefault="00C91297" w:rsidP="00C91297">
      <w:pPr>
        <w:spacing w:after="0" w:line="276" w:lineRule="auto"/>
        <w:jc w:val="both"/>
        <w:rPr>
          <w:rFonts w:eastAsiaTheme="majorEastAsia" w:cstheme="minorHAnsi"/>
          <w:b/>
          <w:bCs/>
          <w:i/>
          <w:iCs/>
        </w:rPr>
      </w:pPr>
    </w:p>
    <w:p w14:paraId="1754C6EB" w14:textId="2AA57051"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 xml:space="preserve">Hoe </w:t>
      </w:r>
    </w:p>
    <w:p w14:paraId="782E619C" w14:textId="732F154A" w:rsidR="00C91297" w:rsidRPr="000B384D" w:rsidRDefault="00C91297" w:rsidP="00C91297">
      <w:pPr>
        <w:spacing w:after="0" w:line="276" w:lineRule="auto"/>
        <w:jc w:val="both"/>
        <w:rPr>
          <w:rFonts w:eastAsiaTheme="majorEastAsia" w:cstheme="minorHAnsi"/>
        </w:rPr>
      </w:pPr>
      <w:r w:rsidRPr="00BB1BF6">
        <w:rPr>
          <w:rFonts w:eastAsiaTheme="majorEastAsia" w:cstheme="minorHAnsi"/>
        </w:rPr>
        <w:t>Vaardigheden om te kunnen samenwerken kunnen op verschillende manieren aangeleerd worden aan kinderen. Door de dag heen komen veel (onbewuste) momenten voor waarin kinderen samenwerken met elkaar. Voetballen op het plein, samen een som oplossen en een balspel doen in de gymzaal zijn enkele voorbeelden. Daarnaast bieden wij ook veel activiteiten aan om het samenwerken te stimuleren. Hierbij maken wij</w:t>
      </w:r>
      <w:r>
        <w:rPr>
          <w:rFonts w:eastAsiaTheme="majorEastAsia" w:cstheme="minorHAnsi"/>
        </w:rPr>
        <w:t xml:space="preserve"> ook</w:t>
      </w:r>
      <w:r w:rsidRPr="00BB1BF6">
        <w:rPr>
          <w:rFonts w:eastAsiaTheme="majorEastAsia" w:cstheme="minorHAnsi"/>
        </w:rPr>
        <w:t xml:space="preserve"> gebruik van coöperatief leren. Bij coöperatief leren gaat het om de samenwerking tussen diverse leerlingen, waarbij ieder kind gestimuleerd wordt zelf na te denken en een eigen inbreng te hebben. De kinderen discussiëren samen over de lesstof, halen voorkennis op, geven elkaar uitleg/informatie en vullen elkaar </w:t>
      </w:r>
      <w:r w:rsidRPr="000B384D">
        <w:rPr>
          <w:rFonts w:eastAsiaTheme="majorEastAsia" w:cstheme="minorHAnsi"/>
        </w:rPr>
        <w:t>aan. Zij zoeken samen naar een oplossing.</w:t>
      </w:r>
    </w:p>
    <w:p w14:paraId="1523A59F" w14:textId="6610702F" w:rsidR="00C91297" w:rsidRDefault="00C91297" w:rsidP="00C91297">
      <w:pPr>
        <w:spacing w:after="0" w:line="276" w:lineRule="auto"/>
        <w:jc w:val="both"/>
        <w:rPr>
          <w:rFonts w:eastAsiaTheme="majorEastAsia" w:cstheme="minorHAnsi"/>
          <w:b/>
          <w:bCs/>
          <w:i/>
          <w:iCs/>
        </w:rPr>
      </w:pPr>
    </w:p>
    <w:p w14:paraId="10B00DD0" w14:textId="23191ABE"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Wat</w:t>
      </w:r>
    </w:p>
    <w:p w14:paraId="45A19F17" w14:textId="5020FB2F"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Er zijn verschillende coöperatieve werkvormen die de leerkracht kan inzetten in de lessen. Deze werkvormen verschillen in tijdsduur, maar ook in complexiteit. De ene werkvorm is geschikt als startopdracht, terwijl de andere wordt ingezet om de verwerking te maken. Het belangrijkste is dat de leerkracht de werkvorm inzet zoals deze bedoeld is, want dan komt hij het beste tot zijn recht.</w:t>
      </w:r>
    </w:p>
    <w:p w14:paraId="61BC49F2" w14:textId="67DA627A" w:rsidR="00C91297" w:rsidRPr="00BB1BF6" w:rsidRDefault="00C91297" w:rsidP="00C91297">
      <w:pPr>
        <w:spacing w:after="0" w:line="276" w:lineRule="auto"/>
        <w:rPr>
          <w:rFonts w:eastAsiaTheme="majorEastAsia" w:cstheme="minorHAnsi"/>
        </w:rPr>
      </w:pPr>
      <w:r w:rsidRPr="00BB1BF6">
        <w:rPr>
          <w:rFonts w:eastAsiaTheme="majorEastAsia" w:cstheme="minorHAnsi"/>
          <w:sz w:val="56"/>
          <w:szCs w:val="56"/>
        </w:rPr>
        <w:br w:type="page"/>
      </w:r>
    </w:p>
    <w:p w14:paraId="7003BB88" w14:textId="0ED68A18" w:rsidR="00C91297" w:rsidRPr="00072F1A" w:rsidRDefault="00C91297" w:rsidP="00C91297">
      <w:pPr>
        <w:pStyle w:val="Kop2"/>
        <w:spacing w:before="0" w:line="276" w:lineRule="auto"/>
        <w:rPr>
          <w:rFonts w:asciiTheme="minorHAnsi" w:hAnsiTheme="minorHAnsi" w:cstheme="minorHAnsi"/>
          <w:sz w:val="36"/>
          <w:szCs w:val="36"/>
        </w:rPr>
      </w:pPr>
      <w:bookmarkStart w:id="10" w:name="_Toc98499442"/>
      <w:r>
        <w:rPr>
          <w:rFonts w:asciiTheme="minorHAnsi" w:hAnsiTheme="minorHAnsi" w:cstheme="minorHAnsi"/>
          <w:sz w:val="36"/>
          <w:szCs w:val="36"/>
        </w:rPr>
        <w:lastRenderedPageBreak/>
        <w:t>2.4 Effectiviteit/</w:t>
      </w:r>
      <w:r w:rsidRPr="00072F1A">
        <w:rPr>
          <w:rFonts w:asciiTheme="minorHAnsi" w:hAnsiTheme="minorHAnsi" w:cstheme="minorHAnsi"/>
          <w:sz w:val="36"/>
          <w:szCs w:val="36"/>
        </w:rPr>
        <w:t>doelmatigheid</w:t>
      </w:r>
      <w:bookmarkEnd w:id="10"/>
      <w:r w:rsidRPr="00072F1A">
        <w:rPr>
          <w:rFonts w:asciiTheme="minorHAnsi" w:hAnsiTheme="minorHAnsi" w:cstheme="minorHAnsi"/>
          <w:sz w:val="36"/>
          <w:szCs w:val="36"/>
        </w:rPr>
        <w:t xml:space="preserve"> </w:t>
      </w:r>
    </w:p>
    <w:p w14:paraId="67ADB08D" w14:textId="7E6A4333" w:rsidR="00C91297" w:rsidRPr="00BB1BF6" w:rsidRDefault="00C91297" w:rsidP="00C91297">
      <w:pPr>
        <w:spacing w:after="0" w:line="276" w:lineRule="auto"/>
        <w:rPr>
          <w:rFonts w:eastAsiaTheme="majorEastAsia" w:cstheme="minorHAnsi"/>
        </w:rPr>
      </w:pPr>
      <w:r w:rsidRPr="00BB1BF6">
        <w:rPr>
          <w:rFonts w:eastAsiaTheme="majorEastAsia" w:cstheme="minorHAnsi"/>
        </w:rPr>
        <w:t>(Alles wat je aandacht geeft, groeit)</w:t>
      </w:r>
    </w:p>
    <w:p w14:paraId="3CCB0355" w14:textId="77777777" w:rsidR="00C91297" w:rsidRDefault="00C91297" w:rsidP="00C91297">
      <w:pPr>
        <w:spacing w:after="0" w:line="276" w:lineRule="auto"/>
        <w:rPr>
          <w:rFonts w:eastAsiaTheme="majorEastAsia" w:cstheme="minorHAnsi"/>
          <w:b/>
          <w:bCs/>
          <w:i/>
          <w:iCs/>
        </w:rPr>
      </w:pPr>
    </w:p>
    <w:p w14:paraId="1EBF386F" w14:textId="1AC88A0A"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Waarom</w:t>
      </w:r>
    </w:p>
    <w:p w14:paraId="55E5FC50" w14:textId="1A164CEF" w:rsidR="00C91297" w:rsidRPr="00BB1BF6" w:rsidRDefault="00C91297" w:rsidP="00C91297">
      <w:pPr>
        <w:spacing w:after="0" w:line="276" w:lineRule="auto"/>
        <w:jc w:val="both"/>
        <w:rPr>
          <w:rFonts w:eastAsiaTheme="majorEastAsia" w:cstheme="minorHAnsi"/>
        </w:rPr>
      </w:pPr>
      <w:r>
        <w:rPr>
          <w:rFonts w:eastAsiaTheme="majorEastAsia" w:cstheme="minorHAnsi"/>
        </w:rPr>
        <w:t>Het d</w:t>
      </w:r>
      <w:r w:rsidRPr="00BB1BF6">
        <w:rPr>
          <w:rFonts w:eastAsiaTheme="majorEastAsia" w:cstheme="minorHAnsi"/>
        </w:rPr>
        <w:t xml:space="preserve">altononderwijs is gericht op een effectieve inzet van tijd, menskracht en middelen. Wij willen eigenaarschap ontwikkelen bij iedere leerling. Door de leerling plezier in het leren te laten ervaren, plezier in het samen leren van en met elkaar, willen we de betrokkenheid vergroten. </w:t>
      </w:r>
    </w:p>
    <w:p w14:paraId="1CDCF344" w14:textId="41E83DE2"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Kinderen groeien als er effectief onderwijs wordt geboden. Waarbij het belangrijk is dat er ruimte voor reflectie is.</w:t>
      </w:r>
    </w:p>
    <w:p w14:paraId="414CB76D" w14:textId="2778DE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De ontwikkeling van de leerlingen volgen wij door het gebruik ven </w:t>
      </w:r>
      <w:proofErr w:type="spellStart"/>
      <w:r>
        <w:rPr>
          <w:rFonts w:eastAsiaTheme="majorEastAsia" w:cstheme="minorHAnsi"/>
        </w:rPr>
        <w:t>Parnas</w:t>
      </w:r>
      <w:r w:rsidR="006A72B1">
        <w:rPr>
          <w:rFonts w:eastAsiaTheme="majorEastAsia" w:cstheme="minorHAnsi"/>
        </w:rPr>
        <w:t>S</w:t>
      </w:r>
      <w:r>
        <w:rPr>
          <w:rFonts w:eastAsiaTheme="majorEastAsia" w:cstheme="minorHAnsi"/>
        </w:rPr>
        <w:t>ys</w:t>
      </w:r>
      <w:proofErr w:type="spellEnd"/>
      <w:r w:rsidRPr="00BB1BF6">
        <w:rPr>
          <w:rFonts w:eastAsiaTheme="majorEastAsia" w:cstheme="minorHAnsi"/>
        </w:rPr>
        <w:t xml:space="preserve"> en LOVS. </w:t>
      </w:r>
    </w:p>
    <w:p w14:paraId="1D3BEEED" w14:textId="77777777" w:rsidR="00C91297" w:rsidRDefault="00C91297" w:rsidP="00C91297">
      <w:pPr>
        <w:spacing w:after="0" w:line="276" w:lineRule="auto"/>
        <w:jc w:val="both"/>
        <w:rPr>
          <w:rFonts w:eastAsiaTheme="majorEastAsia" w:cstheme="minorHAnsi"/>
          <w:b/>
          <w:bCs/>
          <w:i/>
          <w:iCs/>
        </w:rPr>
      </w:pPr>
    </w:p>
    <w:p w14:paraId="6375DF76" w14:textId="11163D57"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Hoe</w:t>
      </w:r>
    </w:p>
    <w:p w14:paraId="00EFBDB8" w14:textId="6DB2F825"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Kinderen kunnen op verschillende manieren groeien. Wij volgen de groei op leergebied door effectief onderwijs te bieden en daarnaast kijken we naar groei op persoonlijk gebied. Iedere leerling heeft talent, iedere leerling is uniek.</w:t>
      </w:r>
    </w:p>
    <w:p w14:paraId="71455B36" w14:textId="3463873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Effectief onderwijs begint bij de zorgstructuur. Wij hebben de zorgstructuur voor onze leerlingen zo opgezet dat deze direct in verbinding staat met ons onderwijs. Door alle leerlingen duidelijk in beeld te hebben, word</w:t>
      </w:r>
      <w:r w:rsidR="00D97629">
        <w:rPr>
          <w:rFonts w:eastAsiaTheme="majorEastAsia" w:cstheme="minorHAnsi"/>
        </w:rPr>
        <w:t>en</w:t>
      </w:r>
      <w:r w:rsidRPr="00BB1BF6">
        <w:rPr>
          <w:rFonts w:eastAsiaTheme="majorEastAsia" w:cstheme="minorHAnsi"/>
        </w:rPr>
        <w:t xml:space="preserve"> de weekplanning (voor de leerkracht</w:t>
      </w:r>
      <w:r w:rsidR="00D97629">
        <w:rPr>
          <w:rFonts w:eastAsiaTheme="majorEastAsia" w:cstheme="minorHAnsi"/>
        </w:rPr>
        <w:t xml:space="preserve"> en voor de leerling</w:t>
      </w:r>
      <w:r w:rsidRPr="00BB1BF6">
        <w:rPr>
          <w:rFonts w:eastAsiaTheme="majorEastAsia" w:cstheme="minorHAnsi"/>
        </w:rPr>
        <w:t>),</w:t>
      </w:r>
      <w:r w:rsidR="00D97629">
        <w:rPr>
          <w:rFonts w:eastAsiaTheme="majorEastAsia" w:cstheme="minorHAnsi"/>
        </w:rPr>
        <w:t xml:space="preserve"> het</w:t>
      </w:r>
      <w:r w:rsidRPr="00BB1BF6">
        <w:rPr>
          <w:rFonts w:eastAsiaTheme="majorEastAsia" w:cstheme="minorHAnsi"/>
        </w:rPr>
        <w:t xml:space="preserve"> doelenbord (voor de leerling) en de weektaak (voor de leerling) effectief op elkaar afgestemd. </w:t>
      </w:r>
    </w:p>
    <w:p w14:paraId="7022EAD9" w14:textId="08FCC793" w:rsidR="00C91297" w:rsidRDefault="00C91297" w:rsidP="00C91297">
      <w:pPr>
        <w:spacing w:after="0" w:line="276" w:lineRule="auto"/>
        <w:jc w:val="both"/>
        <w:rPr>
          <w:rFonts w:eastAsiaTheme="majorEastAsia" w:cstheme="minorHAnsi"/>
          <w:b/>
          <w:bCs/>
          <w:i/>
          <w:iCs/>
        </w:rPr>
      </w:pPr>
    </w:p>
    <w:p w14:paraId="619FBEED" w14:textId="533032D5"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Wat</w:t>
      </w:r>
    </w:p>
    <w:p w14:paraId="6B6F4972" w14:textId="7E5F4CB2"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Aan</w:t>
      </w:r>
      <w:r>
        <w:rPr>
          <w:rFonts w:eastAsiaTheme="majorEastAsia" w:cstheme="minorHAnsi"/>
        </w:rPr>
        <w:t xml:space="preserve"> de hand van de Cito en methode</w:t>
      </w:r>
      <w:r w:rsidRPr="00BB1BF6">
        <w:rPr>
          <w:rFonts w:eastAsiaTheme="majorEastAsia" w:cstheme="minorHAnsi"/>
        </w:rPr>
        <w:t>toetsen word</w:t>
      </w:r>
      <w:r>
        <w:rPr>
          <w:rFonts w:eastAsiaTheme="majorEastAsia" w:cstheme="minorHAnsi"/>
        </w:rPr>
        <w:t>t er gekeken welke leerlingen voor welk doel (extra) instructie nodig hebben. Dit wordt voor rekenen, volgens de rekenstandaard, vastgelegd in de blokvoorbereiding. Voor spelling wordt in het logboek bijgehouden welke leerlingen de doelen (nog) niet beheersen. Voor begrijpend lezen wordt er gewerkt met de schoolstandaard begrijpend lezen.</w:t>
      </w:r>
    </w:p>
    <w:p w14:paraId="7869CA66" w14:textId="75504169" w:rsidR="00C91297" w:rsidRDefault="00C91297" w:rsidP="00C91297">
      <w:pPr>
        <w:spacing w:after="0" w:line="276" w:lineRule="auto"/>
        <w:jc w:val="both"/>
        <w:rPr>
          <w:rFonts w:eastAsiaTheme="majorEastAsia"/>
        </w:rPr>
      </w:pPr>
      <w:r w:rsidRPr="3C048B78">
        <w:rPr>
          <w:rFonts w:eastAsiaTheme="majorEastAsia"/>
        </w:rPr>
        <w:t xml:space="preserve">Voor de vakken spelling en technisch lezen worden groepsplannen opgesteld. Waar nodig wordt in overleg met ouders en intern begeleider een </w:t>
      </w:r>
      <w:r>
        <w:rPr>
          <w:rFonts w:eastAsiaTheme="majorEastAsia"/>
        </w:rPr>
        <w:t>OPP</w:t>
      </w:r>
      <w:r w:rsidRPr="3C048B78">
        <w:rPr>
          <w:rFonts w:eastAsiaTheme="majorEastAsia"/>
        </w:rPr>
        <w:t xml:space="preserve"> opgesteld. In de ondersteuningscyclus van </w:t>
      </w:r>
      <w:r>
        <w:rPr>
          <w:rFonts w:eastAsiaTheme="majorEastAsia"/>
        </w:rPr>
        <w:t>S</w:t>
      </w:r>
      <w:r w:rsidRPr="3C048B78">
        <w:rPr>
          <w:rFonts w:eastAsiaTheme="majorEastAsia"/>
        </w:rPr>
        <w:t xml:space="preserve">tichting </w:t>
      </w:r>
      <w:proofErr w:type="spellStart"/>
      <w:r>
        <w:rPr>
          <w:rFonts w:eastAsiaTheme="majorEastAsia"/>
        </w:rPr>
        <w:t>S</w:t>
      </w:r>
      <w:r w:rsidRPr="3C048B78">
        <w:rPr>
          <w:rFonts w:eastAsiaTheme="majorEastAsia"/>
        </w:rPr>
        <w:t>chOOL</w:t>
      </w:r>
      <w:proofErr w:type="spellEnd"/>
      <w:r w:rsidRPr="3C048B78">
        <w:rPr>
          <w:rFonts w:eastAsiaTheme="majorEastAsia"/>
        </w:rPr>
        <w:t xml:space="preserve"> is vastgelegd hoe de zorgstructuur binnen de Meander is. Onze zorgstructuur zien wij terug in onze klassenorganisatie. Dit vraagt om een goede voorbereiding van de lessen. De leerkracht weet wanneer wat wordt aangeboden en wie daarbij extra zorg nodig he</w:t>
      </w:r>
      <w:r>
        <w:rPr>
          <w:rFonts w:eastAsiaTheme="majorEastAsia"/>
        </w:rPr>
        <w:t>eft</w:t>
      </w:r>
      <w:r w:rsidRPr="3C048B78">
        <w:rPr>
          <w:rFonts w:eastAsiaTheme="majorEastAsia"/>
        </w:rPr>
        <w:t xml:space="preserve">. De weekplanning wordt voor de leerlingen zichtbaar gemaakt op het rooster wat in de klassen te zien is. Daarbij hebben wij in iedere groep dagelijks een bord waarop te zien is welke lessen er die dag gegeven worden en nog belangrijker: welk doel eraan gekoppeld is. </w:t>
      </w:r>
    </w:p>
    <w:p w14:paraId="171537DD" w14:textId="77777777" w:rsidR="0026190C" w:rsidRDefault="0026190C" w:rsidP="00C91297">
      <w:pPr>
        <w:spacing w:after="0" w:line="276" w:lineRule="auto"/>
        <w:jc w:val="both"/>
        <w:rPr>
          <w:rFonts w:eastAsiaTheme="majorEastAsia"/>
        </w:rPr>
      </w:pPr>
    </w:p>
    <w:p w14:paraId="1718DC22" w14:textId="77777777" w:rsidR="004856C4" w:rsidRDefault="004856C4">
      <w:pPr>
        <w:rPr>
          <w:rFonts w:eastAsiaTheme="majorEastAsia"/>
          <w:b/>
          <w:bCs/>
        </w:rPr>
      </w:pPr>
      <w:r>
        <w:rPr>
          <w:rFonts w:eastAsiaTheme="majorEastAsia"/>
          <w:b/>
          <w:bCs/>
        </w:rPr>
        <w:br w:type="page"/>
      </w:r>
    </w:p>
    <w:p w14:paraId="1CCA077A" w14:textId="31153ED9" w:rsidR="0026190C" w:rsidRDefault="0026190C" w:rsidP="00C91297">
      <w:pPr>
        <w:spacing w:after="0" w:line="276" w:lineRule="auto"/>
        <w:jc w:val="both"/>
        <w:rPr>
          <w:rFonts w:eastAsiaTheme="majorEastAsia"/>
          <w:b/>
          <w:bCs/>
        </w:rPr>
      </w:pPr>
      <w:r>
        <w:rPr>
          <w:rFonts w:eastAsiaTheme="majorEastAsia"/>
          <w:b/>
          <w:bCs/>
        </w:rPr>
        <w:lastRenderedPageBreak/>
        <w:t>Dag- en weekplanning</w:t>
      </w:r>
    </w:p>
    <w:p w14:paraId="48E3DF00" w14:textId="0929E0A2" w:rsidR="0026190C" w:rsidRDefault="0026190C" w:rsidP="00C91297">
      <w:pPr>
        <w:spacing w:after="0" w:line="276" w:lineRule="auto"/>
        <w:jc w:val="both"/>
        <w:rPr>
          <w:rFonts w:eastAsiaTheme="majorEastAsia"/>
        </w:rPr>
      </w:pPr>
      <w:r>
        <w:rPr>
          <w:rFonts w:eastAsiaTheme="majorEastAsia"/>
        </w:rPr>
        <w:t>Er zijn afspraken gemaakt over de dag- en weekplanning. De groepen 1/2 werken met dagritmekaarten. Vanaf groep 3</w:t>
      </w:r>
      <w:r w:rsidR="00651EFE">
        <w:rPr>
          <w:rFonts w:eastAsiaTheme="majorEastAsia"/>
        </w:rPr>
        <w:t xml:space="preserve"> </w:t>
      </w:r>
      <w:r w:rsidR="00A57048">
        <w:rPr>
          <w:rFonts w:eastAsiaTheme="majorEastAsia"/>
        </w:rPr>
        <w:t>zie</w:t>
      </w:r>
      <w:r w:rsidR="00C3587D">
        <w:rPr>
          <w:rFonts w:eastAsiaTheme="majorEastAsia"/>
        </w:rPr>
        <w:t xml:space="preserve">t de indeling </w:t>
      </w:r>
      <w:r w:rsidR="00A57048">
        <w:rPr>
          <w:rFonts w:eastAsiaTheme="majorEastAsia"/>
        </w:rPr>
        <w:t>er als volgt uit</w:t>
      </w:r>
      <w:r w:rsidR="00651EFE">
        <w:rPr>
          <w:rFonts w:eastAsiaTheme="majorEastAsia"/>
        </w:rPr>
        <w:t>:</w:t>
      </w:r>
    </w:p>
    <w:tbl>
      <w:tblPr>
        <w:tblStyle w:val="Tabelraster"/>
        <w:tblW w:w="0" w:type="auto"/>
        <w:tblLook w:val="04A0" w:firstRow="1" w:lastRow="0" w:firstColumn="1" w:lastColumn="0" w:noHBand="0" w:noVBand="1"/>
      </w:tblPr>
      <w:tblGrid>
        <w:gridCol w:w="4471"/>
        <w:gridCol w:w="4591"/>
      </w:tblGrid>
      <w:tr w:rsidR="00DC6AEB" w14:paraId="6DFC3C5F" w14:textId="77777777" w:rsidTr="004856C4">
        <w:trPr>
          <w:trHeight w:val="4592"/>
        </w:trPr>
        <w:tc>
          <w:tcPr>
            <w:tcW w:w="4530" w:type="dxa"/>
          </w:tcPr>
          <w:p w14:paraId="3D23DF29" w14:textId="4BE5C130" w:rsidR="004856C4" w:rsidRDefault="00663AC1" w:rsidP="004856C4">
            <w:pPr>
              <w:spacing w:line="276" w:lineRule="auto"/>
              <w:jc w:val="both"/>
              <w:rPr>
                <w:rFonts w:eastAsiaTheme="majorEastAsia" w:cstheme="minorHAnsi"/>
                <w:iCs/>
              </w:rPr>
            </w:pPr>
            <w:r>
              <w:rPr>
                <w:rFonts w:eastAsiaTheme="majorEastAsia" w:cstheme="minorHAnsi"/>
                <w:iCs/>
              </w:rPr>
              <w:t>Groep 3</w:t>
            </w:r>
            <w:r w:rsidR="00466529">
              <w:rPr>
                <w:rFonts w:eastAsiaTheme="majorEastAsia" w:cstheme="minorHAnsi"/>
                <w:iCs/>
              </w:rPr>
              <w:t>: dagplanning zonder tijd</w:t>
            </w:r>
          </w:p>
          <w:p w14:paraId="4D60F463" w14:textId="14D1B947" w:rsidR="004E52E9" w:rsidRDefault="004856C4" w:rsidP="004856C4">
            <w:pPr>
              <w:spacing w:line="276" w:lineRule="auto"/>
              <w:jc w:val="both"/>
              <w:rPr>
                <w:rFonts w:eastAsiaTheme="majorEastAsia" w:cstheme="minorHAnsi"/>
                <w:iCs/>
              </w:rPr>
            </w:pPr>
            <w:r>
              <w:rPr>
                <w:rFonts w:eastAsiaTheme="majorEastAsia" w:cstheme="minorHAnsi"/>
                <w:iCs/>
                <w:noProof/>
              </w:rPr>
              <w:drawing>
                <wp:anchor distT="0" distB="0" distL="114300" distR="114300" simplePos="0" relativeHeight="251663368" behindDoc="1" locked="0" layoutInCell="1" allowOverlap="1" wp14:anchorId="42CC9ADB" wp14:editId="5C886EA4">
                  <wp:simplePos x="0" y="0"/>
                  <wp:positionH relativeFrom="column">
                    <wp:posOffset>39370</wp:posOffset>
                  </wp:positionH>
                  <wp:positionV relativeFrom="paragraph">
                    <wp:posOffset>197485</wp:posOffset>
                  </wp:positionV>
                  <wp:extent cx="2567940" cy="2628900"/>
                  <wp:effectExtent l="26670" t="11430" r="11430" b="11430"/>
                  <wp:wrapTight wrapText="bothSides">
                    <wp:wrapPolygon edited="0">
                      <wp:start x="-96" y="21819"/>
                      <wp:lineTo x="21536" y="21819"/>
                      <wp:lineTo x="21536" y="63"/>
                      <wp:lineTo x="-96" y="63"/>
                      <wp:lineTo x="-96" y="21819"/>
                    </wp:wrapPolygon>
                  </wp:wrapTight>
                  <wp:docPr id="21" name="Afbeelding 21"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whiteboard&#10;&#10;Automatisch gegenereerde beschrijving"/>
                          <pic:cNvPicPr/>
                        </pic:nvPicPr>
                        <pic:blipFill rotWithShape="1">
                          <a:blip r:embed="rId23" cstate="print">
                            <a:extLst>
                              <a:ext uri="{28A0092B-C50C-407E-A947-70E740481C1C}">
                                <a14:useLocalDpi xmlns:a14="http://schemas.microsoft.com/office/drawing/2010/main" val="0"/>
                              </a:ext>
                            </a:extLst>
                          </a:blip>
                          <a:srcRect l="6165" t="6743" r="25277" b="-330"/>
                          <a:stretch/>
                        </pic:blipFill>
                        <pic:spPr bwMode="auto">
                          <a:xfrm rot="5400000">
                            <a:off x="0" y="0"/>
                            <a:ext cx="2567940" cy="262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ajorEastAsia" w:cstheme="minorHAnsi"/>
                <w:iCs/>
              </w:rPr>
              <w:t xml:space="preserve">vak – ik maak – ik kan </w:t>
            </w:r>
          </w:p>
        </w:tc>
        <w:tc>
          <w:tcPr>
            <w:tcW w:w="4532" w:type="dxa"/>
          </w:tcPr>
          <w:p w14:paraId="111D7DA5" w14:textId="3216FB77" w:rsidR="00663AC1" w:rsidRDefault="00663AC1" w:rsidP="00C91297">
            <w:pPr>
              <w:spacing w:line="276" w:lineRule="auto"/>
              <w:jc w:val="both"/>
              <w:rPr>
                <w:rFonts w:eastAsiaTheme="majorEastAsia" w:cstheme="minorHAnsi"/>
                <w:iCs/>
              </w:rPr>
            </w:pPr>
            <w:r>
              <w:rPr>
                <w:rFonts w:eastAsiaTheme="majorEastAsia" w:cstheme="minorHAnsi"/>
                <w:iCs/>
              </w:rPr>
              <w:t>Groep 4</w:t>
            </w:r>
            <w:r w:rsidR="00466529">
              <w:rPr>
                <w:rFonts w:eastAsiaTheme="majorEastAsia" w:cstheme="minorHAnsi"/>
                <w:iCs/>
              </w:rPr>
              <w:t>: dagplanning met tijd op 3 manieren</w:t>
            </w:r>
          </w:p>
          <w:p w14:paraId="016E15C8" w14:textId="77777777" w:rsidR="00663AC1" w:rsidRDefault="004856C4" w:rsidP="00C91297">
            <w:pPr>
              <w:spacing w:line="276" w:lineRule="auto"/>
              <w:jc w:val="both"/>
              <w:rPr>
                <w:rFonts w:eastAsiaTheme="majorEastAsia" w:cstheme="minorHAnsi"/>
                <w:iCs/>
              </w:rPr>
            </w:pPr>
            <w:r>
              <w:rPr>
                <w:rFonts w:eastAsiaTheme="majorEastAsia" w:cstheme="minorHAnsi"/>
                <w:iCs/>
              </w:rPr>
              <w:t xml:space="preserve">tijd – vak – ik maak – ik kan </w:t>
            </w:r>
          </w:p>
          <w:p w14:paraId="7371C0BE" w14:textId="311475E7" w:rsidR="003C3C03" w:rsidRDefault="005B11C2" w:rsidP="00C91297">
            <w:pPr>
              <w:spacing w:line="276" w:lineRule="auto"/>
              <w:jc w:val="both"/>
              <w:rPr>
                <w:rFonts w:eastAsiaTheme="majorEastAsia" w:cstheme="minorHAnsi"/>
                <w:iCs/>
              </w:rPr>
            </w:pPr>
            <w:r>
              <w:rPr>
                <w:noProof/>
              </w:rPr>
              <w:drawing>
                <wp:inline distT="0" distB="0" distL="0" distR="0" wp14:anchorId="0B4729DA" wp14:editId="0333AFE7">
                  <wp:extent cx="2233930" cy="2775005"/>
                  <wp:effectExtent l="0" t="0" r="0" b="6350"/>
                  <wp:docPr id="9" name="Afbeelding 9"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22" r="10049" b="30127"/>
                          <a:stretch/>
                        </pic:blipFill>
                        <pic:spPr bwMode="auto">
                          <a:xfrm>
                            <a:off x="0" y="0"/>
                            <a:ext cx="2263661" cy="28119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6AEB" w14:paraId="0CBC2FD1" w14:textId="77777777" w:rsidTr="00EC7BAE">
        <w:tc>
          <w:tcPr>
            <w:tcW w:w="4530" w:type="dxa"/>
          </w:tcPr>
          <w:p w14:paraId="5460A357" w14:textId="1BF818FD" w:rsidR="00663AC1" w:rsidRDefault="00663AC1" w:rsidP="00C91297">
            <w:pPr>
              <w:spacing w:line="276" w:lineRule="auto"/>
              <w:jc w:val="both"/>
              <w:rPr>
                <w:rFonts w:eastAsiaTheme="majorEastAsia" w:cstheme="minorHAnsi"/>
                <w:iCs/>
              </w:rPr>
            </w:pPr>
            <w:r>
              <w:rPr>
                <w:rFonts w:eastAsiaTheme="majorEastAsia" w:cstheme="minorHAnsi"/>
                <w:iCs/>
              </w:rPr>
              <w:t>Groep 5</w:t>
            </w:r>
            <w:r w:rsidR="00466529">
              <w:rPr>
                <w:rFonts w:eastAsiaTheme="majorEastAsia" w:cstheme="minorHAnsi"/>
                <w:iCs/>
              </w:rPr>
              <w:t xml:space="preserve">: dagplanning met digitale </w:t>
            </w:r>
            <w:r w:rsidR="00D11556">
              <w:rPr>
                <w:rFonts w:eastAsiaTheme="majorEastAsia" w:cstheme="minorHAnsi"/>
                <w:iCs/>
              </w:rPr>
              <w:t>start</w:t>
            </w:r>
            <w:r w:rsidR="00466529">
              <w:rPr>
                <w:rFonts w:eastAsiaTheme="majorEastAsia" w:cstheme="minorHAnsi"/>
                <w:iCs/>
              </w:rPr>
              <w:t>tijd</w:t>
            </w:r>
          </w:p>
          <w:p w14:paraId="20DB601A" w14:textId="09980735" w:rsidR="004856C4" w:rsidRDefault="004856C4" w:rsidP="00C91297">
            <w:pPr>
              <w:spacing w:line="276" w:lineRule="auto"/>
              <w:jc w:val="both"/>
              <w:rPr>
                <w:rFonts w:eastAsiaTheme="majorEastAsia" w:cstheme="minorHAnsi"/>
                <w:iCs/>
              </w:rPr>
            </w:pPr>
            <w:r>
              <w:rPr>
                <w:rFonts w:eastAsiaTheme="majorEastAsia" w:cstheme="minorHAnsi"/>
                <w:iCs/>
              </w:rPr>
              <w:t xml:space="preserve">tijd – vak – les – doel </w:t>
            </w:r>
          </w:p>
          <w:p w14:paraId="4D023973" w14:textId="1A672157" w:rsidR="004E52E9" w:rsidRDefault="004E52E9" w:rsidP="00C91297">
            <w:pPr>
              <w:spacing w:line="276" w:lineRule="auto"/>
              <w:jc w:val="both"/>
              <w:rPr>
                <w:rFonts w:eastAsiaTheme="majorEastAsia" w:cstheme="minorHAnsi"/>
                <w:iCs/>
              </w:rPr>
            </w:pPr>
            <w:r>
              <w:rPr>
                <w:rFonts w:eastAsiaTheme="majorEastAsia" w:cstheme="minorHAnsi"/>
                <w:iCs/>
                <w:noProof/>
              </w:rPr>
              <w:drawing>
                <wp:inline distT="0" distB="0" distL="0" distR="0" wp14:anchorId="0176CD31" wp14:editId="40A48C2C">
                  <wp:extent cx="3199553" cy="2675255"/>
                  <wp:effectExtent l="14287" t="23813" r="15558" b="15557"/>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rotWithShape="1">
                          <a:blip r:embed="rId25" cstate="print">
                            <a:extLst>
                              <a:ext uri="{28A0092B-C50C-407E-A947-70E740481C1C}">
                                <a14:useLocalDpi xmlns:a14="http://schemas.microsoft.com/office/drawing/2010/main" val="0"/>
                              </a:ext>
                            </a:extLst>
                          </a:blip>
                          <a:srcRect r="10301"/>
                          <a:stretch/>
                        </pic:blipFill>
                        <pic:spPr bwMode="auto">
                          <a:xfrm rot="5400000">
                            <a:off x="0" y="0"/>
                            <a:ext cx="3214536" cy="26877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32" w:type="dxa"/>
          </w:tcPr>
          <w:p w14:paraId="18B0C3B3" w14:textId="67E4E3A0" w:rsidR="00663AC1" w:rsidRDefault="00663AC1" w:rsidP="00C91297">
            <w:pPr>
              <w:spacing w:line="276" w:lineRule="auto"/>
              <w:jc w:val="both"/>
              <w:rPr>
                <w:rFonts w:eastAsiaTheme="majorEastAsia" w:cstheme="minorHAnsi"/>
                <w:iCs/>
              </w:rPr>
            </w:pPr>
            <w:r>
              <w:rPr>
                <w:rFonts w:eastAsiaTheme="majorEastAsia" w:cstheme="minorHAnsi"/>
                <w:iCs/>
              </w:rPr>
              <w:t xml:space="preserve">Groep </w:t>
            </w:r>
            <w:r w:rsidR="00D11556">
              <w:rPr>
                <w:rFonts w:eastAsiaTheme="majorEastAsia" w:cstheme="minorHAnsi"/>
                <w:iCs/>
              </w:rPr>
              <w:t>6/7/</w:t>
            </w:r>
            <w:r>
              <w:rPr>
                <w:rFonts w:eastAsiaTheme="majorEastAsia" w:cstheme="minorHAnsi"/>
                <w:iCs/>
              </w:rPr>
              <w:t>8</w:t>
            </w:r>
            <w:r w:rsidR="00466529">
              <w:rPr>
                <w:rFonts w:eastAsiaTheme="majorEastAsia" w:cstheme="minorHAnsi"/>
                <w:iCs/>
              </w:rPr>
              <w:t>: weekplanning</w:t>
            </w:r>
            <w:r w:rsidR="00733E30">
              <w:rPr>
                <w:rFonts w:eastAsiaTheme="majorEastAsia" w:cstheme="minorHAnsi"/>
                <w:iCs/>
              </w:rPr>
              <w:t xml:space="preserve"> </w:t>
            </w:r>
          </w:p>
          <w:p w14:paraId="65A6BBD2" w14:textId="6C5AB760" w:rsidR="008734CD" w:rsidRDefault="008734CD" w:rsidP="00C91297">
            <w:pPr>
              <w:spacing w:line="276" w:lineRule="auto"/>
              <w:jc w:val="both"/>
              <w:rPr>
                <w:rFonts w:eastAsiaTheme="majorEastAsia" w:cstheme="minorHAnsi"/>
                <w:iCs/>
              </w:rPr>
            </w:pPr>
            <w:r>
              <w:rPr>
                <w:noProof/>
                <w:color w:val="525252" w:themeColor="accent3" w:themeShade="80"/>
                <w:sz w:val="16"/>
                <w:szCs w:val="16"/>
              </w:rPr>
              <w:drawing>
                <wp:anchor distT="0" distB="0" distL="114300" distR="114300" simplePos="0" relativeHeight="251662344" behindDoc="0" locked="0" layoutInCell="1" allowOverlap="1" wp14:anchorId="39618A08" wp14:editId="7F555C70">
                  <wp:simplePos x="0" y="0"/>
                  <wp:positionH relativeFrom="column">
                    <wp:posOffset>-13335</wp:posOffset>
                  </wp:positionH>
                  <wp:positionV relativeFrom="paragraph">
                    <wp:posOffset>222885</wp:posOffset>
                  </wp:positionV>
                  <wp:extent cx="2740660" cy="2055495"/>
                  <wp:effectExtent l="19050" t="19050" r="21590" b="20955"/>
                  <wp:wrapSquare wrapText="bothSides"/>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0660" cy="2055495"/>
                          </a:xfrm>
                          <a:prstGeom prst="rect">
                            <a:avLst/>
                          </a:prstGeom>
                          <a:ln>
                            <a:solidFill>
                              <a:schemeClr val="tx1"/>
                            </a:solidFill>
                          </a:ln>
                        </pic:spPr>
                      </pic:pic>
                    </a:graphicData>
                  </a:graphic>
                </wp:anchor>
              </w:drawing>
            </w:r>
          </w:p>
          <w:p w14:paraId="7A29BDA5" w14:textId="31C1A16E" w:rsidR="00663AC1" w:rsidRDefault="008734CD" w:rsidP="00C91297">
            <w:pPr>
              <w:spacing w:line="276" w:lineRule="auto"/>
              <w:jc w:val="both"/>
              <w:rPr>
                <w:rFonts w:eastAsiaTheme="majorEastAsia" w:cstheme="minorHAnsi"/>
                <w:iCs/>
              </w:rPr>
            </w:pPr>
            <w:r>
              <w:rPr>
                <w:rFonts w:eastAsiaTheme="majorEastAsia" w:cstheme="minorHAnsi"/>
                <w:iCs/>
              </w:rPr>
              <w:t>grijs = klassikale les</w:t>
            </w:r>
          </w:p>
          <w:p w14:paraId="6962C213" w14:textId="1C1A0A0D" w:rsidR="008734CD" w:rsidRDefault="008734CD" w:rsidP="00C91297">
            <w:pPr>
              <w:spacing w:line="276" w:lineRule="auto"/>
              <w:jc w:val="both"/>
              <w:rPr>
                <w:rFonts w:eastAsiaTheme="majorEastAsia" w:cstheme="minorHAnsi"/>
                <w:iCs/>
              </w:rPr>
            </w:pPr>
            <w:r>
              <w:rPr>
                <w:rFonts w:eastAsiaTheme="majorEastAsia" w:cstheme="minorHAnsi"/>
                <w:iCs/>
              </w:rPr>
              <w:t>oranje = zelfstandig werken</w:t>
            </w:r>
          </w:p>
        </w:tc>
      </w:tr>
    </w:tbl>
    <w:p w14:paraId="49D18356" w14:textId="77777777" w:rsidR="00651EFE" w:rsidRPr="0026190C" w:rsidRDefault="00651EFE" w:rsidP="00C91297">
      <w:pPr>
        <w:spacing w:after="0" w:line="276" w:lineRule="auto"/>
        <w:jc w:val="both"/>
        <w:rPr>
          <w:rFonts w:eastAsiaTheme="majorEastAsia" w:cstheme="minorHAnsi"/>
          <w:iCs/>
        </w:rPr>
      </w:pPr>
    </w:p>
    <w:p w14:paraId="61DCD66B" w14:textId="77777777" w:rsidR="0026190C" w:rsidRDefault="0026190C" w:rsidP="00C91297">
      <w:pPr>
        <w:spacing w:after="0" w:line="276" w:lineRule="auto"/>
        <w:jc w:val="both"/>
        <w:rPr>
          <w:rFonts w:eastAsiaTheme="majorEastAsia" w:cstheme="minorHAnsi"/>
          <w:b/>
          <w:bCs/>
          <w:iCs/>
        </w:rPr>
      </w:pPr>
    </w:p>
    <w:p w14:paraId="57DD93DA" w14:textId="5E3F295D" w:rsidR="00C91297" w:rsidRPr="00072F1A" w:rsidRDefault="00C75BAE" w:rsidP="00C91297">
      <w:pPr>
        <w:spacing w:after="0" w:line="276" w:lineRule="auto"/>
        <w:jc w:val="both"/>
        <w:rPr>
          <w:rFonts w:eastAsiaTheme="majorEastAsia" w:cstheme="minorHAnsi"/>
          <w:b/>
          <w:bCs/>
          <w:iCs/>
        </w:rPr>
      </w:pPr>
      <w:r>
        <w:rPr>
          <w:rFonts w:eastAsiaTheme="majorEastAsia" w:cstheme="minorHAnsi"/>
          <w:b/>
          <w:bCs/>
          <w:iCs/>
          <w:noProof/>
        </w:rPr>
        <w:lastRenderedPageBreak/>
        <w:drawing>
          <wp:anchor distT="0" distB="0" distL="114300" distR="114300" simplePos="0" relativeHeight="251660296" behindDoc="1" locked="0" layoutInCell="1" allowOverlap="1" wp14:anchorId="6C7143ED" wp14:editId="0B474678">
            <wp:simplePos x="0" y="0"/>
            <wp:positionH relativeFrom="margin">
              <wp:align>right</wp:align>
            </wp:positionH>
            <wp:positionV relativeFrom="paragraph">
              <wp:posOffset>0</wp:posOffset>
            </wp:positionV>
            <wp:extent cx="2564130" cy="1732915"/>
            <wp:effectExtent l="0" t="0" r="7620" b="635"/>
            <wp:wrapTight wrapText="bothSides">
              <wp:wrapPolygon edited="0">
                <wp:start x="0" y="0"/>
                <wp:lineTo x="0" y="21370"/>
                <wp:lineTo x="21504" y="21370"/>
                <wp:lineTo x="21504" y="0"/>
                <wp:lineTo x="0" y="0"/>
              </wp:wrapPolygon>
            </wp:wrapTight>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4130" cy="1732915"/>
                    </a:xfrm>
                    <a:prstGeom prst="rect">
                      <a:avLst/>
                    </a:prstGeom>
                  </pic:spPr>
                </pic:pic>
              </a:graphicData>
            </a:graphic>
            <wp14:sizeRelH relativeFrom="margin">
              <wp14:pctWidth>0</wp14:pctWidth>
            </wp14:sizeRelH>
            <wp14:sizeRelV relativeFrom="margin">
              <wp14:pctHeight>0</wp14:pctHeight>
            </wp14:sizeRelV>
          </wp:anchor>
        </w:drawing>
      </w:r>
      <w:r w:rsidR="00351F55">
        <w:rPr>
          <w:rFonts w:eastAsiaTheme="majorEastAsia" w:cstheme="minorHAnsi"/>
          <w:b/>
          <w:bCs/>
          <w:iCs/>
        </w:rPr>
        <w:t>Borden: w</w:t>
      </w:r>
      <w:r w:rsidR="00C91297">
        <w:rPr>
          <w:rFonts w:eastAsiaTheme="majorEastAsia" w:cstheme="minorHAnsi"/>
          <w:b/>
          <w:bCs/>
          <w:iCs/>
        </w:rPr>
        <w:t>orkshops</w:t>
      </w:r>
      <w:r w:rsidR="00351F55">
        <w:rPr>
          <w:rFonts w:eastAsiaTheme="majorEastAsia" w:cstheme="minorHAnsi"/>
          <w:b/>
          <w:bCs/>
          <w:iCs/>
        </w:rPr>
        <w:t xml:space="preserve"> + doelen</w:t>
      </w:r>
    </w:p>
    <w:p w14:paraId="437FF0CF" w14:textId="0F73A3A7" w:rsidR="00BD3412" w:rsidRDefault="00C91297" w:rsidP="00C91297">
      <w:pPr>
        <w:spacing w:after="0" w:line="276" w:lineRule="auto"/>
        <w:jc w:val="both"/>
        <w:rPr>
          <w:rFonts w:eastAsiaTheme="majorEastAsia" w:cstheme="minorHAnsi"/>
        </w:rPr>
      </w:pPr>
      <w:r w:rsidRPr="00BB1BF6">
        <w:rPr>
          <w:rFonts w:eastAsiaTheme="majorEastAsia" w:cstheme="minorHAnsi"/>
        </w:rPr>
        <w:t xml:space="preserve">Vanaf groep 6 kunnen de leerlingen zich inschrijven </w:t>
      </w:r>
      <w:r>
        <w:rPr>
          <w:rFonts w:eastAsiaTheme="majorEastAsia" w:cstheme="minorHAnsi"/>
        </w:rPr>
        <w:t>voor de workshops</w:t>
      </w:r>
      <w:r w:rsidR="00B83424">
        <w:rPr>
          <w:rFonts w:eastAsiaTheme="majorEastAsia" w:cstheme="minorHAnsi"/>
        </w:rPr>
        <w:t xml:space="preserve"> en de lesdoelen</w:t>
      </w:r>
      <w:r w:rsidRPr="00BB1BF6">
        <w:rPr>
          <w:rFonts w:eastAsiaTheme="majorEastAsia" w:cstheme="minorHAnsi"/>
        </w:rPr>
        <w:t>. We hanteren drie kleuren waarmee er met een stift op het bord de naam van de leerling wordt geschreven</w:t>
      </w:r>
      <w:r>
        <w:rPr>
          <w:rFonts w:eastAsiaTheme="majorEastAsia" w:cstheme="minorHAnsi"/>
        </w:rPr>
        <w:t>, zie afbeelding.</w:t>
      </w:r>
      <w:r w:rsidR="00BD3412">
        <w:rPr>
          <w:rFonts w:eastAsiaTheme="majorEastAsia" w:cstheme="minorHAnsi"/>
        </w:rPr>
        <w:t xml:space="preserve"> Hoe de indeling van die borden eruit ziet en hoe we deze exact gebruiken, gaan we schooljaar 2022-2023 een besluit over nemen.</w:t>
      </w:r>
    </w:p>
    <w:p w14:paraId="3F359A59" w14:textId="77777777" w:rsidR="00C3587D" w:rsidRDefault="00C3587D" w:rsidP="00C91297">
      <w:pPr>
        <w:spacing w:after="0" w:line="276" w:lineRule="auto"/>
        <w:jc w:val="both"/>
        <w:rPr>
          <w:rFonts w:eastAsiaTheme="majorEastAsia" w:cstheme="minorHAnsi"/>
        </w:rPr>
      </w:pPr>
    </w:p>
    <w:p w14:paraId="4E3A782F" w14:textId="77777777" w:rsidR="00C91297" w:rsidRPr="00BB1BF6" w:rsidRDefault="00C91297" w:rsidP="00C91297">
      <w:pPr>
        <w:spacing w:after="0" w:line="276" w:lineRule="auto"/>
        <w:rPr>
          <w:rFonts w:eastAsiaTheme="majorEastAsia" w:cstheme="minorHAnsi"/>
          <w:color w:val="00B050"/>
        </w:rPr>
      </w:pPr>
    </w:p>
    <w:p w14:paraId="34217532" w14:textId="074D06E4" w:rsidR="00C91297" w:rsidRDefault="00C91297" w:rsidP="00C91297">
      <w:pPr>
        <w:spacing w:after="0" w:line="276" w:lineRule="auto"/>
        <w:jc w:val="both"/>
        <w:rPr>
          <w:rFonts w:eastAsiaTheme="majorEastAsia" w:cstheme="minorHAnsi"/>
        </w:rPr>
      </w:pPr>
      <w:r w:rsidRPr="00BB1BF6">
        <w:rPr>
          <w:rFonts w:cstheme="minorHAnsi"/>
          <w:noProof/>
          <w:lang w:eastAsia="nl-NL"/>
        </w:rPr>
        <w:drawing>
          <wp:anchor distT="0" distB="0" distL="114300" distR="114300" simplePos="0" relativeHeight="251658247" behindDoc="0" locked="0" layoutInCell="1" allowOverlap="1" wp14:anchorId="3638830D" wp14:editId="310848AA">
            <wp:simplePos x="0" y="0"/>
            <wp:positionH relativeFrom="margin">
              <wp:align>right</wp:align>
            </wp:positionH>
            <wp:positionV relativeFrom="paragraph">
              <wp:posOffset>15240</wp:posOffset>
            </wp:positionV>
            <wp:extent cx="1562100" cy="1022350"/>
            <wp:effectExtent l="0" t="0" r="0" b="6350"/>
            <wp:wrapSquare wrapText="bothSides"/>
            <wp:docPr id="1701774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2100" cy="1022350"/>
                    </a:xfrm>
                    <a:prstGeom prst="rect">
                      <a:avLst/>
                    </a:prstGeom>
                  </pic:spPr>
                </pic:pic>
              </a:graphicData>
            </a:graphic>
            <wp14:sizeRelH relativeFrom="margin">
              <wp14:pctWidth>0</wp14:pctWidth>
            </wp14:sizeRelH>
            <wp14:sizeRelV relativeFrom="margin">
              <wp14:pctHeight>0</wp14:pctHeight>
            </wp14:sizeRelV>
          </wp:anchor>
        </w:drawing>
      </w:r>
      <w:r w:rsidRPr="3C048B78">
        <w:rPr>
          <w:rFonts w:eastAsiaTheme="majorEastAsia"/>
        </w:rPr>
        <w:t xml:space="preserve">Buiten de </w:t>
      </w:r>
      <w:r w:rsidR="00A41D08">
        <w:rPr>
          <w:rFonts w:eastAsiaTheme="majorEastAsia"/>
        </w:rPr>
        <w:t xml:space="preserve">dag- of </w:t>
      </w:r>
      <w:r w:rsidRPr="3C048B78">
        <w:rPr>
          <w:rFonts w:eastAsiaTheme="majorEastAsia"/>
        </w:rPr>
        <w:t>weekplanning</w:t>
      </w:r>
      <w:r w:rsidR="00A41D08">
        <w:rPr>
          <w:rFonts w:eastAsiaTheme="majorEastAsia"/>
        </w:rPr>
        <w:t xml:space="preserve"> </w:t>
      </w:r>
      <w:r w:rsidRPr="3C048B78">
        <w:rPr>
          <w:rFonts w:eastAsiaTheme="majorEastAsia"/>
        </w:rPr>
        <w:t xml:space="preserve">en het </w:t>
      </w:r>
      <w:r>
        <w:rPr>
          <w:rFonts w:eastAsiaTheme="majorEastAsia"/>
        </w:rPr>
        <w:t>bord voor de workshops</w:t>
      </w:r>
      <w:r w:rsidRPr="3C048B78">
        <w:rPr>
          <w:rFonts w:eastAsiaTheme="majorEastAsia"/>
        </w:rPr>
        <w:t>, hebben we de weektaken ook op maat ontwikkeld</w:t>
      </w:r>
      <w:r w:rsidR="00A41D08">
        <w:rPr>
          <w:rFonts w:eastAsiaTheme="majorEastAsia"/>
        </w:rPr>
        <w:t xml:space="preserve">. </w:t>
      </w:r>
      <w:r w:rsidRPr="3C048B78">
        <w:rPr>
          <w:rFonts w:eastAsiaTheme="majorEastAsia"/>
        </w:rPr>
        <w:t>Het zelfstandig werken (de verwerkingsopdrachten) worden aangepast aan het niveau van de leerling. Ook kan de weektaak individueel</w:t>
      </w:r>
      <w:r w:rsidR="00A41D08">
        <w:rPr>
          <w:rFonts w:eastAsiaTheme="majorEastAsia"/>
        </w:rPr>
        <w:t xml:space="preserve"> per vakgebied</w:t>
      </w:r>
      <w:r w:rsidRPr="3C048B78">
        <w:rPr>
          <w:rFonts w:eastAsiaTheme="majorEastAsia"/>
        </w:rPr>
        <w:t xml:space="preserve"> aangepast worden</w:t>
      </w:r>
      <w:r w:rsidR="00A41D08">
        <w:rPr>
          <w:rFonts w:eastAsiaTheme="majorEastAsia"/>
        </w:rPr>
        <w:t xml:space="preserve"> aan het niveau</w:t>
      </w:r>
      <w:r w:rsidRPr="3C048B78">
        <w:rPr>
          <w:rFonts w:eastAsiaTheme="majorEastAsia"/>
        </w:rPr>
        <w:t>.</w:t>
      </w:r>
    </w:p>
    <w:p w14:paraId="0299DC01" w14:textId="77777777" w:rsidR="00C91297" w:rsidRDefault="00C91297" w:rsidP="00C91297">
      <w:pPr>
        <w:spacing w:after="0" w:line="276" w:lineRule="auto"/>
        <w:jc w:val="both"/>
        <w:rPr>
          <w:rFonts w:eastAsiaTheme="majorEastAsia" w:cstheme="minorHAnsi"/>
        </w:rPr>
      </w:pPr>
      <w:r>
        <w:rPr>
          <w:noProof/>
          <w:lang w:eastAsia="nl-NL"/>
        </w:rPr>
        <mc:AlternateContent>
          <mc:Choice Requires="wps">
            <w:drawing>
              <wp:anchor distT="0" distB="0" distL="114300" distR="114300" simplePos="0" relativeHeight="251658242" behindDoc="0" locked="0" layoutInCell="1" allowOverlap="1" wp14:anchorId="25D86B6A" wp14:editId="44B2AE2D">
                <wp:simplePos x="0" y="0"/>
                <wp:positionH relativeFrom="margin">
                  <wp:align>right</wp:align>
                </wp:positionH>
                <wp:positionV relativeFrom="paragraph">
                  <wp:posOffset>84455</wp:posOffset>
                </wp:positionV>
                <wp:extent cx="1562100" cy="1911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562100" cy="191135"/>
                        </a:xfrm>
                        <a:prstGeom prst="rect">
                          <a:avLst/>
                        </a:prstGeom>
                        <a:solidFill>
                          <a:prstClr val="white"/>
                        </a:solidFill>
                        <a:ln>
                          <a:noFill/>
                        </a:ln>
                      </wps:spPr>
                      <wps:txbx>
                        <w:txbxContent>
                          <w:p w14:paraId="14DC8DAE" w14:textId="77777777" w:rsidR="00C91297" w:rsidRPr="0080173D" w:rsidRDefault="00C91297" w:rsidP="00C91297">
                            <w:pPr>
                              <w:pStyle w:val="Bijschrift"/>
                              <w:rPr>
                                <w:rFonts w:cstheme="minorHAnsi"/>
                                <w:noProof/>
                              </w:rPr>
                            </w:pPr>
                            <w:r>
                              <w:t xml:space="preserve">Kind schrijft zich in voor instructie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D86B6A" id="_x0000_t202" coordsize="21600,21600" o:spt="202" path="m,l,21600r21600,l21600,xe">
                <v:stroke joinstyle="miter"/>
                <v:path gradientshapeok="t" o:connecttype="rect"/>
              </v:shapetype>
              <v:shape id="Tekstvak 4" o:spid="_x0000_s1026" type="#_x0000_t202" style="position:absolute;left:0;text-align:left;margin-left:71.8pt;margin-top:6.65pt;width:123pt;height:15.05pt;z-index:2516582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" stroked="f">
                <v:textbox inset="0,0,0,0">
                  <w:txbxContent>
                    <w:p w14:paraId="14DC8DAE" w14:textId="77777777" w:rsidR="00C91297" w:rsidRPr="0080173D" w:rsidRDefault="00C91297" w:rsidP="00C91297">
                      <w:pPr>
                        <w:pStyle w:val="Bijschrift"/>
                        <w:rPr>
                          <w:rFonts w:cstheme="minorHAnsi"/>
                          <w:noProof/>
                        </w:rPr>
                      </w:pPr>
                      <w:r>
                        <w:t xml:space="preserve">Kind schrijft zich in voor instructie </w:t>
                      </w:r>
                    </w:p>
                  </w:txbxContent>
                </v:textbox>
                <w10:wrap type="square" anchorx="margin"/>
              </v:shape>
            </w:pict>
          </mc:Fallback>
        </mc:AlternateContent>
      </w:r>
    </w:p>
    <w:p w14:paraId="71D18AC6" w14:textId="783E2602" w:rsidR="00C91297" w:rsidRPr="003558FC" w:rsidRDefault="00C91297" w:rsidP="00C91297">
      <w:pPr>
        <w:spacing w:after="0" w:line="276" w:lineRule="auto"/>
        <w:jc w:val="both"/>
        <w:rPr>
          <w:rFonts w:eastAsiaTheme="majorEastAsia" w:cstheme="minorHAnsi"/>
          <w:b/>
          <w:bCs/>
        </w:rPr>
      </w:pPr>
      <w:r w:rsidRPr="003558FC">
        <w:rPr>
          <w:rFonts w:eastAsiaTheme="majorEastAsia" w:cstheme="minorHAnsi"/>
          <w:b/>
          <w:bCs/>
        </w:rPr>
        <w:t>Portfoliogesprekken</w:t>
      </w:r>
    </w:p>
    <w:p w14:paraId="2FC593D1" w14:textId="5A205843"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Leerlingen zijn de eigenaar van hun eigen leerproces. Wij bereiden ze voor op de maatschappij en willen ze zo sterk mogelijk maken om aan de huidige maatschappij mee te doen. Sinds 2017 werken wij met het voeren van portfoliogesprekken. De leerl</w:t>
      </w:r>
      <w:r>
        <w:rPr>
          <w:rFonts w:eastAsiaTheme="majorEastAsia" w:cstheme="minorHAnsi"/>
        </w:rPr>
        <w:t>ing houdt aan de hand van zijn/</w:t>
      </w:r>
      <w:r w:rsidRPr="00BB1BF6">
        <w:rPr>
          <w:rFonts w:eastAsiaTheme="majorEastAsia" w:cstheme="minorHAnsi"/>
        </w:rPr>
        <w:t>haar portfolio een kleine presentatie over hoe het gaat. Hoe staat de leerling ervoor? Wat zijn de mooie momenten en waar is de leerling trots op? Welke doelen zijn er gesteld en wat gaat de leerling, in samenwerking met school en ouders eraan doen deze te behalen? In de portfoliomappen houden de leerlingen zelf alle informatie bij</w:t>
      </w:r>
      <w:r w:rsidR="00083E25">
        <w:rPr>
          <w:rFonts w:eastAsiaTheme="majorEastAsia" w:cstheme="minorHAnsi"/>
        </w:rPr>
        <w:t xml:space="preserve"> die te vinden is </w:t>
      </w:r>
      <w:r w:rsidR="00B23212">
        <w:rPr>
          <w:rFonts w:eastAsiaTheme="majorEastAsia" w:cstheme="minorHAnsi"/>
        </w:rPr>
        <w:t>onder de volgende tabbladen</w:t>
      </w:r>
      <w:r w:rsidRPr="00BB1BF6">
        <w:rPr>
          <w:rFonts w:eastAsiaTheme="majorEastAsia" w:cstheme="minorHAnsi"/>
        </w:rPr>
        <w:t>:</w:t>
      </w:r>
    </w:p>
    <w:p w14:paraId="754AB7E0" w14:textId="77777777" w:rsidR="00083E25" w:rsidRPr="00B23212" w:rsidRDefault="00083E25" w:rsidP="00083E25">
      <w:pPr>
        <w:pStyle w:val="Lijstalinea"/>
        <w:numPr>
          <w:ilvl w:val="0"/>
          <w:numId w:val="41"/>
        </w:numPr>
        <w:spacing w:after="200" w:line="276" w:lineRule="auto"/>
      </w:pPr>
      <w:r w:rsidRPr="00B23212">
        <w:t>Ik</w:t>
      </w:r>
    </w:p>
    <w:p w14:paraId="4E7D005D" w14:textId="77777777" w:rsidR="00083E25" w:rsidRPr="00B23212" w:rsidRDefault="00083E25" w:rsidP="00083E25">
      <w:pPr>
        <w:pStyle w:val="Lijstalinea"/>
        <w:numPr>
          <w:ilvl w:val="0"/>
          <w:numId w:val="41"/>
        </w:numPr>
        <w:spacing w:after="200" w:line="276" w:lineRule="auto"/>
      </w:pPr>
      <w:r w:rsidRPr="00B23212">
        <w:t>Toppers</w:t>
      </w:r>
    </w:p>
    <w:p w14:paraId="2C83D085" w14:textId="77777777" w:rsidR="00083E25" w:rsidRPr="00B23212" w:rsidRDefault="00083E25" w:rsidP="00083E25">
      <w:pPr>
        <w:pStyle w:val="Lijstalinea"/>
        <w:numPr>
          <w:ilvl w:val="0"/>
          <w:numId w:val="41"/>
        </w:numPr>
        <w:spacing w:after="200" w:line="276" w:lineRule="auto"/>
      </w:pPr>
      <w:r w:rsidRPr="00B23212">
        <w:t>Doelen</w:t>
      </w:r>
    </w:p>
    <w:p w14:paraId="57E344E6" w14:textId="77777777" w:rsidR="00083E25" w:rsidRPr="00B23212" w:rsidRDefault="00083E25" w:rsidP="00083E25">
      <w:pPr>
        <w:pStyle w:val="Lijstalinea"/>
        <w:numPr>
          <w:ilvl w:val="0"/>
          <w:numId w:val="41"/>
        </w:numPr>
        <w:spacing w:after="200" w:line="276" w:lineRule="auto"/>
      </w:pPr>
      <w:r w:rsidRPr="00B23212">
        <w:t>Resultaten</w:t>
      </w:r>
    </w:p>
    <w:p w14:paraId="2F6DEB26" w14:textId="1F93CBEA" w:rsidR="00BD3412" w:rsidRPr="00BD3412" w:rsidRDefault="00083E25" w:rsidP="00BD3412">
      <w:pPr>
        <w:pStyle w:val="Lijstalinea"/>
        <w:numPr>
          <w:ilvl w:val="0"/>
          <w:numId w:val="41"/>
        </w:numPr>
        <w:spacing w:after="0" w:line="276" w:lineRule="auto"/>
        <w:rPr>
          <w:rFonts w:eastAsiaTheme="minorEastAsia"/>
        </w:rPr>
      </w:pPr>
      <w:r w:rsidRPr="00B23212">
        <w:t>Rapport</w:t>
      </w:r>
    </w:p>
    <w:p w14:paraId="7D2716DB" w14:textId="77777777" w:rsidR="00C91297" w:rsidRDefault="00C91297" w:rsidP="00C91297">
      <w:pPr>
        <w:spacing w:after="0" w:line="276" w:lineRule="auto"/>
        <w:jc w:val="both"/>
        <w:rPr>
          <w:rFonts w:eastAsiaTheme="majorEastAsia" w:cstheme="minorHAnsi"/>
          <w:b/>
          <w:bCs/>
          <w:i/>
          <w:iCs/>
          <w:u w:val="single"/>
        </w:rPr>
      </w:pPr>
    </w:p>
    <w:p w14:paraId="40CDE811" w14:textId="7B72C61C" w:rsidR="00C91297" w:rsidRPr="003558FC" w:rsidRDefault="00C91297" w:rsidP="00C91297">
      <w:pPr>
        <w:spacing w:after="0" w:line="276" w:lineRule="auto"/>
        <w:jc w:val="both"/>
        <w:rPr>
          <w:rFonts w:eastAsiaTheme="majorEastAsia" w:cstheme="minorHAnsi"/>
          <w:b/>
          <w:bCs/>
          <w:iCs/>
        </w:rPr>
      </w:pPr>
      <w:r w:rsidRPr="003558FC">
        <w:rPr>
          <w:rFonts w:eastAsiaTheme="majorEastAsia" w:cstheme="minorHAnsi"/>
          <w:b/>
          <w:bCs/>
          <w:iCs/>
        </w:rPr>
        <w:t>Kijkwijzers</w:t>
      </w:r>
    </w:p>
    <w:p w14:paraId="7C531756" w14:textId="51EFD8BC" w:rsidR="00C91297" w:rsidRDefault="00C91297" w:rsidP="00C91297">
      <w:pPr>
        <w:spacing w:after="0" w:line="276" w:lineRule="auto"/>
        <w:jc w:val="both"/>
        <w:rPr>
          <w:rFonts w:eastAsiaTheme="majorEastAsia" w:cstheme="minorHAnsi"/>
        </w:rPr>
      </w:pPr>
      <w:r w:rsidRPr="00BB1BF6">
        <w:rPr>
          <w:rFonts w:eastAsiaTheme="majorEastAsia" w:cstheme="minorHAnsi"/>
        </w:rPr>
        <w:t>Om alle afspraken te borgen, maar ook om te gebruiken als controlemiddel, heeft de Meander kijkwijzers opgesteld. D</w:t>
      </w:r>
      <w:r w:rsidR="00BD3412">
        <w:rPr>
          <w:rFonts w:eastAsiaTheme="majorEastAsia" w:cstheme="minorHAnsi"/>
        </w:rPr>
        <w:t>e dalton</w:t>
      </w:r>
      <w:r w:rsidRPr="00BB1BF6">
        <w:rPr>
          <w:rFonts w:eastAsiaTheme="majorEastAsia" w:cstheme="minorHAnsi"/>
        </w:rPr>
        <w:t>kijkwijzer</w:t>
      </w:r>
      <w:r w:rsidR="00BD3412">
        <w:rPr>
          <w:rFonts w:eastAsiaTheme="majorEastAsia" w:cstheme="minorHAnsi"/>
        </w:rPr>
        <w:t xml:space="preserve"> is</w:t>
      </w:r>
      <w:r w:rsidRPr="00BB1BF6">
        <w:rPr>
          <w:rFonts w:eastAsiaTheme="majorEastAsia" w:cstheme="minorHAnsi"/>
        </w:rPr>
        <w:t xml:space="preserve"> opgesteld aan de hand van de 5 Daltonkernwaarden. Elke kernwaarde heeft zijn eigen kijkwijzer. Op deze manier kan er bewust gekozen worden om naar één onderdeel te kijken binnen de groep of de school. Wij kunnen er ook voor kiezen om ze allemaal te gebruiken. </w:t>
      </w:r>
    </w:p>
    <w:p w14:paraId="700451AE" w14:textId="77777777" w:rsidR="00C91297" w:rsidRDefault="00C91297" w:rsidP="00C91297">
      <w:pPr>
        <w:spacing w:after="0" w:line="276" w:lineRule="auto"/>
        <w:rPr>
          <w:rFonts w:eastAsiaTheme="majorEastAsia" w:cstheme="minorHAnsi"/>
        </w:rPr>
      </w:pPr>
    </w:p>
    <w:p w14:paraId="7F36E57B" w14:textId="5CE24881"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kijkwijzers kunnen voor verschillende doeleinden gebruikt worden:</w:t>
      </w:r>
    </w:p>
    <w:p w14:paraId="0E173542" w14:textId="6BCCC5CD" w:rsidR="00C91297" w:rsidRPr="00BB1BF6" w:rsidRDefault="00C91297" w:rsidP="00C91297">
      <w:pPr>
        <w:pStyle w:val="Lijstalinea"/>
        <w:numPr>
          <w:ilvl w:val="0"/>
          <w:numId w:val="17"/>
        </w:numPr>
        <w:spacing w:after="0" w:line="276" w:lineRule="auto"/>
        <w:jc w:val="both"/>
        <w:rPr>
          <w:rFonts w:eastAsiaTheme="majorEastAsia" w:cstheme="minorHAnsi"/>
        </w:rPr>
      </w:pPr>
      <w:r w:rsidRPr="00BB1BF6">
        <w:rPr>
          <w:rFonts w:eastAsiaTheme="majorEastAsia" w:cstheme="minorHAnsi"/>
        </w:rPr>
        <w:t>Voor de leerkracht zelf - alle afspraken (die af te kruisen zijn) compact op een rij om op jezelf te reflecteren;</w:t>
      </w:r>
    </w:p>
    <w:p w14:paraId="5AF400C2" w14:textId="51B24475" w:rsidR="00C91297" w:rsidRPr="00BB1BF6" w:rsidRDefault="00C91297" w:rsidP="00C91297">
      <w:pPr>
        <w:pStyle w:val="Lijstalinea"/>
        <w:numPr>
          <w:ilvl w:val="0"/>
          <w:numId w:val="17"/>
        </w:numPr>
        <w:spacing w:after="0" w:line="276" w:lineRule="auto"/>
        <w:jc w:val="both"/>
        <w:rPr>
          <w:rFonts w:eastAsiaTheme="majorEastAsia" w:cstheme="minorHAnsi"/>
        </w:rPr>
      </w:pPr>
      <w:r w:rsidRPr="00BB1BF6">
        <w:rPr>
          <w:rFonts w:eastAsiaTheme="majorEastAsia" w:cstheme="minorHAnsi"/>
        </w:rPr>
        <w:t>Voor collegiale consultatie - om bij een ander in de klas te kijken op welke manier de schoolafspraken nog nageleefd worden;</w:t>
      </w:r>
    </w:p>
    <w:p w14:paraId="36AC1F23" w14:textId="493C5163" w:rsidR="00C91297" w:rsidRPr="00BB1BF6" w:rsidRDefault="00C91297" w:rsidP="00C91297">
      <w:pPr>
        <w:pStyle w:val="Lijstalinea"/>
        <w:numPr>
          <w:ilvl w:val="0"/>
          <w:numId w:val="17"/>
        </w:numPr>
        <w:spacing w:after="0" w:line="276" w:lineRule="auto"/>
        <w:jc w:val="both"/>
        <w:rPr>
          <w:rFonts w:eastAsiaTheme="majorEastAsia" w:cstheme="minorHAnsi"/>
        </w:rPr>
      </w:pPr>
      <w:r>
        <w:rPr>
          <w:rFonts w:eastAsiaTheme="majorEastAsia" w:cstheme="minorHAnsi"/>
        </w:rPr>
        <w:t>Voor de d</w:t>
      </w:r>
      <w:r w:rsidRPr="00BB1BF6">
        <w:rPr>
          <w:rFonts w:eastAsiaTheme="majorEastAsia" w:cstheme="minorHAnsi"/>
        </w:rPr>
        <w:t>altoncoördinator of directie - als controlemiddel of er aan de afspraken voldaan wordt.</w:t>
      </w:r>
    </w:p>
    <w:p w14:paraId="2117DFE8" w14:textId="5C85DF7A" w:rsidR="00C91297" w:rsidRPr="00BB1BF6" w:rsidRDefault="00C91297" w:rsidP="00C91297">
      <w:pPr>
        <w:pStyle w:val="Kop2"/>
        <w:spacing w:before="0" w:line="276" w:lineRule="auto"/>
        <w:rPr>
          <w:rFonts w:asciiTheme="minorHAnsi" w:hAnsiTheme="minorHAnsi" w:cstheme="minorHAnsi"/>
          <w:sz w:val="36"/>
        </w:rPr>
      </w:pPr>
      <w:r w:rsidRPr="003558FC">
        <w:rPr>
          <w:rFonts w:asciiTheme="minorHAnsi" w:hAnsiTheme="minorHAnsi" w:cstheme="minorHAnsi"/>
          <w:sz w:val="36"/>
          <w:szCs w:val="36"/>
        </w:rPr>
        <w:br w:type="page"/>
      </w:r>
      <w:bookmarkStart w:id="11" w:name="_Toc98499443"/>
      <w:r w:rsidRPr="003558FC">
        <w:rPr>
          <w:rFonts w:asciiTheme="minorHAnsi" w:hAnsiTheme="minorHAnsi" w:cstheme="minorHAnsi"/>
          <w:sz w:val="36"/>
          <w:szCs w:val="36"/>
        </w:rPr>
        <w:lastRenderedPageBreak/>
        <w:t xml:space="preserve">2.5 </w:t>
      </w:r>
      <w:r w:rsidRPr="00BB1BF6">
        <w:rPr>
          <w:rFonts w:asciiTheme="minorHAnsi" w:hAnsiTheme="minorHAnsi" w:cstheme="minorHAnsi"/>
          <w:sz w:val="36"/>
        </w:rPr>
        <w:t>Reflectie</w:t>
      </w:r>
      <w:bookmarkEnd w:id="11"/>
    </w:p>
    <w:p w14:paraId="7665B3F8" w14:textId="0B847AEB" w:rsidR="00C91297" w:rsidRDefault="00880C67" w:rsidP="00C91297">
      <w:pPr>
        <w:spacing w:after="0" w:line="276" w:lineRule="auto"/>
        <w:rPr>
          <w:rFonts w:eastAsiaTheme="majorEastAsia"/>
        </w:rPr>
      </w:pPr>
      <w:r w:rsidRPr="3C048B78">
        <w:rPr>
          <w:rFonts w:eastAsiaTheme="majorEastAsia"/>
        </w:rPr>
        <w:t>(</w:t>
      </w:r>
      <w:r>
        <w:rPr>
          <w:rFonts w:eastAsiaTheme="majorEastAsia"/>
        </w:rPr>
        <w:t>Stilstaan bij je handelen is vooruitgang</w:t>
      </w:r>
      <w:r w:rsidRPr="3C048B78">
        <w:rPr>
          <w:rFonts w:eastAsiaTheme="majorEastAsia"/>
        </w:rPr>
        <w:t>)</w:t>
      </w:r>
    </w:p>
    <w:p w14:paraId="66B51F7C" w14:textId="77777777" w:rsidR="00880C67" w:rsidRPr="00BB1BF6" w:rsidRDefault="00880C67" w:rsidP="00C91297">
      <w:pPr>
        <w:spacing w:after="0" w:line="276" w:lineRule="auto"/>
        <w:rPr>
          <w:rFonts w:cstheme="minorHAnsi"/>
        </w:rPr>
      </w:pPr>
    </w:p>
    <w:p w14:paraId="2BF59429" w14:textId="6DF22A04"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Waarom</w:t>
      </w:r>
    </w:p>
    <w:p w14:paraId="7E42D8F4" w14:textId="3C620139" w:rsidR="00C91297" w:rsidRPr="00BB1BF6" w:rsidRDefault="00C91297" w:rsidP="00C91297">
      <w:pPr>
        <w:spacing w:after="0" w:line="276" w:lineRule="auto"/>
        <w:jc w:val="both"/>
        <w:rPr>
          <w:rFonts w:eastAsiaTheme="majorEastAsia" w:cstheme="minorHAnsi"/>
        </w:rPr>
      </w:pPr>
      <w:r>
        <w:rPr>
          <w:rFonts w:eastAsiaTheme="majorEastAsia" w:cstheme="minorHAnsi"/>
        </w:rPr>
        <w:t>De Meander is een openbare d</w:t>
      </w:r>
      <w:r w:rsidRPr="00BB1BF6">
        <w:rPr>
          <w:rFonts w:eastAsiaTheme="majorEastAsia" w:cstheme="minorHAnsi"/>
        </w:rPr>
        <w:t>altonschool, waar ieder</w:t>
      </w:r>
      <w:r>
        <w:rPr>
          <w:rFonts w:eastAsiaTheme="majorEastAsia" w:cstheme="minorHAnsi"/>
        </w:rPr>
        <w:t>e</w:t>
      </w:r>
      <w:r w:rsidRPr="00BB1BF6">
        <w:rPr>
          <w:rFonts w:eastAsiaTheme="majorEastAsia" w:cstheme="minorHAnsi"/>
        </w:rPr>
        <w:t xml:space="preserve"> </w:t>
      </w:r>
      <w:r>
        <w:rPr>
          <w:rFonts w:eastAsiaTheme="majorEastAsia" w:cstheme="minorHAnsi"/>
        </w:rPr>
        <w:t>leerling</w:t>
      </w:r>
      <w:r w:rsidRPr="00BB1BF6">
        <w:rPr>
          <w:rFonts w:eastAsiaTheme="majorEastAsia" w:cstheme="minorHAnsi"/>
        </w:rPr>
        <w:t xml:space="preserve">, ouder en leerkracht welkom is. Wij vinden het belangrijk dat een </w:t>
      </w:r>
      <w:r>
        <w:rPr>
          <w:rFonts w:eastAsiaTheme="majorEastAsia" w:cstheme="minorHAnsi"/>
        </w:rPr>
        <w:t>leerling</w:t>
      </w:r>
      <w:r w:rsidRPr="00BB1BF6">
        <w:rPr>
          <w:rFonts w:eastAsiaTheme="majorEastAsia" w:cstheme="minorHAnsi"/>
        </w:rPr>
        <w:t xml:space="preserve"> open kan, mag en durft te zijn. Dat de leerling zijn mening durft te geven en zijn emoties kan</w:t>
      </w:r>
      <w:r>
        <w:rPr>
          <w:rFonts w:eastAsiaTheme="majorEastAsia" w:cstheme="minorHAnsi"/>
        </w:rPr>
        <w:t xml:space="preserve"> laten zien. Maar ook dat iedere leerling </w:t>
      </w:r>
      <w:r w:rsidRPr="00BB1BF6">
        <w:rPr>
          <w:rFonts w:eastAsiaTheme="majorEastAsia" w:cstheme="minorHAnsi"/>
        </w:rPr>
        <w:t xml:space="preserve">zichzelf kan zijn en respect heeft voor een ander. Alle teamleden van de Meander proberen uit te stralen dat het belangrijk is om open te zijn. Dat wij elkaar respecteren en naar elkaar luisteren. Maar ook dat wij naar onszelf kunnen kijken en open staan voor feedback en voor kritiek.  Wij zien dat de leerling, door te </w:t>
      </w:r>
      <w:r>
        <w:rPr>
          <w:rFonts w:eastAsiaTheme="majorEastAsia" w:cstheme="minorHAnsi"/>
        </w:rPr>
        <w:t>reflecteren, naar zichzelf ka</w:t>
      </w:r>
      <w:r w:rsidRPr="00BB1BF6">
        <w:rPr>
          <w:rFonts w:eastAsiaTheme="majorEastAsia" w:cstheme="minorHAnsi"/>
        </w:rPr>
        <w:t>n kijken, naar een ander en naar de omgeving. Ze nemen hun eigen denken en handelen onder de loep en maken vervolgens weer keuzes. Deze keuzes hebben ze nodig om te groeien.</w:t>
      </w:r>
    </w:p>
    <w:p w14:paraId="0585B0AD" w14:textId="77777777" w:rsidR="00C91297" w:rsidRDefault="00C91297" w:rsidP="00C91297">
      <w:pPr>
        <w:spacing w:after="0" w:line="276" w:lineRule="auto"/>
        <w:jc w:val="both"/>
        <w:rPr>
          <w:rFonts w:eastAsiaTheme="majorEastAsia" w:cstheme="minorHAnsi"/>
          <w:b/>
          <w:bCs/>
          <w:i/>
          <w:iCs/>
        </w:rPr>
      </w:pPr>
    </w:p>
    <w:p w14:paraId="3D8C1F53" w14:textId="1D028A70" w:rsidR="00C91297" w:rsidRPr="00BB1BF6" w:rsidRDefault="00C91297" w:rsidP="00C91297">
      <w:pPr>
        <w:spacing w:after="0" w:line="276" w:lineRule="auto"/>
        <w:jc w:val="both"/>
        <w:rPr>
          <w:rFonts w:eastAsiaTheme="majorEastAsia" w:cstheme="minorHAnsi"/>
          <w:b/>
          <w:bCs/>
          <w:i/>
          <w:iCs/>
        </w:rPr>
      </w:pPr>
      <w:r w:rsidRPr="00BB1BF6">
        <w:rPr>
          <w:rFonts w:eastAsiaTheme="majorEastAsia" w:cstheme="minorHAnsi"/>
          <w:b/>
          <w:bCs/>
          <w:i/>
          <w:iCs/>
        </w:rPr>
        <w:t xml:space="preserve">Hoe </w:t>
      </w:r>
    </w:p>
    <w:p w14:paraId="3E1B8EA8" w14:textId="39E6103D"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Wij vinden het heel belangrijk dat onze leerkrachten een open houding hebben. Door te luisteren, maar ook door zichzelf kwetsbaar op te stellen en het gesprek aan te gaan met de leerling geven wij dit als voorbeeld. De start van reflectie ligt bij de leerkracht. Open vragen stellen, doorvragen, dialogen aangaan en vooral te luisteren naar de leerling. Het doel is dat reflectie de hele dag door gebeur</w:t>
      </w:r>
      <w:r>
        <w:rPr>
          <w:rFonts w:eastAsiaTheme="majorEastAsia" w:cstheme="minorHAnsi"/>
        </w:rPr>
        <w:t>t</w:t>
      </w:r>
      <w:r w:rsidRPr="00BB1BF6">
        <w:rPr>
          <w:rFonts w:eastAsiaTheme="majorEastAsia" w:cstheme="minorHAnsi"/>
        </w:rPr>
        <w:t>, niet alleen voor of na een les of activiteit.  In alle groepen wordt er regelmatig gereflecteerd. Er worden verschillende middelen ingezet om dit te doen: we hebben onder andere reflectiekaarten</w:t>
      </w:r>
      <w:r>
        <w:rPr>
          <w:rFonts w:eastAsiaTheme="majorEastAsia" w:cstheme="minorHAnsi"/>
        </w:rPr>
        <w:t xml:space="preserve"> en</w:t>
      </w:r>
      <w:r w:rsidRPr="00BB1BF6">
        <w:rPr>
          <w:rFonts w:eastAsiaTheme="majorEastAsia" w:cstheme="minorHAnsi"/>
        </w:rPr>
        <w:t xml:space="preserve"> diagnostische gesprekken met de leerlingen. </w:t>
      </w:r>
    </w:p>
    <w:p w14:paraId="594DFD4F" w14:textId="6F6FD048"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De kernwaarde reflectie verdient nog wel de nodige aandacht op de Meander. Ons doel is dat reflecteren niet gepland wordt, maar dat dit zo eigen gemaakt wordt dat we de hele dag door kunnen reflecteren. </w:t>
      </w:r>
    </w:p>
    <w:p w14:paraId="3B9EABC9" w14:textId="77777777" w:rsidR="00C91297" w:rsidRDefault="00C91297" w:rsidP="00C91297">
      <w:pPr>
        <w:spacing w:after="0" w:line="276" w:lineRule="auto"/>
        <w:jc w:val="both"/>
        <w:rPr>
          <w:rFonts w:cstheme="minorHAnsi"/>
          <w:b/>
          <w:i/>
        </w:rPr>
      </w:pPr>
    </w:p>
    <w:p w14:paraId="464F24DF" w14:textId="4F8BA751" w:rsidR="00C91297" w:rsidRPr="000E77DB" w:rsidRDefault="00C91297" w:rsidP="00C91297">
      <w:pPr>
        <w:spacing w:after="0" w:line="276" w:lineRule="auto"/>
        <w:jc w:val="both"/>
        <w:rPr>
          <w:rFonts w:cstheme="minorHAnsi"/>
          <w:b/>
          <w:i/>
        </w:rPr>
      </w:pPr>
      <w:r>
        <w:rPr>
          <w:rFonts w:cstheme="minorHAnsi"/>
          <w:b/>
          <w:i/>
        </w:rPr>
        <w:t>Wat</w:t>
      </w:r>
    </w:p>
    <w:p w14:paraId="23CE3D7E" w14:textId="48FCEE4D" w:rsidR="00C91297" w:rsidRPr="000E77DB" w:rsidRDefault="00C91297" w:rsidP="00C91297">
      <w:pPr>
        <w:spacing w:after="0" w:line="276" w:lineRule="auto"/>
        <w:jc w:val="both"/>
        <w:rPr>
          <w:rFonts w:cstheme="minorHAnsi"/>
          <w:b/>
          <w:sz w:val="20"/>
        </w:rPr>
      </w:pPr>
      <w:r w:rsidRPr="000E77DB">
        <w:rPr>
          <w:rFonts w:cstheme="minorHAnsi"/>
          <w:b/>
        </w:rPr>
        <w:t>Reflectiekaarten voor leraar en leerling</w:t>
      </w:r>
    </w:p>
    <w:p w14:paraId="2A93BE7A" w14:textId="20D658CD" w:rsidR="00C91297" w:rsidRPr="00BB1BF6" w:rsidRDefault="00C91297" w:rsidP="00C91297">
      <w:pPr>
        <w:spacing w:after="0" w:line="276" w:lineRule="auto"/>
        <w:jc w:val="both"/>
        <w:rPr>
          <w:rFonts w:eastAsiaTheme="majorEastAsia" w:cstheme="minorHAnsi"/>
          <w:sz w:val="21"/>
          <w:szCs w:val="21"/>
        </w:rPr>
      </w:pPr>
      <w:r w:rsidRPr="00BB1BF6">
        <w:rPr>
          <w:rFonts w:eastAsiaTheme="majorEastAsia" w:cstheme="minorHAnsi"/>
          <w:sz w:val="21"/>
          <w:szCs w:val="21"/>
        </w:rPr>
        <w:t>Doel van de kaarten is dat leraren en leerlingen in staat zijn te reflecteren op het eigen werk. De reflectiekaarten kunnen een speels en toch effectief hulpmiddel zijn bij het voeren van reflectieve plannings- en evaluatiegesprekken tussen leraar en leerling en het ontwikkelen van een opbrengstgerichte houding. De opbrengstgerichte reflectiekaarten zijn in principe geschikt voor alle leerlingen vanaf 9 jaar en kunnen extra waarde hebben bij zorgleerlingen.</w:t>
      </w:r>
    </w:p>
    <w:p w14:paraId="4F7D5395" w14:textId="2B4570C9" w:rsidR="00C91297" w:rsidRPr="00BB1BF6" w:rsidRDefault="00C91297" w:rsidP="00C91297">
      <w:pPr>
        <w:spacing w:after="0" w:line="276" w:lineRule="auto"/>
        <w:jc w:val="both"/>
        <w:rPr>
          <w:rFonts w:eastAsiaTheme="majorEastAsia" w:cstheme="minorHAnsi"/>
          <w:sz w:val="21"/>
          <w:szCs w:val="21"/>
        </w:rPr>
      </w:pPr>
      <w:r w:rsidRPr="00BB1BF6">
        <w:rPr>
          <w:rFonts w:eastAsiaTheme="majorEastAsia" w:cstheme="minorHAnsi"/>
          <w:sz w:val="21"/>
          <w:szCs w:val="21"/>
        </w:rPr>
        <w:t>De set bestaat uit 2x16 kaarten (VOOR en NA) waaruit kan worden gekozen. Deze sets kunnen in verschillende groepen en onafhankelijk van elkaar worden gebruikt: NA kan worden gebruikt na afloop van de les/het werk bij het voeren van evaluatiegesprekken. VOOR kan worden gebruikt voorafgaand aan de les/het werk bij het voeren van planningsgesprekken.</w:t>
      </w:r>
    </w:p>
    <w:p w14:paraId="585AA4B8" w14:textId="77777777" w:rsidR="00C91297" w:rsidRPr="00BB1BF6" w:rsidRDefault="00C91297" w:rsidP="00C91297">
      <w:pPr>
        <w:spacing w:after="0" w:line="276" w:lineRule="auto"/>
        <w:rPr>
          <w:rFonts w:eastAsiaTheme="majorEastAsia" w:cstheme="minorHAnsi"/>
        </w:rPr>
      </w:pPr>
      <w:r>
        <w:rPr>
          <w:noProof/>
          <w:lang w:eastAsia="nl-NL"/>
        </w:rPr>
        <w:drawing>
          <wp:inline distT="0" distB="0" distL="0" distR="0" wp14:anchorId="08CB34A0" wp14:editId="76AE81DD">
            <wp:extent cx="1971675" cy="1443318"/>
            <wp:effectExtent l="0" t="0" r="0" b="5080"/>
            <wp:docPr id="1902372500" name="Afbeelding 86430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4301260"/>
                    <pic:cNvPicPr/>
                  </pic:nvPicPr>
                  <pic:blipFill>
                    <a:blip r:embed="rId29">
                      <a:extLst>
                        <a:ext uri="{28A0092B-C50C-407E-A947-70E740481C1C}">
                          <a14:useLocalDpi xmlns:a14="http://schemas.microsoft.com/office/drawing/2010/main" val="0"/>
                        </a:ext>
                      </a:extLst>
                    </a:blip>
                    <a:stretch>
                      <a:fillRect/>
                    </a:stretch>
                  </pic:blipFill>
                  <pic:spPr>
                    <a:xfrm>
                      <a:off x="0" y="0"/>
                      <a:ext cx="1971675" cy="1443318"/>
                    </a:xfrm>
                    <a:prstGeom prst="rect">
                      <a:avLst/>
                    </a:prstGeom>
                  </pic:spPr>
                </pic:pic>
              </a:graphicData>
            </a:graphic>
          </wp:inline>
        </w:drawing>
      </w:r>
      <w:r w:rsidRPr="3C048B78">
        <w:rPr>
          <w:rFonts w:eastAsiaTheme="majorEastAsia"/>
        </w:rPr>
        <w:t xml:space="preserve">                         </w:t>
      </w:r>
      <w:r>
        <w:rPr>
          <w:noProof/>
          <w:lang w:eastAsia="nl-NL"/>
        </w:rPr>
        <w:drawing>
          <wp:inline distT="0" distB="0" distL="0" distR="0" wp14:anchorId="1FB8EDC7" wp14:editId="1486B3C0">
            <wp:extent cx="1934882" cy="1466689"/>
            <wp:effectExtent l="0" t="0" r="8255" b="635"/>
            <wp:docPr id="1627474838" name="Afbeelding 18358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5812416"/>
                    <pic:cNvPicPr/>
                  </pic:nvPicPr>
                  <pic:blipFill>
                    <a:blip r:embed="rId30">
                      <a:extLst>
                        <a:ext uri="{28A0092B-C50C-407E-A947-70E740481C1C}">
                          <a14:useLocalDpi xmlns:a14="http://schemas.microsoft.com/office/drawing/2010/main" val="0"/>
                        </a:ext>
                      </a:extLst>
                    </a:blip>
                    <a:stretch>
                      <a:fillRect/>
                    </a:stretch>
                  </pic:blipFill>
                  <pic:spPr>
                    <a:xfrm>
                      <a:off x="0" y="0"/>
                      <a:ext cx="1934882" cy="1466689"/>
                    </a:xfrm>
                    <a:prstGeom prst="rect">
                      <a:avLst/>
                    </a:prstGeom>
                  </pic:spPr>
                </pic:pic>
              </a:graphicData>
            </a:graphic>
          </wp:inline>
        </w:drawing>
      </w:r>
    </w:p>
    <w:p w14:paraId="6BD61815" w14:textId="77777777" w:rsidR="00C91297" w:rsidRDefault="00C91297" w:rsidP="00C91297">
      <w:pPr>
        <w:rPr>
          <w:rFonts w:eastAsiaTheme="majorEastAsia" w:cstheme="minorHAnsi"/>
          <w:color w:val="2E74B5" w:themeColor="accent1" w:themeShade="BF"/>
          <w:sz w:val="36"/>
          <w:szCs w:val="26"/>
        </w:rPr>
      </w:pPr>
      <w:r>
        <w:rPr>
          <w:rFonts w:cstheme="minorHAnsi"/>
          <w:sz w:val="36"/>
        </w:rPr>
        <w:br w:type="page"/>
      </w:r>
    </w:p>
    <w:p w14:paraId="22742117" w14:textId="7B2C4167" w:rsidR="00C91297" w:rsidRPr="00BB1BF6" w:rsidRDefault="00C91297" w:rsidP="00C91297">
      <w:pPr>
        <w:pStyle w:val="Kop2"/>
        <w:spacing w:before="0" w:line="276" w:lineRule="auto"/>
        <w:rPr>
          <w:rFonts w:asciiTheme="minorHAnsi" w:hAnsiTheme="minorHAnsi" w:cstheme="minorHAnsi"/>
          <w:sz w:val="36"/>
        </w:rPr>
      </w:pPr>
      <w:bookmarkStart w:id="12" w:name="_Toc98499444"/>
      <w:r>
        <w:rPr>
          <w:rFonts w:asciiTheme="minorHAnsi" w:hAnsiTheme="minorHAnsi" w:cstheme="minorHAnsi"/>
          <w:sz w:val="36"/>
        </w:rPr>
        <w:lastRenderedPageBreak/>
        <w:t xml:space="preserve">2.6 </w:t>
      </w:r>
      <w:r w:rsidRPr="00BB1BF6">
        <w:rPr>
          <w:rFonts w:asciiTheme="minorHAnsi" w:hAnsiTheme="minorHAnsi" w:cstheme="minorHAnsi"/>
          <w:sz w:val="36"/>
        </w:rPr>
        <w:t>Leerlingenraad</w:t>
      </w:r>
      <w:bookmarkEnd w:id="12"/>
    </w:p>
    <w:p w14:paraId="676AB19A" w14:textId="77777777" w:rsidR="00C91297" w:rsidRPr="00BB1BF6" w:rsidRDefault="00C91297" w:rsidP="00C91297">
      <w:pPr>
        <w:spacing w:after="0" w:line="276" w:lineRule="auto"/>
        <w:rPr>
          <w:rFonts w:cstheme="minorHAnsi"/>
        </w:rPr>
      </w:pPr>
    </w:p>
    <w:p w14:paraId="5C262201" w14:textId="4933A569"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leerlingenraad is een groep enthousiaste vertegenwoordigers van alle leerlingen in de school. Er is per locatie een aparte leerlingenraad. De raad bestaat</w:t>
      </w:r>
      <w:r>
        <w:rPr>
          <w:rFonts w:eastAsiaTheme="majorEastAsia" w:cstheme="minorHAnsi"/>
        </w:rPr>
        <w:t xml:space="preserve"> per locatie</w:t>
      </w:r>
      <w:r w:rsidRPr="00BB1BF6">
        <w:rPr>
          <w:rFonts w:eastAsiaTheme="majorEastAsia" w:cstheme="minorHAnsi"/>
        </w:rPr>
        <w:t xml:space="preserve"> uit 8 leerlingen. Vanaf groep 5 t/m 8 worden er per klas 2 leerlingen door middel van een verkiezing gekozen.</w:t>
      </w:r>
      <w:r>
        <w:rPr>
          <w:rFonts w:eastAsiaTheme="majorEastAsia" w:cstheme="minorHAnsi"/>
        </w:rPr>
        <w:t xml:space="preserve"> Iedere gekozen leerling zit 2 schooljaren in de leerlingenraad.</w:t>
      </w:r>
    </w:p>
    <w:p w14:paraId="3DF37879" w14:textId="777777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leerlingenraad krijg inzicht in de organisatie van de school en zij worden verantwoordelijk gemaakt voor schoolse zaken. Leerlingen zullen meer betrokken raken met de school en ondervinden wat realistisch en haalbaar is.</w:t>
      </w:r>
    </w:p>
    <w:p w14:paraId="4CC669B4" w14:textId="6EA4BFC6" w:rsidR="00C91297" w:rsidRDefault="00C91297" w:rsidP="00C91297">
      <w:pPr>
        <w:spacing w:after="0" w:line="276" w:lineRule="auto"/>
        <w:jc w:val="both"/>
        <w:rPr>
          <w:rFonts w:eastAsiaTheme="majorEastAsia" w:cstheme="minorHAnsi"/>
        </w:rPr>
      </w:pPr>
      <w:r>
        <w:rPr>
          <w:rFonts w:eastAsiaTheme="majorEastAsia" w:cstheme="minorHAnsi"/>
        </w:rPr>
        <w:t>Onze dalton</w:t>
      </w:r>
      <w:r w:rsidRPr="00BB1BF6">
        <w:rPr>
          <w:rFonts w:eastAsiaTheme="majorEastAsia" w:cstheme="minorHAnsi"/>
        </w:rPr>
        <w:t>coördinator begeleidt de leerlingenraad</w:t>
      </w:r>
      <w:r>
        <w:rPr>
          <w:rFonts w:eastAsiaTheme="majorEastAsia" w:cstheme="minorHAnsi"/>
        </w:rPr>
        <w:t xml:space="preserve"> en deze komt ongeveer 6 keer per jaar bijeen om te praten over de verschillende onderwerpen die worden aangedragen door de leerlingen van de Meander</w:t>
      </w:r>
      <w:r w:rsidRPr="00BB1BF6">
        <w:rPr>
          <w:rFonts w:eastAsiaTheme="majorEastAsia" w:cstheme="minorHAnsi"/>
        </w:rPr>
        <w:t>.</w:t>
      </w:r>
      <w:r>
        <w:rPr>
          <w:rFonts w:eastAsiaTheme="majorEastAsia" w:cstheme="minorHAnsi"/>
        </w:rPr>
        <w:t xml:space="preserve"> </w:t>
      </w:r>
      <w:r w:rsidRPr="00BB1BF6">
        <w:rPr>
          <w:rFonts w:eastAsiaTheme="majorEastAsia" w:cstheme="minorHAnsi"/>
        </w:rPr>
        <w:t>Zij koppelen de informatie</w:t>
      </w:r>
      <w:r>
        <w:rPr>
          <w:rFonts w:eastAsiaTheme="majorEastAsia" w:cstheme="minorHAnsi"/>
        </w:rPr>
        <w:t xml:space="preserve"> uit de vergaderingen</w:t>
      </w:r>
      <w:r w:rsidRPr="00BB1BF6">
        <w:rPr>
          <w:rFonts w:eastAsiaTheme="majorEastAsia" w:cstheme="minorHAnsi"/>
        </w:rPr>
        <w:t xml:space="preserve"> terug naar zowel </w:t>
      </w:r>
      <w:r>
        <w:rPr>
          <w:rFonts w:eastAsiaTheme="majorEastAsia" w:cstheme="minorHAnsi"/>
        </w:rPr>
        <w:t>directie, team</w:t>
      </w:r>
      <w:r w:rsidRPr="00BB1BF6">
        <w:rPr>
          <w:rFonts w:eastAsiaTheme="majorEastAsia" w:cstheme="minorHAnsi"/>
        </w:rPr>
        <w:t xml:space="preserve"> en leerlingen. </w:t>
      </w:r>
      <w:r>
        <w:rPr>
          <w:rFonts w:eastAsiaTheme="majorEastAsia" w:cstheme="minorHAnsi"/>
        </w:rPr>
        <w:t>Buiten</w:t>
      </w:r>
      <w:r w:rsidRPr="00BB1BF6">
        <w:rPr>
          <w:rFonts w:eastAsiaTheme="majorEastAsia" w:cstheme="minorHAnsi"/>
        </w:rPr>
        <w:t xml:space="preserve"> deze vergadering</w:t>
      </w:r>
      <w:r>
        <w:rPr>
          <w:rFonts w:eastAsiaTheme="majorEastAsia" w:cstheme="minorHAnsi"/>
        </w:rPr>
        <w:t>en</w:t>
      </w:r>
      <w:r w:rsidRPr="00BB1BF6">
        <w:rPr>
          <w:rFonts w:eastAsiaTheme="majorEastAsia" w:cstheme="minorHAnsi"/>
        </w:rPr>
        <w:t xml:space="preserve"> om </w:t>
      </w:r>
      <w:r>
        <w:rPr>
          <w:rFonts w:eastAsiaTheme="majorEastAsia" w:cstheme="minorHAnsi"/>
        </w:rPr>
        <w:t>kan het voorkomen</w:t>
      </w:r>
      <w:r w:rsidRPr="00BB1BF6">
        <w:rPr>
          <w:rFonts w:eastAsiaTheme="majorEastAsia" w:cstheme="minorHAnsi"/>
        </w:rPr>
        <w:t xml:space="preserve"> dat de leerlinge</w:t>
      </w:r>
      <w:r>
        <w:rPr>
          <w:rFonts w:eastAsiaTheme="majorEastAsia" w:cstheme="minorHAnsi"/>
        </w:rPr>
        <w:t>n</w:t>
      </w:r>
      <w:r w:rsidRPr="00BB1BF6">
        <w:rPr>
          <w:rFonts w:eastAsiaTheme="majorEastAsia" w:cstheme="minorHAnsi"/>
        </w:rPr>
        <w:t xml:space="preserve">raad </w:t>
      </w:r>
      <w:r>
        <w:rPr>
          <w:rFonts w:eastAsiaTheme="majorEastAsia" w:cstheme="minorHAnsi"/>
        </w:rPr>
        <w:t>zelf bijeenkom</w:t>
      </w:r>
      <w:r w:rsidRPr="00BB1BF6">
        <w:rPr>
          <w:rFonts w:eastAsiaTheme="majorEastAsia" w:cstheme="minorHAnsi"/>
        </w:rPr>
        <w:t>t en onderwerpen bespreekbaar maakt.</w:t>
      </w:r>
    </w:p>
    <w:p w14:paraId="27B13089" w14:textId="423029F5"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leerlingenraad bevordert het actief burgerschap en sluit aan op het educatief partnerschap.</w:t>
      </w:r>
    </w:p>
    <w:p w14:paraId="7AEF5B54" w14:textId="539FC039" w:rsidR="00C91297" w:rsidRPr="00BB1BF6" w:rsidRDefault="00C91297" w:rsidP="00C91297">
      <w:pPr>
        <w:spacing w:after="0" w:line="276" w:lineRule="auto"/>
        <w:rPr>
          <w:rFonts w:eastAsiaTheme="majorEastAsia" w:cstheme="minorHAnsi"/>
          <w:b/>
          <w:bCs/>
        </w:rPr>
      </w:pPr>
      <w:r w:rsidRPr="00BB1BF6">
        <w:rPr>
          <w:rFonts w:eastAsiaTheme="majorEastAsia" w:cstheme="minorHAnsi"/>
          <w:sz w:val="56"/>
          <w:szCs w:val="56"/>
        </w:rPr>
        <w:br w:type="page"/>
      </w:r>
    </w:p>
    <w:p w14:paraId="55ABE5F1" w14:textId="3089C158" w:rsidR="00C91297" w:rsidRPr="00BB1BF6" w:rsidRDefault="00C91297" w:rsidP="00C91297">
      <w:pPr>
        <w:pStyle w:val="Kop1"/>
        <w:spacing w:before="0" w:line="276" w:lineRule="auto"/>
        <w:rPr>
          <w:rFonts w:asciiTheme="minorHAnsi" w:hAnsiTheme="minorHAnsi" w:cstheme="minorHAnsi"/>
          <w:color w:val="auto"/>
          <w:sz w:val="56"/>
          <w:szCs w:val="56"/>
        </w:rPr>
      </w:pPr>
      <w:bookmarkStart w:id="13" w:name="_Toc98499445"/>
      <w:r w:rsidRPr="00BB1BF6">
        <w:rPr>
          <w:rFonts w:asciiTheme="minorHAnsi" w:hAnsiTheme="minorHAnsi" w:cstheme="minorHAnsi"/>
          <w:color w:val="auto"/>
          <w:sz w:val="56"/>
          <w:szCs w:val="56"/>
        </w:rPr>
        <w:lastRenderedPageBreak/>
        <w:t>Hoofdstuk 3: De leerkracht en het team</w:t>
      </w:r>
      <w:bookmarkEnd w:id="13"/>
    </w:p>
    <w:p w14:paraId="493A6C47" w14:textId="77777777" w:rsidR="00C91297" w:rsidRPr="00BB1BF6" w:rsidRDefault="00C91297" w:rsidP="00C91297">
      <w:pPr>
        <w:spacing w:after="0" w:line="276" w:lineRule="auto"/>
        <w:rPr>
          <w:rFonts w:cstheme="minorHAnsi"/>
        </w:rPr>
      </w:pPr>
    </w:p>
    <w:p w14:paraId="3EA12E9C" w14:textId="0E5330A0"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Het </w:t>
      </w:r>
      <w:r>
        <w:rPr>
          <w:rFonts w:eastAsiaTheme="majorEastAsia" w:cstheme="minorHAnsi"/>
        </w:rPr>
        <w:t>d</w:t>
      </w:r>
      <w:r w:rsidRPr="00BB1BF6">
        <w:rPr>
          <w:rFonts w:eastAsiaTheme="majorEastAsia" w:cstheme="minorHAnsi"/>
        </w:rPr>
        <w:t xml:space="preserve">altononderwijs van een school laat zich maar voor een deel vastleggen in afspraken. </w:t>
      </w:r>
    </w:p>
    <w:p w14:paraId="4885EB44" w14:textId="525C44FE"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Het belangrijkste is en blijft altijd de persoon van de leerkracht. Deze heeft "dalton tussen de oren zitten". Dat is een bepaalde houding ten opzichte van kinderen en ten opzichte van het onderwijs. </w:t>
      </w:r>
    </w:p>
    <w:p w14:paraId="2E48140D" w14:textId="0EDE0598"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De persoon van de leerkracht is het hart van het (</w:t>
      </w:r>
      <w:r>
        <w:rPr>
          <w:rFonts w:eastAsiaTheme="majorEastAsia" w:cstheme="minorHAnsi"/>
        </w:rPr>
        <w:t>d</w:t>
      </w:r>
      <w:r w:rsidRPr="00BB1BF6">
        <w:rPr>
          <w:rFonts w:eastAsiaTheme="majorEastAsia" w:cstheme="minorHAnsi"/>
        </w:rPr>
        <w:t xml:space="preserve">alton)onderwijs. </w:t>
      </w:r>
    </w:p>
    <w:p w14:paraId="2AD65AF0" w14:textId="55C24B80"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Vanuit de daltonoptiek gezien, opereert een leerkracht per </w:t>
      </w:r>
      <w:r>
        <w:rPr>
          <w:rFonts w:eastAsiaTheme="majorEastAsia" w:cstheme="minorHAnsi"/>
        </w:rPr>
        <w:t>definitie niet solistisch. Hij/</w:t>
      </w:r>
      <w:r w:rsidRPr="00BB1BF6">
        <w:rPr>
          <w:rFonts w:eastAsiaTheme="majorEastAsia" w:cstheme="minorHAnsi"/>
        </w:rPr>
        <w:t xml:space="preserve">zij functioneert in een team. Binnen dit team inspireer je elkaar en ondersteun je elkaar. En in teambijeenkomsten wordt de ontwikkeling van de school vormgegeven. </w:t>
      </w:r>
    </w:p>
    <w:p w14:paraId="7E4D32F7" w14:textId="0BA793EB" w:rsidR="00C91297" w:rsidRPr="00BB1BF6" w:rsidRDefault="00C91297" w:rsidP="00C91297">
      <w:pPr>
        <w:spacing w:after="0" w:line="276" w:lineRule="auto"/>
        <w:rPr>
          <w:rFonts w:eastAsiaTheme="majorEastAsia" w:cstheme="minorHAnsi"/>
        </w:rPr>
      </w:pPr>
      <w:r w:rsidRPr="00BB1BF6">
        <w:rPr>
          <w:rFonts w:eastAsiaTheme="majorEastAsia" w:cstheme="minorHAnsi"/>
        </w:rPr>
        <w:br w:type="page"/>
      </w:r>
    </w:p>
    <w:p w14:paraId="0741AA50" w14:textId="15E8E155" w:rsidR="00C91297" w:rsidRPr="00BB1BF6" w:rsidRDefault="00C91297" w:rsidP="00C91297">
      <w:pPr>
        <w:pStyle w:val="Kop1"/>
        <w:spacing w:before="0" w:line="276" w:lineRule="auto"/>
        <w:rPr>
          <w:rFonts w:asciiTheme="minorHAnsi" w:hAnsiTheme="minorHAnsi" w:cstheme="minorHAnsi"/>
          <w:color w:val="auto"/>
          <w:sz w:val="56"/>
          <w:szCs w:val="56"/>
        </w:rPr>
      </w:pPr>
      <w:bookmarkStart w:id="14" w:name="_Toc98499446"/>
      <w:r w:rsidRPr="00BB1BF6">
        <w:rPr>
          <w:rFonts w:asciiTheme="minorHAnsi" w:hAnsiTheme="minorHAnsi" w:cstheme="minorHAnsi"/>
          <w:color w:val="auto"/>
          <w:sz w:val="56"/>
          <w:szCs w:val="56"/>
        </w:rPr>
        <w:lastRenderedPageBreak/>
        <w:t>Hoofdstuk 4: Daltononderwijs in ontwikkeling</w:t>
      </w:r>
      <w:bookmarkEnd w:id="14"/>
    </w:p>
    <w:p w14:paraId="5118DB99" w14:textId="0E704154" w:rsidR="00C91297" w:rsidRPr="00BB1BF6" w:rsidRDefault="00C91297" w:rsidP="00C91297">
      <w:pPr>
        <w:spacing w:after="0" w:line="276" w:lineRule="auto"/>
        <w:rPr>
          <w:rFonts w:eastAsiaTheme="majorEastAsia" w:cstheme="minorHAnsi"/>
        </w:rPr>
      </w:pPr>
    </w:p>
    <w:p w14:paraId="0386E68C" w14:textId="1AF93ED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In dit laatste hoofdstuk is te lezen wat de speerpunten voor de komende jaren zijn. Hierin zijn de aanbevelingen vanuit het NDV meegenomen. Ten slotte worden de taken van de daltoncoördinator beschreven</w:t>
      </w:r>
    </w:p>
    <w:p w14:paraId="29C99493" w14:textId="0CC59AE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Meerjarenplan Dalton</w:t>
      </w:r>
    </w:p>
    <w:tbl>
      <w:tblPr>
        <w:tblStyle w:val="Tabelraster"/>
        <w:tblW w:w="0" w:type="auto"/>
        <w:tblLook w:val="04A0" w:firstRow="1" w:lastRow="0" w:firstColumn="1" w:lastColumn="0" w:noHBand="0" w:noVBand="1"/>
      </w:tblPr>
      <w:tblGrid>
        <w:gridCol w:w="2405"/>
        <w:gridCol w:w="6657"/>
      </w:tblGrid>
      <w:tr w:rsidR="00C91297" w:rsidRPr="00BB1BF6" w14:paraId="0D00C560" w14:textId="77777777" w:rsidTr="00AF119B">
        <w:tc>
          <w:tcPr>
            <w:tcW w:w="2405" w:type="dxa"/>
          </w:tcPr>
          <w:p w14:paraId="497D9654" w14:textId="77777777" w:rsidR="00C91297" w:rsidRPr="00EF4CE1" w:rsidRDefault="00C91297" w:rsidP="00AF119B">
            <w:pPr>
              <w:spacing w:line="276" w:lineRule="auto"/>
              <w:rPr>
                <w:rFonts w:eastAsiaTheme="majorEastAsia" w:cstheme="minorHAnsi"/>
                <w:b/>
                <w:bCs/>
              </w:rPr>
            </w:pPr>
            <w:r w:rsidRPr="00EF4CE1">
              <w:rPr>
                <w:rFonts w:eastAsiaTheme="majorEastAsia" w:cstheme="minorHAnsi"/>
                <w:b/>
                <w:bCs/>
              </w:rPr>
              <w:t xml:space="preserve">Schooljaar </w:t>
            </w:r>
          </w:p>
        </w:tc>
        <w:tc>
          <w:tcPr>
            <w:tcW w:w="6657" w:type="dxa"/>
          </w:tcPr>
          <w:p w14:paraId="71FCDEEB" w14:textId="3BEDD145" w:rsidR="00C91297" w:rsidRPr="00EF4CE1" w:rsidRDefault="00C91297" w:rsidP="00AF119B">
            <w:pPr>
              <w:spacing w:line="276" w:lineRule="auto"/>
              <w:rPr>
                <w:rFonts w:eastAsiaTheme="majorEastAsia" w:cstheme="minorHAnsi"/>
                <w:b/>
                <w:bCs/>
              </w:rPr>
            </w:pPr>
            <w:r w:rsidRPr="00EF4CE1">
              <w:rPr>
                <w:rFonts w:eastAsiaTheme="majorEastAsia" w:cstheme="minorHAnsi"/>
                <w:b/>
                <w:bCs/>
              </w:rPr>
              <w:t>Actiepunten</w:t>
            </w:r>
          </w:p>
        </w:tc>
      </w:tr>
      <w:tr w:rsidR="00C91297" w:rsidRPr="00BB1BF6" w14:paraId="1150BBAA" w14:textId="77777777" w:rsidTr="00AF119B">
        <w:tc>
          <w:tcPr>
            <w:tcW w:w="2405" w:type="dxa"/>
          </w:tcPr>
          <w:p w14:paraId="4F06FC12" w14:textId="77777777" w:rsidR="00C91297" w:rsidRPr="00D55E06" w:rsidRDefault="00C91297" w:rsidP="00AF119B">
            <w:pPr>
              <w:spacing w:line="276" w:lineRule="auto"/>
              <w:rPr>
                <w:rFonts w:eastAsiaTheme="majorEastAsia" w:cstheme="minorHAnsi"/>
              </w:rPr>
            </w:pPr>
            <w:r w:rsidRPr="00D55E06">
              <w:rPr>
                <w:rFonts w:eastAsiaTheme="majorEastAsia" w:cstheme="minorHAnsi"/>
              </w:rPr>
              <w:t>2021-2022</w:t>
            </w:r>
          </w:p>
        </w:tc>
        <w:tc>
          <w:tcPr>
            <w:tcW w:w="6657" w:type="dxa"/>
          </w:tcPr>
          <w:p w14:paraId="5A01312E" w14:textId="77777777" w:rsidR="00C91297" w:rsidRDefault="00C91297" w:rsidP="00AF119B">
            <w:pPr>
              <w:rPr>
                <w:rFonts w:eastAsia="Times New Roman" w:cstheme="minorHAnsi"/>
                <w:lang w:eastAsia="nl-NL"/>
              </w:rPr>
            </w:pPr>
            <w:r w:rsidRPr="00D55E06">
              <w:rPr>
                <w:rFonts w:eastAsia="Times New Roman" w:cstheme="minorHAnsi"/>
                <w:shd w:val="clear" w:color="auto" w:fill="FFFFFF"/>
                <w:lang w:eastAsia="nl-NL"/>
              </w:rPr>
              <w:t>Aan het eind van schooljaar 2021-2022:</w:t>
            </w:r>
          </w:p>
          <w:p w14:paraId="7AC8881A" w14:textId="77777777" w:rsidR="00C91297" w:rsidRPr="00D55E06" w:rsidRDefault="00C91297" w:rsidP="00C91297">
            <w:pPr>
              <w:numPr>
                <w:ilvl w:val="0"/>
                <w:numId w:val="39"/>
              </w:numPr>
              <w:rPr>
                <w:rFonts w:eastAsia="Times New Roman" w:cstheme="minorHAnsi"/>
                <w:lang w:eastAsia="nl-NL"/>
              </w:rPr>
            </w:pPr>
            <w:r w:rsidRPr="00D55E06">
              <w:rPr>
                <w:rFonts w:eastAsia="Times New Roman" w:cstheme="minorHAnsi"/>
                <w:lang w:eastAsia="nl-NL"/>
              </w:rPr>
              <w:t>hebben alle leerkrachten een Daltoncertificaat;</w:t>
            </w:r>
          </w:p>
          <w:p w14:paraId="7A1A37D7" w14:textId="77777777" w:rsidR="00C91297" w:rsidRPr="00D55E06" w:rsidRDefault="00C91297" w:rsidP="00C91297">
            <w:pPr>
              <w:numPr>
                <w:ilvl w:val="0"/>
                <w:numId w:val="39"/>
              </w:numPr>
              <w:rPr>
                <w:rFonts w:eastAsia="Times New Roman" w:cstheme="minorHAnsi"/>
                <w:lang w:eastAsia="nl-NL"/>
              </w:rPr>
            </w:pPr>
            <w:r w:rsidRPr="00D55E06">
              <w:rPr>
                <w:rFonts w:eastAsia="Times New Roman" w:cstheme="minorHAnsi"/>
                <w:lang w:eastAsia="nl-NL"/>
              </w:rPr>
              <w:t>heeft de weektaak in de groepen hetzelfde format en kan deze individueel aangepast worden;</w:t>
            </w:r>
          </w:p>
          <w:p w14:paraId="729EB419" w14:textId="6B4BDF21" w:rsidR="00C91297" w:rsidRPr="00D55E06" w:rsidRDefault="00C91297" w:rsidP="00C91297">
            <w:pPr>
              <w:numPr>
                <w:ilvl w:val="0"/>
                <w:numId w:val="39"/>
              </w:numPr>
              <w:rPr>
                <w:rFonts w:eastAsia="Times New Roman" w:cstheme="minorHAnsi"/>
                <w:lang w:eastAsia="nl-NL"/>
              </w:rPr>
            </w:pPr>
            <w:r w:rsidRPr="00D55E06">
              <w:rPr>
                <w:rFonts w:eastAsia="Times New Roman" w:cstheme="minorHAnsi"/>
                <w:lang w:eastAsia="nl-NL"/>
              </w:rPr>
              <w:t xml:space="preserve">worden het stoplicht en de timers </w:t>
            </w:r>
            <w:r w:rsidR="00822F16">
              <w:rPr>
                <w:rFonts w:eastAsia="Times New Roman" w:cstheme="minorHAnsi"/>
                <w:lang w:eastAsia="nl-NL"/>
              </w:rPr>
              <w:t>los van het bord</w:t>
            </w:r>
            <w:r w:rsidRPr="00D55E06">
              <w:rPr>
                <w:rFonts w:eastAsia="Times New Roman" w:cstheme="minorHAnsi"/>
                <w:lang w:eastAsia="nl-NL"/>
              </w:rPr>
              <w:t xml:space="preserve"> gebruikt;</w:t>
            </w:r>
          </w:p>
          <w:p w14:paraId="4D7024B5" w14:textId="77777777" w:rsidR="00C91297" w:rsidRPr="00D55E06" w:rsidRDefault="00C91297" w:rsidP="00C91297">
            <w:pPr>
              <w:numPr>
                <w:ilvl w:val="0"/>
                <w:numId w:val="39"/>
              </w:numPr>
              <w:rPr>
                <w:rFonts w:eastAsia="Times New Roman" w:cstheme="minorHAnsi"/>
                <w:lang w:eastAsia="nl-NL"/>
              </w:rPr>
            </w:pPr>
            <w:r w:rsidRPr="00D55E06">
              <w:rPr>
                <w:rFonts w:eastAsia="Times New Roman" w:cstheme="minorHAnsi"/>
                <w:lang w:eastAsia="nl-NL"/>
              </w:rPr>
              <w:t>wordt er les gegeven volgens het Daltonprincipe en is er ook tijd ingeroosterd voor zelfstandig werken, waarin de kinderen</w:t>
            </w:r>
            <w:r>
              <w:rPr>
                <w:rFonts w:eastAsia="Times New Roman" w:cstheme="minorHAnsi"/>
                <w:lang w:eastAsia="nl-NL"/>
              </w:rPr>
              <w:t xml:space="preserve"> ook</w:t>
            </w:r>
            <w:r w:rsidRPr="00D55E06">
              <w:rPr>
                <w:rFonts w:eastAsia="Times New Roman" w:cstheme="minorHAnsi"/>
                <w:lang w:eastAsia="nl-NL"/>
              </w:rPr>
              <w:t xml:space="preserve"> tijd hebben voor het </w:t>
            </w:r>
            <w:r>
              <w:rPr>
                <w:rFonts w:eastAsia="Times New Roman" w:cstheme="minorHAnsi"/>
                <w:lang w:eastAsia="nl-NL"/>
              </w:rPr>
              <w:t>keuzewerk uit de keuze</w:t>
            </w:r>
            <w:r w:rsidRPr="00D55E06">
              <w:rPr>
                <w:rFonts w:eastAsia="Times New Roman" w:cstheme="minorHAnsi"/>
                <w:lang w:eastAsia="nl-NL"/>
              </w:rPr>
              <w:t>kast;</w:t>
            </w:r>
          </w:p>
          <w:p w14:paraId="623D16E2" w14:textId="77777777" w:rsidR="00C91297" w:rsidRPr="00D55E06" w:rsidRDefault="00C91297" w:rsidP="00C91297">
            <w:pPr>
              <w:numPr>
                <w:ilvl w:val="0"/>
                <w:numId w:val="39"/>
              </w:numPr>
              <w:rPr>
                <w:rFonts w:eastAsia="Times New Roman" w:cstheme="minorHAnsi"/>
                <w:lang w:eastAsia="nl-NL"/>
              </w:rPr>
            </w:pPr>
            <w:r w:rsidRPr="00D55E06">
              <w:rPr>
                <w:rFonts w:eastAsia="Times New Roman" w:cstheme="minorHAnsi"/>
                <w:lang w:eastAsia="nl-NL"/>
              </w:rPr>
              <w:t>vullen kinderen ook zelf het portfolio met materialen waar ze trots op zijn;</w:t>
            </w:r>
          </w:p>
          <w:p w14:paraId="284E53A5" w14:textId="77777777" w:rsidR="00C91297" w:rsidRDefault="00C91297" w:rsidP="00C91297">
            <w:pPr>
              <w:numPr>
                <w:ilvl w:val="0"/>
                <w:numId w:val="39"/>
              </w:numPr>
              <w:rPr>
                <w:rFonts w:eastAsia="Times New Roman" w:cstheme="minorHAnsi"/>
                <w:lang w:eastAsia="nl-NL"/>
              </w:rPr>
            </w:pPr>
            <w:r w:rsidRPr="00D55E06">
              <w:rPr>
                <w:rFonts w:eastAsia="Times New Roman" w:cstheme="minorHAnsi"/>
                <w:lang w:eastAsia="nl-NL"/>
              </w:rPr>
              <w:t>werkt de leerlingenraad zoals deze bedoeld is</w:t>
            </w:r>
            <w:r w:rsidR="00970919">
              <w:rPr>
                <w:rFonts w:eastAsia="Times New Roman" w:cstheme="minorHAnsi"/>
                <w:lang w:eastAsia="nl-NL"/>
              </w:rPr>
              <w:t>;</w:t>
            </w:r>
          </w:p>
          <w:p w14:paraId="59EAF3E0" w14:textId="5FC547BC" w:rsidR="00A079A5" w:rsidRDefault="00A079A5" w:rsidP="00C91297">
            <w:pPr>
              <w:numPr>
                <w:ilvl w:val="0"/>
                <w:numId w:val="39"/>
              </w:numPr>
              <w:rPr>
                <w:rFonts w:eastAsia="Times New Roman" w:cstheme="minorHAnsi"/>
                <w:lang w:eastAsia="nl-NL"/>
              </w:rPr>
            </w:pPr>
            <w:r>
              <w:rPr>
                <w:rFonts w:eastAsia="Times New Roman" w:cstheme="minorHAnsi"/>
                <w:lang w:eastAsia="nl-NL"/>
              </w:rPr>
              <w:t>zijn de dagritmeborden vernieuwd;</w:t>
            </w:r>
          </w:p>
          <w:p w14:paraId="5CA3C1DA" w14:textId="4715C875" w:rsidR="00970919" w:rsidRPr="00A079A5" w:rsidRDefault="00970919" w:rsidP="00A079A5">
            <w:pPr>
              <w:numPr>
                <w:ilvl w:val="0"/>
                <w:numId w:val="39"/>
              </w:numPr>
              <w:rPr>
                <w:rFonts w:eastAsia="Times New Roman" w:cstheme="minorHAnsi"/>
                <w:lang w:eastAsia="nl-NL"/>
              </w:rPr>
            </w:pPr>
            <w:r>
              <w:rPr>
                <w:rFonts w:eastAsia="Times New Roman" w:cstheme="minorHAnsi"/>
                <w:lang w:eastAsia="nl-NL"/>
              </w:rPr>
              <w:t>is er een start gemaakt met het veranderen van het portfolio, te beginnen bij de ‘</w:t>
            </w:r>
            <w:proofErr w:type="spellStart"/>
            <w:r>
              <w:rPr>
                <w:rFonts w:eastAsia="Times New Roman" w:cstheme="minorHAnsi"/>
                <w:lang w:eastAsia="nl-NL"/>
              </w:rPr>
              <w:t>why</w:t>
            </w:r>
            <w:proofErr w:type="spellEnd"/>
            <w:r>
              <w:rPr>
                <w:rFonts w:eastAsia="Times New Roman" w:cstheme="minorHAnsi"/>
                <w:lang w:eastAsia="nl-NL"/>
              </w:rPr>
              <w:t>’</w:t>
            </w:r>
            <w:r w:rsidR="00A079A5">
              <w:rPr>
                <w:rFonts w:eastAsia="Times New Roman" w:cstheme="minorHAnsi"/>
                <w:lang w:eastAsia="nl-NL"/>
              </w:rPr>
              <w:t>.</w:t>
            </w:r>
          </w:p>
        </w:tc>
      </w:tr>
      <w:tr w:rsidR="00B20557" w:rsidRPr="00BB1BF6" w14:paraId="4F268C9D" w14:textId="77777777" w:rsidTr="00AF119B">
        <w:tc>
          <w:tcPr>
            <w:tcW w:w="2405" w:type="dxa"/>
          </w:tcPr>
          <w:p w14:paraId="55B55CB8" w14:textId="48AFD33E" w:rsidR="00B20557" w:rsidRPr="00D55E06" w:rsidRDefault="00B20557" w:rsidP="00AF119B">
            <w:pPr>
              <w:spacing w:line="276" w:lineRule="auto"/>
              <w:rPr>
                <w:rFonts w:eastAsiaTheme="majorEastAsia" w:cstheme="minorHAnsi"/>
              </w:rPr>
            </w:pPr>
            <w:r>
              <w:rPr>
                <w:rFonts w:eastAsiaTheme="majorEastAsia" w:cstheme="minorHAnsi"/>
              </w:rPr>
              <w:t>2022-2023</w:t>
            </w:r>
          </w:p>
        </w:tc>
        <w:tc>
          <w:tcPr>
            <w:tcW w:w="6657" w:type="dxa"/>
          </w:tcPr>
          <w:p w14:paraId="128BBD1C" w14:textId="77777777" w:rsidR="00B20557" w:rsidRDefault="00EF4CE1" w:rsidP="00AF119B">
            <w:pPr>
              <w:rPr>
                <w:rFonts w:eastAsia="Times New Roman" w:cstheme="minorHAnsi"/>
                <w:shd w:val="clear" w:color="auto" w:fill="FFFFFF"/>
                <w:lang w:eastAsia="nl-NL"/>
              </w:rPr>
            </w:pPr>
            <w:r>
              <w:rPr>
                <w:rFonts w:eastAsia="Times New Roman" w:cstheme="minorHAnsi"/>
                <w:shd w:val="clear" w:color="auto" w:fill="FFFFFF"/>
                <w:lang w:eastAsia="nl-NL"/>
              </w:rPr>
              <w:t>Aan het eind van schooljaar 2022-2023:</w:t>
            </w:r>
          </w:p>
          <w:p w14:paraId="504D148B" w14:textId="77777777" w:rsidR="00EF4CE1" w:rsidRDefault="00A079A5" w:rsidP="00822F16">
            <w:pPr>
              <w:pStyle w:val="Lijstalinea"/>
              <w:numPr>
                <w:ilvl w:val="0"/>
                <w:numId w:val="45"/>
              </w:numPr>
              <w:rPr>
                <w:rFonts w:eastAsia="Times New Roman" w:cstheme="minorHAnsi"/>
                <w:shd w:val="clear" w:color="auto" w:fill="FFFFFF"/>
                <w:lang w:eastAsia="nl-NL"/>
              </w:rPr>
            </w:pPr>
            <w:r>
              <w:rPr>
                <w:rFonts w:eastAsia="Times New Roman" w:cstheme="minorHAnsi"/>
                <w:shd w:val="clear" w:color="auto" w:fill="FFFFFF"/>
                <w:lang w:eastAsia="nl-NL"/>
              </w:rPr>
              <w:t xml:space="preserve">wordt er in het portfolio gewerkt met een rapport uit </w:t>
            </w:r>
            <w:proofErr w:type="spellStart"/>
            <w:r>
              <w:rPr>
                <w:rFonts w:eastAsia="Times New Roman" w:cstheme="minorHAnsi"/>
                <w:shd w:val="clear" w:color="auto" w:fill="FFFFFF"/>
                <w:lang w:eastAsia="nl-NL"/>
              </w:rPr>
              <w:t>Parnassys</w:t>
            </w:r>
            <w:proofErr w:type="spellEnd"/>
            <w:r>
              <w:rPr>
                <w:rFonts w:eastAsia="Times New Roman" w:cstheme="minorHAnsi"/>
                <w:shd w:val="clear" w:color="auto" w:fill="FFFFFF"/>
                <w:lang w:eastAsia="nl-NL"/>
              </w:rPr>
              <w:t>;</w:t>
            </w:r>
          </w:p>
          <w:p w14:paraId="147DE4C6" w14:textId="19D59641" w:rsidR="006C1CD2" w:rsidRDefault="006C1CD2" w:rsidP="00822F16">
            <w:pPr>
              <w:pStyle w:val="Lijstalinea"/>
              <w:numPr>
                <w:ilvl w:val="0"/>
                <w:numId w:val="45"/>
              </w:numPr>
              <w:rPr>
                <w:rFonts w:eastAsia="Times New Roman" w:cstheme="minorHAnsi"/>
                <w:shd w:val="clear" w:color="auto" w:fill="FFFFFF"/>
                <w:lang w:eastAsia="nl-NL"/>
              </w:rPr>
            </w:pPr>
            <w:r>
              <w:rPr>
                <w:rFonts w:eastAsia="Times New Roman" w:cstheme="minorHAnsi"/>
                <w:shd w:val="clear" w:color="auto" w:fill="FFFFFF"/>
                <w:lang w:eastAsia="nl-NL"/>
              </w:rPr>
              <w:t>is het portfolio in ontwikkeling: waarom;</w:t>
            </w:r>
          </w:p>
          <w:p w14:paraId="2A359E38" w14:textId="69E438ED" w:rsidR="00AD3431" w:rsidRDefault="00AD3431" w:rsidP="00822F16">
            <w:pPr>
              <w:pStyle w:val="Lijstalinea"/>
              <w:numPr>
                <w:ilvl w:val="0"/>
                <w:numId w:val="45"/>
              </w:numPr>
              <w:rPr>
                <w:rFonts w:eastAsia="Times New Roman" w:cstheme="minorHAnsi"/>
                <w:shd w:val="clear" w:color="auto" w:fill="FFFFFF"/>
                <w:lang w:eastAsia="nl-NL"/>
              </w:rPr>
            </w:pPr>
            <w:r>
              <w:rPr>
                <w:rFonts w:eastAsia="Times New Roman" w:cstheme="minorHAnsi"/>
                <w:shd w:val="clear" w:color="auto" w:fill="FFFFFF"/>
                <w:lang w:eastAsia="nl-NL"/>
              </w:rPr>
              <w:t>is er een daltonwerkgroep waarin alle bouwen vertegenwoordigd zijn;</w:t>
            </w:r>
          </w:p>
          <w:p w14:paraId="3C1CA3C0" w14:textId="77777777" w:rsidR="00D23611" w:rsidRDefault="00D23611" w:rsidP="00822F16">
            <w:pPr>
              <w:pStyle w:val="Lijstalinea"/>
              <w:numPr>
                <w:ilvl w:val="0"/>
                <w:numId w:val="45"/>
              </w:numPr>
              <w:rPr>
                <w:rFonts w:eastAsia="Times New Roman" w:cstheme="minorHAnsi"/>
                <w:shd w:val="clear" w:color="auto" w:fill="FFFFFF"/>
                <w:lang w:eastAsia="nl-NL"/>
              </w:rPr>
            </w:pPr>
            <w:r>
              <w:rPr>
                <w:rFonts w:eastAsia="Times New Roman" w:cstheme="minorHAnsi"/>
                <w:shd w:val="clear" w:color="auto" w:fill="FFFFFF"/>
                <w:lang w:eastAsia="nl-NL"/>
              </w:rPr>
              <w:t xml:space="preserve">ronden </w:t>
            </w:r>
            <w:r w:rsidR="00822F16">
              <w:rPr>
                <w:rFonts w:eastAsia="Times New Roman" w:cstheme="minorHAnsi"/>
                <w:shd w:val="clear" w:color="auto" w:fill="FFFFFF"/>
                <w:lang w:eastAsia="nl-NL"/>
              </w:rPr>
              <w:t>4</w:t>
            </w:r>
            <w:r>
              <w:rPr>
                <w:rFonts w:eastAsia="Times New Roman" w:cstheme="minorHAnsi"/>
                <w:shd w:val="clear" w:color="auto" w:fill="FFFFFF"/>
                <w:lang w:eastAsia="nl-NL"/>
              </w:rPr>
              <w:t xml:space="preserve"> leerkrachten hun dalton</w:t>
            </w:r>
            <w:r w:rsidR="00822F16">
              <w:rPr>
                <w:rFonts w:eastAsia="Times New Roman" w:cstheme="minorHAnsi"/>
                <w:shd w:val="clear" w:color="auto" w:fill="FFFFFF"/>
                <w:lang w:eastAsia="nl-NL"/>
              </w:rPr>
              <w:t>opleiding af;</w:t>
            </w:r>
          </w:p>
          <w:p w14:paraId="31C2C8EA" w14:textId="0897B618" w:rsidR="00822F16" w:rsidRPr="00D55E06" w:rsidRDefault="00822F16" w:rsidP="00822F16">
            <w:pPr>
              <w:numPr>
                <w:ilvl w:val="0"/>
                <w:numId w:val="45"/>
              </w:numPr>
              <w:rPr>
                <w:rFonts w:eastAsia="Times New Roman" w:cstheme="minorHAnsi"/>
                <w:lang w:eastAsia="nl-NL"/>
              </w:rPr>
            </w:pPr>
            <w:r>
              <w:rPr>
                <w:rFonts w:eastAsia="Times New Roman" w:cstheme="minorHAnsi"/>
                <w:lang w:eastAsia="nl-NL"/>
              </w:rPr>
              <w:t>ziet het bord voor de workshops en doelen</w:t>
            </w:r>
            <w:r w:rsidRPr="00D55E06">
              <w:rPr>
                <w:rFonts w:eastAsia="Times New Roman" w:cstheme="minorHAnsi"/>
                <w:lang w:eastAsia="nl-NL"/>
              </w:rPr>
              <w:t xml:space="preserve"> er</w:t>
            </w:r>
            <w:r>
              <w:rPr>
                <w:rFonts w:eastAsia="Times New Roman" w:cstheme="minorHAnsi"/>
                <w:lang w:eastAsia="nl-NL"/>
              </w:rPr>
              <w:t xml:space="preserve"> in de groepen 6/7/8</w:t>
            </w:r>
            <w:r w:rsidRPr="00D55E06">
              <w:rPr>
                <w:rFonts w:eastAsia="Times New Roman" w:cstheme="minorHAnsi"/>
                <w:lang w:eastAsia="nl-NL"/>
              </w:rPr>
              <w:t xml:space="preserve"> </w:t>
            </w:r>
            <w:r>
              <w:rPr>
                <w:rFonts w:eastAsia="Times New Roman" w:cstheme="minorHAnsi"/>
                <w:lang w:eastAsia="nl-NL"/>
              </w:rPr>
              <w:t xml:space="preserve">ongeveer </w:t>
            </w:r>
            <w:r w:rsidRPr="00D55E06">
              <w:rPr>
                <w:rFonts w:eastAsia="Times New Roman" w:cstheme="minorHAnsi"/>
                <w:lang w:eastAsia="nl-NL"/>
              </w:rPr>
              <w:t>hetzelfde uit en wordt er in elke groep op dezelfde manier mee gewerkt;</w:t>
            </w:r>
          </w:p>
          <w:p w14:paraId="29B2E5CC" w14:textId="27D5E479" w:rsidR="00822F16" w:rsidRPr="00EF4CE1" w:rsidRDefault="009921FC" w:rsidP="00822F16">
            <w:pPr>
              <w:pStyle w:val="Lijstalinea"/>
              <w:numPr>
                <w:ilvl w:val="0"/>
                <w:numId w:val="45"/>
              </w:numPr>
              <w:rPr>
                <w:rFonts w:eastAsia="Times New Roman" w:cstheme="minorHAnsi"/>
                <w:shd w:val="clear" w:color="auto" w:fill="FFFFFF"/>
                <w:lang w:eastAsia="nl-NL"/>
              </w:rPr>
            </w:pPr>
            <w:r>
              <w:rPr>
                <w:rFonts w:eastAsia="Times New Roman" w:cstheme="minorHAnsi"/>
                <w:shd w:val="clear" w:color="auto" w:fill="FFFFFF"/>
                <w:lang w:eastAsia="nl-NL"/>
              </w:rPr>
              <w:t>zijn de groepen 1 t/m 4 gaan experimenten met doelenkaarten.</w:t>
            </w:r>
          </w:p>
        </w:tc>
      </w:tr>
      <w:tr w:rsidR="00B20557" w:rsidRPr="00BB1BF6" w14:paraId="1419983E" w14:textId="77777777" w:rsidTr="00AF119B">
        <w:tc>
          <w:tcPr>
            <w:tcW w:w="2405" w:type="dxa"/>
          </w:tcPr>
          <w:p w14:paraId="28545AE6" w14:textId="395160AB" w:rsidR="00B20557" w:rsidRDefault="00B20557" w:rsidP="00AF119B">
            <w:pPr>
              <w:spacing w:line="276" w:lineRule="auto"/>
              <w:rPr>
                <w:rFonts w:eastAsiaTheme="majorEastAsia" w:cstheme="minorHAnsi"/>
              </w:rPr>
            </w:pPr>
            <w:r>
              <w:rPr>
                <w:rFonts w:eastAsiaTheme="majorEastAsia" w:cstheme="minorHAnsi"/>
              </w:rPr>
              <w:t>2023-2024</w:t>
            </w:r>
          </w:p>
        </w:tc>
        <w:tc>
          <w:tcPr>
            <w:tcW w:w="6657" w:type="dxa"/>
          </w:tcPr>
          <w:p w14:paraId="574E9AE7" w14:textId="77777777" w:rsidR="00B20557" w:rsidRDefault="00EF4CE1" w:rsidP="00AF119B">
            <w:pPr>
              <w:rPr>
                <w:rFonts w:eastAsia="Times New Roman" w:cstheme="minorHAnsi"/>
                <w:shd w:val="clear" w:color="auto" w:fill="FFFFFF"/>
                <w:lang w:eastAsia="nl-NL"/>
              </w:rPr>
            </w:pPr>
            <w:r>
              <w:rPr>
                <w:rFonts w:eastAsia="Times New Roman" w:cstheme="minorHAnsi"/>
                <w:shd w:val="clear" w:color="auto" w:fill="FFFFFF"/>
                <w:lang w:eastAsia="nl-NL"/>
              </w:rPr>
              <w:t>Aan het eind van schooljaar 2023-2024:</w:t>
            </w:r>
          </w:p>
          <w:p w14:paraId="0E49C9DF" w14:textId="3878B1C8" w:rsidR="005C3949" w:rsidRDefault="005C3949" w:rsidP="00EF4CE1">
            <w:pPr>
              <w:pStyle w:val="Lijstalinea"/>
              <w:numPr>
                <w:ilvl w:val="0"/>
                <w:numId w:val="44"/>
              </w:numPr>
              <w:rPr>
                <w:rFonts w:eastAsia="Times New Roman" w:cstheme="minorHAnsi"/>
                <w:shd w:val="clear" w:color="auto" w:fill="FFFFFF"/>
                <w:lang w:eastAsia="nl-NL"/>
              </w:rPr>
            </w:pPr>
            <w:r>
              <w:rPr>
                <w:rFonts w:eastAsia="Times New Roman" w:cstheme="minorHAnsi"/>
                <w:shd w:val="clear" w:color="auto" w:fill="FFFFFF"/>
                <w:lang w:eastAsia="nl-NL"/>
              </w:rPr>
              <w:t>rondt 1 leerkracht (en evt. nieuwe leerkrachten) haar daltonopleiding af;</w:t>
            </w:r>
          </w:p>
          <w:p w14:paraId="11ABC52D" w14:textId="3A2CB037" w:rsidR="002E675E" w:rsidRDefault="002E675E" w:rsidP="00EF4CE1">
            <w:pPr>
              <w:pStyle w:val="Lijstalinea"/>
              <w:numPr>
                <w:ilvl w:val="0"/>
                <w:numId w:val="44"/>
              </w:numPr>
              <w:rPr>
                <w:rFonts w:eastAsia="Times New Roman" w:cstheme="minorHAnsi"/>
                <w:shd w:val="clear" w:color="auto" w:fill="FFFFFF"/>
                <w:lang w:eastAsia="nl-NL"/>
              </w:rPr>
            </w:pPr>
            <w:r>
              <w:rPr>
                <w:rFonts w:eastAsia="Times New Roman" w:cstheme="minorHAnsi"/>
                <w:shd w:val="clear" w:color="auto" w:fill="FFFFFF"/>
                <w:lang w:eastAsia="nl-NL"/>
              </w:rPr>
              <w:t>ev</w:t>
            </w:r>
            <w:r w:rsidR="005C3949">
              <w:rPr>
                <w:rFonts w:eastAsia="Times New Roman" w:cstheme="minorHAnsi"/>
                <w:shd w:val="clear" w:color="auto" w:fill="FFFFFF"/>
                <w:lang w:eastAsia="nl-NL"/>
              </w:rPr>
              <w:t>a</w:t>
            </w:r>
            <w:r>
              <w:rPr>
                <w:rFonts w:eastAsia="Times New Roman" w:cstheme="minorHAnsi"/>
                <w:shd w:val="clear" w:color="auto" w:fill="FFFFFF"/>
                <w:lang w:eastAsia="nl-NL"/>
              </w:rPr>
              <w:t>lueren en borgen</w:t>
            </w:r>
            <w:r w:rsidR="005C3949">
              <w:rPr>
                <w:rFonts w:eastAsia="Times New Roman" w:cstheme="minorHAnsi"/>
                <w:shd w:val="clear" w:color="auto" w:fill="FFFFFF"/>
                <w:lang w:eastAsia="nl-NL"/>
              </w:rPr>
              <w:t xml:space="preserve"> we de afspraken over de borden in de klas;</w:t>
            </w:r>
          </w:p>
          <w:p w14:paraId="725EE3ED" w14:textId="26CC9639" w:rsidR="00EF4CE1" w:rsidRDefault="009D532A" w:rsidP="00EF4CE1">
            <w:pPr>
              <w:pStyle w:val="Lijstalinea"/>
              <w:numPr>
                <w:ilvl w:val="0"/>
                <w:numId w:val="44"/>
              </w:numPr>
              <w:rPr>
                <w:rFonts w:eastAsia="Times New Roman" w:cstheme="minorHAnsi"/>
                <w:shd w:val="clear" w:color="auto" w:fill="FFFFFF"/>
                <w:lang w:eastAsia="nl-NL"/>
              </w:rPr>
            </w:pPr>
            <w:r>
              <w:rPr>
                <w:rFonts w:eastAsia="Times New Roman" w:cstheme="minorHAnsi"/>
                <w:shd w:val="clear" w:color="auto" w:fill="FFFFFF"/>
                <w:lang w:eastAsia="nl-NL"/>
              </w:rPr>
              <w:t xml:space="preserve">is het portfolio in ontwikkeling: </w:t>
            </w:r>
            <w:proofErr w:type="spellStart"/>
            <w:r>
              <w:rPr>
                <w:rFonts w:eastAsia="Times New Roman" w:cstheme="minorHAnsi"/>
                <w:shd w:val="clear" w:color="auto" w:fill="FFFFFF"/>
                <w:lang w:eastAsia="nl-NL"/>
              </w:rPr>
              <w:t>how</w:t>
            </w:r>
            <w:proofErr w:type="spellEnd"/>
            <w:r>
              <w:rPr>
                <w:rFonts w:eastAsia="Times New Roman" w:cstheme="minorHAnsi"/>
                <w:shd w:val="clear" w:color="auto" w:fill="FFFFFF"/>
                <w:lang w:eastAsia="nl-NL"/>
              </w:rPr>
              <w:t>/</w:t>
            </w:r>
            <w:proofErr w:type="spellStart"/>
            <w:r>
              <w:rPr>
                <w:rFonts w:eastAsia="Times New Roman" w:cstheme="minorHAnsi"/>
                <w:shd w:val="clear" w:color="auto" w:fill="FFFFFF"/>
                <w:lang w:eastAsia="nl-NL"/>
              </w:rPr>
              <w:t>what</w:t>
            </w:r>
            <w:proofErr w:type="spellEnd"/>
            <w:r w:rsidR="006514AD">
              <w:rPr>
                <w:rFonts w:eastAsia="Times New Roman" w:cstheme="minorHAnsi"/>
                <w:shd w:val="clear" w:color="auto" w:fill="FFFFFF"/>
                <w:lang w:eastAsia="nl-NL"/>
              </w:rPr>
              <w:t xml:space="preserve"> (oriënteren/ontwikkelen)</w:t>
            </w:r>
            <w:r>
              <w:rPr>
                <w:rFonts w:eastAsia="Times New Roman" w:cstheme="minorHAnsi"/>
                <w:shd w:val="clear" w:color="auto" w:fill="FFFFFF"/>
                <w:lang w:eastAsia="nl-NL"/>
              </w:rPr>
              <w:t>;</w:t>
            </w:r>
          </w:p>
          <w:p w14:paraId="1B9E2A60" w14:textId="77777777" w:rsidR="00CC1F7A" w:rsidRDefault="00CC1F7A" w:rsidP="00EF4CE1">
            <w:pPr>
              <w:pStyle w:val="Lijstalinea"/>
              <w:numPr>
                <w:ilvl w:val="0"/>
                <w:numId w:val="44"/>
              </w:numPr>
              <w:rPr>
                <w:rFonts w:eastAsia="Times New Roman" w:cstheme="minorHAnsi"/>
                <w:shd w:val="clear" w:color="auto" w:fill="FFFFFF"/>
                <w:lang w:eastAsia="nl-NL"/>
              </w:rPr>
            </w:pPr>
            <w:r>
              <w:rPr>
                <w:rFonts w:eastAsia="Times New Roman" w:cstheme="minorHAnsi"/>
                <w:shd w:val="clear" w:color="auto" w:fill="FFFFFF"/>
                <w:lang w:eastAsia="nl-NL"/>
              </w:rPr>
              <w:t>worden de doelenkaarten in de groepen 3/4 ontwikkeld</w:t>
            </w:r>
            <w:r w:rsidR="00596052">
              <w:rPr>
                <w:rFonts w:eastAsia="Times New Roman" w:cstheme="minorHAnsi"/>
                <w:shd w:val="clear" w:color="auto" w:fill="FFFFFF"/>
                <w:lang w:eastAsia="nl-NL"/>
              </w:rPr>
              <w:t xml:space="preserve"> en wordt ermee gewerkt</w:t>
            </w:r>
            <w:r w:rsidR="008709DA">
              <w:rPr>
                <w:rFonts w:eastAsia="Times New Roman" w:cstheme="minorHAnsi"/>
                <w:shd w:val="clear" w:color="auto" w:fill="FFFFFF"/>
                <w:lang w:eastAsia="nl-NL"/>
              </w:rPr>
              <w:t>;</w:t>
            </w:r>
          </w:p>
          <w:p w14:paraId="472FE965" w14:textId="161E8E63" w:rsidR="008709DA" w:rsidRPr="00EF4CE1" w:rsidRDefault="008709DA" w:rsidP="00EF4CE1">
            <w:pPr>
              <w:pStyle w:val="Lijstalinea"/>
              <w:numPr>
                <w:ilvl w:val="0"/>
                <w:numId w:val="44"/>
              </w:numPr>
              <w:rPr>
                <w:rFonts w:eastAsia="Times New Roman" w:cstheme="minorHAnsi"/>
                <w:shd w:val="clear" w:color="auto" w:fill="FFFFFF"/>
                <w:lang w:eastAsia="nl-NL"/>
              </w:rPr>
            </w:pPr>
            <w:r>
              <w:rPr>
                <w:rFonts w:eastAsia="Times New Roman" w:cstheme="minorHAnsi"/>
                <w:shd w:val="clear" w:color="auto" w:fill="FFFFFF"/>
                <w:lang w:eastAsia="nl-NL"/>
              </w:rPr>
              <w:t>oriënteren de groepen 1/2 zich op het werken met doelenkaarten.</w:t>
            </w:r>
          </w:p>
        </w:tc>
      </w:tr>
      <w:tr w:rsidR="00B20557" w:rsidRPr="00BB1BF6" w14:paraId="46D872A8" w14:textId="77777777" w:rsidTr="00AF119B">
        <w:tc>
          <w:tcPr>
            <w:tcW w:w="2405" w:type="dxa"/>
          </w:tcPr>
          <w:p w14:paraId="39980E44" w14:textId="667F276B" w:rsidR="00B20557" w:rsidRDefault="00B20557" w:rsidP="00AF119B">
            <w:pPr>
              <w:spacing w:line="276" w:lineRule="auto"/>
              <w:rPr>
                <w:rFonts w:eastAsiaTheme="majorEastAsia" w:cstheme="minorHAnsi"/>
              </w:rPr>
            </w:pPr>
            <w:r>
              <w:rPr>
                <w:rFonts w:eastAsiaTheme="majorEastAsia" w:cstheme="minorHAnsi"/>
              </w:rPr>
              <w:t>2024-2025</w:t>
            </w:r>
          </w:p>
        </w:tc>
        <w:tc>
          <w:tcPr>
            <w:tcW w:w="6657" w:type="dxa"/>
          </w:tcPr>
          <w:p w14:paraId="5C8D10D9" w14:textId="77777777" w:rsidR="00B20557" w:rsidRDefault="00EF4CE1" w:rsidP="00AF119B">
            <w:pPr>
              <w:rPr>
                <w:rFonts w:eastAsia="Times New Roman" w:cstheme="minorHAnsi"/>
                <w:shd w:val="clear" w:color="auto" w:fill="FFFFFF"/>
                <w:lang w:eastAsia="nl-NL"/>
              </w:rPr>
            </w:pPr>
            <w:r>
              <w:rPr>
                <w:rFonts w:eastAsia="Times New Roman" w:cstheme="minorHAnsi"/>
                <w:shd w:val="clear" w:color="auto" w:fill="FFFFFF"/>
                <w:lang w:eastAsia="nl-NL"/>
              </w:rPr>
              <w:t>Aan het eind van schooljaar 2024-2025:</w:t>
            </w:r>
          </w:p>
          <w:p w14:paraId="0610687D" w14:textId="77777777" w:rsidR="005C3949" w:rsidRDefault="005C3949" w:rsidP="00EF4CE1">
            <w:pPr>
              <w:pStyle w:val="Lijstalinea"/>
              <w:numPr>
                <w:ilvl w:val="0"/>
                <w:numId w:val="43"/>
              </w:numPr>
              <w:rPr>
                <w:rFonts w:eastAsia="Times New Roman" w:cstheme="minorHAnsi"/>
                <w:shd w:val="clear" w:color="auto" w:fill="FFFFFF"/>
                <w:lang w:eastAsia="nl-NL"/>
              </w:rPr>
            </w:pPr>
            <w:r>
              <w:rPr>
                <w:rFonts w:eastAsia="Times New Roman" w:cstheme="minorHAnsi"/>
                <w:shd w:val="clear" w:color="auto" w:fill="FFFFFF"/>
                <w:lang w:eastAsia="nl-NL"/>
              </w:rPr>
              <w:t>ronden nieuwe leerkrachten hun daltonopleiding af;</w:t>
            </w:r>
          </w:p>
          <w:p w14:paraId="6797BB51" w14:textId="033E3F56" w:rsidR="00EF4CE1" w:rsidRDefault="00F3560A" w:rsidP="00EF4CE1">
            <w:pPr>
              <w:pStyle w:val="Lijstalinea"/>
              <w:numPr>
                <w:ilvl w:val="0"/>
                <w:numId w:val="43"/>
              </w:numPr>
              <w:rPr>
                <w:rFonts w:eastAsia="Times New Roman" w:cstheme="minorHAnsi"/>
                <w:shd w:val="clear" w:color="auto" w:fill="FFFFFF"/>
                <w:lang w:eastAsia="nl-NL"/>
              </w:rPr>
            </w:pPr>
            <w:r>
              <w:rPr>
                <w:rFonts w:eastAsia="Times New Roman" w:cstheme="minorHAnsi"/>
                <w:shd w:val="clear" w:color="auto" w:fill="FFFFFF"/>
                <w:lang w:eastAsia="nl-NL"/>
              </w:rPr>
              <w:lastRenderedPageBreak/>
              <w:t xml:space="preserve">is het portfolio in ontwikkeling en voeren we het nieuwe </w:t>
            </w:r>
            <w:r w:rsidR="0048516E">
              <w:rPr>
                <w:rFonts w:eastAsia="Times New Roman" w:cstheme="minorHAnsi"/>
                <w:shd w:val="clear" w:color="auto" w:fill="FFFFFF"/>
                <w:lang w:eastAsia="nl-NL"/>
              </w:rPr>
              <w:t>portfolio in</w:t>
            </w:r>
            <w:r w:rsidR="00596052">
              <w:rPr>
                <w:rFonts w:eastAsia="Times New Roman" w:cstheme="minorHAnsi"/>
                <w:shd w:val="clear" w:color="auto" w:fill="FFFFFF"/>
                <w:lang w:eastAsia="nl-NL"/>
              </w:rPr>
              <w:t>;</w:t>
            </w:r>
          </w:p>
          <w:p w14:paraId="196806C5" w14:textId="10A2BDF2" w:rsidR="008709DA" w:rsidRPr="008709DA" w:rsidRDefault="008709DA" w:rsidP="008709DA">
            <w:pPr>
              <w:pStyle w:val="Lijstalinea"/>
              <w:numPr>
                <w:ilvl w:val="0"/>
                <w:numId w:val="43"/>
              </w:numPr>
              <w:rPr>
                <w:rFonts w:eastAsia="Times New Roman" w:cstheme="minorHAnsi"/>
                <w:shd w:val="clear" w:color="auto" w:fill="FFFFFF"/>
                <w:lang w:eastAsia="nl-NL"/>
              </w:rPr>
            </w:pPr>
            <w:r>
              <w:rPr>
                <w:rFonts w:eastAsia="Times New Roman" w:cstheme="minorHAnsi"/>
                <w:shd w:val="clear" w:color="auto" w:fill="FFFFFF"/>
                <w:lang w:eastAsia="nl-NL"/>
              </w:rPr>
              <w:t>evalueren en borgen we de doelenkaarten in de groepen 3/4.</w:t>
            </w:r>
          </w:p>
        </w:tc>
      </w:tr>
      <w:tr w:rsidR="007820F8" w:rsidRPr="00BB1BF6" w14:paraId="228063D5" w14:textId="77777777" w:rsidTr="00AF119B">
        <w:tc>
          <w:tcPr>
            <w:tcW w:w="2405" w:type="dxa"/>
          </w:tcPr>
          <w:p w14:paraId="716F9134" w14:textId="1B216D93" w:rsidR="007820F8" w:rsidRDefault="007820F8" w:rsidP="00AF119B">
            <w:pPr>
              <w:spacing w:line="276" w:lineRule="auto"/>
              <w:rPr>
                <w:rFonts w:eastAsiaTheme="majorEastAsia" w:cstheme="minorHAnsi"/>
              </w:rPr>
            </w:pPr>
            <w:r>
              <w:rPr>
                <w:rFonts w:eastAsiaTheme="majorEastAsia" w:cstheme="minorHAnsi"/>
              </w:rPr>
              <w:lastRenderedPageBreak/>
              <w:t>2025-2026</w:t>
            </w:r>
          </w:p>
        </w:tc>
        <w:tc>
          <w:tcPr>
            <w:tcW w:w="6657" w:type="dxa"/>
          </w:tcPr>
          <w:p w14:paraId="0C318EF5" w14:textId="77777777" w:rsidR="007820F8" w:rsidRDefault="00EF4CE1" w:rsidP="00AF119B">
            <w:pPr>
              <w:rPr>
                <w:rFonts w:eastAsia="Times New Roman" w:cstheme="minorHAnsi"/>
                <w:shd w:val="clear" w:color="auto" w:fill="FFFFFF"/>
                <w:lang w:eastAsia="nl-NL"/>
              </w:rPr>
            </w:pPr>
            <w:r>
              <w:rPr>
                <w:rFonts w:eastAsia="Times New Roman" w:cstheme="minorHAnsi"/>
                <w:shd w:val="clear" w:color="auto" w:fill="FFFFFF"/>
                <w:lang w:eastAsia="nl-NL"/>
              </w:rPr>
              <w:t>Aan het eind van schooljaar 2025-2026:</w:t>
            </w:r>
          </w:p>
          <w:p w14:paraId="20E372BC" w14:textId="3667202F" w:rsidR="00F21D66" w:rsidRDefault="00F21D66" w:rsidP="00EF4CE1">
            <w:pPr>
              <w:pStyle w:val="Lijstalinea"/>
              <w:numPr>
                <w:ilvl w:val="0"/>
                <w:numId w:val="42"/>
              </w:numPr>
              <w:rPr>
                <w:rFonts w:eastAsia="Times New Roman" w:cstheme="minorHAnsi"/>
                <w:shd w:val="clear" w:color="auto" w:fill="FFFFFF"/>
                <w:lang w:eastAsia="nl-NL"/>
              </w:rPr>
            </w:pPr>
            <w:r>
              <w:rPr>
                <w:rFonts w:eastAsia="Times New Roman" w:cstheme="minorHAnsi"/>
                <w:shd w:val="clear" w:color="auto" w:fill="FFFFFF"/>
                <w:lang w:eastAsia="nl-NL"/>
              </w:rPr>
              <w:t>ronden nieuwe leerkrachten hun daltonopleiding af;</w:t>
            </w:r>
          </w:p>
          <w:p w14:paraId="602264C3" w14:textId="0971B379" w:rsidR="00EF4CE1" w:rsidRPr="00EF4CE1" w:rsidRDefault="00CC1F7A" w:rsidP="00EF4CE1">
            <w:pPr>
              <w:pStyle w:val="Lijstalinea"/>
              <w:numPr>
                <w:ilvl w:val="0"/>
                <w:numId w:val="42"/>
              </w:numPr>
              <w:rPr>
                <w:rFonts w:eastAsia="Times New Roman" w:cstheme="minorHAnsi"/>
                <w:shd w:val="clear" w:color="auto" w:fill="FFFFFF"/>
                <w:lang w:eastAsia="nl-NL"/>
              </w:rPr>
            </w:pPr>
            <w:r>
              <w:rPr>
                <w:rFonts w:eastAsia="Times New Roman" w:cstheme="minorHAnsi"/>
                <w:shd w:val="clear" w:color="auto" w:fill="FFFFFF"/>
                <w:lang w:eastAsia="nl-NL"/>
              </w:rPr>
              <w:t>evalueren en borgen we het nieuwe portfolio.</w:t>
            </w:r>
          </w:p>
        </w:tc>
      </w:tr>
    </w:tbl>
    <w:p w14:paraId="52A5C1B0" w14:textId="4EBEC211" w:rsidR="00C91297" w:rsidRPr="00BB1BF6" w:rsidRDefault="00C91297" w:rsidP="00C91297">
      <w:pPr>
        <w:spacing w:after="0" w:line="276" w:lineRule="auto"/>
        <w:rPr>
          <w:rFonts w:eastAsiaTheme="majorEastAsia" w:cstheme="minorHAnsi"/>
        </w:rPr>
      </w:pPr>
    </w:p>
    <w:p w14:paraId="0727F513" w14:textId="03DA28A2"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t xml:space="preserve">De daltoncoördinator stuurt het reilen en zeilen van het daltononderwijs aan, monitort de doorgaande lijn en brengt nieuwe inzichten de school in. Hieronder wordt een beknopt overzicht gegeven van de taken van de daltoncoördinator. </w:t>
      </w:r>
    </w:p>
    <w:p w14:paraId="63557E6E" w14:textId="2CD9C596" w:rsidR="00C91297" w:rsidRPr="00BB1BF6"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Zij ontwikkelt daltonbeleid of spitst nieuw landelijk beleid toe op de school</w:t>
      </w:r>
      <w:r>
        <w:rPr>
          <w:rFonts w:eastAsiaTheme="majorEastAsia" w:cstheme="minorHAnsi"/>
        </w:rPr>
        <w:t>.</w:t>
      </w:r>
    </w:p>
    <w:p w14:paraId="1A0E9B9E" w14:textId="141658E5" w:rsidR="00C91297" w:rsidRPr="00BB1BF6"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Zij houdt zich op de hoogte van de actuele ontwikkelingen binnen het daltononderwijs</w:t>
      </w:r>
      <w:r>
        <w:rPr>
          <w:rFonts w:eastAsiaTheme="majorEastAsia" w:cstheme="minorHAnsi"/>
        </w:rPr>
        <w:t>.</w:t>
      </w:r>
    </w:p>
    <w:p w14:paraId="1B096337" w14:textId="47E4E3BA" w:rsidR="00C91297" w:rsidRPr="00BB1BF6"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Zij stuurt de daltonwerkgroep aan</w:t>
      </w:r>
      <w:r>
        <w:rPr>
          <w:rFonts w:eastAsiaTheme="majorEastAsia" w:cstheme="minorHAnsi"/>
        </w:rPr>
        <w:t>.</w:t>
      </w:r>
    </w:p>
    <w:p w14:paraId="318A9956" w14:textId="62FB25A1" w:rsidR="00C91297" w:rsidRPr="00BB1BF6"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 xml:space="preserve">Zij bereidt </w:t>
      </w:r>
      <w:r w:rsidR="002652A7">
        <w:rPr>
          <w:rFonts w:eastAsiaTheme="majorEastAsia" w:cstheme="minorHAnsi"/>
        </w:rPr>
        <w:t>daltononderdelen op</w:t>
      </w:r>
      <w:r w:rsidRPr="00BB1BF6">
        <w:rPr>
          <w:rFonts w:eastAsiaTheme="majorEastAsia" w:cstheme="minorHAnsi"/>
        </w:rPr>
        <w:t xml:space="preserve"> vergaderingen voor en leidt deze</w:t>
      </w:r>
      <w:r>
        <w:rPr>
          <w:rFonts w:eastAsiaTheme="majorEastAsia" w:cstheme="minorHAnsi"/>
        </w:rPr>
        <w:t>.</w:t>
      </w:r>
    </w:p>
    <w:p w14:paraId="094575B1" w14:textId="791FB4AE" w:rsidR="00C91297" w:rsidRPr="00BB1BF6"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Zij legt de gemaakte afspraken vast en draagt verantwoording voor de uitvoering van de gemaakte afspraken door het team.</w:t>
      </w:r>
    </w:p>
    <w:p w14:paraId="6361DDFC" w14:textId="77777777" w:rsidR="00C91297" w:rsidRDefault="00C91297" w:rsidP="00C91297">
      <w:pPr>
        <w:pStyle w:val="Lijstalinea"/>
        <w:numPr>
          <w:ilvl w:val="0"/>
          <w:numId w:val="26"/>
        </w:numPr>
        <w:spacing w:after="0" w:line="276" w:lineRule="auto"/>
        <w:jc w:val="both"/>
        <w:rPr>
          <w:rFonts w:eastAsiaTheme="majorEastAsia" w:cstheme="minorHAnsi"/>
        </w:rPr>
      </w:pPr>
      <w:r w:rsidRPr="00BB1BF6">
        <w:rPr>
          <w:rFonts w:eastAsiaTheme="majorEastAsia" w:cstheme="minorHAnsi"/>
        </w:rPr>
        <w:t xml:space="preserve">Zij onderhoudt contact met Dalton Nederland. </w:t>
      </w:r>
    </w:p>
    <w:p w14:paraId="74E8231B" w14:textId="13835AC4" w:rsidR="00824574" w:rsidRDefault="00824574" w:rsidP="00C91297">
      <w:pPr>
        <w:pStyle w:val="Lijstalinea"/>
        <w:numPr>
          <w:ilvl w:val="0"/>
          <w:numId w:val="26"/>
        </w:numPr>
        <w:spacing w:after="0" w:line="276" w:lineRule="auto"/>
        <w:jc w:val="both"/>
        <w:rPr>
          <w:rFonts w:eastAsiaTheme="majorEastAsia" w:cstheme="minorHAnsi"/>
        </w:rPr>
      </w:pPr>
      <w:r>
        <w:rPr>
          <w:rFonts w:eastAsiaTheme="majorEastAsia" w:cstheme="minorHAnsi"/>
        </w:rPr>
        <w:t>Zij legt klassenbezoeken af.</w:t>
      </w:r>
    </w:p>
    <w:p w14:paraId="40DD9827" w14:textId="2091370D" w:rsidR="005A1E89" w:rsidRDefault="00824574" w:rsidP="00C91297">
      <w:pPr>
        <w:pStyle w:val="Lijstalinea"/>
        <w:numPr>
          <w:ilvl w:val="0"/>
          <w:numId w:val="26"/>
        </w:numPr>
        <w:spacing w:after="0" w:line="276" w:lineRule="auto"/>
        <w:jc w:val="both"/>
        <w:rPr>
          <w:rFonts w:eastAsiaTheme="majorEastAsia" w:cstheme="minorHAnsi"/>
        </w:rPr>
      </w:pPr>
      <w:r>
        <w:rPr>
          <w:rFonts w:eastAsiaTheme="majorEastAsia" w:cstheme="minorHAnsi"/>
        </w:rPr>
        <w:t xml:space="preserve">Zij </w:t>
      </w:r>
      <w:r w:rsidR="005A1E89">
        <w:rPr>
          <w:rFonts w:eastAsiaTheme="majorEastAsia" w:cstheme="minorHAnsi"/>
        </w:rPr>
        <w:t>zorgt ervoor dat er nieuwe leden worden gekozen voor de leerlingenraad.</w:t>
      </w:r>
    </w:p>
    <w:p w14:paraId="2BD4202F" w14:textId="144B310D" w:rsidR="00824574" w:rsidRDefault="005A1E89" w:rsidP="00C91297">
      <w:pPr>
        <w:pStyle w:val="Lijstalinea"/>
        <w:numPr>
          <w:ilvl w:val="0"/>
          <w:numId w:val="26"/>
        </w:numPr>
        <w:spacing w:after="0" w:line="276" w:lineRule="auto"/>
        <w:jc w:val="both"/>
        <w:rPr>
          <w:rFonts w:eastAsiaTheme="majorEastAsia" w:cstheme="minorHAnsi"/>
        </w:rPr>
      </w:pPr>
      <w:r>
        <w:rPr>
          <w:rFonts w:eastAsiaTheme="majorEastAsia" w:cstheme="minorHAnsi"/>
        </w:rPr>
        <w:t>Zij leidt de leerlingenraad op beide locaties.</w:t>
      </w:r>
    </w:p>
    <w:p w14:paraId="306DB7A8" w14:textId="7690A9BC" w:rsidR="00ED395D" w:rsidRDefault="00ED395D" w:rsidP="00C91297">
      <w:pPr>
        <w:pStyle w:val="Lijstalinea"/>
        <w:numPr>
          <w:ilvl w:val="0"/>
          <w:numId w:val="26"/>
        </w:numPr>
        <w:spacing w:after="0" w:line="276" w:lineRule="auto"/>
        <w:jc w:val="both"/>
        <w:rPr>
          <w:rFonts w:eastAsiaTheme="majorEastAsia" w:cstheme="minorHAnsi"/>
        </w:rPr>
      </w:pPr>
      <w:r>
        <w:rPr>
          <w:rFonts w:eastAsiaTheme="majorEastAsia" w:cstheme="minorHAnsi"/>
        </w:rPr>
        <w:t xml:space="preserve">Zij bezoekt </w:t>
      </w:r>
      <w:r w:rsidR="002E675E">
        <w:rPr>
          <w:rFonts w:eastAsiaTheme="majorEastAsia" w:cstheme="minorHAnsi"/>
        </w:rPr>
        <w:t xml:space="preserve">de </w:t>
      </w:r>
      <w:r>
        <w:rPr>
          <w:rFonts w:eastAsiaTheme="majorEastAsia" w:cstheme="minorHAnsi"/>
        </w:rPr>
        <w:t>netwerkbijeenkomsten.</w:t>
      </w:r>
    </w:p>
    <w:p w14:paraId="4BF101D3" w14:textId="4D475A42" w:rsidR="00ED395D" w:rsidRPr="00BB1BF6" w:rsidRDefault="00ED395D" w:rsidP="00C91297">
      <w:pPr>
        <w:pStyle w:val="Lijstalinea"/>
        <w:numPr>
          <w:ilvl w:val="0"/>
          <w:numId w:val="26"/>
        </w:numPr>
        <w:spacing w:after="0" w:line="276" w:lineRule="auto"/>
        <w:jc w:val="both"/>
        <w:rPr>
          <w:rFonts w:eastAsiaTheme="majorEastAsia" w:cstheme="minorHAnsi"/>
        </w:rPr>
      </w:pPr>
      <w:r>
        <w:rPr>
          <w:rFonts w:eastAsiaTheme="majorEastAsia" w:cstheme="minorHAnsi"/>
        </w:rPr>
        <w:t xml:space="preserve">Zij woont </w:t>
      </w:r>
      <w:r w:rsidR="002E675E">
        <w:rPr>
          <w:rFonts w:eastAsiaTheme="majorEastAsia" w:cstheme="minorHAnsi"/>
        </w:rPr>
        <w:t xml:space="preserve">de </w:t>
      </w:r>
      <w:r w:rsidR="001B071F">
        <w:rPr>
          <w:rFonts w:eastAsiaTheme="majorEastAsia" w:cstheme="minorHAnsi"/>
        </w:rPr>
        <w:t xml:space="preserve">landelijke </w:t>
      </w:r>
      <w:r>
        <w:rPr>
          <w:rFonts w:eastAsiaTheme="majorEastAsia" w:cstheme="minorHAnsi"/>
        </w:rPr>
        <w:t>daltoncafés bij.</w:t>
      </w:r>
    </w:p>
    <w:p w14:paraId="2D8C75F4" w14:textId="77777777" w:rsidR="00C91297" w:rsidRPr="00BB1BF6" w:rsidRDefault="00C91297" w:rsidP="00C91297">
      <w:pPr>
        <w:spacing w:after="0" w:line="276" w:lineRule="auto"/>
        <w:jc w:val="both"/>
        <w:rPr>
          <w:rFonts w:eastAsiaTheme="majorEastAsia" w:cstheme="minorHAnsi"/>
        </w:rPr>
      </w:pPr>
      <w:r w:rsidRPr="00BB1BF6">
        <w:rPr>
          <w:rFonts w:eastAsiaTheme="majorEastAsia" w:cstheme="minorHAnsi"/>
        </w:rPr>
        <w:br w:type="page"/>
      </w:r>
    </w:p>
    <w:p w14:paraId="50637132" w14:textId="4B0BD8C9" w:rsidR="00C91297" w:rsidRPr="00BB1BF6" w:rsidRDefault="00C91297" w:rsidP="00C91297">
      <w:pPr>
        <w:pStyle w:val="Kop1"/>
        <w:spacing w:before="0" w:line="276" w:lineRule="auto"/>
        <w:rPr>
          <w:rFonts w:asciiTheme="minorHAnsi" w:hAnsiTheme="minorHAnsi" w:cstheme="minorHAnsi"/>
          <w:color w:val="auto"/>
          <w:sz w:val="56"/>
        </w:rPr>
      </w:pPr>
      <w:bookmarkStart w:id="15" w:name="_Toc98499447"/>
      <w:r w:rsidRPr="00BB1BF6">
        <w:rPr>
          <w:rFonts w:asciiTheme="minorHAnsi" w:hAnsiTheme="minorHAnsi" w:cstheme="minorHAnsi"/>
          <w:color w:val="auto"/>
          <w:sz w:val="56"/>
        </w:rPr>
        <w:lastRenderedPageBreak/>
        <w:t>Slotwoord</w:t>
      </w:r>
      <w:bookmarkEnd w:id="15"/>
    </w:p>
    <w:p w14:paraId="20886459" w14:textId="2D1D2E60" w:rsidR="00C91297" w:rsidRPr="00BB1BF6" w:rsidRDefault="00C91297" w:rsidP="00C91297">
      <w:pPr>
        <w:spacing w:after="0" w:line="276" w:lineRule="auto"/>
        <w:rPr>
          <w:rFonts w:cstheme="minorHAnsi"/>
        </w:rPr>
      </w:pPr>
    </w:p>
    <w:p w14:paraId="17A2C4F5" w14:textId="11CA4960" w:rsidR="00C91297" w:rsidRPr="00BB1BF6" w:rsidRDefault="00C91297" w:rsidP="00C91297">
      <w:pPr>
        <w:spacing w:after="0" w:line="276" w:lineRule="auto"/>
        <w:jc w:val="both"/>
        <w:rPr>
          <w:rFonts w:cstheme="minorHAnsi"/>
        </w:rPr>
      </w:pPr>
      <w:r w:rsidRPr="00BB1BF6">
        <w:rPr>
          <w:rFonts w:cstheme="minorHAnsi"/>
        </w:rPr>
        <w:t xml:space="preserve">Middels het </w:t>
      </w:r>
      <w:r>
        <w:rPr>
          <w:rFonts w:cstheme="minorHAnsi"/>
        </w:rPr>
        <w:t>D</w:t>
      </w:r>
      <w:r w:rsidRPr="00BB1BF6">
        <w:rPr>
          <w:rFonts w:cstheme="minorHAnsi"/>
        </w:rPr>
        <w:t>alton</w:t>
      </w:r>
      <w:r>
        <w:rPr>
          <w:rFonts w:cstheme="minorHAnsi"/>
        </w:rPr>
        <w:t>hand</w:t>
      </w:r>
      <w:r w:rsidRPr="00BB1BF6">
        <w:rPr>
          <w:rFonts w:cstheme="minorHAnsi"/>
        </w:rPr>
        <w:t xml:space="preserve">boek geven wij vooral het  </w:t>
      </w:r>
      <w:r w:rsidRPr="00BB1BF6">
        <w:rPr>
          <w:rFonts w:cstheme="minorHAnsi"/>
          <w:b/>
          <w:bCs/>
          <w:i/>
          <w:iCs/>
        </w:rPr>
        <w:t xml:space="preserve">‘waarom’ </w:t>
      </w:r>
      <w:r>
        <w:rPr>
          <w:rFonts w:cstheme="minorHAnsi"/>
        </w:rPr>
        <w:t xml:space="preserve"> wij handelen vanuit de d</w:t>
      </w:r>
      <w:r w:rsidRPr="00BB1BF6">
        <w:rPr>
          <w:rFonts w:cstheme="minorHAnsi"/>
        </w:rPr>
        <w:t>altonvisie van de Meander weer. Alle teamleden van de Meander gaan graag in gesprek over hoe zij werken op de Meander, kom de school binnen en ervaar het, wees welkom!</w:t>
      </w:r>
    </w:p>
    <w:p w14:paraId="5388E959" w14:textId="37A92973" w:rsidR="009B06C2" w:rsidRPr="00C91297" w:rsidRDefault="00C91297" w:rsidP="00C91297">
      <w:pPr>
        <w:spacing w:after="0" w:line="276" w:lineRule="auto"/>
        <w:jc w:val="both"/>
        <w:rPr>
          <w:rFonts w:cstheme="minorHAnsi"/>
        </w:rPr>
      </w:pPr>
      <w:r w:rsidRPr="00BB1BF6">
        <w:rPr>
          <w:rFonts w:cstheme="minorHAnsi"/>
        </w:rPr>
        <w:t>Ria van Putten</w:t>
      </w:r>
    </w:p>
    <w:sectPr w:rsidR="009B06C2" w:rsidRPr="00C91297" w:rsidSect="008126A4">
      <w:footerReference w:type="even" r:id="rId31"/>
      <w:footerReference w:type="default" r:id="rId32"/>
      <w:footerReference w:type="first" r:id="rId3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6D0B" w14:textId="77777777" w:rsidR="00384C76" w:rsidRDefault="00384C76" w:rsidP="00516595">
      <w:pPr>
        <w:spacing w:after="0" w:line="240" w:lineRule="auto"/>
      </w:pPr>
      <w:r>
        <w:separator/>
      </w:r>
    </w:p>
  </w:endnote>
  <w:endnote w:type="continuationSeparator" w:id="0">
    <w:p w14:paraId="7C129D7B" w14:textId="77777777" w:rsidR="00384C76" w:rsidRDefault="00384C76" w:rsidP="00516595">
      <w:pPr>
        <w:spacing w:after="0" w:line="240" w:lineRule="auto"/>
      </w:pPr>
      <w:r>
        <w:continuationSeparator/>
      </w:r>
    </w:p>
  </w:endnote>
  <w:endnote w:type="continuationNotice" w:id="1">
    <w:p w14:paraId="69C4E49C" w14:textId="77777777" w:rsidR="00384C76" w:rsidRDefault="00384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143482"/>
      <w:docPartObj>
        <w:docPartGallery w:val="Page Numbers (Bottom of Page)"/>
        <w:docPartUnique/>
      </w:docPartObj>
    </w:sdtPr>
    <w:sdtEndPr/>
    <w:sdtContent>
      <w:p w14:paraId="10E98B79" w14:textId="77777777" w:rsidR="00C91297" w:rsidRDefault="00C91297" w:rsidP="00B86876">
        <w:pPr>
          <w:pStyle w:val="Voettekst"/>
        </w:pPr>
        <w:r>
          <w:rPr>
            <w:noProof/>
            <w:lang w:eastAsia="nl-NL"/>
          </w:rPr>
          <w:drawing>
            <wp:anchor distT="0" distB="0" distL="114300" distR="114300" simplePos="0" relativeHeight="251658243" behindDoc="0" locked="0" layoutInCell="1" allowOverlap="1" wp14:anchorId="0A43E628" wp14:editId="69E14686">
              <wp:simplePos x="0" y="0"/>
              <wp:positionH relativeFrom="margin">
                <wp:align>right</wp:align>
              </wp:positionH>
              <wp:positionV relativeFrom="paragraph">
                <wp:posOffset>-118110</wp:posOffset>
              </wp:positionV>
              <wp:extent cx="819150" cy="58039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Meander logo 2019 transparan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80390"/>
                      </a:xfrm>
                      <a:prstGeom prst="rect">
                        <a:avLst/>
                      </a:prstGeom>
                    </pic:spPr>
                  </pic:pic>
                </a:graphicData>
              </a:graphic>
            </wp:anchor>
          </w:drawing>
        </w:r>
        <w:r>
          <w:rPr>
            <w:noProof/>
            <w:lang w:eastAsia="nl-NL"/>
          </w:rPr>
          <mc:AlternateContent>
            <mc:Choice Requires="wps">
              <w:drawing>
                <wp:anchor distT="0" distB="0" distL="114300" distR="114300" simplePos="0" relativeHeight="251658242" behindDoc="0" locked="0" layoutInCell="1" allowOverlap="1" wp14:anchorId="025B7327" wp14:editId="095D44EF">
                  <wp:simplePos x="0" y="0"/>
                  <wp:positionH relativeFrom="page">
                    <wp:align>left</wp:align>
                  </wp:positionH>
                  <wp:positionV relativeFrom="page">
                    <wp:align>bottom</wp:align>
                  </wp:positionV>
                  <wp:extent cx="2125980" cy="2054860"/>
                  <wp:effectExtent l="0" t="0" r="7620" b="2540"/>
                  <wp:wrapNone/>
                  <wp:docPr id="8" name="Gelijkbenige drie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1"/>
                          </a:solidFill>
                          <a:ln>
                            <a:noFill/>
                          </a:ln>
                        </wps:spPr>
                        <wps:txbx>
                          <w:txbxContent>
                            <w:p w14:paraId="1CA4E0C7" w14:textId="77777777" w:rsidR="00C91297" w:rsidRDefault="00C9129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4A5F2B">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B73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8" o:spid="_x0000_s1027" type="#_x0000_t5" style="position:absolute;margin-left:0;margin-top:0;width:167.4pt;height:161.8pt;flip:x;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" adj="21600" fillcolor="#5b9bd5 [3204]" stroked="f">
                  <v:textbox>
                    <w:txbxContent>
                      <w:p w14:paraId="1CA4E0C7" w14:textId="77777777" w:rsidR="00C91297" w:rsidRDefault="00C9129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4A5F2B">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tab/>
        </w:r>
        <w:sdt>
          <w:sdtPr>
            <w:id w:val="962461264"/>
            <w:placeholder>
              <w:docPart w:val="451C4113BF0C43A1B386192F55414FF7"/>
            </w:placeholder>
            <w:docPartObj>
              <w:docPartGallery w:val="Page Numbers (Bottom of Page)"/>
              <w:docPartUnique/>
            </w:docPartObj>
          </w:sdtPr>
          <w:sdtEndPr/>
          <w:sdtContent>
            <w:r>
              <w:t>ODBS De Meander  -  Daltonhandboek</w:t>
            </w:r>
          </w:sdtContent>
        </w:sdt>
      </w:p>
      <w:p w14:paraId="6A986E0E" w14:textId="77777777" w:rsidR="00C91297" w:rsidRDefault="00384C76">
        <w:pPr>
          <w:pStyle w:val="Voetteks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593849"/>
      <w:docPartObj>
        <w:docPartGallery w:val="Page Numbers (Bottom of Page)"/>
        <w:docPartUnique/>
      </w:docPartObj>
    </w:sdtPr>
    <w:sdtEndPr/>
    <w:sdtContent>
      <w:p w14:paraId="79A741A1" w14:textId="77777777" w:rsidR="00C91297" w:rsidRDefault="00C91297" w:rsidP="00516595">
        <w:pPr>
          <w:pStyle w:val="Voettekst"/>
          <w:jc w:val="center"/>
        </w:pPr>
        <w:r>
          <w:rPr>
            <w:noProof/>
            <w:lang w:eastAsia="nl-NL"/>
          </w:rPr>
          <w:drawing>
            <wp:anchor distT="0" distB="0" distL="114300" distR="114300" simplePos="0" relativeHeight="251658241" behindDoc="0" locked="0" layoutInCell="1" allowOverlap="1" wp14:anchorId="5A2A4D48" wp14:editId="23E3A66E">
              <wp:simplePos x="0" y="0"/>
              <wp:positionH relativeFrom="margin">
                <wp:align>left</wp:align>
              </wp:positionH>
              <wp:positionV relativeFrom="paragraph">
                <wp:posOffset>-289560</wp:posOffset>
              </wp:positionV>
              <wp:extent cx="819150" cy="58039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Meander logo 2019 transparan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80390"/>
                      </a:xfrm>
                      <a:prstGeom prst="rect">
                        <a:avLst/>
                      </a:prstGeom>
                    </pic:spPr>
                  </pic:pic>
                </a:graphicData>
              </a:graphic>
            </wp:anchor>
          </w:drawing>
        </w:r>
        <w:r>
          <w:rPr>
            <w:noProof/>
            <w:lang w:eastAsia="nl-NL"/>
          </w:rPr>
          <mc:AlternateContent>
            <mc:Choice Requires="wps">
              <w:drawing>
                <wp:anchor distT="0" distB="0" distL="114300" distR="114300" simplePos="0" relativeHeight="251658240" behindDoc="0" locked="0" layoutInCell="1" allowOverlap="1" wp14:anchorId="6F748800" wp14:editId="6492511F">
                  <wp:simplePos x="0" y="0"/>
                  <wp:positionH relativeFrom="page">
                    <wp:align>right</wp:align>
                  </wp:positionH>
                  <wp:positionV relativeFrom="page">
                    <wp:align>bottom</wp:align>
                  </wp:positionV>
                  <wp:extent cx="2125980" cy="2054860"/>
                  <wp:effectExtent l="0" t="0" r="7620" b="2540"/>
                  <wp:wrapNone/>
                  <wp:docPr id="12" name="Gelijkbenige drie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14:paraId="24561864" w14:textId="77777777" w:rsidR="00C91297" w:rsidRDefault="00C9129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4A5F2B">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r>
                                <w:rPr>
                                  <w:rFonts w:asciiTheme="majorHAnsi" w:eastAsiaTheme="majorEastAsia" w:hAnsiTheme="majorHAnsi" w:cstheme="majorBidi"/>
                                  <w:color w:val="FFFFFF" w:themeColor="background1"/>
                                  <w:sz w:val="72"/>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488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2" o:spid="_x0000_s1028" type="#_x0000_t5" style="position:absolute;left:0;text-align:left;margin-left:116.2pt;margin-top:0;width:167.4pt;height:161.8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" adj="21600" fillcolor="#5b9bd5 [3204]" stroked="f">
                  <v:textbox>
                    <w:txbxContent>
                      <w:p w14:paraId="24561864" w14:textId="77777777" w:rsidR="00C91297" w:rsidRDefault="00C9129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4A5F2B">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r>
                          <w:rPr>
                            <w:rFonts w:asciiTheme="majorHAnsi" w:eastAsiaTheme="majorEastAsia" w:hAnsiTheme="majorHAnsi" w:cstheme="majorBidi"/>
                            <w:color w:val="FFFFFF" w:themeColor="background1"/>
                            <w:sz w:val="72"/>
                            <w:szCs w:val="72"/>
                          </w:rPr>
                          <w:tab/>
                        </w:r>
                      </w:p>
                    </w:txbxContent>
                  </v:textbox>
                  <w10:wrap anchorx="page" anchory="page"/>
                </v:shape>
              </w:pict>
            </mc:Fallback>
          </mc:AlternateContent>
        </w:r>
        <w:r>
          <w:t>ODBS De Meander  -  Daltonhandboek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7E75" w14:textId="77777777" w:rsidR="00C91297" w:rsidRDefault="00C91297" w:rsidP="00AC48E2">
    <w:pPr>
      <w:pStyle w:val="Voettekst"/>
      <w:jc w:val="center"/>
    </w:pPr>
    <w:r>
      <w:rPr>
        <w:noProof/>
        <w:lang w:eastAsia="nl-NL"/>
      </w:rPr>
      <w:drawing>
        <wp:inline distT="0" distB="0" distL="0" distR="0" wp14:anchorId="5C3F0C78" wp14:editId="79CE3B3F">
          <wp:extent cx="1514475" cy="107408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1514475" cy="1074089"/>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373608"/>
      <w:docPartObj>
        <w:docPartGallery w:val="Page Numbers (Bottom of Page)"/>
        <w:docPartUnique/>
      </w:docPartObj>
    </w:sdtPr>
    <w:sdtEndPr/>
    <w:sdtContent>
      <w:p w14:paraId="6AE25711" w14:textId="436854A1" w:rsidR="008126A4" w:rsidRDefault="008126A4" w:rsidP="00B86876">
        <w:pPr>
          <w:pStyle w:val="Voettekst"/>
        </w:pPr>
        <w:r>
          <w:rPr>
            <w:noProof/>
            <w:lang w:eastAsia="nl-NL"/>
          </w:rPr>
          <w:drawing>
            <wp:anchor distT="0" distB="0" distL="114300" distR="114300" simplePos="0" relativeHeight="251658244" behindDoc="0" locked="0" layoutInCell="1" allowOverlap="1" wp14:anchorId="083306F0" wp14:editId="413D9108">
              <wp:simplePos x="0" y="0"/>
              <wp:positionH relativeFrom="margin">
                <wp:align>right</wp:align>
              </wp:positionH>
              <wp:positionV relativeFrom="paragraph">
                <wp:posOffset>-118110</wp:posOffset>
              </wp:positionV>
              <wp:extent cx="819150" cy="58039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Meander logo 2019 transparan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80390"/>
                      </a:xfrm>
                      <a:prstGeom prst="rect">
                        <a:avLst/>
                      </a:prstGeom>
                    </pic:spPr>
                  </pic:pic>
                </a:graphicData>
              </a:graphic>
            </wp:anchor>
          </w:drawing>
        </w:r>
        <w:r>
          <w:rPr>
            <w:noProof/>
            <w:lang w:eastAsia="nl-NL"/>
          </w:rPr>
          <mc:AlternateContent>
            <mc:Choice Requires="wps">
              <w:drawing>
                <wp:anchor distT="0" distB="0" distL="114300" distR="114300" simplePos="0" relativeHeight="251658245" behindDoc="0" locked="0" layoutInCell="1" allowOverlap="1" wp14:anchorId="2AED3F2E" wp14:editId="14AE57F9">
                  <wp:simplePos x="0" y="0"/>
                  <wp:positionH relativeFrom="page">
                    <wp:align>left</wp:align>
                  </wp:positionH>
                  <wp:positionV relativeFrom="page">
                    <wp:align>bottom</wp:align>
                  </wp:positionV>
                  <wp:extent cx="2125980" cy="2054860"/>
                  <wp:effectExtent l="0" t="0" r="7620" b="2540"/>
                  <wp:wrapNone/>
                  <wp:docPr id="10" name="Gelijkbenige drie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1"/>
                          </a:solidFill>
                          <a:ln>
                            <a:noFill/>
                          </a:ln>
                        </wps:spPr>
                        <wps:txbx>
                          <w:txbxContent>
                            <w:p w14:paraId="6A9D9E40" w14:textId="33D39D66" w:rsidR="008126A4" w:rsidRDefault="008126A4">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4A5F2B" w:rsidRPr="004A5F2B">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D3F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0" o:spid="_x0000_s1029" type="#_x0000_t5" style="position:absolute;margin-left:0;margin-top:0;width:167.4pt;height:161.8pt;flip:x;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" adj="21600" fillcolor="#5b9bd5 [3204]" stroked="f">
                  <v:textbox>
                    <w:txbxContent>
                      <w:p w14:paraId="6A9D9E40" w14:textId="33D39D66" w:rsidR="008126A4" w:rsidRDefault="008126A4">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4A5F2B" w:rsidRPr="004A5F2B">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tab/>
        </w:r>
        <w:sdt>
          <w:sdtPr>
            <w:id w:val="-97265590"/>
            <w:placeholder>
              <w:docPart w:val="451C4113BF0C43A1B386192F55414FF7"/>
            </w:placeholder>
            <w:docPartObj>
              <w:docPartGallery w:val="Page Numbers (Bottom of Page)"/>
              <w:docPartUnique/>
            </w:docPartObj>
          </w:sdtPr>
          <w:sdtEndPr/>
          <w:sdtContent>
            <w:r>
              <w:t>ODBS De Meander  -  Daltonboek</w:t>
            </w:r>
          </w:sdtContent>
        </w:sdt>
      </w:p>
      <w:p w14:paraId="4CEA0E1C" w14:textId="6E30AD0A" w:rsidR="008126A4" w:rsidRDefault="00384C76">
        <w:pPr>
          <w:pStyle w:val="Voetteks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173885"/>
      <w:docPartObj>
        <w:docPartGallery w:val="Page Numbers (Bottom of Page)"/>
        <w:docPartUnique/>
      </w:docPartObj>
    </w:sdtPr>
    <w:sdtEndPr/>
    <w:sdtContent>
      <w:p w14:paraId="701BB210" w14:textId="4A493600" w:rsidR="008126A4" w:rsidRDefault="008126A4" w:rsidP="00516595">
        <w:pPr>
          <w:pStyle w:val="Voettekst"/>
          <w:jc w:val="center"/>
        </w:pPr>
        <w:r>
          <w:rPr>
            <w:noProof/>
            <w:lang w:eastAsia="nl-NL"/>
          </w:rPr>
          <w:drawing>
            <wp:anchor distT="0" distB="0" distL="114300" distR="114300" simplePos="0" relativeHeight="251658246" behindDoc="0" locked="0" layoutInCell="1" allowOverlap="1" wp14:anchorId="7F64B76D" wp14:editId="27121DC2">
              <wp:simplePos x="0" y="0"/>
              <wp:positionH relativeFrom="margin">
                <wp:align>left</wp:align>
              </wp:positionH>
              <wp:positionV relativeFrom="paragraph">
                <wp:posOffset>-289560</wp:posOffset>
              </wp:positionV>
              <wp:extent cx="819150" cy="5803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Meander logo 2019 transparan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580390"/>
                      </a:xfrm>
                      <a:prstGeom prst="rect">
                        <a:avLst/>
                      </a:prstGeom>
                    </pic:spPr>
                  </pic:pic>
                </a:graphicData>
              </a:graphic>
            </wp:anchor>
          </w:drawing>
        </w:r>
        <w:r>
          <w:rPr>
            <w:noProof/>
            <w:lang w:eastAsia="nl-NL"/>
          </w:rPr>
          <mc:AlternateContent>
            <mc:Choice Requires="wps">
              <w:drawing>
                <wp:anchor distT="0" distB="0" distL="114300" distR="114300" simplePos="0" relativeHeight="251658247" behindDoc="0" locked="0" layoutInCell="1" allowOverlap="1" wp14:anchorId="0267004C" wp14:editId="79B0FCD0">
                  <wp:simplePos x="0" y="0"/>
                  <wp:positionH relativeFrom="page">
                    <wp:align>right</wp:align>
                  </wp:positionH>
                  <wp:positionV relativeFrom="page">
                    <wp:align>bottom</wp:align>
                  </wp:positionV>
                  <wp:extent cx="2125980" cy="2054860"/>
                  <wp:effectExtent l="0" t="0" r="7620" b="2540"/>
                  <wp:wrapNone/>
                  <wp:docPr id="1" name="Gelijkbenige drie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14:paraId="7663DE48" w14:textId="67E6873C" w:rsidR="008126A4" w:rsidRDefault="008126A4">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4A5F2B" w:rsidRPr="004A5F2B">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r>
                                <w:rPr>
                                  <w:rFonts w:asciiTheme="majorHAnsi" w:eastAsiaTheme="majorEastAsia" w:hAnsiTheme="majorHAnsi" w:cstheme="majorBidi"/>
                                  <w:color w:val="FFFFFF" w:themeColor="background1"/>
                                  <w:sz w:val="72"/>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7004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 o:spid="_x0000_s1030" type="#_x0000_t5" style="position:absolute;left:0;text-align:left;margin-left:116.2pt;margin-top:0;width:167.4pt;height:161.8pt;z-index:25165824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" adj="21600" fillcolor="#5b9bd5 [3204]" stroked="f">
                  <v:textbox>
                    <w:txbxContent>
                      <w:p w14:paraId="7663DE48" w14:textId="67E6873C" w:rsidR="008126A4" w:rsidRDefault="008126A4">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4A5F2B" w:rsidRPr="004A5F2B">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r>
                          <w:rPr>
                            <w:rFonts w:asciiTheme="majorHAnsi" w:eastAsiaTheme="majorEastAsia" w:hAnsiTheme="majorHAnsi" w:cstheme="majorBidi"/>
                            <w:color w:val="FFFFFF" w:themeColor="background1"/>
                            <w:sz w:val="72"/>
                            <w:szCs w:val="72"/>
                          </w:rPr>
                          <w:tab/>
                        </w:r>
                      </w:p>
                    </w:txbxContent>
                  </v:textbox>
                  <w10:wrap anchorx="page" anchory="page"/>
                </v:shape>
              </w:pict>
            </mc:Fallback>
          </mc:AlternateContent>
        </w:r>
        <w:r>
          <w:t>ODBS De Meander  -  Daltonboek</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0FBD" w14:textId="2287A258" w:rsidR="008126A4" w:rsidRDefault="008126A4" w:rsidP="00AC48E2">
    <w:pPr>
      <w:pStyle w:val="Voettekst"/>
      <w:jc w:val="center"/>
    </w:pPr>
    <w:r>
      <w:rPr>
        <w:noProof/>
        <w:lang w:eastAsia="nl-NL"/>
      </w:rPr>
      <w:drawing>
        <wp:inline distT="0" distB="0" distL="0" distR="0" wp14:anchorId="486BDEDD" wp14:editId="1D2245D6">
          <wp:extent cx="1514475" cy="1074089"/>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1514475" cy="10740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D9DC3" w14:textId="77777777" w:rsidR="00384C76" w:rsidRDefault="00384C76" w:rsidP="00516595">
      <w:pPr>
        <w:spacing w:after="0" w:line="240" w:lineRule="auto"/>
      </w:pPr>
      <w:r>
        <w:separator/>
      </w:r>
    </w:p>
  </w:footnote>
  <w:footnote w:type="continuationSeparator" w:id="0">
    <w:p w14:paraId="00C422B4" w14:textId="77777777" w:rsidR="00384C76" w:rsidRDefault="00384C76" w:rsidP="00516595">
      <w:pPr>
        <w:spacing w:after="0" w:line="240" w:lineRule="auto"/>
      </w:pPr>
      <w:r>
        <w:continuationSeparator/>
      </w:r>
    </w:p>
  </w:footnote>
  <w:footnote w:type="continuationNotice" w:id="1">
    <w:p w14:paraId="20804C9A" w14:textId="77777777" w:rsidR="00384C76" w:rsidRDefault="00384C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DDC"/>
    <w:multiLevelType w:val="hybridMultilevel"/>
    <w:tmpl w:val="FEF22208"/>
    <w:lvl w:ilvl="0" w:tplc="D7709A5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992D30"/>
    <w:multiLevelType w:val="hybridMultilevel"/>
    <w:tmpl w:val="8E443530"/>
    <w:lvl w:ilvl="0" w:tplc="D02CE64E">
      <w:start w:val="1"/>
      <w:numFmt w:val="bullet"/>
      <w:lvlText w:val=""/>
      <w:lvlJc w:val="left"/>
      <w:pPr>
        <w:ind w:left="720" w:hanging="360"/>
      </w:pPr>
      <w:rPr>
        <w:rFonts w:ascii="Symbol" w:hAnsi="Symbol" w:hint="default"/>
      </w:rPr>
    </w:lvl>
    <w:lvl w:ilvl="1" w:tplc="BD42115A">
      <w:start w:val="1"/>
      <w:numFmt w:val="bullet"/>
      <w:lvlText w:val="o"/>
      <w:lvlJc w:val="left"/>
      <w:pPr>
        <w:ind w:left="1440" w:hanging="360"/>
      </w:pPr>
      <w:rPr>
        <w:rFonts w:ascii="Courier New" w:hAnsi="Courier New" w:hint="default"/>
      </w:rPr>
    </w:lvl>
    <w:lvl w:ilvl="2" w:tplc="2A9E3382">
      <w:start w:val="1"/>
      <w:numFmt w:val="bullet"/>
      <w:lvlText w:val=""/>
      <w:lvlJc w:val="left"/>
      <w:pPr>
        <w:ind w:left="2160" w:hanging="360"/>
      </w:pPr>
      <w:rPr>
        <w:rFonts w:ascii="Wingdings" w:hAnsi="Wingdings" w:hint="default"/>
      </w:rPr>
    </w:lvl>
    <w:lvl w:ilvl="3" w:tplc="8A12491E">
      <w:start w:val="1"/>
      <w:numFmt w:val="bullet"/>
      <w:lvlText w:val=""/>
      <w:lvlJc w:val="left"/>
      <w:pPr>
        <w:ind w:left="2880" w:hanging="360"/>
      </w:pPr>
      <w:rPr>
        <w:rFonts w:ascii="Symbol" w:hAnsi="Symbol" w:hint="default"/>
      </w:rPr>
    </w:lvl>
    <w:lvl w:ilvl="4" w:tplc="5FDA88DE">
      <w:start w:val="1"/>
      <w:numFmt w:val="bullet"/>
      <w:lvlText w:val="o"/>
      <w:lvlJc w:val="left"/>
      <w:pPr>
        <w:ind w:left="3600" w:hanging="360"/>
      </w:pPr>
      <w:rPr>
        <w:rFonts w:ascii="Courier New" w:hAnsi="Courier New" w:hint="default"/>
      </w:rPr>
    </w:lvl>
    <w:lvl w:ilvl="5" w:tplc="535A2258">
      <w:start w:val="1"/>
      <w:numFmt w:val="bullet"/>
      <w:lvlText w:val=""/>
      <w:lvlJc w:val="left"/>
      <w:pPr>
        <w:ind w:left="4320" w:hanging="360"/>
      </w:pPr>
      <w:rPr>
        <w:rFonts w:ascii="Wingdings" w:hAnsi="Wingdings" w:hint="default"/>
      </w:rPr>
    </w:lvl>
    <w:lvl w:ilvl="6" w:tplc="13560BA4">
      <w:start w:val="1"/>
      <w:numFmt w:val="bullet"/>
      <w:lvlText w:val=""/>
      <w:lvlJc w:val="left"/>
      <w:pPr>
        <w:ind w:left="5040" w:hanging="360"/>
      </w:pPr>
      <w:rPr>
        <w:rFonts w:ascii="Symbol" w:hAnsi="Symbol" w:hint="default"/>
      </w:rPr>
    </w:lvl>
    <w:lvl w:ilvl="7" w:tplc="E1A86DBE">
      <w:start w:val="1"/>
      <w:numFmt w:val="bullet"/>
      <w:lvlText w:val="o"/>
      <w:lvlJc w:val="left"/>
      <w:pPr>
        <w:ind w:left="5760" w:hanging="360"/>
      </w:pPr>
      <w:rPr>
        <w:rFonts w:ascii="Courier New" w:hAnsi="Courier New" w:hint="default"/>
      </w:rPr>
    </w:lvl>
    <w:lvl w:ilvl="8" w:tplc="A6DCC47A">
      <w:start w:val="1"/>
      <w:numFmt w:val="bullet"/>
      <w:lvlText w:val=""/>
      <w:lvlJc w:val="left"/>
      <w:pPr>
        <w:ind w:left="6480" w:hanging="360"/>
      </w:pPr>
      <w:rPr>
        <w:rFonts w:ascii="Wingdings" w:hAnsi="Wingdings" w:hint="default"/>
      </w:rPr>
    </w:lvl>
  </w:abstractNum>
  <w:abstractNum w:abstractNumId="2" w15:restartNumberingAfterBreak="0">
    <w:nsid w:val="03340DA9"/>
    <w:multiLevelType w:val="hybridMultilevel"/>
    <w:tmpl w:val="8F7C3464"/>
    <w:lvl w:ilvl="0" w:tplc="51D4C522">
      <w:numFmt w:val="bullet"/>
      <w:lvlText w:val="·"/>
      <w:lvlJc w:val="left"/>
      <w:pPr>
        <w:ind w:left="720" w:hanging="360"/>
      </w:pPr>
      <w:rPr>
        <w:rFonts w:ascii="Calibri" w:eastAsiaTheme="majorEastAsia"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F51EF7"/>
    <w:multiLevelType w:val="hybridMultilevel"/>
    <w:tmpl w:val="41C0AFB4"/>
    <w:lvl w:ilvl="0" w:tplc="D7709A52">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B0C0DDA"/>
    <w:multiLevelType w:val="hybridMultilevel"/>
    <w:tmpl w:val="3DA8C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61A1E"/>
    <w:multiLevelType w:val="hybridMultilevel"/>
    <w:tmpl w:val="27F433C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AC3D90"/>
    <w:multiLevelType w:val="hybridMultilevel"/>
    <w:tmpl w:val="BCB2A40C"/>
    <w:lvl w:ilvl="0" w:tplc="C3D2D152">
      <w:start w:val="1"/>
      <w:numFmt w:val="bullet"/>
      <w:lvlText w:val="o"/>
      <w:lvlJc w:val="left"/>
      <w:pPr>
        <w:ind w:left="1068" w:hanging="360"/>
      </w:pPr>
      <w:rPr>
        <w:rFonts w:ascii="Courier New" w:hAnsi="Courier New" w:hint="default"/>
      </w:rPr>
    </w:lvl>
    <w:lvl w:ilvl="1" w:tplc="C3D2D152">
      <w:start w:val="1"/>
      <w:numFmt w:val="bullet"/>
      <w:lvlText w:val="o"/>
      <w:lvlJc w:val="left"/>
      <w:pPr>
        <w:ind w:left="1788" w:hanging="360"/>
      </w:pPr>
      <w:rPr>
        <w:rFonts w:ascii="Courier New" w:hAnsi="Courier New" w:hint="default"/>
      </w:rPr>
    </w:lvl>
    <w:lvl w:ilvl="2" w:tplc="DB4CA00E">
      <w:start w:val="1"/>
      <w:numFmt w:val="bullet"/>
      <w:lvlText w:val=""/>
      <w:lvlJc w:val="left"/>
      <w:pPr>
        <w:ind w:left="2508" w:hanging="360"/>
      </w:pPr>
      <w:rPr>
        <w:rFonts w:ascii="Wingdings" w:hAnsi="Wingdings" w:hint="default"/>
      </w:rPr>
    </w:lvl>
    <w:lvl w:ilvl="3" w:tplc="A1FE266C">
      <w:start w:val="1"/>
      <w:numFmt w:val="bullet"/>
      <w:lvlText w:val=""/>
      <w:lvlJc w:val="left"/>
      <w:pPr>
        <w:ind w:left="3228" w:hanging="360"/>
      </w:pPr>
      <w:rPr>
        <w:rFonts w:ascii="Symbol" w:hAnsi="Symbol" w:hint="default"/>
      </w:rPr>
    </w:lvl>
    <w:lvl w:ilvl="4" w:tplc="4588DB20">
      <w:start w:val="1"/>
      <w:numFmt w:val="bullet"/>
      <w:lvlText w:val="o"/>
      <w:lvlJc w:val="left"/>
      <w:pPr>
        <w:ind w:left="3948" w:hanging="360"/>
      </w:pPr>
      <w:rPr>
        <w:rFonts w:ascii="Courier New" w:hAnsi="Courier New" w:hint="default"/>
      </w:rPr>
    </w:lvl>
    <w:lvl w:ilvl="5" w:tplc="FAAA122A">
      <w:start w:val="1"/>
      <w:numFmt w:val="bullet"/>
      <w:lvlText w:val=""/>
      <w:lvlJc w:val="left"/>
      <w:pPr>
        <w:ind w:left="4668" w:hanging="360"/>
      </w:pPr>
      <w:rPr>
        <w:rFonts w:ascii="Wingdings" w:hAnsi="Wingdings" w:hint="default"/>
      </w:rPr>
    </w:lvl>
    <w:lvl w:ilvl="6" w:tplc="27C66286">
      <w:start w:val="1"/>
      <w:numFmt w:val="bullet"/>
      <w:lvlText w:val=""/>
      <w:lvlJc w:val="left"/>
      <w:pPr>
        <w:ind w:left="5388" w:hanging="360"/>
      </w:pPr>
      <w:rPr>
        <w:rFonts w:ascii="Symbol" w:hAnsi="Symbol" w:hint="default"/>
      </w:rPr>
    </w:lvl>
    <w:lvl w:ilvl="7" w:tplc="1DE8C75A">
      <w:start w:val="1"/>
      <w:numFmt w:val="bullet"/>
      <w:lvlText w:val="o"/>
      <w:lvlJc w:val="left"/>
      <w:pPr>
        <w:ind w:left="6108" w:hanging="360"/>
      </w:pPr>
      <w:rPr>
        <w:rFonts w:ascii="Courier New" w:hAnsi="Courier New" w:hint="default"/>
      </w:rPr>
    </w:lvl>
    <w:lvl w:ilvl="8" w:tplc="3F785600">
      <w:start w:val="1"/>
      <w:numFmt w:val="bullet"/>
      <w:lvlText w:val=""/>
      <w:lvlJc w:val="left"/>
      <w:pPr>
        <w:ind w:left="6828" w:hanging="360"/>
      </w:pPr>
      <w:rPr>
        <w:rFonts w:ascii="Wingdings" w:hAnsi="Wingdings" w:hint="default"/>
      </w:rPr>
    </w:lvl>
  </w:abstractNum>
  <w:abstractNum w:abstractNumId="7" w15:restartNumberingAfterBreak="0">
    <w:nsid w:val="11EF2A26"/>
    <w:multiLevelType w:val="hybridMultilevel"/>
    <w:tmpl w:val="3ADA1A02"/>
    <w:lvl w:ilvl="0" w:tplc="DCBE038A">
      <w:start w:val="1"/>
      <w:numFmt w:val="decimal"/>
      <w:lvlText w:val="%1."/>
      <w:lvlJc w:val="left"/>
      <w:pPr>
        <w:ind w:left="1080" w:hanging="72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312D1E"/>
    <w:multiLevelType w:val="hybridMultilevel"/>
    <w:tmpl w:val="117AC01E"/>
    <w:lvl w:ilvl="0" w:tplc="C5328080">
      <w:start w:val="1"/>
      <w:numFmt w:val="bullet"/>
      <w:lvlText w:val=""/>
      <w:lvlJc w:val="left"/>
      <w:pPr>
        <w:ind w:left="720" w:hanging="360"/>
      </w:pPr>
      <w:rPr>
        <w:rFonts w:ascii="Symbol" w:hAnsi="Symbol" w:hint="default"/>
      </w:rPr>
    </w:lvl>
    <w:lvl w:ilvl="1" w:tplc="3FC4C074">
      <w:start w:val="1"/>
      <w:numFmt w:val="bullet"/>
      <w:lvlText w:val="o"/>
      <w:lvlJc w:val="left"/>
      <w:pPr>
        <w:ind w:left="1440" w:hanging="360"/>
      </w:pPr>
      <w:rPr>
        <w:rFonts w:ascii="Courier New" w:hAnsi="Courier New" w:hint="default"/>
      </w:rPr>
    </w:lvl>
    <w:lvl w:ilvl="2" w:tplc="BFD611B2">
      <w:start w:val="1"/>
      <w:numFmt w:val="bullet"/>
      <w:lvlText w:val=""/>
      <w:lvlJc w:val="left"/>
      <w:pPr>
        <w:ind w:left="2160" w:hanging="360"/>
      </w:pPr>
      <w:rPr>
        <w:rFonts w:ascii="Wingdings" w:hAnsi="Wingdings" w:hint="default"/>
      </w:rPr>
    </w:lvl>
    <w:lvl w:ilvl="3" w:tplc="2AB6F056">
      <w:start w:val="1"/>
      <w:numFmt w:val="bullet"/>
      <w:lvlText w:val=""/>
      <w:lvlJc w:val="left"/>
      <w:pPr>
        <w:ind w:left="2880" w:hanging="360"/>
      </w:pPr>
      <w:rPr>
        <w:rFonts w:ascii="Symbol" w:hAnsi="Symbol" w:hint="default"/>
      </w:rPr>
    </w:lvl>
    <w:lvl w:ilvl="4" w:tplc="982C3C24">
      <w:start w:val="1"/>
      <w:numFmt w:val="bullet"/>
      <w:lvlText w:val="o"/>
      <w:lvlJc w:val="left"/>
      <w:pPr>
        <w:ind w:left="3600" w:hanging="360"/>
      </w:pPr>
      <w:rPr>
        <w:rFonts w:ascii="Courier New" w:hAnsi="Courier New" w:hint="default"/>
      </w:rPr>
    </w:lvl>
    <w:lvl w:ilvl="5" w:tplc="825EB37A">
      <w:start w:val="1"/>
      <w:numFmt w:val="bullet"/>
      <w:lvlText w:val=""/>
      <w:lvlJc w:val="left"/>
      <w:pPr>
        <w:ind w:left="4320" w:hanging="360"/>
      </w:pPr>
      <w:rPr>
        <w:rFonts w:ascii="Wingdings" w:hAnsi="Wingdings" w:hint="default"/>
      </w:rPr>
    </w:lvl>
    <w:lvl w:ilvl="6" w:tplc="F9002F82">
      <w:start w:val="1"/>
      <w:numFmt w:val="bullet"/>
      <w:lvlText w:val=""/>
      <w:lvlJc w:val="left"/>
      <w:pPr>
        <w:ind w:left="5040" w:hanging="360"/>
      </w:pPr>
      <w:rPr>
        <w:rFonts w:ascii="Symbol" w:hAnsi="Symbol" w:hint="default"/>
      </w:rPr>
    </w:lvl>
    <w:lvl w:ilvl="7" w:tplc="E1D40734">
      <w:start w:val="1"/>
      <w:numFmt w:val="bullet"/>
      <w:lvlText w:val="o"/>
      <w:lvlJc w:val="left"/>
      <w:pPr>
        <w:ind w:left="5760" w:hanging="360"/>
      </w:pPr>
      <w:rPr>
        <w:rFonts w:ascii="Courier New" w:hAnsi="Courier New" w:hint="default"/>
      </w:rPr>
    </w:lvl>
    <w:lvl w:ilvl="8" w:tplc="9D4870B0">
      <w:start w:val="1"/>
      <w:numFmt w:val="bullet"/>
      <w:lvlText w:val=""/>
      <w:lvlJc w:val="left"/>
      <w:pPr>
        <w:ind w:left="6480" w:hanging="360"/>
      </w:pPr>
      <w:rPr>
        <w:rFonts w:ascii="Wingdings" w:hAnsi="Wingdings" w:hint="default"/>
      </w:rPr>
    </w:lvl>
  </w:abstractNum>
  <w:abstractNum w:abstractNumId="9" w15:restartNumberingAfterBreak="0">
    <w:nsid w:val="15E22E7E"/>
    <w:multiLevelType w:val="hybridMultilevel"/>
    <w:tmpl w:val="A524D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EC221A"/>
    <w:multiLevelType w:val="hybridMultilevel"/>
    <w:tmpl w:val="516C1C94"/>
    <w:lvl w:ilvl="0" w:tplc="F8662510">
      <w:start w:val="1"/>
      <w:numFmt w:val="decimal"/>
      <w:lvlText w:val="%1."/>
      <w:lvlJc w:val="left"/>
      <w:pPr>
        <w:ind w:left="1080" w:hanging="720"/>
      </w:pPr>
      <w:rPr>
        <w:rFonts w:eastAsia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175C13"/>
    <w:multiLevelType w:val="hybridMultilevel"/>
    <w:tmpl w:val="24F2AB98"/>
    <w:lvl w:ilvl="0" w:tplc="97424B74">
      <w:numFmt w:val="bullet"/>
      <w:lvlText w:val="-"/>
      <w:lvlJc w:val="left"/>
      <w:pPr>
        <w:ind w:left="1065" w:hanging="705"/>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692B8F"/>
    <w:multiLevelType w:val="hybridMultilevel"/>
    <w:tmpl w:val="60F628FA"/>
    <w:lvl w:ilvl="0" w:tplc="EB26A430">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3" w15:restartNumberingAfterBreak="0">
    <w:nsid w:val="191034C5"/>
    <w:multiLevelType w:val="hybridMultilevel"/>
    <w:tmpl w:val="42D207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71073F"/>
    <w:multiLevelType w:val="hybridMultilevel"/>
    <w:tmpl w:val="5CC8E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FD7E60"/>
    <w:multiLevelType w:val="multilevel"/>
    <w:tmpl w:val="F6EC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7469D"/>
    <w:multiLevelType w:val="hybridMultilevel"/>
    <w:tmpl w:val="7714B0A4"/>
    <w:lvl w:ilvl="0" w:tplc="51D4C522">
      <w:numFmt w:val="bullet"/>
      <w:lvlText w:val="·"/>
      <w:lvlJc w:val="left"/>
      <w:pPr>
        <w:ind w:left="720" w:hanging="360"/>
      </w:pPr>
      <w:rPr>
        <w:rFonts w:ascii="Calibri" w:eastAsiaTheme="majorEastAsia" w:hAnsi="Calibri" w:cs="Calibri"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1A557B"/>
    <w:multiLevelType w:val="hybridMultilevel"/>
    <w:tmpl w:val="2EF0F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78734B"/>
    <w:multiLevelType w:val="hybridMultilevel"/>
    <w:tmpl w:val="9D507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ACB7793"/>
    <w:multiLevelType w:val="hybridMultilevel"/>
    <w:tmpl w:val="23B8B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914AC4"/>
    <w:multiLevelType w:val="hybridMultilevel"/>
    <w:tmpl w:val="47667D7C"/>
    <w:lvl w:ilvl="0" w:tplc="549E9B3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DB23C0"/>
    <w:multiLevelType w:val="multilevel"/>
    <w:tmpl w:val="4892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AC605E"/>
    <w:multiLevelType w:val="hybridMultilevel"/>
    <w:tmpl w:val="8B2C9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606C66"/>
    <w:multiLevelType w:val="hybridMultilevel"/>
    <w:tmpl w:val="AD0E8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6F421F"/>
    <w:multiLevelType w:val="hybridMultilevel"/>
    <w:tmpl w:val="BF6E8E04"/>
    <w:lvl w:ilvl="0" w:tplc="B1407488">
      <w:start w:val="1"/>
      <w:numFmt w:val="bullet"/>
      <w:lvlText w:val=""/>
      <w:lvlJc w:val="left"/>
      <w:pPr>
        <w:ind w:left="720" w:hanging="360"/>
      </w:pPr>
      <w:rPr>
        <w:rFonts w:ascii="Symbol" w:hAnsi="Symbol" w:hint="default"/>
      </w:rPr>
    </w:lvl>
    <w:lvl w:ilvl="1" w:tplc="EE909A94">
      <w:start w:val="1"/>
      <w:numFmt w:val="bullet"/>
      <w:lvlText w:val="o"/>
      <w:lvlJc w:val="left"/>
      <w:pPr>
        <w:ind w:left="1440" w:hanging="360"/>
      </w:pPr>
      <w:rPr>
        <w:rFonts w:ascii="Courier New" w:hAnsi="Courier New" w:hint="default"/>
      </w:rPr>
    </w:lvl>
    <w:lvl w:ilvl="2" w:tplc="B2504C28">
      <w:start w:val="1"/>
      <w:numFmt w:val="bullet"/>
      <w:lvlText w:val=""/>
      <w:lvlJc w:val="left"/>
      <w:pPr>
        <w:ind w:left="2160" w:hanging="360"/>
      </w:pPr>
      <w:rPr>
        <w:rFonts w:ascii="Wingdings" w:hAnsi="Wingdings" w:hint="default"/>
      </w:rPr>
    </w:lvl>
    <w:lvl w:ilvl="3" w:tplc="16B47612">
      <w:start w:val="1"/>
      <w:numFmt w:val="bullet"/>
      <w:lvlText w:val=""/>
      <w:lvlJc w:val="left"/>
      <w:pPr>
        <w:ind w:left="2880" w:hanging="360"/>
      </w:pPr>
      <w:rPr>
        <w:rFonts w:ascii="Symbol" w:hAnsi="Symbol" w:hint="default"/>
      </w:rPr>
    </w:lvl>
    <w:lvl w:ilvl="4" w:tplc="02560518">
      <w:start w:val="1"/>
      <w:numFmt w:val="bullet"/>
      <w:lvlText w:val="o"/>
      <w:lvlJc w:val="left"/>
      <w:pPr>
        <w:ind w:left="3600" w:hanging="360"/>
      </w:pPr>
      <w:rPr>
        <w:rFonts w:ascii="Courier New" w:hAnsi="Courier New" w:hint="default"/>
      </w:rPr>
    </w:lvl>
    <w:lvl w:ilvl="5" w:tplc="AC5CBA3E">
      <w:start w:val="1"/>
      <w:numFmt w:val="bullet"/>
      <w:lvlText w:val=""/>
      <w:lvlJc w:val="left"/>
      <w:pPr>
        <w:ind w:left="4320" w:hanging="360"/>
      </w:pPr>
      <w:rPr>
        <w:rFonts w:ascii="Wingdings" w:hAnsi="Wingdings" w:hint="default"/>
      </w:rPr>
    </w:lvl>
    <w:lvl w:ilvl="6" w:tplc="4E08EBCA">
      <w:start w:val="1"/>
      <w:numFmt w:val="bullet"/>
      <w:lvlText w:val=""/>
      <w:lvlJc w:val="left"/>
      <w:pPr>
        <w:ind w:left="5040" w:hanging="360"/>
      </w:pPr>
      <w:rPr>
        <w:rFonts w:ascii="Symbol" w:hAnsi="Symbol" w:hint="default"/>
      </w:rPr>
    </w:lvl>
    <w:lvl w:ilvl="7" w:tplc="4E7A28AE">
      <w:start w:val="1"/>
      <w:numFmt w:val="bullet"/>
      <w:lvlText w:val="o"/>
      <w:lvlJc w:val="left"/>
      <w:pPr>
        <w:ind w:left="5760" w:hanging="360"/>
      </w:pPr>
      <w:rPr>
        <w:rFonts w:ascii="Courier New" w:hAnsi="Courier New" w:hint="default"/>
      </w:rPr>
    </w:lvl>
    <w:lvl w:ilvl="8" w:tplc="1D4C72CC">
      <w:start w:val="1"/>
      <w:numFmt w:val="bullet"/>
      <w:lvlText w:val=""/>
      <w:lvlJc w:val="left"/>
      <w:pPr>
        <w:ind w:left="6480" w:hanging="360"/>
      </w:pPr>
      <w:rPr>
        <w:rFonts w:ascii="Wingdings" w:hAnsi="Wingdings" w:hint="default"/>
      </w:rPr>
    </w:lvl>
  </w:abstractNum>
  <w:abstractNum w:abstractNumId="25" w15:restartNumberingAfterBreak="0">
    <w:nsid w:val="4DA4470F"/>
    <w:multiLevelType w:val="hybridMultilevel"/>
    <w:tmpl w:val="9FB803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8039E3"/>
    <w:multiLevelType w:val="hybridMultilevel"/>
    <w:tmpl w:val="079EA4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232A99"/>
    <w:multiLevelType w:val="hybridMultilevel"/>
    <w:tmpl w:val="C7047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74618B"/>
    <w:multiLevelType w:val="hybridMultilevel"/>
    <w:tmpl w:val="C7FE1906"/>
    <w:lvl w:ilvl="0" w:tplc="826E3560">
      <w:start w:val="1"/>
      <w:numFmt w:val="bullet"/>
      <w:lvlText w:val=""/>
      <w:lvlJc w:val="left"/>
      <w:pPr>
        <w:ind w:left="720" w:hanging="360"/>
      </w:pPr>
      <w:rPr>
        <w:rFonts w:ascii="Symbol" w:hAnsi="Symbol" w:hint="default"/>
      </w:rPr>
    </w:lvl>
    <w:lvl w:ilvl="1" w:tplc="175EE9BC">
      <w:start w:val="1"/>
      <w:numFmt w:val="bullet"/>
      <w:lvlText w:val="o"/>
      <w:lvlJc w:val="left"/>
      <w:pPr>
        <w:ind w:left="1440" w:hanging="360"/>
      </w:pPr>
      <w:rPr>
        <w:rFonts w:ascii="Courier New" w:hAnsi="Courier New" w:hint="default"/>
      </w:rPr>
    </w:lvl>
    <w:lvl w:ilvl="2" w:tplc="8D56C5C6">
      <w:start w:val="1"/>
      <w:numFmt w:val="bullet"/>
      <w:lvlText w:val=""/>
      <w:lvlJc w:val="left"/>
      <w:pPr>
        <w:ind w:left="2160" w:hanging="360"/>
      </w:pPr>
      <w:rPr>
        <w:rFonts w:ascii="Wingdings" w:hAnsi="Wingdings" w:hint="default"/>
      </w:rPr>
    </w:lvl>
    <w:lvl w:ilvl="3" w:tplc="B09CF1EC">
      <w:start w:val="1"/>
      <w:numFmt w:val="bullet"/>
      <w:lvlText w:val=""/>
      <w:lvlJc w:val="left"/>
      <w:pPr>
        <w:ind w:left="2880" w:hanging="360"/>
      </w:pPr>
      <w:rPr>
        <w:rFonts w:ascii="Symbol" w:hAnsi="Symbol" w:hint="default"/>
      </w:rPr>
    </w:lvl>
    <w:lvl w:ilvl="4" w:tplc="833627C6">
      <w:start w:val="1"/>
      <w:numFmt w:val="bullet"/>
      <w:lvlText w:val="o"/>
      <w:lvlJc w:val="left"/>
      <w:pPr>
        <w:ind w:left="3600" w:hanging="360"/>
      </w:pPr>
      <w:rPr>
        <w:rFonts w:ascii="Courier New" w:hAnsi="Courier New" w:hint="default"/>
      </w:rPr>
    </w:lvl>
    <w:lvl w:ilvl="5" w:tplc="3328E4DA">
      <w:start w:val="1"/>
      <w:numFmt w:val="bullet"/>
      <w:lvlText w:val=""/>
      <w:lvlJc w:val="left"/>
      <w:pPr>
        <w:ind w:left="4320" w:hanging="360"/>
      </w:pPr>
      <w:rPr>
        <w:rFonts w:ascii="Wingdings" w:hAnsi="Wingdings" w:hint="default"/>
      </w:rPr>
    </w:lvl>
    <w:lvl w:ilvl="6" w:tplc="24CC02D2">
      <w:start w:val="1"/>
      <w:numFmt w:val="bullet"/>
      <w:lvlText w:val=""/>
      <w:lvlJc w:val="left"/>
      <w:pPr>
        <w:ind w:left="5040" w:hanging="360"/>
      </w:pPr>
      <w:rPr>
        <w:rFonts w:ascii="Symbol" w:hAnsi="Symbol" w:hint="default"/>
      </w:rPr>
    </w:lvl>
    <w:lvl w:ilvl="7" w:tplc="9F2CDEB0">
      <w:start w:val="1"/>
      <w:numFmt w:val="bullet"/>
      <w:lvlText w:val="o"/>
      <w:lvlJc w:val="left"/>
      <w:pPr>
        <w:ind w:left="5760" w:hanging="360"/>
      </w:pPr>
      <w:rPr>
        <w:rFonts w:ascii="Courier New" w:hAnsi="Courier New" w:hint="default"/>
      </w:rPr>
    </w:lvl>
    <w:lvl w:ilvl="8" w:tplc="A0C2CEA2">
      <w:start w:val="1"/>
      <w:numFmt w:val="bullet"/>
      <w:lvlText w:val=""/>
      <w:lvlJc w:val="left"/>
      <w:pPr>
        <w:ind w:left="6480" w:hanging="360"/>
      </w:pPr>
      <w:rPr>
        <w:rFonts w:ascii="Wingdings" w:hAnsi="Wingdings" w:hint="default"/>
      </w:rPr>
    </w:lvl>
  </w:abstractNum>
  <w:abstractNum w:abstractNumId="29" w15:restartNumberingAfterBreak="0">
    <w:nsid w:val="510C0132"/>
    <w:multiLevelType w:val="hybridMultilevel"/>
    <w:tmpl w:val="03983E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A135ECE"/>
    <w:multiLevelType w:val="multilevel"/>
    <w:tmpl w:val="B0A4F80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1" w15:restartNumberingAfterBreak="0">
    <w:nsid w:val="5D1D6C2C"/>
    <w:multiLevelType w:val="hybridMultilevel"/>
    <w:tmpl w:val="63F62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D844B0"/>
    <w:multiLevelType w:val="hybridMultilevel"/>
    <w:tmpl w:val="B50AE4BA"/>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3" w15:restartNumberingAfterBreak="0">
    <w:nsid w:val="6113695B"/>
    <w:multiLevelType w:val="hybridMultilevel"/>
    <w:tmpl w:val="36E20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613334"/>
    <w:multiLevelType w:val="hybridMultilevel"/>
    <w:tmpl w:val="04601BFC"/>
    <w:lvl w:ilvl="0" w:tplc="D8E2F494">
      <w:start w:val="1"/>
      <w:numFmt w:val="bullet"/>
      <w:lvlText w:val=""/>
      <w:lvlJc w:val="left"/>
      <w:pPr>
        <w:ind w:left="720" w:hanging="360"/>
      </w:pPr>
      <w:rPr>
        <w:rFonts w:ascii="Symbol" w:hAnsi="Symbol" w:hint="default"/>
      </w:rPr>
    </w:lvl>
    <w:lvl w:ilvl="1" w:tplc="5D223F90">
      <w:start w:val="1"/>
      <w:numFmt w:val="bullet"/>
      <w:lvlText w:val="o"/>
      <w:lvlJc w:val="left"/>
      <w:pPr>
        <w:ind w:left="1440" w:hanging="360"/>
      </w:pPr>
      <w:rPr>
        <w:rFonts w:ascii="Courier New" w:hAnsi="Courier New" w:hint="default"/>
      </w:rPr>
    </w:lvl>
    <w:lvl w:ilvl="2" w:tplc="0950B46C">
      <w:start w:val="1"/>
      <w:numFmt w:val="bullet"/>
      <w:lvlText w:val=""/>
      <w:lvlJc w:val="left"/>
      <w:pPr>
        <w:ind w:left="2160" w:hanging="360"/>
      </w:pPr>
      <w:rPr>
        <w:rFonts w:ascii="Wingdings" w:hAnsi="Wingdings" w:hint="default"/>
      </w:rPr>
    </w:lvl>
    <w:lvl w:ilvl="3" w:tplc="3C5CFF2E">
      <w:start w:val="1"/>
      <w:numFmt w:val="bullet"/>
      <w:lvlText w:val=""/>
      <w:lvlJc w:val="left"/>
      <w:pPr>
        <w:ind w:left="2880" w:hanging="360"/>
      </w:pPr>
      <w:rPr>
        <w:rFonts w:ascii="Symbol" w:hAnsi="Symbol" w:hint="default"/>
      </w:rPr>
    </w:lvl>
    <w:lvl w:ilvl="4" w:tplc="30A22666">
      <w:start w:val="1"/>
      <w:numFmt w:val="bullet"/>
      <w:lvlText w:val="o"/>
      <w:lvlJc w:val="left"/>
      <w:pPr>
        <w:ind w:left="3600" w:hanging="360"/>
      </w:pPr>
      <w:rPr>
        <w:rFonts w:ascii="Courier New" w:hAnsi="Courier New" w:hint="default"/>
      </w:rPr>
    </w:lvl>
    <w:lvl w:ilvl="5" w:tplc="9954BA46">
      <w:start w:val="1"/>
      <w:numFmt w:val="bullet"/>
      <w:lvlText w:val=""/>
      <w:lvlJc w:val="left"/>
      <w:pPr>
        <w:ind w:left="4320" w:hanging="360"/>
      </w:pPr>
      <w:rPr>
        <w:rFonts w:ascii="Wingdings" w:hAnsi="Wingdings" w:hint="default"/>
      </w:rPr>
    </w:lvl>
    <w:lvl w:ilvl="6" w:tplc="A86CBD60">
      <w:start w:val="1"/>
      <w:numFmt w:val="bullet"/>
      <w:lvlText w:val=""/>
      <w:lvlJc w:val="left"/>
      <w:pPr>
        <w:ind w:left="5040" w:hanging="360"/>
      </w:pPr>
      <w:rPr>
        <w:rFonts w:ascii="Symbol" w:hAnsi="Symbol" w:hint="default"/>
      </w:rPr>
    </w:lvl>
    <w:lvl w:ilvl="7" w:tplc="91A61002">
      <w:start w:val="1"/>
      <w:numFmt w:val="bullet"/>
      <w:lvlText w:val="o"/>
      <w:lvlJc w:val="left"/>
      <w:pPr>
        <w:ind w:left="5760" w:hanging="360"/>
      </w:pPr>
      <w:rPr>
        <w:rFonts w:ascii="Courier New" w:hAnsi="Courier New" w:hint="default"/>
      </w:rPr>
    </w:lvl>
    <w:lvl w:ilvl="8" w:tplc="914EBF6A">
      <w:start w:val="1"/>
      <w:numFmt w:val="bullet"/>
      <w:lvlText w:val=""/>
      <w:lvlJc w:val="left"/>
      <w:pPr>
        <w:ind w:left="6480" w:hanging="360"/>
      </w:pPr>
      <w:rPr>
        <w:rFonts w:ascii="Wingdings" w:hAnsi="Wingdings" w:hint="default"/>
      </w:rPr>
    </w:lvl>
  </w:abstractNum>
  <w:abstractNum w:abstractNumId="35" w15:restartNumberingAfterBreak="0">
    <w:nsid w:val="65763775"/>
    <w:multiLevelType w:val="hybridMultilevel"/>
    <w:tmpl w:val="C9F8C9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5DB4672"/>
    <w:multiLevelType w:val="hybridMultilevel"/>
    <w:tmpl w:val="9A6CB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5E2287"/>
    <w:multiLevelType w:val="hybridMultilevel"/>
    <w:tmpl w:val="849491E4"/>
    <w:lvl w:ilvl="0" w:tplc="7722BB9E">
      <w:start w:val="1"/>
      <w:numFmt w:val="decimal"/>
      <w:lvlText w:val="%1."/>
      <w:lvlJc w:val="left"/>
      <w:pPr>
        <w:ind w:left="720" w:hanging="360"/>
      </w:pPr>
    </w:lvl>
    <w:lvl w:ilvl="1" w:tplc="575271E2">
      <w:start w:val="1"/>
      <w:numFmt w:val="lowerLetter"/>
      <w:lvlText w:val="%2."/>
      <w:lvlJc w:val="left"/>
      <w:pPr>
        <w:ind w:left="1440" w:hanging="360"/>
      </w:pPr>
    </w:lvl>
    <w:lvl w:ilvl="2" w:tplc="81D2F372">
      <w:start w:val="1"/>
      <w:numFmt w:val="lowerRoman"/>
      <w:lvlText w:val="%3."/>
      <w:lvlJc w:val="right"/>
      <w:pPr>
        <w:ind w:left="2160" w:hanging="180"/>
      </w:pPr>
    </w:lvl>
    <w:lvl w:ilvl="3" w:tplc="235A8C2A">
      <w:start w:val="1"/>
      <w:numFmt w:val="decimal"/>
      <w:lvlText w:val="%4."/>
      <w:lvlJc w:val="left"/>
      <w:pPr>
        <w:ind w:left="2880" w:hanging="360"/>
      </w:pPr>
    </w:lvl>
    <w:lvl w:ilvl="4" w:tplc="C5E8CD2A">
      <w:start w:val="1"/>
      <w:numFmt w:val="lowerLetter"/>
      <w:lvlText w:val="%5."/>
      <w:lvlJc w:val="left"/>
      <w:pPr>
        <w:ind w:left="3600" w:hanging="360"/>
      </w:pPr>
    </w:lvl>
    <w:lvl w:ilvl="5" w:tplc="7FBE0A44">
      <w:start w:val="1"/>
      <w:numFmt w:val="lowerRoman"/>
      <w:lvlText w:val="%6."/>
      <w:lvlJc w:val="right"/>
      <w:pPr>
        <w:ind w:left="4320" w:hanging="180"/>
      </w:pPr>
    </w:lvl>
    <w:lvl w:ilvl="6" w:tplc="0D2C9B34">
      <w:start w:val="1"/>
      <w:numFmt w:val="decimal"/>
      <w:lvlText w:val="%7."/>
      <w:lvlJc w:val="left"/>
      <w:pPr>
        <w:ind w:left="5040" w:hanging="360"/>
      </w:pPr>
    </w:lvl>
    <w:lvl w:ilvl="7" w:tplc="85FCBAAC">
      <w:start w:val="1"/>
      <w:numFmt w:val="lowerLetter"/>
      <w:lvlText w:val="%8."/>
      <w:lvlJc w:val="left"/>
      <w:pPr>
        <w:ind w:left="5760" w:hanging="360"/>
      </w:pPr>
    </w:lvl>
    <w:lvl w:ilvl="8" w:tplc="D0E0BD1A">
      <w:start w:val="1"/>
      <w:numFmt w:val="lowerRoman"/>
      <w:lvlText w:val="%9."/>
      <w:lvlJc w:val="right"/>
      <w:pPr>
        <w:ind w:left="6480" w:hanging="180"/>
      </w:pPr>
    </w:lvl>
  </w:abstractNum>
  <w:abstractNum w:abstractNumId="38" w15:restartNumberingAfterBreak="0">
    <w:nsid w:val="6CAF3CB9"/>
    <w:multiLevelType w:val="hybridMultilevel"/>
    <w:tmpl w:val="D8585970"/>
    <w:lvl w:ilvl="0" w:tplc="D7709A5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AD046A"/>
    <w:multiLevelType w:val="hybridMultilevel"/>
    <w:tmpl w:val="FF1CA32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0" w15:restartNumberingAfterBreak="0">
    <w:nsid w:val="704A15FA"/>
    <w:multiLevelType w:val="hybridMultilevel"/>
    <w:tmpl w:val="E0DC1A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3CD5B8E"/>
    <w:multiLevelType w:val="hybridMultilevel"/>
    <w:tmpl w:val="D3028B4E"/>
    <w:lvl w:ilvl="0" w:tplc="C832C77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817F40"/>
    <w:multiLevelType w:val="hybridMultilevel"/>
    <w:tmpl w:val="72E65094"/>
    <w:lvl w:ilvl="0" w:tplc="524A3ABA">
      <w:start w:val="1"/>
      <w:numFmt w:val="decimal"/>
      <w:lvlText w:val="%1."/>
      <w:lvlJc w:val="left"/>
      <w:pPr>
        <w:ind w:left="1080" w:hanging="72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B1363A0"/>
    <w:multiLevelType w:val="hybridMultilevel"/>
    <w:tmpl w:val="647C4176"/>
    <w:lvl w:ilvl="0" w:tplc="DCBE038A">
      <w:start w:val="1"/>
      <w:numFmt w:val="decimal"/>
      <w:lvlText w:val="%1."/>
      <w:lvlJc w:val="left"/>
      <w:pPr>
        <w:ind w:left="3960" w:hanging="720"/>
      </w:pPr>
      <w:rPr>
        <w:rFonts w:asciiTheme="minorHAnsi" w:eastAsiaTheme="minorHAnsi" w:hAnsiTheme="minorHAnsi" w:cstheme="minorBidi" w:hint="default"/>
        <w:sz w:val="22"/>
      </w:r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44" w15:restartNumberingAfterBreak="0">
    <w:nsid w:val="7C3B428E"/>
    <w:multiLevelType w:val="hybridMultilevel"/>
    <w:tmpl w:val="55AE6BC8"/>
    <w:lvl w:ilvl="0" w:tplc="BF06D8A2">
      <w:start w:val="1"/>
      <w:numFmt w:val="bullet"/>
      <w:lvlText w:val="-"/>
      <w:lvlJc w:val="left"/>
      <w:pPr>
        <w:ind w:left="720" w:hanging="360"/>
      </w:pPr>
      <w:rPr>
        <w:rFonts w:ascii="Calibri Light" w:eastAsiaTheme="minorHAnsi" w:hAnsi="Calibri Light"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8"/>
  </w:num>
  <w:num w:numId="4">
    <w:abstractNumId w:val="34"/>
  </w:num>
  <w:num w:numId="5">
    <w:abstractNumId w:val="37"/>
  </w:num>
  <w:num w:numId="6">
    <w:abstractNumId w:val="6"/>
  </w:num>
  <w:num w:numId="7">
    <w:abstractNumId w:val="24"/>
  </w:num>
  <w:num w:numId="8">
    <w:abstractNumId w:val="10"/>
  </w:num>
  <w:num w:numId="9">
    <w:abstractNumId w:val="42"/>
  </w:num>
  <w:num w:numId="10">
    <w:abstractNumId w:val="40"/>
  </w:num>
  <w:num w:numId="11">
    <w:abstractNumId w:val="12"/>
  </w:num>
  <w:num w:numId="12">
    <w:abstractNumId w:val="25"/>
  </w:num>
  <w:num w:numId="13">
    <w:abstractNumId w:val="35"/>
  </w:num>
  <w:num w:numId="14">
    <w:abstractNumId w:val="32"/>
  </w:num>
  <w:num w:numId="15">
    <w:abstractNumId w:val="29"/>
  </w:num>
  <w:num w:numId="16">
    <w:abstractNumId w:val="13"/>
  </w:num>
  <w:num w:numId="17">
    <w:abstractNumId w:val="44"/>
  </w:num>
  <w:num w:numId="18">
    <w:abstractNumId w:val="7"/>
  </w:num>
  <w:num w:numId="19">
    <w:abstractNumId w:val="43"/>
  </w:num>
  <w:num w:numId="20">
    <w:abstractNumId w:val="39"/>
  </w:num>
  <w:num w:numId="21">
    <w:abstractNumId w:val="20"/>
  </w:num>
  <w:num w:numId="22">
    <w:abstractNumId w:val="22"/>
  </w:num>
  <w:num w:numId="23">
    <w:abstractNumId w:val="31"/>
  </w:num>
  <w:num w:numId="24">
    <w:abstractNumId w:val="26"/>
  </w:num>
  <w:num w:numId="25">
    <w:abstractNumId w:val="23"/>
  </w:num>
  <w:num w:numId="26">
    <w:abstractNumId w:val="14"/>
  </w:num>
  <w:num w:numId="27">
    <w:abstractNumId w:val="41"/>
  </w:num>
  <w:num w:numId="28">
    <w:abstractNumId w:val="27"/>
  </w:num>
  <w:num w:numId="29">
    <w:abstractNumId w:val="2"/>
  </w:num>
  <w:num w:numId="30">
    <w:abstractNumId w:val="16"/>
  </w:num>
  <w:num w:numId="31">
    <w:abstractNumId w:val="36"/>
  </w:num>
  <w:num w:numId="32">
    <w:abstractNumId w:val="17"/>
  </w:num>
  <w:num w:numId="33">
    <w:abstractNumId w:val="11"/>
  </w:num>
  <w:num w:numId="34">
    <w:abstractNumId w:val="4"/>
  </w:num>
  <w:num w:numId="35">
    <w:abstractNumId w:val="38"/>
  </w:num>
  <w:num w:numId="36">
    <w:abstractNumId w:val="3"/>
  </w:num>
  <w:num w:numId="37">
    <w:abstractNumId w:val="0"/>
  </w:num>
  <w:num w:numId="38">
    <w:abstractNumId w:val="15"/>
  </w:num>
  <w:num w:numId="39">
    <w:abstractNumId w:val="21"/>
  </w:num>
  <w:num w:numId="40">
    <w:abstractNumId w:val="30"/>
  </w:num>
  <w:num w:numId="41">
    <w:abstractNumId w:val="5"/>
  </w:num>
  <w:num w:numId="42">
    <w:abstractNumId w:val="33"/>
  </w:num>
  <w:num w:numId="43">
    <w:abstractNumId w:val="19"/>
  </w:num>
  <w:num w:numId="44">
    <w:abstractNumId w:val="18"/>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23C"/>
    <w:rsid w:val="00031C11"/>
    <w:rsid w:val="00072F1A"/>
    <w:rsid w:val="00083E25"/>
    <w:rsid w:val="000854F7"/>
    <w:rsid w:val="00085898"/>
    <w:rsid w:val="000B384D"/>
    <w:rsid w:val="000B5BA4"/>
    <w:rsid w:val="000B79DF"/>
    <w:rsid w:val="000E2D30"/>
    <w:rsid w:val="000E77DB"/>
    <w:rsid w:val="000F599F"/>
    <w:rsid w:val="001028ED"/>
    <w:rsid w:val="00102EE8"/>
    <w:rsid w:val="00103953"/>
    <w:rsid w:val="00122992"/>
    <w:rsid w:val="001244F9"/>
    <w:rsid w:val="00125CA1"/>
    <w:rsid w:val="00126E59"/>
    <w:rsid w:val="001271C9"/>
    <w:rsid w:val="00167EAF"/>
    <w:rsid w:val="00172463"/>
    <w:rsid w:val="00185D9E"/>
    <w:rsid w:val="00192719"/>
    <w:rsid w:val="00196995"/>
    <w:rsid w:val="001B071F"/>
    <w:rsid w:val="001C7D2F"/>
    <w:rsid w:val="001E1B3A"/>
    <w:rsid w:val="001F0709"/>
    <w:rsid w:val="001F1C6F"/>
    <w:rsid w:val="00206499"/>
    <w:rsid w:val="002221E7"/>
    <w:rsid w:val="002234F8"/>
    <w:rsid w:val="0023618C"/>
    <w:rsid w:val="00247313"/>
    <w:rsid w:val="00255422"/>
    <w:rsid w:val="0026190C"/>
    <w:rsid w:val="002652A7"/>
    <w:rsid w:val="00284113"/>
    <w:rsid w:val="002A4B8B"/>
    <w:rsid w:val="002C22C2"/>
    <w:rsid w:val="002C42DB"/>
    <w:rsid w:val="002D142A"/>
    <w:rsid w:val="002E378B"/>
    <w:rsid w:val="002E675E"/>
    <w:rsid w:val="00301D9B"/>
    <w:rsid w:val="00304BB7"/>
    <w:rsid w:val="00305177"/>
    <w:rsid w:val="0034665A"/>
    <w:rsid w:val="00351F55"/>
    <w:rsid w:val="00353A17"/>
    <w:rsid w:val="003553F5"/>
    <w:rsid w:val="003558FC"/>
    <w:rsid w:val="00384C76"/>
    <w:rsid w:val="003C3C03"/>
    <w:rsid w:val="003E44D1"/>
    <w:rsid w:val="00404ED1"/>
    <w:rsid w:val="004234D0"/>
    <w:rsid w:val="004246E7"/>
    <w:rsid w:val="0044089A"/>
    <w:rsid w:val="00455265"/>
    <w:rsid w:val="00461E0E"/>
    <w:rsid w:val="00465B42"/>
    <w:rsid w:val="00466529"/>
    <w:rsid w:val="00467357"/>
    <w:rsid w:val="0047045F"/>
    <w:rsid w:val="004716C2"/>
    <w:rsid w:val="00480007"/>
    <w:rsid w:val="00480209"/>
    <w:rsid w:val="00483164"/>
    <w:rsid w:val="0048516E"/>
    <w:rsid w:val="004856C4"/>
    <w:rsid w:val="004A5F2B"/>
    <w:rsid w:val="004B50DC"/>
    <w:rsid w:val="004C280E"/>
    <w:rsid w:val="004C5695"/>
    <w:rsid w:val="004E52E9"/>
    <w:rsid w:val="00516595"/>
    <w:rsid w:val="00527BE8"/>
    <w:rsid w:val="0054634C"/>
    <w:rsid w:val="005470F9"/>
    <w:rsid w:val="00554C6F"/>
    <w:rsid w:val="00560F61"/>
    <w:rsid w:val="00563263"/>
    <w:rsid w:val="00564BD4"/>
    <w:rsid w:val="00572DF2"/>
    <w:rsid w:val="00582F5D"/>
    <w:rsid w:val="00596052"/>
    <w:rsid w:val="005A1E89"/>
    <w:rsid w:val="005B11C2"/>
    <w:rsid w:val="005C3949"/>
    <w:rsid w:val="005C4642"/>
    <w:rsid w:val="005E62BC"/>
    <w:rsid w:val="00606DAD"/>
    <w:rsid w:val="006133AC"/>
    <w:rsid w:val="006457F6"/>
    <w:rsid w:val="00646E60"/>
    <w:rsid w:val="006504C4"/>
    <w:rsid w:val="006514AD"/>
    <w:rsid w:val="00651EFE"/>
    <w:rsid w:val="00653D7E"/>
    <w:rsid w:val="006551EE"/>
    <w:rsid w:val="00657DEB"/>
    <w:rsid w:val="00661D8E"/>
    <w:rsid w:val="00663AC1"/>
    <w:rsid w:val="00665F85"/>
    <w:rsid w:val="00675639"/>
    <w:rsid w:val="0068635E"/>
    <w:rsid w:val="0068641F"/>
    <w:rsid w:val="00686712"/>
    <w:rsid w:val="00692406"/>
    <w:rsid w:val="00692F3E"/>
    <w:rsid w:val="006A57BB"/>
    <w:rsid w:val="006A72B1"/>
    <w:rsid w:val="006C1CD2"/>
    <w:rsid w:val="006E2C07"/>
    <w:rsid w:val="006E5796"/>
    <w:rsid w:val="006E5B30"/>
    <w:rsid w:val="007027EE"/>
    <w:rsid w:val="00727652"/>
    <w:rsid w:val="00730127"/>
    <w:rsid w:val="00733E30"/>
    <w:rsid w:val="00743CC7"/>
    <w:rsid w:val="00761C19"/>
    <w:rsid w:val="00761D9E"/>
    <w:rsid w:val="00776FD4"/>
    <w:rsid w:val="00777AFB"/>
    <w:rsid w:val="007820F8"/>
    <w:rsid w:val="007C1648"/>
    <w:rsid w:val="007C53F3"/>
    <w:rsid w:val="007D04D1"/>
    <w:rsid w:val="007E7A53"/>
    <w:rsid w:val="00804F96"/>
    <w:rsid w:val="00805BAF"/>
    <w:rsid w:val="0081118D"/>
    <w:rsid w:val="008126A4"/>
    <w:rsid w:val="00822F16"/>
    <w:rsid w:val="00824574"/>
    <w:rsid w:val="0082529E"/>
    <w:rsid w:val="0083567A"/>
    <w:rsid w:val="00840052"/>
    <w:rsid w:val="0084352B"/>
    <w:rsid w:val="00861756"/>
    <w:rsid w:val="008709DA"/>
    <w:rsid w:val="008734CD"/>
    <w:rsid w:val="00877422"/>
    <w:rsid w:val="008800F4"/>
    <w:rsid w:val="00880B56"/>
    <w:rsid w:val="00880C67"/>
    <w:rsid w:val="00887B49"/>
    <w:rsid w:val="00892B79"/>
    <w:rsid w:val="008A4215"/>
    <w:rsid w:val="008B48B3"/>
    <w:rsid w:val="008C16A3"/>
    <w:rsid w:val="008C6451"/>
    <w:rsid w:val="00921D2B"/>
    <w:rsid w:val="00923C86"/>
    <w:rsid w:val="009278E4"/>
    <w:rsid w:val="00933AA8"/>
    <w:rsid w:val="0093684D"/>
    <w:rsid w:val="00944298"/>
    <w:rsid w:val="00962A83"/>
    <w:rsid w:val="00970919"/>
    <w:rsid w:val="009921FC"/>
    <w:rsid w:val="00997C5B"/>
    <w:rsid w:val="009A2680"/>
    <w:rsid w:val="009A7A70"/>
    <w:rsid w:val="009B06C2"/>
    <w:rsid w:val="009B65F4"/>
    <w:rsid w:val="009B74A6"/>
    <w:rsid w:val="009D2239"/>
    <w:rsid w:val="009D532A"/>
    <w:rsid w:val="009D77A1"/>
    <w:rsid w:val="009E164C"/>
    <w:rsid w:val="00A032F4"/>
    <w:rsid w:val="00A079A5"/>
    <w:rsid w:val="00A116AA"/>
    <w:rsid w:val="00A16D3F"/>
    <w:rsid w:val="00A22980"/>
    <w:rsid w:val="00A30CC2"/>
    <w:rsid w:val="00A32755"/>
    <w:rsid w:val="00A35014"/>
    <w:rsid w:val="00A41D08"/>
    <w:rsid w:val="00A57048"/>
    <w:rsid w:val="00A70179"/>
    <w:rsid w:val="00A9289D"/>
    <w:rsid w:val="00AA76E8"/>
    <w:rsid w:val="00AB2E6E"/>
    <w:rsid w:val="00AC48E2"/>
    <w:rsid w:val="00AD3431"/>
    <w:rsid w:val="00AD35ED"/>
    <w:rsid w:val="00AE7547"/>
    <w:rsid w:val="00AF77DD"/>
    <w:rsid w:val="00B04126"/>
    <w:rsid w:val="00B04CBC"/>
    <w:rsid w:val="00B20557"/>
    <w:rsid w:val="00B23212"/>
    <w:rsid w:val="00B24384"/>
    <w:rsid w:val="00B50C6E"/>
    <w:rsid w:val="00B5450C"/>
    <w:rsid w:val="00B73731"/>
    <w:rsid w:val="00B83424"/>
    <w:rsid w:val="00B852E1"/>
    <w:rsid w:val="00B86876"/>
    <w:rsid w:val="00B92B99"/>
    <w:rsid w:val="00BB1BF6"/>
    <w:rsid w:val="00BC1885"/>
    <w:rsid w:val="00BD3412"/>
    <w:rsid w:val="00BE536B"/>
    <w:rsid w:val="00C10B45"/>
    <w:rsid w:val="00C16B62"/>
    <w:rsid w:val="00C22975"/>
    <w:rsid w:val="00C3585B"/>
    <w:rsid w:val="00C3587D"/>
    <w:rsid w:val="00C4274C"/>
    <w:rsid w:val="00C466B7"/>
    <w:rsid w:val="00C75BAE"/>
    <w:rsid w:val="00C76E2E"/>
    <w:rsid w:val="00C7712B"/>
    <w:rsid w:val="00C910CE"/>
    <w:rsid w:val="00C91297"/>
    <w:rsid w:val="00C956DB"/>
    <w:rsid w:val="00CC1F7A"/>
    <w:rsid w:val="00CF005C"/>
    <w:rsid w:val="00D11556"/>
    <w:rsid w:val="00D129E0"/>
    <w:rsid w:val="00D14F85"/>
    <w:rsid w:val="00D23611"/>
    <w:rsid w:val="00D353A0"/>
    <w:rsid w:val="00D418FA"/>
    <w:rsid w:val="00D46845"/>
    <w:rsid w:val="00D55E06"/>
    <w:rsid w:val="00D60942"/>
    <w:rsid w:val="00D62674"/>
    <w:rsid w:val="00D66981"/>
    <w:rsid w:val="00D779B7"/>
    <w:rsid w:val="00D9577A"/>
    <w:rsid w:val="00D97629"/>
    <w:rsid w:val="00DB2B40"/>
    <w:rsid w:val="00DC6AEB"/>
    <w:rsid w:val="00DD6E00"/>
    <w:rsid w:val="00DE2C1F"/>
    <w:rsid w:val="00DF1A3E"/>
    <w:rsid w:val="00DF2246"/>
    <w:rsid w:val="00E355DC"/>
    <w:rsid w:val="00E372B9"/>
    <w:rsid w:val="00E53630"/>
    <w:rsid w:val="00E6619E"/>
    <w:rsid w:val="00E71EDD"/>
    <w:rsid w:val="00E91907"/>
    <w:rsid w:val="00ED395D"/>
    <w:rsid w:val="00EF4CE1"/>
    <w:rsid w:val="00EF5686"/>
    <w:rsid w:val="00F033D6"/>
    <w:rsid w:val="00F048F9"/>
    <w:rsid w:val="00F07A58"/>
    <w:rsid w:val="00F13876"/>
    <w:rsid w:val="00F15ECD"/>
    <w:rsid w:val="00F1761F"/>
    <w:rsid w:val="00F21D66"/>
    <w:rsid w:val="00F229F0"/>
    <w:rsid w:val="00F310CB"/>
    <w:rsid w:val="00F3438D"/>
    <w:rsid w:val="00F34C1C"/>
    <w:rsid w:val="00F3560A"/>
    <w:rsid w:val="00F35D8F"/>
    <w:rsid w:val="00F4363B"/>
    <w:rsid w:val="00F444DA"/>
    <w:rsid w:val="00F50923"/>
    <w:rsid w:val="00F5628E"/>
    <w:rsid w:val="00F6074B"/>
    <w:rsid w:val="00F66D09"/>
    <w:rsid w:val="00F7041A"/>
    <w:rsid w:val="00F91439"/>
    <w:rsid w:val="00FB1EBC"/>
    <w:rsid w:val="00FB323C"/>
    <w:rsid w:val="00FB7198"/>
    <w:rsid w:val="00FD0919"/>
    <w:rsid w:val="00FD0D67"/>
    <w:rsid w:val="00FE401A"/>
    <w:rsid w:val="00FE693C"/>
    <w:rsid w:val="00FF4816"/>
    <w:rsid w:val="122AA73E"/>
    <w:rsid w:val="136DC226"/>
    <w:rsid w:val="152AA098"/>
    <w:rsid w:val="18F9257C"/>
    <w:rsid w:val="1EE3780E"/>
    <w:rsid w:val="1FF6C15D"/>
    <w:rsid w:val="263F9C5D"/>
    <w:rsid w:val="27942077"/>
    <w:rsid w:val="28F509F6"/>
    <w:rsid w:val="2B555813"/>
    <w:rsid w:val="2F1477C0"/>
    <w:rsid w:val="3276D18F"/>
    <w:rsid w:val="345C514D"/>
    <w:rsid w:val="36067C19"/>
    <w:rsid w:val="3C048B78"/>
    <w:rsid w:val="401B958A"/>
    <w:rsid w:val="465B68B2"/>
    <w:rsid w:val="4695E69B"/>
    <w:rsid w:val="46AC42E2"/>
    <w:rsid w:val="4804DD22"/>
    <w:rsid w:val="4DCBD7ED"/>
    <w:rsid w:val="4EFB0A17"/>
    <w:rsid w:val="50E6CB52"/>
    <w:rsid w:val="5334C428"/>
    <w:rsid w:val="55DF4847"/>
    <w:rsid w:val="5887B641"/>
    <w:rsid w:val="5A416650"/>
    <w:rsid w:val="5CEC3B72"/>
    <w:rsid w:val="667C7C66"/>
    <w:rsid w:val="6B8660D8"/>
    <w:rsid w:val="7B8AF2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407A6"/>
  <w15:chartTrackingRefBased/>
  <w15:docId w15:val="{D686990B-B584-4A5C-9CF7-826CBF78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1297"/>
  </w:style>
  <w:style w:type="paragraph" w:styleId="Kop1">
    <w:name w:val="heading 1"/>
    <w:basedOn w:val="Standaard"/>
    <w:next w:val="Standaard"/>
    <w:link w:val="Kop1Char"/>
    <w:uiPriority w:val="9"/>
    <w:qFormat/>
    <w:rsid w:val="00FB32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B323C"/>
    <w:rPr>
      <w:color w:val="0563C1" w:themeColor="hyperlink"/>
      <w:u w:val="single"/>
    </w:rPr>
  </w:style>
  <w:style w:type="paragraph" w:styleId="Titel">
    <w:name w:val="Title"/>
    <w:basedOn w:val="Standaard"/>
    <w:next w:val="Standaard"/>
    <w:link w:val="TitelChar"/>
    <w:uiPriority w:val="10"/>
    <w:qFormat/>
    <w:rsid w:val="00FB32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323C"/>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B323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B323C"/>
    <w:pPr>
      <w:outlineLvl w:val="9"/>
    </w:pPr>
    <w:rPr>
      <w:lang w:eastAsia="nl-NL"/>
    </w:rPr>
  </w:style>
  <w:style w:type="paragraph" w:styleId="Inhopg1">
    <w:name w:val="toc 1"/>
    <w:basedOn w:val="Standaard"/>
    <w:next w:val="Standaard"/>
    <w:autoRedefine/>
    <w:uiPriority w:val="39"/>
    <w:unhideWhenUsed/>
    <w:rsid w:val="00FB323C"/>
    <w:pPr>
      <w:spacing w:after="100"/>
    </w:pPr>
  </w:style>
  <w:style w:type="paragraph" w:styleId="Koptekst">
    <w:name w:val="header"/>
    <w:basedOn w:val="Standaard"/>
    <w:link w:val="KoptekstChar"/>
    <w:uiPriority w:val="99"/>
    <w:unhideWhenUsed/>
    <w:rsid w:val="005165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6595"/>
  </w:style>
  <w:style w:type="paragraph" w:styleId="Voettekst">
    <w:name w:val="footer"/>
    <w:basedOn w:val="Standaard"/>
    <w:link w:val="VoettekstChar"/>
    <w:uiPriority w:val="99"/>
    <w:unhideWhenUsed/>
    <w:rsid w:val="005165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6595"/>
  </w:style>
  <w:style w:type="paragraph" w:styleId="Lijstalinea">
    <w:name w:val="List Paragraph"/>
    <w:basedOn w:val="Standaard"/>
    <w:uiPriority w:val="34"/>
    <w:qFormat/>
    <w:rsid w:val="00103953"/>
    <w:pPr>
      <w:ind w:left="720"/>
      <w:contextualSpacing/>
    </w:pPr>
  </w:style>
  <w:style w:type="paragraph" w:styleId="Geenafstand">
    <w:name w:val="No Spacing"/>
    <w:uiPriority w:val="1"/>
    <w:qFormat/>
    <w:rsid w:val="00657DEB"/>
    <w:pPr>
      <w:spacing w:after="0" w:line="240" w:lineRule="auto"/>
    </w:pPr>
  </w:style>
  <w:style w:type="paragraph" w:styleId="Normaalweb">
    <w:name w:val="Normal (Web)"/>
    <w:basedOn w:val="Standaard"/>
    <w:uiPriority w:val="99"/>
    <w:semiHidden/>
    <w:unhideWhenUsed/>
    <w:rsid w:val="007D04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D04D1"/>
    <w:rPr>
      <w:i/>
      <w:iCs/>
    </w:rPr>
  </w:style>
  <w:style w:type="character" w:customStyle="1" w:styleId="Kop2Char">
    <w:name w:val="Kop 2 Char"/>
    <w:basedOn w:val="Standaardalinea-lettertype"/>
    <w:link w:val="Kop2"/>
    <w:uiPriority w:val="9"/>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E91907"/>
    <w:pPr>
      <w:spacing w:after="100"/>
      <w:ind w:left="220"/>
    </w:pPr>
  </w:style>
  <w:style w:type="table" w:styleId="Tabelraster">
    <w:name w:val="Table Grid"/>
    <w:basedOn w:val="Standaardtabel"/>
    <w:uiPriority w:val="39"/>
    <w:rsid w:val="0066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27B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7BE8"/>
    <w:rPr>
      <w:rFonts w:ascii="Segoe UI" w:hAnsi="Segoe UI" w:cs="Segoe UI"/>
      <w:sz w:val="18"/>
      <w:szCs w:val="18"/>
    </w:rPr>
  </w:style>
  <w:style w:type="paragraph" w:styleId="Bijschrift">
    <w:name w:val="caption"/>
    <w:basedOn w:val="Standaard"/>
    <w:next w:val="Standaard"/>
    <w:uiPriority w:val="35"/>
    <w:unhideWhenUsed/>
    <w:qFormat/>
    <w:rsid w:val="00072F1A"/>
    <w:pPr>
      <w:spacing w:after="200" w:line="240" w:lineRule="auto"/>
    </w:pPr>
    <w:rPr>
      <w:i/>
      <w:iCs/>
      <w:color w:val="44546A" w:themeColor="text2"/>
      <w:sz w:val="18"/>
      <w:szCs w:val="18"/>
    </w:rPr>
  </w:style>
  <w:style w:type="character" w:customStyle="1" w:styleId="normaltextrun">
    <w:name w:val="normaltextrun"/>
    <w:basedOn w:val="Standaardalinea-lettertype"/>
    <w:rsid w:val="00861756"/>
  </w:style>
  <w:style w:type="character" w:customStyle="1" w:styleId="eop">
    <w:name w:val="eop"/>
    <w:basedOn w:val="Standaardalinea-lettertype"/>
    <w:rsid w:val="0086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16657">
      <w:bodyDiv w:val="1"/>
      <w:marLeft w:val="0"/>
      <w:marRight w:val="0"/>
      <w:marTop w:val="0"/>
      <w:marBottom w:val="0"/>
      <w:divBdr>
        <w:top w:val="none" w:sz="0" w:space="0" w:color="auto"/>
        <w:left w:val="none" w:sz="0" w:space="0" w:color="auto"/>
        <w:bottom w:val="none" w:sz="0" w:space="0" w:color="auto"/>
        <w:right w:val="none" w:sz="0" w:space="0" w:color="auto"/>
      </w:divBdr>
    </w:div>
    <w:div w:id="743798964">
      <w:bodyDiv w:val="1"/>
      <w:marLeft w:val="0"/>
      <w:marRight w:val="0"/>
      <w:marTop w:val="0"/>
      <w:marBottom w:val="0"/>
      <w:divBdr>
        <w:top w:val="none" w:sz="0" w:space="0" w:color="auto"/>
        <w:left w:val="none" w:sz="0" w:space="0" w:color="auto"/>
        <w:bottom w:val="none" w:sz="0" w:space="0" w:color="auto"/>
        <w:right w:val="none" w:sz="0" w:space="0" w:color="auto"/>
      </w:divBdr>
    </w:div>
    <w:div w:id="1033309218">
      <w:bodyDiv w:val="1"/>
      <w:marLeft w:val="0"/>
      <w:marRight w:val="0"/>
      <w:marTop w:val="0"/>
      <w:marBottom w:val="0"/>
      <w:divBdr>
        <w:top w:val="none" w:sz="0" w:space="0" w:color="auto"/>
        <w:left w:val="none" w:sz="0" w:space="0" w:color="auto"/>
        <w:bottom w:val="none" w:sz="0" w:space="0" w:color="auto"/>
        <w:right w:val="none" w:sz="0" w:space="0" w:color="auto"/>
      </w:divBdr>
    </w:div>
    <w:div w:id="1894342927">
      <w:bodyDiv w:val="1"/>
      <w:marLeft w:val="0"/>
      <w:marRight w:val="0"/>
      <w:marTop w:val="0"/>
      <w:marBottom w:val="0"/>
      <w:divBdr>
        <w:top w:val="none" w:sz="0" w:space="0" w:color="auto"/>
        <w:left w:val="none" w:sz="0" w:space="0" w:color="auto"/>
        <w:bottom w:val="none" w:sz="0" w:space="0" w:color="auto"/>
        <w:right w:val="none" w:sz="0" w:space="0" w:color="auto"/>
      </w:divBdr>
    </w:div>
    <w:div w:id="211323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demeander.eu"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1C4113BF0C43A1B386192F55414FF7"/>
        <w:category>
          <w:name w:val="Algemeen"/>
          <w:gallery w:val="placeholder"/>
        </w:category>
        <w:types>
          <w:type w:val="bbPlcHdr"/>
        </w:types>
        <w:behaviors>
          <w:behavior w:val="content"/>
        </w:behaviors>
        <w:guid w:val="{295A4440-C6EB-4C96-99E4-E97028D49551}"/>
      </w:docPartPr>
      <w:docPartBody>
        <w:p w:rsidR="00A32466" w:rsidRDefault="00A3246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66"/>
    <w:rsid w:val="00146029"/>
    <w:rsid w:val="002D5CB6"/>
    <w:rsid w:val="0037391C"/>
    <w:rsid w:val="00545BF3"/>
    <w:rsid w:val="00552F47"/>
    <w:rsid w:val="00567C90"/>
    <w:rsid w:val="006E1AA0"/>
    <w:rsid w:val="00A32466"/>
    <w:rsid w:val="00FF3C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ba4fe8a-7943-4962-a292-a9fe8a972156">
      <UserInfo>
        <DisplayName>Lisanne  Bruggink</DisplayName>
        <AccountId>5860</AccountId>
        <AccountType/>
      </UserInfo>
    </SharedWithUsers>
    <lcf76f155ced4ddcb4097134ff3c332f xmlns="35f0674c-16a3-4b7e-8cc6-1f9cb0b5985a">
      <Terms xmlns="http://schemas.microsoft.com/office/infopath/2007/PartnerControls"/>
    </lcf76f155ced4ddcb4097134ff3c332f>
    <TaxCatchAll xmlns="c3907886-df45-4fdf-a1b8-7db85275b8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69831EC2C62F4D821C68EF258E7B63" ma:contentTypeVersion="19" ma:contentTypeDescription="Een nieuw document maken." ma:contentTypeScope="" ma:versionID="75c558cf2ca1aad40af922ccb15cda0e">
  <xsd:schema xmlns:xsd="http://www.w3.org/2001/XMLSchema" xmlns:xs="http://www.w3.org/2001/XMLSchema" xmlns:p="http://schemas.microsoft.com/office/2006/metadata/properties" xmlns:ns2="35f0674c-16a3-4b7e-8cc6-1f9cb0b5985a" xmlns:ns3="dba4fe8a-7943-4962-a292-a9fe8a972156" xmlns:ns4="c3907886-df45-4fdf-a1b8-7db85275b851" targetNamespace="http://schemas.microsoft.com/office/2006/metadata/properties" ma:root="true" ma:fieldsID="db36b25ca6ee7980cedbf4b83028fc2c" ns2:_="" ns3:_="" ns4:_="">
    <xsd:import namespace="35f0674c-16a3-4b7e-8cc6-1f9cb0b5985a"/>
    <xsd:import namespace="dba4fe8a-7943-4962-a292-a9fe8a972156"/>
    <xsd:import namespace="c3907886-df45-4fdf-a1b8-7db85275b8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0674c-16a3-4b7e-8cc6-1f9cb0b5985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6b2ebdc-ed3e-47c7-813f-d589c86d0e9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a4fe8a-7943-4962-a292-a9fe8a972156"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07886-df45-4fdf-a1b8-7db85275b85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d466724-81e1-40cc-9b3d-97949c0f39c1}" ma:internalName="TaxCatchAll" ma:showField="CatchAllData" ma:web="c3907886-df45-4fdf-a1b8-7db85275b8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42463-9133-485F-93F9-F8D54EAE6ABC}">
  <ds:schemaRefs>
    <ds:schemaRef ds:uri="http://schemas.openxmlformats.org/officeDocument/2006/bibliography"/>
  </ds:schemaRefs>
</ds:datastoreItem>
</file>

<file path=customXml/itemProps2.xml><?xml version="1.0" encoding="utf-8"?>
<ds:datastoreItem xmlns:ds="http://schemas.openxmlformats.org/officeDocument/2006/customXml" ds:itemID="{21374835-DBAA-4EE9-9834-1A294BF12712}">
  <ds:schemaRefs>
    <ds:schemaRef ds:uri="http://schemas.microsoft.com/sharepoint/v3/contenttype/forms"/>
  </ds:schemaRefs>
</ds:datastoreItem>
</file>

<file path=customXml/itemProps3.xml><?xml version="1.0" encoding="utf-8"?>
<ds:datastoreItem xmlns:ds="http://schemas.openxmlformats.org/officeDocument/2006/customXml" ds:itemID="{DEC4B97F-53D3-40E1-8EC2-15351FA8BE49}">
  <ds:schemaRefs>
    <ds:schemaRef ds:uri="http://schemas.microsoft.com/office/2006/metadata/properties"/>
    <ds:schemaRef ds:uri="http://schemas.microsoft.com/office/infopath/2007/PartnerControls"/>
    <ds:schemaRef ds:uri="dba4fe8a-7943-4962-a292-a9fe8a972156"/>
    <ds:schemaRef ds:uri="35f0674c-16a3-4b7e-8cc6-1f9cb0b5985a"/>
    <ds:schemaRef ds:uri="c3907886-df45-4fdf-a1b8-7db85275b851"/>
  </ds:schemaRefs>
</ds:datastoreItem>
</file>

<file path=customXml/itemProps4.xml><?xml version="1.0" encoding="utf-8"?>
<ds:datastoreItem xmlns:ds="http://schemas.openxmlformats.org/officeDocument/2006/customXml" ds:itemID="{2698EF9F-0A56-4624-84D0-C877AF06B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0674c-16a3-4b7e-8cc6-1f9cb0b5985a"/>
    <ds:schemaRef ds:uri="dba4fe8a-7943-4962-a292-a9fe8a972156"/>
    <ds:schemaRef ds:uri="c3907886-df45-4fdf-a1b8-7db85275b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20</Pages>
  <Words>4709</Words>
  <Characters>25904</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30552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van Pietersom</dc:creator>
  <cp:keywords/>
  <dc:description/>
  <cp:lastModifiedBy>Lisanne Nijboer-Bruggink</cp:lastModifiedBy>
  <cp:revision>95</cp:revision>
  <cp:lastPrinted>2022-03-18T11:45:00Z</cp:lastPrinted>
  <dcterms:created xsi:type="dcterms:W3CDTF">2022-03-11T11:35:00Z</dcterms:created>
  <dcterms:modified xsi:type="dcterms:W3CDTF">2022-09-27T13:08:00Z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0x010100A169831EC2C62F4D821C68EF258E7B63</vt:lpwstr>
  </property>
  <property fmtid="{D5CDD505-2E9C-101B-9397-08002B2CF9AE}" pid="3" name="MediaServiceImageTags">
    <vt:lpwstr/>
  </property>
</Properties>
</file>