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D45D28" w14:paraId="463E2C46" wp14:textId="09C595DC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</w:pPr>
      <w:r w:rsidRPr="2ED45D28" w:rsidR="4D06C0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U kwam </w:t>
      </w:r>
      <w:r w:rsidRPr="2ED45D28" w:rsidR="4D06C0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vertellen</w:t>
      </w:r>
      <w:r w:rsidRPr="2ED45D28" w:rsidR="537602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 in</w:t>
      </w:r>
      <w:r w:rsidRPr="2ED45D28" w:rsidR="537602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 ons ouderpanelgesprek.</w:t>
      </w:r>
    </w:p>
    <w:p xmlns:wp14="http://schemas.microsoft.com/office/word/2010/wordml" w:rsidP="2ED45D28" w14:paraId="519DF518" wp14:textId="09A4AFC5">
      <w:pPr>
        <w:spacing w:line="257" w:lineRule="auto"/>
      </w:pP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</w:t>
      </w:r>
    </w:p>
    <w:p xmlns:wp14="http://schemas.microsoft.com/office/word/2010/wordml" w:rsidP="2ED45D28" w14:paraId="16E2A1F9" wp14:textId="4A3342D3">
      <w:pPr>
        <w:spacing w:line="257" w:lineRule="auto"/>
      </w:pPr>
      <w:r w:rsidRPr="2ED45D28" w:rsidR="4D06C0A2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nl-NL"/>
        </w:rPr>
        <w:t>Inleiding</w:t>
      </w:r>
      <w:r w:rsidRPr="2ED45D28" w:rsidR="136C022C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nl-NL"/>
        </w:rPr>
        <w:t>.</w:t>
      </w:r>
    </w:p>
    <w:p xmlns:wp14="http://schemas.microsoft.com/office/word/2010/wordml" w:rsidP="2ED45D28" w14:paraId="562CC84C" wp14:textId="3918DF06">
      <w:pPr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nl-NL"/>
        </w:rPr>
      </w:pP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>Iedere IKC-organisatie heeft er baat bij als haar medewerkers, ouders en leerlingen een fijne ervaring hebben met de omgeving waar zij dagelijks verblijven.</w:t>
      </w:r>
      <w:r w:rsidRPr="2ED45D28" w:rsidR="4D06C0A2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>De ‘traditionele’ tevredenheidsonderzoeken die digitaal worden afgenomen zijn over het algemeen anoniem ingevuld.</w:t>
      </w:r>
      <w:r w:rsidRPr="2ED45D28" w:rsidR="0FCCC41C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Dit schooljaar hebben we deze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traditionele onderzoeken aan</w:t>
      </w:r>
      <w:r w:rsidRPr="2ED45D28" w:rsidR="62D63C0E">
        <w:rPr>
          <w:rFonts w:ascii="Calibri" w:hAnsi="Calibri" w:eastAsia="Calibri" w:cs="Calibri"/>
          <w:noProof w:val="0"/>
          <w:sz w:val="20"/>
          <w:szCs w:val="20"/>
          <w:lang w:val="nl-NL"/>
        </w:rPr>
        <w:t>gevuld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met de </w:t>
      </w:r>
      <w:r w:rsidRPr="2ED45D28" w:rsidR="3E05BCE6">
        <w:rPr>
          <w:rFonts w:ascii="Calibri" w:hAnsi="Calibri" w:eastAsia="Calibri" w:cs="Calibri"/>
          <w:noProof w:val="0"/>
          <w:sz w:val="20"/>
          <w:szCs w:val="20"/>
          <w:lang w:val="nl-NL"/>
        </w:rPr>
        <w:t>ouder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>panelgesprekken.</w:t>
      </w:r>
    </w:p>
    <w:p xmlns:wp14="http://schemas.microsoft.com/office/word/2010/wordml" w:rsidP="2ED45D28" w14:paraId="4008AF1E" wp14:textId="4331D23B">
      <w:pPr>
        <w:spacing w:line="257" w:lineRule="auto"/>
      </w:pPr>
      <w:r w:rsidRPr="2ED45D28" w:rsidR="4D06C0A2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nl-NL"/>
        </w:rPr>
        <w:t>Opkomst</w:t>
      </w:r>
      <w:r w:rsidRPr="2ED45D28" w:rsidR="673CC1A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nl-NL"/>
        </w:rPr>
        <w:t>.</w:t>
      </w:r>
    </w:p>
    <w:p xmlns:wp14="http://schemas.microsoft.com/office/word/2010/wordml" w:rsidP="2ED45D28" w14:paraId="1615341C" wp14:textId="3166DE7D">
      <w:pPr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nl-NL"/>
        </w:rPr>
      </w:pP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IKC-Remigius kent 297 gezinnen. Daarvan zijn 72 gezinnen uitgenodigd. Mr, 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>oc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en or ouders meegerekend waren 34 ouders aanwezig op deze avond. Ongeveer 12% van de ouders heeft meegedacht over de kwaliteit van het IKC. Helaas is dat geen representatief deel voor de totale oudergroep. </w:t>
      </w:r>
      <w:r w:rsidRPr="2ED45D28" w:rsidR="24A74FE5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                                                         De </w:t>
      </w:r>
      <w:r w:rsidRPr="2ED45D28" w:rsidR="45D90F6E">
        <w:rPr>
          <w:rFonts w:ascii="Calibri" w:hAnsi="Calibri" w:eastAsia="Calibri" w:cs="Calibri"/>
          <w:noProof w:val="0"/>
          <w:sz w:val="20"/>
          <w:szCs w:val="20"/>
          <w:lang w:val="nl-NL"/>
        </w:rPr>
        <w:t>opmerkingen, tips en kritische noten uit de onderstaande opsomming zijn op deze avond genoemd en besproken. Dat kan zijn door een klein groepje</w:t>
      </w:r>
      <w:r w:rsidRPr="2ED45D28" w:rsidR="69B2CB7A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, benoemd door een enkeling of bevestigd door alle aanwezigen. We maken daar geen onderscheidt in we nemen als team en </w:t>
      </w:r>
      <w:r w:rsidRPr="2ED45D28" w:rsidR="69B2CB7A">
        <w:rPr>
          <w:rFonts w:ascii="Calibri" w:hAnsi="Calibri" w:eastAsia="Calibri" w:cs="Calibri"/>
          <w:noProof w:val="0"/>
          <w:sz w:val="20"/>
          <w:szCs w:val="20"/>
          <w:lang w:val="nl-NL"/>
        </w:rPr>
        <w:t>mr</w:t>
      </w:r>
      <w:r w:rsidRPr="2ED45D28" w:rsidR="69B2CB7A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alle onderwerpen serieus</w:t>
      </w:r>
      <w:r w:rsidRPr="2ED45D28" w:rsidR="21F11A48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mee in de </w:t>
      </w:r>
      <w:r w:rsidRPr="2ED45D28" w:rsidR="21F11A48">
        <w:rPr>
          <w:rFonts w:ascii="Calibri" w:hAnsi="Calibri" w:eastAsia="Calibri" w:cs="Calibri"/>
          <w:noProof w:val="0"/>
          <w:sz w:val="20"/>
          <w:szCs w:val="20"/>
          <w:lang w:val="nl-NL"/>
        </w:rPr>
        <w:t>verdere ontwikkeling</w:t>
      </w:r>
      <w:r w:rsidRPr="2ED45D28" w:rsidR="21F11A48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van ons IKC.</w:t>
      </w:r>
    </w:p>
    <w:p xmlns:wp14="http://schemas.microsoft.com/office/word/2010/wordml" w:rsidP="2ED45D28" w14:paraId="4391D30E" wp14:textId="4C92DF4E">
      <w:pPr>
        <w:spacing w:line="257" w:lineRule="auto"/>
      </w:pPr>
      <w:r w:rsidRPr="2ED45D28" w:rsidR="4D06C0A2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nl-NL"/>
        </w:rPr>
        <w:t>Opbrengst</w:t>
      </w:r>
      <w:r w:rsidRPr="2ED45D28" w:rsidR="4E6A098D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nl-NL"/>
        </w:rPr>
        <w:t>.</w:t>
      </w:r>
    </w:p>
    <w:p xmlns:wp14="http://schemas.microsoft.com/office/word/2010/wordml" w:rsidP="2ED45D28" w14:paraId="6E4284B7" wp14:textId="5A97C92D">
      <w:pPr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nl-NL"/>
        </w:rPr>
      </w:pPr>
      <w:r w:rsidRPr="2ED45D28" w:rsidR="488F450B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Na het </w:t>
      </w:r>
      <w:r w:rsidRPr="2ED45D28" w:rsidR="488F450B">
        <w:rPr>
          <w:rFonts w:ascii="Calibri" w:hAnsi="Calibri" w:eastAsia="Calibri" w:cs="Calibri"/>
          <w:noProof w:val="0"/>
          <w:sz w:val="20"/>
          <w:szCs w:val="20"/>
          <w:lang w:val="nl-NL"/>
        </w:rPr>
        <w:t>eerste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>ouderpanelgesprek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</w:t>
      </w:r>
      <w:r w:rsidRPr="2ED45D28" w:rsidR="0D168E7F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in 2019 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>zijn we mede door de ges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prekken gestart met de 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>parro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app, is er voor een integrale wo methode gekozen, </w:t>
      </w:r>
      <w:r w:rsidRPr="2ED45D28" w:rsidR="5B23F783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is 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>het huiswerk in de bovenbouw aangepast</w:t>
      </w:r>
      <w:r w:rsidRPr="2ED45D28" w:rsidR="352DDC76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en</w:t>
      </w:r>
      <w:r w:rsidRPr="2ED45D28" w:rsidR="4D06C0A2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zijn de muzieklessen doorgegaan.</w:t>
      </w:r>
    </w:p>
    <w:p xmlns:wp14="http://schemas.microsoft.com/office/word/2010/wordml" w:rsidP="2ED45D28" w14:paraId="547C3FA8" wp14:textId="7E1B4F69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nl-NL"/>
        </w:rPr>
      </w:pPr>
      <w:r w:rsidRPr="2ED45D28" w:rsidR="02CBE506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In het tweede ouderpanelgesprek </w:t>
      </w:r>
      <w:r w:rsidRPr="2ED45D28" w:rsidR="13F31DEB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van november 2023 werd duidelijk dat de aanwezige ouders het IKC als betrokken ervaart bij de leerlingen, dat we door moeten gaan met </w:t>
      </w:r>
      <w:r w:rsidRPr="2ED45D28" w:rsidR="13F31DEB">
        <w:rPr>
          <w:rFonts w:ascii="Calibri" w:hAnsi="Calibri" w:eastAsia="Calibri" w:cs="Calibri"/>
          <w:noProof w:val="0"/>
          <w:sz w:val="20"/>
          <w:szCs w:val="20"/>
          <w:lang w:val="nl-NL"/>
        </w:rPr>
        <w:t>Parro</w:t>
      </w:r>
      <w:r w:rsidRPr="2ED45D28" w:rsidR="6D632C41">
        <w:rPr>
          <w:rFonts w:ascii="Calibri" w:hAnsi="Calibri" w:eastAsia="Calibri" w:cs="Calibri"/>
          <w:noProof w:val="0"/>
          <w:sz w:val="20"/>
          <w:szCs w:val="20"/>
          <w:lang w:val="nl-NL"/>
        </w:rPr>
        <w:t>, dat ouders de rust en regelmaat uit onze visie herkennen, dat aan het begi</w:t>
      </w:r>
      <w:r w:rsidRPr="2ED45D28" w:rsidR="4314A0B7">
        <w:rPr>
          <w:rFonts w:ascii="Calibri" w:hAnsi="Calibri" w:eastAsia="Calibri" w:cs="Calibri"/>
          <w:noProof w:val="0"/>
          <w:sz w:val="20"/>
          <w:szCs w:val="20"/>
          <w:lang w:val="nl-NL"/>
        </w:rPr>
        <w:t>n van het schooljaar goede aandacht is voor ”hoe gaan we met elkaar om".</w:t>
      </w:r>
      <w:r w:rsidRPr="2ED45D28" w:rsidR="1C84AF0E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Ook wordt genoemd dat het zelfstandig naar binnen gaan van de kinderen als positief wordt ervaren.</w:t>
      </w:r>
      <w:r w:rsidRPr="2ED45D28" w:rsidR="7BD721A6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Minder te spreken waren de ouders over de afwezigheid van een gymlokaal voort de kleuters,</w:t>
      </w:r>
      <w:r w:rsidRPr="2ED45D28" w:rsidR="3A7C06D8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de druk van de cito toetsen</w:t>
      </w:r>
      <w:r w:rsidRPr="2ED45D28" w:rsidR="0569E6B0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en</w:t>
      </w:r>
      <w:r w:rsidRPr="2ED45D28" w:rsidR="3A7C06D8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de communicatie </w:t>
      </w:r>
      <w:r w:rsidRPr="2ED45D28" w:rsidR="37F74594">
        <w:rPr>
          <w:rFonts w:ascii="Calibri" w:hAnsi="Calibri" w:eastAsia="Calibri" w:cs="Calibri"/>
          <w:noProof w:val="0"/>
          <w:sz w:val="20"/>
          <w:szCs w:val="20"/>
          <w:lang w:val="nl-NL"/>
        </w:rPr>
        <w:t>t</w:t>
      </w:r>
      <w:r w:rsidRPr="2ED45D28" w:rsidR="3A7C06D8">
        <w:rPr>
          <w:rFonts w:ascii="Calibri" w:hAnsi="Calibri" w:eastAsia="Calibri" w:cs="Calibri"/>
          <w:noProof w:val="0"/>
          <w:sz w:val="20"/>
          <w:szCs w:val="20"/>
          <w:lang w:val="nl-NL"/>
        </w:rPr>
        <w:t>ussen ouders en school bij leerlingen met extra hulp</w:t>
      </w:r>
      <w:r w:rsidRPr="2ED45D28" w:rsidR="46388428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. Ook zien de ouders de </w:t>
      </w:r>
      <w:r w:rsidRPr="2ED45D28" w:rsidR="46388428">
        <w:rPr>
          <w:rFonts w:ascii="Calibri" w:hAnsi="Calibri" w:eastAsia="Calibri" w:cs="Calibri"/>
          <w:noProof w:val="0"/>
          <w:sz w:val="20"/>
          <w:szCs w:val="20"/>
          <w:lang w:val="nl-NL"/>
        </w:rPr>
        <w:t>informatieavonden</w:t>
      </w:r>
      <w:r w:rsidRPr="2ED45D28" w:rsidR="46388428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weer graag terug. </w:t>
      </w:r>
      <w:r w:rsidRPr="2ED45D28" w:rsidR="3A7C06D8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 </w:t>
      </w:r>
    </w:p>
    <w:p xmlns:wp14="http://schemas.microsoft.com/office/word/2010/wordml" w:rsidP="2ED45D28" w14:paraId="7B5CAEB5" wp14:textId="6D96809C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nl-NL"/>
        </w:rPr>
      </w:pPr>
      <w:r w:rsidRPr="2ED45D28" w:rsidR="0A151ECF">
        <w:rPr>
          <w:rFonts w:ascii="Calibri" w:hAnsi="Calibri" w:eastAsia="Calibri" w:cs="Calibri"/>
          <w:noProof w:val="0"/>
          <w:sz w:val="20"/>
          <w:szCs w:val="20"/>
          <w:lang w:val="nl-NL"/>
        </w:rPr>
        <w:t>Ouders gaven ook vooral aan</w:t>
      </w:r>
      <w:r w:rsidRPr="2ED45D28" w:rsidR="7ADC71F0">
        <w:rPr>
          <w:rFonts w:ascii="Calibri" w:hAnsi="Calibri" w:eastAsia="Calibri" w:cs="Calibri"/>
          <w:noProof w:val="0"/>
          <w:sz w:val="20"/>
          <w:szCs w:val="20"/>
          <w:lang w:val="nl-NL"/>
        </w:rPr>
        <w:t>;”Blijf doorontwikkelen ook als de nieuwbouw op zich laat wachten.</w:t>
      </w:r>
    </w:p>
    <w:p w:rsidR="39815722" w:rsidP="2ED45D28" w:rsidRDefault="39815722" w14:paraId="242D261F" w14:textId="4EAAB686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nl-NL"/>
        </w:rPr>
      </w:pPr>
      <w:r w:rsidRPr="2ED45D28" w:rsidR="39815722">
        <w:rPr>
          <w:rFonts w:ascii="Calibri" w:hAnsi="Calibri" w:eastAsia="Calibri" w:cs="Calibri"/>
          <w:noProof w:val="0"/>
          <w:sz w:val="20"/>
          <w:szCs w:val="20"/>
          <w:lang w:val="nl-NL"/>
        </w:rPr>
        <w:t>Slotwoord.</w:t>
      </w:r>
    </w:p>
    <w:p w:rsidR="39815722" w:rsidP="2ED45D28" w:rsidRDefault="39815722" w14:paraId="135F75C1" w14:textId="0017E442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nl-NL"/>
        </w:rPr>
      </w:pPr>
      <w:r w:rsidRPr="2ED45D28" w:rsidR="39815722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Zowel de aanwezige ouders als de aanwezige teamleden hebben deze avond als zinvol en prettig ervaren. </w:t>
      </w:r>
      <w:r w:rsidRPr="2ED45D28" w:rsidR="6BDD41AD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In onze toekomstige ontwikkelingen en besluiten gaat u de opbrengsten </w:t>
      </w:r>
      <w:r w:rsidRPr="2ED45D28" w:rsidR="3B99146B">
        <w:rPr>
          <w:rFonts w:ascii="Calibri" w:hAnsi="Calibri" w:eastAsia="Calibri" w:cs="Calibri"/>
          <w:noProof w:val="0"/>
          <w:sz w:val="20"/>
          <w:szCs w:val="20"/>
          <w:lang w:val="nl-NL"/>
        </w:rPr>
        <w:t>van deze avond vast terugzien.</w:t>
      </w:r>
    </w:p>
    <w:p w:rsidR="3B99146B" w:rsidP="2ED45D28" w:rsidRDefault="3B99146B" w14:paraId="4E50B5F7" w14:textId="71977AD6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nl-NL"/>
        </w:rPr>
      </w:pPr>
      <w:r w:rsidRPr="2ED45D28" w:rsidR="3B99146B">
        <w:rPr>
          <w:rFonts w:ascii="Calibri" w:hAnsi="Calibri" w:eastAsia="Calibri" w:cs="Calibri"/>
          <w:noProof w:val="0"/>
          <w:sz w:val="20"/>
          <w:szCs w:val="20"/>
          <w:lang w:val="nl-NL"/>
        </w:rPr>
        <w:t>Deze avond geeft ons wee energie en inspiratie om ons vak en het werken met uw kinderen nog beter te doen. Deze fijne open contacten met u zijn ons waardevoll</w:t>
      </w:r>
      <w:r w:rsidRPr="2ED45D28" w:rsidR="709CFB79">
        <w:rPr>
          <w:rFonts w:ascii="Calibri" w:hAnsi="Calibri" w:eastAsia="Calibri" w:cs="Calibri"/>
          <w:noProof w:val="0"/>
          <w:sz w:val="20"/>
          <w:szCs w:val="20"/>
          <w:lang w:val="nl-NL"/>
        </w:rPr>
        <w:t>er dan een nieuw gebouw.</w:t>
      </w:r>
    </w:p>
    <w:p w:rsidR="2ED45D28" w:rsidP="2ED45D28" w:rsidRDefault="2ED45D28" w14:paraId="09FBEFF8" w14:textId="789FB982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nl-NL"/>
        </w:rPr>
      </w:pPr>
    </w:p>
    <w:p w:rsidR="709CFB79" w:rsidP="2ED45D28" w:rsidRDefault="709CFB79" w14:paraId="6C5E0B64" w14:textId="5E25E02A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nl-NL"/>
        </w:rPr>
      </w:pPr>
      <w:r w:rsidRPr="2ED45D28" w:rsidR="709CFB79">
        <w:rPr>
          <w:rFonts w:ascii="Calibri" w:hAnsi="Calibri" w:eastAsia="Calibri" w:cs="Calibri"/>
          <w:noProof w:val="0"/>
          <w:sz w:val="20"/>
          <w:szCs w:val="20"/>
          <w:lang w:val="nl-NL"/>
        </w:rPr>
        <w:t>Team IKC-Remigius.</w:t>
      </w:r>
    </w:p>
    <w:p w:rsidR="709CFB79" w:rsidP="2ED45D28" w:rsidRDefault="709CFB79" w14:paraId="29356F5C" w14:textId="302E62AC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nl-NL"/>
        </w:rPr>
      </w:pPr>
      <w:r w:rsidRPr="2ED45D28" w:rsidR="709CFB79">
        <w:rPr>
          <w:rFonts w:ascii="Calibri" w:hAnsi="Calibri" w:eastAsia="Calibri" w:cs="Calibri"/>
          <w:noProof w:val="0"/>
          <w:sz w:val="20"/>
          <w:szCs w:val="20"/>
          <w:lang w:val="nl-NL"/>
        </w:rPr>
        <w:t>Het complete verslag ku</w:t>
      </w:r>
      <w:r w:rsidRPr="2ED45D28" w:rsidR="35A8770F">
        <w:rPr>
          <w:rFonts w:ascii="Calibri" w:hAnsi="Calibri" w:eastAsia="Calibri" w:cs="Calibri"/>
          <w:noProof w:val="0"/>
          <w:sz w:val="20"/>
          <w:szCs w:val="20"/>
          <w:lang w:val="nl-NL"/>
        </w:rPr>
        <w:t>n</w:t>
      </w:r>
      <w:r w:rsidRPr="2ED45D28" w:rsidR="709CFB79">
        <w:rPr>
          <w:rFonts w:ascii="Calibri" w:hAnsi="Calibri" w:eastAsia="Calibri" w:cs="Calibri"/>
          <w:noProof w:val="0"/>
          <w:sz w:val="20"/>
          <w:szCs w:val="20"/>
          <w:lang w:val="nl-NL"/>
        </w:rPr>
        <w:t>t u vinden op onze website: ikc-remigius.nl</w:t>
      </w:r>
    </w:p>
    <w:p w:rsidR="3B99146B" w:rsidP="2ED45D28" w:rsidRDefault="3B99146B" w14:paraId="5EF3B833" w14:textId="67D2E959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nl-NL"/>
        </w:rPr>
      </w:pPr>
      <w:r w:rsidRPr="2ED45D28" w:rsidR="3B99146B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b1e44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b9280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f70d8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25d6a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e989f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194999"/>
    <w:rsid w:val="02CBE506"/>
    <w:rsid w:val="0569E6B0"/>
    <w:rsid w:val="0A151ECF"/>
    <w:rsid w:val="0D168E7F"/>
    <w:rsid w:val="0FCCC41C"/>
    <w:rsid w:val="108E6C8A"/>
    <w:rsid w:val="136C022C"/>
    <w:rsid w:val="13F31DEB"/>
    <w:rsid w:val="143CBC82"/>
    <w:rsid w:val="18BB673D"/>
    <w:rsid w:val="18C354C3"/>
    <w:rsid w:val="1C0C305C"/>
    <w:rsid w:val="1C84AF0E"/>
    <w:rsid w:val="1F088D22"/>
    <w:rsid w:val="21F11A48"/>
    <w:rsid w:val="24A74FE5"/>
    <w:rsid w:val="2ED45D28"/>
    <w:rsid w:val="302354A7"/>
    <w:rsid w:val="3057052C"/>
    <w:rsid w:val="31F2D58D"/>
    <w:rsid w:val="352DDC76"/>
    <w:rsid w:val="35A8770F"/>
    <w:rsid w:val="3692962B"/>
    <w:rsid w:val="37F74594"/>
    <w:rsid w:val="39815722"/>
    <w:rsid w:val="3A7C06D8"/>
    <w:rsid w:val="3B99146B"/>
    <w:rsid w:val="3E05BCE6"/>
    <w:rsid w:val="3E9DA810"/>
    <w:rsid w:val="3EB6D06D"/>
    <w:rsid w:val="41D548D2"/>
    <w:rsid w:val="4314A0B7"/>
    <w:rsid w:val="44988CAB"/>
    <w:rsid w:val="4554DD4C"/>
    <w:rsid w:val="45D90F6E"/>
    <w:rsid w:val="46388428"/>
    <w:rsid w:val="46869E56"/>
    <w:rsid w:val="48448A56"/>
    <w:rsid w:val="485DB2B3"/>
    <w:rsid w:val="488F450B"/>
    <w:rsid w:val="4B5A0F79"/>
    <w:rsid w:val="4B955375"/>
    <w:rsid w:val="4D06C0A2"/>
    <w:rsid w:val="4E6A098D"/>
    <w:rsid w:val="53760226"/>
    <w:rsid w:val="57EE3EBD"/>
    <w:rsid w:val="5B23F783"/>
    <w:rsid w:val="5C6CE978"/>
    <w:rsid w:val="5CF3D7CC"/>
    <w:rsid w:val="5DE69E3A"/>
    <w:rsid w:val="5FAA0D69"/>
    <w:rsid w:val="611E3EFC"/>
    <w:rsid w:val="62BA0F5D"/>
    <w:rsid w:val="62D63C0E"/>
    <w:rsid w:val="661BB944"/>
    <w:rsid w:val="673CC1AA"/>
    <w:rsid w:val="67B789A5"/>
    <w:rsid w:val="69B2CB7A"/>
    <w:rsid w:val="6BDD41AD"/>
    <w:rsid w:val="6D632C41"/>
    <w:rsid w:val="6E0DA2CC"/>
    <w:rsid w:val="6E26CB29"/>
    <w:rsid w:val="709CFB79"/>
    <w:rsid w:val="72194999"/>
    <w:rsid w:val="7243D811"/>
    <w:rsid w:val="72FA3C4C"/>
    <w:rsid w:val="747CE450"/>
    <w:rsid w:val="7618B4B1"/>
    <w:rsid w:val="79697DD0"/>
    <w:rsid w:val="7ADC71F0"/>
    <w:rsid w:val="7B054E31"/>
    <w:rsid w:val="7BD721A6"/>
    <w:rsid w:val="7C8FE3BB"/>
    <w:rsid w:val="7CA11E92"/>
    <w:rsid w:val="7D20849C"/>
    <w:rsid w:val="7E3CEEF3"/>
    <w:rsid w:val="7FD8B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4999"/>
  <w15:chartTrackingRefBased/>
  <w15:docId w15:val="{56CF7792-50C5-4589-94A0-C64D67ECF1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f083b544d2242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2023-03-16T13:50:50.8870325Z</dcterms:created>
  <dcterms:modified xsi:type="dcterms:W3CDTF">2023-03-16T14:36:52.6666442Z</dcterms:modified>
  <dc:creator>Wilbert Arends directie IKC Remigius</dc:creator>
  <lastModifiedBy>Wilbert Arends directie IKC Remigius</lastModifiedBy>
</coreProperties>
</file>