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C8" w:rsidRPr="007013FB" w:rsidRDefault="00D60FC8" w:rsidP="00D60FC8">
      <w:pPr>
        <w:rPr>
          <w:sz w:val="32"/>
          <w:szCs w:val="32"/>
        </w:rPr>
      </w:pPr>
      <w:r w:rsidRPr="007013FB">
        <w:rPr>
          <w:sz w:val="32"/>
          <w:szCs w:val="32"/>
        </w:rPr>
        <w:t xml:space="preserve">Oudertevredenheidsonderzoek </w:t>
      </w:r>
      <w:r>
        <w:rPr>
          <w:sz w:val="32"/>
          <w:szCs w:val="32"/>
        </w:rPr>
        <w:t>De Ronde Maat</w:t>
      </w:r>
      <w:r w:rsidRPr="007013FB">
        <w:rPr>
          <w:sz w:val="32"/>
          <w:szCs w:val="32"/>
        </w:rPr>
        <w:t xml:space="preserve"> 2016</w:t>
      </w:r>
    </w:p>
    <w:p w:rsidR="00D60FC8" w:rsidRDefault="00D60FC8" w:rsidP="00D60FC8">
      <w:pPr>
        <w:pStyle w:val="Normaalweb"/>
      </w:pPr>
      <w:r>
        <w:t xml:space="preserve">Geachte ouder(s) / verzorger(s), </w:t>
      </w:r>
    </w:p>
    <w:p w:rsidR="00D60FC8" w:rsidRDefault="00D60FC8" w:rsidP="00D60FC8">
      <w:pPr>
        <w:pStyle w:val="Normaalweb"/>
      </w:pPr>
      <w:r>
        <w:t xml:space="preserve">Aan het eind van het vorig cursusjaar hebben we u gevraagd mee te werken aan ons oudertevredenheidsonderzoek. De resultaten zijn uitgewerkt in een uitgebreid verslag. Via deze brief informeren wij u over de hoofdlijnen van het verslag en geven we aan hoe we deze gegevens willen gebruiken voor verdere verbetering van onze school. </w:t>
      </w:r>
    </w:p>
    <w:p w:rsidR="00D60FC8" w:rsidRPr="00204694" w:rsidRDefault="00D60FC8" w:rsidP="00D60FC8">
      <w:pPr>
        <w:pStyle w:val="Normaalweb"/>
        <w:rPr>
          <w:b/>
          <w:color w:val="365F91" w:themeColor="accent1" w:themeShade="BF"/>
        </w:rPr>
      </w:pPr>
      <w:r w:rsidRPr="00204694">
        <w:rPr>
          <w:b/>
          <w:color w:val="365F91" w:themeColor="accent1" w:themeShade="BF"/>
        </w:rPr>
        <w:t xml:space="preserve">Respons </w:t>
      </w:r>
    </w:p>
    <w:p w:rsidR="00D60FC8" w:rsidRDefault="00D60FC8" w:rsidP="00D60FC8">
      <w:pPr>
        <w:pStyle w:val="Normaalweb"/>
      </w:pPr>
      <w:r>
        <w:t xml:space="preserve">Het onderzoek is gehouden onder alle ouders van de Ronde Maat. Uiteindelijk hebben 102 ouders de vragenlijst ingevuld, wat een respons oplevert van 81%. Dat is bijzonder hoog, landelijk ligt dit tussen de 40% en 60%. Fijn dat zoveel ouders de moeite hebben genomen aan het onderzoek mee te werken. Het doet ons goed dat u zo met ons mee wilt denken in het belang van onze kinderen. Dank! </w:t>
      </w:r>
    </w:p>
    <w:p w:rsidR="00D60FC8" w:rsidRPr="00204694" w:rsidRDefault="00D60FC8" w:rsidP="00D60FC8">
      <w:pPr>
        <w:pStyle w:val="Normaalweb"/>
        <w:rPr>
          <w:b/>
          <w:color w:val="365F91" w:themeColor="accent1" w:themeShade="BF"/>
        </w:rPr>
      </w:pPr>
      <w:r w:rsidRPr="00204694">
        <w:rPr>
          <w:b/>
          <w:color w:val="365F91" w:themeColor="accent1" w:themeShade="BF"/>
        </w:rPr>
        <w:t>Hoofdaspecten</w:t>
      </w:r>
    </w:p>
    <w:p w:rsidR="00D60FC8" w:rsidRDefault="00D60FC8" w:rsidP="00D60FC8">
      <w:pPr>
        <w:pStyle w:val="Normaalweb"/>
      </w:pPr>
      <w:r>
        <w:t xml:space="preserve">Verreweg het grootste deel van het onderzoek is samengevat in 12 hoofdaspecten. In onderstaande tabel staan deze hoofdaspecten </w:t>
      </w:r>
    </w:p>
    <w:p w:rsidR="00D60FC8" w:rsidRDefault="00D60FC8" w:rsidP="00D60FC8">
      <w:r>
        <w:rPr>
          <w:noProof/>
          <w:lang w:eastAsia="nl-NL"/>
        </w:rPr>
        <w:drawing>
          <wp:inline distT="0" distB="0" distL="0" distR="0" wp14:anchorId="0525B313" wp14:editId="12539E05">
            <wp:extent cx="4370316" cy="366698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9367" cy="3674576"/>
                    </a:xfrm>
                    <a:prstGeom prst="rect">
                      <a:avLst/>
                    </a:prstGeom>
                    <a:noFill/>
                    <a:ln>
                      <a:noFill/>
                    </a:ln>
                  </pic:spPr>
                </pic:pic>
              </a:graphicData>
            </a:graphic>
          </wp:inline>
        </w:drawing>
      </w:r>
    </w:p>
    <w:p w:rsidR="00D60FC8" w:rsidRPr="00204694" w:rsidRDefault="00D60FC8" w:rsidP="00D60FC8">
      <w:pPr>
        <w:pStyle w:val="Normaalweb"/>
        <w:rPr>
          <w:b/>
          <w:color w:val="365F91" w:themeColor="accent1" w:themeShade="BF"/>
        </w:rPr>
      </w:pPr>
      <w:r w:rsidRPr="00204694">
        <w:rPr>
          <w:b/>
          <w:color w:val="365F91" w:themeColor="accent1" w:themeShade="BF"/>
        </w:rPr>
        <w:lastRenderedPageBreak/>
        <w:t xml:space="preserve">Deelaspecten </w:t>
      </w:r>
    </w:p>
    <w:p w:rsidR="00D60FC8" w:rsidRDefault="00D60FC8" w:rsidP="00D60FC8">
      <w:pPr>
        <w:pStyle w:val="Normaalweb"/>
      </w:pPr>
      <w:r>
        <w:t xml:space="preserve">Binnen ieder hoofdaspect worden verschillende deelaspecten onderscheiden. Onderstaande tabel biedt een weergave van de vijf best en slechtst scorende deelaspecten. We concluderen dat er forse ontevredenheid is omtrent de volgende zaken: De staat van de huisvesting en de verkeersveiligheid rond de school. Verder lijkt de ervaren </w:t>
      </w:r>
      <w:proofErr w:type="spellStart"/>
      <w:r>
        <w:t>toetsdruk</w:t>
      </w:r>
      <w:proofErr w:type="spellEnd"/>
      <w:r>
        <w:t xml:space="preserve"> hoger te zijn dan wenselijk.  </w:t>
      </w:r>
    </w:p>
    <w:p w:rsidR="00D60FC8" w:rsidRDefault="00D60FC8" w:rsidP="00D60FC8">
      <w:pPr>
        <w:pStyle w:val="Normaalweb"/>
      </w:pPr>
      <w:r>
        <w:rPr>
          <w:noProof/>
        </w:rPr>
        <w:drawing>
          <wp:inline distT="0" distB="0" distL="0" distR="0" wp14:anchorId="18B31E70" wp14:editId="2AA37E43">
            <wp:extent cx="5760720" cy="45542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554220"/>
                    </a:xfrm>
                    <a:prstGeom prst="rect">
                      <a:avLst/>
                    </a:prstGeom>
                    <a:noFill/>
                    <a:ln>
                      <a:noFill/>
                    </a:ln>
                  </pic:spPr>
                </pic:pic>
              </a:graphicData>
            </a:graphic>
          </wp:inline>
        </w:drawing>
      </w:r>
    </w:p>
    <w:p w:rsidR="00D60FC8" w:rsidRDefault="00D60FC8" w:rsidP="00D60FC8">
      <w:pPr>
        <w:pStyle w:val="Normaalweb"/>
      </w:pPr>
    </w:p>
    <w:p w:rsidR="00D60FC8" w:rsidRPr="00204694" w:rsidRDefault="00D60FC8" w:rsidP="00D60FC8">
      <w:pPr>
        <w:pStyle w:val="Normaalweb"/>
        <w:rPr>
          <w:b/>
          <w:color w:val="365F91" w:themeColor="accent1" w:themeShade="BF"/>
        </w:rPr>
      </w:pPr>
      <w:r w:rsidRPr="00204694">
        <w:rPr>
          <w:b/>
          <w:color w:val="365F91" w:themeColor="accent1" w:themeShade="BF"/>
        </w:rPr>
        <w:t>Overige</w:t>
      </w:r>
    </w:p>
    <w:p w:rsidR="00D60FC8" w:rsidRDefault="00D60FC8" w:rsidP="00D60FC8">
      <w:pPr>
        <w:pStyle w:val="Normaalweb"/>
      </w:pPr>
      <w:r>
        <w:t>Verder zijn er nog enkele onderwerpen die los staan van de hoofdaspecten.</w:t>
      </w:r>
      <w:r w:rsidRPr="00204694">
        <w:t xml:space="preserve"> </w:t>
      </w:r>
      <w:r>
        <w:t xml:space="preserve">Ook werden er twee open vragen gesteld. Uit de antwoorden die op deze vragen zijn gegeven leiden we bijvoorbeeld af dat een klein aantal ouders (4%) niet erg tevreden is over de schooltijden en / of de lesvrije middagen.  </w:t>
      </w:r>
    </w:p>
    <w:p w:rsidR="00D60FC8" w:rsidRDefault="00D60FC8" w:rsidP="00D60FC8">
      <w:pPr>
        <w:pStyle w:val="Normaalweb"/>
      </w:pPr>
      <w:r>
        <w:lastRenderedPageBreak/>
        <w:t xml:space="preserve">Verder wordt via de volgende tabel zichtbaar dat we duidelijk minder pestgevallen hebben dan landelijk het geval is, maar elk pest geval is er voor ons één te veel. Dus het is zaak samen zeer alert te blijven. </w:t>
      </w:r>
    </w:p>
    <w:p w:rsidR="00D60FC8" w:rsidRPr="002014DB" w:rsidRDefault="00D60FC8" w:rsidP="00D60FC8">
      <w:pPr>
        <w:rPr>
          <w:b/>
        </w:rPr>
      </w:pPr>
      <w:r w:rsidRPr="002014DB">
        <w:rPr>
          <w:b/>
        </w:rPr>
        <w:t>Uitspraken over pesten:</w:t>
      </w:r>
      <w:r w:rsidRPr="006D6437">
        <w:rPr>
          <w:noProof/>
          <w:lang w:eastAsia="nl-NL"/>
        </w:rPr>
        <w:t xml:space="preserve"> </w:t>
      </w:r>
      <w:r>
        <w:rPr>
          <w:noProof/>
          <w:lang w:eastAsia="nl-NL"/>
        </w:rPr>
        <w:drawing>
          <wp:inline distT="0" distB="0" distL="0" distR="0" wp14:anchorId="58C13844" wp14:editId="07987F05">
            <wp:extent cx="4600575" cy="267606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9054" cy="2675177"/>
                    </a:xfrm>
                    <a:prstGeom prst="rect">
                      <a:avLst/>
                    </a:prstGeom>
                    <a:noFill/>
                    <a:ln>
                      <a:noFill/>
                    </a:ln>
                  </pic:spPr>
                </pic:pic>
              </a:graphicData>
            </a:graphic>
          </wp:inline>
        </w:drawing>
      </w:r>
    </w:p>
    <w:p w:rsidR="00D60FC8" w:rsidRPr="00204694" w:rsidRDefault="00D60FC8" w:rsidP="00D60FC8">
      <w:pPr>
        <w:pStyle w:val="Normaalweb"/>
        <w:rPr>
          <w:b/>
          <w:color w:val="365F91" w:themeColor="accent1" w:themeShade="BF"/>
        </w:rPr>
      </w:pPr>
      <w:r w:rsidRPr="00204694">
        <w:rPr>
          <w:b/>
          <w:color w:val="365F91" w:themeColor="accent1" w:themeShade="BF"/>
        </w:rPr>
        <w:t xml:space="preserve">Acties </w:t>
      </w:r>
    </w:p>
    <w:p w:rsidR="00D60FC8" w:rsidRDefault="00D60FC8" w:rsidP="00D60FC8">
      <w:pPr>
        <w:pStyle w:val="Normaalweb"/>
      </w:pPr>
      <w:r>
        <w:t xml:space="preserve">In de komende tijd zullen we de resultaten van het onderzoek verder analyseren en samenvoegen met andere gegevens die we over ons onderwijs krijgen van bijvoorbeeld de inspectie, interne kwaliteitszorg, etc. Het geheel van deze gegevens gebruiken we om ons beleid en schoolontwikkeling verder vorm te geven. Een korte reactie geven we alvast op vier punten: </w:t>
      </w:r>
    </w:p>
    <w:p w:rsidR="00D60FC8" w:rsidRPr="00E0717A" w:rsidRDefault="00D60FC8" w:rsidP="00D60FC8">
      <w:pPr>
        <w:pStyle w:val="Lijstalinea"/>
        <w:numPr>
          <w:ilvl w:val="0"/>
          <w:numId w:val="4"/>
        </w:numPr>
        <w:spacing w:after="160" w:line="259" w:lineRule="auto"/>
        <w:rPr>
          <w:rFonts w:ascii="Times New Roman" w:hAnsi="Times New Roman" w:cs="Times New Roman"/>
        </w:rPr>
      </w:pPr>
      <w:r w:rsidRPr="00E0717A">
        <w:rPr>
          <w:rFonts w:ascii="Times New Roman" w:hAnsi="Times New Roman" w:cs="Times New Roman"/>
        </w:rPr>
        <w:t xml:space="preserve">Huisvesting. </w:t>
      </w:r>
    </w:p>
    <w:p w:rsidR="00D60FC8" w:rsidRPr="00A90676" w:rsidRDefault="00D60FC8" w:rsidP="00D60FC8">
      <w:pPr>
        <w:rPr>
          <w:rFonts w:ascii="Times New Roman" w:hAnsi="Times New Roman" w:cs="Times New Roman"/>
        </w:rPr>
      </w:pPr>
      <w:r w:rsidRPr="00A90676">
        <w:rPr>
          <w:rFonts w:ascii="Times New Roman" w:hAnsi="Times New Roman" w:cs="Times New Roman"/>
        </w:rPr>
        <w:t>Dit is voor ons eveneens een grote zorg, dagelijks ervaren</w:t>
      </w:r>
      <w:r>
        <w:rPr>
          <w:rFonts w:ascii="Times New Roman" w:hAnsi="Times New Roman" w:cs="Times New Roman"/>
        </w:rPr>
        <w:t xml:space="preserve"> we d</w:t>
      </w:r>
      <w:r w:rsidRPr="00A90676">
        <w:rPr>
          <w:rFonts w:ascii="Times New Roman" w:hAnsi="Times New Roman" w:cs="Times New Roman"/>
        </w:rPr>
        <w:t>e gedateerdheid van de school, de klimaatbeheersing en ventilatie hebben zeker onze aandacht</w:t>
      </w:r>
      <w:r>
        <w:rPr>
          <w:rFonts w:ascii="Times New Roman" w:hAnsi="Times New Roman" w:cs="Times New Roman"/>
        </w:rPr>
        <w:t>. Begin volgend kalenderjaar</w:t>
      </w:r>
      <w:r w:rsidRPr="00A90676">
        <w:rPr>
          <w:rFonts w:ascii="Times New Roman" w:hAnsi="Times New Roman" w:cs="Times New Roman"/>
        </w:rPr>
        <w:t xml:space="preserve"> komen </w:t>
      </w:r>
      <w:r>
        <w:rPr>
          <w:rFonts w:ascii="Times New Roman" w:hAnsi="Times New Roman" w:cs="Times New Roman"/>
        </w:rPr>
        <w:t>er</w:t>
      </w:r>
      <w:r w:rsidRPr="00A90676">
        <w:rPr>
          <w:rFonts w:ascii="Times New Roman" w:hAnsi="Times New Roman" w:cs="Times New Roman"/>
        </w:rPr>
        <w:t xml:space="preserve"> nieuwe plafonds in</w:t>
      </w:r>
      <w:r>
        <w:rPr>
          <w:rFonts w:ascii="Times New Roman" w:hAnsi="Times New Roman" w:cs="Times New Roman"/>
        </w:rPr>
        <w:t xml:space="preserve"> </w:t>
      </w:r>
      <w:r w:rsidRPr="00A90676">
        <w:rPr>
          <w:rFonts w:ascii="Times New Roman" w:hAnsi="Times New Roman" w:cs="Times New Roman"/>
        </w:rPr>
        <w:t>de gangen en andere puien aan de achterzijde van de school. Echter</w:t>
      </w:r>
      <w:r>
        <w:rPr>
          <w:rFonts w:ascii="Times New Roman" w:hAnsi="Times New Roman" w:cs="Times New Roman"/>
        </w:rPr>
        <w:t>, het</w:t>
      </w:r>
      <w:r w:rsidRPr="00A90676">
        <w:rPr>
          <w:rFonts w:ascii="Times New Roman" w:hAnsi="Times New Roman" w:cs="Times New Roman"/>
        </w:rPr>
        <w:t xml:space="preserve"> binnenklimaat met daarnaast een verbeterde ventilatie vragen dermate grote verbouwingen en investeringen dat dit niet op korte termijn gerealiseerd </w:t>
      </w:r>
      <w:r>
        <w:rPr>
          <w:rFonts w:ascii="Times New Roman" w:hAnsi="Times New Roman" w:cs="Times New Roman"/>
        </w:rPr>
        <w:t>kan</w:t>
      </w:r>
      <w:r w:rsidRPr="00A90676">
        <w:rPr>
          <w:rFonts w:ascii="Times New Roman" w:hAnsi="Times New Roman" w:cs="Times New Roman"/>
        </w:rPr>
        <w:t xml:space="preserve"> worden. Wel gaat er een proef</w:t>
      </w:r>
      <w:r>
        <w:rPr>
          <w:rFonts w:ascii="Times New Roman" w:hAnsi="Times New Roman" w:cs="Times New Roman"/>
        </w:rPr>
        <w:t xml:space="preserve"> met een plafondventilator</w:t>
      </w:r>
      <w:r w:rsidRPr="00A90676">
        <w:rPr>
          <w:rFonts w:ascii="Times New Roman" w:hAnsi="Times New Roman" w:cs="Times New Roman"/>
        </w:rPr>
        <w:t xml:space="preserve"> lopen in een lokaal waar maar éénzijdige ventilatie is</w:t>
      </w:r>
      <w:r>
        <w:rPr>
          <w:rFonts w:ascii="Times New Roman" w:hAnsi="Times New Roman" w:cs="Times New Roman"/>
        </w:rPr>
        <w:t>.</w:t>
      </w:r>
      <w:r w:rsidRPr="00A90676">
        <w:rPr>
          <w:rFonts w:ascii="Times New Roman" w:hAnsi="Times New Roman" w:cs="Times New Roman"/>
        </w:rPr>
        <w:t xml:space="preserve"> Over de geur van de toiletten gaan we in gesprek met ons schoonmaakbedrijf om de overlast zo veel als mogelijk te beperken. </w:t>
      </w:r>
      <w:r>
        <w:rPr>
          <w:rFonts w:ascii="Times New Roman" w:hAnsi="Times New Roman" w:cs="Times New Roman"/>
        </w:rPr>
        <w:t>D</w:t>
      </w:r>
      <w:r w:rsidRPr="00A90676">
        <w:rPr>
          <w:rFonts w:ascii="Times New Roman" w:hAnsi="Times New Roman" w:cs="Times New Roman"/>
        </w:rPr>
        <w:t xml:space="preserve">aar waar urine </w:t>
      </w:r>
      <w:r>
        <w:rPr>
          <w:rFonts w:ascii="Times New Roman" w:hAnsi="Times New Roman" w:cs="Times New Roman"/>
        </w:rPr>
        <w:t xml:space="preserve">eenmaal </w:t>
      </w:r>
      <w:r w:rsidRPr="00A90676">
        <w:rPr>
          <w:rFonts w:ascii="Times New Roman" w:hAnsi="Times New Roman" w:cs="Times New Roman"/>
        </w:rPr>
        <w:t xml:space="preserve">in de voegen van de tegels zit, daar is ze moeilijk te verwijderen. </w:t>
      </w:r>
      <w:r>
        <w:rPr>
          <w:rFonts w:ascii="Times New Roman" w:hAnsi="Times New Roman" w:cs="Times New Roman"/>
        </w:rPr>
        <w:t>Inmiddels</w:t>
      </w:r>
      <w:r w:rsidRPr="00A90676">
        <w:rPr>
          <w:rFonts w:ascii="Times New Roman" w:hAnsi="Times New Roman" w:cs="Times New Roman"/>
        </w:rPr>
        <w:t xml:space="preserve"> is er vanuit de onderhoudscommissie aangegeven dat men de toiletgroepen wil renoveren.</w:t>
      </w:r>
      <w:r>
        <w:rPr>
          <w:rFonts w:ascii="Times New Roman" w:hAnsi="Times New Roman" w:cs="Times New Roman"/>
        </w:rPr>
        <w:t xml:space="preserve"> Wel hebben we in de achterliggende maanden onze personeelskamer in kunnen richten met nieuw meubilair.</w:t>
      </w:r>
    </w:p>
    <w:p w:rsidR="00D60FC8" w:rsidRDefault="00D60FC8" w:rsidP="00D60FC8">
      <w:pPr>
        <w:pStyle w:val="Normaalweb"/>
      </w:pPr>
      <w:r>
        <w:t xml:space="preserve">      </w:t>
      </w:r>
    </w:p>
    <w:p w:rsidR="00D60FC8" w:rsidRDefault="00D60FC8" w:rsidP="00D60FC8">
      <w:pPr>
        <w:pStyle w:val="Normaalweb"/>
      </w:pPr>
      <w:r>
        <w:lastRenderedPageBreak/>
        <w:t xml:space="preserve">       </w:t>
      </w:r>
      <w:bookmarkStart w:id="0" w:name="_GoBack"/>
      <w:bookmarkEnd w:id="0"/>
      <w:r>
        <w:t xml:space="preserve">2. Verkeersveiligheid. </w:t>
      </w:r>
    </w:p>
    <w:p w:rsidR="00D60FC8" w:rsidRDefault="00D60FC8" w:rsidP="00D60FC8">
      <w:pPr>
        <w:pStyle w:val="Normaalweb"/>
      </w:pPr>
      <w:r>
        <w:t>Ook uw zorg betreffende de verkeersveiligheid rond de school delen we. Al jaren zijn we via onze verkeersouders en VVN hierover in contact met de gemeente. Echter pas bij een grote renovatie van de Roelf Bosmastraat zouden weg en fietsstrook aangepast  kunnen worden. Wat betreft het tot een éénrichtingsweg maken van de Braakmansdijk is de gemeente Rijssen-Holten</w:t>
      </w:r>
    </w:p>
    <w:p w:rsidR="00D60FC8" w:rsidRDefault="00D60FC8" w:rsidP="00D60FC8">
      <w:pPr>
        <w:pStyle w:val="Normaalweb"/>
        <w:numPr>
          <w:ilvl w:val="0"/>
          <w:numId w:val="5"/>
        </w:numPr>
      </w:pPr>
      <w:proofErr w:type="spellStart"/>
      <w:r>
        <w:t>Toetsdruk</w:t>
      </w:r>
      <w:proofErr w:type="spellEnd"/>
      <w:r>
        <w:t xml:space="preserve">. </w:t>
      </w:r>
    </w:p>
    <w:p w:rsidR="00D60FC8" w:rsidRDefault="00D60FC8" w:rsidP="00D60FC8">
      <w:pPr>
        <w:pStyle w:val="Normaalweb"/>
      </w:pPr>
      <w:r>
        <w:t xml:space="preserve">Toetsen zijn geen afrekenmomenten maar peilingen naar de stand van het leerproces. Niet alle leerlingen ervaren dat echter zo. We hebben het aantal toetsen inmiddels terug gebracht qua aantal. Ook de Cito eindtoets heeft een ander karakter gekregen. Naar onze verwachting zal dit ook verbeteringen opleveren op dit terrein.  </w:t>
      </w:r>
    </w:p>
    <w:p w:rsidR="00D60FC8" w:rsidRDefault="00D60FC8" w:rsidP="00D60FC8">
      <w:pPr>
        <w:pStyle w:val="Normaalweb"/>
        <w:numPr>
          <w:ilvl w:val="0"/>
          <w:numId w:val="5"/>
        </w:numPr>
      </w:pPr>
      <w:r>
        <w:t>Voldoende uitdaging voor de bovengemiddelde leerling</w:t>
      </w:r>
    </w:p>
    <w:p w:rsidR="00D60FC8" w:rsidRPr="00C40CE9" w:rsidRDefault="00D60FC8" w:rsidP="00D60FC8">
      <w:pPr>
        <w:rPr>
          <w:rFonts w:ascii="Times New Roman" w:hAnsi="Times New Roman" w:cs="Times New Roman"/>
        </w:rPr>
      </w:pPr>
      <w:r w:rsidRPr="00C40CE9">
        <w:rPr>
          <w:rFonts w:ascii="Times New Roman" w:hAnsi="Times New Roman" w:cs="Times New Roman"/>
        </w:rPr>
        <w:t>We hopen volgend jaar verder te werken aan een lijn meer</w:t>
      </w:r>
      <w:r>
        <w:rPr>
          <w:rFonts w:ascii="Times New Roman" w:hAnsi="Times New Roman" w:cs="Times New Roman"/>
        </w:rPr>
        <w:t>- en hoog</w:t>
      </w:r>
      <w:r w:rsidRPr="00C40CE9">
        <w:rPr>
          <w:rFonts w:ascii="Times New Roman" w:hAnsi="Times New Roman" w:cs="Times New Roman"/>
        </w:rPr>
        <w:t xml:space="preserve">begaafdheid. De nieuwe taalmethode ‘Taal </w:t>
      </w:r>
      <w:r>
        <w:rPr>
          <w:rFonts w:ascii="Times New Roman" w:hAnsi="Times New Roman" w:cs="Times New Roman"/>
        </w:rPr>
        <w:t>ac</w:t>
      </w:r>
      <w:r w:rsidRPr="00C40CE9">
        <w:rPr>
          <w:rFonts w:ascii="Times New Roman" w:hAnsi="Times New Roman" w:cs="Times New Roman"/>
        </w:rPr>
        <w:t xml:space="preserve">tief ‘biedt </w:t>
      </w:r>
      <w:r>
        <w:rPr>
          <w:rFonts w:ascii="Times New Roman" w:hAnsi="Times New Roman" w:cs="Times New Roman"/>
        </w:rPr>
        <w:t xml:space="preserve">op dit moment </w:t>
      </w:r>
      <w:r w:rsidRPr="00C40CE9">
        <w:rPr>
          <w:rFonts w:ascii="Times New Roman" w:hAnsi="Times New Roman" w:cs="Times New Roman"/>
        </w:rPr>
        <w:t xml:space="preserve">naast de rekenmethode ‘Wereld in getallen’ goede mogelijkheden om meer op niveau te differentiëren, maar voor een aantal leerlingen is structureel meer nodig. Een commissie komt dit cursusjaar </w:t>
      </w:r>
      <w:proofErr w:type="spellStart"/>
      <w:r w:rsidRPr="00C40CE9">
        <w:rPr>
          <w:rFonts w:ascii="Times New Roman" w:hAnsi="Times New Roman" w:cs="Times New Roman"/>
        </w:rPr>
        <w:t>bovenschools</w:t>
      </w:r>
      <w:proofErr w:type="spellEnd"/>
      <w:r w:rsidRPr="00C40CE9">
        <w:rPr>
          <w:rFonts w:ascii="Times New Roman" w:hAnsi="Times New Roman" w:cs="Times New Roman"/>
        </w:rPr>
        <w:t xml:space="preserve"> met een voorstel, waar we als 5 scholen aan willen werken. </w:t>
      </w:r>
      <w:r>
        <w:rPr>
          <w:rFonts w:ascii="Times New Roman" w:hAnsi="Times New Roman" w:cs="Times New Roman"/>
        </w:rPr>
        <w:t>Sinds kort werken we met ‘muiswerk’ die zeker ook voor de meer- en hoogbegaafde leerlingen een extra betekenen.</w:t>
      </w:r>
    </w:p>
    <w:p w:rsidR="00D60FC8" w:rsidRDefault="00D60FC8" w:rsidP="00D60FC8">
      <w:pPr>
        <w:pStyle w:val="Normaalweb"/>
      </w:pPr>
    </w:p>
    <w:p w:rsidR="00D60FC8" w:rsidRPr="00204694" w:rsidRDefault="00D60FC8" w:rsidP="00D60FC8">
      <w:pPr>
        <w:pStyle w:val="Normaalweb"/>
        <w:rPr>
          <w:b/>
          <w:color w:val="365F91" w:themeColor="accent1" w:themeShade="BF"/>
        </w:rPr>
      </w:pPr>
      <w:r w:rsidRPr="00204694">
        <w:rPr>
          <w:b/>
          <w:color w:val="365F91" w:themeColor="accent1" w:themeShade="BF"/>
        </w:rPr>
        <w:t xml:space="preserve">Uw reactie </w:t>
      </w:r>
    </w:p>
    <w:p w:rsidR="00D60FC8" w:rsidRDefault="00D60FC8" w:rsidP="00D60FC8">
      <w:pPr>
        <w:pStyle w:val="Normaalweb"/>
      </w:pPr>
      <w:r>
        <w:t xml:space="preserve">Een juiste interpretatie van de ouderpeiling is voor ons van groot belang. We betrekken u daar graag bij. Mocht u op grond van het bovenstaande iets met ons willen delen, dan houden wij ons van harte aanbevolen.   </w:t>
      </w:r>
    </w:p>
    <w:p w:rsidR="00D60FC8" w:rsidRDefault="00D60FC8" w:rsidP="00D60FC8">
      <w:pPr>
        <w:pStyle w:val="Normaalweb"/>
      </w:pPr>
    </w:p>
    <w:p w:rsidR="00D60FC8" w:rsidRDefault="00D60FC8" w:rsidP="00D60FC8">
      <w:pPr>
        <w:pStyle w:val="Normaalweb"/>
      </w:pPr>
      <w:r>
        <w:t>Mede namens het team,</w:t>
      </w:r>
    </w:p>
    <w:p w:rsidR="00D60FC8" w:rsidRDefault="00D60FC8" w:rsidP="00D60FC8">
      <w:pPr>
        <w:pStyle w:val="Normaalweb"/>
      </w:pPr>
      <w:r>
        <w:t>G. van den Noort</w:t>
      </w:r>
    </w:p>
    <w:p w:rsidR="00A00428" w:rsidRPr="00D60FC8" w:rsidRDefault="00A00428" w:rsidP="00D60FC8"/>
    <w:sectPr w:rsidR="00A00428" w:rsidRPr="00D60FC8" w:rsidSect="0083354D">
      <w:headerReference w:type="default" r:id="rId12"/>
      <w:pgSz w:w="11900" w:h="16840"/>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0C" w:rsidRDefault="003E250C" w:rsidP="0083354D">
      <w:r>
        <w:separator/>
      </w:r>
    </w:p>
  </w:endnote>
  <w:endnote w:type="continuationSeparator" w:id="0">
    <w:p w:rsidR="003E250C" w:rsidRDefault="003E250C" w:rsidP="0083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0C" w:rsidRDefault="003E250C" w:rsidP="0083354D">
      <w:r>
        <w:separator/>
      </w:r>
    </w:p>
  </w:footnote>
  <w:footnote w:type="continuationSeparator" w:id="0">
    <w:p w:rsidR="003E250C" w:rsidRDefault="003E250C" w:rsidP="0083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0C" w:rsidRDefault="003E250C">
    <w:pPr>
      <w:pStyle w:val="Koptekst"/>
    </w:pPr>
    <w:r>
      <w:rPr>
        <w:noProof/>
        <w:lang w:eastAsia="nl-NL"/>
      </w:rPr>
      <w:drawing>
        <wp:anchor distT="0" distB="0" distL="114300" distR="114300" simplePos="0" relativeHeight="251658240" behindDoc="1" locked="0" layoutInCell="1" allowOverlap="1">
          <wp:simplePos x="0" y="0"/>
          <wp:positionH relativeFrom="column">
            <wp:align>center</wp:align>
          </wp:positionH>
          <wp:positionV relativeFrom="page">
            <wp:align>top</wp:align>
          </wp:positionV>
          <wp:extent cx="7562088" cy="10692384"/>
          <wp:effectExtent l="0" t="0" r="762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ondeMaat_BriefpapierA4.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BBC"/>
    <w:multiLevelType w:val="hybridMultilevel"/>
    <w:tmpl w:val="FDA09CF2"/>
    <w:lvl w:ilvl="0" w:tplc="A0902A6C">
      <w:start w:val="3"/>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nsid w:val="1C674881"/>
    <w:multiLevelType w:val="hybridMultilevel"/>
    <w:tmpl w:val="D514E0FA"/>
    <w:lvl w:ilvl="0" w:tplc="F89AD5F6">
      <w:start w:val="4"/>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9C95ED2"/>
    <w:multiLevelType w:val="hybridMultilevel"/>
    <w:tmpl w:val="E6EA3D86"/>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B3C28FE"/>
    <w:multiLevelType w:val="hybridMultilevel"/>
    <w:tmpl w:val="AFDE4E84"/>
    <w:lvl w:ilvl="0" w:tplc="F89AD5F6">
      <w:start w:val="4"/>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E282458"/>
    <w:multiLevelType w:val="hybridMultilevel"/>
    <w:tmpl w:val="EEDA9EE4"/>
    <w:lvl w:ilvl="0" w:tplc="6044AD18">
      <w:numFmt w:val="bullet"/>
      <w:lvlText w:val=""/>
      <w:lvlJc w:val="left"/>
      <w:pPr>
        <w:ind w:left="840" w:hanging="480"/>
      </w:pPr>
      <w:rPr>
        <w:rFonts w:ascii="Symbol" w:eastAsiaTheme="minorEastAsia"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4D"/>
    <w:rsid w:val="000823E0"/>
    <w:rsid w:val="00097915"/>
    <w:rsid w:val="000F27F9"/>
    <w:rsid w:val="001A4F7C"/>
    <w:rsid w:val="001F61CD"/>
    <w:rsid w:val="00223331"/>
    <w:rsid w:val="0027247F"/>
    <w:rsid w:val="003078A6"/>
    <w:rsid w:val="0037115B"/>
    <w:rsid w:val="00390F2E"/>
    <w:rsid w:val="003E250C"/>
    <w:rsid w:val="004974DC"/>
    <w:rsid w:val="004B7700"/>
    <w:rsid w:val="005C6543"/>
    <w:rsid w:val="007340AE"/>
    <w:rsid w:val="00791C7E"/>
    <w:rsid w:val="007953F8"/>
    <w:rsid w:val="007B2733"/>
    <w:rsid w:val="007C698F"/>
    <w:rsid w:val="0083354D"/>
    <w:rsid w:val="0085165C"/>
    <w:rsid w:val="008B1276"/>
    <w:rsid w:val="008B2B9F"/>
    <w:rsid w:val="008B480C"/>
    <w:rsid w:val="00995FB1"/>
    <w:rsid w:val="00996E6F"/>
    <w:rsid w:val="009F294F"/>
    <w:rsid w:val="00A00428"/>
    <w:rsid w:val="00A344AB"/>
    <w:rsid w:val="00A5411B"/>
    <w:rsid w:val="00AA29F6"/>
    <w:rsid w:val="00AB142D"/>
    <w:rsid w:val="00AC09E2"/>
    <w:rsid w:val="00AF6291"/>
    <w:rsid w:val="00B5475D"/>
    <w:rsid w:val="00C566A1"/>
    <w:rsid w:val="00C573C3"/>
    <w:rsid w:val="00D22AF1"/>
    <w:rsid w:val="00D60FC8"/>
    <w:rsid w:val="00D70243"/>
    <w:rsid w:val="00EA6FA1"/>
    <w:rsid w:val="00EB0908"/>
    <w:rsid w:val="00EF34A9"/>
    <w:rsid w:val="00FD12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354D"/>
    <w:pPr>
      <w:tabs>
        <w:tab w:val="center" w:pos="4153"/>
        <w:tab w:val="right" w:pos="8306"/>
      </w:tabs>
    </w:pPr>
  </w:style>
  <w:style w:type="character" w:customStyle="1" w:styleId="KoptekstChar">
    <w:name w:val="Koptekst Char"/>
    <w:basedOn w:val="Standaardalinea-lettertype"/>
    <w:link w:val="Koptekst"/>
    <w:uiPriority w:val="99"/>
    <w:rsid w:val="0083354D"/>
  </w:style>
  <w:style w:type="paragraph" w:styleId="Voettekst">
    <w:name w:val="footer"/>
    <w:basedOn w:val="Standaard"/>
    <w:link w:val="VoettekstChar"/>
    <w:uiPriority w:val="99"/>
    <w:unhideWhenUsed/>
    <w:rsid w:val="0083354D"/>
    <w:pPr>
      <w:tabs>
        <w:tab w:val="center" w:pos="4153"/>
        <w:tab w:val="right" w:pos="8306"/>
      </w:tabs>
    </w:pPr>
  </w:style>
  <w:style w:type="character" w:customStyle="1" w:styleId="VoettekstChar">
    <w:name w:val="Voettekst Char"/>
    <w:basedOn w:val="Standaardalinea-lettertype"/>
    <w:link w:val="Voettekst"/>
    <w:uiPriority w:val="99"/>
    <w:rsid w:val="0083354D"/>
  </w:style>
  <w:style w:type="paragraph" w:styleId="Ballontekst">
    <w:name w:val="Balloon Text"/>
    <w:basedOn w:val="Standaard"/>
    <w:link w:val="BallontekstChar"/>
    <w:uiPriority w:val="99"/>
    <w:semiHidden/>
    <w:unhideWhenUsed/>
    <w:rsid w:val="008335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3354D"/>
    <w:rPr>
      <w:rFonts w:ascii="Lucida Grande" w:hAnsi="Lucida Grande" w:cs="Lucida Grande"/>
      <w:sz w:val="18"/>
      <w:szCs w:val="18"/>
    </w:rPr>
  </w:style>
  <w:style w:type="character" w:styleId="Hyperlink">
    <w:name w:val="Hyperlink"/>
    <w:basedOn w:val="Standaardalinea-lettertype"/>
    <w:uiPriority w:val="99"/>
    <w:unhideWhenUsed/>
    <w:rsid w:val="00791C7E"/>
    <w:rPr>
      <w:color w:val="0000FF" w:themeColor="hyperlink"/>
      <w:u w:val="single"/>
    </w:rPr>
  </w:style>
  <w:style w:type="paragraph" w:styleId="Lijstalinea">
    <w:name w:val="List Paragraph"/>
    <w:basedOn w:val="Standaard"/>
    <w:uiPriority w:val="34"/>
    <w:qFormat/>
    <w:rsid w:val="00D70243"/>
    <w:pPr>
      <w:ind w:left="720"/>
      <w:contextualSpacing/>
    </w:pPr>
  </w:style>
  <w:style w:type="paragraph" w:styleId="Normaalweb">
    <w:name w:val="Normal (Web)"/>
    <w:basedOn w:val="Standaard"/>
    <w:uiPriority w:val="99"/>
    <w:unhideWhenUsed/>
    <w:rsid w:val="00D22AF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22A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354D"/>
    <w:pPr>
      <w:tabs>
        <w:tab w:val="center" w:pos="4153"/>
        <w:tab w:val="right" w:pos="8306"/>
      </w:tabs>
    </w:pPr>
  </w:style>
  <w:style w:type="character" w:customStyle="1" w:styleId="KoptekstChar">
    <w:name w:val="Koptekst Char"/>
    <w:basedOn w:val="Standaardalinea-lettertype"/>
    <w:link w:val="Koptekst"/>
    <w:uiPriority w:val="99"/>
    <w:rsid w:val="0083354D"/>
  </w:style>
  <w:style w:type="paragraph" w:styleId="Voettekst">
    <w:name w:val="footer"/>
    <w:basedOn w:val="Standaard"/>
    <w:link w:val="VoettekstChar"/>
    <w:uiPriority w:val="99"/>
    <w:unhideWhenUsed/>
    <w:rsid w:val="0083354D"/>
    <w:pPr>
      <w:tabs>
        <w:tab w:val="center" w:pos="4153"/>
        <w:tab w:val="right" w:pos="8306"/>
      </w:tabs>
    </w:pPr>
  </w:style>
  <w:style w:type="character" w:customStyle="1" w:styleId="VoettekstChar">
    <w:name w:val="Voettekst Char"/>
    <w:basedOn w:val="Standaardalinea-lettertype"/>
    <w:link w:val="Voettekst"/>
    <w:uiPriority w:val="99"/>
    <w:rsid w:val="0083354D"/>
  </w:style>
  <w:style w:type="paragraph" w:styleId="Ballontekst">
    <w:name w:val="Balloon Text"/>
    <w:basedOn w:val="Standaard"/>
    <w:link w:val="BallontekstChar"/>
    <w:uiPriority w:val="99"/>
    <w:semiHidden/>
    <w:unhideWhenUsed/>
    <w:rsid w:val="008335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3354D"/>
    <w:rPr>
      <w:rFonts w:ascii="Lucida Grande" w:hAnsi="Lucida Grande" w:cs="Lucida Grande"/>
      <w:sz w:val="18"/>
      <w:szCs w:val="18"/>
    </w:rPr>
  </w:style>
  <w:style w:type="character" w:styleId="Hyperlink">
    <w:name w:val="Hyperlink"/>
    <w:basedOn w:val="Standaardalinea-lettertype"/>
    <w:uiPriority w:val="99"/>
    <w:unhideWhenUsed/>
    <w:rsid w:val="00791C7E"/>
    <w:rPr>
      <w:color w:val="0000FF" w:themeColor="hyperlink"/>
      <w:u w:val="single"/>
    </w:rPr>
  </w:style>
  <w:style w:type="paragraph" w:styleId="Lijstalinea">
    <w:name w:val="List Paragraph"/>
    <w:basedOn w:val="Standaard"/>
    <w:uiPriority w:val="34"/>
    <w:qFormat/>
    <w:rsid w:val="00D70243"/>
    <w:pPr>
      <w:ind w:left="720"/>
      <w:contextualSpacing/>
    </w:pPr>
  </w:style>
  <w:style w:type="paragraph" w:styleId="Normaalweb">
    <w:name w:val="Normal (Web)"/>
    <w:basedOn w:val="Standaard"/>
    <w:uiPriority w:val="99"/>
    <w:unhideWhenUsed/>
    <w:rsid w:val="00D22AF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22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1E9E-9B4E-413F-9776-9FECA551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506B0516</Template>
  <TotalTime>1</TotalTime>
  <Pages>4</Pages>
  <Words>739</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Lowland Vormgeving</dc:creator>
  <cp:lastModifiedBy>G van den Noort</cp:lastModifiedBy>
  <cp:revision>2</cp:revision>
  <cp:lastPrinted>2016-09-28T10:12:00Z</cp:lastPrinted>
  <dcterms:created xsi:type="dcterms:W3CDTF">2016-11-22T10:47:00Z</dcterms:created>
  <dcterms:modified xsi:type="dcterms:W3CDTF">2016-11-22T10:47:00Z</dcterms:modified>
</cp:coreProperties>
</file>