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Routekaart: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Pestprotocol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 definitie: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“Pesten is (psychisch, fysiek of seksueel) systematisch geweld van een leerling of een groep leerlingen ten opzichte van één of meer klasgenoten die niet meer in staat is / zijn zichzelf te verdedigen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Uitgangspunten: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Pesten is een probleem van ons allen, leerkrachten, overblijf medewerkers, ouders en leerlingen, (gepeste kinderen, pesters en zwijgende middengroep)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school past een preventieve aanpak toe door de behandeling van het onderwerp in de groep en door middel van het vaststellen van de regels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pesten desondanks toch optreedt moeten leerkrachten dat kunnen signaleren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pesten toch optreedt moeten leerkrachten daar duidelijk stelling tegen nemen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Wanneer pesten ondanks alle inspanningen toch weer de kop opsteekt beschikt de school over een directe aanpak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school beschikt over een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contactpersoon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die ouders inlicht over een eventueel overleg met de vertrouwenspersoon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school beschikt over een vertrouwenspersoon die door middel van gesprekken probeert het probleem te onderzoeken en die mogelijk de ouders begeleidt bij een procedure bij de landelijke klachten commissie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 directe aanpak: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Hulp aan het gepeste kind in de vorm van adviezen en in sommige gevallen van een sociale vaardigheidstraining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Hulp aan de pester in de vorm van een sociale vaardigheidstraining of een cursus omgaan met agressie (alleen mogelijk vanaf de leeftijd 8 jaar en ouder)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Hulp aan de zwijgende middengroep in de vorm van het mobiliseren van deze groep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Hulp aan de leerkracht in de vorm van </w:t>
      </w:r>
      <w:r w:rsidDel="00000000" w:rsidR="00000000" w:rsidRPr="00000000">
        <w:rPr>
          <w:rFonts w:ascii="Arial" w:cs="Arial" w:eastAsia="Arial" w:hAnsi="Arial"/>
          <w:rtl w:val="0"/>
        </w:rPr>
        <w:t xml:space="preserve">achtergrondinformatie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ondersteuning over het verschijnsel, zoals signalen oorzaken, gevolgen en concrete preventieve en curatieve aanpak mogelijkheden in de vorm van het verbeteren van het school/ klasse klimaat en het begeleiden van de pester en de gepeste.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Hulp aan ouders in de vorm van </w:t>
      </w:r>
      <w:r w:rsidDel="00000000" w:rsidR="00000000" w:rsidRPr="00000000">
        <w:rPr>
          <w:rFonts w:ascii="Arial" w:cs="Arial" w:eastAsia="Arial" w:hAnsi="Arial"/>
          <w:rtl w:val="0"/>
        </w:rPr>
        <w:t xml:space="preserve">achtergrondinformatie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adviezen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Hulp aan overblijf medewerkers in de vorm van </w:t>
      </w:r>
      <w:r w:rsidDel="00000000" w:rsidR="00000000" w:rsidRPr="00000000">
        <w:rPr>
          <w:rFonts w:ascii="Arial" w:cs="Arial" w:eastAsia="Arial" w:hAnsi="Arial"/>
          <w:rtl w:val="0"/>
        </w:rPr>
        <w:t xml:space="preserve">achtergrondinformatie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en adviezen opdat zij beter kunnen signaleren en begeleiden.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 regels: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Ik ben mijzelf maar houdt rekening met anderen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Doe niets bij een ander kind wat je zelf ook niet prettig vindt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 alleen aan de ander als die dat wil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noemen elkaar bij de voornaam en gebruiken geen scheldwoorden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Ruzie los je op met praten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dat andere kind niet luistert, zeg het dan pas tegen de leerkracht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sluiten andere kinderen niet buiten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lachen andere kinderen niet uit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afspraken proberen we niet alleen op school, maar ook onderweg, thuis en bij anderen na te komen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Een grapje is een grapje als je er alle twee om kunt lachen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je iets wil hebben vraag je het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Stappenplan: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ouders worden van dit protocol, inclusief de regels in de school, op de hoogte gesteld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Team, ouderraad, medezeggenschapsraad, overblijfcommissie en bestuur worden op de hoogte gesteld van dit pestprotocol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worden op de hoogte gesteld van dit protocol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 betrokkenen zetten hun handtekening onder dit protocol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 kinderen van de bovenbouw bespreken jaarlijks het pestprotocol en zetten hun handtekening onder de afspraken.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Adviezen aan ouders van kinderen die pesten: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neem het probleem serieus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raak niet in paniek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straf niet fysiek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probeer achter de mogelijke oorzaak van het pesten te komen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probeer het kind gevoelig te maken voor wat het anderen aan doet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corrigeer agressieve buien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besteed aandacht aan je kind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stimuleer je kind </w:t>
      </w:r>
      <w:r w:rsidDel="00000000" w:rsidR="00000000" w:rsidRPr="00000000">
        <w:rPr>
          <w:rFonts w:ascii="Arial" w:cs="Arial" w:eastAsia="Arial" w:hAnsi="Arial"/>
          <w:rtl w:val="0"/>
        </w:rPr>
        <w:t xml:space="preserve">aan sport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 doen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Adviezen aan ouder van gepeste kinderen: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geloof je kind en steun je kind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schets oplossingen in de vorm van samen met de leerkracht spreken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stel de leerkracht op de hoogte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Adviezen aan ouders van meelopers: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 met uw kind praten met vragen als “hoe zou jij het vinden als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 praten over waarom uw kind mee loopt bij het pesten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Vraag aan uw kind wat het gaat doen de eerstvolgende keer als er gepest wordt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Maak een duidelijke slotafspraak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Maatregelen tegen pesten op school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Maatregelen voor de school als geheel voornamelijk preventief: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Als school duidelijk achter dit plan gaan staan en achter het slachtoffer gaan staan.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boodschap is: Wij zijn tegen pesten. Verwoorden van deze afspraken in de schoolgids en bij binnenkomst nieuwe leerlingen en ouders een pestprotocol uitdelen.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Leerkrachten bij aanstelling informeren over te nemen maatregelen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Pestprotocol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duidelijk maken naar ouders en kinderen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Open staan voor klachten ook al lijken ze ongegrond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Leerkrachten beter leren signaleren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Sociale lessen in de groepen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Lessen in normen en waarden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Één regel per week uitwerken op het bord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Pestcontract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de bovenbouw laten ondertekenen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Leerkrachten uiten zich positief t.o.v. leerlingen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leren om te gaan met verliezen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Een kind als dat nodig is een tweede start geven bij een andere leerkracht. Erkennen dat je bij een kind niet de juiste aanpak weet te vinden.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Regelmatig evalueren van deze aanpak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Nabespreken van gedrag tijdens een uitje, leren complimenteren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Doorlopende lijn die levend wordt gehouden. Bijvoorbeeld d.m.v. posters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inzetten als pleinwacht/ hulpjuf voor de gang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Commissie schoolraad instellen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Maatregelen in de groep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Onderbouw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 er wel echt sprake van pestgedrag in de onderbouw? Eerste verkenning met kinderen van het verschil tussen pesten en plagen.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aanspreken op verzelfstandiging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Rollenspellen spelen situaties </w:t>
      </w:r>
      <w:r w:rsidDel="00000000" w:rsidR="00000000" w:rsidRPr="00000000">
        <w:rPr>
          <w:rFonts w:ascii="Arial" w:cs="Arial" w:eastAsia="Arial" w:hAnsi="Arial"/>
          <w:rtl w:val="0"/>
        </w:rPr>
        <w:t xml:space="preserve">naspelen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Confronteren met gedrag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Kringgesprekken starten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Regels van de klas elke dag toepassen en herhalen en complimenteren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Rondlopen in de pauze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Pauze evalueren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Ouders betrekken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Verhaal vertellen met onderwerp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weerbaarder maken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Pester hard aanpakken, apart of in de groep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Klas aanspreken op de verschillen van de kinderen onderling in de groep, gericht op accepteren van elkaar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Duidelijk standpunt </w:t>
      </w:r>
      <w:r w:rsidDel="00000000" w:rsidR="00000000" w:rsidRPr="00000000">
        <w:rPr>
          <w:rFonts w:ascii="Arial" w:cs="Arial" w:eastAsia="Arial" w:hAnsi="Arial"/>
          <w:rtl w:val="0"/>
        </w:rPr>
        <w:t xml:space="preserve">innemen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tegen uitlachen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Duidelijk standpunt innemen tegen “hij mag niet meedoen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Middenbouw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Vertrouwen kweken in de klas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Werken aan een klimaat waarin je alles kunt vertellen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Ook met kinderen praten zonder voorbeelden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 pesters en gepesten plan van aanpak maken voor één of twee weken, daarna evalueren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Samen opdrachten laten uitvoeren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Ouders er vroeg bij betrekken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Rollenspel en laten naspelen van conflictsituaties alternatieve denkstrategieën laten verwoorden.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Bevorderen dat kinderen samenspelen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Complimenten leren geven aan elkaar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Zelfbeeld versterken, waar ben ik goed in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Kwaliteiten in de klas in kaart brengen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de bouwvergadering bespreken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Goed naar de gevoelens luisteren van de kinderen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Zonodig ouders betrekken in het wekelijks evalueren van wat er goed gaat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Bovenbouw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Vaste kliekjes doorbreken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Groepsgesprek starten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Thema gevoelens bespreken en daar mee laten spelen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Veel praten met de groep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Pestgedrag bij de naam noemen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Uitleggen hoe het werkt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Pesters, meelopers en zwijgers, allemaal bij elkaar halen en uitleggen hoe het werkt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laten vertellen over vroegere ervaringen op school of op de club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Dagboek in de klas bijhouden, iedere dag iemand anders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Meespelen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tijdens het buitenspelen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Voorlezen over pesten en gepest worden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Verschil tussen pesten en plagen bespreken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Pesten naspelen en alternatieven laten spelen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Kinderen betrekken bij het formuleren van de regels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Complimenten geven en leren geven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Individuele maatregelen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Kind confronterend er op aanspreken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Gesprek aan tafel tussen pester en gepeste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Praten met het slachtoffer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 kwetsbaar gedrag bijstellen en vergroten weerbaarheid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Adviseren om op een club te gaan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Pester en gepeste een opdracht laten doen gericht op samenwerken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Contact met ouders</w:t>
      </w:r>
    </w:p>
    <w:sectPr>
      <w:headerReference r:id="rId7" w:type="default"/>
      <w:pgSz w:h="16838" w:w="11906" w:orient="portrait"/>
      <w:pgMar w:bottom="1417" w:top="107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spacing w:after="200" w:line="276" w:lineRule="auto"/>
      <w:jc w:val="center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0" distT="0" distL="0" distR="0">
          <wp:extent cx="2751300" cy="826329"/>
          <wp:effectExtent b="0" l="0" r="0" t="0"/>
          <wp:docPr descr="O:\Administratie\logo\logo 6e - groot.BMP" id="1" name="image1.png"/>
          <a:graphic>
            <a:graphicData uri="http://schemas.openxmlformats.org/drawingml/2006/picture">
              <pic:pic>
                <pic:nvPicPr>
                  <pic:cNvPr descr="O:\Administratie\logo\logo 6e - groot.BM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1300" cy="8263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paragraph" w:styleId="Kop3">
    <w:name w:val="Kop 3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="254" w:leftChars="-1" w:rightChars="0" w:firstLineChars="-1"/>
      <w:textDirection w:val="btLr"/>
      <w:textAlignment w:val="top"/>
      <w:outlineLvl w:val="2"/>
    </w:pPr>
    <w:rPr>
      <w:rFonts w:ascii="Tahoma" w:hAnsi="Tahoma"/>
      <w:w w:val="100"/>
      <w:position w:val="-1"/>
      <w:sz w:val="28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Kop4">
    <w:name w:val="Kop 4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Tahoma" w:hAnsi="Tahoma"/>
      <w:w w:val="100"/>
      <w:position w:val="-1"/>
      <w:sz w:val="28"/>
      <w:szCs w:val="24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jst2">
    <w:name w:val="Lijst 2"/>
    <w:basedOn w:val="Standaard"/>
    <w:next w:val="Lijst2"/>
    <w:autoRedefine w:val="0"/>
    <w:hidden w:val="0"/>
    <w:qFormat w:val="0"/>
    <w:pPr>
      <w:suppressAutoHyphens w:val="1"/>
      <w:spacing w:line="1" w:lineRule="atLeast"/>
      <w:ind w:left="566" w:leftChars="-1" w:rightChars="0" w:hanging="283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Plattetekstinspringen">
    <w:name w:val="Platte tekst inspringen"/>
    <w:basedOn w:val="Standaard"/>
    <w:next w:val="Plattetekstinspringen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Plattetekstinspringen2">
    <w:name w:val="Platte tekst inspringen 2"/>
    <w:basedOn w:val="Standaard"/>
    <w:next w:val="Plattetekstinspringen2"/>
    <w:autoRedefine w:val="0"/>
    <w:hidden w:val="0"/>
    <w:qFormat w:val="0"/>
    <w:pPr>
      <w:tabs>
        <w:tab w:val="left" w:leader="none" w:pos="650"/>
        <w:tab w:val="num" w:leader="none" w:pos="2152"/>
      </w:tabs>
      <w:suppressAutoHyphens w:val="1"/>
      <w:spacing w:line="1" w:lineRule="atLeast"/>
      <w:ind w:left="1080"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Plattetekstinspringen3">
    <w:name w:val="Platte tekst inspringen 3"/>
    <w:basedOn w:val="Standaard"/>
    <w:next w:val="Plattetekstinspringen3"/>
    <w:autoRedefine w:val="0"/>
    <w:hidden w:val="0"/>
    <w:qFormat w:val="0"/>
    <w:pPr>
      <w:suppressAutoHyphens w:val="1"/>
      <w:spacing w:line="1" w:lineRule="atLeast"/>
      <w:ind w:left="290"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hinmz2RgMvtcZrQDsQPFehKGbw==">AMUW2mWh2Anh8ckCAEl+WHMCT171PgTf63URrptodu+E8dM2idH58dwVwPyKJA88faM5fM05//94D52Sdyf74ulaaX307yFj2NcFZzaa/VDuTv9X7CmSgSI=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2011-11-09T08:47:00Z</dcterms:created>
  <dc:creator>Bas Moll</dc:creator>
</cp:coreProperties>
</file>