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BE" w:rsidRDefault="00C20EBE" w:rsidP="00C20EBE">
      <w:pPr>
        <w:spacing w:after="0" w:line="240" w:lineRule="auto"/>
        <w:rPr>
          <w:rFonts w:ascii="Calibri" w:eastAsia="Times New Roman" w:hAnsi="Calibri" w:cs="Times New Roman"/>
          <w:b/>
          <w:bCs/>
          <w:color w:val="000000"/>
          <w:sz w:val="24"/>
          <w:szCs w:val="24"/>
          <w:lang w:eastAsia="nl-NL"/>
        </w:rPr>
      </w:pPr>
    </w:p>
    <w:p w:rsidR="00C20EBE" w:rsidRDefault="00C20EBE" w:rsidP="00C20EBE">
      <w:pPr>
        <w:spacing w:after="0" w:line="240" w:lineRule="auto"/>
        <w:rPr>
          <w:rFonts w:ascii="Calibri" w:eastAsia="Times New Roman" w:hAnsi="Calibri" w:cs="Times New Roman"/>
          <w:b/>
          <w:bCs/>
          <w:color w:val="000000"/>
          <w:sz w:val="24"/>
          <w:szCs w:val="24"/>
          <w:lang w:eastAsia="nl-NL"/>
        </w:rPr>
      </w:pPr>
      <w:r w:rsidRPr="00C20EBE">
        <w:rPr>
          <w:rFonts w:ascii="Calibri" w:eastAsia="Times New Roman" w:hAnsi="Calibri" w:cs="Times New Roman"/>
          <w:b/>
          <w:bCs/>
          <w:noProof/>
          <w:color w:val="000000"/>
          <w:sz w:val="24"/>
          <w:szCs w:val="24"/>
          <w:lang w:eastAsia="nl-NL"/>
        </w:rPr>
        <w:drawing>
          <wp:inline distT="0" distB="0" distL="0" distR="0">
            <wp:extent cx="1155940" cy="1155940"/>
            <wp:effectExtent l="0" t="0" r="6350" b="6350"/>
            <wp:docPr id="1" name="Afbeelding 1" descr="O:\Logo's\Kopie van Logo De Piloot RGB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Kopie van Logo De Piloot RGB (1)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905" cy="1161905"/>
                    </a:xfrm>
                    <a:prstGeom prst="rect">
                      <a:avLst/>
                    </a:prstGeom>
                    <a:noFill/>
                    <a:ln>
                      <a:noFill/>
                    </a:ln>
                  </pic:spPr>
                </pic:pic>
              </a:graphicData>
            </a:graphic>
          </wp:inline>
        </w:drawing>
      </w:r>
    </w:p>
    <w:p w:rsidR="00C20EBE" w:rsidRDefault="00C20EBE" w:rsidP="00C20EBE">
      <w:pPr>
        <w:spacing w:after="0" w:line="240" w:lineRule="auto"/>
        <w:rPr>
          <w:rFonts w:ascii="Calibri" w:eastAsia="Times New Roman" w:hAnsi="Calibri" w:cs="Times New Roman"/>
          <w:b/>
          <w:bCs/>
          <w:color w:val="000000"/>
          <w:sz w:val="24"/>
          <w:szCs w:val="24"/>
          <w:lang w:eastAsia="nl-NL"/>
        </w:rPr>
      </w:pPr>
    </w:p>
    <w:p w:rsidR="00C20EBE" w:rsidRDefault="00C20EBE" w:rsidP="00C20EBE">
      <w:pPr>
        <w:spacing w:after="0" w:line="240" w:lineRule="auto"/>
        <w:rPr>
          <w:rFonts w:ascii="Calibri" w:eastAsia="Times New Roman" w:hAnsi="Calibri" w:cs="Times New Roman"/>
          <w:b/>
          <w:bCs/>
          <w:color w:val="000000"/>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00"/>
          <w:sz w:val="24"/>
          <w:szCs w:val="24"/>
          <w:lang w:eastAsia="nl-NL"/>
        </w:rPr>
        <w:t>Ondersteuningsprofiel  </w:t>
      </w:r>
      <w:r w:rsidRPr="00C20EBE">
        <w:rPr>
          <w:rFonts w:ascii="Calibri" w:eastAsia="Times New Roman" w:hAnsi="Calibri" w:cs="Times New Roman"/>
          <w:b/>
          <w:bCs/>
          <w:color w:val="CC00CC"/>
          <w:sz w:val="24"/>
          <w:szCs w:val="24"/>
          <w:lang w:eastAsia="nl-NL"/>
        </w:rPr>
        <w:t>De Piloot</w:t>
      </w:r>
      <w:r w:rsidRPr="00C20EBE">
        <w:rPr>
          <w:rFonts w:ascii="Calibri" w:eastAsia="Times New Roman" w:hAnsi="Calibri" w:cs="Times New Roman"/>
          <w:b/>
          <w:bCs/>
          <w:color w:val="000000"/>
          <w:sz w:val="24"/>
          <w:szCs w:val="24"/>
          <w:lang w:eastAsia="nl-NL"/>
        </w:rPr>
        <w:t xml:space="preserve">  een school voor </w:t>
      </w:r>
      <w:r w:rsidRPr="00C20EBE">
        <w:rPr>
          <w:rFonts w:ascii="Calibri" w:eastAsia="Times New Roman" w:hAnsi="Calibri" w:cs="Times New Roman"/>
          <w:b/>
          <w:bCs/>
          <w:color w:val="CC00CC"/>
          <w:sz w:val="24"/>
          <w:szCs w:val="24"/>
          <w:lang w:eastAsia="nl-NL"/>
        </w:rPr>
        <w:t>midden en zware</w:t>
      </w:r>
      <w:r w:rsidRPr="00C20EBE">
        <w:rPr>
          <w:rFonts w:ascii="Calibri" w:eastAsia="Times New Roman" w:hAnsi="Calibri" w:cs="Times New Roman"/>
          <w:b/>
          <w:bCs/>
          <w:color w:val="000000"/>
          <w:sz w:val="24"/>
          <w:szCs w:val="24"/>
          <w:lang w:eastAsia="nl-NL"/>
        </w:rPr>
        <w:t xml:space="preserve"> zorg</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Wie zijn wij:</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Piloot is een school voor speciaal onderwijs, voor </w:t>
      </w:r>
      <w:proofErr w:type="spellStart"/>
      <w:r w:rsidRPr="00C20EBE">
        <w:rPr>
          <w:rFonts w:ascii="Calibri" w:eastAsia="Times New Roman" w:hAnsi="Calibri" w:cs="Times New Roman"/>
          <w:color w:val="000000"/>
          <w:sz w:val="24"/>
          <w:szCs w:val="24"/>
          <w:lang w:eastAsia="nl-NL"/>
        </w:rPr>
        <w:t>geindiceerde</w:t>
      </w:r>
      <w:proofErr w:type="spellEnd"/>
      <w:r w:rsidRPr="00C20EBE">
        <w:rPr>
          <w:rFonts w:ascii="Calibri" w:eastAsia="Times New Roman" w:hAnsi="Calibri" w:cs="Times New Roman"/>
          <w:color w:val="000000"/>
          <w:sz w:val="24"/>
          <w:szCs w:val="24"/>
          <w:lang w:eastAsia="nl-NL"/>
        </w:rPr>
        <w:t xml:space="preserve"> leerlingen van 3,8 jaar tot en met 13 jaar voor zorg- en onderwijsondersteuning aan leerlingen met gedrags- en psychiatrische problematieken. De Piloot verzorgt in nauwe samenwerking met het Centrum Educatieve Dienstverlening (</w:t>
      </w:r>
      <w:proofErr w:type="spellStart"/>
      <w:r w:rsidRPr="00C20EBE">
        <w:rPr>
          <w:rFonts w:ascii="Calibri" w:eastAsia="Times New Roman" w:hAnsi="Calibri" w:cs="Times New Roman"/>
          <w:color w:val="000000"/>
          <w:sz w:val="24"/>
          <w:szCs w:val="24"/>
          <w:lang w:eastAsia="nl-NL"/>
        </w:rPr>
        <w:t>CEDgroep</w:t>
      </w:r>
      <w:proofErr w:type="spellEnd"/>
      <w:r w:rsidRPr="00C20EBE">
        <w:rPr>
          <w:rFonts w:ascii="Calibri" w:eastAsia="Times New Roman" w:hAnsi="Calibri" w:cs="Times New Roman"/>
          <w:color w:val="000000"/>
          <w:sz w:val="24"/>
          <w:szCs w:val="24"/>
          <w:lang w:eastAsia="nl-NL"/>
        </w:rPr>
        <w:t>) speciaal onderwijs voor leerlingen in de kleuterleeftijd, basisschoolleeftijd en voortgezet onderwijsleeftijd. De Piloot, verbonden aan het pedologisch instituut werkt nauw samen met het CED ten behoeve van ondersteuning bij leerlingbegeleiding, deelname aan het CVB, diagnostiek en behandeling van leerlingen</w:t>
      </w:r>
      <w:r w:rsidRPr="00C20EBE">
        <w:rPr>
          <w:rFonts w:ascii="Verdana" w:eastAsia="Times New Roman" w:hAnsi="Verdana" w:cs="Times New Roman"/>
          <w:color w:val="FF0000"/>
          <w:sz w:val="20"/>
          <w:szCs w:val="20"/>
          <w:lang w:eastAsia="nl-NL"/>
        </w:rPr>
        <w:t xml:space="preserve">.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Piloot werkt samen met Stek Jeugdzorg t.b.v. het geven van onderwijs aan kleuters op </w:t>
      </w:r>
      <w:proofErr w:type="spellStart"/>
      <w:r w:rsidRPr="00C20EBE">
        <w:rPr>
          <w:rFonts w:ascii="Calibri" w:eastAsia="Times New Roman" w:hAnsi="Calibri" w:cs="Times New Roman"/>
          <w:color w:val="000000"/>
          <w:sz w:val="24"/>
          <w:szCs w:val="24"/>
          <w:lang w:eastAsia="nl-NL"/>
        </w:rPr>
        <w:t>lokaties</w:t>
      </w:r>
      <w:proofErr w:type="spellEnd"/>
      <w:r w:rsidRPr="00C20EBE">
        <w:rPr>
          <w:rFonts w:ascii="Calibri" w:eastAsia="Times New Roman" w:hAnsi="Calibri" w:cs="Times New Roman"/>
          <w:color w:val="000000"/>
          <w:sz w:val="24"/>
          <w:szCs w:val="24"/>
          <w:lang w:eastAsia="nl-NL"/>
        </w:rPr>
        <w:t xml:space="preserve"> van Stek in Rotterdam en Gouda. Tevens hebben wij een observatievoorziening voor leerlingen die vastlopen in het basisonderwijs, Herstart op de Rails Junior en BOS. </w:t>
      </w:r>
      <w:r w:rsidRPr="00C20EBE">
        <w:rPr>
          <w:rFonts w:ascii="Calibri" w:eastAsia="Times New Roman" w:hAnsi="Calibri" w:cs="Times New Roman"/>
          <w:color w:val="000000"/>
          <w:sz w:val="24"/>
          <w:szCs w:val="24"/>
          <w:lang w:eastAsia="nl-NL"/>
        </w:rPr>
        <w:tab/>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Piloot is een school van het Bestuur Openbaar Onderwijs Rotterdam.</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Beperkingen/ contra-indicatie:</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leerlingen met een oppositionele gedragsstoornis,</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leerlingen met een psychiatrische hulpvraag die buiten de macht van het onderwijs ligt,</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leerlingen met een gedrags- en of psychiatrische stoornis in combinatie met ernstig fysieke beperkingen.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Onze </w:t>
      </w:r>
      <w:proofErr w:type="spellStart"/>
      <w:r w:rsidRPr="00C20EBE">
        <w:rPr>
          <w:rFonts w:ascii="Calibri" w:eastAsia="Times New Roman" w:hAnsi="Calibri" w:cs="Times New Roman"/>
          <w:color w:val="000000"/>
          <w:sz w:val="24"/>
          <w:szCs w:val="24"/>
          <w:u w:val="single"/>
          <w:lang w:eastAsia="nl-NL"/>
        </w:rPr>
        <w:t>core</w:t>
      </w:r>
      <w:proofErr w:type="spellEnd"/>
      <w:r w:rsidRPr="00C20EBE">
        <w:rPr>
          <w:rFonts w:ascii="Calibri" w:eastAsia="Times New Roman" w:hAnsi="Calibri" w:cs="Times New Roman"/>
          <w:color w:val="000000"/>
          <w:sz w:val="24"/>
          <w:szCs w:val="24"/>
          <w:u w:val="single"/>
          <w:lang w:eastAsia="nl-NL"/>
        </w:rPr>
        <w:t xml:space="preserve"> business is: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Door middel van nauwkeurig volgen, observeren en onderwijs geven wordt toegewerkt naar een passende situatie waarin het kind zelf, ondanks zijn beperkingen, grip krijgt op de omgeving op school en thuis. De basis wordt gelegd voor het kunnen functioneren in het vervolgonderwijs en in de samenleving. Het onderwijsaanbod, de aansturing en het bieden van veiligheid en positieve ondersteuning zijn er op gericht om vanuit de individuele leer- en ontwikkelmogelijkheden het kind een optimale ontwikkelingskans te bieden binnen het SO en het VSO. Het opdoen van succeservaringen en het ontwikkelen van een goede werkhouding staan hierbij centraal. School en ouders werken samen met inachtneming van ieders eigen deskundigheid en verantwoordelijkheid.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Motto:</w:t>
      </w:r>
    </w:p>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Kristen ITC" w:eastAsia="Times New Roman" w:hAnsi="Kristen ITC" w:cs="Times New Roman"/>
          <w:b/>
          <w:bCs/>
          <w:color w:val="CC00CC"/>
          <w:sz w:val="32"/>
          <w:szCs w:val="32"/>
          <w:lang w:eastAsia="nl-NL"/>
        </w:rPr>
        <w:t>‘De Piloot brengt je verder’</w:t>
      </w:r>
    </w:p>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Kristen ITC" w:eastAsia="Times New Roman" w:hAnsi="Kristen ITC" w:cs="Times New Roman"/>
          <w:color w:val="CC00CC"/>
          <w:sz w:val="23"/>
          <w:szCs w:val="23"/>
          <w:lang w:eastAsia="nl-NL"/>
        </w:rPr>
        <w:t>“Regulier waar het kan, speciaal waar het moet!”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Default="00C20EBE" w:rsidP="00C20EBE">
      <w:pPr>
        <w:spacing w:after="0" w:line="240" w:lineRule="auto"/>
        <w:rPr>
          <w:rFonts w:ascii="Calibri" w:eastAsia="Times New Roman" w:hAnsi="Calibri" w:cs="Times New Roman"/>
          <w:color w:val="000000"/>
          <w:sz w:val="24"/>
          <w:szCs w:val="24"/>
          <w:u w:val="single"/>
          <w:lang w:eastAsia="nl-NL"/>
        </w:rPr>
      </w:pPr>
    </w:p>
    <w:p w:rsidR="00C20EBE" w:rsidRDefault="00C20EBE" w:rsidP="00C20EBE">
      <w:pPr>
        <w:spacing w:after="0" w:line="240" w:lineRule="auto"/>
        <w:rPr>
          <w:rFonts w:ascii="Calibri" w:eastAsia="Times New Roman" w:hAnsi="Calibri" w:cs="Times New Roman"/>
          <w:color w:val="000000"/>
          <w:sz w:val="24"/>
          <w:szCs w:val="24"/>
          <w:u w:val="single"/>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lastRenderedPageBreak/>
        <w:t>Missie: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Piloot biedt kwalitatief, uitdagend, stimulerend onderwijs aan leerlingen met speciale ondersteuningsbehoeften. Wij hanteren de kerndoelen voor het regulier onderwijs als uitgangspunt.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Visie: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Dit betekent dat wij:</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Arial" w:eastAsia="Times New Roman" w:hAnsi="Arial" w:cs="Arial"/>
          <w:color w:val="000000"/>
          <w:sz w:val="24"/>
          <w:szCs w:val="24"/>
          <w:lang w:eastAsia="nl-NL"/>
        </w:rPr>
        <w:t>●</w:t>
      </w:r>
      <w:r w:rsidRPr="00C20EBE">
        <w:rPr>
          <w:rFonts w:ascii="Calibri" w:eastAsia="Times New Roman" w:hAnsi="Calibri" w:cs="Times New Roman"/>
          <w:color w:val="000000"/>
          <w:sz w:val="24"/>
          <w:szCs w:val="24"/>
          <w:lang w:eastAsia="nl-NL"/>
        </w:rPr>
        <w:t xml:space="preserve"> nauwkeurig volgen, observeren en krachtig handelen.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Arial" w:eastAsia="Times New Roman" w:hAnsi="Arial" w:cs="Arial"/>
          <w:color w:val="000000"/>
          <w:sz w:val="24"/>
          <w:szCs w:val="24"/>
          <w:lang w:eastAsia="nl-NL"/>
        </w:rPr>
        <w:t>●</w:t>
      </w:r>
      <w:r w:rsidRPr="00C20EBE">
        <w:rPr>
          <w:rFonts w:ascii="Calibri" w:eastAsia="Times New Roman" w:hAnsi="Calibri" w:cs="Times New Roman"/>
          <w:color w:val="000000"/>
          <w:sz w:val="24"/>
          <w:szCs w:val="24"/>
          <w:lang w:eastAsia="nl-NL"/>
        </w:rPr>
        <w:t xml:space="preserve"> zorgen voor duidelijkheid in ruimte, activiteit, interactie en tijd d.m.v. onze basisaanpak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vanuit de methode Wijzer Onderwijs.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Arial" w:eastAsia="Times New Roman" w:hAnsi="Arial" w:cs="Arial"/>
          <w:color w:val="000000"/>
          <w:sz w:val="24"/>
          <w:szCs w:val="24"/>
          <w:lang w:eastAsia="nl-NL"/>
        </w:rPr>
        <w:t>●</w:t>
      </w:r>
      <w:r w:rsidRPr="00C20EBE">
        <w:rPr>
          <w:rFonts w:ascii="Calibri" w:eastAsia="Times New Roman" w:hAnsi="Calibri" w:cs="Times New Roman"/>
          <w:color w:val="000000"/>
          <w:sz w:val="24"/>
          <w:szCs w:val="24"/>
          <w:lang w:eastAsia="nl-NL"/>
        </w:rPr>
        <w:t xml:space="preserve"> samenwerken met leerling, ouder(s) en ketenpartners.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Arial" w:eastAsia="Times New Roman" w:hAnsi="Arial" w:cs="Arial"/>
          <w:color w:val="000000"/>
          <w:sz w:val="24"/>
          <w:szCs w:val="24"/>
          <w:lang w:eastAsia="nl-NL"/>
        </w:rPr>
        <w:t>●</w:t>
      </w:r>
      <w:r w:rsidRPr="00C20EBE">
        <w:rPr>
          <w:rFonts w:ascii="Calibri" w:eastAsia="Times New Roman" w:hAnsi="Calibri" w:cs="Times New Roman"/>
          <w:color w:val="000000"/>
          <w:sz w:val="24"/>
          <w:szCs w:val="24"/>
          <w:lang w:eastAsia="nl-NL"/>
        </w:rPr>
        <w:t xml:space="preserve"> een veilige leeromgeving bieden waarin de leerling zich optimaal kan ontwikkelen, door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adaptief onderwijs te bieden.</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C20EBE">
        <w:rPr>
          <w:rFonts w:ascii="Calibri" w:eastAsia="Times New Roman" w:hAnsi="Calibri" w:cs="Times New Roman"/>
          <w:color w:val="000000"/>
          <w:sz w:val="24"/>
          <w:szCs w:val="24"/>
          <w:u w:val="single"/>
          <w:lang w:eastAsia="nl-NL"/>
        </w:rPr>
        <w:t>Werkwijze: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Alle leerlingen van De Piloot hebben hun eigen, persoonlijke problematiek. Dit vraagt van alle medewerkers een speciale basishouding: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begrip voor het soms ongrijpbare gedrag van de leerling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vertrouwen hebben in een positieve ontwikkeling van ieder kind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positief benaderen van de leerlingen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kunnen variëren in didactische en pedagogische werkwijzen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Piloot creëert een veilige omgeving voor de leerlingen, wat mede een voorwaarde is om tot leren te komen. In de klas en school gelden de “gouden regels”, regels die iedereen nastreeft;</w:t>
      </w:r>
    </w:p>
    <w:p w:rsidR="00C20EBE" w:rsidRPr="00C20EBE" w:rsidRDefault="00C20EBE" w:rsidP="00C20EBE">
      <w:pPr>
        <w:numPr>
          <w:ilvl w:val="0"/>
          <w:numId w:val="1"/>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we lopen rustig door de school, </w:t>
      </w:r>
    </w:p>
    <w:p w:rsidR="00C20EBE" w:rsidRPr="00C20EBE" w:rsidRDefault="00C20EBE" w:rsidP="00C20EBE">
      <w:pPr>
        <w:numPr>
          <w:ilvl w:val="0"/>
          <w:numId w:val="1"/>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we praten rustig met elkaar. </w:t>
      </w:r>
    </w:p>
    <w:p w:rsidR="00C20EBE" w:rsidRPr="00C20EBE" w:rsidRDefault="00C20EBE" w:rsidP="00C20EBE">
      <w:pPr>
        <w:numPr>
          <w:ilvl w:val="0"/>
          <w:numId w:val="1"/>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we hebben respect voor elkaar </w:t>
      </w:r>
    </w:p>
    <w:p w:rsidR="00C20EBE" w:rsidRPr="00C20EBE" w:rsidRDefault="00C20EBE" w:rsidP="00C20EBE">
      <w:pPr>
        <w:numPr>
          <w:ilvl w:val="0"/>
          <w:numId w:val="1"/>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we lossen problemen samen op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Basisaanpak:</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In samenwerking met het Pedologisch Instituut is de afgelopen jaren de aanpak “Wijzer Onderwijs” ontwikkeld, een aanpak die speciaal gericht is op begeleiding van onze leerlingen.  Binnen De Piloot wordt deze aanpak als uitgangspunt gebruikt bij het beschrijven van het onderwijsleerklimaat van elke groep in het groepshandelingsplan.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Begrippen die u hierbij steeds weer zult tegenkomen zijn;</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veiligheid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acceptatie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verduidelijking </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voorspelbaarheid en structuur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Eén van de basisvoorwaarden voor elke leerling om zich te kunnen ontwikkelen is een gevoel van veiligheid. Door hun complexe problematiek hebben veel kinderen dit gevoel van veiligheid verloren. De Piloot realiseert een klimaat waarin angsten en onzekerheden bij kinderen zoveel mogelijk worden overwonnen, waarbinnen een klimaat van veiligheid en acceptatie ontstaat, kinderen (weer) durven nieuwsgierig te zijn en de wereld te onderzoeken en leren om op positieve wijze contacten met anderen aan te gaan. Bewust streven we het opdoen van succeservaringen na. De ontwikkeling van sociale vaardigheden </w:t>
      </w:r>
      <w:r w:rsidRPr="00C20EBE">
        <w:rPr>
          <w:rFonts w:ascii="Calibri" w:eastAsia="Times New Roman" w:hAnsi="Calibri" w:cs="Times New Roman"/>
          <w:color w:val="000000"/>
          <w:sz w:val="24"/>
          <w:szCs w:val="24"/>
          <w:lang w:eastAsia="nl-NL"/>
        </w:rPr>
        <w:lastRenderedPageBreak/>
        <w:t xml:space="preserve">is een vast onderdeel van het programma . Acceptatie van het kind en begrip van de manier waarop een stoornis zich kan uiten, blijkt uit de manier waarop we de leerlingen benaderen en hen helpen zich te ontwikkelen. Structuur bieden wil zeggen: voorspelbaar zijn, betekenis verlenen, dingen duidelijk maken. Duidelijkheid wordt geboden door de rustige inrichting van de lokalen, door de manier waarop de leerkracht de activiteiten aanbiedt, de manier waarop leerkrachten spreken met en over de kinderen, de voorspelbaarheid in het consequente gedrag van de </w:t>
      </w:r>
      <w:proofErr w:type="spellStart"/>
      <w:r w:rsidRPr="00C20EBE">
        <w:rPr>
          <w:rFonts w:ascii="Calibri" w:eastAsia="Times New Roman" w:hAnsi="Calibri" w:cs="Times New Roman"/>
          <w:color w:val="000000"/>
          <w:sz w:val="24"/>
          <w:szCs w:val="24"/>
          <w:lang w:eastAsia="nl-NL"/>
        </w:rPr>
        <w:t>groepsleiding,etc</w:t>
      </w:r>
      <w:proofErr w:type="spellEnd"/>
      <w:r w:rsidRPr="00C20EBE">
        <w:rPr>
          <w:rFonts w:ascii="Calibri" w:eastAsia="Times New Roman" w:hAnsi="Calibri" w:cs="Times New Roman"/>
          <w:color w:val="000000"/>
          <w:sz w:val="24"/>
          <w:szCs w:val="24"/>
          <w:lang w:eastAsia="nl-NL"/>
        </w:rPr>
        <w:t xml:space="preserve">. Deze voorspelbaarheid leidt er toe dat kinderen zich veilig voelen.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En wie zich veilig voelt, stelt zich open op en kan zich ontwikkelen.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Uitstroomprofielen: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praktijkonderwijs, VMBO, HAVO en VWO.</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C20EBE">
        <w:rPr>
          <w:rFonts w:ascii="Calibri" w:eastAsia="Times New Roman" w:hAnsi="Calibri" w:cs="Times New Roman"/>
          <w:color w:val="000000"/>
          <w:sz w:val="24"/>
          <w:szCs w:val="24"/>
          <w:lang w:eastAsia="nl-NL"/>
        </w:rPr>
        <w:t>Zorg en onderwijs worden, in nauwe samenwerking met, verzorgd door:</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leerkrachten en onderwijsassistenten,</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intern begeleiders,</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maatschappelijk werkers,</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logopedisten,</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cesartherapeut,</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afdelingsdirecteuren,</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vakleerkrachten gymnastiek,</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vakdocent sociale vaardigheden,</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Centrum Educatieve Dienstverlening (CED),</w:t>
      </w:r>
    </w:p>
    <w:p w:rsidR="00C20EBE" w:rsidRPr="00C20EBE" w:rsidRDefault="00C20EBE" w:rsidP="00C20EBE">
      <w:pPr>
        <w:numPr>
          <w:ilvl w:val="0"/>
          <w:numId w:val="2"/>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Stek Jeugdhulp.</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lastRenderedPageBreak/>
        <w:br/>
      </w:r>
      <w:r w:rsidRPr="00C20EBE">
        <w:rPr>
          <w:rFonts w:ascii="Calibri" w:eastAsia="Times New Roman" w:hAnsi="Calibri" w:cs="Times New Roman"/>
          <w:b/>
          <w:bCs/>
          <w:color w:val="000000"/>
          <w:sz w:val="24"/>
          <w:szCs w:val="24"/>
          <w:lang w:eastAsia="nl-NL"/>
        </w:rPr>
        <w:t>II Wat maakt onze school passend voor de beschreven doelgroep?</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Onze school is passend voor de beschreven doelgroep door middel van onze basisaanpak. De basisaanpak van De Piloot is gebaseerd op de methodiek Wijzer Onderwijs (WOW) en in samenwerking met het CED ontwikkeld. In deze methodiek staan de volgende vier pijlers centraal:</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duidelijkheid in ruimte,</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duidelijkheid in tijd,</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duidelijkheid in activiteit,</w:t>
      </w:r>
    </w:p>
    <w:p w:rsidR="00C20EBE" w:rsidRPr="00C20EBE" w:rsidRDefault="00C20EBE" w:rsidP="00C20EBE">
      <w:pPr>
        <w:spacing w:after="0" w:line="240" w:lineRule="auto"/>
        <w:ind w:left="360"/>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duidelijkheid in interactie.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numPr>
          <w:ilvl w:val="0"/>
          <w:numId w:val="3"/>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Duidelijkheid in ruimte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Een voorspelbare, duidelijke en overzichtelijke omgeving met zo min mogelijk afleidende prikkels. In de praktijk betekent dit dat het leslokaal zodanig moet worden ingericht, dat het duidelijk is voor de leerling wat hij in de ruimte moet doen. De verschillende activiteiten die in deze ruimte plaatsvinden krijgen ieder een vaste plek. Zo min mogelijk visueel afleidende objecten in het lokaal.</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numPr>
          <w:ilvl w:val="0"/>
          <w:numId w:val="4"/>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Duidelijkheid in tijd</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Door tijd voor leerlingen visueel en concreet te maken krijgen zij hier meer vat op. Wij maken in visualisaties duidelijk wat, wanneer, waar en hoe lang de leerling iets gaat doen en wanneer de activiteit klaar is. De activiteiten op schoolzijn vooraf gepland en staan in het lesrooster. Door het lesrooster visueel te maken krijgen de leerlingen meer houvast.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numPr>
          <w:ilvl w:val="0"/>
          <w:numId w:val="5"/>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Duidelijkheid in activiteit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verschillende activiteiten binnen de school worden voor de leerlingen duidelijk en voorspelbaar gemaakt. Door de leerlingen voor te bereiden op naderende activiteiten weten zij wat ze kunnen verwachten. Door de activiteiten bijvoorbeeld op te delen in kleine deelstappen, krijgen zij houvast en kunnen ze meedoen.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numPr>
          <w:ilvl w:val="0"/>
          <w:numId w:val="6"/>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Duidelijkheid in interactie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Voorspelbaarheid en duidelijkheid zijn heel belangrijk in interacties met leerlingen. Door vereenvoudigen, reduceren en concretiseren van taal en sociale prikkels wordt het voor de leerling makkelijker om in te gaan op wat van hem gevraagd of verwacht wordt. Duidelijke regels voor de omgang en heldere taal helpen de leerling sociale situaties inzichtelijk te maken.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Onderwijsarrangementen: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onderwijsarrangementen die geboden worden op De Piloot:</w:t>
      </w:r>
    </w:p>
    <w:p w:rsidR="00C20EBE" w:rsidRPr="00C20EBE" w:rsidRDefault="00C20EBE" w:rsidP="00C20EBE">
      <w:pPr>
        <w:numPr>
          <w:ilvl w:val="0"/>
          <w:numId w:val="7"/>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leerlijnen 0,5/0,75/1,</w:t>
      </w:r>
    </w:p>
    <w:p w:rsidR="00C20EBE" w:rsidRPr="00C20EBE" w:rsidRDefault="00C20EBE" w:rsidP="00C20EBE">
      <w:pPr>
        <w:numPr>
          <w:ilvl w:val="0"/>
          <w:numId w:val="7"/>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Zeer Moeilijk Anders Lerende Kinderen-groepen (ZMALK) leerlijn &lt;0,5-0,75,</w:t>
      </w:r>
    </w:p>
    <w:p w:rsidR="00C20EBE" w:rsidRPr="00C20EBE" w:rsidRDefault="00C20EBE" w:rsidP="00C20EBE">
      <w:pPr>
        <w:numPr>
          <w:ilvl w:val="0"/>
          <w:numId w:val="7"/>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Herstart en op de Rails Junior,</w:t>
      </w:r>
    </w:p>
    <w:p w:rsidR="00C20EBE" w:rsidRPr="00C20EBE" w:rsidRDefault="00C20EBE" w:rsidP="00C20EBE">
      <w:pPr>
        <w:numPr>
          <w:ilvl w:val="0"/>
          <w:numId w:val="7"/>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aanbod voor leerlingen met gedrags- en of psychiatrische problemen in combinatie met taal-spraakproblemen (in ontwikkeling). </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sidRPr="00C20EBE">
        <w:rPr>
          <w:rFonts w:ascii="Times New Roman" w:eastAsia="Times New Roman" w:hAnsi="Times New Roman" w:cs="Times New Roman"/>
          <w:sz w:val="24"/>
          <w:szCs w:val="24"/>
          <w:lang w:eastAsia="nl-NL"/>
        </w:rPr>
        <w:lastRenderedPageBreak/>
        <w:br/>
      </w:r>
      <w:r w:rsidRPr="00C20EBE">
        <w:rPr>
          <w:rFonts w:ascii="Times New Roman" w:eastAsia="Times New Roman" w:hAnsi="Times New Roman" w:cs="Times New Roman"/>
          <w:sz w:val="24"/>
          <w:szCs w:val="24"/>
          <w:lang w:eastAsia="nl-NL"/>
        </w:rPr>
        <w:br/>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Ouders/verzorgers: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Goede communicatie en het geven van informatie maakt dat ouders zich betrokken voelen bij het leerproces van hun kind.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Enquête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Eenmaal in de twee jaar wordt een ouderenquête uitgevoerd. De resultaten van deze enquête worden aan de ouders bekend gemaakt. De gegevens van de enquête worden gebruikt om het beleid van de school mede vorm te geven.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Nieuwsbrief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Ongeveer 1x per maand verschijnt er een maandbrief voor ouders.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Hiermee brengen wij u op de hoogte van de lopende schoolzaken.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“Effe Bijkletsen”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Op initiatief van ouders van de Piloot wordt een aantal maal per schooljaar een bijeenkomst georganiseerd, waarbij er onder het genot van een kopje koffie of thee ervaringen worden uitgewisseld. Met elkaar, zonder de aanwezigheid van de “deskundigen” praten over dingen waar je tegen aan loopt en luisteren naar de verhalen van anderen. De school stelt op verschillende locaties ruimte beschikbaar.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Informatieve bijeenkomsten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Kennismakingsbijeenkomst, bedoeld voor ouders van nieuwe leerlingen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Informatieavond waarop het groepshandelingsplan met de ouders besproken wordt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Individudeel gesprek met ouders om het individueel handelingsplan te bespreken</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Informatieavond voortgezet onderwijs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Thema avonden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Algemene informatieavond, verzorgd door de M.R.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Voorlichtingsbijeenkomsten, bijvoorbeeld over het schoolkamp of de feestmaand </w:t>
      </w:r>
    </w:p>
    <w:p w:rsidR="00C20EBE" w:rsidRPr="00C20EBE" w:rsidRDefault="00C20EBE" w:rsidP="00C20EBE">
      <w:pPr>
        <w:numPr>
          <w:ilvl w:val="0"/>
          <w:numId w:val="8"/>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Koffieochtenden waarbij een thema als hulpverlening binnen de school, digitaal pesten, toetsen, etc. centraal staat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00"/>
          <w:sz w:val="24"/>
          <w:szCs w:val="24"/>
          <w:lang w:eastAsia="nl-NL"/>
        </w:rPr>
        <w:t>III kwaliteitszorg</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De aansturing op kwaliteit van het onderwijs en zorg gebeurt op basis van het model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het Onderwijs Continuüm (nu  4D ‘s - </w:t>
      </w:r>
      <w:proofErr w:type="spellStart"/>
      <w:r w:rsidRPr="00C20EBE">
        <w:rPr>
          <w:rFonts w:ascii="Calibri" w:eastAsia="Times New Roman" w:hAnsi="Calibri" w:cs="Times New Roman"/>
          <w:color w:val="000000"/>
          <w:sz w:val="24"/>
          <w:szCs w:val="24"/>
          <w:lang w:eastAsia="nl-NL"/>
        </w:rPr>
        <w:t>data,duiden,denken,doen</w:t>
      </w:r>
      <w:proofErr w:type="spellEnd"/>
      <w:r w:rsidRPr="00C20EBE">
        <w:rPr>
          <w:rFonts w:ascii="Calibri" w:eastAsia="Times New Roman" w:hAnsi="Calibri" w:cs="Times New Roman"/>
          <w:color w:val="000000"/>
          <w:sz w:val="24"/>
          <w:szCs w:val="24"/>
          <w:lang w:eastAsia="nl-NL"/>
        </w:rPr>
        <w:t xml:space="preserve">) </w:t>
      </w:r>
      <w:proofErr w:type="spellStart"/>
      <w:r w:rsidRPr="00C20EBE">
        <w:rPr>
          <w:rFonts w:ascii="Calibri" w:eastAsia="Times New Roman" w:hAnsi="Calibri" w:cs="Times New Roman"/>
          <w:color w:val="000000"/>
          <w:sz w:val="24"/>
          <w:szCs w:val="24"/>
          <w:lang w:eastAsia="nl-NL"/>
        </w:rPr>
        <w:t>vh</w:t>
      </w:r>
      <w:proofErr w:type="spellEnd"/>
      <w:r w:rsidRPr="00C20EBE">
        <w:rPr>
          <w:rFonts w:ascii="Calibri" w:eastAsia="Times New Roman" w:hAnsi="Calibri" w:cs="Times New Roman"/>
          <w:color w:val="000000"/>
          <w:sz w:val="24"/>
          <w:szCs w:val="24"/>
          <w:lang w:eastAsia="nl-NL"/>
        </w:rPr>
        <w:t xml:space="preserve"> CED </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lastRenderedPageBreak/>
        <w:t>Leerlingen worden op de Piloot alleen toegelaten als zij een geldige cluster 4-indicatie van een Commissie voor de Indicatiestelling(CVI) hebben . Wanneer zij toegelaten zijn vinden er onderzoeken plaats door de Commissie voor Begeleiding (CVB). Aan de hand van deze onderzoeken wordt een ontwikkelingsperspectief en een individueel handelingsplan opgesteld. Deze worden vervolgens met de ouders besproken en voor akkoord ondertekend. Dit is leidraad voor de leerkracht en het leren. Twee maal per jaar worden de vorderingen van de leerlingen gevolgd door het afnemen van citotoetsen, technisch lezen, rekenen en wiskunde, spelling en begrijpend lezen. Aan de hand van de resultaten worden leerlingenbesprekingen gehouden met de IB-er, de groepsleerkracht en overig relevant personeel. Daarna worden de resultaten in een CVB-vergadering besproken en worden indien nodig nieuwe adviezen geformuleerd. Aan het eind van de schoolloopbaan wordt de drempeltoets afgenomen en wordt de leerling besproken met alle betrokkenen om tot een adequaat advies voor het vervolgonderwijs te komen.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Onderwijsleerproces: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Klassenmanagement: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Wij streven er naar onze groepen zodanig te organiseren dat er gewerkt kan worden op drie verschillende niveaus.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Uniformiteit </w:t>
      </w:r>
      <w:proofErr w:type="spellStart"/>
      <w:r w:rsidRPr="00C20EBE">
        <w:rPr>
          <w:rFonts w:ascii="Calibri" w:eastAsia="Times New Roman" w:hAnsi="Calibri" w:cs="Times New Roman"/>
          <w:color w:val="000000"/>
          <w:sz w:val="24"/>
          <w:szCs w:val="24"/>
          <w:lang w:eastAsia="nl-NL"/>
        </w:rPr>
        <w:t>schoolbreed</w:t>
      </w:r>
      <w:proofErr w:type="spellEnd"/>
      <w:r w:rsidRPr="00C20EBE">
        <w:rPr>
          <w:rFonts w:ascii="Calibri" w:eastAsia="Times New Roman" w:hAnsi="Calibri" w:cs="Times New Roman"/>
          <w:color w:val="000000"/>
          <w:sz w:val="24"/>
          <w:szCs w:val="24"/>
          <w:lang w:eastAsia="nl-NL"/>
        </w:rPr>
        <w:t>. Het kader Wijzer Onderwijs is afgesteld op het arrangement van de betreffende klas/groep.</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Leertijd:</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Conform wetgeving PO. Vaste  schooltijden en jaarplanningen.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Wij streven ernaar de leertijd zo efficiënt mogelijk in te richten. Door de algemene schoolaanpak, gebaseerd op de aanpak Wijzer Onderwijs, maken wij het schoolgaan voor de leerlingen duidelijk en overzichtelijk, zodat zij zicht hebben op hetgeen er van hun te wachten staat.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Didactische en instructievaardigheden: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Vanuit het ontwikkelingsperspectief en de aanpak Wijzer Onderwijs worden de volgende didactische vaardigheden ingezet.</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Duidelijke instructie aan klas/ groep</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Duidelijke instructie aan individuele leerlingen</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Variatie in werkvormen</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 xml:space="preserve">De leerlingen worden door de leerkracht </w:t>
      </w:r>
      <w:proofErr w:type="spellStart"/>
      <w:r w:rsidRPr="00C20EBE">
        <w:rPr>
          <w:rFonts w:ascii="Calibri" w:eastAsia="Times New Roman" w:hAnsi="Calibri" w:cs="Arial"/>
          <w:color w:val="000000"/>
          <w:sz w:val="24"/>
          <w:szCs w:val="24"/>
          <w:lang w:eastAsia="nl-NL"/>
        </w:rPr>
        <w:t>geactiveert</w:t>
      </w:r>
      <w:proofErr w:type="spellEnd"/>
      <w:r w:rsidRPr="00C20EBE">
        <w:rPr>
          <w:rFonts w:ascii="Calibri" w:eastAsia="Times New Roman" w:hAnsi="Calibri" w:cs="Arial"/>
          <w:color w:val="000000"/>
          <w:sz w:val="24"/>
          <w:szCs w:val="24"/>
          <w:lang w:eastAsia="nl-NL"/>
        </w:rPr>
        <w:t xml:space="preserve"> tijdens de les</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De leerkracht activeert de voorkennis bij de leerlingen</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proofErr w:type="spellStart"/>
      <w:r w:rsidRPr="00C20EBE">
        <w:rPr>
          <w:rFonts w:ascii="Calibri" w:eastAsia="Times New Roman" w:hAnsi="Calibri" w:cs="Arial"/>
          <w:color w:val="000000"/>
          <w:sz w:val="24"/>
          <w:szCs w:val="24"/>
          <w:lang w:eastAsia="nl-NL"/>
        </w:rPr>
        <w:t>Efficient</w:t>
      </w:r>
      <w:proofErr w:type="spellEnd"/>
      <w:r w:rsidRPr="00C20EBE">
        <w:rPr>
          <w:rFonts w:ascii="Calibri" w:eastAsia="Times New Roman" w:hAnsi="Calibri" w:cs="Arial"/>
          <w:color w:val="000000"/>
          <w:sz w:val="24"/>
          <w:szCs w:val="24"/>
          <w:lang w:eastAsia="nl-NL"/>
        </w:rPr>
        <w:t xml:space="preserve"> gebruik van de lestijd</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Hanteren van structurele lesopbouw</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Zorgdragen voor duidelijke overgang van instructie naar verwerking</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Leerlingen worden uitgedaagd na te denken en niet alleen te reproduceren</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Zwakke leerlingen ontvangt extra aandacht</w:t>
      </w:r>
    </w:p>
    <w:p w:rsidR="00C20EBE" w:rsidRPr="00C20EBE" w:rsidRDefault="00C20EBE" w:rsidP="00C20EBE">
      <w:pPr>
        <w:numPr>
          <w:ilvl w:val="0"/>
          <w:numId w:val="9"/>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Sterke leerling ontvangt extra uitdaging</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br/>
      </w:r>
      <w:r w:rsidRPr="00C20EBE">
        <w:rPr>
          <w:rFonts w:ascii="Times New Roman" w:eastAsia="Times New Roman" w:hAnsi="Times New Roman" w:cs="Times New Roman"/>
          <w:sz w:val="24"/>
          <w:szCs w:val="24"/>
          <w:lang w:eastAsia="nl-NL"/>
        </w:rPr>
        <w:lastRenderedPageBreak/>
        <w:br/>
      </w:r>
      <w:r w:rsidRPr="00C20EBE">
        <w:rPr>
          <w:rFonts w:ascii="Calibri" w:eastAsia="Times New Roman" w:hAnsi="Calibri" w:cs="Times New Roman"/>
          <w:color w:val="000000"/>
          <w:sz w:val="24"/>
          <w:szCs w:val="24"/>
          <w:lang w:eastAsia="nl-NL"/>
        </w:rPr>
        <w:t>Pedagogisch handelen en schoolklimaat: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Vanuit het ontwikkelingsperspectief en de aanpak Wijzer Onderwijs worden de volgende pedagogische vaardigheden ingezet.</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De leerkracht houdt voortdurend in de gaten wat er in de klas gebeurt en anticipeert hierop</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De leerkracht is zich bewust van zijn voorbeeldfunctie en doet wat hij zegt</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De leeromgeving straalt rust uit en is goed verzorgd</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Er wordt echt naar de leerlingen geluisterd</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Het negeren van (negatief) gedrag als dat kan</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Correcties op individueel niveau, niet merkbaar voor de hele groep</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Correcties op gedrag niet op persoon</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Wenselijk gedrag wordt benoemt en benadrukt</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Waardering wordt uitgesproken als de leerling zijn gedrag herstelt</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r w:rsidRPr="00C20EBE">
        <w:rPr>
          <w:rFonts w:ascii="Calibri" w:eastAsia="Times New Roman" w:hAnsi="Calibri" w:cs="Arial"/>
          <w:color w:val="000000"/>
          <w:sz w:val="24"/>
          <w:szCs w:val="24"/>
          <w:lang w:eastAsia="nl-NL"/>
        </w:rPr>
        <w:t>Algemeen geldende normen en waarden worden gehanteerd</w:t>
      </w:r>
    </w:p>
    <w:p w:rsidR="00C20EBE" w:rsidRPr="00C20EBE" w:rsidRDefault="00C20EBE" w:rsidP="00C20EBE">
      <w:pPr>
        <w:numPr>
          <w:ilvl w:val="0"/>
          <w:numId w:val="10"/>
        </w:numPr>
        <w:spacing w:after="0" w:line="240" w:lineRule="auto"/>
        <w:textAlignment w:val="baseline"/>
        <w:rPr>
          <w:rFonts w:ascii="Arial" w:eastAsia="Times New Roman" w:hAnsi="Arial" w:cs="Arial"/>
          <w:color w:val="000000"/>
          <w:sz w:val="23"/>
          <w:szCs w:val="23"/>
          <w:lang w:eastAsia="nl-NL"/>
        </w:rPr>
      </w:pPr>
      <w:proofErr w:type="spellStart"/>
      <w:r w:rsidRPr="00C20EBE">
        <w:rPr>
          <w:rFonts w:ascii="Calibri" w:eastAsia="Times New Roman" w:hAnsi="Calibri" w:cs="Arial"/>
          <w:color w:val="000000"/>
          <w:sz w:val="24"/>
          <w:szCs w:val="24"/>
          <w:lang w:eastAsia="nl-NL"/>
        </w:rPr>
        <w:t>Schoolbreed</w:t>
      </w:r>
      <w:proofErr w:type="spellEnd"/>
      <w:r w:rsidRPr="00C20EBE">
        <w:rPr>
          <w:rFonts w:ascii="Calibri" w:eastAsia="Times New Roman" w:hAnsi="Calibri" w:cs="Arial"/>
          <w:color w:val="000000"/>
          <w:sz w:val="24"/>
          <w:szCs w:val="24"/>
          <w:lang w:eastAsia="nl-NL"/>
        </w:rPr>
        <w:t xml:space="preserve"> wordt de Wijzer Onderwijs aanpak toegepast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Schoolklimaat: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Onze leerlingen hebben veel behoefte aan structurering. Dit is een </w:t>
      </w:r>
      <w:proofErr w:type="spellStart"/>
      <w:r w:rsidRPr="00C20EBE">
        <w:rPr>
          <w:rFonts w:ascii="Calibri" w:eastAsia="Times New Roman" w:hAnsi="Calibri" w:cs="Times New Roman"/>
          <w:color w:val="000000"/>
          <w:sz w:val="24"/>
          <w:szCs w:val="24"/>
          <w:lang w:eastAsia="nl-NL"/>
        </w:rPr>
        <w:t>schoolbrede</w:t>
      </w:r>
      <w:proofErr w:type="spellEnd"/>
      <w:r w:rsidRPr="00C20EBE">
        <w:rPr>
          <w:rFonts w:ascii="Calibri" w:eastAsia="Times New Roman" w:hAnsi="Calibri" w:cs="Times New Roman"/>
          <w:color w:val="000000"/>
          <w:sz w:val="24"/>
          <w:szCs w:val="24"/>
          <w:lang w:eastAsia="nl-NL"/>
        </w:rPr>
        <w:t xml:space="preserve"> aanpak gebaseerd op de eerder genoemde aanpak Wijzer Onderwijs. </w:t>
      </w:r>
      <w:proofErr w:type="spellStart"/>
      <w:r w:rsidRPr="00C20EBE">
        <w:rPr>
          <w:rFonts w:ascii="Calibri" w:eastAsia="Times New Roman" w:hAnsi="Calibri" w:cs="Times New Roman"/>
          <w:color w:val="000000"/>
          <w:sz w:val="24"/>
          <w:szCs w:val="24"/>
          <w:lang w:eastAsia="nl-NL"/>
        </w:rPr>
        <w:t>Hiervanuit</w:t>
      </w:r>
      <w:proofErr w:type="spellEnd"/>
      <w:r w:rsidRPr="00C20EBE">
        <w:rPr>
          <w:rFonts w:ascii="Calibri" w:eastAsia="Times New Roman" w:hAnsi="Calibri" w:cs="Times New Roman"/>
          <w:color w:val="000000"/>
          <w:sz w:val="24"/>
          <w:szCs w:val="24"/>
          <w:lang w:eastAsia="nl-NL"/>
        </w:rPr>
        <w:t xml:space="preserve"> wordt er middels de </w:t>
      </w:r>
      <w:proofErr w:type="spellStart"/>
      <w:r w:rsidRPr="00C20EBE">
        <w:rPr>
          <w:rFonts w:ascii="Calibri" w:eastAsia="Times New Roman" w:hAnsi="Calibri" w:cs="Times New Roman"/>
          <w:color w:val="000000"/>
          <w:sz w:val="24"/>
          <w:szCs w:val="24"/>
          <w:lang w:eastAsia="nl-NL"/>
        </w:rPr>
        <w:t>peilers</w:t>
      </w:r>
      <w:proofErr w:type="spellEnd"/>
      <w:r w:rsidRPr="00C20EBE">
        <w:rPr>
          <w:rFonts w:ascii="Calibri" w:eastAsia="Times New Roman" w:hAnsi="Calibri" w:cs="Times New Roman"/>
          <w:color w:val="000000"/>
          <w:sz w:val="24"/>
          <w:szCs w:val="24"/>
          <w:lang w:eastAsia="nl-NL"/>
        </w:rPr>
        <w:t xml:space="preserve"> duidelijkheid in tijd, duidelijkheid in activiteit, duidelijkheid in ruimte en duidelijkheid in interactie een strakke fundering voor het schoolklimaat neergezet.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Het streven is naar een optimale veilige leeromgeving voor de leerlingen.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u w:val="single"/>
          <w:lang w:eastAsia="nl-NL"/>
        </w:rPr>
        <w:t xml:space="preserve">Toekomst: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Voor de komende jaren heeft de Piloot een duidelijk meerjarenbeleidsplan waarin het pad voor de ontwikkeltrajecten zijn uitgezet.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Op didactisch vlak zijn wij in een blijvende ontwikkeling om optimaal te kunnen aansluiten bij de onderwijsbehoeften van de leerlingen.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Een belangrijke ontwikkeling al eerder ingezet hierin is de vorming van de onderwijsgroepen voor leerlingen die in die mate belemmerd worden door de stoornis dat zij een leerlijn &lt;0,5 volgen.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Op pedagogisch gebied is ons streven de Wijzer Onderwijs aanpak continue te blijven volgen om een zo </w:t>
      </w:r>
      <w:proofErr w:type="spellStart"/>
      <w:r w:rsidRPr="00C20EBE">
        <w:rPr>
          <w:rFonts w:ascii="Calibri" w:eastAsia="Times New Roman" w:hAnsi="Calibri" w:cs="Times New Roman"/>
          <w:color w:val="000000"/>
          <w:sz w:val="24"/>
          <w:szCs w:val="24"/>
          <w:lang w:eastAsia="nl-NL"/>
        </w:rPr>
        <w:t>geod</w:t>
      </w:r>
      <w:proofErr w:type="spellEnd"/>
      <w:r w:rsidRPr="00C20EBE">
        <w:rPr>
          <w:rFonts w:ascii="Calibri" w:eastAsia="Times New Roman" w:hAnsi="Calibri" w:cs="Times New Roman"/>
          <w:color w:val="000000"/>
          <w:sz w:val="24"/>
          <w:szCs w:val="24"/>
          <w:lang w:eastAsia="nl-NL"/>
        </w:rPr>
        <w:t xml:space="preserve"> mogelijk onderwijsklimaat te kunnen realiseren voor de internaliserende gedragsproblematiek.</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Daarnaast heeft de school de intentie om per schooljaar 2013-2014 zich open te stellen voor de </w:t>
      </w:r>
      <w:proofErr w:type="spellStart"/>
      <w:r w:rsidRPr="00C20EBE">
        <w:rPr>
          <w:rFonts w:ascii="Calibri" w:eastAsia="Times New Roman" w:hAnsi="Calibri" w:cs="Times New Roman"/>
          <w:color w:val="000000"/>
          <w:sz w:val="24"/>
          <w:szCs w:val="24"/>
          <w:lang w:eastAsia="nl-NL"/>
        </w:rPr>
        <w:t>externaliserende</w:t>
      </w:r>
      <w:proofErr w:type="spellEnd"/>
      <w:r w:rsidRPr="00C20EBE">
        <w:rPr>
          <w:rFonts w:ascii="Calibri" w:eastAsia="Times New Roman" w:hAnsi="Calibri" w:cs="Times New Roman"/>
          <w:color w:val="000000"/>
          <w:sz w:val="24"/>
          <w:szCs w:val="24"/>
          <w:lang w:eastAsia="nl-NL"/>
        </w:rPr>
        <w:t xml:space="preserve"> gedragsproblematiek, waardoor ook een andere </w:t>
      </w:r>
      <w:proofErr w:type="spellStart"/>
      <w:r w:rsidRPr="00C20EBE">
        <w:rPr>
          <w:rFonts w:ascii="Calibri" w:eastAsia="Times New Roman" w:hAnsi="Calibri" w:cs="Times New Roman"/>
          <w:color w:val="000000"/>
          <w:sz w:val="24"/>
          <w:szCs w:val="24"/>
          <w:lang w:eastAsia="nl-NL"/>
        </w:rPr>
        <w:t>leerlingpopulatie</w:t>
      </w:r>
      <w:proofErr w:type="spellEnd"/>
      <w:r w:rsidRPr="00C20EBE">
        <w:rPr>
          <w:rFonts w:ascii="Calibri" w:eastAsia="Times New Roman" w:hAnsi="Calibri" w:cs="Times New Roman"/>
          <w:color w:val="000000"/>
          <w:sz w:val="24"/>
          <w:szCs w:val="24"/>
          <w:lang w:eastAsia="nl-NL"/>
        </w:rPr>
        <w:t xml:space="preserve"> van het onderwijsaanbod van de Piloot gebruik kan gaan maken.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Gezien de nieuwe richtlijnen voor specialisme zullen wij ons in de zeer korte toekomst moeten richten op de leerlingen die mede door de taal-informatieverwerkingsstoornissen op de Piloot zijn aangewezen voor het volgen van onderwijs.</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Onderwijsaanbod en methodieken :</w:t>
      </w:r>
    </w:p>
    <w:tbl>
      <w:tblPr>
        <w:tblW w:w="0" w:type="auto"/>
        <w:tblCellMar>
          <w:top w:w="15" w:type="dxa"/>
          <w:left w:w="15" w:type="dxa"/>
          <w:bottom w:w="15" w:type="dxa"/>
          <w:right w:w="15" w:type="dxa"/>
        </w:tblCellMar>
        <w:tblLook w:val="04A0" w:firstRow="1" w:lastRow="0" w:firstColumn="1" w:lastColumn="0" w:noHBand="0" w:noVBand="1"/>
      </w:tblPr>
      <w:tblGrid>
        <w:gridCol w:w="2484"/>
        <w:gridCol w:w="216"/>
        <w:gridCol w:w="3690"/>
      </w:tblGrid>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i/>
                <w:iCs/>
                <w:color w:val="000000"/>
                <w:sz w:val="20"/>
                <w:szCs w:val="20"/>
                <w:lang w:eastAsia="nl-NL"/>
              </w:rPr>
              <w:t>Vak- en vormingsgebied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i/>
                <w:iCs/>
                <w:color w:val="000000"/>
                <w:sz w:val="20"/>
                <w:szCs w:val="20"/>
                <w:lang w:eastAsia="nl-NL"/>
              </w:rPr>
              <w:t>Leerstofaanbod (methoden)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Lichamelijke ontwikkeling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werkplan vakdocent gymnastiek</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Zintuiglijke ontwikkeling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Schrijfdans</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Energizers</w:t>
            </w:r>
            <w:proofErr w:type="spellEnd"/>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lastRenderedPageBreak/>
              <w:t>Gymnastiek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Basisdocument Bewegingsonderwijs BOOR</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Zwemmen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Via diverse zwembaden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Taal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Puk &amp; Ko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Ik &amp; Ko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De Leeslijn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Veilig Leren Lezen </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Veilig in stapjes </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Taaltrapeze</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Taal op Maat</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Alles in 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Taaltijd</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Stenvertblok</w:t>
            </w:r>
            <w:proofErr w:type="spellEnd"/>
            <w:r w:rsidRPr="00C20EBE">
              <w:rPr>
                <w:rFonts w:ascii="Calibri" w:eastAsia="Times New Roman" w:hAnsi="Calibri" w:cs="Times New Roman"/>
                <w:color w:val="000000"/>
                <w:sz w:val="20"/>
                <w:szCs w:val="20"/>
                <w:lang w:eastAsia="nl-NL"/>
              </w:rPr>
              <w:t xml:space="preserve"> taal </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Lezen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Veilig leren lezen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De Leeslijn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Tekst verwerken; nieuwsbegrip</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Schrijven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Schrijfdans</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Schrijven zonder pen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Schrijven leer je zo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Schrijven in de basisschool</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Engels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Take </w:t>
            </w:r>
            <w:proofErr w:type="spellStart"/>
            <w:r w:rsidRPr="00C20EBE">
              <w:rPr>
                <w:rFonts w:ascii="Calibri" w:eastAsia="Times New Roman" w:hAnsi="Calibri" w:cs="Times New Roman"/>
                <w:color w:val="000000"/>
                <w:sz w:val="20"/>
                <w:szCs w:val="20"/>
                <w:lang w:eastAsia="nl-NL"/>
              </w:rPr>
              <w:t>it</w:t>
            </w:r>
            <w:proofErr w:type="spellEnd"/>
            <w:r w:rsidRPr="00C20EBE">
              <w:rPr>
                <w:rFonts w:ascii="Calibri" w:eastAsia="Times New Roman" w:hAnsi="Calibri" w:cs="Times New Roman"/>
                <w:color w:val="000000"/>
                <w:sz w:val="20"/>
                <w:szCs w:val="20"/>
                <w:lang w:eastAsia="nl-NL"/>
              </w:rPr>
              <w:t xml:space="preserve"> easy</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Alles in 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Let’s</w:t>
            </w:r>
            <w:proofErr w:type="spellEnd"/>
            <w:r w:rsidRPr="00C20EBE">
              <w:rPr>
                <w:rFonts w:ascii="Calibri" w:eastAsia="Times New Roman" w:hAnsi="Calibri" w:cs="Times New Roman"/>
                <w:color w:val="000000"/>
                <w:sz w:val="20"/>
                <w:szCs w:val="20"/>
                <w:lang w:eastAsia="nl-NL"/>
              </w:rPr>
              <w:t xml:space="preserve"> do </w:t>
            </w:r>
            <w:proofErr w:type="spellStart"/>
            <w:r w:rsidRPr="00C20EBE">
              <w:rPr>
                <w:rFonts w:ascii="Calibri" w:eastAsia="Times New Roman" w:hAnsi="Calibri" w:cs="Times New Roman"/>
                <w:color w:val="000000"/>
                <w:sz w:val="20"/>
                <w:szCs w:val="20"/>
                <w:lang w:eastAsia="nl-NL"/>
              </w:rPr>
              <w:t>it</w:t>
            </w:r>
            <w:proofErr w:type="spellEnd"/>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Rekenen / wiskunde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Ik &amp; Ko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Pluspunt</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Wis &amp; Reken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Maatwerk</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Wereldoriëntatie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Aardrijkskunde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Alles in 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De Blauwe Planeet</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Blokboek aardrijkskunde</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Geschiedenis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Alles in 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Speurtocht</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Blokboek geschiedenis</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Natuur / techniek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Alles in 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Natuniek</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Blokboek biologie</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Verkeer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Blokboek verkeer</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Jeugdverkeerskrant</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Sociale vaardigheidstraining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Kinderen en hun sociale talenten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Bino</w:t>
            </w:r>
            <w:proofErr w:type="spellEnd"/>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Zo gaan Saar en </w:t>
            </w:r>
            <w:proofErr w:type="spellStart"/>
            <w:r w:rsidRPr="00C20EBE">
              <w:rPr>
                <w:rFonts w:ascii="Calibri" w:eastAsia="Times New Roman" w:hAnsi="Calibri" w:cs="Times New Roman"/>
                <w:color w:val="000000"/>
                <w:sz w:val="20"/>
                <w:szCs w:val="20"/>
                <w:lang w:eastAsia="nl-NL"/>
              </w:rPr>
              <w:t>Jerom</w:t>
            </w:r>
            <w:proofErr w:type="spellEnd"/>
            <w:r w:rsidRPr="00C20EBE">
              <w:rPr>
                <w:rFonts w:ascii="Calibri" w:eastAsia="Times New Roman" w:hAnsi="Calibri" w:cs="Times New Roman"/>
                <w:color w:val="000000"/>
                <w:sz w:val="20"/>
                <w:szCs w:val="20"/>
                <w:lang w:eastAsia="nl-NL"/>
              </w:rPr>
              <w:t xml:space="preserve"> met elkaar om</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Tekenen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Moet je doen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Muziek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Moet je doen, </w:t>
            </w:r>
            <w:proofErr w:type="spellStart"/>
            <w:r w:rsidRPr="00C20EBE">
              <w:rPr>
                <w:rFonts w:ascii="Calibri" w:eastAsia="Times New Roman" w:hAnsi="Calibri" w:cs="Times New Roman"/>
                <w:color w:val="000000"/>
                <w:sz w:val="20"/>
                <w:szCs w:val="20"/>
                <w:lang w:eastAsia="nl-NL"/>
              </w:rPr>
              <w:t>Liedmachien</w:t>
            </w:r>
            <w:proofErr w:type="spellEnd"/>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Handvaardigheid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Moet je doen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Drama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Moet je doen</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Spel en Beweging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Enegizers</w:t>
            </w:r>
            <w:proofErr w:type="spellEnd"/>
            <w:r w:rsidRPr="00C20EBE">
              <w:rPr>
                <w:rFonts w:ascii="Calibri" w:eastAsia="Times New Roman" w:hAnsi="Calibri" w:cs="Times New Roman"/>
                <w:color w:val="000000"/>
                <w:sz w:val="20"/>
                <w:szCs w:val="20"/>
                <w:lang w:eastAsia="nl-NL"/>
              </w:rPr>
              <w:t xml:space="preserve"> leefstijl</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r>
    </w:tbl>
    <w:p w:rsidR="00C20EBE" w:rsidRDefault="00C20EBE" w:rsidP="00C20EBE">
      <w:pPr>
        <w:spacing w:after="240" w:line="240" w:lineRule="auto"/>
        <w:rPr>
          <w:rFonts w:ascii="Times New Roman" w:eastAsia="Times New Roman" w:hAnsi="Times New Roman" w:cs="Times New Roman"/>
          <w:sz w:val="24"/>
          <w:szCs w:val="24"/>
          <w:lang w:eastAsia="nl-NL"/>
        </w:rPr>
      </w:pP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lastRenderedPageBreak/>
        <w:t>Niet-methoden gebonden toetsen</w:t>
      </w:r>
    </w:p>
    <w:tbl>
      <w:tblPr>
        <w:tblW w:w="0" w:type="auto"/>
        <w:tblCellMar>
          <w:top w:w="15" w:type="dxa"/>
          <w:left w:w="15" w:type="dxa"/>
          <w:bottom w:w="15" w:type="dxa"/>
          <w:right w:w="15" w:type="dxa"/>
        </w:tblCellMar>
        <w:tblLook w:val="04A0" w:firstRow="1" w:lastRow="0" w:firstColumn="1" w:lastColumn="0" w:noHBand="0" w:noVBand="1"/>
      </w:tblPr>
      <w:tblGrid>
        <w:gridCol w:w="3229"/>
        <w:gridCol w:w="216"/>
        <w:gridCol w:w="3669"/>
      </w:tblGrid>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00"/>
                <w:sz w:val="20"/>
                <w:szCs w:val="20"/>
                <w:lang w:eastAsia="nl-NL"/>
              </w:rPr>
              <w:t>Vak- en vormingsgebied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00"/>
                <w:sz w:val="20"/>
                <w:szCs w:val="20"/>
                <w:lang w:eastAsia="nl-NL"/>
              </w:rPr>
              <w:t>Toets</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Rekenen voor kleuters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Cito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Taal voor kleuters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Cito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Technisch lezen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DMT, </w:t>
            </w:r>
            <w:proofErr w:type="spellStart"/>
            <w:r w:rsidRPr="00C20EBE">
              <w:rPr>
                <w:rFonts w:ascii="Calibri" w:eastAsia="Times New Roman" w:hAnsi="Calibri" w:cs="Times New Roman"/>
                <w:color w:val="000000"/>
                <w:sz w:val="20"/>
                <w:szCs w:val="20"/>
                <w:lang w:eastAsia="nl-NL"/>
              </w:rPr>
              <w:t>Avi</w:t>
            </w:r>
            <w:proofErr w:type="spellEnd"/>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Begrijpend lezen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Cito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Spelling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Cito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Rekenen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Cito</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Eindverlaters</w:t>
            </w:r>
            <w:proofErr w:type="spellEnd"/>
            <w:r w:rsidRPr="00C20EBE">
              <w:rPr>
                <w:rFonts w:ascii="Calibri" w:eastAsia="Times New Roman" w:hAnsi="Calibri" w:cs="Times New Roman"/>
                <w:color w:val="000000"/>
                <w:sz w:val="20"/>
                <w:szCs w:val="20"/>
                <w:lang w:eastAsia="nl-N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Schooladvies vervolgonderwijs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Drempeltoets</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Onderzoek cognitieve mogelijkheden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Nederlandse Intelligentie Onderzoek (NIO)</w:t>
            </w:r>
          </w:p>
        </w:tc>
      </w:tr>
    </w:tbl>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00"/>
          <w:sz w:val="24"/>
          <w:szCs w:val="24"/>
          <w:lang w:eastAsia="nl-NL"/>
        </w:rPr>
        <w:t>IV Standaarden en opbrengsten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Piloot gebruikt voor het bepalen van de individuele leeropbrengsten het leer- en </w:t>
      </w:r>
      <w:proofErr w:type="spellStart"/>
      <w:r w:rsidRPr="00C20EBE">
        <w:rPr>
          <w:rFonts w:ascii="Calibri" w:eastAsia="Times New Roman" w:hAnsi="Calibri" w:cs="Times New Roman"/>
          <w:color w:val="000000"/>
          <w:sz w:val="24"/>
          <w:szCs w:val="24"/>
          <w:lang w:eastAsia="nl-NL"/>
        </w:rPr>
        <w:t>ontwikkelingsvolgmodel</w:t>
      </w:r>
      <w:proofErr w:type="spellEnd"/>
      <w:r w:rsidRPr="00C20EBE">
        <w:rPr>
          <w:rFonts w:ascii="Calibri" w:eastAsia="Times New Roman" w:hAnsi="Calibri" w:cs="Times New Roman"/>
          <w:color w:val="000000"/>
          <w:sz w:val="24"/>
          <w:szCs w:val="24"/>
          <w:lang w:eastAsia="nl-NL"/>
        </w:rPr>
        <w:t xml:space="preserve"> van Cito. Per leerling worden alle </w:t>
      </w:r>
      <w:proofErr w:type="spellStart"/>
      <w:r w:rsidRPr="00C20EBE">
        <w:rPr>
          <w:rFonts w:ascii="Calibri" w:eastAsia="Times New Roman" w:hAnsi="Calibri" w:cs="Times New Roman"/>
          <w:color w:val="000000"/>
          <w:sz w:val="24"/>
          <w:szCs w:val="24"/>
          <w:lang w:eastAsia="nl-NL"/>
        </w:rPr>
        <w:t>toetsresultaten</w:t>
      </w:r>
      <w:proofErr w:type="spellEnd"/>
      <w:r w:rsidRPr="00C20EBE">
        <w:rPr>
          <w:rFonts w:ascii="Calibri" w:eastAsia="Times New Roman" w:hAnsi="Calibri" w:cs="Times New Roman"/>
          <w:color w:val="000000"/>
          <w:sz w:val="24"/>
          <w:szCs w:val="24"/>
          <w:lang w:eastAsia="nl-NL"/>
        </w:rPr>
        <w:t xml:space="preserve"> vastgelegd in het digitale volgsysteem LOVS  van Cito. Dit programma maakt het mogelijk om de resultaten in perspectief te zien door middel van grafieken, individuele- en groepsoverzichten.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Jaarlijks worden de onderwijsopbrengsten in kaart gebracht en geëvalueerd middels de Robuust methode in samenwerking met het CED. Deze werkvorm geeft ons op meerdere vlakken inzicht, te weten inzicht in opbrengsten naar </w:t>
      </w:r>
      <w:proofErr w:type="spellStart"/>
      <w:r w:rsidRPr="00C20EBE">
        <w:rPr>
          <w:rFonts w:ascii="Calibri" w:eastAsia="Times New Roman" w:hAnsi="Calibri" w:cs="Times New Roman"/>
          <w:color w:val="000000"/>
          <w:sz w:val="24"/>
          <w:szCs w:val="24"/>
          <w:lang w:eastAsia="nl-NL"/>
        </w:rPr>
        <w:t>aaanleiding</w:t>
      </w:r>
      <w:proofErr w:type="spellEnd"/>
      <w:r w:rsidRPr="00C20EBE">
        <w:rPr>
          <w:rFonts w:ascii="Calibri" w:eastAsia="Times New Roman" w:hAnsi="Calibri" w:cs="Times New Roman"/>
          <w:color w:val="000000"/>
          <w:sz w:val="24"/>
          <w:szCs w:val="24"/>
          <w:lang w:eastAsia="nl-NL"/>
        </w:rPr>
        <w:t xml:space="preserve"> van werkvorm, methode keuze, instructiemodellen en klassenmanagement.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Hieronder een overzicht van de uitstroomgegevens van de laatste twee jaar</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44"/>
        <w:gridCol w:w="1955"/>
        <w:gridCol w:w="1955"/>
      </w:tblGrid>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Uitstroom profiel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Uitstroom 2010-2011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Uitstroom 2011-2012</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proofErr w:type="spellStart"/>
            <w:r w:rsidRPr="00C20EBE">
              <w:rPr>
                <w:rFonts w:ascii="Calibri" w:eastAsia="Times New Roman" w:hAnsi="Calibri" w:cs="Times New Roman"/>
                <w:color w:val="000000"/>
                <w:sz w:val="20"/>
                <w:szCs w:val="20"/>
                <w:lang w:eastAsia="nl-NL"/>
              </w:rPr>
              <w:t>Bao</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0</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SBO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Praktijkschool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VMBO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3</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HAVO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0</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 xml:space="preserve">VWO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Praktijkonderwijs cl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7</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VMBO cl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21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HAVO cl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3</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VWO cl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1</w:t>
            </w:r>
          </w:p>
        </w:tc>
      </w:tr>
      <w:tr w:rsidR="00C20EBE" w:rsidRPr="00C20EBE" w:rsidTr="00C20EB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VSO cluster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0"/>
                <w:szCs w:val="20"/>
                <w:lang w:eastAsia="nl-NL"/>
              </w:rPr>
              <w:t>3</w:t>
            </w:r>
          </w:p>
        </w:tc>
      </w:tr>
    </w:tbl>
    <w:p w:rsidR="00C20EBE" w:rsidRPr="00C20EBE" w:rsidRDefault="00C20EBE" w:rsidP="00C20EBE">
      <w:pPr>
        <w:spacing w:after="24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Piloot blijft zijn leerlingen volgen. Een van de medewerkers heeft de taak om gedurende vijf schooljaren de </w:t>
      </w:r>
      <w:proofErr w:type="spellStart"/>
      <w:r w:rsidRPr="00C20EBE">
        <w:rPr>
          <w:rFonts w:ascii="Calibri" w:eastAsia="Times New Roman" w:hAnsi="Calibri" w:cs="Times New Roman"/>
          <w:color w:val="000000"/>
          <w:sz w:val="24"/>
          <w:szCs w:val="24"/>
          <w:lang w:eastAsia="nl-NL"/>
        </w:rPr>
        <w:t>oudleerlingen</w:t>
      </w:r>
      <w:proofErr w:type="spellEnd"/>
      <w:r w:rsidRPr="00C20EBE">
        <w:rPr>
          <w:rFonts w:ascii="Calibri" w:eastAsia="Times New Roman" w:hAnsi="Calibri" w:cs="Times New Roman"/>
          <w:color w:val="000000"/>
          <w:sz w:val="24"/>
          <w:szCs w:val="24"/>
          <w:lang w:eastAsia="nl-NL"/>
        </w:rPr>
        <w:t xml:space="preserve"> te volgen. Dit geeft ons een reëel beeld of de advies en verwijzingsprocedure goed verlopen is, mede ook of de leerlingen voldoende voorbereid zijn op de overstap naar het Voortgezet Onderwijs. Dit heeft ons de afgelopen jaren veel relevante informatie opgeleverd waarop wij ons onderwijsaanbod hebben kunnen aanpassen, maar heeft ons ook tools gegeven om ouders beter te kunnen betrekken bij de verwijzing. Ouders worden vanaf eind groep 7 middels individuele gesprekken mede eigenaar gemaakt van de verwijzingsprocedure.</w:t>
      </w:r>
    </w:p>
    <w:p w:rsidR="00C20EBE" w:rsidRPr="00C20EBE" w:rsidRDefault="00C20EBE" w:rsidP="00C20EBE">
      <w:pPr>
        <w:spacing w:after="24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b/>
          <w:bCs/>
          <w:color w:val="0000FF"/>
          <w:sz w:val="24"/>
          <w:szCs w:val="24"/>
          <w:lang w:eastAsia="nl-NL"/>
        </w:rPr>
        <w:lastRenderedPageBreak/>
        <w:t>Ondersteuningsprofiel Herstart/ Diagnostisch Centrum</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Piloot heeft vanuit zijn pedologische functie een afdeling waarin leerlingen geplaatst worden waarbij de onderwijsbehoefte nog niet bekend is of tijdelijk belemmerd wordt door de situatie waarin de leerling zich bevind. Gedurende de plaatsing wordt er binnen een gelimiteerde termijn middels observatie en </w:t>
      </w:r>
      <w:proofErr w:type="spellStart"/>
      <w:r w:rsidRPr="00C20EBE">
        <w:rPr>
          <w:rFonts w:ascii="Calibri" w:eastAsia="Times New Roman" w:hAnsi="Calibri" w:cs="Times New Roman"/>
          <w:color w:val="000000"/>
          <w:sz w:val="24"/>
          <w:szCs w:val="24"/>
          <w:lang w:eastAsia="nl-NL"/>
        </w:rPr>
        <w:t>waarnodig</w:t>
      </w:r>
      <w:proofErr w:type="spellEnd"/>
      <w:r w:rsidRPr="00C20EBE">
        <w:rPr>
          <w:rFonts w:ascii="Calibri" w:eastAsia="Times New Roman" w:hAnsi="Calibri" w:cs="Times New Roman"/>
          <w:color w:val="000000"/>
          <w:sz w:val="24"/>
          <w:szCs w:val="24"/>
          <w:lang w:eastAsia="nl-NL"/>
        </w:rPr>
        <w:t xml:space="preserve"> aanvullende diagnostiek gezocht naar de beste plek waar de leerling zijn passend onderwijs zou kunnen ontvangen.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Herstart afdeling zoals deze genoemd wordt, heeft de afgelopen jaren zijn toegang bepaald op de aannamecriteria die </w:t>
      </w:r>
      <w:proofErr w:type="spellStart"/>
      <w:r w:rsidRPr="00C20EBE">
        <w:rPr>
          <w:rFonts w:ascii="Calibri" w:eastAsia="Times New Roman" w:hAnsi="Calibri" w:cs="Times New Roman"/>
          <w:color w:val="000000"/>
          <w:sz w:val="24"/>
          <w:szCs w:val="24"/>
          <w:lang w:eastAsia="nl-NL"/>
        </w:rPr>
        <w:t>geldden</w:t>
      </w:r>
      <w:proofErr w:type="spellEnd"/>
      <w:r w:rsidRPr="00C20EBE">
        <w:rPr>
          <w:rFonts w:ascii="Calibri" w:eastAsia="Times New Roman" w:hAnsi="Calibri" w:cs="Times New Roman"/>
          <w:color w:val="000000"/>
          <w:sz w:val="24"/>
          <w:szCs w:val="24"/>
          <w:lang w:eastAsia="nl-NL"/>
        </w:rPr>
        <w:t xml:space="preserve"> voor de landelijke projecten Herstart &amp; Op de Rails. Sinds 2012 is deze afdeling ook toelaatbaar geworden voor alle (bijna) vastgelopen leerlingen met een onderwijshulpvraag.</w:t>
      </w:r>
    </w:p>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Kristen ITC" w:eastAsia="Times New Roman" w:hAnsi="Kristen ITC" w:cs="Times New Roman"/>
          <w:color w:val="0000FF"/>
          <w:sz w:val="24"/>
          <w:szCs w:val="24"/>
          <w:lang w:eastAsia="nl-NL"/>
        </w:rPr>
        <w:t>Motto: “Bijna alles kan!”</w:t>
      </w:r>
    </w:p>
    <w:p w:rsidR="00C20EBE" w:rsidRPr="00C20EBE" w:rsidRDefault="00C20EBE" w:rsidP="00C20EBE">
      <w:pPr>
        <w:spacing w:after="0" w:line="240" w:lineRule="auto"/>
        <w:jc w:val="center"/>
        <w:rPr>
          <w:rFonts w:ascii="Times New Roman" w:eastAsia="Times New Roman" w:hAnsi="Times New Roman" w:cs="Times New Roman"/>
          <w:sz w:val="24"/>
          <w:szCs w:val="24"/>
          <w:lang w:eastAsia="nl-NL"/>
        </w:rPr>
      </w:pPr>
      <w:r w:rsidRPr="00C20EBE">
        <w:rPr>
          <w:rFonts w:ascii="Kristen ITC" w:eastAsia="Times New Roman" w:hAnsi="Kristen ITC" w:cs="Times New Roman"/>
          <w:color w:val="0000FF"/>
          <w:sz w:val="24"/>
          <w:szCs w:val="24"/>
          <w:lang w:eastAsia="nl-NL"/>
        </w:rPr>
        <w:t>Visie: “Regulier waar het kan, speciaal waar het moet!”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ind w:left="708" w:firstLine="708"/>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Uitstroomprofiel 2011-2012</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Uitstroomprofiel 2012-2013</w:t>
      </w:r>
    </w:p>
    <w:p w:rsidR="00C20EBE" w:rsidRPr="00C20EBE" w:rsidRDefault="00C20EBE" w:rsidP="00C20EBE">
      <w:pPr>
        <w:spacing w:after="0" w:line="240" w:lineRule="auto"/>
        <w:ind w:left="1416" w:firstLine="708"/>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34 Leerlingen</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55 leerlingen</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 xml:space="preserve">Basisonderwijs </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 xml:space="preserve">             6 </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 xml:space="preserve">6 </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SBO</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3</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6</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MKD</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4</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VO</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2</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3</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Cluster 2</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1</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Cluster 3</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1</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2</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Cluster 4</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21</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29</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24 uurs-opname</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1</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3</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3"/>
          <w:szCs w:val="23"/>
          <w:lang w:eastAsia="nl-NL"/>
        </w:rPr>
        <w:t>Besloten/ gesloten</w:t>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r>
      <w:r w:rsidRPr="00C20EBE">
        <w:rPr>
          <w:rFonts w:ascii="Calibri" w:eastAsia="Times New Roman" w:hAnsi="Calibri" w:cs="Times New Roman"/>
          <w:color w:val="000000"/>
          <w:sz w:val="23"/>
          <w:szCs w:val="23"/>
          <w:lang w:eastAsia="nl-NL"/>
        </w:rPr>
        <w:tab/>
        <w:t>1</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Werkwijze: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 xml:space="preserve">De leerlingen worden in 16 weken uitvoerig geobserveerd en getest in verschillende dan wel niet ge- ensceneerde situaties. Daarnaast wordt de tijdslijn en het netwerk van de leerling in kaart gebracht en gepaste ondersteuning geboden waardoor een </w:t>
      </w:r>
      <w:proofErr w:type="spellStart"/>
      <w:r w:rsidRPr="00C20EBE">
        <w:rPr>
          <w:rFonts w:ascii="Calibri" w:eastAsia="Times New Roman" w:hAnsi="Calibri" w:cs="Times New Roman"/>
          <w:color w:val="000000"/>
          <w:sz w:val="24"/>
          <w:szCs w:val="24"/>
          <w:lang w:eastAsia="nl-NL"/>
        </w:rPr>
        <w:t>ondoorbroken</w:t>
      </w:r>
      <w:proofErr w:type="spellEnd"/>
      <w:r w:rsidRPr="00C20EBE">
        <w:rPr>
          <w:rFonts w:ascii="Calibri" w:eastAsia="Times New Roman" w:hAnsi="Calibri" w:cs="Times New Roman"/>
          <w:color w:val="000000"/>
          <w:sz w:val="24"/>
          <w:szCs w:val="24"/>
          <w:lang w:eastAsia="nl-NL"/>
        </w:rPr>
        <w:t xml:space="preserve"> schoolgang voor de leerling weer mogelijk gemaakt wordt. Iedere vier weken wordt er aan een voltallige ondersteuningstafel een nieuw plan van aanpak geformeerd. Dit heeft tot doel dat het na 12 weken duidelijk wordt welke onderwijssetting voor deze leerling passend is. In de laatste 4 weken wordt de ontvangende school voorbereid op de komst van de leerling, waarbij de toerusting van de leerkracht centraal staat.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Onderwijsarrangementen van licht tot zeer zwaar:</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Licht:</w:t>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Mogelijkheden tot stagelopen door de ontvangende leerkracht</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Mogelijkheden tot co teaching</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Mogelijkheden tot observatie op de locatie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Mogelijkheden tot teamscholing ‘ moeilijk gedrag een leuke uitdaging’</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Midden:</w:t>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Deeltijd opname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Leerkracht/ leerling begeleiding op de eigen locatie; kortdurend</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Zwaar:</w:t>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Volle opname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Bemiddeling bij uithuisplaatsing en of opname</w:t>
      </w:r>
    </w:p>
    <w:p w:rsidR="00C20EBE" w:rsidRPr="00C20EBE" w:rsidRDefault="00C20EBE" w:rsidP="00C20EBE">
      <w:pPr>
        <w:spacing w:after="0" w:line="240" w:lineRule="auto"/>
        <w:rPr>
          <w:rFonts w:ascii="Times New Roman" w:eastAsia="Times New Roman" w:hAnsi="Times New Roman" w:cs="Times New Roman"/>
          <w:sz w:val="24"/>
          <w:szCs w:val="24"/>
          <w:lang w:eastAsia="nl-NL"/>
        </w:rPr>
      </w:pP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r>
      <w:r w:rsidRPr="00C20EBE">
        <w:rPr>
          <w:rFonts w:ascii="Calibri" w:eastAsia="Times New Roman" w:hAnsi="Calibri" w:cs="Times New Roman"/>
          <w:color w:val="000000"/>
          <w:sz w:val="24"/>
          <w:szCs w:val="24"/>
          <w:lang w:eastAsia="nl-NL"/>
        </w:rPr>
        <w:tab/>
        <w:t>Bemiddeling bij testperiode medicamenteuze instelling</w:t>
      </w:r>
    </w:p>
    <w:p w:rsidR="003112C1" w:rsidRDefault="003112C1"/>
    <w:sectPr w:rsidR="0031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8C3"/>
    <w:multiLevelType w:val="multilevel"/>
    <w:tmpl w:val="5F7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7288"/>
    <w:multiLevelType w:val="multilevel"/>
    <w:tmpl w:val="35F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50D58"/>
    <w:multiLevelType w:val="multilevel"/>
    <w:tmpl w:val="31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40114"/>
    <w:multiLevelType w:val="multilevel"/>
    <w:tmpl w:val="20F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311A2"/>
    <w:multiLevelType w:val="multilevel"/>
    <w:tmpl w:val="590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47553"/>
    <w:multiLevelType w:val="multilevel"/>
    <w:tmpl w:val="A7B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17FA3"/>
    <w:multiLevelType w:val="multilevel"/>
    <w:tmpl w:val="EC4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648BB"/>
    <w:multiLevelType w:val="multilevel"/>
    <w:tmpl w:val="D38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F546A"/>
    <w:multiLevelType w:val="multilevel"/>
    <w:tmpl w:val="602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713AA"/>
    <w:multiLevelType w:val="multilevel"/>
    <w:tmpl w:val="40E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E"/>
    <w:rsid w:val="003112C1"/>
    <w:rsid w:val="00C20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A6BE4-A8F2-4776-B9C1-3601FB71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21694">
      <w:bodyDiv w:val="1"/>
      <w:marLeft w:val="0"/>
      <w:marRight w:val="0"/>
      <w:marTop w:val="0"/>
      <w:marBottom w:val="0"/>
      <w:divBdr>
        <w:top w:val="none" w:sz="0" w:space="0" w:color="auto"/>
        <w:left w:val="none" w:sz="0" w:space="0" w:color="auto"/>
        <w:bottom w:val="none" w:sz="0" w:space="0" w:color="auto"/>
        <w:right w:val="none" w:sz="0" w:space="0" w:color="auto"/>
      </w:divBdr>
      <w:divsChild>
        <w:div w:id="340936821">
          <w:marLeft w:val="0"/>
          <w:marRight w:val="0"/>
          <w:marTop w:val="0"/>
          <w:marBottom w:val="0"/>
          <w:divBdr>
            <w:top w:val="none" w:sz="0" w:space="0" w:color="auto"/>
            <w:left w:val="none" w:sz="0" w:space="0" w:color="auto"/>
            <w:bottom w:val="none" w:sz="0" w:space="0" w:color="auto"/>
            <w:right w:val="none" w:sz="0" w:space="0" w:color="auto"/>
          </w:divBdr>
        </w:div>
        <w:div w:id="983464026">
          <w:marLeft w:val="0"/>
          <w:marRight w:val="0"/>
          <w:marTop w:val="0"/>
          <w:marBottom w:val="0"/>
          <w:divBdr>
            <w:top w:val="none" w:sz="0" w:space="0" w:color="auto"/>
            <w:left w:val="none" w:sz="0" w:space="0" w:color="auto"/>
            <w:bottom w:val="none" w:sz="0" w:space="0" w:color="auto"/>
            <w:right w:val="none" w:sz="0" w:space="0" w:color="auto"/>
          </w:divBdr>
        </w:div>
        <w:div w:id="17072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3078</Words>
  <Characters>16929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Bijloo</dc:creator>
  <cp:keywords/>
  <dc:description/>
  <cp:lastModifiedBy>Patricia Bijloo</cp:lastModifiedBy>
  <cp:revision>1</cp:revision>
  <dcterms:created xsi:type="dcterms:W3CDTF">2015-01-07T09:05:00Z</dcterms:created>
  <dcterms:modified xsi:type="dcterms:W3CDTF">2015-01-07T09:08:00Z</dcterms:modified>
</cp:coreProperties>
</file>