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705A" w:rsidRDefault="004972E7" w:rsidP="0031705A">
      <w:pPr>
        <w:pStyle w:val="Kop1"/>
        <w:rPr>
          <w:b/>
        </w:rPr>
      </w:pPr>
      <w:r>
        <w:rPr>
          <w:b/>
          <w:noProof/>
        </w:rPr>
        <w:drawing>
          <wp:anchor distT="0" distB="0" distL="114300" distR="114300" simplePos="0" relativeHeight="251661312" behindDoc="1" locked="0" layoutInCell="1" allowOverlap="1" wp14:anchorId="4C47EEF3">
            <wp:simplePos x="0" y="0"/>
            <wp:positionH relativeFrom="margin">
              <wp:align>right</wp:align>
            </wp:positionH>
            <wp:positionV relativeFrom="paragraph">
              <wp:posOffset>0</wp:posOffset>
            </wp:positionV>
            <wp:extent cx="1807210" cy="1256030"/>
            <wp:effectExtent l="0" t="0" r="2540" b="1270"/>
            <wp:wrapTight wrapText="bothSides">
              <wp:wrapPolygon edited="0">
                <wp:start x="0" y="0"/>
                <wp:lineTo x="0" y="21294"/>
                <wp:lineTo x="21403" y="21294"/>
                <wp:lineTo x="21403"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7210" cy="1256030"/>
                    </a:xfrm>
                    <a:prstGeom prst="rect">
                      <a:avLst/>
                    </a:prstGeom>
                    <a:noFill/>
                  </pic:spPr>
                </pic:pic>
              </a:graphicData>
            </a:graphic>
          </wp:anchor>
        </w:drawing>
      </w:r>
      <w:r w:rsidRPr="007539A1">
        <w:rPr>
          <w:noProof/>
          <w:lang w:eastAsia="nl-NL"/>
        </w:rPr>
        <w:drawing>
          <wp:anchor distT="0" distB="0" distL="114300" distR="114300" simplePos="0" relativeHeight="251660288" behindDoc="1" locked="0" layoutInCell="1" allowOverlap="1" wp14:anchorId="0176EA22">
            <wp:simplePos x="0" y="0"/>
            <wp:positionH relativeFrom="margin">
              <wp:align>left</wp:align>
            </wp:positionH>
            <wp:positionV relativeFrom="paragraph">
              <wp:posOffset>0</wp:posOffset>
            </wp:positionV>
            <wp:extent cx="1479550" cy="1030638"/>
            <wp:effectExtent l="0" t="0" r="6350" b="0"/>
            <wp:wrapTight wrapText="bothSides">
              <wp:wrapPolygon edited="0">
                <wp:start x="0" y="0"/>
                <wp:lineTo x="0" y="21161"/>
                <wp:lineTo x="21415" y="21161"/>
                <wp:lineTo x="21415" y="0"/>
                <wp:lineTo x="0" y="0"/>
              </wp:wrapPolygon>
            </wp:wrapTight>
            <wp:docPr id="2" name="Afbeelding 2" descr="N:\Communicatie\Huisstijl\Logo\Stichting BOOR\Logos_BOOR\BOOR_variant_1\BOOR_variant_1_rgb_co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mmunicatie\Huisstijl\Logo\Stichting BOOR\Logos_BOOR\BOOR_variant_1\BOOR_variant_1_rgb_coat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9550" cy="1030638"/>
                    </a:xfrm>
                    <a:prstGeom prst="rect">
                      <a:avLst/>
                    </a:prstGeom>
                    <a:noFill/>
                    <a:ln>
                      <a:noFill/>
                    </a:ln>
                  </pic:spPr>
                </pic:pic>
              </a:graphicData>
            </a:graphic>
          </wp:anchor>
        </w:drawing>
      </w:r>
    </w:p>
    <w:p w:rsidR="0031705A" w:rsidRDefault="0031705A" w:rsidP="003D3618">
      <w:pPr>
        <w:ind w:left="5664" w:firstLine="708"/>
      </w:pPr>
    </w:p>
    <w:p w:rsidR="0031705A" w:rsidRDefault="0031705A" w:rsidP="0031705A">
      <w:pPr>
        <w:pStyle w:val="Kop1"/>
        <w:rPr>
          <w:b/>
        </w:rPr>
      </w:pPr>
    </w:p>
    <w:p w:rsidR="00F7580E" w:rsidRDefault="00F7580E" w:rsidP="00F7580E"/>
    <w:p w:rsidR="00F7580E" w:rsidRDefault="00F7580E" w:rsidP="00F7580E"/>
    <w:p w:rsidR="00F7580E" w:rsidRDefault="00F7580E" w:rsidP="00F7580E"/>
    <w:p w:rsidR="00F7580E" w:rsidRDefault="00F7580E" w:rsidP="00F7580E"/>
    <w:p w:rsidR="00F7580E" w:rsidRDefault="00F7580E" w:rsidP="00F7580E"/>
    <w:p w:rsidR="00F7580E" w:rsidRPr="00F7580E" w:rsidRDefault="00F7580E" w:rsidP="00F7580E"/>
    <w:p w:rsidR="000C184F" w:rsidRPr="00F7580E" w:rsidRDefault="00B671C3" w:rsidP="0031705A">
      <w:pPr>
        <w:pStyle w:val="Kop1"/>
        <w:rPr>
          <w:b/>
          <w:color w:val="009900"/>
          <w:sz w:val="64"/>
          <w:szCs w:val="64"/>
        </w:rPr>
      </w:pPr>
      <w:bookmarkStart w:id="0" w:name="_Toc18664744"/>
      <w:r w:rsidRPr="00F7580E">
        <w:rPr>
          <w:b/>
          <w:color w:val="009900"/>
          <w:sz w:val="64"/>
          <w:szCs w:val="64"/>
        </w:rPr>
        <w:t>S</w:t>
      </w:r>
      <w:r w:rsidR="00006D7E" w:rsidRPr="00F7580E">
        <w:rPr>
          <w:b/>
          <w:color w:val="009900"/>
          <w:sz w:val="64"/>
          <w:szCs w:val="64"/>
        </w:rPr>
        <w:t>choolplan</w:t>
      </w:r>
      <w:r w:rsidR="00D31686" w:rsidRPr="00F7580E">
        <w:rPr>
          <w:b/>
          <w:color w:val="009900"/>
          <w:sz w:val="64"/>
          <w:szCs w:val="64"/>
        </w:rPr>
        <w:t xml:space="preserve"> 2020-2024</w:t>
      </w:r>
      <w:bookmarkEnd w:id="0"/>
      <w:r w:rsidRPr="00F7580E">
        <w:rPr>
          <w:b/>
          <w:color w:val="009900"/>
          <w:sz w:val="64"/>
          <w:szCs w:val="64"/>
        </w:rPr>
        <w:t xml:space="preserve"> </w:t>
      </w:r>
      <w:r w:rsidR="00B87092">
        <w:rPr>
          <w:b/>
          <w:color w:val="009900"/>
          <w:sz w:val="64"/>
          <w:szCs w:val="64"/>
        </w:rPr>
        <w:t>(concept)</w:t>
      </w:r>
    </w:p>
    <w:p w:rsidR="00006D7E" w:rsidRDefault="00006D7E"/>
    <w:p w:rsidR="0031705A" w:rsidRDefault="004972E7">
      <w:pPr>
        <w:rPr>
          <w:color w:val="FF0000"/>
        </w:rPr>
      </w:pPr>
      <w:r>
        <w:rPr>
          <w:noProof/>
          <w:color w:val="FF0000"/>
        </w:rPr>
        <w:drawing>
          <wp:inline distT="0" distB="0" distL="0" distR="0" wp14:anchorId="4A7F4E51">
            <wp:extent cx="3778885" cy="1285875"/>
            <wp:effectExtent l="0" t="0" r="0" b="95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3644" t="26429" r="14181" b="30060"/>
                    <a:stretch/>
                  </pic:blipFill>
                  <pic:spPr bwMode="auto">
                    <a:xfrm>
                      <a:off x="0" y="0"/>
                      <a:ext cx="3778885" cy="1285875"/>
                    </a:xfrm>
                    <a:prstGeom prst="rect">
                      <a:avLst/>
                    </a:prstGeom>
                    <a:noFill/>
                    <a:ln>
                      <a:noFill/>
                    </a:ln>
                    <a:extLst>
                      <a:ext uri="{53640926-AAD7-44D8-BBD7-CCE9431645EC}">
                        <a14:shadowObscured xmlns:a14="http://schemas.microsoft.com/office/drawing/2010/main"/>
                      </a:ext>
                    </a:extLst>
                  </pic:spPr>
                </pic:pic>
              </a:graphicData>
            </a:graphic>
          </wp:inline>
        </w:drawing>
      </w:r>
    </w:p>
    <w:p w:rsidR="0031705A" w:rsidRPr="00F7580E" w:rsidRDefault="00B671C3">
      <w:pPr>
        <w:rPr>
          <w:b/>
          <w:color w:val="009900"/>
          <w:sz w:val="28"/>
          <w:szCs w:val="28"/>
        </w:rPr>
      </w:pPr>
      <w:r w:rsidRPr="00F7580E">
        <w:rPr>
          <w:b/>
          <w:color w:val="009900"/>
          <w:sz w:val="28"/>
          <w:szCs w:val="28"/>
        </w:rPr>
        <w:t>Ons motto: Groeien en bloeien op obs Dakpark</w:t>
      </w:r>
    </w:p>
    <w:p w:rsidR="0031705A" w:rsidRDefault="00B671C3">
      <w:pPr>
        <w:rPr>
          <w:b/>
        </w:rPr>
      </w:pPr>
      <w:r>
        <w:rPr>
          <w:color w:val="FF0000"/>
        </w:rPr>
        <w:br/>
      </w:r>
      <w:r>
        <w:rPr>
          <w:color w:val="FF0000"/>
        </w:rPr>
        <w:br/>
      </w:r>
      <w:r>
        <w:rPr>
          <w:color w:val="FF0000"/>
        </w:rPr>
        <w:br/>
      </w:r>
      <w:r>
        <w:rPr>
          <w:color w:val="FF0000"/>
        </w:rPr>
        <w:br/>
      </w:r>
      <w:r>
        <w:rPr>
          <w:color w:val="FF0000"/>
        </w:rPr>
        <w:br/>
      </w:r>
      <w:r>
        <w:rPr>
          <w:color w:val="FF0000"/>
        </w:rPr>
        <w:br/>
      </w:r>
      <w:r>
        <w:rPr>
          <w:color w:val="FF0000"/>
        </w:rPr>
        <w:br/>
      </w:r>
      <w:r>
        <w:rPr>
          <w:color w:val="FF0000"/>
        </w:rPr>
        <w:br/>
      </w:r>
    </w:p>
    <w:p w:rsidR="003D3618" w:rsidRDefault="003D3618">
      <w:pPr>
        <w:rPr>
          <w:rFonts w:asciiTheme="majorHAnsi" w:eastAsiaTheme="majorEastAsia" w:hAnsiTheme="majorHAnsi" w:cstheme="majorBidi"/>
          <w:color w:val="2E74B5" w:themeColor="accent1" w:themeShade="BF"/>
          <w:sz w:val="32"/>
          <w:szCs w:val="32"/>
          <w:lang w:eastAsia="nl-NL"/>
        </w:rPr>
      </w:pPr>
    </w:p>
    <w:p w:rsidR="003D3618" w:rsidRDefault="003D3618">
      <w:pPr>
        <w:rPr>
          <w:rFonts w:asciiTheme="majorHAnsi" w:eastAsiaTheme="majorEastAsia" w:hAnsiTheme="majorHAnsi" w:cstheme="majorBidi"/>
          <w:color w:val="2E74B5" w:themeColor="accent1" w:themeShade="BF"/>
          <w:sz w:val="32"/>
          <w:szCs w:val="32"/>
          <w:lang w:eastAsia="nl-NL"/>
        </w:rPr>
      </w:pPr>
    </w:p>
    <w:p w:rsidR="002C638D" w:rsidRPr="00CF2842" w:rsidRDefault="002C638D" w:rsidP="002C638D">
      <w:pPr>
        <w:spacing w:after="0"/>
        <w:rPr>
          <w:rFonts w:ascii="Calibri" w:eastAsia="Calibri" w:hAnsi="Calibri" w:cs="Times New Roman"/>
          <w:b/>
          <w:color w:val="008000"/>
          <w:sz w:val="36"/>
          <w:szCs w:val="36"/>
        </w:rPr>
      </w:pPr>
      <w:r w:rsidRPr="00CF2842">
        <w:rPr>
          <w:rFonts w:ascii="Calibri" w:eastAsia="Calibri" w:hAnsi="Calibri" w:cs="Times New Roman"/>
          <w:b/>
          <w:color w:val="008000"/>
          <w:sz w:val="36"/>
          <w:szCs w:val="36"/>
        </w:rPr>
        <w:lastRenderedPageBreak/>
        <w:t>Schoolplan 2020-2024</w:t>
      </w:r>
    </w:p>
    <w:p w:rsidR="002C638D" w:rsidRPr="0010421C" w:rsidRDefault="008759DF" w:rsidP="00937408">
      <w:pPr>
        <w:spacing w:after="0"/>
        <w:rPr>
          <w:rFonts w:ascii="Calibri" w:eastAsia="Calibri" w:hAnsi="Calibri" w:cs="Times New Roman"/>
          <w:b/>
          <w:color w:val="008000"/>
          <w:sz w:val="28"/>
          <w:szCs w:val="28"/>
        </w:rPr>
      </w:pPr>
      <w:r>
        <w:rPr>
          <w:rFonts w:ascii="Calibri" w:eastAsia="Calibri" w:hAnsi="Calibri" w:cs="Times New Roman"/>
          <w:b/>
          <w:color w:val="008000"/>
          <w:sz w:val="28"/>
          <w:szCs w:val="28"/>
        </w:rPr>
        <w:br/>
      </w:r>
      <w:r w:rsidR="00937408">
        <w:rPr>
          <w:rFonts w:ascii="Calibri" w:eastAsia="Calibri" w:hAnsi="Calibri" w:cs="Times New Roman"/>
          <w:b/>
          <w:color w:val="008000"/>
          <w:sz w:val="28"/>
          <w:szCs w:val="28"/>
        </w:rPr>
        <w:t>02</w:t>
      </w:r>
      <w:r w:rsidR="00937408">
        <w:rPr>
          <w:rFonts w:ascii="Calibri" w:eastAsia="Calibri" w:hAnsi="Calibri" w:cs="Times New Roman"/>
          <w:b/>
          <w:color w:val="008000"/>
          <w:sz w:val="28"/>
          <w:szCs w:val="28"/>
        </w:rPr>
        <w:tab/>
      </w:r>
      <w:r>
        <w:rPr>
          <w:rFonts w:ascii="Calibri" w:eastAsia="Calibri" w:hAnsi="Calibri" w:cs="Times New Roman"/>
          <w:b/>
          <w:color w:val="008000"/>
          <w:sz w:val="28"/>
          <w:szCs w:val="28"/>
        </w:rPr>
        <w:t>Inhoudsopgave</w:t>
      </w:r>
      <w:r>
        <w:rPr>
          <w:rFonts w:ascii="Calibri" w:eastAsia="Calibri" w:hAnsi="Calibri" w:cs="Times New Roman"/>
          <w:b/>
          <w:color w:val="008000"/>
          <w:sz w:val="28"/>
          <w:szCs w:val="28"/>
        </w:rPr>
        <w:tab/>
      </w:r>
      <w:r>
        <w:rPr>
          <w:rFonts w:ascii="Calibri" w:eastAsia="Calibri" w:hAnsi="Calibri" w:cs="Times New Roman"/>
          <w:b/>
          <w:color w:val="008000"/>
          <w:sz w:val="28"/>
          <w:szCs w:val="28"/>
        </w:rPr>
        <w:tab/>
      </w:r>
      <w:r>
        <w:rPr>
          <w:rFonts w:ascii="Calibri" w:eastAsia="Calibri" w:hAnsi="Calibri" w:cs="Times New Roman"/>
          <w:b/>
          <w:color w:val="008000"/>
          <w:sz w:val="28"/>
          <w:szCs w:val="28"/>
        </w:rPr>
        <w:tab/>
      </w:r>
      <w:r>
        <w:rPr>
          <w:rFonts w:ascii="Calibri" w:eastAsia="Calibri" w:hAnsi="Calibri" w:cs="Times New Roman"/>
          <w:b/>
          <w:color w:val="008000"/>
          <w:sz w:val="28"/>
          <w:szCs w:val="28"/>
        </w:rPr>
        <w:tab/>
      </w:r>
      <w:r>
        <w:rPr>
          <w:rFonts w:ascii="Calibri" w:eastAsia="Calibri" w:hAnsi="Calibri" w:cs="Times New Roman"/>
          <w:b/>
          <w:color w:val="008000"/>
          <w:sz w:val="28"/>
          <w:szCs w:val="28"/>
        </w:rPr>
        <w:tab/>
      </w:r>
      <w:r>
        <w:rPr>
          <w:rFonts w:ascii="Calibri" w:eastAsia="Calibri" w:hAnsi="Calibri" w:cs="Times New Roman"/>
          <w:b/>
          <w:color w:val="008000"/>
          <w:sz w:val="28"/>
          <w:szCs w:val="28"/>
        </w:rPr>
        <w:tab/>
      </w:r>
      <w:r>
        <w:rPr>
          <w:rFonts w:ascii="Calibri" w:eastAsia="Calibri" w:hAnsi="Calibri" w:cs="Times New Roman"/>
          <w:b/>
          <w:color w:val="008000"/>
          <w:sz w:val="28"/>
          <w:szCs w:val="28"/>
        </w:rPr>
        <w:tab/>
      </w:r>
      <w:r>
        <w:rPr>
          <w:rFonts w:ascii="Calibri" w:eastAsia="Calibri" w:hAnsi="Calibri" w:cs="Times New Roman"/>
          <w:b/>
          <w:color w:val="008000"/>
          <w:sz w:val="28"/>
          <w:szCs w:val="28"/>
        </w:rPr>
        <w:tab/>
      </w:r>
      <w:r>
        <w:rPr>
          <w:rFonts w:ascii="Calibri" w:eastAsia="Calibri" w:hAnsi="Calibri" w:cs="Times New Roman"/>
          <w:b/>
          <w:color w:val="008000"/>
          <w:sz w:val="28"/>
          <w:szCs w:val="28"/>
        </w:rPr>
        <w:tab/>
      </w:r>
      <w:r w:rsidR="002C638D">
        <w:rPr>
          <w:rFonts w:ascii="Calibri" w:eastAsia="Calibri" w:hAnsi="Calibri" w:cs="Times New Roman"/>
          <w:b/>
          <w:color w:val="008000"/>
          <w:sz w:val="28"/>
          <w:szCs w:val="28"/>
        </w:rPr>
        <w:br/>
      </w:r>
      <w:r w:rsidR="00937408">
        <w:rPr>
          <w:rFonts w:ascii="Calibri" w:eastAsia="Calibri" w:hAnsi="Calibri" w:cs="Times New Roman"/>
          <w:b/>
          <w:color w:val="008000"/>
          <w:sz w:val="28"/>
          <w:szCs w:val="28"/>
        </w:rPr>
        <w:t>06</w:t>
      </w:r>
      <w:r w:rsidR="00937408">
        <w:rPr>
          <w:rFonts w:ascii="Calibri" w:eastAsia="Calibri" w:hAnsi="Calibri" w:cs="Times New Roman"/>
          <w:b/>
          <w:color w:val="008000"/>
          <w:sz w:val="28"/>
          <w:szCs w:val="28"/>
        </w:rPr>
        <w:tab/>
      </w:r>
      <w:r w:rsidR="002C638D">
        <w:rPr>
          <w:rFonts w:ascii="Calibri" w:eastAsia="Calibri" w:hAnsi="Calibri" w:cs="Times New Roman"/>
          <w:b/>
          <w:color w:val="008000"/>
          <w:sz w:val="28"/>
          <w:szCs w:val="28"/>
        </w:rPr>
        <w:t>Praktische informatie</w:t>
      </w:r>
      <w:r w:rsidR="00CD3225">
        <w:rPr>
          <w:rFonts w:ascii="Calibri" w:eastAsia="Calibri" w:hAnsi="Calibri" w:cs="Times New Roman"/>
          <w:b/>
          <w:color w:val="008000"/>
          <w:sz w:val="28"/>
          <w:szCs w:val="28"/>
        </w:rPr>
        <w:tab/>
      </w:r>
      <w:r w:rsidR="00937408">
        <w:rPr>
          <w:rFonts w:ascii="Calibri" w:eastAsia="Calibri" w:hAnsi="Calibri" w:cs="Times New Roman"/>
          <w:b/>
          <w:color w:val="008000"/>
          <w:sz w:val="28"/>
          <w:szCs w:val="28"/>
        </w:rPr>
        <w:br/>
        <w:t xml:space="preserve">           - </w:t>
      </w:r>
      <w:r w:rsidR="002C638D" w:rsidRPr="00D034D6">
        <w:rPr>
          <w:rFonts w:ascii="Calibri" w:eastAsia="Calibri" w:hAnsi="Calibri" w:cs="Times New Roman"/>
          <w:b/>
          <w:i/>
          <w:color w:val="008000"/>
          <w:sz w:val="24"/>
          <w:szCs w:val="24"/>
        </w:rPr>
        <w:t>Schoolgegevens</w:t>
      </w:r>
      <w:r w:rsidR="0010421C">
        <w:rPr>
          <w:rFonts w:ascii="Calibri" w:eastAsia="Calibri" w:hAnsi="Calibri" w:cs="Times New Roman"/>
          <w:b/>
          <w:color w:val="008000"/>
          <w:sz w:val="24"/>
          <w:szCs w:val="24"/>
        </w:rPr>
        <w:tab/>
      </w:r>
      <w:r w:rsidR="0010421C">
        <w:rPr>
          <w:rFonts w:ascii="Calibri" w:eastAsia="Calibri" w:hAnsi="Calibri" w:cs="Times New Roman"/>
          <w:b/>
          <w:color w:val="008000"/>
          <w:sz w:val="24"/>
          <w:szCs w:val="24"/>
        </w:rPr>
        <w:tab/>
      </w:r>
      <w:r w:rsidR="0010421C">
        <w:rPr>
          <w:rFonts w:ascii="Calibri" w:eastAsia="Calibri" w:hAnsi="Calibri" w:cs="Times New Roman"/>
          <w:b/>
          <w:color w:val="008000"/>
          <w:sz w:val="24"/>
          <w:szCs w:val="24"/>
        </w:rPr>
        <w:tab/>
      </w:r>
      <w:r w:rsidR="0010421C">
        <w:rPr>
          <w:rFonts w:ascii="Calibri" w:eastAsia="Calibri" w:hAnsi="Calibri" w:cs="Times New Roman"/>
          <w:b/>
          <w:color w:val="008000"/>
          <w:sz w:val="24"/>
          <w:szCs w:val="24"/>
        </w:rPr>
        <w:tab/>
      </w:r>
      <w:r w:rsidR="00D034D6">
        <w:rPr>
          <w:rFonts w:ascii="Calibri" w:eastAsia="Calibri" w:hAnsi="Calibri" w:cs="Times New Roman"/>
          <w:b/>
          <w:color w:val="008000"/>
          <w:sz w:val="24"/>
          <w:szCs w:val="24"/>
        </w:rPr>
        <w:tab/>
      </w:r>
      <w:r w:rsidR="0010421C">
        <w:rPr>
          <w:rFonts w:ascii="Calibri" w:eastAsia="Calibri" w:hAnsi="Calibri" w:cs="Times New Roman"/>
          <w:b/>
          <w:color w:val="008000"/>
          <w:sz w:val="24"/>
          <w:szCs w:val="24"/>
        </w:rPr>
        <w:tab/>
      </w:r>
      <w:r w:rsidR="0010421C">
        <w:rPr>
          <w:rFonts w:ascii="Calibri" w:eastAsia="Calibri" w:hAnsi="Calibri" w:cs="Times New Roman"/>
          <w:b/>
          <w:color w:val="008000"/>
          <w:sz w:val="24"/>
          <w:szCs w:val="24"/>
        </w:rPr>
        <w:tab/>
      </w:r>
      <w:r w:rsidR="0010421C">
        <w:rPr>
          <w:rFonts w:ascii="Calibri" w:eastAsia="Calibri" w:hAnsi="Calibri" w:cs="Times New Roman"/>
          <w:b/>
          <w:color w:val="008000"/>
          <w:sz w:val="24"/>
          <w:szCs w:val="24"/>
        </w:rPr>
        <w:tab/>
      </w:r>
      <w:r w:rsidR="0010421C">
        <w:rPr>
          <w:rFonts w:ascii="Calibri" w:eastAsia="Calibri" w:hAnsi="Calibri" w:cs="Times New Roman"/>
          <w:b/>
          <w:color w:val="008000"/>
          <w:sz w:val="24"/>
          <w:szCs w:val="24"/>
        </w:rPr>
        <w:tab/>
        <w:t xml:space="preserve">                                                                                                        </w:t>
      </w:r>
      <w:r w:rsidR="00937408">
        <w:rPr>
          <w:rFonts w:ascii="Calibri" w:eastAsia="Calibri" w:hAnsi="Calibri" w:cs="Times New Roman"/>
          <w:b/>
          <w:color w:val="008000"/>
          <w:sz w:val="24"/>
          <w:szCs w:val="24"/>
        </w:rPr>
        <w:t>07</w:t>
      </w:r>
      <w:r w:rsidR="00937408">
        <w:rPr>
          <w:rFonts w:ascii="Calibri" w:eastAsia="Calibri" w:hAnsi="Calibri" w:cs="Times New Roman"/>
          <w:b/>
          <w:color w:val="008000"/>
          <w:sz w:val="24"/>
          <w:szCs w:val="24"/>
        </w:rPr>
        <w:tab/>
      </w:r>
      <w:r w:rsidR="002C638D" w:rsidRPr="00CF2842">
        <w:rPr>
          <w:rFonts w:ascii="Calibri" w:eastAsia="Calibri" w:hAnsi="Calibri" w:cs="Times New Roman"/>
          <w:b/>
          <w:color w:val="008000"/>
          <w:sz w:val="28"/>
          <w:szCs w:val="28"/>
        </w:rPr>
        <w:t xml:space="preserve">Welkom bij BOOR </w:t>
      </w:r>
      <w:r w:rsidR="0010421C">
        <w:rPr>
          <w:rFonts w:ascii="Calibri" w:eastAsia="Calibri" w:hAnsi="Calibri" w:cs="Times New Roman"/>
          <w:b/>
          <w:color w:val="008000"/>
          <w:sz w:val="28"/>
          <w:szCs w:val="28"/>
        </w:rPr>
        <w:tab/>
        <w:t xml:space="preserve">                                                                                         </w:t>
      </w:r>
      <w:r w:rsidR="0010421C">
        <w:rPr>
          <w:rFonts w:ascii="Calibri" w:eastAsia="Calibri" w:hAnsi="Calibri" w:cs="Times New Roman"/>
          <w:b/>
          <w:color w:val="008000"/>
          <w:sz w:val="28"/>
          <w:szCs w:val="28"/>
        </w:rPr>
        <w:br/>
      </w:r>
      <w:r w:rsidR="00937408">
        <w:rPr>
          <w:rFonts w:ascii="Calibri" w:eastAsia="Calibri" w:hAnsi="Calibri" w:cs="Times New Roman"/>
          <w:b/>
          <w:color w:val="008000"/>
          <w:sz w:val="28"/>
          <w:szCs w:val="28"/>
        </w:rPr>
        <w:t>08</w:t>
      </w:r>
      <w:r w:rsidR="00937408">
        <w:rPr>
          <w:rFonts w:ascii="Calibri" w:eastAsia="Calibri" w:hAnsi="Calibri" w:cs="Times New Roman"/>
          <w:b/>
          <w:color w:val="008000"/>
          <w:sz w:val="28"/>
          <w:szCs w:val="28"/>
        </w:rPr>
        <w:tab/>
      </w:r>
      <w:r w:rsidR="0010421C" w:rsidRPr="00CF2842">
        <w:rPr>
          <w:rFonts w:ascii="Calibri" w:eastAsia="Calibri" w:hAnsi="Calibri" w:cs="Times New Roman"/>
          <w:b/>
          <w:color w:val="008000"/>
          <w:sz w:val="28"/>
          <w:szCs w:val="28"/>
        </w:rPr>
        <w:t>Welkom op obs ‘Dakpark’</w:t>
      </w:r>
      <w:r w:rsidR="0010421C">
        <w:rPr>
          <w:rFonts w:ascii="Calibri" w:eastAsia="Calibri" w:hAnsi="Calibri" w:cs="Times New Roman"/>
          <w:b/>
          <w:color w:val="008000"/>
          <w:sz w:val="28"/>
          <w:szCs w:val="28"/>
        </w:rPr>
        <w:t xml:space="preserve">   </w:t>
      </w:r>
      <w:r w:rsidR="0010421C">
        <w:rPr>
          <w:rFonts w:ascii="Calibri" w:eastAsia="Calibri" w:hAnsi="Calibri" w:cs="Times New Roman"/>
          <w:b/>
          <w:color w:val="008000"/>
          <w:sz w:val="28"/>
          <w:szCs w:val="28"/>
        </w:rPr>
        <w:tab/>
      </w:r>
      <w:r w:rsidR="0010421C">
        <w:rPr>
          <w:rFonts w:ascii="Calibri" w:eastAsia="Calibri" w:hAnsi="Calibri" w:cs="Times New Roman"/>
          <w:b/>
          <w:color w:val="008000"/>
          <w:sz w:val="28"/>
          <w:szCs w:val="28"/>
        </w:rPr>
        <w:tab/>
      </w:r>
      <w:r w:rsidR="0010421C">
        <w:rPr>
          <w:rFonts w:ascii="Calibri" w:eastAsia="Calibri" w:hAnsi="Calibri" w:cs="Times New Roman"/>
          <w:b/>
          <w:color w:val="008000"/>
          <w:sz w:val="28"/>
          <w:szCs w:val="28"/>
        </w:rPr>
        <w:tab/>
      </w:r>
      <w:r w:rsidR="0010421C">
        <w:rPr>
          <w:rFonts w:ascii="Calibri" w:eastAsia="Calibri" w:hAnsi="Calibri" w:cs="Times New Roman"/>
          <w:b/>
          <w:color w:val="008000"/>
          <w:sz w:val="28"/>
          <w:szCs w:val="28"/>
        </w:rPr>
        <w:tab/>
      </w:r>
      <w:r w:rsidR="0010421C">
        <w:rPr>
          <w:rFonts w:ascii="Calibri" w:eastAsia="Calibri" w:hAnsi="Calibri" w:cs="Times New Roman"/>
          <w:b/>
          <w:color w:val="008000"/>
          <w:sz w:val="28"/>
          <w:szCs w:val="28"/>
        </w:rPr>
        <w:tab/>
      </w:r>
      <w:r w:rsidR="0010421C">
        <w:rPr>
          <w:rFonts w:ascii="Calibri" w:eastAsia="Calibri" w:hAnsi="Calibri" w:cs="Times New Roman"/>
          <w:b/>
          <w:color w:val="008000"/>
          <w:sz w:val="28"/>
          <w:szCs w:val="28"/>
        </w:rPr>
        <w:tab/>
      </w:r>
      <w:r w:rsidR="0010421C">
        <w:rPr>
          <w:rFonts w:ascii="Calibri" w:eastAsia="Calibri" w:hAnsi="Calibri" w:cs="Times New Roman"/>
          <w:b/>
          <w:color w:val="008000"/>
          <w:sz w:val="28"/>
          <w:szCs w:val="28"/>
        </w:rPr>
        <w:tab/>
        <w:t xml:space="preserve">                                                                                   </w:t>
      </w:r>
    </w:p>
    <w:p w:rsidR="00937408" w:rsidRDefault="002C638D" w:rsidP="00937408">
      <w:pPr>
        <w:spacing w:after="0"/>
        <w:ind w:left="283" w:firstLine="422"/>
        <w:rPr>
          <w:b/>
          <w:color w:val="008000"/>
          <w:sz w:val="24"/>
          <w:szCs w:val="24"/>
        </w:rPr>
      </w:pPr>
      <w:r w:rsidRPr="00D034D6">
        <w:rPr>
          <w:rFonts w:ascii="Calibri" w:eastAsia="Calibri" w:hAnsi="Calibri" w:cs="Times New Roman"/>
          <w:b/>
          <w:i/>
          <w:color w:val="008000"/>
          <w:sz w:val="24"/>
          <w:szCs w:val="24"/>
        </w:rPr>
        <w:t>Inleiding</w:t>
      </w:r>
      <w:r w:rsidR="00B27860">
        <w:rPr>
          <w:rFonts w:ascii="Calibri" w:eastAsia="Calibri" w:hAnsi="Calibri" w:cs="Times New Roman"/>
          <w:b/>
          <w:color w:val="008000"/>
          <w:sz w:val="24"/>
          <w:szCs w:val="24"/>
        </w:rPr>
        <w:tab/>
      </w:r>
      <w:r w:rsidR="0010421C" w:rsidRPr="00B27860">
        <w:rPr>
          <w:rFonts w:ascii="Calibri" w:eastAsia="Calibri" w:hAnsi="Calibri" w:cs="Times New Roman"/>
          <w:b/>
          <w:color w:val="008000"/>
          <w:sz w:val="24"/>
          <w:szCs w:val="24"/>
        </w:rPr>
        <w:t xml:space="preserve">  </w:t>
      </w:r>
      <w:r w:rsidR="0010421C" w:rsidRPr="00B27860">
        <w:rPr>
          <w:rFonts w:ascii="Calibri" w:eastAsia="Calibri" w:hAnsi="Calibri" w:cs="Times New Roman"/>
          <w:b/>
          <w:color w:val="008000"/>
          <w:sz w:val="24"/>
          <w:szCs w:val="24"/>
        </w:rPr>
        <w:tab/>
      </w:r>
      <w:r w:rsidR="0010421C" w:rsidRPr="00B27860">
        <w:rPr>
          <w:rFonts w:ascii="Calibri" w:eastAsia="Calibri" w:hAnsi="Calibri" w:cs="Times New Roman"/>
          <w:b/>
          <w:color w:val="008000"/>
          <w:sz w:val="24"/>
          <w:szCs w:val="24"/>
        </w:rPr>
        <w:tab/>
      </w:r>
      <w:r w:rsidR="0010421C" w:rsidRPr="00B27860">
        <w:rPr>
          <w:rFonts w:ascii="Calibri" w:eastAsia="Calibri" w:hAnsi="Calibri" w:cs="Times New Roman"/>
          <w:b/>
          <w:color w:val="008000"/>
          <w:sz w:val="24"/>
          <w:szCs w:val="24"/>
        </w:rPr>
        <w:tab/>
      </w:r>
      <w:r w:rsidR="0010421C" w:rsidRPr="00B27860">
        <w:rPr>
          <w:rFonts w:ascii="Calibri" w:eastAsia="Calibri" w:hAnsi="Calibri" w:cs="Times New Roman"/>
          <w:b/>
          <w:color w:val="008000"/>
          <w:sz w:val="24"/>
          <w:szCs w:val="24"/>
        </w:rPr>
        <w:tab/>
      </w:r>
      <w:r w:rsidR="0010421C" w:rsidRPr="00B27860">
        <w:rPr>
          <w:rFonts w:ascii="Calibri" w:eastAsia="Calibri" w:hAnsi="Calibri" w:cs="Times New Roman"/>
          <w:b/>
          <w:color w:val="008000"/>
          <w:sz w:val="24"/>
          <w:szCs w:val="24"/>
        </w:rPr>
        <w:tab/>
      </w:r>
      <w:r w:rsidR="0010421C" w:rsidRPr="00B27860">
        <w:rPr>
          <w:rFonts w:ascii="Calibri" w:eastAsia="Calibri" w:hAnsi="Calibri" w:cs="Times New Roman"/>
          <w:b/>
          <w:color w:val="008000"/>
          <w:sz w:val="24"/>
          <w:szCs w:val="24"/>
        </w:rPr>
        <w:tab/>
      </w:r>
      <w:r w:rsidR="0010421C" w:rsidRPr="00B27860">
        <w:rPr>
          <w:rFonts w:ascii="Calibri" w:eastAsia="Calibri" w:hAnsi="Calibri" w:cs="Times New Roman"/>
          <w:b/>
          <w:color w:val="008000"/>
          <w:sz w:val="24"/>
          <w:szCs w:val="24"/>
        </w:rPr>
        <w:tab/>
      </w:r>
      <w:r w:rsidR="0010421C" w:rsidRPr="00B27860">
        <w:rPr>
          <w:rFonts w:ascii="Calibri" w:eastAsia="Calibri" w:hAnsi="Calibri" w:cs="Times New Roman"/>
          <w:b/>
          <w:color w:val="008000"/>
          <w:sz w:val="24"/>
          <w:szCs w:val="24"/>
        </w:rPr>
        <w:tab/>
      </w:r>
      <w:r w:rsidR="0010421C" w:rsidRPr="00B27860">
        <w:rPr>
          <w:rFonts w:ascii="Calibri" w:eastAsia="Calibri" w:hAnsi="Calibri" w:cs="Times New Roman"/>
          <w:b/>
          <w:color w:val="008000"/>
          <w:sz w:val="24"/>
          <w:szCs w:val="24"/>
        </w:rPr>
        <w:tab/>
      </w:r>
      <w:r w:rsidR="0010421C" w:rsidRPr="00B27860">
        <w:rPr>
          <w:rFonts w:ascii="Calibri" w:eastAsia="Calibri" w:hAnsi="Calibri" w:cs="Times New Roman"/>
          <w:b/>
          <w:color w:val="008000"/>
          <w:sz w:val="24"/>
          <w:szCs w:val="24"/>
        </w:rPr>
        <w:tab/>
      </w:r>
      <w:r w:rsidRPr="00D034D6">
        <w:rPr>
          <w:rFonts w:ascii="Calibri" w:eastAsia="Calibri" w:hAnsi="Calibri" w:cs="Times New Roman"/>
          <w:b/>
          <w:i/>
          <w:color w:val="008000"/>
          <w:sz w:val="24"/>
          <w:szCs w:val="24"/>
        </w:rPr>
        <w:t>Wie zijn wij?</w:t>
      </w:r>
      <w:r w:rsidR="0010421C" w:rsidRPr="00B27860">
        <w:rPr>
          <w:rFonts w:ascii="Calibri" w:eastAsia="Calibri" w:hAnsi="Calibri" w:cs="Times New Roman"/>
          <w:b/>
          <w:color w:val="008000"/>
          <w:sz w:val="24"/>
          <w:szCs w:val="24"/>
        </w:rPr>
        <w:t xml:space="preserve">   </w:t>
      </w:r>
      <w:r w:rsidR="0010421C" w:rsidRPr="00B27860">
        <w:rPr>
          <w:rFonts w:ascii="Calibri" w:eastAsia="Calibri" w:hAnsi="Calibri" w:cs="Times New Roman"/>
          <w:b/>
          <w:color w:val="008000"/>
          <w:sz w:val="24"/>
          <w:szCs w:val="24"/>
        </w:rPr>
        <w:tab/>
      </w:r>
      <w:r w:rsidR="0010421C" w:rsidRPr="00B27860">
        <w:rPr>
          <w:rFonts w:ascii="Calibri" w:eastAsia="Calibri" w:hAnsi="Calibri" w:cs="Times New Roman"/>
          <w:b/>
          <w:color w:val="008000"/>
          <w:sz w:val="24"/>
          <w:szCs w:val="24"/>
        </w:rPr>
        <w:tab/>
      </w:r>
      <w:r w:rsidR="0010421C" w:rsidRPr="00B27860">
        <w:rPr>
          <w:rFonts w:ascii="Calibri" w:eastAsia="Calibri" w:hAnsi="Calibri" w:cs="Times New Roman"/>
          <w:b/>
          <w:color w:val="008000"/>
          <w:sz w:val="24"/>
          <w:szCs w:val="24"/>
        </w:rPr>
        <w:tab/>
      </w:r>
      <w:r w:rsidR="0010421C" w:rsidRPr="00B27860">
        <w:rPr>
          <w:rFonts w:ascii="Calibri" w:eastAsia="Calibri" w:hAnsi="Calibri" w:cs="Times New Roman"/>
          <w:b/>
          <w:color w:val="008000"/>
          <w:sz w:val="24"/>
          <w:szCs w:val="24"/>
        </w:rPr>
        <w:tab/>
      </w:r>
      <w:r w:rsidR="0010421C" w:rsidRPr="00B27860">
        <w:rPr>
          <w:rFonts w:ascii="Calibri" w:eastAsia="Calibri" w:hAnsi="Calibri" w:cs="Times New Roman"/>
          <w:b/>
          <w:color w:val="008000"/>
          <w:sz w:val="24"/>
          <w:szCs w:val="24"/>
        </w:rPr>
        <w:tab/>
      </w:r>
      <w:r w:rsidR="0010421C" w:rsidRPr="00B27860">
        <w:rPr>
          <w:rFonts w:ascii="Calibri" w:eastAsia="Calibri" w:hAnsi="Calibri" w:cs="Times New Roman"/>
          <w:b/>
          <w:color w:val="008000"/>
          <w:sz w:val="24"/>
          <w:szCs w:val="24"/>
        </w:rPr>
        <w:tab/>
      </w:r>
      <w:r w:rsidR="0010421C" w:rsidRPr="00B27860">
        <w:rPr>
          <w:rFonts w:ascii="Calibri" w:eastAsia="Calibri" w:hAnsi="Calibri" w:cs="Times New Roman"/>
          <w:b/>
          <w:color w:val="008000"/>
          <w:sz w:val="24"/>
          <w:szCs w:val="24"/>
        </w:rPr>
        <w:tab/>
      </w:r>
      <w:r w:rsidR="0010421C" w:rsidRPr="00B27860">
        <w:rPr>
          <w:rFonts w:ascii="Calibri" w:eastAsia="Calibri" w:hAnsi="Calibri" w:cs="Times New Roman"/>
          <w:b/>
          <w:color w:val="008000"/>
          <w:sz w:val="24"/>
          <w:szCs w:val="24"/>
        </w:rPr>
        <w:tab/>
      </w:r>
      <w:r w:rsidR="0010421C" w:rsidRPr="00B27860">
        <w:rPr>
          <w:rFonts w:ascii="Calibri" w:eastAsia="Calibri" w:hAnsi="Calibri" w:cs="Times New Roman"/>
          <w:b/>
          <w:color w:val="008000"/>
          <w:sz w:val="24"/>
          <w:szCs w:val="24"/>
        </w:rPr>
        <w:tab/>
      </w:r>
      <w:r w:rsidR="0010421C" w:rsidRPr="00B27860">
        <w:rPr>
          <w:rFonts w:ascii="Calibri" w:eastAsia="Calibri" w:hAnsi="Calibri" w:cs="Times New Roman"/>
          <w:b/>
          <w:color w:val="008000"/>
          <w:sz w:val="24"/>
          <w:szCs w:val="24"/>
        </w:rPr>
        <w:tab/>
      </w:r>
      <w:r w:rsidRPr="00D034D6">
        <w:rPr>
          <w:rFonts w:ascii="Calibri" w:eastAsia="Calibri" w:hAnsi="Calibri" w:cs="Times New Roman"/>
          <w:b/>
          <w:i/>
          <w:color w:val="008000"/>
          <w:sz w:val="24"/>
          <w:szCs w:val="24"/>
        </w:rPr>
        <w:t>Wat zijn onze ambities?</w:t>
      </w:r>
      <w:r w:rsidR="0010421C" w:rsidRPr="00B27860">
        <w:rPr>
          <w:rFonts w:ascii="Calibri" w:eastAsia="Calibri" w:hAnsi="Calibri" w:cs="Times New Roman"/>
          <w:b/>
          <w:color w:val="008000"/>
          <w:sz w:val="24"/>
          <w:szCs w:val="24"/>
        </w:rPr>
        <w:t xml:space="preserve"> </w:t>
      </w:r>
      <w:r w:rsidR="00B27860">
        <w:rPr>
          <w:rFonts w:ascii="Calibri" w:eastAsia="Calibri" w:hAnsi="Calibri" w:cs="Times New Roman"/>
          <w:b/>
          <w:color w:val="008000"/>
          <w:sz w:val="24"/>
          <w:szCs w:val="24"/>
        </w:rPr>
        <w:tab/>
      </w:r>
      <w:r w:rsidR="0010421C" w:rsidRPr="00B27860">
        <w:rPr>
          <w:rFonts w:ascii="Calibri" w:eastAsia="Calibri" w:hAnsi="Calibri" w:cs="Times New Roman"/>
          <w:b/>
          <w:color w:val="008000"/>
          <w:sz w:val="24"/>
          <w:szCs w:val="24"/>
        </w:rPr>
        <w:t xml:space="preserve"> </w:t>
      </w:r>
      <w:r w:rsidR="0010421C" w:rsidRPr="00B27860">
        <w:rPr>
          <w:rFonts w:ascii="Calibri" w:eastAsia="Calibri" w:hAnsi="Calibri" w:cs="Times New Roman"/>
          <w:b/>
          <w:color w:val="008000"/>
          <w:sz w:val="24"/>
          <w:szCs w:val="24"/>
        </w:rPr>
        <w:tab/>
      </w:r>
      <w:r w:rsidR="0010421C" w:rsidRPr="00B27860">
        <w:rPr>
          <w:rFonts w:ascii="Calibri" w:eastAsia="Calibri" w:hAnsi="Calibri" w:cs="Times New Roman"/>
          <w:b/>
          <w:color w:val="008000"/>
          <w:sz w:val="24"/>
          <w:szCs w:val="24"/>
        </w:rPr>
        <w:tab/>
      </w:r>
      <w:r w:rsidR="0010421C" w:rsidRPr="00B27860">
        <w:rPr>
          <w:rFonts w:ascii="Calibri" w:eastAsia="Calibri" w:hAnsi="Calibri" w:cs="Times New Roman"/>
          <w:b/>
          <w:color w:val="008000"/>
          <w:sz w:val="24"/>
          <w:szCs w:val="24"/>
        </w:rPr>
        <w:tab/>
      </w:r>
      <w:r w:rsidR="0010421C" w:rsidRPr="00B27860">
        <w:rPr>
          <w:rFonts w:ascii="Calibri" w:eastAsia="Calibri" w:hAnsi="Calibri" w:cs="Times New Roman"/>
          <w:b/>
          <w:color w:val="008000"/>
          <w:sz w:val="24"/>
          <w:szCs w:val="24"/>
        </w:rPr>
        <w:tab/>
      </w:r>
      <w:r w:rsidR="0010421C" w:rsidRPr="00B27860">
        <w:rPr>
          <w:rFonts w:ascii="Calibri" w:eastAsia="Calibri" w:hAnsi="Calibri" w:cs="Times New Roman"/>
          <w:b/>
          <w:color w:val="008000"/>
          <w:sz w:val="24"/>
          <w:szCs w:val="24"/>
        </w:rPr>
        <w:tab/>
      </w:r>
      <w:r w:rsidR="0010421C" w:rsidRPr="00B27860">
        <w:rPr>
          <w:rFonts w:ascii="Calibri" w:eastAsia="Calibri" w:hAnsi="Calibri" w:cs="Times New Roman"/>
          <w:b/>
          <w:color w:val="008000"/>
          <w:sz w:val="24"/>
          <w:szCs w:val="24"/>
        </w:rPr>
        <w:tab/>
      </w:r>
      <w:r w:rsidR="0010421C" w:rsidRPr="00B27860">
        <w:rPr>
          <w:rFonts w:ascii="Calibri" w:eastAsia="Calibri" w:hAnsi="Calibri" w:cs="Times New Roman"/>
          <w:b/>
          <w:color w:val="008000"/>
          <w:sz w:val="24"/>
          <w:szCs w:val="24"/>
        </w:rPr>
        <w:tab/>
      </w:r>
      <w:r w:rsidR="0010421C" w:rsidRPr="00B27860">
        <w:rPr>
          <w:rFonts w:ascii="Calibri" w:eastAsia="Calibri" w:hAnsi="Calibri" w:cs="Times New Roman"/>
          <w:b/>
          <w:color w:val="008000"/>
          <w:sz w:val="24"/>
          <w:szCs w:val="24"/>
        </w:rPr>
        <w:tab/>
      </w:r>
      <w:r w:rsidRPr="00D034D6">
        <w:rPr>
          <w:rFonts w:eastAsia="Times New Roman" w:cstheme="minorHAnsi"/>
          <w:b/>
          <w:i/>
          <w:color w:val="008000"/>
          <w:sz w:val="24"/>
          <w:szCs w:val="24"/>
          <w:lang w:eastAsia="nl-NL"/>
        </w:rPr>
        <w:t>Typering van de school</w:t>
      </w:r>
      <w:r w:rsidR="00B27860" w:rsidRPr="00D034D6">
        <w:rPr>
          <w:rFonts w:eastAsia="Times New Roman" w:cstheme="minorHAnsi"/>
          <w:b/>
          <w:i/>
          <w:color w:val="008000"/>
          <w:sz w:val="24"/>
          <w:szCs w:val="24"/>
          <w:lang w:eastAsia="nl-NL"/>
        </w:rPr>
        <w:t xml:space="preserve"> </w:t>
      </w:r>
      <w:r w:rsidR="00B27860">
        <w:rPr>
          <w:rFonts w:eastAsia="Times New Roman" w:cstheme="minorHAnsi"/>
          <w:b/>
          <w:color w:val="008000"/>
          <w:sz w:val="24"/>
          <w:szCs w:val="24"/>
          <w:lang w:eastAsia="nl-NL"/>
        </w:rPr>
        <w:t xml:space="preserve">                                                                                            </w:t>
      </w:r>
      <w:r w:rsidR="00B27860">
        <w:rPr>
          <w:rFonts w:eastAsia="Times New Roman" w:cstheme="minorHAnsi"/>
          <w:b/>
          <w:color w:val="008000"/>
          <w:sz w:val="24"/>
          <w:szCs w:val="24"/>
          <w:lang w:eastAsia="nl-NL"/>
        </w:rPr>
        <w:tab/>
      </w:r>
      <w:r w:rsidRPr="00D034D6">
        <w:rPr>
          <w:b/>
          <w:i/>
          <w:color w:val="008000"/>
          <w:sz w:val="24"/>
          <w:szCs w:val="24"/>
        </w:rPr>
        <w:t>Missie</w:t>
      </w:r>
      <w:r w:rsidR="00B27860" w:rsidRPr="00D034D6">
        <w:rPr>
          <w:b/>
          <w:i/>
          <w:color w:val="008000"/>
          <w:sz w:val="24"/>
          <w:szCs w:val="24"/>
        </w:rPr>
        <w:tab/>
      </w:r>
      <w:r w:rsidRPr="00B27860">
        <w:rPr>
          <w:b/>
          <w:color w:val="008000"/>
          <w:sz w:val="24"/>
          <w:szCs w:val="24"/>
        </w:rPr>
        <w:t xml:space="preserve"> </w:t>
      </w:r>
      <w:r w:rsidR="00937408">
        <w:rPr>
          <w:b/>
          <w:color w:val="008000"/>
          <w:sz w:val="24"/>
          <w:szCs w:val="24"/>
        </w:rPr>
        <w:br/>
      </w:r>
      <w:r w:rsidR="00D034D6">
        <w:rPr>
          <w:b/>
          <w:color w:val="008000"/>
          <w:sz w:val="24"/>
          <w:szCs w:val="24"/>
        </w:rPr>
        <w:t xml:space="preserve">      </w:t>
      </w:r>
      <w:r w:rsidR="00937408">
        <w:rPr>
          <w:b/>
          <w:color w:val="008000"/>
          <w:sz w:val="24"/>
          <w:szCs w:val="24"/>
        </w:rPr>
        <w:t xml:space="preserve">  </w:t>
      </w:r>
      <w:r w:rsidRPr="00D034D6">
        <w:rPr>
          <w:b/>
          <w:i/>
          <w:color w:val="008000"/>
          <w:sz w:val="24"/>
          <w:szCs w:val="24"/>
        </w:rPr>
        <w:t>V</w:t>
      </w:r>
      <w:r w:rsidR="00B27860" w:rsidRPr="00D034D6">
        <w:rPr>
          <w:b/>
          <w:i/>
          <w:color w:val="008000"/>
          <w:sz w:val="24"/>
          <w:szCs w:val="24"/>
        </w:rPr>
        <w:t>i</w:t>
      </w:r>
      <w:r w:rsidRPr="00D034D6">
        <w:rPr>
          <w:b/>
          <w:i/>
          <w:color w:val="008000"/>
          <w:sz w:val="24"/>
          <w:szCs w:val="24"/>
        </w:rPr>
        <w:t>sie</w:t>
      </w:r>
      <w:r w:rsidR="00B27860" w:rsidRPr="00D034D6">
        <w:rPr>
          <w:b/>
          <w:i/>
          <w:color w:val="008000"/>
          <w:sz w:val="24"/>
          <w:szCs w:val="24"/>
        </w:rPr>
        <w:t xml:space="preserve"> </w:t>
      </w:r>
      <w:r w:rsidR="00D034D6" w:rsidRPr="00D034D6">
        <w:rPr>
          <w:b/>
          <w:i/>
          <w:color w:val="008000"/>
          <w:sz w:val="24"/>
          <w:szCs w:val="24"/>
        </w:rPr>
        <w:tab/>
      </w:r>
      <w:r w:rsidR="00B27860" w:rsidRPr="00B27860">
        <w:rPr>
          <w:b/>
          <w:color w:val="008000"/>
          <w:sz w:val="24"/>
          <w:szCs w:val="24"/>
        </w:rPr>
        <w:t xml:space="preserve">                                                                                                   </w:t>
      </w:r>
      <w:r w:rsidR="00D034D6">
        <w:rPr>
          <w:b/>
          <w:color w:val="008000"/>
          <w:sz w:val="24"/>
          <w:szCs w:val="24"/>
        </w:rPr>
        <w:t xml:space="preserve">        </w:t>
      </w:r>
      <w:r w:rsidR="00B27860" w:rsidRPr="00B27860">
        <w:rPr>
          <w:b/>
          <w:color w:val="008000"/>
          <w:sz w:val="24"/>
          <w:szCs w:val="24"/>
        </w:rPr>
        <w:t xml:space="preserve">                             </w:t>
      </w:r>
    </w:p>
    <w:p w:rsidR="002C638D" w:rsidRPr="00D034D6" w:rsidRDefault="00937408" w:rsidP="00937408">
      <w:pPr>
        <w:spacing w:after="0"/>
        <w:rPr>
          <w:rFonts w:ascii="Calibri" w:eastAsia="Calibri" w:hAnsi="Calibri" w:cs="Times New Roman"/>
          <w:b/>
          <w:color w:val="008000"/>
          <w:sz w:val="24"/>
          <w:szCs w:val="24"/>
        </w:rPr>
      </w:pPr>
      <w:r>
        <w:rPr>
          <w:rFonts w:ascii="Calibri" w:eastAsia="Calibri" w:hAnsi="Calibri" w:cs="Times New Roman"/>
          <w:b/>
          <w:color w:val="008000"/>
          <w:sz w:val="28"/>
          <w:szCs w:val="28"/>
        </w:rPr>
        <w:t xml:space="preserve">10 </w:t>
      </w:r>
      <w:r>
        <w:rPr>
          <w:rFonts w:ascii="Calibri" w:eastAsia="Calibri" w:hAnsi="Calibri" w:cs="Times New Roman"/>
          <w:b/>
          <w:color w:val="008000"/>
          <w:sz w:val="28"/>
          <w:szCs w:val="28"/>
        </w:rPr>
        <w:tab/>
      </w:r>
      <w:r w:rsidR="002C638D" w:rsidRPr="00B27860">
        <w:rPr>
          <w:rFonts w:ascii="Calibri" w:eastAsia="Calibri" w:hAnsi="Calibri" w:cs="Times New Roman"/>
          <w:b/>
          <w:color w:val="008000"/>
          <w:sz w:val="28"/>
          <w:szCs w:val="28"/>
        </w:rPr>
        <w:t>De kracht van obs Dakpark – het internationale karakter</w:t>
      </w:r>
      <w:r w:rsidR="00B27860" w:rsidRPr="00B27860">
        <w:rPr>
          <w:rFonts w:ascii="Calibri" w:eastAsia="Calibri" w:hAnsi="Calibri" w:cs="Times New Roman"/>
          <w:b/>
          <w:color w:val="008000"/>
          <w:sz w:val="28"/>
          <w:szCs w:val="28"/>
        </w:rPr>
        <w:tab/>
      </w:r>
      <w:r w:rsidR="00D034D6">
        <w:rPr>
          <w:rFonts w:ascii="Calibri" w:eastAsia="Calibri" w:hAnsi="Calibri" w:cs="Times New Roman"/>
          <w:b/>
          <w:color w:val="008000"/>
          <w:sz w:val="28"/>
          <w:szCs w:val="28"/>
        </w:rPr>
        <w:t xml:space="preserve">                                            </w:t>
      </w:r>
      <w:r>
        <w:rPr>
          <w:rFonts w:ascii="Calibri" w:eastAsia="Calibri" w:hAnsi="Calibri" w:cs="Times New Roman"/>
          <w:b/>
          <w:color w:val="008000"/>
          <w:sz w:val="28"/>
          <w:szCs w:val="28"/>
        </w:rPr>
        <w:t xml:space="preserve">11 </w:t>
      </w:r>
      <w:r>
        <w:rPr>
          <w:rFonts w:ascii="Calibri" w:eastAsia="Calibri" w:hAnsi="Calibri" w:cs="Times New Roman"/>
          <w:b/>
          <w:color w:val="008000"/>
          <w:sz w:val="28"/>
          <w:szCs w:val="28"/>
        </w:rPr>
        <w:tab/>
      </w:r>
      <w:r w:rsidR="002C638D" w:rsidRPr="00CF2842">
        <w:rPr>
          <w:rFonts w:ascii="Calibri" w:eastAsia="Calibri" w:hAnsi="Calibri" w:cs="Times New Roman"/>
          <w:b/>
          <w:color w:val="008000"/>
          <w:sz w:val="28"/>
          <w:szCs w:val="28"/>
        </w:rPr>
        <w:t>Team obs Dakpark – Schooljaar 2019-2020</w:t>
      </w:r>
      <w:r w:rsidR="00D034D6">
        <w:rPr>
          <w:rFonts w:ascii="Calibri" w:eastAsia="Calibri" w:hAnsi="Calibri" w:cs="Times New Roman"/>
          <w:b/>
          <w:color w:val="008000"/>
          <w:sz w:val="28"/>
          <w:szCs w:val="28"/>
        </w:rPr>
        <w:t xml:space="preserve">                                                                                                       </w:t>
      </w:r>
      <w:r>
        <w:rPr>
          <w:rFonts w:ascii="Calibri" w:eastAsia="Calibri" w:hAnsi="Calibri" w:cs="Times New Roman"/>
          <w:b/>
          <w:color w:val="008000"/>
          <w:sz w:val="28"/>
          <w:szCs w:val="28"/>
        </w:rPr>
        <w:t xml:space="preserve">12 </w:t>
      </w:r>
      <w:r>
        <w:rPr>
          <w:rFonts w:ascii="Calibri" w:eastAsia="Calibri" w:hAnsi="Calibri" w:cs="Times New Roman"/>
          <w:b/>
          <w:color w:val="008000"/>
          <w:sz w:val="28"/>
          <w:szCs w:val="28"/>
        </w:rPr>
        <w:tab/>
      </w:r>
      <w:r w:rsidR="002C638D" w:rsidRPr="00CF2842">
        <w:rPr>
          <w:rFonts w:ascii="Calibri" w:eastAsia="Calibri" w:hAnsi="Calibri" w:cs="Times New Roman"/>
          <w:b/>
          <w:color w:val="008000"/>
          <w:sz w:val="28"/>
          <w:szCs w:val="28"/>
        </w:rPr>
        <w:t>Lessentabel</w:t>
      </w:r>
      <w:r w:rsidR="00D034D6">
        <w:rPr>
          <w:rFonts w:ascii="Calibri" w:eastAsia="Calibri" w:hAnsi="Calibri" w:cs="Times New Roman"/>
          <w:b/>
          <w:color w:val="008000"/>
          <w:sz w:val="28"/>
          <w:szCs w:val="28"/>
        </w:rPr>
        <w:t xml:space="preserve">             </w:t>
      </w:r>
      <w:r w:rsidR="00D034D6">
        <w:rPr>
          <w:rFonts w:ascii="Calibri" w:eastAsia="Calibri" w:hAnsi="Calibri" w:cs="Times New Roman"/>
          <w:b/>
          <w:color w:val="008000"/>
          <w:sz w:val="28"/>
          <w:szCs w:val="28"/>
        </w:rPr>
        <w:tab/>
      </w:r>
      <w:r w:rsidR="00D034D6">
        <w:rPr>
          <w:rFonts w:ascii="Calibri" w:eastAsia="Calibri" w:hAnsi="Calibri" w:cs="Times New Roman"/>
          <w:b/>
          <w:color w:val="008000"/>
          <w:sz w:val="28"/>
          <w:szCs w:val="28"/>
        </w:rPr>
        <w:tab/>
      </w:r>
      <w:r w:rsidR="00D034D6">
        <w:rPr>
          <w:rFonts w:ascii="Calibri" w:eastAsia="Calibri" w:hAnsi="Calibri" w:cs="Times New Roman"/>
          <w:b/>
          <w:color w:val="008000"/>
          <w:sz w:val="28"/>
          <w:szCs w:val="28"/>
        </w:rPr>
        <w:tab/>
      </w:r>
      <w:r w:rsidR="00D034D6">
        <w:rPr>
          <w:rFonts w:ascii="Calibri" w:eastAsia="Calibri" w:hAnsi="Calibri" w:cs="Times New Roman"/>
          <w:b/>
          <w:color w:val="008000"/>
          <w:sz w:val="28"/>
          <w:szCs w:val="28"/>
        </w:rPr>
        <w:tab/>
      </w:r>
      <w:r w:rsidR="00D034D6">
        <w:rPr>
          <w:rFonts w:ascii="Calibri" w:eastAsia="Calibri" w:hAnsi="Calibri" w:cs="Times New Roman"/>
          <w:b/>
          <w:color w:val="008000"/>
          <w:sz w:val="28"/>
          <w:szCs w:val="28"/>
        </w:rPr>
        <w:tab/>
      </w:r>
      <w:r w:rsidR="00D034D6">
        <w:rPr>
          <w:rFonts w:ascii="Calibri" w:eastAsia="Calibri" w:hAnsi="Calibri" w:cs="Times New Roman"/>
          <w:b/>
          <w:color w:val="008000"/>
          <w:sz w:val="28"/>
          <w:szCs w:val="28"/>
        </w:rPr>
        <w:tab/>
      </w:r>
      <w:r w:rsidR="00D034D6">
        <w:rPr>
          <w:rFonts w:ascii="Calibri" w:eastAsia="Calibri" w:hAnsi="Calibri" w:cs="Times New Roman"/>
          <w:b/>
          <w:color w:val="008000"/>
          <w:sz w:val="28"/>
          <w:szCs w:val="28"/>
        </w:rPr>
        <w:tab/>
      </w:r>
      <w:r w:rsidR="006271C6">
        <w:rPr>
          <w:rFonts w:ascii="Calibri" w:eastAsia="Calibri" w:hAnsi="Calibri" w:cs="Times New Roman"/>
          <w:b/>
          <w:color w:val="008000"/>
          <w:sz w:val="28"/>
          <w:szCs w:val="28"/>
        </w:rPr>
        <w:br/>
        <w:t xml:space="preserve">13 </w:t>
      </w:r>
      <w:r w:rsidR="006271C6">
        <w:rPr>
          <w:rFonts w:ascii="Calibri" w:eastAsia="Calibri" w:hAnsi="Calibri" w:cs="Times New Roman"/>
          <w:b/>
          <w:color w:val="008000"/>
          <w:sz w:val="28"/>
          <w:szCs w:val="28"/>
        </w:rPr>
        <w:tab/>
      </w:r>
      <w:r w:rsidR="002C638D" w:rsidRPr="00CF2842">
        <w:rPr>
          <w:rFonts w:ascii="Calibri" w:eastAsia="Calibri" w:hAnsi="Calibri" w:cs="Times New Roman"/>
          <w:b/>
          <w:color w:val="008000"/>
          <w:sz w:val="28"/>
          <w:szCs w:val="28"/>
        </w:rPr>
        <w:t>Schooltijden</w:t>
      </w:r>
      <w:r w:rsidR="00D034D6">
        <w:rPr>
          <w:rFonts w:ascii="Calibri" w:eastAsia="Calibri" w:hAnsi="Calibri" w:cs="Times New Roman"/>
          <w:b/>
          <w:color w:val="008000"/>
          <w:sz w:val="28"/>
          <w:szCs w:val="28"/>
        </w:rPr>
        <w:tab/>
      </w:r>
      <w:r w:rsidR="00D034D6">
        <w:rPr>
          <w:rFonts w:ascii="Calibri" w:eastAsia="Calibri" w:hAnsi="Calibri" w:cs="Times New Roman"/>
          <w:b/>
          <w:color w:val="008000"/>
          <w:sz w:val="28"/>
          <w:szCs w:val="28"/>
        </w:rPr>
        <w:tab/>
      </w:r>
      <w:r w:rsidR="00D034D6">
        <w:rPr>
          <w:rFonts w:ascii="Calibri" w:eastAsia="Calibri" w:hAnsi="Calibri" w:cs="Times New Roman"/>
          <w:b/>
          <w:color w:val="008000"/>
          <w:sz w:val="28"/>
          <w:szCs w:val="28"/>
        </w:rPr>
        <w:tab/>
      </w:r>
      <w:r w:rsidR="00D034D6">
        <w:rPr>
          <w:rFonts w:ascii="Calibri" w:eastAsia="Calibri" w:hAnsi="Calibri" w:cs="Times New Roman"/>
          <w:b/>
          <w:color w:val="008000"/>
          <w:sz w:val="28"/>
          <w:szCs w:val="28"/>
        </w:rPr>
        <w:tab/>
      </w:r>
      <w:r w:rsidR="00D034D6">
        <w:rPr>
          <w:rFonts w:ascii="Calibri" w:eastAsia="Calibri" w:hAnsi="Calibri" w:cs="Times New Roman"/>
          <w:b/>
          <w:color w:val="008000"/>
          <w:sz w:val="28"/>
          <w:szCs w:val="28"/>
        </w:rPr>
        <w:tab/>
      </w:r>
      <w:r w:rsidR="00D034D6">
        <w:rPr>
          <w:rFonts w:ascii="Calibri" w:eastAsia="Calibri" w:hAnsi="Calibri" w:cs="Times New Roman"/>
          <w:b/>
          <w:color w:val="008000"/>
          <w:sz w:val="28"/>
          <w:szCs w:val="28"/>
        </w:rPr>
        <w:tab/>
      </w:r>
      <w:r w:rsidR="00D034D6">
        <w:rPr>
          <w:rFonts w:ascii="Calibri" w:eastAsia="Calibri" w:hAnsi="Calibri" w:cs="Times New Roman"/>
          <w:b/>
          <w:color w:val="008000"/>
          <w:sz w:val="28"/>
          <w:szCs w:val="28"/>
        </w:rPr>
        <w:tab/>
      </w:r>
      <w:r w:rsidR="00D034D6">
        <w:rPr>
          <w:rFonts w:ascii="Calibri" w:eastAsia="Calibri" w:hAnsi="Calibri" w:cs="Times New Roman"/>
          <w:b/>
          <w:color w:val="008000"/>
          <w:sz w:val="28"/>
          <w:szCs w:val="28"/>
        </w:rPr>
        <w:tab/>
      </w:r>
      <w:r w:rsidR="00D034D6">
        <w:rPr>
          <w:rFonts w:ascii="Calibri" w:eastAsia="Calibri" w:hAnsi="Calibri" w:cs="Times New Roman"/>
          <w:b/>
          <w:color w:val="008000"/>
          <w:sz w:val="28"/>
          <w:szCs w:val="28"/>
        </w:rPr>
        <w:tab/>
      </w:r>
      <w:r w:rsidR="00D034D6">
        <w:rPr>
          <w:rFonts w:ascii="Calibri" w:eastAsia="Calibri" w:hAnsi="Calibri" w:cs="Times New Roman"/>
          <w:b/>
          <w:color w:val="008000"/>
          <w:sz w:val="28"/>
          <w:szCs w:val="28"/>
        </w:rPr>
        <w:tab/>
      </w:r>
      <w:r w:rsidR="002C638D" w:rsidRPr="00D034D6">
        <w:rPr>
          <w:rFonts w:ascii="Calibri" w:eastAsia="Calibri" w:hAnsi="Calibri" w:cs="Times New Roman"/>
          <w:b/>
          <w:i/>
          <w:color w:val="008000"/>
          <w:sz w:val="24"/>
          <w:szCs w:val="24"/>
        </w:rPr>
        <w:t>Leer Tijd Uitbreiding (LTU)</w:t>
      </w:r>
      <w:r w:rsidR="00D034D6">
        <w:rPr>
          <w:rFonts w:ascii="Calibri" w:eastAsia="Calibri" w:hAnsi="Calibri" w:cs="Times New Roman"/>
          <w:b/>
          <w:i/>
          <w:color w:val="008000"/>
          <w:sz w:val="24"/>
          <w:szCs w:val="24"/>
        </w:rPr>
        <w:tab/>
      </w:r>
      <w:r w:rsidR="00D034D6">
        <w:rPr>
          <w:rFonts w:ascii="Calibri" w:eastAsia="Calibri" w:hAnsi="Calibri" w:cs="Times New Roman"/>
          <w:b/>
          <w:i/>
          <w:color w:val="008000"/>
          <w:sz w:val="24"/>
          <w:szCs w:val="24"/>
        </w:rPr>
        <w:tab/>
      </w:r>
      <w:r w:rsidR="00D034D6">
        <w:rPr>
          <w:rFonts w:ascii="Calibri" w:eastAsia="Calibri" w:hAnsi="Calibri" w:cs="Times New Roman"/>
          <w:b/>
          <w:i/>
          <w:color w:val="008000"/>
          <w:sz w:val="24"/>
          <w:szCs w:val="24"/>
        </w:rPr>
        <w:tab/>
      </w:r>
      <w:r w:rsidR="00D034D6">
        <w:rPr>
          <w:rFonts w:ascii="Calibri" w:eastAsia="Calibri" w:hAnsi="Calibri" w:cs="Times New Roman"/>
          <w:b/>
          <w:i/>
          <w:color w:val="008000"/>
          <w:sz w:val="24"/>
          <w:szCs w:val="24"/>
        </w:rPr>
        <w:tab/>
      </w:r>
      <w:r w:rsidR="00D034D6">
        <w:rPr>
          <w:rFonts w:ascii="Calibri" w:eastAsia="Calibri" w:hAnsi="Calibri" w:cs="Times New Roman"/>
          <w:b/>
          <w:i/>
          <w:color w:val="008000"/>
          <w:sz w:val="24"/>
          <w:szCs w:val="24"/>
        </w:rPr>
        <w:tab/>
      </w:r>
      <w:r w:rsidR="00D034D6">
        <w:rPr>
          <w:rFonts w:ascii="Calibri" w:eastAsia="Calibri" w:hAnsi="Calibri" w:cs="Times New Roman"/>
          <w:b/>
          <w:i/>
          <w:color w:val="008000"/>
          <w:sz w:val="24"/>
          <w:szCs w:val="24"/>
        </w:rPr>
        <w:tab/>
      </w:r>
      <w:r w:rsidR="00D034D6">
        <w:rPr>
          <w:rFonts w:ascii="Calibri" w:eastAsia="Calibri" w:hAnsi="Calibri" w:cs="Times New Roman"/>
          <w:b/>
          <w:i/>
          <w:color w:val="008000"/>
          <w:sz w:val="24"/>
          <w:szCs w:val="24"/>
        </w:rPr>
        <w:tab/>
      </w:r>
      <w:r w:rsidR="00D034D6">
        <w:rPr>
          <w:rFonts w:ascii="Calibri" w:eastAsia="Calibri" w:hAnsi="Calibri" w:cs="Times New Roman"/>
          <w:b/>
          <w:i/>
          <w:color w:val="008000"/>
          <w:sz w:val="24"/>
          <w:szCs w:val="24"/>
        </w:rPr>
        <w:br/>
      </w:r>
      <w:r w:rsidR="006271C6">
        <w:rPr>
          <w:rFonts w:ascii="Calibri" w:eastAsia="Calibri" w:hAnsi="Calibri" w:cs="Times New Roman"/>
          <w:b/>
          <w:color w:val="008000"/>
          <w:sz w:val="28"/>
          <w:szCs w:val="28"/>
        </w:rPr>
        <w:t xml:space="preserve">14 </w:t>
      </w:r>
      <w:r w:rsidR="006271C6">
        <w:rPr>
          <w:rFonts w:ascii="Calibri" w:eastAsia="Calibri" w:hAnsi="Calibri" w:cs="Times New Roman"/>
          <w:b/>
          <w:color w:val="008000"/>
          <w:sz w:val="28"/>
          <w:szCs w:val="28"/>
        </w:rPr>
        <w:tab/>
      </w:r>
      <w:r w:rsidR="002C638D" w:rsidRPr="00CF2842">
        <w:rPr>
          <w:rFonts w:ascii="Calibri" w:eastAsia="Calibri" w:hAnsi="Calibri" w:cs="Times New Roman"/>
          <w:b/>
          <w:color w:val="008000"/>
          <w:sz w:val="28"/>
          <w:szCs w:val="28"/>
        </w:rPr>
        <w:t>Jaarkalender 2019-2020</w:t>
      </w:r>
      <w:r w:rsidR="00D034D6">
        <w:rPr>
          <w:rFonts w:ascii="Calibri" w:eastAsia="Calibri" w:hAnsi="Calibri" w:cs="Times New Roman"/>
          <w:b/>
          <w:color w:val="008000"/>
          <w:sz w:val="28"/>
          <w:szCs w:val="28"/>
        </w:rPr>
        <w:tab/>
      </w:r>
      <w:r w:rsidR="00D034D6">
        <w:rPr>
          <w:rFonts w:ascii="Calibri" w:eastAsia="Calibri" w:hAnsi="Calibri" w:cs="Times New Roman"/>
          <w:b/>
          <w:color w:val="008000"/>
          <w:sz w:val="28"/>
          <w:szCs w:val="28"/>
        </w:rPr>
        <w:tab/>
      </w:r>
      <w:r w:rsidR="00D034D6">
        <w:rPr>
          <w:rFonts w:ascii="Calibri" w:eastAsia="Calibri" w:hAnsi="Calibri" w:cs="Times New Roman"/>
          <w:b/>
          <w:color w:val="008000"/>
          <w:sz w:val="28"/>
          <w:szCs w:val="28"/>
        </w:rPr>
        <w:tab/>
      </w:r>
      <w:r w:rsidR="00D034D6">
        <w:rPr>
          <w:rFonts w:ascii="Calibri" w:eastAsia="Calibri" w:hAnsi="Calibri" w:cs="Times New Roman"/>
          <w:b/>
          <w:color w:val="008000"/>
          <w:sz w:val="28"/>
          <w:szCs w:val="28"/>
        </w:rPr>
        <w:tab/>
      </w:r>
      <w:r w:rsidR="00D034D6">
        <w:rPr>
          <w:rFonts w:ascii="Calibri" w:eastAsia="Calibri" w:hAnsi="Calibri" w:cs="Times New Roman"/>
          <w:b/>
          <w:color w:val="008000"/>
          <w:sz w:val="28"/>
          <w:szCs w:val="28"/>
        </w:rPr>
        <w:tab/>
      </w:r>
      <w:r w:rsidR="00D034D6">
        <w:rPr>
          <w:rFonts w:ascii="Calibri" w:eastAsia="Calibri" w:hAnsi="Calibri" w:cs="Times New Roman"/>
          <w:b/>
          <w:color w:val="008000"/>
          <w:sz w:val="28"/>
          <w:szCs w:val="28"/>
        </w:rPr>
        <w:tab/>
      </w:r>
      <w:r w:rsidR="00D034D6">
        <w:rPr>
          <w:rFonts w:ascii="Calibri" w:eastAsia="Calibri" w:hAnsi="Calibri" w:cs="Times New Roman"/>
          <w:b/>
          <w:color w:val="008000"/>
          <w:sz w:val="28"/>
          <w:szCs w:val="28"/>
        </w:rPr>
        <w:tab/>
      </w:r>
      <w:r w:rsidR="00D034D6">
        <w:rPr>
          <w:rFonts w:ascii="Calibri" w:eastAsia="Calibri" w:hAnsi="Calibri" w:cs="Times New Roman"/>
          <w:b/>
          <w:color w:val="008000"/>
          <w:sz w:val="28"/>
          <w:szCs w:val="28"/>
        </w:rPr>
        <w:tab/>
      </w:r>
      <w:r w:rsidR="00D034D6">
        <w:rPr>
          <w:rFonts w:ascii="Calibri" w:eastAsia="Calibri" w:hAnsi="Calibri" w:cs="Times New Roman"/>
          <w:b/>
          <w:color w:val="008000"/>
          <w:sz w:val="28"/>
          <w:szCs w:val="28"/>
        </w:rPr>
        <w:br/>
      </w:r>
      <w:r w:rsidR="006271C6">
        <w:rPr>
          <w:rFonts w:ascii="Calibri" w:eastAsia="Calibri" w:hAnsi="Calibri" w:cs="Times New Roman"/>
          <w:b/>
          <w:color w:val="008000"/>
          <w:sz w:val="28"/>
          <w:szCs w:val="28"/>
        </w:rPr>
        <w:t xml:space="preserve">15 </w:t>
      </w:r>
      <w:r w:rsidR="006271C6">
        <w:rPr>
          <w:rFonts w:ascii="Calibri" w:eastAsia="Calibri" w:hAnsi="Calibri" w:cs="Times New Roman"/>
          <w:b/>
          <w:color w:val="008000"/>
          <w:sz w:val="28"/>
          <w:szCs w:val="28"/>
        </w:rPr>
        <w:tab/>
      </w:r>
      <w:r w:rsidR="002C638D" w:rsidRPr="00CF2842">
        <w:rPr>
          <w:rFonts w:ascii="Calibri" w:eastAsia="Calibri" w:hAnsi="Calibri" w:cs="Times New Roman"/>
          <w:b/>
          <w:color w:val="008000"/>
          <w:sz w:val="28"/>
          <w:szCs w:val="28"/>
        </w:rPr>
        <w:t xml:space="preserve">De wijk, waarin de school ligt </w:t>
      </w:r>
    </w:p>
    <w:p w:rsidR="002C638D" w:rsidRPr="006271C6" w:rsidRDefault="006271C6" w:rsidP="006271C6">
      <w:pPr>
        <w:spacing w:after="0"/>
        <w:rPr>
          <w:rFonts w:ascii="Calibri" w:eastAsia="Calibri" w:hAnsi="Calibri" w:cs="Times New Roman"/>
          <w:b/>
          <w:i/>
          <w:color w:val="008000"/>
        </w:rPr>
      </w:pPr>
      <w:r>
        <w:rPr>
          <w:rFonts w:ascii="Calibri" w:eastAsia="Calibri" w:hAnsi="Calibri" w:cs="Times New Roman"/>
          <w:b/>
          <w:i/>
          <w:color w:val="008000"/>
          <w:sz w:val="24"/>
          <w:szCs w:val="24"/>
        </w:rPr>
        <w:t xml:space="preserve"> </w:t>
      </w:r>
      <w:r>
        <w:rPr>
          <w:rFonts w:ascii="Calibri" w:eastAsia="Calibri" w:hAnsi="Calibri" w:cs="Times New Roman"/>
          <w:b/>
          <w:i/>
          <w:color w:val="008000"/>
          <w:sz w:val="24"/>
          <w:szCs w:val="24"/>
        </w:rPr>
        <w:tab/>
      </w:r>
      <w:r w:rsidR="002C638D" w:rsidRPr="006271C6">
        <w:rPr>
          <w:rFonts w:ascii="Calibri" w:eastAsia="Calibri" w:hAnsi="Calibri" w:cs="Times New Roman"/>
          <w:b/>
          <w:i/>
          <w:color w:val="008000"/>
          <w:sz w:val="24"/>
          <w:szCs w:val="24"/>
        </w:rPr>
        <w:t>De kenmerken</w:t>
      </w:r>
    </w:p>
    <w:p w:rsidR="002C638D" w:rsidRPr="006271C6" w:rsidRDefault="006271C6" w:rsidP="006271C6">
      <w:pPr>
        <w:spacing w:after="0"/>
        <w:rPr>
          <w:rFonts w:ascii="Calibri" w:eastAsia="Calibri" w:hAnsi="Calibri" w:cs="Times New Roman"/>
          <w:b/>
          <w:i/>
          <w:color w:val="008000"/>
          <w:sz w:val="24"/>
          <w:szCs w:val="24"/>
        </w:rPr>
      </w:pPr>
      <w:r>
        <w:rPr>
          <w:rFonts w:ascii="Calibri" w:eastAsia="Calibri" w:hAnsi="Calibri" w:cs="Times New Roman"/>
          <w:b/>
          <w:bCs/>
          <w:i/>
          <w:color w:val="008000"/>
          <w:sz w:val="24"/>
          <w:szCs w:val="24"/>
        </w:rPr>
        <w:t xml:space="preserve"> </w:t>
      </w:r>
      <w:r>
        <w:rPr>
          <w:rFonts w:ascii="Calibri" w:eastAsia="Calibri" w:hAnsi="Calibri" w:cs="Times New Roman"/>
          <w:b/>
          <w:bCs/>
          <w:i/>
          <w:color w:val="008000"/>
          <w:sz w:val="24"/>
          <w:szCs w:val="24"/>
        </w:rPr>
        <w:tab/>
      </w:r>
      <w:r w:rsidR="002C638D" w:rsidRPr="006271C6">
        <w:rPr>
          <w:rFonts w:ascii="Calibri" w:eastAsia="Calibri" w:hAnsi="Calibri" w:cs="Times New Roman"/>
          <w:b/>
          <w:bCs/>
          <w:i/>
          <w:color w:val="008000"/>
          <w:sz w:val="24"/>
          <w:szCs w:val="24"/>
        </w:rPr>
        <w:t>De Inwoners van gebiedscommissie Delfshaven</w:t>
      </w:r>
    </w:p>
    <w:p w:rsidR="002C638D" w:rsidRPr="006271C6" w:rsidRDefault="006271C6" w:rsidP="006271C6">
      <w:pPr>
        <w:spacing w:after="0"/>
        <w:rPr>
          <w:rFonts w:ascii="Calibri" w:eastAsia="Calibri" w:hAnsi="Calibri" w:cs="Times New Roman"/>
          <w:b/>
          <w:i/>
          <w:color w:val="008000"/>
          <w:sz w:val="24"/>
          <w:szCs w:val="24"/>
        </w:rPr>
      </w:pPr>
      <w:r>
        <w:rPr>
          <w:rFonts w:ascii="Calibri" w:eastAsia="Calibri" w:hAnsi="Calibri" w:cs="Times New Roman"/>
          <w:b/>
          <w:bCs/>
          <w:i/>
          <w:iCs/>
          <w:color w:val="008000"/>
          <w:sz w:val="24"/>
          <w:szCs w:val="24"/>
        </w:rPr>
        <w:t xml:space="preserve"> </w:t>
      </w:r>
      <w:r>
        <w:rPr>
          <w:rFonts w:ascii="Calibri" w:eastAsia="Calibri" w:hAnsi="Calibri" w:cs="Times New Roman"/>
          <w:b/>
          <w:bCs/>
          <w:i/>
          <w:iCs/>
          <w:color w:val="008000"/>
          <w:sz w:val="24"/>
          <w:szCs w:val="24"/>
        </w:rPr>
        <w:tab/>
      </w:r>
      <w:r w:rsidR="002C638D" w:rsidRPr="006271C6">
        <w:rPr>
          <w:rFonts w:ascii="Calibri" w:eastAsia="Calibri" w:hAnsi="Calibri" w:cs="Times New Roman"/>
          <w:b/>
          <w:bCs/>
          <w:i/>
          <w:iCs/>
          <w:color w:val="008000"/>
          <w:sz w:val="24"/>
          <w:szCs w:val="24"/>
        </w:rPr>
        <w:t>Huishoudens in Delfshaven</w:t>
      </w:r>
    </w:p>
    <w:p w:rsidR="002C638D" w:rsidRPr="006271C6" w:rsidRDefault="006271C6" w:rsidP="006271C6">
      <w:pPr>
        <w:spacing w:after="0"/>
        <w:rPr>
          <w:rFonts w:ascii="Calibri" w:eastAsia="Calibri" w:hAnsi="Calibri" w:cs="Times New Roman"/>
          <w:b/>
          <w:i/>
          <w:color w:val="008000"/>
          <w:sz w:val="24"/>
          <w:szCs w:val="24"/>
        </w:rPr>
      </w:pPr>
      <w:r>
        <w:rPr>
          <w:rFonts w:ascii="Calibri" w:eastAsia="Times New Roman" w:hAnsi="Calibri" w:cs="Calibri"/>
          <w:b/>
          <w:bCs/>
          <w:i/>
          <w:iCs/>
          <w:color w:val="008000"/>
          <w:sz w:val="24"/>
          <w:szCs w:val="24"/>
          <w:lang w:eastAsia="nl-NL"/>
        </w:rPr>
        <w:t xml:space="preserve"> </w:t>
      </w:r>
      <w:r>
        <w:rPr>
          <w:rFonts w:ascii="Calibri" w:eastAsia="Times New Roman" w:hAnsi="Calibri" w:cs="Calibri"/>
          <w:b/>
          <w:bCs/>
          <w:i/>
          <w:iCs/>
          <w:color w:val="008000"/>
          <w:sz w:val="24"/>
          <w:szCs w:val="24"/>
          <w:lang w:eastAsia="nl-NL"/>
        </w:rPr>
        <w:tab/>
      </w:r>
      <w:r w:rsidR="002C638D" w:rsidRPr="006271C6">
        <w:rPr>
          <w:rFonts w:ascii="Calibri" w:eastAsia="Times New Roman" w:hAnsi="Calibri" w:cs="Calibri"/>
          <w:b/>
          <w:bCs/>
          <w:i/>
          <w:iCs/>
          <w:color w:val="008000"/>
          <w:sz w:val="24"/>
          <w:szCs w:val="24"/>
          <w:lang w:eastAsia="nl-NL"/>
        </w:rPr>
        <w:t>Werkzame personen en uitkeringen</w:t>
      </w:r>
    </w:p>
    <w:p w:rsidR="002C638D" w:rsidRPr="006271C6" w:rsidRDefault="006271C6" w:rsidP="006271C6">
      <w:pPr>
        <w:spacing w:after="0"/>
        <w:rPr>
          <w:rFonts w:ascii="Calibri" w:eastAsia="Calibri" w:hAnsi="Calibri" w:cs="Times New Roman"/>
          <w:b/>
          <w:i/>
          <w:color w:val="008000"/>
          <w:sz w:val="24"/>
          <w:szCs w:val="24"/>
        </w:rPr>
      </w:pPr>
      <w:r>
        <w:rPr>
          <w:rFonts w:ascii="Calibri" w:eastAsia="Times New Roman" w:hAnsi="Calibri" w:cs="Calibri"/>
          <w:b/>
          <w:bCs/>
          <w:i/>
          <w:iCs/>
          <w:color w:val="008000"/>
          <w:sz w:val="24"/>
          <w:szCs w:val="24"/>
          <w:lang w:eastAsia="nl-NL"/>
        </w:rPr>
        <w:t xml:space="preserve"> </w:t>
      </w:r>
      <w:r>
        <w:rPr>
          <w:rFonts w:ascii="Calibri" w:eastAsia="Times New Roman" w:hAnsi="Calibri" w:cs="Calibri"/>
          <w:b/>
          <w:bCs/>
          <w:i/>
          <w:iCs/>
          <w:color w:val="008000"/>
          <w:sz w:val="24"/>
          <w:szCs w:val="24"/>
          <w:lang w:eastAsia="nl-NL"/>
        </w:rPr>
        <w:tab/>
      </w:r>
      <w:r w:rsidR="002C638D" w:rsidRPr="006271C6">
        <w:rPr>
          <w:rFonts w:ascii="Calibri" w:eastAsia="Times New Roman" w:hAnsi="Calibri" w:cs="Calibri"/>
          <w:b/>
          <w:bCs/>
          <w:i/>
          <w:iCs/>
          <w:color w:val="008000"/>
          <w:sz w:val="24"/>
          <w:szCs w:val="24"/>
          <w:lang w:eastAsia="nl-NL"/>
        </w:rPr>
        <w:t>Het inkomen in Delfshaven</w:t>
      </w:r>
    </w:p>
    <w:p w:rsidR="002C638D" w:rsidRPr="006271C6" w:rsidRDefault="006271C6" w:rsidP="006271C6">
      <w:pPr>
        <w:spacing w:after="0"/>
        <w:rPr>
          <w:rFonts w:ascii="Calibri" w:eastAsia="Calibri" w:hAnsi="Calibri" w:cs="Times New Roman"/>
          <w:b/>
          <w:i/>
          <w:color w:val="008000"/>
          <w:sz w:val="24"/>
          <w:szCs w:val="24"/>
        </w:rPr>
      </w:pPr>
      <w:r>
        <w:rPr>
          <w:rFonts w:ascii="Calibri" w:eastAsia="Times New Roman" w:hAnsi="Calibri" w:cs="Calibri"/>
          <w:b/>
          <w:bCs/>
          <w:i/>
          <w:iCs/>
          <w:color w:val="008000"/>
          <w:sz w:val="24"/>
          <w:szCs w:val="24"/>
          <w:lang w:eastAsia="nl-NL"/>
        </w:rPr>
        <w:t xml:space="preserve"> </w:t>
      </w:r>
      <w:r>
        <w:rPr>
          <w:rFonts w:ascii="Calibri" w:eastAsia="Times New Roman" w:hAnsi="Calibri" w:cs="Calibri"/>
          <w:b/>
          <w:bCs/>
          <w:i/>
          <w:iCs/>
          <w:color w:val="008000"/>
          <w:sz w:val="24"/>
          <w:szCs w:val="24"/>
          <w:lang w:eastAsia="nl-NL"/>
        </w:rPr>
        <w:tab/>
      </w:r>
      <w:r w:rsidR="002C638D" w:rsidRPr="006271C6">
        <w:rPr>
          <w:rFonts w:ascii="Calibri" w:eastAsia="Times New Roman" w:hAnsi="Calibri" w:cs="Calibri"/>
          <w:b/>
          <w:bCs/>
          <w:i/>
          <w:iCs/>
          <w:color w:val="008000"/>
          <w:sz w:val="24"/>
          <w:szCs w:val="24"/>
          <w:lang w:eastAsia="nl-NL"/>
        </w:rPr>
        <w:t>Huizenaanbod in Delfshaven</w:t>
      </w:r>
    </w:p>
    <w:p w:rsidR="002C638D" w:rsidRPr="006271C6" w:rsidRDefault="006271C6" w:rsidP="006271C6">
      <w:pPr>
        <w:spacing w:after="0"/>
        <w:rPr>
          <w:rFonts w:ascii="Calibri" w:eastAsia="Calibri" w:hAnsi="Calibri" w:cs="Times New Roman"/>
          <w:b/>
          <w:i/>
          <w:color w:val="008000"/>
          <w:sz w:val="24"/>
          <w:szCs w:val="24"/>
        </w:rPr>
      </w:pPr>
      <w:r>
        <w:rPr>
          <w:rFonts w:ascii="Calibri" w:eastAsia="Times New Roman" w:hAnsi="Calibri" w:cs="Calibri"/>
          <w:b/>
          <w:i/>
          <w:color w:val="008000"/>
          <w:sz w:val="24"/>
          <w:szCs w:val="24"/>
          <w:lang w:eastAsia="nl-NL"/>
        </w:rPr>
        <w:t xml:space="preserve"> </w:t>
      </w:r>
      <w:r>
        <w:rPr>
          <w:rFonts w:ascii="Calibri" w:eastAsia="Times New Roman" w:hAnsi="Calibri" w:cs="Calibri"/>
          <w:b/>
          <w:i/>
          <w:color w:val="008000"/>
          <w:sz w:val="24"/>
          <w:szCs w:val="24"/>
          <w:lang w:eastAsia="nl-NL"/>
        </w:rPr>
        <w:tab/>
      </w:r>
      <w:r w:rsidR="002C638D" w:rsidRPr="006271C6">
        <w:rPr>
          <w:rFonts w:ascii="Calibri" w:eastAsia="Times New Roman" w:hAnsi="Calibri" w:cs="Calibri"/>
          <w:b/>
          <w:i/>
          <w:color w:val="008000"/>
          <w:sz w:val="24"/>
          <w:szCs w:val="24"/>
          <w:lang w:eastAsia="nl-NL"/>
        </w:rPr>
        <w:t>Verhuizingen naar Delfshaven</w:t>
      </w:r>
    </w:p>
    <w:p w:rsidR="002C638D" w:rsidRPr="006271C6" w:rsidRDefault="006271C6" w:rsidP="006271C6">
      <w:pPr>
        <w:rPr>
          <w:b/>
          <w:i/>
          <w:color w:val="008000"/>
          <w:sz w:val="24"/>
          <w:szCs w:val="24"/>
        </w:rPr>
      </w:pPr>
      <w:r>
        <w:rPr>
          <w:rFonts w:eastAsia="Times New Roman" w:cstheme="minorHAnsi"/>
          <w:b/>
          <w:bCs/>
          <w:i/>
          <w:color w:val="008000"/>
          <w:sz w:val="24"/>
          <w:szCs w:val="24"/>
          <w:lang w:eastAsia="nl-NL"/>
        </w:rPr>
        <w:t xml:space="preserve"> </w:t>
      </w:r>
      <w:r>
        <w:rPr>
          <w:rFonts w:eastAsia="Times New Roman" w:cstheme="minorHAnsi"/>
          <w:b/>
          <w:bCs/>
          <w:i/>
          <w:color w:val="008000"/>
          <w:sz w:val="24"/>
          <w:szCs w:val="24"/>
          <w:lang w:eastAsia="nl-NL"/>
        </w:rPr>
        <w:tab/>
      </w:r>
      <w:r w:rsidR="002C638D" w:rsidRPr="006271C6">
        <w:rPr>
          <w:rFonts w:eastAsia="Times New Roman" w:cstheme="minorHAnsi"/>
          <w:b/>
          <w:bCs/>
          <w:i/>
          <w:color w:val="008000"/>
          <w:sz w:val="24"/>
          <w:szCs w:val="24"/>
          <w:lang w:eastAsia="nl-NL"/>
        </w:rPr>
        <w:t>Doelgroep voor het basisonderwijs</w:t>
      </w:r>
      <w:r>
        <w:rPr>
          <w:b/>
          <w:i/>
          <w:color w:val="008000"/>
          <w:sz w:val="24"/>
          <w:szCs w:val="24"/>
        </w:rPr>
        <w:br/>
      </w:r>
      <w:r>
        <w:rPr>
          <w:rFonts w:eastAsia="Times New Roman" w:cstheme="minorHAnsi"/>
          <w:b/>
          <w:bCs/>
          <w:i/>
          <w:iCs/>
          <w:color w:val="008000"/>
          <w:sz w:val="24"/>
          <w:szCs w:val="24"/>
          <w:lang w:eastAsia="nl-NL"/>
        </w:rPr>
        <w:t xml:space="preserve"> </w:t>
      </w:r>
      <w:r>
        <w:rPr>
          <w:rFonts w:eastAsia="Times New Roman" w:cstheme="minorHAnsi"/>
          <w:b/>
          <w:bCs/>
          <w:i/>
          <w:iCs/>
          <w:color w:val="008000"/>
          <w:sz w:val="24"/>
          <w:szCs w:val="24"/>
          <w:lang w:eastAsia="nl-NL"/>
        </w:rPr>
        <w:tab/>
      </w:r>
      <w:r w:rsidR="002C638D" w:rsidRPr="006271C6">
        <w:rPr>
          <w:rFonts w:eastAsia="Times New Roman" w:cstheme="minorHAnsi"/>
          <w:b/>
          <w:bCs/>
          <w:i/>
          <w:iCs/>
          <w:color w:val="008000"/>
          <w:sz w:val="24"/>
          <w:szCs w:val="24"/>
          <w:lang w:eastAsia="nl-NL"/>
        </w:rPr>
        <w:t>Basisgeneratie voor Delfshaven</w:t>
      </w:r>
      <w:r>
        <w:rPr>
          <w:b/>
          <w:i/>
          <w:color w:val="008000"/>
          <w:sz w:val="24"/>
          <w:szCs w:val="24"/>
        </w:rPr>
        <w:br/>
      </w:r>
      <w:r>
        <w:rPr>
          <w:rFonts w:eastAsia="Times New Roman" w:cstheme="minorHAnsi"/>
          <w:b/>
          <w:bCs/>
          <w:i/>
          <w:iCs/>
          <w:color w:val="008000"/>
          <w:sz w:val="24"/>
          <w:szCs w:val="24"/>
          <w:lang w:eastAsia="nl-NL"/>
        </w:rPr>
        <w:t xml:space="preserve"> </w:t>
      </w:r>
      <w:r>
        <w:rPr>
          <w:rFonts w:eastAsia="Times New Roman" w:cstheme="minorHAnsi"/>
          <w:b/>
          <w:bCs/>
          <w:i/>
          <w:iCs/>
          <w:color w:val="008000"/>
          <w:sz w:val="24"/>
          <w:szCs w:val="24"/>
          <w:lang w:eastAsia="nl-NL"/>
        </w:rPr>
        <w:tab/>
      </w:r>
      <w:r w:rsidR="002C638D" w:rsidRPr="006271C6">
        <w:rPr>
          <w:rFonts w:eastAsia="Times New Roman" w:cstheme="minorHAnsi"/>
          <w:b/>
          <w:bCs/>
          <w:i/>
          <w:iCs/>
          <w:color w:val="008000"/>
          <w:sz w:val="24"/>
          <w:szCs w:val="24"/>
          <w:lang w:eastAsia="nl-NL"/>
        </w:rPr>
        <w:t>Sociale omgeving in Delfshaven</w:t>
      </w:r>
      <w:r>
        <w:rPr>
          <w:b/>
          <w:i/>
          <w:color w:val="008000"/>
          <w:sz w:val="24"/>
          <w:szCs w:val="24"/>
        </w:rPr>
        <w:br/>
      </w:r>
      <w:r>
        <w:rPr>
          <w:rFonts w:eastAsia="Times New Roman" w:cstheme="minorHAnsi"/>
          <w:b/>
          <w:bCs/>
          <w:i/>
          <w:color w:val="008000"/>
          <w:sz w:val="24"/>
          <w:szCs w:val="24"/>
          <w:lang w:eastAsia="nl-NL"/>
        </w:rPr>
        <w:t xml:space="preserve"> </w:t>
      </w:r>
      <w:r>
        <w:rPr>
          <w:rFonts w:eastAsia="Times New Roman" w:cstheme="minorHAnsi"/>
          <w:b/>
          <w:bCs/>
          <w:i/>
          <w:color w:val="008000"/>
          <w:sz w:val="24"/>
          <w:szCs w:val="24"/>
          <w:lang w:eastAsia="nl-NL"/>
        </w:rPr>
        <w:tab/>
      </w:r>
      <w:r w:rsidR="002C638D" w:rsidRPr="006271C6">
        <w:rPr>
          <w:rFonts w:eastAsia="Times New Roman" w:cstheme="minorHAnsi"/>
          <w:b/>
          <w:bCs/>
          <w:i/>
          <w:color w:val="008000"/>
          <w:sz w:val="24"/>
          <w:szCs w:val="24"/>
          <w:lang w:eastAsia="nl-NL"/>
        </w:rPr>
        <w:t>Concluderende wijkanalyse</w:t>
      </w:r>
      <w:r>
        <w:rPr>
          <w:b/>
          <w:i/>
          <w:color w:val="008000"/>
          <w:sz w:val="24"/>
          <w:szCs w:val="24"/>
        </w:rPr>
        <w:br/>
      </w:r>
      <w:r>
        <w:rPr>
          <w:b/>
          <w:color w:val="008000"/>
          <w:sz w:val="24"/>
          <w:szCs w:val="24"/>
        </w:rPr>
        <w:t xml:space="preserve">23  </w:t>
      </w:r>
      <w:r>
        <w:rPr>
          <w:b/>
          <w:color w:val="008000"/>
          <w:sz w:val="24"/>
          <w:szCs w:val="24"/>
        </w:rPr>
        <w:tab/>
      </w:r>
      <w:r w:rsidR="002C638D" w:rsidRPr="00CF2842">
        <w:rPr>
          <w:rFonts w:eastAsia="Times New Roman" w:cstheme="minorHAnsi"/>
          <w:b/>
          <w:bCs/>
          <w:color w:val="008000"/>
          <w:sz w:val="28"/>
          <w:szCs w:val="28"/>
          <w:lang w:eastAsia="nl-NL"/>
        </w:rPr>
        <w:t>Omgevingsanalyse</w:t>
      </w:r>
      <w:r>
        <w:rPr>
          <w:b/>
          <w:i/>
          <w:color w:val="008000"/>
          <w:sz w:val="24"/>
          <w:szCs w:val="24"/>
        </w:rPr>
        <w:br/>
        <w:t xml:space="preserve">       </w:t>
      </w:r>
      <w:r>
        <w:rPr>
          <w:b/>
          <w:i/>
          <w:color w:val="008000"/>
          <w:sz w:val="24"/>
          <w:szCs w:val="24"/>
        </w:rPr>
        <w:tab/>
      </w:r>
      <w:r w:rsidR="002C638D" w:rsidRPr="006271C6">
        <w:rPr>
          <w:rFonts w:eastAsia="Times New Roman" w:cstheme="minorHAnsi"/>
          <w:b/>
          <w:bCs/>
          <w:i/>
          <w:color w:val="008000"/>
          <w:sz w:val="24"/>
          <w:szCs w:val="24"/>
          <w:lang w:eastAsia="nl-NL"/>
        </w:rPr>
        <w:t>Basisonderwijs in Delfshaven</w:t>
      </w:r>
      <w:r>
        <w:rPr>
          <w:b/>
          <w:i/>
          <w:color w:val="008000"/>
          <w:sz w:val="24"/>
          <w:szCs w:val="24"/>
        </w:rPr>
        <w:br/>
        <w:t xml:space="preserve"> </w:t>
      </w:r>
      <w:r>
        <w:rPr>
          <w:b/>
          <w:i/>
          <w:color w:val="008000"/>
          <w:sz w:val="24"/>
          <w:szCs w:val="24"/>
        </w:rPr>
        <w:tab/>
      </w:r>
      <w:r w:rsidR="002C638D" w:rsidRPr="006271C6">
        <w:rPr>
          <w:rFonts w:eastAsia="Times New Roman" w:cstheme="minorHAnsi"/>
          <w:b/>
          <w:bCs/>
          <w:i/>
          <w:iCs/>
          <w:color w:val="008000"/>
          <w:sz w:val="24"/>
          <w:szCs w:val="24"/>
          <w:lang w:eastAsia="nl-NL"/>
        </w:rPr>
        <w:t>Marktaandeel besturen</w:t>
      </w:r>
      <w:r>
        <w:rPr>
          <w:b/>
          <w:i/>
          <w:color w:val="008000"/>
          <w:sz w:val="24"/>
          <w:szCs w:val="24"/>
        </w:rPr>
        <w:br/>
        <w:t xml:space="preserve"> </w:t>
      </w:r>
      <w:r>
        <w:rPr>
          <w:b/>
          <w:i/>
          <w:color w:val="008000"/>
          <w:sz w:val="24"/>
          <w:szCs w:val="24"/>
        </w:rPr>
        <w:tab/>
      </w:r>
      <w:r w:rsidR="002C638D" w:rsidRPr="006271C6">
        <w:rPr>
          <w:rFonts w:eastAsia="Times New Roman" w:cstheme="minorHAnsi"/>
          <w:b/>
          <w:bCs/>
          <w:i/>
          <w:iCs/>
          <w:color w:val="008000"/>
          <w:sz w:val="24"/>
          <w:szCs w:val="24"/>
          <w:lang w:eastAsia="nl-NL"/>
        </w:rPr>
        <w:t>Leerlingaantallen</w:t>
      </w:r>
      <w:r>
        <w:rPr>
          <w:b/>
          <w:i/>
          <w:color w:val="008000"/>
          <w:sz w:val="24"/>
          <w:szCs w:val="24"/>
        </w:rPr>
        <w:br/>
        <w:t xml:space="preserve">         </w:t>
      </w:r>
      <w:r>
        <w:rPr>
          <w:b/>
          <w:i/>
          <w:color w:val="008000"/>
          <w:sz w:val="24"/>
          <w:szCs w:val="24"/>
        </w:rPr>
        <w:tab/>
      </w:r>
      <w:r w:rsidR="002C638D" w:rsidRPr="006271C6">
        <w:rPr>
          <w:rFonts w:eastAsia="Times New Roman" w:cstheme="minorHAnsi"/>
          <w:b/>
          <w:i/>
          <w:color w:val="008000"/>
          <w:sz w:val="24"/>
          <w:szCs w:val="24"/>
          <w:lang w:eastAsia="nl-NL"/>
        </w:rPr>
        <w:t>Beschrijving van de scholen</w:t>
      </w:r>
      <w:r>
        <w:rPr>
          <w:b/>
          <w:i/>
          <w:color w:val="008000"/>
          <w:sz w:val="24"/>
          <w:szCs w:val="24"/>
        </w:rPr>
        <w:br/>
        <w:t xml:space="preserve"> </w:t>
      </w:r>
      <w:r>
        <w:rPr>
          <w:b/>
          <w:i/>
          <w:color w:val="008000"/>
          <w:sz w:val="24"/>
          <w:szCs w:val="24"/>
        </w:rPr>
        <w:tab/>
      </w:r>
      <w:r w:rsidR="002C638D" w:rsidRPr="006271C6">
        <w:rPr>
          <w:b/>
          <w:bCs/>
          <w:i/>
          <w:iCs/>
          <w:color w:val="008000"/>
          <w:sz w:val="24"/>
          <w:szCs w:val="24"/>
        </w:rPr>
        <w:t>Leerlingenstroom in de wijk</w:t>
      </w:r>
      <w:r>
        <w:rPr>
          <w:b/>
          <w:i/>
          <w:color w:val="008000"/>
          <w:sz w:val="24"/>
          <w:szCs w:val="24"/>
        </w:rPr>
        <w:br/>
        <w:t xml:space="preserve"> </w:t>
      </w:r>
      <w:r>
        <w:rPr>
          <w:b/>
          <w:i/>
          <w:color w:val="008000"/>
          <w:sz w:val="24"/>
          <w:szCs w:val="24"/>
        </w:rPr>
        <w:tab/>
      </w:r>
      <w:r w:rsidR="002C638D" w:rsidRPr="006271C6">
        <w:rPr>
          <w:b/>
          <w:i/>
          <w:color w:val="008000"/>
          <w:sz w:val="24"/>
          <w:szCs w:val="24"/>
        </w:rPr>
        <w:t>Welke kinderen bezoeken Obs Dakpark</w:t>
      </w:r>
      <w:r>
        <w:rPr>
          <w:b/>
          <w:i/>
          <w:color w:val="008000"/>
          <w:sz w:val="24"/>
          <w:szCs w:val="24"/>
        </w:rPr>
        <w:br/>
        <w:t xml:space="preserve">  </w:t>
      </w:r>
      <w:r>
        <w:rPr>
          <w:b/>
          <w:i/>
          <w:color w:val="008000"/>
          <w:sz w:val="24"/>
          <w:szCs w:val="24"/>
        </w:rPr>
        <w:tab/>
      </w:r>
      <w:r w:rsidR="002C638D" w:rsidRPr="006271C6">
        <w:rPr>
          <w:b/>
          <w:bCs/>
          <w:i/>
          <w:iCs/>
          <w:color w:val="008000"/>
          <w:sz w:val="24"/>
          <w:szCs w:val="24"/>
        </w:rPr>
        <w:t xml:space="preserve">Aantal groepen </w:t>
      </w:r>
      <w:r>
        <w:rPr>
          <w:b/>
          <w:i/>
          <w:color w:val="008000"/>
          <w:sz w:val="24"/>
          <w:szCs w:val="24"/>
        </w:rPr>
        <w:br/>
        <w:t xml:space="preserve">  </w:t>
      </w:r>
      <w:r>
        <w:rPr>
          <w:b/>
          <w:i/>
          <w:color w:val="008000"/>
          <w:sz w:val="24"/>
          <w:szCs w:val="24"/>
        </w:rPr>
        <w:tab/>
      </w:r>
      <w:r w:rsidR="002C638D" w:rsidRPr="006271C6">
        <w:rPr>
          <w:b/>
          <w:i/>
          <w:color w:val="008000"/>
          <w:sz w:val="24"/>
          <w:szCs w:val="24"/>
        </w:rPr>
        <w:t>Kinderopvanglocaties in de wijk</w:t>
      </w:r>
      <w:r>
        <w:rPr>
          <w:b/>
          <w:i/>
          <w:color w:val="008000"/>
          <w:sz w:val="24"/>
          <w:szCs w:val="24"/>
        </w:rPr>
        <w:br/>
        <w:t xml:space="preserve"> </w:t>
      </w:r>
      <w:r>
        <w:rPr>
          <w:b/>
          <w:i/>
          <w:color w:val="008000"/>
          <w:sz w:val="24"/>
          <w:szCs w:val="24"/>
        </w:rPr>
        <w:tab/>
      </w:r>
      <w:r w:rsidR="002C638D" w:rsidRPr="006271C6">
        <w:rPr>
          <w:b/>
          <w:bCs/>
          <w:i/>
          <w:iCs/>
          <w:color w:val="008000"/>
          <w:sz w:val="24"/>
          <w:szCs w:val="24"/>
        </w:rPr>
        <w:t>Peuterspeelzaal</w:t>
      </w:r>
    </w:p>
    <w:p w:rsidR="002C638D" w:rsidRPr="006271C6" w:rsidRDefault="002C638D" w:rsidP="002C638D">
      <w:pPr>
        <w:pStyle w:val="Lijstalinea"/>
        <w:numPr>
          <w:ilvl w:val="0"/>
          <w:numId w:val="37"/>
        </w:numPr>
        <w:rPr>
          <w:i/>
          <w:color w:val="008000"/>
          <w:sz w:val="24"/>
          <w:szCs w:val="24"/>
        </w:rPr>
      </w:pPr>
      <w:r w:rsidRPr="006271C6">
        <w:rPr>
          <w:rFonts w:cstheme="minorHAnsi"/>
          <w:b/>
          <w:i/>
          <w:color w:val="008000"/>
          <w:sz w:val="24"/>
          <w:szCs w:val="24"/>
        </w:rPr>
        <w:t>De peuterschool van Peuter en Co, locatie Dakpark</w:t>
      </w:r>
    </w:p>
    <w:p w:rsidR="002C638D" w:rsidRPr="006271C6" w:rsidRDefault="002C638D" w:rsidP="002C638D">
      <w:pPr>
        <w:pStyle w:val="Lijstalinea"/>
        <w:numPr>
          <w:ilvl w:val="0"/>
          <w:numId w:val="37"/>
        </w:numPr>
        <w:rPr>
          <w:i/>
          <w:color w:val="008000"/>
          <w:sz w:val="24"/>
          <w:szCs w:val="24"/>
        </w:rPr>
      </w:pPr>
      <w:r w:rsidRPr="006271C6">
        <w:rPr>
          <w:b/>
          <w:bCs/>
          <w:i/>
          <w:iCs/>
          <w:color w:val="008000"/>
          <w:sz w:val="24"/>
          <w:szCs w:val="24"/>
        </w:rPr>
        <w:t xml:space="preserve">Kinderdagverblijven </w:t>
      </w:r>
    </w:p>
    <w:p w:rsidR="002C638D" w:rsidRPr="006271C6" w:rsidRDefault="002C638D" w:rsidP="002C638D">
      <w:pPr>
        <w:pStyle w:val="Lijstalinea"/>
        <w:numPr>
          <w:ilvl w:val="0"/>
          <w:numId w:val="37"/>
        </w:numPr>
        <w:rPr>
          <w:i/>
          <w:color w:val="008000"/>
          <w:sz w:val="24"/>
          <w:szCs w:val="24"/>
        </w:rPr>
      </w:pPr>
      <w:r w:rsidRPr="006271C6">
        <w:rPr>
          <w:b/>
          <w:bCs/>
          <w:i/>
          <w:iCs/>
          <w:color w:val="008000"/>
          <w:sz w:val="24"/>
          <w:szCs w:val="24"/>
        </w:rPr>
        <w:t>Buitenschoolse opvanglocaties</w:t>
      </w:r>
    </w:p>
    <w:p w:rsidR="002C638D" w:rsidRPr="006271C6" w:rsidRDefault="002C638D" w:rsidP="002C638D">
      <w:pPr>
        <w:pStyle w:val="Lijstalinea"/>
        <w:numPr>
          <w:ilvl w:val="0"/>
          <w:numId w:val="37"/>
        </w:numPr>
        <w:rPr>
          <w:i/>
          <w:color w:val="008000"/>
          <w:sz w:val="24"/>
          <w:szCs w:val="24"/>
        </w:rPr>
      </w:pPr>
      <w:r w:rsidRPr="006271C6">
        <w:rPr>
          <w:b/>
          <w:bCs/>
          <w:i/>
          <w:color w:val="008000"/>
          <w:sz w:val="24"/>
          <w:szCs w:val="24"/>
        </w:rPr>
        <w:t>Welzijnswerk en zorg</w:t>
      </w:r>
    </w:p>
    <w:p w:rsidR="00911012" w:rsidRPr="00911012" w:rsidRDefault="002C638D" w:rsidP="002C638D">
      <w:pPr>
        <w:pStyle w:val="Lijstalinea"/>
        <w:numPr>
          <w:ilvl w:val="0"/>
          <w:numId w:val="37"/>
        </w:numPr>
        <w:spacing w:after="0"/>
        <w:rPr>
          <w:i/>
          <w:color w:val="008000"/>
          <w:sz w:val="24"/>
          <w:szCs w:val="24"/>
        </w:rPr>
      </w:pPr>
      <w:r w:rsidRPr="006271C6">
        <w:rPr>
          <w:b/>
          <w:bCs/>
          <w:i/>
          <w:color w:val="008000"/>
          <w:sz w:val="24"/>
          <w:szCs w:val="24"/>
        </w:rPr>
        <w:t>Concluderende omgevingsanaly</w:t>
      </w:r>
      <w:r w:rsidR="00911012">
        <w:rPr>
          <w:b/>
          <w:bCs/>
          <w:i/>
          <w:color w:val="008000"/>
          <w:sz w:val="24"/>
          <w:szCs w:val="24"/>
        </w:rPr>
        <w:t>se</w:t>
      </w:r>
    </w:p>
    <w:p w:rsidR="002C638D" w:rsidRPr="00911012" w:rsidRDefault="00911012" w:rsidP="00911012">
      <w:pPr>
        <w:spacing w:after="0"/>
        <w:rPr>
          <w:i/>
          <w:color w:val="008000"/>
          <w:sz w:val="24"/>
          <w:szCs w:val="24"/>
        </w:rPr>
      </w:pPr>
      <w:r w:rsidRPr="00911012">
        <w:rPr>
          <w:rFonts w:ascii="Calibri" w:eastAsia="Calibri" w:hAnsi="Calibri" w:cs="Times New Roman"/>
          <w:b/>
          <w:color w:val="008000"/>
          <w:sz w:val="28"/>
          <w:szCs w:val="28"/>
        </w:rPr>
        <w:t>34</w:t>
      </w:r>
      <w:r w:rsidR="006271C6" w:rsidRPr="00911012">
        <w:rPr>
          <w:rFonts w:ascii="Calibri" w:eastAsia="Calibri" w:hAnsi="Calibri" w:cs="Times New Roman"/>
          <w:b/>
          <w:color w:val="008000"/>
          <w:sz w:val="28"/>
          <w:szCs w:val="28"/>
        </w:rPr>
        <w:t xml:space="preserve"> </w:t>
      </w:r>
      <w:r>
        <w:rPr>
          <w:rFonts w:ascii="Calibri" w:eastAsia="Calibri" w:hAnsi="Calibri" w:cs="Times New Roman"/>
          <w:b/>
          <w:color w:val="008000"/>
          <w:sz w:val="28"/>
          <w:szCs w:val="28"/>
        </w:rPr>
        <w:t xml:space="preserve">     </w:t>
      </w:r>
      <w:r w:rsidR="002C638D" w:rsidRPr="00911012">
        <w:rPr>
          <w:rFonts w:ascii="Calibri" w:eastAsia="Calibri" w:hAnsi="Calibri" w:cs="Times New Roman"/>
          <w:b/>
          <w:color w:val="008000"/>
          <w:sz w:val="28"/>
          <w:szCs w:val="28"/>
        </w:rPr>
        <w:t>Onderwijskundig beleid</w:t>
      </w:r>
    </w:p>
    <w:p w:rsidR="002C638D" w:rsidRPr="006271C6" w:rsidRDefault="002C638D" w:rsidP="006271C6">
      <w:pPr>
        <w:pStyle w:val="Lijstalinea"/>
        <w:ind w:left="643"/>
        <w:rPr>
          <w:rFonts w:ascii="Calibri" w:eastAsia="Calibri" w:hAnsi="Calibri" w:cs="Times New Roman"/>
          <w:i/>
          <w:color w:val="008000"/>
          <w:sz w:val="24"/>
          <w:szCs w:val="24"/>
        </w:rPr>
      </w:pPr>
      <w:r w:rsidRPr="006271C6">
        <w:rPr>
          <w:rFonts w:ascii="Calibri" w:eastAsia="Calibri" w:hAnsi="Calibri" w:cs="Times New Roman"/>
          <w:b/>
          <w:i/>
          <w:color w:val="008000"/>
          <w:sz w:val="24"/>
          <w:szCs w:val="24"/>
        </w:rPr>
        <w:t>Werken met referentieniveaus</w:t>
      </w:r>
    </w:p>
    <w:p w:rsidR="002C638D" w:rsidRPr="006271C6" w:rsidRDefault="002C638D" w:rsidP="00911012">
      <w:pPr>
        <w:pStyle w:val="Lijstalinea"/>
        <w:ind w:left="643"/>
        <w:rPr>
          <w:rFonts w:ascii="Calibri" w:eastAsia="Calibri" w:hAnsi="Calibri" w:cs="Times New Roman"/>
          <w:i/>
          <w:color w:val="008000"/>
          <w:sz w:val="24"/>
          <w:szCs w:val="24"/>
        </w:rPr>
      </w:pPr>
      <w:r w:rsidRPr="006271C6">
        <w:rPr>
          <w:rFonts w:ascii="Calibri" w:eastAsia="Calibri" w:hAnsi="Calibri" w:cs="Times New Roman"/>
          <w:b/>
          <w:i/>
          <w:color w:val="008000"/>
          <w:sz w:val="24"/>
          <w:szCs w:val="24"/>
        </w:rPr>
        <w:t>Onderwijsresultaten model</w:t>
      </w:r>
    </w:p>
    <w:p w:rsidR="002C638D" w:rsidRPr="006271C6" w:rsidRDefault="002C638D" w:rsidP="00911012">
      <w:pPr>
        <w:pStyle w:val="Lijstalinea"/>
        <w:ind w:left="643"/>
        <w:rPr>
          <w:rFonts w:ascii="Calibri" w:eastAsia="Calibri" w:hAnsi="Calibri" w:cs="Times New Roman"/>
          <w:i/>
          <w:color w:val="008000"/>
          <w:sz w:val="24"/>
          <w:szCs w:val="24"/>
        </w:rPr>
      </w:pPr>
      <w:r w:rsidRPr="006271C6">
        <w:rPr>
          <w:rFonts w:ascii="Calibri" w:eastAsia="Calibri" w:hAnsi="Calibri" w:cs="Times New Roman"/>
          <w:b/>
          <w:i/>
          <w:color w:val="008000"/>
          <w:sz w:val="24"/>
          <w:szCs w:val="24"/>
        </w:rPr>
        <w:t>Het lesaanbod – taal</w:t>
      </w:r>
    </w:p>
    <w:p w:rsidR="002C638D" w:rsidRPr="006271C6" w:rsidRDefault="002C638D" w:rsidP="00911012">
      <w:pPr>
        <w:pStyle w:val="Lijstalinea"/>
        <w:ind w:left="643"/>
        <w:rPr>
          <w:rFonts w:ascii="Calibri" w:eastAsia="Calibri" w:hAnsi="Calibri" w:cs="Times New Roman"/>
          <w:i/>
          <w:color w:val="008000"/>
          <w:sz w:val="24"/>
          <w:szCs w:val="24"/>
        </w:rPr>
      </w:pPr>
      <w:r w:rsidRPr="006271C6">
        <w:rPr>
          <w:rFonts w:ascii="Calibri" w:eastAsia="Calibri" w:hAnsi="Calibri" w:cs="Calibri"/>
          <w:b/>
          <w:i/>
          <w:color w:val="008000"/>
          <w:sz w:val="24"/>
          <w:szCs w:val="24"/>
        </w:rPr>
        <w:t>Het lesaanbod – rekenen</w:t>
      </w:r>
    </w:p>
    <w:p w:rsidR="002C638D" w:rsidRPr="006271C6" w:rsidRDefault="002C638D" w:rsidP="002C638D">
      <w:pPr>
        <w:pStyle w:val="Lijstalinea"/>
        <w:numPr>
          <w:ilvl w:val="1"/>
          <w:numId w:val="37"/>
        </w:numPr>
        <w:spacing w:after="0"/>
        <w:rPr>
          <w:rFonts w:ascii="Calibri" w:eastAsia="Calibri" w:hAnsi="Calibri" w:cs="Times New Roman"/>
          <w:i/>
          <w:color w:val="008000"/>
          <w:sz w:val="24"/>
          <w:szCs w:val="24"/>
        </w:rPr>
      </w:pPr>
      <w:r w:rsidRPr="006271C6">
        <w:rPr>
          <w:rFonts w:ascii="Calibri" w:eastAsia="Calibri" w:hAnsi="Calibri" w:cs="Calibri"/>
          <w:b/>
          <w:i/>
          <w:color w:val="008000"/>
          <w:sz w:val="24"/>
          <w:szCs w:val="24"/>
        </w:rPr>
        <w:t>Verschil 1 F en 1 S</w:t>
      </w:r>
    </w:p>
    <w:p w:rsidR="002C638D" w:rsidRPr="006271C6" w:rsidRDefault="002C638D" w:rsidP="002C638D">
      <w:pPr>
        <w:pStyle w:val="Lijstalinea"/>
        <w:numPr>
          <w:ilvl w:val="1"/>
          <w:numId w:val="37"/>
        </w:numPr>
        <w:spacing w:after="0"/>
        <w:rPr>
          <w:rFonts w:ascii="Calibri" w:eastAsia="Calibri" w:hAnsi="Calibri" w:cs="Times New Roman"/>
          <w:i/>
          <w:color w:val="008000"/>
          <w:sz w:val="24"/>
          <w:szCs w:val="24"/>
        </w:rPr>
      </w:pPr>
      <w:r w:rsidRPr="006271C6">
        <w:rPr>
          <w:rFonts w:ascii="Calibri" w:eastAsia="Calibri" w:hAnsi="Calibri" w:cs="Arial"/>
          <w:b/>
          <w:i/>
          <w:color w:val="008000"/>
          <w:sz w:val="24"/>
          <w:szCs w:val="24"/>
        </w:rPr>
        <w:t xml:space="preserve">Rekenmethode </w:t>
      </w:r>
    </w:p>
    <w:p w:rsidR="002C638D" w:rsidRPr="006271C6" w:rsidRDefault="002C638D" w:rsidP="00911012">
      <w:pPr>
        <w:pStyle w:val="Lijstalinea"/>
        <w:spacing w:after="0"/>
        <w:ind w:left="643"/>
        <w:rPr>
          <w:rFonts w:ascii="Calibri" w:eastAsia="Calibri" w:hAnsi="Calibri" w:cs="Times New Roman"/>
          <w:i/>
          <w:color w:val="008000"/>
          <w:sz w:val="24"/>
          <w:szCs w:val="24"/>
        </w:rPr>
      </w:pPr>
      <w:r w:rsidRPr="006271C6">
        <w:rPr>
          <w:rFonts w:ascii="Calibri" w:eastAsia="Calibri" w:hAnsi="Calibri" w:cs="Times New Roman"/>
          <w:b/>
          <w:i/>
          <w:color w:val="008000"/>
          <w:sz w:val="24"/>
          <w:szCs w:val="24"/>
        </w:rPr>
        <w:t xml:space="preserve">Het lesaanbod - burgerschap </w:t>
      </w:r>
    </w:p>
    <w:p w:rsidR="002C638D" w:rsidRPr="006271C6" w:rsidRDefault="002C638D" w:rsidP="002C638D">
      <w:pPr>
        <w:pStyle w:val="Lijstalinea"/>
        <w:numPr>
          <w:ilvl w:val="1"/>
          <w:numId w:val="37"/>
        </w:numPr>
        <w:spacing w:after="0"/>
        <w:rPr>
          <w:rFonts w:ascii="Calibri" w:eastAsia="Calibri" w:hAnsi="Calibri" w:cs="Times New Roman"/>
          <w:i/>
          <w:color w:val="008000"/>
          <w:sz w:val="24"/>
          <w:szCs w:val="24"/>
        </w:rPr>
      </w:pPr>
      <w:r w:rsidRPr="006271C6">
        <w:rPr>
          <w:rFonts w:ascii="Calibri" w:eastAsia="Calibri" w:hAnsi="Calibri" w:cs="Times New Roman"/>
          <w:b/>
          <w:i/>
          <w:color w:val="008000"/>
          <w:sz w:val="24"/>
          <w:szCs w:val="24"/>
        </w:rPr>
        <w:t>Levensbeschouwing</w:t>
      </w:r>
    </w:p>
    <w:p w:rsidR="002C638D" w:rsidRPr="00CF2842" w:rsidRDefault="002C638D" w:rsidP="00911012">
      <w:pPr>
        <w:pStyle w:val="Lijstalinea"/>
        <w:spacing w:after="0"/>
        <w:ind w:left="643"/>
        <w:rPr>
          <w:rFonts w:ascii="Calibri" w:eastAsia="Calibri" w:hAnsi="Calibri" w:cs="Times New Roman"/>
          <w:color w:val="008000"/>
          <w:sz w:val="24"/>
          <w:szCs w:val="24"/>
        </w:rPr>
      </w:pPr>
      <w:r w:rsidRPr="006271C6">
        <w:rPr>
          <w:rFonts w:ascii="Calibri" w:eastAsia="Calibri" w:hAnsi="Calibri" w:cs="Times New Roman"/>
          <w:b/>
          <w:i/>
          <w:color w:val="008000"/>
          <w:sz w:val="24"/>
          <w:szCs w:val="24"/>
        </w:rPr>
        <w:t>LAN-klas (leerplichtige anderstalige nieuwkomers) of internationale schakelklas.</w:t>
      </w:r>
      <w:r w:rsidRPr="00CF2842">
        <w:rPr>
          <w:rFonts w:ascii="Calibri" w:eastAsia="Calibri" w:hAnsi="Calibri" w:cs="Times New Roman"/>
          <w:color w:val="008000"/>
          <w:sz w:val="24"/>
          <w:szCs w:val="24"/>
        </w:rPr>
        <w:t xml:space="preserve"> </w:t>
      </w:r>
    </w:p>
    <w:p w:rsidR="002C638D" w:rsidRPr="00CF2842" w:rsidRDefault="00911012" w:rsidP="002C638D">
      <w:pPr>
        <w:spacing w:after="0"/>
        <w:rPr>
          <w:rFonts w:ascii="Calibri" w:eastAsia="Calibri" w:hAnsi="Calibri" w:cs="Times New Roman"/>
          <w:b/>
          <w:color w:val="008000"/>
          <w:sz w:val="28"/>
          <w:szCs w:val="28"/>
        </w:rPr>
      </w:pPr>
      <w:r>
        <w:rPr>
          <w:rFonts w:ascii="Calibri" w:eastAsia="Calibri" w:hAnsi="Calibri" w:cs="Times New Roman"/>
          <w:b/>
          <w:color w:val="008000"/>
          <w:sz w:val="28"/>
          <w:szCs w:val="28"/>
        </w:rPr>
        <w:t xml:space="preserve">40      </w:t>
      </w:r>
      <w:r w:rsidR="002C638D" w:rsidRPr="00CF2842">
        <w:rPr>
          <w:rFonts w:ascii="Calibri" w:eastAsia="Calibri" w:hAnsi="Calibri" w:cs="Times New Roman"/>
          <w:b/>
          <w:color w:val="008000"/>
          <w:sz w:val="28"/>
          <w:szCs w:val="28"/>
        </w:rPr>
        <w:t>Leerontwikkelingen volgen en beïnvloeden bij achterblijvend resultaat</w:t>
      </w:r>
    </w:p>
    <w:p w:rsidR="002C638D" w:rsidRPr="00911012" w:rsidRDefault="002C638D" w:rsidP="00911012">
      <w:pPr>
        <w:spacing w:after="0" w:line="240" w:lineRule="auto"/>
        <w:ind w:firstLine="643"/>
        <w:rPr>
          <w:rFonts w:ascii="Calibri" w:eastAsia="Calibri" w:hAnsi="Calibri" w:cs="Calibri"/>
          <w:b/>
          <w:i/>
          <w:color w:val="008000"/>
          <w:sz w:val="24"/>
          <w:szCs w:val="24"/>
          <w:lang w:eastAsia="nl-NL"/>
        </w:rPr>
      </w:pPr>
      <w:r w:rsidRPr="00911012">
        <w:rPr>
          <w:rFonts w:ascii="Calibri" w:eastAsia="Calibri" w:hAnsi="Calibri" w:cs="Calibri"/>
          <w:b/>
          <w:i/>
          <w:color w:val="008000"/>
          <w:sz w:val="24"/>
          <w:szCs w:val="24"/>
          <w:lang w:eastAsia="nl-NL"/>
        </w:rPr>
        <w:t>Zorg en kwaliteit op schoolniveau op obs Dakpark</w:t>
      </w:r>
    </w:p>
    <w:p w:rsidR="002C638D" w:rsidRPr="00911012" w:rsidRDefault="002C638D" w:rsidP="00911012">
      <w:pPr>
        <w:pStyle w:val="Lijstalinea"/>
        <w:ind w:left="643"/>
        <w:rPr>
          <w:rFonts w:ascii="Calibri" w:eastAsia="Calibri" w:hAnsi="Calibri" w:cs="Times New Roman"/>
          <w:i/>
          <w:color w:val="008000"/>
          <w:sz w:val="24"/>
          <w:szCs w:val="24"/>
        </w:rPr>
      </w:pPr>
      <w:r w:rsidRPr="00911012">
        <w:rPr>
          <w:rFonts w:ascii="Calibri" w:eastAsia="Calibri" w:hAnsi="Calibri" w:cs="Times New Roman"/>
          <w:b/>
          <w:i/>
          <w:color w:val="008000"/>
          <w:sz w:val="24"/>
          <w:szCs w:val="24"/>
        </w:rPr>
        <w:t xml:space="preserve">Leerlingvolgsysteem (LVS)– op groepsniveau </w:t>
      </w:r>
    </w:p>
    <w:p w:rsidR="002C638D" w:rsidRPr="00911012" w:rsidRDefault="002C638D" w:rsidP="00911012">
      <w:pPr>
        <w:pStyle w:val="Lijstalinea"/>
        <w:ind w:left="643"/>
        <w:rPr>
          <w:rFonts w:ascii="Calibri" w:eastAsia="Calibri" w:hAnsi="Calibri" w:cs="Times New Roman"/>
          <w:i/>
          <w:color w:val="008000"/>
          <w:sz w:val="24"/>
          <w:szCs w:val="24"/>
        </w:rPr>
      </w:pPr>
      <w:r w:rsidRPr="00911012">
        <w:rPr>
          <w:rFonts w:ascii="Calibri" w:eastAsia="Calibri" w:hAnsi="Calibri" w:cs="Times New Roman"/>
          <w:b/>
          <w:i/>
          <w:color w:val="008000"/>
          <w:sz w:val="24"/>
          <w:szCs w:val="24"/>
        </w:rPr>
        <w:t>Leerlingvolgsysteem (LVS)– op individueel niveau</w:t>
      </w:r>
    </w:p>
    <w:p w:rsidR="002C638D" w:rsidRPr="00911012" w:rsidRDefault="002C638D" w:rsidP="00911012">
      <w:pPr>
        <w:pStyle w:val="Lijstalinea"/>
        <w:ind w:left="643"/>
        <w:rPr>
          <w:rFonts w:ascii="Calibri" w:eastAsia="Calibri" w:hAnsi="Calibri" w:cs="Times New Roman"/>
          <w:i/>
          <w:color w:val="008000"/>
          <w:sz w:val="24"/>
          <w:szCs w:val="24"/>
        </w:rPr>
      </w:pPr>
      <w:r w:rsidRPr="00911012">
        <w:rPr>
          <w:rFonts w:ascii="Calibri" w:eastAsia="Calibri" w:hAnsi="Calibri" w:cs="Times New Roman"/>
          <w:b/>
          <w:i/>
          <w:color w:val="008000"/>
          <w:sz w:val="24"/>
          <w:szCs w:val="24"/>
        </w:rPr>
        <w:t xml:space="preserve">Volgen van sociaal-emotioneel functioneren van leerlingen </w:t>
      </w:r>
      <w:proofErr w:type="spellStart"/>
      <w:r w:rsidRPr="00911012">
        <w:rPr>
          <w:rFonts w:ascii="Calibri" w:eastAsia="Calibri" w:hAnsi="Calibri" w:cs="Times New Roman"/>
          <w:b/>
          <w:i/>
          <w:color w:val="008000"/>
          <w:sz w:val="24"/>
          <w:szCs w:val="24"/>
        </w:rPr>
        <w:t>mbv</w:t>
      </w:r>
      <w:proofErr w:type="spellEnd"/>
      <w:r w:rsidRPr="00911012">
        <w:rPr>
          <w:rFonts w:ascii="Calibri" w:eastAsia="Calibri" w:hAnsi="Calibri" w:cs="Times New Roman"/>
          <w:b/>
          <w:i/>
          <w:color w:val="008000"/>
          <w:sz w:val="24"/>
          <w:szCs w:val="24"/>
        </w:rPr>
        <w:t xml:space="preserve"> Zien!</w:t>
      </w:r>
    </w:p>
    <w:p w:rsidR="002C638D" w:rsidRPr="00911012" w:rsidRDefault="002C638D" w:rsidP="00911012">
      <w:pPr>
        <w:pStyle w:val="Lijstalinea"/>
        <w:ind w:left="643"/>
        <w:rPr>
          <w:rFonts w:ascii="Calibri" w:eastAsia="Calibri" w:hAnsi="Calibri" w:cs="Times New Roman"/>
          <w:i/>
          <w:color w:val="008000"/>
          <w:sz w:val="24"/>
          <w:szCs w:val="24"/>
        </w:rPr>
      </w:pPr>
      <w:r w:rsidRPr="00911012">
        <w:rPr>
          <w:rFonts w:ascii="Calibri" w:eastAsia="Calibri" w:hAnsi="Calibri" w:cs="Times New Roman"/>
          <w:b/>
          <w:i/>
          <w:color w:val="008000"/>
          <w:sz w:val="24"/>
          <w:szCs w:val="24"/>
        </w:rPr>
        <w:t>Onderwijsleerproces OP2 - Zicht op ontwikkeling</w:t>
      </w:r>
      <w:r w:rsidRPr="00911012">
        <w:rPr>
          <w:rFonts w:ascii="Calibri" w:eastAsia="Times New Roman" w:hAnsi="Calibri" w:cs="Times New Roman"/>
          <w:b/>
          <w:i/>
          <w:color w:val="008000"/>
        </w:rPr>
        <w:t xml:space="preserve"> </w:t>
      </w:r>
    </w:p>
    <w:p w:rsidR="002C638D" w:rsidRPr="00911012" w:rsidRDefault="002C638D" w:rsidP="00911012">
      <w:pPr>
        <w:pStyle w:val="Lijstalinea"/>
        <w:spacing w:after="0"/>
        <w:ind w:left="643"/>
        <w:rPr>
          <w:rFonts w:ascii="Calibri" w:eastAsia="Calibri" w:hAnsi="Calibri" w:cs="Times New Roman"/>
          <w:i/>
          <w:color w:val="008000"/>
          <w:sz w:val="24"/>
          <w:szCs w:val="24"/>
        </w:rPr>
      </w:pPr>
      <w:r w:rsidRPr="00911012">
        <w:rPr>
          <w:rFonts w:ascii="Calibri" w:eastAsia="Times New Roman" w:hAnsi="Calibri" w:cs="Times New Roman"/>
          <w:b/>
          <w:i/>
          <w:color w:val="008000"/>
          <w:sz w:val="24"/>
          <w:szCs w:val="24"/>
        </w:rPr>
        <w:t>Toetsen</w:t>
      </w:r>
    </w:p>
    <w:p w:rsidR="002C638D" w:rsidRPr="00911012" w:rsidRDefault="002C638D" w:rsidP="00911012">
      <w:pPr>
        <w:pStyle w:val="Lijstalinea"/>
        <w:spacing w:after="0"/>
        <w:ind w:left="643"/>
        <w:rPr>
          <w:rFonts w:ascii="Calibri" w:eastAsia="Calibri" w:hAnsi="Calibri" w:cs="Times New Roman"/>
          <w:i/>
          <w:color w:val="008000"/>
          <w:sz w:val="24"/>
          <w:szCs w:val="24"/>
        </w:rPr>
      </w:pPr>
      <w:r w:rsidRPr="00911012">
        <w:rPr>
          <w:rFonts w:ascii="Calibri" w:eastAsia="Calibri" w:hAnsi="Calibri" w:cs="Times New Roman"/>
          <w:b/>
          <w:i/>
          <w:color w:val="008000"/>
          <w:sz w:val="24"/>
          <w:szCs w:val="24"/>
        </w:rPr>
        <w:t>Doorlopende leerlijn</w:t>
      </w:r>
    </w:p>
    <w:p w:rsidR="002C638D" w:rsidRPr="00911012" w:rsidRDefault="002C638D" w:rsidP="00911012">
      <w:pPr>
        <w:pStyle w:val="Lijstalinea"/>
        <w:spacing w:after="0"/>
        <w:ind w:left="643"/>
        <w:rPr>
          <w:rFonts w:ascii="Calibri" w:eastAsia="Calibri" w:hAnsi="Calibri" w:cs="Times New Roman"/>
          <w:i/>
          <w:color w:val="008000"/>
          <w:sz w:val="24"/>
          <w:szCs w:val="24"/>
        </w:rPr>
      </w:pPr>
      <w:r w:rsidRPr="00911012">
        <w:rPr>
          <w:rFonts w:ascii="Calibri" w:eastAsia="Calibri" w:hAnsi="Calibri" w:cs="Times New Roman"/>
          <w:b/>
          <w:i/>
          <w:color w:val="008000"/>
          <w:sz w:val="24"/>
          <w:szCs w:val="24"/>
        </w:rPr>
        <w:t>Typisch Dakpark?</w:t>
      </w:r>
      <w:r w:rsidRPr="00911012">
        <w:rPr>
          <w:rFonts w:ascii="Calibri" w:eastAsia="Calibri" w:hAnsi="Calibri" w:cs="Times New Roman"/>
          <w:b/>
          <w:i/>
          <w:color w:val="008000"/>
          <w:sz w:val="24"/>
          <w:szCs w:val="24"/>
        </w:rPr>
        <w:br/>
        <w:t xml:space="preserve">  </w:t>
      </w:r>
      <w:r w:rsidRPr="00911012">
        <w:rPr>
          <w:rFonts w:ascii="Calibri" w:eastAsia="Calibri" w:hAnsi="Calibri" w:cs="Times New Roman"/>
          <w:b/>
          <w:i/>
          <w:color w:val="008000"/>
          <w:sz w:val="24"/>
          <w:szCs w:val="24"/>
        </w:rPr>
        <w:tab/>
        <w:t>- Aandacht voor een positief schoolklimaat</w:t>
      </w:r>
      <w:r w:rsidRPr="00911012">
        <w:rPr>
          <w:rFonts w:ascii="Calibri" w:eastAsia="Calibri" w:hAnsi="Calibri" w:cs="Times New Roman"/>
          <w:b/>
          <w:i/>
          <w:color w:val="008000"/>
          <w:sz w:val="24"/>
          <w:szCs w:val="24"/>
        </w:rPr>
        <w:br/>
        <w:t xml:space="preserve">  </w:t>
      </w:r>
      <w:r w:rsidRPr="00911012">
        <w:rPr>
          <w:rFonts w:ascii="Calibri" w:eastAsia="Calibri" w:hAnsi="Calibri" w:cs="Times New Roman"/>
          <w:b/>
          <w:i/>
          <w:color w:val="008000"/>
          <w:sz w:val="24"/>
          <w:szCs w:val="24"/>
        </w:rPr>
        <w:tab/>
        <w:t>- Aandacht voor jezelf, de ander en de omgeving</w:t>
      </w:r>
      <w:r w:rsidRPr="00911012">
        <w:rPr>
          <w:rFonts w:ascii="Calibri" w:eastAsia="Calibri" w:hAnsi="Calibri" w:cs="Times New Roman"/>
          <w:b/>
          <w:i/>
          <w:color w:val="008000"/>
          <w:sz w:val="24"/>
          <w:szCs w:val="24"/>
        </w:rPr>
        <w:br/>
        <w:t xml:space="preserve"> </w:t>
      </w:r>
      <w:r w:rsidRPr="00911012">
        <w:rPr>
          <w:rFonts w:ascii="Calibri" w:eastAsia="Calibri" w:hAnsi="Calibri" w:cs="Times New Roman"/>
          <w:b/>
          <w:i/>
          <w:color w:val="008000"/>
          <w:sz w:val="24"/>
          <w:szCs w:val="24"/>
        </w:rPr>
        <w:tab/>
      </w:r>
      <w:r w:rsidR="00911012">
        <w:rPr>
          <w:rFonts w:ascii="Calibri" w:eastAsia="Calibri" w:hAnsi="Calibri" w:cs="Times New Roman"/>
          <w:b/>
          <w:i/>
          <w:color w:val="008000"/>
          <w:sz w:val="24"/>
          <w:szCs w:val="24"/>
        </w:rPr>
        <w:t xml:space="preserve">   </w:t>
      </w:r>
      <w:r w:rsidR="00911012">
        <w:rPr>
          <w:rFonts w:ascii="Calibri" w:eastAsia="Calibri" w:hAnsi="Calibri" w:cs="Times New Roman"/>
          <w:b/>
          <w:i/>
          <w:color w:val="008000"/>
          <w:sz w:val="24"/>
          <w:szCs w:val="24"/>
        </w:rPr>
        <w:tab/>
      </w:r>
      <w:r w:rsidRPr="00911012">
        <w:rPr>
          <w:rFonts w:ascii="Calibri" w:eastAsia="Calibri" w:hAnsi="Calibri" w:cs="Times New Roman"/>
          <w:b/>
          <w:i/>
          <w:color w:val="008000"/>
          <w:sz w:val="24"/>
          <w:szCs w:val="24"/>
        </w:rPr>
        <w:t xml:space="preserve">- Aandacht voor vakmanschap  </w:t>
      </w:r>
    </w:p>
    <w:p w:rsidR="002C638D" w:rsidRPr="00911012" w:rsidRDefault="002C638D" w:rsidP="00911012">
      <w:pPr>
        <w:pStyle w:val="Lijstalinea"/>
        <w:spacing w:after="0"/>
        <w:ind w:left="643"/>
        <w:rPr>
          <w:rFonts w:ascii="Calibri" w:eastAsia="Calibri" w:hAnsi="Calibri" w:cs="Times New Roman"/>
          <w:i/>
          <w:color w:val="008000"/>
          <w:sz w:val="24"/>
          <w:szCs w:val="24"/>
        </w:rPr>
      </w:pPr>
      <w:r w:rsidRPr="00911012">
        <w:rPr>
          <w:rFonts w:ascii="Calibri" w:eastAsia="Calibri" w:hAnsi="Calibri" w:cs="Times New Roman"/>
          <w:b/>
          <w:i/>
          <w:color w:val="008000"/>
          <w:sz w:val="24"/>
          <w:szCs w:val="24"/>
        </w:rPr>
        <w:t>Een goede les op obs Dakpark</w:t>
      </w:r>
    </w:p>
    <w:p w:rsidR="002C638D" w:rsidRPr="00911012" w:rsidRDefault="002C638D" w:rsidP="00911012">
      <w:pPr>
        <w:pStyle w:val="Lijstalinea"/>
        <w:spacing w:after="0"/>
        <w:ind w:left="643"/>
        <w:rPr>
          <w:rFonts w:ascii="Calibri" w:eastAsia="Calibri" w:hAnsi="Calibri" w:cs="Times New Roman"/>
          <w:i/>
          <w:color w:val="008000"/>
          <w:sz w:val="24"/>
          <w:szCs w:val="24"/>
        </w:rPr>
      </w:pPr>
      <w:r w:rsidRPr="00911012">
        <w:rPr>
          <w:rFonts w:ascii="Calibri" w:eastAsia="Calibri" w:hAnsi="Calibri" w:cs="Times New Roman"/>
          <w:b/>
          <w:i/>
          <w:color w:val="008000"/>
          <w:sz w:val="24"/>
          <w:szCs w:val="24"/>
        </w:rPr>
        <w:t>Pedagogisch-didactisch klimaat</w:t>
      </w:r>
    </w:p>
    <w:p w:rsidR="002C638D" w:rsidRPr="00911012" w:rsidRDefault="002C638D" w:rsidP="00911012">
      <w:pPr>
        <w:pStyle w:val="Lijstalinea"/>
        <w:spacing w:after="0"/>
        <w:ind w:left="643"/>
        <w:rPr>
          <w:rFonts w:ascii="Calibri" w:eastAsia="Calibri" w:hAnsi="Calibri" w:cs="Times New Roman"/>
          <w:i/>
          <w:color w:val="008000"/>
          <w:sz w:val="24"/>
          <w:szCs w:val="24"/>
        </w:rPr>
      </w:pPr>
      <w:r w:rsidRPr="00911012">
        <w:rPr>
          <w:rFonts w:ascii="Calibri" w:eastAsia="Calibri" w:hAnsi="Calibri" w:cs="Times New Roman"/>
          <w:b/>
          <w:i/>
          <w:color w:val="008000"/>
          <w:sz w:val="24"/>
          <w:szCs w:val="24"/>
        </w:rPr>
        <w:t>Positief klimaat</w:t>
      </w:r>
    </w:p>
    <w:p w:rsidR="002C638D" w:rsidRPr="00911012" w:rsidRDefault="002C638D" w:rsidP="00911012">
      <w:pPr>
        <w:pStyle w:val="Lijstalinea"/>
        <w:spacing w:after="0"/>
        <w:ind w:left="643"/>
        <w:rPr>
          <w:rFonts w:ascii="Calibri" w:eastAsia="Calibri" w:hAnsi="Calibri" w:cs="Times New Roman"/>
          <w:i/>
          <w:color w:val="008000"/>
          <w:sz w:val="24"/>
          <w:szCs w:val="24"/>
        </w:rPr>
      </w:pPr>
      <w:r w:rsidRPr="00911012">
        <w:rPr>
          <w:rFonts w:ascii="Calibri" w:eastAsia="Calibri" w:hAnsi="Calibri" w:cs="Times New Roman"/>
          <w:b/>
          <w:i/>
          <w:color w:val="008000"/>
          <w:sz w:val="24"/>
          <w:szCs w:val="24"/>
        </w:rPr>
        <w:t>Welke eindtoets wordt gebruikt en waarom</w:t>
      </w:r>
      <w:r w:rsidRPr="00911012">
        <w:rPr>
          <w:rFonts w:ascii="Calibri" w:eastAsia="Calibri" w:hAnsi="Calibri" w:cs="Times New Roman"/>
          <w:i/>
          <w:color w:val="008000"/>
          <w:sz w:val="24"/>
          <w:szCs w:val="24"/>
        </w:rPr>
        <w:t xml:space="preserve"> </w:t>
      </w:r>
    </w:p>
    <w:p w:rsidR="002C638D" w:rsidRPr="00911012" w:rsidRDefault="002C638D" w:rsidP="00911012">
      <w:pPr>
        <w:pStyle w:val="Lijstalinea"/>
        <w:spacing w:after="0"/>
        <w:ind w:left="643"/>
        <w:rPr>
          <w:rFonts w:ascii="Calibri" w:eastAsia="Calibri" w:hAnsi="Calibri" w:cs="Times New Roman"/>
          <w:i/>
          <w:color w:val="008000"/>
          <w:sz w:val="24"/>
          <w:szCs w:val="24"/>
        </w:rPr>
      </w:pPr>
      <w:r w:rsidRPr="00911012">
        <w:rPr>
          <w:rFonts w:ascii="Calibri" w:eastAsia="Calibri" w:hAnsi="Calibri" w:cs="Times New Roman"/>
          <w:b/>
          <w:i/>
          <w:color w:val="008000"/>
          <w:sz w:val="24"/>
          <w:szCs w:val="24"/>
        </w:rPr>
        <w:t>Naar het Voortgezet Onderwijs</w:t>
      </w:r>
    </w:p>
    <w:p w:rsidR="002C638D" w:rsidRPr="00911012" w:rsidRDefault="002C638D" w:rsidP="00911012">
      <w:pPr>
        <w:pStyle w:val="Lijstalinea"/>
        <w:spacing w:after="0"/>
        <w:ind w:left="643"/>
        <w:rPr>
          <w:rFonts w:ascii="Calibri" w:eastAsia="Calibri" w:hAnsi="Calibri" w:cs="Times New Roman"/>
          <w:i/>
          <w:color w:val="008000"/>
          <w:sz w:val="24"/>
          <w:szCs w:val="24"/>
        </w:rPr>
      </w:pPr>
      <w:r w:rsidRPr="00911012">
        <w:rPr>
          <w:rFonts w:ascii="Calibri" w:eastAsia="Calibri" w:hAnsi="Calibri" w:cs="Times New Roman"/>
          <w:b/>
          <w:i/>
          <w:color w:val="008000"/>
          <w:sz w:val="24"/>
          <w:szCs w:val="24"/>
        </w:rPr>
        <w:t>Schooladvies</w:t>
      </w:r>
      <w:r w:rsidRPr="00911012">
        <w:rPr>
          <w:rFonts w:ascii="Calibri Light" w:eastAsia="Times New Roman" w:hAnsi="Calibri Light" w:cs="Times New Roman"/>
          <w:i/>
          <w:color w:val="008000"/>
          <w:sz w:val="24"/>
          <w:szCs w:val="24"/>
        </w:rPr>
        <w:t xml:space="preserve"> </w:t>
      </w:r>
    </w:p>
    <w:p w:rsidR="002C638D" w:rsidRPr="00911012" w:rsidRDefault="002C638D" w:rsidP="00911012">
      <w:pPr>
        <w:pStyle w:val="Lijstalinea"/>
        <w:spacing w:after="0"/>
        <w:ind w:left="643"/>
        <w:rPr>
          <w:rFonts w:ascii="Calibri" w:eastAsia="Calibri" w:hAnsi="Calibri" w:cs="Times New Roman"/>
          <w:i/>
          <w:color w:val="008000"/>
          <w:sz w:val="24"/>
          <w:szCs w:val="24"/>
        </w:rPr>
      </w:pPr>
      <w:r w:rsidRPr="00911012">
        <w:rPr>
          <w:rFonts w:ascii="Calibri" w:eastAsia="Calibri" w:hAnsi="Calibri" w:cs="Calibri"/>
          <w:b/>
          <w:i/>
          <w:color w:val="008000"/>
          <w:sz w:val="24"/>
          <w:szCs w:val="24"/>
        </w:rPr>
        <w:t>Zorg Leerling in Beeld (ZIB) leerlingen</w:t>
      </w:r>
    </w:p>
    <w:p w:rsidR="002C638D" w:rsidRPr="00CF2842" w:rsidRDefault="00911012" w:rsidP="002C638D">
      <w:pPr>
        <w:spacing w:after="0"/>
        <w:rPr>
          <w:rFonts w:ascii="Calibri" w:eastAsia="Calibri" w:hAnsi="Calibri" w:cs="Times New Roman"/>
          <w:b/>
          <w:i/>
          <w:color w:val="008000"/>
          <w:sz w:val="28"/>
          <w:szCs w:val="28"/>
        </w:rPr>
      </w:pPr>
      <w:r>
        <w:rPr>
          <w:rFonts w:ascii="Calibri" w:eastAsia="Calibri" w:hAnsi="Calibri" w:cs="Times New Roman"/>
          <w:b/>
          <w:color w:val="008000"/>
          <w:sz w:val="28"/>
          <w:szCs w:val="28"/>
        </w:rPr>
        <w:t xml:space="preserve">49 </w:t>
      </w:r>
      <w:r>
        <w:rPr>
          <w:rFonts w:ascii="Calibri" w:eastAsia="Calibri" w:hAnsi="Calibri" w:cs="Times New Roman"/>
          <w:b/>
          <w:color w:val="008000"/>
          <w:sz w:val="28"/>
          <w:szCs w:val="28"/>
        </w:rPr>
        <w:tab/>
      </w:r>
      <w:r w:rsidR="002C638D" w:rsidRPr="00CF2842">
        <w:rPr>
          <w:rFonts w:ascii="Calibri" w:eastAsia="Calibri" w:hAnsi="Calibri" w:cs="Times New Roman"/>
          <w:b/>
          <w:color w:val="008000"/>
          <w:sz w:val="28"/>
          <w:szCs w:val="28"/>
        </w:rPr>
        <w:t>Passend Onderwijs</w:t>
      </w:r>
    </w:p>
    <w:p w:rsidR="002C638D" w:rsidRPr="00911012" w:rsidRDefault="002C638D" w:rsidP="00911012">
      <w:pPr>
        <w:pStyle w:val="Lijstalinea"/>
        <w:spacing w:after="0"/>
        <w:ind w:left="643"/>
        <w:rPr>
          <w:rFonts w:ascii="Calibri" w:eastAsia="Calibri" w:hAnsi="Calibri" w:cs="Times New Roman"/>
          <w:i/>
          <w:color w:val="008000"/>
          <w:sz w:val="24"/>
          <w:szCs w:val="24"/>
        </w:rPr>
      </w:pPr>
      <w:r w:rsidRPr="00911012">
        <w:rPr>
          <w:rFonts w:ascii="Calibri" w:eastAsia="Calibri" w:hAnsi="Calibri" w:cs="Times New Roman"/>
          <w:b/>
          <w:i/>
          <w:color w:val="008000"/>
          <w:sz w:val="24"/>
          <w:szCs w:val="24"/>
        </w:rPr>
        <w:t>Het team en Passend Onderwijs</w:t>
      </w:r>
    </w:p>
    <w:p w:rsidR="002C638D" w:rsidRPr="00911012" w:rsidRDefault="002C638D" w:rsidP="00911012">
      <w:pPr>
        <w:pStyle w:val="Lijstalinea"/>
        <w:spacing w:after="0"/>
        <w:ind w:left="643"/>
        <w:rPr>
          <w:rFonts w:ascii="Calibri" w:eastAsia="Calibri" w:hAnsi="Calibri" w:cs="Times New Roman"/>
          <w:i/>
          <w:color w:val="008000"/>
          <w:sz w:val="24"/>
          <w:szCs w:val="24"/>
        </w:rPr>
      </w:pPr>
      <w:r w:rsidRPr="00911012">
        <w:rPr>
          <w:rFonts w:ascii="Calibri" w:eastAsia="Calibri" w:hAnsi="Calibri" w:cs="Times New Roman"/>
          <w:b/>
          <w:i/>
          <w:color w:val="008000"/>
          <w:sz w:val="24"/>
          <w:szCs w:val="24"/>
        </w:rPr>
        <w:t>Passend Onderwijs op obs Dakpark</w:t>
      </w:r>
    </w:p>
    <w:p w:rsidR="002C638D" w:rsidRPr="00911012" w:rsidRDefault="002C638D" w:rsidP="00911012">
      <w:pPr>
        <w:pStyle w:val="Lijstalinea"/>
        <w:ind w:left="643"/>
        <w:rPr>
          <w:i/>
          <w:color w:val="008000"/>
          <w:sz w:val="24"/>
          <w:szCs w:val="24"/>
        </w:rPr>
      </w:pPr>
      <w:r w:rsidRPr="00911012">
        <w:rPr>
          <w:b/>
          <w:i/>
          <w:color w:val="008000"/>
          <w:sz w:val="24"/>
          <w:szCs w:val="24"/>
        </w:rPr>
        <w:t>School en zorgplicht</w:t>
      </w:r>
    </w:p>
    <w:p w:rsidR="002C638D" w:rsidRPr="00911012" w:rsidRDefault="002C638D" w:rsidP="00911012">
      <w:pPr>
        <w:pStyle w:val="Lijstalinea"/>
        <w:ind w:left="643"/>
        <w:rPr>
          <w:i/>
          <w:color w:val="008000"/>
          <w:sz w:val="24"/>
          <w:szCs w:val="24"/>
        </w:rPr>
      </w:pPr>
      <w:r w:rsidRPr="00911012">
        <w:rPr>
          <w:rFonts w:cstheme="minorHAnsi"/>
          <w:b/>
          <w:i/>
          <w:color w:val="008000"/>
          <w:sz w:val="24"/>
          <w:szCs w:val="24"/>
        </w:rPr>
        <w:t>De zorg op obs Dakpark</w:t>
      </w:r>
    </w:p>
    <w:p w:rsidR="008759DF" w:rsidRPr="00911012" w:rsidRDefault="002C638D" w:rsidP="00911012">
      <w:pPr>
        <w:pStyle w:val="Lijstalinea"/>
        <w:spacing w:line="240" w:lineRule="auto"/>
        <w:ind w:left="643"/>
        <w:rPr>
          <w:rFonts w:cstheme="minorHAnsi"/>
          <w:b/>
          <w:i/>
          <w:color w:val="008000"/>
          <w:sz w:val="24"/>
          <w:szCs w:val="24"/>
        </w:rPr>
      </w:pPr>
      <w:r w:rsidRPr="00911012">
        <w:rPr>
          <w:rFonts w:cstheme="minorHAnsi"/>
          <w:b/>
          <w:i/>
          <w:color w:val="008000"/>
          <w:sz w:val="24"/>
          <w:szCs w:val="24"/>
        </w:rPr>
        <w:t>Uitgangspunten in het zorgplan</w:t>
      </w:r>
    </w:p>
    <w:p w:rsidR="002C638D" w:rsidRPr="00CF2842" w:rsidRDefault="008759DF" w:rsidP="008759DF">
      <w:pPr>
        <w:rPr>
          <w:rFonts w:cstheme="minorHAnsi"/>
          <w:b/>
          <w:color w:val="008000"/>
          <w:sz w:val="24"/>
          <w:szCs w:val="24"/>
        </w:rPr>
      </w:pPr>
      <w:r>
        <w:br w:type="page"/>
      </w:r>
    </w:p>
    <w:p w:rsidR="002C638D" w:rsidRPr="00CF2842" w:rsidRDefault="00911012" w:rsidP="002C638D">
      <w:pPr>
        <w:spacing w:after="0"/>
        <w:rPr>
          <w:color w:val="008000"/>
          <w:sz w:val="28"/>
          <w:szCs w:val="28"/>
        </w:rPr>
      </w:pPr>
      <w:r>
        <w:rPr>
          <w:b/>
          <w:color w:val="008000"/>
          <w:sz w:val="28"/>
          <w:szCs w:val="28"/>
        </w:rPr>
        <w:t xml:space="preserve">53 </w:t>
      </w:r>
      <w:r>
        <w:rPr>
          <w:b/>
          <w:color w:val="008000"/>
          <w:sz w:val="28"/>
          <w:szCs w:val="28"/>
        </w:rPr>
        <w:tab/>
      </w:r>
      <w:r w:rsidR="002C638D" w:rsidRPr="00CF2842">
        <w:rPr>
          <w:b/>
          <w:color w:val="008000"/>
          <w:sz w:val="28"/>
          <w:szCs w:val="28"/>
        </w:rPr>
        <w:t>Veiligheid</w:t>
      </w:r>
    </w:p>
    <w:p w:rsidR="002C638D" w:rsidRPr="00911012" w:rsidRDefault="002C638D" w:rsidP="00911012">
      <w:pPr>
        <w:pStyle w:val="Lijstalinea"/>
        <w:spacing w:after="0"/>
        <w:ind w:left="643"/>
        <w:rPr>
          <w:i/>
          <w:color w:val="008000"/>
          <w:sz w:val="24"/>
          <w:szCs w:val="24"/>
        </w:rPr>
      </w:pPr>
      <w:r w:rsidRPr="00911012">
        <w:rPr>
          <w:rFonts w:eastAsia="Times New Roman" w:cs="Arial"/>
          <w:b/>
          <w:i/>
          <w:color w:val="008000"/>
          <w:sz w:val="24"/>
          <w:szCs w:val="24"/>
          <w:lang w:eastAsia="nl-NL"/>
        </w:rPr>
        <w:t>Arbeidsomstandigheden en veiligheid op de werkplek</w:t>
      </w:r>
    </w:p>
    <w:p w:rsidR="002C638D" w:rsidRPr="00911012" w:rsidRDefault="002C638D" w:rsidP="002C638D">
      <w:pPr>
        <w:pStyle w:val="Lijstalinea"/>
        <w:numPr>
          <w:ilvl w:val="1"/>
          <w:numId w:val="37"/>
        </w:numPr>
        <w:spacing w:after="0"/>
        <w:rPr>
          <w:i/>
          <w:color w:val="008000"/>
          <w:sz w:val="24"/>
          <w:szCs w:val="24"/>
        </w:rPr>
      </w:pPr>
      <w:r w:rsidRPr="00911012">
        <w:rPr>
          <w:rFonts w:eastAsia="Times New Roman" w:cs="Arial"/>
          <w:b/>
          <w:i/>
          <w:color w:val="008000"/>
          <w:sz w:val="24"/>
          <w:szCs w:val="24"/>
          <w:lang w:eastAsia="nl-NL"/>
        </w:rPr>
        <w:t>Veiligheidsbeleid</w:t>
      </w:r>
    </w:p>
    <w:p w:rsidR="002C638D" w:rsidRPr="00911012" w:rsidRDefault="002C638D" w:rsidP="002C638D">
      <w:pPr>
        <w:pStyle w:val="Lijstalinea"/>
        <w:numPr>
          <w:ilvl w:val="1"/>
          <w:numId w:val="37"/>
        </w:numPr>
        <w:spacing w:after="0"/>
        <w:rPr>
          <w:i/>
          <w:color w:val="008000"/>
          <w:sz w:val="24"/>
          <w:szCs w:val="24"/>
        </w:rPr>
      </w:pPr>
      <w:r w:rsidRPr="00911012">
        <w:rPr>
          <w:rFonts w:eastAsia="Times New Roman" w:cs="Arial"/>
          <w:b/>
          <w:i/>
          <w:color w:val="008000"/>
          <w:sz w:val="24"/>
          <w:szCs w:val="24"/>
          <w:lang w:eastAsia="nl-NL"/>
        </w:rPr>
        <w:t>Ontruimingsplan</w:t>
      </w:r>
    </w:p>
    <w:p w:rsidR="002C638D" w:rsidRPr="00911012" w:rsidRDefault="002C638D" w:rsidP="00911012">
      <w:pPr>
        <w:pStyle w:val="Lijstalinea"/>
        <w:spacing w:after="0"/>
        <w:ind w:left="643"/>
        <w:rPr>
          <w:i/>
          <w:color w:val="008000"/>
          <w:sz w:val="24"/>
          <w:szCs w:val="24"/>
        </w:rPr>
      </w:pPr>
      <w:r w:rsidRPr="00911012">
        <w:rPr>
          <w:rFonts w:eastAsia="Times New Roman" w:cs="Arial"/>
          <w:b/>
          <w:i/>
          <w:color w:val="008000"/>
          <w:sz w:val="24"/>
          <w:szCs w:val="24"/>
          <w:lang w:eastAsia="nl-NL"/>
        </w:rPr>
        <w:t>Ziekteverzuim en gezondheidsbeleid</w:t>
      </w:r>
    </w:p>
    <w:p w:rsidR="002C638D" w:rsidRPr="00911012" w:rsidRDefault="002C638D" w:rsidP="00911012">
      <w:pPr>
        <w:pStyle w:val="Lijstalinea"/>
        <w:spacing w:after="0"/>
        <w:ind w:left="643"/>
        <w:rPr>
          <w:i/>
          <w:color w:val="008000"/>
          <w:sz w:val="24"/>
          <w:szCs w:val="24"/>
        </w:rPr>
      </w:pPr>
      <w:r w:rsidRPr="00911012">
        <w:rPr>
          <w:b/>
          <w:i/>
          <w:color w:val="008000"/>
          <w:sz w:val="24"/>
          <w:szCs w:val="24"/>
        </w:rPr>
        <w:t>Sociale monitor</w:t>
      </w:r>
    </w:p>
    <w:p w:rsidR="002C638D" w:rsidRPr="00911012" w:rsidRDefault="002C638D" w:rsidP="00911012">
      <w:pPr>
        <w:pStyle w:val="Lijstalinea"/>
        <w:spacing w:after="0"/>
        <w:ind w:left="643"/>
        <w:rPr>
          <w:i/>
          <w:color w:val="008000"/>
          <w:sz w:val="24"/>
          <w:szCs w:val="24"/>
        </w:rPr>
      </w:pPr>
      <w:r w:rsidRPr="00911012">
        <w:rPr>
          <w:b/>
          <w:i/>
          <w:color w:val="008000"/>
          <w:sz w:val="24"/>
          <w:szCs w:val="24"/>
        </w:rPr>
        <w:t>De schoolregels</w:t>
      </w:r>
    </w:p>
    <w:p w:rsidR="002C638D" w:rsidRPr="00911012" w:rsidRDefault="002C638D" w:rsidP="00911012">
      <w:pPr>
        <w:pStyle w:val="Lijstalinea"/>
        <w:spacing w:after="0"/>
        <w:ind w:left="643"/>
        <w:rPr>
          <w:i/>
          <w:color w:val="008000"/>
          <w:sz w:val="24"/>
          <w:szCs w:val="24"/>
        </w:rPr>
      </w:pPr>
      <w:r w:rsidRPr="00911012">
        <w:rPr>
          <w:b/>
          <w:i/>
          <w:color w:val="008000"/>
          <w:sz w:val="24"/>
          <w:szCs w:val="24"/>
        </w:rPr>
        <w:t xml:space="preserve">De pestaanpak en de pest coördinator </w:t>
      </w:r>
    </w:p>
    <w:p w:rsidR="002C638D" w:rsidRPr="00911012" w:rsidRDefault="002C638D" w:rsidP="00911012">
      <w:pPr>
        <w:pStyle w:val="Lijstalinea"/>
        <w:spacing w:after="0"/>
        <w:ind w:left="643"/>
        <w:rPr>
          <w:i/>
          <w:color w:val="008000"/>
          <w:sz w:val="24"/>
          <w:szCs w:val="24"/>
        </w:rPr>
      </w:pPr>
      <w:r w:rsidRPr="00911012">
        <w:rPr>
          <w:b/>
          <w:i/>
          <w:color w:val="008000"/>
          <w:sz w:val="24"/>
          <w:szCs w:val="24"/>
        </w:rPr>
        <w:t>Calamiteiten</w:t>
      </w:r>
    </w:p>
    <w:p w:rsidR="002C638D" w:rsidRPr="00911012" w:rsidRDefault="002C638D" w:rsidP="00911012">
      <w:pPr>
        <w:pStyle w:val="Lijstalinea"/>
        <w:spacing w:after="0"/>
        <w:ind w:left="643"/>
        <w:rPr>
          <w:i/>
          <w:color w:val="008000"/>
          <w:sz w:val="24"/>
          <w:szCs w:val="24"/>
        </w:rPr>
      </w:pPr>
      <w:r w:rsidRPr="00911012">
        <w:rPr>
          <w:b/>
          <w:i/>
          <w:color w:val="008000"/>
          <w:sz w:val="24"/>
          <w:szCs w:val="24"/>
        </w:rPr>
        <w:t>Meldcode</w:t>
      </w:r>
    </w:p>
    <w:p w:rsidR="002C638D" w:rsidRPr="00937408" w:rsidRDefault="004B0881" w:rsidP="002C638D">
      <w:pPr>
        <w:spacing w:after="0"/>
        <w:rPr>
          <w:b/>
          <w:color w:val="008000"/>
          <w:sz w:val="24"/>
          <w:szCs w:val="24"/>
        </w:rPr>
      </w:pPr>
      <w:r>
        <w:rPr>
          <w:b/>
          <w:color w:val="008000"/>
          <w:sz w:val="28"/>
          <w:szCs w:val="28"/>
        </w:rPr>
        <w:t xml:space="preserve">55 </w:t>
      </w:r>
      <w:r>
        <w:rPr>
          <w:b/>
          <w:color w:val="008000"/>
          <w:sz w:val="28"/>
          <w:szCs w:val="28"/>
        </w:rPr>
        <w:tab/>
      </w:r>
      <w:r w:rsidR="002C638D" w:rsidRPr="00CF2842">
        <w:rPr>
          <w:b/>
          <w:color w:val="008000"/>
          <w:sz w:val="28"/>
          <w:szCs w:val="28"/>
        </w:rPr>
        <w:t>Kwaliteitszorg</w:t>
      </w:r>
      <w:r w:rsidR="002C638D" w:rsidRPr="00CF2842">
        <w:rPr>
          <w:b/>
          <w:color w:val="008000"/>
        </w:rPr>
        <w:t xml:space="preserve"> </w:t>
      </w:r>
      <w:r w:rsidR="00D034D6">
        <w:rPr>
          <w:b/>
          <w:color w:val="008000"/>
        </w:rPr>
        <w:tab/>
      </w:r>
      <w:r w:rsidR="00D034D6">
        <w:rPr>
          <w:b/>
          <w:color w:val="008000"/>
        </w:rPr>
        <w:tab/>
      </w:r>
      <w:r w:rsidR="00D034D6">
        <w:rPr>
          <w:b/>
          <w:color w:val="008000"/>
        </w:rPr>
        <w:tab/>
      </w:r>
      <w:r w:rsidR="00D034D6">
        <w:rPr>
          <w:b/>
          <w:color w:val="008000"/>
        </w:rPr>
        <w:tab/>
      </w:r>
      <w:r w:rsidR="00D034D6">
        <w:rPr>
          <w:b/>
          <w:color w:val="008000"/>
        </w:rPr>
        <w:tab/>
      </w:r>
      <w:r w:rsidR="00D034D6">
        <w:rPr>
          <w:b/>
          <w:color w:val="008000"/>
        </w:rPr>
        <w:tab/>
      </w:r>
      <w:r w:rsidR="00D034D6">
        <w:rPr>
          <w:b/>
          <w:color w:val="008000"/>
        </w:rPr>
        <w:tab/>
      </w:r>
      <w:r w:rsidR="00D034D6">
        <w:rPr>
          <w:b/>
          <w:color w:val="008000"/>
        </w:rPr>
        <w:tab/>
      </w:r>
      <w:r w:rsidR="00D034D6">
        <w:rPr>
          <w:b/>
          <w:color w:val="008000"/>
        </w:rPr>
        <w:tab/>
      </w:r>
    </w:p>
    <w:p w:rsidR="002C638D" w:rsidRPr="004B0881" w:rsidRDefault="002C638D" w:rsidP="004B0881">
      <w:pPr>
        <w:pStyle w:val="Lijstalinea"/>
        <w:spacing w:after="0"/>
        <w:ind w:left="643"/>
        <w:rPr>
          <w:rFonts w:ascii="Calibri" w:eastAsia="Calibri" w:hAnsi="Calibri" w:cs="Times New Roman"/>
          <w:b/>
          <w:i/>
          <w:color w:val="008000"/>
          <w:sz w:val="24"/>
          <w:szCs w:val="24"/>
        </w:rPr>
      </w:pPr>
      <w:r w:rsidRPr="004B0881">
        <w:rPr>
          <w:rFonts w:ascii="Calibri" w:eastAsia="Calibri" w:hAnsi="Calibri" w:cs="Times New Roman"/>
          <w:b/>
          <w:i/>
          <w:color w:val="008000"/>
          <w:sz w:val="24"/>
          <w:szCs w:val="24"/>
        </w:rPr>
        <w:t>Op bestuursniveau:</w:t>
      </w:r>
      <w:r w:rsidR="00937408" w:rsidRPr="004B0881">
        <w:rPr>
          <w:rFonts w:ascii="Calibri" w:eastAsia="Calibri" w:hAnsi="Calibri" w:cs="Times New Roman"/>
          <w:b/>
          <w:i/>
          <w:color w:val="008000"/>
          <w:sz w:val="24"/>
          <w:szCs w:val="24"/>
        </w:rPr>
        <w:tab/>
      </w:r>
      <w:r w:rsidR="00937408" w:rsidRPr="004B0881">
        <w:rPr>
          <w:rFonts w:ascii="Calibri" w:eastAsia="Calibri" w:hAnsi="Calibri" w:cs="Times New Roman"/>
          <w:b/>
          <w:i/>
          <w:color w:val="008000"/>
          <w:sz w:val="24"/>
          <w:szCs w:val="24"/>
        </w:rPr>
        <w:tab/>
      </w:r>
      <w:r w:rsidR="00937408" w:rsidRPr="004B0881">
        <w:rPr>
          <w:rFonts w:ascii="Calibri" w:eastAsia="Calibri" w:hAnsi="Calibri" w:cs="Times New Roman"/>
          <w:b/>
          <w:i/>
          <w:color w:val="008000"/>
          <w:sz w:val="24"/>
          <w:szCs w:val="24"/>
        </w:rPr>
        <w:tab/>
      </w:r>
      <w:r w:rsidR="00937408" w:rsidRPr="004B0881">
        <w:rPr>
          <w:rFonts w:ascii="Calibri" w:eastAsia="Calibri" w:hAnsi="Calibri" w:cs="Times New Roman"/>
          <w:b/>
          <w:i/>
          <w:color w:val="008000"/>
          <w:sz w:val="24"/>
          <w:szCs w:val="24"/>
        </w:rPr>
        <w:tab/>
      </w:r>
      <w:r w:rsidR="00937408" w:rsidRPr="004B0881">
        <w:rPr>
          <w:rFonts w:ascii="Calibri" w:eastAsia="Calibri" w:hAnsi="Calibri" w:cs="Times New Roman"/>
          <w:b/>
          <w:i/>
          <w:color w:val="008000"/>
          <w:sz w:val="24"/>
          <w:szCs w:val="24"/>
        </w:rPr>
        <w:tab/>
      </w:r>
      <w:r w:rsidR="00937408" w:rsidRPr="004B0881">
        <w:rPr>
          <w:rFonts w:ascii="Calibri" w:eastAsia="Calibri" w:hAnsi="Calibri" w:cs="Times New Roman"/>
          <w:b/>
          <w:i/>
          <w:color w:val="008000"/>
          <w:sz w:val="24"/>
          <w:szCs w:val="24"/>
        </w:rPr>
        <w:tab/>
      </w:r>
      <w:r w:rsidR="00937408" w:rsidRPr="004B0881">
        <w:rPr>
          <w:rFonts w:ascii="Calibri" w:eastAsia="Calibri" w:hAnsi="Calibri" w:cs="Times New Roman"/>
          <w:b/>
          <w:i/>
          <w:color w:val="008000"/>
          <w:sz w:val="24"/>
          <w:szCs w:val="24"/>
        </w:rPr>
        <w:tab/>
      </w:r>
    </w:p>
    <w:p w:rsidR="002C638D" w:rsidRPr="00CF2842" w:rsidRDefault="002C638D" w:rsidP="004B0881">
      <w:pPr>
        <w:pStyle w:val="Lijstalinea"/>
        <w:spacing w:after="0"/>
        <w:ind w:left="643"/>
        <w:rPr>
          <w:rFonts w:ascii="Calibri" w:eastAsia="Calibri" w:hAnsi="Calibri" w:cs="Times New Roman"/>
          <w:b/>
          <w:color w:val="008000"/>
          <w:sz w:val="24"/>
          <w:szCs w:val="24"/>
        </w:rPr>
      </w:pPr>
      <w:r w:rsidRPr="004B0881">
        <w:rPr>
          <w:rFonts w:ascii="Calibri" w:eastAsia="Calibri" w:hAnsi="Calibri" w:cs="Times New Roman"/>
          <w:b/>
          <w:i/>
          <w:color w:val="008000"/>
          <w:sz w:val="24"/>
          <w:szCs w:val="24"/>
        </w:rPr>
        <w:t>Op schoolniveau</w:t>
      </w:r>
      <w:r w:rsidR="00937408">
        <w:rPr>
          <w:rFonts w:ascii="Calibri" w:eastAsia="Calibri" w:hAnsi="Calibri" w:cs="Times New Roman"/>
          <w:b/>
          <w:color w:val="008000"/>
          <w:sz w:val="24"/>
          <w:szCs w:val="24"/>
        </w:rPr>
        <w:tab/>
      </w:r>
      <w:r w:rsidR="00937408">
        <w:rPr>
          <w:rFonts w:ascii="Calibri" w:eastAsia="Calibri" w:hAnsi="Calibri" w:cs="Times New Roman"/>
          <w:b/>
          <w:color w:val="008000"/>
          <w:sz w:val="24"/>
          <w:szCs w:val="24"/>
        </w:rPr>
        <w:tab/>
      </w:r>
      <w:r w:rsidR="00937408">
        <w:rPr>
          <w:rFonts w:ascii="Calibri" w:eastAsia="Calibri" w:hAnsi="Calibri" w:cs="Times New Roman"/>
          <w:b/>
          <w:color w:val="008000"/>
          <w:sz w:val="24"/>
          <w:szCs w:val="24"/>
        </w:rPr>
        <w:tab/>
      </w:r>
      <w:r w:rsidR="00937408">
        <w:rPr>
          <w:rFonts w:ascii="Calibri" w:eastAsia="Calibri" w:hAnsi="Calibri" w:cs="Times New Roman"/>
          <w:b/>
          <w:color w:val="008000"/>
          <w:sz w:val="24"/>
          <w:szCs w:val="24"/>
        </w:rPr>
        <w:tab/>
      </w:r>
      <w:r w:rsidR="00937408">
        <w:rPr>
          <w:rFonts w:ascii="Calibri" w:eastAsia="Calibri" w:hAnsi="Calibri" w:cs="Times New Roman"/>
          <w:b/>
          <w:color w:val="008000"/>
          <w:sz w:val="24"/>
          <w:szCs w:val="24"/>
        </w:rPr>
        <w:tab/>
      </w:r>
      <w:r w:rsidR="00937408">
        <w:rPr>
          <w:rFonts w:ascii="Calibri" w:eastAsia="Calibri" w:hAnsi="Calibri" w:cs="Times New Roman"/>
          <w:b/>
          <w:color w:val="008000"/>
          <w:sz w:val="24"/>
          <w:szCs w:val="24"/>
        </w:rPr>
        <w:tab/>
      </w:r>
      <w:r w:rsidR="00937408">
        <w:rPr>
          <w:rFonts w:ascii="Calibri" w:eastAsia="Calibri" w:hAnsi="Calibri" w:cs="Times New Roman"/>
          <w:b/>
          <w:color w:val="008000"/>
          <w:sz w:val="24"/>
          <w:szCs w:val="24"/>
        </w:rPr>
        <w:tab/>
      </w:r>
      <w:r w:rsidR="00937408">
        <w:rPr>
          <w:rFonts w:ascii="Calibri" w:eastAsia="Calibri" w:hAnsi="Calibri" w:cs="Times New Roman"/>
          <w:b/>
          <w:color w:val="008000"/>
          <w:sz w:val="24"/>
          <w:szCs w:val="24"/>
        </w:rPr>
        <w:tab/>
      </w:r>
    </w:p>
    <w:p w:rsidR="002C638D" w:rsidRPr="00CF2842" w:rsidRDefault="004B0881" w:rsidP="002C638D">
      <w:pPr>
        <w:spacing w:after="0"/>
        <w:rPr>
          <w:b/>
          <w:color w:val="008000"/>
        </w:rPr>
      </w:pPr>
      <w:r>
        <w:rPr>
          <w:b/>
          <w:color w:val="008000"/>
          <w:sz w:val="28"/>
          <w:szCs w:val="28"/>
        </w:rPr>
        <w:t xml:space="preserve">57 </w:t>
      </w:r>
      <w:r>
        <w:rPr>
          <w:b/>
          <w:color w:val="008000"/>
          <w:sz w:val="28"/>
          <w:szCs w:val="28"/>
        </w:rPr>
        <w:tab/>
      </w:r>
      <w:r w:rsidR="002C638D" w:rsidRPr="00CF2842">
        <w:rPr>
          <w:b/>
          <w:color w:val="008000"/>
          <w:sz w:val="28"/>
          <w:szCs w:val="28"/>
        </w:rPr>
        <w:t>Personeelsbeleid</w:t>
      </w:r>
      <w:r w:rsidR="002C638D" w:rsidRPr="00CF2842">
        <w:rPr>
          <w:b/>
          <w:color w:val="008000"/>
        </w:rPr>
        <w:t xml:space="preserve"> </w:t>
      </w:r>
    </w:p>
    <w:p w:rsidR="002C638D" w:rsidRPr="004B0881" w:rsidRDefault="002C638D" w:rsidP="004B0881">
      <w:pPr>
        <w:pStyle w:val="Lijstalinea"/>
        <w:spacing w:after="0"/>
        <w:ind w:left="643"/>
        <w:rPr>
          <w:rFonts w:ascii="Calibri" w:eastAsia="Calibri" w:hAnsi="Calibri" w:cs="Times New Roman"/>
          <w:i/>
          <w:color w:val="008000"/>
          <w:sz w:val="24"/>
          <w:szCs w:val="24"/>
        </w:rPr>
      </w:pPr>
      <w:r w:rsidRPr="004B0881">
        <w:rPr>
          <w:rFonts w:ascii="Calibri" w:eastAsia="Calibri" w:hAnsi="Calibri" w:cs="Times New Roman"/>
          <w:b/>
          <w:i/>
          <w:color w:val="008000"/>
          <w:sz w:val="24"/>
          <w:szCs w:val="24"/>
        </w:rPr>
        <w:t>Formatie inzet:</w:t>
      </w:r>
    </w:p>
    <w:p w:rsidR="002C638D" w:rsidRPr="004B0881" w:rsidRDefault="002C638D" w:rsidP="004B0881">
      <w:pPr>
        <w:pStyle w:val="Lijstalinea"/>
        <w:spacing w:after="0"/>
        <w:ind w:left="643"/>
        <w:rPr>
          <w:rFonts w:ascii="Calibri" w:eastAsia="Calibri" w:hAnsi="Calibri" w:cs="Times New Roman"/>
          <w:i/>
          <w:color w:val="008000"/>
          <w:sz w:val="24"/>
          <w:szCs w:val="24"/>
        </w:rPr>
      </w:pPr>
      <w:r w:rsidRPr="004B0881">
        <w:rPr>
          <w:rFonts w:ascii="Calibri" w:eastAsia="Calibri" w:hAnsi="Calibri" w:cs="Times New Roman"/>
          <w:b/>
          <w:i/>
          <w:color w:val="008000"/>
          <w:sz w:val="24"/>
          <w:szCs w:val="24"/>
        </w:rPr>
        <w:t>Taakbeleid:</w:t>
      </w:r>
    </w:p>
    <w:p w:rsidR="002C638D" w:rsidRPr="004B0881" w:rsidRDefault="002C638D" w:rsidP="004B0881">
      <w:pPr>
        <w:pStyle w:val="Lijstalinea"/>
        <w:spacing w:after="0"/>
        <w:ind w:left="643"/>
        <w:rPr>
          <w:rFonts w:ascii="Calibri" w:eastAsia="Calibri" w:hAnsi="Calibri" w:cs="Times New Roman"/>
          <w:i/>
          <w:color w:val="008000"/>
          <w:sz w:val="24"/>
          <w:szCs w:val="24"/>
        </w:rPr>
      </w:pPr>
      <w:r w:rsidRPr="004B0881">
        <w:rPr>
          <w:rFonts w:ascii="Calibri" w:eastAsia="Times New Roman" w:hAnsi="Calibri" w:cs="Arial"/>
          <w:b/>
          <w:i/>
          <w:color w:val="008000"/>
          <w:sz w:val="24"/>
          <w:szCs w:val="24"/>
          <w:lang w:eastAsia="nl-NL"/>
        </w:rPr>
        <w:t>Collectieve en individuele nascholing (leren met de beste leraren)</w:t>
      </w:r>
    </w:p>
    <w:p w:rsidR="002C638D" w:rsidRPr="004B0881" w:rsidRDefault="002C638D" w:rsidP="004B0881">
      <w:pPr>
        <w:pStyle w:val="Lijstalinea"/>
        <w:spacing w:after="0"/>
        <w:ind w:left="643"/>
        <w:rPr>
          <w:rFonts w:ascii="Calibri" w:eastAsia="Calibri" w:hAnsi="Calibri" w:cs="Times New Roman"/>
          <w:i/>
          <w:color w:val="008000"/>
          <w:sz w:val="24"/>
          <w:szCs w:val="24"/>
        </w:rPr>
      </w:pPr>
      <w:r w:rsidRPr="004B0881">
        <w:rPr>
          <w:rFonts w:ascii="Calibri" w:eastAsia="Times New Roman" w:hAnsi="Calibri" w:cs="Arial"/>
          <w:b/>
          <w:i/>
          <w:color w:val="008000"/>
          <w:sz w:val="24"/>
          <w:szCs w:val="24"/>
          <w:lang w:eastAsia="nl-NL"/>
        </w:rPr>
        <w:t xml:space="preserve">Functioneren en beoordelen </w:t>
      </w:r>
    </w:p>
    <w:p w:rsidR="002C638D" w:rsidRPr="004B0881" w:rsidRDefault="002C638D" w:rsidP="002C638D">
      <w:pPr>
        <w:pStyle w:val="Lijstalinea"/>
        <w:numPr>
          <w:ilvl w:val="1"/>
          <w:numId w:val="37"/>
        </w:numPr>
        <w:spacing w:after="0"/>
        <w:rPr>
          <w:rFonts w:ascii="Calibri" w:eastAsia="Calibri" w:hAnsi="Calibri" w:cs="Times New Roman"/>
          <w:i/>
          <w:color w:val="008000"/>
          <w:sz w:val="24"/>
          <w:szCs w:val="24"/>
        </w:rPr>
      </w:pPr>
      <w:r w:rsidRPr="004B0881">
        <w:rPr>
          <w:rFonts w:ascii="Calibri" w:eastAsia="Times New Roman" w:hAnsi="Calibri" w:cs="Arial"/>
          <w:b/>
          <w:i/>
          <w:color w:val="008000"/>
          <w:sz w:val="24"/>
          <w:szCs w:val="24"/>
          <w:lang w:eastAsia="nl-NL"/>
        </w:rPr>
        <w:t>De gesprekkencyclus</w:t>
      </w:r>
    </w:p>
    <w:p w:rsidR="002C638D" w:rsidRPr="004B0881" w:rsidRDefault="002C638D" w:rsidP="004B0881">
      <w:pPr>
        <w:pStyle w:val="Lijstalinea"/>
        <w:spacing w:after="0"/>
        <w:ind w:left="643"/>
        <w:rPr>
          <w:rFonts w:ascii="Calibri" w:eastAsia="Calibri" w:hAnsi="Calibri" w:cs="Times New Roman"/>
          <w:i/>
          <w:color w:val="008000"/>
          <w:sz w:val="24"/>
          <w:szCs w:val="24"/>
        </w:rPr>
      </w:pPr>
      <w:r w:rsidRPr="004B0881">
        <w:rPr>
          <w:rFonts w:ascii="Calibri" w:eastAsia="Calibri" w:hAnsi="Calibri" w:cs="Times New Roman"/>
          <w:b/>
          <w:i/>
          <w:color w:val="008000"/>
          <w:sz w:val="24"/>
          <w:szCs w:val="24"/>
        </w:rPr>
        <w:t>Scholing</w:t>
      </w:r>
      <w:r w:rsidRPr="004B0881">
        <w:rPr>
          <w:rFonts w:ascii="Calibri" w:eastAsia="Calibri" w:hAnsi="Calibri" w:cs="Times New Roman"/>
          <w:b/>
          <w:i/>
          <w:color w:val="008000"/>
          <w:sz w:val="24"/>
          <w:szCs w:val="24"/>
        </w:rPr>
        <w:br/>
        <w:t xml:space="preserve">       -     Professionele leergemeenschap: </w:t>
      </w:r>
    </w:p>
    <w:p w:rsidR="002C638D" w:rsidRPr="004B0881" w:rsidRDefault="002C638D" w:rsidP="002C638D">
      <w:pPr>
        <w:pStyle w:val="Lijstalinea"/>
        <w:numPr>
          <w:ilvl w:val="1"/>
          <w:numId w:val="37"/>
        </w:numPr>
        <w:spacing w:after="0"/>
        <w:rPr>
          <w:rFonts w:ascii="Calibri" w:eastAsia="Calibri" w:hAnsi="Calibri" w:cs="Times New Roman"/>
          <w:i/>
          <w:color w:val="008000"/>
          <w:sz w:val="24"/>
          <w:szCs w:val="24"/>
        </w:rPr>
      </w:pPr>
      <w:r w:rsidRPr="004B0881">
        <w:rPr>
          <w:rFonts w:ascii="Calibri" w:eastAsia="Calibri" w:hAnsi="Calibri" w:cs="Times New Roman"/>
          <w:b/>
          <w:i/>
          <w:color w:val="008000"/>
          <w:sz w:val="24"/>
          <w:szCs w:val="24"/>
        </w:rPr>
        <w:t>Teamnascholing:</w:t>
      </w:r>
    </w:p>
    <w:p w:rsidR="002C638D" w:rsidRPr="004B0881" w:rsidRDefault="002C638D" w:rsidP="002C638D">
      <w:pPr>
        <w:pStyle w:val="Lijstalinea"/>
        <w:numPr>
          <w:ilvl w:val="1"/>
          <w:numId w:val="37"/>
        </w:numPr>
        <w:spacing w:after="0"/>
        <w:rPr>
          <w:rFonts w:ascii="Calibri" w:eastAsia="Calibri" w:hAnsi="Calibri" w:cs="Times New Roman"/>
          <w:i/>
          <w:color w:val="008000"/>
          <w:sz w:val="24"/>
          <w:szCs w:val="24"/>
        </w:rPr>
      </w:pPr>
      <w:r w:rsidRPr="004B0881">
        <w:rPr>
          <w:rFonts w:ascii="Calibri" w:eastAsia="Calibri" w:hAnsi="Calibri" w:cs="Times New Roman"/>
          <w:b/>
          <w:i/>
          <w:color w:val="008000"/>
          <w:sz w:val="24"/>
          <w:szCs w:val="24"/>
        </w:rPr>
        <w:t>Individuele scholing / Persoonlijk Ontwikkelingsplan (POP):</w:t>
      </w:r>
    </w:p>
    <w:p w:rsidR="002C638D" w:rsidRPr="004B0881" w:rsidRDefault="002C638D" w:rsidP="004B0881">
      <w:pPr>
        <w:pStyle w:val="Lijstalinea"/>
        <w:spacing w:after="0"/>
        <w:ind w:left="643"/>
        <w:rPr>
          <w:rFonts w:ascii="Calibri" w:eastAsia="Times New Roman" w:hAnsi="Calibri" w:cs="Arial"/>
          <w:b/>
          <w:i/>
          <w:color w:val="008000"/>
          <w:sz w:val="24"/>
          <w:szCs w:val="24"/>
          <w:lang w:eastAsia="nl-NL"/>
        </w:rPr>
      </w:pPr>
      <w:r w:rsidRPr="004B0881">
        <w:rPr>
          <w:rFonts w:ascii="Calibri" w:eastAsia="Times New Roman" w:hAnsi="Calibri" w:cs="Arial"/>
          <w:b/>
          <w:i/>
          <w:color w:val="008000"/>
          <w:sz w:val="24"/>
          <w:szCs w:val="24"/>
          <w:lang w:eastAsia="nl-NL"/>
        </w:rPr>
        <w:t>Begeleiding</w:t>
      </w:r>
    </w:p>
    <w:p w:rsidR="002C638D" w:rsidRPr="004B0881" w:rsidRDefault="002C638D" w:rsidP="002C638D">
      <w:pPr>
        <w:pStyle w:val="Lijstalinea"/>
        <w:numPr>
          <w:ilvl w:val="1"/>
          <w:numId w:val="37"/>
        </w:numPr>
        <w:spacing w:after="0"/>
        <w:rPr>
          <w:rFonts w:ascii="Calibri" w:eastAsia="Times New Roman" w:hAnsi="Calibri" w:cs="Arial"/>
          <w:b/>
          <w:i/>
          <w:color w:val="008000"/>
          <w:sz w:val="24"/>
          <w:szCs w:val="24"/>
          <w:lang w:eastAsia="nl-NL"/>
        </w:rPr>
      </w:pPr>
      <w:r w:rsidRPr="004B0881">
        <w:rPr>
          <w:rFonts w:eastAsia="Times New Roman" w:cs="Arial"/>
          <w:b/>
          <w:i/>
          <w:color w:val="008000"/>
          <w:sz w:val="24"/>
          <w:szCs w:val="24"/>
          <w:lang w:eastAsia="nl-NL"/>
        </w:rPr>
        <w:t>Beleid voor startende leerkrachten op obs Dakpark</w:t>
      </w:r>
    </w:p>
    <w:p w:rsidR="002C638D" w:rsidRPr="004B0881" w:rsidRDefault="002C638D" w:rsidP="002C638D">
      <w:pPr>
        <w:pStyle w:val="Lijstalinea"/>
        <w:numPr>
          <w:ilvl w:val="1"/>
          <w:numId w:val="37"/>
        </w:numPr>
        <w:spacing w:after="0"/>
        <w:rPr>
          <w:rFonts w:ascii="Calibri" w:eastAsia="Times New Roman" w:hAnsi="Calibri" w:cs="Arial"/>
          <w:b/>
          <w:i/>
          <w:color w:val="008000"/>
          <w:sz w:val="24"/>
          <w:szCs w:val="24"/>
          <w:lang w:eastAsia="nl-NL"/>
        </w:rPr>
      </w:pPr>
      <w:r w:rsidRPr="004B0881">
        <w:rPr>
          <w:rFonts w:ascii="Calibri" w:eastAsia="Times New Roman" w:hAnsi="Calibri" w:cs="Arial"/>
          <w:b/>
          <w:i/>
          <w:color w:val="008000"/>
          <w:sz w:val="24"/>
          <w:szCs w:val="24"/>
          <w:lang w:eastAsia="nl-NL"/>
        </w:rPr>
        <w:t>Begeleiding van stagiaires</w:t>
      </w:r>
    </w:p>
    <w:p w:rsidR="002C638D" w:rsidRPr="004B0881" w:rsidRDefault="002C638D" w:rsidP="004B0881">
      <w:pPr>
        <w:pStyle w:val="Lijstalinea"/>
        <w:spacing w:after="0"/>
        <w:ind w:left="643"/>
        <w:rPr>
          <w:rFonts w:ascii="Calibri" w:eastAsia="Calibri" w:hAnsi="Calibri" w:cs="Times New Roman"/>
          <w:i/>
          <w:color w:val="008000"/>
          <w:sz w:val="24"/>
          <w:szCs w:val="24"/>
        </w:rPr>
      </w:pPr>
      <w:r w:rsidRPr="004B0881">
        <w:rPr>
          <w:rFonts w:ascii="Calibri" w:eastAsia="Times New Roman" w:hAnsi="Calibri" w:cs="Arial"/>
          <w:b/>
          <w:i/>
          <w:color w:val="008000"/>
          <w:sz w:val="24"/>
          <w:szCs w:val="24"/>
          <w:lang w:eastAsia="nl-NL"/>
        </w:rPr>
        <w:t>BOSS school</w:t>
      </w:r>
    </w:p>
    <w:p w:rsidR="002C638D" w:rsidRPr="004B0881" w:rsidRDefault="002C638D" w:rsidP="004B0881">
      <w:pPr>
        <w:pStyle w:val="Lijstalinea"/>
        <w:spacing w:after="0"/>
        <w:ind w:left="643"/>
        <w:rPr>
          <w:rFonts w:ascii="Calibri" w:eastAsia="Calibri" w:hAnsi="Calibri" w:cs="Times New Roman"/>
          <w:i/>
          <w:color w:val="008000"/>
          <w:sz w:val="24"/>
          <w:szCs w:val="24"/>
        </w:rPr>
      </w:pPr>
      <w:r w:rsidRPr="004B0881">
        <w:rPr>
          <w:rFonts w:ascii="Calibri" w:eastAsia="Calibri" w:hAnsi="Calibri" w:cs="Times New Roman"/>
          <w:b/>
          <w:i/>
          <w:color w:val="008000"/>
          <w:sz w:val="24"/>
          <w:szCs w:val="24"/>
        </w:rPr>
        <w:t>Ouderbetrokkenheid en educatief partnerschap</w:t>
      </w:r>
    </w:p>
    <w:p w:rsidR="002C638D" w:rsidRPr="004B0881" w:rsidRDefault="002C638D" w:rsidP="004B0881">
      <w:pPr>
        <w:pStyle w:val="Lijstalinea"/>
        <w:spacing w:after="0"/>
        <w:ind w:left="643"/>
        <w:rPr>
          <w:rFonts w:ascii="Calibri" w:eastAsia="Calibri" w:hAnsi="Calibri" w:cs="Times New Roman"/>
          <w:i/>
          <w:color w:val="008000"/>
          <w:sz w:val="24"/>
          <w:szCs w:val="24"/>
        </w:rPr>
      </w:pPr>
      <w:r w:rsidRPr="004B0881">
        <w:rPr>
          <w:rFonts w:ascii="Calibri" w:eastAsia="Calibri" w:hAnsi="Calibri" w:cs="Times New Roman"/>
          <w:b/>
          <w:i/>
          <w:color w:val="008000"/>
          <w:sz w:val="24"/>
          <w:szCs w:val="24"/>
        </w:rPr>
        <w:t>Speerpunten</w:t>
      </w:r>
      <w:r w:rsidRPr="004B0881">
        <w:rPr>
          <w:rFonts w:ascii="Calibri" w:eastAsia="Calibri" w:hAnsi="Calibri" w:cs="Times New Roman"/>
          <w:b/>
          <w:i/>
          <w:color w:val="008000"/>
          <w:sz w:val="24"/>
          <w:szCs w:val="24"/>
        </w:rPr>
        <w:br/>
        <w:t>- Onderwijsinhoudelijk</w:t>
      </w:r>
      <w:r w:rsidRPr="004B0881">
        <w:rPr>
          <w:rFonts w:ascii="Calibri" w:eastAsia="Calibri" w:hAnsi="Calibri" w:cs="Times New Roman"/>
          <w:b/>
          <w:i/>
          <w:color w:val="008000"/>
          <w:sz w:val="24"/>
          <w:szCs w:val="24"/>
        </w:rPr>
        <w:br/>
        <w:t>- School als organisatie en werkplek</w:t>
      </w:r>
    </w:p>
    <w:p w:rsidR="002C638D" w:rsidRPr="004B0881" w:rsidRDefault="002C638D" w:rsidP="004B0881">
      <w:pPr>
        <w:pStyle w:val="Lijstalinea"/>
        <w:spacing w:after="0"/>
        <w:ind w:left="643"/>
        <w:rPr>
          <w:b/>
          <w:i/>
          <w:color w:val="008000"/>
          <w:sz w:val="24"/>
          <w:szCs w:val="24"/>
        </w:rPr>
      </w:pPr>
      <w:r w:rsidRPr="004B0881">
        <w:rPr>
          <w:b/>
          <w:i/>
          <w:color w:val="008000"/>
          <w:sz w:val="24"/>
          <w:szCs w:val="24"/>
        </w:rPr>
        <w:t>Kwantitatief beeld van de school</w:t>
      </w:r>
    </w:p>
    <w:p w:rsidR="002C638D" w:rsidRPr="003516EF" w:rsidRDefault="002C638D" w:rsidP="002C638D">
      <w:pPr>
        <w:spacing w:after="0"/>
        <w:rPr>
          <w:b/>
          <w:noProof/>
          <w:color w:val="008000"/>
          <w:sz w:val="32"/>
          <w:szCs w:val="32"/>
        </w:rPr>
      </w:pPr>
      <w:r w:rsidRPr="004B0881">
        <w:rPr>
          <w:b/>
          <w:i/>
          <w:noProof/>
          <w:color w:val="008000"/>
          <w:sz w:val="28"/>
          <w:szCs w:val="28"/>
        </w:rPr>
        <w:br/>
      </w:r>
      <w:r w:rsidR="00192ED3">
        <w:rPr>
          <w:b/>
          <w:noProof/>
          <w:color w:val="008000"/>
          <w:sz w:val="32"/>
          <w:szCs w:val="32"/>
        </w:rPr>
        <w:br/>
      </w:r>
      <w:r w:rsidR="00192ED3">
        <w:rPr>
          <w:b/>
          <w:noProof/>
          <w:color w:val="008000"/>
          <w:sz w:val="32"/>
          <w:szCs w:val="32"/>
        </w:rPr>
        <w:br/>
      </w:r>
      <w:r w:rsidR="00192ED3">
        <w:rPr>
          <w:b/>
          <w:noProof/>
          <w:color w:val="008000"/>
          <w:sz w:val="32"/>
          <w:szCs w:val="32"/>
        </w:rPr>
        <w:br/>
      </w:r>
      <w:r w:rsidR="00192ED3">
        <w:rPr>
          <w:b/>
          <w:noProof/>
          <w:color w:val="008000"/>
          <w:sz w:val="32"/>
          <w:szCs w:val="32"/>
        </w:rPr>
        <w:br/>
      </w:r>
      <w:r w:rsidR="00192ED3">
        <w:rPr>
          <w:b/>
          <w:noProof/>
          <w:color w:val="008000"/>
          <w:sz w:val="32"/>
          <w:szCs w:val="32"/>
        </w:rPr>
        <w:br/>
      </w:r>
      <w:r w:rsidR="00192ED3">
        <w:rPr>
          <w:b/>
          <w:noProof/>
          <w:color w:val="008000"/>
          <w:sz w:val="32"/>
          <w:szCs w:val="32"/>
        </w:rPr>
        <w:br/>
      </w:r>
      <w:r w:rsidR="00192ED3">
        <w:rPr>
          <w:b/>
          <w:noProof/>
          <w:color w:val="008000"/>
          <w:sz w:val="32"/>
          <w:szCs w:val="32"/>
        </w:rPr>
        <w:br/>
      </w:r>
      <w:r w:rsidR="00192ED3">
        <w:rPr>
          <w:b/>
          <w:noProof/>
          <w:color w:val="008000"/>
          <w:sz w:val="32"/>
          <w:szCs w:val="32"/>
        </w:rPr>
        <w:br/>
      </w:r>
      <w:r w:rsidR="004B0881">
        <w:rPr>
          <w:b/>
          <w:noProof/>
          <w:color w:val="008000"/>
          <w:sz w:val="32"/>
          <w:szCs w:val="32"/>
        </w:rPr>
        <w:t>63</w:t>
      </w:r>
      <w:r w:rsidR="004B0881">
        <w:rPr>
          <w:b/>
          <w:noProof/>
          <w:color w:val="008000"/>
          <w:sz w:val="32"/>
          <w:szCs w:val="32"/>
        </w:rPr>
        <w:tab/>
      </w:r>
      <w:r w:rsidRPr="003516EF">
        <w:rPr>
          <w:b/>
          <w:noProof/>
          <w:color w:val="008000"/>
          <w:sz w:val="32"/>
          <w:szCs w:val="32"/>
        </w:rPr>
        <w:t>BIJLAGEN</w:t>
      </w:r>
    </w:p>
    <w:p w:rsidR="002C638D" w:rsidRPr="00CF2842" w:rsidRDefault="00192ED3" w:rsidP="002C638D">
      <w:pPr>
        <w:spacing w:after="0"/>
        <w:rPr>
          <w:rFonts w:ascii="Calibri" w:eastAsia="Calibri" w:hAnsi="Calibri" w:cs="Times New Roman"/>
          <w:noProof/>
          <w:color w:val="008000"/>
          <w:sz w:val="24"/>
          <w:szCs w:val="24"/>
        </w:rPr>
      </w:pPr>
      <w:r>
        <w:rPr>
          <w:rFonts w:ascii="Calibri" w:eastAsia="Calibri" w:hAnsi="Calibri" w:cs="Times New Roman"/>
          <w:b/>
          <w:noProof/>
          <w:color w:val="008000"/>
          <w:sz w:val="28"/>
          <w:szCs w:val="28"/>
        </w:rPr>
        <w:br/>
      </w:r>
      <w:r w:rsidR="004B0881">
        <w:rPr>
          <w:rFonts w:ascii="Calibri" w:eastAsia="Calibri" w:hAnsi="Calibri" w:cs="Times New Roman"/>
          <w:b/>
          <w:noProof/>
          <w:color w:val="008000"/>
          <w:sz w:val="28"/>
          <w:szCs w:val="28"/>
        </w:rPr>
        <w:t>64</w:t>
      </w:r>
      <w:r w:rsidR="004B0881">
        <w:rPr>
          <w:rFonts w:ascii="Calibri" w:eastAsia="Calibri" w:hAnsi="Calibri" w:cs="Times New Roman"/>
          <w:b/>
          <w:noProof/>
          <w:color w:val="008000"/>
          <w:sz w:val="28"/>
          <w:szCs w:val="28"/>
        </w:rPr>
        <w:tab/>
      </w:r>
      <w:r w:rsidR="002C638D" w:rsidRPr="00CF2842">
        <w:rPr>
          <w:rFonts w:ascii="Calibri" w:eastAsia="Calibri" w:hAnsi="Calibri" w:cs="Times New Roman"/>
          <w:b/>
          <w:noProof/>
          <w:color w:val="008000"/>
          <w:sz w:val="28"/>
          <w:szCs w:val="28"/>
        </w:rPr>
        <w:t>BIJLAGE: 1</w:t>
      </w:r>
      <w:r w:rsidR="002C638D" w:rsidRPr="00CF2842">
        <w:rPr>
          <w:rFonts w:ascii="Calibri" w:eastAsia="Calibri" w:hAnsi="Calibri" w:cs="Times New Roman"/>
          <w:noProof/>
          <w:color w:val="008000"/>
          <w:sz w:val="24"/>
          <w:szCs w:val="24"/>
        </w:rPr>
        <w:t xml:space="preserve"> </w:t>
      </w:r>
    </w:p>
    <w:p w:rsidR="002C638D" w:rsidRPr="004B0881" w:rsidRDefault="002C638D" w:rsidP="004B0881">
      <w:pPr>
        <w:pStyle w:val="Lijstalinea"/>
        <w:spacing w:after="0"/>
        <w:ind w:left="643"/>
        <w:rPr>
          <w:b/>
          <w:i/>
          <w:noProof/>
          <w:color w:val="008000"/>
          <w:sz w:val="28"/>
          <w:szCs w:val="28"/>
        </w:rPr>
      </w:pPr>
      <w:r w:rsidRPr="004B0881">
        <w:rPr>
          <w:rFonts w:ascii="Calibri" w:eastAsia="Calibri" w:hAnsi="Calibri" w:cs="Times New Roman"/>
          <w:b/>
          <w:i/>
          <w:noProof/>
          <w:color w:val="008000"/>
          <w:sz w:val="28"/>
          <w:szCs w:val="28"/>
        </w:rPr>
        <w:t>Schoolrapport 2019</w:t>
      </w:r>
    </w:p>
    <w:p w:rsidR="002C638D" w:rsidRPr="00CF2842" w:rsidRDefault="004B0881" w:rsidP="002C638D">
      <w:pPr>
        <w:spacing w:after="0"/>
        <w:rPr>
          <w:color w:val="008000"/>
          <w:sz w:val="28"/>
          <w:szCs w:val="28"/>
        </w:rPr>
      </w:pPr>
      <w:r>
        <w:rPr>
          <w:b/>
          <w:noProof/>
          <w:color w:val="008000"/>
          <w:sz w:val="28"/>
          <w:szCs w:val="28"/>
        </w:rPr>
        <w:t xml:space="preserve">80 </w:t>
      </w:r>
      <w:r>
        <w:rPr>
          <w:b/>
          <w:noProof/>
          <w:color w:val="008000"/>
          <w:sz w:val="28"/>
          <w:szCs w:val="28"/>
        </w:rPr>
        <w:tab/>
      </w:r>
      <w:r w:rsidR="002C638D" w:rsidRPr="00CF2842">
        <w:rPr>
          <w:b/>
          <w:noProof/>
          <w:color w:val="008000"/>
          <w:sz w:val="28"/>
          <w:szCs w:val="28"/>
        </w:rPr>
        <w:t>BIJLAGE: 2</w:t>
      </w:r>
    </w:p>
    <w:p w:rsidR="002C638D" w:rsidRPr="004B0881" w:rsidRDefault="002C638D" w:rsidP="004B0881">
      <w:pPr>
        <w:pStyle w:val="Lijstalinea"/>
        <w:spacing w:after="0"/>
        <w:ind w:left="643"/>
        <w:rPr>
          <w:i/>
          <w:color w:val="008000"/>
          <w:sz w:val="28"/>
          <w:szCs w:val="28"/>
        </w:rPr>
      </w:pPr>
      <w:r w:rsidRPr="004B0881">
        <w:rPr>
          <w:b/>
          <w:i/>
          <w:color w:val="008000"/>
          <w:sz w:val="28"/>
          <w:szCs w:val="28"/>
        </w:rPr>
        <w:t>Toets en observatie kalender 2019-2020</w:t>
      </w:r>
    </w:p>
    <w:p w:rsidR="002C638D" w:rsidRPr="00CF2842" w:rsidRDefault="004B0881" w:rsidP="002C638D">
      <w:pPr>
        <w:spacing w:after="0"/>
        <w:rPr>
          <w:color w:val="008000"/>
          <w:sz w:val="28"/>
          <w:szCs w:val="28"/>
        </w:rPr>
      </w:pPr>
      <w:r>
        <w:rPr>
          <w:b/>
          <w:noProof/>
          <w:color w:val="008000"/>
          <w:sz w:val="28"/>
          <w:szCs w:val="28"/>
        </w:rPr>
        <w:t xml:space="preserve">81 </w:t>
      </w:r>
      <w:r>
        <w:rPr>
          <w:b/>
          <w:noProof/>
          <w:color w:val="008000"/>
          <w:sz w:val="28"/>
          <w:szCs w:val="28"/>
        </w:rPr>
        <w:tab/>
      </w:r>
      <w:r w:rsidR="002C638D" w:rsidRPr="00CF2842">
        <w:rPr>
          <w:b/>
          <w:noProof/>
          <w:color w:val="008000"/>
          <w:sz w:val="28"/>
          <w:szCs w:val="28"/>
        </w:rPr>
        <w:t>BIJLAGE: 3</w:t>
      </w:r>
    </w:p>
    <w:p w:rsidR="002C638D" w:rsidRPr="004B0881" w:rsidRDefault="002C638D" w:rsidP="004B0881">
      <w:pPr>
        <w:pStyle w:val="Lijstalinea"/>
        <w:spacing w:after="0"/>
        <w:ind w:left="643"/>
        <w:rPr>
          <w:b/>
          <w:i/>
          <w:color w:val="008000"/>
          <w:sz w:val="28"/>
          <w:szCs w:val="28"/>
        </w:rPr>
      </w:pPr>
      <w:r w:rsidRPr="004B0881">
        <w:rPr>
          <w:b/>
          <w:i/>
          <w:color w:val="008000"/>
          <w:sz w:val="28"/>
          <w:szCs w:val="28"/>
        </w:rPr>
        <w:t xml:space="preserve">Overstaproute PO-VO 2019-2020 / </w:t>
      </w:r>
      <w:proofErr w:type="spellStart"/>
      <w:r w:rsidRPr="004B0881">
        <w:rPr>
          <w:b/>
          <w:i/>
          <w:color w:val="008000"/>
          <w:sz w:val="28"/>
          <w:szCs w:val="28"/>
        </w:rPr>
        <w:t>KoersVO</w:t>
      </w:r>
      <w:proofErr w:type="spellEnd"/>
    </w:p>
    <w:p w:rsidR="002C638D" w:rsidRPr="00CF2842" w:rsidRDefault="004B0881" w:rsidP="002C638D">
      <w:pPr>
        <w:spacing w:after="0"/>
        <w:rPr>
          <w:b/>
          <w:color w:val="008000"/>
          <w:sz w:val="28"/>
          <w:szCs w:val="28"/>
        </w:rPr>
      </w:pPr>
      <w:r>
        <w:rPr>
          <w:b/>
          <w:noProof/>
          <w:color w:val="008000"/>
          <w:sz w:val="28"/>
          <w:szCs w:val="28"/>
        </w:rPr>
        <w:t xml:space="preserve">83 </w:t>
      </w:r>
      <w:r>
        <w:rPr>
          <w:b/>
          <w:noProof/>
          <w:color w:val="008000"/>
          <w:sz w:val="28"/>
          <w:szCs w:val="28"/>
        </w:rPr>
        <w:tab/>
      </w:r>
      <w:r w:rsidR="002C638D" w:rsidRPr="00CF2842">
        <w:rPr>
          <w:b/>
          <w:noProof/>
          <w:color w:val="008000"/>
          <w:sz w:val="28"/>
          <w:szCs w:val="28"/>
        </w:rPr>
        <w:t>BIJLAGE: 4</w:t>
      </w:r>
    </w:p>
    <w:p w:rsidR="002C638D" w:rsidRPr="004B0881" w:rsidRDefault="002C638D" w:rsidP="004B0881">
      <w:pPr>
        <w:pStyle w:val="Lijstalinea"/>
        <w:spacing w:after="0"/>
        <w:ind w:left="643"/>
        <w:rPr>
          <w:b/>
          <w:i/>
          <w:color w:val="008000"/>
          <w:sz w:val="28"/>
          <w:szCs w:val="28"/>
        </w:rPr>
      </w:pPr>
      <w:r w:rsidRPr="004B0881">
        <w:rPr>
          <w:b/>
          <w:i/>
          <w:color w:val="008000"/>
          <w:sz w:val="28"/>
          <w:szCs w:val="28"/>
        </w:rPr>
        <w:t>Schoolafspraken</w:t>
      </w:r>
    </w:p>
    <w:p w:rsidR="002C638D" w:rsidRPr="00CF2842" w:rsidRDefault="004B0881" w:rsidP="002C638D">
      <w:pPr>
        <w:spacing w:after="0"/>
        <w:rPr>
          <w:color w:val="008000"/>
          <w:sz w:val="28"/>
          <w:szCs w:val="28"/>
        </w:rPr>
      </w:pPr>
      <w:r>
        <w:rPr>
          <w:rFonts w:ascii="Calibri" w:eastAsia="Calibri" w:hAnsi="Calibri" w:cs="Times New Roman"/>
          <w:b/>
          <w:noProof/>
          <w:color w:val="008000"/>
          <w:sz w:val="28"/>
          <w:szCs w:val="28"/>
        </w:rPr>
        <w:t xml:space="preserve">85 </w:t>
      </w:r>
      <w:r>
        <w:rPr>
          <w:rFonts w:ascii="Calibri" w:eastAsia="Calibri" w:hAnsi="Calibri" w:cs="Times New Roman"/>
          <w:b/>
          <w:noProof/>
          <w:color w:val="008000"/>
          <w:sz w:val="28"/>
          <w:szCs w:val="28"/>
        </w:rPr>
        <w:tab/>
      </w:r>
      <w:r w:rsidR="002C638D" w:rsidRPr="00CF2842">
        <w:rPr>
          <w:rFonts w:ascii="Calibri" w:eastAsia="Calibri" w:hAnsi="Calibri" w:cs="Times New Roman"/>
          <w:b/>
          <w:noProof/>
          <w:color w:val="008000"/>
          <w:sz w:val="28"/>
          <w:szCs w:val="28"/>
        </w:rPr>
        <w:t>BIJLAGE: 5</w:t>
      </w:r>
    </w:p>
    <w:p w:rsidR="002C638D" w:rsidRPr="004B0881" w:rsidRDefault="002C638D" w:rsidP="004B0881">
      <w:pPr>
        <w:pStyle w:val="Lijstalinea"/>
        <w:ind w:left="643"/>
        <w:rPr>
          <w:b/>
          <w:i/>
          <w:color w:val="008000"/>
          <w:sz w:val="28"/>
          <w:szCs w:val="28"/>
        </w:rPr>
      </w:pPr>
      <w:bookmarkStart w:id="1" w:name="_GoBack"/>
      <w:bookmarkEnd w:id="1"/>
      <w:r w:rsidRPr="004B0881">
        <w:rPr>
          <w:b/>
          <w:i/>
          <w:noProof/>
          <w:color w:val="008000"/>
          <w:sz w:val="28"/>
          <w:szCs w:val="28"/>
        </w:rPr>
        <w:t>Stappenplan verbeterde meldcode</w:t>
      </w:r>
    </w:p>
    <w:p w:rsidR="00B671C3" w:rsidRDefault="00B671C3" w:rsidP="00F547BC">
      <w:pPr>
        <w:ind w:left="708"/>
      </w:pPr>
    </w:p>
    <w:p w:rsidR="00B671C3" w:rsidRDefault="00B671C3" w:rsidP="00B671C3">
      <w:r>
        <w:br w:type="page"/>
      </w:r>
    </w:p>
    <w:p w:rsidR="008F4FE0" w:rsidRPr="008F4FE0" w:rsidRDefault="00690B57" w:rsidP="008F4FE0">
      <w:pPr>
        <w:rPr>
          <w:sz w:val="16"/>
          <w:szCs w:val="16"/>
        </w:rPr>
      </w:pPr>
      <w:r w:rsidRPr="00EA6938">
        <w:rPr>
          <w:b/>
          <w:sz w:val="40"/>
          <w:szCs w:val="40"/>
        </w:rPr>
        <w:br/>
      </w:r>
      <w:r w:rsidR="0067530A" w:rsidRPr="00EA6938">
        <w:rPr>
          <w:b/>
          <w:color w:val="008000"/>
          <w:sz w:val="40"/>
          <w:szCs w:val="40"/>
        </w:rPr>
        <w:t>Schoolplan 2020-2024</w:t>
      </w:r>
      <w:r w:rsidR="0067530A" w:rsidRPr="00EA6938">
        <w:rPr>
          <w:b/>
          <w:color w:val="008000"/>
          <w:sz w:val="40"/>
          <w:szCs w:val="40"/>
        </w:rPr>
        <w:tab/>
      </w:r>
      <w:r>
        <w:rPr>
          <w:b/>
          <w:sz w:val="32"/>
          <w:szCs w:val="32"/>
        </w:rPr>
        <w:br/>
      </w:r>
      <w:r>
        <w:rPr>
          <w:b/>
          <w:sz w:val="32"/>
          <w:szCs w:val="32"/>
        </w:rPr>
        <w:br/>
      </w:r>
      <w:r w:rsidR="008F4FE0" w:rsidRPr="008F4FE0">
        <w:rPr>
          <w:b/>
          <w:color w:val="008000"/>
          <w:sz w:val="32"/>
          <w:szCs w:val="32"/>
        </w:rPr>
        <w:t xml:space="preserve">Praktische Informatie </w:t>
      </w:r>
    </w:p>
    <w:p w:rsidR="00894EB2" w:rsidRDefault="00894EB2" w:rsidP="00894EB2">
      <w:pPr>
        <w:rPr>
          <w:b/>
          <w:color w:val="008000"/>
          <w:sz w:val="32"/>
          <w:szCs w:val="32"/>
        </w:rPr>
      </w:pPr>
    </w:p>
    <w:p w:rsidR="00880E18" w:rsidRPr="00EA6938" w:rsidRDefault="00B671C3" w:rsidP="00894EB2">
      <w:pPr>
        <w:rPr>
          <w:b/>
          <w:sz w:val="28"/>
          <w:szCs w:val="28"/>
        </w:rPr>
      </w:pPr>
      <w:r w:rsidRPr="00EA6938">
        <w:rPr>
          <w:b/>
          <w:color w:val="008000"/>
          <w:sz w:val="28"/>
          <w:szCs w:val="28"/>
        </w:rPr>
        <w:t>Schoolgegevens</w:t>
      </w:r>
    </w:p>
    <w:p w:rsidR="00B671C3" w:rsidRDefault="00B671C3" w:rsidP="00B671C3">
      <w:pPr>
        <w:pStyle w:val="Lijstalinea"/>
        <w:numPr>
          <w:ilvl w:val="0"/>
          <w:numId w:val="15"/>
        </w:numPr>
      </w:pPr>
      <w:r>
        <w:t>Naam school</w:t>
      </w:r>
      <w:r>
        <w:tab/>
      </w:r>
      <w:r>
        <w:tab/>
        <w:t>Obs Dakpark</w:t>
      </w:r>
    </w:p>
    <w:p w:rsidR="007228EA" w:rsidRDefault="00B671C3" w:rsidP="004F0DCE">
      <w:pPr>
        <w:pStyle w:val="Lijstalinea"/>
        <w:ind w:left="1068"/>
      </w:pPr>
      <w:r>
        <w:t>Adres</w:t>
      </w:r>
      <w:r>
        <w:tab/>
      </w:r>
      <w:r>
        <w:tab/>
      </w:r>
      <w:r>
        <w:tab/>
        <w:t xml:space="preserve">Catharina </w:t>
      </w:r>
      <w:proofErr w:type="spellStart"/>
      <w:r>
        <w:t>Beersmansstraat</w:t>
      </w:r>
      <w:proofErr w:type="spellEnd"/>
      <w:r>
        <w:t xml:space="preserve"> </w:t>
      </w:r>
      <w:r w:rsidR="007228EA">
        <w:t>80</w:t>
      </w:r>
    </w:p>
    <w:p w:rsidR="007228EA" w:rsidRDefault="007228EA" w:rsidP="004F0DCE">
      <w:pPr>
        <w:pStyle w:val="Lijstalinea"/>
        <w:ind w:left="1068"/>
      </w:pPr>
      <w:r>
        <w:t>Postcode</w:t>
      </w:r>
      <w:r>
        <w:tab/>
      </w:r>
      <w:r>
        <w:tab/>
      </w:r>
      <w:r>
        <w:tab/>
        <w:t>3025 EJ Rotterdam</w:t>
      </w:r>
    </w:p>
    <w:p w:rsidR="007228EA" w:rsidRDefault="007228EA" w:rsidP="004F0DCE">
      <w:pPr>
        <w:pStyle w:val="Lijstalinea"/>
        <w:ind w:left="1068"/>
      </w:pPr>
      <w:r>
        <w:t>Telefoon</w:t>
      </w:r>
      <w:r>
        <w:tab/>
      </w:r>
      <w:r>
        <w:tab/>
      </w:r>
      <w:r>
        <w:tab/>
        <w:t>010-4760114</w:t>
      </w:r>
    </w:p>
    <w:p w:rsidR="007228EA" w:rsidRDefault="007228EA" w:rsidP="004F0DCE">
      <w:pPr>
        <w:pStyle w:val="Lijstalinea"/>
        <w:ind w:left="1068"/>
      </w:pPr>
      <w:r>
        <w:t>E-mail</w:t>
      </w:r>
      <w:r>
        <w:tab/>
      </w:r>
      <w:r>
        <w:tab/>
      </w:r>
      <w:r>
        <w:tab/>
      </w:r>
      <w:hyperlink r:id="rId11" w:history="1">
        <w:r w:rsidRPr="007228EA">
          <w:rPr>
            <w:rStyle w:val="Hyperlink"/>
            <w:color w:val="auto"/>
            <w:u w:val="none"/>
          </w:rPr>
          <w:t>Info@obsdakpark.nl</w:t>
        </w:r>
      </w:hyperlink>
    </w:p>
    <w:p w:rsidR="007228EA" w:rsidRPr="007228EA" w:rsidRDefault="007228EA" w:rsidP="004F0DCE">
      <w:pPr>
        <w:pStyle w:val="Lijstalinea"/>
        <w:ind w:left="1068"/>
      </w:pPr>
      <w:r>
        <w:t>Website</w:t>
      </w:r>
      <w:r>
        <w:tab/>
      </w:r>
      <w:r>
        <w:tab/>
      </w:r>
      <w:r>
        <w:tab/>
      </w:r>
      <w:hyperlink r:id="rId12" w:history="1">
        <w:r w:rsidRPr="007228EA">
          <w:rPr>
            <w:rStyle w:val="Hyperlink"/>
            <w:color w:val="auto"/>
            <w:u w:val="none"/>
          </w:rPr>
          <w:t>www.obsdakpark.nl</w:t>
        </w:r>
      </w:hyperlink>
    </w:p>
    <w:p w:rsidR="007228EA" w:rsidRDefault="007228EA" w:rsidP="004F0DCE">
      <w:pPr>
        <w:pStyle w:val="Lijstalinea"/>
        <w:ind w:left="1068"/>
      </w:pPr>
      <w:r>
        <w:t>Directeur</w:t>
      </w:r>
      <w:r>
        <w:tab/>
      </w:r>
      <w:r>
        <w:tab/>
      </w:r>
      <w:r>
        <w:tab/>
        <w:t>Marja Damman</w:t>
      </w:r>
    </w:p>
    <w:p w:rsidR="004F0DCE" w:rsidRDefault="004F0DCE" w:rsidP="004F0DCE">
      <w:pPr>
        <w:pStyle w:val="Lijstalinea"/>
        <w:ind w:left="1068"/>
      </w:pPr>
    </w:p>
    <w:p w:rsidR="00134076" w:rsidRDefault="007228EA" w:rsidP="00F7580E">
      <w:pPr>
        <w:pStyle w:val="Lijstalinea"/>
        <w:numPr>
          <w:ilvl w:val="0"/>
          <w:numId w:val="15"/>
        </w:numPr>
      </w:pPr>
      <w:proofErr w:type="spellStart"/>
      <w:r>
        <w:t>B</w:t>
      </w:r>
      <w:r w:rsidR="004F0DCE">
        <w:t>rinnummer</w:t>
      </w:r>
      <w:proofErr w:type="spellEnd"/>
      <w:r>
        <w:tab/>
      </w:r>
      <w:r>
        <w:tab/>
      </w:r>
      <w:r w:rsidR="00134076">
        <w:t>13LW</w:t>
      </w:r>
      <w:r w:rsidR="00134076">
        <w:br/>
      </w:r>
    </w:p>
    <w:p w:rsidR="00134076" w:rsidRDefault="00134076" w:rsidP="00F7580E">
      <w:pPr>
        <w:pStyle w:val="Lijstalinea"/>
        <w:numPr>
          <w:ilvl w:val="0"/>
          <w:numId w:val="15"/>
        </w:numPr>
      </w:pPr>
      <w:r>
        <w:t>Bevoegd gezag</w:t>
      </w:r>
      <w:r>
        <w:tab/>
      </w:r>
      <w:r>
        <w:tab/>
        <w:t>Stichting BOOR</w:t>
      </w:r>
      <w:r>
        <w:br/>
        <w:t xml:space="preserve">Adres </w:t>
      </w:r>
      <w:r>
        <w:tab/>
      </w:r>
      <w:r>
        <w:tab/>
      </w:r>
      <w:r>
        <w:tab/>
        <w:t>Schiekade 34</w:t>
      </w:r>
    </w:p>
    <w:p w:rsidR="00134076" w:rsidRDefault="00134076" w:rsidP="00134076">
      <w:pPr>
        <w:pStyle w:val="Lijstalinea"/>
        <w:ind w:left="1068"/>
      </w:pPr>
      <w:r>
        <w:t>Postcode</w:t>
      </w:r>
      <w:r>
        <w:tab/>
      </w:r>
      <w:r>
        <w:tab/>
      </w:r>
      <w:r>
        <w:tab/>
        <w:t>3032 AJ Rotterdam</w:t>
      </w:r>
      <w:r>
        <w:br/>
        <w:t>Telefoon</w:t>
      </w:r>
      <w:r>
        <w:tab/>
      </w:r>
      <w:r>
        <w:tab/>
      </w:r>
      <w:r>
        <w:tab/>
        <w:t>010-2540800</w:t>
      </w:r>
    </w:p>
    <w:p w:rsidR="004F0DCE" w:rsidRDefault="00134076" w:rsidP="00134076">
      <w:pPr>
        <w:pStyle w:val="Lijstalinea"/>
        <w:ind w:left="1068"/>
      </w:pPr>
      <w:r>
        <w:t>E-mail</w:t>
      </w:r>
      <w:r>
        <w:tab/>
      </w:r>
      <w:r>
        <w:tab/>
      </w:r>
      <w:r>
        <w:tab/>
      </w:r>
      <w:hyperlink r:id="rId13" w:history="1">
        <w:r w:rsidRPr="00134076">
          <w:rPr>
            <w:rStyle w:val="Hyperlink"/>
            <w:color w:val="auto"/>
            <w:u w:val="none"/>
          </w:rPr>
          <w:t>info@stichtingboor.nl</w:t>
        </w:r>
      </w:hyperlink>
      <w:r>
        <w:br/>
        <w:t>Website</w:t>
      </w:r>
      <w:r>
        <w:tab/>
      </w:r>
      <w:r>
        <w:tab/>
      </w:r>
      <w:r>
        <w:tab/>
      </w:r>
      <w:hyperlink r:id="rId14" w:history="1">
        <w:r w:rsidRPr="00134076">
          <w:rPr>
            <w:rStyle w:val="Hyperlink"/>
            <w:color w:val="auto"/>
            <w:u w:val="none"/>
          </w:rPr>
          <w:t>www.stichtingboor.nl</w:t>
        </w:r>
      </w:hyperlink>
      <w:r w:rsidR="00F7580E">
        <w:rPr>
          <w:rStyle w:val="Hyperlink"/>
          <w:color w:val="auto"/>
          <w:u w:val="none"/>
        </w:rPr>
        <w:br/>
        <w:t>CvB – PO</w:t>
      </w:r>
      <w:r w:rsidR="00F7580E">
        <w:rPr>
          <w:rStyle w:val="Hyperlink"/>
          <w:color w:val="auto"/>
          <w:u w:val="none"/>
        </w:rPr>
        <w:tab/>
      </w:r>
      <w:r w:rsidR="00F7580E">
        <w:rPr>
          <w:rStyle w:val="Hyperlink"/>
          <w:color w:val="auto"/>
          <w:u w:val="none"/>
        </w:rPr>
        <w:tab/>
      </w:r>
      <w:r w:rsidR="00F7580E">
        <w:rPr>
          <w:rStyle w:val="Hyperlink"/>
          <w:color w:val="auto"/>
          <w:u w:val="none"/>
        </w:rPr>
        <w:tab/>
        <w:t>Renata Voss</w:t>
      </w:r>
      <w:r>
        <w:br/>
      </w:r>
      <w:r>
        <w:br/>
      </w:r>
      <w:r>
        <w:br/>
      </w:r>
    </w:p>
    <w:p w:rsidR="00B671C3" w:rsidRDefault="00B671C3" w:rsidP="004F0DCE">
      <w:pPr>
        <w:pStyle w:val="Lijstalinea"/>
        <w:ind w:left="1068"/>
      </w:pPr>
      <w:r>
        <w:br/>
      </w:r>
    </w:p>
    <w:p w:rsidR="007228EA" w:rsidRDefault="007228EA" w:rsidP="00F547BC">
      <w:pPr>
        <w:ind w:left="708"/>
        <w:rPr>
          <w:b/>
        </w:rPr>
      </w:pPr>
      <w:r>
        <w:br/>
      </w:r>
      <w:r>
        <w:br/>
      </w:r>
      <w:r>
        <w:br/>
      </w:r>
      <w:r w:rsidRPr="007228EA">
        <w:rPr>
          <w:b/>
        </w:rPr>
        <w:t>Datum vaststelling:</w:t>
      </w:r>
      <w:r w:rsidR="00F7580E">
        <w:rPr>
          <w:b/>
        </w:rPr>
        <w:t xml:space="preserve"> </w:t>
      </w:r>
      <w:r w:rsidR="00F7580E">
        <w:rPr>
          <w:b/>
        </w:rPr>
        <w:tab/>
      </w:r>
      <w:r w:rsidR="00F7580E">
        <w:rPr>
          <w:b/>
        </w:rPr>
        <w:tab/>
      </w:r>
      <w:r w:rsidR="00F7580E">
        <w:rPr>
          <w:b/>
        </w:rPr>
        <w:tab/>
      </w:r>
      <w:bookmarkStart w:id="2" w:name="_Hlk24791368"/>
      <w:r w:rsidR="00F7580E">
        <w:rPr>
          <w:b/>
        </w:rPr>
        <w:t>…………………………………………………….</w:t>
      </w:r>
    </w:p>
    <w:p w:rsidR="00F7580E" w:rsidRDefault="00F7580E" w:rsidP="00F547BC">
      <w:pPr>
        <w:ind w:left="708"/>
        <w:rPr>
          <w:b/>
        </w:rPr>
      </w:pPr>
    </w:p>
    <w:bookmarkEnd w:id="2"/>
    <w:p w:rsidR="00F7580E" w:rsidRDefault="007228EA" w:rsidP="00F7580E">
      <w:pPr>
        <w:ind w:left="708"/>
        <w:rPr>
          <w:b/>
        </w:rPr>
      </w:pPr>
      <w:r>
        <w:rPr>
          <w:rFonts w:cstheme="minorHAnsi"/>
          <w:b/>
        </w:rPr>
        <w:t>⃝</w:t>
      </w:r>
      <w:r>
        <w:rPr>
          <w:rFonts w:cstheme="minorHAnsi"/>
          <w:b/>
        </w:rPr>
        <w:tab/>
      </w:r>
      <w:r w:rsidRPr="007228EA">
        <w:rPr>
          <w:rFonts w:cstheme="minorHAnsi"/>
        </w:rPr>
        <w:t xml:space="preserve">Handtekening directeur: </w:t>
      </w:r>
      <w:r w:rsidR="00F7580E">
        <w:rPr>
          <w:rFonts w:cstheme="minorHAnsi"/>
        </w:rPr>
        <w:tab/>
      </w:r>
      <w:r w:rsidR="00F7580E">
        <w:rPr>
          <w:b/>
        </w:rPr>
        <w:t>…………………………………………………….</w:t>
      </w:r>
    </w:p>
    <w:p w:rsidR="00F7580E" w:rsidRDefault="007228EA" w:rsidP="00F7580E">
      <w:pPr>
        <w:ind w:left="708"/>
        <w:rPr>
          <w:b/>
        </w:rPr>
      </w:pPr>
      <w:r w:rsidRPr="007228EA">
        <w:br/>
      </w:r>
      <w:r>
        <w:rPr>
          <w:rFonts w:cstheme="minorHAnsi"/>
          <w:b/>
        </w:rPr>
        <w:t>⃝</w:t>
      </w:r>
      <w:r>
        <w:rPr>
          <w:rFonts w:cstheme="minorHAnsi"/>
          <w:b/>
        </w:rPr>
        <w:tab/>
      </w:r>
      <w:r w:rsidRPr="007228EA">
        <w:rPr>
          <w:rFonts w:cstheme="minorHAnsi"/>
        </w:rPr>
        <w:t>Handtekening MR:</w:t>
      </w:r>
      <w:r w:rsidR="00F7580E">
        <w:rPr>
          <w:rFonts w:cstheme="minorHAnsi"/>
        </w:rPr>
        <w:tab/>
      </w:r>
      <w:r w:rsidR="00F7580E">
        <w:rPr>
          <w:rFonts w:cstheme="minorHAnsi"/>
        </w:rPr>
        <w:tab/>
      </w:r>
      <w:r w:rsidR="00F7580E">
        <w:rPr>
          <w:b/>
        </w:rPr>
        <w:t>…………………………………………………….</w:t>
      </w:r>
    </w:p>
    <w:p w:rsidR="00894EB2" w:rsidRDefault="007228EA" w:rsidP="00F7580E">
      <w:pPr>
        <w:ind w:left="708"/>
        <w:rPr>
          <w:b/>
        </w:rPr>
      </w:pPr>
      <w:r w:rsidRPr="007228EA">
        <w:rPr>
          <w:rFonts w:cstheme="minorHAnsi"/>
        </w:rPr>
        <w:br/>
      </w:r>
      <w:r>
        <w:rPr>
          <w:rFonts w:cstheme="minorHAnsi"/>
          <w:b/>
        </w:rPr>
        <w:t>⃝</w:t>
      </w:r>
      <w:r>
        <w:rPr>
          <w:rFonts w:cstheme="minorHAnsi"/>
          <w:b/>
        </w:rPr>
        <w:tab/>
      </w:r>
      <w:r w:rsidRPr="007228EA">
        <w:rPr>
          <w:rFonts w:cstheme="minorHAnsi"/>
        </w:rPr>
        <w:t>Handtekening Bestuur:</w:t>
      </w:r>
      <w:r>
        <w:rPr>
          <w:rFonts w:cstheme="minorHAnsi"/>
          <w:b/>
        </w:rPr>
        <w:t xml:space="preserve"> </w:t>
      </w:r>
      <w:r w:rsidR="00F7580E">
        <w:rPr>
          <w:rFonts w:cstheme="minorHAnsi"/>
          <w:b/>
        </w:rPr>
        <w:tab/>
      </w:r>
      <w:r w:rsidR="00F7580E">
        <w:rPr>
          <w:rFonts w:cstheme="minorHAnsi"/>
          <w:b/>
        </w:rPr>
        <w:tab/>
      </w:r>
      <w:r w:rsidR="00F7580E">
        <w:rPr>
          <w:b/>
        </w:rPr>
        <w:t>…………………………………………………….</w:t>
      </w:r>
    </w:p>
    <w:p w:rsidR="00861843" w:rsidRPr="00894EB2" w:rsidRDefault="00894EB2" w:rsidP="00894EB2">
      <w:pPr>
        <w:rPr>
          <w:b/>
        </w:rPr>
      </w:pPr>
      <w:r>
        <w:br w:type="page"/>
      </w:r>
      <w:r w:rsidR="00555312" w:rsidRPr="0067530A">
        <w:rPr>
          <w:b/>
          <w:color w:val="008000"/>
          <w:sz w:val="28"/>
          <w:szCs w:val="28"/>
        </w:rPr>
        <w:t>Welkom bij BOOR</w:t>
      </w:r>
      <w:r w:rsidR="004043D6" w:rsidRPr="0067530A">
        <w:rPr>
          <w:color w:val="008000"/>
          <w:sz w:val="28"/>
          <w:szCs w:val="28"/>
        </w:rPr>
        <w:t xml:space="preserve"> </w:t>
      </w:r>
      <w:r w:rsidR="00F0239F" w:rsidRPr="0067530A">
        <w:rPr>
          <w:color w:val="008000"/>
          <w:sz w:val="28"/>
          <w:szCs w:val="28"/>
        </w:rPr>
        <w:tab/>
      </w:r>
    </w:p>
    <w:p w:rsidR="00E1329E" w:rsidRDefault="00E1329E" w:rsidP="007228EA">
      <w:pPr>
        <w:spacing w:after="0"/>
        <w:ind w:left="709"/>
      </w:pPr>
      <w:r>
        <w:t xml:space="preserve">Welkom in het openbaar onderwijs en dus welkom bij BOOR. Op </w:t>
      </w:r>
      <w:r w:rsidR="00555312">
        <w:t>een</w:t>
      </w:r>
      <w:r>
        <w:t xml:space="preserve"> BOOR-school wordt voor elk kind (leerling) en door elke leerkracht (docent) goed onderwijs verzorgd.</w:t>
      </w:r>
    </w:p>
    <w:p w:rsidR="00E1329E" w:rsidRDefault="00E1329E" w:rsidP="00DF4191">
      <w:pPr>
        <w:spacing w:after="0"/>
        <w:ind w:left="2834" w:hanging="2126"/>
      </w:pPr>
    </w:p>
    <w:p w:rsidR="00E1329E" w:rsidRPr="00E1329E" w:rsidRDefault="00E1329E" w:rsidP="00DF4191">
      <w:pPr>
        <w:spacing w:after="0"/>
        <w:ind w:left="708"/>
      </w:pPr>
      <w:r w:rsidRPr="00E1329E">
        <w:t>BOOR scholen staan open voor alle kinderen en jongeren, ongeacht hun verschillen, juist door hun overeenkomsten. Hetzelfde geldt voor mensen die bij BOOR willen werken. Dat vraagt om een actieve houding van alle BOOR-medewerkers, leerlingen en hun ouders ten aanzien van deze diversiteit. We versterken de actieve houding ten opzichte van diversiteit, juist omdat het diverse karakter van BOOR een enorme rijkdom is.</w:t>
      </w:r>
    </w:p>
    <w:p w:rsidR="00E1329E" w:rsidRPr="00E1329E" w:rsidRDefault="00E1329E" w:rsidP="00DF4191">
      <w:pPr>
        <w:spacing w:after="0"/>
        <w:ind w:left="708"/>
      </w:pPr>
    </w:p>
    <w:p w:rsidR="00E1329E" w:rsidRPr="00E1329E" w:rsidRDefault="00555312" w:rsidP="00DF4191">
      <w:pPr>
        <w:spacing w:after="0"/>
        <w:ind w:left="708"/>
      </w:pPr>
      <w:r>
        <w:t>We doen dit door:</w:t>
      </w:r>
    </w:p>
    <w:p w:rsidR="00E1329E" w:rsidRPr="00E1329E" w:rsidRDefault="00E1329E" w:rsidP="00DF4191">
      <w:pPr>
        <w:spacing w:after="0"/>
        <w:ind w:left="1416"/>
      </w:pPr>
      <w:r w:rsidRPr="00E1329E">
        <w:t>-om vanuit een open, vragende en kritische houding na te denken;</w:t>
      </w:r>
    </w:p>
    <w:p w:rsidR="00E1329E" w:rsidRPr="00E1329E" w:rsidRDefault="00E1329E" w:rsidP="00DF4191">
      <w:pPr>
        <w:spacing w:after="0"/>
        <w:ind w:left="1416"/>
      </w:pPr>
      <w:r w:rsidRPr="00E1329E">
        <w:t>-luisteren naar elkaar;</w:t>
      </w:r>
    </w:p>
    <w:p w:rsidR="00E1329E" w:rsidRPr="00E1329E" w:rsidRDefault="00E1329E" w:rsidP="00DF4191">
      <w:pPr>
        <w:spacing w:after="0"/>
        <w:ind w:left="1416"/>
      </w:pPr>
      <w:r w:rsidRPr="00E1329E">
        <w:t>-zich verplaatsen in de ander;</w:t>
      </w:r>
    </w:p>
    <w:p w:rsidR="00E1329E" w:rsidRPr="00E1329E" w:rsidRDefault="00E1329E" w:rsidP="00DF4191">
      <w:pPr>
        <w:spacing w:after="0"/>
        <w:ind w:left="1416"/>
      </w:pPr>
      <w:r w:rsidRPr="00E1329E">
        <w:t>-onbevooroordeeld spreken over verschillende levensbeschouwelijke stromingen.</w:t>
      </w:r>
    </w:p>
    <w:p w:rsidR="00E1329E" w:rsidRPr="00E1329E" w:rsidRDefault="00E1329E" w:rsidP="00DF4191">
      <w:pPr>
        <w:spacing w:after="0"/>
        <w:ind w:left="708"/>
      </w:pPr>
    </w:p>
    <w:p w:rsidR="00E1329E" w:rsidRPr="00E1329E" w:rsidRDefault="00E1329E" w:rsidP="00DF4191">
      <w:pPr>
        <w:spacing w:after="0"/>
        <w:ind w:left="708"/>
      </w:pPr>
      <w:r w:rsidRPr="00E1329E">
        <w:t>D</w:t>
      </w:r>
      <w:r w:rsidR="00BB32EF">
        <w:t>e d</w:t>
      </w:r>
      <w:r w:rsidRPr="00E1329E">
        <w:t xml:space="preserve">ialoog is een onmisbaar middel om de actieve houding vorm te geven en verbinding aan te gaan met anderen uit onze veelkleurige samenleving. Verbinding in de zin van in gesprek blijven over de verschillen die er zijn, de dilemma’s die opdoemen en om problemen te kunnen oplossen. School als samenleving in het klein is de plaats waar leerlingen kunnen leren dialoog te hanteren. Daar is inzet voor nodig en dat vergt een actieve opstelling van schoolteams om leerlingen dit van jongs af aan te leren. Zo laten we zien dat verschillen een verrijking in het leven van ons en </w:t>
      </w:r>
      <w:r w:rsidR="009B68E7">
        <w:t xml:space="preserve">van </w:t>
      </w:r>
      <w:r w:rsidRPr="00E1329E">
        <w:t xml:space="preserve">onze leerlingen </w:t>
      </w:r>
      <w:r w:rsidR="009B68E7">
        <w:t>kunnen</w:t>
      </w:r>
      <w:r w:rsidRPr="00E1329E">
        <w:t xml:space="preserve"> zijn.</w:t>
      </w:r>
    </w:p>
    <w:p w:rsidR="00E1329E" w:rsidRDefault="00E1329E" w:rsidP="00DF4191">
      <w:pPr>
        <w:spacing w:after="0"/>
        <w:ind w:left="708"/>
      </w:pPr>
    </w:p>
    <w:p w:rsidR="00E1329E" w:rsidRDefault="00555312" w:rsidP="00DF4191">
      <w:pPr>
        <w:spacing w:after="0"/>
        <w:ind w:left="708"/>
      </w:pPr>
      <w:r>
        <w:t>De BOOR strategische koers</w:t>
      </w:r>
      <w:r w:rsidR="00BB32EF">
        <w:t xml:space="preserve"> en ambitie</w:t>
      </w:r>
      <w:r>
        <w:t xml:space="preserve"> richt zich volledig om het verzorgen van goed onderwijs, door inzet van goede leerkrachten</w:t>
      </w:r>
      <w:r w:rsidR="00DF4191">
        <w:t xml:space="preserve"> die hun vak beheersen, samenwerken met professionals en ouders</w:t>
      </w:r>
      <w:r w:rsidR="00BB32EF">
        <w:t>,</w:t>
      </w:r>
      <w:r w:rsidR="00DF4191">
        <w:t xml:space="preserve"> en daardoor elk kind goed in beeld hebben.</w:t>
      </w:r>
      <w:r>
        <w:t xml:space="preserve"> </w:t>
      </w:r>
      <w:r w:rsidR="00DF4191">
        <w:t xml:space="preserve">Onze speerpunten </w:t>
      </w:r>
      <w:r w:rsidR="00BB32EF">
        <w:t>voor de komende jaren richten zich</w:t>
      </w:r>
      <w:r w:rsidR="00DF4191">
        <w:t xml:space="preserve"> op het zicht </w:t>
      </w:r>
      <w:r w:rsidR="009B68E7">
        <w:t xml:space="preserve">hebben </w:t>
      </w:r>
      <w:r w:rsidR="00DF4191">
        <w:t>op de ontwikkeling van elk kind en maximaal vakmanschap in het schoolteam.</w:t>
      </w:r>
      <w:r w:rsidR="00BB32EF">
        <w:t xml:space="preserve"> Dat zal het BOOR bestuur </w:t>
      </w:r>
      <w:r w:rsidR="004F2D77">
        <w:t>ondersteunen en monitoren door in de scholen de gesprekken te voeren met de schoolteams en leerlingen over hun visie</w:t>
      </w:r>
      <w:r w:rsidR="00C23D7C">
        <w:t xml:space="preserve"> en ambitie</w:t>
      </w:r>
      <w:r w:rsidR="004F2D77">
        <w:t xml:space="preserve"> op goed onderwijs, door de onderwijsresultaten te monitoren en veel activiteiten in te richten op het ‘samen leren’. Als we over vier jaar zien dat de kwaliteit van de jaarplannen van de scholen</w:t>
      </w:r>
      <w:r w:rsidR="00C23D7C">
        <w:t xml:space="preserve"> met bijbehorende schoolambities en -resultaten,  de </w:t>
      </w:r>
      <w:r w:rsidR="004F2D77">
        <w:t>opbreng</w:t>
      </w:r>
      <w:r w:rsidR="000430E5">
        <w:t xml:space="preserve">sten en de tevredenheid </w:t>
      </w:r>
      <w:r w:rsidR="004F2D77">
        <w:t>zijn gestegen</w:t>
      </w:r>
      <w:r w:rsidR="00D80CAB">
        <w:t>,</w:t>
      </w:r>
      <w:r w:rsidR="004F2D77">
        <w:t xml:space="preserve"> zijn we tevreden.</w:t>
      </w:r>
      <w:r w:rsidR="00545BD5">
        <w:rPr>
          <w:rStyle w:val="Voetnootmarkering"/>
        </w:rPr>
        <w:footnoteReference w:id="1"/>
      </w:r>
    </w:p>
    <w:p w:rsidR="00E1329E" w:rsidRDefault="00E1329E" w:rsidP="00DF4191">
      <w:pPr>
        <w:spacing w:after="0"/>
        <w:ind w:left="2834" w:hanging="2126"/>
      </w:pPr>
    </w:p>
    <w:p w:rsidR="00E1329E" w:rsidRDefault="00E1329E" w:rsidP="00E1329E">
      <w:pPr>
        <w:spacing w:after="0"/>
        <w:ind w:left="2126" w:hanging="2126"/>
      </w:pPr>
    </w:p>
    <w:p w:rsidR="00451B2E" w:rsidRDefault="00451B2E">
      <w:r>
        <w:br w:type="page"/>
      </w:r>
    </w:p>
    <w:p w:rsidR="00E1329E" w:rsidRPr="0067530A" w:rsidRDefault="00DF4191" w:rsidP="00E1329E">
      <w:pPr>
        <w:spacing w:after="0"/>
        <w:ind w:left="2126" w:hanging="2126"/>
        <w:rPr>
          <w:b/>
          <w:color w:val="008000"/>
          <w:sz w:val="28"/>
          <w:szCs w:val="28"/>
        </w:rPr>
      </w:pPr>
      <w:r w:rsidRPr="0067530A">
        <w:rPr>
          <w:b/>
          <w:color w:val="008000"/>
          <w:sz w:val="28"/>
          <w:szCs w:val="28"/>
        </w:rPr>
        <w:t xml:space="preserve">Welkom </w:t>
      </w:r>
      <w:r w:rsidR="0067530A" w:rsidRPr="0067530A">
        <w:rPr>
          <w:b/>
          <w:color w:val="008000"/>
          <w:sz w:val="28"/>
          <w:szCs w:val="28"/>
        </w:rPr>
        <w:t xml:space="preserve">op </w:t>
      </w:r>
      <w:r w:rsidR="000101A4" w:rsidRPr="0067530A">
        <w:rPr>
          <w:b/>
          <w:color w:val="008000"/>
          <w:sz w:val="28"/>
          <w:szCs w:val="28"/>
        </w:rPr>
        <w:t xml:space="preserve">obs </w:t>
      </w:r>
      <w:r w:rsidRPr="0067530A">
        <w:rPr>
          <w:b/>
          <w:color w:val="008000"/>
          <w:sz w:val="28"/>
          <w:szCs w:val="28"/>
        </w:rPr>
        <w:t>‘D</w:t>
      </w:r>
      <w:r w:rsidR="008B69A3" w:rsidRPr="0067530A">
        <w:rPr>
          <w:b/>
          <w:color w:val="008000"/>
          <w:sz w:val="28"/>
          <w:szCs w:val="28"/>
        </w:rPr>
        <w:t>akpark</w:t>
      </w:r>
      <w:r w:rsidRPr="0067530A">
        <w:rPr>
          <w:b/>
          <w:color w:val="008000"/>
          <w:sz w:val="28"/>
          <w:szCs w:val="28"/>
        </w:rPr>
        <w:t>’</w:t>
      </w:r>
      <w:r w:rsidRPr="0067530A">
        <w:rPr>
          <w:b/>
          <w:i/>
          <w:color w:val="008000"/>
          <w:sz w:val="28"/>
          <w:szCs w:val="28"/>
        </w:rPr>
        <w:t xml:space="preserve"> </w:t>
      </w:r>
    </w:p>
    <w:p w:rsidR="00E1329E" w:rsidRDefault="00E1329E" w:rsidP="00E1329E">
      <w:pPr>
        <w:spacing w:after="0"/>
        <w:ind w:left="2126" w:hanging="2126"/>
      </w:pPr>
    </w:p>
    <w:p w:rsidR="00CB50AD" w:rsidRPr="0067530A" w:rsidRDefault="00CB50AD" w:rsidP="00DF4191">
      <w:pPr>
        <w:spacing w:after="0"/>
        <w:rPr>
          <w:b/>
          <w:color w:val="008000"/>
        </w:rPr>
      </w:pPr>
      <w:r w:rsidRPr="0067530A">
        <w:rPr>
          <w:b/>
          <w:color w:val="008000"/>
        </w:rPr>
        <w:t>Inleiding:</w:t>
      </w:r>
    </w:p>
    <w:p w:rsidR="00CB50AD" w:rsidRPr="004F0DCE" w:rsidRDefault="00DF4191" w:rsidP="004F2D77">
      <w:pPr>
        <w:spacing w:after="0"/>
        <w:ind w:left="708"/>
      </w:pPr>
      <w:r w:rsidRPr="004F0DCE">
        <w:t xml:space="preserve">Dit schoolplan is bedoeld om een beeld te geven waar </w:t>
      </w:r>
      <w:r w:rsidR="000101A4" w:rsidRPr="004F0DCE">
        <w:t>obs Dakpark</w:t>
      </w:r>
      <w:r w:rsidRPr="004F0DCE">
        <w:t xml:space="preserve"> de komende vier jaar voor staat en </w:t>
      </w:r>
      <w:r w:rsidR="009B68E7" w:rsidRPr="004F0DCE">
        <w:t>in welke richting zij zich</w:t>
      </w:r>
      <w:r w:rsidRPr="004F0DCE">
        <w:t xml:space="preserve"> ontwikkeld. U leest in dit plan, wie we zijn en </w:t>
      </w:r>
      <w:r w:rsidR="000430E5" w:rsidRPr="004F0DCE">
        <w:t>hoe we het onderwijsproces uitvoeren</w:t>
      </w:r>
      <w:r w:rsidRPr="004F0DCE">
        <w:t xml:space="preserve">. Het schoolteam van </w:t>
      </w:r>
      <w:r w:rsidR="000101A4" w:rsidRPr="004F0DCE">
        <w:t>obs Dakpark</w:t>
      </w:r>
      <w:r w:rsidRPr="004F0DCE">
        <w:t xml:space="preserve"> </w:t>
      </w:r>
      <w:r w:rsidR="009B68E7" w:rsidRPr="004F0DCE">
        <w:t>onderschrijft de inhoud van he</w:t>
      </w:r>
      <w:r w:rsidRPr="004F0DCE">
        <w:t>t schoolplan</w:t>
      </w:r>
      <w:r w:rsidR="009B68E7" w:rsidRPr="004F0DCE">
        <w:t xml:space="preserve">. </w:t>
      </w:r>
      <w:r w:rsidRPr="004F0DCE">
        <w:t xml:space="preserve">Want dit schoolplan is </w:t>
      </w:r>
      <w:r w:rsidR="00CB50AD" w:rsidRPr="004F0DCE">
        <w:t>naast ‘een</w:t>
      </w:r>
      <w:r w:rsidRPr="004F0DCE">
        <w:t xml:space="preserve"> stuk papier</w:t>
      </w:r>
      <w:r w:rsidR="00CB50AD" w:rsidRPr="004F0DCE">
        <w:t>’</w:t>
      </w:r>
      <w:r w:rsidRPr="004F0DCE">
        <w:t xml:space="preserve">, </w:t>
      </w:r>
      <w:r w:rsidR="00CB50AD" w:rsidRPr="004F0DCE">
        <w:t xml:space="preserve">vooral ook de koers waar </w:t>
      </w:r>
      <w:r w:rsidR="009B68E7" w:rsidRPr="004F0DCE">
        <w:t>het schoolteam van obs Dakpark v</w:t>
      </w:r>
      <w:r w:rsidR="00CB50AD" w:rsidRPr="004F0DCE">
        <w:t>oor gaat!</w:t>
      </w:r>
      <w:r w:rsidR="000101A4" w:rsidRPr="004F0DCE">
        <w:br/>
      </w:r>
      <w:r w:rsidR="00CB50AD" w:rsidRPr="004F0DCE">
        <w:t>Dit schoolplan moet een leesbaar document zijn en daarom beperken wij ons in de tekst tot de hoofdlijnen en verwijzen we zoveel mogelijk naar informatie, die al voorhanden is in andere documenten zoals de schoolgids</w:t>
      </w:r>
      <w:r w:rsidR="00880E18" w:rsidRPr="004F0DCE">
        <w:t>, zorgplan</w:t>
      </w:r>
      <w:r w:rsidR="00CB50AD" w:rsidRPr="004F0DCE">
        <w:t xml:space="preserve"> en</w:t>
      </w:r>
      <w:r w:rsidR="00C23D7C" w:rsidRPr="004F0DCE">
        <w:t xml:space="preserve"> of </w:t>
      </w:r>
      <w:r w:rsidR="00CB50AD" w:rsidRPr="004F0DCE">
        <w:t xml:space="preserve"> het </w:t>
      </w:r>
      <w:proofErr w:type="spellStart"/>
      <w:r w:rsidR="00CB50AD" w:rsidRPr="004F0DCE">
        <w:t>schoolonder</w:t>
      </w:r>
      <w:r w:rsidR="009B68E7" w:rsidRPr="004F0DCE">
        <w:t>s</w:t>
      </w:r>
      <w:r w:rsidR="00CB50AD" w:rsidRPr="004F0DCE">
        <w:t>teuningsplan</w:t>
      </w:r>
      <w:proofErr w:type="spellEnd"/>
      <w:r w:rsidR="00CB50AD" w:rsidRPr="004F0DCE">
        <w:t>.</w:t>
      </w:r>
      <w:r w:rsidR="00C234B8" w:rsidRPr="004F0DCE">
        <w:br/>
      </w:r>
      <w:r w:rsidR="00C234B8" w:rsidRPr="004F0DCE">
        <w:rPr>
          <w:rFonts w:ascii="Calibri" w:hAnsi="Calibri" w:cs="Calibri"/>
          <w:shd w:val="clear" w:color="auto" w:fill="FFFFFF"/>
        </w:rPr>
        <w:t>Kwaliteit, Identiteit en Samenwerking vormen de grote rode draad van het jaarplan. We gaan niet alleen in op onderwijsinhoudelijke, maar ook op sociaal-maatschappelijke zaken,</w:t>
      </w:r>
      <w:r w:rsidR="007C4E7B" w:rsidRPr="004F0DCE">
        <w:rPr>
          <w:rFonts w:ascii="Calibri" w:hAnsi="Calibri" w:cs="Calibri"/>
          <w:shd w:val="clear" w:color="auto" w:fill="FFFFFF"/>
        </w:rPr>
        <w:t xml:space="preserve"> op duurzaamheid,</w:t>
      </w:r>
      <w:r w:rsidR="00C234B8" w:rsidRPr="004F0DCE">
        <w:rPr>
          <w:rFonts w:ascii="Calibri" w:hAnsi="Calibri" w:cs="Calibri"/>
          <w:shd w:val="clear" w:color="auto" w:fill="FFFFFF"/>
        </w:rPr>
        <w:t xml:space="preserve"> onze </w:t>
      </w:r>
      <w:proofErr w:type="spellStart"/>
      <w:r w:rsidR="00C234B8" w:rsidRPr="004F0DCE">
        <w:rPr>
          <w:rFonts w:ascii="Calibri" w:hAnsi="Calibri" w:cs="Calibri"/>
          <w:shd w:val="clear" w:color="auto" w:fill="FFFFFF"/>
        </w:rPr>
        <w:t>leerlingpopulatie</w:t>
      </w:r>
      <w:proofErr w:type="spellEnd"/>
      <w:r w:rsidR="00C234B8" w:rsidRPr="004F0DCE">
        <w:rPr>
          <w:rFonts w:ascii="Calibri" w:hAnsi="Calibri" w:cs="Calibri"/>
          <w:shd w:val="clear" w:color="auto" w:fill="FFFFFF"/>
        </w:rPr>
        <w:t xml:space="preserve"> </w:t>
      </w:r>
      <w:r w:rsidR="007C4E7B" w:rsidRPr="004F0DCE">
        <w:rPr>
          <w:rFonts w:ascii="Calibri" w:hAnsi="Calibri" w:cs="Calibri"/>
          <w:shd w:val="clear" w:color="auto" w:fill="FFFFFF"/>
        </w:rPr>
        <w:t xml:space="preserve">, </w:t>
      </w:r>
      <w:r w:rsidR="00C234B8" w:rsidRPr="004F0DCE">
        <w:rPr>
          <w:rFonts w:ascii="Calibri" w:hAnsi="Calibri" w:cs="Calibri"/>
          <w:shd w:val="clear" w:color="auto" w:fill="FFFFFF"/>
        </w:rPr>
        <w:t>onze positie in de wijk.</w:t>
      </w:r>
    </w:p>
    <w:p w:rsidR="00DF4191" w:rsidRPr="00451B2E" w:rsidRDefault="00DF4191" w:rsidP="00DF4191">
      <w:pPr>
        <w:spacing w:after="0"/>
        <w:rPr>
          <w:i/>
        </w:rPr>
      </w:pPr>
    </w:p>
    <w:p w:rsidR="00CB50AD" w:rsidRPr="0067530A" w:rsidRDefault="00CB50AD" w:rsidP="00DF4191">
      <w:pPr>
        <w:spacing w:after="0"/>
        <w:rPr>
          <w:b/>
          <w:color w:val="008000"/>
        </w:rPr>
      </w:pPr>
      <w:r w:rsidRPr="0067530A">
        <w:rPr>
          <w:b/>
          <w:color w:val="008000"/>
        </w:rPr>
        <w:t>Wie zijn wij?</w:t>
      </w:r>
    </w:p>
    <w:p w:rsidR="00E1329E" w:rsidRPr="004F0DCE" w:rsidRDefault="000101A4" w:rsidP="004F2D77">
      <w:pPr>
        <w:spacing w:after="0"/>
        <w:ind w:left="708"/>
      </w:pPr>
      <w:r w:rsidRPr="004F0DCE">
        <w:t xml:space="preserve">Obs Dakpark </w:t>
      </w:r>
      <w:r w:rsidR="00DF4191" w:rsidRPr="004F0DCE">
        <w:t xml:space="preserve">is </w:t>
      </w:r>
      <w:r w:rsidR="00142F55" w:rsidRPr="004F0DCE">
        <w:t>een</w:t>
      </w:r>
      <w:r w:rsidR="00DF4191" w:rsidRPr="004F0DCE">
        <w:t xml:space="preserve"> openbare school, waar kinderen van 4 tot 12 jaar met elkaar samen</w:t>
      </w:r>
      <w:r w:rsidR="00A80240" w:rsidRPr="004F0DCE">
        <w:t xml:space="preserve"> </w:t>
      </w:r>
      <w:r w:rsidR="00DF4191" w:rsidRPr="004F0DCE">
        <w:t xml:space="preserve">leven en </w:t>
      </w:r>
      <w:r w:rsidR="007C4E7B" w:rsidRPr="004F0DCE">
        <w:t>samen</w:t>
      </w:r>
      <w:r w:rsidR="00A80240" w:rsidRPr="004F0DCE">
        <w:t xml:space="preserve"> </w:t>
      </w:r>
      <w:r w:rsidR="00DF4191" w:rsidRPr="004F0DCE">
        <w:t xml:space="preserve">leren. </w:t>
      </w:r>
      <w:r w:rsidR="00CB50AD" w:rsidRPr="004F0DCE">
        <w:t>We geloven in de kracht van het onderwijs en erkennen daarmee onze strategische rol in de samenleving. Daarom werken we sterk samen met VVE, vervolgonderwijs en jeugdzorg. Deze natuurlijke ketenpartners helpen ons om de leerlingen een doorgaande</w:t>
      </w:r>
      <w:r w:rsidR="009F19FF" w:rsidRPr="004F0DCE">
        <w:t xml:space="preserve"> en </w:t>
      </w:r>
      <w:r w:rsidR="00CB50AD" w:rsidRPr="004F0DCE">
        <w:t xml:space="preserve">passende leerlijn te </w:t>
      </w:r>
      <w:r w:rsidR="004043D6" w:rsidRPr="004F0DCE">
        <w:t xml:space="preserve">laten </w:t>
      </w:r>
      <w:r w:rsidR="00CB50AD" w:rsidRPr="004F0DCE">
        <w:t>volgen. Onze belangrijkste pijlers in het onderwijs zijn het taal-, reken</w:t>
      </w:r>
      <w:r w:rsidR="00880E18" w:rsidRPr="004F0DCE">
        <w:t>-</w:t>
      </w:r>
      <w:r w:rsidR="00CB50AD" w:rsidRPr="004F0DCE">
        <w:t xml:space="preserve"> en burgerschapsonderwijs. Goed taal- en rekenonderwijs beschouwen wij als de succesfactoren in het bieden van kansen aan leerlingen. Daarnaast helpt ons burgerschaps</w:t>
      </w:r>
      <w:r w:rsidR="00395B38" w:rsidRPr="004F0DCE">
        <w:t>-</w:t>
      </w:r>
      <w:r w:rsidR="00CB50AD" w:rsidRPr="004F0DCE">
        <w:t>onderwijs de leerling om zichzelf, de ander en de samenleving in Rotterdam te ontdekken. We streven naar het bieden van kansen voor alle kinderen</w:t>
      </w:r>
      <w:r w:rsidR="004043D6" w:rsidRPr="004F0DCE">
        <w:t>,</w:t>
      </w:r>
      <w:r w:rsidR="00CB50AD" w:rsidRPr="004F0DCE">
        <w:t xml:space="preserve"> maar we erkennen </w:t>
      </w:r>
      <w:r w:rsidR="004043D6" w:rsidRPr="004F0DCE">
        <w:t>hierin grenzen</w:t>
      </w:r>
      <w:r w:rsidR="00CB50AD" w:rsidRPr="004F0DCE">
        <w:t xml:space="preserve">, soms is de leerling beter thuis op een andere school(vorm). </w:t>
      </w:r>
    </w:p>
    <w:p w:rsidR="00BB32EF" w:rsidRPr="004F0DCE" w:rsidRDefault="00142F55" w:rsidP="004F2D77">
      <w:pPr>
        <w:spacing w:after="0"/>
        <w:ind w:left="708"/>
      </w:pPr>
      <w:r w:rsidRPr="004F0DCE">
        <w:br/>
      </w:r>
      <w:r w:rsidR="00CB50AD" w:rsidRPr="004F0DCE">
        <w:t xml:space="preserve">Leerlingen, die onze school verlaten zullen terugkijken op een schoolperiode waar </w:t>
      </w:r>
      <w:r w:rsidR="00C234B8" w:rsidRPr="004F0DCE">
        <w:t xml:space="preserve">reken- en </w:t>
      </w:r>
      <w:r w:rsidR="009F19FF" w:rsidRPr="004F0DCE">
        <w:t>taal</w:t>
      </w:r>
      <w:r w:rsidR="00CB50AD" w:rsidRPr="004F0DCE">
        <w:t>onderwijs</w:t>
      </w:r>
      <w:r w:rsidR="00C234B8" w:rsidRPr="004F0DCE">
        <w:t xml:space="preserve"> in een rustige en gestructureerde context</w:t>
      </w:r>
      <w:r w:rsidR="00395B38" w:rsidRPr="004F0DCE">
        <w:t xml:space="preserve"> is aangeboden</w:t>
      </w:r>
      <w:r w:rsidR="00C234B8" w:rsidRPr="004F0DCE">
        <w:t>. Waar naast de zaakvakken</w:t>
      </w:r>
      <w:r w:rsidR="00395B38" w:rsidRPr="004F0DCE">
        <w:t>,</w:t>
      </w:r>
      <w:r w:rsidR="00C234B8" w:rsidRPr="004F0DCE">
        <w:t xml:space="preserve"> ook veel aandacht is voor het ontdekken van andere talenten bijvoorbeeld op het gebied van sport, beelden</w:t>
      </w:r>
      <w:r w:rsidR="00395B38" w:rsidRPr="004F0DCE">
        <w:t xml:space="preserve">de </w:t>
      </w:r>
      <w:r w:rsidR="00C234B8" w:rsidRPr="004F0DCE">
        <w:t>vorming, muziek, theate</w:t>
      </w:r>
      <w:r w:rsidR="009F19FF" w:rsidRPr="004F0DCE">
        <w:t>r, media en</w:t>
      </w:r>
      <w:r w:rsidR="00C234B8" w:rsidRPr="004F0DCE">
        <w:t xml:space="preserve"> </w:t>
      </w:r>
      <w:proofErr w:type="spellStart"/>
      <w:r w:rsidR="00C234B8" w:rsidRPr="004F0DCE">
        <w:t>science</w:t>
      </w:r>
      <w:proofErr w:type="spellEnd"/>
      <w:r w:rsidR="00395B38" w:rsidRPr="004F0DCE">
        <w:t>.</w:t>
      </w:r>
      <w:r w:rsidR="00C234B8" w:rsidRPr="004F0DCE">
        <w:t xml:space="preserve"> </w:t>
      </w:r>
    </w:p>
    <w:p w:rsidR="00BB32EF" w:rsidRPr="004F0DCE" w:rsidRDefault="00BB32EF" w:rsidP="004F2D77">
      <w:pPr>
        <w:spacing w:after="0"/>
        <w:ind w:left="708"/>
      </w:pPr>
      <w:r w:rsidRPr="004F0DCE">
        <w:t xml:space="preserve">In ons schoolteam zien we veelkleurigheid terug, zoals verwacht mag worden van het </w:t>
      </w:r>
      <w:proofErr w:type="spellStart"/>
      <w:r w:rsidRPr="004F0DCE">
        <w:t>open</w:t>
      </w:r>
      <w:r w:rsidR="009F19FF" w:rsidRPr="004F0DCE">
        <w:t>-</w:t>
      </w:r>
      <w:r w:rsidRPr="004F0DCE">
        <w:t>baar</w:t>
      </w:r>
      <w:proofErr w:type="spellEnd"/>
      <w:r w:rsidRPr="004F0DCE">
        <w:t xml:space="preserve"> onderwijs. </w:t>
      </w:r>
      <w:r w:rsidR="00880E18" w:rsidRPr="004F0DCE">
        <w:t>En</w:t>
      </w:r>
      <w:r w:rsidRPr="004F0DCE">
        <w:t xml:space="preserve"> één ding delen we allemaal, namelijk de liefde </w:t>
      </w:r>
      <w:r w:rsidR="009F19FF" w:rsidRPr="004F0DCE">
        <w:t xml:space="preserve">voor de leerlingen en de liefde </w:t>
      </w:r>
      <w:r w:rsidRPr="004F0DCE">
        <w:t xml:space="preserve">voor het vak. Onderwijs verzorgen is een belangrijk vak en daar wil het schoolteam van </w:t>
      </w:r>
      <w:r w:rsidR="00093B50" w:rsidRPr="004F0DCE">
        <w:t>obs Dakpark h</w:t>
      </w:r>
      <w:r w:rsidRPr="004F0DCE">
        <w:t xml:space="preserve">eel goed in zijn. </w:t>
      </w:r>
      <w:r w:rsidR="00093B50" w:rsidRPr="004F0DCE">
        <w:t xml:space="preserve">Als onderwijsprofessionals </w:t>
      </w:r>
      <w:r w:rsidRPr="004F0DCE">
        <w:t xml:space="preserve">volgen </w:t>
      </w:r>
      <w:r w:rsidR="00093B50" w:rsidRPr="004F0DCE">
        <w:t xml:space="preserve">we </w:t>
      </w:r>
      <w:r w:rsidRPr="004F0DCE">
        <w:t xml:space="preserve">vakcursussen, werken </w:t>
      </w:r>
      <w:r w:rsidR="00093B50" w:rsidRPr="004F0DCE">
        <w:t xml:space="preserve">we </w:t>
      </w:r>
      <w:r w:rsidRPr="004F0DCE">
        <w:t xml:space="preserve">samen, kijken </w:t>
      </w:r>
      <w:r w:rsidR="00093B50" w:rsidRPr="004F0DCE">
        <w:t xml:space="preserve">we </w:t>
      </w:r>
      <w:r w:rsidRPr="004F0DCE">
        <w:t xml:space="preserve">bij elkaars lessen en vragen </w:t>
      </w:r>
      <w:r w:rsidR="009F19FF" w:rsidRPr="004F0DCE">
        <w:t xml:space="preserve">we </w:t>
      </w:r>
      <w:r w:rsidRPr="004F0DCE">
        <w:t xml:space="preserve">anderen om ons te helpen en te beoordelen. </w:t>
      </w:r>
    </w:p>
    <w:p w:rsidR="00E1329E" w:rsidRPr="004F0DCE" w:rsidRDefault="00E1329E" w:rsidP="00DF4191">
      <w:pPr>
        <w:spacing w:after="0"/>
      </w:pPr>
    </w:p>
    <w:p w:rsidR="004F2D77" w:rsidRPr="0067530A" w:rsidRDefault="004F2D77" w:rsidP="00DF4191">
      <w:pPr>
        <w:spacing w:after="0"/>
        <w:rPr>
          <w:b/>
          <w:color w:val="008000"/>
        </w:rPr>
      </w:pPr>
      <w:r w:rsidRPr="0067530A">
        <w:rPr>
          <w:b/>
          <w:color w:val="008000"/>
        </w:rPr>
        <w:t>Wat zijn onze ambities?</w:t>
      </w:r>
    </w:p>
    <w:p w:rsidR="00BB32EF" w:rsidRPr="004F0DCE" w:rsidRDefault="00BB32EF" w:rsidP="004F2D77">
      <w:pPr>
        <w:spacing w:after="0"/>
        <w:ind w:left="708"/>
      </w:pPr>
      <w:r w:rsidRPr="004F0DCE">
        <w:t>Onze schoolambities liggen op het behalen van bovengemiddelde resultaten op het gebied van taal en rekenen in combinatie met een grote waardering van onze leerlingen op de veiligheidsbeleving (</w:t>
      </w:r>
      <w:r w:rsidR="00880E18" w:rsidRPr="004F0DCE">
        <w:t>stabiliteit</w:t>
      </w:r>
      <w:r w:rsidRPr="004F0DCE">
        <w:t xml:space="preserve"> en burgerschap). We monitoren onze ambitie door </w:t>
      </w:r>
      <w:r w:rsidR="004F2D77" w:rsidRPr="004F0DCE">
        <w:t>een schooleigen norm te stellen op het referentieniveau taal en rekenen</w:t>
      </w:r>
      <w:r w:rsidR="000430E5" w:rsidRPr="004F0DCE">
        <w:t xml:space="preserve"> om daarmee boven de norm te presteren</w:t>
      </w:r>
      <w:r w:rsidR="004F2D77" w:rsidRPr="004F0DCE">
        <w:t xml:space="preserve"> en in de tevredenheidsmeting extra vragen te stellen aan onze leerlingen over veiligheid en burgerschap.</w:t>
      </w:r>
      <w:r w:rsidR="00A10518" w:rsidRPr="004F0DCE">
        <w:br/>
      </w:r>
      <w:r w:rsidR="00A10518" w:rsidRPr="004F0DCE">
        <w:rPr>
          <w:rFonts w:eastAsia="Times New Roman" w:cstheme="minorHAnsi"/>
          <w:color w:val="000000"/>
          <w:lang w:eastAsia="nl-NL"/>
        </w:rPr>
        <w:t xml:space="preserve">Daarnaast hebben we de ambitie om komende jaren een “groene” school te worden. Wat betekent dat? Wij willen onze leerlingen leren wat duurzaamheid is, wat klimaatverandering betekent, wat schone energie is en wat energiebesparing voor ons en onze omgeving kan doen. </w:t>
      </w:r>
      <w:r w:rsidR="00C509D7" w:rsidRPr="004F0DCE">
        <w:rPr>
          <w:rFonts w:eastAsia="Times New Roman" w:cstheme="minorHAnsi"/>
          <w:color w:val="000000"/>
          <w:lang w:eastAsia="nl-NL"/>
        </w:rPr>
        <w:t>Kortom, hoe je bewuster kunt leven door anders om te gaan met vervoer, energie, eten en spullen. Zo</w:t>
      </w:r>
      <w:r w:rsidR="00A10518" w:rsidRPr="004F0DCE">
        <w:rPr>
          <w:rFonts w:eastAsia="Times New Roman" w:cstheme="minorHAnsi"/>
          <w:color w:val="000000"/>
          <w:lang w:eastAsia="nl-NL"/>
        </w:rPr>
        <w:t xml:space="preserve"> helpen </w:t>
      </w:r>
      <w:r w:rsidR="00C509D7" w:rsidRPr="004F0DCE">
        <w:rPr>
          <w:rFonts w:eastAsia="Times New Roman" w:cstheme="minorHAnsi"/>
          <w:color w:val="000000"/>
          <w:lang w:eastAsia="nl-NL"/>
        </w:rPr>
        <w:t xml:space="preserve">we </w:t>
      </w:r>
      <w:r w:rsidR="00A10518" w:rsidRPr="004F0DCE">
        <w:rPr>
          <w:rFonts w:eastAsia="Times New Roman" w:cstheme="minorHAnsi"/>
          <w:color w:val="000000"/>
          <w:lang w:eastAsia="nl-NL"/>
        </w:rPr>
        <w:t>leerlingen om verantwoordelijke, zelfredzame en bewuste burgers te worden. Leerlingen die nu leren, hoe ze zorg kunnen dragen voor hun eigen toekomst en de toekomst van morgen.</w:t>
      </w:r>
    </w:p>
    <w:p w:rsidR="00142F55" w:rsidRPr="004F0DCE" w:rsidRDefault="00142F55" w:rsidP="00142F55">
      <w:pPr>
        <w:shd w:val="clear" w:color="auto" w:fill="FFFFFF"/>
        <w:spacing w:after="150" w:line="240" w:lineRule="auto"/>
        <w:textAlignment w:val="baseline"/>
        <w:rPr>
          <w:rFonts w:eastAsia="Times New Roman" w:cstheme="minorHAnsi"/>
          <w:color w:val="000000"/>
          <w:lang w:eastAsia="nl-NL"/>
        </w:rPr>
      </w:pPr>
    </w:p>
    <w:p w:rsidR="00142F55" w:rsidRPr="004F0DCE" w:rsidRDefault="00142F55" w:rsidP="004F0DCE">
      <w:pPr>
        <w:shd w:val="clear" w:color="auto" w:fill="FFFFFF"/>
        <w:spacing w:after="150" w:line="240" w:lineRule="auto"/>
        <w:textAlignment w:val="baseline"/>
        <w:rPr>
          <w:rFonts w:eastAsia="Times New Roman" w:cstheme="minorHAnsi"/>
          <w:color w:val="000000"/>
          <w:lang w:eastAsia="nl-NL"/>
        </w:rPr>
      </w:pPr>
      <w:r w:rsidRPr="0067530A">
        <w:rPr>
          <w:rFonts w:eastAsia="Times New Roman" w:cstheme="minorHAnsi"/>
          <w:b/>
          <w:color w:val="008000"/>
          <w:lang w:eastAsia="nl-NL"/>
        </w:rPr>
        <w:t>Typering van de school</w:t>
      </w:r>
      <w:r w:rsidR="004F0DCE">
        <w:rPr>
          <w:rFonts w:eastAsia="Times New Roman" w:cstheme="minorHAnsi"/>
          <w:color w:val="000000"/>
          <w:lang w:eastAsia="nl-NL"/>
        </w:rPr>
        <w:br/>
        <w:t xml:space="preserve">  </w:t>
      </w:r>
      <w:r w:rsidR="004F0DCE">
        <w:rPr>
          <w:rFonts w:eastAsia="Times New Roman" w:cstheme="minorHAnsi"/>
          <w:color w:val="000000"/>
          <w:lang w:eastAsia="nl-NL"/>
        </w:rPr>
        <w:tab/>
      </w:r>
      <w:r w:rsidR="004F0DCE">
        <w:rPr>
          <w:rFonts w:eastAsia="Times New Roman" w:cstheme="minorHAnsi"/>
          <w:color w:val="000000"/>
          <w:lang w:eastAsia="nl-NL"/>
        </w:rPr>
        <w:tab/>
      </w:r>
      <w:r w:rsidR="004F0DCE">
        <w:rPr>
          <w:rFonts w:eastAsia="Times New Roman" w:cstheme="minorHAnsi"/>
          <w:color w:val="000000"/>
          <w:lang w:eastAsia="nl-NL"/>
        </w:rPr>
        <w:tab/>
      </w:r>
      <w:r w:rsidR="004F0DCE">
        <w:rPr>
          <w:rFonts w:eastAsia="Times New Roman" w:cstheme="minorHAnsi"/>
          <w:color w:val="000000"/>
          <w:lang w:eastAsia="nl-NL"/>
        </w:rPr>
        <w:tab/>
      </w:r>
      <w:r w:rsidR="004F0DCE">
        <w:rPr>
          <w:rFonts w:eastAsia="Times New Roman" w:cstheme="minorHAnsi"/>
          <w:color w:val="000000"/>
          <w:lang w:eastAsia="nl-NL"/>
        </w:rPr>
        <w:tab/>
      </w:r>
      <w:r w:rsidR="004F0DCE">
        <w:rPr>
          <w:rFonts w:eastAsia="Times New Roman" w:cstheme="minorHAnsi"/>
          <w:color w:val="000000"/>
          <w:lang w:eastAsia="nl-NL"/>
        </w:rPr>
        <w:tab/>
      </w:r>
      <w:r w:rsidRPr="0067530A">
        <w:rPr>
          <w:rFonts w:eastAsia="Times New Roman" w:cstheme="minorHAnsi"/>
          <w:color w:val="008000"/>
          <w:lang w:eastAsia="nl-NL"/>
        </w:rPr>
        <w:t>Ons motto: Groeien en bloeien op Obs Dakpark!</w:t>
      </w:r>
      <w:r w:rsidRPr="0067530A">
        <w:rPr>
          <w:rFonts w:eastAsia="Times New Roman" w:cstheme="minorHAnsi"/>
          <w:i/>
          <w:color w:val="008000"/>
          <w:lang w:eastAsia="nl-NL"/>
        </w:rPr>
        <w:t> </w:t>
      </w:r>
      <w:r w:rsidRPr="00142F55">
        <w:rPr>
          <w:rFonts w:eastAsia="Times New Roman" w:cstheme="minorHAnsi"/>
          <w:i/>
          <w:color w:val="000000"/>
          <w:lang w:eastAsia="nl-NL"/>
        </w:rPr>
        <w:br/>
      </w:r>
      <w:r w:rsidRPr="00142F55">
        <w:rPr>
          <w:rFonts w:eastAsia="Times New Roman" w:cstheme="minorHAnsi"/>
          <w:i/>
          <w:color w:val="000000"/>
          <w:lang w:eastAsia="nl-NL"/>
        </w:rPr>
        <w:br/>
      </w:r>
      <w:r w:rsidRPr="004F0DCE">
        <w:rPr>
          <w:rFonts w:eastAsia="Times New Roman" w:cstheme="minorHAnsi"/>
          <w:color w:val="000000"/>
          <w:lang w:eastAsia="nl-NL"/>
        </w:rPr>
        <w:t xml:space="preserve">Het enthousiaste </w:t>
      </w:r>
      <w:r w:rsidR="00A80240" w:rsidRPr="004F0DCE">
        <w:rPr>
          <w:rFonts w:eastAsia="Times New Roman" w:cstheme="minorHAnsi"/>
          <w:color w:val="000000"/>
          <w:lang w:eastAsia="nl-NL"/>
        </w:rPr>
        <w:t xml:space="preserve">en gedreven </w:t>
      </w:r>
      <w:r w:rsidRPr="004F0DCE">
        <w:rPr>
          <w:rFonts w:eastAsia="Times New Roman" w:cstheme="minorHAnsi"/>
          <w:color w:val="000000"/>
          <w:lang w:eastAsia="nl-NL"/>
        </w:rPr>
        <w:t>team van obs Dakpark begeleidt uw kinderen graag bij hun groei en bij hun bloei en bij het behalen van goede resultaten voor de basisvakken taal, rekenen en begrijpend lezen. Die zijn van groot belang om goed mee te kunnen doen in de samenleving. Daarnaast is er ook volop aandacht voor de sociaal-emotionele en creatieve ontwikkeling van de leerling. We zijn een warme, en gezellige school</w:t>
      </w:r>
      <w:r w:rsidR="00A10518" w:rsidRPr="004F0DCE">
        <w:rPr>
          <w:rFonts w:eastAsia="Times New Roman" w:cstheme="minorHAnsi"/>
          <w:color w:val="000000"/>
          <w:lang w:eastAsia="nl-NL"/>
        </w:rPr>
        <w:t>. Een veilige omgeving voor leerling, leerkracht en ouder is essentieel om te kunnen leren en werken.</w:t>
      </w:r>
      <w:r w:rsidRPr="004F0DCE">
        <w:rPr>
          <w:rFonts w:eastAsia="Times New Roman" w:cstheme="minorHAnsi"/>
          <w:color w:val="000000"/>
          <w:lang w:eastAsia="nl-NL"/>
        </w:rPr>
        <w:t xml:space="preserve"> Er zijn korte lijntjes tussen leerling, leerkracht en ouders. </w:t>
      </w:r>
      <w:r w:rsidR="00A10518" w:rsidRPr="004F0DCE">
        <w:rPr>
          <w:rFonts w:eastAsia="Times New Roman" w:cstheme="minorHAnsi"/>
          <w:color w:val="000000"/>
          <w:lang w:eastAsia="nl-NL"/>
        </w:rPr>
        <w:br/>
      </w:r>
      <w:r w:rsidR="00A10518">
        <w:rPr>
          <w:rFonts w:eastAsia="Times New Roman" w:cstheme="minorHAnsi"/>
          <w:i/>
          <w:color w:val="000000"/>
          <w:lang w:eastAsia="nl-NL"/>
        </w:rPr>
        <w:br/>
      </w:r>
      <w:r w:rsidRPr="004F0DCE">
        <w:rPr>
          <w:rFonts w:eastAsia="Times New Roman" w:cstheme="minorHAnsi"/>
          <w:color w:val="000000"/>
          <w:lang w:eastAsia="nl-NL"/>
        </w:rPr>
        <w:t>Obs Dakpark is een school met</w:t>
      </w:r>
      <w:r w:rsidR="00A10518" w:rsidRPr="004F0DCE">
        <w:rPr>
          <w:rFonts w:eastAsia="Times New Roman" w:cstheme="minorHAnsi"/>
          <w:color w:val="000000"/>
          <w:lang w:eastAsia="nl-NL"/>
        </w:rPr>
        <w:t xml:space="preserve"> historie</w:t>
      </w:r>
      <w:r w:rsidRPr="004F0DCE">
        <w:rPr>
          <w:rFonts w:eastAsia="Times New Roman" w:cstheme="minorHAnsi"/>
          <w:color w:val="000000"/>
          <w:lang w:eastAsia="nl-NL"/>
        </w:rPr>
        <w:t xml:space="preserve">. </w:t>
      </w:r>
      <w:r w:rsidR="00A10518" w:rsidRPr="004F0DCE">
        <w:rPr>
          <w:rFonts w:eastAsia="Times New Roman" w:cstheme="minorHAnsi"/>
          <w:color w:val="000000"/>
          <w:lang w:eastAsia="nl-NL"/>
        </w:rPr>
        <w:t>Door de jaren heen heeft de</w:t>
      </w:r>
      <w:r w:rsidRPr="004F0DCE">
        <w:rPr>
          <w:rFonts w:eastAsia="Times New Roman" w:cstheme="minorHAnsi"/>
          <w:color w:val="000000"/>
          <w:lang w:eastAsia="nl-NL"/>
        </w:rPr>
        <w:t xml:space="preserve"> school verschillende namen gehad. De school is gelegen aan de voet van het Dakpark en ontleent haar naam aan dit park, deze groene blikvanger. Het verborgen geheim van onze school is de </w:t>
      </w:r>
      <w:r w:rsidR="00A10518" w:rsidRPr="004F0DCE">
        <w:rPr>
          <w:rFonts w:eastAsia="Times New Roman" w:cstheme="minorHAnsi"/>
          <w:color w:val="000000"/>
          <w:lang w:eastAsia="nl-NL"/>
        </w:rPr>
        <w:t xml:space="preserve">grote speelplaats en </w:t>
      </w:r>
      <w:r w:rsidRPr="004F0DCE">
        <w:rPr>
          <w:rFonts w:eastAsia="Times New Roman" w:cstheme="minorHAnsi"/>
          <w:color w:val="000000"/>
          <w:lang w:eastAsia="nl-NL"/>
        </w:rPr>
        <w:t>binnentuin</w:t>
      </w:r>
      <w:r w:rsidR="00A10518" w:rsidRPr="004F0DCE">
        <w:rPr>
          <w:rFonts w:eastAsia="Times New Roman" w:cstheme="minorHAnsi"/>
          <w:color w:val="000000"/>
          <w:lang w:eastAsia="nl-NL"/>
        </w:rPr>
        <w:t xml:space="preserve"> met schooltuintjes</w:t>
      </w:r>
      <w:r w:rsidRPr="004F0DCE">
        <w:rPr>
          <w:rFonts w:eastAsia="Times New Roman" w:cstheme="minorHAnsi"/>
          <w:color w:val="000000"/>
          <w:lang w:eastAsia="nl-NL"/>
        </w:rPr>
        <w:t xml:space="preserve">. </w:t>
      </w:r>
      <w:r w:rsidR="00A10518" w:rsidRPr="004F0DCE">
        <w:rPr>
          <w:rFonts w:eastAsia="Times New Roman" w:cstheme="minorHAnsi"/>
          <w:color w:val="000000"/>
          <w:lang w:eastAsia="nl-NL"/>
        </w:rPr>
        <w:t>E</w:t>
      </w:r>
      <w:r w:rsidRPr="004F0DCE">
        <w:rPr>
          <w:rFonts w:eastAsia="Times New Roman" w:cstheme="minorHAnsi"/>
          <w:color w:val="000000"/>
          <w:lang w:eastAsia="nl-NL"/>
        </w:rPr>
        <w:t>en heerlijke plek waar kinderen veilig kunnen spelen en ravotten. </w:t>
      </w:r>
    </w:p>
    <w:p w:rsidR="00A803AC" w:rsidRPr="00A803AC" w:rsidRDefault="00134076" w:rsidP="00A803AC">
      <w:pPr>
        <w:spacing w:after="0"/>
      </w:pPr>
      <w:r>
        <w:rPr>
          <w:b/>
        </w:rPr>
        <w:br/>
      </w:r>
      <w:r w:rsidR="00A803AC" w:rsidRPr="0067530A">
        <w:rPr>
          <w:b/>
          <w:color w:val="008000"/>
        </w:rPr>
        <w:t xml:space="preserve">Missie </w:t>
      </w:r>
      <w:r w:rsidR="00A803AC">
        <w:rPr>
          <w:b/>
        </w:rPr>
        <w:br/>
      </w:r>
      <w:r w:rsidR="00A803AC">
        <w:t xml:space="preserve">Obs Dakpark, de school waar ieder kind kan en mag groeien en bloeien! </w:t>
      </w:r>
      <w:r w:rsidR="002B2C25">
        <w:br/>
      </w:r>
      <w:r w:rsidR="00A803AC">
        <w:br/>
        <w:t xml:space="preserve">Om nu en in de toekomst goed mee te kunnen doen in de samenleving is het behalen van goede resultaten voor de basisvakken taal, rekenen en begrijpend lezen van groot belang. Vanzelfsprekend besteden we daar veel tijd aan. We hebben </w:t>
      </w:r>
      <w:r w:rsidR="00931CCC">
        <w:t xml:space="preserve">in het bijzonder </w:t>
      </w:r>
      <w:r w:rsidR="00A803AC">
        <w:t xml:space="preserve">veel aandacht voor taal, omdat dit de sleutel is tot alle andere vakken. Daarnaast is er volop aandacht voor de sociaal-emotionele en creatieve ontwikkeling van de leerling. De leerlingen die nu op school zitten zijn de burgers van morgen. Betrokkenheid, burgerschap en verantwoordelijkheid </w:t>
      </w:r>
      <w:r w:rsidR="00931CCC">
        <w:t xml:space="preserve">voor jezelf, de ander en je omgeving </w:t>
      </w:r>
      <w:r w:rsidR="00A803AC">
        <w:t xml:space="preserve">zijn daarbij essentiële pijlers. Door leerlingen te leren hoe belangrijk je leefomgeving is en dat je daar ook (zelf en samen) invloed op kunt uitoefenen door krachten te bundelen, maak je leerlingen bewust van het feit, dat zij zelf de regie over hun toekomst kunnen hebben en hun toekomst kunnen beïnvloeden. </w:t>
      </w:r>
      <w:r w:rsidR="00A803AC">
        <w:br/>
      </w:r>
      <w:r w:rsidR="00A803AC">
        <w:br/>
      </w:r>
      <w:r w:rsidR="00A803AC" w:rsidRPr="0067530A">
        <w:rPr>
          <w:b/>
          <w:color w:val="008000"/>
        </w:rPr>
        <w:t xml:space="preserve">Visie </w:t>
      </w:r>
      <w:r w:rsidR="00931CCC" w:rsidRPr="0067530A">
        <w:rPr>
          <w:color w:val="008000"/>
        </w:rPr>
        <w:br/>
      </w:r>
      <w:r w:rsidR="00931CCC">
        <w:t xml:space="preserve">Op obs Dakpark </w:t>
      </w:r>
      <w:r w:rsidR="00A803AC">
        <w:t>is iedereen welkom. We zijn een openbare basisschool. De school staat open voor iedereen die onze normen en waarden respecteert. Obs Dakpark wil een prettige en veilige omgeving bieden, waarin alle ruimte is om te ontdekken en te leren. Leerlingen die bij ons op school komen helpen we verantwoordelijke, zelfredzame en bewuste burgers te worden. Burgers die zichzelf, de ander en de omgeving respecteren. We brengen hen kennis en vaardigheden bij, stellen hoge verwachtingen en stimuleren hen steeds een stapje extra te doen. Op obs Dakpark wordt opbrengst</w:t>
      </w:r>
      <w:r w:rsidR="00931CCC">
        <w:t>-</w:t>
      </w:r>
      <w:r w:rsidR="00A803AC">
        <w:t xml:space="preserve">gericht gewerkt. Zo kan elk kind leerwinst behalen en groeien naar zijn hoogst haalbare </w:t>
      </w:r>
      <w:proofErr w:type="spellStart"/>
      <w:r w:rsidR="00A803AC">
        <w:t>ontwikke</w:t>
      </w:r>
      <w:r w:rsidR="00931CCC">
        <w:t>-</w:t>
      </w:r>
      <w:r w:rsidR="00A803AC">
        <w:t>lingsniveau</w:t>
      </w:r>
      <w:proofErr w:type="spellEnd"/>
      <w:r w:rsidR="00A803AC">
        <w:t>.</w:t>
      </w:r>
    </w:p>
    <w:p w:rsidR="00894EB2" w:rsidRPr="00EA6938" w:rsidRDefault="00597EC9" w:rsidP="00A803AC">
      <w:pPr>
        <w:spacing w:after="0"/>
        <w:rPr>
          <w:b/>
          <w:color w:val="008000"/>
          <w:sz w:val="28"/>
          <w:szCs w:val="28"/>
        </w:rPr>
      </w:pPr>
      <w:r>
        <w:br/>
      </w:r>
      <w:r>
        <w:br/>
      </w:r>
      <w:r>
        <w:br/>
      </w:r>
      <w:r>
        <w:br/>
      </w:r>
      <w:r>
        <w:br/>
      </w:r>
      <w:r w:rsidR="00A803AC" w:rsidRPr="00EA6938">
        <w:rPr>
          <w:color w:val="008000"/>
          <w:sz w:val="28"/>
          <w:szCs w:val="28"/>
        </w:rPr>
        <w:br/>
      </w:r>
      <w:r w:rsidR="00894EB2" w:rsidRPr="00EA6938">
        <w:rPr>
          <w:b/>
          <w:color w:val="008000"/>
          <w:sz w:val="28"/>
          <w:szCs w:val="28"/>
        </w:rPr>
        <w:t>De kracht van obs Dakpark – het internationale karakter</w:t>
      </w:r>
      <w:r w:rsidR="00EA6938" w:rsidRPr="00EA6938">
        <w:rPr>
          <w:b/>
          <w:color w:val="008000"/>
          <w:sz w:val="28"/>
          <w:szCs w:val="28"/>
        </w:rPr>
        <w:br/>
      </w:r>
    </w:p>
    <w:p w:rsidR="00894EB2" w:rsidRDefault="00894EB2" w:rsidP="00894EB2">
      <w:pPr>
        <w:spacing w:after="0"/>
      </w:pPr>
      <w:r>
        <w:t xml:space="preserve">Naast de </w:t>
      </w:r>
      <w:proofErr w:type="spellStart"/>
      <w:r>
        <w:t>peuterspeelgroep</w:t>
      </w:r>
      <w:proofErr w:type="spellEnd"/>
      <w:r>
        <w:t xml:space="preserve"> en de reguliere basisschoolgroepen, biedt obs Dakpark ook onderwijs aan nieuwkomers uit alle windstreken van de wereld. Hoe kan het ook anders</w:t>
      </w:r>
      <w:r w:rsidR="007652B6">
        <w:t xml:space="preserve">? We wonen, werken en leren </w:t>
      </w:r>
      <w:r>
        <w:t xml:space="preserve">in “Wereldstad Rotterdam”. Deze leerlingen worden opgevangen in de “LAN-groep”. LAN staat voor 'Leerplichtige Anderstalige Nieuwkomers’. Het hebben van deze groepen binnen de school zorgt voor een verrijking van het onderwijs. Op welke wijze? Wanneer de leerlingen na een taalbadklas van 1 </w:t>
      </w:r>
      <w:r>
        <w:rPr>
          <w:rFonts w:cstheme="minorHAnsi"/>
        </w:rPr>
        <w:t>à</w:t>
      </w:r>
      <w:r>
        <w:t xml:space="preserve"> 2 jaar mogen uitstromen naar regulier basisonderwijs blijven ze veelal op obs Dakpark. Deze instroom kan in alle groepen plaatsvinden. Het team van obs Dakpark is specialist in het opvangen en begeleiden van deze leerlingen. </w:t>
      </w:r>
      <w:r w:rsidR="00A70E0E">
        <w:t xml:space="preserve">Leerlingen op onze school zijn gewend aan de diversiteit in de klas. </w:t>
      </w:r>
      <w:r>
        <w:t xml:space="preserve">Voor de leerlingen van obs Dakpark is het heel gewoon om een leerling in de groep te hebben, die nog niet perfect Nederlands spreekt. </w:t>
      </w:r>
      <w:r w:rsidR="00403B61">
        <w:t>De reguliere leerlingen leren zo hulp te bieden wanneer dit gewenst is</w:t>
      </w:r>
      <w:r w:rsidR="007652B6">
        <w:t xml:space="preserve"> en</w:t>
      </w:r>
      <w:r w:rsidR="00403B61">
        <w:t xml:space="preserve"> leren</w:t>
      </w:r>
      <w:r w:rsidR="007652B6">
        <w:t xml:space="preserve"> spelenderwijs </w:t>
      </w:r>
      <w:r w:rsidR="00403B61">
        <w:t xml:space="preserve">respectvol om te gaan met </w:t>
      </w:r>
      <w:r w:rsidR="007652B6">
        <w:t xml:space="preserve">hun </w:t>
      </w:r>
      <w:r w:rsidR="00403B61">
        <w:t>medeleerlingen. V</w:t>
      </w:r>
      <w:r>
        <w:t xml:space="preserve">oor ex-LAN leerlingen </w:t>
      </w:r>
      <w:r w:rsidR="00403B61">
        <w:t>biedt</w:t>
      </w:r>
      <w:r>
        <w:t xml:space="preserve"> obs Dakpark een veilige omgeving</w:t>
      </w:r>
      <w:r w:rsidR="00A70E0E">
        <w:t>.</w:t>
      </w:r>
      <w:r w:rsidR="00403B61">
        <w:t xml:space="preserve"> </w:t>
      </w:r>
      <w:r w:rsidR="00A70E0E">
        <w:t xml:space="preserve">Lachen, omdat iemand een zin krom formuleert of omdat iemand bepaalde gewoontes niet begrijpt is er niet bij op obs Dakpark. Onze leerlingen </w:t>
      </w:r>
      <w:r w:rsidR="00403B61">
        <w:t xml:space="preserve">durven </w:t>
      </w:r>
      <w:r w:rsidR="00A70E0E">
        <w:t xml:space="preserve">zichzelf te </w:t>
      </w:r>
      <w:r w:rsidR="00403B61">
        <w:t xml:space="preserve">zijn en ontwikkelen </w:t>
      </w:r>
      <w:r w:rsidR="00A70E0E">
        <w:t xml:space="preserve">zich zo </w:t>
      </w:r>
      <w:r w:rsidR="00403B61">
        <w:t xml:space="preserve">tot betrokken </w:t>
      </w:r>
      <w:r w:rsidR="007652B6">
        <w:t>en sociale medeburgers</w:t>
      </w:r>
      <w:r>
        <w:t>.</w:t>
      </w:r>
      <w:r w:rsidR="007652B6">
        <w:t xml:space="preserve"> Een mooie voorbereiding op de veelzijdige en veelk</w:t>
      </w:r>
      <w:r w:rsidR="00A70E0E">
        <w:t>leu</w:t>
      </w:r>
      <w:r w:rsidR="007652B6">
        <w:t xml:space="preserve">rige samenleving waarin </w:t>
      </w:r>
      <w:r w:rsidR="00A70E0E">
        <w:t xml:space="preserve">we leven. </w:t>
      </w:r>
      <w:r w:rsidR="00A70E0E">
        <w:br/>
        <w:t>Aanleren van begrip en respect voor elkaar begint op de basisschool</w:t>
      </w:r>
      <w:r>
        <w:t xml:space="preserve">. </w:t>
      </w:r>
      <w:r>
        <w:br/>
      </w:r>
    </w:p>
    <w:p w:rsidR="00A70E0E" w:rsidRDefault="00894EB2" w:rsidP="00A70E0E">
      <w:pPr>
        <w:pStyle w:val="xxmsonormal"/>
        <w:rPr>
          <w:b/>
          <w:color w:val="008000"/>
          <w:sz w:val="28"/>
          <w:szCs w:val="28"/>
        </w:rPr>
      </w:pPr>
      <w:r>
        <w:t>De ambitie van het team is dat na een schoolloopbaan op obs Dakpark een leerling met ruim voldoende kennis en ervaring, zelfbewust en vol vertrouwen aan de volgende stap van zijn / haar  schoolloopbaan kan beginnen en met veel plezier terugkijkt op de periode op obs Dakpark.</w:t>
      </w:r>
      <w:r>
        <w:br/>
      </w:r>
    </w:p>
    <w:p w:rsidR="00A70E0E" w:rsidRDefault="00A70E0E" w:rsidP="00A70E0E">
      <w:pPr>
        <w:rPr>
          <w:rFonts w:ascii="Calibri" w:hAnsi="Calibri" w:cs="Calibri"/>
          <w:lang w:eastAsia="nl-NL"/>
        </w:rPr>
      </w:pPr>
      <w:r>
        <w:br w:type="page"/>
      </w:r>
    </w:p>
    <w:p w:rsidR="00894EB2" w:rsidRDefault="00894EB2" w:rsidP="00A70E0E">
      <w:pPr>
        <w:pStyle w:val="xxmsonormal"/>
        <w:rPr>
          <w:b/>
          <w:color w:val="008000"/>
          <w:sz w:val="28"/>
          <w:szCs w:val="28"/>
        </w:rPr>
      </w:pPr>
    </w:p>
    <w:p w:rsidR="00931CCC" w:rsidRDefault="00A70E0E" w:rsidP="00A803AC">
      <w:pPr>
        <w:spacing w:after="0"/>
      </w:pPr>
      <w:r>
        <w:rPr>
          <w:b/>
          <w:color w:val="008000"/>
          <w:sz w:val="28"/>
          <w:szCs w:val="28"/>
        </w:rPr>
        <w:br/>
      </w:r>
      <w:r w:rsidR="00006D7E" w:rsidRPr="0067530A">
        <w:rPr>
          <w:b/>
          <w:color w:val="008000"/>
          <w:sz w:val="28"/>
          <w:szCs w:val="28"/>
        </w:rPr>
        <w:t>Team</w:t>
      </w:r>
      <w:r w:rsidR="00931CCC" w:rsidRPr="0067530A">
        <w:rPr>
          <w:b/>
          <w:color w:val="008000"/>
          <w:sz w:val="28"/>
          <w:szCs w:val="28"/>
        </w:rPr>
        <w:t xml:space="preserve"> obs Dakpark – Schooljaar 2019-2020</w:t>
      </w:r>
      <w:r w:rsidR="00931CCC" w:rsidRPr="0067530A">
        <w:rPr>
          <w:color w:val="008000"/>
        </w:rPr>
        <w:t xml:space="preserve"> </w:t>
      </w:r>
      <w:r w:rsidR="00885396">
        <w:br/>
        <w:t>De samenstelling van het team van obs Dakpark bestaat bij voorkeur uit kundige professionals</w:t>
      </w:r>
      <w:r w:rsidR="002747D2">
        <w:t xml:space="preserve">, </w:t>
      </w:r>
      <w:r w:rsidR="00885396">
        <w:t xml:space="preserve">die hun vak beheersen. </w:t>
      </w:r>
      <w:r w:rsidR="002747D2">
        <w:t xml:space="preserve">Waar dit (nog) niet zo is, werken we gezamenlijk aan verdere professionalisering. Door continue scholing zorgt het team ervoor dat zij eigentijds en </w:t>
      </w:r>
      <w:r w:rsidR="0067530A">
        <w:t xml:space="preserve">ter zake </w:t>
      </w:r>
      <w:r w:rsidR="002747D2">
        <w:t xml:space="preserve">kundig onderwijs aanbieden. </w:t>
      </w:r>
      <w:r w:rsidR="00885396">
        <w:t xml:space="preserve">Het team heeft zicht op </w:t>
      </w:r>
      <w:r w:rsidR="002747D2">
        <w:t xml:space="preserve">en analyseert </w:t>
      </w:r>
      <w:r w:rsidR="00885396">
        <w:t>de ontwikkeling van het kind</w:t>
      </w:r>
      <w:r w:rsidR="002747D2">
        <w:t>. Vervolgens wordt op grond van de analyse het onderwijsaanbod gecontinueerd of aangepast.</w:t>
      </w:r>
      <w:r w:rsidR="00885396">
        <w:t xml:space="preserve"> </w:t>
      </w:r>
      <w:r w:rsidR="00E4009A">
        <w:br/>
      </w:r>
      <w:r w:rsidR="00E4009A">
        <w:br/>
      </w:r>
      <w:r w:rsidR="00931CCC">
        <w:t xml:space="preserve">Groep 0 - Juf Gulseren en juf </w:t>
      </w:r>
      <w:proofErr w:type="spellStart"/>
      <w:r w:rsidR="00931CCC">
        <w:t>Chaimae</w:t>
      </w:r>
      <w:proofErr w:type="spellEnd"/>
      <w:r w:rsidR="00931CCC">
        <w:t xml:space="preserve"> en juf </w:t>
      </w:r>
      <w:proofErr w:type="spellStart"/>
      <w:r w:rsidR="00931CCC">
        <w:t>Ozge</w:t>
      </w:r>
      <w:proofErr w:type="spellEnd"/>
      <w:r w:rsidR="00931CCC">
        <w:t xml:space="preserve"> </w:t>
      </w:r>
      <w:r w:rsidR="00931CCC">
        <w:br/>
        <w:t xml:space="preserve">Groep 1 / 2 - Juf Els en juf Petra </w:t>
      </w:r>
      <w:r w:rsidR="00931CCC">
        <w:br/>
        <w:t xml:space="preserve">Groep 1 / 2 - Juf Saida en juf Petra </w:t>
      </w:r>
      <w:r w:rsidR="00931CCC">
        <w:br/>
        <w:t xml:space="preserve">Groep 3 - Juf Linda en juf Petra </w:t>
      </w:r>
      <w:r w:rsidR="00931CCC">
        <w:br/>
        <w:t xml:space="preserve">Groep 4 - Meester Marley </w:t>
      </w:r>
      <w:r w:rsidR="00931CCC">
        <w:br/>
        <w:t xml:space="preserve">Groep 5 - Juf Maureen </w:t>
      </w:r>
      <w:r w:rsidR="00931CCC">
        <w:br/>
        <w:t xml:space="preserve">Groep 6 - Juf Rosanne en juf Ikram </w:t>
      </w:r>
      <w:r w:rsidR="00931CCC">
        <w:br/>
        <w:t xml:space="preserve">Groep 7 - Juf Miriam en meester Khalid </w:t>
      </w:r>
      <w:r w:rsidR="00931CCC">
        <w:br/>
        <w:t>Groep 8 – Juf Marjolein en meester Thijs</w:t>
      </w:r>
      <w:r w:rsidR="00931CCC">
        <w:br/>
        <w:t xml:space="preserve">LAN – groep A - Juf Jeannette en meester Khalid </w:t>
      </w:r>
      <w:r w:rsidR="00931CCC">
        <w:br/>
        <w:t>LAN – groep B - Meester Khalid en juf Lucienne</w:t>
      </w:r>
      <w:r w:rsidR="00931CCC">
        <w:br/>
        <w:t>Algemene ondersteuning – Juf Zubaida</w:t>
      </w:r>
    </w:p>
    <w:p w:rsidR="00006D7E" w:rsidRPr="00931CCC" w:rsidRDefault="00931CCC" w:rsidP="00A803AC">
      <w:pPr>
        <w:spacing w:after="0"/>
        <w:rPr>
          <w:b/>
        </w:rPr>
      </w:pPr>
      <w:r>
        <w:t xml:space="preserve">Bewegingsonderwijs - Meester Jeroen </w:t>
      </w:r>
      <w:r>
        <w:br/>
        <w:t xml:space="preserve">Interne begeleiding - Juf Ingeborg </w:t>
      </w:r>
      <w:r>
        <w:br/>
        <w:t xml:space="preserve">Schoolmaatschappelijk werk - Juf Naoual </w:t>
      </w:r>
      <w:r>
        <w:br/>
        <w:t xml:space="preserve">Ouderconsulente - Juf Rachel </w:t>
      </w:r>
      <w:r>
        <w:br/>
        <w:t xml:space="preserve">Logopedie - Juf Jessica </w:t>
      </w:r>
      <w:r>
        <w:br/>
        <w:t xml:space="preserve">Cesartherapie - Meester Bart </w:t>
      </w:r>
      <w:r>
        <w:br/>
        <w:t xml:space="preserve">Schoolassistente - Juf Mila </w:t>
      </w:r>
      <w:r>
        <w:br/>
        <w:t>Directie - Juf Marja</w:t>
      </w:r>
    </w:p>
    <w:p w:rsidR="00FC1B44" w:rsidRDefault="00597EC9" w:rsidP="00760B3E">
      <w:pPr>
        <w:spacing w:after="0"/>
      </w:pPr>
      <w:r>
        <w:br/>
      </w:r>
      <w:r>
        <w:br/>
      </w:r>
      <w:r>
        <w:br/>
      </w:r>
      <w:r>
        <w:br/>
      </w:r>
      <w:r>
        <w:br/>
      </w:r>
      <w:r>
        <w:br/>
      </w:r>
      <w:r>
        <w:br/>
      </w:r>
      <w:r>
        <w:br/>
      </w:r>
      <w:r>
        <w:br/>
      </w:r>
      <w:r>
        <w:br/>
      </w:r>
      <w:r>
        <w:br/>
      </w:r>
      <w:r>
        <w:br/>
      </w:r>
      <w:r>
        <w:br/>
      </w:r>
      <w:r>
        <w:br/>
      </w:r>
      <w:r>
        <w:br/>
      </w:r>
      <w:r>
        <w:br/>
      </w:r>
    </w:p>
    <w:p w:rsidR="00FC1B44" w:rsidRDefault="00FC1B44" w:rsidP="00760B3E">
      <w:pPr>
        <w:spacing w:after="0"/>
      </w:pPr>
    </w:p>
    <w:p w:rsidR="00FC1B44" w:rsidRDefault="00FC1B44" w:rsidP="00760B3E">
      <w:pPr>
        <w:spacing w:after="0"/>
        <w:rPr>
          <w:b/>
          <w:color w:val="008000"/>
          <w:sz w:val="28"/>
          <w:szCs w:val="28"/>
        </w:rPr>
      </w:pPr>
      <w:r w:rsidRPr="00FC1B44">
        <w:rPr>
          <w:b/>
          <w:color w:val="008000"/>
          <w:sz w:val="28"/>
          <w:szCs w:val="28"/>
        </w:rPr>
        <w:t>Lessentabel</w:t>
      </w:r>
      <w:r w:rsidR="00597EC9">
        <w:br/>
      </w:r>
      <w:r w:rsidR="00597EC9">
        <w:br/>
      </w:r>
      <w:r>
        <w:rPr>
          <w:noProof/>
        </w:rPr>
        <w:drawing>
          <wp:inline distT="0" distB="0" distL="0" distR="0" wp14:anchorId="0447B7A9">
            <wp:extent cx="5798742" cy="420052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925" cy="4241223"/>
                    </a:xfrm>
                    <a:prstGeom prst="rect">
                      <a:avLst/>
                    </a:prstGeom>
                    <a:noFill/>
                  </pic:spPr>
                </pic:pic>
              </a:graphicData>
            </a:graphic>
          </wp:inline>
        </w:drawing>
      </w:r>
      <w:r>
        <w:br/>
      </w:r>
      <w:r>
        <w:rPr>
          <w:noProof/>
        </w:rPr>
        <w:drawing>
          <wp:inline distT="0" distB="0" distL="0" distR="0" wp14:anchorId="5F86A80A" wp14:editId="66A766E8">
            <wp:extent cx="5760720" cy="2585085"/>
            <wp:effectExtent l="0" t="0" r="0" b="571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585085"/>
                    </a:xfrm>
                    <a:prstGeom prst="rect">
                      <a:avLst/>
                    </a:prstGeom>
                  </pic:spPr>
                </pic:pic>
              </a:graphicData>
            </a:graphic>
          </wp:inline>
        </w:drawing>
      </w:r>
      <w:r w:rsidR="00597EC9">
        <w:br/>
      </w:r>
    </w:p>
    <w:p w:rsidR="00FC1B44" w:rsidRDefault="00FC1B44" w:rsidP="00760B3E">
      <w:pPr>
        <w:spacing w:after="0"/>
        <w:rPr>
          <w:b/>
          <w:color w:val="008000"/>
          <w:sz w:val="28"/>
          <w:szCs w:val="28"/>
        </w:rPr>
      </w:pPr>
    </w:p>
    <w:p w:rsidR="00FC1B44" w:rsidRDefault="00FC1B44" w:rsidP="00760B3E">
      <w:pPr>
        <w:spacing w:after="0"/>
        <w:rPr>
          <w:b/>
          <w:color w:val="008000"/>
          <w:sz w:val="28"/>
          <w:szCs w:val="28"/>
        </w:rPr>
      </w:pPr>
    </w:p>
    <w:p w:rsidR="00FC1B44" w:rsidRDefault="00FC1B44" w:rsidP="00760B3E">
      <w:pPr>
        <w:spacing w:after="0"/>
        <w:rPr>
          <w:b/>
          <w:color w:val="008000"/>
          <w:sz w:val="28"/>
          <w:szCs w:val="28"/>
        </w:rPr>
      </w:pPr>
    </w:p>
    <w:p w:rsidR="00FC1B44" w:rsidRDefault="00FC1B44">
      <w:pPr>
        <w:rPr>
          <w:b/>
          <w:color w:val="008000"/>
          <w:sz w:val="28"/>
          <w:szCs w:val="28"/>
        </w:rPr>
      </w:pPr>
      <w:r>
        <w:rPr>
          <w:b/>
          <w:color w:val="008000"/>
          <w:sz w:val="28"/>
          <w:szCs w:val="28"/>
        </w:rPr>
        <w:br w:type="page"/>
      </w:r>
    </w:p>
    <w:p w:rsidR="00FC1B44" w:rsidRDefault="00FC1B44" w:rsidP="00760B3E">
      <w:pPr>
        <w:spacing w:after="0"/>
        <w:rPr>
          <w:b/>
          <w:color w:val="008000"/>
          <w:sz w:val="28"/>
          <w:szCs w:val="28"/>
        </w:rPr>
      </w:pPr>
    </w:p>
    <w:p w:rsidR="00FC1B44" w:rsidRDefault="00FC1B44" w:rsidP="00760B3E">
      <w:pPr>
        <w:spacing w:after="0"/>
        <w:rPr>
          <w:b/>
          <w:color w:val="008000"/>
          <w:sz w:val="28"/>
          <w:szCs w:val="28"/>
        </w:rPr>
      </w:pPr>
    </w:p>
    <w:p w:rsidR="00FC1B44" w:rsidRDefault="00FC1B44" w:rsidP="00760B3E">
      <w:pPr>
        <w:spacing w:after="0"/>
        <w:rPr>
          <w:b/>
          <w:color w:val="008000"/>
          <w:sz w:val="28"/>
          <w:szCs w:val="28"/>
        </w:rPr>
      </w:pPr>
      <w:r w:rsidRPr="00FC1B44">
        <w:rPr>
          <w:b/>
          <w:color w:val="008000"/>
          <w:sz w:val="28"/>
          <w:szCs w:val="28"/>
        </w:rPr>
        <w:t>Schooltijden</w:t>
      </w:r>
    </w:p>
    <w:p w:rsidR="00FC1B44" w:rsidRDefault="00EB120D" w:rsidP="00760B3E">
      <w:pPr>
        <w:spacing w:after="0"/>
        <w:rPr>
          <w:b/>
          <w:color w:val="008000"/>
          <w:sz w:val="28"/>
          <w:szCs w:val="28"/>
        </w:rPr>
      </w:pPr>
      <w:r>
        <w:rPr>
          <w:noProof/>
        </w:rPr>
        <w:drawing>
          <wp:inline distT="0" distB="0" distL="0" distR="0" wp14:anchorId="7805ABF7" wp14:editId="674E22DE">
            <wp:extent cx="5760720" cy="601980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6686" b="3415"/>
                    <a:stretch/>
                  </pic:blipFill>
                  <pic:spPr bwMode="auto">
                    <a:xfrm>
                      <a:off x="0" y="0"/>
                      <a:ext cx="5760720" cy="6019800"/>
                    </a:xfrm>
                    <a:prstGeom prst="rect">
                      <a:avLst/>
                    </a:prstGeom>
                    <a:ln>
                      <a:noFill/>
                    </a:ln>
                    <a:extLst>
                      <a:ext uri="{53640926-AAD7-44D8-BBD7-CCE9431645EC}">
                        <a14:shadowObscured xmlns:a14="http://schemas.microsoft.com/office/drawing/2010/main"/>
                      </a:ext>
                    </a:extLst>
                  </pic:spPr>
                </pic:pic>
              </a:graphicData>
            </a:graphic>
          </wp:inline>
        </w:drawing>
      </w:r>
    </w:p>
    <w:p w:rsidR="00EB120D" w:rsidRPr="00EA6938" w:rsidRDefault="00EB120D" w:rsidP="00760B3E">
      <w:pPr>
        <w:spacing w:after="0"/>
        <w:rPr>
          <w:b/>
          <w:color w:val="008000"/>
          <w:sz w:val="24"/>
          <w:szCs w:val="24"/>
        </w:rPr>
      </w:pPr>
      <w:r w:rsidRPr="00EA6938">
        <w:rPr>
          <w:b/>
          <w:color w:val="008000"/>
          <w:sz w:val="24"/>
          <w:szCs w:val="24"/>
        </w:rPr>
        <w:br/>
        <w:t>Leer Tijd Uitbreiding (LTU)</w:t>
      </w:r>
    </w:p>
    <w:p w:rsidR="00EB120D" w:rsidRPr="00EB120D" w:rsidRDefault="00EB120D" w:rsidP="00760B3E">
      <w:pPr>
        <w:spacing w:after="0"/>
        <w:rPr>
          <w:color w:val="000000" w:themeColor="text1"/>
        </w:rPr>
      </w:pPr>
      <w:r w:rsidRPr="00EB120D">
        <w:rPr>
          <w:color w:val="000000" w:themeColor="text1"/>
        </w:rPr>
        <w:t xml:space="preserve">Op woensdag gaan de leerlingen tot 12.30 uur naar school. Op maandag en vrijdag tot 15.00 uur. OP dinsdag en donderdag tot 16.00 uur. Op dinsdag en donderdag hebben we </w:t>
      </w:r>
      <w:proofErr w:type="spellStart"/>
      <w:r w:rsidRPr="00EB120D">
        <w:rPr>
          <w:color w:val="000000" w:themeColor="text1"/>
        </w:rPr>
        <w:t>LeerTijdUitbreiding</w:t>
      </w:r>
      <w:proofErr w:type="spellEnd"/>
      <w:r w:rsidRPr="00EB120D">
        <w:rPr>
          <w:color w:val="000000" w:themeColor="text1"/>
        </w:rPr>
        <w:t xml:space="preserve"> (LTU).</w:t>
      </w:r>
    </w:p>
    <w:p w:rsidR="00EB120D" w:rsidRPr="00EB120D" w:rsidRDefault="00EB120D" w:rsidP="00760B3E">
      <w:pPr>
        <w:spacing w:after="0"/>
        <w:rPr>
          <w:color w:val="000000" w:themeColor="text1"/>
        </w:rPr>
      </w:pPr>
      <w:proofErr w:type="spellStart"/>
      <w:r w:rsidRPr="00EB120D">
        <w:rPr>
          <w:color w:val="000000" w:themeColor="text1"/>
        </w:rPr>
        <w:t>LeerTijdUitbreiding</w:t>
      </w:r>
      <w:proofErr w:type="spellEnd"/>
      <w:r w:rsidRPr="00EB120D">
        <w:rPr>
          <w:color w:val="000000" w:themeColor="text1"/>
        </w:rPr>
        <w:t xml:space="preserve"> is onderdeel van het Rotterdamse Onderwijsbeleid. Scholen kunnen extra leertijd aanbieden in aanvulling op de reguliere, verplichte lesuren, met </w:t>
      </w:r>
      <w:proofErr w:type="spellStart"/>
      <w:r w:rsidRPr="00EB120D">
        <w:rPr>
          <w:color w:val="000000" w:themeColor="text1"/>
        </w:rPr>
        <w:t>financiele</w:t>
      </w:r>
      <w:proofErr w:type="spellEnd"/>
      <w:r w:rsidRPr="00EB120D">
        <w:rPr>
          <w:color w:val="000000" w:themeColor="text1"/>
        </w:rPr>
        <w:t xml:space="preserve"> ondersteuning vanuit de gemeente. Leerlingen krijgen zo de gelegenheid om met een ruim aanbod aan extra vakken kennis te maken </w:t>
      </w:r>
    </w:p>
    <w:p w:rsidR="00EB120D" w:rsidRDefault="00EB120D" w:rsidP="00760B3E">
      <w:pPr>
        <w:spacing w:after="0"/>
        <w:rPr>
          <w:b/>
          <w:color w:val="008000"/>
        </w:rPr>
      </w:pPr>
    </w:p>
    <w:p w:rsidR="00FC1B44" w:rsidRDefault="00FC1B44" w:rsidP="00760B3E">
      <w:pPr>
        <w:spacing w:after="0"/>
      </w:pPr>
      <w:r>
        <w:rPr>
          <w:b/>
          <w:color w:val="008000"/>
          <w:sz w:val="28"/>
          <w:szCs w:val="28"/>
        </w:rPr>
        <w:br/>
      </w:r>
    </w:p>
    <w:p w:rsidR="00FC1B44" w:rsidRDefault="00FC1B44" w:rsidP="00760B3E">
      <w:pPr>
        <w:spacing w:after="0"/>
      </w:pPr>
    </w:p>
    <w:p w:rsidR="00FC1B44" w:rsidRDefault="00FC1B44" w:rsidP="00760B3E">
      <w:pPr>
        <w:spacing w:after="0"/>
      </w:pPr>
    </w:p>
    <w:p w:rsidR="006D39D6" w:rsidRDefault="00FC1B44" w:rsidP="00760B3E">
      <w:pPr>
        <w:spacing w:after="0"/>
        <w:rPr>
          <w:b/>
          <w:bCs/>
        </w:rPr>
      </w:pPr>
      <w:r>
        <w:br/>
      </w:r>
      <w:r w:rsidRPr="00FC1B44">
        <w:rPr>
          <w:b/>
          <w:color w:val="008000"/>
          <w:sz w:val="28"/>
          <w:szCs w:val="28"/>
        </w:rPr>
        <w:t>Jaarkalender</w:t>
      </w:r>
      <w:r w:rsidR="000450E7">
        <w:rPr>
          <w:b/>
          <w:color w:val="008000"/>
          <w:sz w:val="28"/>
          <w:szCs w:val="28"/>
        </w:rPr>
        <w:t xml:space="preserve"> 2019-2020</w:t>
      </w:r>
      <w:r w:rsidR="00EB120D">
        <w:rPr>
          <w:b/>
          <w:color w:val="008000"/>
          <w:sz w:val="28"/>
          <w:szCs w:val="28"/>
        </w:rPr>
        <w:br/>
      </w:r>
      <w:r w:rsidR="00EB120D">
        <w:rPr>
          <w:b/>
          <w:color w:val="008000"/>
          <w:sz w:val="28"/>
          <w:szCs w:val="28"/>
        </w:rPr>
        <w:br/>
      </w:r>
      <w:r w:rsidR="000450E7" w:rsidRPr="000450E7">
        <w:rPr>
          <w:noProof/>
        </w:rPr>
        <w:drawing>
          <wp:inline distT="0" distB="0" distL="0" distR="0">
            <wp:extent cx="4426866" cy="7544582"/>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5472" cy="7559248"/>
                    </a:xfrm>
                    <a:prstGeom prst="rect">
                      <a:avLst/>
                    </a:prstGeom>
                    <a:noFill/>
                    <a:ln>
                      <a:noFill/>
                    </a:ln>
                  </pic:spPr>
                </pic:pic>
              </a:graphicData>
            </a:graphic>
          </wp:inline>
        </w:drawing>
      </w:r>
      <w:r w:rsidR="00EB120D">
        <w:rPr>
          <w:b/>
          <w:color w:val="008000"/>
          <w:sz w:val="28"/>
          <w:szCs w:val="28"/>
        </w:rPr>
        <w:br/>
      </w:r>
      <w:r w:rsidRPr="00FC1B44">
        <w:rPr>
          <w:b/>
          <w:color w:val="008000"/>
          <w:sz w:val="28"/>
          <w:szCs w:val="28"/>
        </w:rPr>
        <w:t xml:space="preserve"> </w:t>
      </w:r>
      <w:r w:rsidR="00597EC9">
        <w:br/>
      </w:r>
      <w:r w:rsidR="00280AB5" w:rsidRPr="000975C2">
        <w:rPr>
          <w:b/>
          <w:color w:val="008000"/>
          <w:sz w:val="28"/>
          <w:szCs w:val="28"/>
        </w:rPr>
        <w:t xml:space="preserve">De </w:t>
      </w:r>
      <w:r w:rsidR="00006D7E" w:rsidRPr="000975C2">
        <w:rPr>
          <w:b/>
          <w:color w:val="008000"/>
          <w:sz w:val="28"/>
          <w:szCs w:val="28"/>
        </w:rPr>
        <w:t>wijk</w:t>
      </w:r>
      <w:r w:rsidR="000975C2">
        <w:rPr>
          <w:b/>
          <w:color w:val="008000"/>
          <w:sz w:val="28"/>
          <w:szCs w:val="28"/>
        </w:rPr>
        <w:t>,</w:t>
      </w:r>
      <w:r w:rsidR="00006D7E" w:rsidRPr="000975C2">
        <w:rPr>
          <w:b/>
          <w:color w:val="008000"/>
          <w:sz w:val="28"/>
          <w:szCs w:val="28"/>
        </w:rPr>
        <w:t xml:space="preserve"> waarin de school ligt</w:t>
      </w:r>
      <w:r w:rsidR="000975C2" w:rsidRPr="000975C2">
        <w:rPr>
          <w:b/>
          <w:color w:val="008000"/>
          <w:sz w:val="28"/>
          <w:szCs w:val="28"/>
        </w:rPr>
        <w:t xml:space="preserve"> </w:t>
      </w:r>
      <w:r w:rsidR="000975C2">
        <w:rPr>
          <w:b/>
        </w:rPr>
        <w:br/>
      </w:r>
      <w:r w:rsidR="006328E8">
        <w:rPr>
          <w:b/>
          <w:color w:val="008000"/>
        </w:rPr>
        <w:br/>
      </w:r>
      <w:r w:rsidR="000975C2">
        <w:rPr>
          <w:b/>
          <w:color w:val="008000"/>
        </w:rPr>
        <w:t>D</w:t>
      </w:r>
      <w:r w:rsidR="002B2C25" w:rsidRPr="000975C2">
        <w:rPr>
          <w:b/>
          <w:color w:val="008000"/>
        </w:rPr>
        <w:t>e kenmerken</w:t>
      </w:r>
      <w:r w:rsidR="00E4009A">
        <w:rPr>
          <w:b/>
        </w:rPr>
        <w:br/>
      </w:r>
      <w:r w:rsidR="00E4009A">
        <w:t>Obs Dakpark is een gezellige buurtschool</w:t>
      </w:r>
      <w:r w:rsidR="00760B3E">
        <w:t xml:space="preserve"> en ligt in de wijk Bospolder. Deze wijk maakt deel uit van de gebiedscommissie Delfshaven, bestaande uit de volgende buurten: </w:t>
      </w:r>
      <w:r w:rsidR="00760B3E" w:rsidRPr="00760B3E">
        <w:t xml:space="preserve">Bospolder, Delfshaven, Middelland, Nieuwe Westen, Oud </w:t>
      </w:r>
      <w:proofErr w:type="spellStart"/>
      <w:r w:rsidR="00760B3E" w:rsidRPr="00760B3E">
        <w:t>Mathenesse</w:t>
      </w:r>
      <w:proofErr w:type="spellEnd"/>
      <w:r w:rsidR="00760B3E" w:rsidRPr="00760B3E">
        <w:t xml:space="preserve">, Schiemond, Spangen, </w:t>
      </w:r>
      <w:proofErr w:type="spellStart"/>
      <w:r w:rsidR="00760B3E" w:rsidRPr="00760B3E">
        <w:t>Tussendijken</w:t>
      </w:r>
      <w:proofErr w:type="spellEnd"/>
      <w:r w:rsidR="00760B3E" w:rsidRPr="00760B3E">
        <w:t xml:space="preserve"> en Witte dorp</w:t>
      </w:r>
      <w:r w:rsidR="00760B3E">
        <w:rPr>
          <w:b/>
        </w:rPr>
        <w:t>.</w:t>
      </w:r>
      <w:r w:rsidR="00760B3E">
        <w:rPr>
          <w:b/>
        </w:rPr>
        <w:br/>
      </w:r>
      <w:r w:rsidR="006D38E6" w:rsidRPr="00E17818">
        <w:rPr>
          <w:i/>
        </w:rPr>
        <w:t xml:space="preserve">De hiernavolgende informatie </w:t>
      </w:r>
      <w:r w:rsidR="00E17818" w:rsidRPr="00E17818">
        <w:rPr>
          <w:i/>
        </w:rPr>
        <w:t>(tot en met de Conclusie Omgevingsanalyse) is afkomstig uit het Verkennend Onderzoek Gebiedscommissie Delfshaven dat door het BMT van Boor in september 2019 is vastgesteld.</w:t>
      </w:r>
      <w:r w:rsidR="00E17818">
        <w:t xml:space="preserve"> </w:t>
      </w:r>
      <w:r w:rsidR="00760B3E" w:rsidRPr="00760B3E">
        <w:rPr>
          <w:b/>
        </w:rPr>
        <w:br/>
      </w:r>
      <w:r w:rsidR="00760B3E" w:rsidRPr="00760B3E">
        <w:rPr>
          <w:noProof/>
        </w:rPr>
        <w:drawing>
          <wp:inline distT="0" distB="0" distL="0" distR="0" wp14:anchorId="71853A26" wp14:editId="4C2A8CD8">
            <wp:extent cx="3381375" cy="2394789"/>
            <wp:effectExtent l="0" t="0" r="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95850" cy="2405041"/>
                    </a:xfrm>
                    <a:prstGeom prst="rect">
                      <a:avLst/>
                    </a:prstGeom>
                  </pic:spPr>
                </pic:pic>
              </a:graphicData>
            </a:graphic>
          </wp:inline>
        </w:drawing>
      </w:r>
      <w:r w:rsidR="00760B3E">
        <w:rPr>
          <w:b/>
        </w:rPr>
        <w:br/>
      </w:r>
      <w:r w:rsidR="003518F4">
        <w:t xml:space="preserve">Een stukje geschiedenis. </w:t>
      </w:r>
      <w:r w:rsidR="00760B3E" w:rsidRPr="00760B3E">
        <w:t xml:space="preserve">Delfshaven ontstond in 1389, toen de </w:t>
      </w:r>
      <w:proofErr w:type="spellStart"/>
      <w:r w:rsidR="00760B3E" w:rsidRPr="00760B3E">
        <w:t>Delfshavense</w:t>
      </w:r>
      <w:proofErr w:type="spellEnd"/>
      <w:r w:rsidR="00760B3E" w:rsidRPr="00760B3E">
        <w:t xml:space="preserve"> Schie werd gegraven om de stad Delft een verbinding</w:t>
      </w:r>
      <w:r w:rsidR="00760B3E">
        <w:t xml:space="preserve"> </w:t>
      </w:r>
      <w:r w:rsidR="00760B3E" w:rsidRPr="00760B3E">
        <w:t>met de Maas te geven. Oorspronkelijk was Delfshaven een onderdeel van Delft. In 1795 werd het</w:t>
      </w:r>
      <w:r w:rsidR="00760B3E">
        <w:t xml:space="preserve"> </w:t>
      </w:r>
      <w:r w:rsidR="00760B3E" w:rsidRPr="00760B3E">
        <w:t>zelfstandig, om in 1886 door Rotterdam geannexeerd te worden. Talloze historische gebouwen en</w:t>
      </w:r>
      <w:r w:rsidR="00760B3E">
        <w:t xml:space="preserve"> </w:t>
      </w:r>
      <w:r w:rsidR="00760B3E" w:rsidRPr="00760B3E">
        <w:t>elementen uit honderden jaren geschiedenis zijn bewaard gebleven en gerestaureerd</w:t>
      </w:r>
      <w:r w:rsidR="00760B3E">
        <w:t xml:space="preserve">, zoals </w:t>
      </w:r>
      <w:r w:rsidR="00760B3E" w:rsidRPr="00760B3E">
        <w:t xml:space="preserve">de </w:t>
      </w:r>
      <w:proofErr w:type="spellStart"/>
      <w:r w:rsidR="00760B3E" w:rsidRPr="00760B3E">
        <w:t>Pelgrimvaderskerk</w:t>
      </w:r>
      <w:proofErr w:type="spellEnd"/>
      <w:r w:rsidR="00760B3E">
        <w:t xml:space="preserve">, </w:t>
      </w:r>
      <w:r w:rsidR="00225E10">
        <w:t>h</w:t>
      </w:r>
      <w:r w:rsidR="00760B3E" w:rsidRPr="00760B3E">
        <w:t>et</w:t>
      </w:r>
      <w:r w:rsidR="00225E10">
        <w:t xml:space="preserve"> </w:t>
      </w:r>
      <w:proofErr w:type="spellStart"/>
      <w:r w:rsidR="00760B3E" w:rsidRPr="00760B3E">
        <w:t>Zakkendragershuisje</w:t>
      </w:r>
      <w:proofErr w:type="spellEnd"/>
      <w:r w:rsidR="00760B3E" w:rsidRPr="00760B3E">
        <w:t xml:space="preserve"> </w:t>
      </w:r>
      <w:r w:rsidR="00225E10">
        <w:t xml:space="preserve">en </w:t>
      </w:r>
      <w:r w:rsidR="00760B3E" w:rsidRPr="00760B3E">
        <w:t xml:space="preserve">het VOC pakhuis aan de </w:t>
      </w:r>
      <w:proofErr w:type="spellStart"/>
      <w:r w:rsidR="00760B3E" w:rsidRPr="00760B3E">
        <w:t>Achterhaven</w:t>
      </w:r>
      <w:proofErr w:type="spellEnd"/>
      <w:r w:rsidR="00225E10">
        <w:t>.</w:t>
      </w:r>
      <w:r w:rsidR="00225E10">
        <w:br/>
      </w:r>
      <w:r w:rsidR="00225E10">
        <w:br/>
      </w:r>
      <w:r w:rsidR="00225E10" w:rsidRPr="00225E10">
        <w:rPr>
          <w:noProof/>
        </w:rPr>
        <w:drawing>
          <wp:inline distT="0" distB="0" distL="0" distR="0" wp14:anchorId="33B2501C" wp14:editId="0B25FDA2">
            <wp:extent cx="5038725" cy="3077000"/>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82473" cy="3103716"/>
                    </a:xfrm>
                    <a:prstGeom prst="rect">
                      <a:avLst/>
                    </a:prstGeom>
                  </pic:spPr>
                </pic:pic>
              </a:graphicData>
            </a:graphic>
          </wp:inline>
        </w:drawing>
      </w:r>
      <w:r w:rsidR="00225E10">
        <w:br/>
      </w:r>
    </w:p>
    <w:p w:rsidR="006D39D6" w:rsidRDefault="006D39D6" w:rsidP="00760B3E">
      <w:pPr>
        <w:spacing w:after="0"/>
        <w:rPr>
          <w:b/>
          <w:bCs/>
        </w:rPr>
      </w:pPr>
    </w:p>
    <w:p w:rsidR="006D39D6" w:rsidRPr="000975C2" w:rsidRDefault="006D39D6" w:rsidP="00760B3E">
      <w:pPr>
        <w:spacing w:after="0"/>
        <w:rPr>
          <w:b/>
          <w:bCs/>
          <w:color w:val="008000"/>
        </w:rPr>
      </w:pPr>
    </w:p>
    <w:p w:rsidR="00597EC9" w:rsidRDefault="00225E10" w:rsidP="00760B3E">
      <w:pPr>
        <w:spacing w:after="0"/>
        <w:rPr>
          <w:b/>
        </w:rPr>
      </w:pPr>
      <w:r w:rsidRPr="000975C2">
        <w:rPr>
          <w:b/>
          <w:bCs/>
          <w:color w:val="008000"/>
        </w:rPr>
        <w:t>De</w:t>
      </w:r>
      <w:r w:rsidR="00760B3E" w:rsidRPr="000975C2">
        <w:rPr>
          <w:b/>
          <w:bCs/>
          <w:color w:val="008000"/>
        </w:rPr>
        <w:t xml:space="preserve"> Inwoners</w:t>
      </w:r>
      <w:r w:rsidRPr="000975C2">
        <w:rPr>
          <w:b/>
          <w:bCs/>
          <w:color w:val="008000"/>
        </w:rPr>
        <w:t xml:space="preserve"> van gebiedscommissie Delfshaven</w:t>
      </w:r>
      <w:r>
        <w:rPr>
          <w:b/>
          <w:bCs/>
        </w:rPr>
        <w:br/>
      </w:r>
      <w:r>
        <w:rPr>
          <w:b/>
          <w:bCs/>
        </w:rPr>
        <w:br/>
      </w:r>
      <w:r w:rsidRPr="00225E10">
        <w:rPr>
          <w:noProof/>
        </w:rPr>
        <w:drawing>
          <wp:inline distT="0" distB="0" distL="0" distR="0" wp14:anchorId="6D505005" wp14:editId="06302BEA">
            <wp:extent cx="5760720" cy="278447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784475"/>
                    </a:xfrm>
                    <a:prstGeom prst="rect">
                      <a:avLst/>
                    </a:prstGeom>
                  </pic:spPr>
                </pic:pic>
              </a:graphicData>
            </a:graphic>
          </wp:inline>
        </w:drawing>
      </w:r>
      <w:r>
        <w:rPr>
          <w:b/>
          <w:bCs/>
        </w:rPr>
        <w:br/>
      </w:r>
      <w:r w:rsidR="00760B3E" w:rsidRPr="00760B3E">
        <w:t>Het inwoneraantal neemt toe in Delfshaven. Tussen 2017 en 2018 is te zien dat het inwonersaantal daalt,</w:t>
      </w:r>
      <w:r>
        <w:t xml:space="preserve"> </w:t>
      </w:r>
      <w:r w:rsidR="00760B3E" w:rsidRPr="00760B3E">
        <w:t>maar tussen 2018 en 2019 stijgt het weer. Het inwonersaantal is in 2019 76.194.</w:t>
      </w:r>
      <w:r w:rsidR="00760B3E" w:rsidRPr="00760B3E">
        <w:br/>
        <w:t>In figuur 2.4 staat de bevolkingsopbouw van Delfshaven tussen 2012 en 2019. Tussen 2018 en 2019 is</w:t>
      </w:r>
      <w:r>
        <w:t xml:space="preserve"> </w:t>
      </w:r>
      <w:r w:rsidR="00760B3E" w:rsidRPr="00760B3E">
        <w:t>een lichte stijging te zien van de 19 tot en met 64 jarigen. Ook is tussen 2017 en 2018 een daling te zien</w:t>
      </w:r>
      <w:r>
        <w:t xml:space="preserve"> </w:t>
      </w:r>
      <w:r w:rsidR="00760B3E" w:rsidRPr="00760B3E">
        <w:t xml:space="preserve">van de 12 tot en met 18 jarigen. </w:t>
      </w:r>
      <w:r>
        <w:br/>
      </w:r>
      <w:r w:rsidR="00760B3E" w:rsidRPr="00760B3E">
        <w:t>Over het algemeen is de bevolkingsopbouw per categorie redelijk stabiel.</w:t>
      </w:r>
      <w:r w:rsidR="000975C2">
        <w:br/>
      </w:r>
      <w:r>
        <w:br/>
      </w:r>
      <w:r w:rsidRPr="00225E10">
        <w:rPr>
          <w:noProof/>
        </w:rPr>
        <w:drawing>
          <wp:inline distT="0" distB="0" distL="0" distR="0" wp14:anchorId="1B424EC0" wp14:editId="246ECEB8">
            <wp:extent cx="5381625" cy="3624929"/>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9944" cy="3644004"/>
                    </a:xfrm>
                    <a:prstGeom prst="rect">
                      <a:avLst/>
                    </a:prstGeom>
                  </pic:spPr>
                </pic:pic>
              </a:graphicData>
            </a:graphic>
          </wp:inline>
        </w:drawing>
      </w:r>
      <w:r w:rsidR="00760B3E" w:rsidRPr="00760B3E">
        <w:rPr>
          <w:b/>
        </w:rPr>
        <w:br/>
      </w:r>
    </w:p>
    <w:p w:rsidR="00597EC9" w:rsidRDefault="00597EC9" w:rsidP="00760B3E">
      <w:pPr>
        <w:spacing w:after="0"/>
        <w:rPr>
          <w:b/>
        </w:rPr>
      </w:pPr>
    </w:p>
    <w:p w:rsidR="00225E10" w:rsidRDefault="00760B3E" w:rsidP="00760B3E">
      <w:pPr>
        <w:spacing w:after="0"/>
      </w:pPr>
      <w:r w:rsidRPr="00760B3E">
        <w:rPr>
          <w:b/>
        </w:rPr>
        <w:br/>
      </w:r>
      <w:r w:rsidRPr="00760B3E">
        <w:t>In figuur 2.5 is de bevolkingspiramide weergegeven. Deze piramide laat het aantal mannen en vrouwen</w:t>
      </w:r>
      <w:r w:rsidR="00225E10">
        <w:t xml:space="preserve"> </w:t>
      </w:r>
      <w:r w:rsidRPr="00760B3E">
        <w:t xml:space="preserve">per leeftijdscategorie zien. De blauwe balken </w:t>
      </w:r>
      <w:r w:rsidR="00225E10">
        <w:t>laten</w:t>
      </w:r>
      <w:r w:rsidRPr="00760B3E">
        <w:t xml:space="preserve"> het aantal vrouwen zien, de groene balken laten het</w:t>
      </w:r>
      <w:r w:rsidR="00225E10">
        <w:t xml:space="preserve"> </w:t>
      </w:r>
      <w:r w:rsidRPr="00760B3E">
        <w:t>aantal mannen zien.</w:t>
      </w:r>
      <w:r w:rsidR="00225E10" w:rsidRPr="00225E10">
        <w:rPr>
          <w:noProof/>
        </w:rPr>
        <w:drawing>
          <wp:inline distT="0" distB="0" distL="0" distR="0" wp14:anchorId="13FA7582" wp14:editId="05D4836E">
            <wp:extent cx="5353050" cy="360997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53050" cy="3609975"/>
                    </a:xfrm>
                    <a:prstGeom prst="rect">
                      <a:avLst/>
                    </a:prstGeom>
                  </pic:spPr>
                </pic:pic>
              </a:graphicData>
            </a:graphic>
          </wp:inline>
        </w:drawing>
      </w:r>
    </w:p>
    <w:p w:rsidR="00EF68C2" w:rsidRDefault="00760B3E" w:rsidP="00760B3E">
      <w:pPr>
        <w:spacing w:after="0"/>
      </w:pPr>
      <w:r w:rsidRPr="00760B3E">
        <w:t>De bevolkingspiramide toont een grote groep tussen de 25 -29 jaar, met een afname naar boven. Het</w:t>
      </w:r>
      <w:r w:rsidRPr="00760B3E">
        <w:br/>
        <w:t xml:space="preserve">betreft een gebied met dynamische buurten met een zekere aantrekkingskracht op deze </w:t>
      </w:r>
      <w:proofErr w:type="spellStart"/>
      <w:r w:rsidRPr="00760B3E">
        <w:t>leeftijds</w:t>
      </w:r>
      <w:r w:rsidR="00EF68C2">
        <w:t>-</w:t>
      </w:r>
      <w:r w:rsidRPr="00760B3E">
        <w:t>groep</w:t>
      </w:r>
      <w:proofErr w:type="spellEnd"/>
      <w:r w:rsidRPr="00760B3E">
        <w:t>.</w:t>
      </w:r>
      <w:r w:rsidRPr="00760B3E">
        <w:br/>
      </w:r>
      <w:r w:rsidR="00EF68C2">
        <w:rPr>
          <w:b/>
          <w:bCs/>
          <w:i/>
          <w:iCs/>
        </w:rPr>
        <w:br/>
      </w:r>
      <w:r w:rsidRPr="000975C2">
        <w:rPr>
          <w:b/>
          <w:bCs/>
          <w:iCs/>
          <w:color w:val="008000"/>
        </w:rPr>
        <w:t>Huishoudens</w:t>
      </w:r>
      <w:r w:rsidR="000975C2">
        <w:rPr>
          <w:b/>
          <w:bCs/>
          <w:iCs/>
          <w:color w:val="008000"/>
        </w:rPr>
        <w:t xml:space="preserve"> in Delfshaven</w:t>
      </w:r>
      <w:r w:rsidRPr="00760B3E">
        <w:rPr>
          <w:b/>
          <w:bCs/>
          <w:i/>
          <w:iCs/>
        </w:rPr>
        <w:br/>
      </w:r>
      <w:r w:rsidRPr="00760B3E">
        <w:t>Onder een huishouden wordt verstaan: een of meer personen die alleen of samen een woonruimte</w:t>
      </w:r>
      <w:r w:rsidRPr="00760B3E">
        <w:br/>
        <w:t xml:space="preserve">bewonen en zelf in hun dagelijks onderhoud voorzien, of daarin door derden worden voorzien. </w:t>
      </w:r>
      <w:r w:rsidR="00EF68C2">
        <w:br/>
        <w:t>Per 1 januari 2015</w:t>
      </w:r>
      <w:r w:rsidRPr="00760B3E">
        <w:t xml:space="preserve"> telde Delfshaven 75.124 personen met 38.405 huishoudens. </w:t>
      </w:r>
      <w:r w:rsidR="00EF68C2">
        <w:br/>
      </w:r>
      <w:r w:rsidRPr="00760B3E">
        <w:t>In onderstaande figuur is het aantal huishoudens in percentage verdeeld over de huishoudenstypes</w:t>
      </w:r>
      <w:r w:rsidRPr="00760B3E">
        <w:br/>
        <w:t>die er zijn</w:t>
      </w:r>
      <w:r w:rsidR="00EF68C2">
        <w:t>.</w:t>
      </w:r>
    </w:p>
    <w:p w:rsidR="00EF68C2" w:rsidRDefault="00EF68C2" w:rsidP="00760B3E">
      <w:pPr>
        <w:spacing w:after="0"/>
      </w:pPr>
      <w:r w:rsidRPr="00EF68C2">
        <w:rPr>
          <w:noProof/>
        </w:rPr>
        <w:drawing>
          <wp:inline distT="0" distB="0" distL="0" distR="0" wp14:anchorId="71D7646D" wp14:editId="4C5BEC4B">
            <wp:extent cx="5295900" cy="1879718"/>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42734" cy="1896341"/>
                    </a:xfrm>
                    <a:prstGeom prst="rect">
                      <a:avLst/>
                    </a:prstGeom>
                  </pic:spPr>
                </pic:pic>
              </a:graphicData>
            </a:graphic>
          </wp:inline>
        </w:drawing>
      </w:r>
    </w:p>
    <w:p w:rsidR="00760B3E" w:rsidRDefault="00760B3E" w:rsidP="00760B3E">
      <w:pPr>
        <w:spacing w:after="0"/>
      </w:pPr>
      <w:r w:rsidRPr="00760B3E">
        <w:t>Gebiedscommissie Delfshaven komt in verhoudingen overeen met de gemeente Rotterdam. Er zijn meer</w:t>
      </w:r>
      <w:r w:rsidR="00EF68C2">
        <w:t xml:space="preserve"> </w:t>
      </w:r>
      <w:r w:rsidRPr="00760B3E">
        <w:t>eenpersoonshuishoudens dan huishoudens met kinderen.</w:t>
      </w:r>
      <w:r w:rsidR="00EF68C2">
        <w:t xml:space="preserve"> In</w:t>
      </w:r>
      <w:r w:rsidRPr="00760B3E">
        <w:t xml:space="preserve"> onderstaande tabel worden de percentages van huishoudens afgezet tegen het gemiddelde van</w:t>
      </w:r>
      <w:r w:rsidR="00EF68C2">
        <w:t xml:space="preserve"> </w:t>
      </w:r>
      <w:r w:rsidRPr="00760B3E">
        <w:t>gemeente Rotterdam. In Delfshaven zijn 4% meer eenpersoonshuishoudens in vergelijking met de</w:t>
      </w:r>
      <w:r w:rsidR="00EF68C2">
        <w:t xml:space="preserve"> </w:t>
      </w:r>
      <w:r w:rsidRPr="00760B3E">
        <w:t>gemeente Rotterdam.</w:t>
      </w:r>
    </w:p>
    <w:p w:rsidR="00EF68C2" w:rsidRDefault="00EF68C2" w:rsidP="00760B3E">
      <w:pPr>
        <w:spacing w:after="0"/>
      </w:pPr>
      <w:r>
        <w:br/>
      </w:r>
      <w:r w:rsidRPr="00EF68C2">
        <w:rPr>
          <w:noProof/>
        </w:rPr>
        <w:drawing>
          <wp:inline distT="0" distB="0" distL="0" distR="0" wp14:anchorId="50B4886A" wp14:editId="3F8EDF7E">
            <wp:extent cx="4486275" cy="138112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86275" cy="1381125"/>
                    </a:xfrm>
                    <a:prstGeom prst="rect">
                      <a:avLst/>
                    </a:prstGeom>
                  </pic:spPr>
                </pic:pic>
              </a:graphicData>
            </a:graphic>
          </wp:inline>
        </w:drawing>
      </w:r>
    </w:p>
    <w:p w:rsidR="00EF68C2" w:rsidRDefault="00EF68C2" w:rsidP="00760B3E">
      <w:pPr>
        <w:spacing w:after="0"/>
      </w:pPr>
      <w:r w:rsidRPr="00EF68C2">
        <w:rPr>
          <w:noProof/>
        </w:rPr>
        <w:drawing>
          <wp:anchor distT="0" distB="0" distL="114300" distR="114300" simplePos="0" relativeHeight="251658240" behindDoc="1" locked="0" layoutInCell="1" allowOverlap="1" wp14:anchorId="2AFA9643">
            <wp:simplePos x="0" y="0"/>
            <wp:positionH relativeFrom="column">
              <wp:posOffset>24130</wp:posOffset>
            </wp:positionH>
            <wp:positionV relativeFrom="paragraph">
              <wp:posOffset>-1905</wp:posOffset>
            </wp:positionV>
            <wp:extent cx="4419600" cy="510540"/>
            <wp:effectExtent l="0" t="0" r="0" b="3810"/>
            <wp:wrapTight wrapText="bothSides">
              <wp:wrapPolygon edited="0">
                <wp:start x="0" y="0"/>
                <wp:lineTo x="0" y="20955"/>
                <wp:lineTo x="21507" y="20955"/>
                <wp:lineTo x="21507"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419600" cy="510540"/>
                    </a:xfrm>
                    <a:prstGeom prst="rect">
                      <a:avLst/>
                    </a:prstGeom>
                  </pic:spPr>
                </pic:pic>
              </a:graphicData>
            </a:graphic>
            <wp14:sizeRelH relativeFrom="margin">
              <wp14:pctWidth>0</wp14:pctWidth>
            </wp14:sizeRelH>
          </wp:anchor>
        </w:drawing>
      </w:r>
    </w:p>
    <w:p w:rsidR="00EF68C2" w:rsidRDefault="00EF68C2" w:rsidP="00760B3E">
      <w:pPr>
        <w:spacing w:after="0"/>
      </w:pPr>
    </w:p>
    <w:p w:rsidR="00EF68C2" w:rsidRDefault="00EF68C2" w:rsidP="00760B3E">
      <w:pPr>
        <w:spacing w:after="0"/>
      </w:pPr>
    </w:p>
    <w:p w:rsidR="00EF68C2" w:rsidRPr="00760B3E" w:rsidRDefault="00EF68C2" w:rsidP="00760B3E">
      <w:pPr>
        <w:spacing w:after="0"/>
        <w:rPr>
          <w:b/>
        </w:rPr>
      </w:pPr>
    </w:p>
    <w:p w:rsidR="00CF340F" w:rsidRPr="00CF340F" w:rsidRDefault="00760B3E" w:rsidP="00CF340F">
      <w:pPr>
        <w:rPr>
          <w:rFonts w:ascii="Times New Roman" w:eastAsia="Times New Roman" w:hAnsi="Times New Roman" w:cs="Times New Roman"/>
          <w:sz w:val="24"/>
          <w:szCs w:val="24"/>
          <w:lang w:eastAsia="nl-NL"/>
        </w:rPr>
      </w:pPr>
      <w:r w:rsidRPr="00CF340F">
        <w:t>In onderstaande figuur zijn de huishoudens onderscheiden naar de etniciteit van het hoofd van het</w:t>
      </w:r>
      <w:r w:rsidRPr="00CF340F">
        <w:br/>
        <w:t>huishouden. Om een breed beeld te krijgen van de verschuiving van de etniciteit is gekeken naar de cijfers</w:t>
      </w:r>
      <w:r w:rsidR="00CF340F">
        <w:t xml:space="preserve"> </w:t>
      </w:r>
      <w:r w:rsidRPr="00CF340F">
        <w:t>van 2015 tot en met 2019.</w:t>
      </w:r>
      <w:r w:rsidR="00CF340F">
        <w:br/>
      </w:r>
      <w:r w:rsidR="00CF340F" w:rsidRPr="00CF340F">
        <w:rPr>
          <w:noProof/>
        </w:rPr>
        <w:drawing>
          <wp:inline distT="0" distB="0" distL="0" distR="0" wp14:anchorId="4C70AF36" wp14:editId="08BD7C5C">
            <wp:extent cx="5760720" cy="2145665"/>
            <wp:effectExtent l="0" t="0" r="0" b="698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145665"/>
                    </a:xfrm>
                    <a:prstGeom prst="rect">
                      <a:avLst/>
                    </a:prstGeom>
                  </pic:spPr>
                </pic:pic>
              </a:graphicData>
            </a:graphic>
          </wp:inline>
        </w:drawing>
      </w:r>
      <w:r w:rsidR="00CF340F">
        <w:br/>
      </w:r>
      <w:r w:rsidRPr="00CF340F">
        <w:t>In verhouding met de gehele gemeente Rotterdam wonen er in Delfshaven een stuk minder autochtonen.</w:t>
      </w:r>
      <w:r w:rsidR="00CF340F">
        <w:t xml:space="preserve"> </w:t>
      </w:r>
      <w:r w:rsidRPr="00CF340F">
        <w:t>De grootste groep inwoners met een migratie achtergrond zijn van Surinaamse afkomst.</w:t>
      </w:r>
      <w:r w:rsidR="00CF340F">
        <w:br/>
      </w:r>
      <w:r w:rsidR="00CF340F" w:rsidRPr="000975C2">
        <w:rPr>
          <w:color w:val="008000"/>
        </w:rPr>
        <w:br/>
      </w:r>
      <w:r w:rsidR="00CF340F" w:rsidRPr="000975C2">
        <w:rPr>
          <w:rFonts w:eastAsia="Times New Roman" w:cstheme="minorHAnsi"/>
          <w:b/>
          <w:bCs/>
          <w:iCs/>
          <w:color w:val="008000"/>
          <w:lang w:eastAsia="nl-NL"/>
        </w:rPr>
        <w:t>Werkzame personen en uitkeringen</w:t>
      </w:r>
      <w:r w:rsidR="00CF340F" w:rsidRPr="00CF340F">
        <w:rPr>
          <w:rFonts w:eastAsia="Times New Roman" w:cstheme="minorHAnsi"/>
          <w:b/>
          <w:bCs/>
          <w:i/>
          <w:iCs/>
          <w:color w:val="008EA6"/>
          <w:lang w:eastAsia="nl-NL"/>
        </w:rPr>
        <w:br/>
      </w:r>
      <w:r w:rsidR="00CF340F" w:rsidRPr="00CF340F">
        <w:rPr>
          <w:rFonts w:eastAsia="Times New Roman" w:cstheme="minorHAnsi"/>
          <w:color w:val="000000"/>
          <w:lang w:eastAsia="nl-NL"/>
        </w:rPr>
        <w:t>In tabel 2.</w:t>
      </w:r>
      <w:r w:rsidR="002869CC">
        <w:rPr>
          <w:rFonts w:eastAsia="Times New Roman" w:cstheme="minorHAnsi"/>
          <w:color w:val="000000"/>
          <w:lang w:eastAsia="nl-NL"/>
        </w:rPr>
        <w:t>1</w:t>
      </w:r>
      <w:r w:rsidR="00CF340F" w:rsidRPr="00CF340F">
        <w:rPr>
          <w:rFonts w:eastAsia="Times New Roman" w:cstheme="minorHAnsi"/>
          <w:color w:val="000000"/>
          <w:lang w:eastAsia="nl-NL"/>
        </w:rPr>
        <w:t xml:space="preserve"> zijn het aantal werkzame personen voor 2015 tot en met 2018 weergegeven. De genoemde</w:t>
      </w:r>
      <w:r w:rsidR="00CF340F">
        <w:rPr>
          <w:rFonts w:eastAsia="Times New Roman" w:cstheme="minorHAnsi"/>
          <w:color w:val="000000"/>
          <w:lang w:eastAsia="nl-NL"/>
        </w:rPr>
        <w:t xml:space="preserve"> </w:t>
      </w:r>
      <w:r w:rsidR="00CF340F" w:rsidRPr="00CF340F">
        <w:rPr>
          <w:rFonts w:eastAsia="Times New Roman" w:cstheme="minorHAnsi"/>
          <w:color w:val="000000"/>
          <w:lang w:eastAsia="nl-NL"/>
        </w:rPr>
        <w:t>toe- of afname is ten opzichte van voorgaand jaar.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10"/>
        <w:gridCol w:w="810"/>
        <w:gridCol w:w="1440"/>
      </w:tblGrid>
      <w:tr w:rsidR="00CF340F" w:rsidRPr="00CF340F" w:rsidTr="002869CC">
        <w:tc>
          <w:tcPr>
            <w:tcW w:w="2910"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2869CC" w:rsidP="00CF340F">
            <w:pPr>
              <w:spacing w:after="0" w:line="240" w:lineRule="auto"/>
              <w:rPr>
                <w:rFonts w:ascii="Times New Roman" w:eastAsia="Times New Roman" w:hAnsi="Times New Roman" w:cs="Times New Roman"/>
                <w:sz w:val="24"/>
                <w:szCs w:val="24"/>
                <w:lang w:eastAsia="nl-NL"/>
              </w:rPr>
            </w:pPr>
            <w:r>
              <w:rPr>
                <w:rFonts w:ascii="Arial-BoldMT" w:eastAsia="Times New Roman" w:hAnsi="Arial-BoldMT" w:cs="Times New Roman"/>
                <w:b/>
                <w:bCs/>
                <w:color w:val="000000"/>
                <w:sz w:val="18"/>
                <w:szCs w:val="18"/>
                <w:lang w:eastAsia="nl-NL"/>
              </w:rPr>
              <w:t>Werkzame personen</w:t>
            </w:r>
            <w:r>
              <w:rPr>
                <w:rFonts w:ascii="Arial-BoldMT" w:eastAsia="Times New Roman" w:hAnsi="Arial-BoldMT" w:cs="Times New Roman"/>
                <w:b/>
                <w:bCs/>
                <w:color w:val="000000"/>
                <w:sz w:val="18"/>
                <w:szCs w:val="18"/>
                <w:lang w:eastAsia="nl-NL"/>
              </w:rPr>
              <w:br/>
            </w:r>
            <w:r w:rsidR="00CF340F" w:rsidRPr="00CF340F">
              <w:rPr>
                <w:rFonts w:ascii="Arial-BoldMT" w:eastAsia="Times New Roman" w:hAnsi="Arial-BoldMT" w:cs="Times New Roman"/>
                <w:b/>
                <w:bCs/>
                <w:color w:val="000000"/>
                <w:sz w:val="18"/>
                <w:szCs w:val="18"/>
                <w:lang w:eastAsia="nl-NL"/>
              </w:rPr>
              <w:t xml:space="preserve">Jaar </w:t>
            </w:r>
          </w:p>
        </w:tc>
        <w:tc>
          <w:tcPr>
            <w:tcW w:w="810"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2869CC" w:rsidP="00CF340F">
            <w:pPr>
              <w:spacing w:after="0" w:line="240" w:lineRule="auto"/>
              <w:rPr>
                <w:rFonts w:ascii="Times New Roman" w:eastAsia="Times New Roman" w:hAnsi="Times New Roman" w:cs="Times New Roman"/>
                <w:sz w:val="24"/>
                <w:szCs w:val="24"/>
                <w:lang w:eastAsia="nl-NL"/>
              </w:rPr>
            </w:pPr>
            <w:r>
              <w:rPr>
                <w:rFonts w:ascii="Arial-BoldMT" w:eastAsia="Times New Roman" w:hAnsi="Arial-BoldMT" w:cs="Times New Roman"/>
                <w:b/>
                <w:bCs/>
                <w:color w:val="000000"/>
                <w:sz w:val="18"/>
                <w:szCs w:val="18"/>
                <w:lang w:eastAsia="nl-NL"/>
              </w:rPr>
              <w:br/>
            </w:r>
            <w:r w:rsidR="00CF340F" w:rsidRPr="00CF340F">
              <w:rPr>
                <w:rFonts w:ascii="Arial-BoldMT" w:eastAsia="Times New Roman" w:hAnsi="Arial-BoldMT" w:cs="Times New Roman"/>
                <w:b/>
                <w:bCs/>
                <w:color w:val="000000"/>
                <w:sz w:val="18"/>
                <w:szCs w:val="18"/>
                <w:lang w:eastAsia="nl-NL"/>
              </w:rPr>
              <w:t xml:space="preserve">Aantal </w:t>
            </w:r>
          </w:p>
        </w:tc>
        <w:tc>
          <w:tcPr>
            <w:tcW w:w="1440"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BoldMT" w:eastAsia="Times New Roman" w:hAnsi="Arial-BoldMT" w:cs="Times New Roman"/>
                <w:b/>
                <w:bCs/>
                <w:color w:val="000000"/>
                <w:sz w:val="18"/>
                <w:szCs w:val="18"/>
                <w:lang w:eastAsia="nl-NL"/>
              </w:rPr>
              <w:t>Toe-, of</w:t>
            </w:r>
            <w:r w:rsidRPr="00CF340F">
              <w:rPr>
                <w:rFonts w:ascii="Arial-BoldMT" w:eastAsia="Times New Roman" w:hAnsi="Arial-BoldMT" w:cs="Times New Roman"/>
                <w:b/>
                <w:bCs/>
                <w:color w:val="000000"/>
                <w:sz w:val="18"/>
                <w:szCs w:val="18"/>
                <w:lang w:eastAsia="nl-NL"/>
              </w:rPr>
              <w:br/>
              <w:t>afname</w:t>
            </w:r>
          </w:p>
        </w:tc>
      </w:tr>
      <w:tr w:rsidR="00CF340F" w:rsidRPr="00CF340F" w:rsidTr="002869CC">
        <w:tc>
          <w:tcPr>
            <w:tcW w:w="2910"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MT" w:eastAsia="Times New Roman" w:hAnsi="ArialMT" w:cs="Times New Roman"/>
                <w:color w:val="000000"/>
                <w:sz w:val="18"/>
                <w:szCs w:val="18"/>
                <w:lang w:eastAsia="nl-NL"/>
              </w:rPr>
              <w:t xml:space="preserve">2015 </w:t>
            </w:r>
          </w:p>
        </w:tc>
        <w:tc>
          <w:tcPr>
            <w:tcW w:w="810"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MT" w:eastAsia="Times New Roman" w:hAnsi="ArialMT" w:cs="Times New Roman"/>
                <w:color w:val="000000"/>
                <w:sz w:val="18"/>
                <w:szCs w:val="18"/>
                <w:lang w:eastAsia="nl-NL"/>
              </w:rPr>
              <w:t xml:space="preserve">17.736 </w:t>
            </w:r>
          </w:p>
        </w:tc>
        <w:tc>
          <w:tcPr>
            <w:tcW w:w="1440"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MT" w:eastAsia="Times New Roman" w:hAnsi="ArialMT" w:cs="Times New Roman"/>
                <w:color w:val="00B050"/>
                <w:sz w:val="18"/>
                <w:szCs w:val="18"/>
                <w:lang w:eastAsia="nl-NL"/>
              </w:rPr>
              <w:t>128</w:t>
            </w:r>
          </w:p>
        </w:tc>
      </w:tr>
      <w:tr w:rsidR="00CF340F" w:rsidRPr="00CF340F" w:rsidTr="002869CC">
        <w:tc>
          <w:tcPr>
            <w:tcW w:w="2910"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MT" w:eastAsia="Times New Roman" w:hAnsi="ArialMT" w:cs="Times New Roman"/>
                <w:color w:val="000000"/>
                <w:sz w:val="18"/>
                <w:szCs w:val="18"/>
                <w:lang w:eastAsia="nl-NL"/>
              </w:rPr>
              <w:t xml:space="preserve">2016 </w:t>
            </w:r>
          </w:p>
        </w:tc>
        <w:tc>
          <w:tcPr>
            <w:tcW w:w="810"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MT" w:eastAsia="Times New Roman" w:hAnsi="ArialMT" w:cs="Times New Roman"/>
                <w:color w:val="000000"/>
                <w:sz w:val="18"/>
                <w:szCs w:val="18"/>
                <w:lang w:eastAsia="nl-NL"/>
              </w:rPr>
              <w:t xml:space="preserve">19.028 </w:t>
            </w:r>
          </w:p>
        </w:tc>
        <w:tc>
          <w:tcPr>
            <w:tcW w:w="1440"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MT" w:eastAsia="Times New Roman" w:hAnsi="ArialMT" w:cs="Times New Roman"/>
                <w:color w:val="00B050"/>
                <w:sz w:val="18"/>
                <w:szCs w:val="18"/>
                <w:lang w:eastAsia="nl-NL"/>
              </w:rPr>
              <w:t>1.292</w:t>
            </w:r>
          </w:p>
        </w:tc>
      </w:tr>
      <w:tr w:rsidR="00CF340F" w:rsidRPr="00CF340F" w:rsidTr="002869CC">
        <w:tc>
          <w:tcPr>
            <w:tcW w:w="2910"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MT" w:eastAsia="Times New Roman" w:hAnsi="ArialMT" w:cs="Times New Roman"/>
                <w:color w:val="000000"/>
                <w:sz w:val="18"/>
                <w:szCs w:val="18"/>
                <w:lang w:eastAsia="nl-NL"/>
              </w:rPr>
              <w:t xml:space="preserve">2017 </w:t>
            </w:r>
          </w:p>
        </w:tc>
        <w:tc>
          <w:tcPr>
            <w:tcW w:w="810"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MT" w:eastAsia="Times New Roman" w:hAnsi="ArialMT" w:cs="Times New Roman"/>
                <w:color w:val="000000"/>
                <w:sz w:val="18"/>
                <w:szCs w:val="18"/>
                <w:lang w:eastAsia="nl-NL"/>
              </w:rPr>
              <w:t xml:space="preserve">19.495 </w:t>
            </w:r>
          </w:p>
        </w:tc>
        <w:tc>
          <w:tcPr>
            <w:tcW w:w="1440"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MT" w:eastAsia="Times New Roman" w:hAnsi="ArialMT" w:cs="Times New Roman"/>
                <w:color w:val="00B050"/>
                <w:sz w:val="18"/>
                <w:szCs w:val="18"/>
                <w:lang w:eastAsia="nl-NL"/>
              </w:rPr>
              <w:t>467</w:t>
            </w:r>
          </w:p>
        </w:tc>
      </w:tr>
      <w:tr w:rsidR="00CF340F" w:rsidRPr="00CF340F" w:rsidTr="002869CC">
        <w:tc>
          <w:tcPr>
            <w:tcW w:w="2910"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MT" w:eastAsia="Times New Roman" w:hAnsi="ArialMT" w:cs="Times New Roman"/>
                <w:color w:val="000000"/>
                <w:sz w:val="18"/>
                <w:szCs w:val="18"/>
                <w:lang w:eastAsia="nl-NL"/>
              </w:rPr>
              <w:t xml:space="preserve">2018 </w:t>
            </w:r>
          </w:p>
        </w:tc>
        <w:tc>
          <w:tcPr>
            <w:tcW w:w="810"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MT" w:eastAsia="Times New Roman" w:hAnsi="ArialMT" w:cs="Times New Roman"/>
                <w:color w:val="000000"/>
                <w:sz w:val="18"/>
                <w:szCs w:val="18"/>
                <w:lang w:eastAsia="nl-NL"/>
              </w:rPr>
              <w:t xml:space="preserve">19.562 </w:t>
            </w:r>
          </w:p>
        </w:tc>
        <w:tc>
          <w:tcPr>
            <w:tcW w:w="1440"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MT" w:eastAsia="Times New Roman" w:hAnsi="ArialMT" w:cs="Times New Roman"/>
                <w:color w:val="00B050"/>
                <w:sz w:val="18"/>
                <w:szCs w:val="18"/>
                <w:lang w:eastAsia="nl-NL"/>
              </w:rPr>
              <w:t>67</w:t>
            </w:r>
          </w:p>
        </w:tc>
      </w:tr>
    </w:tbl>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MT" w:eastAsia="Times New Roman" w:hAnsi="ArialMT" w:cs="Times New Roman"/>
          <w:color w:val="000000"/>
          <w:sz w:val="14"/>
          <w:szCs w:val="14"/>
          <w:lang w:eastAsia="nl-NL"/>
        </w:rPr>
        <w:t xml:space="preserve">Tabel 2.1 Werkzame personen (Onderzoek en </w:t>
      </w:r>
      <w:proofErr w:type="spellStart"/>
      <w:r w:rsidRPr="00CF340F">
        <w:rPr>
          <w:rFonts w:ascii="ArialMT" w:eastAsia="Times New Roman" w:hAnsi="ArialMT" w:cs="Times New Roman"/>
          <w:color w:val="000000"/>
          <w:sz w:val="14"/>
          <w:szCs w:val="14"/>
          <w:lang w:eastAsia="nl-NL"/>
        </w:rPr>
        <w:t>Bussines</w:t>
      </w:r>
      <w:proofErr w:type="spellEnd"/>
      <w:r w:rsidRPr="00CF340F">
        <w:rPr>
          <w:rFonts w:ascii="ArialMT" w:eastAsia="Times New Roman" w:hAnsi="ArialMT" w:cs="Times New Roman"/>
          <w:color w:val="000000"/>
          <w:sz w:val="14"/>
          <w:szCs w:val="14"/>
          <w:lang w:eastAsia="nl-NL"/>
        </w:rPr>
        <w:t xml:space="preserve"> </w:t>
      </w:r>
      <w:proofErr w:type="spellStart"/>
      <w:r w:rsidRPr="00CF340F">
        <w:rPr>
          <w:rFonts w:ascii="ArialMT" w:eastAsia="Times New Roman" w:hAnsi="ArialMT" w:cs="Times New Roman"/>
          <w:color w:val="000000"/>
          <w:sz w:val="14"/>
          <w:szCs w:val="14"/>
          <w:lang w:eastAsia="nl-NL"/>
        </w:rPr>
        <w:t>Inteligence</w:t>
      </w:r>
      <w:proofErr w:type="spellEnd"/>
      <w:r w:rsidRPr="00CF340F">
        <w:rPr>
          <w:rFonts w:ascii="ArialMT" w:eastAsia="Times New Roman" w:hAnsi="ArialMT" w:cs="Times New Roman"/>
          <w:color w:val="000000"/>
          <w:sz w:val="14"/>
          <w:szCs w:val="14"/>
          <w:lang w:eastAsia="nl-NL"/>
        </w:rPr>
        <w:t>, 2018)</w:t>
      </w:r>
      <w:r w:rsidRPr="00CF340F">
        <w:rPr>
          <w:rFonts w:ascii="ArialMT" w:eastAsia="Times New Roman" w:hAnsi="ArialMT" w:cs="Times New Roman"/>
          <w:color w:val="000000"/>
          <w:sz w:val="14"/>
          <w:szCs w:val="14"/>
          <w:lang w:eastAsia="nl-NL"/>
        </w:rPr>
        <w:br/>
      </w:r>
      <w:r>
        <w:rPr>
          <w:rFonts w:ascii="ArialMT" w:eastAsia="Times New Roman" w:hAnsi="ArialMT" w:cs="Times New Roman"/>
          <w:color w:val="000000"/>
          <w:sz w:val="18"/>
          <w:szCs w:val="18"/>
          <w:lang w:eastAsia="nl-NL"/>
        </w:rPr>
        <w:br/>
      </w:r>
      <w:r w:rsidRPr="00CF340F">
        <w:rPr>
          <w:rFonts w:eastAsia="Times New Roman" w:cstheme="minorHAnsi"/>
          <w:color w:val="000000"/>
          <w:lang w:eastAsia="nl-NL"/>
        </w:rPr>
        <w:t>In de tabel is te zien dat tussen 2015 en 2016 het aantal werkzame personen flink is gestegen in</w:t>
      </w:r>
      <w:r w:rsidRPr="00CF340F">
        <w:rPr>
          <w:rFonts w:eastAsia="Times New Roman" w:cstheme="minorHAnsi"/>
          <w:color w:val="000000"/>
          <w:lang w:eastAsia="nl-NL"/>
        </w:rPr>
        <w:br/>
        <w:t>vergelijking met de andere jaren. Tussen 2015 en 2018 vond er geen afname plaats in het aantal</w:t>
      </w:r>
      <w:r w:rsidRPr="00CF340F">
        <w:rPr>
          <w:rFonts w:eastAsia="Times New Roman" w:cstheme="minorHAnsi"/>
          <w:color w:val="000000"/>
          <w:lang w:eastAsia="nl-NL"/>
        </w:rPr>
        <w:br/>
        <w:t>werkzame personen.</w:t>
      </w:r>
      <w:r w:rsidR="002869CC">
        <w:rPr>
          <w:rFonts w:eastAsia="Times New Roman" w:cstheme="minorHAnsi"/>
          <w:color w:val="000000"/>
          <w:lang w:eastAsia="nl-NL"/>
        </w:rPr>
        <w:t xml:space="preserve"> </w:t>
      </w:r>
      <w:r w:rsidR="002869CC">
        <w:rPr>
          <w:rFonts w:eastAsia="Times New Roman" w:cstheme="minorHAnsi"/>
          <w:color w:val="000000"/>
          <w:lang w:eastAsia="nl-NL"/>
        </w:rPr>
        <w:br/>
      </w:r>
      <w:r w:rsidRPr="00CF340F">
        <w:rPr>
          <w:rFonts w:eastAsia="Times New Roman" w:cstheme="minorHAnsi"/>
          <w:color w:val="000000"/>
          <w:lang w:eastAsia="nl-NL"/>
        </w:rPr>
        <w:t>In tabel 2.</w:t>
      </w:r>
      <w:r w:rsidR="002869CC">
        <w:rPr>
          <w:rFonts w:eastAsia="Times New Roman" w:cstheme="minorHAnsi"/>
          <w:color w:val="000000"/>
          <w:lang w:eastAsia="nl-NL"/>
        </w:rPr>
        <w:t xml:space="preserve">2 </w:t>
      </w:r>
      <w:r w:rsidRPr="00CF340F">
        <w:rPr>
          <w:rFonts w:eastAsia="Times New Roman" w:cstheme="minorHAnsi"/>
          <w:color w:val="000000"/>
          <w:lang w:eastAsia="nl-NL"/>
        </w:rPr>
        <w:t>staan de gegevens over de uitkeringsgerechtigden voor 2014 tot en met 2017. Voor deze tabel</w:t>
      </w:r>
      <w:r w:rsidR="002869CC">
        <w:rPr>
          <w:rFonts w:eastAsia="Times New Roman" w:cstheme="minorHAnsi"/>
          <w:color w:val="000000"/>
          <w:lang w:eastAsia="nl-NL"/>
        </w:rPr>
        <w:t xml:space="preserve"> </w:t>
      </w:r>
      <w:r w:rsidRPr="00CF340F">
        <w:rPr>
          <w:rFonts w:eastAsia="Times New Roman" w:cstheme="minorHAnsi"/>
          <w:color w:val="000000"/>
          <w:lang w:eastAsia="nl-NL"/>
        </w:rPr>
        <w:t>zijn de personen die een AOW (algemene ouderdomswet) uitkering ontvangen niet meegeteld, omdat</w:t>
      </w:r>
      <w:r w:rsidR="002869CC">
        <w:rPr>
          <w:rFonts w:eastAsia="Times New Roman" w:cstheme="minorHAnsi"/>
          <w:color w:val="000000"/>
          <w:lang w:eastAsia="nl-NL"/>
        </w:rPr>
        <w:t xml:space="preserve"> </w:t>
      </w:r>
      <w:r w:rsidRPr="00CF340F">
        <w:rPr>
          <w:rFonts w:eastAsia="Times New Roman" w:cstheme="minorHAnsi"/>
          <w:color w:val="000000"/>
          <w:lang w:eastAsia="nl-NL"/>
        </w:rPr>
        <w:t>deze gegevens niet voor alle jaren bekend zijn.</w:t>
      </w:r>
      <w:r w:rsidR="002869CC">
        <w:rPr>
          <w:rFonts w:eastAsia="Times New Roman" w:cstheme="minorHAnsi"/>
          <w:color w:val="000000"/>
          <w:lang w:eastAsia="nl-NL"/>
        </w:rPr>
        <w:br/>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681"/>
        <w:gridCol w:w="992"/>
        <w:gridCol w:w="851"/>
        <w:gridCol w:w="708"/>
        <w:gridCol w:w="851"/>
      </w:tblGrid>
      <w:tr w:rsidR="00CF340F" w:rsidRPr="00CF340F" w:rsidTr="002869CC">
        <w:tc>
          <w:tcPr>
            <w:tcW w:w="3681"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2869CC" w:rsidP="00CF340F">
            <w:pPr>
              <w:spacing w:after="0" w:line="240" w:lineRule="auto"/>
              <w:rPr>
                <w:rFonts w:ascii="Times New Roman" w:eastAsia="Times New Roman" w:hAnsi="Times New Roman" w:cs="Times New Roman"/>
                <w:sz w:val="24"/>
                <w:szCs w:val="24"/>
                <w:lang w:eastAsia="nl-NL"/>
              </w:rPr>
            </w:pPr>
            <w:r>
              <w:rPr>
                <w:rFonts w:ascii="Arial-BoldMT" w:eastAsia="Times New Roman" w:hAnsi="Arial-BoldMT" w:cs="Times New Roman"/>
                <w:b/>
                <w:bCs/>
                <w:color w:val="000000"/>
                <w:sz w:val="18"/>
                <w:szCs w:val="18"/>
                <w:lang w:eastAsia="nl-NL"/>
              </w:rPr>
              <w:t>Aantal uitkeringsgerechtigden</w:t>
            </w:r>
            <w:r>
              <w:rPr>
                <w:rFonts w:ascii="Arial-BoldMT" w:eastAsia="Times New Roman" w:hAnsi="Arial-BoldMT" w:cs="Times New Roman"/>
                <w:b/>
                <w:bCs/>
                <w:color w:val="000000"/>
                <w:sz w:val="18"/>
                <w:szCs w:val="18"/>
                <w:lang w:eastAsia="nl-NL"/>
              </w:rPr>
              <w:br/>
            </w:r>
            <w:r w:rsidR="00CF340F" w:rsidRPr="00CF340F">
              <w:rPr>
                <w:rFonts w:ascii="Arial-BoldMT" w:eastAsia="Times New Roman" w:hAnsi="Arial-BoldMT" w:cs="Times New Roman"/>
                <w:b/>
                <w:bCs/>
                <w:color w:val="000000"/>
                <w:sz w:val="18"/>
                <w:szCs w:val="18"/>
                <w:lang w:eastAsia="nl-NL"/>
              </w:rPr>
              <w:t xml:space="preserve">Jaar </w:t>
            </w:r>
          </w:p>
        </w:tc>
        <w:tc>
          <w:tcPr>
            <w:tcW w:w="992"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BoldMT" w:eastAsia="Times New Roman" w:hAnsi="Arial-BoldMT" w:cs="Times New Roman"/>
                <w:b/>
                <w:bCs/>
                <w:color w:val="000000"/>
                <w:sz w:val="18"/>
                <w:szCs w:val="18"/>
                <w:lang w:eastAsia="nl-NL"/>
              </w:rPr>
              <w:t xml:space="preserve">Bijstand </w:t>
            </w:r>
          </w:p>
        </w:tc>
        <w:tc>
          <w:tcPr>
            <w:tcW w:w="851"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BoldMT" w:eastAsia="Times New Roman" w:hAnsi="Arial-BoldMT" w:cs="Times New Roman"/>
                <w:b/>
                <w:bCs/>
                <w:color w:val="000000"/>
                <w:sz w:val="18"/>
                <w:szCs w:val="18"/>
                <w:lang w:eastAsia="nl-NL"/>
              </w:rPr>
              <w:t xml:space="preserve">AO </w:t>
            </w:r>
          </w:p>
        </w:tc>
        <w:tc>
          <w:tcPr>
            <w:tcW w:w="708"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BoldMT" w:eastAsia="Times New Roman" w:hAnsi="Arial-BoldMT" w:cs="Times New Roman"/>
                <w:b/>
                <w:bCs/>
                <w:color w:val="000000"/>
                <w:sz w:val="18"/>
                <w:szCs w:val="18"/>
                <w:lang w:eastAsia="nl-NL"/>
              </w:rPr>
              <w:t xml:space="preserve">WW </w:t>
            </w:r>
          </w:p>
        </w:tc>
        <w:tc>
          <w:tcPr>
            <w:tcW w:w="851"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BoldMT" w:eastAsia="Times New Roman" w:hAnsi="Arial-BoldMT" w:cs="Times New Roman"/>
                <w:b/>
                <w:bCs/>
                <w:color w:val="000000"/>
                <w:sz w:val="18"/>
                <w:szCs w:val="18"/>
                <w:lang w:eastAsia="nl-NL"/>
              </w:rPr>
              <w:t>Totaal</w:t>
            </w:r>
          </w:p>
        </w:tc>
      </w:tr>
      <w:tr w:rsidR="00CF340F" w:rsidRPr="00CF340F" w:rsidTr="002869CC">
        <w:tc>
          <w:tcPr>
            <w:tcW w:w="3681"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MT" w:eastAsia="Times New Roman" w:hAnsi="ArialMT" w:cs="Times New Roman"/>
                <w:color w:val="000000"/>
                <w:sz w:val="18"/>
                <w:szCs w:val="18"/>
                <w:lang w:eastAsia="nl-NL"/>
              </w:rPr>
              <w:t xml:space="preserve">2014 </w:t>
            </w:r>
          </w:p>
        </w:tc>
        <w:tc>
          <w:tcPr>
            <w:tcW w:w="992"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MT" w:eastAsia="Times New Roman" w:hAnsi="ArialMT" w:cs="Times New Roman"/>
                <w:color w:val="000000"/>
                <w:sz w:val="18"/>
                <w:szCs w:val="18"/>
                <w:lang w:eastAsia="nl-NL"/>
              </w:rPr>
              <w:t xml:space="preserve">6.920 </w:t>
            </w:r>
          </w:p>
        </w:tc>
        <w:tc>
          <w:tcPr>
            <w:tcW w:w="851"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MT" w:eastAsia="Times New Roman" w:hAnsi="ArialMT" w:cs="Times New Roman"/>
                <w:color w:val="000000"/>
                <w:sz w:val="18"/>
                <w:szCs w:val="18"/>
                <w:lang w:eastAsia="nl-NL"/>
              </w:rPr>
              <w:t xml:space="preserve">3.180 </w:t>
            </w:r>
          </w:p>
        </w:tc>
        <w:tc>
          <w:tcPr>
            <w:tcW w:w="708"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MT" w:eastAsia="Times New Roman" w:hAnsi="ArialMT" w:cs="Times New Roman"/>
                <w:color w:val="000000"/>
                <w:sz w:val="18"/>
                <w:szCs w:val="18"/>
                <w:lang w:eastAsia="nl-NL"/>
              </w:rPr>
              <w:t xml:space="preserve">2.530 </w:t>
            </w:r>
          </w:p>
        </w:tc>
        <w:tc>
          <w:tcPr>
            <w:tcW w:w="851"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BoldMT" w:eastAsia="Times New Roman" w:hAnsi="Arial-BoldMT" w:cs="Times New Roman"/>
                <w:b/>
                <w:bCs/>
                <w:color w:val="000000"/>
                <w:sz w:val="18"/>
                <w:szCs w:val="18"/>
                <w:lang w:eastAsia="nl-NL"/>
              </w:rPr>
              <w:t>12.070</w:t>
            </w:r>
          </w:p>
        </w:tc>
      </w:tr>
      <w:tr w:rsidR="00CF340F" w:rsidRPr="00CF340F" w:rsidTr="002869CC">
        <w:tc>
          <w:tcPr>
            <w:tcW w:w="3681"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MT" w:eastAsia="Times New Roman" w:hAnsi="ArialMT" w:cs="Times New Roman"/>
                <w:color w:val="000000"/>
                <w:sz w:val="18"/>
                <w:szCs w:val="18"/>
                <w:lang w:eastAsia="nl-NL"/>
              </w:rPr>
              <w:t xml:space="preserve">2015 </w:t>
            </w:r>
          </w:p>
        </w:tc>
        <w:tc>
          <w:tcPr>
            <w:tcW w:w="992"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MT" w:eastAsia="Times New Roman" w:hAnsi="ArialMT" w:cs="Times New Roman"/>
                <w:color w:val="000000"/>
                <w:sz w:val="18"/>
                <w:szCs w:val="18"/>
                <w:lang w:eastAsia="nl-NL"/>
              </w:rPr>
              <w:t xml:space="preserve">6.920 </w:t>
            </w:r>
          </w:p>
        </w:tc>
        <w:tc>
          <w:tcPr>
            <w:tcW w:w="851"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MT" w:eastAsia="Times New Roman" w:hAnsi="ArialMT" w:cs="Times New Roman"/>
                <w:color w:val="000000"/>
                <w:sz w:val="18"/>
                <w:szCs w:val="18"/>
                <w:lang w:eastAsia="nl-NL"/>
              </w:rPr>
              <w:t xml:space="preserve">3.190 </w:t>
            </w:r>
          </w:p>
        </w:tc>
        <w:tc>
          <w:tcPr>
            <w:tcW w:w="708"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MT" w:eastAsia="Times New Roman" w:hAnsi="ArialMT" w:cs="Times New Roman"/>
                <w:color w:val="000000"/>
                <w:sz w:val="18"/>
                <w:szCs w:val="18"/>
                <w:lang w:eastAsia="nl-NL"/>
              </w:rPr>
              <w:t xml:space="preserve">2.320 </w:t>
            </w:r>
          </w:p>
        </w:tc>
        <w:tc>
          <w:tcPr>
            <w:tcW w:w="851"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BoldMT" w:eastAsia="Times New Roman" w:hAnsi="Arial-BoldMT" w:cs="Times New Roman"/>
                <w:b/>
                <w:bCs/>
                <w:color w:val="000000"/>
                <w:sz w:val="18"/>
                <w:szCs w:val="18"/>
                <w:lang w:eastAsia="nl-NL"/>
              </w:rPr>
              <w:t>12.430</w:t>
            </w:r>
          </w:p>
        </w:tc>
      </w:tr>
      <w:tr w:rsidR="00CF340F" w:rsidRPr="00CF340F" w:rsidTr="002869CC">
        <w:tc>
          <w:tcPr>
            <w:tcW w:w="3681"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Times New Roman" w:eastAsia="Times New Roman" w:hAnsi="Times New Roman" w:cs="Times New Roman"/>
                <w:sz w:val="24"/>
                <w:szCs w:val="24"/>
                <w:lang w:eastAsia="nl-NL"/>
              </w:rPr>
              <w:br/>
            </w:r>
            <w:r w:rsidRPr="00CF340F">
              <w:rPr>
                <w:rFonts w:ascii="ArialMT" w:eastAsia="Times New Roman" w:hAnsi="ArialMT" w:cs="Times New Roman"/>
                <w:color w:val="000000"/>
                <w:sz w:val="18"/>
                <w:szCs w:val="18"/>
                <w:lang w:eastAsia="nl-NL"/>
              </w:rPr>
              <w:t xml:space="preserve">2016 </w:t>
            </w:r>
          </w:p>
        </w:tc>
        <w:tc>
          <w:tcPr>
            <w:tcW w:w="992"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MT" w:eastAsia="Times New Roman" w:hAnsi="ArialMT" w:cs="Times New Roman"/>
                <w:color w:val="000000"/>
                <w:sz w:val="18"/>
                <w:szCs w:val="18"/>
                <w:lang w:eastAsia="nl-NL"/>
              </w:rPr>
              <w:t xml:space="preserve">6.780 </w:t>
            </w:r>
          </w:p>
        </w:tc>
        <w:tc>
          <w:tcPr>
            <w:tcW w:w="851"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MT" w:eastAsia="Times New Roman" w:hAnsi="ArialMT" w:cs="Times New Roman"/>
                <w:color w:val="000000"/>
                <w:sz w:val="18"/>
                <w:szCs w:val="18"/>
                <w:lang w:eastAsia="nl-NL"/>
              </w:rPr>
              <w:t xml:space="preserve">3.160 </w:t>
            </w:r>
          </w:p>
        </w:tc>
        <w:tc>
          <w:tcPr>
            <w:tcW w:w="708"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MT" w:eastAsia="Times New Roman" w:hAnsi="ArialMT" w:cs="Times New Roman"/>
                <w:color w:val="000000"/>
                <w:sz w:val="18"/>
                <w:szCs w:val="18"/>
                <w:lang w:eastAsia="nl-NL"/>
              </w:rPr>
              <w:t xml:space="preserve">1.700 </w:t>
            </w:r>
          </w:p>
        </w:tc>
        <w:tc>
          <w:tcPr>
            <w:tcW w:w="851"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BoldMT" w:eastAsia="Times New Roman" w:hAnsi="Arial-BoldMT" w:cs="Times New Roman"/>
                <w:b/>
                <w:bCs/>
                <w:color w:val="000000"/>
                <w:sz w:val="18"/>
                <w:szCs w:val="18"/>
                <w:lang w:eastAsia="nl-NL"/>
              </w:rPr>
              <w:t>11.640</w:t>
            </w:r>
          </w:p>
        </w:tc>
      </w:tr>
      <w:tr w:rsidR="00CF340F" w:rsidRPr="00CF340F" w:rsidTr="002869CC">
        <w:tc>
          <w:tcPr>
            <w:tcW w:w="3681"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MT" w:eastAsia="Times New Roman" w:hAnsi="ArialMT" w:cs="Times New Roman"/>
                <w:color w:val="000000"/>
                <w:sz w:val="18"/>
                <w:szCs w:val="18"/>
                <w:lang w:eastAsia="nl-NL"/>
              </w:rPr>
              <w:t xml:space="preserve">2017 </w:t>
            </w:r>
          </w:p>
        </w:tc>
        <w:tc>
          <w:tcPr>
            <w:tcW w:w="992"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MT" w:eastAsia="Times New Roman" w:hAnsi="ArialMT" w:cs="Times New Roman"/>
                <w:color w:val="000000"/>
                <w:sz w:val="18"/>
                <w:szCs w:val="18"/>
                <w:lang w:eastAsia="nl-NL"/>
              </w:rPr>
              <w:t xml:space="preserve">6.920 </w:t>
            </w:r>
          </w:p>
        </w:tc>
        <w:tc>
          <w:tcPr>
            <w:tcW w:w="851"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MT" w:eastAsia="Times New Roman" w:hAnsi="ArialMT" w:cs="Times New Roman"/>
                <w:color w:val="000000"/>
                <w:sz w:val="18"/>
                <w:szCs w:val="18"/>
                <w:lang w:eastAsia="nl-NL"/>
              </w:rPr>
              <w:t xml:space="preserve">3.110 </w:t>
            </w:r>
          </w:p>
        </w:tc>
        <w:tc>
          <w:tcPr>
            <w:tcW w:w="708"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MT" w:eastAsia="Times New Roman" w:hAnsi="ArialMT" w:cs="Times New Roman"/>
                <w:color w:val="000000"/>
                <w:sz w:val="18"/>
                <w:szCs w:val="18"/>
                <w:lang w:eastAsia="nl-NL"/>
              </w:rPr>
              <w:t xml:space="preserve">2.070 </w:t>
            </w:r>
          </w:p>
        </w:tc>
        <w:tc>
          <w:tcPr>
            <w:tcW w:w="851" w:type="dxa"/>
            <w:tcBorders>
              <w:top w:val="single" w:sz="4" w:space="0" w:color="auto"/>
              <w:left w:val="single" w:sz="4" w:space="0" w:color="auto"/>
              <w:bottom w:val="single" w:sz="4" w:space="0" w:color="auto"/>
              <w:right w:val="single" w:sz="4" w:space="0" w:color="auto"/>
            </w:tcBorders>
            <w:vAlign w:val="center"/>
            <w:hideMark/>
          </w:tcPr>
          <w:p w:rsidR="00CF340F" w:rsidRPr="00CF340F" w:rsidRDefault="00CF340F" w:rsidP="00CF340F">
            <w:pPr>
              <w:spacing w:after="0" w:line="240" w:lineRule="auto"/>
              <w:rPr>
                <w:rFonts w:ascii="Times New Roman" w:eastAsia="Times New Roman" w:hAnsi="Times New Roman" w:cs="Times New Roman"/>
                <w:sz w:val="24"/>
                <w:szCs w:val="24"/>
                <w:lang w:eastAsia="nl-NL"/>
              </w:rPr>
            </w:pPr>
            <w:r w:rsidRPr="00CF340F">
              <w:rPr>
                <w:rFonts w:ascii="Arial-BoldMT" w:eastAsia="Times New Roman" w:hAnsi="Arial-BoldMT" w:cs="Times New Roman"/>
                <w:b/>
                <w:bCs/>
                <w:color w:val="000000"/>
                <w:sz w:val="18"/>
                <w:szCs w:val="18"/>
                <w:lang w:eastAsia="nl-NL"/>
              </w:rPr>
              <w:t>12.100</w:t>
            </w:r>
          </w:p>
        </w:tc>
      </w:tr>
    </w:tbl>
    <w:p w:rsidR="00CF340F" w:rsidRDefault="00CF340F" w:rsidP="00CF340F">
      <w:pPr>
        <w:spacing w:after="0" w:line="240" w:lineRule="auto"/>
        <w:rPr>
          <w:rFonts w:eastAsia="Times New Roman" w:cstheme="minorHAnsi"/>
          <w:color w:val="000000"/>
          <w:lang w:eastAsia="nl-NL"/>
        </w:rPr>
      </w:pPr>
      <w:r w:rsidRPr="00CF340F">
        <w:rPr>
          <w:rFonts w:ascii="ArialMT" w:eastAsia="Times New Roman" w:hAnsi="ArialMT" w:cs="Times New Roman"/>
          <w:color w:val="000000"/>
          <w:sz w:val="14"/>
          <w:szCs w:val="14"/>
          <w:lang w:eastAsia="nl-NL"/>
        </w:rPr>
        <w:t>Tabel 2.2 Uitkeringen (Centraal Bureau voor de Statistiek, 2017)</w:t>
      </w:r>
      <w:r w:rsidRPr="00CF340F">
        <w:rPr>
          <w:rFonts w:ascii="ArialMT" w:eastAsia="Times New Roman" w:hAnsi="ArialMT" w:cs="Times New Roman"/>
          <w:color w:val="000000"/>
          <w:sz w:val="14"/>
          <w:szCs w:val="14"/>
          <w:lang w:eastAsia="nl-NL"/>
        </w:rPr>
        <w:br/>
      </w:r>
      <w:r w:rsidR="002869CC">
        <w:rPr>
          <w:rFonts w:ascii="ArialMT" w:eastAsia="Times New Roman" w:hAnsi="ArialMT" w:cs="Times New Roman"/>
          <w:color w:val="000000"/>
          <w:sz w:val="18"/>
          <w:szCs w:val="18"/>
          <w:lang w:eastAsia="nl-NL"/>
        </w:rPr>
        <w:br/>
      </w:r>
      <w:r w:rsidRPr="002869CC">
        <w:rPr>
          <w:rFonts w:eastAsia="Times New Roman" w:cstheme="minorHAnsi"/>
          <w:color w:val="000000"/>
          <w:lang w:eastAsia="nl-NL"/>
        </w:rPr>
        <w:t>Er zijn in Delfshaven minder uitkeringsgerechtigden dan werkzame personen. Deze gegevens zijn met</w:t>
      </w:r>
      <w:r w:rsidRPr="002869CC">
        <w:rPr>
          <w:rFonts w:eastAsia="Times New Roman" w:cstheme="minorHAnsi"/>
          <w:color w:val="000000"/>
          <w:lang w:eastAsia="nl-NL"/>
        </w:rPr>
        <w:br/>
        <w:t xml:space="preserve">name interessant als er gekeken wordt naar de mogelijkheid voor de kinderopvang. </w:t>
      </w:r>
      <w:r w:rsidR="002869CC">
        <w:rPr>
          <w:rFonts w:eastAsia="Times New Roman" w:cstheme="minorHAnsi"/>
          <w:color w:val="000000"/>
          <w:lang w:eastAsia="nl-NL"/>
        </w:rPr>
        <w:t>K</w:t>
      </w:r>
      <w:r w:rsidRPr="002869CC">
        <w:rPr>
          <w:rFonts w:eastAsia="Times New Roman" w:cstheme="minorHAnsi"/>
          <w:color w:val="000000"/>
          <w:lang w:eastAsia="nl-NL"/>
        </w:rPr>
        <w:t>inderopvang</w:t>
      </w:r>
      <w:r w:rsidR="002869CC">
        <w:rPr>
          <w:rFonts w:eastAsia="Times New Roman" w:cstheme="minorHAnsi"/>
          <w:color w:val="000000"/>
          <w:lang w:eastAsia="nl-NL"/>
        </w:rPr>
        <w:t>-</w:t>
      </w:r>
      <w:r w:rsidRPr="002869CC">
        <w:rPr>
          <w:rFonts w:eastAsia="Times New Roman" w:cstheme="minorHAnsi"/>
          <w:color w:val="000000"/>
          <w:lang w:eastAsia="nl-NL"/>
        </w:rPr>
        <w:t>toeslag</w:t>
      </w:r>
      <w:r w:rsidR="002869CC">
        <w:rPr>
          <w:rFonts w:eastAsia="Times New Roman" w:cstheme="minorHAnsi"/>
          <w:color w:val="000000"/>
          <w:lang w:eastAsia="nl-NL"/>
        </w:rPr>
        <w:t xml:space="preserve"> </w:t>
      </w:r>
      <w:r w:rsidRPr="002869CC">
        <w:rPr>
          <w:rFonts w:eastAsia="Times New Roman" w:cstheme="minorHAnsi"/>
          <w:color w:val="000000"/>
          <w:lang w:eastAsia="nl-NL"/>
        </w:rPr>
        <w:t>is alleen te verkrijgen door ouders (of 1 van de ouders als de andere ouder niet erkend is), van wie het</w:t>
      </w:r>
      <w:r w:rsidR="002869CC">
        <w:rPr>
          <w:rFonts w:eastAsia="Times New Roman" w:cstheme="minorHAnsi"/>
          <w:color w:val="000000"/>
          <w:lang w:eastAsia="nl-NL"/>
        </w:rPr>
        <w:t xml:space="preserve"> </w:t>
      </w:r>
      <w:r w:rsidRPr="002869CC">
        <w:rPr>
          <w:rFonts w:eastAsia="Times New Roman" w:cstheme="minorHAnsi"/>
          <w:color w:val="000000"/>
          <w:lang w:eastAsia="nl-NL"/>
        </w:rPr>
        <w:t>kind naar de opvang gaat, die beiden werken, studeren, een traject volgen om werk te vinden of verplicht</w:t>
      </w:r>
      <w:r w:rsidR="002869CC">
        <w:rPr>
          <w:rFonts w:eastAsia="Times New Roman" w:cstheme="minorHAnsi"/>
          <w:color w:val="000000"/>
          <w:lang w:eastAsia="nl-NL"/>
        </w:rPr>
        <w:t xml:space="preserve"> </w:t>
      </w:r>
      <w:r w:rsidRPr="002869CC">
        <w:rPr>
          <w:rFonts w:eastAsia="Times New Roman" w:cstheme="minorHAnsi"/>
          <w:color w:val="000000"/>
          <w:lang w:eastAsia="nl-NL"/>
        </w:rPr>
        <w:t>een inburgeringscursus volgen of het eerste jaar na het krijgen van een WW-uitkering</w:t>
      </w:r>
      <w:r w:rsidRPr="00CF340F">
        <w:rPr>
          <w:rFonts w:ascii="ArialMT" w:eastAsia="Times New Roman" w:hAnsi="ArialMT" w:cs="Times New Roman"/>
          <w:color w:val="000000"/>
          <w:sz w:val="18"/>
          <w:szCs w:val="18"/>
          <w:lang w:eastAsia="nl-NL"/>
        </w:rPr>
        <w:t>.</w:t>
      </w:r>
      <w:r w:rsidR="002869CC">
        <w:rPr>
          <w:rFonts w:ascii="ArialMT" w:eastAsia="Times New Roman" w:hAnsi="ArialMT" w:cs="Times New Roman"/>
          <w:color w:val="000000"/>
          <w:sz w:val="18"/>
          <w:szCs w:val="18"/>
          <w:lang w:eastAsia="nl-NL"/>
        </w:rPr>
        <w:br/>
      </w:r>
      <w:r w:rsidR="002869CC">
        <w:rPr>
          <w:rFonts w:ascii="ArialMT" w:eastAsia="Times New Roman" w:hAnsi="ArialMT" w:cs="Times New Roman"/>
          <w:color w:val="000000"/>
          <w:sz w:val="18"/>
          <w:szCs w:val="18"/>
          <w:lang w:eastAsia="nl-NL"/>
        </w:rPr>
        <w:br/>
      </w:r>
      <w:r w:rsidRPr="000975C2">
        <w:rPr>
          <w:rFonts w:eastAsia="Times New Roman" w:cstheme="minorHAnsi"/>
          <w:b/>
          <w:bCs/>
          <w:iCs/>
          <w:color w:val="008000"/>
          <w:lang w:eastAsia="nl-NL"/>
        </w:rPr>
        <w:t>Het inkomen</w:t>
      </w:r>
      <w:r w:rsidR="000975C2">
        <w:rPr>
          <w:rFonts w:eastAsia="Times New Roman" w:cstheme="minorHAnsi"/>
          <w:b/>
          <w:bCs/>
          <w:iCs/>
          <w:color w:val="008000"/>
          <w:lang w:eastAsia="nl-NL"/>
        </w:rPr>
        <w:t xml:space="preserve"> in Delfshaven</w:t>
      </w:r>
      <w:r w:rsidRPr="002869CC">
        <w:rPr>
          <w:rFonts w:eastAsia="Times New Roman" w:cstheme="minorHAnsi"/>
          <w:b/>
          <w:bCs/>
          <w:i/>
          <w:iCs/>
          <w:color w:val="008EA6"/>
          <w:lang w:eastAsia="nl-NL"/>
        </w:rPr>
        <w:br/>
      </w:r>
      <w:r w:rsidRPr="002869CC">
        <w:rPr>
          <w:rFonts w:eastAsia="Times New Roman" w:cstheme="minorHAnsi"/>
          <w:color w:val="000000"/>
          <w:lang w:eastAsia="nl-NL"/>
        </w:rPr>
        <w:t xml:space="preserve">Bij een inkomen </w:t>
      </w:r>
      <w:r w:rsidRPr="002869CC">
        <w:rPr>
          <w:rFonts w:eastAsia="Times New Roman" w:cstheme="minorHAnsi"/>
          <w:b/>
          <w:color w:val="000000"/>
          <w:lang w:eastAsia="nl-NL"/>
        </w:rPr>
        <w:t>tot een bedrag van €25.200</w:t>
      </w:r>
      <w:r w:rsidRPr="002869CC">
        <w:rPr>
          <w:rFonts w:eastAsia="Times New Roman" w:cstheme="minorHAnsi"/>
          <w:color w:val="000000"/>
          <w:lang w:eastAsia="nl-NL"/>
        </w:rPr>
        <w:t xml:space="preserve"> wordt in Nederland gesproken van een </w:t>
      </w:r>
      <w:r w:rsidRPr="002869CC">
        <w:rPr>
          <w:rFonts w:eastAsia="Times New Roman" w:cstheme="minorHAnsi"/>
          <w:b/>
          <w:color w:val="000000"/>
          <w:lang w:eastAsia="nl-NL"/>
        </w:rPr>
        <w:t>laag inkomen.</w:t>
      </w:r>
      <w:r w:rsidRPr="002869CC">
        <w:rPr>
          <w:rFonts w:eastAsia="Times New Roman" w:cstheme="minorHAnsi"/>
          <w:color w:val="000000"/>
          <w:lang w:eastAsia="nl-NL"/>
        </w:rPr>
        <w:t xml:space="preserve"> Het</w:t>
      </w:r>
      <w:r w:rsidR="002869CC">
        <w:rPr>
          <w:rFonts w:eastAsia="Times New Roman" w:cstheme="minorHAnsi"/>
          <w:color w:val="000000"/>
          <w:lang w:eastAsia="nl-NL"/>
        </w:rPr>
        <w:t xml:space="preserve"> </w:t>
      </w:r>
      <w:r w:rsidRPr="002869CC">
        <w:rPr>
          <w:rFonts w:eastAsia="Times New Roman" w:cstheme="minorHAnsi"/>
          <w:color w:val="000000"/>
          <w:lang w:eastAsia="nl-NL"/>
        </w:rPr>
        <w:t>m</w:t>
      </w:r>
      <w:r w:rsidRPr="002902C4">
        <w:rPr>
          <w:rFonts w:eastAsia="Times New Roman" w:cstheme="minorHAnsi"/>
          <w:b/>
          <w:color w:val="000000"/>
          <w:lang w:eastAsia="nl-NL"/>
        </w:rPr>
        <w:t>iddeninkomen</w:t>
      </w:r>
      <w:r w:rsidRPr="002869CC">
        <w:rPr>
          <w:rFonts w:eastAsia="Times New Roman" w:cstheme="minorHAnsi"/>
          <w:color w:val="000000"/>
          <w:lang w:eastAsia="nl-NL"/>
        </w:rPr>
        <w:t xml:space="preserve"> is een bedrag tussen de </w:t>
      </w:r>
      <w:r w:rsidRPr="002902C4">
        <w:rPr>
          <w:rFonts w:eastAsia="Times New Roman" w:cstheme="minorHAnsi"/>
          <w:b/>
          <w:color w:val="000000"/>
          <w:lang w:eastAsia="nl-NL"/>
        </w:rPr>
        <w:t xml:space="preserve">€25.200 en de €47.400. </w:t>
      </w:r>
      <w:r w:rsidRPr="002869CC">
        <w:rPr>
          <w:rFonts w:eastAsia="Times New Roman" w:cstheme="minorHAnsi"/>
          <w:color w:val="000000"/>
          <w:lang w:eastAsia="nl-NL"/>
        </w:rPr>
        <w:t xml:space="preserve">Tot een </w:t>
      </w:r>
      <w:r w:rsidRPr="002902C4">
        <w:rPr>
          <w:rFonts w:eastAsia="Times New Roman" w:cstheme="minorHAnsi"/>
          <w:b/>
          <w:color w:val="000000"/>
          <w:lang w:eastAsia="nl-NL"/>
        </w:rPr>
        <w:t>hoog inkomen</w:t>
      </w:r>
      <w:r w:rsidRPr="002869CC">
        <w:rPr>
          <w:rFonts w:eastAsia="Times New Roman" w:cstheme="minorHAnsi"/>
          <w:color w:val="000000"/>
          <w:lang w:eastAsia="nl-NL"/>
        </w:rPr>
        <w:t xml:space="preserve"> behoort ieder</w:t>
      </w:r>
      <w:r w:rsidR="002902C4">
        <w:rPr>
          <w:rFonts w:eastAsia="Times New Roman" w:cstheme="minorHAnsi"/>
          <w:color w:val="000000"/>
          <w:lang w:eastAsia="nl-NL"/>
        </w:rPr>
        <w:t xml:space="preserve"> </w:t>
      </w:r>
      <w:r w:rsidRPr="002869CC">
        <w:rPr>
          <w:rFonts w:eastAsia="Times New Roman" w:cstheme="minorHAnsi"/>
          <w:color w:val="000000"/>
          <w:lang w:eastAsia="nl-NL"/>
        </w:rPr>
        <w:t xml:space="preserve">bedrag </w:t>
      </w:r>
      <w:r w:rsidRPr="002902C4">
        <w:rPr>
          <w:rFonts w:eastAsia="Times New Roman" w:cstheme="minorHAnsi"/>
          <w:b/>
          <w:color w:val="000000"/>
          <w:lang w:eastAsia="nl-NL"/>
        </w:rPr>
        <w:t xml:space="preserve">vanaf €47.400 </w:t>
      </w:r>
      <w:r w:rsidRPr="002869CC">
        <w:rPr>
          <w:rFonts w:eastAsia="Times New Roman" w:cstheme="minorHAnsi"/>
          <w:color w:val="000000"/>
          <w:lang w:eastAsia="nl-NL"/>
        </w:rPr>
        <w:t>(Graaf, 2015).</w:t>
      </w:r>
      <w:r w:rsidRPr="002869CC">
        <w:rPr>
          <w:rFonts w:eastAsia="Times New Roman" w:cstheme="minorHAnsi"/>
          <w:color w:val="000000"/>
          <w:lang w:eastAsia="nl-NL"/>
        </w:rPr>
        <w:br/>
        <w:t>Het gemiddelde inkomen per inkomensontvanger in geheel Nederland is €36.000. Het gemiddelde</w:t>
      </w:r>
      <w:r w:rsidRPr="002869CC">
        <w:rPr>
          <w:rFonts w:eastAsia="Times New Roman" w:cstheme="minorHAnsi"/>
          <w:color w:val="000000"/>
          <w:lang w:eastAsia="nl-NL"/>
        </w:rPr>
        <w:br/>
        <w:t>inkomen per inkomensontvanger in Delfshaven is € 24.300 dit is lager dan het landelijke gemiddelde.</w:t>
      </w:r>
      <w:r w:rsidRPr="002869CC">
        <w:rPr>
          <w:rFonts w:eastAsia="Times New Roman" w:cstheme="minorHAnsi"/>
          <w:color w:val="000000"/>
          <w:lang w:eastAsia="nl-NL"/>
        </w:rPr>
        <w:br/>
        <w:t>Tabel 2.6 toont het inkomen van de huishoudens van Delfshaven. Er zijn 37.042 huishoudens in deze wijk.</w:t>
      </w:r>
    </w:p>
    <w:p w:rsidR="002902C4" w:rsidRDefault="002902C4" w:rsidP="00CF340F">
      <w:pPr>
        <w:spacing w:after="0" w:line="240" w:lineRule="auto"/>
        <w:rPr>
          <w:rFonts w:eastAsia="Times New Roman" w:cstheme="minorHAnsi"/>
          <w:lang w:eastAsia="nl-NL"/>
        </w:rPr>
      </w:pPr>
      <w:r w:rsidRPr="002902C4">
        <w:rPr>
          <w:noProof/>
        </w:rPr>
        <w:drawing>
          <wp:inline distT="0" distB="0" distL="0" distR="0" wp14:anchorId="4B9A5B71" wp14:editId="2D00573D">
            <wp:extent cx="4010025" cy="1581150"/>
            <wp:effectExtent l="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10025" cy="1581150"/>
                    </a:xfrm>
                    <a:prstGeom prst="rect">
                      <a:avLst/>
                    </a:prstGeom>
                  </pic:spPr>
                </pic:pic>
              </a:graphicData>
            </a:graphic>
          </wp:inline>
        </w:drawing>
      </w:r>
    </w:p>
    <w:p w:rsidR="002902C4" w:rsidRDefault="002902C4" w:rsidP="00CF340F">
      <w:pPr>
        <w:spacing w:after="0" w:line="240" w:lineRule="auto"/>
        <w:rPr>
          <w:rFonts w:eastAsia="Times New Roman" w:cstheme="minorHAnsi"/>
          <w:lang w:eastAsia="nl-NL"/>
        </w:rPr>
      </w:pPr>
    </w:p>
    <w:p w:rsidR="002902C4" w:rsidRPr="00CF340F" w:rsidRDefault="00CF340F" w:rsidP="002902C4">
      <w:pPr>
        <w:spacing w:after="0" w:line="240" w:lineRule="auto"/>
        <w:rPr>
          <w:rFonts w:ascii="ArialMT" w:eastAsia="Times New Roman" w:hAnsi="ArialMT" w:cs="Times New Roman"/>
          <w:color w:val="000000"/>
          <w:sz w:val="14"/>
          <w:szCs w:val="14"/>
          <w:lang w:eastAsia="nl-NL"/>
        </w:rPr>
      </w:pPr>
      <w:r w:rsidRPr="000975C2">
        <w:rPr>
          <w:rFonts w:eastAsia="Times New Roman" w:cstheme="minorHAnsi"/>
          <w:b/>
          <w:bCs/>
          <w:iCs/>
          <w:color w:val="008000"/>
          <w:lang w:eastAsia="nl-NL"/>
        </w:rPr>
        <w:t>Huizenaanbod</w:t>
      </w:r>
      <w:r w:rsidR="000975C2">
        <w:rPr>
          <w:rFonts w:eastAsia="Times New Roman" w:cstheme="minorHAnsi"/>
          <w:b/>
          <w:bCs/>
          <w:i/>
          <w:iCs/>
          <w:color w:val="008EA6"/>
          <w:lang w:eastAsia="nl-NL"/>
        </w:rPr>
        <w:t xml:space="preserve"> </w:t>
      </w:r>
      <w:r w:rsidR="000975C2" w:rsidRPr="000975C2">
        <w:rPr>
          <w:rFonts w:eastAsia="Times New Roman" w:cstheme="minorHAnsi"/>
          <w:b/>
          <w:bCs/>
          <w:iCs/>
          <w:color w:val="008000"/>
          <w:lang w:eastAsia="nl-NL"/>
        </w:rPr>
        <w:t>in Delfshaven</w:t>
      </w:r>
      <w:r w:rsidRPr="002902C4">
        <w:rPr>
          <w:rFonts w:eastAsia="Times New Roman" w:cstheme="minorHAnsi"/>
          <w:b/>
          <w:bCs/>
          <w:i/>
          <w:iCs/>
          <w:color w:val="008EA6"/>
          <w:lang w:eastAsia="nl-NL"/>
        </w:rPr>
        <w:br/>
      </w:r>
      <w:r w:rsidRPr="002902C4">
        <w:rPr>
          <w:rFonts w:eastAsia="Times New Roman" w:cstheme="minorHAnsi"/>
          <w:color w:val="000000"/>
          <w:lang w:eastAsia="nl-NL"/>
        </w:rPr>
        <w:t>In onderstaande figuur is verhouding van eigendom van de huizen af te lezen.</w:t>
      </w:r>
      <w:r w:rsidR="002902C4">
        <w:rPr>
          <w:rFonts w:ascii="ArialMT" w:eastAsia="Times New Roman" w:hAnsi="ArialMT" w:cs="Times New Roman"/>
          <w:color w:val="000000"/>
          <w:sz w:val="18"/>
          <w:szCs w:val="18"/>
          <w:lang w:eastAsia="nl-NL"/>
        </w:rPr>
        <w:br/>
      </w:r>
      <w:r w:rsidR="002902C4" w:rsidRPr="002902C4">
        <w:rPr>
          <w:noProof/>
        </w:rPr>
        <w:drawing>
          <wp:inline distT="0" distB="0" distL="0" distR="0" wp14:anchorId="17483989" wp14:editId="05CB7187">
            <wp:extent cx="4800600" cy="18478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00600" cy="1847850"/>
                    </a:xfrm>
                    <a:prstGeom prst="rect">
                      <a:avLst/>
                    </a:prstGeom>
                  </pic:spPr>
                </pic:pic>
              </a:graphicData>
            </a:graphic>
          </wp:inline>
        </w:drawing>
      </w:r>
      <w:r w:rsidR="002902C4">
        <w:rPr>
          <w:rFonts w:ascii="ArialMT" w:eastAsia="Times New Roman" w:hAnsi="ArialMT" w:cs="Times New Roman"/>
          <w:color w:val="000000"/>
          <w:sz w:val="18"/>
          <w:szCs w:val="18"/>
          <w:lang w:eastAsia="nl-NL"/>
        </w:rPr>
        <w:br/>
      </w:r>
    </w:p>
    <w:p w:rsidR="002902C4" w:rsidRDefault="00CF340F" w:rsidP="00CF340F">
      <w:pPr>
        <w:spacing w:after="0" w:line="240" w:lineRule="auto"/>
        <w:rPr>
          <w:rFonts w:eastAsia="Times New Roman" w:cstheme="minorHAnsi"/>
          <w:color w:val="000000"/>
          <w:lang w:eastAsia="nl-NL"/>
        </w:rPr>
      </w:pPr>
      <w:r w:rsidRPr="00CF340F">
        <w:rPr>
          <w:rFonts w:ascii="ArialMT" w:eastAsia="Times New Roman" w:hAnsi="ArialMT" w:cs="Times New Roman"/>
          <w:color w:val="000000"/>
          <w:sz w:val="18"/>
          <w:szCs w:val="18"/>
          <w:lang w:eastAsia="nl-NL"/>
        </w:rPr>
        <w:t>Onderstaande tabel geeft het aantal verhuizingen uit en vestigingen in Delfshaven aan.</w:t>
      </w:r>
      <w:r w:rsidR="002902C4">
        <w:rPr>
          <w:rFonts w:ascii="ArialMT" w:eastAsia="Times New Roman" w:hAnsi="ArialMT" w:cs="Times New Roman"/>
          <w:color w:val="000000"/>
          <w:sz w:val="18"/>
          <w:szCs w:val="18"/>
          <w:lang w:eastAsia="nl-NL"/>
        </w:rPr>
        <w:br/>
      </w:r>
      <w:r w:rsidR="002902C4" w:rsidRPr="002902C4">
        <w:rPr>
          <w:noProof/>
        </w:rPr>
        <w:drawing>
          <wp:inline distT="0" distB="0" distL="0" distR="0" wp14:anchorId="19C7C65D" wp14:editId="60C99998">
            <wp:extent cx="3248025" cy="1524000"/>
            <wp:effectExtent l="0" t="0" r="952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48025" cy="1524000"/>
                    </a:xfrm>
                    <a:prstGeom prst="rect">
                      <a:avLst/>
                    </a:prstGeom>
                  </pic:spPr>
                </pic:pic>
              </a:graphicData>
            </a:graphic>
          </wp:inline>
        </w:drawing>
      </w:r>
      <w:r w:rsidR="002902C4">
        <w:rPr>
          <w:rFonts w:ascii="ArialMT" w:eastAsia="Times New Roman" w:hAnsi="ArialMT" w:cs="Times New Roman"/>
          <w:color w:val="000000"/>
          <w:sz w:val="18"/>
          <w:szCs w:val="18"/>
          <w:lang w:eastAsia="nl-NL"/>
        </w:rPr>
        <w:br/>
      </w:r>
      <w:r w:rsidRPr="002902C4">
        <w:rPr>
          <w:rFonts w:eastAsia="Times New Roman" w:cstheme="minorHAnsi"/>
          <w:color w:val="000000"/>
          <w:lang w:eastAsia="nl-NL"/>
        </w:rPr>
        <w:t>In onderstaande figuur is de WOZ-waarde van de huizen in Delfshaven afgezet tegen de WOZ-waarde</w:t>
      </w:r>
      <w:r w:rsidRPr="002902C4">
        <w:rPr>
          <w:rFonts w:eastAsia="Times New Roman" w:cstheme="minorHAnsi"/>
          <w:color w:val="000000"/>
          <w:lang w:eastAsia="nl-NL"/>
        </w:rPr>
        <w:br/>
        <w:t>van huizen in de gehele gemeente Rotterdam.</w:t>
      </w:r>
    </w:p>
    <w:p w:rsidR="006D39D6" w:rsidRDefault="002902C4" w:rsidP="002902C4">
      <w:pPr>
        <w:rPr>
          <w:lang w:eastAsia="nl-NL"/>
        </w:rPr>
      </w:pPr>
      <w:r w:rsidRPr="002902C4">
        <w:rPr>
          <w:noProof/>
        </w:rPr>
        <w:drawing>
          <wp:inline distT="0" distB="0" distL="0" distR="0" wp14:anchorId="0B50AFDB" wp14:editId="7803BE5B">
            <wp:extent cx="2400300" cy="1210898"/>
            <wp:effectExtent l="0" t="0" r="0" b="889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48074" cy="1234999"/>
                    </a:xfrm>
                    <a:prstGeom prst="rect">
                      <a:avLst/>
                    </a:prstGeom>
                  </pic:spPr>
                </pic:pic>
              </a:graphicData>
            </a:graphic>
          </wp:inline>
        </w:drawing>
      </w:r>
    </w:p>
    <w:p w:rsidR="00CF340F" w:rsidRPr="000975C2" w:rsidRDefault="00CF340F" w:rsidP="002902C4">
      <w:pPr>
        <w:rPr>
          <w:rFonts w:eastAsia="Times New Roman" w:cstheme="minorHAnsi"/>
          <w:color w:val="000000"/>
          <w:lang w:eastAsia="nl-NL"/>
        </w:rPr>
      </w:pPr>
      <w:r w:rsidRPr="002902C4">
        <w:rPr>
          <w:rFonts w:eastAsia="Times New Roman" w:cstheme="minorHAnsi"/>
          <w:color w:val="000000"/>
          <w:lang w:eastAsia="nl-NL"/>
        </w:rPr>
        <w:t>De gemiddelde WOZ-waarde ligt in Delfshaven 19,5% lager dan in de gemeente Rotterdam.</w:t>
      </w:r>
      <w:r w:rsidRPr="002902C4">
        <w:rPr>
          <w:rFonts w:eastAsia="Times New Roman" w:cstheme="minorHAnsi"/>
          <w:color w:val="000000"/>
          <w:lang w:eastAsia="nl-NL"/>
        </w:rPr>
        <w:br/>
      </w:r>
      <w:r w:rsidR="000975C2">
        <w:rPr>
          <w:rFonts w:eastAsia="Times New Roman" w:cstheme="minorHAnsi"/>
          <w:color w:val="000000"/>
          <w:lang w:eastAsia="nl-NL"/>
        </w:rPr>
        <w:br/>
      </w:r>
      <w:r w:rsidR="000975C2" w:rsidRPr="000975C2">
        <w:rPr>
          <w:rFonts w:eastAsia="Times New Roman" w:cstheme="minorHAnsi"/>
          <w:b/>
          <w:color w:val="008000"/>
          <w:lang w:eastAsia="nl-NL"/>
        </w:rPr>
        <w:t>Verhuizingen naar Delfshaven</w:t>
      </w:r>
      <w:r w:rsidR="000975C2">
        <w:rPr>
          <w:rFonts w:eastAsia="Times New Roman" w:cstheme="minorHAnsi"/>
          <w:color w:val="000000"/>
          <w:lang w:eastAsia="nl-NL"/>
        </w:rPr>
        <w:br/>
      </w:r>
      <w:r w:rsidRPr="002902C4">
        <w:rPr>
          <w:rFonts w:eastAsia="Times New Roman" w:cstheme="minorHAnsi"/>
          <w:color w:val="000000"/>
          <w:lang w:eastAsia="nl-NL"/>
        </w:rPr>
        <w:t>In onderstaande figuur staat hoeveel personen uit welk gebied van Rotterdam naar Delfshaven</w:t>
      </w:r>
      <w:r w:rsidRPr="002902C4">
        <w:rPr>
          <w:rFonts w:eastAsia="Times New Roman" w:cstheme="minorHAnsi"/>
          <w:color w:val="000000"/>
          <w:lang w:eastAsia="nl-NL"/>
        </w:rPr>
        <w:br/>
        <w:t>verhuizen. De meeste verhuizingen naar Delfshaven komen uit Kralingen-Crooswijk. De minste</w:t>
      </w:r>
      <w:r w:rsidRPr="002902C4">
        <w:rPr>
          <w:rFonts w:eastAsia="Times New Roman" w:cstheme="minorHAnsi"/>
          <w:color w:val="000000"/>
          <w:lang w:eastAsia="nl-NL"/>
        </w:rPr>
        <w:br/>
        <w:t>verhuizingen komen uit Pernis.</w:t>
      </w:r>
      <w:r w:rsidR="002902C4">
        <w:rPr>
          <w:rFonts w:eastAsia="Times New Roman" w:cstheme="minorHAnsi"/>
          <w:color w:val="000000"/>
          <w:lang w:eastAsia="nl-NL"/>
        </w:rPr>
        <w:br/>
      </w:r>
      <w:r w:rsidR="006D39D6">
        <w:rPr>
          <w:noProof/>
        </w:rPr>
        <w:br/>
      </w:r>
      <w:r w:rsidR="002902C4" w:rsidRPr="002902C4">
        <w:rPr>
          <w:noProof/>
        </w:rPr>
        <w:drawing>
          <wp:inline distT="0" distB="0" distL="0" distR="0" wp14:anchorId="72241EBA" wp14:editId="47582F62">
            <wp:extent cx="3133725" cy="3914775"/>
            <wp:effectExtent l="0" t="0" r="9525"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33725" cy="3914775"/>
                    </a:xfrm>
                    <a:prstGeom prst="rect">
                      <a:avLst/>
                    </a:prstGeom>
                  </pic:spPr>
                </pic:pic>
              </a:graphicData>
            </a:graphic>
          </wp:inline>
        </w:drawing>
      </w:r>
      <w:r w:rsidRPr="002902C4">
        <w:rPr>
          <w:rFonts w:eastAsia="Times New Roman" w:cstheme="minorHAnsi"/>
          <w:color w:val="000000"/>
          <w:lang w:eastAsia="nl-NL"/>
        </w:rPr>
        <w:br/>
      </w:r>
      <w:r w:rsidR="00597EC9">
        <w:rPr>
          <w:rFonts w:eastAsia="Times New Roman" w:cstheme="minorHAnsi"/>
          <w:b/>
          <w:bCs/>
          <w:lang w:eastAsia="nl-NL"/>
        </w:rPr>
        <w:br/>
      </w:r>
      <w:r w:rsidR="00597EC9">
        <w:rPr>
          <w:rFonts w:eastAsia="Times New Roman" w:cstheme="minorHAnsi"/>
          <w:b/>
          <w:bCs/>
          <w:lang w:eastAsia="nl-NL"/>
        </w:rPr>
        <w:br/>
      </w:r>
      <w:r w:rsidR="00597EC9" w:rsidRPr="000975C2">
        <w:rPr>
          <w:rFonts w:eastAsia="Times New Roman" w:cstheme="minorHAnsi"/>
          <w:b/>
          <w:bCs/>
          <w:color w:val="008000"/>
          <w:lang w:eastAsia="nl-NL"/>
        </w:rPr>
        <w:br/>
      </w:r>
      <w:r w:rsidRPr="000975C2">
        <w:rPr>
          <w:rFonts w:eastAsia="Times New Roman" w:cstheme="minorHAnsi"/>
          <w:b/>
          <w:bCs/>
          <w:color w:val="008000"/>
          <w:lang w:eastAsia="nl-NL"/>
        </w:rPr>
        <w:t>Doelgroep</w:t>
      </w:r>
      <w:r w:rsidR="000975C2" w:rsidRPr="000975C2">
        <w:rPr>
          <w:rFonts w:eastAsia="Times New Roman" w:cstheme="minorHAnsi"/>
          <w:b/>
          <w:bCs/>
          <w:color w:val="008000"/>
          <w:lang w:eastAsia="nl-NL"/>
        </w:rPr>
        <w:t xml:space="preserve"> voor het basisonderwijs</w:t>
      </w:r>
      <w:r w:rsidRPr="002902C4">
        <w:rPr>
          <w:rFonts w:eastAsia="Times New Roman" w:cstheme="minorHAnsi"/>
          <w:b/>
          <w:bCs/>
          <w:color w:val="008EA6"/>
          <w:lang w:eastAsia="nl-NL"/>
        </w:rPr>
        <w:br/>
      </w:r>
      <w:r w:rsidRPr="002902C4">
        <w:rPr>
          <w:rFonts w:eastAsia="Times New Roman" w:cstheme="minorHAnsi"/>
          <w:color w:val="000000"/>
          <w:lang w:eastAsia="nl-NL"/>
        </w:rPr>
        <w:t>Het is noodzakelijk om te weten hoe groot de doelgroep is voor het basisonderwijs. Het aantal 0-3 jarigen</w:t>
      </w:r>
      <w:r w:rsidR="0071615E">
        <w:rPr>
          <w:rFonts w:eastAsia="Times New Roman" w:cstheme="minorHAnsi"/>
          <w:color w:val="000000"/>
          <w:lang w:eastAsia="nl-NL"/>
        </w:rPr>
        <w:t xml:space="preserve"> </w:t>
      </w:r>
      <w:r w:rsidRPr="002902C4">
        <w:rPr>
          <w:rFonts w:eastAsia="Times New Roman" w:cstheme="minorHAnsi"/>
          <w:color w:val="000000"/>
          <w:lang w:eastAsia="nl-NL"/>
        </w:rPr>
        <w:t>zijn meegenomen in dit onderzoek omdat zij de toekomstige doelgroep vormen voor de scholen.</w:t>
      </w:r>
      <w:r w:rsidR="0071615E">
        <w:rPr>
          <w:rFonts w:eastAsia="Times New Roman" w:cstheme="minorHAnsi"/>
          <w:color w:val="000000"/>
          <w:lang w:eastAsia="nl-NL"/>
        </w:rPr>
        <w:t xml:space="preserve"> </w:t>
      </w:r>
      <w:r w:rsidRPr="002902C4">
        <w:rPr>
          <w:rFonts w:eastAsia="Times New Roman" w:cstheme="minorHAnsi"/>
          <w:color w:val="000000"/>
          <w:lang w:eastAsia="nl-NL"/>
        </w:rPr>
        <w:t>In onderstaande tabel is het aantal kinderen in de wijk naar leeftijdscategorie ingedeeld. De verschillen zijn</w:t>
      </w:r>
      <w:r w:rsidR="0071615E">
        <w:rPr>
          <w:rFonts w:eastAsia="Times New Roman" w:cstheme="minorHAnsi"/>
          <w:color w:val="000000"/>
          <w:lang w:eastAsia="nl-NL"/>
        </w:rPr>
        <w:t xml:space="preserve"> </w:t>
      </w:r>
      <w:r w:rsidRPr="002902C4">
        <w:rPr>
          <w:rFonts w:eastAsia="Times New Roman" w:cstheme="minorHAnsi"/>
          <w:color w:val="000000"/>
          <w:lang w:eastAsia="nl-NL"/>
        </w:rPr>
        <w:t>berekend aan de hand van het eerste en het laatste jaar, gedeeld door twee.</w:t>
      </w:r>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3"/>
        <w:gridCol w:w="993"/>
        <w:gridCol w:w="992"/>
        <w:gridCol w:w="992"/>
        <w:gridCol w:w="1843"/>
        <w:gridCol w:w="2268"/>
      </w:tblGrid>
      <w:tr w:rsidR="006328E8" w:rsidRPr="002902C4" w:rsidTr="006328E8">
        <w:tc>
          <w:tcPr>
            <w:tcW w:w="2263" w:type="dxa"/>
            <w:tcBorders>
              <w:top w:val="single" w:sz="4" w:space="0" w:color="auto"/>
              <w:left w:val="single" w:sz="4" w:space="0" w:color="auto"/>
              <w:bottom w:val="single" w:sz="4" w:space="0" w:color="auto"/>
              <w:right w:val="single" w:sz="4" w:space="0" w:color="auto"/>
            </w:tcBorders>
            <w:vAlign w:val="center"/>
          </w:tcPr>
          <w:p w:rsidR="006328E8" w:rsidRPr="002902C4" w:rsidRDefault="006328E8" w:rsidP="00CF340F">
            <w:pPr>
              <w:spacing w:after="0" w:line="240" w:lineRule="auto"/>
              <w:rPr>
                <w:rFonts w:eastAsia="Times New Roman" w:cstheme="minorHAnsi"/>
                <w:b/>
                <w:bCs/>
                <w:color w:val="000000"/>
                <w:lang w:eastAsia="nl-NL"/>
              </w:rPr>
            </w:pPr>
            <w:r>
              <w:rPr>
                <w:rFonts w:eastAsia="Times New Roman" w:cstheme="minorHAnsi"/>
                <w:b/>
                <w:bCs/>
                <w:color w:val="000000"/>
                <w:lang w:eastAsia="nl-NL"/>
              </w:rPr>
              <w:t>Doelgroep Delfshaven</w:t>
            </w:r>
          </w:p>
        </w:tc>
        <w:tc>
          <w:tcPr>
            <w:tcW w:w="993" w:type="dxa"/>
            <w:tcBorders>
              <w:top w:val="single" w:sz="4" w:space="0" w:color="auto"/>
              <w:left w:val="single" w:sz="4" w:space="0" w:color="auto"/>
              <w:bottom w:val="single" w:sz="4" w:space="0" w:color="auto"/>
              <w:right w:val="single" w:sz="4" w:space="0" w:color="auto"/>
            </w:tcBorders>
            <w:vAlign w:val="center"/>
          </w:tcPr>
          <w:p w:rsidR="006328E8" w:rsidRPr="002902C4" w:rsidRDefault="006328E8" w:rsidP="00CF340F">
            <w:pPr>
              <w:spacing w:after="0" w:line="240" w:lineRule="auto"/>
              <w:rPr>
                <w:rFonts w:eastAsia="Times New Roman" w:cstheme="minorHAnsi"/>
                <w:b/>
                <w:bCs/>
                <w:color w:val="000000"/>
                <w:lang w:eastAsia="nl-NL"/>
              </w:rPr>
            </w:pPr>
          </w:p>
        </w:tc>
        <w:tc>
          <w:tcPr>
            <w:tcW w:w="992" w:type="dxa"/>
            <w:tcBorders>
              <w:top w:val="single" w:sz="4" w:space="0" w:color="auto"/>
              <w:left w:val="single" w:sz="4" w:space="0" w:color="auto"/>
              <w:bottom w:val="single" w:sz="4" w:space="0" w:color="auto"/>
              <w:right w:val="single" w:sz="4" w:space="0" w:color="auto"/>
            </w:tcBorders>
            <w:vAlign w:val="center"/>
          </w:tcPr>
          <w:p w:rsidR="006328E8" w:rsidRPr="002902C4" w:rsidRDefault="006328E8" w:rsidP="00CF340F">
            <w:pPr>
              <w:spacing w:after="0" w:line="240" w:lineRule="auto"/>
              <w:rPr>
                <w:rFonts w:eastAsia="Times New Roman" w:cstheme="minorHAnsi"/>
                <w:b/>
                <w:bCs/>
                <w:color w:val="000000"/>
                <w:lang w:eastAsia="nl-NL"/>
              </w:rPr>
            </w:pPr>
          </w:p>
        </w:tc>
        <w:tc>
          <w:tcPr>
            <w:tcW w:w="992" w:type="dxa"/>
            <w:tcBorders>
              <w:top w:val="single" w:sz="4" w:space="0" w:color="auto"/>
              <w:left w:val="single" w:sz="4" w:space="0" w:color="auto"/>
              <w:bottom w:val="single" w:sz="4" w:space="0" w:color="auto"/>
              <w:right w:val="single" w:sz="4" w:space="0" w:color="auto"/>
            </w:tcBorders>
            <w:vAlign w:val="center"/>
          </w:tcPr>
          <w:p w:rsidR="006328E8" w:rsidRPr="002902C4" w:rsidRDefault="006328E8" w:rsidP="00CF340F">
            <w:pPr>
              <w:spacing w:after="0" w:line="240" w:lineRule="auto"/>
              <w:rPr>
                <w:rFonts w:eastAsia="Times New Roman" w:cstheme="minorHAnsi"/>
                <w:b/>
                <w:bCs/>
                <w:color w:val="000000"/>
                <w:lang w:eastAsia="nl-NL"/>
              </w:rPr>
            </w:pPr>
          </w:p>
        </w:tc>
        <w:tc>
          <w:tcPr>
            <w:tcW w:w="1843" w:type="dxa"/>
            <w:tcBorders>
              <w:top w:val="single" w:sz="4" w:space="0" w:color="auto"/>
              <w:left w:val="single" w:sz="4" w:space="0" w:color="auto"/>
              <w:bottom w:val="single" w:sz="4" w:space="0" w:color="auto"/>
              <w:right w:val="single" w:sz="4" w:space="0" w:color="auto"/>
            </w:tcBorders>
          </w:tcPr>
          <w:p w:rsidR="006328E8" w:rsidRPr="002902C4" w:rsidRDefault="006328E8" w:rsidP="00CF340F">
            <w:pPr>
              <w:spacing w:after="0" w:line="240" w:lineRule="auto"/>
              <w:rPr>
                <w:rFonts w:eastAsia="Times New Roman" w:cstheme="minorHAnsi"/>
                <w:b/>
                <w:bCs/>
                <w:color w:val="000000"/>
                <w:lang w:eastAsia="nl-NL"/>
              </w:rPr>
            </w:pPr>
          </w:p>
        </w:tc>
        <w:tc>
          <w:tcPr>
            <w:tcW w:w="2268" w:type="dxa"/>
            <w:tcBorders>
              <w:top w:val="single" w:sz="4" w:space="0" w:color="auto"/>
              <w:left w:val="single" w:sz="4" w:space="0" w:color="auto"/>
              <w:bottom w:val="single" w:sz="4" w:space="0" w:color="auto"/>
              <w:right w:val="single" w:sz="4" w:space="0" w:color="auto"/>
            </w:tcBorders>
            <w:vAlign w:val="center"/>
          </w:tcPr>
          <w:p w:rsidR="006328E8" w:rsidRPr="002902C4" w:rsidRDefault="006328E8" w:rsidP="00CF340F">
            <w:pPr>
              <w:spacing w:after="0" w:line="240" w:lineRule="auto"/>
              <w:rPr>
                <w:rFonts w:eastAsia="Times New Roman" w:cstheme="minorHAnsi"/>
                <w:b/>
                <w:bCs/>
                <w:color w:val="000000"/>
                <w:lang w:eastAsia="nl-NL"/>
              </w:rPr>
            </w:pPr>
          </w:p>
        </w:tc>
      </w:tr>
      <w:tr w:rsidR="006328E8" w:rsidRPr="002902C4" w:rsidTr="006328E8">
        <w:tc>
          <w:tcPr>
            <w:tcW w:w="2263" w:type="dxa"/>
            <w:tcBorders>
              <w:top w:val="single" w:sz="4" w:space="0" w:color="auto"/>
              <w:left w:val="single" w:sz="4" w:space="0" w:color="auto"/>
              <w:bottom w:val="single" w:sz="4" w:space="0" w:color="auto"/>
              <w:right w:val="single" w:sz="4" w:space="0" w:color="auto"/>
            </w:tcBorders>
            <w:vAlign w:val="center"/>
            <w:hideMark/>
          </w:tcPr>
          <w:p w:rsidR="006328E8" w:rsidRPr="002902C4" w:rsidRDefault="006328E8" w:rsidP="006328E8">
            <w:pPr>
              <w:spacing w:after="0" w:line="240" w:lineRule="auto"/>
              <w:rPr>
                <w:rFonts w:eastAsia="Times New Roman" w:cstheme="minorHAnsi"/>
                <w:lang w:eastAsia="nl-NL"/>
              </w:rPr>
            </w:pPr>
            <w:r w:rsidRPr="002902C4">
              <w:rPr>
                <w:rFonts w:eastAsia="Times New Roman" w:cstheme="minorHAnsi"/>
                <w:b/>
                <w:bCs/>
                <w:color w:val="000000"/>
                <w:lang w:eastAsia="nl-NL"/>
              </w:rPr>
              <w:t xml:space="preserve">Leeftijdscategorie </w:t>
            </w:r>
          </w:p>
        </w:tc>
        <w:tc>
          <w:tcPr>
            <w:tcW w:w="993" w:type="dxa"/>
            <w:tcBorders>
              <w:top w:val="single" w:sz="4" w:space="0" w:color="auto"/>
              <w:left w:val="single" w:sz="4" w:space="0" w:color="auto"/>
              <w:bottom w:val="single" w:sz="4" w:space="0" w:color="auto"/>
              <w:right w:val="single" w:sz="4" w:space="0" w:color="auto"/>
            </w:tcBorders>
            <w:vAlign w:val="center"/>
            <w:hideMark/>
          </w:tcPr>
          <w:p w:rsidR="006328E8" w:rsidRPr="002902C4" w:rsidRDefault="006328E8" w:rsidP="006328E8">
            <w:pPr>
              <w:spacing w:after="0" w:line="240" w:lineRule="auto"/>
              <w:rPr>
                <w:rFonts w:eastAsia="Times New Roman" w:cstheme="minorHAnsi"/>
                <w:lang w:eastAsia="nl-NL"/>
              </w:rPr>
            </w:pPr>
            <w:r w:rsidRPr="002902C4">
              <w:rPr>
                <w:rFonts w:eastAsia="Times New Roman" w:cstheme="minorHAnsi"/>
                <w:b/>
                <w:bCs/>
                <w:color w:val="000000"/>
                <w:lang w:eastAsia="nl-NL"/>
              </w:rPr>
              <w:t xml:space="preserve">2015 </w:t>
            </w:r>
          </w:p>
        </w:tc>
        <w:tc>
          <w:tcPr>
            <w:tcW w:w="992" w:type="dxa"/>
            <w:tcBorders>
              <w:top w:val="single" w:sz="4" w:space="0" w:color="auto"/>
              <w:left w:val="single" w:sz="4" w:space="0" w:color="auto"/>
              <w:bottom w:val="single" w:sz="4" w:space="0" w:color="auto"/>
              <w:right w:val="single" w:sz="4" w:space="0" w:color="auto"/>
            </w:tcBorders>
            <w:vAlign w:val="center"/>
            <w:hideMark/>
          </w:tcPr>
          <w:p w:rsidR="006328E8" w:rsidRPr="002902C4" w:rsidRDefault="006328E8" w:rsidP="006328E8">
            <w:pPr>
              <w:spacing w:after="0" w:line="240" w:lineRule="auto"/>
              <w:rPr>
                <w:rFonts w:eastAsia="Times New Roman" w:cstheme="minorHAnsi"/>
                <w:lang w:eastAsia="nl-NL"/>
              </w:rPr>
            </w:pPr>
            <w:r w:rsidRPr="002902C4">
              <w:rPr>
                <w:rFonts w:eastAsia="Times New Roman" w:cstheme="minorHAnsi"/>
                <w:b/>
                <w:bCs/>
                <w:color w:val="000000"/>
                <w:lang w:eastAsia="nl-NL"/>
              </w:rPr>
              <w:t xml:space="preserve">2016 </w:t>
            </w:r>
          </w:p>
        </w:tc>
        <w:tc>
          <w:tcPr>
            <w:tcW w:w="992" w:type="dxa"/>
            <w:tcBorders>
              <w:top w:val="single" w:sz="4" w:space="0" w:color="auto"/>
              <w:left w:val="single" w:sz="4" w:space="0" w:color="auto"/>
              <w:bottom w:val="single" w:sz="4" w:space="0" w:color="auto"/>
              <w:right w:val="single" w:sz="4" w:space="0" w:color="auto"/>
            </w:tcBorders>
            <w:vAlign w:val="center"/>
            <w:hideMark/>
          </w:tcPr>
          <w:p w:rsidR="006328E8" w:rsidRPr="002902C4" w:rsidRDefault="006328E8" w:rsidP="006328E8">
            <w:pPr>
              <w:spacing w:after="0" w:line="240" w:lineRule="auto"/>
              <w:rPr>
                <w:rFonts w:eastAsia="Times New Roman" w:cstheme="minorHAnsi"/>
                <w:lang w:eastAsia="nl-NL"/>
              </w:rPr>
            </w:pPr>
            <w:r w:rsidRPr="002902C4">
              <w:rPr>
                <w:rFonts w:eastAsia="Times New Roman" w:cstheme="minorHAnsi"/>
                <w:b/>
                <w:bCs/>
                <w:color w:val="000000"/>
                <w:lang w:eastAsia="nl-NL"/>
              </w:rPr>
              <w:t xml:space="preserve">2017 </w:t>
            </w:r>
          </w:p>
        </w:tc>
        <w:tc>
          <w:tcPr>
            <w:tcW w:w="1843" w:type="dxa"/>
            <w:tcBorders>
              <w:top w:val="single" w:sz="4" w:space="0" w:color="auto"/>
              <w:left w:val="single" w:sz="4" w:space="0" w:color="auto"/>
              <w:bottom w:val="single" w:sz="4" w:space="0" w:color="auto"/>
              <w:right w:val="single" w:sz="4" w:space="0" w:color="auto"/>
            </w:tcBorders>
            <w:vAlign w:val="center"/>
          </w:tcPr>
          <w:p w:rsidR="006328E8" w:rsidRPr="002902C4" w:rsidRDefault="006328E8" w:rsidP="006328E8">
            <w:pPr>
              <w:spacing w:after="0" w:line="240" w:lineRule="auto"/>
              <w:rPr>
                <w:rFonts w:eastAsia="Times New Roman" w:cstheme="minorHAnsi"/>
                <w:lang w:eastAsia="nl-NL"/>
              </w:rPr>
            </w:pPr>
            <w:r w:rsidRPr="002902C4">
              <w:rPr>
                <w:rFonts w:eastAsia="Times New Roman" w:cstheme="minorHAnsi"/>
                <w:b/>
                <w:bCs/>
                <w:color w:val="000000"/>
                <w:lang w:eastAsia="nl-NL"/>
              </w:rPr>
              <w:t xml:space="preserve">Absoluut verschil </w:t>
            </w:r>
          </w:p>
        </w:tc>
        <w:tc>
          <w:tcPr>
            <w:tcW w:w="2268" w:type="dxa"/>
            <w:tcBorders>
              <w:top w:val="single" w:sz="4" w:space="0" w:color="auto"/>
              <w:left w:val="single" w:sz="4" w:space="0" w:color="auto"/>
              <w:bottom w:val="single" w:sz="4" w:space="0" w:color="auto"/>
              <w:right w:val="single" w:sz="4" w:space="0" w:color="auto"/>
            </w:tcBorders>
            <w:vAlign w:val="center"/>
          </w:tcPr>
          <w:p w:rsidR="006328E8" w:rsidRPr="002902C4" w:rsidRDefault="006328E8" w:rsidP="006328E8">
            <w:pPr>
              <w:spacing w:after="0" w:line="240" w:lineRule="auto"/>
              <w:rPr>
                <w:rFonts w:eastAsia="Times New Roman" w:cstheme="minorHAnsi"/>
                <w:lang w:eastAsia="nl-NL"/>
              </w:rPr>
            </w:pPr>
            <w:r w:rsidRPr="002902C4">
              <w:rPr>
                <w:rFonts w:eastAsia="Times New Roman" w:cstheme="minorHAnsi"/>
                <w:b/>
                <w:bCs/>
                <w:color w:val="000000"/>
                <w:lang w:eastAsia="nl-NL"/>
              </w:rPr>
              <w:t>Procentueel verschil</w:t>
            </w:r>
          </w:p>
        </w:tc>
      </w:tr>
      <w:tr w:rsidR="006328E8" w:rsidRPr="002902C4" w:rsidTr="006328E8">
        <w:tc>
          <w:tcPr>
            <w:tcW w:w="2263" w:type="dxa"/>
            <w:tcBorders>
              <w:top w:val="single" w:sz="4" w:space="0" w:color="auto"/>
              <w:left w:val="single" w:sz="4" w:space="0" w:color="auto"/>
              <w:bottom w:val="single" w:sz="4" w:space="0" w:color="auto"/>
              <w:right w:val="single" w:sz="4" w:space="0" w:color="auto"/>
            </w:tcBorders>
            <w:vAlign w:val="center"/>
            <w:hideMark/>
          </w:tcPr>
          <w:p w:rsidR="006328E8" w:rsidRPr="002902C4" w:rsidRDefault="006328E8" w:rsidP="006328E8">
            <w:pPr>
              <w:spacing w:after="0" w:line="240" w:lineRule="auto"/>
              <w:rPr>
                <w:rFonts w:eastAsia="Times New Roman" w:cstheme="minorHAnsi"/>
                <w:lang w:eastAsia="nl-NL"/>
              </w:rPr>
            </w:pPr>
            <w:r w:rsidRPr="002902C4">
              <w:rPr>
                <w:rFonts w:eastAsia="Times New Roman" w:cstheme="minorHAnsi"/>
                <w:color w:val="000000"/>
                <w:lang w:eastAsia="nl-NL"/>
              </w:rPr>
              <w:t xml:space="preserve">0-3 jaar </w:t>
            </w:r>
          </w:p>
        </w:tc>
        <w:tc>
          <w:tcPr>
            <w:tcW w:w="993" w:type="dxa"/>
            <w:tcBorders>
              <w:top w:val="single" w:sz="4" w:space="0" w:color="auto"/>
              <w:left w:val="single" w:sz="4" w:space="0" w:color="auto"/>
              <w:bottom w:val="single" w:sz="4" w:space="0" w:color="auto"/>
              <w:right w:val="single" w:sz="4" w:space="0" w:color="auto"/>
            </w:tcBorders>
            <w:vAlign w:val="center"/>
            <w:hideMark/>
          </w:tcPr>
          <w:p w:rsidR="006328E8" w:rsidRPr="002902C4" w:rsidRDefault="006328E8" w:rsidP="006328E8">
            <w:pPr>
              <w:spacing w:after="0" w:line="240" w:lineRule="auto"/>
              <w:rPr>
                <w:rFonts w:eastAsia="Times New Roman" w:cstheme="minorHAnsi"/>
                <w:lang w:eastAsia="nl-NL"/>
              </w:rPr>
            </w:pPr>
            <w:r w:rsidRPr="002902C4">
              <w:rPr>
                <w:rFonts w:eastAsia="Times New Roman" w:cstheme="minorHAnsi"/>
                <w:color w:val="000000"/>
                <w:lang w:eastAsia="nl-NL"/>
              </w:rPr>
              <w:t xml:space="preserve">3.911 </w:t>
            </w:r>
          </w:p>
        </w:tc>
        <w:tc>
          <w:tcPr>
            <w:tcW w:w="992" w:type="dxa"/>
            <w:tcBorders>
              <w:top w:val="single" w:sz="4" w:space="0" w:color="auto"/>
              <w:left w:val="single" w:sz="4" w:space="0" w:color="auto"/>
              <w:bottom w:val="single" w:sz="4" w:space="0" w:color="auto"/>
              <w:right w:val="single" w:sz="4" w:space="0" w:color="auto"/>
            </w:tcBorders>
            <w:vAlign w:val="center"/>
            <w:hideMark/>
          </w:tcPr>
          <w:p w:rsidR="006328E8" w:rsidRPr="002902C4" w:rsidRDefault="006328E8" w:rsidP="006328E8">
            <w:pPr>
              <w:spacing w:after="0" w:line="240" w:lineRule="auto"/>
              <w:rPr>
                <w:rFonts w:eastAsia="Times New Roman" w:cstheme="minorHAnsi"/>
                <w:lang w:eastAsia="nl-NL"/>
              </w:rPr>
            </w:pPr>
            <w:r w:rsidRPr="002902C4">
              <w:rPr>
                <w:rFonts w:eastAsia="Times New Roman" w:cstheme="minorHAnsi"/>
                <w:color w:val="000000"/>
                <w:lang w:eastAsia="nl-NL"/>
              </w:rPr>
              <w:t xml:space="preserve">3.834 </w:t>
            </w:r>
          </w:p>
        </w:tc>
        <w:tc>
          <w:tcPr>
            <w:tcW w:w="992" w:type="dxa"/>
            <w:tcBorders>
              <w:top w:val="single" w:sz="4" w:space="0" w:color="auto"/>
              <w:left w:val="single" w:sz="4" w:space="0" w:color="auto"/>
              <w:bottom w:val="single" w:sz="4" w:space="0" w:color="auto"/>
              <w:right w:val="single" w:sz="4" w:space="0" w:color="auto"/>
            </w:tcBorders>
            <w:vAlign w:val="center"/>
            <w:hideMark/>
          </w:tcPr>
          <w:p w:rsidR="006328E8" w:rsidRPr="002902C4" w:rsidRDefault="006328E8" w:rsidP="006328E8">
            <w:pPr>
              <w:spacing w:after="0" w:line="240" w:lineRule="auto"/>
              <w:rPr>
                <w:rFonts w:eastAsia="Times New Roman" w:cstheme="minorHAnsi"/>
                <w:lang w:eastAsia="nl-NL"/>
              </w:rPr>
            </w:pPr>
            <w:r w:rsidRPr="002902C4">
              <w:rPr>
                <w:rFonts w:eastAsia="Times New Roman" w:cstheme="minorHAnsi"/>
                <w:color w:val="000000"/>
                <w:lang w:eastAsia="nl-NL"/>
              </w:rPr>
              <w:t xml:space="preserve">3.727 </w:t>
            </w:r>
          </w:p>
        </w:tc>
        <w:tc>
          <w:tcPr>
            <w:tcW w:w="1843" w:type="dxa"/>
            <w:tcBorders>
              <w:top w:val="single" w:sz="4" w:space="0" w:color="auto"/>
              <w:left w:val="single" w:sz="4" w:space="0" w:color="auto"/>
              <w:bottom w:val="single" w:sz="4" w:space="0" w:color="auto"/>
              <w:right w:val="single" w:sz="4" w:space="0" w:color="auto"/>
            </w:tcBorders>
            <w:vAlign w:val="center"/>
          </w:tcPr>
          <w:p w:rsidR="006328E8" w:rsidRPr="002902C4" w:rsidRDefault="006328E8" w:rsidP="006328E8">
            <w:pPr>
              <w:spacing w:after="0" w:line="240" w:lineRule="auto"/>
              <w:rPr>
                <w:rFonts w:eastAsia="Times New Roman" w:cstheme="minorHAnsi"/>
                <w:lang w:eastAsia="nl-NL"/>
              </w:rPr>
            </w:pPr>
            <w:r w:rsidRPr="002902C4">
              <w:rPr>
                <w:rFonts w:eastAsia="Times New Roman" w:cstheme="minorHAnsi"/>
                <w:color w:val="FF0000"/>
                <w:lang w:eastAsia="nl-NL"/>
              </w:rPr>
              <w:t xml:space="preserve">-184 </w:t>
            </w:r>
          </w:p>
        </w:tc>
        <w:tc>
          <w:tcPr>
            <w:tcW w:w="2268" w:type="dxa"/>
            <w:tcBorders>
              <w:top w:val="single" w:sz="4" w:space="0" w:color="auto"/>
              <w:left w:val="single" w:sz="4" w:space="0" w:color="auto"/>
              <w:bottom w:val="single" w:sz="4" w:space="0" w:color="auto"/>
              <w:right w:val="single" w:sz="4" w:space="0" w:color="auto"/>
            </w:tcBorders>
            <w:vAlign w:val="center"/>
          </w:tcPr>
          <w:p w:rsidR="006328E8" w:rsidRPr="002902C4" w:rsidRDefault="006328E8" w:rsidP="006328E8">
            <w:pPr>
              <w:spacing w:after="0" w:line="240" w:lineRule="auto"/>
              <w:rPr>
                <w:rFonts w:eastAsia="Times New Roman" w:cstheme="minorHAnsi"/>
                <w:lang w:eastAsia="nl-NL"/>
              </w:rPr>
            </w:pPr>
            <w:r w:rsidRPr="002902C4">
              <w:rPr>
                <w:rFonts w:eastAsia="Times New Roman" w:cstheme="minorHAnsi"/>
                <w:color w:val="FF0000"/>
                <w:lang w:eastAsia="nl-NL"/>
              </w:rPr>
              <w:t>-4,8%</w:t>
            </w:r>
          </w:p>
        </w:tc>
      </w:tr>
      <w:tr w:rsidR="006328E8" w:rsidRPr="002902C4" w:rsidTr="006328E8">
        <w:tc>
          <w:tcPr>
            <w:tcW w:w="2263" w:type="dxa"/>
            <w:tcBorders>
              <w:top w:val="single" w:sz="4" w:space="0" w:color="auto"/>
              <w:left w:val="single" w:sz="4" w:space="0" w:color="auto"/>
              <w:bottom w:val="single" w:sz="4" w:space="0" w:color="auto"/>
              <w:right w:val="single" w:sz="4" w:space="0" w:color="auto"/>
            </w:tcBorders>
            <w:vAlign w:val="center"/>
            <w:hideMark/>
          </w:tcPr>
          <w:p w:rsidR="006328E8" w:rsidRPr="002902C4" w:rsidRDefault="006328E8" w:rsidP="006328E8">
            <w:pPr>
              <w:spacing w:after="0" w:line="240" w:lineRule="auto"/>
              <w:rPr>
                <w:rFonts w:eastAsia="Times New Roman" w:cstheme="minorHAnsi"/>
                <w:lang w:eastAsia="nl-NL"/>
              </w:rPr>
            </w:pPr>
            <w:r w:rsidRPr="002902C4">
              <w:rPr>
                <w:rFonts w:eastAsia="Times New Roman" w:cstheme="minorHAnsi"/>
                <w:color w:val="000000"/>
                <w:lang w:eastAsia="nl-NL"/>
              </w:rPr>
              <w:t xml:space="preserve">4-11 jaar </w:t>
            </w:r>
          </w:p>
        </w:tc>
        <w:tc>
          <w:tcPr>
            <w:tcW w:w="993" w:type="dxa"/>
            <w:tcBorders>
              <w:top w:val="single" w:sz="4" w:space="0" w:color="auto"/>
              <w:left w:val="single" w:sz="4" w:space="0" w:color="auto"/>
              <w:bottom w:val="single" w:sz="4" w:space="0" w:color="auto"/>
              <w:right w:val="single" w:sz="4" w:space="0" w:color="auto"/>
            </w:tcBorders>
            <w:vAlign w:val="center"/>
            <w:hideMark/>
          </w:tcPr>
          <w:p w:rsidR="006328E8" w:rsidRPr="002902C4" w:rsidRDefault="006328E8" w:rsidP="006328E8">
            <w:pPr>
              <w:spacing w:after="0" w:line="240" w:lineRule="auto"/>
              <w:rPr>
                <w:rFonts w:eastAsia="Times New Roman" w:cstheme="minorHAnsi"/>
                <w:lang w:eastAsia="nl-NL"/>
              </w:rPr>
            </w:pPr>
            <w:r w:rsidRPr="002902C4">
              <w:rPr>
                <w:rFonts w:eastAsia="Times New Roman" w:cstheme="minorHAnsi"/>
                <w:color w:val="000000"/>
                <w:lang w:eastAsia="nl-NL"/>
              </w:rPr>
              <w:t xml:space="preserve">6.654 </w:t>
            </w:r>
          </w:p>
        </w:tc>
        <w:tc>
          <w:tcPr>
            <w:tcW w:w="992" w:type="dxa"/>
            <w:tcBorders>
              <w:top w:val="single" w:sz="4" w:space="0" w:color="auto"/>
              <w:left w:val="single" w:sz="4" w:space="0" w:color="auto"/>
              <w:bottom w:val="single" w:sz="4" w:space="0" w:color="auto"/>
              <w:right w:val="single" w:sz="4" w:space="0" w:color="auto"/>
            </w:tcBorders>
            <w:vAlign w:val="center"/>
            <w:hideMark/>
          </w:tcPr>
          <w:p w:rsidR="006328E8" w:rsidRPr="002902C4" w:rsidRDefault="006328E8" w:rsidP="006328E8">
            <w:pPr>
              <w:spacing w:after="0" w:line="240" w:lineRule="auto"/>
              <w:rPr>
                <w:rFonts w:eastAsia="Times New Roman" w:cstheme="minorHAnsi"/>
                <w:lang w:eastAsia="nl-NL"/>
              </w:rPr>
            </w:pPr>
            <w:r w:rsidRPr="002902C4">
              <w:rPr>
                <w:rFonts w:eastAsia="Times New Roman" w:cstheme="minorHAnsi"/>
                <w:color w:val="000000"/>
                <w:lang w:eastAsia="nl-NL"/>
              </w:rPr>
              <w:t xml:space="preserve">6.645 </w:t>
            </w:r>
          </w:p>
        </w:tc>
        <w:tc>
          <w:tcPr>
            <w:tcW w:w="992" w:type="dxa"/>
            <w:tcBorders>
              <w:top w:val="single" w:sz="4" w:space="0" w:color="auto"/>
              <w:left w:val="single" w:sz="4" w:space="0" w:color="auto"/>
              <w:bottom w:val="single" w:sz="4" w:space="0" w:color="auto"/>
              <w:right w:val="single" w:sz="4" w:space="0" w:color="auto"/>
            </w:tcBorders>
            <w:vAlign w:val="center"/>
            <w:hideMark/>
          </w:tcPr>
          <w:p w:rsidR="006328E8" w:rsidRPr="002902C4" w:rsidRDefault="006328E8" w:rsidP="006328E8">
            <w:pPr>
              <w:spacing w:after="0" w:line="240" w:lineRule="auto"/>
              <w:rPr>
                <w:rFonts w:eastAsia="Times New Roman" w:cstheme="minorHAnsi"/>
                <w:lang w:eastAsia="nl-NL"/>
              </w:rPr>
            </w:pPr>
            <w:r w:rsidRPr="002902C4">
              <w:rPr>
                <w:rFonts w:eastAsia="Times New Roman" w:cstheme="minorHAnsi"/>
                <w:color w:val="000000"/>
                <w:lang w:eastAsia="nl-NL"/>
              </w:rPr>
              <w:t xml:space="preserve">6.682 </w:t>
            </w:r>
          </w:p>
        </w:tc>
        <w:tc>
          <w:tcPr>
            <w:tcW w:w="1843" w:type="dxa"/>
            <w:tcBorders>
              <w:top w:val="single" w:sz="4" w:space="0" w:color="auto"/>
              <w:left w:val="single" w:sz="4" w:space="0" w:color="auto"/>
              <w:bottom w:val="single" w:sz="4" w:space="0" w:color="auto"/>
              <w:right w:val="single" w:sz="4" w:space="0" w:color="auto"/>
            </w:tcBorders>
            <w:vAlign w:val="center"/>
          </w:tcPr>
          <w:p w:rsidR="006328E8" w:rsidRPr="002902C4" w:rsidRDefault="006328E8" w:rsidP="006328E8">
            <w:pPr>
              <w:spacing w:after="0" w:line="240" w:lineRule="auto"/>
              <w:rPr>
                <w:rFonts w:eastAsia="Times New Roman" w:cstheme="minorHAnsi"/>
                <w:lang w:eastAsia="nl-NL"/>
              </w:rPr>
            </w:pPr>
            <w:r w:rsidRPr="002902C4">
              <w:rPr>
                <w:rFonts w:eastAsia="Times New Roman" w:cstheme="minorHAnsi"/>
                <w:color w:val="00B050"/>
                <w:lang w:eastAsia="nl-NL"/>
              </w:rPr>
              <w:t xml:space="preserve">28 </w:t>
            </w:r>
          </w:p>
        </w:tc>
        <w:tc>
          <w:tcPr>
            <w:tcW w:w="2268" w:type="dxa"/>
            <w:tcBorders>
              <w:top w:val="single" w:sz="4" w:space="0" w:color="auto"/>
              <w:left w:val="single" w:sz="4" w:space="0" w:color="auto"/>
              <w:bottom w:val="single" w:sz="4" w:space="0" w:color="auto"/>
              <w:right w:val="single" w:sz="4" w:space="0" w:color="auto"/>
            </w:tcBorders>
            <w:vAlign w:val="center"/>
          </w:tcPr>
          <w:p w:rsidR="006328E8" w:rsidRPr="002902C4" w:rsidRDefault="006328E8" w:rsidP="006328E8">
            <w:pPr>
              <w:spacing w:after="0" w:line="240" w:lineRule="auto"/>
              <w:rPr>
                <w:rFonts w:eastAsia="Times New Roman" w:cstheme="minorHAnsi"/>
                <w:lang w:eastAsia="nl-NL"/>
              </w:rPr>
            </w:pPr>
            <w:r w:rsidRPr="002902C4">
              <w:rPr>
                <w:rFonts w:eastAsia="Times New Roman" w:cstheme="minorHAnsi"/>
                <w:color w:val="00B050"/>
                <w:lang w:eastAsia="nl-NL"/>
              </w:rPr>
              <w:t>0,4%</w:t>
            </w:r>
          </w:p>
        </w:tc>
      </w:tr>
      <w:tr w:rsidR="006328E8" w:rsidRPr="002902C4" w:rsidTr="006328E8">
        <w:tc>
          <w:tcPr>
            <w:tcW w:w="2263" w:type="dxa"/>
            <w:tcBorders>
              <w:top w:val="single" w:sz="4" w:space="0" w:color="auto"/>
              <w:left w:val="single" w:sz="4" w:space="0" w:color="auto"/>
              <w:bottom w:val="single" w:sz="4" w:space="0" w:color="auto"/>
              <w:right w:val="single" w:sz="4" w:space="0" w:color="auto"/>
            </w:tcBorders>
            <w:vAlign w:val="center"/>
            <w:hideMark/>
          </w:tcPr>
          <w:p w:rsidR="006328E8" w:rsidRPr="002902C4" w:rsidRDefault="006328E8" w:rsidP="006328E8">
            <w:pPr>
              <w:spacing w:after="0" w:line="240" w:lineRule="auto"/>
              <w:rPr>
                <w:rFonts w:eastAsia="Times New Roman" w:cstheme="minorHAnsi"/>
                <w:lang w:eastAsia="nl-NL"/>
              </w:rPr>
            </w:pPr>
            <w:r w:rsidRPr="002902C4">
              <w:rPr>
                <w:rFonts w:eastAsia="Times New Roman" w:cstheme="minorHAnsi"/>
                <w:color w:val="000000"/>
                <w:lang w:eastAsia="nl-NL"/>
              </w:rPr>
              <w:t xml:space="preserve">12 jarige </w:t>
            </w:r>
          </w:p>
        </w:tc>
        <w:tc>
          <w:tcPr>
            <w:tcW w:w="993" w:type="dxa"/>
            <w:tcBorders>
              <w:top w:val="single" w:sz="4" w:space="0" w:color="auto"/>
              <w:left w:val="single" w:sz="4" w:space="0" w:color="auto"/>
              <w:bottom w:val="single" w:sz="4" w:space="0" w:color="auto"/>
              <w:right w:val="single" w:sz="4" w:space="0" w:color="auto"/>
            </w:tcBorders>
            <w:vAlign w:val="center"/>
            <w:hideMark/>
          </w:tcPr>
          <w:p w:rsidR="006328E8" w:rsidRPr="002902C4" w:rsidRDefault="006328E8" w:rsidP="006328E8">
            <w:pPr>
              <w:spacing w:after="0" w:line="240" w:lineRule="auto"/>
              <w:rPr>
                <w:rFonts w:eastAsia="Times New Roman" w:cstheme="minorHAnsi"/>
                <w:lang w:eastAsia="nl-NL"/>
              </w:rPr>
            </w:pPr>
            <w:r w:rsidRPr="002902C4">
              <w:rPr>
                <w:rFonts w:eastAsia="Times New Roman" w:cstheme="minorHAnsi"/>
                <w:color w:val="000000"/>
                <w:lang w:eastAsia="nl-NL"/>
              </w:rPr>
              <w:t xml:space="preserve">800 </w:t>
            </w:r>
          </w:p>
        </w:tc>
        <w:tc>
          <w:tcPr>
            <w:tcW w:w="992" w:type="dxa"/>
            <w:tcBorders>
              <w:top w:val="single" w:sz="4" w:space="0" w:color="auto"/>
              <w:left w:val="single" w:sz="4" w:space="0" w:color="auto"/>
              <w:bottom w:val="single" w:sz="4" w:space="0" w:color="auto"/>
              <w:right w:val="single" w:sz="4" w:space="0" w:color="auto"/>
            </w:tcBorders>
            <w:vAlign w:val="center"/>
            <w:hideMark/>
          </w:tcPr>
          <w:p w:rsidR="006328E8" w:rsidRPr="002902C4" w:rsidRDefault="006328E8" w:rsidP="006328E8">
            <w:pPr>
              <w:spacing w:after="0" w:line="240" w:lineRule="auto"/>
              <w:rPr>
                <w:rFonts w:eastAsia="Times New Roman" w:cstheme="minorHAnsi"/>
                <w:lang w:eastAsia="nl-NL"/>
              </w:rPr>
            </w:pPr>
            <w:r w:rsidRPr="002902C4">
              <w:rPr>
                <w:rFonts w:eastAsia="Times New Roman" w:cstheme="minorHAnsi"/>
                <w:color w:val="000000"/>
                <w:lang w:eastAsia="nl-NL"/>
              </w:rPr>
              <w:t xml:space="preserve">800 </w:t>
            </w:r>
          </w:p>
        </w:tc>
        <w:tc>
          <w:tcPr>
            <w:tcW w:w="992" w:type="dxa"/>
            <w:tcBorders>
              <w:top w:val="single" w:sz="4" w:space="0" w:color="auto"/>
              <w:left w:val="single" w:sz="4" w:space="0" w:color="auto"/>
              <w:bottom w:val="single" w:sz="4" w:space="0" w:color="auto"/>
              <w:right w:val="single" w:sz="4" w:space="0" w:color="auto"/>
            </w:tcBorders>
            <w:vAlign w:val="center"/>
            <w:hideMark/>
          </w:tcPr>
          <w:p w:rsidR="006328E8" w:rsidRPr="002902C4" w:rsidRDefault="006328E8" w:rsidP="006328E8">
            <w:pPr>
              <w:spacing w:after="0" w:line="240" w:lineRule="auto"/>
              <w:rPr>
                <w:rFonts w:eastAsia="Times New Roman" w:cstheme="minorHAnsi"/>
                <w:lang w:eastAsia="nl-NL"/>
              </w:rPr>
            </w:pPr>
            <w:r w:rsidRPr="002902C4">
              <w:rPr>
                <w:rFonts w:eastAsia="Times New Roman" w:cstheme="minorHAnsi"/>
                <w:color w:val="000000"/>
                <w:lang w:eastAsia="nl-NL"/>
              </w:rPr>
              <w:t xml:space="preserve">787 </w:t>
            </w:r>
          </w:p>
        </w:tc>
        <w:tc>
          <w:tcPr>
            <w:tcW w:w="1843" w:type="dxa"/>
            <w:tcBorders>
              <w:top w:val="single" w:sz="4" w:space="0" w:color="auto"/>
              <w:left w:val="single" w:sz="4" w:space="0" w:color="auto"/>
              <w:bottom w:val="single" w:sz="4" w:space="0" w:color="auto"/>
              <w:right w:val="single" w:sz="4" w:space="0" w:color="auto"/>
            </w:tcBorders>
            <w:vAlign w:val="center"/>
          </w:tcPr>
          <w:p w:rsidR="006328E8" w:rsidRPr="002902C4" w:rsidRDefault="006328E8" w:rsidP="006328E8">
            <w:pPr>
              <w:spacing w:after="0" w:line="240" w:lineRule="auto"/>
              <w:rPr>
                <w:rFonts w:eastAsia="Times New Roman" w:cstheme="minorHAnsi"/>
                <w:lang w:eastAsia="nl-NL"/>
              </w:rPr>
            </w:pPr>
            <w:r w:rsidRPr="002902C4">
              <w:rPr>
                <w:rFonts w:eastAsia="Times New Roman" w:cstheme="minorHAnsi"/>
                <w:color w:val="FF0000"/>
                <w:lang w:eastAsia="nl-NL"/>
              </w:rPr>
              <w:t xml:space="preserve">-13 </w:t>
            </w:r>
          </w:p>
        </w:tc>
        <w:tc>
          <w:tcPr>
            <w:tcW w:w="2268" w:type="dxa"/>
            <w:tcBorders>
              <w:top w:val="single" w:sz="4" w:space="0" w:color="auto"/>
              <w:left w:val="single" w:sz="4" w:space="0" w:color="auto"/>
              <w:bottom w:val="single" w:sz="4" w:space="0" w:color="auto"/>
              <w:right w:val="single" w:sz="4" w:space="0" w:color="auto"/>
            </w:tcBorders>
            <w:vAlign w:val="center"/>
          </w:tcPr>
          <w:p w:rsidR="006328E8" w:rsidRPr="002902C4" w:rsidRDefault="006328E8" w:rsidP="006328E8">
            <w:pPr>
              <w:spacing w:after="0" w:line="240" w:lineRule="auto"/>
              <w:rPr>
                <w:rFonts w:eastAsia="Times New Roman" w:cstheme="minorHAnsi"/>
                <w:lang w:eastAsia="nl-NL"/>
              </w:rPr>
            </w:pPr>
            <w:r w:rsidRPr="002902C4">
              <w:rPr>
                <w:rFonts w:eastAsia="Times New Roman" w:cstheme="minorHAnsi"/>
                <w:color w:val="FF0000"/>
                <w:lang w:eastAsia="nl-NL"/>
              </w:rPr>
              <w:t>-1,6%</w:t>
            </w:r>
          </w:p>
        </w:tc>
      </w:tr>
      <w:tr w:rsidR="006328E8" w:rsidRPr="002902C4" w:rsidTr="006328E8">
        <w:tc>
          <w:tcPr>
            <w:tcW w:w="2263" w:type="dxa"/>
            <w:tcBorders>
              <w:top w:val="single" w:sz="4" w:space="0" w:color="auto"/>
              <w:left w:val="single" w:sz="4" w:space="0" w:color="auto"/>
              <w:bottom w:val="single" w:sz="4" w:space="0" w:color="auto"/>
              <w:right w:val="single" w:sz="4" w:space="0" w:color="auto"/>
            </w:tcBorders>
            <w:vAlign w:val="center"/>
            <w:hideMark/>
          </w:tcPr>
          <w:p w:rsidR="006328E8" w:rsidRPr="002902C4" w:rsidRDefault="006328E8" w:rsidP="006328E8">
            <w:pPr>
              <w:spacing w:after="0" w:line="240" w:lineRule="auto"/>
              <w:rPr>
                <w:rFonts w:eastAsia="Times New Roman" w:cstheme="minorHAnsi"/>
                <w:lang w:eastAsia="nl-NL"/>
              </w:rPr>
            </w:pPr>
            <w:r w:rsidRPr="002902C4">
              <w:rPr>
                <w:rFonts w:eastAsia="Times New Roman" w:cstheme="minorHAnsi"/>
                <w:b/>
                <w:bCs/>
                <w:color w:val="000000"/>
                <w:lang w:eastAsia="nl-NL"/>
              </w:rPr>
              <w:t xml:space="preserve">Totaal </w:t>
            </w:r>
          </w:p>
        </w:tc>
        <w:tc>
          <w:tcPr>
            <w:tcW w:w="993" w:type="dxa"/>
            <w:tcBorders>
              <w:top w:val="single" w:sz="4" w:space="0" w:color="auto"/>
              <w:left w:val="single" w:sz="4" w:space="0" w:color="auto"/>
              <w:bottom w:val="single" w:sz="4" w:space="0" w:color="auto"/>
              <w:right w:val="single" w:sz="4" w:space="0" w:color="auto"/>
            </w:tcBorders>
            <w:vAlign w:val="center"/>
            <w:hideMark/>
          </w:tcPr>
          <w:p w:rsidR="006328E8" w:rsidRPr="002902C4" w:rsidRDefault="006328E8" w:rsidP="006328E8">
            <w:pPr>
              <w:spacing w:after="0" w:line="240" w:lineRule="auto"/>
              <w:rPr>
                <w:rFonts w:eastAsia="Times New Roman" w:cstheme="minorHAnsi"/>
                <w:lang w:eastAsia="nl-NL"/>
              </w:rPr>
            </w:pPr>
            <w:r w:rsidRPr="002902C4">
              <w:rPr>
                <w:rFonts w:eastAsia="Times New Roman" w:cstheme="minorHAnsi"/>
                <w:b/>
                <w:bCs/>
                <w:color w:val="000000"/>
                <w:lang w:eastAsia="nl-NL"/>
              </w:rPr>
              <w:t xml:space="preserve">11.365 </w:t>
            </w:r>
          </w:p>
        </w:tc>
        <w:tc>
          <w:tcPr>
            <w:tcW w:w="992" w:type="dxa"/>
            <w:tcBorders>
              <w:top w:val="single" w:sz="4" w:space="0" w:color="auto"/>
              <w:left w:val="single" w:sz="4" w:space="0" w:color="auto"/>
              <w:bottom w:val="single" w:sz="4" w:space="0" w:color="auto"/>
              <w:right w:val="single" w:sz="4" w:space="0" w:color="auto"/>
            </w:tcBorders>
            <w:vAlign w:val="center"/>
            <w:hideMark/>
          </w:tcPr>
          <w:p w:rsidR="006328E8" w:rsidRPr="002902C4" w:rsidRDefault="006328E8" w:rsidP="006328E8">
            <w:pPr>
              <w:spacing w:after="0" w:line="240" w:lineRule="auto"/>
              <w:rPr>
                <w:rFonts w:eastAsia="Times New Roman" w:cstheme="minorHAnsi"/>
                <w:lang w:eastAsia="nl-NL"/>
              </w:rPr>
            </w:pPr>
            <w:r w:rsidRPr="002902C4">
              <w:rPr>
                <w:rFonts w:eastAsia="Times New Roman" w:cstheme="minorHAnsi"/>
                <w:b/>
                <w:bCs/>
                <w:color w:val="000000"/>
                <w:lang w:eastAsia="nl-NL"/>
              </w:rPr>
              <w:t xml:space="preserve">11.279 </w:t>
            </w:r>
          </w:p>
        </w:tc>
        <w:tc>
          <w:tcPr>
            <w:tcW w:w="992" w:type="dxa"/>
            <w:tcBorders>
              <w:top w:val="single" w:sz="4" w:space="0" w:color="auto"/>
              <w:left w:val="single" w:sz="4" w:space="0" w:color="auto"/>
              <w:bottom w:val="single" w:sz="4" w:space="0" w:color="auto"/>
              <w:right w:val="single" w:sz="4" w:space="0" w:color="auto"/>
            </w:tcBorders>
            <w:vAlign w:val="center"/>
            <w:hideMark/>
          </w:tcPr>
          <w:p w:rsidR="006328E8" w:rsidRPr="002902C4" w:rsidRDefault="006328E8" w:rsidP="006328E8">
            <w:pPr>
              <w:spacing w:after="0" w:line="240" w:lineRule="auto"/>
              <w:rPr>
                <w:rFonts w:eastAsia="Times New Roman" w:cstheme="minorHAnsi"/>
                <w:lang w:eastAsia="nl-NL"/>
              </w:rPr>
            </w:pPr>
            <w:r w:rsidRPr="002902C4">
              <w:rPr>
                <w:rFonts w:eastAsia="Times New Roman" w:cstheme="minorHAnsi"/>
                <w:b/>
                <w:bCs/>
                <w:color w:val="000000"/>
                <w:lang w:eastAsia="nl-NL"/>
              </w:rPr>
              <w:t xml:space="preserve">11.196 </w:t>
            </w:r>
          </w:p>
        </w:tc>
        <w:tc>
          <w:tcPr>
            <w:tcW w:w="1843" w:type="dxa"/>
            <w:tcBorders>
              <w:top w:val="single" w:sz="4" w:space="0" w:color="auto"/>
              <w:left w:val="single" w:sz="4" w:space="0" w:color="auto"/>
              <w:bottom w:val="single" w:sz="4" w:space="0" w:color="auto"/>
              <w:right w:val="single" w:sz="4" w:space="0" w:color="auto"/>
            </w:tcBorders>
            <w:vAlign w:val="center"/>
          </w:tcPr>
          <w:p w:rsidR="006328E8" w:rsidRPr="002902C4" w:rsidRDefault="006328E8" w:rsidP="006328E8">
            <w:pPr>
              <w:spacing w:after="0" w:line="240" w:lineRule="auto"/>
              <w:rPr>
                <w:rFonts w:eastAsia="Times New Roman" w:cstheme="minorHAnsi"/>
                <w:lang w:eastAsia="nl-NL"/>
              </w:rPr>
            </w:pPr>
            <w:r w:rsidRPr="002902C4">
              <w:rPr>
                <w:rFonts w:eastAsia="Times New Roman" w:cstheme="minorHAnsi"/>
                <w:b/>
                <w:bCs/>
                <w:color w:val="000000"/>
                <w:lang w:eastAsia="nl-NL"/>
              </w:rPr>
              <w:t xml:space="preserve">-169 </w:t>
            </w:r>
          </w:p>
        </w:tc>
        <w:tc>
          <w:tcPr>
            <w:tcW w:w="2268" w:type="dxa"/>
            <w:tcBorders>
              <w:top w:val="single" w:sz="4" w:space="0" w:color="auto"/>
              <w:left w:val="single" w:sz="4" w:space="0" w:color="auto"/>
              <w:bottom w:val="single" w:sz="4" w:space="0" w:color="auto"/>
              <w:right w:val="single" w:sz="4" w:space="0" w:color="auto"/>
            </w:tcBorders>
            <w:vAlign w:val="center"/>
          </w:tcPr>
          <w:p w:rsidR="006328E8" w:rsidRPr="002902C4" w:rsidRDefault="006328E8" w:rsidP="006328E8">
            <w:pPr>
              <w:spacing w:after="0" w:line="240" w:lineRule="auto"/>
              <w:rPr>
                <w:rFonts w:eastAsia="Times New Roman" w:cstheme="minorHAnsi"/>
                <w:lang w:eastAsia="nl-NL"/>
              </w:rPr>
            </w:pPr>
            <w:r w:rsidRPr="002902C4">
              <w:rPr>
                <w:rFonts w:eastAsia="Times New Roman" w:cstheme="minorHAnsi"/>
                <w:b/>
                <w:bCs/>
                <w:color w:val="000000"/>
                <w:lang w:eastAsia="nl-NL"/>
              </w:rPr>
              <w:t>-1,6%</w:t>
            </w:r>
          </w:p>
        </w:tc>
      </w:tr>
    </w:tbl>
    <w:p w:rsidR="00CF340F" w:rsidRPr="002902C4" w:rsidRDefault="00CF340F" w:rsidP="00CF340F">
      <w:pPr>
        <w:spacing w:after="0" w:line="240" w:lineRule="auto"/>
        <w:rPr>
          <w:rFonts w:eastAsia="Times New Roman" w:cstheme="minorHAnsi"/>
          <w:lang w:eastAsia="nl-NL"/>
        </w:rPr>
      </w:pPr>
      <w:r w:rsidRPr="002902C4">
        <w:rPr>
          <w:rFonts w:eastAsia="Times New Roman" w:cstheme="minorHAnsi"/>
          <w:color w:val="000000"/>
          <w:lang w:eastAsia="nl-NL"/>
        </w:rPr>
        <w:t>Tabel 2.5 Doelgroep (</w:t>
      </w:r>
      <w:proofErr w:type="spellStart"/>
      <w:r w:rsidRPr="002902C4">
        <w:rPr>
          <w:rFonts w:eastAsia="Times New Roman" w:cstheme="minorHAnsi"/>
          <w:color w:val="000000"/>
          <w:lang w:eastAsia="nl-NL"/>
        </w:rPr>
        <w:t>Hoppensteyn</w:t>
      </w:r>
      <w:proofErr w:type="spellEnd"/>
      <w:r w:rsidRPr="002902C4">
        <w:rPr>
          <w:rFonts w:eastAsia="Times New Roman" w:cstheme="minorHAnsi"/>
          <w:color w:val="000000"/>
          <w:lang w:eastAsia="nl-NL"/>
        </w:rPr>
        <w:t>, 2017)</w:t>
      </w:r>
      <w:r w:rsidRPr="002902C4">
        <w:rPr>
          <w:rFonts w:eastAsia="Times New Roman" w:cstheme="minorHAnsi"/>
          <w:lang w:eastAsia="nl-NL"/>
        </w:rPr>
        <w:br/>
      </w:r>
      <w:r w:rsidRPr="006328E8">
        <w:rPr>
          <w:rFonts w:eastAsia="Times New Roman" w:cstheme="minorHAnsi"/>
          <w:color w:val="008000"/>
          <w:lang w:eastAsia="nl-NL"/>
        </w:rPr>
        <w:br/>
      </w:r>
      <w:r w:rsidRPr="006328E8">
        <w:rPr>
          <w:rFonts w:eastAsia="Times New Roman" w:cstheme="minorHAnsi"/>
          <w:b/>
          <w:bCs/>
          <w:iCs/>
          <w:color w:val="008000"/>
          <w:lang w:eastAsia="nl-NL"/>
        </w:rPr>
        <w:t>Basisgeneratie</w:t>
      </w:r>
      <w:r w:rsidR="006328E8" w:rsidRPr="006328E8">
        <w:rPr>
          <w:rFonts w:eastAsia="Times New Roman" w:cstheme="minorHAnsi"/>
          <w:b/>
          <w:bCs/>
          <w:iCs/>
          <w:color w:val="008000"/>
          <w:lang w:eastAsia="nl-NL"/>
        </w:rPr>
        <w:t xml:space="preserve"> voor Delfshaven</w:t>
      </w:r>
      <w:r w:rsidRPr="002902C4">
        <w:rPr>
          <w:rFonts w:eastAsia="Times New Roman" w:cstheme="minorHAnsi"/>
          <w:b/>
          <w:bCs/>
          <w:i/>
          <w:iCs/>
          <w:color w:val="008EA6"/>
          <w:lang w:eastAsia="nl-NL"/>
        </w:rPr>
        <w:br/>
      </w:r>
      <w:r w:rsidRPr="002902C4">
        <w:rPr>
          <w:rFonts w:eastAsia="Times New Roman" w:cstheme="minorHAnsi"/>
          <w:color w:val="000000"/>
          <w:lang w:eastAsia="nl-NL"/>
        </w:rPr>
        <w:t>De gemeente Rotterdam spreekt in het rapport ‘Leerlingen prognoses Primair Onderwijs 2017’ over de</w:t>
      </w:r>
      <w:r w:rsidR="0071615E">
        <w:rPr>
          <w:rFonts w:eastAsia="Times New Roman" w:cstheme="minorHAnsi"/>
          <w:color w:val="000000"/>
          <w:lang w:eastAsia="nl-NL"/>
        </w:rPr>
        <w:t xml:space="preserve"> </w:t>
      </w:r>
      <w:r w:rsidRPr="002902C4">
        <w:rPr>
          <w:rFonts w:eastAsia="Times New Roman" w:cstheme="minorHAnsi"/>
          <w:color w:val="000000"/>
          <w:lang w:eastAsia="nl-NL"/>
        </w:rPr>
        <w:t>basisgeneratie (</w:t>
      </w:r>
      <w:proofErr w:type="spellStart"/>
      <w:r w:rsidRPr="002902C4">
        <w:rPr>
          <w:rFonts w:eastAsia="Times New Roman" w:cstheme="minorHAnsi"/>
          <w:color w:val="000000"/>
          <w:lang w:eastAsia="nl-NL"/>
        </w:rPr>
        <w:t>Hoppensteyn</w:t>
      </w:r>
      <w:proofErr w:type="spellEnd"/>
      <w:r w:rsidRPr="002902C4">
        <w:rPr>
          <w:rFonts w:eastAsia="Times New Roman" w:cstheme="minorHAnsi"/>
          <w:color w:val="000000"/>
          <w:lang w:eastAsia="nl-NL"/>
        </w:rPr>
        <w:t>, 2017). De basisgeneratie is het aantal 4-11 jarigen plus 30% van de 12-jarigen.</w:t>
      </w:r>
      <w:r w:rsidR="006D39D6">
        <w:rPr>
          <w:rFonts w:eastAsia="Times New Roman" w:cstheme="minorHAnsi"/>
          <w:color w:val="000000"/>
          <w:lang w:eastAsia="nl-NL"/>
        </w:rPr>
        <w:t xml:space="preserve"> </w:t>
      </w:r>
      <w:r w:rsidRPr="002902C4">
        <w:rPr>
          <w:rFonts w:eastAsia="Times New Roman" w:cstheme="minorHAnsi"/>
          <w:color w:val="000000"/>
          <w:lang w:eastAsia="nl-NL"/>
        </w:rPr>
        <w:t xml:space="preserve">Voor Delfshaven houdt dit </w:t>
      </w:r>
      <w:r w:rsidRPr="0071615E">
        <w:rPr>
          <w:rFonts w:eastAsia="Times New Roman" w:cstheme="minorHAnsi"/>
          <w:b/>
          <w:color w:val="000000"/>
          <w:lang w:eastAsia="nl-NL"/>
        </w:rPr>
        <w:t>in 2015</w:t>
      </w:r>
      <w:r w:rsidRPr="002902C4">
        <w:rPr>
          <w:rFonts w:eastAsia="Times New Roman" w:cstheme="minorHAnsi"/>
          <w:color w:val="000000"/>
          <w:lang w:eastAsia="nl-NL"/>
        </w:rPr>
        <w:t xml:space="preserve"> de volgende berekening in:</w:t>
      </w:r>
      <w:r w:rsidR="006D39D6">
        <w:rPr>
          <w:rFonts w:eastAsia="Times New Roman" w:cstheme="minorHAnsi"/>
          <w:color w:val="000000"/>
          <w:lang w:eastAsia="nl-NL"/>
        </w:rPr>
        <w:br/>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50"/>
        <w:gridCol w:w="1800"/>
      </w:tblGrid>
      <w:tr w:rsidR="00CF340F" w:rsidRPr="002902C4" w:rsidTr="00CF340F">
        <w:tc>
          <w:tcPr>
            <w:tcW w:w="1650" w:type="dxa"/>
            <w:tcBorders>
              <w:top w:val="single" w:sz="4" w:space="0" w:color="auto"/>
              <w:left w:val="single" w:sz="4" w:space="0" w:color="auto"/>
              <w:bottom w:val="single" w:sz="4" w:space="0" w:color="auto"/>
              <w:right w:val="single" w:sz="4" w:space="0" w:color="auto"/>
            </w:tcBorders>
            <w:vAlign w:val="center"/>
            <w:hideMark/>
          </w:tcPr>
          <w:p w:rsidR="00CF340F" w:rsidRPr="002902C4" w:rsidRDefault="00CF340F" w:rsidP="00CF340F">
            <w:pPr>
              <w:spacing w:after="0" w:line="240" w:lineRule="auto"/>
              <w:rPr>
                <w:rFonts w:eastAsia="Times New Roman" w:cstheme="minorHAnsi"/>
                <w:lang w:eastAsia="nl-NL"/>
              </w:rPr>
            </w:pPr>
            <w:r w:rsidRPr="002902C4">
              <w:rPr>
                <w:rFonts w:eastAsia="Times New Roman" w:cstheme="minorHAnsi"/>
                <w:color w:val="000000"/>
                <w:lang w:eastAsia="nl-NL"/>
              </w:rPr>
              <w:t xml:space="preserve">4-11 jarigen </w:t>
            </w:r>
            <w:r w:rsidRPr="002902C4">
              <w:rPr>
                <w:rFonts w:eastAsia="Times New Roman" w:cstheme="minorHAnsi"/>
                <w:color w:val="000000"/>
                <w:lang w:eastAsia="nl-NL"/>
              </w:rPr>
              <w:br/>
              <w:t xml:space="preserve">30% 12 jarigen </w:t>
            </w:r>
            <w:r w:rsidRPr="002902C4">
              <w:rPr>
                <w:rFonts w:eastAsia="Times New Roman" w:cstheme="minorHAnsi"/>
                <w:color w:val="000000"/>
                <w:lang w:eastAsia="nl-NL"/>
              </w:rPr>
              <w:br/>
              <w:t xml:space="preserve">Basisgeneratie </w:t>
            </w:r>
          </w:p>
        </w:tc>
        <w:tc>
          <w:tcPr>
            <w:tcW w:w="1800" w:type="dxa"/>
            <w:tcBorders>
              <w:top w:val="single" w:sz="4" w:space="0" w:color="auto"/>
              <w:left w:val="single" w:sz="4" w:space="0" w:color="auto"/>
              <w:bottom w:val="single" w:sz="4" w:space="0" w:color="auto"/>
              <w:right w:val="single" w:sz="4" w:space="0" w:color="auto"/>
            </w:tcBorders>
            <w:vAlign w:val="center"/>
            <w:hideMark/>
          </w:tcPr>
          <w:p w:rsidR="00CF340F" w:rsidRPr="002902C4" w:rsidRDefault="00CF340F" w:rsidP="00CF340F">
            <w:pPr>
              <w:spacing w:after="0" w:line="240" w:lineRule="auto"/>
              <w:rPr>
                <w:rFonts w:eastAsia="Times New Roman" w:cstheme="minorHAnsi"/>
                <w:lang w:eastAsia="nl-NL"/>
              </w:rPr>
            </w:pPr>
            <w:r w:rsidRPr="002902C4">
              <w:rPr>
                <w:rFonts w:eastAsia="Times New Roman" w:cstheme="minorHAnsi"/>
                <w:color w:val="000000"/>
                <w:lang w:eastAsia="nl-NL"/>
              </w:rPr>
              <w:t>6.607 kinderen</w:t>
            </w:r>
            <w:r w:rsidRPr="002902C4">
              <w:rPr>
                <w:rFonts w:eastAsia="Times New Roman" w:cstheme="minorHAnsi"/>
                <w:color w:val="000000"/>
                <w:lang w:eastAsia="nl-NL"/>
              </w:rPr>
              <w:br/>
            </w:r>
            <w:r w:rsidRPr="002902C4">
              <w:rPr>
                <w:rFonts w:eastAsia="Times New Roman" w:cstheme="minorHAnsi"/>
                <w:color w:val="FFFFFF"/>
                <w:lang w:eastAsia="nl-NL"/>
              </w:rPr>
              <w:t>0</w:t>
            </w:r>
            <w:r w:rsidRPr="002902C4">
              <w:rPr>
                <w:rFonts w:eastAsia="Times New Roman" w:cstheme="minorHAnsi"/>
                <w:color w:val="000000"/>
                <w:lang w:eastAsia="nl-NL"/>
              </w:rPr>
              <w:t>247 kinderen +</w:t>
            </w:r>
            <w:r w:rsidRPr="002902C4">
              <w:rPr>
                <w:rFonts w:eastAsia="Times New Roman" w:cstheme="minorHAnsi"/>
                <w:color w:val="000000"/>
                <w:lang w:eastAsia="nl-NL"/>
              </w:rPr>
              <w:br/>
              <w:t>6854 kinderen</w:t>
            </w:r>
          </w:p>
        </w:tc>
      </w:tr>
    </w:tbl>
    <w:p w:rsidR="0071615E" w:rsidRDefault="0071615E" w:rsidP="00CF340F">
      <w:pPr>
        <w:spacing w:after="0" w:line="240" w:lineRule="auto"/>
        <w:rPr>
          <w:rFonts w:eastAsia="Times New Roman" w:cstheme="minorHAnsi"/>
          <w:color w:val="000000"/>
          <w:lang w:eastAsia="nl-NL"/>
        </w:rPr>
      </w:pPr>
    </w:p>
    <w:p w:rsidR="0071615E" w:rsidRDefault="00CF340F" w:rsidP="00CF340F">
      <w:pPr>
        <w:spacing w:after="0" w:line="240" w:lineRule="auto"/>
        <w:rPr>
          <w:rFonts w:eastAsia="Times New Roman" w:cstheme="minorHAnsi"/>
          <w:color w:val="000000"/>
          <w:lang w:eastAsia="nl-NL"/>
        </w:rPr>
      </w:pPr>
      <w:r w:rsidRPr="002902C4">
        <w:rPr>
          <w:rFonts w:eastAsia="Times New Roman" w:cstheme="minorHAnsi"/>
          <w:color w:val="000000"/>
          <w:lang w:eastAsia="nl-NL"/>
        </w:rPr>
        <w:t>In onderstaande tabel is een overzicht weergegeven van de basisgeneratie in Delfshaven over de jaren</w:t>
      </w:r>
      <w:r w:rsidR="0071615E">
        <w:rPr>
          <w:rFonts w:eastAsia="Times New Roman" w:cstheme="minorHAnsi"/>
          <w:color w:val="000000"/>
          <w:lang w:eastAsia="nl-NL"/>
        </w:rPr>
        <w:t xml:space="preserve"> </w:t>
      </w:r>
      <w:r w:rsidRPr="002902C4">
        <w:rPr>
          <w:rFonts w:eastAsia="Times New Roman" w:cstheme="minorHAnsi"/>
          <w:color w:val="000000"/>
          <w:lang w:eastAsia="nl-NL"/>
        </w:rPr>
        <w:t>2015 tot en met 2017.</w:t>
      </w:r>
    </w:p>
    <w:p w:rsidR="0071615E" w:rsidRDefault="0071615E" w:rsidP="00CF340F">
      <w:pPr>
        <w:spacing w:after="0" w:line="240" w:lineRule="auto"/>
        <w:rPr>
          <w:rFonts w:eastAsia="Times New Roman" w:cstheme="minorHAnsi"/>
          <w:color w:val="000000"/>
          <w:lang w:eastAsia="nl-NL"/>
        </w:rPr>
      </w:pPr>
      <w:r w:rsidRPr="0071615E">
        <w:rPr>
          <w:noProof/>
        </w:rPr>
        <w:drawing>
          <wp:inline distT="0" distB="0" distL="0" distR="0" wp14:anchorId="6D66FD14" wp14:editId="7D396FDB">
            <wp:extent cx="4248150" cy="942975"/>
            <wp:effectExtent l="0" t="0" r="0"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48150" cy="942975"/>
                    </a:xfrm>
                    <a:prstGeom prst="rect">
                      <a:avLst/>
                    </a:prstGeom>
                  </pic:spPr>
                </pic:pic>
              </a:graphicData>
            </a:graphic>
          </wp:inline>
        </w:drawing>
      </w:r>
    </w:p>
    <w:p w:rsidR="006328E8" w:rsidRDefault="006D39D6" w:rsidP="00515FBB">
      <w:pPr>
        <w:spacing w:after="0" w:line="240" w:lineRule="auto"/>
        <w:rPr>
          <w:rFonts w:eastAsia="Times New Roman" w:cstheme="minorHAnsi"/>
          <w:sz w:val="28"/>
          <w:szCs w:val="28"/>
          <w:lang w:eastAsia="nl-NL"/>
        </w:rPr>
      </w:pPr>
      <w:r>
        <w:rPr>
          <w:rFonts w:eastAsia="Times New Roman" w:cstheme="minorHAnsi"/>
          <w:lang w:eastAsia="nl-NL"/>
        </w:rPr>
        <w:br/>
      </w:r>
      <w:r w:rsidR="00CF340F" w:rsidRPr="00500014">
        <w:rPr>
          <w:rFonts w:eastAsia="Times New Roman" w:cstheme="minorHAnsi"/>
          <w:lang w:eastAsia="nl-NL"/>
        </w:rPr>
        <w:t>Sinds 2015 is de basisgeneratie in de gebiedscommissie Delfshaven licht aan het stijgen. Deze stijging is</w:t>
      </w:r>
      <w:r w:rsidR="0071615E" w:rsidRPr="00500014">
        <w:rPr>
          <w:rFonts w:eastAsia="Times New Roman" w:cstheme="minorHAnsi"/>
          <w:lang w:eastAsia="nl-NL"/>
        </w:rPr>
        <w:t xml:space="preserve"> </w:t>
      </w:r>
      <w:r w:rsidR="00CF340F" w:rsidRPr="00500014">
        <w:rPr>
          <w:rFonts w:eastAsia="Times New Roman" w:cstheme="minorHAnsi"/>
          <w:lang w:eastAsia="nl-NL"/>
        </w:rPr>
        <w:t>gunstig voor het basisonderwijs in het gebied.</w:t>
      </w:r>
      <w:r w:rsidR="0071615E" w:rsidRPr="00500014">
        <w:rPr>
          <w:rFonts w:eastAsia="Times New Roman" w:cstheme="minorHAnsi"/>
          <w:lang w:eastAsia="nl-NL"/>
        </w:rPr>
        <w:t xml:space="preserve"> Met de komst van </w:t>
      </w:r>
      <w:r w:rsidR="00500014" w:rsidRPr="00500014">
        <w:rPr>
          <w:rFonts w:eastAsia="Times New Roman" w:cstheme="minorHAnsi"/>
          <w:lang w:eastAsia="nl-NL"/>
        </w:rPr>
        <w:t xml:space="preserve">het nieuwbouwproject </w:t>
      </w:r>
      <w:r w:rsidR="00500014">
        <w:rPr>
          <w:rFonts w:eastAsia="Times New Roman" w:cstheme="minorHAnsi"/>
          <w:lang w:eastAsia="nl-NL"/>
        </w:rPr>
        <w:t>T</w:t>
      </w:r>
      <w:r w:rsidR="00500014" w:rsidRPr="00500014">
        <w:rPr>
          <w:rFonts w:eastAsia="Times New Roman" w:cstheme="minorHAnsi"/>
          <w:lang w:eastAsia="nl-NL"/>
        </w:rPr>
        <w:t>he Hudsons (eind oktober 2019 gestart</w:t>
      </w:r>
      <w:r w:rsidR="00500014" w:rsidRPr="00500014">
        <w:rPr>
          <w:rFonts w:cstheme="minorHAnsi"/>
          <w:shd w:val="clear" w:color="auto" w:fill="FFFFFF"/>
        </w:rPr>
        <w:t>) komen er in Bospolder vijf nieuwe woonblokken bij</w:t>
      </w:r>
      <w:r>
        <w:rPr>
          <w:rFonts w:cstheme="minorHAnsi"/>
          <w:shd w:val="clear" w:color="auto" w:fill="FFFFFF"/>
        </w:rPr>
        <w:t xml:space="preserve"> bestaande </w:t>
      </w:r>
      <w:r w:rsidR="00500014" w:rsidRPr="00500014">
        <w:rPr>
          <w:rFonts w:cstheme="minorHAnsi"/>
          <w:shd w:val="clear" w:color="auto" w:fill="FFFFFF"/>
        </w:rPr>
        <w:t xml:space="preserve"> uit ruim 140 koopwoningen met keuze uit diverse woningtypen, waaronder 3 en 4-laagse stads</w:t>
      </w:r>
      <w:r>
        <w:rPr>
          <w:rFonts w:cstheme="minorHAnsi"/>
          <w:shd w:val="clear" w:color="auto" w:fill="FFFFFF"/>
        </w:rPr>
        <w:t>-</w:t>
      </w:r>
      <w:r w:rsidR="00500014" w:rsidRPr="00500014">
        <w:rPr>
          <w:rFonts w:cstheme="minorHAnsi"/>
          <w:shd w:val="clear" w:color="auto" w:fill="FFFFFF"/>
        </w:rPr>
        <w:t>woningen, appartementen en specials</w:t>
      </w:r>
      <w:r w:rsidR="00500014">
        <w:rPr>
          <w:rFonts w:cstheme="minorHAnsi"/>
          <w:shd w:val="clear" w:color="auto" w:fill="FFFFFF"/>
        </w:rPr>
        <w:t>. Voor de scholen in de buurt is het een uitdaging om de nieuwe bewoners van Bospolder naar de wijkschool te trekken. Het onderwijs op de wijkscholen moet zo attractief zijn dat men de buurtschool prefereert boven gerenommeerde scholen in het centrum.</w:t>
      </w:r>
      <w:r w:rsidR="00500014">
        <w:rPr>
          <w:rFonts w:ascii="Arial" w:hAnsi="Arial" w:cs="Arial"/>
          <w:color w:val="616161"/>
          <w:sz w:val="23"/>
          <w:szCs w:val="23"/>
          <w:shd w:val="clear" w:color="auto" w:fill="FFFFFF"/>
        </w:rPr>
        <w:t xml:space="preserve"> </w:t>
      </w:r>
      <w:r w:rsidR="00500014">
        <w:rPr>
          <w:rFonts w:ascii="Arial" w:hAnsi="Arial" w:cs="Arial"/>
          <w:color w:val="616161"/>
          <w:sz w:val="23"/>
          <w:szCs w:val="23"/>
          <w:shd w:val="clear" w:color="auto" w:fill="FFFFFF"/>
        </w:rPr>
        <w:br/>
      </w:r>
      <w:r w:rsidR="00500014">
        <w:rPr>
          <w:rFonts w:ascii="Arial" w:hAnsi="Arial" w:cs="Arial"/>
          <w:color w:val="616161"/>
          <w:sz w:val="23"/>
          <w:szCs w:val="23"/>
          <w:shd w:val="clear" w:color="auto" w:fill="FFFFFF"/>
        </w:rPr>
        <w:br/>
      </w:r>
      <w:r w:rsidR="00CF340F" w:rsidRPr="006328E8">
        <w:rPr>
          <w:rFonts w:eastAsia="Times New Roman" w:cstheme="minorHAnsi"/>
          <w:b/>
          <w:bCs/>
          <w:iCs/>
          <w:color w:val="008000"/>
          <w:lang w:eastAsia="nl-NL"/>
        </w:rPr>
        <w:t>Sociale omgeving</w:t>
      </w:r>
      <w:r w:rsidR="006328E8" w:rsidRPr="006328E8">
        <w:rPr>
          <w:rFonts w:eastAsia="Times New Roman" w:cstheme="minorHAnsi"/>
          <w:b/>
          <w:bCs/>
          <w:iCs/>
          <w:color w:val="008000"/>
          <w:lang w:eastAsia="nl-NL"/>
        </w:rPr>
        <w:t xml:space="preserve"> in Delfshaven</w:t>
      </w:r>
      <w:r w:rsidR="00CF340F" w:rsidRPr="002902C4">
        <w:rPr>
          <w:rFonts w:eastAsia="Times New Roman" w:cstheme="minorHAnsi"/>
          <w:b/>
          <w:bCs/>
          <w:i/>
          <w:iCs/>
          <w:color w:val="008EA6"/>
          <w:lang w:eastAsia="nl-NL"/>
        </w:rPr>
        <w:br/>
      </w:r>
      <w:r w:rsidR="00CF340F" w:rsidRPr="002902C4">
        <w:rPr>
          <w:rFonts w:eastAsia="Times New Roman" w:cstheme="minorHAnsi"/>
          <w:color w:val="000000"/>
          <w:lang w:eastAsia="nl-NL"/>
        </w:rPr>
        <w:sym w:font="Symbol" w:char="F0B7"/>
      </w:r>
      <w:r w:rsidR="00CF340F" w:rsidRPr="002902C4">
        <w:rPr>
          <w:rFonts w:eastAsia="Times New Roman" w:cstheme="minorHAnsi"/>
          <w:color w:val="000000"/>
          <w:lang w:eastAsia="nl-NL"/>
        </w:rPr>
        <w:t xml:space="preserve"> 97% van de 4-11 jarigen heeft minstens een goede vriend(in). Dit is 2% hoger dan in de</w:t>
      </w:r>
      <w:r w:rsidR="00500014">
        <w:rPr>
          <w:rFonts w:eastAsia="Times New Roman" w:cstheme="minorHAnsi"/>
          <w:color w:val="000000"/>
          <w:lang w:eastAsia="nl-NL"/>
        </w:rPr>
        <w:t xml:space="preserve"> </w:t>
      </w:r>
      <w:r w:rsidR="00500014">
        <w:rPr>
          <w:rFonts w:eastAsia="Times New Roman" w:cstheme="minorHAnsi"/>
          <w:color w:val="000000"/>
          <w:lang w:eastAsia="nl-NL"/>
        </w:rPr>
        <w:br/>
        <w:t xml:space="preserve">   </w:t>
      </w:r>
      <w:r w:rsidR="00CF340F" w:rsidRPr="002902C4">
        <w:rPr>
          <w:rFonts w:eastAsia="Times New Roman" w:cstheme="minorHAnsi"/>
          <w:color w:val="000000"/>
          <w:lang w:eastAsia="nl-NL"/>
        </w:rPr>
        <w:t>gemeente Rotterdam.</w:t>
      </w:r>
      <w:r w:rsidR="00CF340F" w:rsidRPr="002902C4">
        <w:rPr>
          <w:rFonts w:eastAsia="Times New Roman" w:cstheme="minorHAnsi"/>
          <w:color w:val="000000"/>
          <w:lang w:eastAsia="nl-NL"/>
        </w:rPr>
        <w:br/>
      </w:r>
      <w:r w:rsidR="00CF340F" w:rsidRPr="002902C4">
        <w:rPr>
          <w:rFonts w:eastAsia="Times New Roman" w:cstheme="minorHAnsi"/>
          <w:color w:val="000000"/>
          <w:lang w:eastAsia="nl-NL"/>
        </w:rPr>
        <w:sym w:font="Symbol" w:char="F0B7"/>
      </w:r>
      <w:r w:rsidR="00CF340F" w:rsidRPr="002902C4">
        <w:rPr>
          <w:rFonts w:eastAsia="Times New Roman" w:cstheme="minorHAnsi"/>
          <w:color w:val="000000"/>
          <w:lang w:eastAsia="nl-NL"/>
        </w:rPr>
        <w:t xml:space="preserve"> 12% van de 4-11 jarigen heeft te maken of heeft te maken gehad met een echtscheiding. Dit is</w:t>
      </w:r>
      <w:r w:rsidR="00CF340F" w:rsidRPr="002902C4">
        <w:rPr>
          <w:rFonts w:eastAsia="Times New Roman" w:cstheme="minorHAnsi"/>
          <w:color w:val="000000"/>
          <w:lang w:eastAsia="nl-NL"/>
        </w:rPr>
        <w:br/>
      </w:r>
      <w:r w:rsidR="00500014">
        <w:rPr>
          <w:rFonts w:eastAsia="Times New Roman" w:cstheme="minorHAnsi"/>
          <w:color w:val="000000"/>
          <w:lang w:eastAsia="nl-NL"/>
        </w:rPr>
        <w:t xml:space="preserve">   </w:t>
      </w:r>
      <w:r w:rsidR="00CF340F" w:rsidRPr="002902C4">
        <w:rPr>
          <w:rFonts w:eastAsia="Times New Roman" w:cstheme="minorHAnsi"/>
          <w:color w:val="000000"/>
          <w:lang w:eastAsia="nl-NL"/>
        </w:rPr>
        <w:t>3% lager dan het gemiddelde in gemeente Rotterdam.</w:t>
      </w:r>
      <w:r w:rsidR="00CF340F" w:rsidRPr="002902C4">
        <w:rPr>
          <w:rFonts w:eastAsia="Times New Roman" w:cstheme="minorHAnsi"/>
          <w:color w:val="000000"/>
          <w:lang w:eastAsia="nl-NL"/>
        </w:rPr>
        <w:br/>
      </w:r>
      <w:r w:rsidR="00CF340F" w:rsidRPr="002902C4">
        <w:rPr>
          <w:rFonts w:eastAsia="Times New Roman" w:cstheme="minorHAnsi"/>
          <w:color w:val="000000"/>
          <w:lang w:eastAsia="nl-NL"/>
        </w:rPr>
        <w:sym w:font="Symbol" w:char="F0B7"/>
      </w:r>
      <w:r w:rsidR="00CF340F" w:rsidRPr="002902C4">
        <w:rPr>
          <w:rFonts w:eastAsia="Times New Roman" w:cstheme="minorHAnsi"/>
          <w:color w:val="000000"/>
          <w:lang w:eastAsia="nl-NL"/>
        </w:rPr>
        <w:t xml:space="preserve"> 92% van de 4-11 jarigen gaat graag naar scholen. Dit is 3% lager dan het gemiddelde in</w:t>
      </w:r>
      <w:r w:rsidR="00CF340F" w:rsidRPr="002902C4">
        <w:rPr>
          <w:rFonts w:eastAsia="Times New Roman" w:cstheme="minorHAnsi"/>
          <w:color w:val="000000"/>
          <w:lang w:eastAsia="nl-NL"/>
        </w:rPr>
        <w:br/>
      </w:r>
      <w:r w:rsidR="00500014">
        <w:rPr>
          <w:rFonts w:eastAsia="Times New Roman" w:cstheme="minorHAnsi"/>
          <w:color w:val="000000"/>
          <w:lang w:eastAsia="nl-NL"/>
        </w:rPr>
        <w:t xml:space="preserve">   </w:t>
      </w:r>
      <w:r w:rsidR="00CF340F" w:rsidRPr="002902C4">
        <w:rPr>
          <w:rFonts w:eastAsia="Times New Roman" w:cstheme="minorHAnsi"/>
          <w:color w:val="000000"/>
          <w:lang w:eastAsia="nl-NL"/>
        </w:rPr>
        <w:t>gemeente Rotterdam.</w:t>
      </w:r>
      <w:r w:rsidR="00CF340F" w:rsidRPr="002902C4">
        <w:rPr>
          <w:rFonts w:eastAsia="Times New Roman" w:cstheme="minorHAnsi"/>
          <w:lang w:eastAsia="nl-NL"/>
        </w:rPr>
        <w:br/>
      </w:r>
      <w:r w:rsidR="00597EC9">
        <w:rPr>
          <w:rFonts w:eastAsia="Times New Roman" w:cstheme="minorHAnsi"/>
          <w:color w:val="808080"/>
          <w:lang w:eastAsia="nl-NL"/>
        </w:rPr>
        <w:br/>
      </w:r>
      <w:r w:rsidR="00597EC9">
        <w:rPr>
          <w:rFonts w:eastAsia="Times New Roman" w:cstheme="minorHAnsi"/>
          <w:color w:val="808080"/>
          <w:lang w:eastAsia="nl-NL"/>
        </w:rPr>
        <w:br/>
      </w:r>
      <w:r w:rsidR="00CF340F" w:rsidRPr="002902C4">
        <w:rPr>
          <w:rFonts w:eastAsia="Times New Roman" w:cstheme="minorHAnsi"/>
          <w:color w:val="808080"/>
          <w:lang w:eastAsia="nl-NL"/>
        </w:rPr>
        <w:br/>
      </w:r>
      <w:r w:rsidR="00515FBB" w:rsidRPr="006328E8">
        <w:rPr>
          <w:rFonts w:eastAsia="Times New Roman" w:cstheme="minorHAnsi"/>
          <w:b/>
          <w:bCs/>
          <w:color w:val="008000"/>
          <w:lang w:eastAsia="nl-NL"/>
        </w:rPr>
        <w:t>Concluderende w</w:t>
      </w:r>
      <w:r w:rsidR="00CF340F" w:rsidRPr="006328E8">
        <w:rPr>
          <w:rFonts w:eastAsia="Times New Roman" w:cstheme="minorHAnsi"/>
          <w:b/>
          <w:bCs/>
          <w:color w:val="008000"/>
          <w:lang w:eastAsia="nl-NL"/>
        </w:rPr>
        <w:t>ijkanalyse</w:t>
      </w:r>
      <w:r w:rsidR="00CF340F" w:rsidRPr="002902C4">
        <w:rPr>
          <w:rFonts w:eastAsia="Times New Roman" w:cstheme="minorHAnsi"/>
          <w:b/>
          <w:bCs/>
          <w:color w:val="008EA6"/>
          <w:lang w:eastAsia="nl-NL"/>
        </w:rPr>
        <w:br/>
      </w:r>
      <w:r w:rsidR="00CF340F" w:rsidRPr="002902C4">
        <w:rPr>
          <w:rFonts w:eastAsia="Times New Roman" w:cstheme="minorHAnsi"/>
          <w:color w:val="008EA6"/>
          <w:lang w:eastAsia="nl-NL"/>
        </w:rPr>
        <w:sym w:font="Symbol" w:char="F0D8"/>
      </w:r>
      <w:r w:rsidR="00CF340F" w:rsidRPr="002902C4">
        <w:rPr>
          <w:rFonts w:eastAsia="Times New Roman" w:cstheme="minorHAnsi"/>
          <w:color w:val="008EA6"/>
          <w:lang w:eastAsia="nl-NL"/>
        </w:rPr>
        <w:t xml:space="preserve"> </w:t>
      </w:r>
      <w:r w:rsidR="00CF340F" w:rsidRPr="002902C4">
        <w:rPr>
          <w:rFonts w:eastAsia="Times New Roman" w:cstheme="minorHAnsi"/>
          <w:color w:val="000000"/>
          <w:lang w:eastAsia="nl-NL"/>
        </w:rPr>
        <w:t>Het aantal inwoners stijgt mede door de allure van sommige buurten van Delfshaven en de</w:t>
      </w:r>
      <w:r w:rsidR="00CF340F" w:rsidRPr="002902C4">
        <w:rPr>
          <w:rFonts w:eastAsia="Times New Roman" w:cstheme="minorHAnsi"/>
          <w:color w:val="000000"/>
          <w:lang w:eastAsia="nl-NL"/>
        </w:rPr>
        <w:br/>
      </w:r>
      <w:r w:rsidR="00515FBB">
        <w:rPr>
          <w:rFonts w:eastAsia="Times New Roman" w:cstheme="minorHAnsi"/>
          <w:color w:val="000000"/>
          <w:lang w:eastAsia="nl-NL"/>
        </w:rPr>
        <w:t xml:space="preserve">    </w:t>
      </w:r>
      <w:r w:rsidR="00CF340F" w:rsidRPr="002902C4">
        <w:rPr>
          <w:rFonts w:eastAsia="Times New Roman" w:cstheme="minorHAnsi"/>
          <w:color w:val="000000"/>
          <w:lang w:eastAsia="nl-NL"/>
        </w:rPr>
        <w:t>woninguitbreiding (nieuwbouw).</w:t>
      </w:r>
      <w:r w:rsidR="00CF340F" w:rsidRPr="002902C4">
        <w:rPr>
          <w:rFonts w:eastAsia="Times New Roman" w:cstheme="minorHAnsi"/>
          <w:color w:val="000000"/>
          <w:lang w:eastAsia="nl-NL"/>
        </w:rPr>
        <w:br/>
      </w:r>
      <w:r w:rsidR="00CF340F" w:rsidRPr="002902C4">
        <w:rPr>
          <w:rFonts w:eastAsia="Times New Roman" w:cstheme="minorHAnsi"/>
          <w:color w:val="008EA6"/>
          <w:lang w:eastAsia="nl-NL"/>
        </w:rPr>
        <w:sym w:font="Symbol" w:char="F0D8"/>
      </w:r>
      <w:r w:rsidR="00CF340F" w:rsidRPr="002902C4">
        <w:rPr>
          <w:rFonts w:eastAsia="Times New Roman" w:cstheme="minorHAnsi"/>
          <w:color w:val="008EA6"/>
          <w:lang w:eastAsia="nl-NL"/>
        </w:rPr>
        <w:t xml:space="preserve"> </w:t>
      </w:r>
      <w:r w:rsidR="00CF340F" w:rsidRPr="002902C4">
        <w:rPr>
          <w:rFonts w:eastAsia="Times New Roman" w:cstheme="minorHAnsi"/>
          <w:color w:val="000000"/>
          <w:lang w:eastAsia="nl-NL"/>
        </w:rPr>
        <w:t>De bevolkingspiramide laat een piek zien in de leeftijdscategorie 25-29 jaar. Deze piek is deels te</w:t>
      </w:r>
      <w:r w:rsidR="00CF340F" w:rsidRPr="002902C4">
        <w:rPr>
          <w:rFonts w:eastAsia="Times New Roman" w:cstheme="minorHAnsi"/>
          <w:color w:val="000000"/>
          <w:lang w:eastAsia="nl-NL"/>
        </w:rPr>
        <w:br/>
      </w:r>
      <w:r w:rsidR="00515FBB">
        <w:rPr>
          <w:rFonts w:eastAsia="Times New Roman" w:cstheme="minorHAnsi"/>
          <w:color w:val="000000"/>
          <w:lang w:eastAsia="nl-NL"/>
        </w:rPr>
        <w:t xml:space="preserve">    </w:t>
      </w:r>
      <w:r w:rsidR="00CF340F" w:rsidRPr="002902C4">
        <w:rPr>
          <w:rFonts w:eastAsia="Times New Roman" w:cstheme="minorHAnsi"/>
          <w:color w:val="000000"/>
          <w:lang w:eastAsia="nl-NL"/>
        </w:rPr>
        <w:t>verklaren door de grote aantrekkingskracht die die gebiedscommissie heeft op nieuwe</w:t>
      </w:r>
      <w:r w:rsidR="00CF340F" w:rsidRPr="002902C4">
        <w:rPr>
          <w:rFonts w:eastAsia="Times New Roman" w:cstheme="minorHAnsi"/>
          <w:color w:val="000000"/>
          <w:lang w:eastAsia="nl-NL"/>
        </w:rPr>
        <w:br/>
      </w:r>
      <w:r w:rsidR="00515FBB">
        <w:rPr>
          <w:rFonts w:eastAsia="Times New Roman" w:cstheme="minorHAnsi"/>
          <w:color w:val="000000"/>
          <w:lang w:eastAsia="nl-NL"/>
        </w:rPr>
        <w:t xml:space="preserve">    </w:t>
      </w:r>
      <w:r w:rsidR="00CF340F" w:rsidRPr="002902C4">
        <w:rPr>
          <w:rFonts w:eastAsia="Times New Roman" w:cstheme="minorHAnsi"/>
          <w:color w:val="000000"/>
          <w:lang w:eastAsia="nl-NL"/>
        </w:rPr>
        <w:t>stedelingen (allure en volkswijk) en deels door studenten en jonge stellen.</w:t>
      </w:r>
      <w:r w:rsidR="00CF340F" w:rsidRPr="002902C4">
        <w:rPr>
          <w:rFonts w:eastAsia="Times New Roman" w:cstheme="minorHAnsi"/>
          <w:color w:val="000000"/>
          <w:lang w:eastAsia="nl-NL"/>
        </w:rPr>
        <w:br/>
      </w:r>
      <w:r w:rsidR="00CF340F" w:rsidRPr="002902C4">
        <w:rPr>
          <w:rFonts w:eastAsia="Times New Roman" w:cstheme="minorHAnsi"/>
          <w:color w:val="008EA6"/>
          <w:lang w:eastAsia="nl-NL"/>
        </w:rPr>
        <w:sym w:font="Symbol" w:char="F0D8"/>
      </w:r>
      <w:r w:rsidR="00CF340F" w:rsidRPr="002902C4">
        <w:rPr>
          <w:rFonts w:eastAsia="Times New Roman" w:cstheme="minorHAnsi"/>
          <w:color w:val="008EA6"/>
          <w:lang w:eastAsia="nl-NL"/>
        </w:rPr>
        <w:t xml:space="preserve"> </w:t>
      </w:r>
      <w:r w:rsidR="00CF340F" w:rsidRPr="002902C4">
        <w:rPr>
          <w:rFonts w:eastAsia="Times New Roman" w:cstheme="minorHAnsi"/>
          <w:color w:val="000000"/>
          <w:lang w:eastAsia="nl-NL"/>
        </w:rPr>
        <w:t>In het gebied zijn minder uitkeringsgerechtigden dan werkzame personen, wel neemt het aantal</w:t>
      </w:r>
      <w:r w:rsidR="00CF340F" w:rsidRPr="002902C4">
        <w:rPr>
          <w:rFonts w:eastAsia="Times New Roman" w:cstheme="minorHAnsi"/>
          <w:color w:val="000000"/>
          <w:lang w:eastAsia="nl-NL"/>
        </w:rPr>
        <w:br/>
      </w:r>
      <w:r w:rsidR="00515FBB">
        <w:rPr>
          <w:rFonts w:eastAsia="Times New Roman" w:cstheme="minorHAnsi"/>
          <w:color w:val="000000"/>
          <w:lang w:eastAsia="nl-NL"/>
        </w:rPr>
        <w:t xml:space="preserve">    </w:t>
      </w:r>
      <w:r w:rsidR="00CF340F" w:rsidRPr="002902C4">
        <w:rPr>
          <w:rFonts w:eastAsia="Times New Roman" w:cstheme="minorHAnsi"/>
          <w:color w:val="000000"/>
          <w:lang w:eastAsia="nl-NL"/>
        </w:rPr>
        <w:t>uitkeringen sinds 2015 toe en het aantal werkzame personen is aan het stijgen sinds 2015.</w:t>
      </w:r>
      <w:r w:rsidR="00CF340F" w:rsidRPr="002902C4">
        <w:rPr>
          <w:rFonts w:eastAsia="Times New Roman" w:cstheme="minorHAnsi"/>
          <w:color w:val="000000"/>
          <w:lang w:eastAsia="nl-NL"/>
        </w:rPr>
        <w:br/>
      </w:r>
      <w:r w:rsidR="00CF340F" w:rsidRPr="002902C4">
        <w:rPr>
          <w:rFonts w:eastAsia="Times New Roman" w:cstheme="minorHAnsi"/>
          <w:color w:val="008EA6"/>
          <w:lang w:eastAsia="nl-NL"/>
        </w:rPr>
        <w:sym w:font="Symbol" w:char="F0D8"/>
      </w:r>
      <w:r w:rsidR="00CF340F" w:rsidRPr="002902C4">
        <w:rPr>
          <w:rFonts w:eastAsia="Times New Roman" w:cstheme="minorHAnsi"/>
          <w:color w:val="008EA6"/>
          <w:lang w:eastAsia="nl-NL"/>
        </w:rPr>
        <w:t xml:space="preserve"> </w:t>
      </w:r>
      <w:r w:rsidR="00CF340F" w:rsidRPr="002902C4">
        <w:rPr>
          <w:rFonts w:eastAsia="Times New Roman" w:cstheme="minorHAnsi"/>
          <w:color w:val="000000"/>
          <w:lang w:eastAsia="nl-NL"/>
        </w:rPr>
        <w:t>Het gemiddelde inkomen per inkomensontvanger is lager dan het landelijk gemiddelde.</w:t>
      </w:r>
      <w:r w:rsidR="00CF340F" w:rsidRPr="002902C4">
        <w:rPr>
          <w:rFonts w:eastAsia="Times New Roman" w:cstheme="minorHAnsi"/>
          <w:color w:val="000000"/>
          <w:lang w:eastAsia="nl-NL"/>
        </w:rPr>
        <w:br/>
      </w:r>
      <w:r w:rsidR="00CF340F" w:rsidRPr="002902C4">
        <w:rPr>
          <w:rFonts w:eastAsia="Times New Roman" w:cstheme="minorHAnsi"/>
          <w:color w:val="008EA6"/>
          <w:lang w:eastAsia="nl-NL"/>
        </w:rPr>
        <w:sym w:font="Symbol" w:char="F0D8"/>
      </w:r>
      <w:r w:rsidR="00CF340F" w:rsidRPr="002902C4">
        <w:rPr>
          <w:rFonts w:eastAsia="Times New Roman" w:cstheme="minorHAnsi"/>
          <w:color w:val="008EA6"/>
          <w:lang w:eastAsia="nl-NL"/>
        </w:rPr>
        <w:t xml:space="preserve"> </w:t>
      </w:r>
      <w:r w:rsidR="00CF340F" w:rsidRPr="002902C4">
        <w:rPr>
          <w:rFonts w:eastAsia="Times New Roman" w:cstheme="minorHAnsi"/>
          <w:color w:val="000000"/>
          <w:lang w:eastAsia="nl-NL"/>
        </w:rPr>
        <w:t>62,7% van de huishoudens behoren tot de lage inkomens, slechts 8,7% behoren tot de hoge</w:t>
      </w:r>
      <w:r w:rsidR="00CF340F" w:rsidRPr="002902C4">
        <w:rPr>
          <w:rFonts w:eastAsia="Times New Roman" w:cstheme="minorHAnsi"/>
          <w:color w:val="000000"/>
          <w:lang w:eastAsia="nl-NL"/>
        </w:rPr>
        <w:br/>
      </w:r>
      <w:r w:rsidR="00515FBB">
        <w:rPr>
          <w:rFonts w:eastAsia="Times New Roman" w:cstheme="minorHAnsi"/>
          <w:color w:val="000000"/>
          <w:lang w:eastAsia="nl-NL"/>
        </w:rPr>
        <w:t xml:space="preserve">    </w:t>
      </w:r>
      <w:r w:rsidR="00CF340F" w:rsidRPr="002902C4">
        <w:rPr>
          <w:rFonts w:eastAsia="Times New Roman" w:cstheme="minorHAnsi"/>
          <w:color w:val="000000"/>
          <w:lang w:eastAsia="nl-NL"/>
        </w:rPr>
        <w:t>inkomens.</w:t>
      </w:r>
      <w:r w:rsidR="00CF340F" w:rsidRPr="002902C4">
        <w:rPr>
          <w:rFonts w:eastAsia="Times New Roman" w:cstheme="minorHAnsi"/>
          <w:color w:val="000000"/>
          <w:lang w:eastAsia="nl-NL"/>
        </w:rPr>
        <w:br/>
      </w:r>
      <w:r w:rsidR="00CF340F" w:rsidRPr="002902C4">
        <w:rPr>
          <w:rFonts w:eastAsia="Times New Roman" w:cstheme="minorHAnsi"/>
          <w:color w:val="008EA6"/>
          <w:lang w:eastAsia="nl-NL"/>
        </w:rPr>
        <w:sym w:font="Symbol" w:char="F0D8"/>
      </w:r>
      <w:r w:rsidR="00CF340F" w:rsidRPr="002902C4">
        <w:rPr>
          <w:rFonts w:eastAsia="Times New Roman" w:cstheme="minorHAnsi"/>
          <w:color w:val="008EA6"/>
          <w:lang w:eastAsia="nl-NL"/>
        </w:rPr>
        <w:t xml:space="preserve"> </w:t>
      </w:r>
      <w:r w:rsidR="00CF340F" w:rsidRPr="002902C4">
        <w:rPr>
          <w:rFonts w:eastAsia="Times New Roman" w:cstheme="minorHAnsi"/>
          <w:color w:val="000000"/>
          <w:lang w:eastAsia="nl-NL"/>
        </w:rPr>
        <w:t>In de doelgroep kinderen is een lichte daling te zien in de 0-3 jaar en vanaf 12 jaar. In de groep</w:t>
      </w:r>
      <w:r w:rsidR="00CF340F" w:rsidRPr="002902C4">
        <w:rPr>
          <w:rFonts w:eastAsia="Times New Roman" w:cstheme="minorHAnsi"/>
          <w:color w:val="000000"/>
          <w:lang w:eastAsia="nl-NL"/>
        </w:rPr>
        <w:br/>
      </w:r>
      <w:r w:rsidR="00515FBB">
        <w:rPr>
          <w:rFonts w:eastAsia="Times New Roman" w:cstheme="minorHAnsi"/>
          <w:color w:val="000000"/>
          <w:lang w:eastAsia="nl-NL"/>
        </w:rPr>
        <w:t xml:space="preserve">    </w:t>
      </w:r>
      <w:r w:rsidR="00CF340F" w:rsidRPr="002902C4">
        <w:rPr>
          <w:rFonts w:eastAsia="Times New Roman" w:cstheme="minorHAnsi"/>
          <w:color w:val="000000"/>
          <w:lang w:eastAsia="nl-NL"/>
        </w:rPr>
        <w:t>van 4-11 is een stijging waar te nemen.</w:t>
      </w:r>
      <w:r w:rsidR="00CF340F" w:rsidRPr="002902C4">
        <w:rPr>
          <w:rFonts w:eastAsia="Times New Roman" w:cstheme="minorHAnsi"/>
          <w:color w:val="000000"/>
          <w:lang w:eastAsia="nl-NL"/>
        </w:rPr>
        <w:br/>
      </w:r>
      <w:r w:rsidR="00CF340F" w:rsidRPr="002902C4">
        <w:rPr>
          <w:rFonts w:eastAsia="Times New Roman" w:cstheme="minorHAnsi"/>
          <w:color w:val="008EA6"/>
          <w:lang w:eastAsia="nl-NL"/>
        </w:rPr>
        <w:sym w:font="Symbol" w:char="F0D8"/>
      </w:r>
      <w:r w:rsidR="00CF340F" w:rsidRPr="002902C4">
        <w:rPr>
          <w:rFonts w:eastAsia="Times New Roman" w:cstheme="minorHAnsi"/>
          <w:color w:val="008EA6"/>
          <w:lang w:eastAsia="nl-NL"/>
        </w:rPr>
        <w:t xml:space="preserve"> </w:t>
      </w:r>
      <w:r w:rsidR="00CF340F" w:rsidRPr="002902C4">
        <w:rPr>
          <w:rFonts w:eastAsia="Times New Roman" w:cstheme="minorHAnsi"/>
          <w:color w:val="000000"/>
          <w:lang w:eastAsia="nl-NL"/>
        </w:rPr>
        <w:t>De basisgeneratie (afgeleid van de doelgroep) stijgt sinds 2015 ook ieder jaar licht</w:t>
      </w:r>
      <w:r w:rsidR="00515FBB">
        <w:rPr>
          <w:rFonts w:eastAsia="Times New Roman" w:cstheme="minorHAnsi"/>
          <w:color w:val="000000"/>
          <w:lang w:eastAsia="nl-NL"/>
        </w:rPr>
        <w:t>.</w:t>
      </w:r>
      <w:r w:rsidR="00515FBB">
        <w:rPr>
          <w:rFonts w:eastAsia="Times New Roman" w:cstheme="minorHAnsi"/>
          <w:color w:val="000000"/>
          <w:lang w:eastAsia="nl-NL"/>
        </w:rPr>
        <w:br/>
      </w:r>
    </w:p>
    <w:p w:rsidR="006328E8" w:rsidRDefault="006328E8" w:rsidP="006328E8">
      <w:pPr>
        <w:rPr>
          <w:lang w:eastAsia="nl-NL"/>
        </w:rPr>
      </w:pPr>
      <w:r>
        <w:rPr>
          <w:lang w:eastAsia="nl-NL"/>
        </w:rPr>
        <w:br w:type="page"/>
      </w:r>
    </w:p>
    <w:p w:rsidR="00515FBB" w:rsidRPr="00CF340F" w:rsidRDefault="00CF340F" w:rsidP="00515FBB">
      <w:pPr>
        <w:spacing w:after="0" w:line="240" w:lineRule="auto"/>
        <w:rPr>
          <w:rFonts w:ascii="Arial-BoldItalicMT" w:eastAsia="Times New Roman" w:hAnsi="Arial-BoldItalicMT" w:cs="Times New Roman"/>
          <w:b/>
          <w:bCs/>
          <w:i/>
          <w:iCs/>
          <w:color w:val="008EA6"/>
          <w:sz w:val="18"/>
          <w:szCs w:val="18"/>
          <w:lang w:eastAsia="nl-NL"/>
        </w:rPr>
      </w:pPr>
      <w:r w:rsidRPr="006328E8">
        <w:rPr>
          <w:rFonts w:eastAsia="Times New Roman" w:cstheme="minorHAnsi"/>
          <w:sz w:val="28"/>
          <w:szCs w:val="28"/>
          <w:lang w:eastAsia="nl-NL"/>
        </w:rPr>
        <w:br/>
      </w:r>
      <w:r w:rsidRPr="006328E8">
        <w:rPr>
          <w:rFonts w:eastAsia="Times New Roman" w:cstheme="minorHAnsi"/>
          <w:b/>
          <w:bCs/>
          <w:color w:val="008000"/>
          <w:sz w:val="28"/>
          <w:szCs w:val="28"/>
          <w:lang w:eastAsia="nl-NL"/>
        </w:rPr>
        <w:t>Omgevingsanalyse</w:t>
      </w:r>
      <w:r w:rsidR="006328E8">
        <w:rPr>
          <w:rFonts w:eastAsia="Times New Roman" w:cstheme="minorHAnsi"/>
          <w:b/>
          <w:bCs/>
          <w:color w:val="008000"/>
          <w:sz w:val="28"/>
          <w:szCs w:val="28"/>
          <w:lang w:eastAsia="nl-NL"/>
        </w:rPr>
        <w:br/>
      </w:r>
      <w:r w:rsidRPr="006328E8">
        <w:rPr>
          <w:rFonts w:eastAsia="Times New Roman" w:cstheme="minorHAnsi"/>
          <w:b/>
          <w:bCs/>
          <w:color w:val="008000"/>
          <w:lang w:eastAsia="nl-NL"/>
        </w:rPr>
        <w:br/>
        <w:t xml:space="preserve">Basisonderwijs in </w:t>
      </w:r>
      <w:r w:rsidR="003518F4" w:rsidRPr="006328E8">
        <w:rPr>
          <w:rFonts w:eastAsia="Times New Roman" w:cstheme="minorHAnsi"/>
          <w:b/>
          <w:bCs/>
          <w:color w:val="008000"/>
          <w:lang w:eastAsia="nl-NL"/>
        </w:rPr>
        <w:t>Delfshaven</w:t>
      </w:r>
      <w:r w:rsidRPr="002902C4">
        <w:rPr>
          <w:rFonts w:eastAsia="Times New Roman" w:cstheme="minorHAnsi"/>
          <w:b/>
          <w:bCs/>
          <w:color w:val="008EA6"/>
          <w:lang w:eastAsia="nl-NL"/>
        </w:rPr>
        <w:br/>
      </w:r>
      <w:r w:rsidRPr="002902C4">
        <w:rPr>
          <w:rFonts w:eastAsia="Times New Roman" w:cstheme="minorHAnsi"/>
          <w:color w:val="000000"/>
          <w:lang w:eastAsia="nl-NL"/>
        </w:rPr>
        <w:t xml:space="preserve">In gebied Delfshaven bevinden zich 25 scholen voor basisonderwijs, waarvan 2 </w:t>
      </w:r>
      <w:proofErr w:type="spellStart"/>
      <w:r w:rsidRPr="002902C4">
        <w:rPr>
          <w:rFonts w:eastAsia="Times New Roman" w:cstheme="minorHAnsi"/>
          <w:color w:val="000000"/>
          <w:lang w:eastAsia="nl-NL"/>
        </w:rPr>
        <w:t>sbo</w:t>
      </w:r>
      <w:proofErr w:type="spellEnd"/>
      <w:r w:rsidRPr="002902C4">
        <w:rPr>
          <w:rFonts w:eastAsia="Times New Roman" w:cstheme="minorHAnsi"/>
          <w:color w:val="000000"/>
          <w:lang w:eastAsia="nl-NL"/>
        </w:rPr>
        <w:t xml:space="preserve"> scholen. Stichting</w:t>
      </w:r>
      <w:r w:rsidRPr="002902C4">
        <w:rPr>
          <w:rFonts w:eastAsia="Times New Roman" w:cstheme="minorHAnsi"/>
          <w:color w:val="000000"/>
          <w:lang w:eastAsia="nl-NL"/>
        </w:rPr>
        <w:br/>
        <w:t>BOOR 8 scholen, het RVKO 6 scholen, stichting Kind &amp; Onderwijs Rotterdam 4 scholen, 5XO 2 scholen,</w:t>
      </w:r>
      <w:r w:rsidR="00515FBB">
        <w:rPr>
          <w:rFonts w:eastAsia="Times New Roman" w:cstheme="minorHAnsi"/>
          <w:color w:val="000000"/>
          <w:lang w:eastAsia="nl-NL"/>
        </w:rPr>
        <w:t xml:space="preserve"> </w:t>
      </w:r>
      <w:r w:rsidRPr="002902C4">
        <w:rPr>
          <w:rFonts w:eastAsia="Times New Roman" w:cstheme="minorHAnsi"/>
          <w:color w:val="000000"/>
          <w:lang w:eastAsia="nl-NL"/>
        </w:rPr>
        <w:t xml:space="preserve">SIPOR 1 school, </w:t>
      </w:r>
      <w:r w:rsidR="00515FBB">
        <w:rPr>
          <w:rFonts w:eastAsia="Times New Roman" w:cstheme="minorHAnsi"/>
          <w:color w:val="000000"/>
          <w:lang w:eastAsia="nl-NL"/>
        </w:rPr>
        <w:t>S</w:t>
      </w:r>
      <w:r w:rsidRPr="002902C4">
        <w:rPr>
          <w:rFonts w:eastAsia="Times New Roman" w:cstheme="minorHAnsi"/>
          <w:color w:val="000000"/>
          <w:lang w:eastAsia="nl-NL"/>
        </w:rPr>
        <w:t>tichting Hindoe Onderwijs met 1 school, Vereniging de Rotterdamse Montessorischool</w:t>
      </w:r>
      <w:r w:rsidR="00515FBB">
        <w:rPr>
          <w:rFonts w:eastAsia="Times New Roman" w:cstheme="minorHAnsi"/>
          <w:color w:val="000000"/>
          <w:lang w:eastAsia="nl-NL"/>
        </w:rPr>
        <w:t xml:space="preserve"> </w:t>
      </w:r>
      <w:r w:rsidRPr="002902C4">
        <w:rPr>
          <w:rFonts w:eastAsia="Times New Roman" w:cstheme="minorHAnsi"/>
          <w:color w:val="000000"/>
          <w:lang w:eastAsia="nl-NL"/>
        </w:rPr>
        <w:t xml:space="preserve">met 1 school, </w:t>
      </w:r>
      <w:proofErr w:type="spellStart"/>
      <w:r w:rsidRPr="002902C4">
        <w:rPr>
          <w:rFonts w:eastAsia="Times New Roman" w:cstheme="minorHAnsi"/>
          <w:color w:val="000000"/>
          <w:lang w:eastAsia="nl-NL"/>
        </w:rPr>
        <w:t>KindeRdam</w:t>
      </w:r>
      <w:proofErr w:type="spellEnd"/>
      <w:r w:rsidRPr="002902C4">
        <w:rPr>
          <w:rFonts w:eastAsia="Times New Roman" w:cstheme="minorHAnsi"/>
          <w:color w:val="000000"/>
          <w:lang w:eastAsia="nl-NL"/>
        </w:rPr>
        <w:t xml:space="preserve"> met 1 school en de Vereniging Neutraal Bijzonder Onderwijs ook met 1 school.</w:t>
      </w:r>
      <w:r w:rsidR="00515FBB">
        <w:rPr>
          <w:rFonts w:eastAsia="Times New Roman" w:cstheme="minorHAnsi"/>
          <w:color w:val="000000"/>
          <w:lang w:eastAsia="nl-NL"/>
        </w:rPr>
        <w:br/>
      </w:r>
      <w:r w:rsidR="00515FBB" w:rsidRPr="00515FBB">
        <w:rPr>
          <w:noProof/>
        </w:rPr>
        <w:drawing>
          <wp:inline distT="0" distB="0" distL="0" distR="0" wp14:anchorId="3552C736" wp14:editId="5564AA61">
            <wp:extent cx="5057775" cy="3933825"/>
            <wp:effectExtent l="0" t="0" r="9525"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57775" cy="3933825"/>
                    </a:xfrm>
                    <a:prstGeom prst="rect">
                      <a:avLst/>
                    </a:prstGeom>
                  </pic:spPr>
                </pic:pic>
              </a:graphicData>
            </a:graphic>
          </wp:inline>
        </w:drawing>
      </w:r>
      <w:r w:rsidR="00515FBB">
        <w:rPr>
          <w:rFonts w:eastAsia="Times New Roman" w:cstheme="minorHAnsi"/>
          <w:color w:val="000000"/>
          <w:lang w:eastAsia="nl-NL"/>
        </w:rPr>
        <w:br/>
      </w:r>
      <w:r w:rsidR="00515FBB" w:rsidRPr="00515FBB">
        <w:rPr>
          <w:noProof/>
        </w:rPr>
        <w:drawing>
          <wp:inline distT="0" distB="0" distL="0" distR="0" wp14:anchorId="1BF8FC8C" wp14:editId="435A7F6A">
            <wp:extent cx="5295900" cy="291465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95900" cy="2914650"/>
                    </a:xfrm>
                    <a:prstGeom prst="rect">
                      <a:avLst/>
                    </a:prstGeom>
                  </pic:spPr>
                </pic:pic>
              </a:graphicData>
            </a:graphic>
          </wp:inline>
        </w:drawing>
      </w:r>
      <w:r w:rsidR="00515FBB">
        <w:rPr>
          <w:rFonts w:eastAsia="Times New Roman" w:cstheme="minorHAnsi"/>
          <w:color w:val="000000"/>
          <w:lang w:eastAsia="nl-NL"/>
        </w:rPr>
        <w:br/>
      </w:r>
    </w:p>
    <w:p w:rsidR="00CF340F" w:rsidRPr="00515FBB" w:rsidRDefault="00CF340F" w:rsidP="00CF340F">
      <w:pPr>
        <w:spacing w:after="0" w:line="240" w:lineRule="auto"/>
        <w:rPr>
          <w:rFonts w:eastAsia="Times New Roman" w:cstheme="minorHAnsi"/>
          <w:lang w:eastAsia="nl-NL"/>
        </w:rPr>
      </w:pPr>
      <w:r w:rsidRPr="006328E8">
        <w:rPr>
          <w:rFonts w:eastAsia="Times New Roman" w:cstheme="minorHAnsi"/>
          <w:b/>
          <w:bCs/>
          <w:iCs/>
          <w:color w:val="008000"/>
          <w:lang w:eastAsia="nl-NL"/>
        </w:rPr>
        <w:t>Marktaandeel</w:t>
      </w:r>
      <w:r w:rsidR="006328E8">
        <w:rPr>
          <w:rFonts w:eastAsia="Times New Roman" w:cstheme="minorHAnsi"/>
          <w:b/>
          <w:bCs/>
          <w:iCs/>
          <w:color w:val="008000"/>
          <w:lang w:eastAsia="nl-NL"/>
        </w:rPr>
        <w:t xml:space="preserve"> besturen</w:t>
      </w:r>
      <w:r w:rsidRPr="00515FBB">
        <w:rPr>
          <w:rFonts w:eastAsia="Times New Roman" w:cstheme="minorHAnsi"/>
          <w:b/>
          <w:bCs/>
          <w:i/>
          <w:iCs/>
          <w:color w:val="008EA6"/>
          <w:lang w:eastAsia="nl-NL"/>
        </w:rPr>
        <w:br/>
      </w:r>
      <w:r w:rsidRPr="00515FBB">
        <w:rPr>
          <w:rFonts w:eastAsia="Times New Roman" w:cstheme="minorHAnsi"/>
          <w:color w:val="000000"/>
          <w:lang w:eastAsia="nl-NL"/>
        </w:rPr>
        <w:t>In onderstaande tabel is het leerlingaantal van het basisonderwijs afgezet tegen het gehele leerlingaantal</w:t>
      </w:r>
      <w:r w:rsidR="006D39D6">
        <w:rPr>
          <w:rFonts w:eastAsia="Times New Roman" w:cstheme="minorHAnsi"/>
          <w:color w:val="000000"/>
          <w:lang w:eastAsia="nl-NL"/>
        </w:rPr>
        <w:t xml:space="preserve"> </w:t>
      </w:r>
      <w:r w:rsidRPr="00515FBB">
        <w:rPr>
          <w:rFonts w:eastAsia="Times New Roman" w:cstheme="minorHAnsi"/>
          <w:color w:val="000000"/>
          <w:lang w:eastAsia="nl-NL"/>
        </w:rPr>
        <w:t>van de basisscholen in de wijk</w:t>
      </w:r>
      <w:r w:rsidR="006D39D6">
        <w:rPr>
          <w:rFonts w:eastAsia="Times New Roman" w:cstheme="minorHAnsi"/>
          <w:color w:val="000000"/>
          <w:lang w:eastAsia="nl-NL"/>
        </w:rPr>
        <w:t xml:space="preserve">. Zo is te </w:t>
      </w:r>
      <w:r w:rsidRPr="00515FBB">
        <w:rPr>
          <w:rFonts w:eastAsia="Times New Roman" w:cstheme="minorHAnsi"/>
          <w:color w:val="000000"/>
          <w:lang w:eastAsia="nl-NL"/>
        </w:rPr>
        <w:t>zien hoe groot het marktaandeel van iedere school is.</w:t>
      </w:r>
      <w:r w:rsidR="006D39D6">
        <w:rPr>
          <w:rFonts w:eastAsia="Times New Roman" w:cstheme="minorHAnsi"/>
          <w:color w:val="000000"/>
          <w:lang w:eastAsia="nl-NL"/>
        </w:rPr>
        <w:t xml:space="preserve"> </w:t>
      </w:r>
      <w:r w:rsidRPr="00515FBB">
        <w:rPr>
          <w:rFonts w:eastAsia="Times New Roman" w:cstheme="minorHAnsi"/>
          <w:color w:val="000000"/>
          <w:lang w:eastAsia="nl-NL"/>
        </w:rPr>
        <w:t>In onderstaande figuur is het marktaandeel per bestuur weergeven.</w:t>
      </w:r>
      <w:r w:rsidR="00515FBB" w:rsidRPr="00515FBB">
        <w:rPr>
          <w:rFonts w:eastAsia="Times New Roman" w:cstheme="minorHAnsi"/>
          <w:color w:val="000000"/>
          <w:lang w:eastAsia="nl-NL"/>
        </w:rPr>
        <w:br/>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630"/>
        <w:gridCol w:w="840"/>
        <w:gridCol w:w="990"/>
        <w:gridCol w:w="990"/>
      </w:tblGrid>
      <w:tr w:rsidR="00515FBB" w:rsidRPr="00CF340F" w:rsidTr="00515FBB">
        <w:tc>
          <w:tcPr>
            <w:tcW w:w="3630" w:type="dxa"/>
            <w:tcBorders>
              <w:top w:val="single" w:sz="4" w:space="0" w:color="auto"/>
              <w:left w:val="single" w:sz="4" w:space="0" w:color="auto"/>
              <w:bottom w:val="single" w:sz="4" w:space="0" w:color="auto"/>
              <w:right w:val="single" w:sz="4" w:space="0" w:color="auto"/>
            </w:tcBorders>
            <w:vAlign w:val="center"/>
          </w:tcPr>
          <w:p w:rsidR="00515FBB" w:rsidRPr="00515FBB" w:rsidRDefault="00515FBB" w:rsidP="00CF340F">
            <w:pPr>
              <w:spacing w:after="0" w:line="240" w:lineRule="auto"/>
              <w:rPr>
                <w:rFonts w:eastAsia="Times New Roman" w:cstheme="minorHAnsi"/>
                <w:b/>
                <w:bCs/>
                <w:color w:val="000000"/>
                <w:lang w:eastAsia="nl-NL"/>
              </w:rPr>
            </w:pPr>
            <w:r w:rsidRPr="00515FBB">
              <w:rPr>
                <w:rFonts w:eastAsia="Times New Roman" w:cstheme="minorHAnsi"/>
                <w:b/>
                <w:bCs/>
                <w:color w:val="000000"/>
                <w:lang w:eastAsia="nl-NL"/>
              </w:rPr>
              <w:t>Marktaandeel per bestuur</w:t>
            </w:r>
          </w:p>
        </w:tc>
        <w:tc>
          <w:tcPr>
            <w:tcW w:w="840" w:type="dxa"/>
            <w:tcBorders>
              <w:top w:val="single" w:sz="4" w:space="0" w:color="auto"/>
              <w:left w:val="single" w:sz="4" w:space="0" w:color="auto"/>
              <w:bottom w:val="single" w:sz="4" w:space="0" w:color="auto"/>
              <w:right w:val="single" w:sz="4" w:space="0" w:color="auto"/>
            </w:tcBorders>
            <w:vAlign w:val="center"/>
          </w:tcPr>
          <w:p w:rsidR="00515FBB" w:rsidRPr="00515FBB" w:rsidRDefault="00515FBB" w:rsidP="00CF340F">
            <w:pPr>
              <w:spacing w:after="0" w:line="240" w:lineRule="auto"/>
              <w:rPr>
                <w:rFonts w:eastAsia="Times New Roman" w:cstheme="minorHAnsi"/>
                <w:b/>
                <w:bCs/>
                <w:color w:val="000000"/>
                <w:lang w:eastAsia="nl-NL"/>
              </w:rPr>
            </w:pPr>
          </w:p>
        </w:tc>
        <w:tc>
          <w:tcPr>
            <w:tcW w:w="990" w:type="dxa"/>
            <w:tcBorders>
              <w:top w:val="single" w:sz="4" w:space="0" w:color="auto"/>
              <w:left w:val="single" w:sz="4" w:space="0" w:color="auto"/>
              <w:bottom w:val="single" w:sz="4" w:space="0" w:color="auto"/>
              <w:right w:val="single" w:sz="4" w:space="0" w:color="auto"/>
            </w:tcBorders>
            <w:vAlign w:val="center"/>
          </w:tcPr>
          <w:p w:rsidR="00515FBB" w:rsidRPr="00515FBB" w:rsidRDefault="00515FBB" w:rsidP="00CF340F">
            <w:pPr>
              <w:spacing w:after="0" w:line="240" w:lineRule="auto"/>
              <w:rPr>
                <w:rFonts w:eastAsia="Times New Roman" w:cstheme="minorHAnsi"/>
                <w:b/>
                <w:bCs/>
                <w:color w:val="000000"/>
                <w:lang w:eastAsia="nl-NL"/>
              </w:rPr>
            </w:pPr>
          </w:p>
        </w:tc>
        <w:tc>
          <w:tcPr>
            <w:tcW w:w="990" w:type="dxa"/>
            <w:tcBorders>
              <w:top w:val="single" w:sz="4" w:space="0" w:color="auto"/>
              <w:left w:val="single" w:sz="4" w:space="0" w:color="auto"/>
              <w:bottom w:val="single" w:sz="4" w:space="0" w:color="auto"/>
              <w:right w:val="single" w:sz="4" w:space="0" w:color="auto"/>
            </w:tcBorders>
            <w:vAlign w:val="center"/>
          </w:tcPr>
          <w:p w:rsidR="00515FBB" w:rsidRPr="00515FBB" w:rsidRDefault="00515FBB" w:rsidP="00CF340F">
            <w:pPr>
              <w:spacing w:after="0" w:line="240" w:lineRule="auto"/>
              <w:rPr>
                <w:rFonts w:eastAsia="Times New Roman" w:cstheme="minorHAnsi"/>
                <w:b/>
                <w:bCs/>
                <w:color w:val="000000"/>
                <w:lang w:eastAsia="nl-NL"/>
              </w:rPr>
            </w:pPr>
          </w:p>
        </w:tc>
      </w:tr>
      <w:tr w:rsidR="00CF340F" w:rsidRPr="00CF340F" w:rsidTr="00515FBB">
        <w:tc>
          <w:tcPr>
            <w:tcW w:w="363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b/>
                <w:bCs/>
                <w:color w:val="000000"/>
                <w:lang w:eastAsia="nl-NL"/>
              </w:rPr>
              <w:t xml:space="preserve">Bestuur </w:t>
            </w:r>
          </w:p>
        </w:tc>
        <w:tc>
          <w:tcPr>
            <w:tcW w:w="84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b/>
                <w:bCs/>
                <w:color w:val="000000"/>
                <w:lang w:eastAsia="nl-NL"/>
              </w:rPr>
              <w:t xml:space="preserve">2015 </w:t>
            </w:r>
          </w:p>
        </w:tc>
        <w:tc>
          <w:tcPr>
            <w:tcW w:w="99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b/>
                <w:bCs/>
                <w:color w:val="000000"/>
                <w:lang w:eastAsia="nl-NL"/>
              </w:rPr>
              <w:t xml:space="preserve">2016 </w:t>
            </w:r>
          </w:p>
        </w:tc>
        <w:tc>
          <w:tcPr>
            <w:tcW w:w="99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b/>
                <w:bCs/>
                <w:color w:val="000000"/>
                <w:lang w:eastAsia="nl-NL"/>
              </w:rPr>
              <w:t>2017</w:t>
            </w:r>
          </w:p>
        </w:tc>
      </w:tr>
      <w:tr w:rsidR="00CF340F" w:rsidRPr="00CF340F" w:rsidTr="00515FBB">
        <w:tc>
          <w:tcPr>
            <w:tcW w:w="363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 xml:space="preserve">BOOR </w:t>
            </w:r>
          </w:p>
        </w:tc>
        <w:tc>
          <w:tcPr>
            <w:tcW w:w="84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 xml:space="preserve">27,5% </w:t>
            </w:r>
          </w:p>
        </w:tc>
        <w:tc>
          <w:tcPr>
            <w:tcW w:w="99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 xml:space="preserve">20,9% </w:t>
            </w:r>
          </w:p>
        </w:tc>
        <w:tc>
          <w:tcPr>
            <w:tcW w:w="99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26,7%</w:t>
            </w:r>
          </w:p>
        </w:tc>
      </w:tr>
      <w:tr w:rsidR="00CF340F" w:rsidRPr="00CF340F" w:rsidTr="00515FBB">
        <w:tc>
          <w:tcPr>
            <w:tcW w:w="363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 xml:space="preserve">RVKO </w:t>
            </w:r>
          </w:p>
        </w:tc>
        <w:tc>
          <w:tcPr>
            <w:tcW w:w="84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 xml:space="preserve">36,5% </w:t>
            </w:r>
          </w:p>
        </w:tc>
        <w:tc>
          <w:tcPr>
            <w:tcW w:w="99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 xml:space="preserve">38,4% </w:t>
            </w:r>
          </w:p>
        </w:tc>
        <w:tc>
          <w:tcPr>
            <w:tcW w:w="99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39,6%</w:t>
            </w:r>
          </w:p>
        </w:tc>
      </w:tr>
      <w:tr w:rsidR="00CF340F" w:rsidRPr="00CF340F" w:rsidTr="00515FBB">
        <w:tc>
          <w:tcPr>
            <w:tcW w:w="363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 xml:space="preserve">Kind en onderwijs </w:t>
            </w:r>
          </w:p>
        </w:tc>
        <w:tc>
          <w:tcPr>
            <w:tcW w:w="84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 xml:space="preserve">15,3% </w:t>
            </w:r>
          </w:p>
        </w:tc>
        <w:tc>
          <w:tcPr>
            <w:tcW w:w="99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 xml:space="preserve">14,0% </w:t>
            </w:r>
          </w:p>
        </w:tc>
        <w:tc>
          <w:tcPr>
            <w:tcW w:w="99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13,5%</w:t>
            </w:r>
          </w:p>
        </w:tc>
      </w:tr>
      <w:tr w:rsidR="00CF340F" w:rsidRPr="00CF340F" w:rsidTr="00515FBB">
        <w:tc>
          <w:tcPr>
            <w:tcW w:w="363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proofErr w:type="spellStart"/>
            <w:r w:rsidRPr="00515FBB">
              <w:rPr>
                <w:rFonts w:eastAsia="Times New Roman" w:cstheme="minorHAnsi"/>
                <w:color w:val="000000"/>
                <w:lang w:eastAsia="nl-NL"/>
              </w:rPr>
              <w:t>Sipor</w:t>
            </w:r>
            <w:proofErr w:type="spellEnd"/>
            <w:r w:rsidRPr="00515FBB">
              <w:rPr>
                <w:rFonts w:eastAsia="Times New Roman" w:cstheme="minorHAnsi"/>
                <w:color w:val="000000"/>
                <w:lang w:eastAsia="nl-NL"/>
              </w:rPr>
              <w:t xml:space="preserve"> </w:t>
            </w:r>
          </w:p>
        </w:tc>
        <w:tc>
          <w:tcPr>
            <w:tcW w:w="84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 xml:space="preserve">3,6% </w:t>
            </w:r>
          </w:p>
        </w:tc>
        <w:tc>
          <w:tcPr>
            <w:tcW w:w="99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 xml:space="preserve">4,2% </w:t>
            </w:r>
          </w:p>
        </w:tc>
        <w:tc>
          <w:tcPr>
            <w:tcW w:w="99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4,5%</w:t>
            </w:r>
          </w:p>
        </w:tc>
      </w:tr>
      <w:tr w:rsidR="00CF340F" w:rsidRPr="00CF340F" w:rsidTr="00515FBB">
        <w:tc>
          <w:tcPr>
            <w:tcW w:w="363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 xml:space="preserve">5xO </w:t>
            </w:r>
          </w:p>
        </w:tc>
        <w:tc>
          <w:tcPr>
            <w:tcW w:w="84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 xml:space="preserve">8,4% </w:t>
            </w:r>
          </w:p>
        </w:tc>
        <w:tc>
          <w:tcPr>
            <w:tcW w:w="99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 xml:space="preserve">8,6% </w:t>
            </w:r>
          </w:p>
        </w:tc>
        <w:tc>
          <w:tcPr>
            <w:tcW w:w="99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7,3%</w:t>
            </w:r>
          </w:p>
        </w:tc>
      </w:tr>
      <w:tr w:rsidR="00CF340F" w:rsidRPr="00CF340F" w:rsidTr="00515FBB">
        <w:tc>
          <w:tcPr>
            <w:tcW w:w="363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 xml:space="preserve">VRM </w:t>
            </w:r>
          </w:p>
        </w:tc>
        <w:tc>
          <w:tcPr>
            <w:tcW w:w="84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 xml:space="preserve">5,0% </w:t>
            </w:r>
          </w:p>
        </w:tc>
        <w:tc>
          <w:tcPr>
            <w:tcW w:w="99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 xml:space="preserve">5,0% </w:t>
            </w:r>
          </w:p>
        </w:tc>
        <w:tc>
          <w:tcPr>
            <w:tcW w:w="99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5,0%</w:t>
            </w:r>
          </w:p>
        </w:tc>
      </w:tr>
      <w:tr w:rsidR="00CF340F" w:rsidRPr="00CF340F" w:rsidTr="00515FBB">
        <w:tc>
          <w:tcPr>
            <w:tcW w:w="363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proofErr w:type="spellStart"/>
            <w:r w:rsidRPr="00515FBB">
              <w:rPr>
                <w:rFonts w:eastAsia="Times New Roman" w:cstheme="minorHAnsi"/>
                <w:color w:val="000000"/>
                <w:lang w:eastAsia="nl-NL"/>
              </w:rPr>
              <w:t>Oldebarneveld</w:t>
            </w:r>
            <w:proofErr w:type="spellEnd"/>
            <w:r w:rsidRPr="00515FBB">
              <w:rPr>
                <w:rFonts w:eastAsia="Times New Roman" w:cstheme="minorHAnsi"/>
                <w:color w:val="000000"/>
                <w:lang w:eastAsia="nl-NL"/>
              </w:rPr>
              <w:t xml:space="preserve"> </w:t>
            </w:r>
          </w:p>
        </w:tc>
        <w:tc>
          <w:tcPr>
            <w:tcW w:w="84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 xml:space="preserve">3,6% </w:t>
            </w:r>
          </w:p>
        </w:tc>
        <w:tc>
          <w:tcPr>
            <w:tcW w:w="99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 xml:space="preserve">3,6% </w:t>
            </w:r>
          </w:p>
        </w:tc>
        <w:tc>
          <w:tcPr>
            <w:tcW w:w="99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3,5%</w:t>
            </w:r>
          </w:p>
        </w:tc>
      </w:tr>
      <w:tr w:rsidR="00CF340F" w:rsidRPr="00CF340F" w:rsidTr="00515FBB">
        <w:tc>
          <w:tcPr>
            <w:tcW w:w="363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 xml:space="preserve">Hindoe onderwijs </w:t>
            </w:r>
          </w:p>
        </w:tc>
        <w:tc>
          <w:tcPr>
            <w:tcW w:w="84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 xml:space="preserve">3,2% </w:t>
            </w:r>
          </w:p>
        </w:tc>
        <w:tc>
          <w:tcPr>
            <w:tcW w:w="99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 xml:space="preserve">2,9% </w:t>
            </w:r>
          </w:p>
        </w:tc>
        <w:tc>
          <w:tcPr>
            <w:tcW w:w="99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3,1%</w:t>
            </w:r>
          </w:p>
        </w:tc>
      </w:tr>
      <w:tr w:rsidR="00CF340F" w:rsidRPr="00CF340F" w:rsidTr="00515FBB">
        <w:tc>
          <w:tcPr>
            <w:tcW w:w="363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proofErr w:type="spellStart"/>
            <w:r w:rsidRPr="00515FBB">
              <w:rPr>
                <w:rFonts w:eastAsia="Times New Roman" w:cstheme="minorHAnsi"/>
                <w:color w:val="000000"/>
                <w:lang w:eastAsia="nl-NL"/>
              </w:rPr>
              <w:t>KindeRdam</w:t>
            </w:r>
            <w:proofErr w:type="spellEnd"/>
            <w:r w:rsidRPr="00515FBB">
              <w:rPr>
                <w:rFonts w:eastAsia="Times New Roman" w:cstheme="minorHAnsi"/>
                <w:color w:val="000000"/>
                <w:lang w:eastAsia="nl-NL"/>
              </w:rPr>
              <w:t xml:space="preserve"> </w:t>
            </w:r>
          </w:p>
        </w:tc>
        <w:tc>
          <w:tcPr>
            <w:tcW w:w="84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 xml:space="preserve">0,9% </w:t>
            </w:r>
          </w:p>
        </w:tc>
        <w:tc>
          <w:tcPr>
            <w:tcW w:w="99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 xml:space="preserve">1,8% </w:t>
            </w:r>
          </w:p>
        </w:tc>
        <w:tc>
          <w:tcPr>
            <w:tcW w:w="990" w:type="dxa"/>
            <w:tcBorders>
              <w:top w:val="single" w:sz="4" w:space="0" w:color="auto"/>
              <w:left w:val="single" w:sz="4" w:space="0" w:color="auto"/>
              <w:bottom w:val="single" w:sz="4" w:space="0" w:color="auto"/>
              <w:right w:val="single" w:sz="4" w:space="0" w:color="auto"/>
            </w:tcBorders>
            <w:vAlign w:val="center"/>
            <w:hideMark/>
          </w:tcPr>
          <w:p w:rsidR="00CF340F" w:rsidRPr="00515FBB" w:rsidRDefault="00CF340F" w:rsidP="00CF340F">
            <w:pPr>
              <w:spacing w:after="0" w:line="240" w:lineRule="auto"/>
              <w:rPr>
                <w:rFonts w:eastAsia="Times New Roman" w:cstheme="minorHAnsi"/>
                <w:lang w:eastAsia="nl-NL"/>
              </w:rPr>
            </w:pPr>
            <w:r w:rsidRPr="00515FBB">
              <w:rPr>
                <w:rFonts w:eastAsia="Times New Roman" w:cstheme="minorHAnsi"/>
                <w:color w:val="000000"/>
                <w:lang w:eastAsia="nl-NL"/>
              </w:rPr>
              <w:t>2,5%</w:t>
            </w:r>
          </w:p>
        </w:tc>
      </w:tr>
    </w:tbl>
    <w:p w:rsidR="006328E8" w:rsidRDefault="00CF340F" w:rsidP="006328E8">
      <w:pPr>
        <w:spacing w:after="0" w:line="240" w:lineRule="auto"/>
        <w:rPr>
          <w:rFonts w:eastAsia="Times New Roman" w:cstheme="minorHAnsi"/>
          <w:color w:val="000000"/>
          <w:lang w:eastAsia="nl-NL"/>
        </w:rPr>
      </w:pPr>
      <w:r w:rsidRPr="00CF340F">
        <w:rPr>
          <w:rFonts w:ascii="ArialMT" w:eastAsia="Times New Roman" w:hAnsi="ArialMT" w:cs="Times New Roman"/>
          <w:color w:val="000000"/>
          <w:sz w:val="14"/>
          <w:szCs w:val="14"/>
          <w:lang w:eastAsia="nl-NL"/>
        </w:rPr>
        <w:t>Figuur 3.3 Marktaandeel per bestuur (DUO, 2017)</w:t>
      </w:r>
      <w:r w:rsidRPr="00CF340F">
        <w:rPr>
          <w:rFonts w:ascii="Times New Roman" w:eastAsia="Times New Roman" w:hAnsi="Times New Roman" w:cs="Times New Roman"/>
          <w:sz w:val="24"/>
          <w:szCs w:val="24"/>
          <w:lang w:eastAsia="nl-NL"/>
        </w:rPr>
        <w:br/>
      </w:r>
      <w:r w:rsidR="00515FBB">
        <w:rPr>
          <w:rFonts w:ascii="Arial-BoldItalicMT" w:eastAsia="Times New Roman" w:hAnsi="Arial-BoldItalicMT" w:cs="Times New Roman"/>
          <w:b/>
          <w:bCs/>
          <w:i/>
          <w:iCs/>
          <w:color w:val="008EA6"/>
          <w:sz w:val="18"/>
          <w:szCs w:val="18"/>
          <w:lang w:eastAsia="nl-NL"/>
        </w:rPr>
        <w:br/>
      </w:r>
      <w:r w:rsidRPr="006328E8">
        <w:rPr>
          <w:rFonts w:eastAsia="Times New Roman" w:cstheme="minorHAnsi"/>
          <w:b/>
          <w:bCs/>
          <w:iCs/>
          <w:color w:val="008000"/>
          <w:lang w:eastAsia="nl-NL"/>
        </w:rPr>
        <w:t>Leerlingaantallen</w:t>
      </w:r>
      <w:r w:rsidRPr="002B74C2">
        <w:rPr>
          <w:rFonts w:eastAsia="Times New Roman" w:cstheme="minorHAnsi"/>
          <w:b/>
          <w:bCs/>
          <w:i/>
          <w:iCs/>
          <w:color w:val="008EA6"/>
          <w:lang w:eastAsia="nl-NL"/>
        </w:rPr>
        <w:br/>
      </w:r>
      <w:r w:rsidRPr="002B74C2">
        <w:rPr>
          <w:rFonts w:eastAsia="Times New Roman" w:cstheme="minorHAnsi"/>
          <w:color w:val="000000"/>
          <w:lang w:eastAsia="nl-NL"/>
        </w:rPr>
        <w:t>In onderstaande tabel is het leerlingaantal te vinden van de scholen in gebiedscommissie Delfshaven in de</w:t>
      </w:r>
      <w:r w:rsidR="002B74C2">
        <w:rPr>
          <w:rFonts w:eastAsia="Times New Roman" w:cstheme="minorHAnsi"/>
          <w:color w:val="000000"/>
          <w:lang w:eastAsia="nl-NL"/>
        </w:rPr>
        <w:t xml:space="preserve"> </w:t>
      </w:r>
      <w:r w:rsidRPr="002B74C2">
        <w:rPr>
          <w:rFonts w:eastAsia="Times New Roman" w:cstheme="minorHAnsi"/>
          <w:color w:val="000000"/>
          <w:lang w:eastAsia="nl-NL"/>
        </w:rPr>
        <w:t>jaren 2015 tot en met 2017.</w:t>
      </w:r>
      <w:r w:rsidR="002B74C2">
        <w:rPr>
          <w:rFonts w:eastAsia="Times New Roman" w:cstheme="minorHAnsi"/>
          <w:color w:val="000000"/>
          <w:lang w:eastAsia="nl-NL"/>
        </w:rPr>
        <w:t xml:space="preserve"> Voor obs Dakpark kunnen we toevoegen dat er op 1 oktober 2018 153 leerlingen waren en in 2019 zijn er 162 leerlingen geteld. Een mooie stijgende lijn. Dat willen we in ieder geval behouden</w:t>
      </w:r>
      <w:r w:rsidR="00116B18">
        <w:rPr>
          <w:rFonts w:eastAsia="Times New Roman" w:cstheme="minorHAnsi"/>
          <w:color w:val="000000"/>
          <w:lang w:eastAsia="nl-NL"/>
        </w:rPr>
        <w:t xml:space="preserve">. De ambitie is om te </w:t>
      </w:r>
      <w:r w:rsidR="002B74C2">
        <w:rPr>
          <w:rFonts w:eastAsia="Times New Roman" w:cstheme="minorHAnsi"/>
          <w:color w:val="000000"/>
          <w:lang w:eastAsia="nl-NL"/>
        </w:rPr>
        <w:t xml:space="preserve">groeien </w:t>
      </w:r>
      <w:r w:rsidR="00116B18">
        <w:rPr>
          <w:rFonts w:eastAsia="Times New Roman" w:cstheme="minorHAnsi"/>
          <w:color w:val="000000"/>
          <w:lang w:eastAsia="nl-NL"/>
        </w:rPr>
        <w:t xml:space="preserve">tot </w:t>
      </w:r>
      <w:r w:rsidR="002B74C2">
        <w:rPr>
          <w:rFonts w:eastAsia="Times New Roman" w:cstheme="minorHAnsi"/>
          <w:color w:val="000000"/>
          <w:lang w:eastAsia="nl-NL"/>
        </w:rPr>
        <w:t xml:space="preserve">200 – 225 leerlingen. </w:t>
      </w:r>
      <w:r w:rsidR="002B74C2" w:rsidRPr="002B74C2">
        <w:rPr>
          <w:noProof/>
        </w:rPr>
        <w:drawing>
          <wp:inline distT="0" distB="0" distL="0" distR="0" wp14:anchorId="5322ADAE" wp14:editId="1536FE6E">
            <wp:extent cx="4533900" cy="497669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21505" cy="5072856"/>
                    </a:xfrm>
                    <a:prstGeom prst="rect">
                      <a:avLst/>
                    </a:prstGeom>
                  </pic:spPr>
                </pic:pic>
              </a:graphicData>
            </a:graphic>
          </wp:inline>
        </w:drawing>
      </w:r>
    </w:p>
    <w:p w:rsidR="00FC203F" w:rsidRDefault="006328E8" w:rsidP="00814AC0">
      <w:pPr>
        <w:spacing w:after="0" w:line="240" w:lineRule="auto"/>
      </w:pPr>
      <w:r>
        <w:rPr>
          <w:rFonts w:eastAsia="Times New Roman" w:cstheme="minorHAnsi"/>
          <w:color w:val="000000"/>
          <w:lang w:eastAsia="nl-NL"/>
        </w:rPr>
        <w:br/>
      </w:r>
      <w:r w:rsidR="00451B12" w:rsidRPr="00451B12">
        <w:rPr>
          <w:noProof/>
        </w:rPr>
        <w:drawing>
          <wp:anchor distT="0" distB="0" distL="114300" distR="114300" simplePos="0" relativeHeight="251659264" behindDoc="0" locked="0" layoutInCell="1" allowOverlap="1" wp14:anchorId="28FBD2B9">
            <wp:simplePos x="0" y="0"/>
            <wp:positionH relativeFrom="margin">
              <wp:align>right</wp:align>
            </wp:positionH>
            <wp:positionV relativeFrom="paragraph">
              <wp:posOffset>767080</wp:posOffset>
            </wp:positionV>
            <wp:extent cx="5760720" cy="1705610"/>
            <wp:effectExtent l="0" t="0" r="0" b="889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60720" cy="1705610"/>
                    </a:xfrm>
                    <a:prstGeom prst="rect">
                      <a:avLst/>
                    </a:prstGeom>
                  </pic:spPr>
                </pic:pic>
              </a:graphicData>
            </a:graphic>
          </wp:anchor>
        </w:drawing>
      </w:r>
      <w:r>
        <w:rPr>
          <w:rFonts w:eastAsia="Times New Roman" w:cstheme="minorHAnsi"/>
          <w:color w:val="000000"/>
          <w:lang w:eastAsia="nl-NL"/>
        </w:rPr>
        <w:t>O</w:t>
      </w:r>
      <w:r w:rsidR="00CF340F" w:rsidRPr="002B74C2">
        <w:rPr>
          <w:rFonts w:eastAsia="Times New Roman" w:cstheme="minorHAnsi"/>
          <w:color w:val="000000"/>
          <w:lang w:eastAsia="nl-NL"/>
        </w:rPr>
        <w:t>pvallend aan bovenstaande tabel is dat er van de 25 scholen voor regulier onderwijs in Delfshaven er 14</w:t>
      </w:r>
      <w:r w:rsidR="002B74C2">
        <w:rPr>
          <w:rFonts w:eastAsia="Times New Roman" w:cstheme="minorHAnsi"/>
          <w:color w:val="000000"/>
          <w:lang w:eastAsia="nl-NL"/>
        </w:rPr>
        <w:t xml:space="preserve"> </w:t>
      </w:r>
      <w:r w:rsidR="00CF340F" w:rsidRPr="002B74C2">
        <w:rPr>
          <w:rFonts w:eastAsia="Times New Roman" w:cstheme="minorHAnsi"/>
          <w:color w:val="000000"/>
          <w:lang w:eastAsia="nl-NL"/>
        </w:rPr>
        <w:t>scholen zijn die zijn gedaald in leerlingaantal sinds 2015.</w:t>
      </w:r>
      <w:r w:rsidR="002B74C2">
        <w:rPr>
          <w:rFonts w:eastAsia="Times New Roman" w:cstheme="minorHAnsi"/>
          <w:color w:val="000000"/>
          <w:lang w:eastAsia="nl-NL"/>
        </w:rPr>
        <w:br/>
      </w:r>
      <w:r w:rsidR="00CF340F" w:rsidRPr="002B74C2">
        <w:rPr>
          <w:rFonts w:eastAsia="Times New Roman" w:cstheme="minorHAnsi"/>
          <w:color w:val="000000"/>
          <w:lang w:eastAsia="nl-NL"/>
        </w:rPr>
        <w:br/>
        <w:t>In onderstaande figuur is het leerlingaantal van de BOOR scholen opgenomen.</w:t>
      </w:r>
      <w:r w:rsidR="00451B12" w:rsidRPr="00451B12">
        <w:rPr>
          <w:noProof/>
        </w:rPr>
        <w:drawing>
          <wp:inline distT="0" distB="0" distL="0" distR="0" wp14:anchorId="3DB3032E" wp14:editId="59E57A3A">
            <wp:extent cx="5760720" cy="1028065"/>
            <wp:effectExtent l="0" t="0" r="0" b="63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1028065"/>
                    </a:xfrm>
                    <a:prstGeom prst="rect">
                      <a:avLst/>
                    </a:prstGeom>
                  </pic:spPr>
                </pic:pic>
              </a:graphicData>
            </a:graphic>
          </wp:inline>
        </w:drawing>
      </w:r>
      <w:r w:rsidR="00E17818">
        <w:rPr>
          <w:rFonts w:eastAsia="Times New Roman" w:cstheme="minorHAnsi"/>
          <w:color w:val="000000"/>
          <w:lang w:eastAsia="nl-NL"/>
        </w:rPr>
        <w:br/>
      </w:r>
      <w:r w:rsidR="00E17818" w:rsidRPr="00E17818">
        <w:rPr>
          <w:rFonts w:eastAsia="Times New Roman" w:cstheme="minorHAnsi"/>
          <w:b/>
          <w:color w:val="000000"/>
          <w:lang w:eastAsia="nl-NL"/>
        </w:rPr>
        <w:br/>
      </w:r>
      <w:r w:rsidR="00E17818" w:rsidRPr="008A17DF">
        <w:rPr>
          <w:rFonts w:eastAsia="Times New Roman" w:cstheme="minorHAnsi"/>
          <w:b/>
          <w:color w:val="008000"/>
          <w:lang w:eastAsia="nl-NL"/>
        </w:rPr>
        <w:t>Beschrijving van de scholen</w:t>
      </w:r>
      <w:r w:rsidR="00E17818">
        <w:rPr>
          <w:rFonts w:eastAsia="Times New Roman" w:cstheme="minorHAnsi"/>
          <w:b/>
          <w:color w:val="000000"/>
          <w:lang w:eastAsia="nl-NL"/>
        </w:rPr>
        <w:br/>
      </w:r>
      <w:r w:rsidR="00E17818" w:rsidRPr="00E17818">
        <w:rPr>
          <w:noProof/>
        </w:rPr>
        <w:drawing>
          <wp:inline distT="0" distB="0" distL="0" distR="0" wp14:anchorId="1C9EB165" wp14:editId="175A492A">
            <wp:extent cx="5419725" cy="2850254"/>
            <wp:effectExtent l="0" t="0" r="0" b="762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32069" cy="2856746"/>
                    </a:xfrm>
                    <a:prstGeom prst="rect">
                      <a:avLst/>
                    </a:prstGeom>
                  </pic:spPr>
                </pic:pic>
              </a:graphicData>
            </a:graphic>
          </wp:inline>
        </w:drawing>
      </w:r>
      <w:r w:rsidR="00E17818">
        <w:br/>
      </w:r>
      <w:r w:rsidR="00E17818" w:rsidRPr="00E17818">
        <w:rPr>
          <w:noProof/>
        </w:rPr>
        <w:drawing>
          <wp:inline distT="0" distB="0" distL="0" distR="0" wp14:anchorId="0E700A5D" wp14:editId="57DA0AAA">
            <wp:extent cx="5402452" cy="3016250"/>
            <wp:effectExtent l="0" t="0" r="825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13239" cy="3022273"/>
                    </a:xfrm>
                    <a:prstGeom prst="rect">
                      <a:avLst/>
                    </a:prstGeom>
                  </pic:spPr>
                </pic:pic>
              </a:graphicData>
            </a:graphic>
          </wp:inline>
        </w:drawing>
      </w:r>
      <w:r w:rsidR="00E17818">
        <w:br/>
      </w:r>
      <w:r w:rsidR="0060721A" w:rsidRPr="00C2604C">
        <w:rPr>
          <w:noProof/>
        </w:rPr>
        <w:drawing>
          <wp:inline distT="0" distB="0" distL="0" distR="0" wp14:anchorId="5A78E086" wp14:editId="2F3A088D">
            <wp:extent cx="5390130" cy="693373"/>
            <wp:effectExtent l="0" t="0" r="127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14165" cy="709329"/>
                    </a:xfrm>
                    <a:prstGeom prst="rect">
                      <a:avLst/>
                    </a:prstGeom>
                  </pic:spPr>
                </pic:pic>
              </a:graphicData>
            </a:graphic>
          </wp:inline>
        </w:drawing>
      </w:r>
      <w:r w:rsidR="00FC203F">
        <w:fldChar w:fldCharType="begin"/>
      </w:r>
      <w:r w:rsidR="00FC203F">
        <w:instrText xml:space="preserve"> LINK Excel.Sheet.12 "Map1" "Blad1!R1K1:R4K8" \a \f 4 \h </w:instrText>
      </w:r>
      <w:r w:rsidR="00F62FFA">
        <w:instrText xml:space="preserve"> \* MERGEFORMAT </w:instrText>
      </w:r>
      <w:r w:rsidR="00FC203F">
        <w:fldChar w:fldCharType="separate"/>
      </w:r>
    </w:p>
    <w:tbl>
      <w:tblPr>
        <w:tblW w:w="8500" w:type="dxa"/>
        <w:tblCellMar>
          <w:left w:w="70" w:type="dxa"/>
          <w:right w:w="70" w:type="dxa"/>
        </w:tblCellMar>
        <w:tblLook w:val="04A0" w:firstRow="1" w:lastRow="0" w:firstColumn="1" w:lastColumn="0" w:noHBand="0" w:noVBand="1"/>
      </w:tblPr>
      <w:tblGrid>
        <w:gridCol w:w="1080"/>
        <w:gridCol w:w="1042"/>
        <w:gridCol w:w="875"/>
        <w:gridCol w:w="960"/>
        <w:gridCol w:w="1283"/>
        <w:gridCol w:w="1418"/>
        <w:gridCol w:w="992"/>
        <w:gridCol w:w="850"/>
      </w:tblGrid>
      <w:tr w:rsidR="00F62FFA" w:rsidRPr="00FC203F" w:rsidTr="00F62FFA">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FC203F" w:rsidRPr="00FC203F" w:rsidRDefault="00FC203F" w:rsidP="00FC203F">
            <w:pPr>
              <w:spacing w:after="0" w:line="240" w:lineRule="auto"/>
              <w:rPr>
                <w:rFonts w:ascii="Calibri" w:eastAsia="Times New Roman" w:hAnsi="Calibri" w:cs="Calibri"/>
                <w:color w:val="000000"/>
                <w:sz w:val="16"/>
                <w:szCs w:val="16"/>
                <w:lang w:eastAsia="nl-NL"/>
              </w:rPr>
            </w:pPr>
            <w:r w:rsidRPr="00FC203F">
              <w:rPr>
                <w:rFonts w:ascii="Calibri" w:eastAsia="Times New Roman" w:hAnsi="Calibri" w:cs="Calibri"/>
                <w:color w:val="000000"/>
                <w:sz w:val="16"/>
                <w:szCs w:val="16"/>
                <w:lang w:eastAsia="nl-NL"/>
              </w:rPr>
              <w:t>obs Dakpark</w:t>
            </w:r>
          </w:p>
        </w:tc>
        <w:tc>
          <w:tcPr>
            <w:tcW w:w="1042" w:type="dxa"/>
            <w:tcBorders>
              <w:top w:val="single" w:sz="4" w:space="0" w:color="auto"/>
              <w:left w:val="nil"/>
              <w:bottom w:val="single" w:sz="4" w:space="0" w:color="auto"/>
              <w:right w:val="single" w:sz="4" w:space="0" w:color="auto"/>
            </w:tcBorders>
            <w:shd w:val="clear" w:color="000000" w:fill="DDEBF7"/>
            <w:noWrap/>
            <w:vAlign w:val="bottom"/>
            <w:hideMark/>
          </w:tcPr>
          <w:p w:rsidR="00FC203F" w:rsidRPr="00FC203F" w:rsidRDefault="00FC203F" w:rsidP="00FC203F">
            <w:pPr>
              <w:spacing w:after="0" w:line="240" w:lineRule="auto"/>
              <w:rPr>
                <w:rFonts w:ascii="Calibri" w:eastAsia="Times New Roman" w:hAnsi="Calibri" w:cs="Calibri"/>
                <w:color w:val="000000"/>
                <w:sz w:val="16"/>
                <w:szCs w:val="16"/>
                <w:lang w:eastAsia="nl-NL"/>
              </w:rPr>
            </w:pPr>
            <w:r w:rsidRPr="00FC203F">
              <w:rPr>
                <w:rFonts w:ascii="Calibri" w:eastAsia="Times New Roman" w:hAnsi="Calibri" w:cs="Calibri"/>
                <w:color w:val="000000"/>
                <w:sz w:val="16"/>
                <w:szCs w:val="16"/>
                <w:lang w:eastAsia="nl-NL"/>
              </w:rPr>
              <w:t>BOOR</w:t>
            </w:r>
          </w:p>
        </w:tc>
        <w:tc>
          <w:tcPr>
            <w:tcW w:w="875" w:type="dxa"/>
            <w:tcBorders>
              <w:top w:val="single" w:sz="4" w:space="0" w:color="auto"/>
              <w:left w:val="nil"/>
              <w:bottom w:val="single" w:sz="4" w:space="0" w:color="auto"/>
              <w:right w:val="single" w:sz="4" w:space="0" w:color="auto"/>
            </w:tcBorders>
            <w:shd w:val="clear" w:color="000000" w:fill="DDEBF7"/>
            <w:noWrap/>
            <w:vAlign w:val="bottom"/>
            <w:hideMark/>
          </w:tcPr>
          <w:p w:rsidR="00FC203F" w:rsidRPr="00FC203F" w:rsidRDefault="00FC203F" w:rsidP="00FC203F">
            <w:pPr>
              <w:spacing w:after="0" w:line="240" w:lineRule="auto"/>
              <w:rPr>
                <w:rFonts w:ascii="Calibri" w:eastAsia="Times New Roman" w:hAnsi="Calibri" w:cs="Calibri"/>
                <w:color w:val="000000"/>
                <w:sz w:val="16"/>
                <w:szCs w:val="16"/>
                <w:lang w:eastAsia="nl-NL"/>
              </w:rPr>
            </w:pPr>
            <w:r w:rsidRPr="00FC203F">
              <w:rPr>
                <w:rFonts w:ascii="Calibri" w:eastAsia="Times New Roman" w:hAnsi="Calibri" w:cs="Calibri"/>
                <w:color w:val="000000"/>
                <w:sz w:val="16"/>
                <w:szCs w:val="16"/>
                <w:lang w:eastAsia="nl-NL"/>
              </w:rPr>
              <w:t>Jaarklassen</w:t>
            </w:r>
          </w:p>
        </w:tc>
        <w:tc>
          <w:tcPr>
            <w:tcW w:w="960" w:type="dxa"/>
            <w:tcBorders>
              <w:top w:val="single" w:sz="4" w:space="0" w:color="auto"/>
              <w:left w:val="nil"/>
              <w:bottom w:val="single" w:sz="4" w:space="0" w:color="auto"/>
              <w:right w:val="single" w:sz="4" w:space="0" w:color="auto"/>
            </w:tcBorders>
            <w:shd w:val="clear" w:color="000000" w:fill="DDEBF7"/>
            <w:noWrap/>
            <w:vAlign w:val="bottom"/>
            <w:hideMark/>
          </w:tcPr>
          <w:p w:rsidR="00FC203F" w:rsidRPr="00FC203F" w:rsidRDefault="00FC203F" w:rsidP="00FC203F">
            <w:pPr>
              <w:spacing w:after="0" w:line="240" w:lineRule="auto"/>
              <w:rPr>
                <w:rFonts w:ascii="Calibri" w:eastAsia="Times New Roman" w:hAnsi="Calibri" w:cs="Calibri"/>
                <w:color w:val="000000"/>
                <w:sz w:val="16"/>
                <w:szCs w:val="16"/>
                <w:lang w:eastAsia="nl-NL"/>
              </w:rPr>
            </w:pPr>
            <w:r w:rsidRPr="00FC203F">
              <w:rPr>
                <w:rFonts w:ascii="Calibri" w:eastAsia="Times New Roman" w:hAnsi="Calibri" w:cs="Calibri"/>
                <w:color w:val="000000"/>
                <w:sz w:val="16"/>
                <w:szCs w:val="16"/>
                <w:lang w:eastAsia="nl-NL"/>
              </w:rPr>
              <w:t>Continue</w:t>
            </w:r>
          </w:p>
        </w:tc>
        <w:tc>
          <w:tcPr>
            <w:tcW w:w="1283" w:type="dxa"/>
            <w:tcBorders>
              <w:top w:val="single" w:sz="4" w:space="0" w:color="auto"/>
              <w:left w:val="nil"/>
              <w:bottom w:val="single" w:sz="4" w:space="0" w:color="auto"/>
              <w:right w:val="single" w:sz="4" w:space="0" w:color="auto"/>
            </w:tcBorders>
            <w:shd w:val="clear" w:color="000000" w:fill="DDEBF7"/>
            <w:noWrap/>
            <w:vAlign w:val="bottom"/>
            <w:hideMark/>
          </w:tcPr>
          <w:p w:rsidR="00FC203F" w:rsidRPr="00FC203F" w:rsidRDefault="00FC203F" w:rsidP="00FC203F">
            <w:pPr>
              <w:spacing w:after="0" w:line="240" w:lineRule="auto"/>
              <w:rPr>
                <w:rFonts w:ascii="Calibri" w:eastAsia="Times New Roman" w:hAnsi="Calibri" w:cs="Calibri"/>
                <w:color w:val="000000"/>
                <w:sz w:val="16"/>
                <w:szCs w:val="16"/>
                <w:lang w:eastAsia="nl-NL"/>
              </w:rPr>
            </w:pPr>
            <w:proofErr w:type="spellStart"/>
            <w:r w:rsidRPr="00FC203F">
              <w:rPr>
                <w:rFonts w:ascii="Calibri" w:eastAsia="Times New Roman" w:hAnsi="Calibri" w:cs="Calibri"/>
                <w:color w:val="000000"/>
                <w:sz w:val="16"/>
                <w:szCs w:val="16"/>
                <w:lang w:eastAsia="nl-NL"/>
              </w:rPr>
              <w:t>Peuter&amp;Co</w:t>
            </w:r>
            <w:r w:rsidR="00F62FFA">
              <w:rPr>
                <w:rFonts w:ascii="Calibri" w:eastAsia="Times New Roman" w:hAnsi="Calibri" w:cs="Calibri"/>
                <w:color w:val="000000"/>
                <w:sz w:val="16"/>
                <w:szCs w:val="16"/>
                <w:lang w:eastAsia="nl-NL"/>
              </w:rPr>
              <w:t>-</w:t>
            </w:r>
            <w:r w:rsidRPr="00FC203F">
              <w:rPr>
                <w:rFonts w:ascii="Calibri" w:eastAsia="Times New Roman" w:hAnsi="Calibri" w:cs="Calibri"/>
                <w:color w:val="000000"/>
                <w:sz w:val="16"/>
                <w:szCs w:val="16"/>
                <w:lang w:eastAsia="nl-NL"/>
              </w:rPr>
              <w:t>Dakpark</w:t>
            </w:r>
            <w:proofErr w:type="spellEnd"/>
          </w:p>
        </w:tc>
        <w:tc>
          <w:tcPr>
            <w:tcW w:w="1418" w:type="dxa"/>
            <w:tcBorders>
              <w:top w:val="single" w:sz="4" w:space="0" w:color="auto"/>
              <w:left w:val="nil"/>
              <w:bottom w:val="single" w:sz="4" w:space="0" w:color="auto"/>
              <w:right w:val="single" w:sz="4" w:space="0" w:color="auto"/>
            </w:tcBorders>
            <w:shd w:val="clear" w:color="000000" w:fill="DDEBF7"/>
            <w:noWrap/>
            <w:vAlign w:val="bottom"/>
            <w:hideMark/>
          </w:tcPr>
          <w:p w:rsidR="00FC203F" w:rsidRPr="00FC203F" w:rsidRDefault="00FC203F" w:rsidP="00FC203F">
            <w:pPr>
              <w:spacing w:after="0" w:line="240" w:lineRule="auto"/>
              <w:rPr>
                <w:rFonts w:ascii="Calibri" w:eastAsia="Times New Roman" w:hAnsi="Calibri" w:cs="Calibri"/>
                <w:color w:val="000000"/>
                <w:sz w:val="16"/>
                <w:szCs w:val="16"/>
                <w:lang w:eastAsia="nl-NL"/>
              </w:rPr>
            </w:pPr>
            <w:r w:rsidRPr="00FC203F">
              <w:rPr>
                <w:rFonts w:ascii="Calibri" w:eastAsia="Times New Roman" w:hAnsi="Calibri" w:cs="Calibri"/>
                <w:color w:val="000000"/>
                <w:sz w:val="16"/>
                <w:szCs w:val="16"/>
                <w:lang w:eastAsia="nl-NL"/>
              </w:rPr>
              <w:t xml:space="preserve">Diverse </w:t>
            </w:r>
            <w:proofErr w:type="spellStart"/>
            <w:r w:rsidRPr="00FC203F">
              <w:rPr>
                <w:rFonts w:ascii="Calibri" w:eastAsia="Times New Roman" w:hAnsi="Calibri" w:cs="Calibri"/>
                <w:color w:val="000000"/>
                <w:sz w:val="16"/>
                <w:szCs w:val="16"/>
                <w:lang w:eastAsia="nl-NL"/>
              </w:rPr>
              <w:t>BSO's</w:t>
            </w:r>
            <w:proofErr w:type="spellEnd"/>
          </w:p>
        </w:tc>
        <w:tc>
          <w:tcPr>
            <w:tcW w:w="992" w:type="dxa"/>
            <w:tcBorders>
              <w:top w:val="single" w:sz="4" w:space="0" w:color="auto"/>
              <w:left w:val="nil"/>
              <w:bottom w:val="single" w:sz="4" w:space="0" w:color="auto"/>
              <w:right w:val="single" w:sz="4" w:space="0" w:color="auto"/>
            </w:tcBorders>
            <w:shd w:val="clear" w:color="000000" w:fill="DDEBF7"/>
            <w:noWrap/>
            <w:vAlign w:val="bottom"/>
            <w:hideMark/>
          </w:tcPr>
          <w:p w:rsidR="00FC203F" w:rsidRPr="00FC203F" w:rsidRDefault="00F62FFA" w:rsidP="00FC203F">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Brede school</w:t>
            </w:r>
          </w:p>
        </w:tc>
        <w:tc>
          <w:tcPr>
            <w:tcW w:w="850" w:type="dxa"/>
            <w:tcBorders>
              <w:top w:val="single" w:sz="4" w:space="0" w:color="auto"/>
              <w:left w:val="nil"/>
              <w:bottom w:val="single" w:sz="4" w:space="0" w:color="auto"/>
              <w:right w:val="single" w:sz="4" w:space="0" w:color="auto"/>
            </w:tcBorders>
            <w:shd w:val="clear" w:color="000000" w:fill="DDEBF7"/>
            <w:noWrap/>
            <w:vAlign w:val="bottom"/>
            <w:hideMark/>
          </w:tcPr>
          <w:p w:rsidR="00FC203F" w:rsidRPr="00FC203F" w:rsidRDefault="00FC203F" w:rsidP="00FC203F">
            <w:pPr>
              <w:spacing w:after="0" w:line="240" w:lineRule="auto"/>
              <w:rPr>
                <w:rFonts w:ascii="Calibri" w:eastAsia="Times New Roman" w:hAnsi="Calibri" w:cs="Calibri"/>
                <w:color w:val="000000"/>
                <w:sz w:val="16"/>
                <w:szCs w:val="16"/>
                <w:lang w:eastAsia="nl-NL"/>
              </w:rPr>
            </w:pPr>
            <w:r w:rsidRPr="00FC203F">
              <w:rPr>
                <w:rFonts w:ascii="Calibri" w:eastAsia="Times New Roman" w:hAnsi="Calibri" w:cs="Calibri"/>
                <w:color w:val="000000"/>
                <w:sz w:val="16"/>
                <w:szCs w:val="16"/>
                <w:lang w:eastAsia="nl-NL"/>
              </w:rPr>
              <w:t>Basis</w:t>
            </w:r>
          </w:p>
        </w:tc>
      </w:tr>
      <w:tr w:rsidR="00F62FFA" w:rsidRPr="00FC203F" w:rsidTr="00F62FFA">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C203F" w:rsidRPr="00FC203F" w:rsidRDefault="00FC203F" w:rsidP="00FC203F">
            <w:pPr>
              <w:spacing w:after="0" w:line="240" w:lineRule="auto"/>
              <w:rPr>
                <w:rFonts w:ascii="Calibri" w:eastAsia="Times New Roman" w:hAnsi="Calibri" w:cs="Calibri"/>
                <w:color w:val="000000"/>
                <w:sz w:val="16"/>
                <w:szCs w:val="16"/>
                <w:lang w:eastAsia="nl-NL"/>
              </w:rPr>
            </w:pPr>
            <w:r w:rsidRPr="00FC203F">
              <w:rPr>
                <w:rFonts w:ascii="Calibri" w:eastAsia="Times New Roman" w:hAnsi="Calibri" w:cs="Calibri"/>
                <w:color w:val="000000"/>
                <w:sz w:val="16"/>
                <w:szCs w:val="16"/>
                <w:lang w:eastAsia="nl-NL"/>
              </w:rPr>
              <w:t> </w:t>
            </w:r>
          </w:p>
        </w:tc>
        <w:tc>
          <w:tcPr>
            <w:tcW w:w="1042" w:type="dxa"/>
            <w:tcBorders>
              <w:top w:val="nil"/>
              <w:left w:val="nil"/>
              <w:bottom w:val="single" w:sz="4" w:space="0" w:color="auto"/>
              <w:right w:val="single" w:sz="4" w:space="0" w:color="auto"/>
            </w:tcBorders>
            <w:shd w:val="clear" w:color="auto" w:fill="auto"/>
            <w:noWrap/>
            <w:vAlign w:val="bottom"/>
            <w:hideMark/>
          </w:tcPr>
          <w:p w:rsidR="00FC203F" w:rsidRPr="00FC203F" w:rsidRDefault="00FC203F" w:rsidP="00FC203F">
            <w:pPr>
              <w:spacing w:after="0" w:line="240" w:lineRule="auto"/>
              <w:rPr>
                <w:rFonts w:ascii="Calibri" w:eastAsia="Times New Roman" w:hAnsi="Calibri" w:cs="Calibri"/>
                <w:color w:val="000000"/>
                <w:sz w:val="16"/>
                <w:szCs w:val="16"/>
                <w:lang w:eastAsia="nl-NL"/>
              </w:rPr>
            </w:pPr>
            <w:r w:rsidRPr="00FC203F">
              <w:rPr>
                <w:rFonts w:ascii="Calibri" w:eastAsia="Times New Roman" w:hAnsi="Calibri" w:cs="Calibri"/>
                <w:color w:val="000000"/>
                <w:sz w:val="16"/>
                <w:szCs w:val="16"/>
                <w:lang w:eastAsia="nl-NL"/>
              </w:rPr>
              <w:t> </w:t>
            </w:r>
          </w:p>
        </w:tc>
        <w:tc>
          <w:tcPr>
            <w:tcW w:w="875" w:type="dxa"/>
            <w:tcBorders>
              <w:top w:val="nil"/>
              <w:left w:val="nil"/>
              <w:bottom w:val="single" w:sz="4" w:space="0" w:color="auto"/>
              <w:right w:val="single" w:sz="4" w:space="0" w:color="auto"/>
            </w:tcBorders>
            <w:shd w:val="clear" w:color="auto" w:fill="auto"/>
            <w:noWrap/>
            <w:vAlign w:val="bottom"/>
            <w:hideMark/>
          </w:tcPr>
          <w:p w:rsidR="00FC203F" w:rsidRPr="00FC203F" w:rsidRDefault="00FC203F" w:rsidP="00FC203F">
            <w:pPr>
              <w:spacing w:after="0" w:line="240" w:lineRule="auto"/>
              <w:rPr>
                <w:rFonts w:ascii="Calibri" w:eastAsia="Times New Roman" w:hAnsi="Calibri" w:cs="Calibri"/>
                <w:color w:val="000000"/>
                <w:sz w:val="16"/>
                <w:szCs w:val="16"/>
                <w:lang w:eastAsia="nl-NL"/>
              </w:rPr>
            </w:pPr>
            <w:r w:rsidRPr="00FC203F">
              <w:rPr>
                <w:rFonts w:ascii="Calibri" w:eastAsia="Times New Roman" w:hAnsi="Calibri" w:cs="Calibri"/>
                <w:color w:val="000000"/>
                <w:sz w:val="16"/>
                <w:szCs w:val="16"/>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rsidR="00FC203F" w:rsidRPr="00FC203F" w:rsidRDefault="00FC203F" w:rsidP="00FC203F">
            <w:pPr>
              <w:spacing w:after="0" w:line="240" w:lineRule="auto"/>
              <w:rPr>
                <w:rFonts w:ascii="Calibri" w:eastAsia="Times New Roman" w:hAnsi="Calibri" w:cs="Calibri"/>
                <w:color w:val="000000"/>
                <w:sz w:val="16"/>
                <w:szCs w:val="16"/>
                <w:lang w:eastAsia="nl-NL"/>
              </w:rPr>
            </w:pPr>
            <w:r w:rsidRPr="00FC203F">
              <w:rPr>
                <w:rFonts w:ascii="Calibri" w:eastAsia="Times New Roman" w:hAnsi="Calibri" w:cs="Calibri"/>
                <w:color w:val="000000"/>
                <w:sz w:val="16"/>
                <w:szCs w:val="16"/>
                <w:lang w:eastAsia="nl-NL"/>
              </w:rPr>
              <w:t> </w:t>
            </w:r>
          </w:p>
        </w:tc>
        <w:tc>
          <w:tcPr>
            <w:tcW w:w="1283" w:type="dxa"/>
            <w:tcBorders>
              <w:top w:val="nil"/>
              <w:left w:val="nil"/>
              <w:bottom w:val="single" w:sz="4" w:space="0" w:color="auto"/>
              <w:right w:val="single" w:sz="4" w:space="0" w:color="auto"/>
            </w:tcBorders>
            <w:shd w:val="clear" w:color="auto" w:fill="auto"/>
            <w:noWrap/>
            <w:vAlign w:val="bottom"/>
            <w:hideMark/>
          </w:tcPr>
          <w:p w:rsidR="00FC203F" w:rsidRPr="00FC203F" w:rsidRDefault="00F62FFA" w:rsidP="00FC203F">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TSO</w:t>
            </w:r>
          </w:p>
        </w:tc>
        <w:tc>
          <w:tcPr>
            <w:tcW w:w="1418" w:type="dxa"/>
            <w:tcBorders>
              <w:top w:val="nil"/>
              <w:left w:val="nil"/>
              <w:bottom w:val="single" w:sz="4" w:space="0" w:color="auto"/>
              <w:right w:val="single" w:sz="4" w:space="0" w:color="auto"/>
            </w:tcBorders>
            <w:shd w:val="clear" w:color="auto" w:fill="auto"/>
            <w:noWrap/>
            <w:vAlign w:val="bottom"/>
            <w:hideMark/>
          </w:tcPr>
          <w:p w:rsidR="00FC203F" w:rsidRPr="00FC203F" w:rsidRDefault="00FC203F" w:rsidP="00FC203F">
            <w:pPr>
              <w:spacing w:after="0" w:line="240" w:lineRule="auto"/>
              <w:rPr>
                <w:rFonts w:ascii="Calibri" w:eastAsia="Times New Roman" w:hAnsi="Calibri" w:cs="Calibri"/>
                <w:color w:val="000000"/>
                <w:sz w:val="16"/>
                <w:szCs w:val="16"/>
                <w:lang w:eastAsia="nl-NL"/>
              </w:rPr>
            </w:pPr>
            <w:r w:rsidRPr="00FC203F">
              <w:rPr>
                <w:rFonts w:ascii="Calibri" w:eastAsia="Times New Roman" w:hAnsi="Calibri" w:cs="Calibri"/>
                <w:color w:val="000000"/>
                <w:sz w:val="16"/>
                <w:szCs w:val="16"/>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rsidR="00FC203F" w:rsidRPr="00FC203F" w:rsidRDefault="00F62FFA" w:rsidP="00FC203F">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Schakelklas</w:t>
            </w:r>
          </w:p>
        </w:tc>
        <w:tc>
          <w:tcPr>
            <w:tcW w:w="850" w:type="dxa"/>
            <w:tcBorders>
              <w:top w:val="nil"/>
              <w:left w:val="nil"/>
              <w:bottom w:val="single" w:sz="4" w:space="0" w:color="auto"/>
              <w:right w:val="single" w:sz="4" w:space="0" w:color="auto"/>
            </w:tcBorders>
            <w:shd w:val="clear" w:color="auto" w:fill="auto"/>
            <w:noWrap/>
            <w:vAlign w:val="bottom"/>
            <w:hideMark/>
          </w:tcPr>
          <w:p w:rsidR="00FC203F" w:rsidRPr="00FC203F" w:rsidRDefault="00FC203F" w:rsidP="00FC203F">
            <w:pPr>
              <w:spacing w:after="0" w:line="240" w:lineRule="auto"/>
              <w:rPr>
                <w:rFonts w:ascii="Calibri" w:eastAsia="Times New Roman" w:hAnsi="Calibri" w:cs="Calibri"/>
                <w:color w:val="000000"/>
                <w:sz w:val="16"/>
                <w:szCs w:val="16"/>
                <w:lang w:eastAsia="nl-NL"/>
              </w:rPr>
            </w:pPr>
            <w:r w:rsidRPr="00FC203F">
              <w:rPr>
                <w:rFonts w:ascii="Calibri" w:eastAsia="Times New Roman" w:hAnsi="Calibri" w:cs="Calibri"/>
                <w:color w:val="000000"/>
                <w:sz w:val="16"/>
                <w:szCs w:val="16"/>
                <w:lang w:eastAsia="nl-NL"/>
              </w:rPr>
              <w:t> </w:t>
            </w:r>
          </w:p>
        </w:tc>
      </w:tr>
      <w:tr w:rsidR="00F62FFA" w:rsidRPr="00FC203F" w:rsidTr="00F62FFA">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C203F" w:rsidRPr="00FC203F" w:rsidRDefault="00FC203F" w:rsidP="00FC203F">
            <w:pPr>
              <w:spacing w:after="0" w:line="240" w:lineRule="auto"/>
              <w:rPr>
                <w:rFonts w:ascii="Calibri" w:eastAsia="Times New Roman" w:hAnsi="Calibri" w:cs="Calibri"/>
                <w:color w:val="000000"/>
                <w:sz w:val="16"/>
                <w:szCs w:val="16"/>
                <w:lang w:eastAsia="nl-NL"/>
              </w:rPr>
            </w:pPr>
            <w:r w:rsidRPr="00FC203F">
              <w:rPr>
                <w:rFonts w:ascii="Calibri" w:eastAsia="Times New Roman" w:hAnsi="Calibri" w:cs="Calibri"/>
                <w:color w:val="000000"/>
                <w:sz w:val="16"/>
                <w:szCs w:val="16"/>
                <w:lang w:eastAsia="nl-NL"/>
              </w:rPr>
              <w:t> </w:t>
            </w:r>
          </w:p>
        </w:tc>
        <w:tc>
          <w:tcPr>
            <w:tcW w:w="1042" w:type="dxa"/>
            <w:tcBorders>
              <w:top w:val="nil"/>
              <w:left w:val="nil"/>
              <w:bottom w:val="single" w:sz="4" w:space="0" w:color="auto"/>
              <w:right w:val="single" w:sz="4" w:space="0" w:color="auto"/>
            </w:tcBorders>
            <w:shd w:val="clear" w:color="auto" w:fill="auto"/>
            <w:noWrap/>
            <w:vAlign w:val="bottom"/>
            <w:hideMark/>
          </w:tcPr>
          <w:p w:rsidR="00FC203F" w:rsidRPr="00FC203F" w:rsidRDefault="00FC203F" w:rsidP="00FC203F">
            <w:pPr>
              <w:spacing w:after="0" w:line="240" w:lineRule="auto"/>
              <w:rPr>
                <w:rFonts w:ascii="Calibri" w:eastAsia="Times New Roman" w:hAnsi="Calibri" w:cs="Calibri"/>
                <w:color w:val="000000"/>
                <w:sz w:val="16"/>
                <w:szCs w:val="16"/>
                <w:lang w:eastAsia="nl-NL"/>
              </w:rPr>
            </w:pPr>
            <w:r w:rsidRPr="00FC203F">
              <w:rPr>
                <w:rFonts w:ascii="Calibri" w:eastAsia="Times New Roman" w:hAnsi="Calibri" w:cs="Calibri"/>
                <w:color w:val="000000"/>
                <w:sz w:val="16"/>
                <w:szCs w:val="16"/>
                <w:lang w:eastAsia="nl-NL"/>
              </w:rPr>
              <w:t> </w:t>
            </w:r>
          </w:p>
        </w:tc>
        <w:tc>
          <w:tcPr>
            <w:tcW w:w="875" w:type="dxa"/>
            <w:tcBorders>
              <w:top w:val="nil"/>
              <w:left w:val="nil"/>
              <w:bottom w:val="single" w:sz="4" w:space="0" w:color="auto"/>
              <w:right w:val="single" w:sz="4" w:space="0" w:color="auto"/>
            </w:tcBorders>
            <w:shd w:val="clear" w:color="auto" w:fill="auto"/>
            <w:noWrap/>
            <w:vAlign w:val="bottom"/>
            <w:hideMark/>
          </w:tcPr>
          <w:p w:rsidR="00FC203F" w:rsidRPr="00FC203F" w:rsidRDefault="00FC203F" w:rsidP="00FC203F">
            <w:pPr>
              <w:spacing w:after="0" w:line="240" w:lineRule="auto"/>
              <w:rPr>
                <w:rFonts w:ascii="Calibri" w:eastAsia="Times New Roman" w:hAnsi="Calibri" w:cs="Calibri"/>
                <w:color w:val="000000"/>
                <w:sz w:val="16"/>
                <w:szCs w:val="16"/>
                <w:lang w:eastAsia="nl-NL"/>
              </w:rPr>
            </w:pPr>
            <w:r w:rsidRPr="00FC203F">
              <w:rPr>
                <w:rFonts w:ascii="Calibri" w:eastAsia="Times New Roman" w:hAnsi="Calibri" w:cs="Calibri"/>
                <w:color w:val="000000"/>
                <w:sz w:val="16"/>
                <w:szCs w:val="16"/>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rsidR="00FC203F" w:rsidRPr="00FC203F" w:rsidRDefault="00FC203F" w:rsidP="00FC203F">
            <w:pPr>
              <w:spacing w:after="0" w:line="240" w:lineRule="auto"/>
              <w:rPr>
                <w:rFonts w:ascii="Calibri" w:eastAsia="Times New Roman" w:hAnsi="Calibri" w:cs="Calibri"/>
                <w:color w:val="000000"/>
                <w:sz w:val="16"/>
                <w:szCs w:val="16"/>
                <w:lang w:eastAsia="nl-NL"/>
              </w:rPr>
            </w:pPr>
            <w:r w:rsidRPr="00FC203F">
              <w:rPr>
                <w:rFonts w:ascii="Calibri" w:eastAsia="Times New Roman" w:hAnsi="Calibri" w:cs="Calibri"/>
                <w:color w:val="000000"/>
                <w:sz w:val="16"/>
                <w:szCs w:val="16"/>
                <w:lang w:eastAsia="nl-NL"/>
              </w:rPr>
              <w:t> </w:t>
            </w:r>
          </w:p>
        </w:tc>
        <w:tc>
          <w:tcPr>
            <w:tcW w:w="1283" w:type="dxa"/>
            <w:tcBorders>
              <w:top w:val="nil"/>
              <w:left w:val="nil"/>
              <w:bottom w:val="single" w:sz="4" w:space="0" w:color="auto"/>
              <w:right w:val="single" w:sz="4" w:space="0" w:color="auto"/>
            </w:tcBorders>
            <w:shd w:val="clear" w:color="auto" w:fill="auto"/>
            <w:noWrap/>
            <w:vAlign w:val="bottom"/>
          </w:tcPr>
          <w:p w:rsidR="00FC203F" w:rsidRPr="00FC203F" w:rsidRDefault="00FC203F" w:rsidP="00FC203F">
            <w:pPr>
              <w:spacing w:after="0" w:line="240" w:lineRule="auto"/>
              <w:rPr>
                <w:rFonts w:ascii="Calibri" w:eastAsia="Times New Roman" w:hAnsi="Calibri" w:cs="Calibri"/>
                <w:color w:val="000000"/>
                <w:sz w:val="16"/>
                <w:szCs w:val="16"/>
                <w:lang w:eastAsia="nl-NL"/>
              </w:rPr>
            </w:pPr>
          </w:p>
        </w:tc>
        <w:tc>
          <w:tcPr>
            <w:tcW w:w="1418" w:type="dxa"/>
            <w:tcBorders>
              <w:top w:val="nil"/>
              <w:left w:val="nil"/>
              <w:bottom w:val="single" w:sz="4" w:space="0" w:color="auto"/>
              <w:right w:val="single" w:sz="4" w:space="0" w:color="auto"/>
            </w:tcBorders>
            <w:shd w:val="clear" w:color="auto" w:fill="auto"/>
            <w:noWrap/>
            <w:vAlign w:val="bottom"/>
            <w:hideMark/>
          </w:tcPr>
          <w:p w:rsidR="00FC203F" w:rsidRPr="00FC203F" w:rsidRDefault="00FC203F" w:rsidP="00FC203F">
            <w:pPr>
              <w:spacing w:after="0" w:line="240" w:lineRule="auto"/>
              <w:rPr>
                <w:rFonts w:ascii="Calibri" w:eastAsia="Times New Roman" w:hAnsi="Calibri" w:cs="Calibri"/>
                <w:color w:val="000000"/>
                <w:sz w:val="16"/>
                <w:szCs w:val="16"/>
                <w:lang w:eastAsia="nl-NL"/>
              </w:rPr>
            </w:pPr>
            <w:r w:rsidRPr="00FC203F">
              <w:rPr>
                <w:rFonts w:ascii="Calibri" w:eastAsia="Times New Roman" w:hAnsi="Calibri" w:cs="Calibri"/>
                <w:color w:val="000000"/>
                <w:sz w:val="16"/>
                <w:szCs w:val="16"/>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rsidR="00FC203F" w:rsidRPr="00FC203F" w:rsidRDefault="00FC203F" w:rsidP="00FC203F">
            <w:pPr>
              <w:spacing w:after="0" w:line="240" w:lineRule="auto"/>
              <w:rPr>
                <w:rFonts w:ascii="Calibri" w:eastAsia="Times New Roman" w:hAnsi="Calibri" w:cs="Calibri"/>
                <w:color w:val="000000"/>
                <w:sz w:val="16"/>
                <w:szCs w:val="16"/>
                <w:lang w:eastAsia="nl-NL"/>
              </w:rPr>
            </w:pPr>
            <w:r w:rsidRPr="00FC203F">
              <w:rPr>
                <w:rFonts w:ascii="Calibri" w:eastAsia="Times New Roman" w:hAnsi="Calibri" w:cs="Calibri"/>
                <w:color w:val="000000"/>
                <w:sz w:val="16"/>
                <w:szCs w:val="16"/>
                <w:lang w:eastAsia="nl-NL"/>
              </w:rPr>
              <w:t>Lekker Fit</w:t>
            </w:r>
          </w:p>
        </w:tc>
        <w:tc>
          <w:tcPr>
            <w:tcW w:w="850" w:type="dxa"/>
            <w:tcBorders>
              <w:top w:val="nil"/>
              <w:left w:val="nil"/>
              <w:bottom w:val="single" w:sz="4" w:space="0" w:color="auto"/>
              <w:right w:val="single" w:sz="4" w:space="0" w:color="auto"/>
            </w:tcBorders>
            <w:shd w:val="clear" w:color="auto" w:fill="auto"/>
            <w:noWrap/>
            <w:vAlign w:val="bottom"/>
            <w:hideMark/>
          </w:tcPr>
          <w:p w:rsidR="00FC203F" w:rsidRPr="00FC203F" w:rsidRDefault="00FC203F" w:rsidP="00FC203F">
            <w:pPr>
              <w:spacing w:after="0" w:line="240" w:lineRule="auto"/>
              <w:rPr>
                <w:rFonts w:ascii="Calibri" w:eastAsia="Times New Roman" w:hAnsi="Calibri" w:cs="Calibri"/>
                <w:color w:val="000000"/>
                <w:sz w:val="16"/>
                <w:szCs w:val="16"/>
                <w:lang w:eastAsia="nl-NL"/>
              </w:rPr>
            </w:pPr>
            <w:r w:rsidRPr="00FC203F">
              <w:rPr>
                <w:rFonts w:ascii="Calibri" w:eastAsia="Times New Roman" w:hAnsi="Calibri" w:cs="Calibri"/>
                <w:color w:val="000000"/>
                <w:sz w:val="16"/>
                <w:szCs w:val="16"/>
                <w:lang w:eastAsia="nl-NL"/>
              </w:rPr>
              <w:t> </w:t>
            </w:r>
          </w:p>
        </w:tc>
      </w:tr>
      <w:tr w:rsidR="0043391C" w:rsidRPr="00FC203F" w:rsidTr="00F62FFA">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tcPr>
          <w:p w:rsidR="0043391C" w:rsidRPr="00FC203F" w:rsidRDefault="0043391C" w:rsidP="00FC203F">
            <w:pPr>
              <w:spacing w:after="0" w:line="240" w:lineRule="auto"/>
              <w:rPr>
                <w:rFonts w:ascii="Calibri" w:eastAsia="Times New Roman" w:hAnsi="Calibri" w:cs="Calibri"/>
                <w:color w:val="000000"/>
                <w:sz w:val="16"/>
                <w:szCs w:val="16"/>
                <w:lang w:eastAsia="nl-NL"/>
              </w:rPr>
            </w:pPr>
          </w:p>
        </w:tc>
        <w:tc>
          <w:tcPr>
            <w:tcW w:w="1042" w:type="dxa"/>
            <w:tcBorders>
              <w:top w:val="nil"/>
              <w:left w:val="nil"/>
              <w:bottom w:val="single" w:sz="4" w:space="0" w:color="auto"/>
              <w:right w:val="single" w:sz="4" w:space="0" w:color="auto"/>
            </w:tcBorders>
            <w:shd w:val="clear" w:color="auto" w:fill="auto"/>
            <w:noWrap/>
            <w:vAlign w:val="bottom"/>
          </w:tcPr>
          <w:p w:rsidR="0043391C" w:rsidRPr="00FC203F" w:rsidRDefault="0043391C" w:rsidP="00FC203F">
            <w:pPr>
              <w:spacing w:after="0" w:line="240" w:lineRule="auto"/>
              <w:rPr>
                <w:rFonts w:ascii="Calibri" w:eastAsia="Times New Roman" w:hAnsi="Calibri" w:cs="Calibri"/>
                <w:color w:val="000000"/>
                <w:sz w:val="16"/>
                <w:szCs w:val="16"/>
                <w:lang w:eastAsia="nl-NL"/>
              </w:rPr>
            </w:pPr>
          </w:p>
        </w:tc>
        <w:tc>
          <w:tcPr>
            <w:tcW w:w="875" w:type="dxa"/>
            <w:tcBorders>
              <w:top w:val="nil"/>
              <w:left w:val="nil"/>
              <w:bottom w:val="single" w:sz="4" w:space="0" w:color="auto"/>
              <w:right w:val="single" w:sz="4" w:space="0" w:color="auto"/>
            </w:tcBorders>
            <w:shd w:val="clear" w:color="auto" w:fill="auto"/>
            <w:noWrap/>
            <w:vAlign w:val="bottom"/>
          </w:tcPr>
          <w:p w:rsidR="0043391C" w:rsidRPr="00FC203F" w:rsidRDefault="0043391C" w:rsidP="00FC203F">
            <w:pPr>
              <w:spacing w:after="0" w:line="240" w:lineRule="auto"/>
              <w:rPr>
                <w:rFonts w:ascii="Calibri" w:eastAsia="Times New Roman" w:hAnsi="Calibri" w:cs="Calibri"/>
                <w:color w:val="000000"/>
                <w:sz w:val="16"/>
                <w:szCs w:val="16"/>
                <w:lang w:eastAsia="nl-NL"/>
              </w:rPr>
            </w:pPr>
          </w:p>
        </w:tc>
        <w:tc>
          <w:tcPr>
            <w:tcW w:w="960" w:type="dxa"/>
            <w:tcBorders>
              <w:top w:val="nil"/>
              <w:left w:val="nil"/>
              <w:bottom w:val="single" w:sz="4" w:space="0" w:color="auto"/>
              <w:right w:val="single" w:sz="4" w:space="0" w:color="auto"/>
            </w:tcBorders>
            <w:shd w:val="clear" w:color="auto" w:fill="auto"/>
            <w:noWrap/>
            <w:vAlign w:val="bottom"/>
          </w:tcPr>
          <w:p w:rsidR="0043391C" w:rsidRPr="00FC203F" w:rsidRDefault="0043391C" w:rsidP="00FC203F">
            <w:pPr>
              <w:spacing w:after="0" w:line="240" w:lineRule="auto"/>
              <w:rPr>
                <w:rFonts w:ascii="Calibri" w:eastAsia="Times New Roman" w:hAnsi="Calibri" w:cs="Calibri"/>
                <w:color w:val="000000"/>
                <w:sz w:val="16"/>
                <w:szCs w:val="16"/>
                <w:lang w:eastAsia="nl-NL"/>
              </w:rPr>
            </w:pPr>
          </w:p>
        </w:tc>
        <w:tc>
          <w:tcPr>
            <w:tcW w:w="1283" w:type="dxa"/>
            <w:tcBorders>
              <w:top w:val="nil"/>
              <w:left w:val="nil"/>
              <w:bottom w:val="single" w:sz="4" w:space="0" w:color="auto"/>
              <w:right w:val="single" w:sz="4" w:space="0" w:color="auto"/>
            </w:tcBorders>
            <w:shd w:val="clear" w:color="auto" w:fill="auto"/>
            <w:noWrap/>
            <w:vAlign w:val="bottom"/>
          </w:tcPr>
          <w:p w:rsidR="0043391C" w:rsidRPr="00FC203F" w:rsidRDefault="0043391C" w:rsidP="00FC203F">
            <w:pPr>
              <w:spacing w:after="0" w:line="240" w:lineRule="auto"/>
              <w:rPr>
                <w:rFonts w:ascii="Calibri" w:eastAsia="Times New Roman" w:hAnsi="Calibri" w:cs="Calibri"/>
                <w:color w:val="000000"/>
                <w:sz w:val="16"/>
                <w:szCs w:val="16"/>
                <w:lang w:eastAsia="nl-NL"/>
              </w:rPr>
            </w:pPr>
          </w:p>
        </w:tc>
        <w:tc>
          <w:tcPr>
            <w:tcW w:w="1418" w:type="dxa"/>
            <w:tcBorders>
              <w:top w:val="nil"/>
              <w:left w:val="nil"/>
              <w:bottom w:val="single" w:sz="4" w:space="0" w:color="auto"/>
              <w:right w:val="single" w:sz="4" w:space="0" w:color="auto"/>
            </w:tcBorders>
            <w:shd w:val="clear" w:color="auto" w:fill="auto"/>
            <w:noWrap/>
            <w:vAlign w:val="bottom"/>
          </w:tcPr>
          <w:p w:rsidR="0043391C" w:rsidRPr="00FC203F" w:rsidRDefault="0043391C" w:rsidP="00FC203F">
            <w:pPr>
              <w:spacing w:after="0" w:line="240" w:lineRule="auto"/>
              <w:rPr>
                <w:rFonts w:ascii="Calibri" w:eastAsia="Times New Roman" w:hAnsi="Calibri" w:cs="Calibri"/>
                <w:color w:val="000000"/>
                <w:sz w:val="16"/>
                <w:szCs w:val="16"/>
                <w:lang w:eastAsia="nl-NL"/>
              </w:rPr>
            </w:pPr>
          </w:p>
        </w:tc>
        <w:tc>
          <w:tcPr>
            <w:tcW w:w="992" w:type="dxa"/>
            <w:tcBorders>
              <w:top w:val="nil"/>
              <w:left w:val="nil"/>
              <w:bottom w:val="single" w:sz="4" w:space="0" w:color="auto"/>
              <w:right w:val="single" w:sz="4" w:space="0" w:color="auto"/>
            </w:tcBorders>
            <w:shd w:val="clear" w:color="auto" w:fill="auto"/>
            <w:noWrap/>
            <w:vAlign w:val="bottom"/>
          </w:tcPr>
          <w:p w:rsidR="0043391C" w:rsidRPr="00FC203F" w:rsidRDefault="0043391C" w:rsidP="00FC203F">
            <w:pPr>
              <w:spacing w:after="0" w:line="240" w:lineRule="auto"/>
              <w:rPr>
                <w:rFonts w:ascii="Calibri" w:eastAsia="Times New Roman" w:hAnsi="Calibri" w:cs="Calibri"/>
                <w:color w:val="000000"/>
                <w:sz w:val="16"/>
                <w:szCs w:val="16"/>
                <w:lang w:eastAsia="nl-NL"/>
              </w:rPr>
            </w:pPr>
            <w:proofErr w:type="spellStart"/>
            <w:r>
              <w:rPr>
                <w:rFonts w:ascii="Calibri" w:eastAsia="Times New Roman" w:hAnsi="Calibri" w:cs="Calibri"/>
                <w:color w:val="000000"/>
                <w:sz w:val="16"/>
                <w:szCs w:val="16"/>
                <w:lang w:eastAsia="nl-NL"/>
              </w:rPr>
              <w:t>Eco</w:t>
            </w:r>
            <w:proofErr w:type="spellEnd"/>
            <w:r>
              <w:rPr>
                <w:rFonts w:ascii="Calibri" w:eastAsia="Times New Roman" w:hAnsi="Calibri" w:cs="Calibri"/>
                <w:color w:val="000000"/>
                <w:sz w:val="16"/>
                <w:szCs w:val="16"/>
                <w:lang w:eastAsia="nl-NL"/>
              </w:rPr>
              <w:t xml:space="preserve"> Schools</w:t>
            </w:r>
          </w:p>
        </w:tc>
        <w:tc>
          <w:tcPr>
            <w:tcW w:w="850" w:type="dxa"/>
            <w:tcBorders>
              <w:top w:val="nil"/>
              <w:left w:val="nil"/>
              <w:bottom w:val="single" w:sz="4" w:space="0" w:color="auto"/>
              <w:right w:val="single" w:sz="4" w:space="0" w:color="auto"/>
            </w:tcBorders>
            <w:shd w:val="clear" w:color="auto" w:fill="auto"/>
            <w:noWrap/>
            <w:vAlign w:val="bottom"/>
          </w:tcPr>
          <w:p w:rsidR="0043391C" w:rsidRPr="00FC203F" w:rsidRDefault="0043391C" w:rsidP="00FC203F">
            <w:pPr>
              <w:spacing w:after="0" w:line="240" w:lineRule="auto"/>
              <w:rPr>
                <w:rFonts w:ascii="Calibri" w:eastAsia="Times New Roman" w:hAnsi="Calibri" w:cs="Calibri"/>
                <w:color w:val="000000"/>
                <w:sz w:val="16"/>
                <w:szCs w:val="16"/>
                <w:lang w:eastAsia="nl-NL"/>
              </w:rPr>
            </w:pPr>
          </w:p>
        </w:tc>
      </w:tr>
      <w:tr w:rsidR="0043391C" w:rsidRPr="00FC203F" w:rsidTr="00F62FFA">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tcPr>
          <w:p w:rsidR="0043391C" w:rsidRPr="00FC203F" w:rsidRDefault="0043391C" w:rsidP="00FC203F">
            <w:pPr>
              <w:spacing w:after="0" w:line="240" w:lineRule="auto"/>
              <w:rPr>
                <w:rFonts w:ascii="Calibri" w:eastAsia="Times New Roman" w:hAnsi="Calibri" w:cs="Calibri"/>
                <w:color w:val="000000"/>
                <w:sz w:val="16"/>
                <w:szCs w:val="16"/>
                <w:lang w:eastAsia="nl-NL"/>
              </w:rPr>
            </w:pPr>
          </w:p>
        </w:tc>
        <w:tc>
          <w:tcPr>
            <w:tcW w:w="1042" w:type="dxa"/>
            <w:tcBorders>
              <w:top w:val="nil"/>
              <w:left w:val="nil"/>
              <w:bottom w:val="single" w:sz="4" w:space="0" w:color="auto"/>
              <w:right w:val="single" w:sz="4" w:space="0" w:color="auto"/>
            </w:tcBorders>
            <w:shd w:val="clear" w:color="auto" w:fill="auto"/>
            <w:noWrap/>
            <w:vAlign w:val="bottom"/>
          </w:tcPr>
          <w:p w:rsidR="0043391C" w:rsidRPr="00FC203F" w:rsidRDefault="0043391C" w:rsidP="00FC203F">
            <w:pPr>
              <w:spacing w:after="0" w:line="240" w:lineRule="auto"/>
              <w:rPr>
                <w:rFonts w:ascii="Calibri" w:eastAsia="Times New Roman" w:hAnsi="Calibri" w:cs="Calibri"/>
                <w:color w:val="000000"/>
                <w:sz w:val="16"/>
                <w:szCs w:val="16"/>
                <w:lang w:eastAsia="nl-NL"/>
              </w:rPr>
            </w:pPr>
          </w:p>
        </w:tc>
        <w:tc>
          <w:tcPr>
            <w:tcW w:w="875" w:type="dxa"/>
            <w:tcBorders>
              <w:top w:val="nil"/>
              <w:left w:val="nil"/>
              <w:bottom w:val="single" w:sz="4" w:space="0" w:color="auto"/>
              <w:right w:val="single" w:sz="4" w:space="0" w:color="auto"/>
            </w:tcBorders>
            <w:shd w:val="clear" w:color="auto" w:fill="auto"/>
            <w:noWrap/>
            <w:vAlign w:val="bottom"/>
          </w:tcPr>
          <w:p w:rsidR="0043391C" w:rsidRPr="00FC203F" w:rsidRDefault="0043391C" w:rsidP="00FC203F">
            <w:pPr>
              <w:spacing w:after="0" w:line="240" w:lineRule="auto"/>
              <w:rPr>
                <w:rFonts w:ascii="Calibri" w:eastAsia="Times New Roman" w:hAnsi="Calibri" w:cs="Calibri"/>
                <w:color w:val="000000"/>
                <w:sz w:val="16"/>
                <w:szCs w:val="16"/>
                <w:lang w:eastAsia="nl-NL"/>
              </w:rPr>
            </w:pPr>
          </w:p>
        </w:tc>
        <w:tc>
          <w:tcPr>
            <w:tcW w:w="960" w:type="dxa"/>
            <w:tcBorders>
              <w:top w:val="nil"/>
              <w:left w:val="nil"/>
              <w:bottom w:val="single" w:sz="4" w:space="0" w:color="auto"/>
              <w:right w:val="single" w:sz="4" w:space="0" w:color="auto"/>
            </w:tcBorders>
            <w:shd w:val="clear" w:color="auto" w:fill="auto"/>
            <w:noWrap/>
            <w:vAlign w:val="bottom"/>
          </w:tcPr>
          <w:p w:rsidR="0043391C" w:rsidRPr="00FC203F" w:rsidRDefault="0043391C" w:rsidP="00FC203F">
            <w:pPr>
              <w:spacing w:after="0" w:line="240" w:lineRule="auto"/>
              <w:rPr>
                <w:rFonts w:ascii="Calibri" w:eastAsia="Times New Roman" w:hAnsi="Calibri" w:cs="Calibri"/>
                <w:color w:val="000000"/>
                <w:sz w:val="16"/>
                <w:szCs w:val="16"/>
                <w:lang w:eastAsia="nl-NL"/>
              </w:rPr>
            </w:pPr>
          </w:p>
        </w:tc>
        <w:tc>
          <w:tcPr>
            <w:tcW w:w="1283" w:type="dxa"/>
            <w:tcBorders>
              <w:top w:val="nil"/>
              <w:left w:val="nil"/>
              <w:bottom w:val="single" w:sz="4" w:space="0" w:color="auto"/>
              <w:right w:val="single" w:sz="4" w:space="0" w:color="auto"/>
            </w:tcBorders>
            <w:shd w:val="clear" w:color="auto" w:fill="auto"/>
            <w:noWrap/>
            <w:vAlign w:val="bottom"/>
          </w:tcPr>
          <w:p w:rsidR="0043391C" w:rsidRPr="00FC203F" w:rsidRDefault="0043391C" w:rsidP="00FC203F">
            <w:pPr>
              <w:spacing w:after="0" w:line="240" w:lineRule="auto"/>
              <w:rPr>
                <w:rFonts w:ascii="Calibri" w:eastAsia="Times New Roman" w:hAnsi="Calibri" w:cs="Calibri"/>
                <w:color w:val="000000"/>
                <w:sz w:val="16"/>
                <w:szCs w:val="16"/>
                <w:lang w:eastAsia="nl-NL"/>
              </w:rPr>
            </w:pPr>
          </w:p>
        </w:tc>
        <w:tc>
          <w:tcPr>
            <w:tcW w:w="1418" w:type="dxa"/>
            <w:tcBorders>
              <w:top w:val="nil"/>
              <w:left w:val="nil"/>
              <w:bottom w:val="single" w:sz="4" w:space="0" w:color="auto"/>
              <w:right w:val="single" w:sz="4" w:space="0" w:color="auto"/>
            </w:tcBorders>
            <w:shd w:val="clear" w:color="auto" w:fill="auto"/>
            <w:noWrap/>
            <w:vAlign w:val="bottom"/>
          </w:tcPr>
          <w:p w:rsidR="0043391C" w:rsidRPr="00FC203F" w:rsidRDefault="0043391C" w:rsidP="00FC203F">
            <w:pPr>
              <w:spacing w:after="0" w:line="240" w:lineRule="auto"/>
              <w:rPr>
                <w:rFonts w:ascii="Calibri" w:eastAsia="Times New Roman" w:hAnsi="Calibri" w:cs="Calibri"/>
                <w:color w:val="000000"/>
                <w:sz w:val="16"/>
                <w:szCs w:val="16"/>
                <w:lang w:eastAsia="nl-NL"/>
              </w:rPr>
            </w:pPr>
          </w:p>
        </w:tc>
        <w:tc>
          <w:tcPr>
            <w:tcW w:w="992" w:type="dxa"/>
            <w:tcBorders>
              <w:top w:val="nil"/>
              <w:left w:val="nil"/>
              <w:bottom w:val="single" w:sz="4" w:space="0" w:color="auto"/>
              <w:right w:val="single" w:sz="4" w:space="0" w:color="auto"/>
            </w:tcBorders>
            <w:shd w:val="clear" w:color="auto" w:fill="auto"/>
            <w:noWrap/>
            <w:vAlign w:val="bottom"/>
          </w:tcPr>
          <w:p w:rsidR="0043391C" w:rsidRPr="00FC203F" w:rsidRDefault="0043391C" w:rsidP="00FC203F">
            <w:pPr>
              <w:spacing w:after="0" w:line="240" w:lineRule="auto"/>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BOSS school</w:t>
            </w:r>
          </w:p>
        </w:tc>
        <w:tc>
          <w:tcPr>
            <w:tcW w:w="850" w:type="dxa"/>
            <w:tcBorders>
              <w:top w:val="nil"/>
              <w:left w:val="nil"/>
              <w:bottom w:val="single" w:sz="4" w:space="0" w:color="auto"/>
              <w:right w:val="single" w:sz="4" w:space="0" w:color="auto"/>
            </w:tcBorders>
            <w:shd w:val="clear" w:color="auto" w:fill="auto"/>
            <w:noWrap/>
            <w:vAlign w:val="bottom"/>
          </w:tcPr>
          <w:p w:rsidR="0043391C" w:rsidRPr="00FC203F" w:rsidRDefault="0043391C" w:rsidP="00FC203F">
            <w:pPr>
              <w:spacing w:after="0" w:line="240" w:lineRule="auto"/>
              <w:rPr>
                <w:rFonts w:ascii="Calibri" w:eastAsia="Times New Roman" w:hAnsi="Calibri" w:cs="Calibri"/>
                <w:color w:val="000000"/>
                <w:sz w:val="16"/>
                <w:szCs w:val="16"/>
                <w:lang w:eastAsia="nl-NL"/>
              </w:rPr>
            </w:pPr>
          </w:p>
        </w:tc>
      </w:tr>
    </w:tbl>
    <w:p w:rsidR="00597EC9" w:rsidRPr="008A17DF" w:rsidRDefault="00FC203F" w:rsidP="00814AC0">
      <w:pPr>
        <w:spacing w:after="0" w:line="240" w:lineRule="auto"/>
        <w:rPr>
          <w:b/>
          <w:bCs/>
          <w:iCs/>
          <w:color w:val="008000"/>
        </w:rPr>
      </w:pPr>
      <w:r>
        <w:rPr>
          <w:b/>
          <w:bCs/>
          <w:iCs/>
        </w:rPr>
        <w:fldChar w:fldCharType="end"/>
      </w:r>
    </w:p>
    <w:p w:rsidR="00814AC0" w:rsidRPr="008A17DF" w:rsidRDefault="00814AC0" w:rsidP="00814AC0">
      <w:pPr>
        <w:spacing w:after="0" w:line="240" w:lineRule="auto"/>
        <w:rPr>
          <w:b/>
          <w:color w:val="008000"/>
        </w:rPr>
      </w:pPr>
      <w:r w:rsidRPr="008A17DF">
        <w:rPr>
          <w:b/>
          <w:bCs/>
          <w:iCs/>
          <w:color w:val="008000"/>
        </w:rPr>
        <w:t>Leerlingenstroom in de wijk</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05"/>
        <w:gridCol w:w="2977"/>
      </w:tblGrid>
      <w:tr w:rsidR="00814AC0" w:rsidRPr="00814AC0" w:rsidTr="00814AC0">
        <w:tc>
          <w:tcPr>
            <w:tcW w:w="2405"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bookmarkStart w:id="3" w:name="_Hlk25134928"/>
            <w:r w:rsidRPr="00814AC0">
              <w:rPr>
                <w:b/>
                <w:bCs/>
              </w:rPr>
              <w:t xml:space="preserve">School </w:t>
            </w:r>
          </w:p>
        </w:tc>
        <w:tc>
          <w:tcPr>
            <w:tcW w:w="2977"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bCs/>
              </w:rPr>
              <w:t>Voedingsgebied</w:t>
            </w:r>
          </w:p>
        </w:tc>
      </w:tr>
      <w:bookmarkEnd w:id="3"/>
      <w:tr w:rsidR="00814AC0" w:rsidRPr="00F73786" w:rsidTr="00814AC0">
        <w:tc>
          <w:tcPr>
            <w:tcW w:w="2405" w:type="dxa"/>
            <w:tcBorders>
              <w:top w:val="single" w:sz="4" w:space="0" w:color="auto"/>
              <w:left w:val="single" w:sz="4" w:space="0" w:color="auto"/>
              <w:bottom w:val="single" w:sz="4" w:space="0" w:color="auto"/>
              <w:right w:val="single" w:sz="4" w:space="0" w:color="auto"/>
            </w:tcBorders>
            <w:vAlign w:val="center"/>
            <w:hideMark/>
          </w:tcPr>
          <w:p w:rsidR="00814AC0" w:rsidRPr="00F73786" w:rsidRDefault="00814AC0" w:rsidP="00814AC0">
            <w:pPr>
              <w:spacing w:after="0" w:line="240" w:lineRule="auto"/>
            </w:pPr>
            <w:r w:rsidRPr="00F73786">
              <w:t xml:space="preserve">De Vierambacht </w:t>
            </w:r>
          </w:p>
        </w:tc>
        <w:tc>
          <w:tcPr>
            <w:tcW w:w="2977" w:type="dxa"/>
            <w:tcBorders>
              <w:top w:val="single" w:sz="4" w:space="0" w:color="auto"/>
              <w:left w:val="single" w:sz="4" w:space="0" w:color="auto"/>
              <w:bottom w:val="single" w:sz="4" w:space="0" w:color="auto"/>
              <w:right w:val="single" w:sz="4" w:space="0" w:color="auto"/>
            </w:tcBorders>
            <w:vAlign w:val="center"/>
            <w:hideMark/>
          </w:tcPr>
          <w:p w:rsidR="00814AC0" w:rsidRPr="00F73786" w:rsidRDefault="00814AC0" w:rsidP="00814AC0">
            <w:pPr>
              <w:spacing w:after="0" w:line="240" w:lineRule="auto"/>
            </w:pPr>
            <w:r w:rsidRPr="00F73786">
              <w:t>57,2% Nieuwe Westen</w:t>
            </w:r>
            <w:r w:rsidRPr="00F73786">
              <w:br/>
              <w:t>14,1% Middelland</w:t>
            </w:r>
            <w:r w:rsidRPr="00F73786">
              <w:br/>
              <w:t>7,6% Spangen</w:t>
            </w:r>
            <w:r w:rsidRPr="00F73786">
              <w:br/>
              <w:t xml:space="preserve">3,7% </w:t>
            </w:r>
            <w:proofErr w:type="spellStart"/>
            <w:r w:rsidRPr="00F73786">
              <w:t>Tussendijken</w:t>
            </w:r>
            <w:proofErr w:type="spellEnd"/>
            <w:r w:rsidRPr="00F73786">
              <w:br/>
              <w:t>2,3% Oude Westen</w:t>
            </w:r>
            <w:r w:rsidRPr="00F73786">
              <w:br/>
              <w:t>2,1% Bospolder</w:t>
            </w:r>
            <w:r w:rsidRPr="00F73786">
              <w:br/>
              <w:t xml:space="preserve">1,2% Oud </w:t>
            </w:r>
            <w:proofErr w:type="spellStart"/>
            <w:r w:rsidRPr="00F73786">
              <w:t>Mathenesse</w:t>
            </w:r>
            <w:proofErr w:type="spellEnd"/>
            <w:r w:rsidRPr="00F73786">
              <w:br/>
              <w:t>3,0% Schiedam</w:t>
            </w:r>
          </w:p>
        </w:tc>
      </w:tr>
      <w:tr w:rsidR="00814AC0" w:rsidRPr="00F73786" w:rsidTr="00814AC0">
        <w:tc>
          <w:tcPr>
            <w:tcW w:w="2405" w:type="dxa"/>
            <w:tcBorders>
              <w:top w:val="single" w:sz="4" w:space="0" w:color="auto"/>
              <w:left w:val="single" w:sz="4" w:space="0" w:color="auto"/>
              <w:bottom w:val="single" w:sz="4" w:space="0" w:color="auto"/>
              <w:right w:val="single" w:sz="4" w:space="0" w:color="auto"/>
            </w:tcBorders>
            <w:vAlign w:val="center"/>
            <w:hideMark/>
          </w:tcPr>
          <w:p w:rsidR="00814AC0" w:rsidRPr="00F73786" w:rsidRDefault="00814AC0" w:rsidP="00814AC0">
            <w:pPr>
              <w:spacing w:after="0" w:line="240" w:lineRule="auto"/>
            </w:pPr>
            <w:r w:rsidRPr="00F73786">
              <w:t xml:space="preserve">De Korf Montessori </w:t>
            </w:r>
          </w:p>
        </w:tc>
        <w:tc>
          <w:tcPr>
            <w:tcW w:w="2977" w:type="dxa"/>
            <w:tcBorders>
              <w:top w:val="single" w:sz="4" w:space="0" w:color="auto"/>
              <w:left w:val="single" w:sz="4" w:space="0" w:color="auto"/>
              <w:bottom w:val="single" w:sz="4" w:space="0" w:color="auto"/>
              <w:right w:val="single" w:sz="4" w:space="0" w:color="auto"/>
            </w:tcBorders>
            <w:vAlign w:val="center"/>
            <w:hideMark/>
          </w:tcPr>
          <w:p w:rsidR="00814AC0" w:rsidRDefault="00814AC0" w:rsidP="00814AC0">
            <w:pPr>
              <w:spacing w:after="0" w:line="240" w:lineRule="auto"/>
            </w:pPr>
            <w:r w:rsidRPr="00F73786">
              <w:t>36,5% Bospolder</w:t>
            </w:r>
            <w:r w:rsidRPr="00F73786">
              <w:br/>
              <w:t>28,7% Spangen</w:t>
            </w:r>
            <w:r w:rsidRPr="00F73786">
              <w:br/>
              <w:t xml:space="preserve">7,8% Oud </w:t>
            </w:r>
            <w:proofErr w:type="spellStart"/>
            <w:r w:rsidRPr="00F73786">
              <w:t>Mathenesse</w:t>
            </w:r>
            <w:proofErr w:type="spellEnd"/>
            <w:r w:rsidRPr="00F73786">
              <w:br/>
              <w:t>5,4% Delfshaven</w:t>
            </w:r>
            <w:r w:rsidRPr="00F73786">
              <w:br/>
              <w:t xml:space="preserve">3,0% </w:t>
            </w:r>
            <w:proofErr w:type="spellStart"/>
            <w:r w:rsidRPr="00F73786">
              <w:t>Tussendijken</w:t>
            </w:r>
            <w:proofErr w:type="spellEnd"/>
            <w:r w:rsidRPr="00F73786">
              <w:br/>
              <w:t>4,8% Nieuwe Westen</w:t>
            </w:r>
            <w:r w:rsidRPr="00F73786">
              <w:br/>
              <w:t>1,8% Middelland</w:t>
            </w:r>
            <w:r w:rsidRPr="00F73786">
              <w:br/>
              <w:t>1,2% Schiemond</w:t>
            </w:r>
            <w:r w:rsidRPr="00F73786">
              <w:br/>
              <w:t>1,2% Bloemhof</w:t>
            </w:r>
            <w:r w:rsidRPr="00F73786">
              <w:br/>
              <w:t>1,2% Schiedam</w:t>
            </w:r>
            <w:r w:rsidRPr="00F73786">
              <w:br/>
              <w:t>1,2% Vlaardingen</w:t>
            </w:r>
            <w:r w:rsidRPr="00F73786">
              <w:br/>
              <w:t>1,2% Geen vaste woonplaats</w:t>
            </w:r>
          </w:p>
          <w:p w:rsidR="003518F4" w:rsidRDefault="003518F4" w:rsidP="00814AC0">
            <w:pPr>
              <w:spacing w:after="0" w:line="240" w:lineRule="auto"/>
            </w:pPr>
          </w:p>
          <w:p w:rsidR="003518F4" w:rsidRPr="00F73786" w:rsidRDefault="003518F4" w:rsidP="00F62FFA">
            <w:pPr>
              <w:spacing w:after="0" w:line="240" w:lineRule="auto"/>
            </w:pPr>
          </w:p>
        </w:tc>
      </w:tr>
      <w:tr w:rsidR="00F62FFA" w:rsidRPr="00814AC0" w:rsidTr="00EB120D">
        <w:tc>
          <w:tcPr>
            <w:tcW w:w="2405" w:type="dxa"/>
            <w:tcBorders>
              <w:top w:val="single" w:sz="4" w:space="0" w:color="auto"/>
              <w:left w:val="single" w:sz="4" w:space="0" w:color="auto"/>
              <w:bottom w:val="single" w:sz="4" w:space="0" w:color="auto"/>
              <w:right w:val="single" w:sz="4" w:space="0" w:color="auto"/>
            </w:tcBorders>
            <w:vAlign w:val="center"/>
            <w:hideMark/>
          </w:tcPr>
          <w:p w:rsidR="00F62FFA" w:rsidRPr="00814AC0" w:rsidRDefault="00F62FFA" w:rsidP="00EB120D">
            <w:pPr>
              <w:spacing w:after="0" w:line="240" w:lineRule="auto"/>
              <w:rPr>
                <w:b/>
              </w:rPr>
            </w:pPr>
            <w:r w:rsidRPr="00814AC0">
              <w:rPr>
                <w:b/>
                <w:bCs/>
              </w:rPr>
              <w:t xml:space="preserve">School </w:t>
            </w:r>
          </w:p>
        </w:tc>
        <w:tc>
          <w:tcPr>
            <w:tcW w:w="2977" w:type="dxa"/>
            <w:tcBorders>
              <w:top w:val="single" w:sz="4" w:space="0" w:color="auto"/>
              <w:left w:val="single" w:sz="4" w:space="0" w:color="auto"/>
              <w:bottom w:val="single" w:sz="4" w:space="0" w:color="auto"/>
              <w:right w:val="single" w:sz="4" w:space="0" w:color="auto"/>
            </w:tcBorders>
            <w:vAlign w:val="center"/>
            <w:hideMark/>
          </w:tcPr>
          <w:p w:rsidR="00F62FFA" w:rsidRPr="00814AC0" w:rsidRDefault="00F62FFA" w:rsidP="00EB120D">
            <w:pPr>
              <w:spacing w:after="0" w:line="240" w:lineRule="auto"/>
              <w:rPr>
                <w:b/>
              </w:rPr>
            </w:pPr>
            <w:r w:rsidRPr="00814AC0">
              <w:rPr>
                <w:b/>
                <w:bCs/>
              </w:rPr>
              <w:t>Voedingsgebied</w:t>
            </w:r>
          </w:p>
        </w:tc>
      </w:tr>
      <w:tr w:rsidR="00814AC0" w:rsidRPr="00F73786" w:rsidTr="003518F4">
        <w:trPr>
          <w:trHeight w:val="2554"/>
        </w:trPr>
        <w:tc>
          <w:tcPr>
            <w:tcW w:w="2405" w:type="dxa"/>
            <w:tcBorders>
              <w:top w:val="single" w:sz="4" w:space="0" w:color="auto"/>
              <w:left w:val="single" w:sz="4" w:space="0" w:color="auto"/>
              <w:bottom w:val="single" w:sz="4" w:space="0" w:color="auto"/>
              <w:right w:val="single" w:sz="4" w:space="0" w:color="auto"/>
            </w:tcBorders>
            <w:vAlign w:val="center"/>
            <w:hideMark/>
          </w:tcPr>
          <w:p w:rsidR="00814AC0" w:rsidRPr="00F73786" w:rsidRDefault="00597EC9" w:rsidP="00814AC0">
            <w:pPr>
              <w:spacing w:after="0" w:line="240" w:lineRule="auto"/>
            </w:pPr>
            <w:r w:rsidRPr="00F73786">
              <w:t>D</w:t>
            </w:r>
            <w:r>
              <w:t xml:space="preserve">e </w:t>
            </w:r>
            <w:r w:rsidR="00814AC0" w:rsidRPr="00F73786">
              <w:t xml:space="preserve">Nicolaasschool </w:t>
            </w:r>
          </w:p>
        </w:tc>
        <w:tc>
          <w:tcPr>
            <w:tcW w:w="2977" w:type="dxa"/>
            <w:tcBorders>
              <w:top w:val="single" w:sz="4" w:space="0" w:color="auto"/>
              <w:left w:val="single" w:sz="4" w:space="0" w:color="auto"/>
              <w:bottom w:val="single" w:sz="4" w:space="0" w:color="auto"/>
              <w:right w:val="single" w:sz="4" w:space="0" w:color="auto"/>
            </w:tcBorders>
            <w:vAlign w:val="center"/>
            <w:hideMark/>
          </w:tcPr>
          <w:p w:rsidR="00597EC9" w:rsidRDefault="00814AC0" w:rsidP="00814AC0">
            <w:pPr>
              <w:spacing w:after="0" w:line="240" w:lineRule="auto"/>
            </w:pPr>
            <w:r w:rsidRPr="00F73786">
              <w:t>22,2% Spangen</w:t>
            </w:r>
            <w:r w:rsidRPr="00F73786">
              <w:br/>
              <w:t xml:space="preserve">22,2% </w:t>
            </w:r>
            <w:proofErr w:type="spellStart"/>
            <w:r w:rsidRPr="00F73786">
              <w:t>Tussendijken</w:t>
            </w:r>
            <w:proofErr w:type="spellEnd"/>
            <w:r w:rsidRPr="00F73786">
              <w:br/>
              <w:t>20,3% Bospolder</w:t>
            </w:r>
            <w:r w:rsidRPr="00F73786">
              <w:br/>
              <w:t>6,4% Schiemond</w:t>
            </w:r>
            <w:r w:rsidRPr="00F73786">
              <w:br/>
              <w:t>7,3% Nieuwe Westen</w:t>
            </w:r>
            <w:r w:rsidRPr="00F73786">
              <w:br/>
              <w:t>4,3% Delfshaven</w:t>
            </w:r>
            <w:r w:rsidRPr="00F73786">
              <w:br/>
              <w:t xml:space="preserve">2,6% Oud </w:t>
            </w:r>
            <w:proofErr w:type="spellStart"/>
            <w:r w:rsidRPr="00F73786">
              <w:t>Mathenesse</w:t>
            </w:r>
            <w:proofErr w:type="spellEnd"/>
            <w:r w:rsidRPr="00F73786">
              <w:br/>
              <w:t>1,2% Middelland</w:t>
            </w:r>
            <w:r w:rsidRPr="00F73786">
              <w:br/>
              <w:t>0,9% Bloemhof</w:t>
            </w:r>
          </w:p>
          <w:p w:rsidR="00597EC9" w:rsidRPr="00F73786" w:rsidRDefault="00597EC9" w:rsidP="00814AC0">
            <w:pPr>
              <w:spacing w:after="0" w:line="240" w:lineRule="auto"/>
            </w:pPr>
          </w:p>
        </w:tc>
      </w:tr>
      <w:tr w:rsidR="00814AC0" w:rsidRPr="00F73786" w:rsidTr="00814AC0">
        <w:tc>
          <w:tcPr>
            <w:tcW w:w="2405" w:type="dxa"/>
            <w:tcBorders>
              <w:top w:val="single" w:sz="4" w:space="0" w:color="auto"/>
              <w:left w:val="single" w:sz="4" w:space="0" w:color="auto"/>
              <w:bottom w:val="single" w:sz="4" w:space="0" w:color="auto"/>
              <w:right w:val="single" w:sz="4" w:space="0" w:color="auto"/>
            </w:tcBorders>
            <w:vAlign w:val="center"/>
            <w:hideMark/>
          </w:tcPr>
          <w:p w:rsidR="00814AC0" w:rsidRPr="00F73786" w:rsidRDefault="00814AC0" w:rsidP="00814AC0">
            <w:pPr>
              <w:spacing w:after="0" w:line="240" w:lineRule="auto"/>
            </w:pPr>
            <w:proofErr w:type="spellStart"/>
            <w:r w:rsidRPr="00F73786">
              <w:t>Shri</w:t>
            </w:r>
            <w:proofErr w:type="spellEnd"/>
            <w:r w:rsidRPr="00F73786">
              <w:t xml:space="preserve"> </w:t>
            </w:r>
            <w:proofErr w:type="spellStart"/>
            <w:r w:rsidRPr="00F73786">
              <w:t>Saraswatie</w:t>
            </w:r>
            <w:proofErr w:type="spellEnd"/>
            <w:r w:rsidRPr="00F73786">
              <w:t xml:space="preserve"> School </w:t>
            </w:r>
          </w:p>
        </w:tc>
        <w:tc>
          <w:tcPr>
            <w:tcW w:w="2977" w:type="dxa"/>
            <w:tcBorders>
              <w:top w:val="single" w:sz="4" w:space="0" w:color="auto"/>
              <w:left w:val="single" w:sz="4" w:space="0" w:color="auto"/>
              <w:bottom w:val="single" w:sz="4" w:space="0" w:color="auto"/>
              <w:right w:val="single" w:sz="4" w:space="0" w:color="auto"/>
            </w:tcBorders>
            <w:vAlign w:val="center"/>
            <w:hideMark/>
          </w:tcPr>
          <w:p w:rsidR="00814AC0" w:rsidRPr="00F73786" w:rsidRDefault="00814AC0" w:rsidP="00814AC0">
            <w:pPr>
              <w:spacing w:after="0" w:line="240" w:lineRule="auto"/>
            </w:pPr>
            <w:r w:rsidRPr="00F73786">
              <w:t>11,1% Spangen</w:t>
            </w:r>
            <w:r w:rsidRPr="00F73786">
              <w:br/>
              <w:t xml:space="preserve">7,4% </w:t>
            </w:r>
            <w:proofErr w:type="spellStart"/>
            <w:r w:rsidRPr="00F73786">
              <w:t>Tussendijken</w:t>
            </w:r>
            <w:proofErr w:type="spellEnd"/>
            <w:r w:rsidRPr="00F73786">
              <w:br/>
              <w:t>6,8% Bospolder</w:t>
            </w:r>
            <w:r w:rsidRPr="00F73786">
              <w:br/>
              <w:t>4,7% Oude Westen</w:t>
            </w:r>
            <w:r w:rsidRPr="00F73786">
              <w:br/>
              <w:t>4,7% Bloemhof</w:t>
            </w:r>
            <w:r w:rsidRPr="00F73786">
              <w:br/>
              <w:t xml:space="preserve">3,7% </w:t>
            </w:r>
            <w:proofErr w:type="spellStart"/>
            <w:r w:rsidRPr="00F73786">
              <w:t>Beverswaard</w:t>
            </w:r>
            <w:proofErr w:type="spellEnd"/>
            <w:r w:rsidRPr="00F73786">
              <w:br/>
              <w:t>3,2% Nieuwe Westen</w:t>
            </w:r>
            <w:r w:rsidRPr="00F73786">
              <w:br/>
              <w:t>3,2% Tarwewijk</w:t>
            </w:r>
            <w:r w:rsidRPr="00F73786">
              <w:br/>
              <w:t xml:space="preserve">2,6% Oud </w:t>
            </w:r>
            <w:proofErr w:type="spellStart"/>
            <w:r w:rsidRPr="00F73786">
              <w:t>Mathenesse</w:t>
            </w:r>
            <w:proofErr w:type="spellEnd"/>
            <w:r w:rsidRPr="00F73786">
              <w:br/>
              <w:t xml:space="preserve">2,6% </w:t>
            </w:r>
            <w:proofErr w:type="spellStart"/>
            <w:r w:rsidRPr="00F73786">
              <w:t>Kleinpolder</w:t>
            </w:r>
            <w:proofErr w:type="spellEnd"/>
            <w:r w:rsidRPr="00F73786">
              <w:br/>
              <w:t xml:space="preserve">2,6% </w:t>
            </w:r>
            <w:proofErr w:type="spellStart"/>
            <w:r w:rsidRPr="00F73786">
              <w:t>Carnisse</w:t>
            </w:r>
            <w:proofErr w:type="spellEnd"/>
            <w:r w:rsidRPr="00F73786">
              <w:br/>
              <w:t>2,6% Zestienhoven</w:t>
            </w:r>
            <w:r w:rsidRPr="00F73786">
              <w:br/>
              <w:t>2,1% Delfshaven</w:t>
            </w:r>
            <w:r w:rsidRPr="00F73786">
              <w:br/>
              <w:t>2,1% Oud Crooswijk</w:t>
            </w:r>
            <w:r w:rsidRPr="00F73786">
              <w:br/>
              <w:t>2,1% Afrikaanderwijk</w:t>
            </w:r>
            <w:r w:rsidRPr="00F73786">
              <w:br/>
              <w:t>4,2% Schiedam</w:t>
            </w:r>
            <w:r w:rsidRPr="00F73786">
              <w:br/>
              <w:t>4,2% Barendrecht</w:t>
            </w:r>
            <w:r w:rsidRPr="00F73786">
              <w:br/>
              <w:t>2,6% Albrandswaard</w:t>
            </w:r>
            <w:r w:rsidRPr="00F73786">
              <w:br/>
              <w:t>1,6% Nissewaard</w:t>
            </w:r>
            <w:r w:rsidRPr="00F73786">
              <w:br/>
              <w:t>1,1% ’s-Gravenhage</w:t>
            </w:r>
          </w:p>
        </w:tc>
      </w:tr>
      <w:tr w:rsidR="00814AC0" w:rsidRPr="00F73786" w:rsidTr="00814AC0">
        <w:tc>
          <w:tcPr>
            <w:tcW w:w="2405" w:type="dxa"/>
            <w:tcBorders>
              <w:top w:val="single" w:sz="4" w:space="0" w:color="auto"/>
              <w:left w:val="single" w:sz="4" w:space="0" w:color="auto"/>
              <w:bottom w:val="single" w:sz="4" w:space="0" w:color="auto"/>
              <w:right w:val="single" w:sz="4" w:space="0" w:color="auto"/>
            </w:tcBorders>
            <w:vAlign w:val="center"/>
            <w:hideMark/>
          </w:tcPr>
          <w:p w:rsidR="00814AC0" w:rsidRPr="00F73786" w:rsidRDefault="00814AC0" w:rsidP="00814AC0">
            <w:pPr>
              <w:spacing w:after="0" w:line="240" w:lineRule="auto"/>
            </w:pPr>
            <w:r w:rsidRPr="00F73786">
              <w:t xml:space="preserve">Valentijnschool </w:t>
            </w:r>
          </w:p>
        </w:tc>
        <w:tc>
          <w:tcPr>
            <w:tcW w:w="2977" w:type="dxa"/>
            <w:tcBorders>
              <w:top w:val="single" w:sz="4" w:space="0" w:color="auto"/>
              <w:left w:val="single" w:sz="4" w:space="0" w:color="auto"/>
              <w:bottom w:val="single" w:sz="4" w:space="0" w:color="auto"/>
              <w:right w:val="single" w:sz="4" w:space="0" w:color="auto"/>
            </w:tcBorders>
            <w:vAlign w:val="center"/>
            <w:hideMark/>
          </w:tcPr>
          <w:p w:rsidR="00814AC0" w:rsidRPr="00F73786" w:rsidRDefault="00814AC0" w:rsidP="00814AC0">
            <w:pPr>
              <w:spacing w:after="0" w:line="240" w:lineRule="auto"/>
            </w:pPr>
            <w:r w:rsidRPr="00F73786">
              <w:t>46,1% Bospolder</w:t>
            </w:r>
            <w:r w:rsidRPr="00F73786">
              <w:br/>
              <w:t xml:space="preserve">21,9% </w:t>
            </w:r>
            <w:proofErr w:type="spellStart"/>
            <w:r w:rsidRPr="00F73786">
              <w:t>Tussendijken</w:t>
            </w:r>
            <w:proofErr w:type="spellEnd"/>
            <w:r w:rsidRPr="00F73786">
              <w:br/>
              <w:t>6,0% Delfshaven</w:t>
            </w:r>
            <w:r w:rsidRPr="00F73786">
              <w:br/>
              <w:t>5,5% Schiemond</w:t>
            </w:r>
            <w:r w:rsidRPr="00F73786">
              <w:br/>
              <w:t>4,0% Spangen</w:t>
            </w:r>
            <w:r w:rsidRPr="00F73786">
              <w:br/>
              <w:t>6,4% Nieuwe Westen</w:t>
            </w:r>
            <w:r w:rsidRPr="00F73786">
              <w:br/>
              <w:t xml:space="preserve">1,7% Oud </w:t>
            </w:r>
            <w:proofErr w:type="spellStart"/>
            <w:r w:rsidRPr="00F73786">
              <w:t>Mathenesse</w:t>
            </w:r>
            <w:proofErr w:type="spellEnd"/>
            <w:r w:rsidRPr="00F73786">
              <w:br/>
              <w:t>2,1% Schiedam</w:t>
            </w:r>
            <w:r w:rsidRPr="00F73786">
              <w:br/>
              <w:t>0,9% Capelle aan den IJssel</w:t>
            </w:r>
          </w:p>
        </w:tc>
      </w:tr>
      <w:tr w:rsidR="00814AC0" w:rsidRPr="00F73786" w:rsidTr="00814AC0">
        <w:tc>
          <w:tcPr>
            <w:tcW w:w="2405" w:type="dxa"/>
            <w:tcBorders>
              <w:top w:val="single" w:sz="4" w:space="0" w:color="auto"/>
              <w:left w:val="single" w:sz="4" w:space="0" w:color="auto"/>
              <w:bottom w:val="single" w:sz="4" w:space="0" w:color="auto"/>
              <w:right w:val="single" w:sz="4" w:space="0" w:color="auto"/>
            </w:tcBorders>
            <w:vAlign w:val="center"/>
            <w:hideMark/>
          </w:tcPr>
          <w:p w:rsidR="00814AC0" w:rsidRPr="00F73786" w:rsidRDefault="00814AC0" w:rsidP="00814AC0">
            <w:pPr>
              <w:spacing w:after="0" w:line="240" w:lineRule="auto"/>
            </w:pPr>
            <w:r w:rsidRPr="00F73786">
              <w:t xml:space="preserve">Dr. J. Woltjerschool </w:t>
            </w:r>
          </w:p>
        </w:tc>
        <w:tc>
          <w:tcPr>
            <w:tcW w:w="2977" w:type="dxa"/>
            <w:tcBorders>
              <w:top w:val="single" w:sz="4" w:space="0" w:color="auto"/>
              <w:left w:val="single" w:sz="4" w:space="0" w:color="auto"/>
              <w:bottom w:val="single" w:sz="4" w:space="0" w:color="auto"/>
              <w:right w:val="single" w:sz="4" w:space="0" w:color="auto"/>
            </w:tcBorders>
            <w:vAlign w:val="center"/>
            <w:hideMark/>
          </w:tcPr>
          <w:p w:rsidR="003518F4" w:rsidRDefault="00814AC0" w:rsidP="00814AC0">
            <w:pPr>
              <w:spacing w:after="0" w:line="240" w:lineRule="auto"/>
            </w:pPr>
            <w:r w:rsidRPr="00F73786">
              <w:t xml:space="preserve">61,2% </w:t>
            </w:r>
            <w:proofErr w:type="spellStart"/>
            <w:r w:rsidRPr="00F73786">
              <w:t>Tussendijken</w:t>
            </w:r>
            <w:proofErr w:type="spellEnd"/>
            <w:r w:rsidRPr="00F73786">
              <w:br/>
              <w:t>16,4% Schiemond</w:t>
            </w:r>
            <w:r w:rsidRPr="00F73786">
              <w:br/>
              <w:t>6,6% Delfshaven</w:t>
            </w:r>
            <w:r w:rsidRPr="00F73786">
              <w:br/>
              <w:t>3,8% Nieuwe Westen</w:t>
            </w:r>
            <w:r w:rsidRPr="00F73786">
              <w:br/>
              <w:t xml:space="preserve">1,1% Oud </w:t>
            </w:r>
            <w:proofErr w:type="spellStart"/>
            <w:r w:rsidRPr="00F73786">
              <w:t>Mathenesse</w:t>
            </w:r>
            <w:proofErr w:type="spellEnd"/>
            <w:r w:rsidRPr="00F73786">
              <w:br/>
              <w:t>1,1% Afrikaanderwijk</w:t>
            </w:r>
            <w:r w:rsidRPr="00F73786">
              <w:br/>
              <w:t>2,7% Schiedam</w:t>
            </w:r>
          </w:p>
          <w:p w:rsidR="003518F4" w:rsidRPr="00F73786" w:rsidRDefault="003518F4" w:rsidP="00814AC0">
            <w:pPr>
              <w:spacing w:after="0" w:line="240" w:lineRule="auto"/>
            </w:pPr>
          </w:p>
        </w:tc>
      </w:tr>
      <w:tr w:rsidR="00F62FFA" w:rsidRPr="00F73786" w:rsidTr="00814AC0">
        <w:tc>
          <w:tcPr>
            <w:tcW w:w="2405" w:type="dxa"/>
            <w:tcBorders>
              <w:top w:val="single" w:sz="4" w:space="0" w:color="auto"/>
              <w:left w:val="single" w:sz="4" w:space="0" w:color="auto"/>
              <w:bottom w:val="single" w:sz="4" w:space="0" w:color="auto"/>
              <w:right w:val="single" w:sz="4" w:space="0" w:color="auto"/>
            </w:tcBorders>
            <w:vAlign w:val="center"/>
          </w:tcPr>
          <w:p w:rsidR="00F62FFA" w:rsidRPr="00F73786" w:rsidRDefault="00F62FFA" w:rsidP="00814AC0">
            <w:pPr>
              <w:spacing w:after="0" w:line="240" w:lineRule="auto"/>
            </w:pPr>
          </w:p>
        </w:tc>
        <w:tc>
          <w:tcPr>
            <w:tcW w:w="2977" w:type="dxa"/>
            <w:tcBorders>
              <w:top w:val="single" w:sz="4" w:space="0" w:color="auto"/>
              <w:left w:val="single" w:sz="4" w:space="0" w:color="auto"/>
              <w:bottom w:val="single" w:sz="4" w:space="0" w:color="auto"/>
              <w:right w:val="single" w:sz="4" w:space="0" w:color="auto"/>
            </w:tcBorders>
            <w:vAlign w:val="center"/>
          </w:tcPr>
          <w:p w:rsidR="00F62FFA" w:rsidRDefault="00F62FFA" w:rsidP="00814AC0">
            <w:pPr>
              <w:spacing w:after="0" w:line="240" w:lineRule="auto"/>
            </w:pPr>
          </w:p>
          <w:p w:rsidR="00F62FFA" w:rsidRDefault="00F62FFA" w:rsidP="00814AC0">
            <w:pPr>
              <w:spacing w:after="0" w:line="240" w:lineRule="auto"/>
            </w:pPr>
          </w:p>
          <w:p w:rsidR="00F62FFA" w:rsidRDefault="00F62FFA" w:rsidP="00814AC0">
            <w:pPr>
              <w:spacing w:after="0" w:line="240" w:lineRule="auto"/>
            </w:pPr>
          </w:p>
          <w:p w:rsidR="00156BA7" w:rsidRDefault="00156BA7" w:rsidP="00814AC0">
            <w:pPr>
              <w:spacing w:after="0" w:line="240" w:lineRule="auto"/>
            </w:pPr>
          </w:p>
          <w:p w:rsidR="00F62FFA" w:rsidRPr="00F73786" w:rsidRDefault="00F62FFA" w:rsidP="00814AC0">
            <w:pPr>
              <w:spacing w:after="0" w:line="240" w:lineRule="auto"/>
            </w:pPr>
          </w:p>
        </w:tc>
      </w:tr>
      <w:tr w:rsidR="003518F4" w:rsidRPr="00F73786" w:rsidTr="00814AC0">
        <w:tc>
          <w:tcPr>
            <w:tcW w:w="2405" w:type="dxa"/>
            <w:tcBorders>
              <w:top w:val="single" w:sz="4" w:space="0" w:color="auto"/>
              <w:left w:val="single" w:sz="4" w:space="0" w:color="auto"/>
              <w:bottom w:val="single" w:sz="4" w:space="0" w:color="auto"/>
              <w:right w:val="single" w:sz="4" w:space="0" w:color="auto"/>
            </w:tcBorders>
            <w:vAlign w:val="center"/>
          </w:tcPr>
          <w:p w:rsidR="003518F4" w:rsidRPr="003518F4" w:rsidRDefault="003518F4" w:rsidP="00814AC0">
            <w:pPr>
              <w:spacing w:after="0" w:line="240" w:lineRule="auto"/>
              <w:rPr>
                <w:b/>
              </w:rPr>
            </w:pPr>
            <w:r w:rsidRPr="003518F4">
              <w:rPr>
                <w:b/>
              </w:rPr>
              <w:t>School</w:t>
            </w:r>
          </w:p>
        </w:tc>
        <w:tc>
          <w:tcPr>
            <w:tcW w:w="2977" w:type="dxa"/>
            <w:tcBorders>
              <w:top w:val="single" w:sz="4" w:space="0" w:color="auto"/>
              <w:left w:val="single" w:sz="4" w:space="0" w:color="auto"/>
              <w:bottom w:val="single" w:sz="4" w:space="0" w:color="auto"/>
              <w:right w:val="single" w:sz="4" w:space="0" w:color="auto"/>
            </w:tcBorders>
            <w:vAlign w:val="center"/>
          </w:tcPr>
          <w:p w:rsidR="003518F4" w:rsidRPr="003518F4" w:rsidRDefault="003518F4" w:rsidP="00814AC0">
            <w:pPr>
              <w:spacing w:after="0" w:line="240" w:lineRule="auto"/>
              <w:rPr>
                <w:b/>
              </w:rPr>
            </w:pPr>
            <w:r w:rsidRPr="003518F4">
              <w:rPr>
                <w:b/>
              </w:rPr>
              <w:t>Voedingsgebied</w:t>
            </w:r>
          </w:p>
        </w:tc>
      </w:tr>
      <w:tr w:rsidR="00814AC0" w:rsidRPr="00F73786" w:rsidTr="00814AC0">
        <w:tc>
          <w:tcPr>
            <w:tcW w:w="2405" w:type="dxa"/>
            <w:tcBorders>
              <w:top w:val="single" w:sz="4" w:space="0" w:color="auto"/>
              <w:left w:val="single" w:sz="4" w:space="0" w:color="auto"/>
              <w:bottom w:val="single" w:sz="4" w:space="0" w:color="auto"/>
              <w:right w:val="single" w:sz="4" w:space="0" w:color="auto"/>
            </w:tcBorders>
            <w:vAlign w:val="center"/>
            <w:hideMark/>
          </w:tcPr>
          <w:p w:rsidR="00814AC0" w:rsidRPr="00F73786" w:rsidRDefault="00814AC0" w:rsidP="00814AC0">
            <w:pPr>
              <w:spacing w:after="0" w:line="240" w:lineRule="auto"/>
            </w:pPr>
            <w:r w:rsidRPr="00F73786">
              <w:t xml:space="preserve">De Boog Schiemond </w:t>
            </w:r>
          </w:p>
        </w:tc>
        <w:tc>
          <w:tcPr>
            <w:tcW w:w="2977" w:type="dxa"/>
            <w:tcBorders>
              <w:top w:val="single" w:sz="4" w:space="0" w:color="auto"/>
              <w:left w:val="single" w:sz="4" w:space="0" w:color="auto"/>
              <w:bottom w:val="single" w:sz="4" w:space="0" w:color="auto"/>
              <w:right w:val="single" w:sz="4" w:space="0" w:color="auto"/>
            </w:tcBorders>
            <w:vAlign w:val="center"/>
            <w:hideMark/>
          </w:tcPr>
          <w:p w:rsidR="00814AC0" w:rsidRDefault="00814AC0" w:rsidP="00814AC0">
            <w:pPr>
              <w:spacing w:after="0" w:line="240" w:lineRule="auto"/>
            </w:pPr>
            <w:r w:rsidRPr="00F73786">
              <w:t>86,6% Schiemond</w:t>
            </w:r>
            <w:r w:rsidRPr="00F73786">
              <w:br/>
              <w:t>5,8% Delfshaven</w:t>
            </w:r>
            <w:r w:rsidRPr="00F73786">
              <w:br/>
              <w:t>1,7% Oude Noorden</w:t>
            </w:r>
            <w:r w:rsidRPr="00F73786">
              <w:br/>
              <w:t>1,7% Bospolder</w:t>
            </w:r>
            <w:r w:rsidRPr="00F73786">
              <w:br/>
              <w:t xml:space="preserve">1,2% </w:t>
            </w:r>
            <w:proofErr w:type="spellStart"/>
            <w:r w:rsidRPr="00F73786">
              <w:t>Tussendijken</w:t>
            </w:r>
            <w:proofErr w:type="spellEnd"/>
            <w:r w:rsidRPr="00F73786">
              <w:br/>
              <w:t>1,2% Buitenland</w:t>
            </w:r>
          </w:p>
          <w:p w:rsidR="00597EC9" w:rsidRDefault="00597EC9" w:rsidP="00814AC0">
            <w:pPr>
              <w:spacing w:after="0" w:line="240" w:lineRule="auto"/>
            </w:pPr>
          </w:p>
          <w:p w:rsidR="00597EC9" w:rsidRPr="00F73786" w:rsidRDefault="00597EC9" w:rsidP="00814AC0">
            <w:pPr>
              <w:spacing w:after="0" w:line="240" w:lineRule="auto"/>
            </w:pPr>
          </w:p>
        </w:tc>
      </w:tr>
      <w:tr w:rsidR="00814AC0" w:rsidRPr="00F73786" w:rsidTr="00814AC0">
        <w:tc>
          <w:tcPr>
            <w:tcW w:w="2405" w:type="dxa"/>
            <w:tcBorders>
              <w:top w:val="single" w:sz="4" w:space="0" w:color="auto"/>
              <w:left w:val="single" w:sz="4" w:space="0" w:color="auto"/>
              <w:bottom w:val="single" w:sz="4" w:space="0" w:color="auto"/>
              <w:right w:val="single" w:sz="4" w:space="0" w:color="auto"/>
            </w:tcBorders>
            <w:vAlign w:val="center"/>
            <w:hideMark/>
          </w:tcPr>
          <w:p w:rsidR="00814AC0" w:rsidRPr="00F73786" w:rsidRDefault="00F73786" w:rsidP="00814AC0">
            <w:pPr>
              <w:spacing w:after="0" w:line="240" w:lineRule="auto"/>
            </w:pPr>
            <w:r>
              <w:t xml:space="preserve">Obs </w:t>
            </w:r>
            <w:r w:rsidR="00814AC0" w:rsidRPr="00F73786">
              <w:t xml:space="preserve">Dakpark </w:t>
            </w:r>
          </w:p>
        </w:tc>
        <w:tc>
          <w:tcPr>
            <w:tcW w:w="2977" w:type="dxa"/>
            <w:tcBorders>
              <w:top w:val="single" w:sz="4" w:space="0" w:color="auto"/>
              <w:left w:val="single" w:sz="4" w:space="0" w:color="auto"/>
              <w:bottom w:val="single" w:sz="4" w:space="0" w:color="auto"/>
              <w:right w:val="single" w:sz="4" w:space="0" w:color="auto"/>
            </w:tcBorders>
            <w:vAlign w:val="center"/>
            <w:hideMark/>
          </w:tcPr>
          <w:p w:rsidR="00814AC0" w:rsidRPr="00F73786" w:rsidRDefault="00814AC0" w:rsidP="00814AC0">
            <w:pPr>
              <w:spacing w:after="0" w:line="240" w:lineRule="auto"/>
            </w:pPr>
            <w:r w:rsidRPr="00F73786">
              <w:t xml:space="preserve">53,6% </w:t>
            </w:r>
            <w:proofErr w:type="spellStart"/>
            <w:r w:rsidRPr="00F73786">
              <w:t>Tussendijken</w:t>
            </w:r>
            <w:proofErr w:type="spellEnd"/>
            <w:r w:rsidRPr="00F73786">
              <w:br/>
              <w:t>10,5% Schiemond</w:t>
            </w:r>
            <w:r w:rsidRPr="00F73786">
              <w:br/>
              <w:t>9,2% Bospolder</w:t>
            </w:r>
            <w:r w:rsidRPr="00F73786">
              <w:br/>
              <w:t>5,2% Delfshaven</w:t>
            </w:r>
            <w:r w:rsidRPr="00F73786">
              <w:br/>
              <w:t>4,6% Nieuwe Westen</w:t>
            </w:r>
            <w:r w:rsidRPr="00F73786">
              <w:br/>
              <w:t xml:space="preserve">2,6% Oud </w:t>
            </w:r>
            <w:proofErr w:type="spellStart"/>
            <w:r w:rsidRPr="00F73786">
              <w:t>Mathenesse</w:t>
            </w:r>
            <w:proofErr w:type="spellEnd"/>
            <w:r w:rsidRPr="00F73786">
              <w:br/>
              <w:t>1,3% Hillesluis</w:t>
            </w:r>
            <w:r w:rsidRPr="00F73786">
              <w:br/>
              <w:t>1,3% Cool</w:t>
            </w:r>
            <w:r w:rsidRPr="00F73786">
              <w:br/>
              <w:t>1,3% Blijdorp</w:t>
            </w:r>
            <w:r w:rsidRPr="00F73786">
              <w:br/>
              <w:t>4,6% Buitenland</w:t>
            </w:r>
            <w:r w:rsidRPr="00F73786">
              <w:br/>
              <w:t>1,3% Geen vaste woonplaats</w:t>
            </w:r>
            <w:r w:rsidRPr="00F73786">
              <w:br/>
              <w:t>1,3% Schiedam</w:t>
            </w:r>
          </w:p>
        </w:tc>
      </w:tr>
    </w:tbl>
    <w:p w:rsidR="00814AC0" w:rsidRPr="00814AC0" w:rsidRDefault="00814AC0" w:rsidP="00814AC0">
      <w:pPr>
        <w:spacing w:after="0" w:line="240" w:lineRule="auto"/>
        <w:rPr>
          <w:b/>
        </w:rPr>
      </w:pPr>
      <w:r w:rsidRPr="00F73786">
        <w:t>Tabel 3.5 voedingsgebied scholen (Scholen op de kaart, 2019)</w:t>
      </w:r>
      <w:r w:rsidR="00F82C32">
        <w:br/>
      </w:r>
      <w:r w:rsidR="00F82C32" w:rsidRPr="00F62FFA">
        <w:rPr>
          <w:color w:val="008000"/>
        </w:rPr>
        <w:br/>
      </w:r>
      <w:r w:rsidR="00F82C32" w:rsidRPr="00F62FFA">
        <w:rPr>
          <w:b/>
          <w:color w:val="008000"/>
        </w:rPr>
        <w:t>Welke kinderen bezoeken Obs Dakpark</w:t>
      </w:r>
      <w:r w:rsidR="00F82C32">
        <w:rPr>
          <w:b/>
        </w:rPr>
        <w:br/>
      </w:r>
      <w:r w:rsidR="00850DEC">
        <w:t>De leerlingen op Obs Dakpark komen vooral uit de wijk Bospolder-</w:t>
      </w:r>
      <w:proofErr w:type="spellStart"/>
      <w:r w:rsidR="00850DEC">
        <w:t>Tussendijken</w:t>
      </w:r>
      <w:proofErr w:type="spellEnd"/>
      <w:r w:rsidR="00850DEC">
        <w:t xml:space="preserve"> en wijken die daar direct omheen liggen. De leerlingen die naar onze LAN klassen (internationale schakelklassen) komen, wonen niet altijd in de buurt zelf.   </w:t>
      </w:r>
      <w:r w:rsidRPr="00814AC0">
        <w:rPr>
          <w:b/>
        </w:rPr>
        <w:br/>
      </w:r>
      <w:r w:rsidR="00F73786" w:rsidRPr="00F62FFA">
        <w:rPr>
          <w:b/>
          <w:bCs/>
          <w:i/>
          <w:iCs/>
          <w:color w:val="008000"/>
        </w:rPr>
        <w:br/>
      </w:r>
      <w:r w:rsidRPr="00F62FFA">
        <w:rPr>
          <w:b/>
          <w:bCs/>
          <w:iCs/>
          <w:color w:val="008000"/>
        </w:rPr>
        <w:t xml:space="preserve">Aantal groepen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055"/>
        <w:gridCol w:w="2745"/>
      </w:tblGrid>
      <w:tr w:rsidR="00814AC0" w:rsidRPr="00814AC0" w:rsidTr="00F73786">
        <w:trPr>
          <w:gridAfter w:val="1"/>
          <w:wAfter w:w="2745" w:type="dxa"/>
        </w:trPr>
        <w:tc>
          <w:tcPr>
            <w:tcW w:w="50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14AC0" w:rsidRPr="00814AC0" w:rsidRDefault="00F73786" w:rsidP="00814AC0">
            <w:pPr>
              <w:spacing w:after="0" w:line="240" w:lineRule="auto"/>
              <w:rPr>
                <w:b/>
              </w:rPr>
            </w:pPr>
            <w:r>
              <w:rPr>
                <w:b/>
                <w:bCs/>
              </w:rPr>
              <w:t xml:space="preserve">OBS </w:t>
            </w:r>
            <w:r w:rsidR="00814AC0" w:rsidRPr="00814AC0">
              <w:rPr>
                <w:b/>
                <w:bCs/>
              </w:rPr>
              <w:t>DAKPA</w:t>
            </w:r>
            <w:r>
              <w:rPr>
                <w:b/>
                <w:bCs/>
              </w:rPr>
              <w:t>R</w:t>
            </w:r>
            <w:r w:rsidR="00814AC0" w:rsidRPr="00814AC0">
              <w:rPr>
                <w:b/>
                <w:bCs/>
              </w:rPr>
              <w:t>K</w:t>
            </w:r>
            <w:r w:rsidR="00875EE1">
              <w:rPr>
                <w:b/>
                <w:bCs/>
              </w:rPr>
              <w:t xml:space="preserve"> 1 okt 2018</w:t>
            </w:r>
          </w:p>
        </w:tc>
      </w:tr>
      <w:tr w:rsidR="00814AC0" w:rsidRPr="00814AC0" w:rsidTr="00814AC0">
        <w:tc>
          <w:tcPr>
            <w:tcW w:w="2295"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bCs/>
              </w:rPr>
              <w:t xml:space="preserve">Leerjaar </w:t>
            </w:r>
            <w:r w:rsidR="00875EE1">
              <w:rPr>
                <w:b/>
                <w:bCs/>
              </w:rPr>
              <w:t>(met inbegrip van LAN leerlingen)</w:t>
            </w:r>
          </w:p>
        </w:tc>
        <w:tc>
          <w:tcPr>
            <w:tcW w:w="2745"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bCs/>
              </w:rPr>
              <w:t>Aantal leerlingen</w:t>
            </w:r>
          </w:p>
        </w:tc>
      </w:tr>
      <w:tr w:rsidR="00814AC0" w:rsidRPr="00814AC0" w:rsidTr="00814AC0">
        <w:tc>
          <w:tcPr>
            <w:tcW w:w="2295"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 xml:space="preserve">Leerjaar 1 </w:t>
            </w:r>
          </w:p>
        </w:tc>
        <w:tc>
          <w:tcPr>
            <w:tcW w:w="2745"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14</w:t>
            </w:r>
          </w:p>
        </w:tc>
      </w:tr>
      <w:tr w:rsidR="00814AC0" w:rsidRPr="00814AC0" w:rsidTr="00814AC0">
        <w:tc>
          <w:tcPr>
            <w:tcW w:w="2295"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 xml:space="preserve">Leerjaar 2 </w:t>
            </w:r>
          </w:p>
        </w:tc>
        <w:tc>
          <w:tcPr>
            <w:tcW w:w="2745"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18</w:t>
            </w:r>
          </w:p>
        </w:tc>
      </w:tr>
      <w:tr w:rsidR="00814AC0" w:rsidRPr="00814AC0" w:rsidTr="00814AC0">
        <w:tc>
          <w:tcPr>
            <w:tcW w:w="2295"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 xml:space="preserve">Leerjaar 3 </w:t>
            </w:r>
          </w:p>
        </w:tc>
        <w:tc>
          <w:tcPr>
            <w:tcW w:w="2745"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21</w:t>
            </w:r>
          </w:p>
        </w:tc>
      </w:tr>
      <w:tr w:rsidR="00814AC0" w:rsidRPr="00814AC0" w:rsidTr="00814AC0">
        <w:tc>
          <w:tcPr>
            <w:tcW w:w="2295"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 xml:space="preserve">Leerjaar 4 </w:t>
            </w:r>
          </w:p>
        </w:tc>
        <w:tc>
          <w:tcPr>
            <w:tcW w:w="2745"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20</w:t>
            </w:r>
            <w:r w:rsidR="00875EE1">
              <w:rPr>
                <w:b/>
              </w:rPr>
              <w:t xml:space="preserve"> </w:t>
            </w:r>
          </w:p>
        </w:tc>
      </w:tr>
      <w:tr w:rsidR="00814AC0" w:rsidRPr="00814AC0" w:rsidTr="00814AC0">
        <w:tc>
          <w:tcPr>
            <w:tcW w:w="2295"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 xml:space="preserve">Leerjaar 5 </w:t>
            </w:r>
          </w:p>
        </w:tc>
        <w:tc>
          <w:tcPr>
            <w:tcW w:w="2745"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23</w:t>
            </w:r>
            <w:r w:rsidR="00875EE1">
              <w:rPr>
                <w:b/>
              </w:rPr>
              <w:t xml:space="preserve"> </w:t>
            </w:r>
          </w:p>
        </w:tc>
      </w:tr>
      <w:tr w:rsidR="00814AC0" w:rsidRPr="00814AC0" w:rsidTr="00814AC0">
        <w:tc>
          <w:tcPr>
            <w:tcW w:w="2295"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 xml:space="preserve">Leerjaar 6 </w:t>
            </w:r>
          </w:p>
        </w:tc>
        <w:tc>
          <w:tcPr>
            <w:tcW w:w="2745"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22</w:t>
            </w:r>
            <w:r w:rsidR="00875EE1">
              <w:rPr>
                <w:b/>
              </w:rPr>
              <w:t xml:space="preserve"> </w:t>
            </w:r>
          </w:p>
        </w:tc>
      </w:tr>
      <w:tr w:rsidR="00814AC0" w:rsidRPr="00814AC0" w:rsidTr="00814AC0">
        <w:tc>
          <w:tcPr>
            <w:tcW w:w="2295"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 xml:space="preserve">Leerjaar 7 </w:t>
            </w:r>
          </w:p>
        </w:tc>
        <w:tc>
          <w:tcPr>
            <w:tcW w:w="2745"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22</w:t>
            </w:r>
            <w:r w:rsidR="00875EE1">
              <w:rPr>
                <w:b/>
              </w:rPr>
              <w:t xml:space="preserve"> </w:t>
            </w:r>
          </w:p>
        </w:tc>
      </w:tr>
      <w:tr w:rsidR="00814AC0" w:rsidRPr="00814AC0" w:rsidTr="00814AC0">
        <w:tc>
          <w:tcPr>
            <w:tcW w:w="2295"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 xml:space="preserve">Leerjaar 8 </w:t>
            </w:r>
          </w:p>
        </w:tc>
        <w:tc>
          <w:tcPr>
            <w:tcW w:w="2745"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14</w:t>
            </w:r>
            <w:r w:rsidR="00875EE1">
              <w:rPr>
                <w:b/>
              </w:rPr>
              <w:t xml:space="preserve"> </w:t>
            </w:r>
          </w:p>
        </w:tc>
      </w:tr>
      <w:tr w:rsidR="00F62FFA" w:rsidRPr="00814AC0" w:rsidTr="00814AC0">
        <w:tc>
          <w:tcPr>
            <w:tcW w:w="2295" w:type="dxa"/>
            <w:tcBorders>
              <w:top w:val="single" w:sz="4" w:space="0" w:color="auto"/>
              <w:left w:val="single" w:sz="4" w:space="0" w:color="auto"/>
              <w:bottom w:val="single" w:sz="4" w:space="0" w:color="auto"/>
              <w:right w:val="single" w:sz="4" w:space="0" w:color="auto"/>
            </w:tcBorders>
            <w:vAlign w:val="center"/>
          </w:tcPr>
          <w:p w:rsidR="00F62FFA" w:rsidRPr="00814AC0" w:rsidRDefault="00F62FFA" w:rsidP="00814AC0">
            <w:pPr>
              <w:spacing w:after="0" w:line="240" w:lineRule="auto"/>
              <w:rPr>
                <w:b/>
              </w:rPr>
            </w:pPr>
          </w:p>
        </w:tc>
        <w:tc>
          <w:tcPr>
            <w:tcW w:w="2745" w:type="dxa"/>
            <w:tcBorders>
              <w:top w:val="single" w:sz="4" w:space="0" w:color="auto"/>
              <w:left w:val="single" w:sz="4" w:space="0" w:color="auto"/>
              <w:bottom w:val="single" w:sz="4" w:space="0" w:color="auto"/>
              <w:right w:val="single" w:sz="4" w:space="0" w:color="auto"/>
            </w:tcBorders>
            <w:vAlign w:val="center"/>
          </w:tcPr>
          <w:p w:rsidR="00F62FFA" w:rsidRPr="00814AC0" w:rsidRDefault="00F62FFA" w:rsidP="00814AC0">
            <w:pPr>
              <w:spacing w:after="0" w:line="240" w:lineRule="auto"/>
              <w:rPr>
                <w:b/>
              </w:rPr>
            </w:pPr>
          </w:p>
        </w:tc>
      </w:tr>
    </w:tbl>
    <w:p w:rsidR="00DA64F7" w:rsidRDefault="00814AC0" w:rsidP="00DA64F7">
      <w:pPr>
        <w:spacing w:after="0" w:line="240" w:lineRule="auto"/>
        <w:rPr>
          <w:b/>
          <w:color w:val="008000"/>
        </w:rPr>
      </w:pPr>
      <w:r w:rsidRPr="00814AC0">
        <w:rPr>
          <w:b/>
        </w:rPr>
        <w:t>Figuur 3.11 Dakpark (</w:t>
      </w:r>
      <w:proofErr w:type="spellStart"/>
      <w:r w:rsidRPr="00814AC0">
        <w:rPr>
          <w:b/>
        </w:rPr>
        <w:t>Parnasyss</w:t>
      </w:r>
      <w:proofErr w:type="spellEnd"/>
      <w:r w:rsidRPr="00814AC0">
        <w:rPr>
          <w:b/>
        </w:rPr>
        <w:t xml:space="preserve"> leerlingvolgsysteem, 2018)</w:t>
      </w:r>
      <w:r w:rsidR="009777EA">
        <w:rPr>
          <w:b/>
        </w:rPr>
        <w:br/>
      </w:r>
      <w:r w:rsidR="009777EA">
        <w:rPr>
          <w:b/>
        </w:rPr>
        <w:br/>
      </w:r>
      <w:r w:rsidR="009777EA" w:rsidRPr="00F62FFA">
        <w:rPr>
          <w:b/>
          <w:color w:val="008000"/>
        </w:rPr>
        <w:t>Kinderopvanglocaties in de wijk</w:t>
      </w:r>
      <w:r w:rsidR="009777EA">
        <w:rPr>
          <w:b/>
        </w:rPr>
        <w:br/>
      </w:r>
      <w:r w:rsidR="009777EA" w:rsidRPr="009777EA">
        <w:rPr>
          <w:noProof/>
        </w:rPr>
        <w:drawing>
          <wp:inline distT="0" distB="0" distL="0" distR="0" wp14:anchorId="386D8218" wp14:editId="1CBAFA72">
            <wp:extent cx="5791452" cy="378142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60986" cy="3826826"/>
                    </a:xfrm>
                    <a:prstGeom prst="rect">
                      <a:avLst/>
                    </a:prstGeom>
                  </pic:spPr>
                </pic:pic>
              </a:graphicData>
            </a:graphic>
          </wp:inline>
        </w:drawing>
      </w:r>
    </w:p>
    <w:p w:rsidR="00875EE1" w:rsidRDefault="00875EE1" w:rsidP="00DA64F7">
      <w:pPr>
        <w:spacing w:after="0" w:line="240" w:lineRule="auto"/>
        <w:rPr>
          <w:b/>
          <w:color w:val="008000"/>
        </w:rPr>
      </w:pPr>
    </w:p>
    <w:p w:rsidR="00875EE1" w:rsidRPr="00DA64F7" w:rsidRDefault="00875EE1" w:rsidP="00DA64F7">
      <w:pPr>
        <w:spacing w:after="0" w:line="240" w:lineRule="auto"/>
        <w:rPr>
          <w:b/>
        </w:rPr>
      </w:pPr>
    </w:p>
    <w:tbl>
      <w:tblPr>
        <w:tblStyle w:val="Tabelraster"/>
        <w:tblW w:w="0" w:type="auto"/>
        <w:tblLook w:val="04A0" w:firstRow="1" w:lastRow="0" w:firstColumn="1" w:lastColumn="0" w:noHBand="0" w:noVBand="1"/>
      </w:tblPr>
      <w:tblGrid>
        <w:gridCol w:w="3020"/>
        <w:gridCol w:w="3021"/>
        <w:gridCol w:w="3021"/>
      </w:tblGrid>
      <w:tr w:rsidR="00DA64F7" w:rsidTr="00DA64F7">
        <w:tc>
          <w:tcPr>
            <w:tcW w:w="3020" w:type="dxa"/>
          </w:tcPr>
          <w:p w:rsidR="00DA64F7" w:rsidRDefault="00DA64F7" w:rsidP="00EB08EF">
            <w:pPr>
              <w:autoSpaceDE w:val="0"/>
              <w:autoSpaceDN w:val="0"/>
              <w:adjustRightInd w:val="0"/>
              <w:rPr>
                <w:b/>
                <w:bCs/>
                <w:iCs/>
              </w:rPr>
            </w:pPr>
            <w:r>
              <w:rPr>
                <w:b/>
                <w:bCs/>
                <w:iCs/>
              </w:rPr>
              <w:t>Legenda</w:t>
            </w:r>
          </w:p>
        </w:tc>
        <w:tc>
          <w:tcPr>
            <w:tcW w:w="3021" w:type="dxa"/>
          </w:tcPr>
          <w:p w:rsidR="00DA64F7" w:rsidRDefault="00DA64F7" w:rsidP="00EB08EF">
            <w:pPr>
              <w:autoSpaceDE w:val="0"/>
              <w:autoSpaceDN w:val="0"/>
              <w:adjustRightInd w:val="0"/>
              <w:rPr>
                <w:b/>
                <w:bCs/>
                <w:iCs/>
              </w:rPr>
            </w:pPr>
          </w:p>
        </w:tc>
        <w:tc>
          <w:tcPr>
            <w:tcW w:w="3021" w:type="dxa"/>
          </w:tcPr>
          <w:p w:rsidR="00DA64F7" w:rsidRDefault="00DA64F7" w:rsidP="00EB08EF">
            <w:pPr>
              <w:autoSpaceDE w:val="0"/>
              <w:autoSpaceDN w:val="0"/>
              <w:adjustRightInd w:val="0"/>
              <w:rPr>
                <w:b/>
                <w:bCs/>
                <w:iCs/>
              </w:rPr>
            </w:pPr>
          </w:p>
        </w:tc>
      </w:tr>
      <w:tr w:rsidR="00DA64F7" w:rsidTr="00DA64F7">
        <w:tc>
          <w:tcPr>
            <w:tcW w:w="3020" w:type="dxa"/>
          </w:tcPr>
          <w:p w:rsidR="00DA64F7" w:rsidRDefault="00DA64F7" w:rsidP="00EB08EF">
            <w:pPr>
              <w:autoSpaceDE w:val="0"/>
              <w:autoSpaceDN w:val="0"/>
              <w:adjustRightInd w:val="0"/>
              <w:rPr>
                <w:b/>
                <w:bCs/>
                <w:iCs/>
              </w:rPr>
            </w:pPr>
            <w:r w:rsidRPr="009777EA">
              <w:t>1. Kiekeboe</w:t>
            </w:r>
            <w:r w:rsidRPr="009777EA">
              <w:br/>
              <w:t>2. De Kleine</w:t>
            </w:r>
            <w:r w:rsidRPr="009777EA">
              <w:br/>
              <w:t>Duizendpoot</w:t>
            </w:r>
            <w:r w:rsidRPr="009777EA">
              <w:br/>
              <w:t>3. Het Randstadje</w:t>
            </w:r>
            <w:r w:rsidRPr="009777EA">
              <w:br/>
              <w:t>4. De troetelberen</w:t>
            </w:r>
            <w:r w:rsidRPr="009777EA">
              <w:br/>
              <w:t>5. Pico Bello</w:t>
            </w:r>
            <w:r w:rsidRPr="009777EA">
              <w:br/>
              <w:t xml:space="preserve">6. </w:t>
            </w:r>
            <w:proofErr w:type="spellStart"/>
            <w:r w:rsidRPr="009777EA">
              <w:t>Finnie</w:t>
            </w:r>
            <w:proofErr w:type="spellEnd"/>
            <w:r w:rsidRPr="009777EA">
              <w:br/>
              <w:t>7. Prinses Amalia</w:t>
            </w:r>
            <w:r w:rsidRPr="009777EA">
              <w:br/>
              <w:t>8. Prinses Amalia</w:t>
            </w:r>
            <w:r w:rsidRPr="009777EA">
              <w:br/>
              <w:t>9. De Kasteeltuin</w:t>
            </w:r>
            <w:r w:rsidRPr="009777EA">
              <w:br/>
              <w:t>10. De Dondersteen</w:t>
            </w:r>
            <w:r w:rsidRPr="009777EA">
              <w:br/>
              <w:t>11. De Kleine</w:t>
            </w:r>
            <w:r w:rsidRPr="009777EA">
              <w:br/>
              <w:t>Vriendjes</w:t>
            </w:r>
            <w:r w:rsidRPr="009777EA">
              <w:br/>
              <w:t xml:space="preserve">12. </w:t>
            </w:r>
            <w:proofErr w:type="spellStart"/>
            <w:r w:rsidRPr="009777EA">
              <w:t>Bommes</w:t>
            </w:r>
            <w:proofErr w:type="spellEnd"/>
            <w:r w:rsidRPr="009777EA">
              <w:br/>
              <w:t>13. BSO Beabende</w:t>
            </w:r>
            <w:r w:rsidRPr="009777EA">
              <w:br/>
              <w:t>14. De Waterlelie</w:t>
            </w:r>
            <w:r w:rsidRPr="009777EA">
              <w:br/>
              <w:t>15. De Kleurdoos</w:t>
            </w:r>
            <w:r w:rsidRPr="009777EA">
              <w:br/>
              <w:t>16. Het Kasteeltje</w:t>
            </w:r>
          </w:p>
        </w:tc>
        <w:tc>
          <w:tcPr>
            <w:tcW w:w="3021" w:type="dxa"/>
          </w:tcPr>
          <w:p w:rsidR="00DA64F7" w:rsidRDefault="00DA64F7" w:rsidP="00EB08EF">
            <w:pPr>
              <w:autoSpaceDE w:val="0"/>
              <w:autoSpaceDN w:val="0"/>
              <w:adjustRightInd w:val="0"/>
              <w:rPr>
                <w:b/>
                <w:bCs/>
                <w:iCs/>
              </w:rPr>
            </w:pPr>
            <w:r w:rsidRPr="009777EA">
              <w:t>17. Jasmijntje</w:t>
            </w:r>
            <w:r w:rsidRPr="009777EA">
              <w:br/>
              <w:t>18. Peuter en Co, loc. Dakpark</w:t>
            </w:r>
            <w:r w:rsidRPr="009777EA">
              <w:br/>
              <w:t xml:space="preserve">19. </w:t>
            </w:r>
            <w:proofErr w:type="spellStart"/>
            <w:r w:rsidRPr="009777EA">
              <w:t>Seva</w:t>
            </w:r>
            <w:proofErr w:type="spellEnd"/>
            <w:r w:rsidRPr="009777EA">
              <w:br/>
              <w:t>20. KDV Lila</w:t>
            </w:r>
            <w:r w:rsidRPr="009777EA">
              <w:br/>
              <w:t>21. PSZ Dolfijn</w:t>
            </w:r>
            <w:r w:rsidRPr="009777EA">
              <w:br/>
              <w:t>22. Hun Wereld</w:t>
            </w:r>
            <w:r w:rsidRPr="009777EA">
              <w:br/>
              <w:t xml:space="preserve">23. </w:t>
            </w:r>
            <w:proofErr w:type="spellStart"/>
            <w:r w:rsidRPr="009777EA">
              <w:t>Dikkedeur</w:t>
            </w:r>
            <w:proofErr w:type="spellEnd"/>
            <w:r w:rsidRPr="009777EA">
              <w:br/>
              <w:t>24. De Ark</w:t>
            </w:r>
            <w:r w:rsidRPr="009777EA">
              <w:br/>
              <w:t xml:space="preserve">25. </w:t>
            </w:r>
            <w:proofErr w:type="spellStart"/>
            <w:r w:rsidRPr="009777EA">
              <w:t>Muizefant</w:t>
            </w:r>
            <w:proofErr w:type="spellEnd"/>
            <w:r w:rsidRPr="009777EA">
              <w:br/>
              <w:t>26. Sterrenkinderen</w:t>
            </w:r>
            <w:r w:rsidRPr="009777EA">
              <w:br/>
              <w:t>27. Peutermontessori</w:t>
            </w:r>
            <w:r w:rsidRPr="009777EA">
              <w:br/>
              <w:t>28. BSO De Zeepbel</w:t>
            </w:r>
            <w:r w:rsidRPr="009777EA">
              <w:br/>
              <w:t xml:space="preserve">29. </w:t>
            </w:r>
            <w:proofErr w:type="spellStart"/>
            <w:r w:rsidRPr="009777EA">
              <w:t>Kidspalace</w:t>
            </w:r>
            <w:proofErr w:type="spellEnd"/>
            <w:r w:rsidRPr="009777EA">
              <w:t xml:space="preserve"> Alice</w:t>
            </w:r>
            <w:r w:rsidRPr="009777EA">
              <w:br/>
              <w:t>30. De Hooizolder</w:t>
            </w:r>
            <w:r w:rsidRPr="009777EA">
              <w:br/>
              <w:t>31. De Zonnestraaltjes</w:t>
            </w:r>
            <w:r w:rsidRPr="009777EA">
              <w:br/>
              <w:t>32. De Machinist</w:t>
            </w:r>
          </w:p>
        </w:tc>
        <w:tc>
          <w:tcPr>
            <w:tcW w:w="3021" w:type="dxa"/>
          </w:tcPr>
          <w:p w:rsidR="00DA64F7" w:rsidRPr="009777EA" w:rsidRDefault="00DA64F7" w:rsidP="00DA64F7">
            <w:r w:rsidRPr="009777EA">
              <w:t>33. Pinkeltjesland</w:t>
            </w:r>
            <w:r w:rsidRPr="009777EA">
              <w:br/>
              <w:t>34. Kinderwereld</w:t>
            </w:r>
            <w:r w:rsidRPr="009777EA">
              <w:br/>
              <w:t>35. Het Margrietje</w:t>
            </w:r>
            <w:r w:rsidRPr="009777EA">
              <w:br/>
              <w:t>36. Mini Maus</w:t>
            </w:r>
            <w:r w:rsidRPr="009777EA">
              <w:br/>
              <w:t>37. Pinkeltje</w:t>
            </w:r>
            <w:r w:rsidRPr="009777EA">
              <w:br/>
              <w:t>38. BSO De Schiecentrale</w:t>
            </w:r>
          </w:p>
          <w:p w:rsidR="00DA64F7" w:rsidRDefault="00DA64F7" w:rsidP="00DA64F7">
            <w:pPr>
              <w:autoSpaceDE w:val="0"/>
              <w:autoSpaceDN w:val="0"/>
              <w:adjustRightInd w:val="0"/>
              <w:rPr>
                <w:b/>
                <w:bCs/>
                <w:iCs/>
              </w:rPr>
            </w:pPr>
            <w:r w:rsidRPr="009777EA">
              <w:t xml:space="preserve">39. </w:t>
            </w:r>
            <w:proofErr w:type="spellStart"/>
            <w:r w:rsidRPr="009777EA">
              <w:t>Children</w:t>
            </w:r>
            <w:proofErr w:type="spellEnd"/>
            <w:r w:rsidRPr="009777EA">
              <w:t xml:space="preserve"> 1st</w:t>
            </w:r>
            <w:r w:rsidRPr="009777EA">
              <w:br/>
              <w:t>40. Het Schooltje</w:t>
            </w:r>
            <w:r w:rsidRPr="009777EA">
              <w:br/>
              <w:t xml:space="preserve">41. Het Paleisje </w:t>
            </w:r>
            <w:proofErr w:type="spellStart"/>
            <w:r w:rsidRPr="009777EA">
              <w:t>Mullepier</w:t>
            </w:r>
            <w:proofErr w:type="spellEnd"/>
            <w:r w:rsidRPr="009777EA">
              <w:br/>
              <w:t>42. Hefgroep</w:t>
            </w:r>
            <w:r w:rsidRPr="009777EA">
              <w:br/>
              <w:t xml:space="preserve">43. Kinderopvang </w:t>
            </w:r>
            <w:proofErr w:type="spellStart"/>
            <w:r w:rsidRPr="009777EA">
              <w:t>Dwarka</w:t>
            </w:r>
            <w:proofErr w:type="spellEnd"/>
            <w:r w:rsidRPr="009777EA">
              <w:br/>
              <w:t>44. Het Kleine Rijk</w:t>
            </w:r>
            <w:r w:rsidRPr="009777EA">
              <w:br/>
              <w:t>45. Het Atelier</w:t>
            </w:r>
          </w:p>
        </w:tc>
      </w:tr>
    </w:tbl>
    <w:p w:rsidR="00DA64F7" w:rsidRDefault="00DA64F7" w:rsidP="00EB08EF">
      <w:pPr>
        <w:autoSpaceDE w:val="0"/>
        <w:autoSpaceDN w:val="0"/>
        <w:adjustRightInd w:val="0"/>
        <w:spacing w:after="0" w:line="240" w:lineRule="auto"/>
        <w:rPr>
          <w:b/>
          <w:bCs/>
          <w:iCs/>
        </w:rPr>
      </w:pPr>
    </w:p>
    <w:p w:rsidR="00875EE1" w:rsidRDefault="00875EE1" w:rsidP="007971ED">
      <w:pPr>
        <w:spacing w:line="240" w:lineRule="auto"/>
        <w:rPr>
          <w:b/>
          <w:bCs/>
          <w:iCs/>
        </w:rPr>
      </w:pPr>
    </w:p>
    <w:p w:rsidR="00875EE1" w:rsidRDefault="00875EE1" w:rsidP="007971ED">
      <w:pPr>
        <w:spacing w:line="240" w:lineRule="auto"/>
        <w:rPr>
          <w:b/>
          <w:bCs/>
          <w:iCs/>
        </w:rPr>
      </w:pPr>
    </w:p>
    <w:p w:rsidR="00875EE1" w:rsidRDefault="00875EE1" w:rsidP="007971ED">
      <w:pPr>
        <w:spacing w:line="240" w:lineRule="auto"/>
        <w:rPr>
          <w:b/>
          <w:bCs/>
          <w:iCs/>
        </w:rPr>
      </w:pPr>
    </w:p>
    <w:p w:rsidR="00875EE1" w:rsidRDefault="00875EE1" w:rsidP="007971ED">
      <w:pPr>
        <w:spacing w:line="240" w:lineRule="auto"/>
        <w:rPr>
          <w:b/>
          <w:bCs/>
          <w:iCs/>
        </w:rPr>
      </w:pPr>
    </w:p>
    <w:p w:rsidR="00875EE1" w:rsidRDefault="00875EE1" w:rsidP="007971ED">
      <w:pPr>
        <w:spacing w:line="240" w:lineRule="auto"/>
        <w:rPr>
          <w:b/>
          <w:bCs/>
          <w:iCs/>
        </w:rPr>
      </w:pPr>
    </w:p>
    <w:p w:rsidR="00875EE1" w:rsidRPr="00875EE1" w:rsidRDefault="00875EE1" w:rsidP="007971ED">
      <w:pPr>
        <w:spacing w:line="240" w:lineRule="auto"/>
        <w:rPr>
          <w:b/>
          <w:bCs/>
          <w:iCs/>
          <w:color w:val="008000"/>
        </w:rPr>
      </w:pPr>
    </w:p>
    <w:p w:rsidR="007971ED" w:rsidRPr="007971ED" w:rsidRDefault="00814AC0" w:rsidP="007971ED">
      <w:pPr>
        <w:spacing w:line="240" w:lineRule="auto"/>
        <w:rPr>
          <w:rFonts w:cstheme="minorHAnsi"/>
          <w:i/>
        </w:rPr>
      </w:pPr>
      <w:r w:rsidRPr="00875EE1">
        <w:rPr>
          <w:b/>
          <w:bCs/>
          <w:iCs/>
          <w:color w:val="008000"/>
        </w:rPr>
        <w:t>Peuterspeelzaal</w:t>
      </w:r>
      <w:r w:rsidR="007971ED">
        <w:rPr>
          <w:b/>
          <w:bCs/>
          <w:iCs/>
        </w:rPr>
        <w:br/>
      </w:r>
      <w:r w:rsidR="007971ED" w:rsidRPr="003518F4">
        <w:rPr>
          <w:bCs/>
          <w:iCs/>
        </w:rPr>
        <w:t xml:space="preserve">De Peuterspeelzaal van Obs Dakpark (Peuter en </w:t>
      </w:r>
      <w:r w:rsidR="007E3154">
        <w:rPr>
          <w:bCs/>
          <w:iCs/>
        </w:rPr>
        <w:t>C</w:t>
      </w:r>
      <w:r w:rsidR="007971ED" w:rsidRPr="003518F4">
        <w:rPr>
          <w:bCs/>
          <w:iCs/>
        </w:rPr>
        <w:t xml:space="preserve">o/ locatie Dakpark)staat </w:t>
      </w:r>
      <w:r w:rsidR="003518F4">
        <w:rPr>
          <w:bCs/>
          <w:iCs/>
        </w:rPr>
        <w:t xml:space="preserve">officieel </w:t>
      </w:r>
      <w:r w:rsidR="007971ED" w:rsidRPr="003518F4">
        <w:rPr>
          <w:rFonts w:cstheme="minorHAnsi"/>
        </w:rPr>
        <w:t xml:space="preserve">geregistreerd als kinderopvang. Dit omdat zij door de harmonisatiewet kinderopvang en peutergroep aan dezelfde wetten moeten voldoen. Peuter en Co is in het landelijk register te vinden onder het kopje </w:t>
      </w:r>
      <w:r w:rsidR="00875EE1">
        <w:rPr>
          <w:rFonts w:cstheme="minorHAnsi"/>
        </w:rPr>
        <w:t>“</w:t>
      </w:r>
      <w:proofErr w:type="spellStart"/>
      <w:r w:rsidR="007971ED" w:rsidRPr="003518F4">
        <w:rPr>
          <w:rFonts w:cstheme="minorHAnsi"/>
        </w:rPr>
        <w:t>kinder-dagverblijf</w:t>
      </w:r>
      <w:proofErr w:type="spellEnd"/>
      <w:r w:rsidR="007971ED" w:rsidRPr="003518F4">
        <w:rPr>
          <w:rFonts w:cstheme="minorHAnsi"/>
        </w:rPr>
        <w:t>/peuterschool</w:t>
      </w:r>
      <w:r w:rsidR="00875EE1">
        <w:rPr>
          <w:rFonts w:cstheme="minorHAnsi"/>
        </w:rPr>
        <w:t>”</w:t>
      </w:r>
      <w:r w:rsidR="007971ED" w:rsidRPr="007971ED">
        <w:rPr>
          <w:rFonts w:cstheme="minorHAnsi"/>
          <w:i/>
        </w:rPr>
        <w:t>.</w:t>
      </w:r>
    </w:p>
    <w:p w:rsidR="007971ED" w:rsidRDefault="00AE4EED" w:rsidP="007971ED">
      <w:pPr>
        <w:spacing w:line="240" w:lineRule="auto"/>
        <w:rPr>
          <w:rFonts w:cstheme="minorHAnsi"/>
          <w:color w:val="000000"/>
          <w:bdr w:val="none" w:sz="0" w:space="0" w:color="auto" w:frame="1"/>
          <w:lang w:eastAsia="nl-NL"/>
        </w:rPr>
      </w:pPr>
      <w:r w:rsidRPr="00AE4EED">
        <w:rPr>
          <w:rFonts w:cstheme="minorHAnsi"/>
        </w:rPr>
        <w:t>In het Landelijk Register Kinderopvang staat onze peuterspeelzaal als volgt vermeld</w:t>
      </w:r>
      <w:r w:rsidR="007971ED" w:rsidRPr="00AE4EED">
        <w:rPr>
          <w:rFonts w:cstheme="minorHAnsi"/>
        </w:rPr>
        <w:t xml:space="preserve">: </w:t>
      </w:r>
      <w:r>
        <w:rPr>
          <w:rFonts w:cstheme="minorHAnsi"/>
        </w:rPr>
        <w:br/>
      </w:r>
      <w:hyperlink r:id="rId43" w:history="1">
        <w:r w:rsidR="007971ED" w:rsidRPr="00AE4EED">
          <w:rPr>
            <w:rStyle w:val="Hyperlink"/>
            <w:rFonts w:cstheme="minorHAnsi"/>
            <w:bCs/>
            <w:color w:val="000000"/>
            <w:u w:val="none"/>
            <w:bdr w:val="none" w:sz="0" w:space="0" w:color="auto" w:frame="1"/>
            <w:lang w:eastAsia="nl-NL"/>
          </w:rPr>
          <w:t>De Rotterdamse Peuterschool</w:t>
        </w:r>
        <w:r w:rsidR="00875EE1">
          <w:rPr>
            <w:rStyle w:val="Hyperlink"/>
            <w:rFonts w:cstheme="minorHAnsi"/>
            <w:bCs/>
            <w:color w:val="000000"/>
            <w:u w:val="none"/>
            <w:bdr w:val="none" w:sz="0" w:space="0" w:color="auto" w:frame="1"/>
            <w:lang w:eastAsia="nl-NL"/>
          </w:rPr>
          <w:t xml:space="preserve"> - </w:t>
        </w:r>
        <w:r w:rsidR="007971ED" w:rsidRPr="00AE4EED">
          <w:rPr>
            <w:rStyle w:val="Hyperlink"/>
            <w:rFonts w:cstheme="minorHAnsi"/>
            <w:bCs/>
            <w:color w:val="000000"/>
            <w:u w:val="none"/>
            <w:bdr w:val="none" w:sz="0" w:space="0" w:color="auto" w:frame="1"/>
            <w:lang w:eastAsia="nl-NL"/>
          </w:rPr>
          <w:t xml:space="preserve"> locatie OBS Dakpark</w:t>
        </w:r>
      </w:hyperlink>
      <w:r w:rsidR="007971ED" w:rsidRPr="00AE4EED">
        <w:rPr>
          <w:rFonts w:cstheme="minorHAnsi"/>
          <w:bCs/>
          <w:color w:val="000000"/>
          <w:lang w:eastAsia="nl-NL"/>
        </w:rPr>
        <w:t xml:space="preserve">   (Kinderdagverblijf) </w:t>
      </w:r>
      <w:r w:rsidR="007971ED" w:rsidRPr="00AE4EED">
        <w:rPr>
          <w:rFonts w:cstheme="minorHAnsi"/>
          <w:color w:val="000000"/>
          <w:bdr w:val="none" w:sz="0" w:space="0" w:color="auto" w:frame="1"/>
          <w:lang w:eastAsia="nl-NL"/>
        </w:rPr>
        <w:t>Catharina Beersmans</w:t>
      </w:r>
      <w:r w:rsidR="00875EE1">
        <w:rPr>
          <w:rFonts w:cstheme="minorHAnsi"/>
          <w:color w:val="000000"/>
          <w:bdr w:val="none" w:sz="0" w:space="0" w:color="auto" w:frame="1"/>
          <w:lang w:eastAsia="nl-NL"/>
        </w:rPr>
        <w:t>-</w:t>
      </w:r>
      <w:r w:rsidR="007971ED" w:rsidRPr="00AE4EED">
        <w:rPr>
          <w:rFonts w:cstheme="minorHAnsi"/>
          <w:color w:val="000000"/>
          <w:bdr w:val="none" w:sz="0" w:space="0" w:color="auto" w:frame="1"/>
          <w:lang w:eastAsia="nl-NL"/>
        </w:rPr>
        <w:t>str</w:t>
      </w:r>
      <w:r w:rsidR="00875EE1">
        <w:rPr>
          <w:rFonts w:cstheme="minorHAnsi"/>
          <w:color w:val="000000"/>
          <w:bdr w:val="none" w:sz="0" w:space="0" w:color="auto" w:frame="1"/>
          <w:lang w:eastAsia="nl-NL"/>
        </w:rPr>
        <w:t>aat</w:t>
      </w:r>
      <w:r w:rsidR="007971ED" w:rsidRPr="00AE4EED">
        <w:rPr>
          <w:rFonts w:cstheme="minorHAnsi"/>
          <w:color w:val="000000"/>
          <w:bdr w:val="none" w:sz="0" w:space="0" w:color="auto" w:frame="1"/>
          <w:lang w:eastAsia="nl-NL"/>
        </w:rPr>
        <w:t>  80</w:t>
      </w:r>
      <w:r w:rsidR="007971ED" w:rsidRPr="00AE4EED">
        <w:rPr>
          <w:rFonts w:cstheme="minorHAnsi"/>
          <w:color w:val="000000"/>
          <w:lang w:eastAsia="nl-NL"/>
        </w:rPr>
        <w:t xml:space="preserve">, </w:t>
      </w:r>
      <w:r w:rsidR="007971ED" w:rsidRPr="00AE4EED">
        <w:rPr>
          <w:rFonts w:cstheme="minorHAnsi"/>
          <w:color w:val="000000"/>
          <w:bdr w:val="none" w:sz="0" w:space="0" w:color="auto" w:frame="1"/>
          <w:lang w:eastAsia="nl-NL"/>
        </w:rPr>
        <w:t>3025EJ  Rotterdam</w:t>
      </w:r>
      <w:r w:rsidR="007971ED" w:rsidRPr="00AE4EED">
        <w:rPr>
          <w:rFonts w:cstheme="minorHAnsi"/>
          <w:color w:val="000000"/>
          <w:lang w:eastAsia="nl-NL"/>
        </w:rPr>
        <w:t xml:space="preserve"> </w:t>
      </w:r>
      <w:r w:rsidR="007971ED" w:rsidRPr="00AE4EED">
        <w:rPr>
          <w:rFonts w:cstheme="minorHAnsi"/>
          <w:color w:val="000000"/>
          <w:bdr w:val="none" w:sz="0" w:space="0" w:color="auto" w:frame="1"/>
          <w:lang w:eastAsia="nl-NL"/>
        </w:rPr>
        <w:t xml:space="preserve">Houder/eigenaar: </w:t>
      </w:r>
      <w:hyperlink r:id="rId44" w:history="1">
        <w:r w:rsidR="007971ED" w:rsidRPr="00AE4EED">
          <w:rPr>
            <w:rStyle w:val="Hyperlink"/>
            <w:rFonts w:cstheme="minorHAnsi"/>
            <w:color w:val="000000"/>
            <w:u w:val="none"/>
            <w:bdr w:val="none" w:sz="0" w:space="0" w:color="auto" w:frame="1"/>
            <w:lang w:eastAsia="nl-NL"/>
          </w:rPr>
          <w:t xml:space="preserve">Stichting Peuter &amp; Co </w:t>
        </w:r>
      </w:hyperlink>
      <w:bookmarkStart w:id="4" w:name="i_ZoekResultaten:i_OkoResults:i_repeatRe"/>
      <w:bookmarkEnd w:id="4"/>
      <w:r w:rsidR="007971ED" w:rsidRPr="00AE4EED">
        <w:rPr>
          <w:rFonts w:cstheme="minorHAnsi"/>
          <w:color w:val="000000"/>
          <w:bdr w:val="none" w:sz="0" w:space="0" w:color="auto" w:frame="1"/>
          <w:lang w:eastAsia="nl-NL"/>
        </w:rPr>
        <w:t>/</w:t>
      </w:r>
      <w:r>
        <w:rPr>
          <w:rFonts w:cstheme="minorHAnsi"/>
          <w:color w:val="000000"/>
          <w:bdr w:val="none" w:sz="0" w:space="0" w:color="auto" w:frame="1"/>
          <w:lang w:eastAsia="nl-NL"/>
        </w:rPr>
        <w:t xml:space="preserve"> </w:t>
      </w:r>
      <w:r w:rsidR="007971ED" w:rsidRPr="00AE4EED">
        <w:rPr>
          <w:rFonts w:cstheme="minorHAnsi"/>
          <w:color w:val="000000"/>
          <w:bdr w:val="none" w:sz="0" w:space="0" w:color="auto" w:frame="1"/>
          <w:lang w:eastAsia="nl-NL"/>
        </w:rPr>
        <w:t xml:space="preserve">Huidige status: Geregistreerd / Voorschoolse educatie: Ja </w:t>
      </w:r>
    </w:p>
    <w:p w:rsidR="00EB08EF" w:rsidRDefault="00875EE1" w:rsidP="00875EE1">
      <w:pPr>
        <w:spacing w:line="240" w:lineRule="auto"/>
        <w:rPr>
          <w:rFonts w:cstheme="minorHAnsi"/>
          <w:color w:val="282828"/>
          <w:shd w:val="clear" w:color="auto" w:fill="FFFFFF"/>
        </w:rPr>
      </w:pPr>
      <w:r w:rsidRPr="00875EE1">
        <w:rPr>
          <w:rFonts w:cstheme="minorHAnsi"/>
          <w:b/>
          <w:color w:val="008000"/>
        </w:rPr>
        <w:t>De peuterschool van Peuter en Co</w:t>
      </w:r>
      <w:bookmarkStart w:id="5" w:name="_Hlk24286329"/>
      <w:r>
        <w:rPr>
          <w:rFonts w:cstheme="minorHAnsi"/>
          <w:b/>
          <w:color w:val="008000"/>
        </w:rPr>
        <w:t>, locatie Dakpark</w:t>
      </w:r>
      <w:r>
        <w:rPr>
          <w:rFonts w:cstheme="minorHAnsi"/>
          <w:b/>
          <w:color w:val="008000"/>
        </w:rPr>
        <w:br/>
      </w:r>
      <w:r w:rsidR="00EB08EF">
        <w:rPr>
          <w:rFonts w:cstheme="minorHAnsi"/>
        </w:rPr>
        <w:t xml:space="preserve">De peuterschool van Peuter en </w:t>
      </w:r>
      <w:r w:rsidR="007E3154">
        <w:rPr>
          <w:rFonts w:cstheme="minorHAnsi"/>
        </w:rPr>
        <w:t>C</w:t>
      </w:r>
      <w:r w:rsidR="00EB08EF">
        <w:rPr>
          <w:rFonts w:cstheme="minorHAnsi"/>
        </w:rPr>
        <w:t>o – locatie Dakpark werkt met een ‘VVE programma’. Dit houdt in, dat bepaalde thema’s in een jaar worden behandeld</w:t>
      </w:r>
      <w:r w:rsidR="00AE4EED">
        <w:rPr>
          <w:rFonts w:cstheme="minorHAnsi"/>
        </w:rPr>
        <w:t>. Het zijn thema’s</w:t>
      </w:r>
      <w:r w:rsidR="00EB08EF">
        <w:rPr>
          <w:rFonts w:cstheme="minorHAnsi"/>
        </w:rPr>
        <w:t xml:space="preserve"> die aansluiten bij de </w:t>
      </w:r>
      <w:proofErr w:type="spellStart"/>
      <w:r w:rsidR="00EB08EF">
        <w:rPr>
          <w:rFonts w:cstheme="minorHAnsi"/>
        </w:rPr>
        <w:t>bele</w:t>
      </w:r>
      <w:r w:rsidR="007E3154">
        <w:rPr>
          <w:rFonts w:cstheme="minorHAnsi"/>
        </w:rPr>
        <w:t>-</w:t>
      </w:r>
      <w:r w:rsidR="00EB08EF">
        <w:rPr>
          <w:rFonts w:cstheme="minorHAnsi"/>
        </w:rPr>
        <w:t>vingswereld</w:t>
      </w:r>
      <w:proofErr w:type="spellEnd"/>
      <w:r w:rsidR="00EB08EF">
        <w:rPr>
          <w:rFonts w:cstheme="minorHAnsi"/>
        </w:rPr>
        <w:t xml:space="preserve"> van de peuter. </w:t>
      </w:r>
      <w:r w:rsidR="00AE4EED">
        <w:rPr>
          <w:rFonts w:cstheme="minorHAnsi"/>
        </w:rPr>
        <w:t xml:space="preserve">Tegelijkertijd </w:t>
      </w:r>
      <w:r w:rsidR="00EB08EF">
        <w:rPr>
          <w:rFonts w:cstheme="minorHAnsi"/>
        </w:rPr>
        <w:t xml:space="preserve">sluiten </w:t>
      </w:r>
      <w:r w:rsidR="00AE4EED">
        <w:rPr>
          <w:rFonts w:cstheme="minorHAnsi"/>
        </w:rPr>
        <w:t xml:space="preserve">zij </w:t>
      </w:r>
      <w:r w:rsidR="00EB08EF">
        <w:rPr>
          <w:rFonts w:cstheme="minorHAnsi"/>
        </w:rPr>
        <w:t>ook aan bij de thema’s van de kleutergroepen van de basisschoo</w:t>
      </w:r>
      <w:r w:rsidR="00AE4EED">
        <w:rPr>
          <w:rFonts w:cstheme="minorHAnsi"/>
        </w:rPr>
        <w:t>l</w:t>
      </w:r>
      <w:r w:rsidR="00EB08EF">
        <w:rPr>
          <w:rFonts w:cstheme="minorHAnsi"/>
        </w:rPr>
        <w:t xml:space="preserve">. Het gaat bijvoorbeeld over </w:t>
      </w:r>
      <w:r w:rsidR="00AE4EED">
        <w:rPr>
          <w:rFonts w:cstheme="minorHAnsi"/>
        </w:rPr>
        <w:t>“N</w:t>
      </w:r>
      <w:r w:rsidR="00EB08EF">
        <w:rPr>
          <w:rFonts w:cstheme="minorHAnsi"/>
        </w:rPr>
        <w:t>iezen in het najaar</w:t>
      </w:r>
      <w:r w:rsidR="00AE4EED">
        <w:rPr>
          <w:rFonts w:cstheme="minorHAnsi"/>
        </w:rPr>
        <w:t>”</w:t>
      </w:r>
      <w:r w:rsidR="00EB08EF">
        <w:rPr>
          <w:rFonts w:cstheme="minorHAnsi"/>
        </w:rPr>
        <w:t xml:space="preserve"> en “Oef, wat is het warm” als het bijna zomer is. Op deze manier worden zowel de </w:t>
      </w:r>
      <w:r w:rsidR="00EB08EF">
        <w:rPr>
          <w:rFonts w:cstheme="minorHAnsi"/>
          <w:color w:val="282828"/>
          <w:shd w:val="clear" w:color="auto" w:fill="FFFFFF"/>
        </w:rPr>
        <w:t>spraak- en taalontwikkeling, de sociaal-emotionele ontwikkeling</w:t>
      </w:r>
      <w:r w:rsidR="00AE4EED">
        <w:rPr>
          <w:rFonts w:cstheme="minorHAnsi"/>
          <w:color w:val="282828"/>
          <w:shd w:val="clear" w:color="auto" w:fill="FFFFFF"/>
        </w:rPr>
        <w:t>,</w:t>
      </w:r>
      <w:r w:rsidR="00EB08EF">
        <w:rPr>
          <w:rFonts w:cstheme="minorHAnsi"/>
          <w:color w:val="282828"/>
          <w:shd w:val="clear" w:color="auto" w:fill="FFFFFF"/>
        </w:rPr>
        <w:t xml:space="preserve"> als de motorische ontwikkeling als de verschillende zintuigen geprikkeld.</w:t>
      </w:r>
    </w:p>
    <w:p w:rsidR="00EB08EF" w:rsidRDefault="00EB08EF" w:rsidP="00EB08EF">
      <w:pPr>
        <w:autoSpaceDE w:val="0"/>
        <w:autoSpaceDN w:val="0"/>
        <w:adjustRightInd w:val="0"/>
        <w:spacing w:after="0" w:line="240" w:lineRule="auto"/>
        <w:rPr>
          <w:rFonts w:cstheme="minorHAnsi"/>
        </w:rPr>
      </w:pPr>
      <w:r>
        <w:rPr>
          <w:rFonts w:cstheme="minorHAnsi"/>
        </w:rPr>
        <w:t xml:space="preserve">De </w:t>
      </w:r>
      <w:r w:rsidR="007E3154">
        <w:rPr>
          <w:rFonts w:cstheme="minorHAnsi"/>
        </w:rPr>
        <w:t xml:space="preserve">reden dat de </w:t>
      </w:r>
      <w:r>
        <w:rPr>
          <w:rFonts w:cstheme="minorHAnsi"/>
        </w:rPr>
        <w:t>peuterschool intensief samen</w:t>
      </w:r>
      <w:r w:rsidR="007E3154">
        <w:rPr>
          <w:rFonts w:cstheme="minorHAnsi"/>
        </w:rPr>
        <w:t xml:space="preserve">werkt </w:t>
      </w:r>
      <w:r>
        <w:rPr>
          <w:rFonts w:cstheme="minorHAnsi"/>
        </w:rPr>
        <w:t>met de basisschool</w:t>
      </w:r>
      <w:r w:rsidR="007E3154">
        <w:rPr>
          <w:rFonts w:cstheme="minorHAnsi"/>
        </w:rPr>
        <w:t xml:space="preserve"> is gelegen in het feit </w:t>
      </w:r>
      <w:r>
        <w:rPr>
          <w:rFonts w:cstheme="minorHAnsi"/>
        </w:rPr>
        <w:t>dat het kind</w:t>
      </w:r>
      <w:r w:rsidR="007E3154">
        <w:rPr>
          <w:rFonts w:cstheme="minorHAnsi"/>
        </w:rPr>
        <w:t xml:space="preserve"> op deze manier</w:t>
      </w:r>
      <w:r>
        <w:rPr>
          <w:rFonts w:cstheme="minorHAnsi"/>
        </w:rPr>
        <w:t xml:space="preserve"> spelenderwijs vertrouwd raakt met school. Omgekeerd weet de basisschool straks precies welke begeleiding de peuter nodig heeft. Zo wordt de stap van peuterschool naar basisschool, letterlijk en figuurlijk, zo makkelijk mogelijk gemaakt.</w:t>
      </w:r>
    </w:p>
    <w:bookmarkEnd w:id="5"/>
    <w:p w:rsidR="00814AC0" w:rsidRPr="00EB08EF" w:rsidRDefault="00814AC0" w:rsidP="00814AC0">
      <w:pPr>
        <w:spacing w:after="0" w:line="240" w:lineRule="auto"/>
        <w:rPr>
          <w:b/>
        </w:rPr>
      </w:pPr>
      <w:r w:rsidRPr="00814AC0">
        <w:rPr>
          <w:b/>
        </w:rPr>
        <w:br/>
      </w:r>
      <w:r w:rsidRPr="007E3154">
        <w:rPr>
          <w:b/>
          <w:bCs/>
          <w:iCs/>
          <w:color w:val="008000"/>
        </w:rPr>
        <w:t>Kinderdagverblij</w:t>
      </w:r>
      <w:r w:rsidR="007E3154">
        <w:rPr>
          <w:b/>
          <w:bCs/>
          <w:iCs/>
          <w:color w:val="008000"/>
        </w:rPr>
        <w:t xml:space="preserve">ven </w:t>
      </w:r>
    </w:p>
    <w:tbl>
      <w:tblPr>
        <w:tblW w:w="86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4"/>
        <w:gridCol w:w="3538"/>
        <w:gridCol w:w="2270"/>
      </w:tblGrid>
      <w:tr w:rsidR="00F82C32" w:rsidRPr="00814AC0" w:rsidTr="007E3154">
        <w:tc>
          <w:tcPr>
            <w:tcW w:w="2834" w:type="dxa"/>
            <w:tcBorders>
              <w:top w:val="single" w:sz="4" w:space="0" w:color="auto"/>
              <w:left w:val="single" w:sz="4" w:space="0" w:color="auto"/>
              <w:bottom w:val="single" w:sz="4" w:space="0" w:color="auto"/>
              <w:right w:val="single" w:sz="4" w:space="0" w:color="auto"/>
            </w:tcBorders>
            <w:vAlign w:val="center"/>
          </w:tcPr>
          <w:p w:rsidR="00F82C32" w:rsidRPr="00F82C32" w:rsidRDefault="00F82C32" w:rsidP="00814AC0">
            <w:pPr>
              <w:spacing w:after="0" w:line="240" w:lineRule="auto"/>
              <w:rPr>
                <w:b/>
              </w:rPr>
            </w:pPr>
            <w:r w:rsidRPr="00F82C32">
              <w:rPr>
                <w:b/>
              </w:rPr>
              <w:t>Naam</w:t>
            </w:r>
          </w:p>
        </w:tc>
        <w:tc>
          <w:tcPr>
            <w:tcW w:w="3538" w:type="dxa"/>
            <w:tcBorders>
              <w:top w:val="single" w:sz="4" w:space="0" w:color="auto"/>
              <w:left w:val="single" w:sz="4" w:space="0" w:color="auto"/>
              <w:bottom w:val="single" w:sz="4" w:space="0" w:color="auto"/>
              <w:right w:val="single" w:sz="4" w:space="0" w:color="auto"/>
            </w:tcBorders>
            <w:vAlign w:val="center"/>
          </w:tcPr>
          <w:p w:rsidR="00F82C32" w:rsidRPr="00F82C32" w:rsidRDefault="00F82C32" w:rsidP="00814AC0">
            <w:pPr>
              <w:spacing w:after="0" w:line="240" w:lineRule="auto"/>
              <w:rPr>
                <w:b/>
              </w:rPr>
            </w:pPr>
            <w:r w:rsidRPr="00F82C32">
              <w:rPr>
                <w:b/>
              </w:rPr>
              <w:t>Organisatie</w:t>
            </w:r>
          </w:p>
        </w:tc>
        <w:tc>
          <w:tcPr>
            <w:tcW w:w="2270" w:type="dxa"/>
            <w:tcBorders>
              <w:top w:val="single" w:sz="4" w:space="0" w:color="auto"/>
              <w:left w:val="single" w:sz="4" w:space="0" w:color="auto"/>
              <w:bottom w:val="single" w:sz="4" w:space="0" w:color="auto"/>
              <w:right w:val="single" w:sz="4" w:space="0" w:color="auto"/>
            </w:tcBorders>
            <w:vAlign w:val="center"/>
          </w:tcPr>
          <w:p w:rsidR="00F82C32" w:rsidRDefault="007E3154" w:rsidP="00814AC0">
            <w:pPr>
              <w:spacing w:after="0" w:line="240" w:lineRule="auto"/>
              <w:rPr>
                <w:b/>
              </w:rPr>
            </w:pPr>
            <w:r>
              <w:rPr>
                <w:b/>
              </w:rPr>
              <w:t>Aantal kindplaatsen</w:t>
            </w:r>
          </w:p>
        </w:tc>
      </w:tr>
      <w:tr w:rsidR="00F82C32" w:rsidRPr="00814AC0" w:rsidTr="007E3154">
        <w:tc>
          <w:tcPr>
            <w:tcW w:w="2834" w:type="dxa"/>
            <w:tcBorders>
              <w:top w:val="single" w:sz="4" w:space="0" w:color="auto"/>
              <w:left w:val="single" w:sz="4" w:space="0" w:color="auto"/>
              <w:bottom w:val="single" w:sz="4" w:space="0" w:color="auto"/>
              <w:right w:val="single" w:sz="4" w:space="0" w:color="auto"/>
            </w:tcBorders>
            <w:vAlign w:val="center"/>
          </w:tcPr>
          <w:p w:rsidR="00F82C32" w:rsidRPr="00B630DB" w:rsidRDefault="00F82C32" w:rsidP="00814AC0">
            <w:pPr>
              <w:spacing w:after="0" w:line="240" w:lineRule="auto"/>
            </w:pPr>
            <w:r>
              <w:t>De Kleine Duizendpoot</w:t>
            </w:r>
          </w:p>
        </w:tc>
        <w:tc>
          <w:tcPr>
            <w:tcW w:w="3538" w:type="dxa"/>
            <w:tcBorders>
              <w:top w:val="single" w:sz="4" w:space="0" w:color="auto"/>
              <w:left w:val="single" w:sz="4" w:space="0" w:color="auto"/>
              <w:bottom w:val="single" w:sz="4" w:space="0" w:color="auto"/>
              <w:right w:val="single" w:sz="4" w:space="0" w:color="auto"/>
            </w:tcBorders>
            <w:vAlign w:val="center"/>
          </w:tcPr>
          <w:p w:rsidR="00F82C32" w:rsidRPr="00B630DB" w:rsidRDefault="00F82C32" w:rsidP="00814AC0">
            <w:pPr>
              <w:spacing w:after="0" w:line="240" w:lineRule="auto"/>
            </w:pPr>
            <w:r>
              <w:t xml:space="preserve">Hilde </w:t>
            </w:r>
            <w:proofErr w:type="spellStart"/>
            <w:r>
              <w:t>Chin</w:t>
            </w:r>
            <w:proofErr w:type="spellEnd"/>
            <w:r>
              <w:t xml:space="preserve"> a Sen</w:t>
            </w:r>
          </w:p>
        </w:tc>
        <w:tc>
          <w:tcPr>
            <w:tcW w:w="2270" w:type="dxa"/>
            <w:tcBorders>
              <w:top w:val="single" w:sz="4" w:space="0" w:color="auto"/>
              <w:left w:val="single" w:sz="4" w:space="0" w:color="auto"/>
              <w:bottom w:val="single" w:sz="4" w:space="0" w:color="auto"/>
              <w:right w:val="single" w:sz="4" w:space="0" w:color="auto"/>
            </w:tcBorders>
            <w:vAlign w:val="center"/>
          </w:tcPr>
          <w:p w:rsidR="00F82C32" w:rsidRDefault="00F82C32" w:rsidP="00814AC0">
            <w:pPr>
              <w:spacing w:after="0" w:line="240" w:lineRule="auto"/>
              <w:rPr>
                <w:b/>
              </w:rPr>
            </w:pPr>
            <w:r>
              <w:rPr>
                <w:b/>
              </w:rPr>
              <w:t>07</w:t>
            </w:r>
          </w:p>
        </w:tc>
      </w:tr>
      <w:tr w:rsidR="00F82C32" w:rsidRPr="00814AC0" w:rsidTr="007E3154">
        <w:trPr>
          <w:trHeight w:val="250"/>
        </w:trPr>
        <w:tc>
          <w:tcPr>
            <w:tcW w:w="2834" w:type="dxa"/>
            <w:tcBorders>
              <w:top w:val="single" w:sz="4" w:space="0" w:color="auto"/>
              <w:left w:val="single" w:sz="4" w:space="0" w:color="auto"/>
              <w:bottom w:val="single" w:sz="4" w:space="0" w:color="auto"/>
              <w:right w:val="single" w:sz="4" w:space="0" w:color="auto"/>
            </w:tcBorders>
            <w:vAlign w:val="center"/>
          </w:tcPr>
          <w:p w:rsidR="00F82C32" w:rsidRPr="00B630DB" w:rsidRDefault="00F82C32" w:rsidP="00814AC0">
            <w:pPr>
              <w:spacing w:after="0" w:line="240" w:lineRule="auto"/>
            </w:pPr>
            <w:r>
              <w:t>Het Randstadje</w:t>
            </w:r>
          </w:p>
        </w:tc>
        <w:tc>
          <w:tcPr>
            <w:tcW w:w="3538" w:type="dxa"/>
            <w:tcBorders>
              <w:top w:val="single" w:sz="4" w:space="0" w:color="auto"/>
              <w:left w:val="single" w:sz="4" w:space="0" w:color="auto"/>
              <w:bottom w:val="single" w:sz="4" w:space="0" w:color="auto"/>
              <w:right w:val="single" w:sz="4" w:space="0" w:color="auto"/>
            </w:tcBorders>
            <w:vAlign w:val="center"/>
          </w:tcPr>
          <w:p w:rsidR="00F82C32" w:rsidRPr="00B630DB" w:rsidRDefault="00F82C32" w:rsidP="00814AC0">
            <w:pPr>
              <w:spacing w:after="0" w:line="240" w:lineRule="auto"/>
            </w:pPr>
            <w:r>
              <w:t>Het Randstadje West BV</w:t>
            </w:r>
          </w:p>
        </w:tc>
        <w:tc>
          <w:tcPr>
            <w:tcW w:w="2270" w:type="dxa"/>
            <w:tcBorders>
              <w:top w:val="single" w:sz="4" w:space="0" w:color="auto"/>
              <w:left w:val="single" w:sz="4" w:space="0" w:color="auto"/>
              <w:bottom w:val="single" w:sz="4" w:space="0" w:color="auto"/>
              <w:right w:val="single" w:sz="4" w:space="0" w:color="auto"/>
            </w:tcBorders>
            <w:vAlign w:val="center"/>
          </w:tcPr>
          <w:p w:rsidR="00F82C32" w:rsidRDefault="00F82C32" w:rsidP="00814AC0">
            <w:pPr>
              <w:spacing w:after="0" w:line="240" w:lineRule="auto"/>
              <w:rPr>
                <w:b/>
              </w:rPr>
            </w:pPr>
            <w:r>
              <w:rPr>
                <w:b/>
              </w:rPr>
              <w:t>38</w:t>
            </w:r>
          </w:p>
        </w:tc>
      </w:tr>
      <w:tr w:rsidR="00F82C32" w:rsidRPr="00814AC0" w:rsidTr="007E3154">
        <w:tc>
          <w:tcPr>
            <w:tcW w:w="2834" w:type="dxa"/>
            <w:tcBorders>
              <w:top w:val="single" w:sz="4" w:space="0" w:color="auto"/>
              <w:left w:val="single" w:sz="4" w:space="0" w:color="auto"/>
              <w:bottom w:val="single" w:sz="4" w:space="0" w:color="auto"/>
              <w:right w:val="single" w:sz="4" w:space="0" w:color="auto"/>
            </w:tcBorders>
            <w:vAlign w:val="center"/>
          </w:tcPr>
          <w:p w:rsidR="00F82C32" w:rsidRPr="00B630DB" w:rsidRDefault="00F82C32" w:rsidP="00814AC0">
            <w:pPr>
              <w:spacing w:after="0" w:line="240" w:lineRule="auto"/>
            </w:pPr>
            <w:r>
              <w:t>Hun Wereld</w:t>
            </w:r>
          </w:p>
        </w:tc>
        <w:tc>
          <w:tcPr>
            <w:tcW w:w="3538" w:type="dxa"/>
            <w:tcBorders>
              <w:top w:val="single" w:sz="4" w:space="0" w:color="auto"/>
              <w:left w:val="single" w:sz="4" w:space="0" w:color="auto"/>
              <w:bottom w:val="single" w:sz="4" w:space="0" w:color="auto"/>
              <w:right w:val="single" w:sz="4" w:space="0" w:color="auto"/>
            </w:tcBorders>
            <w:vAlign w:val="center"/>
          </w:tcPr>
          <w:p w:rsidR="00F82C32" w:rsidRPr="00B630DB" w:rsidRDefault="00F82C32" w:rsidP="00814AC0">
            <w:pPr>
              <w:spacing w:after="0" w:line="240" w:lineRule="auto"/>
            </w:pPr>
            <w:r>
              <w:t>KDV Hun Wereld BV</w:t>
            </w:r>
          </w:p>
        </w:tc>
        <w:tc>
          <w:tcPr>
            <w:tcW w:w="2270" w:type="dxa"/>
            <w:tcBorders>
              <w:top w:val="single" w:sz="4" w:space="0" w:color="auto"/>
              <w:left w:val="single" w:sz="4" w:space="0" w:color="auto"/>
              <w:bottom w:val="single" w:sz="4" w:space="0" w:color="auto"/>
              <w:right w:val="single" w:sz="4" w:space="0" w:color="auto"/>
            </w:tcBorders>
            <w:vAlign w:val="center"/>
          </w:tcPr>
          <w:p w:rsidR="00F82C32" w:rsidRDefault="00F82C32" w:rsidP="00814AC0">
            <w:pPr>
              <w:spacing w:after="0" w:line="240" w:lineRule="auto"/>
              <w:rPr>
                <w:b/>
              </w:rPr>
            </w:pPr>
            <w:r>
              <w:rPr>
                <w:b/>
              </w:rPr>
              <w:t>31</w:t>
            </w:r>
          </w:p>
        </w:tc>
      </w:tr>
      <w:tr w:rsidR="00814AC0" w:rsidRPr="00814AC0" w:rsidTr="007E3154">
        <w:tc>
          <w:tcPr>
            <w:tcW w:w="2834"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Kinderwereld </w:t>
            </w:r>
          </w:p>
        </w:tc>
        <w:tc>
          <w:tcPr>
            <w:tcW w:w="3538"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Kinderdagverblijf Kinderwereld </w:t>
            </w:r>
          </w:p>
        </w:tc>
        <w:tc>
          <w:tcPr>
            <w:tcW w:w="2270"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B630DB" w:rsidP="00814AC0">
            <w:pPr>
              <w:spacing w:after="0" w:line="240" w:lineRule="auto"/>
              <w:rPr>
                <w:b/>
              </w:rPr>
            </w:pPr>
            <w:r>
              <w:rPr>
                <w:b/>
              </w:rPr>
              <w:t>0</w:t>
            </w:r>
            <w:r w:rsidR="00814AC0" w:rsidRPr="00814AC0">
              <w:rPr>
                <w:b/>
              </w:rPr>
              <w:t>9</w:t>
            </w:r>
          </w:p>
        </w:tc>
      </w:tr>
      <w:tr w:rsidR="00814AC0" w:rsidRPr="00814AC0" w:rsidTr="007E3154">
        <w:tc>
          <w:tcPr>
            <w:tcW w:w="2834"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Pinkeltje </w:t>
            </w:r>
          </w:p>
        </w:tc>
        <w:tc>
          <w:tcPr>
            <w:tcW w:w="3538"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Kinderopvang Pinkeltjesland B.V. </w:t>
            </w:r>
          </w:p>
        </w:tc>
        <w:tc>
          <w:tcPr>
            <w:tcW w:w="2270"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36</w:t>
            </w:r>
          </w:p>
        </w:tc>
      </w:tr>
      <w:tr w:rsidR="00814AC0" w:rsidRPr="00814AC0" w:rsidTr="007E3154">
        <w:tc>
          <w:tcPr>
            <w:tcW w:w="2834"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De </w:t>
            </w:r>
            <w:proofErr w:type="spellStart"/>
            <w:r w:rsidRPr="00B630DB">
              <w:t>Dikkedeur</w:t>
            </w:r>
            <w:proofErr w:type="spellEnd"/>
            <w:r w:rsidRPr="00B630DB">
              <w:t xml:space="preserve"> Heemraadssingel </w:t>
            </w:r>
          </w:p>
        </w:tc>
        <w:tc>
          <w:tcPr>
            <w:tcW w:w="3538"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De </w:t>
            </w:r>
            <w:proofErr w:type="spellStart"/>
            <w:r w:rsidRPr="00B630DB">
              <w:t>Dikkedeur</w:t>
            </w:r>
            <w:proofErr w:type="spellEnd"/>
            <w:r w:rsidRPr="00B630DB">
              <w:t xml:space="preserve"> Heemraadssingel B.V. </w:t>
            </w:r>
          </w:p>
        </w:tc>
        <w:tc>
          <w:tcPr>
            <w:tcW w:w="2270"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126</w:t>
            </w:r>
          </w:p>
        </w:tc>
      </w:tr>
      <w:tr w:rsidR="00814AC0" w:rsidRPr="00814AC0" w:rsidTr="007E3154">
        <w:tc>
          <w:tcPr>
            <w:tcW w:w="2834"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Troetelberen </w:t>
            </w:r>
          </w:p>
        </w:tc>
        <w:tc>
          <w:tcPr>
            <w:tcW w:w="3538"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Peuter &amp; Co </w:t>
            </w:r>
          </w:p>
        </w:tc>
        <w:tc>
          <w:tcPr>
            <w:tcW w:w="2270"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15</w:t>
            </w:r>
          </w:p>
        </w:tc>
      </w:tr>
      <w:tr w:rsidR="00814AC0" w:rsidRPr="00814AC0" w:rsidTr="007E3154">
        <w:tc>
          <w:tcPr>
            <w:tcW w:w="2834"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Mini Maus </w:t>
            </w:r>
          </w:p>
        </w:tc>
        <w:tc>
          <w:tcPr>
            <w:tcW w:w="3538"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Peuter &amp; Co </w:t>
            </w:r>
          </w:p>
        </w:tc>
        <w:tc>
          <w:tcPr>
            <w:tcW w:w="2270"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27</w:t>
            </w:r>
          </w:p>
        </w:tc>
      </w:tr>
      <w:tr w:rsidR="00814AC0" w:rsidRPr="00814AC0" w:rsidTr="007E3154">
        <w:tc>
          <w:tcPr>
            <w:tcW w:w="2834"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Pico Bello </w:t>
            </w:r>
          </w:p>
        </w:tc>
        <w:tc>
          <w:tcPr>
            <w:tcW w:w="3538"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proofErr w:type="spellStart"/>
            <w:r w:rsidRPr="00B630DB">
              <w:t>Kiddoozz</w:t>
            </w:r>
            <w:proofErr w:type="spellEnd"/>
            <w:r w:rsidRPr="00B630DB">
              <w:t xml:space="preserve"> </w:t>
            </w:r>
          </w:p>
        </w:tc>
        <w:tc>
          <w:tcPr>
            <w:tcW w:w="2270"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63</w:t>
            </w:r>
          </w:p>
        </w:tc>
      </w:tr>
      <w:tr w:rsidR="00814AC0" w:rsidRPr="00814AC0" w:rsidTr="007E3154">
        <w:tc>
          <w:tcPr>
            <w:tcW w:w="2834"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proofErr w:type="spellStart"/>
            <w:r w:rsidRPr="00B630DB">
              <w:t>Bommes</w:t>
            </w:r>
            <w:proofErr w:type="spellEnd"/>
            <w:r w:rsidRPr="00B630DB">
              <w:t xml:space="preserve"> </w:t>
            </w:r>
          </w:p>
        </w:tc>
        <w:tc>
          <w:tcPr>
            <w:tcW w:w="3538"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proofErr w:type="spellStart"/>
            <w:r w:rsidRPr="00B630DB">
              <w:t>Mvr</w:t>
            </w:r>
            <w:proofErr w:type="spellEnd"/>
            <w:r w:rsidRPr="00B630DB">
              <w:t xml:space="preserve">. </w:t>
            </w:r>
            <w:proofErr w:type="spellStart"/>
            <w:r w:rsidRPr="00B630DB">
              <w:t>Verkroost</w:t>
            </w:r>
            <w:proofErr w:type="spellEnd"/>
            <w:r w:rsidRPr="00B630DB">
              <w:t xml:space="preserve"> </w:t>
            </w:r>
          </w:p>
        </w:tc>
        <w:tc>
          <w:tcPr>
            <w:tcW w:w="2270"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40</w:t>
            </w:r>
          </w:p>
        </w:tc>
      </w:tr>
      <w:tr w:rsidR="00814AC0" w:rsidRPr="00814AC0" w:rsidTr="007E3154">
        <w:tc>
          <w:tcPr>
            <w:tcW w:w="2834"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De Ark </w:t>
            </w:r>
          </w:p>
        </w:tc>
        <w:tc>
          <w:tcPr>
            <w:tcW w:w="3538"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Peuter &amp; Co </w:t>
            </w:r>
          </w:p>
        </w:tc>
        <w:tc>
          <w:tcPr>
            <w:tcW w:w="2270"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30</w:t>
            </w:r>
          </w:p>
        </w:tc>
      </w:tr>
      <w:tr w:rsidR="00814AC0" w:rsidRPr="00814AC0" w:rsidTr="007E3154">
        <w:tc>
          <w:tcPr>
            <w:tcW w:w="2834"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proofErr w:type="spellStart"/>
            <w:r w:rsidRPr="00B630DB">
              <w:t>Muizefant</w:t>
            </w:r>
            <w:proofErr w:type="spellEnd"/>
            <w:r w:rsidRPr="00B630DB">
              <w:t xml:space="preserve"> </w:t>
            </w:r>
          </w:p>
        </w:tc>
        <w:tc>
          <w:tcPr>
            <w:tcW w:w="3538"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Peuter &amp; Co </w:t>
            </w:r>
          </w:p>
        </w:tc>
        <w:tc>
          <w:tcPr>
            <w:tcW w:w="2270"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29</w:t>
            </w:r>
          </w:p>
        </w:tc>
      </w:tr>
      <w:tr w:rsidR="00814AC0" w:rsidRPr="00814AC0" w:rsidTr="007E3154">
        <w:tc>
          <w:tcPr>
            <w:tcW w:w="2834"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De Kleine Machinist </w:t>
            </w:r>
          </w:p>
        </w:tc>
        <w:tc>
          <w:tcPr>
            <w:tcW w:w="3538"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proofErr w:type="spellStart"/>
            <w:r w:rsidRPr="00B630DB">
              <w:t>Komkids</w:t>
            </w:r>
            <w:proofErr w:type="spellEnd"/>
            <w:r w:rsidRPr="00B630DB">
              <w:t xml:space="preserve"> Kinderopvang B.V. </w:t>
            </w:r>
          </w:p>
        </w:tc>
        <w:tc>
          <w:tcPr>
            <w:tcW w:w="2270"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48</w:t>
            </w:r>
          </w:p>
        </w:tc>
      </w:tr>
      <w:tr w:rsidR="00814AC0" w:rsidRPr="00814AC0" w:rsidTr="007E3154">
        <w:tc>
          <w:tcPr>
            <w:tcW w:w="2834"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Het Paleisje </w:t>
            </w:r>
            <w:proofErr w:type="spellStart"/>
            <w:r w:rsidRPr="00B630DB">
              <w:t>mullepier</w:t>
            </w:r>
            <w:proofErr w:type="spellEnd"/>
            <w:r w:rsidRPr="00B630DB">
              <w:t xml:space="preserve"> </w:t>
            </w:r>
          </w:p>
        </w:tc>
        <w:tc>
          <w:tcPr>
            <w:tcW w:w="3538"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Max Dagopvang B.V. </w:t>
            </w:r>
          </w:p>
        </w:tc>
        <w:tc>
          <w:tcPr>
            <w:tcW w:w="2270"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63</w:t>
            </w:r>
          </w:p>
        </w:tc>
      </w:tr>
      <w:tr w:rsidR="00814AC0" w:rsidRPr="00814AC0" w:rsidTr="007E3154">
        <w:tc>
          <w:tcPr>
            <w:tcW w:w="2834"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De Zonnestraaltjes </w:t>
            </w:r>
          </w:p>
        </w:tc>
        <w:tc>
          <w:tcPr>
            <w:tcW w:w="3538"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Peuter &amp; Co </w:t>
            </w:r>
          </w:p>
        </w:tc>
        <w:tc>
          <w:tcPr>
            <w:tcW w:w="2270"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32</w:t>
            </w:r>
          </w:p>
        </w:tc>
      </w:tr>
      <w:tr w:rsidR="00814AC0" w:rsidRPr="00814AC0" w:rsidTr="007E3154">
        <w:tc>
          <w:tcPr>
            <w:tcW w:w="2834"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EB08EF" w:rsidP="00814AC0">
            <w:pPr>
              <w:spacing w:after="0" w:line="240" w:lineRule="auto"/>
            </w:pPr>
            <w:r w:rsidRPr="00B630DB">
              <w:t>Peuter en Co loc Dakpark</w:t>
            </w:r>
          </w:p>
        </w:tc>
        <w:tc>
          <w:tcPr>
            <w:tcW w:w="3538"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Peuter &amp; Co </w:t>
            </w:r>
          </w:p>
        </w:tc>
        <w:tc>
          <w:tcPr>
            <w:tcW w:w="2270"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29</w:t>
            </w:r>
          </w:p>
        </w:tc>
      </w:tr>
      <w:tr w:rsidR="00814AC0" w:rsidRPr="00814AC0" w:rsidTr="007E3154">
        <w:tc>
          <w:tcPr>
            <w:tcW w:w="2834"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De Dondersteen </w:t>
            </w:r>
          </w:p>
        </w:tc>
        <w:tc>
          <w:tcPr>
            <w:tcW w:w="3538"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proofErr w:type="spellStart"/>
            <w:r w:rsidRPr="00B630DB">
              <w:t>Kiddoozz</w:t>
            </w:r>
            <w:proofErr w:type="spellEnd"/>
            <w:r w:rsidRPr="00B630DB">
              <w:t xml:space="preserve"> </w:t>
            </w:r>
          </w:p>
        </w:tc>
        <w:tc>
          <w:tcPr>
            <w:tcW w:w="2270"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66</w:t>
            </w:r>
          </w:p>
        </w:tc>
      </w:tr>
      <w:tr w:rsidR="00814AC0" w:rsidRPr="00814AC0" w:rsidTr="007E3154">
        <w:tc>
          <w:tcPr>
            <w:tcW w:w="2834"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Kiekeboe </w:t>
            </w:r>
          </w:p>
        </w:tc>
        <w:tc>
          <w:tcPr>
            <w:tcW w:w="3538"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Peuter &amp; Co </w:t>
            </w:r>
          </w:p>
        </w:tc>
        <w:tc>
          <w:tcPr>
            <w:tcW w:w="2270"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72</w:t>
            </w:r>
          </w:p>
        </w:tc>
      </w:tr>
      <w:tr w:rsidR="00814AC0" w:rsidRPr="00814AC0" w:rsidTr="007E3154">
        <w:tc>
          <w:tcPr>
            <w:tcW w:w="2834"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proofErr w:type="spellStart"/>
            <w:r w:rsidRPr="00B630DB">
              <w:t>Dwarka</w:t>
            </w:r>
            <w:proofErr w:type="spellEnd"/>
            <w:r w:rsidRPr="00B630DB">
              <w:t xml:space="preserve"> </w:t>
            </w:r>
          </w:p>
        </w:tc>
        <w:tc>
          <w:tcPr>
            <w:tcW w:w="3538"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proofErr w:type="spellStart"/>
            <w:r w:rsidRPr="00B630DB">
              <w:t>Stg</w:t>
            </w:r>
            <w:proofErr w:type="spellEnd"/>
            <w:r w:rsidRPr="00B630DB">
              <w:t xml:space="preserve">. PSZ Hindoe Onderwijs </w:t>
            </w:r>
          </w:p>
        </w:tc>
        <w:tc>
          <w:tcPr>
            <w:tcW w:w="2270"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12</w:t>
            </w:r>
          </w:p>
        </w:tc>
      </w:tr>
      <w:tr w:rsidR="00814AC0" w:rsidRPr="00814AC0" w:rsidTr="007E3154">
        <w:tc>
          <w:tcPr>
            <w:tcW w:w="2834"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proofErr w:type="spellStart"/>
            <w:r w:rsidRPr="00B630DB">
              <w:t>Seva</w:t>
            </w:r>
            <w:proofErr w:type="spellEnd"/>
            <w:r w:rsidRPr="00B630DB">
              <w:t xml:space="preserve"> </w:t>
            </w:r>
          </w:p>
        </w:tc>
        <w:tc>
          <w:tcPr>
            <w:tcW w:w="3538"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proofErr w:type="spellStart"/>
            <w:r w:rsidRPr="00B630DB">
              <w:t>Seva</w:t>
            </w:r>
            <w:proofErr w:type="spellEnd"/>
            <w:r w:rsidRPr="00B630DB">
              <w:t xml:space="preserve"> Kinderopvang Rotterdam B.V. </w:t>
            </w:r>
          </w:p>
        </w:tc>
        <w:tc>
          <w:tcPr>
            <w:tcW w:w="2270"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28</w:t>
            </w:r>
          </w:p>
        </w:tc>
      </w:tr>
      <w:tr w:rsidR="00814AC0" w:rsidRPr="00814AC0" w:rsidTr="007E3154">
        <w:tc>
          <w:tcPr>
            <w:tcW w:w="2834"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Dolfijn </w:t>
            </w:r>
          </w:p>
        </w:tc>
        <w:tc>
          <w:tcPr>
            <w:tcW w:w="3538"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St. Katholieke Peuteropvang R'dam </w:t>
            </w:r>
          </w:p>
        </w:tc>
        <w:tc>
          <w:tcPr>
            <w:tcW w:w="2270"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60</w:t>
            </w:r>
          </w:p>
        </w:tc>
      </w:tr>
      <w:tr w:rsidR="00814AC0" w:rsidRPr="00814AC0" w:rsidTr="007E3154">
        <w:tc>
          <w:tcPr>
            <w:tcW w:w="2834"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Jasmijntje </w:t>
            </w:r>
          </w:p>
        </w:tc>
        <w:tc>
          <w:tcPr>
            <w:tcW w:w="3538"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KDV Jasmijntje V.O.F. </w:t>
            </w:r>
          </w:p>
        </w:tc>
        <w:tc>
          <w:tcPr>
            <w:tcW w:w="2270"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14</w:t>
            </w:r>
          </w:p>
        </w:tc>
      </w:tr>
      <w:tr w:rsidR="007E3154" w:rsidRPr="00814AC0" w:rsidTr="007E3154">
        <w:tc>
          <w:tcPr>
            <w:tcW w:w="2834" w:type="dxa"/>
            <w:tcBorders>
              <w:top w:val="single" w:sz="4" w:space="0" w:color="auto"/>
              <w:left w:val="single" w:sz="4" w:space="0" w:color="auto"/>
              <w:bottom w:val="single" w:sz="4" w:space="0" w:color="auto"/>
              <w:right w:val="single" w:sz="4" w:space="0" w:color="auto"/>
            </w:tcBorders>
            <w:vAlign w:val="center"/>
          </w:tcPr>
          <w:p w:rsidR="007E3154" w:rsidRPr="007E3154" w:rsidRDefault="007E3154" w:rsidP="00814AC0">
            <w:pPr>
              <w:spacing w:after="0" w:line="240" w:lineRule="auto"/>
              <w:rPr>
                <w:b/>
              </w:rPr>
            </w:pPr>
            <w:r w:rsidRPr="007E3154">
              <w:rPr>
                <w:b/>
              </w:rPr>
              <w:t>Naam</w:t>
            </w:r>
          </w:p>
        </w:tc>
        <w:tc>
          <w:tcPr>
            <w:tcW w:w="3538" w:type="dxa"/>
            <w:tcBorders>
              <w:top w:val="single" w:sz="4" w:space="0" w:color="auto"/>
              <w:left w:val="single" w:sz="4" w:space="0" w:color="auto"/>
              <w:bottom w:val="single" w:sz="4" w:space="0" w:color="auto"/>
              <w:right w:val="single" w:sz="4" w:space="0" w:color="auto"/>
            </w:tcBorders>
            <w:vAlign w:val="center"/>
          </w:tcPr>
          <w:p w:rsidR="007E3154" w:rsidRPr="007E3154" w:rsidRDefault="007E3154" w:rsidP="00814AC0">
            <w:pPr>
              <w:spacing w:after="0" w:line="240" w:lineRule="auto"/>
              <w:rPr>
                <w:b/>
              </w:rPr>
            </w:pPr>
            <w:r w:rsidRPr="007E3154">
              <w:rPr>
                <w:b/>
              </w:rPr>
              <w:t>Organisatie</w:t>
            </w:r>
          </w:p>
        </w:tc>
        <w:tc>
          <w:tcPr>
            <w:tcW w:w="2270" w:type="dxa"/>
            <w:tcBorders>
              <w:top w:val="single" w:sz="4" w:space="0" w:color="auto"/>
              <w:left w:val="single" w:sz="4" w:space="0" w:color="auto"/>
              <w:bottom w:val="single" w:sz="4" w:space="0" w:color="auto"/>
              <w:right w:val="single" w:sz="4" w:space="0" w:color="auto"/>
            </w:tcBorders>
            <w:vAlign w:val="center"/>
          </w:tcPr>
          <w:p w:rsidR="007E3154" w:rsidRPr="007E3154" w:rsidRDefault="007E3154" w:rsidP="00814AC0">
            <w:pPr>
              <w:spacing w:after="0" w:line="240" w:lineRule="auto"/>
              <w:rPr>
                <w:b/>
              </w:rPr>
            </w:pPr>
            <w:r w:rsidRPr="007E3154">
              <w:rPr>
                <w:b/>
              </w:rPr>
              <w:t>Aantal</w:t>
            </w:r>
            <w:r>
              <w:rPr>
                <w:b/>
              </w:rPr>
              <w:t xml:space="preserve"> kindplaatsen</w:t>
            </w:r>
          </w:p>
        </w:tc>
      </w:tr>
      <w:tr w:rsidR="00814AC0" w:rsidRPr="00814AC0" w:rsidTr="007E3154">
        <w:tc>
          <w:tcPr>
            <w:tcW w:w="2834"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Peutermontessori </w:t>
            </w:r>
          </w:p>
        </w:tc>
        <w:tc>
          <w:tcPr>
            <w:tcW w:w="3538"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Peuter &amp; Co </w:t>
            </w:r>
          </w:p>
        </w:tc>
        <w:tc>
          <w:tcPr>
            <w:tcW w:w="2270"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32</w:t>
            </w:r>
          </w:p>
        </w:tc>
      </w:tr>
      <w:tr w:rsidR="00814AC0" w:rsidRPr="00814AC0" w:rsidTr="007E3154">
        <w:tc>
          <w:tcPr>
            <w:tcW w:w="2834"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De Kasteeltuin </w:t>
            </w:r>
          </w:p>
        </w:tc>
        <w:tc>
          <w:tcPr>
            <w:tcW w:w="3538"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proofErr w:type="spellStart"/>
            <w:r w:rsidRPr="00B630DB">
              <w:t>Stg</w:t>
            </w:r>
            <w:proofErr w:type="spellEnd"/>
            <w:r w:rsidRPr="00B630DB">
              <w:t xml:space="preserve">. De Jonge Bea </w:t>
            </w:r>
          </w:p>
        </w:tc>
        <w:tc>
          <w:tcPr>
            <w:tcW w:w="2270"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60</w:t>
            </w:r>
          </w:p>
        </w:tc>
      </w:tr>
      <w:tr w:rsidR="00814AC0" w:rsidRPr="00814AC0" w:rsidTr="007E3154">
        <w:tc>
          <w:tcPr>
            <w:tcW w:w="2834"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De Kleurdoos </w:t>
            </w:r>
          </w:p>
        </w:tc>
        <w:tc>
          <w:tcPr>
            <w:tcW w:w="3538"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proofErr w:type="spellStart"/>
            <w:r w:rsidRPr="00B630DB">
              <w:t>Kiddoozz</w:t>
            </w:r>
            <w:proofErr w:type="spellEnd"/>
            <w:r w:rsidRPr="00B630DB">
              <w:t xml:space="preserve"> </w:t>
            </w:r>
          </w:p>
        </w:tc>
        <w:tc>
          <w:tcPr>
            <w:tcW w:w="2270"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43</w:t>
            </w:r>
          </w:p>
        </w:tc>
      </w:tr>
      <w:tr w:rsidR="00814AC0" w:rsidRPr="00814AC0" w:rsidTr="007E3154">
        <w:tc>
          <w:tcPr>
            <w:tcW w:w="2834"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Het Kasteeltje </w:t>
            </w:r>
          </w:p>
        </w:tc>
        <w:tc>
          <w:tcPr>
            <w:tcW w:w="3538"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Peuter &amp; Co </w:t>
            </w:r>
          </w:p>
        </w:tc>
        <w:tc>
          <w:tcPr>
            <w:tcW w:w="2270"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16</w:t>
            </w:r>
          </w:p>
        </w:tc>
      </w:tr>
      <w:tr w:rsidR="00814AC0" w:rsidRPr="00814AC0" w:rsidTr="007E3154">
        <w:tc>
          <w:tcPr>
            <w:tcW w:w="2834"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proofErr w:type="spellStart"/>
            <w:r w:rsidRPr="00B630DB">
              <w:t>Finnie</w:t>
            </w:r>
            <w:proofErr w:type="spellEnd"/>
            <w:r w:rsidRPr="00B630DB">
              <w:t xml:space="preserve"> </w:t>
            </w:r>
          </w:p>
        </w:tc>
        <w:tc>
          <w:tcPr>
            <w:tcW w:w="3538"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Peuter &amp; Co </w:t>
            </w:r>
          </w:p>
        </w:tc>
        <w:tc>
          <w:tcPr>
            <w:tcW w:w="2270"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31</w:t>
            </w:r>
          </w:p>
        </w:tc>
      </w:tr>
      <w:tr w:rsidR="00814AC0" w:rsidRPr="00814AC0" w:rsidTr="007E3154">
        <w:tc>
          <w:tcPr>
            <w:tcW w:w="2834"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Het Margrietje </w:t>
            </w:r>
          </w:p>
        </w:tc>
        <w:tc>
          <w:tcPr>
            <w:tcW w:w="3538"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Peuter &amp; Co </w:t>
            </w:r>
          </w:p>
        </w:tc>
        <w:tc>
          <w:tcPr>
            <w:tcW w:w="2270"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32</w:t>
            </w:r>
          </w:p>
        </w:tc>
      </w:tr>
      <w:tr w:rsidR="00814AC0" w:rsidRPr="00814AC0" w:rsidTr="007E3154">
        <w:tc>
          <w:tcPr>
            <w:tcW w:w="2834"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KC Prinses Amalia </w:t>
            </w:r>
          </w:p>
        </w:tc>
        <w:tc>
          <w:tcPr>
            <w:tcW w:w="3538"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St. Kindercentrum Prinses Amalia </w:t>
            </w:r>
          </w:p>
        </w:tc>
        <w:tc>
          <w:tcPr>
            <w:tcW w:w="2270"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110</w:t>
            </w:r>
          </w:p>
        </w:tc>
      </w:tr>
      <w:tr w:rsidR="00814AC0" w:rsidRPr="00814AC0" w:rsidTr="007E3154">
        <w:tc>
          <w:tcPr>
            <w:tcW w:w="2834"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Kinderdagverblijf Lila BV </w:t>
            </w:r>
          </w:p>
        </w:tc>
        <w:tc>
          <w:tcPr>
            <w:tcW w:w="3538"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Kinderdagverblijf Lila BV </w:t>
            </w:r>
          </w:p>
        </w:tc>
        <w:tc>
          <w:tcPr>
            <w:tcW w:w="2270"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39</w:t>
            </w:r>
          </w:p>
        </w:tc>
      </w:tr>
      <w:tr w:rsidR="00814AC0" w:rsidRPr="00814AC0" w:rsidTr="007E3154">
        <w:tc>
          <w:tcPr>
            <w:tcW w:w="2834"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Sterrenkinderen </w:t>
            </w:r>
          </w:p>
        </w:tc>
        <w:tc>
          <w:tcPr>
            <w:tcW w:w="3538"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Peuter &amp; Co </w:t>
            </w:r>
          </w:p>
        </w:tc>
        <w:tc>
          <w:tcPr>
            <w:tcW w:w="2270"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30</w:t>
            </w:r>
          </w:p>
        </w:tc>
      </w:tr>
      <w:tr w:rsidR="00814AC0" w:rsidRPr="00814AC0" w:rsidTr="007E3154">
        <w:tc>
          <w:tcPr>
            <w:tcW w:w="2834"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proofErr w:type="spellStart"/>
            <w:r w:rsidRPr="00B630DB">
              <w:t>Children</w:t>
            </w:r>
            <w:proofErr w:type="spellEnd"/>
            <w:r w:rsidRPr="00B630DB">
              <w:t xml:space="preserve"> 1st </w:t>
            </w:r>
          </w:p>
        </w:tc>
        <w:tc>
          <w:tcPr>
            <w:tcW w:w="3538"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proofErr w:type="spellStart"/>
            <w:r w:rsidRPr="00B630DB">
              <w:t>Children</w:t>
            </w:r>
            <w:proofErr w:type="spellEnd"/>
            <w:r w:rsidRPr="00B630DB">
              <w:t xml:space="preserve"> 1st Kinderdagverblijf B.V. </w:t>
            </w:r>
          </w:p>
        </w:tc>
        <w:tc>
          <w:tcPr>
            <w:tcW w:w="2270"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16</w:t>
            </w:r>
          </w:p>
        </w:tc>
      </w:tr>
      <w:tr w:rsidR="00814AC0" w:rsidRPr="00814AC0" w:rsidTr="007E3154">
        <w:tc>
          <w:tcPr>
            <w:tcW w:w="2834"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Het Kleine Rijk </w:t>
            </w:r>
          </w:p>
        </w:tc>
        <w:tc>
          <w:tcPr>
            <w:tcW w:w="3538"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proofErr w:type="spellStart"/>
            <w:r w:rsidRPr="00B630DB">
              <w:t>KindeRdam</w:t>
            </w:r>
            <w:proofErr w:type="spellEnd"/>
            <w:r w:rsidRPr="00B630DB">
              <w:t xml:space="preserve"> Kinderopvang B.V. </w:t>
            </w:r>
          </w:p>
        </w:tc>
        <w:tc>
          <w:tcPr>
            <w:tcW w:w="2270"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88</w:t>
            </w:r>
          </w:p>
        </w:tc>
      </w:tr>
      <w:tr w:rsidR="00814AC0" w:rsidRPr="00814AC0" w:rsidTr="007E3154">
        <w:tc>
          <w:tcPr>
            <w:tcW w:w="2834"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De Kleine Vriendjes </w:t>
            </w:r>
          </w:p>
        </w:tc>
        <w:tc>
          <w:tcPr>
            <w:tcW w:w="3538"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t xml:space="preserve">KSH Kinderdagverblijven B.V. </w:t>
            </w:r>
          </w:p>
        </w:tc>
        <w:tc>
          <w:tcPr>
            <w:tcW w:w="2270"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rPr>
              <w:t>60</w:t>
            </w:r>
          </w:p>
        </w:tc>
      </w:tr>
      <w:tr w:rsidR="00814AC0" w:rsidRPr="00814AC0" w:rsidTr="007E3154">
        <w:tc>
          <w:tcPr>
            <w:tcW w:w="2834"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rPr>
                <w:bCs/>
              </w:rPr>
              <w:t xml:space="preserve">Totaal </w:t>
            </w:r>
          </w:p>
        </w:tc>
        <w:tc>
          <w:tcPr>
            <w:tcW w:w="3538" w:type="dxa"/>
            <w:tcBorders>
              <w:top w:val="single" w:sz="4" w:space="0" w:color="auto"/>
              <w:left w:val="single" w:sz="4" w:space="0" w:color="auto"/>
              <w:bottom w:val="single" w:sz="4" w:space="0" w:color="auto"/>
              <w:right w:val="single" w:sz="4" w:space="0" w:color="auto"/>
            </w:tcBorders>
            <w:vAlign w:val="center"/>
            <w:hideMark/>
          </w:tcPr>
          <w:p w:rsidR="00814AC0" w:rsidRPr="00B630DB" w:rsidRDefault="00814AC0" w:rsidP="00814AC0">
            <w:pPr>
              <w:spacing w:after="0" w:line="240" w:lineRule="auto"/>
            </w:pPr>
            <w:r w:rsidRPr="00B630DB">
              <w:rPr>
                <w:bCs/>
              </w:rPr>
              <w:t>1.432</w:t>
            </w:r>
          </w:p>
        </w:tc>
        <w:tc>
          <w:tcPr>
            <w:tcW w:w="2270" w:type="dxa"/>
            <w:vAlign w:val="center"/>
            <w:hideMark/>
          </w:tcPr>
          <w:p w:rsidR="00814AC0" w:rsidRPr="00814AC0" w:rsidRDefault="00814AC0" w:rsidP="00814AC0">
            <w:pPr>
              <w:spacing w:after="0" w:line="240" w:lineRule="auto"/>
              <w:rPr>
                <w:b/>
              </w:rPr>
            </w:pPr>
          </w:p>
        </w:tc>
      </w:tr>
    </w:tbl>
    <w:p w:rsidR="00814AC0" w:rsidRPr="007E3154" w:rsidRDefault="00814AC0" w:rsidP="00814AC0">
      <w:pPr>
        <w:spacing w:after="0" w:line="240" w:lineRule="auto"/>
        <w:rPr>
          <w:b/>
          <w:color w:val="008000"/>
        </w:rPr>
      </w:pPr>
      <w:r w:rsidRPr="007E3154">
        <w:rPr>
          <w:i/>
        </w:rPr>
        <w:t>Tabel 3.7 kinderdagverblijven</w:t>
      </w:r>
      <w:r w:rsidRPr="00814AC0">
        <w:rPr>
          <w:b/>
        </w:rPr>
        <w:br/>
      </w:r>
      <w:r w:rsidRPr="00B630DB">
        <w:t>Het aantal kindplaatsen dat in bovenstaande tabel staat weergegeven is het maximaal aantal kinderen dat</w:t>
      </w:r>
      <w:r w:rsidR="00EB08EF" w:rsidRPr="00B630DB">
        <w:t xml:space="preserve"> </w:t>
      </w:r>
      <w:r w:rsidRPr="00B630DB">
        <w:t>op een gegeven moment op de locatie aanwezig mag zijn. Een kindplaats in een kinderdagverblijf verwijst</w:t>
      </w:r>
      <w:r w:rsidR="00EB08EF" w:rsidRPr="00B630DB">
        <w:t xml:space="preserve"> </w:t>
      </w:r>
      <w:r w:rsidRPr="00B630DB">
        <w:t>naar één kind, één jaar lang, voltijds.</w:t>
      </w:r>
      <w:r w:rsidRPr="00B630DB">
        <w:br/>
      </w:r>
      <w:r w:rsidR="00B630DB" w:rsidRPr="007E3154">
        <w:rPr>
          <w:b/>
          <w:bCs/>
          <w:iCs/>
          <w:color w:val="008000"/>
        </w:rPr>
        <w:br/>
      </w:r>
      <w:r w:rsidRPr="007E3154">
        <w:rPr>
          <w:b/>
          <w:bCs/>
          <w:iCs/>
          <w:color w:val="008000"/>
        </w:rPr>
        <w:t>Buitenschoolse opvang</w:t>
      </w:r>
      <w:r w:rsidR="007E3154" w:rsidRPr="007E3154">
        <w:rPr>
          <w:b/>
          <w:bCs/>
          <w:iCs/>
          <w:color w:val="008000"/>
        </w:rPr>
        <w:t>locaties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830"/>
        <w:gridCol w:w="3544"/>
        <w:gridCol w:w="1985"/>
      </w:tblGrid>
      <w:tr w:rsidR="00814AC0" w:rsidRPr="00814AC0" w:rsidTr="00AE4EED">
        <w:tc>
          <w:tcPr>
            <w:tcW w:w="2830"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bCs/>
              </w:rPr>
              <w:t xml:space="preserve">Naam </w:t>
            </w:r>
          </w:p>
        </w:tc>
        <w:tc>
          <w:tcPr>
            <w:tcW w:w="3544"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bCs/>
              </w:rPr>
              <w:t xml:space="preserve">Organisatie </w:t>
            </w:r>
          </w:p>
        </w:tc>
        <w:tc>
          <w:tcPr>
            <w:tcW w:w="1985" w:type="dxa"/>
            <w:tcBorders>
              <w:top w:val="single" w:sz="4" w:space="0" w:color="auto"/>
              <w:left w:val="single" w:sz="4" w:space="0" w:color="auto"/>
              <w:bottom w:val="single" w:sz="4" w:space="0" w:color="auto"/>
              <w:right w:val="single" w:sz="4" w:space="0" w:color="auto"/>
            </w:tcBorders>
            <w:vAlign w:val="center"/>
            <w:hideMark/>
          </w:tcPr>
          <w:p w:rsidR="00814AC0" w:rsidRPr="00814AC0" w:rsidRDefault="00814AC0" w:rsidP="00814AC0">
            <w:pPr>
              <w:spacing w:after="0" w:line="240" w:lineRule="auto"/>
              <w:rPr>
                <w:b/>
              </w:rPr>
            </w:pPr>
            <w:r w:rsidRPr="00814AC0">
              <w:rPr>
                <w:b/>
                <w:bCs/>
              </w:rPr>
              <w:t xml:space="preserve">Aantal </w:t>
            </w:r>
            <w:r w:rsidR="00AE4EED">
              <w:rPr>
                <w:b/>
                <w:bCs/>
              </w:rPr>
              <w:br/>
            </w:r>
            <w:r w:rsidRPr="00814AC0">
              <w:rPr>
                <w:b/>
                <w:bCs/>
              </w:rPr>
              <w:t>kindplaatsen</w:t>
            </w:r>
            <w:r w:rsidR="00AE4EED">
              <w:rPr>
                <w:b/>
                <w:bCs/>
              </w:rPr>
              <w:br/>
            </w:r>
          </w:p>
        </w:tc>
      </w:tr>
      <w:tr w:rsidR="00814AC0" w:rsidRPr="00814AC0" w:rsidTr="00AE4EED">
        <w:tc>
          <w:tcPr>
            <w:tcW w:w="2830"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 xml:space="preserve">Het Randstadje </w:t>
            </w:r>
          </w:p>
        </w:tc>
        <w:tc>
          <w:tcPr>
            <w:tcW w:w="3544"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 xml:space="preserve">Het Randstadje West B.V </w:t>
            </w:r>
          </w:p>
        </w:tc>
        <w:tc>
          <w:tcPr>
            <w:tcW w:w="1985"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18</w:t>
            </w:r>
          </w:p>
        </w:tc>
      </w:tr>
      <w:tr w:rsidR="00814AC0" w:rsidRPr="00814AC0" w:rsidTr="00AE4EED">
        <w:tc>
          <w:tcPr>
            <w:tcW w:w="2830"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 xml:space="preserve">Hun Wereld </w:t>
            </w:r>
          </w:p>
        </w:tc>
        <w:tc>
          <w:tcPr>
            <w:tcW w:w="3544"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 xml:space="preserve">Kinderdagverblijf Hun Wereld B.V. </w:t>
            </w:r>
          </w:p>
        </w:tc>
        <w:tc>
          <w:tcPr>
            <w:tcW w:w="1985"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8</w:t>
            </w:r>
          </w:p>
        </w:tc>
      </w:tr>
      <w:tr w:rsidR="00814AC0" w:rsidRPr="00814AC0" w:rsidTr="00AE4EED">
        <w:tc>
          <w:tcPr>
            <w:tcW w:w="2830"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 xml:space="preserve">Kinderwereld </w:t>
            </w:r>
          </w:p>
        </w:tc>
        <w:tc>
          <w:tcPr>
            <w:tcW w:w="3544"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 xml:space="preserve">Kinderdagverblijf Kinderwereld </w:t>
            </w:r>
          </w:p>
        </w:tc>
        <w:tc>
          <w:tcPr>
            <w:tcW w:w="1985"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10</w:t>
            </w:r>
          </w:p>
        </w:tc>
      </w:tr>
      <w:tr w:rsidR="00814AC0" w:rsidRPr="00814AC0" w:rsidTr="00AE4EED">
        <w:tc>
          <w:tcPr>
            <w:tcW w:w="2830"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 xml:space="preserve">Pico Bello </w:t>
            </w:r>
          </w:p>
        </w:tc>
        <w:tc>
          <w:tcPr>
            <w:tcW w:w="3544"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proofErr w:type="spellStart"/>
            <w:r w:rsidRPr="006D38E6">
              <w:t>Kiddoozz</w:t>
            </w:r>
            <w:proofErr w:type="spellEnd"/>
            <w:r w:rsidRPr="006D38E6">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45</w:t>
            </w:r>
          </w:p>
        </w:tc>
      </w:tr>
      <w:tr w:rsidR="00814AC0" w:rsidRPr="00814AC0" w:rsidTr="00AE4EED">
        <w:tc>
          <w:tcPr>
            <w:tcW w:w="2830"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 xml:space="preserve">De Hooizolder </w:t>
            </w:r>
          </w:p>
        </w:tc>
        <w:tc>
          <w:tcPr>
            <w:tcW w:w="3544"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proofErr w:type="spellStart"/>
            <w:r w:rsidRPr="006D38E6">
              <w:t>Humanitas</w:t>
            </w:r>
            <w:proofErr w:type="spellEnd"/>
            <w:r w:rsidRPr="006D38E6">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60</w:t>
            </w:r>
          </w:p>
        </w:tc>
      </w:tr>
      <w:tr w:rsidR="00814AC0" w:rsidRPr="00814AC0" w:rsidTr="00AE4EED">
        <w:tc>
          <w:tcPr>
            <w:tcW w:w="2830"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 xml:space="preserve">De Beabende </w:t>
            </w:r>
          </w:p>
        </w:tc>
        <w:tc>
          <w:tcPr>
            <w:tcW w:w="3544"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proofErr w:type="spellStart"/>
            <w:r w:rsidRPr="006D38E6">
              <w:t>Kiddoozz</w:t>
            </w:r>
            <w:proofErr w:type="spellEnd"/>
            <w:r w:rsidRPr="006D38E6">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20</w:t>
            </w:r>
          </w:p>
        </w:tc>
      </w:tr>
      <w:tr w:rsidR="00814AC0" w:rsidRPr="00814AC0" w:rsidTr="00AE4EED">
        <w:tc>
          <w:tcPr>
            <w:tcW w:w="2830"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 xml:space="preserve">Pinkeltjesland </w:t>
            </w:r>
          </w:p>
        </w:tc>
        <w:tc>
          <w:tcPr>
            <w:tcW w:w="3544"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 xml:space="preserve">Kinderopvang Pinkeltjesland B.V </w:t>
            </w:r>
          </w:p>
        </w:tc>
        <w:tc>
          <w:tcPr>
            <w:tcW w:w="1985"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32</w:t>
            </w:r>
          </w:p>
        </w:tc>
      </w:tr>
      <w:tr w:rsidR="00814AC0" w:rsidRPr="00814AC0" w:rsidTr="00AE4EED">
        <w:tc>
          <w:tcPr>
            <w:tcW w:w="2830"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 xml:space="preserve">De Schiecentrale </w:t>
            </w:r>
          </w:p>
        </w:tc>
        <w:tc>
          <w:tcPr>
            <w:tcW w:w="3544"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 xml:space="preserve">Max BSO de </w:t>
            </w:r>
            <w:proofErr w:type="spellStart"/>
            <w:r w:rsidRPr="006D38E6">
              <w:t>Mullerpier</w:t>
            </w:r>
            <w:proofErr w:type="spellEnd"/>
            <w:r w:rsidRPr="006D38E6">
              <w:t xml:space="preserve"> B.V </w:t>
            </w:r>
          </w:p>
        </w:tc>
        <w:tc>
          <w:tcPr>
            <w:tcW w:w="1985"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65</w:t>
            </w:r>
          </w:p>
        </w:tc>
      </w:tr>
      <w:tr w:rsidR="00814AC0" w:rsidRPr="00814AC0" w:rsidTr="00AE4EED">
        <w:tc>
          <w:tcPr>
            <w:tcW w:w="2830"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 xml:space="preserve">De Waterlelie </w:t>
            </w:r>
          </w:p>
        </w:tc>
        <w:tc>
          <w:tcPr>
            <w:tcW w:w="3544"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proofErr w:type="spellStart"/>
            <w:r w:rsidRPr="006D38E6">
              <w:t>Kiddoozz</w:t>
            </w:r>
            <w:proofErr w:type="spellEnd"/>
            <w:r w:rsidRPr="006D38E6">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50</w:t>
            </w:r>
          </w:p>
        </w:tc>
      </w:tr>
      <w:tr w:rsidR="00814AC0" w:rsidRPr="00814AC0" w:rsidTr="00AE4EED">
        <w:tc>
          <w:tcPr>
            <w:tcW w:w="2830"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proofErr w:type="spellStart"/>
            <w:r w:rsidRPr="006D38E6">
              <w:t>Kidsplace</w:t>
            </w:r>
            <w:proofErr w:type="spellEnd"/>
            <w:r w:rsidRPr="006D38E6">
              <w:t xml:space="preserve"> Alice </w:t>
            </w:r>
          </w:p>
        </w:tc>
        <w:tc>
          <w:tcPr>
            <w:tcW w:w="3544"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 xml:space="preserve">Mevr. </w:t>
            </w:r>
            <w:proofErr w:type="spellStart"/>
            <w:r w:rsidRPr="006D38E6">
              <w:t>Mascarenhas</w:t>
            </w:r>
            <w:proofErr w:type="spellEnd"/>
            <w:r w:rsidRPr="006D38E6">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20</w:t>
            </w:r>
          </w:p>
        </w:tc>
      </w:tr>
      <w:tr w:rsidR="00814AC0" w:rsidRPr="00814AC0" w:rsidTr="00AE4EED">
        <w:tc>
          <w:tcPr>
            <w:tcW w:w="2830"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 xml:space="preserve">De Zeepbel </w:t>
            </w:r>
          </w:p>
        </w:tc>
        <w:tc>
          <w:tcPr>
            <w:tcW w:w="3544"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proofErr w:type="spellStart"/>
            <w:r w:rsidRPr="006D38E6">
              <w:t>Kiddoozz</w:t>
            </w:r>
            <w:proofErr w:type="spellEnd"/>
            <w:r w:rsidRPr="006D38E6">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50</w:t>
            </w:r>
          </w:p>
        </w:tc>
      </w:tr>
      <w:tr w:rsidR="00814AC0" w:rsidRPr="00814AC0" w:rsidTr="00AE4EED">
        <w:tc>
          <w:tcPr>
            <w:tcW w:w="2830"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 xml:space="preserve">BSO Lila </w:t>
            </w:r>
          </w:p>
        </w:tc>
        <w:tc>
          <w:tcPr>
            <w:tcW w:w="3544"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 xml:space="preserve">Kinderdagverblijf Lila B.V. </w:t>
            </w:r>
          </w:p>
        </w:tc>
        <w:tc>
          <w:tcPr>
            <w:tcW w:w="1985"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20</w:t>
            </w:r>
          </w:p>
        </w:tc>
      </w:tr>
      <w:tr w:rsidR="00814AC0" w:rsidRPr="00814AC0" w:rsidTr="00AE4EED">
        <w:tc>
          <w:tcPr>
            <w:tcW w:w="2830"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 xml:space="preserve">KC Prinses Amalia, loc speeltuin </w:t>
            </w:r>
          </w:p>
        </w:tc>
        <w:tc>
          <w:tcPr>
            <w:tcW w:w="3544"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 xml:space="preserve">St. Kindercentrum Prinses Amalia </w:t>
            </w:r>
          </w:p>
        </w:tc>
        <w:tc>
          <w:tcPr>
            <w:tcW w:w="1985"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32</w:t>
            </w:r>
          </w:p>
        </w:tc>
      </w:tr>
      <w:tr w:rsidR="00814AC0" w:rsidRPr="00814AC0" w:rsidTr="00AE4EED">
        <w:tc>
          <w:tcPr>
            <w:tcW w:w="2830"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 xml:space="preserve">Kindercentrum Prinses Amalia </w:t>
            </w:r>
          </w:p>
        </w:tc>
        <w:tc>
          <w:tcPr>
            <w:tcW w:w="3544"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 xml:space="preserve">St. Kindercentrum Prinses Amalia </w:t>
            </w:r>
          </w:p>
        </w:tc>
        <w:tc>
          <w:tcPr>
            <w:tcW w:w="1985"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33</w:t>
            </w:r>
          </w:p>
        </w:tc>
      </w:tr>
      <w:tr w:rsidR="00814AC0" w:rsidRPr="00814AC0" w:rsidTr="00AE4EED">
        <w:tc>
          <w:tcPr>
            <w:tcW w:w="2830"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 xml:space="preserve">Het paleisje </w:t>
            </w:r>
          </w:p>
        </w:tc>
        <w:tc>
          <w:tcPr>
            <w:tcW w:w="3544"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 xml:space="preserve">Het Paleisje </w:t>
            </w:r>
            <w:proofErr w:type="spellStart"/>
            <w:r w:rsidRPr="006D38E6">
              <w:t>Mathenesse</w:t>
            </w:r>
            <w:proofErr w:type="spellEnd"/>
            <w:r w:rsidRPr="006D38E6">
              <w:t xml:space="preserve"> B.V. </w:t>
            </w:r>
          </w:p>
        </w:tc>
        <w:tc>
          <w:tcPr>
            <w:tcW w:w="1985"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20</w:t>
            </w:r>
          </w:p>
        </w:tc>
      </w:tr>
      <w:tr w:rsidR="00814AC0" w:rsidRPr="00814AC0" w:rsidTr="00AE4EED">
        <w:tc>
          <w:tcPr>
            <w:tcW w:w="2830"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proofErr w:type="spellStart"/>
            <w:r w:rsidRPr="006D38E6">
              <w:t>Seva</w:t>
            </w:r>
            <w:proofErr w:type="spellEnd"/>
            <w:r w:rsidRPr="006D38E6">
              <w:t xml:space="preserve"> </w:t>
            </w:r>
          </w:p>
        </w:tc>
        <w:tc>
          <w:tcPr>
            <w:tcW w:w="3544"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proofErr w:type="spellStart"/>
            <w:r w:rsidRPr="006D38E6">
              <w:t>Seva</w:t>
            </w:r>
            <w:proofErr w:type="spellEnd"/>
            <w:r w:rsidRPr="006D38E6">
              <w:t xml:space="preserve"> Kinderopvang Rotterdam B.V. </w:t>
            </w:r>
          </w:p>
        </w:tc>
        <w:tc>
          <w:tcPr>
            <w:tcW w:w="1985"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40</w:t>
            </w:r>
          </w:p>
        </w:tc>
      </w:tr>
      <w:tr w:rsidR="00814AC0" w:rsidRPr="00814AC0" w:rsidTr="00AE4EED">
        <w:tc>
          <w:tcPr>
            <w:tcW w:w="2830"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 xml:space="preserve">De Kleurdoos </w:t>
            </w:r>
          </w:p>
        </w:tc>
        <w:tc>
          <w:tcPr>
            <w:tcW w:w="3544"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proofErr w:type="spellStart"/>
            <w:r w:rsidRPr="006D38E6">
              <w:t>Kiddoozz</w:t>
            </w:r>
            <w:proofErr w:type="spellEnd"/>
            <w:r w:rsidRPr="006D38E6">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38</w:t>
            </w:r>
          </w:p>
        </w:tc>
      </w:tr>
      <w:tr w:rsidR="00814AC0" w:rsidRPr="00814AC0" w:rsidTr="00AE4EED">
        <w:tc>
          <w:tcPr>
            <w:tcW w:w="2830"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proofErr w:type="spellStart"/>
            <w:r w:rsidRPr="006D38E6">
              <w:t>Seva</w:t>
            </w:r>
            <w:proofErr w:type="spellEnd"/>
            <w:r w:rsidRPr="006D38E6">
              <w:t xml:space="preserve"> </w:t>
            </w:r>
          </w:p>
        </w:tc>
        <w:tc>
          <w:tcPr>
            <w:tcW w:w="3544"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proofErr w:type="spellStart"/>
            <w:r w:rsidRPr="006D38E6">
              <w:t>Seva</w:t>
            </w:r>
            <w:proofErr w:type="spellEnd"/>
            <w:r w:rsidRPr="006D38E6">
              <w:t xml:space="preserve"> Kinderopvang Rotterdam B.V. </w:t>
            </w:r>
          </w:p>
        </w:tc>
        <w:tc>
          <w:tcPr>
            <w:tcW w:w="1985"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t>35</w:t>
            </w:r>
          </w:p>
        </w:tc>
      </w:tr>
      <w:tr w:rsidR="00814AC0" w:rsidRPr="00814AC0" w:rsidTr="00AE4EED">
        <w:tc>
          <w:tcPr>
            <w:tcW w:w="2830"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rPr>
                <w:bCs/>
              </w:rPr>
              <w:t xml:space="preserve">Totaal </w:t>
            </w:r>
          </w:p>
        </w:tc>
        <w:tc>
          <w:tcPr>
            <w:tcW w:w="3544" w:type="dxa"/>
            <w:tcBorders>
              <w:top w:val="single" w:sz="4" w:space="0" w:color="auto"/>
              <w:left w:val="single" w:sz="4" w:space="0" w:color="auto"/>
              <w:bottom w:val="single" w:sz="4" w:space="0" w:color="auto"/>
              <w:right w:val="single" w:sz="4" w:space="0" w:color="auto"/>
            </w:tcBorders>
            <w:vAlign w:val="center"/>
            <w:hideMark/>
          </w:tcPr>
          <w:p w:rsidR="00814AC0" w:rsidRPr="006D38E6" w:rsidRDefault="00814AC0" w:rsidP="00814AC0">
            <w:pPr>
              <w:spacing w:after="0" w:line="240" w:lineRule="auto"/>
            </w:pPr>
            <w:r w:rsidRPr="006D38E6">
              <w:rPr>
                <w:bCs/>
              </w:rPr>
              <w:t>596</w:t>
            </w:r>
          </w:p>
        </w:tc>
        <w:tc>
          <w:tcPr>
            <w:tcW w:w="1985" w:type="dxa"/>
            <w:vAlign w:val="center"/>
            <w:hideMark/>
          </w:tcPr>
          <w:p w:rsidR="00814AC0" w:rsidRPr="00814AC0" w:rsidRDefault="00814AC0" w:rsidP="00814AC0">
            <w:pPr>
              <w:spacing w:after="0" w:line="240" w:lineRule="auto"/>
              <w:rPr>
                <w:b/>
              </w:rPr>
            </w:pPr>
          </w:p>
        </w:tc>
      </w:tr>
    </w:tbl>
    <w:p w:rsidR="007E3154" w:rsidRDefault="00814AC0" w:rsidP="00451B12">
      <w:pPr>
        <w:spacing w:after="0" w:line="240" w:lineRule="auto"/>
        <w:rPr>
          <w:b/>
          <w:bCs/>
        </w:rPr>
      </w:pPr>
      <w:r w:rsidRPr="007E3154">
        <w:rPr>
          <w:i/>
        </w:rPr>
        <w:t>Tabel 3.8 buitenschoolse opvang</w:t>
      </w:r>
      <w:r w:rsidRPr="00814AC0">
        <w:rPr>
          <w:b/>
        </w:rPr>
        <w:br/>
      </w:r>
      <w:r w:rsidRPr="006D38E6">
        <w:t>Het aantal kindplaatsen dat in bovenstaande tabel staat weergegeven is het maximaal aantal kinderen dat</w:t>
      </w:r>
      <w:r w:rsidR="006D38E6" w:rsidRPr="006D38E6">
        <w:t xml:space="preserve"> </w:t>
      </w:r>
      <w:r w:rsidRPr="006D38E6">
        <w:t>op een gegeven moment op de locatie aanwezig mag zijn. Een kindplaats in een kinderdagverblijf verwijst</w:t>
      </w:r>
      <w:r w:rsidR="006D38E6" w:rsidRPr="006D38E6">
        <w:t xml:space="preserve"> </w:t>
      </w:r>
      <w:r w:rsidRPr="006D38E6">
        <w:t>naar één kind, één jaar lang, na schooltijd en in vakanties.</w:t>
      </w:r>
      <w:r w:rsidRPr="00814AC0">
        <w:rPr>
          <w:b/>
        </w:rPr>
        <w:br/>
      </w:r>
    </w:p>
    <w:p w:rsidR="007E3154" w:rsidRDefault="007E3154">
      <w:pPr>
        <w:rPr>
          <w:b/>
          <w:bCs/>
        </w:rPr>
      </w:pPr>
      <w:r>
        <w:rPr>
          <w:b/>
          <w:bCs/>
        </w:rPr>
        <w:br w:type="page"/>
      </w:r>
    </w:p>
    <w:p w:rsidR="007E3154" w:rsidRDefault="006D38E6" w:rsidP="00451B12">
      <w:pPr>
        <w:spacing w:after="0" w:line="240" w:lineRule="auto"/>
      </w:pPr>
      <w:r>
        <w:rPr>
          <w:b/>
          <w:bCs/>
        </w:rPr>
        <w:br/>
      </w:r>
      <w:r w:rsidR="00814AC0" w:rsidRPr="007E3154">
        <w:rPr>
          <w:b/>
          <w:bCs/>
          <w:color w:val="008000"/>
        </w:rPr>
        <w:t>Welzijnswerk en zorg</w:t>
      </w:r>
      <w:r>
        <w:rPr>
          <w:b/>
          <w:bCs/>
        </w:rPr>
        <w:br/>
      </w:r>
      <w:r>
        <w:rPr>
          <w:b/>
          <w:bCs/>
        </w:rPr>
        <w:br/>
      </w:r>
      <w:r w:rsidRPr="006D38E6">
        <w:rPr>
          <w:noProof/>
        </w:rPr>
        <w:drawing>
          <wp:inline distT="0" distB="0" distL="0" distR="0" wp14:anchorId="499F7614" wp14:editId="5CF5917F">
            <wp:extent cx="5295900" cy="54864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95900" cy="5486400"/>
                    </a:xfrm>
                    <a:prstGeom prst="rect">
                      <a:avLst/>
                    </a:prstGeom>
                  </pic:spPr>
                </pic:pic>
              </a:graphicData>
            </a:graphic>
          </wp:inline>
        </w:drawing>
      </w:r>
      <w:r>
        <w:rPr>
          <w:b/>
          <w:bCs/>
        </w:rPr>
        <w:t>O</w:t>
      </w:r>
      <w:r w:rsidR="00814AC0" w:rsidRPr="006D38E6">
        <w:t>penbare ruimte en voorzieningen zijn sterke punten van de wijk. De fysieke index wordt over het</w:t>
      </w:r>
      <w:r w:rsidR="00814AC0" w:rsidRPr="006D38E6">
        <w:br/>
        <w:t>algemeen positief beleefd.</w:t>
      </w:r>
      <w:r w:rsidR="00814AC0" w:rsidRPr="00814AC0">
        <w:rPr>
          <w:b/>
        </w:rPr>
        <w:br/>
      </w:r>
      <w:r w:rsidR="00814AC0" w:rsidRPr="006D38E6">
        <w:t>Met betrekking tot Veiligheid valt op dat het vandalisme en overlast grote aandachtpunten zijn maar in zijn</w:t>
      </w:r>
      <w:r>
        <w:t xml:space="preserve"> </w:t>
      </w:r>
      <w:r w:rsidR="00814AC0" w:rsidRPr="006D38E6">
        <w:t>algemeenheid het gebied positief is over de veiligheid. Er wordt voldoende inspanningen gedaan om de</w:t>
      </w:r>
      <w:r>
        <w:t xml:space="preserve"> </w:t>
      </w:r>
      <w:r w:rsidR="00814AC0" w:rsidRPr="006D38E6">
        <w:t>wijk veiliger te laten worden en voelen/beleven.</w:t>
      </w:r>
      <w:r>
        <w:t xml:space="preserve"> </w:t>
      </w:r>
      <w:r w:rsidR="00814AC0" w:rsidRPr="006D38E6">
        <w:t>Grootste aandacht in dit gebied in de sociale index, maar in beleving wordt dit niet zo ervaren.</w:t>
      </w:r>
      <w:r w:rsidR="00814AC0" w:rsidRPr="00814AC0">
        <w:rPr>
          <w:b/>
        </w:rPr>
        <w:br/>
      </w:r>
      <w:r w:rsidR="00814AC0" w:rsidRPr="007E3154">
        <w:rPr>
          <w:b/>
          <w:color w:val="008000"/>
        </w:rPr>
        <w:br/>
      </w:r>
      <w:r w:rsidR="00814AC0" w:rsidRPr="007E3154">
        <w:rPr>
          <w:b/>
          <w:bCs/>
          <w:color w:val="008000"/>
        </w:rPr>
        <w:t>Conclu</w:t>
      </w:r>
      <w:r w:rsidR="007E3154">
        <w:rPr>
          <w:b/>
          <w:bCs/>
          <w:color w:val="008000"/>
        </w:rPr>
        <w:t>derende</w:t>
      </w:r>
      <w:r w:rsidR="00814AC0" w:rsidRPr="007E3154">
        <w:rPr>
          <w:b/>
          <w:bCs/>
          <w:color w:val="008000"/>
        </w:rPr>
        <w:t xml:space="preserve"> omgevingsanalyse</w:t>
      </w:r>
      <w:r w:rsidR="00814AC0" w:rsidRPr="00814AC0">
        <w:rPr>
          <w:b/>
          <w:bCs/>
        </w:rPr>
        <w:br/>
      </w:r>
      <w:r w:rsidR="00814AC0" w:rsidRPr="006D38E6">
        <w:sym w:font="Symbol" w:char="F0D8"/>
      </w:r>
      <w:r w:rsidR="00814AC0" w:rsidRPr="006D38E6">
        <w:t xml:space="preserve"> In Delfshaven bevinden zich 25 scholen voor regulier basisonderwijs en 2 scholen voor speciaal</w:t>
      </w:r>
      <w:r w:rsidR="00814AC0" w:rsidRPr="006D38E6">
        <w:br/>
      </w:r>
      <w:r w:rsidR="00C2604C">
        <w:t xml:space="preserve">    </w:t>
      </w:r>
      <w:r w:rsidR="00814AC0" w:rsidRPr="006D38E6">
        <w:t>basisonderwijs.</w:t>
      </w:r>
      <w:r w:rsidR="00814AC0" w:rsidRPr="006D38E6">
        <w:br/>
      </w:r>
      <w:r w:rsidR="00814AC0" w:rsidRPr="006D38E6">
        <w:sym w:font="Symbol" w:char="F0D8"/>
      </w:r>
      <w:r w:rsidR="00814AC0" w:rsidRPr="006D38E6">
        <w:t xml:space="preserve"> Van de reguliere basisscholen behoren 4 scholen bij Stichting Kind en Onderwijs Rotterdam, zijn</w:t>
      </w:r>
      <w:r w:rsidR="00C2604C">
        <w:t xml:space="preserve">    </w:t>
      </w:r>
      <w:r w:rsidR="00C2604C">
        <w:br/>
        <w:t xml:space="preserve">     </w:t>
      </w:r>
      <w:r w:rsidR="00814AC0" w:rsidRPr="006D38E6">
        <w:t>er 8 BOOR scholen, 6 scholen horen bij RVKO, 2 scholen behoren bij Stichting 5XO, 1 school</w:t>
      </w:r>
      <w:r w:rsidR="00814AC0" w:rsidRPr="006D38E6">
        <w:br/>
      </w:r>
      <w:r w:rsidR="00C2604C">
        <w:t xml:space="preserve">     </w:t>
      </w:r>
      <w:r w:rsidR="00814AC0" w:rsidRPr="006D38E6">
        <w:t xml:space="preserve">behoort bij SIPOR, 1 bij Ver. De v. </w:t>
      </w:r>
      <w:proofErr w:type="spellStart"/>
      <w:r w:rsidR="00814AC0" w:rsidRPr="006D38E6">
        <w:t>Oldenbarneveltsch</w:t>
      </w:r>
      <w:proofErr w:type="spellEnd"/>
      <w:r w:rsidR="00814AC0" w:rsidRPr="006D38E6">
        <w:t xml:space="preserve">. v. </w:t>
      </w:r>
      <w:proofErr w:type="spellStart"/>
      <w:r w:rsidR="00814AC0" w:rsidRPr="006D38E6">
        <w:t>Neutr</w:t>
      </w:r>
      <w:proofErr w:type="spellEnd"/>
      <w:r w:rsidR="00814AC0" w:rsidRPr="006D38E6">
        <w:t xml:space="preserve">. Bijz. </w:t>
      </w:r>
      <w:proofErr w:type="spellStart"/>
      <w:r w:rsidR="00814AC0" w:rsidRPr="006D38E6">
        <w:t>Ond</w:t>
      </w:r>
      <w:proofErr w:type="spellEnd"/>
      <w:r w:rsidR="00814AC0" w:rsidRPr="006D38E6">
        <w:t xml:space="preserve">, 1 bij Ver. De </w:t>
      </w:r>
      <w:proofErr w:type="spellStart"/>
      <w:r w:rsidR="00814AC0" w:rsidRPr="006D38E6">
        <w:t>R’damse</w:t>
      </w:r>
      <w:proofErr w:type="spellEnd"/>
      <w:r w:rsidR="00814AC0" w:rsidRPr="006D38E6">
        <w:br/>
      </w:r>
      <w:r w:rsidR="00C2604C">
        <w:t xml:space="preserve">     </w:t>
      </w:r>
      <w:r w:rsidR="00814AC0" w:rsidRPr="006D38E6">
        <w:t xml:space="preserve">Montessorischool, 1 bij Stichting Hindoe Onderwijs en 1 bij </w:t>
      </w:r>
      <w:proofErr w:type="spellStart"/>
      <w:r w:rsidR="00814AC0" w:rsidRPr="006D38E6">
        <w:t>KindeRdam</w:t>
      </w:r>
      <w:proofErr w:type="spellEnd"/>
      <w:r w:rsidR="00814AC0" w:rsidRPr="006D38E6">
        <w:t>. De school voor speciaal</w:t>
      </w:r>
      <w:r w:rsidR="00814AC0" w:rsidRPr="006D38E6">
        <w:br/>
      </w:r>
      <w:r w:rsidR="00C2604C">
        <w:t xml:space="preserve">     </w:t>
      </w:r>
      <w:r w:rsidR="00814AC0" w:rsidRPr="006D38E6">
        <w:t>basisonderwijs behoort ook tot het RVKO en Stichting Kind en Onderwijs Rotterdam.</w:t>
      </w:r>
    </w:p>
    <w:p w:rsidR="007E3154" w:rsidRDefault="007E3154">
      <w:r>
        <w:br w:type="page"/>
      </w:r>
    </w:p>
    <w:p w:rsidR="00C2604C" w:rsidRDefault="00814AC0" w:rsidP="00451B12">
      <w:pPr>
        <w:spacing w:after="0" w:line="240" w:lineRule="auto"/>
      </w:pPr>
      <w:r w:rsidRPr="006D38E6">
        <w:br/>
      </w:r>
      <w:r w:rsidRPr="006D38E6">
        <w:sym w:font="Symbol" w:char="F0D8"/>
      </w:r>
      <w:r w:rsidRPr="006D38E6">
        <w:t xml:space="preserve"> Het marktaandeel voor de 8 BOOR scholen is afgenomen tussen 2015 en 2017 met 0,8%, let wel</w:t>
      </w:r>
      <w:r w:rsidRPr="006D38E6">
        <w:br/>
      </w:r>
      <w:r w:rsidR="00C2604C">
        <w:t xml:space="preserve">    </w:t>
      </w:r>
      <w:r w:rsidRPr="006D38E6">
        <w:t>RVKO is gestegen met 3,1%.</w:t>
      </w:r>
      <w:r w:rsidRPr="006D38E6">
        <w:br/>
      </w:r>
      <w:r w:rsidRPr="006D38E6">
        <w:sym w:font="Symbol" w:char="F0D8"/>
      </w:r>
      <w:r w:rsidRPr="006D38E6">
        <w:t xml:space="preserve"> De Boog, Duo 2002, Vierambacht, Delfshaven en Starrenburg dalen allemaal in leerlingaantal,</w:t>
      </w:r>
      <w:r w:rsidRPr="006D38E6">
        <w:br/>
      </w:r>
      <w:r w:rsidR="00C2604C">
        <w:t xml:space="preserve">    </w:t>
      </w:r>
      <w:r w:rsidRPr="006D38E6">
        <w:t xml:space="preserve">De Korf, </w:t>
      </w:r>
      <w:r w:rsidR="007E3154">
        <w:t>obs</w:t>
      </w:r>
      <w:r w:rsidRPr="006D38E6">
        <w:t xml:space="preserve"> Dakpark en </w:t>
      </w:r>
      <w:proofErr w:type="spellStart"/>
      <w:r w:rsidRPr="006D38E6">
        <w:t>Finlandia</w:t>
      </w:r>
      <w:proofErr w:type="spellEnd"/>
      <w:r w:rsidRPr="006D38E6">
        <w:t xml:space="preserve"> stijgen licht.</w:t>
      </w:r>
      <w:r w:rsidRPr="006D38E6">
        <w:br/>
      </w:r>
      <w:r w:rsidRPr="006D38E6">
        <w:sym w:font="Symbol" w:char="F0D8"/>
      </w:r>
      <w:r w:rsidRPr="006D38E6">
        <w:t xml:space="preserve"> Het totale leerlingaantal van de basisscholen in Delfshaven tussen 2015 en 2017 is zeer licht</w:t>
      </w:r>
    </w:p>
    <w:p w:rsidR="00006D7E" w:rsidRPr="00E4009A" w:rsidRDefault="00C2604C" w:rsidP="00850DEC">
      <w:pPr>
        <w:spacing w:after="0" w:line="240" w:lineRule="auto"/>
        <w:rPr>
          <w:b/>
        </w:rPr>
      </w:pPr>
      <w:r>
        <w:t xml:space="preserve">    </w:t>
      </w:r>
      <w:r w:rsidR="00814AC0" w:rsidRPr="006D38E6">
        <w:t>gedaald met 2 leerling.</w:t>
      </w:r>
      <w:r w:rsidR="00814AC0" w:rsidRPr="006D38E6">
        <w:br/>
      </w:r>
      <w:r w:rsidR="00814AC0" w:rsidRPr="006D38E6">
        <w:sym w:font="Symbol" w:char="F0D8"/>
      </w:r>
      <w:r w:rsidR="00814AC0" w:rsidRPr="006D38E6">
        <w:t xml:space="preserve"> Er zijn 11 scholen die stijgen in leerlingaantal, waarvan de Vrijeschool Rotterdam-West het meest</w:t>
      </w:r>
      <w:r w:rsidR="00814AC0" w:rsidRPr="006D38E6">
        <w:br/>
      </w:r>
      <w:r>
        <w:t xml:space="preserve">    </w:t>
      </w:r>
      <w:r w:rsidR="00814AC0" w:rsidRPr="006D38E6">
        <w:t xml:space="preserve">stijgt namelijk met 112 leerlingen sinds 2015, de </w:t>
      </w:r>
      <w:proofErr w:type="spellStart"/>
      <w:r w:rsidR="00814AC0" w:rsidRPr="006D38E6">
        <w:t>Emmaus</w:t>
      </w:r>
      <w:proofErr w:type="spellEnd"/>
      <w:r w:rsidR="00814AC0" w:rsidRPr="006D38E6">
        <w:t xml:space="preserve"> school is een goede tweede met een</w:t>
      </w:r>
      <w:r w:rsidR="00814AC0" w:rsidRPr="006D38E6">
        <w:br/>
      </w:r>
      <w:r>
        <w:t xml:space="preserve">    </w:t>
      </w:r>
      <w:r w:rsidR="00814AC0" w:rsidRPr="006D38E6">
        <w:t>stijging 98 leerlingen.</w:t>
      </w:r>
      <w:r w:rsidR="00814AC0" w:rsidRPr="006D38E6">
        <w:br/>
      </w:r>
      <w:r w:rsidR="00814AC0" w:rsidRPr="006D38E6">
        <w:sym w:font="Symbol" w:char="F0D8"/>
      </w:r>
      <w:r w:rsidR="00814AC0" w:rsidRPr="006D38E6">
        <w:t xml:space="preserve"> Er zijn 14 scholen die dalen in leerlingaantal, waarvan Delfshaven het meest daalt, namelijk met</w:t>
      </w:r>
      <w:r w:rsidR="00814AC0" w:rsidRPr="006D38E6">
        <w:br/>
      </w:r>
      <w:r>
        <w:t xml:space="preserve">    </w:t>
      </w:r>
      <w:r w:rsidR="00814AC0" w:rsidRPr="006D38E6">
        <w:t>112 leerlingen sinds 2015.</w:t>
      </w:r>
      <w:r w:rsidR="00814AC0" w:rsidRPr="006D38E6">
        <w:br/>
      </w:r>
      <w:r w:rsidR="00814AC0" w:rsidRPr="006D38E6">
        <w:sym w:font="Symbol" w:char="F0D8"/>
      </w:r>
      <w:r w:rsidR="00814AC0" w:rsidRPr="006D38E6">
        <w:t xml:space="preserve"> In Delfshaven zijn er 9 kleine scholen, drie hiervan behoren tot Stichting BOOR. Het</w:t>
      </w:r>
      <w:r w:rsidR="00814AC0" w:rsidRPr="006D38E6">
        <w:br/>
      </w:r>
      <w:r>
        <w:t xml:space="preserve">    </w:t>
      </w:r>
      <w:r w:rsidR="00814AC0" w:rsidRPr="006D38E6">
        <w:t>leerlingaantal vari</w:t>
      </w:r>
      <w:r>
        <w:t xml:space="preserve">eert </w:t>
      </w:r>
      <w:r w:rsidR="00814AC0" w:rsidRPr="006D38E6">
        <w:t>tussen de 92 leerlingen en de 178 leerlingen.</w:t>
      </w:r>
      <w:r w:rsidR="00814AC0" w:rsidRPr="006D38E6">
        <w:br/>
      </w:r>
      <w:r w:rsidR="00814AC0" w:rsidRPr="006D38E6">
        <w:sym w:font="Symbol" w:char="F0D8"/>
      </w:r>
      <w:r w:rsidR="00814AC0" w:rsidRPr="006D38E6">
        <w:t xml:space="preserve"> Volgens het landelijk register Kinderopvang en peuterspeelzalen zijn er geen geregistreerde</w:t>
      </w:r>
      <w:r w:rsidR="00814AC0" w:rsidRPr="006D38E6">
        <w:br/>
      </w:r>
      <w:r>
        <w:t xml:space="preserve">    </w:t>
      </w:r>
      <w:r w:rsidR="00814AC0" w:rsidRPr="006D38E6">
        <w:t>peuterspeelzalen in de gebiedscommissie Delfshaven. Daarentegen zijn er wel ontzettend veel</w:t>
      </w:r>
      <w:r w:rsidR="00814AC0" w:rsidRPr="006D38E6">
        <w:br/>
      </w:r>
      <w:r>
        <w:t xml:space="preserve">    </w:t>
      </w:r>
      <w:r w:rsidR="00814AC0" w:rsidRPr="006D38E6">
        <w:t>kinderdagverblijven geregistreerd in de gebiedscommissie. Het is goed mogelijk dat een (groot)</w:t>
      </w:r>
      <w:r w:rsidR="00814AC0" w:rsidRPr="006D38E6">
        <w:br/>
      </w:r>
      <w:r>
        <w:t xml:space="preserve">    </w:t>
      </w:r>
      <w:r w:rsidR="00814AC0" w:rsidRPr="006D38E6">
        <w:t>deel van deze organisaties geregistreerd staan als kinderdagverblijf maar feitelijk een</w:t>
      </w:r>
      <w:r w:rsidR="00814AC0" w:rsidRPr="006D38E6">
        <w:br/>
      </w:r>
      <w:r>
        <w:t xml:space="preserve">    </w:t>
      </w:r>
      <w:r w:rsidR="00814AC0" w:rsidRPr="006D38E6">
        <w:t>peuterspeelzaal zijn. Velen zijn inpandig bij de scholen. In totaal betreft dit 1.432 kindplaatsen.</w:t>
      </w:r>
      <w:r w:rsidR="00814AC0" w:rsidRPr="006D38E6">
        <w:br/>
      </w:r>
      <w:r w:rsidR="00814AC0" w:rsidRPr="006D38E6">
        <w:sym w:font="Symbol" w:char="F0D8"/>
      </w:r>
      <w:r w:rsidR="00814AC0" w:rsidRPr="006D38E6">
        <w:t xml:space="preserve"> Qua welzijn en zorg is de grootste aandacht in dit gebied de sociale index, maar in beleving wordt</w:t>
      </w:r>
      <w:r w:rsidR="00814AC0" w:rsidRPr="006D38E6">
        <w:br/>
      </w:r>
      <w:r>
        <w:t xml:space="preserve">    </w:t>
      </w:r>
      <w:r w:rsidR="00814AC0" w:rsidRPr="006D38E6">
        <w:t>dit niet zo ervaren.</w:t>
      </w:r>
      <w:r w:rsidR="00814AC0" w:rsidRPr="006D38E6">
        <w:br/>
      </w:r>
    </w:p>
    <w:p w:rsidR="008F4FE0" w:rsidRPr="00905290" w:rsidRDefault="00597EC9" w:rsidP="008F4FE0">
      <w:pPr>
        <w:spacing w:after="0"/>
        <w:rPr>
          <w:b/>
        </w:rPr>
      </w:pP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p>
    <w:p w:rsidR="00F75110" w:rsidRDefault="00F75110" w:rsidP="00006D7E"/>
    <w:p w:rsidR="00F75110" w:rsidRDefault="00F75110">
      <w:r>
        <w:br w:type="page"/>
      </w:r>
    </w:p>
    <w:p w:rsidR="00337D27" w:rsidRDefault="00F75110" w:rsidP="004D0717">
      <w:r>
        <w:br/>
      </w:r>
      <w:r>
        <w:br/>
      </w:r>
      <w:r w:rsidRPr="000450E7">
        <w:rPr>
          <w:color w:val="008000"/>
          <w:sz w:val="28"/>
          <w:szCs w:val="28"/>
        </w:rPr>
        <w:br/>
      </w:r>
      <w:r w:rsidRPr="000450E7">
        <w:rPr>
          <w:b/>
          <w:color w:val="008000"/>
          <w:sz w:val="28"/>
          <w:szCs w:val="28"/>
        </w:rPr>
        <w:br/>
      </w:r>
      <w:r w:rsidR="00415BFC" w:rsidRPr="000450E7">
        <w:rPr>
          <w:b/>
          <w:color w:val="008000"/>
          <w:sz w:val="28"/>
          <w:szCs w:val="28"/>
        </w:rPr>
        <w:t>Onderwijskundig beleid</w:t>
      </w:r>
      <w:r w:rsidRPr="000450E7">
        <w:rPr>
          <w:b/>
          <w:color w:val="008000"/>
        </w:rPr>
        <w:t xml:space="preserve"> </w:t>
      </w:r>
      <w:r w:rsidR="00C34796">
        <w:rPr>
          <w:b/>
        </w:rPr>
        <w:br/>
      </w:r>
      <w:r w:rsidR="00C34796">
        <w:rPr>
          <w:b/>
        </w:rPr>
        <w:br/>
      </w:r>
      <w:r w:rsidR="00C34796" w:rsidRPr="000450E7">
        <w:rPr>
          <w:b/>
          <w:color w:val="008000"/>
        </w:rPr>
        <w:t>Werken met referentieniveaus</w:t>
      </w:r>
      <w:r w:rsidR="00C34796">
        <w:rPr>
          <w:b/>
        </w:rPr>
        <w:br/>
      </w:r>
      <w:r w:rsidR="00C34796" w:rsidRPr="00C34796">
        <w:t>Waarom een referentiekader</w:t>
      </w:r>
      <w:r w:rsidR="00337D27">
        <w:t xml:space="preserve"> en referentieniveaus</w:t>
      </w:r>
      <w:r w:rsidR="00C34796" w:rsidRPr="00C34796">
        <w:t xml:space="preserve">? </w:t>
      </w:r>
      <w:r w:rsidR="00C34796">
        <w:t xml:space="preserve">Omdat dit </w:t>
      </w:r>
      <w:r w:rsidR="00C34796" w:rsidRPr="00C34796">
        <w:t>voor efficiëntere en effectievere onderwijsprogramma’s</w:t>
      </w:r>
      <w:r w:rsidR="00C34796">
        <w:t xml:space="preserve">, de </w:t>
      </w:r>
      <w:r w:rsidR="00C34796" w:rsidRPr="00C34796">
        <w:t>programma’s van de verschillende schooltypen</w:t>
      </w:r>
      <w:r w:rsidR="00C34796">
        <w:t xml:space="preserve"> van primair en voortgezet onderwijs </w:t>
      </w:r>
      <w:r w:rsidR="00C34796" w:rsidRPr="00C34796">
        <w:t>sluiten beter op elkaar aan waardoor herhalingen</w:t>
      </w:r>
      <w:r w:rsidR="00C34796">
        <w:t xml:space="preserve"> of</w:t>
      </w:r>
      <w:r w:rsidR="00C34796" w:rsidRPr="00C34796">
        <w:t xml:space="preserve"> hiaten</w:t>
      </w:r>
      <w:r w:rsidR="00C34796">
        <w:t xml:space="preserve"> </w:t>
      </w:r>
      <w:r w:rsidR="00C34796" w:rsidRPr="00C34796">
        <w:t xml:space="preserve">voorkomen </w:t>
      </w:r>
      <w:r w:rsidR="00C34796">
        <w:t xml:space="preserve">kunnen </w:t>
      </w:r>
      <w:r w:rsidR="00C34796" w:rsidRPr="00C34796">
        <w:t>worden. Er is duidelijk omschreven wat</w:t>
      </w:r>
      <w:r w:rsidR="00C34796">
        <w:t xml:space="preserve"> een </w:t>
      </w:r>
      <w:r w:rsidR="00C34796" w:rsidRPr="00C34796">
        <w:t xml:space="preserve">leerling moet kennen en kunnen als het om de basiskennis en -vaardigheden gaat. </w:t>
      </w:r>
      <w:r w:rsidR="00337D27">
        <w:t>Er zijn drie voordelen:</w:t>
      </w:r>
      <w:r w:rsidR="00337D27">
        <w:br/>
        <w:t>- er kunnen betere doelen worden gesteld en leerprestaties gemeten. Daarop kan geacteerd worden.</w:t>
      </w:r>
      <w:r w:rsidR="0081060B">
        <w:br/>
      </w:r>
      <w:r w:rsidR="00337D27">
        <w:t xml:space="preserve">- de programma’s van de verschillende onderwijstypen van primair en voortgezet onderwijs sluiten beter op elkaar aan. Zo kunnen herhalingen of hiaten voorkomen worden. </w:t>
      </w:r>
      <w:r w:rsidR="00337D27">
        <w:br/>
        <w:t>- bij de overstap tussen scholen kunnen de referentieniveaus helpen om het niveau van de leerling vast te stellen. De referentieniveaus helpen aangeven waar extra hulp nodig is.</w:t>
      </w:r>
    </w:p>
    <w:p w:rsidR="00337D27" w:rsidRDefault="009F607C" w:rsidP="004D0717">
      <w:r>
        <w:rPr>
          <w:noProof/>
        </w:rPr>
        <w:drawing>
          <wp:inline distT="0" distB="0" distL="0" distR="0" wp14:anchorId="32C9F665">
            <wp:extent cx="3314700" cy="217170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a:extLst>
                        <a:ext uri="{28A0092B-C50C-407E-A947-70E740481C1C}">
                          <a14:useLocalDpi xmlns:a14="http://schemas.microsoft.com/office/drawing/2010/main" val="0"/>
                        </a:ext>
                      </a:extLst>
                    </a:blip>
                    <a:srcRect l="4702" t="7397" r="24142" b="8284"/>
                    <a:stretch/>
                  </pic:blipFill>
                  <pic:spPr bwMode="auto">
                    <a:xfrm>
                      <a:off x="0" y="0"/>
                      <a:ext cx="3314700" cy="2171700"/>
                    </a:xfrm>
                    <a:prstGeom prst="rect">
                      <a:avLst/>
                    </a:prstGeom>
                    <a:noFill/>
                    <a:ln>
                      <a:noFill/>
                    </a:ln>
                    <a:extLst>
                      <a:ext uri="{53640926-AAD7-44D8-BBD7-CCE9431645EC}">
                        <a14:shadowObscured xmlns:a14="http://schemas.microsoft.com/office/drawing/2010/main"/>
                      </a:ext>
                    </a:extLst>
                  </pic:spPr>
                </pic:pic>
              </a:graphicData>
            </a:graphic>
          </wp:inline>
        </w:drawing>
      </w:r>
    </w:p>
    <w:p w:rsidR="00CF2540" w:rsidRDefault="00E17B6C" w:rsidP="004D0717">
      <w:r>
        <w:t>Aan de hand van toetsen en observaties bepaalt de leerkracht het niveau van de leerling</w:t>
      </w:r>
      <w:r w:rsidR="004D0717">
        <w:t xml:space="preserve"> en zoekt daar een passend arrangement bij. In het basisonderwijs is het doel om alle leerlingen naar het “fundamenteel niveau” (1F) te krijgen.</w:t>
      </w:r>
      <w:r w:rsidR="00A06873">
        <w:br/>
        <w:t xml:space="preserve">Voor de leerkracht is het belangrijk om goed zicht te hebben op het niveau van de leerlingen door verschillende </w:t>
      </w:r>
      <w:proofErr w:type="spellStart"/>
      <w:r w:rsidR="00A06873">
        <w:t>toetsmomenten</w:t>
      </w:r>
      <w:proofErr w:type="spellEnd"/>
      <w:r w:rsidR="00A06873">
        <w:t xml:space="preserve"> en observaties in te lassen. Wanneer het niveau van de leerling bekend is moet gekeken worden welk arrangement passend is voor de leerling. In het basisonderwijs wordt hard gewerkt om alle kinderen naar het fundamenteel niveau te krijgen met een basisarrangement. Maar helaas zijn niet alle kinderen in staat om dit binnen de jaren van de basisschool te behalen. Er zijn leerlingen die meer nodig hebben. Voor hen zijn allerlei middelen en materialen die de leerkracht kan inzetten naast de extra instructie</w:t>
      </w:r>
      <w:r w:rsidR="008F2CA6">
        <w:t xml:space="preserve"> die deze leerlingen vaak nodig hebben.</w:t>
      </w:r>
      <w:r w:rsidR="00C34796">
        <w:br/>
      </w:r>
      <w:r w:rsidR="00C34796">
        <w:br/>
      </w:r>
      <w:r>
        <w:br/>
      </w:r>
      <w:r>
        <w:rPr>
          <w:noProof/>
        </w:rPr>
        <w:drawing>
          <wp:inline distT="0" distB="0" distL="0" distR="0" wp14:anchorId="086F42FD" wp14:editId="7EF8D89E">
            <wp:extent cx="5760720" cy="3227705"/>
            <wp:effectExtent l="0" t="0" r="0" b="0"/>
            <wp:docPr id="34" name="Picture 2" descr="http://www.toets.nl/uploads/images/BAO/doorlopende%20leerlijn%20groot.jpg">
              <a:extLst xmlns:a="http://schemas.openxmlformats.org/drawingml/2006/main">
                <a:ext uri="{FF2B5EF4-FFF2-40B4-BE49-F238E27FC236}">
                  <a16:creationId xmlns:a16="http://schemas.microsoft.com/office/drawing/2014/main" id="{47D94B13-1242-44A9-9D5A-58CB71CBA3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www.toets.nl/uploads/images/BAO/doorlopende%20leerlijn%20groot.jpg">
                      <a:extLst>
                        <a:ext uri="{FF2B5EF4-FFF2-40B4-BE49-F238E27FC236}">
                          <a16:creationId xmlns:a16="http://schemas.microsoft.com/office/drawing/2014/main" id="{47D94B13-1242-44A9-9D5A-58CB71CBA34C}"/>
                        </a:ext>
                      </a:extLst>
                    </pic:cNvPr>
                    <pic:cNvPicPr>
                      <a:picLocks noChangeAspect="1" noChangeArrowheads="1"/>
                    </pic:cNvPicPr>
                  </pic:nvPicPr>
                  <pic:blipFill rotWithShape="1">
                    <a:blip r:embed="rId47">
                      <a:extLst>
                        <a:ext uri="{28A0092B-C50C-407E-A947-70E740481C1C}">
                          <a14:useLocalDpi xmlns:a14="http://schemas.microsoft.com/office/drawing/2010/main" val="0"/>
                        </a:ext>
                      </a:extLst>
                    </a:blip>
                    <a:srcRect l="14338" t="38879" r="47577" b="30680"/>
                    <a:stretch/>
                  </pic:blipFill>
                  <pic:spPr bwMode="auto">
                    <a:xfrm>
                      <a:off x="0" y="0"/>
                      <a:ext cx="5760720" cy="3227705"/>
                    </a:xfrm>
                    <a:prstGeom prst="rect">
                      <a:avLst/>
                    </a:prstGeom>
                    <a:noFill/>
                    <a:extLst/>
                  </pic:spPr>
                </pic:pic>
              </a:graphicData>
            </a:graphic>
          </wp:inline>
        </w:drawing>
      </w:r>
      <w:r w:rsidR="00C34796">
        <w:br/>
      </w:r>
      <w:r>
        <w:br/>
      </w:r>
      <w:r w:rsidRPr="005D0119">
        <w:rPr>
          <w:b/>
          <w:color w:val="008000"/>
          <w:sz w:val="24"/>
          <w:szCs w:val="24"/>
        </w:rPr>
        <w:t>Onderwijsresultaten model</w:t>
      </w:r>
      <w:r w:rsidR="00C34796">
        <w:br/>
      </w:r>
      <w:r>
        <w:t>We gaan</w:t>
      </w:r>
      <w:r w:rsidR="008F2CA6">
        <w:t xml:space="preserve"> in schoolplanperiode 2020-2024</w:t>
      </w:r>
      <w:r>
        <w:t xml:space="preserve"> werken met het onderwijsresultatenmodel</w:t>
      </w:r>
      <w:r w:rsidR="008F2CA6">
        <w:t>.</w:t>
      </w:r>
      <w:r w:rsidR="00507CFF">
        <w:br/>
      </w:r>
      <w:r w:rsidR="00507CFF">
        <w:br/>
      </w:r>
      <w:r w:rsidR="00507CFF" w:rsidRPr="00507CFF">
        <w:t xml:space="preserve">Bij het beoordelen van de eindtoetsresultaten kijkt de inspectie naar de resultaten van leerlingen uit groep 8 in drie afzonderlijke opeenvolgende jaren. Die groepen tellen soms maar weinig leerlingen waardoor de eindtoetsscores niet per definitie iets zeggen over </w:t>
      </w:r>
      <w:r w:rsidR="00507CFF" w:rsidRPr="008945E3">
        <w:rPr>
          <w:i/>
        </w:rPr>
        <w:t>hoe</w:t>
      </w:r>
      <w:r w:rsidR="00507CFF" w:rsidRPr="00507CFF">
        <w:t xml:space="preserve"> scholen het doen. Daarbij komt dat de zwaarte van de leerling</w:t>
      </w:r>
      <w:r w:rsidR="000450E7">
        <w:t xml:space="preserve"> </w:t>
      </w:r>
      <w:r w:rsidR="00507CFF" w:rsidRPr="00507CFF">
        <w:t xml:space="preserve">populatie als correctiefactor telt. Deze zogenoemde </w:t>
      </w:r>
      <w:proofErr w:type="spellStart"/>
      <w:r w:rsidR="00507CFF" w:rsidRPr="00507CFF">
        <w:t>gewichtenrege</w:t>
      </w:r>
      <w:r w:rsidR="000450E7">
        <w:t>-</w:t>
      </w:r>
      <w:r w:rsidR="00507CFF" w:rsidRPr="00507CFF">
        <w:t>ling</w:t>
      </w:r>
      <w:proofErr w:type="spellEnd"/>
      <w:r w:rsidR="00507CFF" w:rsidRPr="00507CFF">
        <w:t xml:space="preserve"> is enkel gebaseerd op het opleidingsniveau van de ouders</w:t>
      </w:r>
      <w:r w:rsidR="000450E7">
        <w:t>,</w:t>
      </w:r>
      <w:r w:rsidR="00507CFF" w:rsidRPr="00507CFF">
        <w:t xml:space="preserve"> terwijl ook andere factoren </w:t>
      </w:r>
      <w:r w:rsidR="000450E7">
        <w:t xml:space="preserve">het gewicht van de populatie </w:t>
      </w:r>
      <w:r w:rsidR="00507CFF" w:rsidRPr="00507CFF">
        <w:t xml:space="preserve">bepalen. Of ouders in de schuldsanering zitten, speelt bijvoorbeeld een rol, </w:t>
      </w:r>
      <w:r w:rsidR="000450E7">
        <w:t>even</w:t>
      </w:r>
      <w:r w:rsidR="00507CFF" w:rsidRPr="00507CFF">
        <w:t>als hun herkomst en verblijfsduur in Nederland.</w:t>
      </w:r>
      <w:r w:rsidR="00C90E09">
        <w:t xml:space="preserve"> </w:t>
      </w:r>
      <w:r w:rsidR="00507CFF" w:rsidRPr="00507CFF">
        <w:t>Deze combinatie maakt dat het huidige onder</w:t>
      </w:r>
      <w:r w:rsidR="000450E7">
        <w:t>-</w:t>
      </w:r>
      <w:r w:rsidR="00507CFF" w:rsidRPr="00507CFF">
        <w:t>wijsresultatenmodel als ‘oneerlijk’ wordt bestempeld. Daarom ontwikkelde de inspectie samen met het onderwijsveld een nieuw model.</w:t>
      </w:r>
      <w:r w:rsidR="008945E3">
        <w:br/>
      </w:r>
      <w:r w:rsidR="000450E7">
        <w:br/>
      </w:r>
      <w:r w:rsidR="008945E3" w:rsidRPr="008945E3">
        <w:t xml:space="preserve">Om te kunnen bepalen of een school met haar leerlingen voldoende resultaat boekt en of dus </w:t>
      </w:r>
      <w:proofErr w:type="spellStart"/>
      <w:r w:rsidR="008945E3" w:rsidRPr="008945E3">
        <w:t>vol</w:t>
      </w:r>
      <w:r w:rsidR="000450E7">
        <w:t>-</w:t>
      </w:r>
      <w:r w:rsidR="008945E3" w:rsidRPr="008945E3">
        <w:t>doende</w:t>
      </w:r>
      <w:proofErr w:type="spellEnd"/>
      <w:r w:rsidR="008945E3" w:rsidRPr="008945E3">
        <w:t xml:space="preserve"> leerlingen de referentieniveaus beheersen, kijkt de inspectie naar het percentage leerlingen dat in drie jaar tijd </w:t>
      </w:r>
      <w:r w:rsidR="003B237F">
        <w:t xml:space="preserve">referentieniveau </w:t>
      </w:r>
      <w:r w:rsidR="008945E3" w:rsidRPr="008945E3">
        <w:t>1F of 1S/2F heeft gehaald. Ook in dit model houdt de inspectie daarbij rekening met de leerling</w:t>
      </w:r>
      <w:r w:rsidR="000450E7">
        <w:t xml:space="preserve"> </w:t>
      </w:r>
      <w:r w:rsidR="008945E3" w:rsidRPr="008945E3">
        <w:t xml:space="preserve">populatie, alleen wordt daarvoor niet langer de </w:t>
      </w:r>
      <w:r w:rsidR="003B237F">
        <w:t xml:space="preserve">bestaande </w:t>
      </w:r>
      <w:r w:rsidR="008945E3" w:rsidRPr="003B237F">
        <w:rPr>
          <w:i/>
        </w:rPr>
        <w:t>gewichtenregeling</w:t>
      </w:r>
      <w:r w:rsidR="008945E3" w:rsidRPr="008945E3">
        <w:t xml:space="preserve"> gebruikt maar</w:t>
      </w:r>
      <w:r w:rsidR="003B237F">
        <w:t xml:space="preserve"> </w:t>
      </w:r>
      <w:r w:rsidR="008945E3" w:rsidRPr="008945E3">
        <w:t xml:space="preserve">de zogenoemde </w:t>
      </w:r>
      <w:r w:rsidR="008945E3" w:rsidRPr="003B237F">
        <w:rPr>
          <w:i/>
        </w:rPr>
        <w:t>schoolweging</w:t>
      </w:r>
      <w:r w:rsidR="008945E3" w:rsidRPr="008945E3">
        <w:t>.</w:t>
      </w:r>
      <w:r w:rsidR="008945E3" w:rsidRPr="008945E3">
        <w:rPr>
          <w:rFonts w:ascii="Helvetica" w:hAnsi="Helvetica"/>
          <w:color w:val="333333"/>
          <w:spacing w:val="5"/>
          <w:sz w:val="25"/>
          <w:szCs w:val="25"/>
          <w:shd w:val="clear" w:color="auto" w:fill="FFFFFF"/>
        </w:rPr>
        <w:t xml:space="preserve"> </w:t>
      </w:r>
      <w:r w:rsidR="008945E3" w:rsidRPr="008945E3">
        <w:t>Dit is een maat voor de verwachte onderwijsprestaties. Dez</w:t>
      </w:r>
      <w:r w:rsidR="008945E3">
        <w:t>e schoolweging</w:t>
      </w:r>
      <w:r w:rsidR="008945E3" w:rsidRPr="008945E3">
        <w:t xml:space="preserve"> houdt  naast het opleidingsniveau van ouders, ook rekening met andere factoren, zoals het land van herkomst en verblijfsduur in Nederland. Het Centraal Bureau voor de Statistiek</w:t>
      </w:r>
      <w:r w:rsidR="003B237F">
        <w:t xml:space="preserve"> (CBS)</w:t>
      </w:r>
      <w:r w:rsidR="008945E3" w:rsidRPr="008945E3">
        <w:t xml:space="preserve"> ontwikkelde hiervoor vorig jaar een indicator. Deze indicator is gebaseerd op dezelfde onderliggende gegevens </w:t>
      </w:r>
      <w:r w:rsidR="003B237F">
        <w:t xml:space="preserve">van het CBS </w:t>
      </w:r>
      <w:r w:rsidR="008945E3" w:rsidRPr="008945E3">
        <w:t xml:space="preserve">waarmee ook wordt bepaald hoeveel geld scholen krijgen om onderwijsachterstanden aan te pakken. De schoolweging voor het toezicht verschilt ten opzichte van de maat van de bekostiging, omdat </w:t>
      </w:r>
      <w:r w:rsidR="00CF2540">
        <w:t xml:space="preserve">wordt </w:t>
      </w:r>
      <w:r w:rsidR="008945E3" w:rsidRPr="008945E3">
        <w:t>uitgegaan van de totale populatie.</w:t>
      </w:r>
      <w:r w:rsidR="008945E3">
        <w:br/>
      </w:r>
      <w:r w:rsidR="00CF2540">
        <w:br/>
        <w:t>T</w:t>
      </w:r>
      <w:r w:rsidR="00CF2540" w:rsidRPr="00CF2540">
        <w:t xml:space="preserve">elt een school relatief veel leerlingen met risico op een onderwijsachterstand, dan geldt een andere ondergrens en hoeven minder leerlingen 1S/2F te halen. Telt een school weinig van deze leerlingen, ligt de lat hoger. De inspectie noemt deze </w:t>
      </w:r>
      <w:r w:rsidR="00CF2540" w:rsidRPr="003B237F">
        <w:rPr>
          <w:i/>
        </w:rPr>
        <w:t>ondergrenzen signaleringswaarden</w:t>
      </w:r>
      <w:r w:rsidR="00CF2540" w:rsidRPr="00CF2540">
        <w:t>. Iedere school kent dus een eigen, unieke signaleringswaarde.</w:t>
      </w:r>
    </w:p>
    <w:p w:rsidR="008F2CA6" w:rsidRDefault="008F2CA6" w:rsidP="004D0717">
      <w:r>
        <w:br/>
        <w:t>Met het “Onderwijsresultatenmodel” gaan we het oordeel over de basisvaardigheden baseren op de referentieniveaus voor taal en rekenen. Daarbij onderscheiden we 2 indicatoren, waarin we de behaalde referentieniveaus voor taalverzorging , lezen en rekenen samen nemen:</w:t>
      </w:r>
      <w:r>
        <w:br/>
      </w:r>
      <w:r>
        <w:br/>
        <w:t>1. Het percentage leerlingen dat aan het einde van het basisonderwijs het fundamentele niveau 1F haalt voor taal en rekenen. In principe zou elke leerling dit niveau aan het einde van de basisschool moeten beheersen.</w:t>
      </w:r>
      <w:r>
        <w:br/>
        <w:t>2. Het percentage leerlingen dat aan het einde van het basisonderwijs het hogere niveau (streefniveau) 1S voor rekenen en 2F voor taalverzorging en lezen haalt. Zoveel mogelijk leerlingen dienen een aanbod op dit niveau te ontvangen.</w:t>
      </w:r>
    </w:p>
    <w:p w:rsidR="004D0717" w:rsidRPr="004D0717" w:rsidRDefault="004D0717" w:rsidP="004D0717">
      <w:pPr>
        <w:rPr>
          <w:b/>
        </w:rPr>
      </w:pPr>
      <w:r w:rsidRPr="004D0717">
        <w:t xml:space="preserve">In het schooljaar 2019/2020 beoordelen we de resultaten nog volgens de huidige wettelijke regeling, maar op alle scholen waar </w:t>
      </w:r>
      <w:r w:rsidR="008F2CA6">
        <w:t>BOOR d</w:t>
      </w:r>
      <w:r w:rsidRPr="004D0717">
        <w:t>e resultaten beoorde</w:t>
      </w:r>
      <w:r w:rsidR="008F2CA6">
        <w:t>elt</w:t>
      </w:r>
      <w:r w:rsidRPr="004D0717">
        <w:t xml:space="preserve">, </w:t>
      </w:r>
      <w:r w:rsidR="008F2CA6">
        <w:t>wordt o</w:t>
      </w:r>
      <w:r w:rsidRPr="004D0717">
        <w:t>ok het nieuwe model</w:t>
      </w:r>
      <w:r w:rsidR="008F2CA6">
        <w:t xml:space="preserve"> getest</w:t>
      </w:r>
      <w:r w:rsidRPr="004D0717">
        <w:t>. Na eventuele bijstelling van de signaleringswaarden wordt het nieuwe onderwijsresultatenmodel in het schooljaar 2020/2021 officieel ingevoerd.</w:t>
      </w:r>
    </w:p>
    <w:p w:rsidR="007D23C7" w:rsidRPr="007D23C7" w:rsidRDefault="007D23C7" w:rsidP="001A4054">
      <w:pPr>
        <w:pStyle w:val="Normaalweb"/>
        <w:spacing w:before="0" w:beforeAutospacing="0" w:after="0" w:afterAutospacing="0"/>
        <w:rPr>
          <w:rFonts w:eastAsia="Times New Roman"/>
        </w:rPr>
      </w:pPr>
      <w:r w:rsidRPr="007D23C7">
        <w:rPr>
          <w:rFonts w:asciiTheme="minorHAnsi" w:hAnsiTheme="minorHAnsi" w:cstheme="minorHAnsi"/>
          <w:sz w:val="22"/>
          <w:szCs w:val="22"/>
        </w:rPr>
        <w:t>Het Centraal Bureau voor de Statistiek (CBS) heeft de opdracht gekregen om een nieuwe weging te ontwikkelen. Dat is het CBS goed gelukt, want de ontwikkelde schoolweging voorspelt met grote zekerheid op schoolniveau de te verwachten onderwijsscores voor rekenen, taalverzorging en lezen aan het einde van groep 8 (lees: de eindopbrengsten). Als het CBS van alle leerlingen in een school hiervoor de juiste gegevens verzamelt en door een formule haalt, ontstaat een getotaliseerd en gemiddeld getal: de schoolweging</w:t>
      </w:r>
      <w:r w:rsidRPr="007D23C7">
        <w:rPr>
          <w:rFonts w:asciiTheme="minorHAnsi" w:eastAsiaTheme="minorEastAsia" w:hAnsi="Calibri" w:cstheme="minorBidi"/>
          <w:color w:val="000000" w:themeColor="text1"/>
          <w:kern w:val="24"/>
          <w:sz w:val="22"/>
          <w:szCs w:val="22"/>
        </w:rPr>
        <w:br/>
      </w:r>
      <w:r w:rsidR="00E44BA5" w:rsidRPr="007D23C7">
        <w:rPr>
          <w:b/>
          <w:sz w:val="22"/>
          <w:szCs w:val="22"/>
        </w:rPr>
        <w:br/>
      </w:r>
      <w:r w:rsidR="00E44BA5" w:rsidRPr="007D23C7">
        <w:rPr>
          <w:rFonts w:asciiTheme="minorHAnsi" w:eastAsiaTheme="minorEastAsia" w:hAnsi="Calibri" w:cstheme="minorBidi"/>
          <w:color w:val="000000" w:themeColor="text1"/>
          <w:kern w:val="24"/>
          <w:sz w:val="22"/>
          <w:szCs w:val="22"/>
        </w:rPr>
        <w:t xml:space="preserve">Hoe verder een schoolweging zich van het gemiddelde af bevindt, hoe groter de uitdaging wordt om het onderwijs passend te maken. </w:t>
      </w:r>
      <w:r w:rsidR="00E44BA5" w:rsidRPr="00E44BA5">
        <w:rPr>
          <w:rFonts w:asciiTheme="minorHAnsi" w:eastAsiaTheme="minorEastAsia" w:hAnsiTheme="minorHAnsi" w:cstheme="minorHAnsi"/>
          <w:color w:val="000000" w:themeColor="text1"/>
          <w:kern w:val="24"/>
          <w:sz w:val="22"/>
          <w:szCs w:val="22"/>
        </w:rPr>
        <w:t>Basis, verrijkt en intensief (1/2/3 sterren) voldoet voor de scholen met een gemiddelde schoolweging.</w:t>
      </w:r>
      <w:r w:rsidR="001A4054">
        <w:rPr>
          <w:rFonts w:asciiTheme="minorHAnsi" w:eastAsiaTheme="minorEastAsia" w:hAnsiTheme="minorHAnsi" w:cstheme="minorHAnsi"/>
          <w:color w:val="000000" w:themeColor="text1"/>
          <w:kern w:val="24"/>
          <w:sz w:val="22"/>
          <w:szCs w:val="22"/>
        </w:rPr>
        <w:t xml:space="preserve"> </w:t>
      </w:r>
      <w:r w:rsidR="00E44BA5" w:rsidRPr="00E44BA5">
        <w:rPr>
          <w:rFonts w:asciiTheme="minorHAnsi" w:eastAsiaTheme="minorEastAsia" w:hAnsiTheme="minorHAnsi" w:cstheme="minorHAnsi"/>
          <w:color w:val="000000" w:themeColor="text1"/>
          <w:kern w:val="24"/>
          <w:sz w:val="22"/>
          <w:szCs w:val="22"/>
        </w:rPr>
        <w:t>Hoe verder de schoolweging zich van het gemiddelde af bevindt, hoe minder de drieslag passend is op de leerling</w:t>
      </w:r>
      <w:r w:rsidR="003B237F">
        <w:rPr>
          <w:rFonts w:asciiTheme="minorHAnsi" w:eastAsiaTheme="minorEastAsia" w:hAnsiTheme="minorHAnsi" w:cstheme="minorHAnsi"/>
          <w:color w:val="000000" w:themeColor="text1"/>
          <w:kern w:val="24"/>
          <w:sz w:val="22"/>
          <w:szCs w:val="22"/>
        </w:rPr>
        <w:t xml:space="preserve"> </w:t>
      </w:r>
      <w:r w:rsidR="00E44BA5" w:rsidRPr="00E44BA5">
        <w:rPr>
          <w:rFonts w:asciiTheme="minorHAnsi" w:eastAsiaTheme="minorEastAsia" w:hAnsiTheme="minorHAnsi" w:cstheme="minorHAnsi"/>
          <w:color w:val="000000" w:themeColor="text1"/>
          <w:kern w:val="24"/>
          <w:sz w:val="22"/>
          <w:szCs w:val="22"/>
        </w:rPr>
        <w:t xml:space="preserve">populatie. </w:t>
      </w:r>
      <w:r w:rsidRPr="001A4054">
        <w:rPr>
          <w:rFonts w:asciiTheme="minorHAnsi" w:eastAsiaTheme="minorEastAsia" w:hAnsiTheme="minorHAnsi" w:cstheme="minorHAnsi"/>
          <w:color w:val="000000" w:themeColor="text1"/>
          <w:kern w:val="24"/>
        </w:rPr>
        <w:br/>
      </w:r>
      <w:r w:rsidRPr="001A4054">
        <w:rPr>
          <w:rFonts w:asciiTheme="minorHAnsi" w:eastAsiaTheme="minorEastAsia" w:hAnsiTheme="minorHAnsi" w:cstheme="minorHAnsi"/>
          <w:color w:val="000000" w:themeColor="text1"/>
          <w:kern w:val="24"/>
        </w:rPr>
        <w:br/>
      </w:r>
      <w:r w:rsidR="003B237F">
        <w:rPr>
          <w:rFonts w:asciiTheme="minorHAnsi" w:eastAsiaTheme="minorEastAsia" w:hAnsiTheme="minorHAnsi" w:cstheme="minorHAnsi"/>
          <w:noProof/>
          <w:color w:val="000000" w:themeColor="text1"/>
          <w:kern w:val="24"/>
        </w:rPr>
        <w:drawing>
          <wp:inline distT="0" distB="0" distL="0" distR="0" wp14:anchorId="1FE1DC8E">
            <wp:extent cx="4670831" cy="2524125"/>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75762" cy="2526790"/>
                    </a:xfrm>
                    <a:prstGeom prst="rect">
                      <a:avLst/>
                    </a:prstGeom>
                    <a:noFill/>
                  </pic:spPr>
                </pic:pic>
              </a:graphicData>
            </a:graphic>
          </wp:inline>
        </w:drawing>
      </w:r>
      <w:r w:rsidR="003B237F">
        <w:rPr>
          <w:rFonts w:eastAsiaTheme="minorEastAsia" w:hAnsi="Calibri"/>
          <w:color w:val="000000" w:themeColor="text1"/>
          <w:kern w:val="24"/>
        </w:rPr>
        <w:br/>
      </w:r>
      <w:r w:rsidR="003B237F">
        <w:rPr>
          <w:rFonts w:eastAsiaTheme="minorEastAsia" w:hAnsi="Calibri"/>
          <w:color w:val="000000" w:themeColor="text1"/>
          <w:kern w:val="24"/>
        </w:rPr>
        <w:br/>
      </w:r>
      <w:r w:rsidRPr="001A4054">
        <w:rPr>
          <w:rFonts w:asciiTheme="minorHAnsi" w:eastAsiaTheme="minorEastAsia" w:hAnsiTheme="minorHAnsi" w:cstheme="minorHAnsi"/>
          <w:color w:val="000000" w:themeColor="text1"/>
          <w:kern w:val="24"/>
          <w:sz w:val="22"/>
          <w:szCs w:val="22"/>
        </w:rPr>
        <w:t>De schoolweging voor 2019 voor Obs Dakpark is “36,6”.</w:t>
      </w:r>
      <w:r>
        <w:rPr>
          <w:rFonts w:eastAsiaTheme="minorEastAsia" w:hAnsi="Calibri"/>
          <w:color w:val="000000" w:themeColor="text1"/>
          <w:kern w:val="24"/>
        </w:rPr>
        <w:t xml:space="preserve"> </w:t>
      </w:r>
      <w:r w:rsidRPr="007D23C7">
        <w:rPr>
          <w:rFonts w:ascii="Calibri" w:eastAsia="+mn-ea" w:hAnsi="Calibri" w:cs="+mn-cs"/>
          <w:color w:val="000000"/>
          <w:kern w:val="24"/>
        </w:rPr>
        <w:t>De schoolweging voor het schooljaar 2019/2020 is nu nog niet bekend. Deze publiceert het CBS in het voorjaar van 2020.</w:t>
      </w:r>
    </w:p>
    <w:p w:rsidR="00006D7E" w:rsidRPr="00F75110" w:rsidRDefault="005D0119" w:rsidP="00006D7E">
      <w:pPr>
        <w:rPr>
          <w:b/>
        </w:rPr>
      </w:pPr>
      <w:r>
        <w:t xml:space="preserve">Vanaf </w:t>
      </w:r>
      <w:r w:rsidR="00732C8C">
        <w:t>2019/20</w:t>
      </w:r>
      <w:r>
        <w:t xml:space="preserve">20 gaan we op grond van de referentieniveaus schoolanalyses maken. </w:t>
      </w:r>
    </w:p>
    <w:p w:rsidR="003B237F" w:rsidRDefault="003B237F" w:rsidP="001044C9">
      <w:pPr>
        <w:pStyle w:val="Lijstalinea"/>
        <w:ind w:left="0"/>
        <w:rPr>
          <w:b/>
        </w:rPr>
      </w:pPr>
    </w:p>
    <w:p w:rsidR="003B237F" w:rsidRDefault="003B237F" w:rsidP="001044C9">
      <w:pPr>
        <w:pStyle w:val="Lijstalinea"/>
        <w:ind w:left="0"/>
        <w:rPr>
          <w:b/>
        </w:rPr>
      </w:pPr>
    </w:p>
    <w:p w:rsidR="001044C9" w:rsidRPr="000609E1" w:rsidRDefault="00006D7E" w:rsidP="001044C9">
      <w:pPr>
        <w:pStyle w:val="Lijstalinea"/>
        <w:ind w:left="0"/>
      </w:pPr>
      <w:r w:rsidRPr="00A10CA2">
        <w:rPr>
          <w:b/>
          <w:color w:val="008000"/>
          <w:sz w:val="24"/>
          <w:szCs w:val="24"/>
        </w:rPr>
        <w:t>Het lesaanbod</w:t>
      </w:r>
      <w:r w:rsidR="001A4054" w:rsidRPr="00A10CA2">
        <w:rPr>
          <w:b/>
          <w:color w:val="008000"/>
          <w:sz w:val="24"/>
          <w:szCs w:val="24"/>
        </w:rPr>
        <w:t xml:space="preserve"> </w:t>
      </w:r>
      <w:r w:rsidR="00F0239F" w:rsidRPr="00A10CA2">
        <w:rPr>
          <w:b/>
          <w:color w:val="008000"/>
          <w:sz w:val="24"/>
          <w:szCs w:val="24"/>
        </w:rPr>
        <w:t xml:space="preserve">- </w:t>
      </w:r>
      <w:r w:rsidR="00F75110" w:rsidRPr="00A10CA2">
        <w:rPr>
          <w:b/>
          <w:color w:val="008000"/>
          <w:sz w:val="24"/>
          <w:szCs w:val="24"/>
        </w:rPr>
        <w:t>t</w:t>
      </w:r>
      <w:r w:rsidR="00F0239F" w:rsidRPr="00A10CA2">
        <w:rPr>
          <w:b/>
          <w:color w:val="008000"/>
          <w:sz w:val="24"/>
          <w:szCs w:val="24"/>
        </w:rPr>
        <w:t>aal</w:t>
      </w:r>
      <w:r w:rsidR="00F75110" w:rsidRPr="00A10CA2">
        <w:rPr>
          <w:sz w:val="24"/>
          <w:szCs w:val="24"/>
        </w:rPr>
        <w:br/>
      </w:r>
      <w:r w:rsidR="00F64E04">
        <w:t>Het belang van Taal is groot. Immers, taal is de sleutel tot alle vakken. Beheerst een leerling de taal niet, dan zal de leerling ook moeite ondervinden bij het begrijpen van de andere vakken.</w:t>
      </w:r>
      <w:r w:rsidR="00A5697E">
        <w:br/>
      </w:r>
      <w:r w:rsidR="00A5697E">
        <w:br/>
        <w:t xml:space="preserve">Het referentiekader voor taal: </w:t>
      </w:r>
      <w:r w:rsidR="00A5697E">
        <w:br/>
        <w:t xml:space="preserve">- </w:t>
      </w:r>
      <w:r w:rsidR="00A5697E" w:rsidRPr="00CF2540">
        <w:rPr>
          <w:i/>
        </w:rPr>
        <w:t>Mondelinge taalvaardigheid</w:t>
      </w:r>
      <w:r w:rsidR="00A5697E" w:rsidRPr="00CF2540">
        <w:rPr>
          <w:i/>
        </w:rPr>
        <w:br/>
      </w:r>
      <w:r w:rsidR="00A5697E">
        <w:t xml:space="preserve">  * gespreksvaardigheid</w:t>
      </w:r>
      <w:r w:rsidR="00A5697E">
        <w:br/>
        <w:t xml:space="preserve">  * luistervaardigheid</w:t>
      </w:r>
      <w:r w:rsidR="00A5697E">
        <w:br/>
        <w:t xml:space="preserve">  * spreekvaardigheid</w:t>
      </w:r>
      <w:r w:rsidR="00A5697E">
        <w:br/>
        <w:t xml:space="preserve">- </w:t>
      </w:r>
      <w:r w:rsidR="00A5697E" w:rsidRPr="00CF2540">
        <w:rPr>
          <w:i/>
        </w:rPr>
        <w:t>Schrijven</w:t>
      </w:r>
      <w:r w:rsidR="00A5697E">
        <w:br/>
        <w:t xml:space="preserve">  * </w:t>
      </w:r>
      <w:bookmarkStart w:id="6" w:name="_Hlk24805321"/>
      <w:r w:rsidR="00A5697E">
        <w:t xml:space="preserve">produceren van creatieve teksten </w:t>
      </w:r>
      <w:bookmarkEnd w:id="6"/>
      <w:r w:rsidR="00A5697E">
        <w:br/>
        <w:t xml:space="preserve">  * </w:t>
      </w:r>
      <w:r w:rsidR="00B81420">
        <w:t>produceren van zakelijke teksten</w:t>
      </w:r>
      <w:r w:rsidR="00A5697E">
        <w:br/>
        <w:t xml:space="preserve">- </w:t>
      </w:r>
      <w:r w:rsidR="00A5697E" w:rsidRPr="00CF2540">
        <w:rPr>
          <w:i/>
        </w:rPr>
        <w:t>Begrippenlijst en taalverzorging</w:t>
      </w:r>
      <w:r w:rsidR="00B81420">
        <w:br/>
        <w:t xml:space="preserve">  * grammatica</w:t>
      </w:r>
      <w:r w:rsidR="00B81420">
        <w:br/>
        <w:t xml:space="preserve">  * interpunctie </w:t>
      </w:r>
      <w:r w:rsidR="00B81420">
        <w:br/>
        <w:t xml:space="preserve">  * spelling</w:t>
      </w:r>
      <w:r w:rsidR="00A5697E">
        <w:br/>
      </w:r>
      <w:r w:rsidR="00A5697E" w:rsidRPr="00CF2540">
        <w:rPr>
          <w:i/>
        </w:rPr>
        <w:t>- Lezen</w:t>
      </w:r>
      <w:r w:rsidR="00B81420" w:rsidRPr="00CF2540">
        <w:rPr>
          <w:i/>
        </w:rPr>
        <w:br/>
      </w:r>
      <w:r w:rsidR="00B81420">
        <w:rPr>
          <w:rFonts w:ascii="Calibri" w:eastAsia="+mn-ea" w:hAnsi="Calibri" w:cs="+mn-cs"/>
          <w:color w:val="000000"/>
          <w:kern w:val="24"/>
        </w:rPr>
        <w:t xml:space="preserve">  * lezen van zakelijke teksten</w:t>
      </w:r>
      <w:r w:rsidR="00B81420">
        <w:rPr>
          <w:rFonts w:ascii="Calibri" w:eastAsia="+mn-ea" w:hAnsi="Calibri" w:cs="+mn-cs"/>
          <w:color w:val="000000"/>
          <w:kern w:val="24"/>
        </w:rPr>
        <w:br/>
        <w:t xml:space="preserve">  * lezen van fictionele, narratieve en literaire teksten.</w:t>
      </w:r>
      <w:r w:rsidR="00F64E04">
        <w:br/>
      </w:r>
      <w:r w:rsidR="00F64E04">
        <w:br/>
      </w:r>
      <w:r w:rsidR="00F75110">
        <w:t xml:space="preserve">Een groot deel van </w:t>
      </w:r>
      <w:r w:rsidR="00B81420">
        <w:t>onze</w:t>
      </w:r>
      <w:r w:rsidR="00F75110">
        <w:t xml:space="preserve"> leerlingen heeft een niet-Nederlandse achtergrond (</w:t>
      </w:r>
      <w:proofErr w:type="spellStart"/>
      <w:r w:rsidR="00F75110">
        <w:t>Cumi</w:t>
      </w:r>
      <w:proofErr w:type="spellEnd"/>
      <w:r w:rsidR="00F75110">
        <w:t xml:space="preserve">-NOAT). In </w:t>
      </w:r>
      <w:r w:rsidR="00B81420">
        <w:t>veel</w:t>
      </w:r>
      <w:r w:rsidR="00F75110">
        <w:t xml:space="preserve"> gevallen wordt er thuis een andere taal gesproken dan het Nederlands. Dit heeft invloed op de Nederlandse taalontwikkeling</w:t>
      </w:r>
      <w:r w:rsidR="00B81420">
        <w:t xml:space="preserve"> van de leerling</w:t>
      </w:r>
      <w:r w:rsidR="00F75110">
        <w:t>. De school merkt dat er sprake is van een grotere behoefte aan taal-  en woordenschatontwikkeling.  Ook binnen andere onderwijsgebieden zoals het rekenonderwijs of de zaakvakken is taalontwikkeling voor onze schoolpopulatie van een steeds groter wordend belang.</w:t>
      </w:r>
      <w:r w:rsidR="001044C9" w:rsidRPr="001044C9">
        <w:t xml:space="preserve"> </w:t>
      </w:r>
      <w:r w:rsidR="001044C9">
        <w:br/>
      </w:r>
      <w:r w:rsidR="001044C9">
        <w:br/>
        <w:t>Voorheen was het mogelijk</w:t>
      </w:r>
      <w:r w:rsidR="00CF2540">
        <w:t xml:space="preserve"> </w:t>
      </w:r>
      <w:r w:rsidR="001044C9">
        <w:t xml:space="preserve">om uitspraken te doen over het opleidingsniveau van de ouders gerelateerd aan de taalontwikkeling van het kind. De komende jaren is het lastig om daar nog valide uitspraken over te doen omdat </w:t>
      </w:r>
      <w:r w:rsidR="001044C9" w:rsidRPr="00EA37EF">
        <w:rPr>
          <w:rFonts w:cstheme="minorHAnsi"/>
          <w:sz w:val="21"/>
          <w:szCs w:val="21"/>
          <w:shd w:val="clear" w:color="auto" w:fill="FFFFFF"/>
        </w:rPr>
        <w:t xml:space="preserve">het sinds 1 augustus 2019 niet langer verplicht is om bij de personalia van de leerling de velden voor de opleidingscategorie van de ouders in te vullen. </w:t>
      </w:r>
      <w:r w:rsidR="000D7A7A">
        <w:rPr>
          <w:rFonts w:cstheme="minorHAnsi"/>
          <w:sz w:val="21"/>
          <w:szCs w:val="21"/>
          <w:shd w:val="clear" w:color="auto" w:fill="FFFFFF"/>
        </w:rPr>
        <w:t xml:space="preserve">Recentelijk hebben we nog wel </w:t>
      </w:r>
      <w:r w:rsidR="001044C9" w:rsidRPr="00EA37EF">
        <w:t xml:space="preserve">een stijging in het </w:t>
      </w:r>
      <w:r w:rsidR="001044C9">
        <w:t>o</w:t>
      </w:r>
      <w:r w:rsidR="001044C9" w:rsidRPr="000609E1">
        <w:t xml:space="preserve">pleidingsniveau van ouders </w:t>
      </w:r>
      <w:r w:rsidR="001044C9">
        <w:t>kunnen zien.</w:t>
      </w:r>
    </w:p>
    <w:p w:rsidR="002952F8" w:rsidRPr="002952F8" w:rsidRDefault="002952F8" w:rsidP="002952F8">
      <w:pPr>
        <w:tabs>
          <w:tab w:val="left" w:pos="-326"/>
          <w:tab w:val="left" w:pos="0"/>
          <w:tab w:val="left" w:pos="720"/>
          <w:tab w:val="left" w:pos="1440"/>
          <w:tab w:val="left" w:pos="2160"/>
          <w:tab w:val="left" w:pos="2438"/>
          <w:tab w:val="left" w:pos="4024"/>
          <w:tab w:val="left" w:pos="4320"/>
          <w:tab w:val="left" w:pos="5329"/>
          <w:tab w:val="left" w:pos="5760"/>
          <w:tab w:val="left" w:pos="6480"/>
          <w:tab w:val="left" w:pos="6746"/>
          <w:tab w:val="left" w:pos="7920"/>
          <w:tab w:val="left" w:pos="8640"/>
          <w:tab w:val="left" w:pos="9241"/>
          <w:tab w:val="left" w:pos="10080"/>
        </w:tabs>
        <w:rPr>
          <w:rFonts w:cs="Arial"/>
          <w:b/>
        </w:rPr>
      </w:pPr>
      <w:r w:rsidRPr="000D7A7A">
        <w:rPr>
          <w:rFonts w:cs="Arial"/>
          <w:i/>
        </w:rPr>
        <w:t>Taal en ouders</w:t>
      </w:r>
      <w:r>
        <w:rPr>
          <w:rFonts w:cs="Arial"/>
        </w:rPr>
        <w:br/>
      </w:r>
      <w:r w:rsidR="001044C9">
        <w:rPr>
          <w:rFonts w:cs="Arial"/>
        </w:rPr>
        <w:t xml:space="preserve">De basis voor taalontwikkeling wordt gelegd in groep 0 en in de onderbouw van de basisschool. Obs Dakpark biedt een themagericht ouderprogramma aan voor leerlingen in groep 1/2, 3 en 4 dat is gericht op het stimuleren van de taalontwikkeling  (Rugzak 1 t/m 4). </w:t>
      </w:r>
      <w:r w:rsidR="001044C9" w:rsidRPr="00EC53B9">
        <w:rPr>
          <w:rFonts w:cs="Arial"/>
        </w:rPr>
        <w:t xml:space="preserve">De </w:t>
      </w:r>
      <w:r w:rsidR="001044C9">
        <w:rPr>
          <w:rFonts w:cs="Arial"/>
        </w:rPr>
        <w:t xml:space="preserve">medewerker </w:t>
      </w:r>
      <w:proofErr w:type="spellStart"/>
      <w:r w:rsidR="001044C9">
        <w:rPr>
          <w:rFonts w:cs="Arial"/>
        </w:rPr>
        <w:t>ouderbetrok-kenheid</w:t>
      </w:r>
      <w:proofErr w:type="spellEnd"/>
      <w:r w:rsidR="001044C9">
        <w:rPr>
          <w:rFonts w:cs="Arial"/>
        </w:rPr>
        <w:t xml:space="preserve"> is hier (in samenwerking met de groepsleerkracht) verantwoordelijk voor. Het betreft een thuisgericht programma waarbij ouders driewekelijks</w:t>
      </w:r>
      <w:r w:rsidR="001044C9" w:rsidRPr="004F7314">
        <w:rPr>
          <w:rFonts w:cs="Arial"/>
        </w:rPr>
        <w:t xml:space="preserve"> bij elkaar komen</w:t>
      </w:r>
      <w:r w:rsidR="001044C9">
        <w:rPr>
          <w:rFonts w:cs="Arial"/>
        </w:rPr>
        <w:t xml:space="preserve"> en hulp krijgen</w:t>
      </w:r>
      <w:r w:rsidR="001044C9" w:rsidRPr="004F7314">
        <w:rPr>
          <w:rFonts w:cs="Arial"/>
        </w:rPr>
        <w:t xml:space="preserve"> om </w:t>
      </w:r>
      <w:r w:rsidR="001044C9">
        <w:rPr>
          <w:rFonts w:cs="Arial"/>
        </w:rPr>
        <w:t xml:space="preserve">thuis </w:t>
      </w:r>
      <w:r w:rsidR="001044C9" w:rsidRPr="004F7314">
        <w:rPr>
          <w:rFonts w:cs="Arial"/>
        </w:rPr>
        <w:t xml:space="preserve">op </w:t>
      </w:r>
      <w:r w:rsidR="001044C9">
        <w:rPr>
          <w:rFonts w:cs="Arial"/>
        </w:rPr>
        <w:t xml:space="preserve">een praktische manier </w:t>
      </w:r>
      <w:r w:rsidR="001044C9" w:rsidRPr="004F7314">
        <w:rPr>
          <w:rFonts w:cs="Arial"/>
        </w:rPr>
        <w:t>spelenderwijs de (taal) ontwikkeling te stimuleren</w:t>
      </w:r>
      <w:r w:rsidR="001044C9">
        <w:rPr>
          <w:rFonts w:cs="Arial"/>
        </w:rPr>
        <w:t>, ook de verteltassen helpen hierbij.</w:t>
      </w:r>
      <w:r w:rsidR="000D7A7A">
        <w:rPr>
          <w:rFonts w:cs="Arial"/>
        </w:rPr>
        <w:br/>
      </w:r>
      <w:r w:rsidR="00F64E04">
        <w:rPr>
          <w:rFonts w:cs="Arial"/>
        </w:rPr>
        <w:br/>
      </w:r>
      <w:r w:rsidR="00F64E04" w:rsidRPr="000D7A7A">
        <w:rPr>
          <w:rFonts w:cs="Arial"/>
          <w:i/>
        </w:rPr>
        <w:t>Taalcursussen voor ouderen</w:t>
      </w:r>
      <w:r w:rsidR="00597EC9">
        <w:rPr>
          <w:rFonts w:cs="Arial"/>
        </w:rPr>
        <w:br/>
        <w:t xml:space="preserve">Sinds 2018-2019 biedt Obs Dakpark ook intensieve taalcursussen </w:t>
      </w:r>
      <w:r w:rsidR="000A2B7C">
        <w:rPr>
          <w:rFonts w:cs="Arial"/>
        </w:rPr>
        <w:t xml:space="preserve">aan </w:t>
      </w:r>
      <w:r w:rsidR="00597EC9">
        <w:rPr>
          <w:rFonts w:cs="Arial"/>
        </w:rPr>
        <w:t xml:space="preserve">voor ouders die het Nederlands </w:t>
      </w:r>
      <w:r w:rsidR="000A2B7C">
        <w:rPr>
          <w:rFonts w:cs="Arial"/>
        </w:rPr>
        <w:t>(</w:t>
      </w:r>
      <w:r w:rsidR="00597EC9">
        <w:rPr>
          <w:rFonts w:cs="Arial"/>
        </w:rPr>
        <w:t>no</w:t>
      </w:r>
      <w:r w:rsidR="000A2B7C">
        <w:rPr>
          <w:rFonts w:cs="Arial"/>
        </w:rPr>
        <w:t>g) onvoldoende beheersen. Specifiek b</w:t>
      </w:r>
      <w:r w:rsidR="000A2B7C" w:rsidRPr="000A2B7C">
        <w:rPr>
          <w:rFonts w:cs="Arial"/>
        </w:rPr>
        <w:t>edoeld voor mensen die een andere moedertaal hebben dan de Nederlandse taal en die in Nederland leven en hier willen participeren, werken of studeren.</w:t>
      </w:r>
      <w:r>
        <w:rPr>
          <w:rFonts w:cs="Arial"/>
        </w:rPr>
        <w:t xml:space="preserve"> Doel is dat de deelnemer </w:t>
      </w:r>
      <w:r w:rsidR="000A2B7C" w:rsidRPr="000A2B7C">
        <w:rPr>
          <w:rFonts w:cs="Arial"/>
        </w:rPr>
        <w:t>Nederlands</w:t>
      </w:r>
      <w:r>
        <w:rPr>
          <w:rFonts w:cs="Arial"/>
        </w:rPr>
        <w:t xml:space="preserve"> leert verstaan en Nederlands leert spreken</w:t>
      </w:r>
      <w:r w:rsidR="000A2B7C">
        <w:rPr>
          <w:rFonts w:cs="Arial"/>
        </w:rPr>
        <w:t xml:space="preserve"> om </w:t>
      </w:r>
      <w:r>
        <w:rPr>
          <w:rFonts w:cs="Arial"/>
        </w:rPr>
        <w:t xml:space="preserve">zo de wereld van het kind en de wereld waarin het kind school gaat beter te begrijpen. </w:t>
      </w:r>
      <w:r w:rsidR="001044C9">
        <w:rPr>
          <w:rFonts w:cs="Arial"/>
        </w:rPr>
        <w:br/>
      </w:r>
      <w:r>
        <w:rPr>
          <w:rFonts w:cs="Arial"/>
        </w:rPr>
        <w:br/>
      </w:r>
      <w:r w:rsidRPr="000D7A7A">
        <w:rPr>
          <w:rFonts w:cs="Arial"/>
          <w:i/>
        </w:rPr>
        <w:t>Leesclub groep 3 t/m 8</w:t>
      </w:r>
      <w:r>
        <w:rPr>
          <w:rFonts w:cs="Arial"/>
          <w:b/>
        </w:rPr>
        <w:br/>
      </w:r>
      <w:r w:rsidR="001A6C8C" w:rsidRPr="001A6C8C">
        <w:rPr>
          <w:rFonts w:cs="Arial"/>
        </w:rPr>
        <w:t>O</w:t>
      </w:r>
      <w:r w:rsidR="001A6C8C">
        <w:rPr>
          <w:rFonts w:cs="Arial"/>
        </w:rPr>
        <w:t>p</w:t>
      </w:r>
      <w:r w:rsidR="001A6C8C" w:rsidRPr="001A6C8C">
        <w:rPr>
          <w:rFonts w:cs="Arial"/>
        </w:rPr>
        <w:t xml:space="preserve"> obs Dakpark</w:t>
      </w:r>
      <w:r w:rsidR="001A6C8C">
        <w:rPr>
          <w:rFonts w:cs="Arial"/>
        </w:rPr>
        <w:t xml:space="preserve"> werken we met “Leesclubs” . Een leesclub is een qua leeftijd heterogene groep leerlingen. De leerlingen zitten bij elkaar </w:t>
      </w:r>
      <w:r w:rsidR="000D7A7A">
        <w:rPr>
          <w:rFonts w:cs="Arial"/>
        </w:rPr>
        <w:t xml:space="preserve">in een groep/club </w:t>
      </w:r>
      <w:r w:rsidR="001A6C8C">
        <w:rPr>
          <w:rFonts w:cs="Arial"/>
        </w:rPr>
        <w:t xml:space="preserve">op basis van leesniveau. De leesclubs vinden structureel  driemaal per week plaats. </w:t>
      </w:r>
      <w:r w:rsidRPr="002952F8">
        <w:rPr>
          <w:rFonts w:cs="Arial"/>
        </w:rPr>
        <w:t xml:space="preserve">Estafette is gebaseerd op 4 periodes (4 </w:t>
      </w:r>
      <w:proofErr w:type="spellStart"/>
      <w:r w:rsidR="000A2559" w:rsidRPr="002952F8">
        <w:rPr>
          <w:rFonts w:cs="Arial"/>
        </w:rPr>
        <w:t>leerstofpa</w:t>
      </w:r>
      <w:r w:rsidR="005D0119">
        <w:rPr>
          <w:rFonts w:cs="Arial"/>
        </w:rPr>
        <w:t>k-</w:t>
      </w:r>
      <w:r w:rsidR="000A2559" w:rsidRPr="002952F8">
        <w:rPr>
          <w:rFonts w:cs="Arial"/>
        </w:rPr>
        <w:t>ketten</w:t>
      </w:r>
      <w:proofErr w:type="spellEnd"/>
      <w:r w:rsidRPr="002952F8">
        <w:rPr>
          <w:rFonts w:cs="Arial"/>
        </w:rPr>
        <w:t xml:space="preserve">) van 8 weken leesonderwijs: 32 lesweken in totaal. In elke periode wordt 1 leerstofpakket behandeld met een leesboek of een omnibus. Voor elk AVI-niveau zijn er 2 leerstofpakketten m.u.v. leerstofpakket E3 en Plus. </w:t>
      </w:r>
      <w:r w:rsidR="000A2559">
        <w:rPr>
          <w:rFonts w:cs="Arial"/>
        </w:rPr>
        <w:t>Op deze wijze proberen we met het technisch lezen zoveel mogelijk aan te sluiten bij de fase waarin de leerling zich bevindt en deze te helpen bij de stap naar een volgend niveau.</w:t>
      </w:r>
    </w:p>
    <w:p w:rsidR="00E30B51" w:rsidRPr="004C1753" w:rsidRDefault="000A2559" w:rsidP="00E30B51">
      <w:pPr>
        <w:shd w:val="clear" w:color="auto" w:fill="FFFFFF"/>
        <w:tabs>
          <w:tab w:val="num" w:pos="720"/>
        </w:tabs>
        <w:spacing w:before="100" w:beforeAutospacing="1" w:after="100" w:afterAutospacing="1" w:line="240" w:lineRule="auto"/>
        <w:rPr>
          <w:rFonts w:eastAsia="Times New Roman" w:cstheme="minorHAnsi"/>
          <w:color w:val="333333"/>
          <w:lang w:eastAsia="nl-NL"/>
        </w:rPr>
      </w:pPr>
      <w:r w:rsidRPr="000D7A7A">
        <w:rPr>
          <w:rFonts w:cstheme="minorHAnsi"/>
          <w:i/>
        </w:rPr>
        <w:t>Schoolbibliotheek</w:t>
      </w:r>
      <w:r w:rsidRPr="00E62762">
        <w:rPr>
          <w:rFonts w:cstheme="minorHAnsi"/>
        </w:rPr>
        <w:br/>
      </w:r>
      <w:r w:rsidR="00F64E04" w:rsidRPr="00E62762">
        <w:rPr>
          <w:rFonts w:cstheme="minorHAnsi"/>
        </w:rPr>
        <w:t>E</w:t>
      </w:r>
      <w:r w:rsidRPr="00E62762">
        <w:rPr>
          <w:rFonts w:cstheme="minorHAnsi"/>
        </w:rPr>
        <w:t xml:space="preserve">en schoolbibliotheek </w:t>
      </w:r>
      <w:r w:rsidR="00F64E04" w:rsidRPr="00E62762">
        <w:rPr>
          <w:rFonts w:cstheme="minorHAnsi"/>
        </w:rPr>
        <w:t xml:space="preserve">mag niet ontbreken </w:t>
      </w:r>
      <w:r w:rsidRPr="00E62762">
        <w:rPr>
          <w:rFonts w:cstheme="minorHAnsi"/>
        </w:rPr>
        <w:t>op een school</w:t>
      </w:r>
      <w:r w:rsidR="00F64E04" w:rsidRPr="00E62762">
        <w:rPr>
          <w:rFonts w:cstheme="minorHAnsi"/>
        </w:rPr>
        <w:t>,</w:t>
      </w:r>
      <w:r w:rsidRPr="00E62762">
        <w:rPr>
          <w:rFonts w:cstheme="minorHAnsi"/>
        </w:rPr>
        <w:t xml:space="preserve"> waar taal </w:t>
      </w:r>
      <w:r w:rsidR="00F64E04" w:rsidRPr="00E62762">
        <w:rPr>
          <w:rFonts w:cstheme="minorHAnsi"/>
        </w:rPr>
        <w:t xml:space="preserve">zo’n belangrijke rol speelt. Het belang van lezen is groot. Leerlingen die veel lezen vergroten spelenderwijs hun woordenschat en vergroten hun kennis ten aanzien van taalverzorging (grammatica, interpunctie en spelling). </w:t>
      </w:r>
      <w:r w:rsidR="00A5697E">
        <w:rPr>
          <w:rFonts w:cstheme="minorHAnsi"/>
        </w:rPr>
        <w:br/>
      </w:r>
      <w:r w:rsidR="001A4054" w:rsidRPr="00E62762">
        <w:rPr>
          <w:rFonts w:cstheme="minorHAnsi"/>
        </w:rPr>
        <w:br/>
      </w:r>
      <w:r w:rsidR="001A4054" w:rsidRPr="00A10CA2">
        <w:rPr>
          <w:rFonts w:cstheme="minorHAnsi"/>
          <w:b/>
          <w:color w:val="008000"/>
          <w:sz w:val="24"/>
          <w:szCs w:val="24"/>
        </w:rPr>
        <w:t>Het lesaanbod – rekenen</w:t>
      </w:r>
      <w:r w:rsidR="001A4054" w:rsidRPr="00E62762">
        <w:rPr>
          <w:rFonts w:cstheme="minorHAnsi"/>
        </w:rPr>
        <w:br/>
      </w:r>
      <w:r w:rsidR="00E62762" w:rsidRPr="00E62762">
        <w:rPr>
          <w:rFonts w:cstheme="minorHAnsi"/>
        </w:rPr>
        <w:t>Binnen het lesaanbod rekenen zijn er vier domeinen</w:t>
      </w:r>
      <w:r w:rsidR="000D7A7A">
        <w:rPr>
          <w:rFonts w:cstheme="minorHAnsi"/>
        </w:rPr>
        <w:t>:</w:t>
      </w:r>
      <w:r w:rsidR="001A4054">
        <w:rPr>
          <w:rFonts w:cs="Arial"/>
        </w:rPr>
        <w:br/>
      </w:r>
      <w:r w:rsidR="001A4054">
        <w:rPr>
          <w:rFonts w:cs="Arial"/>
        </w:rPr>
        <w:br/>
      </w:r>
      <w:r w:rsidR="001A4054">
        <w:rPr>
          <w:rFonts w:cs="Arial"/>
          <w:noProof/>
        </w:rPr>
        <w:drawing>
          <wp:inline distT="0" distB="0" distL="0" distR="0" wp14:anchorId="1D41A2A9">
            <wp:extent cx="3213656" cy="1333352"/>
            <wp:effectExtent l="0" t="0" r="6350" b="63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30640" cy="1340399"/>
                    </a:xfrm>
                    <a:prstGeom prst="rect">
                      <a:avLst/>
                    </a:prstGeom>
                    <a:noFill/>
                  </pic:spPr>
                </pic:pic>
              </a:graphicData>
            </a:graphic>
          </wp:inline>
        </w:drawing>
      </w:r>
      <w:r w:rsidR="001A4054">
        <w:rPr>
          <w:rFonts w:cs="Arial"/>
        </w:rPr>
        <w:br/>
      </w:r>
      <w:r w:rsidR="00E30B51" w:rsidRPr="004C1753">
        <w:rPr>
          <w:rFonts w:eastAsia="Times New Roman" w:cstheme="minorHAnsi"/>
          <w:color w:val="333333"/>
          <w:lang w:eastAsia="nl-NL"/>
        </w:rPr>
        <w:t xml:space="preserve">Elk </w:t>
      </w:r>
      <w:r w:rsidR="00E30B51" w:rsidRPr="004C1753">
        <w:rPr>
          <w:rFonts w:eastAsia="Times New Roman" w:cstheme="minorHAnsi"/>
          <w:i/>
          <w:color w:val="333333"/>
          <w:lang w:eastAsia="nl-NL"/>
        </w:rPr>
        <w:t>domein</w:t>
      </w:r>
      <w:r w:rsidR="00E30B51" w:rsidRPr="004C1753">
        <w:rPr>
          <w:rFonts w:eastAsia="Times New Roman" w:cstheme="minorHAnsi"/>
          <w:color w:val="333333"/>
          <w:lang w:eastAsia="nl-NL"/>
        </w:rPr>
        <w:t xml:space="preserve"> </w:t>
      </w:r>
      <w:r w:rsidR="00E30B51">
        <w:rPr>
          <w:rFonts w:eastAsia="Times New Roman" w:cstheme="minorHAnsi"/>
          <w:color w:val="333333"/>
          <w:lang w:eastAsia="nl-NL"/>
        </w:rPr>
        <w:t>op zich i</w:t>
      </w:r>
      <w:r w:rsidR="00E30B51" w:rsidRPr="004C1753">
        <w:rPr>
          <w:rFonts w:eastAsia="Times New Roman" w:cstheme="minorHAnsi"/>
          <w:color w:val="333333"/>
          <w:lang w:eastAsia="nl-NL"/>
        </w:rPr>
        <w:t xml:space="preserve">s bij rekenen opgebouwd uit de </w:t>
      </w:r>
      <w:r w:rsidR="00E30B51" w:rsidRPr="004C1753">
        <w:rPr>
          <w:rFonts w:eastAsia="Times New Roman" w:cstheme="minorHAnsi"/>
          <w:i/>
          <w:color w:val="333333"/>
          <w:lang w:eastAsia="nl-NL"/>
        </w:rPr>
        <w:t>onderdelen:</w:t>
      </w:r>
      <w:r w:rsidR="00E30B51">
        <w:rPr>
          <w:rFonts w:eastAsia="Times New Roman" w:cstheme="minorHAnsi"/>
          <w:color w:val="333333"/>
          <w:lang w:eastAsia="nl-NL"/>
        </w:rPr>
        <w:br/>
        <w:t xml:space="preserve">- </w:t>
      </w:r>
      <w:r w:rsidR="00E30B51" w:rsidRPr="004C1753">
        <w:rPr>
          <w:rFonts w:eastAsia="Times New Roman" w:cstheme="minorHAnsi"/>
          <w:color w:val="333333"/>
          <w:lang w:eastAsia="nl-NL"/>
        </w:rPr>
        <w:t xml:space="preserve">notatie, taal en betekenis, waarbij het gaat om de uitspraak, schrijfwijze en betekenis van getallen, </w:t>
      </w:r>
      <w:r w:rsidR="00E30B51">
        <w:rPr>
          <w:rFonts w:eastAsia="Times New Roman" w:cstheme="minorHAnsi"/>
          <w:color w:val="333333"/>
          <w:lang w:eastAsia="nl-NL"/>
        </w:rPr>
        <w:br/>
        <w:t xml:space="preserve">  </w:t>
      </w:r>
      <w:r w:rsidR="00E30B51" w:rsidRPr="004C1753">
        <w:rPr>
          <w:rFonts w:eastAsia="Times New Roman" w:cstheme="minorHAnsi"/>
          <w:color w:val="333333"/>
          <w:lang w:eastAsia="nl-NL"/>
        </w:rPr>
        <w:t>symbolen en relaties en om het gebruik van wiskundetaal;</w:t>
      </w:r>
      <w:r w:rsidR="00E30B51">
        <w:rPr>
          <w:rFonts w:eastAsia="Times New Roman" w:cstheme="minorHAnsi"/>
          <w:color w:val="333333"/>
          <w:lang w:eastAsia="nl-NL"/>
        </w:rPr>
        <w:br/>
        <w:t xml:space="preserve">- </w:t>
      </w:r>
      <w:r w:rsidR="00E30B51" w:rsidRPr="004C1753">
        <w:rPr>
          <w:rFonts w:eastAsia="Times New Roman" w:cstheme="minorHAnsi"/>
          <w:color w:val="333333"/>
          <w:lang w:eastAsia="nl-NL"/>
        </w:rPr>
        <w:t xml:space="preserve">met elkaar in verband brengen, waarbij het gaat om het verband tussen begrippen, notaties, </w:t>
      </w:r>
      <w:r w:rsidR="00E30B51">
        <w:rPr>
          <w:rFonts w:eastAsia="Times New Roman" w:cstheme="minorHAnsi"/>
          <w:color w:val="333333"/>
          <w:lang w:eastAsia="nl-NL"/>
        </w:rPr>
        <w:br/>
        <w:t xml:space="preserve">  </w:t>
      </w:r>
      <w:r w:rsidR="00E30B51" w:rsidRPr="004C1753">
        <w:rPr>
          <w:rFonts w:eastAsia="Times New Roman" w:cstheme="minorHAnsi"/>
          <w:color w:val="333333"/>
          <w:lang w:eastAsia="nl-NL"/>
        </w:rPr>
        <w:t>getallen en dagelijks spraakgebruik;</w:t>
      </w:r>
      <w:r w:rsidR="00E30B51">
        <w:rPr>
          <w:rFonts w:eastAsia="Times New Roman" w:cstheme="minorHAnsi"/>
          <w:color w:val="333333"/>
          <w:lang w:eastAsia="nl-NL"/>
        </w:rPr>
        <w:br/>
        <w:t xml:space="preserve">- </w:t>
      </w:r>
      <w:r w:rsidR="00E30B51" w:rsidRPr="004C1753">
        <w:rPr>
          <w:rFonts w:eastAsia="Times New Roman" w:cstheme="minorHAnsi"/>
          <w:color w:val="333333"/>
          <w:lang w:eastAsia="nl-NL"/>
        </w:rPr>
        <w:t>gebruiken, waarbij het gaat om rekenvaardigheden in te zetten bij het oplossen van problemen.</w:t>
      </w:r>
      <w:r w:rsidR="00E30B51">
        <w:rPr>
          <w:rFonts w:eastAsia="Times New Roman" w:cstheme="minorHAnsi"/>
          <w:color w:val="333333"/>
          <w:lang w:eastAsia="nl-NL"/>
        </w:rPr>
        <w:br/>
      </w:r>
      <w:r w:rsidR="00E30B51">
        <w:rPr>
          <w:rFonts w:eastAsia="Times New Roman" w:cstheme="minorHAnsi"/>
          <w:color w:val="333333"/>
          <w:lang w:eastAsia="nl-NL"/>
        </w:rPr>
        <w:br/>
      </w:r>
      <w:r w:rsidR="00E30B51" w:rsidRPr="004C1753">
        <w:rPr>
          <w:rFonts w:eastAsia="Times New Roman" w:cstheme="minorHAnsi"/>
          <w:color w:val="333333"/>
          <w:lang w:eastAsia="nl-NL"/>
        </w:rPr>
        <w:t xml:space="preserve">Elk </w:t>
      </w:r>
      <w:r w:rsidR="00E30B51" w:rsidRPr="004C1753">
        <w:rPr>
          <w:rFonts w:eastAsia="Times New Roman" w:cstheme="minorHAnsi"/>
          <w:i/>
          <w:color w:val="333333"/>
          <w:lang w:eastAsia="nl-NL"/>
        </w:rPr>
        <w:t>onderde</w:t>
      </w:r>
      <w:r w:rsidR="00E30B51" w:rsidRPr="00E30B51">
        <w:rPr>
          <w:rFonts w:eastAsia="Times New Roman" w:cstheme="minorHAnsi"/>
          <w:i/>
          <w:color w:val="333333"/>
          <w:lang w:eastAsia="nl-NL"/>
        </w:rPr>
        <w:t>el</w:t>
      </w:r>
      <w:r w:rsidR="00E30B51">
        <w:rPr>
          <w:rFonts w:eastAsia="Times New Roman" w:cstheme="minorHAnsi"/>
          <w:color w:val="333333"/>
          <w:lang w:eastAsia="nl-NL"/>
        </w:rPr>
        <w:t xml:space="preserve"> </w:t>
      </w:r>
      <w:r w:rsidR="00E30B51" w:rsidRPr="004C1753">
        <w:rPr>
          <w:rFonts w:eastAsia="Times New Roman" w:cstheme="minorHAnsi"/>
          <w:color w:val="333333"/>
          <w:lang w:eastAsia="nl-NL"/>
        </w:rPr>
        <w:t xml:space="preserve">is opgebouwd uit drie typen </w:t>
      </w:r>
      <w:r w:rsidR="00E30B51" w:rsidRPr="004C1753">
        <w:rPr>
          <w:rFonts w:eastAsia="Times New Roman" w:cstheme="minorHAnsi"/>
          <w:i/>
          <w:color w:val="333333"/>
          <w:lang w:eastAsia="nl-NL"/>
        </w:rPr>
        <w:t>kennis en vaardigheden</w:t>
      </w:r>
      <w:r w:rsidR="00E30B51" w:rsidRPr="004C1753">
        <w:rPr>
          <w:rFonts w:eastAsia="Times New Roman" w:cstheme="minorHAnsi"/>
          <w:color w:val="333333"/>
          <w:lang w:eastAsia="nl-NL"/>
        </w:rPr>
        <w:t>. Die zijn als volgt te karakteriseren:</w:t>
      </w:r>
      <w:r w:rsidR="00E30B51">
        <w:rPr>
          <w:rFonts w:eastAsia="Times New Roman" w:cstheme="minorHAnsi"/>
          <w:color w:val="333333"/>
          <w:lang w:eastAsia="nl-NL"/>
        </w:rPr>
        <w:br/>
        <w:t xml:space="preserve">* </w:t>
      </w:r>
      <w:r w:rsidR="00E30B51" w:rsidRPr="004C1753">
        <w:rPr>
          <w:rFonts w:eastAsia="Times New Roman" w:cstheme="minorHAnsi"/>
          <w:color w:val="333333"/>
          <w:lang w:eastAsia="nl-NL"/>
        </w:rPr>
        <w:t>paraat hebben: kennis van feiten en begrippen, reproduceren, routines, technieken;</w:t>
      </w:r>
      <w:r w:rsidR="00E30B51">
        <w:rPr>
          <w:rFonts w:eastAsia="Times New Roman" w:cstheme="minorHAnsi"/>
          <w:color w:val="333333"/>
          <w:lang w:eastAsia="nl-NL"/>
        </w:rPr>
        <w:br/>
        <w:t xml:space="preserve">* </w:t>
      </w:r>
      <w:r w:rsidR="00E30B51" w:rsidRPr="004C1753">
        <w:rPr>
          <w:rFonts w:eastAsia="Times New Roman" w:cstheme="minorHAnsi"/>
          <w:color w:val="333333"/>
          <w:lang w:eastAsia="nl-NL"/>
        </w:rPr>
        <w:t xml:space="preserve">functioneel gebruiken: kennis van een goede probleemaanpak, het toepassen, het gebruiken </w:t>
      </w:r>
      <w:r w:rsidR="00E30B51">
        <w:rPr>
          <w:rFonts w:eastAsia="Times New Roman" w:cstheme="minorHAnsi"/>
          <w:color w:val="333333"/>
          <w:lang w:eastAsia="nl-NL"/>
        </w:rPr>
        <w:br/>
        <w:t xml:space="preserve">   </w:t>
      </w:r>
      <w:r w:rsidR="00E30B51" w:rsidRPr="004C1753">
        <w:rPr>
          <w:rFonts w:eastAsia="Times New Roman" w:cstheme="minorHAnsi"/>
          <w:color w:val="333333"/>
          <w:lang w:eastAsia="nl-NL"/>
        </w:rPr>
        <w:t>binnen en buiten het schoolvak;</w:t>
      </w:r>
      <w:r w:rsidR="00E30B51">
        <w:rPr>
          <w:rFonts w:eastAsia="Times New Roman" w:cstheme="minorHAnsi"/>
          <w:color w:val="333333"/>
          <w:lang w:eastAsia="nl-NL"/>
        </w:rPr>
        <w:br/>
        <w:t xml:space="preserve">* </w:t>
      </w:r>
      <w:r w:rsidR="00E30B51" w:rsidRPr="004C1753">
        <w:rPr>
          <w:rFonts w:eastAsia="Times New Roman" w:cstheme="minorHAnsi"/>
          <w:color w:val="333333"/>
          <w:lang w:eastAsia="nl-NL"/>
        </w:rPr>
        <w:t xml:space="preserve">weten waarom: begrijpen en verklaren van concepten en methoden, formaliseren, abstraheren en </w:t>
      </w:r>
      <w:r w:rsidR="00E30B51">
        <w:rPr>
          <w:rFonts w:eastAsia="Times New Roman" w:cstheme="minorHAnsi"/>
          <w:color w:val="333333"/>
          <w:lang w:eastAsia="nl-NL"/>
        </w:rPr>
        <w:br/>
        <w:t xml:space="preserve">   </w:t>
      </w:r>
      <w:r w:rsidR="00E30B51" w:rsidRPr="004C1753">
        <w:rPr>
          <w:rFonts w:eastAsia="Times New Roman" w:cstheme="minorHAnsi"/>
          <w:color w:val="333333"/>
          <w:lang w:eastAsia="nl-NL"/>
        </w:rPr>
        <w:t>generaliseren, blijk geven van overzicht.</w:t>
      </w:r>
    </w:p>
    <w:p w:rsidR="00E62762" w:rsidRPr="00F8020C" w:rsidRDefault="00E30B51" w:rsidP="00E62762">
      <w:pPr>
        <w:pStyle w:val="Normaalweb"/>
        <w:spacing w:before="0" w:beforeAutospacing="0" w:after="0" w:afterAutospacing="0"/>
        <w:rPr>
          <w:rFonts w:eastAsia="Times New Roman"/>
          <w:sz w:val="22"/>
          <w:szCs w:val="22"/>
        </w:rPr>
      </w:pPr>
      <w:r w:rsidRPr="00E41BCB">
        <w:rPr>
          <w:rFonts w:asciiTheme="minorHAnsi" w:hAnsiTheme="minorHAnsi" w:cstheme="minorHAnsi"/>
          <w:b/>
          <w:color w:val="008000"/>
          <w:sz w:val="22"/>
          <w:szCs w:val="22"/>
        </w:rPr>
        <w:t>Verschil 1 F en 1 S</w:t>
      </w:r>
      <w:r w:rsidR="001A4054" w:rsidRPr="00F8020C">
        <w:rPr>
          <w:rFonts w:cs="Arial"/>
          <w:sz w:val="22"/>
          <w:szCs w:val="22"/>
        </w:rPr>
        <w:br/>
      </w:r>
      <w:r w:rsidR="00E62762" w:rsidRPr="00F8020C">
        <w:rPr>
          <w:rFonts w:ascii="Calibri" w:eastAsia="+mn-ea" w:hAnsi="Calibri" w:cs="+mn-cs"/>
          <w:color w:val="000000"/>
          <w:kern w:val="24"/>
          <w:sz w:val="22"/>
          <w:szCs w:val="22"/>
        </w:rPr>
        <w:t>De komende jaren moet er landelijk, maar ook bij obs Dakpark extra inzet komen op rekenen. Landelijk geldt, maar ook voor obs Dakpark geldt</w:t>
      </w:r>
      <w:r w:rsidRPr="00F8020C">
        <w:rPr>
          <w:rFonts w:ascii="Calibri" w:eastAsia="+mn-ea" w:hAnsi="Calibri" w:cs="+mn-cs"/>
          <w:color w:val="000000"/>
          <w:kern w:val="24"/>
          <w:sz w:val="22"/>
          <w:szCs w:val="22"/>
        </w:rPr>
        <w:t>,</w:t>
      </w:r>
      <w:r w:rsidR="00E62762" w:rsidRPr="00F8020C">
        <w:rPr>
          <w:rFonts w:ascii="Calibri" w:eastAsia="+mn-ea" w:hAnsi="Calibri" w:cs="+mn-cs"/>
          <w:color w:val="000000"/>
          <w:kern w:val="24"/>
          <w:sz w:val="22"/>
          <w:szCs w:val="22"/>
        </w:rPr>
        <w:t xml:space="preserve"> dat een relatief laag percentage leerlingen het streefniveau </w:t>
      </w:r>
      <w:r w:rsidR="000D7A7A">
        <w:rPr>
          <w:rFonts w:ascii="Calibri" w:eastAsia="+mn-ea" w:hAnsi="Calibri" w:cs="+mn-cs"/>
          <w:color w:val="000000"/>
          <w:kern w:val="24"/>
          <w:sz w:val="22"/>
          <w:szCs w:val="22"/>
        </w:rPr>
        <w:t xml:space="preserve">(1S) </w:t>
      </w:r>
      <w:r w:rsidR="00E62762" w:rsidRPr="00F8020C">
        <w:rPr>
          <w:rFonts w:ascii="Calibri" w:eastAsia="+mn-ea" w:hAnsi="Calibri" w:cs="+mn-cs"/>
          <w:color w:val="000000"/>
          <w:kern w:val="24"/>
          <w:sz w:val="22"/>
          <w:szCs w:val="22"/>
        </w:rPr>
        <w:t xml:space="preserve">behaalt voor rekenen.  </w:t>
      </w:r>
      <w:r w:rsidR="00E62762" w:rsidRPr="00F8020C">
        <w:rPr>
          <w:rFonts w:ascii="Calibri" w:eastAsia="+mn-ea" w:hAnsi="Calibri" w:cs="+mn-cs"/>
          <w:color w:val="000000"/>
          <w:kern w:val="24"/>
          <w:sz w:val="22"/>
          <w:szCs w:val="22"/>
        </w:rPr>
        <w:br/>
      </w:r>
      <w:r w:rsidR="00E62762" w:rsidRPr="00F8020C">
        <w:rPr>
          <w:rFonts w:ascii="Calibri" w:eastAsia="+mn-ea" w:hAnsi="Calibri" w:cs="+mn-cs"/>
          <w:color w:val="000000"/>
          <w:kern w:val="24"/>
          <w:sz w:val="22"/>
          <w:szCs w:val="22"/>
        </w:rPr>
        <w:br/>
      </w:r>
      <w:r w:rsidR="00E62762" w:rsidRPr="00F8020C">
        <w:rPr>
          <w:rFonts w:asciiTheme="minorHAnsi" w:eastAsiaTheme="minorEastAsia" w:hAnsiTheme="minorHAnsi" w:cstheme="minorHAnsi"/>
          <w:bCs/>
          <w:color w:val="000000" w:themeColor="text1"/>
          <w:kern w:val="24"/>
          <w:sz w:val="22"/>
          <w:szCs w:val="22"/>
        </w:rPr>
        <w:t>Waar zit het verschil tussen 1F en 1S bij rekenen?</w:t>
      </w:r>
      <w:r w:rsidR="009D1F97" w:rsidRPr="00F8020C">
        <w:rPr>
          <w:rFonts w:asciiTheme="minorHAnsi" w:hAnsiTheme="minorHAnsi" w:cstheme="minorHAnsi"/>
          <w:sz w:val="22"/>
          <w:szCs w:val="22"/>
        </w:rPr>
        <w:t xml:space="preserve"> Het fundamentele niveau richt zich op basale kennis en inzichten en is gericht op een meer toepassingsgerichte benadering van rekenen. Het streefniveau</w:t>
      </w:r>
      <w:r w:rsidR="00E62762" w:rsidRPr="00F8020C">
        <w:rPr>
          <w:rFonts w:asciiTheme="minorHAnsi" w:eastAsiaTheme="minorEastAsia" w:hAnsiTheme="minorHAnsi" w:cstheme="minorHAnsi"/>
          <w:bCs/>
          <w:color w:val="000000" w:themeColor="text1"/>
          <w:kern w:val="24"/>
          <w:sz w:val="22"/>
          <w:szCs w:val="22"/>
        </w:rPr>
        <w:t xml:space="preserve"> </w:t>
      </w:r>
      <w:r w:rsidR="00E62762" w:rsidRPr="00F8020C">
        <w:rPr>
          <w:rFonts w:asciiTheme="minorHAnsi" w:eastAsiaTheme="minorEastAsia" w:hAnsiTheme="minorHAnsi" w:cstheme="minorHAnsi"/>
          <w:color w:val="000000" w:themeColor="text1"/>
          <w:kern w:val="24"/>
          <w:sz w:val="22"/>
          <w:szCs w:val="22"/>
        </w:rPr>
        <w:t>1S is bedoeld om een goede aansluiting te vinden op het wiskundige denken in het VO. 1S doelen zitten meer aan de abstract/wiskundige kant.</w:t>
      </w:r>
      <w:r w:rsidR="00E62762" w:rsidRPr="00F8020C">
        <w:rPr>
          <w:rFonts w:asciiTheme="minorHAnsi" w:eastAsiaTheme="minorEastAsia" w:hAnsi="Calibri" w:cstheme="minorBidi"/>
          <w:color w:val="000000" w:themeColor="text1"/>
          <w:kern w:val="24"/>
          <w:sz w:val="22"/>
          <w:szCs w:val="22"/>
        </w:rPr>
        <w:t xml:space="preserve"> </w:t>
      </w:r>
    </w:p>
    <w:p w:rsidR="00C13411" w:rsidRDefault="00123505" w:rsidP="00197F85">
      <w:pPr>
        <w:tabs>
          <w:tab w:val="left" w:pos="720"/>
        </w:tabs>
        <w:spacing w:before="100" w:beforeAutospacing="1" w:after="100" w:afterAutospacing="1" w:line="240" w:lineRule="auto"/>
      </w:pPr>
      <w:r w:rsidRPr="00E41BCB">
        <w:rPr>
          <w:rFonts w:cs="Arial"/>
          <w:b/>
          <w:color w:val="008000"/>
        </w:rPr>
        <w:t xml:space="preserve">Rekenmethode </w:t>
      </w:r>
      <w:r w:rsidRPr="00123505">
        <w:rPr>
          <w:rFonts w:cs="Arial"/>
          <w:b/>
        </w:rPr>
        <w:br/>
      </w:r>
      <w:r w:rsidRPr="00123505">
        <w:rPr>
          <w:rFonts w:cs="Arial"/>
        </w:rPr>
        <w:t xml:space="preserve">Momenteel wordt op obs Dakpark de rekenmethode Wereld in Getallen gebruikt. In de komende schoolplan periode gaan we ons </w:t>
      </w:r>
      <w:r w:rsidR="000D7A7A" w:rsidRPr="00123505">
        <w:rPr>
          <w:rFonts w:cs="Arial"/>
        </w:rPr>
        <w:t>oriënteren</w:t>
      </w:r>
      <w:r w:rsidRPr="00123505">
        <w:rPr>
          <w:rFonts w:cs="Arial"/>
        </w:rPr>
        <w:t xml:space="preserve"> op een andere rekenmethode</w:t>
      </w:r>
      <w:r w:rsidR="00A10CA2">
        <w:rPr>
          <w:rFonts w:cs="Arial"/>
        </w:rPr>
        <w:t>s</w:t>
      </w:r>
      <w:r w:rsidRPr="00123505">
        <w:rPr>
          <w:rFonts w:cs="Arial"/>
        </w:rPr>
        <w:t xml:space="preserve">. </w:t>
      </w:r>
      <w:r w:rsidR="00A10CA2">
        <w:rPr>
          <w:rFonts w:cs="Arial"/>
        </w:rPr>
        <w:t>Mogelijk, een minder talige methode.</w:t>
      </w:r>
      <w:r w:rsidRPr="00123505">
        <w:rPr>
          <w:rFonts w:cs="Arial"/>
        </w:rPr>
        <w:t xml:space="preserve"> Criteria voor de nieuwe methode zullen zeker zijn:</w:t>
      </w:r>
      <w:r w:rsidRPr="00123505">
        <w:rPr>
          <w:rFonts w:cs="Arial"/>
        </w:rPr>
        <w:br/>
      </w:r>
      <w:r w:rsidRPr="00123505">
        <w:rPr>
          <w:rFonts w:cstheme="minorHAnsi"/>
        </w:rPr>
        <w:t xml:space="preserve">- </w:t>
      </w:r>
      <w:r w:rsidRPr="00123505">
        <w:rPr>
          <w:rFonts w:eastAsia="Times New Roman" w:cstheme="minorHAnsi"/>
          <w:lang w:eastAsia="nl-NL"/>
        </w:rPr>
        <w:t>Eén nieuw onderwerp per les</w:t>
      </w:r>
      <w:r w:rsidRPr="00123505">
        <w:rPr>
          <w:rFonts w:eastAsia="Times New Roman" w:cstheme="minorHAnsi"/>
          <w:lang w:eastAsia="nl-NL"/>
        </w:rPr>
        <w:br/>
        <w:t>- Eén strategie per rekenonderwerp</w:t>
      </w:r>
      <w:r w:rsidRPr="00123505">
        <w:rPr>
          <w:rFonts w:eastAsia="Times New Roman" w:cstheme="minorHAnsi"/>
          <w:lang w:eastAsia="nl-NL"/>
        </w:rPr>
        <w:br/>
        <w:t>- Niet meer taal dan nodig is</w:t>
      </w:r>
      <w:r>
        <w:rPr>
          <w:rFonts w:eastAsia="Times New Roman" w:cstheme="minorHAnsi"/>
          <w:lang w:eastAsia="nl-NL"/>
        </w:rPr>
        <w:br/>
        <w:t xml:space="preserve">- </w:t>
      </w:r>
      <w:r w:rsidRPr="00123505">
        <w:rPr>
          <w:rFonts w:eastAsia="Times New Roman" w:cstheme="minorHAnsi"/>
          <w:lang w:eastAsia="nl-NL"/>
        </w:rPr>
        <w:t>Convergente differentiatie.</w:t>
      </w:r>
      <w:r>
        <w:rPr>
          <w:rFonts w:eastAsia="Times New Roman" w:cstheme="minorHAnsi"/>
          <w:lang w:eastAsia="nl-NL"/>
        </w:rPr>
        <w:br/>
        <w:t>- R</w:t>
      </w:r>
      <w:r w:rsidRPr="00123505">
        <w:rPr>
          <w:rFonts w:cs="Arial"/>
        </w:rPr>
        <w:t>esultatenmonitor</w:t>
      </w:r>
      <w:r w:rsidR="00A10CA2">
        <w:rPr>
          <w:rFonts w:cs="Arial"/>
        </w:rPr>
        <w:t>,</w:t>
      </w:r>
      <w:r w:rsidRPr="00123505">
        <w:rPr>
          <w:rFonts w:cs="Arial"/>
        </w:rPr>
        <w:t xml:space="preserve"> die</w:t>
      </w:r>
      <w:r w:rsidRPr="00123505">
        <w:rPr>
          <w:rFonts w:cs="Arial"/>
          <w:b/>
        </w:rPr>
        <w:t xml:space="preserve"> </w:t>
      </w:r>
      <w:proofErr w:type="spellStart"/>
      <w:r w:rsidRPr="00123505">
        <w:rPr>
          <w:rFonts w:cstheme="minorHAnsi"/>
        </w:rPr>
        <w:t>toetsresultaten</w:t>
      </w:r>
      <w:proofErr w:type="spellEnd"/>
      <w:r w:rsidRPr="00123505">
        <w:rPr>
          <w:rFonts w:cstheme="minorHAnsi"/>
        </w:rPr>
        <w:t xml:space="preserve"> verwerkt én analyseert</w:t>
      </w:r>
      <w:r w:rsidRPr="00123505">
        <w:rPr>
          <w:rFonts w:cstheme="minorHAnsi"/>
          <w:b/>
        </w:rPr>
        <w:t xml:space="preserve"> </w:t>
      </w:r>
      <w:r>
        <w:rPr>
          <w:rFonts w:cstheme="minorHAnsi"/>
          <w:b/>
        </w:rPr>
        <w:br/>
      </w:r>
      <w:r>
        <w:rPr>
          <w:rFonts w:cstheme="minorHAnsi"/>
          <w:b/>
        </w:rPr>
        <w:br/>
      </w:r>
      <w:r w:rsidR="00B758DC" w:rsidRPr="00A10CA2">
        <w:rPr>
          <w:b/>
          <w:color w:val="008000"/>
          <w:sz w:val="24"/>
          <w:szCs w:val="24"/>
        </w:rPr>
        <w:t>Het lesaanbod - burgerschap</w:t>
      </w:r>
      <w:r w:rsidR="00B758DC" w:rsidRPr="00A10CA2">
        <w:rPr>
          <w:b/>
          <w:color w:val="008000"/>
        </w:rPr>
        <w:t xml:space="preserve"> </w:t>
      </w:r>
      <w:r w:rsidR="00B758DC">
        <w:rPr>
          <w:b/>
        </w:rPr>
        <w:br/>
      </w:r>
      <w:r w:rsidR="00C13411">
        <w:rPr>
          <w:rFonts w:ascii="Calibri" w:hAnsi="Calibri" w:cs="Calibri"/>
          <w:color w:val="000000"/>
        </w:rPr>
        <w:t>I</w:t>
      </w:r>
      <w:r w:rsidR="00C13411" w:rsidRPr="00C13411">
        <w:rPr>
          <w:rFonts w:ascii="Calibri" w:hAnsi="Calibri" w:cs="Calibri"/>
          <w:color w:val="000000"/>
        </w:rPr>
        <w:t>n Rotterdam is, wellicht nog meer dan in</w:t>
      </w:r>
      <w:r w:rsidR="00C13411">
        <w:rPr>
          <w:rFonts w:ascii="Calibri" w:hAnsi="Calibri" w:cs="Calibri"/>
          <w:color w:val="000000"/>
        </w:rPr>
        <w:t xml:space="preserve"> </w:t>
      </w:r>
      <w:r w:rsidR="00C13411" w:rsidRPr="00C13411">
        <w:rPr>
          <w:rFonts w:ascii="Calibri" w:hAnsi="Calibri" w:cs="Calibri"/>
          <w:color w:val="000000"/>
        </w:rPr>
        <w:t>andere plaatsen</w:t>
      </w:r>
      <w:r w:rsidR="000D7A7A">
        <w:rPr>
          <w:rFonts w:ascii="Calibri" w:hAnsi="Calibri" w:cs="Calibri"/>
          <w:color w:val="000000"/>
        </w:rPr>
        <w:t xml:space="preserve"> in het land</w:t>
      </w:r>
      <w:r w:rsidR="00C13411" w:rsidRPr="00C13411">
        <w:rPr>
          <w:rFonts w:ascii="Calibri" w:hAnsi="Calibri" w:cs="Calibri"/>
          <w:color w:val="000000"/>
        </w:rPr>
        <w:t>, wereldburgerschap een belangrijk thema. De samenleving wordt cultureel steeds</w:t>
      </w:r>
      <w:r w:rsidR="00C13411">
        <w:rPr>
          <w:rFonts w:ascii="Calibri" w:hAnsi="Calibri" w:cs="Calibri"/>
          <w:color w:val="000000"/>
        </w:rPr>
        <w:t xml:space="preserve"> </w:t>
      </w:r>
      <w:r w:rsidR="00C13411" w:rsidRPr="00C13411">
        <w:rPr>
          <w:rFonts w:ascii="Calibri" w:hAnsi="Calibri" w:cs="Calibri"/>
          <w:color w:val="000000"/>
        </w:rPr>
        <w:t xml:space="preserve">gevarieerder. BOOR stelt daarbij: </w:t>
      </w:r>
      <w:r w:rsidR="000D7A7A">
        <w:rPr>
          <w:rFonts w:ascii="Calibri" w:hAnsi="Calibri" w:cs="Calibri"/>
          <w:color w:val="000000"/>
        </w:rPr>
        <w:br/>
      </w:r>
      <w:r w:rsidR="00C13411" w:rsidRPr="00C13411">
        <w:rPr>
          <w:rFonts w:ascii="Calibri" w:hAnsi="Calibri" w:cs="Calibri"/>
          <w:color w:val="000000"/>
        </w:rPr>
        <w:t>‘In deze diverse samenleving is het van belang dat leerlingen de</w:t>
      </w:r>
      <w:r w:rsidR="00C13411">
        <w:rPr>
          <w:rFonts w:ascii="Calibri" w:hAnsi="Calibri" w:cs="Calibri"/>
          <w:color w:val="000000"/>
        </w:rPr>
        <w:t xml:space="preserve"> </w:t>
      </w:r>
      <w:r w:rsidR="00C13411" w:rsidRPr="00C13411">
        <w:rPr>
          <w:rFonts w:ascii="Calibri" w:hAnsi="Calibri" w:cs="Calibri"/>
          <w:color w:val="000000"/>
        </w:rPr>
        <w:t>kernwaarden van de democratische rechtsstaat kennen en onderschrijven en merken dat ze aan de</w:t>
      </w:r>
      <w:r w:rsidR="00C13411">
        <w:rPr>
          <w:rFonts w:ascii="Calibri" w:hAnsi="Calibri" w:cs="Calibri"/>
          <w:color w:val="000000"/>
        </w:rPr>
        <w:t xml:space="preserve"> </w:t>
      </w:r>
      <w:r w:rsidR="00C13411" w:rsidRPr="00C13411">
        <w:rPr>
          <w:rFonts w:ascii="Calibri" w:hAnsi="Calibri" w:cs="Calibri"/>
          <w:color w:val="000000"/>
        </w:rPr>
        <w:t xml:space="preserve">samenleving kunnen en mogen deelnemen’. </w:t>
      </w:r>
      <w:r w:rsidR="00C13411" w:rsidRPr="00C13411">
        <w:rPr>
          <w:rFonts w:ascii="Calibri" w:hAnsi="Calibri" w:cs="Calibri"/>
          <w:color w:val="000000"/>
        </w:rPr>
        <w:br/>
        <w:t xml:space="preserve">OBS Dakpark </w:t>
      </w:r>
      <w:r w:rsidR="00C13411">
        <w:rPr>
          <w:rFonts w:ascii="Calibri" w:hAnsi="Calibri" w:cs="Calibri"/>
          <w:color w:val="000000"/>
        </w:rPr>
        <w:t>neemt die boodschap serieus. Obs Dakpark besteedt</w:t>
      </w:r>
      <w:r w:rsidR="00C13411" w:rsidRPr="00C13411">
        <w:rPr>
          <w:rFonts w:ascii="Calibri" w:hAnsi="Calibri" w:cs="Calibri"/>
          <w:color w:val="000000"/>
        </w:rPr>
        <w:t xml:space="preserve"> expliciet aandacht aan</w:t>
      </w:r>
      <w:r w:rsidR="00C13411" w:rsidRPr="00C13411">
        <w:rPr>
          <w:rFonts w:ascii="Calibri" w:hAnsi="Calibri" w:cs="Calibri"/>
          <w:color w:val="000000"/>
        </w:rPr>
        <w:br/>
        <w:t xml:space="preserve">burgerschapsonderwijs. </w:t>
      </w:r>
      <w:r w:rsidR="00C13411">
        <w:rPr>
          <w:rFonts w:ascii="Calibri" w:hAnsi="Calibri" w:cs="Calibri"/>
          <w:color w:val="000000"/>
        </w:rPr>
        <w:br/>
        <w:t>Bij burgerschapsonderwijs gaat het erom dat k</w:t>
      </w:r>
      <w:r w:rsidR="00C13411" w:rsidRPr="00C13411">
        <w:rPr>
          <w:rFonts w:ascii="Calibri" w:hAnsi="Calibri" w:cs="Calibri"/>
          <w:color w:val="000000"/>
        </w:rPr>
        <w:t xml:space="preserve">inderen leren </w:t>
      </w:r>
      <w:r w:rsidR="00C13411">
        <w:rPr>
          <w:rFonts w:ascii="Calibri" w:hAnsi="Calibri" w:cs="Calibri"/>
          <w:color w:val="000000"/>
        </w:rPr>
        <w:t xml:space="preserve">om </w:t>
      </w:r>
      <w:r w:rsidR="00C13411" w:rsidRPr="00C13411">
        <w:rPr>
          <w:rFonts w:ascii="Calibri" w:hAnsi="Calibri" w:cs="Calibri"/>
          <w:color w:val="000000"/>
        </w:rPr>
        <w:t>elkaar en elkaars standpunten te respecteren, waarbij</w:t>
      </w:r>
      <w:r w:rsidR="00C13411">
        <w:rPr>
          <w:rFonts w:ascii="Calibri" w:hAnsi="Calibri" w:cs="Calibri"/>
          <w:color w:val="000000"/>
        </w:rPr>
        <w:t xml:space="preserve"> </w:t>
      </w:r>
      <w:r w:rsidR="00C13411" w:rsidRPr="00C13411">
        <w:rPr>
          <w:rFonts w:ascii="Calibri" w:hAnsi="Calibri" w:cs="Calibri"/>
          <w:color w:val="000000"/>
        </w:rPr>
        <w:t>dialoog, vrijheid en verantwoordelijkheid centraal staan. Dit alles met als doel om leerlingen te</w:t>
      </w:r>
      <w:r w:rsidR="00C13411">
        <w:rPr>
          <w:rFonts w:ascii="Calibri" w:hAnsi="Calibri" w:cs="Calibri"/>
          <w:color w:val="000000"/>
        </w:rPr>
        <w:t xml:space="preserve"> </w:t>
      </w:r>
      <w:r w:rsidR="00C13411" w:rsidRPr="00C13411">
        <w:rPr>
          <w:rFonts w:ascii="Calibri" w:hAnsi="Calibri" w:cs="Calibri"/>
          <w:color w:val="000000"/>
        </w:rPr>
        <w:t>helpen weerbare, verantwoordelijke Rotterdammers te worden, die zich gezien en gehoord voelen</w:t>
      </w:r>
      <w:r w:rsidR="00C13411">
        <w:rPr>
          <w:rFonts w:ascii="Calibri" w:hAnsi="Calibri" w:cs="Calibri"/>
          <w:color w:val="000000"/>
        </w:rPr>
        <w:t xml:space="preserve"> </w:t>
      </w:r>
      <w:r w:rsidR="00C13411" w:rsidRPr="00C13411">
        <w:rPr>
          <w:rFonts w:ascii="Calibri" w:hAnsi="Calibri" w:cs="Calibri"/>
          <w:color w:val="000000"/>
        </w:rPr>
        <w:t xml:space="preserve">en meedoen in de maatschappij. </w:t>
      </w:r>
      <w:r w:rsidR="00C13411">
        <w:rPr>
          <w:rFonts w:ascii="Calibri" w:hAnsi="Calibri" w:cs="Calibri"/>
          <w:color w:val="000000"/>
        </w:rPr>
        <w:br/>
      </w:r>
      <w:r w:rsidR="00C13411">
        <w:rPr>
          <w:rFonts w:ascii="Calibri" w:hAnsi="Calibri" w:cs="Calibri"/>
          <w:color w:val="000000"/>
        </w:rPr>
        <w:br/>
      </w:r>
      <w:r w:rsidR="00C13411" w:rsidRPr="00197F85">
        <w:t xml:space="preserve">Op </w:t>
      </w:r>
      <w:r w:rsidR="007F7811">
        <w:t xml:space="preserve">obs Dakpark werken we op </w:t>
      </w:r>
      <w:r w:rsidR="00C13411" w:rsidRPr="00197F85">
        <w:t xml:space="preserve">verschillende terreinen </w:t>
      </w:r>
      <w:r w:rsidR="00A10CA2">
        <w:t xml:space="preserve">intensief en </w:t>
      </w:r>
      <w:r w:rsidR="00C13411">
        <w:t xml:space="preserve">actief </w:t>
      </w:r>
      <w:r w:rsidR="00C13411" w:rsidRPr="00197F85">
        <w:t>aan Burgerschap</w:t>
      </w:r>
      <w:r w:rsidR="00C13411">
        <w:t>.</w:t>
      </w:r>
      <w:r w:rsidR="00197F85">
        <w:br/>
      </w:r>
      <w:r w:rsidR="007F7811" w:rsidRPr="00A10CA2">
        <w:rPr>
          <w:i/>
        </w:rPr>
        <w:t>Verlengde Dag Arrangement (</w:t>
      </w:r>
      <w:r w:rsidR="00C13411" w:rsidRPr="00A10CA2">
        <w:rPr>
          <w:i/>
        </w:rPr>
        <w:t>VDA</w:t>
      </w:r>
      <w:r w:rsidR="007F7811" w:rsidRPr="00A10CA2">
        <w:rPr>
          <w:i/>
        </w:rPr>
        <w:t>)</w:t>
      </w:r>
      <w:r w:rsidR="00C13411">
        <w:br/>
      </w:r>
      <w:r w:rsidR="00197F85">
        <w:t xml:space="preserve">Binnen het verlengde </w:t>
      </w:r>
      <w:proofErr w:type="spellStart"/>
      <w:r w:rsidR="00197F85">
        <w:t>dagarrangement</w:t>
      </w:r>
      <w:proofErr w:type="spellEnd"/>
      <w:r w:rsidR="00197F85">
        <w:t xml:space="preserve"> worden lessen burgerschap gegeven over de thema’s: </w:t>
      </w:r>
      <w:r w:rsidR="00197F85">
        <w:br/>
        <w:t>- Jezelf en de wereld</w:t>
      </w:r>
      <w:r w:rsidR="00197F85">
        <w:br/>
        <w:t>- Normen en waarden, rechten en plichten en mensenrechten</w:t>
      </w:r>
      <w:r w:rsidR="00197F85">
        <w:br/>
        <w:t>- Milieu en duurzaamheid</w:t>
      </w:r>
      <w:r w:rsidR="00197F85">
        <w:br/>
        <w:t>- Diversiteit en Religieuze stromingen</w:t>
      </w:r>
      <w:r w:rsidR="00197F85">
        <w:br/>
      </w:r>
      <w:r w:rsidR="00197F85" w:rsidRPr="00A10CA2">
        <w:rPr>
          <w:i/>
        </w:rPr>
        <w:br/>
      </w:r>
      <w:r w:rsidR="00C13411" w:rsidRPr="00A10CA2">
        <w:rPr>
          <w:i/>
        </w:rPr>
        <w:t>Leerlingenraad</w:t>
      </w:r>
      <w:r w:rsidR="00684136">
        <w:br/>
      </w:r>
      <w:r w:rsidR="00684136" w:rsidRPr="00C13411">
        <w:rPr>
          <w:rFonts w:ascii="Calibri" w:hAnsi="Calibri" w:cs="Calibri"/>
          <w:color w:val="000000"/>
        </w:rPr>
        <w:t>De wens van OBS Dakpark is om nog een stap verder te gaan in het</w:t>
      </w:r>
      <w:r w:rsidR="00684136">
        <w:rPr>
          <w:rFonts w:ascii="Calibri" w:hAnsi="Calibri" w:cs="Calibri"/>
          <w:color w:val="000000"/>
        </w:rPr>
        <w:t xml:space="preserve"> </w:t>
      </w:r>
      <w:r w:rsidR="00684136" w:rsidRPr="00C13411">
        <w:rPr>
          <w:rFonts w:ascii="Calibri" w:hAnsi="Calibri" w:cs="Calibri"/>
          <w:color w:val="000000"/>
        </w:rPr>
        <w:t>vormgeven van burgerschaps</w:t>
      </w:r>
      <w:r w:rsidR="00684136">
        <w:rPr>
          <w:rFonts w:ascii="Calibri" w:hAnsi="Calibri" w:cs="Calibri"/>
          <w:color w:val="000000"/>
        </w:rPr>
        <w:t>-</w:t>
      </w:r>
      <w:r w:rsidR="00684136" w:rsidRPr="00C13411">
        <w:rPr>
          <w:rFonts w:ascii="Calibri" w:hAnsi="Calibri" w:cs="Calibri"/>
          <w:color w:val="000000"/>
        </w:rPr>
        <w:t>vorming in de school en leerlingen actief mee te laten participeren bij</w:t>
      </w:r>
      <w:r w:rsidR="00684136">
        <w:rPr>
          <w:rFonts w:ascii="Calibri" w:hAnsi="Calibri" w:cs="Calibri"/>
          <w:color w:val="000000"/>
        </w:rPr>
        <w:t xml:space="preserve"> </w:t>
      </w:r>
      <w:r w:rsidR="00684136" w:rsidRPr="00C13411">
        <w:rPr>
          <w:rFonts w:ascii="Calibri" w:hAnsi="Calibri" w:cs="Calibri"/>
          <w:color w:val="000000"/>
        </w:rPr>
        <w:t>besluitvorming binnen de school</w:t>
      </w:r>
      <w:r w:rsidR="00684136">
        <w:rPr>
          <w:rFonts w:ascii="Calibri" w:hAnsi="Calibri" w:cs="Calibri"/>
          <w:color w:val="000000"/>
        </w:rPr>
        <w:t>. Hiertoe wordt een leerlingenraad</w:t>
      </w:r>
      <w:r w:rsidR="00684136" w:rsidRPr="00C13411">
        <w:rPr>
          <w:rFonts w:ascii="Calibri" w:hAnsi="Calibri" w:cs="Calibri"/>
          <w:color w:val="000000"/>
        </w:rPr>
        <w:t xml:space="preserve"> ingesteld,</w:t>
      </w:r>
      <w:r w:rsidR="00684136">
        <w:rPr>
          <w:rFonts w:ascii="Calibri" w:hAnsi="Calibri" w:cs="Calibri"/>
          <w:color w:val="000000"/>
        </w:rPr>
        <w:t xml:space="preserve"> </w:t>
      </w:r>
      <w:r w:rsidR="00684136" w:rsidRPr="00C13411">
        <w:rPr>
          <w:rFonts w:ascii="Calibri" w:hAnsi="Calibri" w:cs="Calibri"/>
          <w:color w:val="000000"/>
        </w:rPr>
        <w:t>die meedenkt over diverse vraagstukken die binnen de school spelen.</w:t>
      </w:r>
      <w:r w:rsidR="00684136">
        <w:rPr>
          <w:rFonts w:ascii="Calibri" w:hAnsi="Calibri" w:cs="Calibri"/>
          <w:color w:val="000000"/>
        </w:rPr>
        <w:br/>
      </w:r>
      <w:r w:rsidR="00197F85">
        <w:t xml:space="preserve">Met ingang van januari 2020 zal obs Dakpark ook een echte leerlingenraad krijgen. In die raad nemen </w:t>
      </w:r>
      <w:r w:rsidR="00197F85">
        <w:br/>
        <w:t xml:space="preserve">in totaal negen leerlingen deel uit de groepen 6, 7 en 8. </w:t>
      </w:r>
    </w:p>
    <w:p w:rsidR="007F7811" w:rsidRDefault="00684136" w:rsidP="008D4A38">
      <w:pPr>
        <w:pStyle w:val="xxmsonormal"/>
      </w:pPr>
      <w:r w:rsidRPr="00A10CA2">
        <w:rPr>
          <w:i/>
        </w:rPr>
        <w:t>Leefstijl</w:t>
      </w:r>
      <w:r>
        <w:br/>
      </w:r>
      <w:bookmarkStart w:id="7" w:name="_Hlk24996311"/>
      <w:r>
        <w:t xml:space="preserve">Een preventieve methode die zich recht op de sociaal-emotionele ontwikkeling van </w:t>
      </w:r>
      <w:r w:rsidR="00E741EA">
        <w:t>leerlingen</w:t>
      </w:r>
      <w:r>
        <w:t>. Aan de hand van deze methode k</w:t>
      </w:r>
      <w:r w:rsidR="00E741EA">
        <w:t>u</w:t>
      </w:r>
      <w:r w:rsidR="007F7811">
        <w:t>n</w:t>
      </w:r>
      <w:r w:rsidR="00E741EA">
        <w:t>nen l</w:t>
      </w:r>
      <w:r>
        <w:t xml:space="preserve">evensvaardigheden </w:t>
      </w:r>
      <w:r w:rsidR="00E741EA">
        <w:t>ge</w:t>
      </w:r>
      <w:r>
        <w:t>oefen</w:t>
      </w:r>
      <w:r w:rsidR="00E741EA">
        <w:t>d worden.</w:t>
      </w:r>
      <w:r>
        <w:t xml:space="preserve"> Met leefstijl wordt de leerling spelenderwijs bekend gemaakt met normen en waarden.</w:t>
      </w:r>
      <w:r w:rsidRPr="00684136">
        <w:t xml:space="preserve"> </w:t>
      </w:r>
      <w:r w:rsidR="00E741EA">
        <w:t xml:space="preserve">Ieder jaar keren een aantal vaste </w:t>
      </w:r>
      <w:r>
        <w:t>thema’s terug en worden</w:t>
      </w:r>
      <w:r w:rsidR="00E741EA">
        <w:t xml:space="preserve"> dan verd</w:t>
      </w:r>
      <w:r w:rsidR="00E741EA" w:rsidRPr="00E741EA">
        <w:t>er uitgediept. De thema’s zijn:</w:t>
      </w:r>
      <w:r w:rsidR="00E741EA">
        <w:t xml:space="preserve"> </w:t>
      </w:r>
      <w:r w:rsidR="00E741EA">
        <w:br/>
        <w:t xml:space="preserve">- </w:t>
      </w:r>
      <w:r w:rsidR="00E741EA" w:rsidRPr="00E741EA">
        <w:t>‘De groep, dat zijn wij!’ (over sfeer in</w:t>
      </w:r>
      <w:r w:rsidR="00E741EA">
        <w:t xml:space="preserve"> </w:t>
      </w:r>
      <w:r w:rsidR="00E741EA" w:rsidRPr="00E741EA">
        <w:t xml:space="preserve">de groep), </w:t>
      </w:r>
      <w:r w:rsidR="00E741EA">
        <w:br/>
        <w:t xml:space="preserve">- </w:t>
      </w:r>
      <w:r w:rsidR="00E741EA" w:rsidRPr="00E741EA">
        <w:t>‘Praten en luisteren’ (over</w:t>
      </w:r>
      <w:r w:rsidR="00E741EA">
        <w:t xml:space="preserve"> </w:t>
      </w:r>
      <w:r w:rsidR="00E741EA" w:rsidRPr="00E741EA">
        <w:t xml:space="preserve">communicatie), </w:t>
      </w:r>
      <w:r w:rsidR="00E741EA">
        <w:br/>
        <w:t xml:space="preserve">- </w:t>
      </w:r>
      <w:r w:rsidR="00E741EA" w:rsidRPr="00E741EA">
        <w:t>‘Ken je dat gevoel?’</w:t>
      </w:r>
      <w:r w:rsidR="00E741EA">
        <w:t xml:space="preserve"> </w:t>
      </w:r>
      <w:r w:rsidR="00E741EA" w:rsidRPr="00E741EA">
        <w:t>(over gevoelens),</w:t>
      </w:r>
      <w:r w:rsidR="00E741EA">
        <w:br/>
        <w:t xml:space="preserve">- </w:t>
      </w:r>
      <w:r w:rsidR="00E741EA" w:rsidRPr="00E741EA">
        <w:t>‘Ik vertrouw op</w:t>
      </w:r>
      <w:r w:rsidR="00E741EA">
        <w:t xml:space="preserve"> </w:t>
      </w:r>
      <w:r w:rsidR="00E741EA" w:rsidRPr="00E741EA">
        <w:t xml:space="preserve">mij’ (over zelfvertrouwen), </w:t>
      </w:r>
      <w:r w:rsidR="00E741EA">
        <w:br/>
        <w:t xml:space="preserve">- </w:t>
      </w:r>
      <w:r w:rsidR="00E741EA" w:rsidRPr="00E741EA">
        <w:t>‘Iedereen</w:t>
      </w:r>
      <w:r w:rsidR="00E741EA">
        <w:t xml:space="preserve"> </w:t>
      </w:r>
      <w:r w:rsidR="00E741EA" w:rsidRPr="00E741EA">
        <w:t xml:space="preserve">anders, allemaal gelijk' (over diversiteit) </w:t>
      </w:r>
      <w:r w:rsidR="00E741EA">
        <w:br/>
        <w:t xml:space="preserve">- </w:t>
      </w:r>
      <w:r w:rsidR="00E741EA" w:rsidRPr="00E741EA">
        <w:t>‘Lekker gezond’ (over gezondheidsvaardigheden)</w:t>
      </w:r>
      <w:r w:rsidR="00E741EA">
        <w:br/>
      </w:r>
      <w:bookmarkEnd w:id="7"/>
    </w:p>
    <w:p w:rsidR="00F8020C" w:rsidRDefault="00E741EA" w:rsidP="008D4A38">
      <w:pPr>
        <w:pStyle w:val="xxmsonormal"/>
        <w:rPr>
          <w:sz w:val="24"/>
          <w:szCs w:val="24"/>
        </w:rPr>
      </w:pPr>
      <w:r>
        <w:br/>
      </w:r>
      <w:r w:rsidRPr="00A10CA2">
        <w:rPr>
          <w:b/>
          <w:color w:val="008000"/>
        </w:rPr>
        <w:t>Levensbeschouwing</w:t>
      </w:r>
      <w:r w:rsidRPr="00E741EA">
        <w:br/>
      </w:r>
      <w:r w:rsidR="00F8020C">
        <w:rPr>
          <w:rFonts w:cstheme="minorHAnsi"/>
          <w:shd w:val="clear" w:color="auto" w:fill="FFFFFF"/>
        </w:rPr>
        <w:t xml:space="preserve">Het onderwijs op </w:t>
      </w:r>
      <w:r>
        <w:rPr>
          <w:rFonts w:cstheme="minorHAnsi"/>
          <w:shd w:val="clear" w:color="auto" w:fill="FFFFFF"/>
        </w:rPr>
        <w:t xml:space="preserve">Obs Dakpark </w:t>
      </w:r>
      <w:r w:rsidR="00F8020C">
        <w:rPr>
          <w:rFonts w:cstheme="minorHAnsi"/>
          <w:shd w:val="clear" w:color="auto" w:fill="FFFFFF"/>
        </w:rPr>
        <w:t xml:space="preserve">is openbaar. Als onderdeel van de algemene ontwikkeling van de leerling, bieden wij </w:t>
      </w:r>
      <w:r w:rsidR="007F7811">
        <w:rPr>
          <w:rFonts w:cstheme="minorHAnsi"/>
          <w:shd w:val="clear" w:color="auto" w:fill="FFFFFF"/>
        </w:rPr>
        <w:t>e</w:t>
      </w:r>
      <w:r w:rsidR="00F8020C">
        <w:rPr>
          <w:rFonts w:cstheme="minorHAnsi"/>
          <w:shd w:val="clear" w:color="auto" w:fill="FFFFFF"/>
        </w:rPr>
        <w:t>en programma levensbeschouwing aan m</w:t>
      </w:r>
      <w:r w:rsidRPr="00E741EA">
        <w:rPr>
          <w:rFonts w:asciiTheme="minorHAnsi" w:hAnsiTheme="minorHAnsi" w:cstheme="minorHAnsi"/>
          <w:shd w:val="clear" w:color="auto" w:fill="FFFFFF"/>
        </w:rPr>
        <w:t xml:space="preserve">et verhalen over de vijf grote </w:t>
      </w:r>
      <w:r w:rsidR="00F8020C">
        <w:rPr>
          <w:rFonts w:cstheme="minorHAnsi"/>
          <w:shd w:val="clear" w:color="auto" w:fill="FFFFFF"/>
        </w:rPr>
        <w:t>wereld</w:t>
      </w:r>
      <w:r w:rsidRPr="00E741EA">
        <w:rPr>
          <w:rFonts w:asciiTheme="minorHAnsi" w:hAnsiTheme="minorHAnsi" w:cstheme="minorHAnsi"/>
          <w:shd w:val="clear" w:color="auto" w:fill="FFFFFF"/>
        </w:rPr>
        <w:t xml:space="preserve">religies en enkele verhalen uit andere (ook niet-religieuze) tradities. </w:t>
      </w:r>
      <w:r w:rsidR="00F8020C">
        <w:rPr>
          <w:rFonts w:cstheme="minorHAnsi"/>
          <w:shd w:val="clear" w:color="auto" w:fill="FFFFFF"/>
        </w:rPr>
        <w:t xml:space="preserve">Het </w:t>
      </w:r>
      <w:r w:rsidRPr="00E741EA">
        <w:rPr>
          <w:rFonts w:asciiTheme="minorHAnsi" w:hAnsiTheme="minorHAnsi" w:cstheme="minorHAnsi"/>
          <w:shd w:val="clear" w:color="auto" w:fill="FFFFFF"/>
        </w:rPr>
        <w:t xml:space="preserve">accent </w:t>
      </w:r>
      <w:r w:rsidR="00F8020C">
        <w:rPr>
          <w:rFonts w:cstheme="minorHAnsi"/>
          <w:shd w:val="clear" w:color="auto" w:fill="FFFFFF"/>
        </w:rPr>
        <w:t xml:space="preserve">ligt </w:t>
      </w:r>
      <w:r w:rsidRPr="00E741EA">
        <w:rPr>
          <w:rFonts w:asciiTheme="minorHAnsi" w:hAnsiTheme="minorHAnsi" w:cstheme="minorHAnsi"/>
          <w:shd w:val="clear" w:color="auto" w:fill="FFFFFF"/>
        </w:rPr>
        <w:t>op de joods-christelijke traditie, de traditie waarin de Nederlandse cultuur vooral geworteld is. In de lessen worden, daar waar mogelijk, bruggen gelegd tussen verschillende religies om de overeenkomsten zichtbaar te maken.</w:t>
      </w:r>
      <w:r w:rsidRPr="00E741EA">
        <w:br/>
      </w:r>
      <w:r w:rsidR="00B758DC" w:rsidRPr="008D4A38">
        <w:rPr>
          <w:b/>
        </w:rPr>
        <w:br/>
      </w:r>
      <w:r w:rsidR="008D4A38" w:rsidRPr="00A10CA2">
        <w:rPr>
          <w:b/>
          <w:color w:val="008000"/>
        </w:rPr>
        <w:t>LAN-klas</w:t>
      </w:r>
      <w:r w:rsidR="007F7811" w:rsidRPr="00A10CA2">
        <w:rPr>
          <w:b/>
          <w:color w:val="008000"/>
        </w:rPr>
        <w:t xml:space="preserve"> (leerplichtige anderstalige nieuwkomers) of</w:t>
      </w:r>
      <w:r w:rsidR="00F8020C" w:rsidRPr="00A10CA2">
        <w:rPr>
          <w:b/>
          <w:color w:val="008000"/>
        </w:rPr>
        <w:t xml:space="preserve"> internationale schakelklas</w:t>
      </w:r>
      <w:r w:rsidR="007F7811" w:rsidRPr="00A10CA2">
        <w:rPr>
          <w:b/>
          <w:color w:val="008000"/>
        </w:rPr>
        <w:t>.</w:t>
      </w:r>
      <w:r w:rsidR="007F7811" w:rsidRPr="00A10CA2">
        <w:rPr>
          <w:color w:val="008000"/>
        </w:rPr>
        <w:t xml:space="preserve"> </w:t>
      </w:r>
      <w:r w:rsidR="00A10CA2">
        <w:rPr>
          <w:sz w:val="24"/>
          <w:szCs w:val="24"/>
        </w:rPr>
        <w:br/>
      </w:r>
      <w:r w:rsidR="00F8020C">
        <w:rPr>
          <w:sz w:val="24"/>
          <w:szCs w:val="24"/>
        </w:rPr>
        <w:t>Het onderwijs</w:t>
      </w:r>
      <w:r w:rsidR="00B208F0">
        <w:rPr>
          <w:sz w:val="24"/>
          <w:szCs w:val="24"/>
        </w:rPr>
        <w:t xml:space="preserve"> in de LAN-klas </w:t>
      </w:r>
      <w:r w:rsidR="00F8020C">
        <w:rPr>
          <w:sz w:val="24"/>
          <w:szCs w:val="24"/>
        </w:rPr>
        <w:t xml:space="preserve">is erop gericht zo snel mogelijk Nederlands te leren. </w:t>
      </w:r>
      <w:r w:rsidR="00F8020C">
        <w:rPr>
          <w:i/>
          <w:iCs/>
          <w:sz w:val="24"/>
          <w:szCs w:val="24"/>
        </w:rPr>
        <w:br/>
      </w:r>
      <w:r w:rsidR="00B208F0">
        <w:rPr>
          <w:sz w:val="24"/>
          <w:szCs w:val="24"/>
        </w:rPr>
        <w:br/>
      </w:r>
      <w:r w:rsidR="00F8020C">
        <w:rPr>
          <w:sz w:val="24"/>
          <w:szCs w:val="24"/>
        </w:rPr>
        <w:t>Leerplichtige anderstalige nieuwkomers tussen 6 en 12 jaar</w:t>
      </w:r>
      <w:r w:rsidR="00B208F0">
        <w:rPr>
          <w:sz w:val="24"/>
          <w:szCs w:val="24"/>
        </w:rPr>
        <w:t>,</w:t>
      </w:r>
      <w:r w:rsidR="00F8020C">
        <w:rPr>
          <w:sz w:val="24"/>
          <w:szCs w:val="24"/>
        </w:rPr>
        <w:t xml:space="preserve"> die minder dan een jaar in Nederland zijn, zijn na het volgen van de LAN-klas voldoende voorbereid om op hun eigen niveau deel te kunnen nemen aan het reguliere onderwijs.</w:t>
      </w:r>
    </w:p>
    <w:p w:rsidR="00B208F0" w:rsidRDefault="00F8020C" w:rsidP="00B208F0">
      <w:pPr>
        <w:pStyle w:val="xxmsonormal"/>
        <w:rPr>
          <w:sz w:val="24"/>
          <w:szCs w:val="24"/>
        </w:rPr>
      </w:pPr>
      <w:r>
        <w:rPr>
          <w:sz w:val="24"/>
          <w:szCs w:val="24"/>
        </w:rPr>
        <w:t>Zij starten op taalniveau nul en beheersen aan het eind van het eerste leerjaar taalniveau 2(D.A.T.= dagelijks algemeen taalgebruik).</w:t>
      </w:r>
      <w:r w:rsidR="00B208F0" w:rsidRPr="00B208F0">
        <w:rPr>
          <w:sz w:val="24"/>
          <w:szCs w:val="24"/>
        </w:rPr>
        <w:t xml:space="preserve"> </w:t>
      </w:r>
      <w:r w:rsidR="00502438">
        <w:rPr>
          <w:sz w:val="24"/>
          <w:szCs w:val="24"/>
        </w:rPr>
        <w:t xml:space="preserve">De leerlingen krijgen de vakken Mondeling Nederlands, lezen, spelling en rekenen. </w:t>
      </w:r>
      <w:r w:rsidR="00B208F0">
        <w:rPr>
          <w:sz w:val="24"/>
          <w:szCs w:val="24"/>
        </w:rPr>
        <w:t xml:space="preserve">Een aantal activiteiten (gymnastiek, muziek, uitstapjes) met de jaargroep start pas </w:t>
      </w:r>
      <w:r w:rsidR="00B208F0">
        <w:rPr>
          <w:iCs/>
          <w:sz w:val="24"/>
          <w:szCs w:val="24"/>
        </w:rPr>
        <w:t>na een aantal maanden en/of als het kind eraan toe is</w:t>
      </w:r>
      <w:r w:rsidR="00B208F0">
        <w:rPr>
          <w:sz w:val="24"/>
          <w:szCs w:val="24"/>
        </w:rPr>
        <w:t>.</w:t>
      </w:r>
    </w:p>
    <w:p w:rsidR="00F8020C" w:rsidRDefault="00F8020C" w:rsidP="00F8020C">
      <w:pPr>
        <w:pStyle w:val="xxmsonormal"/>
        <w:rPr>
          <w:sz w:val="24"/>
          <w:szCs w:val="24"/>
        </w:rPr>
      </w:pPr>
      <w:r>
        <w:rPr>
          <w:sz w:val="24"/>
          <w:szCs w:val="24"/>
        </w:rPr>
        <w:br/>
        <w:t xml:space="preserve">Bij binnenkomst wordt een beginsituatie bepaald </w:t>
      </w:r>
      <w:r w:rsidR="00B208F0">
        <w:rPr>
          <w:sz w:val="24"/>
          <w:szCs w:val="24"/>
        </w:rPr>
        <w:t>via</w:t>
      </w:r>
      <w:r>
        <w:rPr>
          <w:sz w:val="24"/>
          <w:szCs w:val="24"/>
        </w:rPr>
        <w:t xml:space="preserve"> het afnemen van toetsen. Naar aanleiding van deze resultaten wordt voor ieder</w:t>
      </w:r>
      <w:r w:rsidR="00B208F0">
        <w:rPr>
          <w:sz w:val="24"/>
          <w:szCs w:val="24"/>
        </w:rPr>
        <w:t>e</w:t>
      </w:r>
      <w:r>
        <w:rPr>
          <w:sz w:val="24"/>
          <w:szCs w:val="24"/>
        </w:rPr>
        <w:t xml:space="preserve"> leerling </w:t>
      </w:r>
      <w:r w:rsidR="00502438">
        <w:rPr>
          <w:sz w:val="24"/>
          <w:szCs w:val="24"/>
        </w:rPr>
        <w:t xml:space="preserve">binnen 4 weken een </w:t>
      </w:r>
      <w:proofErr w:type="spellStart"/>
      <w:r w:rsidR="00502438">
        <w:rPr>
          <w:sz w:val="24"/>
          <w:szCs w:val="24"/>
        </w:rPr>
        <w:t>ontwikke-lingsperspectief</w:t>
      </w:r>
      <w:proofErr w:type="spellEnd"/>
      <w:r w:rsidR="00502438">
        <w:rPr>
          <w:sz w:val="24"/>
          <w:szCs w:val="24"/>
        </w:rPr>
        <w:t xml:space="preserve"> (</w:t>
      </w:r>
      <w:r>
        <w:rPr>
          <w:sz w:val="24"/>
          <w:szCs w:val="24"/>
        </w:rPr>
        <w:t>OPP</w:t>
      </w:r>
      <w:r w:rsidR="00502438">
        <w:rPr>
          <w:sz w:val="24"/>
          <w:szCs w:val="24"/>
        </w:rPr>
        <w:t>)</w:t>
      </w:r>
      <w:r>
        <w:rPr>
          <w:sz w:val="24"/>
          <w:szCs w:val="24"/>
        </w:rPr>
        <w:t xml:space="preserve"> opgesteld. </w:t>
      </w:r>
      <w:r w:rsidR="00502438">
        <w:rPr>
          <w:sz w:val="24"/>
          <w:szCs w:val="24"/>
        </w:rPr>
        <w:t>Iedere 10 weken wordt de voortgang in de ontwikkeling van de leerling door afname van vooraf bepaalde toetsen gemonitord en verwekt in het OPP.</w:t>
      </w:r>
      <w:r w:rsidR="009F7F14">
        <w:rPr>
          <w:sz w:val="24"/>
          <w:szCs w:val="24"/>
        </w:rPr>
        <w:t xml:space="preserve"> De voortgang wordt steeds met de ouders besproken.</w:t>
      </w:r>
    </w:p>
    <w:p w:rsidR="00F8020C" w:rsidRDefault="00F8020C" w:rsidP="00F8020C">
      <w:pPr>
        <w:pStyle w:val="xmsonormal"/>
        <w:rPr>
          <w:sz w:val="24"/>
          <w:szCs w:val="24"/>
        </w:rPr>
      </w:pPr>
    </w:p>
    <w:p w:rsidR="00F8020C" w:rsidRDefault="00F8020C" w:rsidP="00F8020C">
      <w:pPr>
        <w:pStyle w:val="xxmsonormal"/>
        <w:rPr>
          <w:sz w:val="24"/>
          <w:szCs w:val="24"/>
        </w:rPr>
      </w:pPr>
      <w:r>
        <w:rPr>
          <w:sz w:val="24"/>
          <w:szCs w:val="24"/>
        </w:rPr>
        <w:t xml:space="preserve">Aan de hand van de methode “Mondeling Nederlands” wordt door getrainde NT2 </w:t>
      </w:r>
      <w:proofErr w:type="spellStart"/>
      <w:r>
        <w:rPr>
          <w:sz w:val="24"/>
          <w:szCs w:val="24"/>
        </w:rPr>
        <w:t>leer</w:t>
      </w:r>
      <w:r w:rsidR="00B208F0">
        <w:rPr>
          <w:sz w:val="24"/>
          <w:szCs w:val="24"/>
        </w:rPr>
        <w:t>-</w:t>
      </w:r>
      <w:r>
        <w:rPr>
          <w:sz w:val="24"/>
          <w:szCs w:val="24"/>
        </w:rPr>
        <w:t>krachten</w:t>
      </w:r>
      <w:proofErr w:type="spellEnd"/>
      <w:r>
        <w:rPr>
          <w:sz w:val="24"/>
          <w:szCs w:val="24"/>
        </w:rPr>
        <w:t xml:space="preserve"> intensief onderwijs gegeven. Na iedere </w:t>
      </w:r>
      <w:r w:rsidR="007F7811">
        <w:rPr>
          <w:sz w:val="24"/>
          <w:szCs w:val="24"/>
        </w:rPr>
        <w:t xml:space="preserve">10 </w:t>
      </w:r>
      <w:r>
        <w:rPr>
          <w:sz w:val="24"/>
          <w:szCs w:val="24"/>
        </w:rPr>
        <w:t>weken wordt opnieuw getoetst en na analyse wordt het OPP bijgesteld. Zodra een leerling de doelen heeft behaald, stroomt deze door naar het reguliere onderwijs</w:t>
      </w:r>
      <w:r w:rsidR="009F7F14">
        <w:rPr>
          <w:sz w:val="24"/>
          <w:szCs w:val="24"/>
        </w:rPr>
        <w:t xml:space="preserve"> met of zonder extra ondersteuningsbehoefte.</w:t>
      </w:r>
    </w:p>
    <w:p w:rsidR="00F8020C" w:rsidRDefault="00A10CA2" w:rsidP="00F8020C">
      <w:pPr>
        <w:pStyle w:val="xxmsonormal"/>
        <w:rPr>
          <w:sz w:val="24"/>
          <w:szCs w:val="24"/>
        </w:rPr>
      </w:pPr>
      <w:r>
        <w:rPr>
          <w:sz w:val="24"/>
          <w:szCs w:val="24"/>
        </w:rPr>
        <w:br/>
      </w:r>
      <w:r w:rsidRPr="00A10CA2">
        <w:rPr>
          <w:i/>
          <w:sz w:val="24"/>
          <w:szCs w:val="24"/>
        </w:rPr>
        <w:t>Taalachterstand</w:t>
      </w:r>
      <w:r w:rsidR="00F8020C">
        <w:rPr>
          <w:sz w:val="24"/>
          <w:szCs w:val="24"/>
        </w:rPr>
        <w:br/>
        <w:t xml:space="preserve">Bij het bepalen van de beginsituatie wordt ook naar andere factoren gekeken. De </w:t>
      </w:r>
      <w:proofErr w:type="spellStart"/>
      <w:r w:rsidR="00F8020C">
        <w:rPr>
          <w:sz w:val="24"/>
          <w:szCs w:val="24"/>
        </w:rPr>
        <w:t>taalach-terstand</w:t>
      </w:r>
      <w:proofErr w:type="spellEnd"/>
      <w:r w:rsidR="00F8020C">
        <w:rPr>
          <w:sz w:val="24"/>
          <w:szCs w:val="24"/>
        </w:rPr>
        <w:t xml:space="preserve"> is altijd het voorliggende probleem. Omdat blijkt dat veel leerlingen ook minder of geen onderwijs hebben genoten, nemen we vaak ook een leerachterstand waar en letten we erop of het kind bekend is met het Latijnse schrift. De leerachterstand is een secundair probleem, wat we ook aanpakken tijdens de lessen. Indien er sprake is van ernstige problemen op het gebied van gedrag of op psychisch of neurologisch gebied, is het mogelijk dat deze leerling </w:t>
      </w:r>
      <w:r w:rsidR="00B208F0">
        <w:rPr>
          <w:sz w:val="24"/>
          <w:szCs w:val="24"/>
        </w:rPr>
        <w:t>wordt uitgesloten</w:t>
      </w:r>
      <w:r w:rsidR="00F8020C">
        <w:rPr>
          <w:sz w:val="24"/>
          <w:szCs w:val="24"/>
        </w:rPr>
        <w:t xml:space="preserve"> van de LAN-klas. In dat geval zoeken we een passende andere plek. </w:t>
      </w:r>
    </w:p>
    <w:p w:rsidR="00F8020C" w:rsidRDefault="00F8020C" w:rsidP="00F8020C">
      <w:pPr>
        <w:pStyle w:val="xxmsonormal"/>
        <w:rPr>
          <w:i/>
          <w:iCs/>
          <w:color w:val="000000"/>
          <w:sz w:val="24"/>
          <w:szCs w:val="24"/>
          <w:shd w:val="clear" w:color="auto" w:fill="FFFF00"/>
        </w:rPr>
      </w:pPr>
      <w:r>
        <w:rPr>
          <w:sz w:val="24"/>
          <w:szCs w:val="24"/>
        </w:rPr>
        <w:t>De LAN-klas voldoet aan de eisen die door de wet zijn gesteld aan het onderwijs.</w:t>
      </w:r>
      <w:r w:rsidR="0031053E">
        <w:rPr>
          <w:sz w:val="24"/>
          <w:szCs w:val="24"/>
        </w:rPr>
        <w:t xml:space="preserve"> </w:t>
      </w:r>
      <w:r>
        <w:rPr>
          <w:sz w:val="24"/>
          <w:szCs w:val="24"/>
        </w:rPr>
        <w:t>Ouders geven schriftelijk toestemming voor deelname van hun kind aan de LAN-klas.</w:t>
      </w:r>
      <w:r w:rsidR="0031053E">
        <w:rPr>
          <w:sz w:val="24"/>
          <w:szCs w:val="24"/>
        </w:rPr>
        <w:t xml:space="preserve"> </w:t>
      </w:r>
      <w:r>
        <w:rPr>
          <w:sz w:val="24"/>
          <w:szCs w:val="24"/>
        </w:rPr>
        <w:t xml:space="preserve">De LAN-klas bevat minimaal acht en maximaal 15 leerlingen. </w:t>
      </w:r>
    </w:p>
    <w:p w:rsidR="00F8020C" w:rsidRPr="00A10CA2" w:rsidRDefault="00F8020C" w:rsidP="00F8020C">
      <w:pPr>
        <w:pStyle w:val="xxmsonormal"/>
        <w:rPr>
          <w:i/>
          <w:color w:val="000000"/>
          <w:sz w:val="24"/>
          <w:szCs w:val="24"/>
        </w:rPr>
      </w:pPr>
      <w:r>
        <w:rPr>
          <w:i/>
          <w:iCs/>
          <w:color w:val="000000"/>
          <w:sz w:val="24"/>
          <w:szCs w:val="24"/>
          <w:shd w:val="clear" w:color="auto" w:fill="FFFF00"/>
        </w:rPr>
        <w:br/>
      </w:r>
      <w:r w:rsidR="00B208F0" w:rsidRPr="00A10CA2">
        <w:rPr>
          <w:i/>
          <w:color w:val="000000"/>
          <w:sz w:val="24"/>
          <w:szCs w:val="24"/>
        </w:rPr>
        <w:t>De opbrengst</w:t>
      </w:r>
      <w:r w:rsidR="009B2FBE" w:rsidRPr="00A10CA2">
        <w:rPr>
          <w:i/>
          <w:color w:val="000000"/>
          <w:sz w:val="24"/>
          <w:szCs w:val="24"/>
        </w:rPr>
        <w:t>, het beoogde resultaat</w:t>
      </w:r>
    </w:p>
    <w:p w:rsidR="00F8020C" w:rsidRDefault="00F8020C" w:rsidP="00F8020C">
      <w:pPr>
        <w:pStyle w:val="xxmsonormal"/>
        <w:rPr>
          <w:color w:val="000000"/>
          <w:sz w:val="24"/>
          <w:szCs w:val="24"/>
        </w:rPr>
      </w:pPr>
      <w:r>
        <w:rPr>
          <w:color w:val="000000"/>
          <w:sz w:val="24"/>
          <w:szCs w:val="24"/>
        </w:rPr>
        <w:t>W</w:t>
      </w:r>
      <w:r w:rsidR="00B208F0">
        <w:rPr>
          <w:color w:val="000000"/>
          <w:sz w:val="24"/>
          <w:szCs w:val="24"/>
        </w:rPr>
        <w:t>e</w:t>
      </w:r>
      <w:r>
        <w:rPr>
          <w:color w:val="000000"/>
          <w:sz w:val="24"/>
          <w:szCs w:val="24"/>
        </w:rPr>
        <w:t xml:space="preserve"> streven naar een score van &gt;80% leerlingen die een voldoende beheersing hebben van de Nederlandse taal, getoetst met de uitstroomtoetsen van “Mondeling Nederlands”.</w:t>
      </w:r>
    </w:p>
    <w:p w:rsidR="00F8020C" w:rsidRDefault="00F8020C" w:rsidP="00F8020C">
      <w:pPr>
        <w:pStyle w:val="xxmsonormal"/>
        <w:rPr>
          <w:color w:val="000000"/>
          <w:sz w:val="24"/>
          <w:szCs w:val="24"/>
        </w:rPr>
      </w:pPr>
      <w:r>
        <w:rPr>
          <w:color w:val="000000"/>
          <w:sz w:val="24"/>
          <w:szCs w:val="24"/>
        </w:rPr>
        <w:t>We meten tussentijds met de toetsen behorend bij deze methode. Ook gebruiken we de reguliere Cito-toetsen. De duur in de LAN-klas wordt bepaald door het OPP.</w:t>
      </w:r>
    </w:p>
    <w:p w:rsidR="0023759F" w:rsidRDefault="00F8020C" w:rsidP="00F8020C">
      <w:pPr>
        <w:tabs>
          <w:tab w:val="left" w:pos="720"/>
        </w:tabs>
        <w:spacing w:before="100" w:beforeAutospacing="1" w:after="100" w:afterAutospacing="1" w:line="240" w:lineRule="auto"/>
        <w:rPr>
          <w:color w:val="000000"/>
          <w:sz w:val="24"/>
          <w:szCs w:val="24"/>
        </w:rPr>
      </w:pPr>
      <w:r>
        <w:rPr>
          <w:color w:val="000000"/>
          <w:sz w:val="24"/>
          <w:szCs w:val="24"/>
        </w:rPr>
        <w:t xml:space="preserve">Van een start op niveau nul naar </w:t>
      </w:r>
      <w:r w:rsidR="00B208F0">
        <w:rPr>
          <w:color w:val="000000"/>
          <w:sz w:val="24"/>
          <w:szCs w:val="24"/>
        </w:rPr>
        <w:t>Dagelijks Algemeen Taalgebruik</w:t>
      </w:r>
      <w:r w:rsidR="0031053E">
        <w:rPr>
          <w:color w:val="000000"/>
          <w:sz w:val="24"/>
          <w:szCs w:val="24"/>
        </w:rPr>
        <w:t xml:space="preserve"> (DAT) </w:t>
      </w:r>
      <w:r>
        <w:rPr>
          <w:color w:val="000000"/>
          <w:sz w:val="24"/>
          <w:szCs w:val="24"/>
        </w:rPr>
        <w:t>eind leerjaar één. Streven is dat de leerlingen aan het eind van leerjaar 2 de schooltaal beheersen</w:t>
      </w:r>
      <w:r w:rsidR="00B208F0">
        <w:rPr>
          <w:color w:val="000000"/>
          <w:sz w:val="24"/>
          <w:szCs w:val="24"/>
        </w:rPr>
        <w:t>.</w:t>
      </w:r>
      <w:r w:rsidR="009B2FBE">
        <w:rPr>
          <w:color w:val="000000"/>
          <w:sz w:val="24"/>
          <w:szCs w:val="24"/>
        </w:rPr>
        <w:br/>
      </w:r>
      <w:r w:rsidR="009B2FBE">
        <w:rPr>
          <w:color w:val="000000"/>
          <w:sz w:val="24"/>
          <w:szCs w:val="24"/>
        </w:rPr>
        <w:br/>
        <w:t xml:space="preserve">Obs Dakpark is een echte internationale school door de jarenlange instroom van </w:t>
      </w:r>
      <w:r w:rsidR="0031053E">
        <w:rPr>
          <w:color w:val="000000"/>
          <w:sz w:val="24"/>
          <w:szCs w:val="24"/>
        </w:rPr>
        <w:t>voormalig</w:t>
      </w:r>
      <w:r w:rsidR="009B2FBE">
        <w:rPr>
          <w:color w:val="000000"/>
          <w:sz w:val="24"/>
          <w:szCs w:val="24"/>
        </w:rPr>
        <w:t xml:space="preserve"> LAN leerlingen in de reguliere groepen. Voor de reguliere leerlingen en voor de </w:t>
      </w:r>
      <w:r w:rsidR="0031053E">
        <w:rPr>
          <w:color w:val="000000"/>
          <w:sz w:val="24"/>
          <w:szCs w:val="24"/>
        </w:rPr>
        <w:t>voormalig</w:t>
      </w:r>
      <w:r w:rsidR="009B2FBE">
        <w:rPr>
          <w:color w:val="000000"/>
          <w:sz w:val="24"/>
          <w:szCs w:val="24"/>
        </w:rPr>
        <w:t xml:space="preserve"> LAN leerlingen is dit </w:t>
      </w:r>
      <w:r w:rsidR="003C10C8">
        <w:rPr>
          <w:color w:val="000000"/>
          <w:sz w:val="24"/>
          <w:szCs w:val="24"/>
        </w:rPr>
        <w:t xml:space="preserve">waardevol. Reguliere leerlingen leren hierdoor omgaan met diversiteit en de </w:t>
      </w:r>
      <w:r w:rsidR="0031053E">
        <w:rPr>
          <w:color w:val="000000"/>
          <w:sz w:val="24"/>
          <w:szCs w:val="24"/>
        </w:rPr>
        <w:t xml:space="preserve">voormalig </w:t>
      </w:r>
      <w:r w:rsidR="003C10C8">
        <w:rPr>
          <w:color w:val="000000"/>
          <w:sz w:val="24"/>
          <w:szCs w:val="24"/>
        </w:rPr>
        <w:t xml:space="preserve">LAN leerlingen kunnen zich veilig voelen in de reguliere groep omdat de leerlingen op het Dakpark gewend zijn aan leerlingen die het Nederlands nog niet perfect beheersen. </w:t>
      </w:r>
    </w:p>
    <w:p w:rsidR="0023759F" w:rsidRDefault="0023759F" w:rsidP="0023759F">
      <w:r>
        <w:br w:type="page"/>
      </w:r>
    </w:p>
    <w:p w:rsidR="00CF65CC" w:rsidRPr="00CF65CC" w:rsidRDefault="00313BE0" w:rsidP="00CF65CC">
      <w:pPr>
        <w:rPr>
          <w:b/>
          <w:bCs/>
          <w:i/>
        </w:rPr>
      </w:pPr>
      <w:r>
        <w:rPr>
          <w:b/>
          <w:color w:val="008000"/>
          <w:sz w:val="28"/>
          <w:szCs w:val="28"/>
        </w:rPr>
        <w:t>Le</w:t>
      </w:r>
      <w:r w:rsidR="00D80CAB" w:rsidRPr="0023759F">
        <w:rPr>
          <w:b/>
          <w:color w:val="008000"/>
          <w:sz w:val="28"/>
          <w:szCs w:val="28"/>
        </w:rPr>
        <w:t>erontwikkelingen bij leerlingen volgen en beïnvloeden bij achterblijvend resultaat</w:t>
      </w:r>
      <w:r w:rsidR="00502438">
        <w:rPr>
          <w:b/>
        </w:rPr>
        <w:br/>
      </w:r>
      <w:r w:rsidR="009F7F14" w:rsidRPr="008D4A38">
        <w:rPr>
          <w:i/>
        </w:rPr>
        <w:t>P</w:t>
      </w:r>
      <w:r w:rsidR="0043562C" w:rsidRPr="008D4A38">
        <w:rPr>
          <w:i/>
        </w:rPr>
        <w:t>rotocol</w:t>
      </w:r>
      <w:r w:rsidR="009F7F14" w:rsidRPr="008D4A38">
        <w:rPr>
          <w:i/>
        </w:rPr>
        <w:t xml:space="preserve"> </w:t>
      </w:r>
      <w:r w:rsidR="0043562C" w:rsidRPr="008D4A38">
        <w:rPr>
          <w:i/>
        </w:rPr>
        <w:t>dyslexie</w:t>
      </w:r>
      <w:r w:rsidR="0043562C">
        <w:t xml:space="preserve"> </w:t>
      </w:r>
      <w:r w:rsidR="009F7F14">
        <w:br/>
        <w:t xml:space="preserve">Om vroegtijdig taal-/leesproblemen bij leerlingen te signaleren heeft de school een dyslexieprotocol. Het protocol is terug te vinden in de digitale </w:t>
      </w:r>
      <w:proofErr w:type="spellStart"/>
      <w:r w:rsidR="009F7F14">
        <w:t>zorgmap</w:t>
      </w:r>
      <w:proofErr w:type="spellEnd"/>
      <w:r w:rsidR="009F7F14">
        <w:t xml:space="preserve"> (personeelsdata). De Intern begeleider draagt zorg voor de uitvoering </w:t>
      </w:r>
      <w:r w:rsidR="001F19CD">
        <w:t xml:space="preserve">en bewaking van het protocol. </w:t>
      </w:r>
      <w:r w:rsidR="009F7F14">
        <w:br/>
      </w:r>
      <w:r w:rsidR="001F19CD">
        <w:br/>
      </w:r>
      <w:r w:rsidR="009F7F14" w:rsidRPr="008D4A38">
        <w:rPr>
          <w:rFonts w:cstheme="minorHAnsi"/>
          <w:i/>
        </w:rPr>
        <w:t xml:space="preserve">Protocol dyscalculie </w:t>
      </w:r>
      <w:r w:rsidR="001F19CD" w:rsidRPr="008D4A38">
        <w:rPr>
          <w:rFonts w:cstheme="minorHAnsi"/>
          <w:i/>
        </w:rPr>
        <w:t>en ERWD (ernstige reken- en wiskunde problemen)</w:t>
      </w:r>
      <w:r w:rsidR="001F19CD" w:rsidRPr="00E41DED">
        <w:rPr>
          <w:rFonts w:cstheme="minorHAnsi"/>
        </w:rPr>
        <w:br/>
      </w:r>
      <w:r w:rsidR="00E41DED" w:rsidRPr="00E41DED">
        <w:rPr>
          <w:rFonts w:cstheme="minorHAnsi"/>
          <w:color w:val="2A2A2A"/>
          <w:shd w:val="clear" w:color="auto" w:fill="FFFFFF"/>
        </w:rPr>
        <w:t>H</w:t>
      </w:r>
      <w:r w:rsidR="00E41DED">
        <w:rPr>
          <w:rFonts w:cstheme="minorHAnsi"/>
          <w:color w:val="2A2A2A"/>
          <w:shd w:val="clear" w:color="auto" w:fill="FFFFFF"/>
        </w:rPr>
        <w:t xml:space="preserve">ierbij gaat het niet om de route naar een </w:t>
      </w:r>
      <w:r w:rsidR="00E41DED" w:rsidRPr="00E41DED">
        <w:rPr>
          <w:rFonts w:cstheme="minorHAnsi"/>
          <w:color w:val="2A2A2A"/>
          <w:shd w:val="clear" w:color="auto" w:fill="FFFFFF"/>
        </w:rPr>
        <w:t>dyscalculieverklaring</w:t>
      </w:r>
      <w:r w:rsidR="00E41DED">
        <w:rPr>
          <w:rFonts w:cstheme="minorHAnsi"/>
          <w:color w:val="2A2A2A"/>
          <w:shd w:val="clear" w:color="auto" w:fill="FFFFFF"/>
        </w:rPr>
        <w:t>. Het protocol</w:t>
      </w:r>
      <w:r w:rsidR="00E41DED" w:rsidRPr="00E41DED">
        <w:rPr>
          <w:rFonts w:cstheme="minorHAnsi"/>
          <w:color w:val="2A2A2A"/>
          <w:shd w:val="clear" w:color="auto" w:fill="FFFFFF"/>
        </w:rPr>
        <w:t xml:space="preserve"> </w:t>
      </w:r>
      <w:r w:rsidR="00A10CA2">
        <w:rPr>
          <w:rFonts w:cstheme="minorHAnsi"/>
          <w:color w:val="2A2A2A"/>
          <w:shd w:val="clear" w:color="auto" w:fill="FFFFFF"/>
        </w:rPr>
        <w:t xml:space="preserve">dient vooral om een </w:t>
      </w:r>
      <w:r w:rsidR="00E41DED">
        <w:rPr>
          <w:rFonts w:cstheme="minorHAnsi"/>
          <w:color w:val="2A2A2A"/>
          <w:shd w:val="clear" w:color="auto" w:fill="FFFFFF"/>
        </w:rPr>
        <w:t xml:space="preserve"> </w:t>
      </w:r>
      <w:r w:rsidR="00E41DED" w:rsidRPr="00E41DED">
        <w:rPr>
          <w:rFonts w:cstheme="minorHAnsi"/>
          <w:color w:val="2A2A2A"/>
          <w:shd w:val="clear" w:color="auto" w:fill="FFFFFF"/>
        </w:rPr>
        <w:t>passend reken</w:t>
      </w:r>
      <w:r w:rsidR="00E41DED">
        <w:rPr>
          <w:rFonts w:cstheme="minorHAnsi"/>
          <w:color w:val="2A2A2A"/>
          <w:shd w:val="clear" w:color="auto" w:fill="FFFFFF"/>
        </w:rPr>
        <w:t xml:space="preserve">- en </w:t>
      </w:r>
      <w:r w:rsidR="00E41DED" w:rsidRPr="00E41DED">
        <w:rPr>
          <w:rFonts w:cstheme="minorHAnsi"/>
          <w:color w:val="2A2A2A"/>
          <w:shd w:val="clear" w:color="auto" w:fill="FFFFFF"/>
        </w:rPr>
        <w:t>wiskunde onderwijs aan alle leerlingen</w:t>
      </w:r>
      <w:r w:rsidR="00E41DED">
        <w:rPr>
          <w:rFonts w:cstheme="minorHAnsi"/>
          <w:color w:val="2A2A2A"/>
          <w:shd w:val="clear" w:color="auto" w:fill="FFFFFF"/>
        </w:rPr>
        <w:t xml:space="preserve"> te bieden</w:t>
      </w:r>
      <w:r w:rsidR="00E41DED" w:rsidRPr="00E41DED">
        <w:rPr>
          <w:rFonts w:cstheme="minorHAnsi"/>
          <w:color w:val="2A2A2A"/>
          <w:shd w:val="clear" w:color="auto" w:fill="FFFFFF"/>
        </w:rPr>
        <w:t xml:space="preserve">. Het protocol </w:t>
      </w:r>
      <w:r w:rsidR="00E41DED">
        <w:rPr>
          <w:rFonts w:cstheme="minorHAnsi"/>
          <w:color w:val="2A2A2A"/>
          <w:shd w:val="clear" w:color="auto" w:fill="FFFFFF"/>
        </w:rPr>
        <w:t>geeft</w:t>
      </w:r>
      <w:r w:rsidR="00E41DED" w:rsidRPr="00E41DED">
        <w:rPr>
          <w:rFonts w:cstheme="minorHAnsi"/>
          <w:color w:val="2A2A2A"/>
          <w:shd w:val="clear" w:color="auto" w:fill="FFFFFF"/>
        </w:rPr>
        <w:t xml:space="preserve"> </w:t>
      </w:r>
      <w:proofErr w:type="spellStart"/>
      <w:r w:rsidR="00E41DED" w:rsidRPr="00E41DED">
        <w:rPr>
          <w:rFonts w:cstheme="minorHAnsi"/>
          <w:color w:val="2A2A2A"/>
          <w:shd w:val="clear" w:color="auto" w:fill="FFFFFF"/>
        </w:rPr>
        <w:t>handrei</w:t>
      </w:r>
      <w:r w:rsidR="00A10CA2">
        <w:rPr>
          <w:rFonts w:cstheme="minorHAnsi"/>
          <w:color w:val="2A2A2A"/>
          <w:shd w:val="clear" w:color="auto" w:fill="FFFFFF"/>
        </w:rPr>
        <w:t>-</w:t>
      </w:r>
      <w:r w:rsidR="00E41DED" w:rsidRPr="00E41DED">
        <w:rPr>
          <w:rFonts w:cstheme="minorHAnsi"/>
          <w:color w:val="2A2A2A"/>
          <w:shd w:val="clear" w:color="auto" w:fill="FFFFFF"/>
        </w:rPr>
        <w:t>kingen</w:t>
      </w:r>
      <w:proofErr w:type="spellEnd"/>
      <w:r w:rsidR="00E41DED" w:rsidRPr="00E41DED">
        <w:rPr>
          <w:rFonts w:cstheme="minorHAnsi"/>
          <w:color w:val="2A2A2A"/>
          <w:shd w:val="clear" w:color="auto" w:fill="FFFFFF"/>
        </w:rPr>
        <w:t xml:space="preserve"> voor het voorkomen van rekenwiskundeproblemen</w:t>
      </w:r>
      <w:r w:rsidR="00E41DED">
        <w:rPr>
          <w:rFonts w:cstheme="minorHAnsi"/>
          <w:color w:val="2A2A2A"/>
          <w:shd w:val="clear" w:color="auto" w:fill="FFFFFF"/>
        </w:rPr>
        <w:t xml:space="preserve">. We schakelen dit protocol </w:t>
      </w:r>
      <w:r w:rsidR="0043562C">
        <w:t>in als we zien dat dit noodzakelijk is.</w:t>
      </w:r>
      <w:r w:rsidR="0043562C">
        <w:br/>
      </w:r>
      <w:bookmarkStart w:id="8" w:name="_Toc454620765"/>
      <w:r w:rsidR="0008216D">
        <w:rPr>
          <w:bCs/>
          <w:i/>
        </w:rPr>
        <w:br/>
      </w:r>
      <w:r w:rsidR="00CF65CC" w:rsidRPr="00CF65CC">
        <w:rPr>
          <w:bCs/>
          <w:i/>
        </w:rPr>
        <w:t>Aanbod voor meer- en hoogbegaafdheid</w:t>
      </w:r>
      <w:bookmarkEnd w:id="8"/>
      <w:r w:rsidR="00CF65CC">
        <w:rPr>
          <w:b/>
          <w:bCs/>
          <w:i/>
        </w:rPr>
        <w:br/>
      </w:r>
      <w:r w:rsidR="00CF65CC" w:rsidRPr="00CF65CC">
        <w:t>Het beleid voor meer- en hoogbegaafdheid</w:t>
      </w:r>
      <w:r w:rsidR="00CF65CC">
        <w:t xml:space="preserve"> is in ontwikkeling</w:t>
      </w:r>
      <w:r w:rsidR="00CF65CC" w:rsidRPr="00CF65CC">
        <w:t xml:space="preserve">.  </w:t>
      </w:r>
      <w:r w:rsidR="00CF65CC">
        <w:t xml:space="preserve">In 2019-2020 moet er een beleidsplan liggen meer-en hoogbegaafdheid zodat we ook deze leerlingen zo goed mogelijk te  kunnen </w:t>
      </w:r>
      <w:proofErr w:type="spellStart"/>
      <w:r w:rsidR="00CF65CC">
        <w:t>bedie-nen</w:t>
      </w:r>
      <w:proofErr w:type="spellEnd"/>
      <w:r w:rsidR="00CF65CC">
        <w:t>.</w:t>
      </w:r>
      <w:r w:rsidR="00CF65CC" w:rsidRPr="00CF65CC">
        <w:t xml:space="preserve"> </w:t>
      </w:r>
    </w:p>
    <w:p w:rsidR="00CF65CC" w:rsidRPr="00CF65CC" w:rsidRDefault="00CF65CC" w:rsidP="00CF65CC">
      <w:pPr>
        <w:spacing w:after="0"/>
      </w:pPr>
      <w:r w:rsidRPr="00CF65CC">
        <w:t>Wel is er teambreed de ambitie om op de juiste wijze aan te sluiten bij de ontwikkelbehoefte van deze groep leerlingen en hen uit te dagen. Binnen het Direct Instructie Model worden I/II leerlingen uitgedaagd middels de pluslijn binnen de methode en de verdiepende aanpak van de leerkracht. Het werken met de leesclub is een eerste aanzet om groep doorbroken op niveau te werken.</w:t>
      </w:r>
    </w:p>
    <w:p w:rsidR="00E41DED" w:rsidRDefault="00E41DED" w:rsidP="00502438">
      <w:pPr>
        <w:spacing w:after="0"/>
      </w:pPr>
    </w:p>
    <w:p w:rsidR="00B7471E" w:rsidRPr="00B7471E" w:rsidRDefault="0043562C" w:rsidP="00B7471E">
      <w:pPr>
        <w:spacing w:after="0"/>
      </w:pPr>
      <w:bookmarkStart w:id="9" w:name="_Hlk25150233"/>
      <w:r w:rsidRPr="008D4A38">
        <w:rPr>
          <w:i/>
        </w:rPr>
        <w:t>Zien</w:t>
      </w:r>
      <w:r w:rsidR="004A7930" w:rsidRPr="008D4A38">
        <w:rPr>
          <w:i/>
        </w:rPr>
        <w:t>!</w:t>
      </w:r>
      <w:r>
        <w:t xml:space="preserve"> </w:t>
      </w:r>
      <w:r w:rsidR="00E41DED">
        <w:br/>
      </w:r>
      <w:r w:rsidR="0008216D">
        <w:t xml:space="preserve">Aan de hand van </w:t>
      </w:r>
      <w:r w:rsidR="0008216D" w:rsidRPr="0008216D">
        <w:rPr>
          <w:i/>
        </w:rPr>
        <w:t>ZIEN!</w:t>
      </w:r>
      <w:r w:rsidR="0008216D">
        <w:t xml:space="preserve"> volgen we het sociaal emotioneel functioneren van de leerling. Dit instrument </w:t>
      </w:r>
      <w:r w:rsidR="000D7C69" w:rsidRPr="000D7C69">
        <w:rPr>
          <w:i/>
        </w:rPr>
        <w:t>ZIEN</w:t>
      </w:r>
      <w:r w:rsidR="0008216D" w:rsidRPr="000D7C69">
        <w:rPr>
          <w:i/>
        </w:rPr>
        <w:t>!</w:t>
      </w:r>
      <w:r w:rsidR="0008216D">
        <w:t xml:space="preserve"> kijkt daarbij heel breed. Zo wordt er naar in totaal 7 dimensies gekeken. In de eerste plaats wordt gekeken naar </w:t>
      </w:r>
      <w:r w:rsidR="000D7C69">
        <w:t xml:space="preserve">welbevinden en betrokkenheid van de leerling. De andere vijf richten zich op de ontwikkelbehoefte van de leerling op </w:t>
      </w:r>
      <w:r w:rsidR="00E41DED">
        <w:t>soc</w:t>
      </w:r>
      <w:r>
        <w:t>iaal</w:t>
      </w:r>
      <w:r w:rsidR="00E41DED">
        <w:t>-</w:t>
      </w:r>
      <w:r>
        <w:t>emotione</w:t>
      </w:r>
      <w:r w:rsidR="000D7C69">
        <w:t>el gebied.</w:t>
      </w:r>
      <w:r w:rsidR="00E41DED">
        <w:t xml:space="preserve"> </w:t>
      </w:r>
      <w:r w:rsidR="000D7C69">
        <w:t xml:space="preserve"> Daarnaast bevat </w:t>
      </w:r>
      <w:r w:rsidR="000D7C69" w:rsidRPr="000D7C69">
        <w:rPr>
          <w:i/>
        </w:rPr>
        <w:t>ZIEN!</w:t>
      </w:r>
      <w:r w:rsidR="000D7C69">
        <w:rPr>
          <w:i/>
        </w:rPr>
        <w:t xml:space="preserve"> </w:t>
      </w:r>
      <w:r w:rsidR="000D7C69" w:rsidRPr="000D7C69">
        <w:t>Tools voor de leerkracht om beter aan te kunnen sluiten bij de aanpak van een leerling</w:t>
      </w:r>
      <w:r w:rsidR="000D7C69">
        <w:t>.</w:t>
      </w:r>
      <w:r w:rsidR="00B7471E">
        <w:br/>
      </w:r>
      <w:r w:rsidR="00B7471E" w:rsidRPr="00B7471E">
        <w:rPr>
          <w:i/>
        </w:rPr>
        <w:t>ZIEN!</w:t>
      </w:r>
      <w:r w:rsidR="00B7471E" w:rsidRPr="00B7471E">
        <w:t xml:space="preserve"> wordt tweemaal per jaar ingevuld. Hierdoor komt de sociaal-emotionele ontwikkeling en het welbevinden op leerling, groeps- en schoolniveau in beeld. De leerkrachten schrijven na elke invulling een sociaal-emotioneel groepsplan. Het invullen van ZIEN door leerlingen en ouders is een ambitie van de school.</w:t>
      </w:r>
    </w:p>
    <w:p w:rsidR="004C45C6" w:rsidRPr="004C45C6" w:rsidRDefault="004C45C6" w:rsidP="004C45C6">
      <w:pPr>
        <w:pStyle w:val="xmsonormal"/>
        <w:rPr>
          <w:b/>
          <w:color w:val="008000"/>
        </w:rPr>
      </w:pPr>
      <w:r w:rsidRPr="004C45C6">
        <w:rPr>
          <w:i/>
          <w:iCs/>
          <w:color w:val="008000"/>
          <w:sz w:val="28"/>
          <w:szCs w:val="28"/>
        </w:rPr>
        <w:br/>
      </w:r>
      <w:r w:rsidRPr="004C45C6">
        <w:rPr>
          <w:b/>
          <w:color w:val="008000"/>
        </w:rPr>
        <w:t>Zorg en kwaliteit op schoolniveau op obs Dakpark</w:t>
      </w:r>
    </w:p>
    <w:p w:rsidR="004C45C6" w:rsidRPr="00E060DB" w:rsidRDefault="004C45C6" w:rsidP="004C45C6">
      <w:pPr>
        <w:pStyle w:val="Geenafstand"/>
        <w:rPr>
          <w:color w:val="000000" w:themeColor="text1"/>
        </w:rPr>
      </w:pPr>
      <w:r w:rsidRPr="00E060DB">
        <w:rPr>
          <w:color w:val="000000" w:themeColor="text1"/>
        </w:rPr>
        <w:t xml:space="preserve">Om ieder kind een zo goed mogelijke ontwikkeling te kunnen bieden is het nodig om op meerdere niveaus de zorg en kwaliteit te volgen. Op obs </w:t>
      </w:r>
      <w:r>
        <w:rPr>
          <w:color w:val="000000" w:themeColor="text1"/>
        </w:rPr>
        <w:t>Dakpark</w:t>
      </w:r>
      <w:r w:rsidRPr="00E060DB">
        <w:rPr>
          <w:color w:val="000000" w:themeColor="text1"/>
        </w:rPr>
        <w:t xml:space="preserve"> is ervoor gekozen om dit te doen op school-, groeps- en individueel niveau. Uitgangspunt hierbij is het analyseren van gegevens, het plannen van acties, het uitvoeren en checken (PDCA cyclus) van de resultaten van de acties en het eventueel herzien of afronden van de acties.</w:t>
      </w:r>
    </w:p>
    <w:p w:rsidR="004C45C6" w:rsidRPr="00E060DB" w:rsidRDefault="004C45C6" w:rsidP="004C45C6">
      <w:pPr>
        <w:pStyle w:val="Geenafstand"/>
      </w:pPr>
      <w:r>
        <w:br/>
      </w:r>
      <w:r w:rsidRPr="00E060DB">
        <w:t xml:space="preserve">Als school streven wij naar het behalen van goede resultaten op zowel cognitief gebied als sociaal-emotioneel gebied bij onze leerlingen. </w:t>
      </w:r>
    </w:p>
    <w:p w:rsidR="004C45C6" w:rsidRPr="00E060DB" w:rsidRDefault="004C45C6" w:rsidP="004C45C6">
      <w:pPr>
        <w:pStyle w:val="Geenafstand"/>
      </w:pPr>
      <w:r>
        <w:br/>
      </w:r>
      <w:r w:rsidRPr="00E060DB">
        <w:t>Als basis hiervoor maken we hierbij o.a. gebruik van de gegevens van de landelijke CITO toetsen welke tweemaal per jaar (M- en E-toetsen) in de groepen worden afgenomen.</w:t>
      </w:r>
    </w:p>
    <w:p w:rsidR="004C45C6" w:rsidRPr="00E060DB" w:rsidRDefault="004C45C6" w:rsidP="004C45C6">
      <w:pPr>
        <w:pStyle w:val="Geenafstand"/>
      </w:pPr>
      <w:r w:rsidRPr="00E060DB">
        <w:t xml:space="preserve">Deze resultaten worden op schoolniveau binnen het team besproken op een opbrengstvergadering en kunnen een basis zijn voor het te voeren onderwijsbeleid van de volgende jaren. Hierbij valt o.a. te denken aan het aanpassen van lesmethoden, lestijden (per vakgebied), scholing personeel. </w:t>
      </w:r>
      <w:r>
        <w:t>De intern begeleider (IB)</w:t>
      </w:r>
      <w:r w:rsidRPr="00E060DB">
        <w:t xml:space="preserve"> is verantwoordelijk voor het presenteren van de gegevens, gezamenlijk is het team verantwoordelijk voor het schoolresultaat. Hierbij wordt gebruik gemaakt van analyse</w:t>
      </w:r>
      <w:r w:rsidR="00467856">
        <w:t>-</w:t>
      </w:r>
      <w:r w:rsidRPr="00E060DB">
        <w:t xml:space="preserve">formulieren beschikbaar vanuit BOOR. </w:t>
      </w:r>
    </w:p>
    <w:bookmarkEnd w:id="9"/>
    <w:p w:rsidR="000D7C69" w:rsidRDefault="000D7C69" w:rsidP="00502438">
      <w:pPr>
        <w:spacing w:after="0"/>
      </w:pPr>
    </w:p>
    <w:p w:rsidR="00E06DA1" w:rsidRPr="00E06DA1" w:rsidRDefault="000D7C69" w:rsidP="00E06DA1">
      <w:pPr>
        <w:pStyle w:val="Geenafstand"/>
        <w:rPr>
          <w:rFonts w:eastAsia="Times New Roman" w:cs="Times New Roman"/>
          <w:sz w:val="20"/>
          <w:szCs w:val="20"/>
        </w:rPr>
      </w:pPr>
      <w:bookmarkStart w:id="10" w:name="_Hlk25150615"/>
      <w:r w:rsidRPr="000D7C69">
        <w:rPr>
          <w:b/>
          <w:color w:val="008000"/>
        </w:rPr>
        <w:t xml:space="preserve">Leerlingvolgsysteem </w:t>
      </w:r>
      <w:r w:rsidR="00582EAC">
        <w:rPr>
          <w:b/>
          <w:color w:val="008000"/>
        </w:rPr>
        <w:t>(LVS)</w:t>
      </w:r>
      <w:r>
        <w:rPr>
          <w:b/>
          <w:color w:val="008000"/>
        </w:rPr>
        <w:t>– op groepsniveau</w:t>
      </w:r>
      <w:r w:rsidR="00582EAC">
        <w:rPr>
          <w:b/>
        </w:rPr>
        <w:t xml:space="preserve"> </w:t>
      </w:r>
      <w:bookmarkEnd w:id="10"/>
      <w:r>
        <w:rPr>
          <w:b/>
        </w:rPr>
        <w:br/>
      </w:r>
      <w:r w:rsidR="00E06DA1" w:rsidRPr="00582EAC">
        <w:rPr>
          <w:rFonts w:eastAsia="Times New Roman" w:cs="Times New Roman"/>
        </w:rPr>
        <w:t xml:space="preserve">Om de cognitieve vaardigheden van de leerlingen goed te volgen maken we gebruik van de Cito-toetsen (LVS-toetsen) die afgenomen worden aan de hand van de </w:t>
      </w:r>
      <w:proofErr w:type="spellStart"/>
      <w:r w:rsidR="00E06DA1" w:rsidRPr="00582EAC">
        <w:rPr>
          <w:rFonts w:eastAsia="Times New Roman" w:cs="Times New Roman"/>
        </w:rPr>
        <w:t>toetskalender</w:t>
      </w:r>
      <w:proofErr w:type="spellEnd"/>
      <w:r w:rsidR="00E06DA1" w:rsidRPr="00582EAC">
        <w:rPr>
          <w:rFonts w:eastAsia="Times New Roman" w:cs="Times New Roman"/>
        </w:rPr>
        <w:t>. De sociaal emotionele ontwikkeling van kinderen wordt gevolgd door gebruik te maken van ZIEN</w:t>
      </w:r>
      <w:r w:rsidRPr="00582EAC">
        <w:rPr>
          <w:rFonts w:eastAsia="Times New Roman" w:cs="Times New Roman"/>
        </w:rPr>
        <w:t>!</w:t>
      </w:r>
      <w:r w:rsidR="00E06DA1" w:rsidRPr="00582EAC">
        <w:rPr>
          <w:rFonts w:eastAsia="Times New Roman" w:cs="Times New Roman"/>
        </w:rPr>
        <w:t xml:space="preserve"> en Schatkist</w:t>
      </w:r>
      <w:r w:rsidR="00210B5D">
        <w:rPr>
          <w:rFonts w:eastAsia="Times New Roman" w:cs="Times New Roman"/>
        </w:rPr>
        <w:t>.</w:t>
      </w:r>
      <w:r w:rsidR="00210B5D">
        <w:rPr>
          <w:rFonts w:eastAsia="Times New Roman" w:cs="Times New Roman"/>
        </w:rPr>
        <w:br/>
      </w:r>
      <w:r w:rsidR="00210B5D" w:rsidRPr="00210B5D">
        <w:rPr>
          <w:rFonts w:eastAsia="Times New Roman" w:cs="Times New Roman"/>
        </w:rPr>
        <w:t>Per groep en per leerling monitoren we in de groepsbesprekingen de vaardigheidsgroei per groep en per leerling</w:t>
      </w:r>
      <w:r w:rsidR="00582EAC">
        <w:rPr>
          <w:rFonts w:eastAsia="Times New Roman" w:cs="Times New Roman"/>
        </w:rPr>
        <w:br/>
      </w:r>
    </w:p>
    <w:p w:rsidR="00582EAC" w:rsidRPr="00582EAC" w:rsidRDefault="00582EAC" w:rsidP="00582EAC">
      <w:pPr>
        <w:spacing w:after="0" w:line="240" w:lineRule="auto"/>
        <w:rPr>
          <w:rFonts w:ascii="Calibri" w:eastAsia="Times New Roman" w:hAnsi="Calibri" w:cs="Times New Roman"/>
        </w:rPr>
      </w:pPr>
      <w:r w:rsidRPr="00582EAC">
        <w:rPr>
          <w:rFonts w:ascii="Calibri" w:eastAsia="Times New Roman" w:hAnsi="Calibri" w:cs="Times New Roman"/>
        </w:rPr>
        <w:t xml:space="preserve">Binnen de groep wordt er zoveel mogelijk op het niveau van de leerling gewerkt. Er wordt lesgegeven volgens het directe instructiemodel (DIM) op drie instructieniveaus in de groep. De indeling van de individuele leerling in de instructieniveaus is de verantwoordelijkheid van de leerkracht. </w:t>
      </w:r>
      <w:r>
        <w:rPr>
          <w:rFonts w:ascii="Calibri" w:eastAsia="Times New Roman" w:hAnsi="Calibri" w:cs="Times New Roman"/>
        </w:rPr>
        <w:t xml:space="preserve">Deze </w:t>
      </w:r>
      <w:r w:rsidRPr="00582EAC">
        <w:rPr>
          <w:rFonts w:ascii="Calibri" w:eastAsia="Times New Roman" w:hAnsi="Calibri" w:cs="Times New Roman"/>
        </w:rPr>
        <w:t xml:space="preserve">vindt plaats op basis van (CITO) resultaat en pedagogische/didactische behoefte van de individuele leerling. </w:t>
      </w:r>
    </w:p>
    <w:p w:rsidR="00582EAC" w:rsidRPr="00582EAC" w:rsidRDefault="00582EAC" w:rsidP="00582EAC">
      <w:pPr>
        <w:spacing w:after="0" w:line="240" w:lineRule="auto"/>
        <w:rPr>
          <w:rFonts w:ascii="Calibri" w:eastAsia="Times New Roman" w:hAnsi="Calibri" w:cs="Times New Roman"/>
        </w:rPr>
      </w:pPr>
      <w:r w:rsidRPr="00582EAC">
        <w:rPr>
          <w:rFonts w:ascii="Calibri" w:eastAsia="Times New Roman" w:hAnsi="Calibri" w:cs="Times New Roman"/>
        </w:rPr>
        <w:t>De indeling wordt voor de domeinen rekenen, technisch lezen, spelling en begrijpend lezen vastgelegd in het groepsplan. Hierin wordt ook de verwachte ontwikkelingsgroei per leerling aangegeven.</w:t>
      </w:r>
    </w:p>
    <w:p w:rsidR="00582EAC" w:rsidRPr="00582EAC" w:rsidRDefault="00582EAC" w:rsidP="00582EAC">
      <w:pPr>
        <w:spacing w:after="0" w:line="240" w:lineRule="auto"/>
        <w:rPr>
          <w:rFonts w:ascii="Calibri" w:eastAsia="Times New Roman" w:hAnsi="Calibri" w:cs="Times New Roman"/>
        </w:rPr>
      </w:pPr>
      <w:r w:rsidRPr="00582EAC">
        <w:rPr>
          <w:rFonts w:ascii="Calibri" w:eastAsia="Times New Roman" w:hAnsi="Calibri" w:cs="Times New Roman"/>
        </w:rPr>
        <w:t>Mocht een leerling om welke reden niet geplaatst kunnen worden in de drie niveaus (bijvoorbeeld vanwege eigen leerlijn), dan wordt dit apart benoemd.</w:t>
      </w:r>
    </w:p>
    <w:p w:rsidR="00582EAC" w:rsidRPr="00582EAC" w:rsidRDefault="00582EAC" w:rsidP="00582EAC">
      <w:pPr>
        <w:spacing w:after="0" w:line="240" w:lineRule="auto"/>
        <w:rPr>
          <w:rFonts w:ascii="Calibri" w:eastAsia="Times New Roman" w:hAnsi="Calibri" w:cs="Times New Roman"/>
        </w:rPr>
      </w:pPr>
      <w:r w:rsidRPr="00582EAC">
        <w:rPr>
          <w:rFonts w:ascii="Calibri" w:eastAsia="Times New Roman" w:hAnsi="Calibri" w:cs="Times New Roman"/>
        </w:rPr>
        <w:t xml:space="preserve">Om de ontwikkeling op groepsniveau te volgen worden er driemaal </w:t>
      </w:r>
      <w:r>
        <w:rPr>
          <w:rFonts w:ascii="Calibri" w:eastAsia="Times New Roman" w:hAnsi="Calibri" w:cs="Times New Roman"/>
        </w:rPr>
        <w:t xml:space="preserve">per jaar </w:t>
      </w:r>
      <w:r w:rsidRPr="00582EAC">
        <w:rPr>
          <w:rFonts w:ascii="Calibri" w:eastAsia="Times New Roman" w:hAnsi="Calibri" w:cs="Times New Roman"/>
        </w:rPr>
        <w:t xml:space="preserve">groepsbesprekingen gehouden tussen leerkrachten en </w:t>
      </w:r>
      <w:r>
        <w:rPr>
          <w:rFonts w:ascii="Calibri" w:eastAsia="Times New Roman" w:hAnsi="Calibri" w:cs="Times New Roman"/>
        </w:rPr>
        <w:t>Intern Begeleider</w:t>
      </w:r>
      <w:r w:rsidRPr="00582EAC">
        <w:rPr>
          <w:rFonts w:ascii="Calibri" w:eastAsia="Times New Roman" w:hAnsi="Calibri" w:cs="Times New Roman"/>
        </w:rPr>
        <w:t>. In zo’n bespreking worden o.a. groepsresultaten besproken (zowel CITO als methode toetsen), eerder gemaakte afspraken geëvalueerd en de ondersteuningsbehoefte voor de groep vastgesteld (bijvoorbeeld extra lestijd op een vakgebied, aanvullend materiaal, observaties in de groep, groepsplan).</w:t>
      </w:r>
    </w:p>
    <w:p w:rsidR="00582EAC" w:rsidRPr="00582EAC" w:rsidRDefault="00582EAC" w:rsidP="00582EAC">
      <w:pPr>
        <w:spacing w:after="0" w:line="240" w:lineRule="auto"/>
        <w:rPr>
          <w:rFonts w:ascii="Calibri" w:eastAsia="Times New Roman" w:hAnsi="Calibri" w:cs="Times New Roman"/>
        </w:rPr>
      </w:pPr>
      <w:r w:rsidRPr="00582EAC">
        <w:rPr>
          <w:rFonts w:ascii="Calibri" w:eastAsia="Times New Roman" w:hAnsi="Calibri" w:cs="Times New Roman"/>
        </w:rPr>
        <w:t xml:space="preserve">De leerkracht benoemt hierbij ook zijn verwachtingen </w:t>
      </w:r>
      <w:r>
        <w:rPr>
          <w:rFonts w:ascii="Calibri" w:eastAsia="Times New Roman" w:hAnsi="Calibri" w:cs="Times New Roman"/>
        </w:rPr>
        <w:t xml:space="preserve">(ambities) </w:t>
      </w:r>
      <w:r w:rsidRPr="00582EAC">
        <w:rPr>
          <w:rFonts w:ascii="Calibri" w:eastAsia="Times New Roman" w:hAnsi="Calibri" w:cs="Times New Roman"/>
        </w:rPr>
        <w:t xml:space="preserve">op groepsniveau met betrekking tot de eerstvolgende </w:t>
      </w:r>
      <w:proofErr w:type="spellStart"/>
      <w:r w:rsidRPr="00582EAC">
        <w:rPr>
          <w:rFonts w:ascii="Calibri" w:eastAsia="Times New Roman" w:hAnsi="Calibri" w:cs="Times New Roman"/>
        </w:rPr>
        <w:t>CITO-toetsen</w:t>
      </w:r>
      <w:proofErr w:type="spellEnd"/>
      <w:r w:rsidRPr="00582EAC">
        <w:rPr>
          <w:rFonts w:ascii="Calibri" w:eastAsia="Times New Roman" w:hAnsi="Calibri" w:cs="Times New Roman"/>
        </w:rPr>
        <w:t>.</w:t>
      </w:r>
    </w:p>
    <w:p w:rsidR="00582EAC" w:rsidRPr="00582EAC" w:rsidRDefault="00582EAC" w:rsidP="00582EAC">
      <w:pPr>
        <w:spacing w:after="0" w:line="240" w:lineRule="auto"/>
        <w:rPr>
          <w:rFonts w:ascii="Calibri" w:eastAsia="Times New Roman" w:hAnsi="Calibri" w:cs="Times New Roman"/>
        </w:rPr>
      </w:pPr>
      <w:r w:rsidRPr="00582EAC">
        <w:rPr>
          <w:rFonts w:ascii="Calibri" w:eastAsia="Times New Roman" w:hAnsi="Calibri" w:cs="Times New Roman"/>
        </w:rPr>
        <w:t>De leerkracht is hierbij verantwoordelijk voor het aanleveren van benodigde gegevens w.o.  groeps</w:t>
      </w:r>
      <w:r>
        <w:rPr>
          <w:rFonts w:ascii="Calibri" w:eastAsia="Times New Roman" w:hAnsi="Calibri" w:cs="Times New Roman"/>
        </w:rPr>
        <w:t>-</w:t>
      </w:r>
      <w:r w:rsidRPr="00582EAC">
        <w:rPr>
          <w:rFonts w:ascii="Calibri" w:eastAsia="Times New Roman" w:hAnsi="Calibri" w:cs="Times New Roman"/>
        </w:rPr>
        <w:t xml:space="preserve">plannen, analyses van toetsen. Individuele zorgleerlingen worden besproken in de </w:t>
      </w:r>
      <w:proofErr w:type="spellStart"/>
      <w:r w:rsidRPr="00582EAC">
        <w:rPr>
          <w:rFonts w:ascii="Calibri" w:eastAsia="Times New Roman" w:hAnsi="Calibri" w:cs="Times New Roman"/>
        </w:rPr>
        <w:t>leerlingbespre</w:t>
      </w:r>
      <w:r w:rsidR="009F762C">
        <w:rPr>
          <w:rFonts w:ascii="Calibri" w:eastAsia="Times New Roman" w:hAnsi="Calibri" w:cs="Times New Roman"/>
        </w:rPr>
        <w:t>-</w:t>
      </w:r>
      <w:r w:rsidRPr="00582EAC">
        <w:rPr>
          <w:rFonts w:ascii="Calibri" w:eastAsia="Times New Roman" w:hAnsi="Calibri" w:cs="Times New Roman"/>
        </w:rPr>
        <w:t>king</w:t>
      </w:r>
      <w:proofErr w:type="spellEnd"/>
      <w:r w:rsidRPr="00582EAC">
        <w:rPr>
          <w:rFonts w:ascii="Calibri" w:eastAsia="Times New Roman" w:hAnsi="Calibri" w:cs="Times New Roman"/>
        </w:rPr>
        <w:t xml:space="preserve">. De leerkracht is verantwoordelijk voor het maken van de  groepsplannen volgens de </w:t>
      </w:r>
      <w:proofErr w:type="spellStart"/>
      <w:r w:rsidRPr="00582EAC">
        <w:rPr>
          <w:rFonts w:ascii="Calibri" w:eastAsia="Times New Roman" w:hAnsi="Calibri" w:cs="Times New Roman"/>
        </w:rPr>
        <w:t>zorgkalen</w:t>
      </w:r>
      <w:proofErr w:type="spellEnd"/>
      <w:r w:rsidR="009F762C">
        <w:rPr>
          <w:rFonts w:ascii="Calibri" w:eastAsia="Times New Roman" w:hAnsi="Calibri" w:cs="Times New Roman"/>
        </w:rPr>
        <w:t>-</w:t>
      </w:r>
      <w:r w:rsidRPr="00582EAC">
        <w:rPr>
          <w:rFonts w:ascii="Calibri" w:eastAsia="Times New Roman" w:hAnsi="Calibri" w:cs="Times New Roman"/>
        </w:rPr>
        <w:t xml:space="preserve">der en </w:t>
      </w:r>
      <w:r w:rsidR="009F762C">
        <w:rPr>
          <w:rFonts w:ascii="Calibri" w:eastAsia="Times New Roman" w:hAnsi="Calibri" w:cs="Times New Roman"/>
        </w:rPr>
        <w:t xml:space="preserve">behoort </w:t>
      </w:r>
      <w:r w:rsidRPr="00582EAC">
        <w:rPr>
          <w:rFonts w:ascii="Calibri" w:eastAsia="Times New Roman" w:hAnsi="Calibri" w:cs="Times New Roman"/>
        </w:rPr>
        <w:t>deze periodiek te evalueren. Het is mogelijk dat er voor individuele leerlingen aparte handelingsplannen of  ontwikkelingsprofielen worden gemaakt.</w:t>
      </w:r>
    </w:p>
    <w:p w:rsidR="00582EAC" w:rsidRPr="00582EAC" w:rsidRDefault="00582EAC" w:rsidP="00582EAC">
      <w:pPr>
        <w:spacing w:after="0" w:line="240" w:lineRule="auto"/>
        <w:rPr>
          <w:rFonts w:ascii="Calibri" w:eastAsia="Times New Roman" w:hAnsi="Calibri" w:cs="Times New Roman"/>
        </w:rPr>
      </w:pPr>
      <w:r w:rsidRPr="00582EAC">
        <w:rPr>
          <w:rFonts w:ascii="Calibri" w:eastAsia="Times New Roman" w:hAnsi="Calibri" w:cs="Times New Roman"/>
        </w:rPr>
        <w:t>Opname van instromende leerlingen in de groepsplannen vindt plaats</w:t>
      </w:r>
      <w:r w:rsidR="009F762C">
        <w:rPr>
          <w:rFonts w:ascii="Calibri" w:eastAsia="Times New Roman" w:hAnsi="Calibri" w:cs="Times New Roman"/>
        </w:rPr>
        <w:t xml:space="preserve"> </w:t>
      </w:r>
      <w:r w:rsidRPr="00582EAC">
        <w:rPr>
          <w:rFonts w:ascii="Calibri" w:eastAsia="Times New Roman" w:hAnsi="Calibri" w:cs="Times New Roman"/>
        </w:rPr>
        <w:t>per volgend te maken groeps</w:t>
      </w:r>
      <w:r w:rsidR="009F762C">
        <w:rPr>
          <w:rFonts w:ascii="Calibri" w:eastAsia="Times New Roman" w:hAnsi="Calibri" w:cs="Times New Roman"/>
        </w:rPr>
        <w:t>-</w:t>
      </w:r>
      <w:r w:rsidRPr="00582EAC">
        <w:rPr>
          <w:rFonts w:ascii="Calibri" w:eastAsia="Times New Roman" w:hAnsi="Calibri" w:cs="Times New Roman"/>
        </w:rPr>
        <w:t>plan volgend op de instroom.</w:t>
      </w:r>
    </w:p>
    <w:p w:rsidR="009F762C" w:rsidRPr="009F762C" w:rsidRDefault="00582EAC" w:rsidP="009F762C">
      <w:pPr>
        <w:spacing w:line="240" w:lineRule="auto"/>
        <w:rPr>
          <w:rFonts w:ascii="Calibri" w:eastAsia="Calibri" w:hAnsi="Calibri" w:cs="Times New Roman"/>
        </w:rPr>
      </w:pPr>
      <w:r>
        <w:rPr>
          <w:i/>
        </w:rPr>
        <w:br/>
      </w:r>
      <w:r w:rsidR="009F762C" w:rsidRPr="000D7C69">
        <w:rPr>
          <w:b/>
          <w:color w:val="008000"/>
        </w:rPr>
        <w:t xml:space="preserve">Leerlingvolgsysteem </w:t>
      </w:r>
      <w:r w:rsidR="009F762C">
        <w:rPr>
          <w:b/>
          <w:color w:val="008000"/>
        </w:rPr>
        <w:t>(LVS)– op individueel niveau</w:t>
      </w:r>
      <w:r w:rsidR="009F762C">
        <w:rPr>
          <w:b/>
          <w:color w:val="008000"/>
        </w:rPr>
        <w:br/>
      </w:r>
      <w:r w:rsidR="009F762C" w:rsidRPr="009F762C">
        <w:rPr>
          <w:rFonts w:ascii="Calibri" w:eastAsia="Calibri" w:hAnsi="Calibri" w:cs="Times New Roman"/>
        </w:rPr>
        <w:t xml:space="preserve">Wanneer blijkt dat de ontwikkeling van een individuele leerling anders loopt dan verwacht, kan in de groepsbespreking besloten worden tot een leerlingbespreking. </w:t>
      </w:r>
    </w:p>
    <w:p w:rsidR="009F762C" w:rsidRPr="009F762C" w:rsidRDefault="009F762C" w:rsidP="009F762C">
      <w:pPr>
        <w:spacing w:after="0" w:line="240" w:lineRule="auto"/>
        <w:jc w:val="both"/>
        <w:rPr>
          <w:rFonts w:ascii="Calibri" w:eastAsia="Calibri" w:hAnsi="Calibri" w:cs="Times New Roman"/>
        </w:rPr>
      </w:pPr>
      <w:r w:rsidRPr="009F762C">
        <w:rPr>
          <w:rFonts w:ascii="Calibri" w:eastAsia="Calibri" w:hAnsi="Calibri" w:cs="Times New Roman"/>
        </w:rPr>
        <w:t xml:space="preserve">In principe zijn er voor de individuele leerling 3 niveaus van zorg, nl: zorgniveau 1, 2 of 3. Het streven is alle leerlingen binnen het basisniveau te plaatsen, </w:t>
      </w:r>
      <w:r>
        <w:rPr>
          <w:rFonts w:ascii="Calibri" w:eastAsia="Calibri" w:hAnsi="Calibri" w:cs="Times New Roman"/>
        </w:rPr>
        <w:t>dit is echter</w:t>
      </w:r>
      <w:r w:rsidRPr="009F762C">
        <w:rPr>
          <w:rFonts w:ascii="Calibri" w:eastAsia="Calibri" w:hAnsi="Calibri" w:cs="Times New Roman"/>
        </w:rPr>
        <w:t xml:space="preserve"> niet altijd mogelijk. Indien bij een leerling de doorgaande ontwikkeling stagneert worden de volgende stappen gevolgd.</w:t>
      </w:r>
    </w:p>
    <w:p w:rsidR="009F762C" w:rsidRPr="009F762C" w:rsidRDefault="009F762C" w:rsidP="009F762C">
      <w:pPr>
        <w:keepNext/>
        <w:keepLines/>
        <w:spacing w:before="200" w:after="0" w:line="240" w:lineRule="auto"/>
        <w:jc w:val="both"/>
        <w:outlineLvl w:val="2"/>
        <w:rPr>
          <w:rFonts w:eastAsia="Times New Roman" w:cstheme="minorHAnsi"/>
          <w:bCs/>
          <w:i/>
        </w:rPr>
      </w:pPr>
      <w:r w:rsidRPr="009F762C">
        <w:rPr>
          <w:rFonts w:eastAsia="Times New Roman" w:cstheme="minorHAnsi"/>
          <w:bCs/>
          <w:i/>
        </w:rPr>
        <w:t xml:space="preserve">Basisniveau: </w:t>
      </w:r>
    </w:p>
    <w:p w:rsidR="009F762C" w:rsidRPr="009F762C" w:rsidRDefault="009F762C" w:rsidP="009F762C">
      <w:pPr>
        <w:spacing w:after="0" w:line="240" w:lineRule="auto"/>
        <w:jc w:val="both"/>
        <w:rPr>
          <w:rFonts w:ascii="Calibri" w:eastAsia="Calibri" w:hAnsi="Calibri" w:cs="Times New Roman"/>
        </w:rPr>
      </w:pPr>
      <w:r w:rsidRPr="009F762C">
        <w:rPr>
          <w:rFonts w:ascii="Calibri" w:eastAsia="Calibri" w:hAnsi="Calibri" w:cs="Times New Roman"/>
        </w:rPr>
        <w:t xml:space="preserve">Leerlingen die zorg op het basisniveau krijgen zijn kinderen die n.a.v. de resultaten van de regulier geplande toetsen (waaronder </w:t>
      </w:r>
      <w:proofErr w:type="spellStart"/>
      <w:r w:rsidRPr="009F762C">
        <w:rPr>
          <w:rFonts w:ascii="Calibri" w:eastAsia="Calibri" w:hAnsi="Calibri" w:cs="Times New Roman"/>
        </w:rPr>
        <w:t>CITO-toetsen</w:t>
      </w:r>
      <w:proofErr w:type="spellEnd"/>
      <w:r w:rsidRPr="009F762C">
        <w:rPr>
          <w:rFonts w:ascii="Calibri" w:eastAsia="Calibri" w:hAnsi="Calibri" w:cs="Times New Roman"/>
        </w:rPr>
        <w:t xml:space="preserve">) en observaties geen extra zorg nodig is. De ontwikkeling van het kind laat de verwachte groei op zijn of haar niveau zien. Om dit te volgen wordt er gebruik gemaakt van het leerlingvolgsysteem </w:t>
      </w:r>
      <w:proofErr w:type="spellStart"/>
      <w:r w:rsidRPr="009F762C">
        <w:rPr>
          <w:rFonts w:ascii="Calibri" w:eastAsia="Calibri" w:hAnsi="Calibri" w:cs="Times New Roman"/>
        </w:rPr>
        <w:t>Parnassys.De</w:t>
      </w:r>
      <w:proofErr w:type="spellEnd"/>
      <w:r w:rsidRPr="009F762C">
        <w:rPr>
          <w:rFonts w:ascii="Calibri" w:eastAsia="Calibri" w:hAnsi="Calibri" w:cs="Times New Roman"/>
        </w:rPr>
        <w:t xml:space="preserve"> organisatie van dit basisniveau is in de groep terug te vinden in de groepsplannen voor de diverse vakgebieden. </w:t>
      </w:r>
    </w:p>
    <w:p w:rsidR="009F762C" w:rsidRPr="009F762C" w:rsidRDefault="009F762C" w:rsidP="009F762C">
      <w:pPr>
        <w:spacing w:after="0" w:line="240" w:lineRule="auto"/>
        <w:jc w:val="both"/>
        <w:rPr>
          <w:rFonts w:ascii="Calibri" w:eastAsia="Calibri" w:hAnsi="Calibri" w:cs="Times New Roman"/>
        </w:rPr>
      </w:pPr>
      <w:r w:rsidRPr="009F762C">
        <w:rPr>
          <w:rFonts w:ascii="Calibri" w:eastAsia="Calibri" w:hAnsi="Calibri" w:cs="Times New Roman"/>
        </w:rPr>
        <w:t xml:space="preserve">De leerling wordt voor de cognitieve domeinen </w:t>
      </w:r>
      <w:r>
        <w:rPr>
          <w:rFonts w:ascii="Calibri" w:eastAsia="Calibri" w:hAnsi="Calibri" w:cs="Times New Roman"/>
        </w:rPr>
        <w:t>geplaatst</w:t>
      </w:r>
      <w:r w:rsidRPr="009F762C">
        <w:rPr>
          <w:rFonts w:ascii="Calibri" w:eastAsia="Calibri" w:hAnsi="Calibri" w:cs="Times New Roman"/>
        </w:rPr>
        <w:t xml:space="preserve"> in een van de drie niveaus binnen het groepsplan. Er wordt zoveel mogelijk rekening gehouden met de onderwijsbehoefte en specifieke leerstrategieën van de leerling (pedagogisch en didactisch).</w:t>
      </w:r>
    </w:p>
    <w:p w:rsidR="009F762C" w:rsidRPr="009F762C" w:rsidRDefault="009F762C" w:rsidP="009F762C">
      <w:pPr>
        <w:keepNext/>
        <w:keepLines/>
        <w:spacing w:before="200" w:after="0" w:line="240" w:lineRule="auto"/>
        <w:jc w:val="both"/>
        <w:outlineLvl w:val="2"/>
        <w:rPr>
          <w:rFonts w:eastAsia="Times New Roman" w:cstheme="minorHAnsi"/>
          <w:bCs/>
          <w:i/>
        </w:rPr>
      </w:pPr>
      <w:r w:rsidRPr="009F762C">
        <w:rPr>
          <w:rFonts w:eastAsia="Times New Roman" w:cstheme="minorHAnsi"/>
          <w:bCs/>
          <w:i/>
        </w:rPr>
        <w:t xml:space="preserve">Zorgniveau 1: </w:t>
      </w:r>
    </w:p>
    <w:p w:rsidR="009F762C" w:rsidRPr="009F762C" w:rsidRDefault="009F762C" w:rsidP="009F762C">
      <w:pPr>
        <w:spacing w:after="0" w:line="240" w:lineRule="auto"/>
        <w:jc w:val="both"/>
        <w:rPr>
          <w:rFonts w:ascii="Calibri" w:eastAsia="Calibri" w:hAnsi="Calibri" w:cs="Times New Roman"/>
        </w:rPr>
      </w:pPr>
      <w:r w:rsidRPr="009F762C">
        <w:rPr>
          <w:rFonts w:ascii="Calibri" w:eastAsia="Calibri" w:hAnsi="Calibri" w:cs="Times New Roman"/>
        </w:rPr>
        <w:t xml:space="preserve">De zorg in de groep voor een leerling, of groepje leerlingen waarbij de zorgbehoefte groter is dan geboden kan worden, dan in het basisniveau. In </w:t>
      </w:r>
      <w:r>
        <w:rPr>
          <w:rFonts w:ascii="Calibri" w:eastAsia="Calibri" w:hAnsi="Calibri" w:cs="Times New Roman"/>
        </w:rPr>
        <w:t xml:space="preserve">de </w:t>
      </w:r>
      <w:r w:rsidRPr="009F762C">
        <w:rPr>
          <w:rFonts w:ascii="Calibri" w:eastAsia="Calibri" w:hAnsi="Calibri" w:cs="Times New Roman"/>
        </w:rPr>
        <w:t>praktijk blijkt dat een leerling meer ondersteuning nodig</w:t>
      </w:r>
      <w:r>
        <w:rPr>
          <w:rFonts w:ascii="Calibri" w:eastAsia="Calibri" w:hAnsi="Calibri" w:cs="Times New Roman"/>
        </w:rPr>
        <w:t xml:space="preserve"> </w:t>
      </w:r>
      <w:r w:rsidRPr="009F762C">
        <w:rPr>
          <w:rFonts w:ascii="Calibri" w:eastAsia="Calibri" w:hAnsi="Calibri" w:cs="Times New Roman"/>
        </w:rPr>
        <w:t xml:space="preserve">heeft. Er gewerkt wordt met een SMART opgesteld handelingsplan. Het is vooral een periode om duidelijker te krijgen welke onderwijsbehoefte de leerling nodig heeft. </w:t>
      </w:r>
    </w:p>
    <w:p w:rsidR="009F762C" w:rsidRPr="009F762C" w:rsidRDefault="009F762C" w:rsidP="009F762C">
      <w:pPr>
        <w:spacing w:after="0" w:line="240" w:lineRule="auto"/>
        <w:jc w:val="both"/>
        <w:rPr>
          <w:rFonts w:ascii="Calibri" w:eastAsia="Calibri" w:hAnsi="Calibri" w:cs="Times New Roman"/>
        </w:rPr>
      </w:pPr>
      <w:r w:rsidRPr="009F762C">
        <w:rPr>
          <w:rFonts w:ascii="Calibri" w:eastAsia="Calibri" w:hAnsi="Calibri" w:cs="Times New Roman"/>
        </w:rPr>
        <w:t>Deze leerlingen en de effecten van de interventies worden besproken tijdens de groepsbesprekingen en individuele leerlingbespreking. Ouders moeten op de hoogte gesteld worden van deze interventies. Handelingsplannen worden ondertekend door ouders.</w:t>
      </w:r>
    </w:p>
    <w:p w:rsidR="009F762C" w:rsidRPr="009F762C" w:rsidRDefault="009F762C" w:rsidP="009F762C">
      <w:pPr>
        <w:keepNext/>
        <w:keepLines/>
        <w:spacing w:before="200" w:after="0" w:line="240" w:lineRule="auto"/>
        <w:jc w:val="both"/>
        <w:outlineLvl w:val="2"/>
        <w:rPr>
          <w:rFonts w:eastAsia="Times New Roman" w:cstheme="minorHAnsi"/>
          <w:bCs/>
          <w:i/>
        </w:rPr>
      </w:pPr>
      <w:r w:rsidRPr="009F762C">
        <w:rPr>
          <w:rFonts w:eastAsia="Times New Roman" w:cstheme="minorHAnsi"/>
          <w:bCs/>
          <w:i/>
        </w:rPr>
        <w:t>Zorgniveau 2:</w:t>
      </w:r>
    </w:p>
    <w:p w:rsidR="009F762C" w:rsidRPr="009F762C" w:rsidRDefault="009F762C" w:rsidP="009F762C">
      <w:pPr>
        <w:spacing w:after="0" w:line="240" w:lineRule="auto"/>
        <w:jc w:val="both"/>
        <w:rPr>
          <w:rFonts w:ascii="Calibri" w:eastAsia="Calibri" w:hAnsi="Calibri" w:cs="Times New Roman"/>
          <w:color w:val="FF0000"/>
        </w:rPr>
      </w:pPr>
      <w:r w:rsidRPr="009F762C">
        <w:rPr>
          <w:rFonts w:ascii="Calibri" w:eastAsia="Calibri" w:hAnsi="Calibri" w:cs="Times New Roman"/>
        </w:rPr>
        <w:t xml:space="preserve">Indien de zorg van niveau 1 </w:t>
      </w:r>
      <w:r>
        <w:rPr>
          <w:rFonts w:ascii="Calibri" w:eastAsia="Calibri" w:hAnsi="Calibri" w:cs="Times New Roman"/>
        </w:rPr>
        <w:t>onv</w:t>
      </w:r>
      <w:r w:rsidRPr="009F762C">
        <w:rPr>
          <w:rFonts w:ascii="Calibri" w:eastAsia="Calibri" w:hAnsi="Calibri" w:cs="Times New Roman"/>
        </w:rPr>
        <w:t xml:space="preserve">oldoende inzicht of vooruitgang tot gevolg heeft gehad of er zich acute situaties voordoen (met name op sociaal-emotioneel gebied, thuissituaties), kan besloten worden de leerling te bespreken met de School Contact Persoon van PPO Rotterdam, SMW (School Maatschappelijk Werk), </w:t>
      </w:r>
      <w:proofErr w:type="spellStart"/>
      <w:r w:rsidR="007924BE">
        <w:rPr>
          <w:rFonts w:ascii="Calibri" w:eastAsia="Calibri" w:hAnsi="Calibri" w:cs="Times New Roman"/>
        </w:rPr>
        <w:t>Envercoach</w:t>
      </w:r>
      <w:proofErr w:type="spellEnd"/>
      <w:r w:rsidRPr="009F762C">
        <w:rPr>
          <w:rFonts w:ascii="Calibri" w:eastAsia="Calibri" w:hAnsi="Calibri" w:cs="Times New Roman"/>
          <w:color w:val="000000"/>
        </w:rPr>
        <w:t xml:space="preserve">, logopedist, wijkteam, tijdens een zogenoemd OZO (onderwijs-zorg-overleg). </w:t>
      </w:r>
    </w:p>
    <w:p w:rsidR="009F762C" w:rsidRPr="009F762C" w:rsidRDefault="009F762C" w:rsidP="009F762C">
      <w:pPr>
        <w:spacing w:after="0" w:line="240" w:lineRule="auto"/>
        <w:jc w:val="both"/>
        <w:rPr>
          <w:rFonts w:ascii="Calibri" w:eastAsia="Calibri" w:hAnsi="Calibri" w:cs="Times New Roman"/>
        </w:rPr>
      </w:pPr>
      <w:r w:rsidRPr="009F762C">
        <w:rPr>
          <w:rFonts w:ascii="Calibri" w:eastAsia="Calibri" w:hAnsi="Calibri" w:cs="Times New Roman"/>
        </w:rPr>
        <w:t xml:space="preserve">Doel van de overleggen is het bepalen van de benodigde externe zorg voor de leerling. Om ouders hierbij te betrekken worden deze zoveel mogelijk uitgenodigd bij overleg over hun zoon of dochter. </w:t>
      </w:r>
    </w:p>
    <w:p w:rsidR="009F762C" w:rsidRPr="009F762C" w:rsidRDefault="009F762C" w:rsidP="009F762C">
      <w:pPr>
        <w:keepNext/>
        <w:keepLines/>
        <w:spacing w:before="200" w:after="0" w:line="240" w:lineRule="auto"/>
        <w:jc w:val="both"/>
        <w:outlineLvl w:val="2"/>
        <w:rPr>
          <w:rFonts w:eastAsia="Times New Roman" w:cstheme="minorHAnsi"/>
          <w:bCs/>
          <w:i/>
        </w:rPr>
      </w:pPr>
      <w:r w:rsidRPr="009F762C">
        <w:rPr>
          <w:rFonts w:eastAsia="Times New Roman" w:cstheme="minorHAnsi"/>
          <w:bCs/>
          <w:i/>
        </w:rPr>
        <w:t>Zorgniveau 3:</w:t>
      </w:r>
    </w:p>
    <w:p w:rsidR="009F762C" w:rsidRPr="009F762C" w:rsidRDefault="009F762C" w:rsidP="009F762C">
      <w:pPr>
        <w:spacing w:after="0" w:line="240" w:lineRule="auto"/>
        <w:jc w:val="both"/>
        <w:rPr>
          <w:rFonts w:ascii="Calibri" w:eastAsia="Calibri" w:hAnsi="Calibri" w:cs="Times New Roman"/>
        </w:rPr>
      </w:pPr>
      <w:r w:rsidRPr="009F762C">
        <w:rPr>
          <w:rFonts w:ascii="Calibri" w:eastAsia="Calibri" w:hAnsi="Calibri" w:cs="Times New Roman"/>
        </w:rPr>
        <w:t xml:space="preserve">De zorg op niveau 3 bestaat uit het bieden van de vastgestelde zorg in niveau 2. Dit kan bijv. zijn aanmelding bij PPO voor ambulante begeleiding, onderzoek, inzet SMW, wijkteam, advies voor logopedie, fysiotherapie. Evaluatie van de geboden hulp vindt plaats in het overleg waar het besluit tot actie is genomen. </w:t>
      </w:r>
    </w:p>
    <w:p w:rsidR="009F762C" w:rsidRPr="009F762C" w:rsidRDefault="009F762C" w:rsidP="009F762C">
      <w:pPr>
        <w:spacing w:after="0" w:line="240" w:lineRule="auto"/>
        <w:jc w:val="both"/>
        <w:rPr>
          <w:rFonts w:ascii="Calibri" w:eastAsia="Calibri" w:hAnsi="Calibri" w:cs="Times New Roman"/>
        </w:rPr>
      </w:pPr>
      <w:r w:rsidRPr="009F762C">
        <w:rPr>
          <w:rFonts w:ascii="Calibri" w:eastAsia="Calibri" w:hAnsi="Calibri" w:cs="Times New Roman"/>
        </w:rPr>
        <w:t>Afhankelijk van het besluit welke zorg ingezet wordt kunnen er verschillende soorten hulp geboden worden. Te denken valt aan onderzoek voor het vast stellen van de benodigde hulp (bijvoorbeeld IQ-onderzoek, dyslexie-onderzoek, ADHD-onderzoek, hulp bij opvoeding en ondersteuning in het gezin), observatie door de School Contact Persoon vanuit PPO, hulp in de groep voor het vaststellen van de benodigde hulp (bijv. ambulante begeleiding vanuit PPO).</w:t>
      </w:r>
    </w:p>
    <w:p w:rsidR="009F762C" w:rsidRPr="009F762C" w:rsidRDefault="009F762C" w:rsidP="009F762C">
      <w:pPr>
        <w:spacing w:after="0" w:line="240" w:lineRule="auto"/>
        <w:jc w:val="both"/>
        <w:rPr>
          <w:rFonts w:ascii="Calibri" w:eastAsia="Calibri" w:hAnsi="Calibri" w:cs="Times New Roman"/>
        </w:rPr>
      </w:pPr>
      <w:r w:rsidRPr="009F762C">
        <w:rPr>
          <w:rFonts w:ascii="Calibri" w:eastAsia="Calibri" w:hAnsi="Calibri" w:cs="Times New Roman"/>
        </w:rPr>
        <w:t>Naar aanleiding van deze zorg is de doelstelling dat er</w:t>
      </w:r>
      <w:r w:rsidR="007924BE">
        <w:rPr>
          <w:rFonts w:ascii="Calibri" w:eastAsia="Calibri" w:hAnsi="Calibri" w:cs="Times New Roman"/>
        </w:rPr>
        <w:t xml:space="preserve"> </w:t>
      </w:r>
      <w:r w:rsidRPr="009F762C">
        <w:rPr>
          <w:rFonts w:ascii="Calibri" w:eastAsia="Calibri" w:hAnsi="Calibri" w:cs="Times New Roman"/>
        </w:rPr>
        <w:t xml:space="preserve">ondersteuning voor de leerling wordt vastgesteld </w:t>
      </w:r>
      <w:r w:rsidRPr="009F762C">
        <w:rPr>
          <w:rFonts w:ascii="Calibri" w:eastAsia="Calibri" w:hAnsi="Calibri" w:cs="Times New Roman"/>
          <w:color w:val="000000"/>
        </w:rPr>
        <w:t>totdat deze weer op het basisniveau kan meedraaien in de groep. Zo nodig wordt hiervoor een OPP vastgesteld</w:t>
      </w:r>
      <w:r w:rsidRPr="009F762C">
        <w:rPr>
          <w:rFonts w:ascii="Calibri" w:eastAsia="Calibri" w:hAnsi="Calibri" w:cs="Times New Roman"/>
        </w:rPr>
        <w:t xml:space="preserve"> en werkt het op eigen leerlijn.</w:t>
      </w:r>
    </w:p>
    <w:p w:rsidR="009F762C" w:rsidRPr="009F762C" w:rsidRDefault="009F762C" w:rsidP="009F762C">
      <w:pPr>
        <w:spacing w:after="0" w:line="240" w:lineRule="auto"/>
        <w:jc w:val="both"/>
        <w:rPr>
          <w:rFonts w:ascii="Calibri" w:eastAsia="Calibri" w:hAnsi="Calibri" w:cs="Times New Roman"/>
          <w:color w:val="000000"/>
        </w:rPr>
      </w:pPr>
      <w:r w:rsidRPr="009F762C">
        <w:rPr>
          <w:rFonts w:ascii="Calibri" w:eastAsia="Calibri" w:hAnsi="Calibri" w:cs="Times New Roman"/>
        </w:rPr>
        <w:t xml:space="preserve">Mocht deze doelstelling niet haalbaar zijn, wordt gezamenlijk in een OZO besloten welke ondersteuningsbehoefte er is en hoe we deze kunnen bereiken voor de leerling. PPO zal hierin een adviserende rol spelen en er kan een beroep worden gedaan uit de ondersteuningsarrangementen vanuit PPO en/of ondersteuningsarrangementen vanuit </w:t>
      </w:r>
      <w:r w:rsidR="007924BE">
        <w:rPr>
          <w:rFonts w:ascii="Calibri" w:eastAsia="Calibri" w:hAnsi="Calibri" w:cs="Times New Roman"/>
        </w:rPr>
        <w:t>het Speciaal Onderwijs</w:t>
      </w:r>
      <w:r w:rsidRPr="009F762C">
        <w:rPr>
          <w:rFonts w:ascii="Calibri" w:eastAsia="Calibri" w:hAnsi="Calibri" w:cs="Times New Roman"/>
        </w:rPr>
        <w:t>. In enkele uitzonderlijke gevallen, waarbij blijkt dat</w:t>
      </w:r>
      <w:r w:rsidR="007924BE">
        <w:rPr>
          <w:rFonts w:ascii="Calibri" w:eastAsia="Calibri" w:hAnsi="Calibri" w:cs="Times New Roman"/>
        </w:rPr>
        <w:t xml:space="preserve"> obs Dakpark</w:t>
      </w:r>
      <w:r w:rsidRPr="009F762C">
        <w:rPr>
          <w:rFonts w:ascii="Calibri" w:eastAsia="Calibri" w:hAnsi="Calibri" w:cs="Times New Roman"/>
        </w:rPr>
        <w:t xml:space="preserve"> niet het geschikte onderwijs kan bieden, kan besloten worden tot </w:t>
      </w:r>
      <w:r w:rsidRPr="009F762C">
        <w:rPr>
          <w:rFonts w:ascii="Calibri" w:eastAsia="Calibri" w:hAnsi="Calibri" w:cs="Times New Roman"/>
          <w:color w:val="000000"/>
        </w:rPr>
        <w:t>plaatsing van de leerling op een andere (reguliere of speciale) basisschool. Dit gebeurt altijd met goedkeuring van ouders.</w:t>
      </w:r>
    </w:p>
    <w:p w:rsidR="00582EAC" w:rsidRPr="000D7C69" w:rsidRDefault="009F762C" w:rsidP="00582EAC">
      <w:pPr>
        <w:spacing w:after="0"/>
      </w:pPr>
      <w:r>
        <w:rPr>
          <w:i/>
        </w:rPr>
        <w:br/>
      </w:r>
      <w:r w:rsidR="0023759F" w:rsidRPr="0023759F">
        <w:rPr>
          <w:b/>
          <w:color w:val="008000"/>
          <w:sz w:val="24"/>
          <w:szCs w:val="24"/>
        </w:rPr>
        <w:t xml:space="preserve">Volgen van sociaal-emotioneel functioneren van leerlingen </w:t>
      </w:r>
      <w:proofErr w:type="spellStart"/>
      <w:r w:rsidR="0023759F" w:rsidRPr="0023759F">
        <w:rPr>
          <w:b/>
          <w:color w:val="008000"/>
          <w:sz w:val="24"/>
          <w:szCs w:val="24"/>
        </w:rPr>
        <w:t>mbv</w:t>
      </w:r>
      <w:proofErr w:type="spellEnd"/>
      <w:r w:rsidR="0023759F">
        <w:rPr>
          <w:b/>
          <w:i/>
          <w:color w:val="008000"/>
          <w:sz w:val="24"/>
          <w:szCs w:val="24"/>
        </w:rPr>
        <w:t xml:space="preserve"> </w:t>
      </w:r>
      <w:r w:rsidR="00582EAC" w:rsidRPr="0023759F">
        <w:rPr>
          <w:b/>
          <w:i/>
          <w:color w:val="008000"/>
          <w:sz w:val="24"/>
          <w:szCs w:val="24"/>
        </w:rPr>
        <w:t>Zien!</w:t>
      </w:r>
      <w:r w:rsidR="00582EAC" w:rsidRPr="0023759F">
        <w:rPr>
          <w:color w:val="008000"/>
        </w:rPr>
        <w:t xml:space="preserve"> </w:t>
      </w:r>
      <w:r w:rsidR="00582EAC">
        <w:br/>
        <w:t xml:space="preserve">Aan de hand van </w:t>
      </w:r>
      <w:r w:rsidR="00582EAC" w:rsidRPr="0008216D">
        <w:rPr>
          <w:i/>
        </w:rPr>
        <w:t>ZIEN!</w:t>
      </w:r>
      <w:r w:rsidR="00582EAC">
        <w:t xml:space="preserve"> volgen we het sociaal emotioneel functioneren van de leerling. Het </w:t>
      </w:r>
      <w:proofErr w:type="spellStart"/>
      <w:r w:rsidR="00582EAC">
        <w:t>instru</w:t>
      </w:r>
      <w:r w:rsidR="00E47687">
        <w:t>-</w:t>
      </w:r>
      <w:r w:rsidR="00582EAC">
        <w:t>ment</w:t>
      </w:r>
      <w:proofErr w:type="spellEnd"/>
      <w:r w:rsidR="00582EAC">
        <w:t xml:space="preserve"> </w:t>
      </w:r>
      <w:r w:rsidR="00582EAC" w:rsidRPr="000D7C69">
        <w:rPr>
          <w:i/>
        </w:rPr>
        <w:t>ZIEN!</w:t>
      </w:r>
      <w:r w:rsidR="00582EAC">
        <w:t xml:space="preserve"> kijkt daarbij heel breed. Zo wordt er naar in totaal 7 dimensies gekeken. In de eerste plaats wordt gekeken naar welbevinden en betrokkenheid van de leerling. De andere vijf dimensies van kijken naar en kind richten zich op de ontwikkelbehoefte van de leerling op sociaal-emotioneel gebied.  Daarnaast bevat </w:t>
      </w:r>
      <w:r w:rsidR="00582EAC" w:rsidRPr="000D7C69">
        <w:rPr>
          <w:i/>
        </w:rPr>
        <w:t>ZIEN!</w:t>
      </w:r>
      <w:r w:rsidR="00582EAC">
        <w:rPr>
          <w:i/>
        </w:rPr>
        <w:t xml:space="preserve"> </w:t>
      </w:r>
      <w:r w:rsidR="00582EAC">
        <w:t>t</w:t>
      </w:r>
      <w:r w:rsidR="00582EAC" w:rsidRPr="000D7C69">
        <w:t xml:space="preserve">ools voor de leerkracht om beter aan te kunnen sluiten bij </w:t>
      </w:r>
      <w:r w:rsidR="00582EAC">
        <w:t xml:space="preserve">een bepaalde </w:t>
      </w:r>
      <w:r w:rsidR="00582EAC" w:rsidRPr="000D7C69">
        <w:t>aanpak van een leerling</w:t>
      </w:r>
      <w:r w:rsidR="00582EAC">
        <w:t>.</w:t>
      </w:r>
    </w:p>
    <w:p w:rsidR="0023759F" w:rsidRPr="00E47687" w:rsidRDefault="00E47687" w:rsidP="00E47687">
      <w:pPr>
        <w:spacing w:after="0"/>
      </w:pPr>
      <w:r w:rsidRPr="0023759F">
        <w:rPr>
          <w:noProof/>
        </w:rPr>
        <w:drawing>
          <wp:anchor distT="0" distB="0" distL="114300" distR="114300" simplePos="0" relativeHeight="251726848" behindDoc="1" locked="0" layoutInCell="1" allowOverlap="1" wp14:anchorId="2A8ACCAB">
            <wp:simplePos x="0" y="0"/>
            <wp:positionH relativeFrom="column">
              <wp:posOffset>2272030</wp:posOffset>
            </wp:positionH>
            <wp:positionV relativeFrom="paragraph">
              <wp:posOffset>757555</wp:posOffset>
            </wp:positionV>
            <wp:extent cx="3305175" cy="2345690"/>
            <wp:effectExtent l="0" t="0" r="9525" b="0"/>
            <wp:wrapTight wrapText="bothSides">
              <wp:wrapPolygon edited="0">
                <wp:start x="0" y="0"/>
                <wp:lineTo x="0" y="21401"/>
                <wp:lineTo x="21538" y="21401"/>
                <wp:lineTo x="21538" y="0"/>
                <wp:lineTo x="0" y="0"/>
              </wp:wrapPolygon>
            </wp:wrapTight>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13784" t="9223" r="42262" b="34924"/>
                    <a:stretch/>
                  </pic:blipFill>
                  <pic:spPr bwMode="auto">
                    <a:xfrm>
                      <a:off x="0" y="0"/>
                      <a:ext cx="3305175" cy="2345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759F">
        <w:rPr>
          <w:b/>
        </w:rPr>
        <w:br/>
      </w:r>
      <w:r w:rsidR="0062644F" w:rsidRPr="0023759F">
        <w:rPr>
          <w:b/>
          <w:color w:val="008000"/>
        </w:rPr>
        <w:t>O</w:t>
      </w:r>
      <w:r w:rsidR="0023759F">
        <w:rPr>
          <w:b/>
          <w:color w:val="008000"/>
        </w:rPr>
        <w:t>nderwijsleerproces OP2 -</w:t>
      </w:r>
      <w:r w:rsidR="0062644F" w:rsidRPr="0023759F">
        <w:rPr>
          <w:b/>
          <w:color w:val="008000"/>
        </w:rPr>
        <w:t xml:space="preserve"> Zicht op ontwikkeling</w:t>
      </w:r>
      <w:r w:rsidR="0062644F" w:rsidRPr="009B2FBE">
        <w:rPr>
          <w:b/>
        </w:rPr>
        <w:br/>
      </w:r>
      <w:r w:rsidR="0062644F">
        <w:t>Zicht op ontwikkeling krijgt in 2019/2020 binnen Boor extra focus</w:t>
      </w:r>
      <w:r w:rsidR="0010013B">
        <w:t>. Wij zijn vorig jaar begonnen om via de Boor methodiek het Zicht op de Ontwikkeling te houden.</w:t>
      </w:r>
      <w:r w:rsidR="003C7ED9" w:rsidRPr="003C7ED9">
        <w:t xml:space="preserve"> </w:t>
      </w:r>
      <w:r w:rsidR="003C7ED9">
        <w:t xml:space="preserve">De “Placemat Onderwijs-cyclus” is daarbij voor ons leidend. Het heeft even gekost om onze oude werkwijze en de nieuwe werkwijze op elkaar af te stemmen, maar gelukkig kunnen we constateren, dat we op alle belangrijke onderdelen de “Checklist Zicht op ontwikkeling” </w:t>
      </w:r>
      <w:r>
        <w:t>volgen en ons aanbod voor de leerling afstemmen en aanpassen op de inzichten die we zo hebben verkregen</w:t>
      </w:r>
      <w:r w:rsidR="003C7ED9">
        <w:t xml:space="preserve">.  Vanaf 2020-2021 zal alleen nog op deze wijze door het team van obs Dakpark gewerkt worden. </w:t>
      </w:r>
    </w:p>
    <w:p w:rsidR="0023759F" w:rsidRDefault="0023759F" w:rsidP="00E06DA1">
      <w:pPr>
        <w:spacing w:after="0" w:line="240" w:lineRule="auto"/>
        <w:rPr>
          <w:rFonts w:ascii="Calibri" w:eastAsia="Times New Roman" w:hAnsi="Calibri" w:cs="Times New Roman"/>
          <w:b/>
          <w:color w:val="008000"/>
        </w:rPr>
      </w:pPr>
    </w:p>
    <w:p w:rsidR="00582EAC" w:rsidRPr="00582EAC" w:rsidRDefault="00582EAC" w:rsidP="00E06DA1">
      <w:pPr>
        <w:spacing w:after="0" w:line="240" w:lineRule="auto"/>
        <w:rPr>
          <w:rFonts w:ascii="Calibri" w:eastAsia="Times New Roman" w:hAnsi="Calibri" w:cs="Times New Roman"/>
          <w:b/>
        </w:rPr>
      </w:pPr>
      <w:r w:rsidRPr="00582EAC">
        <w:rPr>
          <w:rFonts w:ascii="Calibri" w:eastAsia="Times New Roman" w:hAnsi="Calibri" w:cs="Times New Roman"/>
          <w:b/>
          <w:color w:val="008000"/>
        </w:rPr>
        <w:t>Toetsen</w:t>
      </w:r>
      <w:r>
        <w:rPr>
          <w:rFonts w:ascii="Calibri" w:eastAsia="Times New Roman" w:hAnsi="Calibri" w:cs="Times New Roman"/>
          <w:b/>
          <w:color w:val="008000"/>
        </w:rPr>
        <w:br/>
      </w:r>
      <w:r w:rsidRPr="00582EAC">
        <w:rPr>
          <w:rFonts w:ascii="Calibri" w:eastAsia="Times New Roman" w:hAnsi="Calibri" w:cs="Times New Roman"/>
        </w:rPr>
        <w:t>Op obs Dakpark maken we gebruik van onderstaande toetsen</w:t>
      </w:r>
      <w:r>
        <w:rPr>
          <w:rFonts w:ascii="Calibri" w:eastAsia="Times New Roman" w:hAnsi="Calibri" w:cs="Times New Roman"/>
        </w:rPr>
        <w:t xml:space="preserve">. De tijdvakken waarin deze gebruikt worden zij terug te vinden in onze </w:t>
      </w:r>
      <w:r w:rsidR="00E47687" w:rsidRPr="00E47687">
        <w:rPr>
          <w:rFonts w:ascii="Calibri" w:eastAsia="Times New Roman" w:hAnsi="Calibri" w:cs="Times New Roman"/>
          <w:i/>
        </w:rPr>
        <w:t>T</w:t>
      </w:r>
      <w:r w:rsidRPr="00E47687">
        <w:rPr>
          <w:rFonts w:ascii="Calibri" w:eastAsia="Times New Roman" w:hAnsi="Calibri" w:cs="Times New Roman"/>
          <w:i/>
        </w:rPr>
        <w:t xml:space="preserve">oets en </w:t>
      </w:r>
      <w:r w:rsidR="00E47687" w:rsidRPr="00E47687">
        <w:rPr>
          <w:rFonts w:ascii="Calibri" w:eastAsia="Times New Roman" w:hAnsi="Calibri" w:cs="Times New Roman"/>
          <w:i/>
        </w:rPr>
        <w:t>O</w:t>
      </w:r>
      <w:r w:rsidRPr="00E47687">
        <w:rPr>
          <w:rFonts w:ascii="Calibri" w:eastAsia="Times New Roman" w:hAnsi="Calibri" w:cs="Times New Roman"/>
          <w:i/>
        </w:rPr>
        <w:t>bservatie kalender</w:t>
      </w:r>
      <w:r>
        <w:rPr>
          <w:rFonts w:ascii="Calibri" w:eastAsia="Times New Roman" w:hAnsi="Calibri" w:cs="Times New Roman"/>
        </w:rPr>
        <w:t xml:space="preserve"> (zie bijlage).</w:t>
      </w:r>
      <w:r>
        <w:rPr>
          <w:rFonts w:ascii="Calibri" w:eastAsia="Times New Roman" w:hAnsi="Calibri" w:cs="Times New Roman"/>
        </w:rPr>
        <w:br/>
      </w:r>
    </w:p>
    <w:p w:rsidR="00E06DA1" w:rsidRPr="00E06DA1" w:rsidRDefault="00E06DA1" w:rsidP="00E06DA1">
      <w:pPr>
        <w:spacing w:after="0" w:line="240" w:lineRule="auto"/>
        <w:rPr>
          <w:rFonts w:ascii="Calibri" w:eastAsia="Times New Roman" w:hAnsi="Calibri" w:cs="Times New Roman"/>
          <w:b/>
          <w:sz w:val="20"/>
          <w:szCs w:val="20"/>
        </w:rPr>
      </w:pPr>
      <w:r w:rsidRPr="00E06DA1">
        <w:rPr>
          <w:rFonts w:ascii="Calibri" w:eastAsia="Times New Roman" w:hAnsi="Calibri" w:cs="Times New Roman"/>
          <w:b/>
          <w:sz w:val="20"/>
          <w:szCs w:val="20"/>
        </w:rPr>
        <w:t>Taalontwikkeling</w:t>
      </w:r>
    </w:p>
    <w:tbl>
      <w:tblPr>
        <w:tblW w:w="9644" w:type="dxa"/>
        <w:tblInd w:w="103" w:type="dxa"/>
        <w:tblLook w:val="0000" w:firstRow="0" w:lastRow="0" w:firstColumn="0" w:lastColumn="0" w:noHBand="0" w:noVBand="0"/>
      </w:tblPr>
      <w:tblGrid>
        <w:gridCol w:w="1706"/>
        <w:gridCol w:w="993"/>
        <w:gridCol w:w="992"/>
        <w:gridCol w:w="992"/>
        <w:gridCol w:w="992"/>
        <w:gridCol w:w="993"/>
        <w:gridCol w:w="992"/>
        <w:gridCol w:w="992"/>
        <w:gridCol w:w="992"/>
      </w:tblGrid>
      <w:tr w:rsidR="00E06DA1" w:rsidRPr="00E06DA1" w:rsidTr="00DF73D6">
        <w:trPr>
          <w:trHeight w:val="255"/>
        </w:trPr>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both"/>
              <w:rPr>
                <w:rFonts w:ascii="Calibri" w:eastAsia="Calibri" w:hAnsi="Calibri" w:cs="Arial"/>
                <w:b/>
                <w:bCs/>
                <w:sz w:val="20"/>
                <w:szCs w:val="20"/>
              </w:rPr>
            </w:pPr>
            <w:r w:rsidRPr="00E06DA1">
              <w:rPr>
                <w:rFonts w:ascii="Calibri" w:eastAsia="Calibri" w:hAnsi="Calibri" w:cs="Arial"/>
                <w:b/>
                <w:bCs/>
                <w:sz w:val="20"/>
                <w:szCs w:val="20"/>
              </w:rPr>
              <w:t>Toets</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b/>
                <w:bCs/>
                <w:sz w:val="20"/>
                <w:szCs w:val="20"/>
              </w:rPr>
            </w:pPr>
            <w:r w:rsidRPr="00E06DA1">
              <w:rPr>
                <w:rFonts w:ascii="Calibri" w:eastAsia="Calibri" w:hAnsi="Calibri" w:cs="Arial"/>
                <w:b/>
                <w:bCs/>
                <w:sz w:val="20"/>
                <w:szCs w:val="20"/>
              </w:rPr>
              <w:t>Groep 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b/>
                <w:bCs/>
                <w:sz w:val="20"/>
                <w:szCs w:val="20"/>
              </w:rPr>
            </w:pPr>
            <w:r w:rsidRPr="00E06DA1">
              <w:rPr>
                <w:rFonts w:ascii="Calibri" w:eastAsia="Calibri" w:hAnsi="Calibri" w:cs="Arial"/>
                <w:b/>
                <w:bCs/>
                <w:sz w:val="20"/>
                <w:szCs w:val="20"/>
              </w:rPr>
              <w:t>Groep 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b/>
                <w:bCs/>
                <w:sz w:val="20"/>
                <w:szCs w:val="20"/>
              </w:rPr>
            </w:pPr>
            <w:r w:rsidRPr="00E06DA1">
              <w:rPr>
                <w:rFonts w:ascii="Calibri" w:eastAsia="Calibri" w:hAnsi="Calibri" w:cs="Arial"/>
                <w:b/>
                <w:bCs/>
                <w:sz w:val="20"/>
                <w:szCs w:val="20"/>
              </w:rPr>
              <w:t>Groep 3</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b/>
                <w:bCs/>
                <w:sz w:val="20"/>
                <w:szCs w:val="20"/>
              </w:rPr>
            </w:pPr>
            <w:r w:rsidRPr="00E06DA1">
              <w:rPr>
                <w:rFonts w:ascii="Calibri" w:eastAsia="Calibri" w:hAnsi="Calibri" w:cs="Arial"/>
                <w:b/>
                <w:bCs/>
                <w:sz w:val="20"/>
                <w:szCs w:val="20"/>
              </w:rPr>
              <w:t>Groep 4</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b/>
                <w:bCs/>
                <w:sz w:val="20"/>
                <w:szCs w:val="20"/>
              </w:rPr>
            </w:pPr>
            <w:r w:rsidRPr="00E06DA1">
              <w:rPr>
                <w:rFonts w:ascii="Calibri" w:eastAsia="Calibri" w:hAnsi="Calibri" w:cs="Arial"/>
                <w:b/>
                <w:bCs/>
                <w:sz w:val="20"/>
                <w:szCs w:val="20"/>
              </w:rPr>
              <w:t>Groep 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b/>
                <w:bCs/>
                <w:sz w:val="20"/>
                <w:szCs w:val="20"/>
              </w:rPr>
            </w:pPr>
            <w:r w:rsidRPr="00E06DA1">
              <w:rPr>
                <w:rFonts w:ascii="Calibri" w:eastAsia="Calibri" w:hAnsi="Calibri" w:cs="Arial"/>
                <w:b/>
                <w:bCs/>
                <w:sz w:val="20"/>
                <w:szCs w:val="20"/>
              </w:rPr>
              <w:t>Groep 6</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b/>
                <w:bCs/>
                <w:sz w:val="20"/>
                <w:szCs w:val="20"/>
              </w:rPr>
            </w:pPr>
            <w:r w:rsidRPr="00E06DA1">
              <w:rPr>
                <w:rFonts w:ascii="Calibri" w:eastAsia="Calibri" w:hAnsi="Calibri" w:cs="Arial"/>
                <w:b/>
                <w:bCs/>
                <w:sz w:val="20"/>
                <w:szCs w:val="20"/>
              </w:rPr>
              <w:t>Groep 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b/>
                <w:bCs/>
                <w:sz w:val="20"/>
                <w:szCs w:val="20"/>
              </w:rPr>
            </w:pPr>
            <w:r w:rsidRPr="00E06DA1">
              <w:rPr>
                <w:rFonts w:ascii="Calibri" w:eastAsia="Calibri" w:hAnsi="Calibri" w:cs="Arial"/>
                <w:b/>
                <w:bCs/>
                <w:sz w:val="20"/>
                <w:szCs w:val="20"/>
              </w:rPr>
              <w:t>Groep 8</w:t>
            </w:r>
          </w:p>
        </w:tc>
      </w:tr>
      <w:tr w:rsidR="00E06DA1" w:rsidRPr="00E06DA1" w:rsidTr="00DF73D6">
        <w:trPr>
          <w:trHeight w:val="255"/>
        </w:trPr>
        <w:tc>
          <w:tcPr>
            <w:tcW w:w="1706" w:type="dxa"/>
            <w:tcBorders>
              <w:top w:val="nil"/>
              <w:left w:val="single" w:sz="4" w:space="0" w:color="auto"/>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rPr>
                <w:rFonts w:ascii="Calibri" w:eastAsia="Calibri" w:hAnsi="Calibri" w:cs="Arial"/>
                <w:sz w:val="20"/>
                <w:szCs w:val="20"/>
              </w:rPr>
            </w:pPr>
            <w:r w:rsidRPr="00E06DA1">
              <w:rPr>
                <w:rFonts w:ascii="Calibri" w:eastAsia="Calibri" w:hAnsi="Calibri" w:cs="Arial"/>
                <w:sz w:val="20"/>
                <w:szCs w:val="20"/>
              </w:rPr>
              <w:t>Taal voor Kleuters</w:t>
            </w:r>
          </w:p>
        </w:tc>
        <w:tc>
          <w:tcPr>
            <w:tcW w:w="993"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3"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r>
      <w:tr w:rsidR="00E06DA1" w:rsidRPr="00E06DA1" w:rsidTr="00DF73D6">
        <w:trPr>
          <w:trHeight w:val="255"/>
        </w:trPr>
        <w:tc>
          <w:tcPr>
            <w:tcW w:w="1706" w:type="dxa"/>
            <w:tcBorders>
              <w:top w:val="nil"/>
              <w:left w:val="single" w:sz="4" w:space="0" w:color="auto"/>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both"/>
              <w:rPr>
                <w:rFonts w:ascii="Calibri" w:eastAsia="Calibri" w:hAnsi="Calibri" w:cs="Arial"/>
                <w:sz w:val="20"/>
                <w:szCs w:val="20"/>
              </w:rPr>
            </w:pPr>
            <w:r w:rsidRPr="00E06DA1">
              <w:rPr>
                <w:rFonts w:ascii="Calibri" w:eastAsia="Calibri" w:hAnsi="Calibri" w:cs="Arial"/>
                <w:sz w:val="20"/>
                <w:szCs w:val="20"/>
              </w:rPr>
              <w:t xml:space="preserve">Spelling </w:t>
            </w:r>
          </w:p>
        </w:tc>
        <w:tc>
          <w:tcPr>
            <w:tcW w:w="993"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3"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r>
      <w:tr w:rsidR="00E06DA1" w:rsidRPr="00E06DA1" w:rsidTr="00DF73D6">
        <w:trPr>
          <w:trHeight w:val="255"/>
        </w:trPr>
        <w:tc>
          <w:tcPr>
            <w:tcW w:w="1706" w:type="dxa"/>
            <w:tcBorders>
              <w:top w:val="nil"/>
              <w:left w:val="single" w:sz="4" w:space="0" w:color="auto"/>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both"/>
              <w:rPr>
                <w:rFonts w:ascii="Calibri" w:eastAsia="Calibri" w:hAnsi="Calibri" w:cs="Arial"/>
                <w:sz w:val="20"/>
                <w:szCs w:val="20"/>
              </w:rPr>
            </w:pPr>
            <w:r w:rsidRPr="00E06DA1">
              <w:rPr>
                <w:rFonts w:ascii="Calibri" w:eastAsia="Calibri" w:hAnsi="Calibri" w:cs="Arial"/>
                <w:sz w:val="20"/>
                <w:szCs w:val="20"/>
              </w:rPr>
              <w:t xml:space="preserve">Begrijpend lezen </w:t>
            </w:r>
          </w:p>
        </w:tc>
        <w:tc>
          <w:tcPr>
            <w:tcW w:w="993"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3"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r>
      <w:tr w:rsidR="00E06DA1" w:rsidRPr="00E06DA1" w:rsidTr="00DF73D6">
        <w:trPr>
          <w:trHeight w:val="255"/>
        </w:trPr>
        <w:tc>
          <w:tcPr>
            <w:tcW w:w="1706" w:type="dxa"/>
            <w:tcBorders>
              <w:top w:val="nil"/>
              <w:left w:val="single" w:sz="4" w:space="0" w:color="auto"/>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both"/>
              <w:rPr>
                <w:rFonts w:ascii="Calibri" w:eastAsia="Calibri" w:hAnsi="Calibri" w:cs="Arial"/>
                <w:sz w:val="20"/>
                <w:szCs w:val="20"/>
              </w:rPr>
            </w:pPr>
            <w:r w:rsidRPr="00E06DA1">
              <w:rPr>
                <w:rFonts w:ascii="Calibri" w:eastAsia="Calibri" w:hAnsi="Calibri" w:cs="Arial"/>
                <w:sz w:val="20"/>
                <w:szCs w:val="20"/>
              </w:rPr>
              <w:t>Woordenschat</w:t>
            </w:r>
          </w:p>
        </w:tc>
        <w:tc>
          <w:tcPr>
            <w:tcW w:w="993"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3"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r>
      <w:tr w:rsidR="00E06DA1" w:rsidRPr="00E06DA1" w:rsidTr="00DF73D6">
        <w:trPr>
          <w:trHeight w:val="255"/>
        </w:trPr>
        <w:tc>
          <w:tcPr>
            <w:tcW w:w="1706" w:type="dxa"/>
            <w:tcBorders>
              <w:top w:val="nil"/>
              <w:left w:val="single" w:sz="4" w:space="0" w:color="auto"/>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both"/>
              <w:rPr>
                <w:rFonts w:ascii="Calibri" w:eastAsia="Calibri" w:hAnsi="Calibri" w:cs="Arial"/>
                <w:sz w:val="20"/>
                <w:szCs w:val="20"/>
              </w:rPr>
            </w:pPr>
            <w:r w:rsidRPr="00E06DA1">
              <w:rPr>
                <w:rFonts w:ascii="Calibri" w:eastAsia="Calibri" w:hAnsi="Calibri" w:cs="Arial"/>
                <w:sz w:val="20"/>
                <w:szCs w:val="20"/>
              </w:rPr>
              <w:t>Herfstsignalering</w:t>
            </w:r>
          </w:p>
        </w:tc>
        <w:tc>
          <w:tcPr>
            <w:tcW w:w="993"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3"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r>
      <w:tr w:rsidR="00E06DA1" w:rsidRPr="00E06DA1" w:rsidTr="00DF73D6">
        <w:trPr>
          <w:trHeight w:val="255"/>
        </w:trPr>
        <w:tc>
          <w:tcPr>
            <w:tcW w:w="1706" w:type="dxa"/>
            <w:tcBorders>
              <w:top w:val="nil"/>
              <w:left w:val="single" w:sz="4" w:space="0" w:color="auto"/>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both"/>
              <w:rPr>
                <w:rFonts w:ascii="Calibri" w:eastAsia="Calibri" w:hAnsi="Calibri" w:cs="Arial"/>
                <w:sz w:val="20"/>
                <w:szCs w:val="20"/>
              </w:rPr>
            </w:pPr>
            <w:r w:rsidRPr="00E06DA1">
              <w:rPr>
                <w:rFonts w:ascii="Calibri" w:eastAsia="Calibri" w:hAnsi="Calibri" w:cs="Arial"/>
                <w:sz w:val="20"/>
                <w:szCs w:val="20"/>
              </w:rPr>
              <w:t>Wintersignalering</w:t>
            </w:r>
          </w:p>
        </w:tc>
        <w:tc>
          <w:tcPr>
            <w:tcW w:w="993"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3"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r>
    </w:tbl>
    <w:p w:rsidR="00E06DA1" w:rsidRPr="00E06DA1" w:rsidRDefault="00E06DA1" w:rsidP="00E06DA1">
      <w:pPr>
        <w:spacing w:after="0" w:line="240" w:lineRule="auto"/>
        <w:rPr>
          <w:rFonts w:ascii="Calibri" w:eastAsia="Times New Roman" w:hAnsi="Calibri" w:cs="Times New Roman"/>
          <w:b/>
          <w:sz w:val="20"/>
          <w:szCs w:val="20"/>
        </w:rPr>
      </w:pPr>
    </w:p>
    <w:p w:rsidR="00E06DA1" w:rsidRPr="00E06DA1" w:rsidRDefault="00E06DA1" w:rsidP="00E06DA1">
      <w:pPr>
        <w:spacing w:after="0" w:line="240" w:lineRule="auto"/>
        <w:rPr>
          <w:rFonts w:ascii="Calibri" w:eastAsia="Times New Roman" w:hAnsi="Calibri" w:cs="Times New Roman"/>
          <w:b/>
          <w:sz w:val="20"/>
          <w:szCs w:val="20"/>
        </w:rPr>
      </w:pPr>
      <w:r w:rsidRPr="00E06DA1">
        <w:rPr>
          <w:rFonts w:ascii="Calibri" w:eastAsia="Times New Roman" w:hAnsi="Calibri" w:cs="Times New Roman"/>
          <w:b/>
          <w:sz w:val="20"/>
          <w:szCs w:val="20"/>
        </w:rPr>
        <w:t>Leesontwikkeling</w:t>
      </w:r>
    </w:p>
    <w:tbl>
      <w:tblPr>
        <w:tblW w:w="9644" w:type="dxa"/>
        <w:tblInd w:w="103" w:type="dxa"/>
        <w:tblLook w:val="0000" w:firstRow="0" w:lastRow="0" w:firstColumn="0" w:lastColumn="0" w:noHBand="0" w:noVBand="0"/>
      </w:tblPr>
      <w:tblGrid>
        <w:gridCol w:w="1701"/>
        <w:gridCol w:w="991"/>
        <w:gridCol w:w="990"/>
        <w:gridCol w:w="1028"/>
        <w:gridCol w:w="965"/>
        <w:gridCol w:w="993"/>
        <w:gridCol w:w="992"/>
        <w:gridCol w:w="992"/>
        <w:gridCol w:w="992"/>
      </w:tblGrid>
      <w:tr w:rsidR="00E06DA1" w:rsidRPr="00E06DA1" w:rsidTr="00DF73D6">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both"/>
              <w:rPr>
                <w:rFonts w:ascii="Calibri" w:eastAsia="Calibri" w:hAnsi="Calibri" w:cs="Arial"/>
                <w:b/>
                <w:bCs/>
                <w:sz w:val="20"/>
                <w:szCs w:val="20"/>
              </w:rPr>
            </w:pPr>
            <w:r w:rsidRPr="00E06DA1">
              <w:rPr>
                <w:rFonts w:ascii="Calibri" w:eastAsia="Calibri" w:hAnsi="Calibri" w:cs="Arial"/>
                <w:b/>
                <w:bCs/>
                <w:sz w:val="20"/>
                <w:szCs w:val="20"/>
              </w:rPr>
              <w:t>Toets</w:t>
            </w:r>
          </w:p>
        </w:tc>
        <w:tc>
          <w:tcPr>
            <w:tcW w:w="991"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ind w:hanging="674"/>
              <w:jc w:val="right"/>
              <w:rPr>
                <w:rFonts w:ascii="Calibri" w:eastAsia="Calibri" w:hAnsi="Calibri" w:cs="Arial"/>
                <w:b/>
                <w:bCs/>
                <w:sz w:val="20"/>
                <w:szCs w:val="20"/>
              </w:rPr>
            </w:pPr>
            <w:r w:rsidRPr="00E06DA1">
              <w:rPr>
                <w:rFonts w:ascii="Calibri" w:eastAsia="Calibri" w:hAnsi="Calibri" w:cs="Arial"/>
                <w:b/>
                <w:bCs/>
                <w:sz w:val="20"/>
                <w:szCs w:val="20"/>
              </w:rPr>
              <w:t>Groep 1</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ind w:hanging="674"/>
              <w:jc w:val="right"/>
              <w:rPr>
                <w:rFonts w:ascii="Calibri" w:eastAsia="Calibri" w:hAnsi="Calibri" w:cs="Arial"/>
                <w:b/>
                <w:bCs/>
                <w:sz w:val="20"/>
                <w:szCs w:val="20"/>
              </w:rPr>
            </w:pPr>
            <w:r w:rsidRPr="00E06DA1">
              <w:rPr>
                <w:rFonts w:ascii="Calibri" w:eastAsia="Calibri" w:hAnsi="Calibri" w:cs="Arial"/>
                <w:b/>
                <w:bCs/>
                <w:sz w:val="20"/>
                <w:szCs w:val="20"/>
              </w:rPr>
              <w:t>Groep 2</w:t>
            </w:r>
          </w:p>
        </w:tc>
        <w:tc>
          <w:tcPr>
            <w:tcW w:w="1028"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ind w:hanging="674"/>
              <w:jc w:val="right"/>
              <w:rPr>
                <w:rFonts w:ascii="Calibri" w:eastAsia="Calibri" w:hAnsi="Calibri" w:cs="Arial"/>
                <w:b/>
                <w:bCs/>
                <w:sz w:val="20"/>
                <w:szCs w:val="20"/>
              </w:rPr>
            </w:pPr>
            <w:r w:rsidRPr="00E06DA1">
              <w:rPr>
                <w:rFonts w:ascii="Calibri" w:eastAsia="Calibri" w:hAnsi="Calibri" w:cs="Arial"/>
                <w:b/>
                <w:bCs/>
                <w:sz w:val="20"/>
                <w:szCs w:val="20"/>
              </w:rPr>
              <w:t>Groep 3</w:t>
            </w:r>
          </w:p>
        </w:tc>
        <w:tc>
          <w:tcPr>
            <w:tcW w:w="965"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ind w:hanging="674"/>
              <w:jc w:val="right"/>
              <w:rPr>
                <w:rFonts w:ascii="Calibri" w:eastAsia="Calibri" w:hAnsi="Calibri" w:cs="Arial"/>
                <w:b/>
                <w:bCs/>
                <w:sz w:val="20"/>
                <w:szCs w:val="20"/>
              </w:rPr>
            </w:pPr>
            <w:r w:rsidRPr="00E06DA1">
              <w:rPr>
                <w:rFonts w:ascii="Calibri" w:eastAsia="Calibri" w:hAnsi="Calibri" w:cs="Arial"/>
                <w:b/>
                <w:bCs/>
                <w:sz w:val="20"/>
                <w:szCs w:val="20"/>
              </w:rPr>
              <w:t>Groep 4</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ind w:hanging="674"/>
              <w:jc w:val="right"/>
              <w:rPr>
                <w:rFonts w:ascii="Calibri" w:eastAsia="Calibri" w:hAnsi="Calibri" w:cs="Arial"/>
                <w:b/>
                <w:bCs/>
                <w:sz w:val="20"/>
                <w:szCs w:val="20"/>
              </w:rPr>
            </w:pPr>
            <w:r w:rsidRPr="00E06DA1">
              <w:rPr>
                <w:rFonts w:ascii="Calibri" w:eastAsia="Calibri" w:hAnsi="Calibri" w:cs="Arial"/>
                <w:b/>
                <w:bCs/>
                <w:sz w:val="20"/>
                <w:szCs w:val="20"/>
              </w:rPr>
              <w:t>Groep 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ind w:hanging="674"/>
              <w:jc w:val="right"/>
              <w:rPr>
                <w:rFonts w:ascii="Calibri" w:eastAsia="Calibri" w:hAnsi="Calibri" w:cs="Arial"/>
                <w:b/>
                <w:bCs/>
                <w:sz w:val="20"/>
                <w:szCs w:val="20"/>
              </w:rPr>
            </w:pPr>
            <w:r w:rsidRPr="00E06DA1">
              <w:rPr>
                <w:rFonts w:ascii="Calibri" w:eastAsia="Calibri" w:hAnsi="Calibri" w:cs="Arial"/>
                <w:b/>
                <w:bCs/>
                <w:sz w:val="20"/>
                <w:szCs w:val="20"/>
              </w:rPr>
              <w:t>Groep 6</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ind w:hanging="674"/>
              <w:jc w:val="right"/>
              <w:rPr>
                <w:rFonts w:ascii="Calibri" w:eastAsia="Calibri" w:hAnsi="Calibri" w:cs="Arial"/>
                <w:b/>
                <w:bCs/>
                <w:sz w:val="20"/>
                <w:szCs w:val="20"/>
              </w:rPr>
            </w:pPr>
            <w:r w:rsidRPr="00E06DA1">
              <w:rPr>
                <w:rFonts w:ascii="Calibri" w:eastAsia="Calibri" w:hAnsi="Calibri" w:cs="Arial"/>
                <w:b/>
                <w:bCs/>
                <w:sz w:val="20"/>
                <w:szCs w:val="20"/>
              </w:rPr>
              <w:t>Groep 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ind w:hanging="674"/>
              <w:jc w:val="right"/>
              <w:rPr>
                <w:rFonts w:ascii="Calibri" w:eastAsia="Calibri" w:hAnsi="Calibri" w:cs="Arial"/>
                <w:b/>
                <w:bCs/>
                <w:sz w:val="20"/>
                <w:szCs w:val="20"/>
              </w:rPr>
            </w:pPr>
            <w:r w:rsidRPr="00E06DA1">
              <w:rPr>
                <w:rFonts w:ascii="Calibri" w:eastAsia="Calibri" w:hAnsi="Calibri" w:cs="Arial"/>
                <w:b/>
                <w:bCs/>
                <w:sz w:val="20"/>
                <w:szCs w:val="20"/>
              </w:rPr>
              <w:t>Groep 8</w:t>
            </w:r>
          </w:p>
        </w:tc>
      </w:tr>
      <w:tr w:rsidR="00E06DA1" w:rsidRPr="00E06DA1" w:rsidTr="00DF73D6">
        <w:trPr>
          <w:trHeight w:val="255"/>
        </w:trPr>
        <w:tc>
          <w:tcPr>
            <w:tcW w:w="1701" w:type="dxa"/>
            <w:tcBorders>
              <w:top w:val="nil"/>
              <w:left w:val="single" w:sz="4" w:space="0" w:color="auto"/>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both"/>
              <w:rPr>
                <w:rFonts w:ascii="Calibri" w:eastAsia="Calibri" w:hAnsi="Calibri" w:cs="Arial"/>
                <w:sz w:val="20"/>
                <w:szCs w:val="20"/>
              </w:rPr>
            </w:pPr>
            <w:r w:rsidRPr="00E06DA1">
              <w:rPr>
                <w:rFonts w:ascii="Calibri" w:eastAsia="Calibri" w:hAnsi="Calibri" w:cs="Arial"/>
                <w:sz w:val="20"/>
                <w:szCs w:val="20"/>
              </w:rPr>
              <w:t>AVI (nieuw)</w:t>
            </w:r>
          </w:p>
        </w:tc>
        <w:tc>
          <w:tcPr>
            <w:tcW w:w="991"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1028"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65"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3"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r>
      <w:tr w:rsidR="00E06DA1" w:rsidRPr="00E06DA1" w:rsidTr="00DF73D6">
        <w:trPr>
          <w:trHeight w:val="255"/>
        </w:trPr>
        <w:tc>
          <w:tcPr>
            <w:tcW w:w="1701" w:type="dxa"/>
            <w:tcBorders>
              <w:top w:val="nil"/>
              <w:left w:val="single" w:sz="4" w:space="0" w:color="auto"/>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both"/>
              <w:rPr>
                <w:rFonts w:ascii="Calibri" w:eastAsia="Calibri" w:hAnsi="Calibri" w:cs="Arial"/>
                <w:sz w:val="20"/>
                <w:szCs w:val="20"/>
              </w:rPr>
            </w:pPr>
            <w:r w:rsidRPr="00E06DA1">
              <w:rPr>
                <w:rFonts w:ascii="Calibri" w:eastAsia="Calibri" w:hAnsi="Calibri" w:cs="Arial"/>
                <w:sz w:val="20"/>
                <w:szCs w:val="20"/>
              </w:rPr>
              <w:t>DMT (nieuw)</w:t>
            </w:r>
          </w:p>
        </w:tc>
        <w:tc>
          <w:tcPr>
            <w:tcW w:w="991"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1028"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65"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3"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r>
    </w:tbl>
    <w:p w:rsidR="00E06DA1" w:rsidRPr="00E06DA1" w:rsidRDefault="00E06DA1" w:rsidP="00E06DA1">
      <w:pPr>
        <w:spacing w:after="0" w:line="240" w:lineRule="auto"/>
        <w:rPr>
          <w:rFonts w:ascii="Calibri" w:eastAsia="Times New Roman" w:hAnsi="Calibri" w:cs="Times New Roman"/>
          <w:b/>
          <w:sz w:val="20"/>
          <w:szCs w:val="20"/>
        </w:rPr>
      </w:pPr>
      <w:bookmarkStart w:id="11" w:name="_Toc249431044"/>
    </w:p>
    <w:p w:rsidR="00E06DA1" w:rsidRPr="00E06DA1" w:rsidRDefault="00E06DA1" w:rsidP="00E06DA1">
      <w:pPr>
        <w:spacing w:after="0" w:line="240" w:lineRule="auto"/>
        <w:rPr>
          <w:rFonts w:ascii="Calibri" w:eastAsia="Times New Roman" w:hAnsi="Calibri" w:cs="Times New Roman"/>
          <w:b/>
          <w:sz w:val="20"/>
          <w:szCs w:val="20"/>
        </w:rPr>
      </w:pPr>
      <w:r w:rsidRPr="00E06DA1">
        <w:rPr>
          <w:rFonts w:ascii="Calibri" w:eastAsia="Times New Roman" w:hAnsi="Calibri" w:cs="Times New Roman"/>
          <w:b/>
          <w:sz w:val="20"/>
          <w:szCs w:val="20"/>
        </w:rPr>
        <w:t>Reken</w:t>
      </w:r>
      <w:bookmarkEnd w:id="11"/>
      <w:r w:rsidRPr="00E06DA1">
        <w:rPr>
          <w:rFonts w:ascii="Calibri" w:eastAsia="Times New Roman" w:hAnsi="Calibri" w:cs="Times New Roman"/>
          <w:b/>
          <w:sz w:val="20"/>
          <w:szCs w:val="20"/>
        </w:rPr>
        <w:t>ontwikkeling</w:t>
      </w:r>
    </w:p>
    <w:tbl>
      <w:tblPr>
        <w:tblW w:w="9644" w:type="dxa"/>
        <w:tblInd w:w="103" w:type="dxa"/>
        <w:tblLook w:val="0000" w:firstRow="0" w:lastRow="0" w:firstColumn="0" w:lastColumn="0" w:noHBand="0" w:noVBand="0"/>
      </w:tblPr>
      <w:tblGrid>
        <w:gridCol w:w="1706"/>
        <w:gridCol w:w="993"/>
        <w:gridCol w:w="992"/>
        <w:gridCol w:w="992"/>
        <w:gridCol w:w="992"/>
        <w:gridCol w:w="993"/>
        <w:gridCol w:w="992"/>
        <w:gridCol w:w="992"/>
        <w:gridCol w:w="992"/>
      </w:tblGrid>
      <w:tr w:rsidR="00E06DA1" w:rsidRPr="00E06DA1" w:rsidTr="00DF73D6">
        <w:trPr>
          <w:trHeight w:val="255"/>
        </w:trPr>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both"/>
              <w:rPr>
                <w:rFonts w:ascii="Calibri" w:eastAsia="Calibri" w:hAnsi="Calibri" w:cs="Arial"/>
                <w:b/>
                <w:bCs/>
                <w:sz w:val="20"/>
                <w:szCs w:val="20"/>
              </w:rPr>
            </w:pPr>
            <w:r w:rsidRPr="00E06DA1">
              <w:rPr>
                <w:rFonts w:ascii="Calibri" w:eastAsia="Calibri" w:hAnsi="Calibri" w:cs="Arial"/>
                <w:b/>
                <w:bCs/>
                <w:sz w:val="20"/>
                <w:szCs w:val="20"/>
              </w:rPr>
              <w:t>Toets</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b/>
                <w:bCs/>
                <w:sz w:val="20"/>
                <w:szCs w:val="20"/>
              </w:rPr>
            </w:pPr>
            <w:r w:rsidRPr="00E06DA1">
              <w:rPr>
                <w:rFonts w:ascii="Calibri" w:eastAsia="Calibri" w:hAnsi="Calibri" w:cs="Arial"/>
                <w:b/>
                <w:bCs/>
                <w:sz w:val="20"/>
                <w:szCs w:val="20"/>
              </w:rPr>
              <w:t>Groep 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b/>
                <w:bCs/>
                <w:sz w:val="20"/>
                <w:szCs w:val="20"/>
              </w:rPr>
            </w:pPr>
            <w:r w:rsidRPr="00E06DA1">
              <w:rPr>
                <w:rFonts w:ascii="Calibri" w:eastAsia="Calibri" w:hAnsi="Calibri" w:cs="Arial"/>
                <w:b/>
                <w:bCs/>
                <w:sz w:val="20"/>
                <w:szCs w:val="20"/>
              </w:rPr>
              <w:t>Groep 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b/>
                <w:bCs/>
                <w:sz w:val="20"/>
                <w:szCs w:val="20"/>
              </w:rPr>
            </w:pPr>
            <w:r w:rsidRPr="00E06DA1">
              <w:rPr>
                <w:rFonts w:ascii="Calibri" w:eastAsia="Calibri" w:hAnsi="Calibri" w:cs="Arial"/>
                <w:b/>
                <w:bCs/>
                <w:sz w:val="20"/>
                <w:szCs w:val="20"/>
              </w:rPr>
              <w:t>Groep 3</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b/>
                <w:bCs/>
                <w:sz w:val="20"/>
                <w:szCs w:val="20"/>
              </w:rPr>
            </w:pPr>
            <w:r w:rsidRPr="00E06DA1">
              <w:rPr>
                <w:rFonts w:ascii="Calibri" w:eastAsia="Calibri" w:hAnsi="Calibri" w:cs="Arial"/>
                <w:b/>
                <w:bCs/>
                <w:sz w:val="20"/>
                <w:szCs w:val="20"/>
              </w:rPr>
              <w:t>Groep 4</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b/>
                <w:bCs/>
                <w:sz w:val="20"/>
                <w:szCs w:val="20"/>
              </w:rPr>
            </w:pPr>
            <w:r w:rsidRPr="00E06DA1">
              <w:rPr>
                <w:rFonts w:ascii="Calibri" w:eastAsia="Calibri" w:hAnsi="Calibri" w:cs="Arial"/>
                <w:b/>
                <w:bCs/>
                <w:sz w:val="20"/>
                <w:szCs w:val="20"/>
              </w:rPr>
              <w:t>Groep 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b/>
                <w:bCs/>
                <w:sz w:val="20"/>
                <w:szCs w:val="20"/>
              </w:rPr>
            </w:pPr>
            <w:r w:rsidRPr="00E06DA1">
              <w:rPr>
                <w:rFonts w:ascii="Calibri" w:eastAsia="Calibri" w:hAnsi="Calibri" w:cs="Arial"/>
                <w:b/>
                <w:bCs/>
                <w:sz w:val="20"/>
                <w:szCs w:val="20"/>
              </w:rPr>
              <w:t>Groep 6</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b/>
                <w:bCs/>
                <w:sz w:val="20"/>
                <w:szCs w:val="20"/>
              </w:rPr>
            </w:pPr>
            <w:r w:rsidRPr="00E06DA1">
              <w:rPr>
                <w:rFonts w:ascii="Calibri" w:eastAsia="Calibri" w:hAnsi="Calibri" w:cs="Arial"/>
                <w:b/>
                <w:bCs/>
                <w:sz w:val="20"/>
                <w:szCs w:val="20"/>
              </w:rPr>
              <w:t>Groep 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b/>
                <w:bCs/>
                <w:sz w:val="20"/>
                <w:szCs w:val="20"/>
              </w:rPr>
            </w:pPr>
            <w:r w:rsidRPr="00E06DA1">
              <w:rPr>
                <w:rFonts w:ascii="Calibri" w:eastAsia="Calibri" w:hAnsi="Calibri" w:cs="Arial"/>
                <w:b/>
                <w:bCs/>
                <w:sz w:val="20"/>
                <w:szCs w:val="20"/>
              </w:rPr>
              <w:t>Groep 8</w:t>
            </w:r>
          </w:p>
        </w:tc>
      </w:tr>
      <w:tr w:rsidR="00E06DA1" w:rsidRPr="00E06DA1" w:rsidTr="00DF73D6">
        <w:trPr>
          <w:trHeight w:val="255"/>
        </w:trPr>
        <w:tc>
          <w:tcPr>
            <w:tcW w:w="1706" w:type="dxa"/>
            <w:tcBorders>
              <w:top w:val="nil"/>
              <w:left w:val="single" w:sz="4" w:space="0" w:color="auto"/>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rPr>
                <w:rFonts w:ascii="Calibri" w:eastAsia="Calibri" w:hAnsi="Calibri" w:cs="Arial"/>
                <w:sz w:val="20"/>
                <w:szCs w:val="20"/>
              </w:rPr>
            </w:pPr>
            <w:r w:rsidRPr="00E06DA1">
              <w:rPr>
                <w:rFonts w:ascii="Calibri" w:eastAsia="Calibri" w:hAnsi="Calibri" w:cs="Arial"/>
                <w:sz w:val="20"/>
                <w:szCs w:val="20"/>
              </w:rPr>
              <w:t>Rekenen voor Kleuters</w:t>
            </w:r>
          </w:p>
        </w:tc>
        <w:tc>
          <w:tcPr>
            <w:tcW w:w="993"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3"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r>
      <w:tr w:rsidR="00E06DA1" w:rsidRPr="00E06DA1" w:rsidTr="00DF73D6">
        <w:trPr>
          <w:trHeight w:val="510"/>
        </w:trPr>
        <w:tc>
          <w:tcPr>
            <w:tcW w:w="1706" w:type="dxa"/>
            <w:tcBorders>
              <w:top w:val="nil"/>
              <w:left w:val="single" w:sz="4" w:space="0" w:color="auto"/>
              <w:bottom w:val="single" w:sz="4" w:space="0" w:color="auto"/>
              <w:right w:val="single" w:sz="4" w:space="0" w:color="auto"/>
            </w:tcBorders>
            <w:shd w:val="clear" w:color="auto" w:fill="auto"/>
            <w:vAlign w:val="bottom"/>
          </w:tcPr>
          <w:p w:rsidR="00E06DA1" w:rsidRPr="00E06DA1" w:rsidRDefault="00E06DA1" w:rsidP="00E06DA1">
            <w:pPr>
              <w:spacing w:after="0" w:line="240" w:lineRule="auto"/>
              <w:rPr>
                <w:rFonts w:ascii="Calibri" w:eastAsia="Calibri" w:hAnsi="Calibri" w:cs="Arial"/>
                <w:sz w:val="20"/>
                <w:szCs w:val="20"/>
              </w:rPr>
            </w:pPr>
            <w:r w:rsidRPr="00E06DA1">
              <w:rPr>
                <w:rFonts w:ascii="Calibri" w:eastAsia="Calibri" w:hAnsi="Calibri" w:cs="Arial"/>
                <w:sz w:val="20"/>
                <w:szCs w:val="20"/>
              </w:rPr>
              <w:t>Rekenen en Wiskunde</w:t>
            </w:r>
          </w:p>
        </w:tc>
        <w:tc>
          <w:tcPr>
            <w:tcW w:w="993"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3"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r>
    </w:tbl>
    <w:p w:rsidR="00E06DA1" w:rsidRPr="00E06DA1" w:rsidRDefault="00E06DA1" w:rsidP="00E06DA1">
      <w:pPr>
        <w:spacing w:after="0" w:line="240" w:lineRule="auto"/>
        <w:rPr>
          <w:rFonts w:ascii="Calibri" w:eastAsia="Times New Roman" w:hAnsi="Calibri" w:cs="Times New Roman"/>
          <w:b/>
          <w:sz w:val="20"/>
          <w:szCs w:val="20"/>
        </w:rPr>
      </w:pPr>
    </w:p>
    <w:p w:rsidR="00E06DA1" w:rsidRPr="00E06DA1" w:rsidRDefault="00E06DA1" w:rsidP="00E06DA1">
      <w:pPr>
        <w:spacing w:after="0" w:line="240" w:lineRule="auto"/>
        <w:rPr>
          <w:rFonts w:ascii="Calibri" w:eastAsia="Times New Roman" w:hAnsi="Calibri" w:cs="Times New Roman"/>
          <w:b/>
          <w:sz w:val="20"/>
          <w:szCs w:val="20"/>
        </w:rPr>
      </w:pPr>
      <w:r w:rsidRPr="00E06DA1">
        <w:rPr>
          <w:rFonts w:ascii="Calibri" w:eastAsia="Times New Roman" w:hAnsi="Calibri" w:cs="Times New Roman"/>
          <w:b/>
          <w:sz w:val="20"/>
          <w:szCs w:val="20"/>
        </w:rPr>
        <w:t>Algemene ontwikkeling</w:t>
      </w:r>
    </w:p>
    <w:tbl>
      <w:tblPr>
        <w:tblW w:w="9717" w:type="dxa"/>
        <w:tblInd w:w="103" w:type="dxa"/>
        <w:tblLook w:val="0000" w:firstRow="0" w:lastRow="0" w:firstColumn="0" w:lastColumn="0" w:noHBand="0" w:noVBand="0"/>
      </w:tblPr>
      <w:tblGrid>
        <w:gridCol w:w="1779"/>
        <w:gridCol w:w="993"/>
        <w:gridCol w:w="992"/>
        <w:gridCol w:w="992"/>
        <w:gridCol w:w="992"/>
        <w:gridCol w:w="993"/>
        <w:gridCol w:w="992"/>
        <w:gridCol w:w="992"/>
        <w:gridCol w:w="992"/>
      </w:tblGrid>
      <w:tr w:rsidR="00E06DA1" w:rsidRPr="00E06DA1" w:rsidTr="00DF73D6">
        <w:trPr>
          <w:trHeight w:val="255"/>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both"/>
              <w:rPr>
                <w:rFonts w:ascii="Calibri" w:eastAsia="Calibri" w:hAnsi="Calibri" w:cs="Arial"/>
                <w:b/>
                <w:bCs/>
                <w:sz w:val="20"/>
                <w:szCs w:val="20"/>
              </w:rPr>
            </w:pPr>
            <w:r w:rsidRPr="00E06DA1">
              <w:rPr>
                <w:rFonts w:ascii="Calibri" w:eastAsia="Calibri" w:hAnsi="Calibri" w:cs="Arial"/>
                <w:b/>
                <w:bCs/>
                <w:sz w:val="20"/>
                <w:szCs w:val="20"/>
              </w:rPr>
              <w:t>Toets</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b/>
                <w:bCs/>
                <w:sz w:val="20"/>
                <w:szCs w:val="20"/>
              </w:rPr>
            </w:pPr>
            <w:r w:rsidRPr="00E06DA1">
              <w:rPr>
                <w:rFonts w:ascii="Calibri" w:eastAsia="Calibri" w:hAnsi="Calibri" w:cs="Arial"/>
                <w:b/>
                <w:bCs/>
                <w:sz w:val="20"/>
                <w:szCs w:val="20"/>
              </w:rPr>
              <w:t>Groep 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b/>
                <w:bCs/>
                <w:sz w:val="20"/>
                <w:szCs w:val="20"/>
              </w:rPr>
            </w:pPr>
            <w:r w:rsidRPr="00E06DA1">
              <w:rPr>
                <w:rFonts w:ascii="Calibri" w:eastAsia="Calibri" w:hAnsi="Calibri" w:cs="Arial"/>
                <w:b/>
                <w:bCs/>
                <w:sz w:val="20"/>
                <w:szCs w:val="20"/>
              </w:rPr>
              <w:t>Groep 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b/>
                <w:bCs/>
                <w:sz w:val="20"/>
                <w:szCs w:val="20"/>
              </w:rPr>
            </w:pPr>
            <w:r w:rsidRPr="00E06DA1">
              <w:rPr>
                <w:rFonts w:ascii="Calibri" w:eastAsia="Calibri" w:hAnsi="Calibri" w:cs="Arial"/>
                <w:b/>
                <w:bCs/>
                <w:sz w:val="20"/>
                <w:szCs w:val="20"/>
              </w:rPr>
              <w:t>Groep 3</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b/>
                <w:bCs/>
                <w:sz w:val="20"/>
                <w:szCs w:val="20"/>
              </w:rPr>
            </w:pPr>
            <w:r w:rsidRPr="00E06DA1">
              <w:rPr>
                <w:rFonts w:ascii="Calibri" w:eastAsia="Calibri" w:hAnsi="Calibri" w:cs="Arial"/>
                <w:b/>
                <w:bCs/>
                <w:sz w:val="20"/>
                <w:szCs w:val="20"/>
              </w:rPr>
              <w:t>Groep 4</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b/>
                <w:bCs/>
                <w:sz w:val="20"/>
                <w:szCs w:val="20"/>
              </w:rPr>
            </w:pPr>
            <w:r w:rsidRPr="00E06DA1">
              <w:rPr>
                <w:rFonts w:ascii="Calibri" w:eastAsia="Calibri" w:hAnsi="Calibri" w:cs="Arial"/>
                <w:b/>
                <w:bCs/>
                <w:sz w:val="20"/>
                <w:szCs w:val="20"/>
              </w:rPr>
              <w:t>Groep 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b/>
                <w:bCs/>
                <w:sz w:val="20"/>
                <w:szCs w:val="20"/>
              </w:rPr>
            </w:pPr>
            <w:r w:rsidRPr="00E06DA1">
              <w:rPr>
                <w:rFonts w:ascii="Calibri" w:eastAsia="Calibri" w:hAnsi="Calibri" w:cs="Arial"/>
                <w:b/>
                <w:bCs/>
                <w:sz w:val="20"/>
                <w:szCs w:val="20"/>
              </w:rPr>
              <w:t>Groep 6</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b/>
                <w:bCs/>
                <w:sz w:val="20"/>
                <w:szCs w:val="20"/>
              </w:rPr>
            </w:pPr>
            <w:r w:rsidRPr="00E06DA1">
              <w:rPr>
                <w:rFonts w:ascii="Calibri" w:eastAsia="Calibri" w:hAnsi="Calibri" w:cs="Arial"/>
                <w:b/>
                <w:bCs/>
                <w:sz w:val="20"/>
                <w:szCs w:val="20"/>
              </w:rPr>
              <w:t>Groep 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b/>
                <w:bCs/>
                <w:sz w:val="20"/>
                <w:szCs w:val="20"/>
              </w:rPr>
            </w:pPr>
            <w:r w:rsidRPr="00E06DA1">
              <w:rPr>
                <w:rFonts w:ascii="Calibri" w:eastAsia="Calibri" w:hAnsi="Calibri" w:cs="Arial"/>
                <w:b/>
                <w:bCs/>
                <w:sz w:val="20"/>
                <w:szCs w:val="20"/>
              </w:rPr>
              <w:t>Groep 8</w:t>
            </w:r>
          </w:p>
        </w:tc>
      </w:tr>
      <w:tr w:rsidR="00E06DA1" w:rsidRPr="00E06DA1" w:rsidTr="00DF73D6">
        <w:trPr>
          <w:trHeight w:val="255"/>
        </w:trPr>
        <w:tc>
          <w:tcPr>
            <w:tcW w:w="1779" w:type="dxa"/>
            <w:tcBorders>
              <w:top w:val="nil"/>
              <w:left w:val="single" w:sz="4" w:space="0" w:color="auto"/>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both"/>
              <w:rPr>
                <w:rFonts w:ascii="Calibri" w:eastAsia="Calibri" w:hAnsi="Calibri" w:cs="Arial"/>
                <w:sz w:val="20"/>
                <w:szCs w:val="20"/>
              </w:rPr>
            </w:pPr>
            <w:r w:rsidRPr="00E06DA1">
              <w:rPr>
                <w:rFonts w:ascii="Calibri" w:eastAsia="Calibri" w:hAnsi="Calibri" w:cs="Arial"/>
                <w:sz w:val="20"/>
                <w:szCs w:val="20"/>
              </w:rPr>
              <w:t>Eindtoets</w:t>
            </w:r>
          </w:p>
        </w:tc>
        <w:tc>
          <w:tcPr>
            <w:tcW w:w="993"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3"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r>
    </w:tbl>
    <w:p w:rsidR="00E06DA1" w:rsidRPr="00E06DA1" w:rsidRDefault="00E06DA1" w:rsidP="00E06DA1">
      <w:pPr>
        <w:spacing w:before="240" w:after="0" w:line="360" w:lineRule="auto"/>
        <w:rPr>
          <w:rFonts w:ascii="Calibri" w:eastAsia="Times New Roman" w:hAnsi="Calibri" w:cs="Times New Roman"/>
          <w:b/>
          <w:sz w:val="20"/>
          <w:szCs w:val="20"/>
        </w:rPr>
      </w:pPr>
      <w:r w:rsidRPr="00E06DA1">
        <w:rPr>
          <w:rFonts w:ascii="Calibri" w:eastAsia="Times New Roman" w:hAnsi="Calibri" w:cs="Times New Roman"/>
          <w:b/>
          <w:sz w:val="20"/>
          <w:szCs w:val="20"/>
        </w:rPr>
        <w:t>Sociaal emotionele ontwikkeling</w:t>
      </w:r>
    </w:p>
    <w:tbl>
      <w:tblPr>
        <w:tblW w:w="9644" w:type="dxa"/>
        <w:tblInd w:w="103" w:type="dxa"/>
        <w:tblLook w:val="0000" w:firstRow="0" w:lastRow="0" w:firstColumn="0" w:lastColumn="0" w:noHBand="0" w:noVBand="0"/>
      </w:tblPr>
      <w:tblGrid>
        <w:gridCol w:w="1706"/>
        <w:gridCol w:w="993"/>
        <w:gridCol w:w="992"/>
        <w:gridCol w:w="992"/>
        <w:gridCol w:w="992"/>
        <w:gridCol w:w="993"/>
        <w:gridCol w:w="992"/>
        <w:gridCol w:w="992"/>
        <w:gridCol w:w="992"/>
      </w:tblGrid>
      <w:tr w:rsidR="00E06DA1" w:rsidRPr="00E06DA1" w:rsidTr="00DF73D6">
        <w:trPr>
          <w:trHeight w:val="255"/>
        </w:trPr>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both"/>
              <w:rPr>
                <w:rFonts w:ascii="Calibri" w:eastAsia="Calibri" w:hAnsi="Calibri" w:cs="Arial"/>
                <w:b/>
                <w:bCs/>
                <w:sz w:val="20"/>
                <w:szCs w:val="20"/>
              </w:rPr>
            </w:pPr>
            <w:r w:rsidRPr="00E06DA1">
              <w:rPr>
                <w:rFonts w:ascii="Calibri" w:eastAsia="Calibri" w:hAnsi="Calibri" w:cs="Arial"/>
                <w:b/>
                <w:bCs/>
                <w:sz w:val="20"/>
                <w:szCs w:val="20"/>
              </w:rPr>
              <w:t>Toets</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b/>
                <w:bCs/>
                <w:sz w:val="20"/>
                <w:szCs w:val="20"/>
              </w:rPr>
            </w:pPr>
            <w:r w:rsidRPr="00E06DA1">
              <w:rPr>
                <w:rFonts w:ascii="Calibri" w:eastAsia="Calibri" w:hAnsi="Calibri" w:cs="Arial"/>
                <w:b/>
                <w:bCs/>
                <w:sz w:val="20"/>
                <w:szCs w:val="20"/>
              </w:rPr>
              <w:t>Groep 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b/>
                <w:bCs/>
                <w:sz w:val="20"/>
                <w:szCs w:val="20"/>
              </w:rPr>
            </w:pPr>
            <w:r w:rsidRPr="00E06DA1">
              <w:rPr>
                <w:rFonts w:ascii="Calibri" w:eastAsia="Calibri" w:hAnsi="Calibri" w:cs="Arial"/>
                <w:b/>
                <w:bCs/>
                <w:sz w:val="20"/>
                <w:szCs w:val="20"/>
              </w:rPr>
              <w:t>Groep 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b/>
                <w:bCs/>
                <w:sz w:val="20"/>
                <w:szCs w:val="20"/>
              </w:rPr>
            </w:pPr>
            <w:r w:rsidRPr="00E06DA1">
              <w:rPr>
                <w:rFonts w:ascii="Calibri" w:eastAsia="Calibri" w:hAnsi="Calibri" w:cs="Arial"/>
                <w:b/>
                <w:bCs/>
                <w:sz w:val="20"/>
                <w:szCs w:val="20"/>
              </w:rPr>
              <w:t>Groep 3</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b/>
                <w:bCs/>
                <w:sz w:val="20"/>
                <w:szCs w:val="20"/>
              </w:rPr>
            </w:pPr>
            <w:r w:rsidRPr="00E06DA1">
              <w:rPr>
                <w:rFonts w:ascii="Calibri" w:eastAsia="Calibri" w:hAnsi="Calibri" w:cs="Arial"/>
                <w:b/>
                <w:bCs/>
                <w:sz w:val="20"/>
                <w:szCs w:val="20"/>
              </w:rPr>
              <w:t>Groep 4</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b/>
                <w:bCs/>
                <w:sz w:val="20"/>
                <w:szCs w:val="20"/>
              </w:rPr>
            </w:pPr>
            <w:r w:rsidRPr="00E06DA1">
              <w:rPr>
                <w:rFonts w:ascii="Calibri" w:eastAsia="Calibri" w:hAnsi="Calibri" w:cs="Arial"/>
                <w:b/>
                <w:bCs/>
                <w:sz w:val="20"/>
                <w:szCs w:val="20"/>
              </w:rPr>
              <w:t>Groep 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b/>
                <w:bCs/>
                <w:sz w:val="20"/>
                <w:szCs w:val="20"/>
              </w:rPr>
            </w:pPr>
            <w:r w:rsidRPr="00E06DA1">
              <w:rPr>
                <w:rFonts w:ascii="Calibri" w:eastAsia="Calibri" w:hAnsi="Calibri" w:cs="Arial"/>
                <w:b/>
                <w:bCs/>
                <w:sz w:val="20"/>
                <w:szCs w:val="20"/>
              </w:rPr>
              <w:t>Groep 6</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b/>
                <w:bCs/>
                <w:sz w:val="20"/>
                <w:szCs w:val="20"/>
              </w:rPr>
            </w:pPr>
            <w:r w:rsidRPr="00E06DA1">
              <w:rPr>
                <w:rFonts w:ascii="Calibri" w:eastAsia="Calibri" w:hAnsi="Calibri" w:cs="Arial"/>
                <w:b/>
                <w:bCs/>
                <w:sz w:val="20"/>
                <w:szCs w:val="20"/>
              </w:rPr>
              <w:t>Groep 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b/>
                <w:bCs/>
                <w:sz w:val="20"/>
                <w:szCs w:val="20"/>
              </w:rPr>
            </w:pPr>
            <w:r w:rsidRPr="00E06DA1">
              <w:rPr>
                <w:rFonts w:ascii="Calibri" w:eastAsia="Calibri" w:hAnsi="Calibri" w:cs="Arial"/>
                <w:b/>
                <w:bCs/>
                <w:sz w:val="20"/>
                <w:szCs w:val="20"/>
              </w:rPr>
              <w:t>Groep 8</w:t>
            </w:r>
          </w:p>
        </w:tc>
      </w:tr>
      <w:tr w:rsidR="00E06DA1" w:rsidRPr="00E06DA1" w:rsidTr="00DF73D6">
        <w:trPr>
          <w:trHeight w:val="255"/>
        </w:trPr>
        <w:tc>
          <w:tcPr>
            <w:tcW w:w="1706" w:type="dxa"/>
            <w:tcBorders>
              <w:top w:val="nil"/>
              <w:left w:val="single" w:sz="4" w:space="0" w:color="auto"/>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both"/>
              <w:rPr>
                <w:rFonts w:ascii="Calibri" w:eastAsia="Calibri" w:hAnsi="Calibri" w:cs="Arial"/>
                <w:sz w:val="20"/>
                <w:szCs w:val="20"/>
              </w:rPr>
            </w:pPr>
            <w:r>
              <w:rPr>
                <w:rFonts w:ascii="Calibri" w:eastAsia="Calibri" w:hAnsi="Calibri" w:cs="Arial"/>
                <w:sz w:val="20"/>
                <w:szCs w:val="20"/>
              </w:rPr>
              <w:t>Schatkist</w:t>
            </w:r>
          </w:p>
        </w:tc>
        <w:tc>
          <w:tcPr>
            <w:tcW w:w="993"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3"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p>
        </w:tc>
      </w:tr>
      <w:tr w:rsidR="00E06DA1" w:rsidRPr="00E06DA1" w:rsidTr="00DF73D6">
        <w:trPr>
          <w:trHeight w:val="255"/>
        </w:trPr>
        <w:tc>
          <w:tcPr>
            <w:tcW w:w="1706" w:type="dxa"/>
            <w:tcBorders>
              <w:top w:val="nil"/>
              <w:left w:val="single" w:sz="4" w:space="0" w:color="auto"/>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both"/>
              <w:rPr>
                <w:rFonts w:ascii="Calibri" w:eastAsia="Calibri" w:hAnsi="Calibri" w:cs="Arial"/>
                <w:sz w:val="20"/>
                <w:szCs w:val="20"/>
              </w:rPr>
            </w:pPr>
            <w:r w:rsidRPr="00E06DA1">
              <w:rPr>
                <w:rFonts w:ascii="Calibri" w:eastAsia="Calibri" w:hAnsi="Calibri" w:cs="Arial"/>
                <w:sz w:val="20"/>
                <w:szCs w:val="20"/>
              </w:rPr>
              <w:t>ZIEN!</w:t>
            </w:r>
          </w:p>
        </w:tc>
        <w:tc>
          <w:tcPr>
            <w:tcW w:w="993"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3"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c>
          <w:tcPr>
            <w:tcW w:w="992" w:type="dxa"/>
            <w:tcBorders>
              <w:top w:val="nil"/>
              <w:left w:val="nil"/>
              <w:bottom w:val="single" w:sz="4" w:space="0" w:color="auto"/>
              <w:right w:val="single" w:sz="4" w:space="0" w:color="auto"/>
            </w:tcBorders>
            <w:shd w:val="clear" w:color="auto" w:fill="auto"/>
            <w:noWrap/>
            <w:vAlign w:val="bottom"/>
          </w:tcPr>
          <w:p w:rsidR="00E06DA1" w:rsidRPr="00E06DA1" w:rsidRDefault="00E06DA1" w:rsidP="00E06DA1">
            <w:pPr>
              <w:spacing w:after="0" w:line="240" w:lineRule="auto"/>
              <w:jc w:val="center"/>
              <w:rPr>
                <w:rFonts w:ascii="Calibri" w:eastAsia="Calibri" w:hAnsi="Calibri" w:cs="Arial"/>
                <w:sz w:val="20"/>
                <w:szCs w:val="20"/>
              </w:rPr>
            </w:pPr>
            <w:r w:rsidRPr="00E06DA1">
              <w:rPr>
                <w:rFonts w:ascii="Calibri" w:eastAsia="Calibri" w:hAnsi="Calibri" w:cs="Arial"/>
                <w:sz w:val="20"/>
                <w:szCs w:val="20"/>
              </w:rPr>
              <w:t>X</w:t>
            </w:r>
          </w:p>
        </w:tc>
      </w:tr>
    </w:tbl>
    <w:p w:rsidR="00006D7E" w:rsidRPr="00E47687" w:rsidRDefault="009B2FBE" w:rsidP="009B2FBE">
      <w:pPr>
        <w:spacing w:after="0"/>
        <w:rPr>
          <w:color w:val="008000"/>
        </w:rPr>
      </w:pPr>
      <w:r w:rsidRPr="00E47687">
        <w:rPr>
          <w:b/>
          <w:color w:val="008000"/>
        </w:rPr>
        <w:t>Doorlopende leerlijn</w:t>
      </w:r>
      <w:r>
        <w:br/>
      </w:r>
      <w:r w:rsidR="00435A64">
        <w:t xml:space="preserve">Met de voorschool </w:t>
      </w:r>
      <w:r w:rsidR="00E47687">
        <w:t xml:space="preserve">van Peuter en Co, locatie Dakpark </w:t>
      </w:r>
      <w:r w:rsidR="00435A64">
        <w:t>zijn 6 maal per jaar bijeenkomsten waarin wordt afgesproken en waarin wordt overlegd hoe de doorlopende leerlijn wordt vastgelegd en gewaarborgd (zie document voorschool)</w:t>
      </w:r>
      <w:r w:rsidR="00E47687">
        <w:t xml:space="preserve">. </w:t>
      </w:r>
      <w:r w:rsidR="00E47687">
        <w:br/>
        <w:t>Binnen de basisschool zelf zijn alle a</w:t>
      </w:r>
      <w:r w:rsidR="00435A64">
        <w:t xml:space="preserve">fspraken inzake onderwijsaanbod, werkwijze en procedures zijn te vinden in het logboek van iedere leerkracht. De bouw </w:t>
      </w:r>
      <w:r w:rsidR="00E47687">
        <w:t>coördinatoren</w:t>
      </w:r>
      <w:r w:rsidR="00435A64">
        <w:t xml:space="preserve"> zorgen ervoor dat deze documenten </w:t>
      </w:r>
      <w:r w:rsidR="00E47687">
        <w:t xml:space="preserve">en de </w:t>
      </w:r>
      <w:r w:rsidR="00435A64">
        <w:t xml:space="preserve">afspraken regelmatig worden geactualiseerd. </w:t>
      </w:r>
      <w:r w:rsidR="00E41BCB">
        <w:br/>
        <w:t>Voor de zomervakantie, bij de overgang van het ene leerjaar naar het andere leerjaar hebben alle leerkrachten via een warme overdracht hun leerlingen doorgesproken een eerste groepsplan gemaakt zodat na de vakantie meteen voortgeborduurd kan worden op de kennis van voor de vakantie.</w:t>
      </w:r>
      <w:r w:rsidR="00435A64">
        <w:br/>
        <w:t xml:space="preserve">De overgang naar van </w:t>
      </w:r>
      <w:r w:rsidR="00E47687">
        <w:t xml:space="preserve">PO naar VO </w:t>
      </w:r>
      <w:r w:rsidR="009A2617">
        <w:t xml:space="preserve">wordt op obs Dakpark geregeld via het Overstaproute document van </w:t>
      </w:r>
      <w:proofErr w:type="spellStart"/>
      <w:r w:rsidR="009A2617">
        <w:t>KoersVo</w:t>
      </w:r>
      <w:proofErr w:type="spellEnd"/>
      <w:r w:rsidR="009A2617">
        <w:t>…..</w:t>
      </w:r>
      <w:r w:rsidR="00670D5E">
        <w:t xml:space="preserve"> (zie bijlage)</w:t>
      </w:r>
      <w:r w:rsidR="001551F9">
        <w:t>.</w:t>
      </w:r>
      <w:r w:rsidR="009A2617">
        <w:br/>
      </w:r>
    </w:p>
    <w:p w:rsidR="00006D7E" w:rsidRDefault="001551F9" w:rsidP="005A0AE5">
      <w:r>
        <w:rPr>
          <w:b/>
          <w:color w:val="008000"/>
        </w:rPr>
        <w:t xml:space="preserve">Typisch Dakpark?  </w:t>
      </w:r>
      <w:r w:rsidR="00B7471E">
        <w:rPr>
          <w:b/>
          <w:color w:val="008000"/>
        </w:rPr>
        <w:br/>
        <w:t>……..</w:t>
      </w:r>
      <w:bookmarkStart w:id="12" w:name="_Hlk25157094"/>
      <w:r>
        <w:rPr>
          <w:b/>
          <w:color w:val="008000"/>
        </w:rPr>
        <w:t>Aandacht voor een positief schoolklimaat</w:t>
      </w:r>
      <w:bookmarkEnd w:id="12"/>
      <w:r>
        <w:rPr>
          <w:b/>
          <w:color w:val="008000"/>
        </w:rPr>
        <w:br/>
      </w:r>
      <w:r>
        <w:t xml:space="preserve">Dit staat beschreven </w:t>
      </w:r>
      <w:r w:rsidR="005515F1">
        <w:t>in het d</w:t>
      </w:r>
      <w:r w:rsidR="009A2617">
        <w:t>ocument</w:t>
      </w:r>
      <w:r w:rsidR="005515F1">
        <w:t xml:space="preserve"> “</w:t>
      </w:r>
      <w:r w:rsidR="00041295">
        <w:t xml:space="preserve">Hoe werken wij op </w:t>
      </w:r>
      <w:r w:rsidR="005515F1">
        <w:t>obs Dakpark”.</w:t>
      </w:r>
      <w:r w:rsidR="005515F1">
        <w:br/>
        <w:t xml:space="preserve">Daarin gaan we </w:t>
      </w:r>
      <w:r w:rsidR="00041295">
        <w:t xml:space="preserve">in op </w:t>
      </w:r>
      <w:proofErr w:type="spellStart"/>
      <w:r w:rsidR="00041295">
        <w:t>Teachtechnieken</w:t>
      </w:r>
      <w:proofErr w:type="spellEnd"/>
      <w:r w:rsidR="00041295">
        <w:t xml:space="preserve">, het DIM-model, de rijke leeromgeving, het werken met lesdoelen, het gebruik van wisbordjes  </w:t>
      </w:r>
      <w:r>
        <w:t>(</w:t>
      </w:r>
      <w:r w:rsidR="00041295">
        <w:t>evaluatie en controle</w:t>
      </w:r>
      <w:r>
        <w:t>)</w:t>
      </w:r>
      <w:r w:rsidR="00041295">
        <w:t xml:space="preserve">, het toepassen van woordenschatinstrumenten, het gebruik van </w:t>
      </w:r>
      <w:r>
        <w:t>p</w:t>
      </w:r>
      <w:r w:rsidR="00041295">
        <w:t xml:space="preserve">lustaal en het positief benaderen van leerlingen. De in dit document beschreven werkwijze wordt </w:t>
      </w:r>
      <w:proofErr w:type="spellStart"/>
      <w:r w:rsidR="00041295">
        <w:t>schoolbreed</w:t>
      </w:r>
      <w:proofErr w:type="spellEnd"/>
      <w:r w:rsidR="00041295">
        <w:t xml:space="preserve"> toegepast</w:t>
      </w:r>
      <w:r>
        <w:t xml:space="preserve"> en nageleefd door alle leerkrachten</w:t>
      </w:r>
      <w:r w:rsidR="00041295">
        <w:t>.</w:t>
      </w:r>
      <w:r>
        <w:br/>
      </w:r>
      <w:r w:rsidR="00B7471E">
        <w:t>…….</w:t>
      </w:r>
      <w:r w:rsidR="00B7471E" w:rsidRPr="00B7471E">
        <w:rPr>
          <w:b/>
          <w:color w:val="008000"/>
        </w:rPr>
        <w:t xml:space="preserve"> </w:t>
      </w:r>
      <w:r w:rsidR="00B7471E">
        <w:rPr>
          <w:b/>
          <w:color w:val="008000"/>
        </w:rPr>
        <w:t>Aandacht voor jezelf, de ander en de omgeving</w:t>
      </w:r>
      <w:r>
        <w:br/>
        <w:t xml:space="preserve">De school </w:t>
      </w:r>
      <w:r w:rsidRPr="0041187A">
        <w:t>heeft veel aandacht voor de sociaal-emotionele ontwikkeling van leerlingen. De school bevordert door de inzet van de methode Leefstijl dat leerlingen opgr</w:t>
      </w:r>
      <w:r>
        <w:t>oeien tot zelfstandige, sociaal</w:t>
      </w:r>
      <w:r w:rsidRPr="0041187A">
        <w:t>vaardige en betrokken mensen. Tijdens de lessen is er aandacht voor sociale integratie en geven wij op deze manier mede uitvoering aan burgerschapsonderwijs. Alle leerkrachten en assistenten zijn geschoold</w:t>
      </w:r>
      <w:r>
        <w:t xml:space="preserve"> in de methodiek </w:t>
      </w:r>
      <w:proofErr w:type="spellStart"/>
      <w:r>
        <w:t>Teach</w:t>
      </w:r>
      <w:proofErr w:type="spellEnd"/>
      <w:r>
        <w:t xml:space="preserve"> like a </w:t>
      </w:r>
      <w:proofErr w:type="spellStart"/>
      <w:r>
        <w:t>C</w:t>
      </w:r>
      <w:r w:rsidRPr="0041187A">
        <w:t>hampion</w:t>
      </w:r>
      <w:proofErr w:type="spellEnd"/>
      <w:r w:rsidRPr="0041187A">
        <w:t xml:space="preserve">. </w:t>
      </w:r>
      <w:r w:rsidR="00B7471E">
        <w:t xml:space="preserve">De leerkracht laat </w:t>
      </w:r>
      <w:r w:rsidRPr="0041187A">
        <w:t>positief en voorspelbaar gedrag</w:t>
      </w:r>
      <w:r w:rsidR="00B7471E">
        <w:t xml:space="preserve"> zien</w:t>
      </w:r>
      <w:r w:rsidRPr="0041187A">
        <w:t xml:space="preserve">. </w:t>
      </w:r>
      <w:r>
        <w:t>De time-out switch methodiek wordt gebruikt om gedrag van leerlingen te reguleren.</w:t>
      </w:r>
      <w:r w:rsidR="00B7471E">
        <w:t xml:space="preserve"> </w:t>
      </w:r>
      <w:r w:rsidR="00B7471E">
        <w:br/>
        <w:t xml:space="preserve">De school is een Lekker Fit School en dat betekent driemaal per week sport, </w:t>
      </w:r>
      <w:r w:rsidR="00F668C4">
        <w:t>gezond eten en drinken.</w:t>
      </w:r>
      <w:r w:rsidR="00B7471E">
        <w:br/>
        <w:t xml:space="preserve">De school </w:t>
      </w:r>
      <w:r w:rsidR="00F668C4">
        <w:t xml:space="preserve">is </w:t>
      </w:r>
      <w:proofErr w:type="spellStart"/>
      <w:r w:rsidR="00F668C4">
        <w:t>Eco</w:t>
      </w:r>
      <w:proofErr w:type="spellEnd"/>
      <w:r w:rsidR="00F668C4">
        <w:t xml:space="preserve">-school en probeert leerlingen op verschillende manieren te betrekken bij </w:t>
      </w:r>
      <w:proofErr w:type="spellStart"/>
      <w:r w:rsidR="00F668C4">
        <w:t>onderwer-pen</w:t>
      </w:r>
      <w:proofErr w:type="spellEnd"/>
      <w:r w:rsidR="00F668C4">
        <w:t xml:space="preserve"> als duurzaamheid, een schone leefomgeving en natuur. De leerlingen maken filmpjes over deze onderwerpen, gaan op vaste momenten papier en vuil prikken rondom de school</w:t>
      </w:r>
      <w:r w:rsidR="004F6ECA">
        <w:t xml:space="preserve"> en </w:t>
      </w:r>
      <w:r w:rsidR="00F668C4">
        <w:t xml:space="preserve">de verschillende   </w:t>
      </w:r>
      <w:r w:rsidR="004F6ECA">
        <w:t>groepen werken in de educatieve schooltuin.</w:t>
      </w:r>
      <w:r w:rsidR="004F6ECA">
        <w:br/>
        <w:t>Om de leerlingen te leren hoeveel je kunt betekenen voor jezelf, de ander en/of je omgeving is er ook een Leerlingenraad op obs Dakpark. De leerlingenraad helpt hen bij het begrijpen van het democratisch proces, leert hen respect opbrengen voor de mening van een ander en leert hen debattere</w:t>
      </w:r>
      <w:r w:rsidR="005A0AE5">
        <w:t>n.</w:t>
      </w:r>
      <w:r w:rsidR="005A0AE5">
        <w:br/>
      </w:r>
      <w:r w:rsidR="005A0AE5" w:rsidRPr="005A0AE5">
        <w:rPr>
          <w:rFonts w:ascii="Calibri" w:hAnsi="Calibri" w:cs="Calibri"/>
          <w:b/>
          <w:color w:val="008000"/>
        </w:rPr>
        <w:t xml:space="preserve">…….Aandacht voor </w:t>
      </w:r>
      <w:r w:rsidR="005A0AE5">
        <w:rPr>
          <w:rFonts w:ascii="Calibri" w:hAnsi="Calibri" w:cs="Calibri"/>
          <w:b/>
          <w:color w:val="008000"/>
        </w:rPr>
        <w:t>vakmanschap</w:t>
      </w:r>
      <w:r w:rsidR="005A0AE5" w:rsidRPr="005A0AE5">
        <w:rPr>
          <w:rFonts w:ascii="Calibri" w:hAnsi="Calibri" w:cs="Calibri"/>
          <w:b/>
          <w:color w:val="008000"/>
        </w:rPr>
        <w:br/>
      </w:r>
      <w:r w:rsidR="005A0AE5" w:rsidRPr="00AD6CD8">
        <w:rPr>
          <w:rFonts w:ascii="Calibri" w:hAnsi="Calibri" w:cs="Calibri"/>
          <w:color w:val="000000" w:themeColor="text1"/>
        </w:rPr>
        <w:t>De kracht van het team van Obs Dakpark is de grote aandacht voor het p</w:t>
      </w:r>
      <w:r w:rsidR="005A0AE5" w:rsidRPr="00AD6CD8">
        <w:rPr>
          <w:rFonts w:ascii="Calibri" w:hAnsi="Calibri" w:cs="Calibri"/>
        </w:rPr>
        <w:t>edagogisch-didactisch handelen</w:t>
      </w:r>
      <w:r w:rsidR="005A0AE5">
        <w:rPr>
          <w:rFonts w:ascii="Calibri" w:hAnsi="Calibri" w:cs="Calibri"/>
        </w:rPr>
        <w:t xml:space="preserve"> en het </w:t>
      </w:r>
      <w:proofErr w:type="spellStart"/>
      <w:r w:rsidR="005A0AE5">
        <w:rPr>
          <w:rFonts w:ascii="Calibri" w:hAnsi="Calibri" w:cs="Calibri"/>
        </w:rPr>
        <w:t>schoolbreed</w:t>
      </w:r>
      <w:proofErr w:type="spellEnd"/>
      <w:r w:rsidR="005A0AE5">
        <w:rPr>
          <w:rFonts w:ascii="Calibri" w:hAnsi="Calibri" w:cs="Calibri"/>
        </w:rPr>
        <w:t xml:space="preserve"> hanteren van dezelfde werkwijze.</w:t>
      </w:r>
      <w:r w:rsidR="005A0AE5" w:rsidRPr="00F452FC">
        <w:rPr>
          <w:rFonts w:cstheme="minorHAnsi"/>
        </w:rPr>
        <w:t xml:space="preserve"> </w:t>
      </w:r>
      <w:r w:rsidR="005A0AE5" w:rsidRPr="00F452FC">
        <w:rPr>
          <w:rFonts w:cstheme="minorHAnsi"/>
          <w:color w:val="000000" w:themeColor="text1"/>
        </w:rPr>
        <w:t>Door open te staan voor onderwijskundige verbeteringen  heeft zich een professioneel lerend team gevormd.</w:t>
      </w:r>
      <w:r w:rsidR="005A0AE5">
        <w:rPr>
          <w:rFonts w:cstheme="minorHAnsi"/>
          <w:color w:val="000000" w:themeColor="text1"/>
        </w:rPr>
        <w:br/>
      </w:r>
      <w:r w:rsidR="009B2FBE">
        <w:rPr>
          <w:b/>
          <w:i/>
        </w:rPr>
        <w:br/>
      </w:r>
      <w:r w:rsidR="00F452FC" w:rsidRPr="005A0AE5">
        <w:rPr>
          <w:b/>
          <w:color w:val="008000"/>
        </w:rPr>
        <w:t>Een goede les op obs Dakpark</w:t>
      </w:r>
      <w:r w:rsidR="00F452FC">
        <w:br/>
      </w:r>
      <w:r w:rsidR="00402172">
        <w:t xml:space="preserve">Een goede les op obs Dakpark kenmerkt zich doordat de </w:t>
      </w:r>
      <w:r w:rsidR="00041295">
        <w:t>werkwijze zoals in het document</w:t>
      </w:r>
      <w:r w:rsidR="002A67D2">
        <w:t xml:space="preserve"> “Hoe werken wij op obs Dakpark”</w:t>
      </w:r>
      <w:r w:rsidR="00A05B17">
        <w:t xml:space="preserve"> </w:t>
      </w:r>
      <w:r w:rsidR="00041295">
        <w:t xml:space="preserve">wordt gehanteerd </w:t>
      </w:r>
      <w:r w:rsidR="002A67D2">
        <w:t>en nageleefd</w:t>
      </w:r>
      <w:r w:rsidR="00402172">
        <w:t>. Op obs Dakpark hechten wij als team waarde aan het voldoende scoren door leerkrachten op met name de volgende elementen van de door BOOR gehanteerde “Kwaliteitskaart Leerkrachtvaardigheden”: Interpersoonlijk competent, pedagogisch competent, vakinhoudelijk en didactisch competent en organisatorisch competent.</w:t>
      </w:r>
      <w:r w:rsidR="002A67D2">
        <w:t xml:space="preserve"> </w:t>
      </w:r>
      <w:r w:rsidR="00402172">
        <w:t xml:space="preserve">Essentieel is dat de leerkracht van ieder kind weet waar het staat in zijn of haar ontwikkeling en hoe deze naar een hoger plan getrokken kan worden. Als aan die elementen wordt voldaan kunnen we spreken van een goede les. </w:t>
      </w:r>
    </w:p>
    <w:p w:rsidR="008D49AE" w:rsidRPr="008D49AE" w:rsidRDefault="00F452FC" w:rsidP="008D49AE">
      <w:pPr>
        <w:spacing w:line="240" w:lineRule="auto"/>
        <w:rPr>
          <w:rFonts w:ascii="Calibri" w:eastAsia="Calibri" w:hAnsi="Calibri" w:cs="Times New Roman"/>
        </w:rPr>
      </w:pPr>
      <w:r w:rsidRPr="004F6ECA">
        <w:rPr>
          <w:b/>
          <w:color w:val="008000"/>
        </w:rPr>
        <w:t>Pedagogisch-didactisch klimaat</w:t>
      </w:r>
      <w:r>
        <w:rPr>
          <w:b/>
          <w:i/>
        </w:rPr>
        <w:br/>
      </w:r>
      <w:r w:rsidRPr="00AD6CD8">
        <w:rPr>
          <w:rFonts w:ascii="Calibri" w:hAnsi="Calibri" w:cs="Calibri"/>
        </w:rPr>
        <w:t>Obs Dakpark wordt door ouders omarmd vanwege de duidelijke pedagogische aanpak. In de school heerst rust, kinderen en ouders voelen zich welkom en veilig en er is een grote focus op leren.</w:t>
      </w:r>
      <w:r w:rsidR="000A3B3E" w:rsidRPr="000A3B3E">
        <w:rPr>
          <w:rFonts w:ascii="Calibri" w:hAnsi="Calibri" w:cs="Calibri"/>
        </w:rPr>
        <w:t xml:space="preserve"> De leerkrachten op obs Dakpark leren de kinderen vaardigheden aan om verantwoordelijkheid te nemen en tot een zelfstandige leerhouding te komen. Een belangrijke voorwaarde is de mogelijkheid om samen en van elkaar te leren.</w:t>
      </w:r>
      <w:r w:rsidR="000A3B3E">
        <w:rPr>
          <w:rFonts w:ascii="Calibri" w:hAnsi="Calibri" w:cs="Calibri"/>
        </w:rPr>
        <w:t xml:space="preserve"> </w:t>
      </w:r>
      <w:r w:rsidR="000A3B3E" w:rsidRPr="000A3B3E">
        <w:rPr>
          <w:rFonts w:ascii="Calibri" w:hAnsi="Calibri" w:cs="Calibri"/>
        </w:rPr>
        <w:t xml:space="preserve">De leerkracht reflecteert met het kind op het leren. Zo wordt de betrokkenheid </w:t>
      </w:r>
      <w:r w:rsidR="005A0AE5">
        <w:rPr>
          <w:rFonts w:ascii="Calibri" w:hAnsi="Calibri" w:cs="Calibri"/>
        </w:rPr>
        <w:t xml:space="preserve">ven de leerling </w:t>
      </w:r>
      <w:r w:rsidR="000A3B3E" w:rsidRPr="000A3B3E">
        <w:rPr>
          <w:rFonts w:ascii="Calibri" w:hAnsi="Calibri" w:cs="Calibri"/>
        </w:rPr>
        <w:t xml:space="preserve">om eigenaar te zijn van zijn eigen ontwikkeling vergroot. </w:t>
      </w:r>
      <w:r w:rsidRPr="00AD6CD8">
        <w:rPr>
          <w:rFonts w:ascii="Calibri" w:hAnsi="Calibri" w:cs="Calibri"/>
        </w:rPr>
        <w:t>De intrinsieke motivatie van de leerlingen om te leren is groot en zij kunnen goed zelfstandig werken. De toets</w:t>
      </w:r>
      <w:r w:rsidR="005A0AE5">
        <w:rPr>
          <w:rFonts w:ascii="Calibri" w:hAnsi="Calibri" w:cs="Calibri"/>
        </w:rPr>
        <w:t>-</w:t>
      </w:r>
      <w:r w:rsidRPr="00AD6CD8">
        <w:rPr>
          <w:rFonts w:ascii="Calibri" w:hAnsi="Calibri" w:cs="Calibri"/>
        </w:rPr>
        <w:t xml:space="preserve">resultaten van de </w:t>
      </w:r>
      <w:r>
        <w:rPr>
          <w:rFonts w:ascii="Calibri" w:hAnsi="Calibri" w:cs="Calibri"/>
        </w:rPr>
        <w:t xml:space="preserve">eindtoets </w:t>
      </w:r>
      <w:r w:rsidRPr="00AD6CD8">
        <w:rPr>
          <w:rFonts w:ascii="Calibri" w:hAnsi="Calibri" w:cs="Calibri"/>
        </w:rPr>
        <w:t>zijn voldoende, de tevredenheid van de leerlingen en ouders is hoog.</w:t>
      </w:r>
      <w:r w:rsidR="002C16D2">
        <w:rPr>
          <w:rFonts w:ascii="Calibri" w:hAnsi="Calibri" w:cs="Calibri"/>
        </w:rPr>
        <w:br/>
      </w:r>
      <w:r w:rsidR="005A0AE5">
        <w:rPr>
          <w:rFonts w:ascii="Calibri" w:eastAsia="Calibri" w:hAnsi="Calibri" w:cs="Times New Roman"/>
        </w:rPr>
        <w:br/>
      </w:r>
      <w:r w:rsidR="005A0AE5" w:rsidRPr="005A0AE5">
        <w:rPr>
          <w:rFonts w:ascii="Calibri" w:eastAsia="Calibri" w:hAnsi="Calibri" w:cs="Times New Roman"/>
          <w:b/>
          <w:color w:val="008000"/>
        </w:rPr>
        <w:t>Positief klimaat</w:t>
      </w:r>
      <w:r w:rsidR="009367A5">
        <w:rPr>
          <w:rFonts w:ascii="Calibri" w:eastAsia="Calibri" w:hAnsi="Calibri" w:cs="Times New Roman"/>
        </w:rPr>
        <w:br/>
      </w:r>
      <w:r w:rsidR="008D49AE" w:rsidRPr="008D49AE">
        <w:rPr>
          <w:rFonts w:ascii="Calibri" w:eastAsia="Calibri" w:hAnsi="Calibri" w:cs="Times New Roman"/>
        </w:rPr>
        <w:t>De school heeft veel aandacht voor de sociaal-emotionele ontwikkeling van leerlingen. De school bevordert door de inzet van de methode Leefstijl dat leerlingen opgroeien tot zelfstandige, sociaalvaardige en betrokken mensen. Tijdens de lessen is er aandacht voor sociale integratie en geven wij op deze manier mede uitvoering aan burgerschapsonderwijs. Alle leerkrachten</w:t>
      </w:r>
      <w:r w:rsidR="009367A5">
        <w:rPr>
          <w:rFonts w:ascii="Calibri" w:eastAsia="Calibri" w:hAnsi="Calibri" w:cs="Times New Roman"/>
        </w:rPr>
        <w:t>, leerkracht assistenten, onderwijs</w:t>
      </w:r>
      <w:r w:rsidR="008D49AE" w:rsidRPr="008D49AE">
        <w:rPr>
          <w:rFonts w:ascii="Calibri" w:eastAsia="Calibri" w:hAnsi="Calibri" w:cs="Times New Roman"/>
        </w:rPr>
        <w:t xml:space="preserve">assistenten </w:t>
      </w:r>
      <w:r w:rsidR="009367A5">
        <w:rPr>
          <w:rFonts w:ascii="Calibri" w:eastAsia="Calibri" w:hAnsi="Calibri" w:cs="Times New Roman"/>
        </w:rPr>
        <w:t>en medewerkers van de TSO gebruiken elementen uit de</w:t>
      </w:r>
      <w:r w:rsidR="008D49AE" w:rsidRPr="008D49AE">
        <w:rPr>
          <w:rFonts w:ascii="Calibri" w:eastAsia="Calibri" w:hAnsi="Calibri" w:cs="Times New Roman"/>
        </w:rPr>
        <w:t xml:space="preserve"> methodiek </w:t>
      </w:r>
      <w:proofErr w:type="spellStart"/>
      <w:r w:rsidR="008D49AE" w:rsidRPr="008D49AE">
        <w:rPr>
          <w:rFonts w:ascii="Calibri" w:eastAsia="Calibri" w:hAnsi="Calibri" w:cs="Times New Roman"/>
        </w:rPr>
        <w:t>Teach</w:t>
      </w:r>
      <w:proofErr w:type="spellEnd"/>
      <w:r w:rsidR="008D49AE" w:rsidRPr="008D49AE">
        <w:rPr>
          <w:rFonts w:ascii="Calibri" w:eastAsia="Calibri" w:hAnsi="Calibri" w:cs="Times New Roman"/>
        </w:rPr>
        <w:t xml:space="preserve"> like a </w:t>
      </w:r>
      <w:proofErr w:type="spellStart"/>
      <w:r w:rsidR="008D49AE" w:rsidRPr="008D49AE">
        <w:rPr>
          <w:rFonts w:ascii="Calibri" w:eastAsia="Calibri" w:hAnsi="Calibri" w:cs="Times New Roman"/>
        </w:rPr>
        <w:t>Champion</w:t>
      </w:r>
      <w:proofErr w:type="spellEnd"/>
      <w:r w:rsidR="008D49AE" w:rsidRPr="008D49AE">
        <w:rPr>
          <w:rFonts w:ascii="Calibri" w:eastAsia="Calibri" w:hAnsi="Calibri" w:cs="Times New Roman"/>
        </w:rPr>
        <w:t>. Deze methodiek gaat uit van positief en voorspelbaar gedrag van de leerkracht. De time-out switch methodiek wordt gebruikt om gedrag van leerlingen te reguleren.</w:t>
      </w:r>
    </w:p>
    <w:p w:rsidR="008D49AE" w:rsidRPr="008D49AE" w:rsidRDefault="008D49AE" w:rsidP="005A0AE5">
      <w:pPr>
        <w:spacing w:after="0" w:line="240" w:lineRule="auto"/>
        <w:rPr>
          <w:rFonts w:ascii="Calibri" w:eastAsia="Calibri" w:hAnsi="Calibri" w:cs="Times New Roman"/>
          <w:color w:val="000000"/>
        </w:rPr>
      </w:pPr>
      <w:r w:rsidRPr="008D49AE">
        <w:rPr>
          <w:rFonts w:ascii="Calibri" w:eastAsia="Calibri" w:hAnsi="Calibri" w:cs="Times New Roman"/>
          <w:color w:val="000000"/>
        </w:rPr>
        <w:t xml:space="preserve">De groepsplannen en individuele handelingsplannen worden door de leerkracht geplaatst in de digitale map zorg, ingedeeld op groep en didactisch gebied. Daarnaast worden de individuele handelingsplannen ook gekoppeld aan de betreffende leerling in </w:t>
      </w:r>
      <w:proofErr w:type="spellStart"/>
      <w:r w:rsidRPr="008D49AE">
        <w:rPr>
          <w:rFonts w:ascii="Calibri" w:eastAsia="Calibri" w:hAnsi="Calibri" w:cs="Times New Roman"/>
          <w:color w:val="000000"/>
        </w:rPr>
        <w:t>Parnassys</w:t>
      </w:r>
      <w:proofErr w:type="spellEnd"/>
      <w:r w:rsidRPr="008D49AE">
        <w:rPr>
          <w:rFonts w:ascii="Calibri" w:eastAsia="Calibri" w:hAnsi="Calibri" w:cs="Times New Roman"/>
          <w:color w:val="000000"/>
        </w:rPr>
        <w:t>.</w:t>
      </w:r>
    </w:p>
    <w:p w:rsidR="00646651" w:rsidRPr="00476FB3" w:rsidRDefault="009367A5" w:rsidP="000E23E0">
      <w:pPr>
        <w:rPr>
          <w:rFonts w:cstheme="minorHAnsi"/>
          <w:shd w:val="clear" w:color="auto" w:fill="FFFFFF"/>
        </w:rPr>
      </w:pPr>
      <w:r>
        <w:rPr>
          <w:rFonts w:ascii="Calibri" w:hAnsi="Calibri" w:cs="Calibri"/>
        </w:rPr>
        <w:br/>
      </w:r>
      <w:r w:rsidR="002C16D2">
        <w:rPr>
          <w:rFonts w:ascii="Calibri" w:hAnsi="Calibri" w:cs="Calibri"/>
        </w:rPr>
        <w:t xml:space="preserve">De ouderconsulente van obs Dakpark wordt ingezet om ouders meer bij onze </w:t>
      </w:r>
      <w:proofErr w:type="spellStart"/>
      <w:r w:rsidR="002C16D2">
        <w:rPr>
          <w:rFonts w:ascii="Calibri" w:hAnsi="Calibri" w:cs="Calibri"/>
        </w:rPr>
        <w:t>pedagogisch-didac</w:t>
      </w:r>
      <w:r w:rsidR="005A0AE5">
        <w:rPr>
          <w:rFonts w:ascii="Calibri" w:hAnsi="Calibri" w:cs="Calibri"/>
        </w:rPr>
        <w:t>-</w:t>
      </w:r>
      <w:r w:rsidR="002C16D2">
        <w:rPr>
          <w:rFonts w:ascii="Calibri" w:hAnsi="Calibri" w:cs="Calibri"/>
        </w:rPr>
        <w:t>tische</w:t>
      </w:r>
      <w:proofErr w:type="spellEnd"/>
      <w:r w:rsidR="002C16D2">
        <w:rPr>
          <w:rFonts w:ascii="Calibri" w:hAnsi="Calibri" w:cs="Calibri"/>
        </w:rPr>
        <w:t xml:space="preserve"> aanpak te betrekken. Het ultieme doel daarbij is dat ouders de aanpak van obs Dakpark ook meenemen naar de thuissituatie (zoals werken aan zelfredzaamheid, spreken in </w:t>
      </w:r>
      <w:r w:rsidR="000A3B3E">
        <w:rPr>
          <w:rFonts w:ascii="Calibri" w:hAnsi="Calibri" w:cs="Calibri"/>
        </w:rPr>
        <w:t>plustaal).</w:t>
      </w:r>
      <w:r w:rsidR="000A3B3E">
        <w:rPr>
          <w:rFonts w:ascii="Calibri" w:hAnsi="Calibri" w:cs="Calibri"/>
        </w:rPr>
        <w:br/>
      </w:r>
      <w:r w:rsidR="000E23E0">
        <w:rPr>
          <w:b/>
          <w:color w:val="008000"/>
        </w:rPr>
        <w:br/>
      </w:r>
      <w:r w:rsidR="00DF424D" w:rsidRPr="000E23E0">
        <w:rPr>
          <w:b/>
          <w:color w:val="008000"/>
        </w:rPr>
        <w:t>Welke eindtoets wordt gebruikt en waarom</w:t>
      </w:r>
      <w:r w:rsidR="005E64FD" w:rsidRPr="000E23E0">
        <w:rPr>
          <w:i/>
          <w:color w:val="008000"/>
        </w:rPr>
        <w:t xml:space="preserve"> </w:t>
      </w:r>
      <w:r w:rsidR="002871A1" w:rsidRPr="009B2FBE">
        <w:rPr>
          <w:i/>
        </w:rPr>
        <w:br/>
      </w:r>
      <w:r w:rsidR="00476FB3" w:rsidRPr="00476FB3">
        <w:rPr>
          <w:rStyle w:val="fontstyle21"/>
          <w:rFonts w:asciiTheme="minorHAnsi" w:hAnsiTheme="minorHAnsi" w:cstheme="minorHAnsi"/>
          <w:sz w:val="22"/>
          <w:szCs w:val="22"/>
        </w:rPr>
        <w:t xml:space="preserve">Op obs Dakpark maken we de </w:t>
      </w:r>
      <w:r w:rsidR="00476FB3" w:rsidRPr="00476FB3">
        <w:rPr>
          <w:rStyle w:val="fontstyle21"/>
          <w:rFonts w:asciiTheme="minorHAnsi" w:hAnsiTheme="minorHAnsi" w:cstheme="minorHAnsi"/>
          <w:i/>
          <w:sz w:val="22"/>
          <w:szCs w:val="22"/>
        </w:rPr>
        <w:t>IEP eindtoets</w:t>
      </w:r>
      <w:r w:rsidR="00476FB3" w:rsidRPr="00476FB3">
        <w:rPr>
          <w:rFonts w:cstheme="minorHAnsi"/>
          <w:shd w:val="clear" w:color="auto" w:fill="FFFFFF"/>
        </w:rPr>
        <w:t xml:space="preserve">  </w:t>
      </w:r>
      <w:r w:rsidR="002871A1" w:rsidRPr="00476FB3">
        <w:rPr>
          <w:rFonts w:cstheme="minorHAnsi"/>
          <w:shd w:val="clear" w:color="auto" w:fill="FFFFFF"/>
        </w:rPr>
        <w:t>Sinds 2014 is de eindtoets voor groep 8 verplicht en moeten scholen een keuze maken uit één van de eindtoetsen.</w:t>
      </w:r>
      <w:r w:rsidR="00476FB3" w:rsidRPr="00476FB3">
        <w:rPr>
          <w:rStyle w:val="fontstyle21"/>
          <w:rFonts w:asciiTheme="minorHAnsi" w:hAnsiTheme="minorHAnsi" w:cstheme="minorHAnsi"/>
          <w:sz w:val="22"/>
          <w:szCs w:val="22"/>
        </w:rPr>
        <w:t xml:space="preserve"> Aan het eind van de basisschool maken alle leerlingen een eindtoets. Deze is verplicht. </w:t>
      </w:r>
      <w:r w:rsidR="00E334C7" w:rsidRPr="00476FB3">
        <w:rPr>
          <w:rFonts w:cstheme="minorHAnsi"/>
          <w:shd w:val="clear" w:color="auto" w:fill="FFFFFF"/>
        </w:rPr>
        <w:t>D</w:t>
      </w:r>
      <w:r w:rsidR="002871A1" w:rsidRPr="00476FB3">
        <w:rPr>
          <w:rFonts w:cstheme="minorHAnsi"/>
          <w:shd w:val="clear" w:color="auto" w:fill="FFFFFF"/>
        </w:rPr>
        <w:t>e </w:t>
      </w:r>
      <w:r w:rsidR="002871A1" w:rsidRPr="00476FB3">
        <w:rPr>
          <w:rStyle w:val="Nadruk"/>
          <w:rFonts w:cstheme="minorHAnsi"/>
          <w:i w:val="0"/>
          <w:shd w:val="clear" w:color="auto" w:fill="FFFFFF"/>
        </w:rPr>
        <w:t>IEP Eindtoets</w:t>
      </w:r>
      <w:r w:rsidR="002871A1" w:rsidRPr="00476FB3">
        <w:rPr>
          <w:rFonts w:cstheme="minorHAnsi"/>
          <w:i/>
          <w:shd w:val="clear" w:color="auto" w:fill="FFFFFF"/>
        </w:rPr>
        <w:t> </w:t>
      </w:r>
      <w:r w:rsidR="002871A1" w:rsidRPr="00476FB3">
        <w:rPr>
          <w:rFonts w:cstheme="minorHAnsi"/>
          <w:shd w:val="clear" w:color="auto" w:fill="FFFFFF"/>
        </w:rPr>
        <w:t>me</w:t>
      </w:r>
      <w:r w:rsidR="00E334C7" w:rsidRPr="00476FB3">
        <w:rPr>
          <w:rFonts w:cstheme="minorHAnsi"/>
          <w:shd w:val="clear" w:color="auto" w:fill="FFFFFF"/>
        </w:rPr>
        <w:t xml:space="preserve">et </w:t>
      </w:r>
      <w:r w:rsidR="002871A1" w:rsidRPr="00476FB3">
        <w:rPr>
          <w:rFonts w:cstheme="minorHAnsi"/>
          <w:shd w:val="clear" w:color="auto" w:fill="FFFFFF"/>
        </w:rPr>
        <w:t xml:space="preserve">de verplichte onderdelen lezen, taalverzorging en rekenen. </w:t>
      </w:r>
      <w:r w:rsidR="00E334C7" w:rsidRPr="00476FB3">
        <w:rPr>
          <w:rFonts w:cstheme="minorHAnsi"/>
          <w:shd w:val="clear" w:color="auto" w:fill="FFFFFF"/>
        </w:rPr>
        <w:t>We hebben gekozen voor d</w:t>
      </w:r>
      <w:r w:rsidR="002871A1" w:rsidRPr="00476FB3">
        <w:rPr>
          <w:rFonts w:cstheme="minorHAnsi"/>
          <w:shd w:val="clear" w:color="auto" w:fill="FFFFFF"/>
        </w:rPr>
        <w:t>e</w:t>
      </w:r>
      <w:r w:rsidR="002871A1" w:rsidRPr="00476FB3">
        <w:rPr>
          <w:rFonts w:cstheme="minorHAnsi"/>
          <w:i/>
          <w:shd w:val="clear" w:color="auto" w:fill="FFFFFF"/>
        </w:rPr>
        <w:t> </w:t>
      </w:r>
      <w:r w:rsidR="002871A1" w:rsidRPr="00476FB3">
        <w:rPr>
          <w:rStyle w:val="Nadruk"/>
          <w:rFonts w:cstheme="minorHAnsi"/>
          <w:i w:val="0"/>
          <w:shd w:val="clear" w:color="auto" w:fill="FFFFFF"/>
        </w:rPr>
        <w:t>IEP Eindtoets</w:t>
      </w:r>
      <w:r w:rsidR="002871A1" w:rsidRPr="00476FB3">
        <w:rPr>
          <w:rFonts w:cstheme="minorHAnsi"/>
          <w:shd w:val="clear" w:color="auto" w:fill="FFFFFF"/>
        </w:rPr>
        <w:t> </w:t>
      </w:r>
      <w:r w:rsidR="00E334C7" w:rsidRPr="00476FB3">
        <w:rPr>
          <w:rFonts w:cstheme="minorHAnsi"/>
          <w:shd w:val="clear" w:color="auto" w:fill="FFFFFF"/>
        </w:rPr>
        <w:t xml:space="preserve">omdat we de leerlingen </w:t>
      </w:r>
      <w:r w:rsidR="002871A1" w:rsidRPr="00476FB3">
        <w:rPr>
          <w:rFonts w:cstheme="minorHAnsi"/>
          <w:shd w:val="clear" w:color="auto" w:fill="FFFFFF"/>
        </w:rPr>
        <w:t xml:space="preserve">een zo optimaal mogelijke </w:t>
      </w:r>
      <w:proofErr w:type="spellStart"/>
      <w:r w:rsidR="002871A1" w:rsidRPr="00476FB3">
        <w:rPr>
          <w:rFonts w:cstheme="minorHAnsi"/>
          <w:shd w:val="clear" w:color="auto" w:fill="FFFFFF"/>
        </w:rPr>
        <w:t>toetservaring</w:t>
      </w:r>
      <w:proofErr w:type="spellEnd"/>
      <w:r w:rsidR="002871A1" w:rsidRPr="00476FB3">
        <w:rPr>
          <w:rFonts w:cstheme="minorHAnsi"/>
          <w:shd w:val="clear" w:color="auto" w:fill="FFFFFF"/>
        </w:rPr>
        <w:t xml:space="preserve"> </w:t>
      </w:r>
      <w:r w:rsidR="00E334C7" w:rsidRPr="00476FB3">
        <w:rPr>
          <w:rFonts w:cstheme="minorHAnsi"/>
          <w:shd w:val="clear" w:color="auto" w:fill="FFFFFF"/>
        </w:rPr>
        <w:t xml:space="preserve">willen </w:t>
      </w:r>
      <w:r w:rsidR="002871A1" w:rsidRPr="00476FB3">
        <w:rPr>
          <w:rFonts w:cstheme="minorHAnsi"/>
          <w:shd w:val="clear" w:color="auto" w:fill="FFFFFF"/>
        </w:rPr>
        <w:t>bieden. D</w:t>
      </w:r>
      <w:r w:rsidR="00E334C7" w:rsidRPr="00476FB3">
        <w:rPr>
          <w:rFonts w:cstheme="minorHAnsi"/>
          <w:shd w:val="clear" w:color="auto" w:fill="FFFFFF"/>
        </w:rPr>
        <w:t xml:space="preserve">e </w:t>
      </w:r>
      <w:r w:rsidR="002871A1" w:rsidRPr="00476FB3">
        <w:rPr>
          <w:rFonts w:cstheme="minorHAnsi"/>
          <w:shd w:val="clear" w:color="auto" w:fill="FFFFFF"/>
        </w:rPr>
        <w:t xml:space="preserve">overzichtelijke, kindvriendelijke </w:t>
      </w:r>
      <w:proofErr w:type="spellStart"/>
      <w:r w:rsidR="002871A1" w:rsidRPr="00476FB3">
        <w:rPr>
          <w:rFonts w:cstheme="minorHAnsi"/>
          <w:shd w:val="clear" w:color="auto" w:fill="FFFFFF"/>
        </w:rPr>
        <w:t>toetsboekjes</w:t>
      </w:r>
      <w:proofErr w:type="spellEnd"/>
      <w:r w:rsidR="00E334C7" w:rsidRPr="00476FB3">
        <w:rPr>
          <w:rFonts w:cstheme="minorHAnsi"/>
          <w:shd w:val="clear" w:color="auto" w:fill="FFFFFF"/>
        </w:rPr>
        <w:t xml:space="preserve"> </w:t>
      </w:r>
      <w:r w:rsidR="002871A1" w:rsidRPr="00476FB3">
        <w:rPr>
          <w:rFonts w:cstheme="minorHAnsi"/>
          <w:shd w:val="clear" w:color="auto" w:fill="FFFFFF"/>
        </w:rPr>
        <w:t xml:space="preserve">sluiten </w:t>
      </w:r>
      <w:r w:rsidR="00E334C7" w:rsidRPr="00476FB3">
        <w:rPr>
          <w:rFonts w:cstheme="minorHAnsi"/>
          <w:shd w:val="clear" w:color="auto" w:fill="FFFFFF"/>
        </w:rPr>
        <w:t xml:space="preserve">beter aan bij onze doelgroep, onze </w:t>
      </w:r>
      <w:r w:rsidR="002871A1" w:rsidRPr="00476FB3">
        <w:rPr>
          <w:rFonts w:cstheme="minorHAnsi"/>
          <w:shd w:val="clear" w:color="auto" w:fill="FFFFFF"/>
        </w:rPr>
        <w:t>leerlingen</w:t>
      </w:r>
      <w:r w:rsidR="00E334C7" w:rsidRPr="00476FB3">
        <w:rPr>
          <w:rFonts w:cstheme="minorHAnsi"/>
          <w:shd w:val="clear" w:color="auto" w:fill="FFFFFF"/>
        </w:rPr>
        <w:t xml:space="preserve"> van groep 8</w:t>
      </w:r>
      <w:r w:rsidR="002871A1" w:rsidRPr="00476FB3">
        <w:rPr>
          <w:rFonts w:cstheme="minorHAnsi"/>
          <w:shd w:val="clear" w:color="auto" w:fill="FFFFFF"/>
        </w:rPr>
        <w:t>. </w:t>
      </w:r>
      <w:r w:rsidR="00F712D7" w:rsidRPr="00476FB3">
        <w:rPr>
          <w:rFonts w:cstheme="minorHAnsi"/>
          <w:shd w:val="clear" w:color="auto" w:fill="FFFFFF"/>
        </w:rPr>
        <w:t>Er zijn vier overwegingen</w:t>
      </w:r>
      <w:r w:rsidR="00476FB3">
        <w:rPr>
          <w:rFonts w:cstheme="minorHAnsi"/>
          <w:shd w:val="clear" w:color="auto" w:fill="FFFFFF"/>
        </w:rPr>
        <w:t>,</w:t>
      </w:r>
      <w:r w:rsidR="00F712D7" w:rsidRPr="00476FB3">
        <w:rPr>
          <w:rFonts w:cstheme="minorHAnsi"/>
          <w:shd w:val="clear" w:color="auto" w:fill="FFFFFF"/>
        </w:rPr>
        <w:t xml:space="preserve"> die ons hebben doen besluiten voor de IEP toets</w:t>
      </w:r>
      <w:r w:rsidR="00476FB3">
        <w:rPr>
          <w:rFonts w:cstheme="minorHAnsi"/>
          <w:shd w:val="clear" w:color="auto" w:fill="FFFFFF"/>
        </w:rPr>
        <w:t>.</w:t>
      </w:r>
      <w:r w:rsidR="00476FB3">
        <w:rPr>
          <w:rFonts w:cstheme="minorHAnsi"/>
          <w:shd w:val="clear" w:color="auto" w:fill="FFFFFF"/>
        </w:rPr>
        <w:br/>
      </w:r>
      <w:r w:rsidR="00F712D7" w:rsidRPr="00476FB3">
        <w:rPr>
          <w:rFonts w:cstheme="minorHAnsi"/>
          <w:shd w:val="clear" w:color="auto" w:fill="FFFFFF"/>
        </w:rPr>
        <w:t xml:space="preserve">- </w:t>
      </w:r>
      <w:r w:rsidR="00E334C7" w:rsidRPr="00476FB3">
        <w:rPr>
          <w:rFonts w:cstheme="minorHAnsi"/>
          <w:shd w:val="clear" w:color="auto" w:fill="FFFFFF"/>
        </w:rPr>
        <w:t xml:space="preserve">een papieren eindtoets </w:t>
      </w:r>
      <w:r w:rsidR="00F712D7" w:rsidRPr="00476FB3">
        <w:rPr>
          <w:rFonts w:cstheme="minorHAnsi"/>
          <w:shd w:val="clear" w:color="auto" w:fill="FFFFFF"/>
        </w:rPr>
        <w:t>(geen haperende ICT</w:t>
      </w:r>
      <w:r w:rsidR="008D4F7F" w:rsidRPr="00476FB3">
        <w:rPr>
          <w:rFonts w:cstheme="minorHAnsi"/>
          <w:shd w:val="clear" w:color="auto" w:fill="FFFFFF"/>
        </w:rPr>
        <w:t xml:space="preserve"> problemen op het moment van afname)</w:t>
      </w:r>
      <w:r w:rsidR="008D4F7F" w:rsidRPr="00476FB3">
        <w:rPr>
          <w:rFonts w:cstheme="minorHAnsi"/>
          <w:shd w:val="clear" w:color="auto" w:fill="FFFFFF"/>
        </w:rPr>
        <w:br/>
        <w:t>- afname momenten zijn beperkt tot 2 dagen (de toets wordt</w:t>
      </w:r>
      <w:r w:rsidR="000E23E0" w:rsidRPr="00476FB3">
        <w:rPr>
          <w:rFonts w:cstheme="minorHAnsi"/>
          <w:shd w:val="clear" w:color="auto" w:fill="FFFFFF"/>
        </w:rPr>
        <w:t xml:space="preserve"> </w:t>
      </w:r>
      <w:r w:rsidR="00E334C7" w:rsidRPr="00476FB3">
        <w:rPr>
          <w:rFonts w:cstheme="minorHAnsi"/>
          <w:shd w:val="clear" w:color="auto" w:fill="FFFFFF"/>
        </w:rPr>
        <w:t xml:space="preserve">afgenomen op twee ochtenden </w:t>
      </w:r>
      <w:r w:rsidR="000E23E0" w:rsidRPr="00476FB3">
        <w:rPr>
          <w:rFonts w:cstheme="minorHAnsi"/>
          <w:shd w:val="clear" w:color="auto" w:fill="FFFFFF"/>
        </w:rPr>
        <w:br/>
        <w:t xml:space="preserve">  </w:t>
      </w:r>
      <w:r w:rsidR="00E334C7" w:rsidRPr="00476FB3">
        <w:rPr>
          <w:rFonts w:cstheme="minorHAnsi"/>
          <w:shd w:val="clear" w:color="auto" w:fill="FFFFFF"/>
        </w:rPr>
        <w:t xml:space="preserve">van maximaal </w:t>
      </w:r>
      <w:r w:rsidR="00F712D7" w:rsidRPr="00476FB3">
        <w:rPr>
          <w:rFonts w:cstheme="minorHAnsi"/>
          <w:shd w:val="clear" w:color="auto" w:fill="FFFFFF"/>
        </w:rPr>
        <w:t>2 uur</w:t>
      </w:r>
      <w:r w:rsidR="008D4F7F" w:rsidRPr="00476FB3">
        <w:rPr>
          <w:rFonts w:cstheme="minorHAnsi"/>
          <w:shd w:val="clear" w:color="auto" w:fill="FFFFFF"/>
        </w:rPr>
        <w:t>)</w:t>
      </w:r>
      <w:r w:rsidR="008D4F7F" w:rsidRPr="00476FB3">
        <w:rPr>
          <w:rFonts w:cstheme="minorHAnsi"/>
          <w:shd w:val="clear" w:color="auto" w:fill="FFFFFF"/>
        </w:rPr>
        <w:br/>
        <w:t>- d</w:t>
      </w:r>
      <w:r w:rsidR="00F712D7" w:rsidRPr="00476FB3">
        <w:rPr>
          <w:rFonts w:cstheme="minorHAnsi"/>
          <w:shd w:val="clear" w:color="auto" w:fill="FFFFFF"/>
        </w:rPr>
        <w:t>e vragen lopen op van makkelijk naar moeilijk</w:t>
      </w:r>
      <w:r w:rsidR="008D4F7F" w:rsidRPr="00476FB3">
        <w:rPr>
          <w:rFonts w:cstheme="minorHAnsi"/>
          <w:shd w:val="clear" w:color="auto" w:fill="FFFFFF"/>
        </w:rPr>
        <w:t xml:space="preserve"> (leerlingen </w:t>
      </w:r>
      <w:r w:rsidR="00DE7DCE" w:rsidRPr="00476FB3">
        <w:rPr>
          <w:rFonts w:cstheme="minorHAnsi"/>
          <w:shd w:val="clear" w:color="auto" w:fill="FFFFFF"/>
        </w:rPr>
        <w:t xml:space="preserve">raken niet </w:t>
      </w:r>
      <w:r w:rsidR="008D4F7F" w:rsidRPr="00476FB3">
        <w:rPr>
          <w:rFonts w:cstheme="minorHAnsi"/>
          <w:shd w:val="clear" w:color="auto" w:fill="FFFFFF"/>
        </w:rPr>
        <w:t xml:space="preserve">bij voorbaat al </w:t>
      </w:r>
      <w:proofErr w:type="spellStart"/>
      <w:r w:rsidR="008D4F7F" w:rsidRPr="00476FB3">
        <w:rPr>
          <w:rFonts w:cstheme="minorHAnsi"/>
          <w:shd w:val="clear" w:color="auto" w:fill="FFFFFF"/>
        </w:rPr>
        <w:t>gefrus</w:t>
      </w:r>
      <w:proofErr w:type="spellEnd"/>
      <w:r w:rsidR="000E23E0" w:rsidRPr="00476FB3">
        <w:rPr>
          <w:rFonts w:cstheme="minorHAnsi"/>
          <w:shd w:val="clear" w:color="auto" w:fill="FFFFFF"/>
        </w:rPr>
        <w:t xml:space="preserve">- </w:t>
      </w:r>
      <w:r w:rsidR="000E23E0" w:rsidRPr="00476FB3">
        <w:rPr>
          <w:rFonts w:cstheme="minorHAnsi"/>
          <w:shd w:val="clear" w:color="auto" w:fill="FFFFFF"/>
        </w:rPr>
        <w:br/>
        <w:t xml:space="preserve">  </w:t>
      </w:r>
      <w:proofErr w:type="spellStart"/>
      <w:r w:rsidR="008D4F7F" w:rsidRPr="00476FB3">
        <w:rPr>
          <w:rFonts w:cstheme="minorHAnsi"/>
          <w:shd w:val="clear" w:color="auto" w:fill="FFFFFF"/>
        </w:rPr>
        <w:t>t</w:t>
      </w:r>
      <w:r w:rsidR="000E23E0" w:rsidRPr="00476FB3">
        <w:rPr>
          <w:rFonts w:cstheme="minorHAnsi"/>
          <w:shd w:val="clear" w:color="auto" w:fill="FFFFFF"/>
        </w:rPr>
        <w:t>r</w:t>
      </w:r>
      <w:r w:rsidR="008D4F7F" w:rsidRPr="00476FB3">
        <w:rPr>
          <w:rFonts w:cstheme="minorHAnsi"/>
          <w:shd w:val="clear" w:color="auto" w:fill="FFFFFF"/>
        </w:rPr>
        <w:t>eerd</w:t>
      </w:r>
      <w:proofErr w:type="spellEnd"/>
      <w:r w:rsidR="008D4F7F" w:rsidRPr="00476FB3">
        <w:rPr>
          <w:rFonts w:cstheme="minorHAnsi"/>
          <w:shd w:val="clear" w:color="auto" w:fill="FFFFFF"/>
        </w:rPr>
        <w:t xml:space="preserve"> </w:t>
      </w:r>
      <w:r w:rsidR="00DE7DCE" w:rsidRPr="00476FB3">
        <w:rPr>
          <w:rFonts w:cstheme="minorHAnsi"/>
          <w:shd w:val="clear" w:color="auto" w:fill="FFFFFF"/>
        </w:rPr>
        <w:t>door de moeilijk</w:t>
      </w:r>
      <w:r w:rsidR="00890F6A" w:rsidRPr="00476FB3">
        <w:rPr>
          <w:rFonts w:cstheme="minorHAnsi"/>
          <w:shd w:val="clear" w:color="auto" w:fill="FFFFFF"/>
        </w:rPr>
        <w:t>h</w:t>
      </w:r>
      <w:r w:rsidR="00DE7DCE" w:rsidRPr="00476FB3">
        <w:rPr>
          <w:rFonts w:cstheme="minorHAnsi"/>
          <w:shd w:val="clear" w:color="auto" w:fill="FFFFFF"/>
        </w:rPr>
        <w:t>eidsgraad</w:t>
      </w:r>
      <w:r w:rsidR="009B2FBE" w:rsidRPr="00476FB3">
        <w:rPr>
          <w:rFonts w:cstheme="minorHAnsi"/>
          <w:shd w:val="clear" w:color="auto" w:fill="FFFFFF"/>
        </w:rPr>
        <w:t xml:space="preserve"> </w:t>
      </w:r>
      <w:r w:rsidR="00DE7DCE" w:rsidRPr="00476FB3">
        <w:rPr>
          <w:rFonts w:cstheme="minorHAnsi"/>
          <w:shd w:val="clear" w:color="auto" w:fill="FFFFFF"/>
        </w:rPr>
        <w:t>van bepaalde opdrachten)</w:t>
      </w:r>
      <w:r w:rsidR="00F712D7" w:rsidRPr="00476FB3">
        <w:rPr>
          <w:rFonts w:cstheme="minorHAnsi"/>
          <w:shd w:val="clear" w:color="auto" w:fill="FFFFFF"/>
        </w:rPr>
        <w:t>.</w:t>
      </w:r>
      <w:r w:rsidR="00DE7DCE" w:rsidRPr="00476FB3">
        <w:rPr>
          <w:rFonts w:cstheme="minorHAnsi"/>
          <w:shd w:val="clear" w:color="auto" w:fill="FFFFFF"/>
        </w:rPr>
        <w:br/>
      </w:r>
      <w:r w:rsidR="00476FB3" w:rsidRPr="00476FB3">
        <w:rPr>
          <w:rFonts w:cstheme="minorHAnsi"/>
          <w:b/>
          <w:i/>
        </w:rPr>
        <w:br/>
      </w:r>
      <w:r w:rsidR="00476FB3" w:rsidRPr="00476FB3">
        <w:rPr>
          <w:rStyle w:val="fontstyle21"/>
          <w:rFonts w:asciiTheme="minorHAnsi" w:hAnsiTheme="minorHAnsi" w:cstheme="minorHAnsi"/>
          <w:sz w:val="22"/>
          <w:szCs w:val="22"/>
        </w:rPr>
        <w:t>Met de eindtoets kunnen leerlingen laten zien wat ze op de basisschool hebben geleerd. De leerkracht geeft de leerling een advies voor het onderwijsniveau in het voortgezet onderwijs. Scoort de leerling op de toets beter dan het advies van de leerkracht? Dan</w:t>
      </w:r>
      <w:r w:rsidR="00476FB3" w:rsidRPr="000E23E0">
        <w:rPr>
          <w:rStyle w:val="fontstyle21"/>
          <w:rFonts w:asciiTheme="minorHAnsi" w:hAnsiTheme="minorHAnsi" w:cstheme="minorHAnsi"/>
          <w:sz w:val="22"/>
          <w:szCs w:val="22"/>
        </w:rPr>
        <w:t xml:space="preserve"> moet de school het advies heroverwegen. Bij een lagere score hoeft dit niet. De eindtoets is geen examen, leerlingen kunnen niet slagen of zakken</w:t>
      </w:r>
    </w:p>
    <w:p w:rsidR="00DF424D" w:rsidRPr="00646651" w:rsidRDefault="00646651" w:rsidP="009B2FBE">
      <w:pPr>
        <w:spacing w:after="0"/>
        <w:rPr>
          <w:rFonts w:ascii="Calibri" w:hAnsi="Calibri" w:cs="Calibri"/>
          <w:sz w:val="23"/>
          <w:szCs w:val="23"/>
          <w:shd w:val="clear" w:color="auto" w:fill="FFFFFF"/>
        </w:rPr>
      </w:pPr>
      <w:r w:rsidRPr="000E23E0">
        <w:rPr>
          <w:b/>
          <w:color w:val="008000"/>
        </w:rPr>
        <w:t>Naar het Voortgezet Onderwijs</w:t>
      </w:r>
      <w:r w:rsidRPr="009B2FBE">
        <w:rPr>
          <w:i/>
        </w:rPr>
        <w:br/>
      </w:r>
      <w:r w:rsidRPr="00646651">
        <w:rPr>
          <w:rFonts w:ascii="Calibri" w:hAnsi="Calibri" w:cs="Calibri"/>
          <w:sz w:val="23"/>
          <w:szCs w:val="23"/>
          <w:shd w:val="clear" w:color="auto" w:fill="FFFFFF"/>
        </w:rPr>
        <w:t>Koers VO is met ingang van schooljaar 2019-2020 de verantwoordelijke partij voor de werkwijze en procedure rondom de overstap van basisschool naar middelbare school in </w:t>
      </w:r>
      <w:hyperlink r:id="rId51" w:anchor="doel-passend-onderwijs" w:history="1">
        <w:r w:rsidRPr="00646651">
          <w:rPr>
            <w:rFonts w:ascii="Calibri" w:hAnsi="Calibri" w:cs="Calibri"/>
            <w:sz w:val="23"/>
            <w:szCs w:val="23"/>
            <w:shd w:val="clear" w:color="auto" w:fill="FFFFFF"/>
          </w:rPr>
          <w:t>Rotterdam en omge</w:t>
        </w:r>
        <w:r w:rsidR="009C3888">
          <w:rPr>
            <w:rFonts w:ascii="Calibri" w:hAnsi="Calibri" w:cs="Calibri"/>
            <w:sz w:val="23"/>
            <w:szCs w:val="23"/>
            <w:shd w:val="clear" w:color="auto" w:fill="FFFFFF"/>
          </w:rPr>
          <w:t>v</w:t>
        </w:r>
        <w:r w:rsidRPr="00646651">
          <w:rPr>
            <w:rFonts w:ascii="Calibri" w:hAnsi="Calibri" w:cs="Calibri"/>
            <w:sz w:val="23"/>
            <w:szCs w:val="23"/>
            <w:shd w:val="clear" w:color="auto" w:fill="FFFFFF"/>
          </w:rPr>
          <w:t>ing</w:t>
        </w:r>
      </w:hyperlink>
      <w:r w:rsidRPr="00646651">
        <w:rPr>
          <w:rFonts w:ascii="Calibri" w:hAnsi="Calibri" w:cs="Calibri"/>
          <w:sz w:val="23"/>
          <w:szCs w:val="23"/>
          <w:shd w:val="clear" w:color="auto" w:fill="FFFFFF"/>
        </w:rPr>
        <w:t>.</w:t>
      </w:r>
      <w:r w:rsidRPr="00646651">
        <w:rPr>
          <w:rFonts w:ascii="Calibri" w:hAnsi="Calibri" w:cs="Calibri"/>
          <w:sz w:val="23"/>
          <w:szCs w:val="23"/>
          <w:shd w:val="clear" w:color="auto" w:fill="FFFFFF"/>
        </w:rPr>
        <w:br/>
        <w:t xml:space="preserve">In de </w:t>
      </w:r>
      <w:proofErr w:type="spellStart"/>
      <w:r w:rsidRPr="000E23E0">
        <w:rPr>
          <w:rFonts w:ascii="Calibri" w:hAnsi="Calibri" w:cs="Calibri"/>
          <w:i/>
          <w:sz w:val="23"/>
          <w:szCs w:val="23"/>
          <w:shd w:val="clear" w:color="auto" w:fill="FFFFFF"/>
        </w:rPr>
        <w:t>OverstapRoute</w:t>
      </w:r>
      <w:proofErr w:type="spellEnd"/>
      <w:r w:rsidRPr="000E23E0">
        <w:rPr>
          <w:rFonts w:ascii="Calibri" w:hAnsi="Calibri" w:cs="Calibri"/>
          <w:i/>
          <w:sz w:val="23"/>
          <w:szCs w:val="23"/>
          <w:shd w:val="clear" w:color="auto" w:fill="FFFFFF"/>
        </w:rPr>
        <w:t xml:space="preserve"> van Koers VO</w:t>
      </w:r>
      <w:r w:rsidRPr="00646651">
        <w:rPr>
          <w:rFonts w:ascii="Calibri" w:hAnsi="Calibri" w:cs="Calibri"/>
          <w:sz w:val="23"/>
          <w:szCs w:val="23"/>
          <w:shd w:val="clear" w:color="auto" w:fill="FFFFFF"/>
        </w:rPr>
        <w:t xml:space="preserve"> (voorheen de Plaatsingswijzer) staan afspraken waaraan alle Rotterdamse scholen voor basis- en voortgezet onderwijs zich moeten houden. FOKOR heeft hiervoor de afgelopen vijf jaar een goede basis gelegd. Koers VO bouwt hier in schooljaar 2019-2020 op verder onder een nieuwe naam:  De </w:t>
      </w:r>
      <w:proofErr w:type="spellStart"/>
      <w:r w:rsidRPr="00646651">
        <w:rPr>
          <w:rFonts w:ascii="Calibri" w:hAnsi="Calibri" w:cs="Calibri"/>
          <w:sz w:val="23"/>
          <w:szCs w:val="23"/>
          <w:shd w:val="clear" w:color="auto" w:fill="FFFFFF"/>
        </w:rPr>
        <w:t>OverstapRoute</w:t>
      </w:r>
      <w:proofErr w:type="spellEnd"/>
      <w:r w:rsidR="00476FB3">
        <w:rPr>
          <w:rFonts w:ascii="Calibri" w:hAnsi="Calibri" w:cs="Calibri"/>
          <w:sz w:val="23"/>
          <w:szCs w:val="23"/>
          <w:shd w:val="clear" w:color="auto" w:fill="FFFFFF"/>
        </w:rPr>
        <w:t xml:space="preserve"> </w:t>
      </w:r>
      <w:r w:rsidR="00476FB3" w:rsidRPr="00476FB3">
        <w:rPr>
          <w:rFonts w:ascii="Calibri" w:hAnsi="Calibri" w:cs="Calibri"/>
          <w:sz w:val="23"/>
          <w:szCs w:val="23"/>
          <w:shd w:val="clear" w:color="auto" w:fill="FFFFFF"/>
        </w:rPr>
        <w:t>(zie bijlage 3).</w:t>
      </w:r>
    </w:p>
    <w:p w:rsidR="009C3888" w:rsidRPr="009E50CC" w:rsidRDefault="00F736C8" w:rsidP="009C3888">
      <w:r>
        <w:t xml:space="preserve">Onder </w:t>
      </w:r>
      <w:r>
        <w:rPr>
          <w:i/>
        </w:rPr>
        <w:t>S</w:t>
      </w:r>
      <w:r w:rsidRPr="00F736C8">
        <w:rPr>
          <w:i/>
        </w:rPr>
        <w:t>chooladvies</w:t>
      </w:r>
      <w:r>
        <w:t xml:space="preserve"> </w:t>
      </w:r>
      <w:r w:rsidR="009C3888" w:rsidRPr="009E50CC">
        <w:t xml:space="preserve">wordt beschreven hoe de verwijzing van leerlingen naar </w:t>
      </w:r>
      <w:r w:rsidR="009C3888">
        <w:t>het voortgezet onderwijs (VO)</w:t>
      </w:r>
      <w:r w:rsidR="009C3888" w:rsidRPr="009E50CC">
        <w:t xml:space="preserve"> binnen </w:t>
      </w:r>
      <w:r w:rsidR="009C3888">
        <w:t>de school</w:t>
      </w:r>
      <w:r w:rsidR="009C3888" w:rsidRPr="009E50CC">
        <w:t xml:space="preserve"> plaatsvindt. </w:t>
      </w:r>
      <w:r w:rsidR="009C3888">
        <w:t>Op het moment dat leerlingen acht</w:t>
      </w:r>
      <w:r w:rsidR="009C3888" w:rsidRPr="009E50CC">
        <w:t xml:space="preserve"> leerjaren van de basisschool hebben doorlopen, maken ze een overstap naar het VO. De leerling zal dan een maximale leeftijd hebben van 13 jaar en in sommige gevallen zal de leerling nog 11 jaar zijn.</w:t>
      </w:r>
    </w:p>
    <w:p w:rsidR="009C3888" w:rsidRPr="009E50CC" w:rsidRDefault="00476FB3" w:rsidP="009C3888">
      <w:r w:rsidRPr="000E23E0">
        <w:rPr>
          <w:b/>
          <w:color w:val="008000"/>
        </w:rPr>
        <w:t>Schooladvies</w:t>
      </w:r>
      <w:r w:rsidRPr="000E23E0">
        <w:rPr>
          <w:rStyle w:val="Kop1Char"/>
          <w:color w:val="008000"/>
        </w:rPr>
        <w:t xml:space="preserve"> </w:t>
      </w:r>
      <w:r>
        <w:rPr>
          <w:rStyle w:val="Kop1Char"/>
        </w:rPr>
        <w:br/>
      </w:r>
      <w:r w:rsidRPr="000E23E0">
        <w:rPr>
          <w:rFonts w:cstheme="minorHAnsi"/>
        </w:rPr>
        <w:t>Eind groep 7 krijgt</w:t>
      </w:r>
      <w:r w:rsidR="00F736C8">
        <w:rPr>
          <w:rFonts w:cstheme="minorHAnsi"/>
        </w:rPr>
        <w:t xml:space="preserve"> de leerling</w:t>
      </w:r>
      <w:r w:rsidRPr="000E23E0">
        <w:rPr>
          <w:rFonts w:cstheme="minorHAnsi"/>
        </w:rPr>
        <w:t xml:space="preserve"> van de leerkracht een </w:t>
      </w:r>
      <w:r w:rsidRPr="000E23E0">
        <w:rPr>
          <w:rFonts w:cstheme="minorHAnsi"/>
          <w:i/>
        </w:rPr>
        <w:t>voorlopig schooladvies</w:t>
      </w:r>
      <w:r w:rsidRPr="000E23E0">
        <w:rPr>
          <w:rFonts w:cstheme="minorHAnsi"/>
        </w:rPr>
        <w:t>. Dit is dus geen definitief schooladvies. Het voorlopige schooladvies</w:t>
      </w:r>
      <w:r w:rsidR="00F736C8">
        <w:rPr>
          <w:rFonts w:cstheme="minorHAnsi"/>
        </w:rPr>
        <w:t xml:space="preserve"> kan gebruikt worden door ouders</w:t>
      </w:r>
      <w:r w:rsidRPr="000E23E0">
        <w:rPr>
          <w:rFonts w:cstheme="minorHAnsi"/>
        </w:rPr>
        <w:t xml:space="preserve"> bij</w:t>
      </w:r>
      <w:r w:rsidR="00F736C8">
        <w:rPr>
          <w:rFonts w:cstheme="minorHAnsi"/>
        </w:rPr>
        <w:t xml:space="preserve"> een eerste </w:t>
      </w:r>
      <w:r w:rsidRPr="000E23E0">
        <w:rPr>
          <w:rFonts w:cstheme="minorHAnsi"/>
        </w:rPr>
        <w:t>zoektocht naar een geschikte middelbare school.</w:t>
      </w:r>
      <w:r w:rsidR="00F736C8" w:rsidRPr="00F736C8">
        <w:rPr>
          <w:rFonts w:cstheme="minorHAnsi"/>
        </w:rPr>
        <w:t xml:space="preserve"> </w:t>
      </w:r>
      <w:r w:rsidR="00F736C8" w:rsidRPr="00B67086">
        <w:rPr>
          <w:rFonts w:cstheme="minorHAnsi"/>
        </w:rPr>
        <w:t>Het voorlopig schooladvies zal besproken worden met ouders tijdens het 3</w:t>
      </w:r>
      <w:r w:rsidR="00F736C8" w:rsidRPr="00B67086">
        <w:rPr>
          <w:rFonts w:cstheme="minorHAnsi"/>
          <w:vertAlign w:val="superscript"/>
        </w:rPr>
        <w:t>e</w:t>
      </w:r>
      <w:r w:rsidR="00F736C8" w:rsidRPr="00B67086">
        <w:rPr>
          <w:rFonts w:cstheme="minorHAnsi"/>
        </w:rPr>
        <w:t xml:space="preserve"> port</w:t>
      </w:r>
      <w:r w:rsidR="00F736C8">
        <w:rPr>
          <w:rFonts w:cstheme="minorHAnsi"/>
        </w:rPr>
        <w:t>folio</w:t>
      </w:r>
      <w:r w:rsidR="00F736C8" w:rsidRPr="00B67086">
        <w:rPr>
          <w:rFonts w:cstheme="minorHAnsi"/>
        </w:rPr>
        <w:t>gesprek. Ouders en leerkracht groep 7 ondertekenen het voorlopig schooladviesformulier. Ouders krijgen een ondertekend voorlopig schooladviesformulier mee.</w:t>
      </w:r>
      <w:r w:rsidRPr="000E23E0">
        <w:rPr>
          <w:rStyle w:val="Kop1Char"/>
          <w:rFonts w:asciiTheme="minorHAnsi" w:hAnsiTheme="minorHAnsi" w:cstheme="minorHAnsi"/>
          <w:sz w:val="22"/>
          <w:szCs w:val="22"/>
        </w:rPr>
        <w:br/>
      </w:r>
      <w:r w:rsidRPr="000E23E0">
        <w:rPr>
          <w:rStyle w:val="fontstyle21"/>
          <w:rFonts w:asciiTheme="minorHAnsi" w:hAnsiTheme="minorHAnsi" w:cstheme="minorHAnsi"/>
          <w:sz w:val="22"/>
          <w:szCs w:val="22"/>
        </w:rPr>
        <w:t xml:space="preserve">Het </w:t>
      </w:r>
      <w:r w:rsidRPr="000E23E0">
        <w:rPr>
          <w:rStyle w:val="fontstyle21"/>
          <w:rFonts w:asciiTheme="minorHAnsi" w:hAnsiTheme="minorHAnsi" w:cstheme="minorHAnsi"/>
          <w:i/>
          <w:sz w:val="22"/>
          <w:szCs w:val="22"/>
        </w:rPr>
        <w:t>schooladvies</w:t>
      </w:r>
      <w:r w:rsidRPr="000E23E0">
        <w:rPr>
          <w:rStyle w:val="fontstyle21"/>
          <w:rFonts w:asciiTheme="minorHAnsi" w:hAnsiTheme="minorHAnsi" w:cstheme="minorHAnsi"/>
          <w:sz w:val="22"/>
          <w:szCs w:val="22"/>
        </w:rPr>
        <w:t xml:space="preserve"> betreft een advies voor het onderwijsniveau in het Voortgezet Onderwijs en wordt bepaald door de leerkracht van groep 7, de intern begeleider en de directie. De prestaties van de gehele schoolcarrière van de leerling spelen bij dit advies een rol.  Daarnaast wordt ook gekeken naar motivatie en werkhouding van de leerling.  </w:t>
      </w:r>
      <w:r w:rsidRPr="000E23E0">
        <w:rPr>
          <w:rStyle w:val="fontstyle21"/>
          <w:rFonts w:asciiTheme="minorHAnsi" w:hAnsiTheme="minorHAnsi" w:cstheme="minorHAnsi"/>
          <w:sz w:val="22"/>
          <w:szCs w:val="22"/>
        </w:rPr>
        <w:br/>
      </w:r>
      <w:r w:rsidR="009C3888" w:rsidRPr="009E50CC">
        <w:t xml:space="preserve">Om een passend schooladvies te geven, wordt gebruikt gemaakt van alle informatie die beschikbaar is. Het gaat dan o.a. om resultaten CITO LVS-toetsen, methode toetsen, sociaal emotionele </w:t>
      </w:r>
      <w:proofErr w:type="spellStart"/>
      <w:r w:rsidR="009C3888" w:rsidRPr="009E50CC">
        <w:t>ontwik</w:t>
      </w:r>
      <w:r>
        <w:t>-</w:t>
      </w:r>
      <w:r w:rsidR="009C3888" w:rsidRPr="009E50CC">
        <w:t>keling</w:t>
      </w:r>
      <w:proofErr w:type="spellEnd"/>
      <w:r w:rsidR="009C3888" w:rsidRPr="009E50CC">
        <w:t xml:space="preserve"> en observaties.</w:t>
      </w:r>
    </w:p>
    <w:p w:rsidR="00B67086" w:rsidRPr="009E50CC" w:rsidRDefault="009C3888" w:rsidP="00B67086">
      <w:r w:rsidRPr="009E50CC">
        <w:t>Als school volgen wij de Rot</w:t>
      </w:r>
      <w:r w:rsidR="006F03E1">
        <w:t>terdamse Overstaproute</w:t>
      </w:r>
      <w:r w:rsidRPr="009E50CC">
        <w:t xml:space="preserve">. Doel </w:t>
      </w:r>
      <w:r w:rsidR="006F03E1">
        <w:t>hier</w:t>
      </w:r>
      <w:r>
        <w:t xml:space="preserve">van </w:t>
      </w:r>
      <w:r w:rsidR="006F03E1">
        <w:t>is om de oversta</w:t>
      </w:r>
      <w:r w:rsidRPr="009E50CC">
        <w:t xml:space="preserve">p van leerlingen van het basisonderwijs naar het voortgezet onderwijs zo soepel mogelijk te laten verlopen. Het is de bedoeling dat de leerlingen op de goede school en het juiste </w:t>
      </w:r>
      <w:r w:rsidR="00F736C8">
        <w:t>onderwijs</w:t>
      </w:r>
      <w:r w:rsidRPr="009E50CC">
        <w:t>niveau terecht komen.</w:t>
      </w:r>
      <w:r w:rsidR="00F736C8">
        <w:br/>
      </w:r>
      <w:r w:rsidR="00F87E26" w:rsidRPr="00B67086">
        <w:rPr>
          <w:rFonts w:cstheme="minorHAnsi"/>
        </w:rPr>
        <w:br/>
      </w:r>
      <w:r w:rsidR="00F736C8" w:rsidRPr="00CD24CF">
        <w:rPr>
          <w:rFonts w:cstheme="minorHAnsi"/>
          <w:b/>
          <w:color w:val="008000"/>
        </w:rPr>
        <w:t>Zorg Leerling in Beeld (</w:t>
      </w:r>
      <w:r w:rsidR="00B67086" w:rsidRPr="00CD24CF">
        <w:rPr>
          <w:rFonts w:cstheme="minorHAnsi"/>
          <w:b/>
          <w:color w:val="008000"/>
        </w:rPr>
        <w:t>ZIB</w:t>
      </w:r>
      <w:r w:rsidR="00F736C8" w:rsidRPr="00CD24CF">
        <w:rPr>
          <w:rFonts w:cstheme="minorHAnsi"/>
          <w:b/>
          <w:color w:val="008000"/>
        </w:rPr>
        <w:t>)</w:t>
      </w:r>
      <w:r w:rsidR="00B67086" w:rsidRPr="00CD24CF">
        <w:rPr>
          <w:rFonts w:cstheme="minorHAnsi"/>
          <w:b/>
          <w:color w:val="008000"/>
        </w:rPr>
        <w:t xml:space="preserve"> leerlingen</w:t>
      </w:r>
      <w:r w:rsidR="00F736C8">
        <w:rPr>
          <w:rFonts w:cstheme="minorHAnsi"/>
          <w:b/>
        </w:rPr>
        <w:br/>
      </w:r>
      <w:r w:rsidR="00B67086" w:rsidRPr="009E50CC">
        <w:t xml:space="preserve">Leerlingen die volgens de richtlijnen van </w:t>
      </w:r>
      <w:r w:rsidR="00B67086">
        <w:t>Koers VO</w:t>
      </w:r>
      <w:r w:rsidR="00B67086" w:rsidRPr="009E50CC">
        <w:t xml:space="preserve"> in aanmerking komen voor het traject Zorg leerling in beeld worden na de CITO LVS M7  in kaart gebracht. De leerkracht van groep 7 is verantwoordelijk voor het beschikbaar stellen van de gegevens aan directie en IB waar het </w:t>
      </w:r>
      <w:r w:rsidR="00B67086">
        <w:t>voorlopig school</w:t>
      </w:r>
      <w:r w:rsidR="00B67086" w:rsidRPr="009E50CC">
        <w:t xml:space="preserve">advies op wordt gebaseerd. </w:t>
      </w:r>
    </w:p>
    <w:p w:rsidR="00B67086" w:rsidRPr="009E50CC" w:rsidRDefault="00B67086" w:rsidP="00B67086">
      <w:r w:rsidRPr="009E50CC">
        <w:t xml:space="preserve">Aan ouders waarvan kinderen in aanmerking voor een traject ZIB leerlingen middels Koers VO (advies praktijk onderwijs of LWOO) wordt bij het derde </w:t>
      </w:r>
      <w:r>
        <w:t xml:space="preserve">portfolio gesprek </w:t>
      </w:r>
      <w:r w:rsidRPr="009E50CC">
        <w:t>toestemming voor aanmelding gevraagd middels de formulieren ‘</w:t>
      </w:r>
      <w:r>
        <w:t>d</w:t>
      </w:r>
      <w:r w:rsidRPr="009E50CC">
        <w:t>e zorgleerling in beeld</w:t>
      </w:r>
      <w:r>
        <w:t xml:space="preserve"> </w:t>
      </w:r>
      <w:r w:rsidRPr="009E50CC">
        <w:t>-</w:t>
      </w:r>
      <w:r>
        <w:t xml:space="preserve"> t</w:t>
      </w:r>
      <w:r w:rsidRPr="009E50CC">
        <w:t>oestemmingsverklaring afname onderzoek’ en ‘toestemmingsverklaring verstrekken onderzoek</w:t>
      </w:r>
      <w:r w:rsidR="00CE59AE">
        <w:t xml:space="preserve"> </w:t>
      </w:r>
      <w:r w:rsidRPr="009E50CC">
        <w:t>rapportage aan VO’.</w:t>
      </w:r>
    </w:p>
    <w:p w:rsidR="00B67086" w:rsidRDefault="00B67086" w:rsidP="00B67086">
      <w:r w:rsidRPr="009E50CC">
        <w:t xml:space="preserve">In de periode van september t/m december loopt het aanmelden van ZIB leerlingen bij Koers VO, de onderzoeken van de kinderen en de gegeven adviezen. </w:t>
      </w:r>
      <w:r w:rsidR="003A4919">
        <w:br/>
      </w:r>
    </w:p>
    <w:p w:rsidR="003A4919" w:rsidRDefault="003A4919" w:rsidP="00B67086"/>
    <w:p w:rsidR="003A4919" w:rsidRDefault="003A4919" w:rsidP="00B67086"/>
    <w:p w:rsidR="003A4919" w:rsidRPr="00B963BC" w:rsidRDefault="003A4919" w:rsidP="00B67086">
      <w:pPr>
        <w:rPr>
          <w:sz w:val="28"/>
          <w:szCs w:val="28"/>
        </w:rPr>
      </w:pPr>
    </w:p>
    <w:p w:rsidR="00DE7DCE" w:rsidRPr="00DE7DCE" w:rsidRDefault="00DE7DCE" w:rsidP="009B2FBE">
      <w:r w:rsidRPr="00B963BC">
        <w:rPr>
          <w:b/>
          <w:color w:val="008000"/>
          <w:sz w:val="28"/>
          <w:szCs w:val="28"/>
        </w:rPr>
        <w:t>Passend Onderwijs</w:t>
      </w:r>
      <w:r w:rsidRPr="009B2FBE">
        <w:rPr>
          <w:b/>
          <w:i/>
        </w:rPr>
        <w:br/>
      </w:r>
      <w:r>
        <w:t xml:space="preserve">Als school hebben wij directe lijnen met diverse organisaties. Als school is een van onze belangrijkste contacten die met  PPO Rotterdam. </w:t>
      </w:r>
      <w:r w:rsidRPr="00DE7DCE">
        <w:t xml:space="preserve">PPO </w:t>
      </w:r>
      <w:r>
        <w:t xml:space="preserve">staat voor </w:t>
      </w:r>
      <w:r w:rsidRPr="00DE7DCE">
        <w:t>Primair Passend Onderwijs Rotterdam</w:t>
      </w:r>
    </w:p>
    <w:p w:rsidR="006F03E1" w:rsidRDefault="00DE7DCE" w:rsidP="006F03E1">
      <w:r>
        <w:t>Er zijn korte lijnen tussen de schoolcontactpersoon van PPO Rotterdam en de ib-er van obs Dakpark. Er vindt op regelmatige basis (om de zes weken) een overleg plaats en waar nodig wordt de schoolcontactpersoon betrokken bij overleg met leerkrachten, ouders of andere betrokkenen.</w:t>
      </w:r>
      <w:r w:rsidR="009C3888">
        <w:br/>
      </w:r>
      <w:r w:rsidRPr="00B67086">
        <w:rPr>
          <w:b/>
        </w:rPr>
        <w:br/>
      </w:r>
      <w:r w:rsidRPr="00CD24CF">
        <w:rPr>
          <w:b/>
          <w:color w:val="008000"/>
        </w:rPr>
        <w:t>Het team en Passend Onderwijs</w:t>
      </w:r>
      <w:r>
        <w:br/>
      </w:r>
      <w:r w:rsidR="006F03E1" w:rsidRPr="007E1977">
        <w:t xml:space="preserve">Iedere school is wettelijk verplicht om een </w:t>
      </w:r>
      <w:proofErr w:type="spellStart"/>
      <w:r w:rsidR="006F03E1" w:rsidRPr="007E1977">
        <w:t>schoolondersteuningsprofiel</w:t>
      </w:r>
      <w:proofErr w:type="spellEnd"/>
      <w:r w:rsidR="006F03E1" w:rsidRPr="007E1977">
        <w:t xml:space="preserve"> te maken. Dit profiel beschrijft welke onderwijsondersteuning de school wel en</w:t>
      </w:r>
      <w:r w:rsidR="006F03E1">
        <w:t xml:space="preserve"> niet kan bieden. Als ouder(s)/</w:t>
      </w:r>
      <w:r w:rsidR="006F03E1" w:rsidRPr="007E1977">
        <w:t>verzorger(s) vermoeden dat hun kind extra ondersteuning nodig heeft, kunnen ze via het ondersteuningsprofiel alvast een beeld krijgen van wat een school kan bieden.</w:t>
      </w:r>
    </w:p>
    <w:p w:rsidR="006F03E1" w:rsidRPr="00AC74F4" w:rsidRDefault="006F03E1" w:rsidP="006F03E1">
      <w:r w:rsidRPr="007E1977">
        <w:t>In het kader van Passend onderwijs hebben wij als school in het School Ondersteuningsprofiel</w:t>
      </w:r>
      <w:r w:rsidR="009D60D5">
        <w:t>/</w:t>
      </w:r>
      <w:r w:rsidR="00B67086">
        <w:t xml:space="preserve"> </w:t>
      </w:r>
      <w:r w:rsidR="009D60D5">
        <w:t>Perspectief op School</w:t>
      </w:r>
      <w:r w:rsidRPr="007E1977">
        <w:t xml:space="preserve"> </w:t>
      </w:r>
      <w:r>
        <w:t xml:space="preserve">(SOP/POS) </w:t>
      </w:r>
      <w:r w:rsidRPr="007E1977">
        <w:t>aan</w:t>
      </w:r>
      <w:r>
        <w:t>ge</w:t>
      </w:r>
      <w:r w:rsidRPr="007E1977">
        <w:t xml:space="preserve">geven welke zorg wij wel of niet kunnen bieden aan leerlingen. Vanuit onze visie menen wij te voldoen aan het vereiste niveau van basisondersteuning </w:t>
      </w:r>
      <w:r w:rsidR="00CD24CF">
        <w:t xml:space="preserve">zoals </w:t>
      </w:r>
      <w:r w:rsidRPr="007E1977">
        <w:t xml:space="preserve">omschreven door het Samenwerkingsverband Passend Primair Onderwijs Rotterdam. Tevens past het vastgestelde beleid binnen de beleidskaders van Stichting BOOR waaronder de </w:t>
      </w:r>
      <w:r>
        <w:t>school</w:t>
      </w:r>
      <w:r w:rsidRPr="007E1977">
        <w:t xml:space="preserve"> valt. </w:t>
      </w:r>
      <w:r w:rsidR="00CD24CF">
        <w:br/>
      </w:r>
      <w:r w:rsidR="00CD24CF">
        <w:br/>
      </w:r>
      <w:r w:rsidR="00BB2412">
        <w:t xml:space="preserve">In bijlage 1 – de uitgebreide versie van het </w:t>
      </w:r>
      <w:r w:rsidR="00CD24CF">
        <w:t xml:space="preserve"> </w:t>
      </w:r>
      <w:r w:rsidR="00BB2412" w:rsidRPr="007E1977">
        <w:t>School Ondersteuningsprofiel</w:t>
      </w:r>
      <w:r w:rsidR="00BB2412">
        <w:t>/ Perspectief op School</w:t>
      </w:r>
      <w:r w:rsidR="00BB2412" w:rsidRPr="007E1977">
        <w:t xml:space="preserve"> </w:t>
      </w:r>
      <w:r w:rsidR="00BB2412">
        <w:t>(SOP/POS) 2018-2019</w:t>
      </w:r>
      <w:r w:rsidR="00CD24CF">
        <w:br/>
      </w:r>
      <w:r w:rsidR="00CD24CF">
        <w:br/>
      </w:r>
      <w:r w:rsidR="00BB2412">
        <w:t>Hieronder het ouderdocument</w:t>
      </w:r>
      <w:r w:rsidR="00467856">
        <w:t xml:space="preserve"> “Passend Onderwijs”</w:t>
      </w:r>
      <w:r w:rsidR="00BB2412">
        <w:t>.</w:t>
      </w:r>
      <w:r w:rsidR="00CD24CF">
        <w:br/>
      </w:r>
      <w:r w:rsidR="009D60D5" w:rsidRPr="009D60D5">
        <w:rPr>
          <w:noProof/>
        </w:rPr>
        <w:drawing>
          <wp:inline distT="0" distB="0" distL="0" distR="0" wp14:anchorId="75D36FA4" wp14:editId="2D1C9246">
            <wp:extent cx="5760720" cy="8402955"/>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8402955"/>
                    </a:xfrm>
                    <a:prstGeom prst="rect">
                      <a:avLst/>
                    </a:prstGeom>
                  </pic:spPr>
                </pic:pic>
              </a:graphicData>
            </a:graphic>
          </wp:inline>
        </w:drawing>
      </w:r>
      <w:r w:rsidR="009D60D5">
        <w:br/>
      </w:r>
    </w:p>
    <w:p w:rsidR="00EB47FD" w:rsidRDefault="00B61E10" w:rsidP="009B2FBE">
      <w:pPr>
        <w:spacing w:after="0"/>
      </w:pPr>
      <w:r w:rsidRPr="00B61E10">
        <w:rPr>
          <w:noProof/>
        </w:rPr>
        <w:drawing>
          <wp:inline distT="0" distB="0" distL="0" distR="0" wp14:anchorId="31B5C198" wp14:editId="575D268B">
            <wp:extent cx="5760720" cy="8173085"/>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8173085"/>
                    </a:xfrm>
                    <a:prstGeom prst="rect">
                      <a:avLst/>
                    </a:prstGeom>
                  </pic:spPr>
                </pic:pic>
              </a:graphicData>
            </a:graphic>
          </wp:inline>
        </w:drawing>
      </w:r>
    </w:p>
    <w:p w:rsidR="00B61E10" w:rsidRDefault="00B61E10" w:rsidP="003C10C8">
      <w:pPr>
        <w:pStyle w:val="xmsonormal"/>
        <w:rPr>
          <w:b/>
        </w:rPr>
      </w:pPr>
      <w:bookmarkStart w:id="13" w:name="_Hlk24635258"/>
    </w:p>
    <w:p w:rsidR="00B61E10" w:rsidRDefault="00B61E10" w:rsidP="003C10C8">
      <w:pPr>
        <w:pStyle w:val="xmsonormal"/>
        <w:rPr>
          <w:b/>
        </w:rPr>
      </w:pPr>
    </w:p>
    <w:p w:rsidR="00B61E10" w:rsidRDefault="00B61E10" w:rsidP="003C10C8">
      <w:pPr>
        <w:pStyle w:val="xmsonormal"/>
        <w:rPr>
          <w:b/>
        </w:rPr>
      </w:pPr>
    </w:p>
    <w:p w:rsidR="003C10C8" w:rsidRPr="00B61E10" w:rsidRDefault="00003BD1" w:rsidP="00B61E10">
      <w:pPr>
        <w:pStyle w:val="xmsonormal"/>
        <w:rPr>
          <w:rFonts w:asciiTheme="minorHAnsi" w:hAnsiTheme="minorHAnsi" w:cstheme="minorHAnsi"/>
        </w:rPr>
      </w:pPr>
      <w:r w:rsidRPr="00C90E09">
        <w:rPr>
          <w:b/>
          <w:color w:val="008000"/>
          <w:sz w:val="24"/>
          <w:szCs w:val="24"/>
        </w:rPr>
        <w:t>S</w:t>
      </w:r>
      <w:r w:rsidR="00EB47FD" w:rsidRPr="00C90E09">
        <w:rPr>
          <w:b/>
          <w:color w:val="008000"/>
          <w:sz w:val="24"/>
          <w:szCs w:val="24"/>
        </w:rPr>
        <w:t xml:space="preserve">chool </w:t>
      </w:r>
      <w:r w:rsidRPr="00C90E09">
        <w:rPr>
          <w:b/>
          <w:color w:val="008000"/>
          <w:sz w:val="24"/>
          <w:szCs w:val="24"/>
        </w:rPr>
        <w:t>en zorgplicht</w:t>
      </w:r>
      <w:r w:rsidRPr="00C90E09">
        <w:rPr>
          <w:b/>
          <w:color w:val="008000"/>
          <w:sz w:val="24"/>
          <w:szCs w:val="24"/>
        </w:rPr>
        <w:br/>
      </w:r>
      <w:r>
        <w:rPr>
          <w:b/>
          <w:color w:val="008000"/>
        </w:rPr>
        <w:br/>
      </w:r>
      <w:r w:rsidRPr="00003BD1">
        <w:t>W</w:t>
      </w:r>
      <w:r w:rsidR="00EB47FD" w:rsidRPr="00003BD1">
        <w:t xml:space="preserve">at </w:t>
      </w:r>
      <w:r w:rsidR="00B61E10" w:rsidRPr="00003BD1">
        <w:t xml:space="preserve"> doet de s</w:t>
      </w:r>
      <w:r w:rsidR="00EB47FD" w:rsidRPr="00003BD1">
        <w:t xml:space="preserve">chool met aanmeldingen van leerlingen, waar de school geen aanbod voor heeft- hoe verwijst de school door </w:t>
      </w:r>
      <w:r w:rsidR="00B61E10" w:rsidRPr="00003BD1">
        <w:t>…</w:t>
      </w:r>
      <w:r>
        <w:t>?</w:t>
      </w:r>
      <w:r w:rsidR="00327AA7">
        <w:br/>
      </w:r>
    </w:p>
    <w:p w:rsidR="003C10C8" w:rsidRPr="00B67086" w:rsidRDefault="003C10C8" w:rsidP="003C10C8">
      <w:pPr>
        <w:pStyle w:val="xmsonormal"/>
        <w:rPr>
          <w:rFonts w:asciiTheme="minorHAnsi" w:hAnsiTheme="minorHAnsi" w:cstheme="minorHAnsi"/>
        </w:rPr>
      </w:pPr>
      <w:r w:rsidRPr="00B61E10">
        <w:rPr>
          <w:rFonts w:asciiTheme="minorHAnsi" w:hAnsiTheme="minorHAnsi" w:cstheme="minorHAnsi"/>
          <w:i/>
          <w:iCs/>
        </w:rPr>
        <w:t>​</w:t>
      </w:r>
      <w:r w:rsidRPr="00B67086">
        <w:rPr>
          <w:rFonts w:asciiTheme="minorHAnsi" w:hAnsiTheme="minorHAnsi" w:cstheme="minorHAnsi"/>
          <w:iCs/>
        </w:rPr>
        <w:t>Als school nemen wij onze zorgplicht zeer serieus. Dat betekent dat wij voor kinderen die door hun ouders/verzorgers op onze school worden aangemeld altijd de best passende onderwijsplek zullen zoeken. Een plek op onze school is in veel gevallen mogelijk. Blijkt dit niet de best passende onder</w:t>
      </w:r>
      <w:r w:rsidR="00467856">
        <w:rPr>
          <w:rFonts w:asciiTheme="minorHAnsi" w:hAnsiTheme="minorHAnsi" w:cstheme="minorHAnsi"/>
          <w:iCs/>
        </w:rPr>
        <w:t>-</w:t>
      </w:r>
      <w:r w:rsidRPr="00B67086">
        <w:rPr>
          <w:rFonts w:asciiTheme="minorHAnsi" w:hAnsiTheme="minorHAnsi" w:cstheme="minorHAnsi"/>
          <w:iCs/>
        </w:rPr>
        <w:t xml:space="preserve">wijsplek, dan zullen we ouders ondersteunen in de zoektocht naar een passende plek. Hierbij zullen wij ook onze contactpersoon van het samenwerkingsverband PPO betrekken. Samen met PPO </w:t>
      </w:r>
      <w:proofErr w:type="spellStart"/>
      <w:r w:rsidRPr="00B67086">
        <w:rPr>
          <w:rFonts w:asciiTheme="minorHAnsi" w:hAnsiTheme="minorHAnsi" w:cstheme="minorHAnsi"/>
          <w:iCs/>
        </w:rPr>
        <w:t>bepa</w:t>
      </w:r>
      <w:r w:rsidR="00467856">
        <w:rPr>
          <w:rFonts w:asciiTheme="minorHAnsi" w:hAnsiTheme="minorHAnsi" w:cstheme="minorHAnsi"/>
          <w:iCs/>
        </w:rPr>
        <w:t>-</w:t>
      </w:r>
      <w:r w:rsidRPr="00B67086">
        <w:rPr>
          <w:rFonts w:asciiTheme="minorHAnsi" w:hAnsiTheme="minorHAnsi" w:cstheme="minorHAnsi"/>
          <w:iCs/>
        </w:rPr>
        <w:t>len</w:t>
      </w:r>
      <w:proofErr w:type="spellEnd"/>
      <w:r w:rsidRPr="00B67086">
        <w:rPr>
          <w:rFonts w:asciiTheme="minorHAnsi" w:hAnsiTheme="minorHAnsi" w:cstheme="minorHAnsi"/>
          <w:iCs/>
        </w:rPr>
        <w:t xml:space="preserve"> we of meteen naar een andere school kan worden gezocht of dat het nodig is dat de leerling eerst op onze school start. Dit kan nodig zijn om de onderwijsbehoeften van de leerling goed in kaart brengen. Zo kunnen we goed bepalen welke onderwijsplek passend is voor deze leerling.</w:t>
      </w:r>
      <w:r w:rsidR="00B67086">
        <w:rPr>
          <w:rFonts w:asciiTheme="minorHAnsi" w:hAnsiTheme="minorHAnsi" w:cstheme="minorHAnsi"/>
          <w:iCs/>
        </w:rPr>
        <w:br/>
      </w:r>
    </w:p>
    <w:p w:rsidR="003C10C8" w:rsidRPr="00B67086" w:rsidRDefault="003C10C8" w:rsidP="003C10C8">
      <w:pPr>
        <w:pStyle w:val="xmsonormal"/>
        <w:rPr>
          <w:rFonts w:asciiTheme="minorHAnsi" w:hAnsiTheme="minorHAnsi" w:cstheme="minorHAnsi"/>
        </w:rPr>
      </w:pPr>
      <w:r w:rsidRPr="00B67086">
        <w:rPr>
          <w:rFonts w:asciiTheme="minorHAnsi" w:hAnsiTheme="minorHAnsi" w:cstheme="minorHAnsi"/>
          <w:iCs/>
        </w:rPr>
        <w:t>Het kan ook voorkomen dat een leerling al aan ons onderwijs deelneemt en dat we zorgen hebben over de ontwikkeling van de</w:t>
      </w:r>
      <w:r w:rsidR="00003BD1">
        <w:rPr>
          <w:rFonts w:asciiTheme="minorHAnsi" w:hAnsiTheme="minorHAnsi" w:cstheme="minorHAnsi"/>
          <w:iCs/>
        </w:rPr>
        <w:t>ze</w:t>
      </w:r>
      <w:r w:rsidRPr="00B67086">
        <w:rPr>
          <w:rFonts w:asciiTheme="minorHAnsi" w:hAnsiTheme="minorHAnsi" w:cstheme="minorHAnsi"/>
          <w:iCs/>
        </w:rPr>
        <w:t xml:space="preserve"> leerling. We zullen dan in overleg met PPO bekijken of wij op school aan de onderwijsbehoeften van de leerling kunnen voldoen. Daarbij is het mogelijk om externe hulp </w:t>
      </w:r>
      <w:r w:rsidR="00003BD1">
        <w:rPr>
          <w:rFonts w:asciiTheme="minorHAnsi" w:hAnsiTheme="minorHAnsi" w:cstheme="minorHAnsi"/>
          <w:iCs/>
        </w:rPr>
        <w:t xml:space="preserve">(via het maatwerkbudget) </w:t>
      </w:r>
      <w:r w:rsidRPr="00B67086">
        <w:rPr>
          <w:rFonts w:asciiTheme="minorHAnsi" w:hAnsiTheme="minorHAnsi" w:cstheme="minorHAnsi"/>
          <w:iCs/>
        </w:rPr>
        <w:t>in te schakelen zodat de leerling individuele begeleiding kan krijgen. Mochten we op deze manier niet kunnen voldoen aan de onderwijsbehoeften en tot de conclusie komen dat de leerling op een andere vorm van onderwijs beter op zijn/haar plek is, dan zullen we de ouders en leerling begeleiden tot d</w:t>
      </w:r>
      <w:r w:rsidR="00003BD1">
        <w:rPr>
          <w:rFonts w:asciiTheme="minorHAnsi" w:hAnsiTheme="minorHAnsi" w:cstheme="minorHAnsi"/>
          <w:iCs/>
        </w:rPr>
        <w:t>i</w:t>
      </w:r>
      <w:r w:rsidRPr="00B67086">
        <w:rPr>
          <w:rFonts w:asciiTheme="minorHAnsi" w:hAnsiTheme="minorHAnsi" w:cstheme="minorHAnsi"/>
          <w:iCs/>
        </w:rPr>
        <w:t>e plek is gevonden.</w:t>
      </w:r>
    </w:p>
    <w:p w:rsidR="00F6291F" w:rsidRPr="00003BD1" w:rsidRDefault="00467856" w:rsidP="00003BD1">
      <w:pPr>
        <w:pStyle w:val="Geenafstand"/>
        <w:rPr>
          <w:rFonts w:asciiTheme="minorHAnsi" w:hAnsiTheme="minorHAnsi" w:cstheme="minorHAnsi"/>
          <w:b/>
          <w:color w:val="008000"/>
          <w:sz w:val="24"/>
          <w:szCs w:val="24"/>
        </w:rPr>
      </w:pPr>
      <w:r>
        <w:rPr>
          <w:rFonts w:asciiTheme="minorHAnsi" w:hAnsiTheme="minorHAnsi" w:cstheme="minorHAnsi"/>
          <w:b/>
          <w:color w:val="008000"/>
          <w:sz w:val="24"/>
          <w:szCs w:val="24"/>
        </w:rPr>
        <w:br/>
      </w:r>
      <w:r w:rsidR="00003BD1" w:rsidRPr="00003BD1">
        <w:rPr>
          <w:rFonts w:asciiTheme="minorHAnsi" w:hAnsiTheme="minorHAnsi" w:cstheme="minorHAnsi"/>
          <w:b/>
          <w:color w:val="008000"/>
          <w:sz w:val="24"/>
          <w:szCs w:val="24"/>
        </w:rPr>
        <w:t>De zorg op obs Dakpark</w:t>
      </w:r>
    </w:p>
    <w:p w:rsidR="00F6291F" w:rsidRPr="00F6291F" w:rsidRDefault="00F6291F" w:rsidP="00003BD1">
      <w:pPr>
        <w:pStyle w:val="Geenafstand"/>
        <w:numPr>
          <w:ilvl w:val="0"/>
          <w:numId w:val="22"/>
        </w:numPr>
        <w:rPr>
          <w:rFonts w:asciiTheme="minorHAnsi" w:hAnsiTheme="minorHAnsi" w:cstheme="minorHAnsi"/>
        </w:rPr>
      </w:pPr>
      <w:r w:rsidRPr="00F6291F">
        <w:rPr>
          <w:rFonts w:asciiTheme="minorHAnsi" w:hAnsiTheme="minorHAnsi" w:cstheme="minorHAnsi"/>
          <w:b/>
        </w:rPr>
        <w:t>Preventief:</w:t>
      </w:r>
      <w:r w:rsidRPr="00F6291F">
        <w:rPr>
          <w:rFonts w:asciiTheme="minorHAnsi" w:hAnsiTheme="minorHAnsi" w:cstheme="minorHAnsi"/>
        </w:rPr>
        <w:t xml:space="preserve"> het handelen wordt zo ingericht op het voorkomen (vroegtijdig signaleren/aanpakken) van leer-/gedragsproblemen door het aanbod en de aanpak af te stemmen op de verschillende behoeften van de leerlingen.</w:t>
      </w:r>
    </w:p>
    <w:p w:rsidR="00F6291F" w:rsidRPr="00F6291F" w:rsidRDefault="00F6291F" w:rsidP="00003BD1">
      <w:pPr>
        <w:pStyle w:val="Geenafstand"/>
        <w:numPr>
          <w:ilvl w:val="0"/>
          <w:numId w:val="22"/>
        </w:numPr>
        <w:rPr>
          <w:rFonts w:asciiTheme="minorHAnsi" w:hAnsiTheme="minorHAnsi" w:cstheme="minorHAnsi"/>
        </w:rPr>
      </w:pPr>
      <w:r w:rsidRPr="00F6291F">
        <w:rPr>
          <w:rFonts w:asciiTheme="minorHAnsi" w:hAnsiTheme="minorHAnsi" w:cstheme="minorHAnsi"/>
          <w:b/>
        </w:rPr>
        <w:t>Curatief:</w:t>
      </w:r>
      <w:r w:rsidRPr="00F6291F">
        <w:rPr>
          <w:rFonts w:asciiTheme="minorHAnsi" w:hAnsiTheme="minorHAnsi" w:cstheme="minorHAnsi"/>
        </w:rPr>
        <w:t xml:space="preserve"> het handelen afstemmen door voorzieningen te treffen voor leerlingen, die moeilijkheden ondervinden om hun leer- en ontwikkelingsproces goed te laten verlopen.</w:t>
      </w:r>
    </w:p>
    <w:p w:rsidR="00F6291F" w:rsidRPr="00F6291F" w:rsidRDefault="00467856" w:rsidP="00003BD1">
      <w:pPr>
        <w:spacing w:line="240" w:lineRule="auto"/>
        <w:rPr>
          <w:rFonts w:cstheme="minorHAnsi"/>
        </w:rPr>
      </w:pPr>
      <w:r>
        <w:rPr>
          <w:rFonts w:cstheme="minorHAnsi"/>
        </w:rPr>
        <w:br/>
      </w:r>
      <w:r w:rsidR="00F6291F" w:rsidRPr="00F6291F">
        <w:rPr>
          <w:rFonts w:cstheme="minorHAnsi"/>
        </w:rPr>
        <w:t xml:space="preserve">Obs </w:t>
      </w:r>
      <w:r w:rsidR="00003BD1">
        <w:rPr>
          <w:rFonts w:cstheme="minorHAnsi"/>
        </w:rPr>
        <w:t xml:space="preserve">Dakpark </w:t>
      </w:r>
      <w:r w:rsidR="00F6291F" w:rsidRPr="00F6291F">
        <w:rPr>
          <w:rFonts w:cstheme="minorHAnsi"/>
        </w:rPr>
        <w:t xml:space="preserve">maakt deel uit van PPO Rotterdam-Delfshaven en onderschrijft de doelstellingen die dit samenwerkingsverband heeft geformuleerd in hun </w:t>
      </w:r>
      <w:proofErr w:type="spellStart"/>
      <w:r w:rsidR="00F6291F" w:rsidRPr="00F6291F">
        <w:rPr>
          <w:rFonts w:cstheme="minorHAnsi"/>
        </w:rPr>
        <w:t>bovenschools</w:t>
      </w:r>
      <w:proofErr w:type="spellEnd"/>
      <w:r w:rsidR="00F6291F" w:rsidRPr="00F6291F">
        <w:rPr>
          <w:rFonts w:cstheme="minorHAnsi"/>
        </w:rPr>
        <w:t xml:space="preserve"> ondersteuningsplan. Dit </w:t>
      </w:r>
      <w:proofErr w:type="spellStart"/>
      <w:r w:rsidR="00F6291F" w:rsidRPr="00F6291F">
        <w:rPr>
          <w:rFonts w:cstheme="minorHAnsi"/>
        </w:rPr>
        <w:t>schoolspe</w:t>
      </w:r>
      <w:r>
        <w:rPr>
          <w:rFonts w:cstheme="minorHAnsi"/>
        </w:rPr>
        <w:t>-</w:t>
      </w:r>
      <w:r w:rsidR="00F6291F" w:rsidRPr="00F6291F">
        <w:rPr>
          <w:rFonts w:cstheme="minorHAnsi"/>
        </w:rPr>
        <w:t>cifieke</w:t>
      </w:r>
      <w:proofErr w:type="spellEnd"/>
      <w:r w:rsidR="00F6291F" w:rsidRPr="00F6291F">
        <w:rPr>
          <w:rFonts w:cstheme="minorHAnsi"/>
        </w:rPr>
        <w:t xml:space="preserve"> zorgplan werkt de productkant en de proceskant uit van de zorgverbreding op ‘obs </w:t>
      </w:r>
      <w:r w:rsidR="004C45C6">
        <w:rPr>
          <w:rFonts w:cstheme="minorHAnsi"/>
        </w:rPr>
        <w:t>Dakpark</w:t>
      </w:r>
      <w:r w:rsidR="00F6291F" w:rsidRPr="00F6291F">
        <w:rPr>
          <w:rFonts w:cstheme="minorHAnsi"/>
        </w:rPr>
        <w:t xml:space="preserve">’. </w:t>
      </w:r>
    </w:p>
    <w:p w:rsidR="00F6291F" w:rsidRPr="00F6291F" w:rsidRDefault="00F6291F" w:rsidP="00003BD1">
      <w:pPr>
        <w:spacing w:line="240" w:lineRule="auto"/>
        <w:rPr>
          <w:rFonts w:cstheme="minorHAnsi"/>
          <w:b/>
        </w:rPr>
      </w:pPr>
      <w:r w:rsidRPr="00F6291F">
        <w:rPr>
          <w:rFonts w:cstheme="minorHAnsi"/>
        </w:rPr>
        <w:t xml:space="preserve">De productkant van de zorg betreft het onderwijsaanbod </w:t>
      </w:r>
      <w:r w:rsidR="004C45C6">
        <w:rPr>
          <w:rFonts w:cstheme="minorHAnsi"/>
        </w:rPr>
        <w:br/>
      </w:r>
      <w:r w:rsidRPr="00F6291F">
        <w:rPr>
          <w:rFonts w:cstheme="minorHAnsi"/>
        </w:rPr>
        <w:t xml:space="preserve">De proceskant beschrijft de wijze waarop </w:t>
      </w:r>
      <w:r w:rsidR="004C45C6">
        <w:rPr>
          <w:rFonts w:cstheme="minorHAnsi"/>
        </w:rPr>
        <w:br/>
        <w:t xml:space="preserve">- </w:t>
      </w:r>
      <w:r w:rsidRPr="00F6291F">
        <w:rPr>
          <w:rFonts w:cstheme="minorHAnsi"/>
        </w:rPr>
        <w:t>signalering plaatsvindt</w:t>
      </w:r>
      <w:r w:rsidR="004C45C6">
        <w:rPr>
          <w:rFonts w:cstheme="minorHAnsi"/>
        </w:rPr>
        <w:br/>
        <w:t>- het</w:t>
      </w:r>
      <w:r w:rsidRPr="00F6291F">
        <w:rPr>
          <w:rFonts w:cstheme="minorHAnsi"/>
        </w:rPr>
        <w:t xml:space="preserve"> aanbod wordt gerealiseerd </w:t>
      </w:r>
      <w:r w:rsidR="004C45C6">
        <w:rPr>
          <w:rFonts w:cstheme="minorHAnsi"/>
        </w:rPr>
        <w:br/>
        <w:t xml:space="preserve">- </w:t>
      </w:r>
      <w:r w:rsidRPr="00F6291F">
        <w:rPr>
          <w:rFonts w:cstheme="minorHAnsi"/>
        </w:rPr>
        <w:t>de manier waarop de continuïteit en de regelmatige bijstelling van het proces plaatsvindt.</w:t>
      </w:r>
      <w:r w:rsidRPr="00F6291F">
        <w:rPr>
          <w:rFonts w:cstheme="minorHAnsi"/>
          <w:b/>
        </w:rPr>
        <w:t xml:space="preserve"> </w:t>
      </w:r>
    </w:p>
    <w:p w:rsidR="00F6291F" w:rsidRPr="00C90E09" w:rsidRDefault="00F6291F" w:rsidP="00003BD1">
      <w:pPr>
        <w:spacing w:line="240" w:lineRule="auto"/>
        <w:rPr>
          <w:rFonts w:cstheme="minorHAnsi"/>
          <w:b/>
          <w:color w:val="008000"/>
          <w:sz w:val="24"/>
          <w:szCs w:val="24"/>
        </w:rPr>
      </w:pPr>
      <w:r w:rsidRPr="00C90E09">
        <w:rPr>
          <w:rFonts w:cstheme="minorHAnsi"/>
          <w:b/>
          <w:color w:val="008000"/>
          <w:sz w:val="24"/>
          <w:szCs w:val="24"/>
        </w:rPr>
        <w:t>Uitgangspunten in het zorgplan zijn:</w:t>
      </w:r>
    </w:p>
    <w:p w:rsidR="00F6291F" w:rsidRPr="00F6291F" w:rsidRDefault="00F6291F" w:rsidP="00003BD1">
      <w:pPr>
        <w:numPr>
          <w:ilvl w:val="0"/>
          <w:numId w:val="21"/>
        </w:numPr>
        <w:spacing w:after="0" w:line="240" w:lineRule="auto"/>
        <w:rPr>
          <w:rFonts w:cstheme="minorHAnsi"/>
        </w:rPr>
      </w:pPr>
      <w:r w:rsidRPr="00F6291F">
        <w:rPr>
          <w:rFonts w:cstheme="minorHAnsi"/>
        </w:rPr>
        <w:t>De schoolleiding en de intern begeleider bewaken de onderwijsvisie van de school.</w:t>
      </w:r>
    </w:p>
    <w:p w:rsidR="00F6291F" w:rsidRPr="00F6291F" w:rsidRDefault="00F6291F" w:rsidP="00003BD1">
      <w:pPr>
        <w:numPr>
          <w:ilvl w:val="0"/>
          <w:numId w:val="21"/>
        </w:numPr>
        <w:spacing w:after="0" w:line="240" w:lineRule="auto"/>
        <w:rPr>
          <w:rFonts w:cstheme="minorHAnsi"/>
        </w:rPr>
      </w:pPr>
      <w:r w:rsidRPr="00F6291F">
        <w:rPr>
          <w:rFonts w:cstheme="minorHAnsi"/>
        </w:rPr>
        <w:t>De groepsleerkracht is de eerste verantwoordelijke voor zorg van de leerling.</w:t>
      </w:r>
    </w:p>
    <w:p w:rsidR="00F6291F" w:rsidRPr="00F6291F" w:rsidRDefault="00F6291F" w:rsidP="00003BD1">
      <w:pPr>
        <w:numPr>
          <w:ilvl w:val="0"/>
          <w:numId w:val="21"/>
        </w:numPr>
        <w:spacing w:after="0" w:line="240" w:lineRule="auto"/>
        <w:rPr>
          <w:rFonts w:cstheme="minorHAnsi"/>
        </w:rPr>
      </w:pPr>
      <w:r w:rsidRPr="00F6291F">
        <w:rPr>
          <w:rFonts w:cstheme="minorHAnsi"/>
        </w:rPr>
        <w:t xml:space="preserve">De (extra) hulp wordt door de leerkracht zoveel mogelijk in de klas gerealiseerd. </w:t>
      </w:r>
    </w:p>
    <w:p w:rsidR="00F6291F" w:rsidRPr="00F6291F" w:rsidRDefault="00F6291F" w:rsidP="00003BD1">
      <w:pPr>
        <w:numPr>
          <w:ilvl w:val="0"/>
          <w:numId w:val="21"/>
        </w:numPr>
        <w:spacing w:after="0" w:line="240" w:lineRule="auto"/>
        <w:rPr>
          <w:rFonts w:cstheme="minorHAnsi"/>
        </w:rPr>
      </w:pPr>
      <w:r w:rsidRPr="00F6291F">
        <w:rPr>
          <w:rFonts w:cstheme="minorHAnsi"/>
        </w:rPr>
        <w:t xml:space="preserve">Ouders worden altijd geïnformeerd zodra hun kind gaat werken </w:t>
      </w:r>
      <w:proofErr w:type="spellStart"/>
      <w:r w:rsidRPr="00F6291F">
        <w:rPr>
          <w:rFonts w:cstheme="minorHAnsi"/>
        </w:rPr>
        <w:t>mbv</w:t>
      </w:r>
      <w:proofErr w:type="spellEnd"/>
      <w:r w:rsidRPr="00F6291F">
        <w:rPr>
          <w:rFonts w:cstheme="minorHAnsi"/>
        </w:rPr>
        <w:t xml:space="preserve"> een individueel handelingsplan of een eigen leerlijn</w:t>
      </w:r>
      <w:r w:rsidR="004C45C6">
        <w:rPr>
          <w:rFonts w:cstheme="minorHAnsi"/>
        </w:rPr>
        <w:t xml:space="preserve"> / ontwikkelingsperspectief</w:t>
      </w:r>
      <w:r w:rsidRPr="00F6291F">
        <w:rPr>
          <w:rFonts w:cstheme="minorHAnsi"/>
        </w:rPr>
        <w:t>.</w:t>
      </w:r>
    </w:p>
    <w:p w:rsidR="00F6291F" w:rsidRPr="00F6291F" w:rsidRDefault="00F6291F" w:rsidP="00003BD1">
      <w:pPr>
        <w:numPr>
          <w:ilvl w:val="0"/>
          <w:numId w:val="21"/>
        </w:numPr>
        <w:spacing w:after="0" w:line="240" w:lineRule="auto"/>
        <w:rPr>
          <w:rFonts w:cstheme="minorHAnsi"/>
        </w:rPr>
      </w:pPr>
      <w:r w:rsidRPr="00F6291F">
        <w:rPr>
          <w:rFonts w:cstheme="minorHAnsi"/>
        </w:rPr>
        <w:t>Leerlingen volgen de didactische leerlijnen van onze school. Zij kunnen hierin versnellen of een eigen leerlijn volgen aan de hand van voorop gestelde criteria.</w:t>
      </w:r>
    </w:p>
    <w:p w:rsidR="00F6291F" w:rsidRPr="00F6291F" w:rsidRDefault="00F6291F" w:rsidP="00003BD1">
      <w:pPr>
        <w:numPr>
          <w:ilvl w:val="0"/>
          <w:numId w:val="21"/>
        </w:numPr>
        <w:spacing w:after="0" w:line="240" w:lineRule="auto"/>
        <w:rPr>
          <w:rFonts w:cstheme="minorHAnsi"/>
        </w:rPr>
      </w:pPr>
      <w:r w:rsidRPr="00F6291F">
        <w:rPr>
          <w:rFonts w:cstheme="minorHAnsi"/>
        </w:rPr>
        <w:t>De school hanteert een doublure beleid.</w:t>
      </w:r>
    </w:p>
    <w:p w:rsidR="00F6291F" w:rsidRPr="00F6291F" w:rsidRDefault="00F6291F" w:rsidP="00003BD1">
      <w:pPr>
        <w:numPr>
          <w:ilvl w:val="0"/>
          <w:numId w:val="21"/>
        </w:numPr>
        <w:spacing w:after="0" w:line="240" w:lineRule="auto"/>
        <w:rPr>
          <w:rFonts w:cstheme="minorHAnsi"/>
        </w:rPr>
      </w:pPr>
      <w:r w:rsidRPr="00F6291F">
        <w:rPr>
          <w:rFonts w:cstheme="minorHAnsi"/>
        </w:rPr>
        <w:t>Bij hoge uitzondering wordt een kind verwezen naar het speciaal basisonderwijs of clusteronderwijs .</w:t>
      </w:r>
    </w:p>
    <w:p w:rsidR="00F6291F" w:rsidRPr="00F6291F" w:rsidRDefault="00F6291F" w:rsidP="00003BD1">
      <w:pPr>
        <w:numPr>
          <w:ilvl w:val="0"/>
          <w:numId w:val="21"/>
        </w:numPr>
        <w:spacing w:after="0" w:line="240" w:lineRule="auto"/>
        <w:rPr>
          <w:rFonts w:cstheme="minorHAnsi"/>
        </w:rPr>
      </w:pPr>
      <w:r w:rsidRPr="00F6291F">
        <w:rPr>
          <w:rFonts w:cstheme="minorHAnsi"/>
        </w:rPr>
        <w:t>Differentiatie is de basis van waaruit wordt gewerkt.</w:t>
      </w:r>
    </w:p>
    <w:p w:rsidR="00DF424D" w:rsidRPr="009B2FBE" w:rsidRDefault="00F6291F" w:rsidP="00467856">
      <w:pPr>
        <w:pStyle w:val="xmsonormal"/>
        <w:rPr>
          <w:b/>
        </w:rPr>
      </w:pPr>
      <w:r w:rsidRPr="00F6291F">
        <w:rPr>
          <w:rFonts w:asciiTheme="minorHAnsi" w:hAnsiTheme="minorHAnsi" w:cstheme="minorHAnsi"/>
        </w:rPr>
        <w:br w:type="page"/>
      </w:r>
      <w:bookmarkStart w:id="14" w:name="_Hlk24984431"/>
      <w:bookmarkStart w:id="15" w:name="_Hlk25163139"/>
      <w:r w:rsidR="00A214AA">
        <w:rPr>
          <w:i/>
          <w:iCs/>
          <w:color w:val="B36AE2"/>
          <w:sz w:val="28"/>
          <w:szCs w:val="28"/>
        </w:rPr>
        <w:br/>
      </w:r>
      <w:bookmarkEnd w:id="14"/>
      <w:bookmarkEnd w:id="15"/>
    </w:p>
    <w:bookmarkEnd w:id="13"/>
    <w:p w:rsidR="00F0239F" w:rsidRDefault="00F0239F"/>
    <w:p w:rsidR="00B03C42" w:rsidRPr="00B03C42" w:rsidRDefault="00467856" w:rsidP="00B03C42">
      <w:pPr>
        <w:rPr>
          <w:rFonts w:eastAsia="Times New Roman" w:cs="Arial"/>
          <w:b/>
          <w:color w:val="000000" w:themeColor="text1"/>
          <w:lang w:eastAsia="nl-NL"/>
        </w:rPr>
      </w:pPr>
      <w:r w:rsidRPr="00B963BC">
        <w:rPr>
          <w:b/>
          <w:color w:val="008000"/>
          <w:sz w:val="32"/>
          <w:szCs w:val="32"/>
        </w:rPr>
        <w:t>Veiligheid</w:t>
      </w:r>
      <w:r w:rsidR="00B03C42" w:rsidRPr="00B03C42">
        <w:rPr>
          <w:b/>
          <w:color w:val="008000"/>
          <w:sz w:val="28"/>
          <w:szCs w:val="28"/>
        </w:rPr>
        <w:br/>
      </w:r>
      <w:r w:rsidR="00B03C42" w:rsidRPr="00C90E09">
        <w:rPr>
          <w:b/>
          <w:color w:val="008000"/>
          <w:sz w:val="24"/>
          <w:szCs w:val="24"/>
        </w:rPr>
        <w:br/>
      </w:r>
      <w:r w:rsidR="00B03C42" w:rsidRPr="00C90E09">
        <w:rPr>
          <w:rFonts w:eastAsia="Times New Roman" w:cs="Arial"/>
          <w:b/>
          <w:color w:val="008000"/>
          <w:sz w:val="24"/>
          <w:szCs w:val="24"/>
          <w:lang w:eastAsia="nl-NL"/>
        </w:rPr>
        <w:t>Arbeidsomstandigheden en veiligheid op de werkplek</w:t>
      </w:r>
    </w:p>
    <w:p w:rsidR="00B03C42" w:rsidRPr="00B03C42" w:rsidRDefault="00B03C42" w:rsidP="00B03C42">
      <w:pPr>
        <w:spacing w:before="100" w:beforeAutospacing="1" w:after="100" w:afterAutospacing="1"/>
        <w:rPr>
          <w:rFonts w:eastAsia="Times New Roman" w:cs="Arial"/>
          <w:lang w:eastAsia="nl-NL"/>
        </w:rPr>
      </w:pPr>
      <w:r w:rsidRPr="00C90E09">
        <w:rPr>
          <w:rFonts w:eastAsia="Times New Roman" w:cs="Arial"/>
          <w:b/>
          <w:color w:val="008000"/>
          <w:sz w:val="24"/>
          <w:szCs w:val="24"/>
          <w:lang w:eastAsia="nl-NL"/>
        </w:rPr>
        <w:t>Veiligheidsbeleid</w:t>
      </w:r>
      <w:r>
        <w:rPr>
          <w:rFonts w:eastAsia="Times New Roman" w:cs="Arial"/>
          <w:b/>
          <w:color w:val="008000"/>
          <w:lang w:eastAsia="nl-NL"/>
        </w:rPr>
        <w:br/>
      </w:r>
      <w:r w:rsidRPr="00B03C42">
        <w:rPr>
          <w:rFonts w:eastAsia="Times New Roman" w:cs="Arial"/>
          <w:lang w:eastAsia="nl-NL"/>
        </w:rPr>
        <w:t xml:space="preserve">Op onze school wordt een actief veiligheidsbeleid gevoerd. Er wordt een risico-inventarisatie en evaluatie afgenomen op grond waarvan een plan wordt opgesteld om eventuele gevaarlijke situaties te voorkomen.  Een deel </w:t>
      </w:r>
      <w:r>
        <w:rPr>
          <w:rFonts w:eastAsia="Times New Roman" w:cs="Arial"/>
          <w:lang w:eastAsia="nl-NL"/>
        </w:rPr>
        <w:t xml:space="preserve">(1/3) </w:t>
      </w:r>
      <w:r w:rsidRPr="00B03C42">
        <w:rPr>
          <w:rFonts w:eastAsia="Times New Roman" w:cs="Arial"/>
          <w:lang w:eastAsia="nl-NL"/>
        </w:rPr>
        <w:t xml:space="preserve">van het personeel van </w:t>
      </w:r>
      <w:r>
        <w:rPr>
          <w:rFonts w:eastAsia="Times New Roman" w:cs="Arial"/>
          <w:lang w:eastAsia="nl-NL"/>
        </w:rPr>
        <w:t>obs Dakpark wordt in</w:t>
      </w:r>
      <w:r w:rsidRPr="00B03C42">
        <w:rPr>
          <w:rFonts w:eastAsia="Times New Roman" w:cs="Arial"/>
          <w:lang w:eastAsia="nl-NL"/>
        </w:rPr>
        <w:t xml:space="preserve"> schooljaar 2</w:t>
      </w:r>
      <w:r>
        <w:rPr>
          <w:rFonts w:eastAsia="Times New Roman" w:cs="Arial"/>
          <w:lang w:eastAsia="nl-NL"/>
        </w:rPr>
        <w:t>019-20</w:t>
      </w:r>
      <w:r w:rsidR="00F8453A">
        <w:rPr>
          <w:rFonts w:eastAsia="Times New Roman" w:cs="Arial"/>
          <w:lang w:eastAsia="nl-NL"/>
        </w:rPr>
        <w:t xml:space="preserve"> </w:t>
      </w:r>
      <w:r w:rsidRPr="00B03C42">
        <w:rPr>
          <w:rFonts w:eastAsia="Times New Roman" w:cs="Arial"/>
          <w:lang w:eastAsia="nl-NL"/>
        </w:rPr>
        <w:t xml:space="preserve">geschoold op het gebied van levensreddend handelen en kleine blusmiddelen. </w:t>
      </w:r>
      <w:r w:rsidR="00F8453A">
        <w:rPr>
          <w:rFonts w:eastAsia="Times New Roman" w:cs="Arial"/>
          <w:lang w:eastAsia="nl-NL"/>
        </w:rPr>
        <w:t xml:space="preserve">Deze 5 medewerkers zijn 4-5 dagen aanwezig op school. </w:t>
      </w:r>
      <w:r w:rsidRPr="00B03C42">
        <w:rPr>
          <w:rFonts w:eastAsia="Times New Roman" w:cs="Arial"/>
          <w:lang w:eastAsia="nl-NL"/>
        </w:rPr>
        <w:t xml:space="preserve">De bijbehorende cursus wordt met regelmaat gegeven om de opgedane kennis op peil te houden. Tevens voldoen wij aan het door de ARBO verplichte aantal </w:t>
      </w:r>
      <w:r w:rsidR="00F8453A">
        <w:rPr>
          <w:rFonts w:eastAsia="Times New Roman" w:cs="Arial"/>
          <w:lang w:eastAsia="nl-NL"/>
        </w:rPr>
        <w:br/>
      </w:r>
      <w:r w:rsidRPr="00B03C42">
        <w:rPr>
          <w:rFonts w:eastAsia="Times New Roman" w:cs="Arial"/>
          <w:lang w:eastAsia="nl-NL"/>
        </w:rPr>
        <w:t>BHV-</w:t>
      </w:r>
      <w:proofErr w:type="spellStart"/>
      <w:r w:rsidRPr="00B03C42">
        <w:rPr>
          <w:rFonts w:eastAsia="Times New Roman" w:cs="Arial"/>
          <w:lang w:eastAsia="nl-NL"/>
        </w:rPr>
        <w:t>ers</w:t>
      </w:r>
      <w:proofErr w:type="spellEnd"/>
      <w:r w:rsidR="00F8453A">
        <w:rPr>
          <w:rFonts w:eastAsia="Times New Roman" w:cs="Arial"/>
          <w:lang w:eastAsia="nl-NL"/>
        </w:rPr>
        <w:t xml:space="preserve"> (1 BHV-er op 50 personen in het pand)</w:t>
      </w:r>
      <w:r w:rsidRPr="00B03C42">
        <w:rPr>
          <w:rFonts w:eastAsia="Times New Roman" w:cs="Arial"/>
          <w:lang w:eastAsia="nl-NL"/>
        </w:rPr>
        <w:t xml:space="preserve">. </w:t>
      </w:r>
      <w:r w:rsidR="00F8453A">
        <w:rPr>
          <w:rFonts w:eastAsia="Times New Roman" w:cs="Arial"/>
          <w:lang w:eastAsia="nl-NL"/>
        </w:rPr>
        <w:br/>
      </w:r>
      <w:r w:rsidR="00A32770" w:rsidRPr="00C90E09">
        <w:rPr>
          <w:rFonts w:eastAsia="Times New Roman" w:cs="Arial"/>
          <w:sz w:val="24"/>
          <w:szCs w:val="24"/>
          <w:lang w:eastAsia="nl-NL"/>
        </w:rPr>
        <w:br/>
      </w:r>
      <w:r w:rsidR="00A32770" w:rsidRPr="00C90E09">
        <w:rPr>
          <w:rFonts w:eastAsia="Times New Roman" w:cs="Arial"/>
          <w:b/>
          <w:color w:val="008000"/>
          <w:sz w:val="24"/>
          <w:szCs w:val="24"/>
          <w:lang w:eastAsia="nl-NL"/>
        </w:rPr>
        <w:t>Ontruimingsplan</w:t>
      </w:r>
      <w:r w:rsidR="00A32770">
        <w:rPr>
          <w:rFonts w:eastAsia="Times New Roman" w:cs="Arial"/>
          <w:lang w:eastAsia="nl-NL"/>
        </w:rPr>
        <w:br/>
      </w:r>
      <w:r w:rsidR="00F8453A">
        <w:rPr>
          <w:rFonts w:eastAsia="Times New Roman" w:cs="Arial"/>
          <w:lang w:eastAsia="nl-NL"/>
        </w:rPr>
        <w:t xml:space="preserve">Op obs Dakpark </w:t>
      </w:r>
      <w:r w:rsidRPr="00B03C42">
        <w:rPr>
          <w:rFonts w:eastAsia="Times New Roman" w:cs="Arial"/>
          <w:lang w:eastAsia="nl-NL"/>
        </w:rPr>
        <w:t xml:space="preserve">is een ontruimingsplan. Elk jaar houden we minimaal </w:t>
      </w:r>
      <w:r w:rsidR="00F8453A">
        <w:rPr>
          <w:rFonts w:eastAsia="Times New Roman" w:cs="Arial"/>
          <w:lang w:eastAsia="nl-NL"/>
        </w:rPr>
        <w:t>twee</w:t>
      </w:r>
      <w:r w:rsidRPr="00B03C42">
        <w:rPr>
          <w:rFonts w:eastAsia="Times New Roman" w:cs="Arial"/>
          <w:lang w:eastAsia="nl-NL"/>
        </w:rPr>
        <w:t xml:space="preserve"> ontruimingsoefening</w:t>
      </w:r>
      <w:r w:rsidR="00F8453A">
        <w:rPr>
          <w:rFonts w:eastAsia="Times New Roman" w:cs="Arial"/>
          <w:lang w:eastAsia="nl-NL"/>
        </w:rPr>
        <w:t>en</w:t>
      </w:r>
      <w:r w:rsidRPr="00B03C42">
        <w:rPr>
          <w:rFonts w:eastAsia="Times New Roman" w:cs="Arial"/>
          <w:lang w:eastAsia="nl-NL"/>
        </w:rPr>
        <w:t xml:space="preserve"> </w:t>
      </w:r>
      <w:r w:rsidR="00F8453A">
        <w:rPr>
          <w:rFonts w:eastAsia="Times New Roman" w:cs="Arial"/>
          <w:lang w:eastAsia="nl-NL"/>
        </w:rPr>
        <w:t xml:space="preserve">(een vooraf aangekondigde en een niet vooraf aangekondigde) </w:t>
      </w:r>
      <w:r w:rsidRPr="00B03C42">
        <w:rPr>
          <w:rFonts w:eastAsia="Times New Roman" w:cs="Arial"/>
          <w:lang w:eastAsia="nl-NL"/>
        </w:rPr>
        <w:t>om ervoor te zorgen dat zowel kinderen als personeel precies weten wat te doen in geval van een calamiteit. Onze relatie met de brandweer is goed. Elk jaar komt de brandweer aan het eind van het kalenderjaar met richtlijnen. Deze behelzen onder andere: inrichting lokalen en gangen, op te hangen versieringen, vluchtwegen, hoe om te gaan met open vuur, te gebruiken materialen.</w:t>
      </w:r>
    </w:p>
    <w:p w:rsidR="00B03C42" w:rsidRPr="00F8453A" w:rsidRDefault="00B03C42" w:rsidP="00B03C42">
      <w:pPr>
        <w:rPr>
          <w:rFonts w:eastAsia="Times New Roman" w:cs="Arial"/>
          <w:color w:val="000000" w:themeColor="text1"/>
          <w:lang w:eastAsia="nl-NL"/>
        </w:rPr>
      </w:pPr>
      <w:r w:rsidRPr="00C90E09">
        <w:rPr>
          <w:rFonts w:eastAsia="Times New Roman" w:cs="Arial"/>
          <w:b/>
          <w:color w:val="008000"/>
          <w:sz w:val="24"/>
          <w:szCs w:val="24"/>
          <w:lang w:eastAsia="nl-NL"/>
        </w:rPr>
        <w:t>Ziekteverzuim en gezondheidsbeleid</w:t>
      </w:r>
      <w:r w:rsidR="00F8453A">
        <w:rPr>
          <w:rFonts w:eastAsia="Times New Roman" w:cs="Arial"/>
          <w:b/>
          <w:color w:val="008000"/>
          <w:lang w:eastAsia="nl-NL"/>
        </w:rPr>
        <w:br/>
      </w:r>
      <w:r w:rsidRPr="00F8453A">
        <w:rPr>
          <w:rFonts w:eastAsia="Times New Roman" w:cs="Arial"/>
          <w:lang w:eastAsia="nl-NL"/>
        </w:rPr>
        <w:t xml:space="preserve">Onze school kent gelukkig </w:t>
      </w:r>
      <w:r w:rsidR="00A6759C">
        <w:rPr>
          <w:rFonts w:eastAsia="Times New Roman" w:cs="Arial"/>
          <w:lang w:eastAsia="nl-NL"/>
        </w:rPr>
        <w:t xml:space="preserve">relatief </w:t>
      </w:r>
      <w:r w:rsidRPr="00F8453A">
        <w:rPr>
          <w:rFonts w:eastAsia="Times New Roman" w:cs="Arial"/>
          <w:lang w:eastAsia="nl-NL"/>
        </w:rPr>
        <w:t xml:space="preserve">weinig </w:t>
      </w:r>
      <w:r w:rsidR="00A6759C">
        <w:rPr>
          <w:rFonts w:eastAsia="Times New Roman" w:cs="Arial"/>
          <w:lang w:eastAsia="nl-NL"/>
        </w:rPr>
        <w:t xml:space="preserve">frequent </w:t>
      </w:r>
      <w:r w:rsidRPr="00F8453A">
        <w:rPr>
          <w:rFonts w:eastAsia="Times New Roman" w:cs="Arial"/>
          <w:lang w:eastAsia="nl-NL"/>
        </w:rPr>
        <w:t xml:space="preserve">ziekteverzuim en dat willen we graag zo houden! </w:t>
      </w:r>
      <w:r w:rsidR="00A6759C">
        <w:rPr>
          <w:rFonts w:eastAsia="Times New Roman" w:cs="Arial"/>
          <w:lang w:eastAsia="nl-NL"/>
        </w:rPr>
        <w:br/>
      </w:r>
      <w:r w:rsidR="00A6759C">
        <w:rPr>
          <w:rFonts w:eastAsia="Times New Roman" w:cs="Arial"/>
          <w:lang w:eastAsia="nl-NL"/>
        </w:rPr>
        <w:br/>
        <w:t>Hoe ziet het ziekteverzuim er op obs Dakpark uit:</w:t>
      </w:r>
      <w:r w:rsidR="00187E82">
        <w:rPr>
          <w:rFonts w:eastAsia="Times New Roman" w:cs="Arial"/>
          <w:lang w:eastAsia="nl-NL"/>
        </w:rPr>
        <w:br/>
      </w:r>
      <w:r w:rsidR="00187E82">
        <w:rPr>
          <w:rFonts w:eastAsia="Times New Roman" w:cs="Arial"/>
          <w:lang w:eastAsia="nl-NL"/>
        </w:rPr>
        <w:br/>
      </w:r>
      <w:r w:rsidR="00187E82" w:rsidRPr="00187E82">
        <w:rPr>
          <w:noProof/>
        </w:rPr>
        <w:drawing>
          <wp:inline distT="0" distB="0" distL="0" distR="0" wp14:anchorId="162DA1A1" wp14:editId="54FFCDB6">
            <wp:extent cx="5705475" cy="2438400"/>
            <wp:effectExtent l="0" t="0" r="9525"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13865" r="959" b="10619"/>
                    <a:stretch/>
                  </pic:blipFill>
                  <pic:spPr bwMode="auto">
                    <a:xfrm>
                      <a:off x="0" y="0"/>
                      <a:ext cx="5705475" cy="2438400"/>
                    </a:xfrm>
                    <a:prstGeom prst="rect">
                      <a:avLst/>
                    </a:prstGeom>
                    <a:ln>
                      <a:noFill/>
                    </a:ln>
                    <a:extLst>
                      <a:ext uri="{53640926-AAD7-44D8-BBD7-CCE9431645EC}">
                        <a14:shadowObscured xmlns:a14="http://schemas.microsoft.com/office/drawing/2010/main"/>
                      </a:ext>
                    </a:extLst>
                  </pic:spPr>
                </pic:pic>
              </a:graphicData>
            </a:graphic>
          </wp:inline>
        </w:drawing>
      </w:r>
      <w:r w:rsidR="00187E82" w:rsidRPr="00187E82">
        <w:t xml:space="preserve"> </w:t>
      </w:r>
      <w:r w:rsidR="00187E82">
        <w:rPr>
          <w:rFonts w:eastAsia="Times New Roman" w:cs="Arial"/>
          <w:lang w:eastAsia="nl-NL"/>
        </w:rPr>
        <w:br/>
      </w:r>
      <w:r w:rsidR="00A6759C">
        <w:rPr>
          <w:rFonts w:eastAsia="Times New Roman" w:cs="Arial"/>
          <w:color w:val="000000" w:themeColor="text1"/>
          <w:lang w:eastAsia="nl-NL"/>
        </w:rPr>
        <w:t>Het ziekteverzuim lijkt hoog. Toch weten we dat dit hoe verzuim niet werk gerelateerd is, maar te maken heeft met onfortuinlijke (langdurige) gezondheidsproblemen.</w:t>
      </w:r>
      <w:r w:rsidR="00187E82" w:rsidRPr="00187E82">
        <w:rPr>
          <w:rFonts w:eastAsia="Times New Roman" w:cs="Arial"/>
          <w:color w:val="000000" w:themeColor="text1"/>
          <w:lang w:eastAsia="nl-NL"/>
        </w:rPr>
        <w:t xml:space="preserve"> </w:t>
      </w:r>
      <w:r w:rsidR="00187E82" w:rsidRPr="00F8453A">
        <w:rPr>
          <w:rFonts w:eastAsia="Times New Roman" w:cs="Arial"/>
          <w:color w:val="000000" w:themeColor="text1"/>
          <w:lang w:eastAsia="nl-NL"/>
        </w:rPr>
        <w:t>Een zieke collega drukt fors op de kleine formatie</w:t>
      </w:r>
      <w:r w:rsidR="00187E82">
        <w:rPr>
          <w:rFonts w:eastAsia="Times New Roman" w:cs="Arial"/>
          <w:color w:val="000000" w:themeColor="text1"/>
          <w:lang w:eastAsia="nl-NL"/>
        </w:rPr>
        <w:t xml:space="preserve">. </w:t>
      </w:r>
      <w:r w:rsidR="00A6759C">
        <w:rPr>
          <w:rFonts w:eastAsia="Times New Roman" w:cs="Arial"/>
          <w:color w:val="000000" w:themeColor="text1"/>
          <w:lang w:eastAsia="nl-NL"/>
        </w:rPr>
        <w:t xml:space="preserve"> Binnen BOOR en ook op obs Dakpark zetten we van alle kanten in om het </w:t>
      </w:r>
      <w:r w:rsidRPr="00F8453A">
        <w:rPr>
          <w:rFonts w:eastAsia="Times New Roman" w:cs="Arial"/>
          <w:color w:val="000000" w:themeColor="text1"/>
          <w:lang w:eastAsia="nl-NL"/>
        </w:rPr>
        <w:t xml:space="preserve">verzuimpercentage </w:t>
      </w:r>
      <w:r w:rsidR="00187E82">
        <w:rPr>
          <w:rFonts w:eastAsia="Times New Roman" w:cs="Arial"/>
          <w:color w:val="000000" w:themeColor="text1"/>
          <w:lang w:eastAsia="nl-NL"/>
        </w:rPr>
        <w:t>terug te dringen.</w:t>
      </w:r>
      <w:r w:rsidR="00187E82">
        <w:rPr>
          <w:rFonts w:eastAsia="Times New Roman" w:cs="Arial"/>
          <w:color w:val="000000" w:themeColor="text1"/>
          <w:lang w:eastAsia="nl-NL"/>
        </w:rPr>
        <w:br/>
      </w:r>
      <w:r w:rsidR="00187E82">
        <w:rPr>
          <w:rFonts w:eastAsia="Times New Roman" w:cs="Arial"/>
          <w:color w:val="000000" w:themeColor="text1"/>
          <w:lang w:eastAsia="nl-NL"/>
        </w:rPr>
        <w:br/>
      </w:r>
      <w:r w:rsidRPr="00F8453A">
        <w:rPr>
          <w:rFonts w:eastAsia="Times New Roman" w:cs="Arial"/>
          <w:color w:val="000000" w:themeColor="text1"/>
          <w:lang w:eastAsia="nl-NL"/>
        </w:rPr>
        <w:t>Om kwalitatief goed onderwijs te leveren en langer door te kunnen werken, besteden wij onder meer aandacht aan duurzame inzetbaarheid van alle medewerkers (jong en oud).</w:t>
      </w:r>
    </w:p>
    <w:p w:rsidR="00B03C42" w:rsidRPr="002E6370" w:rsidRDefault="00B03C42" w:rsidP="00B03C42">
      <w:pPr>
        <w:rPr>
          <w:rFonts w:eastAsia="Times New Roman" w:cs="Arial"/>
          <w:lang w:eastAsia="nl-NL"/>
        </w:rPr>
      </w:pPr>
      <w:r w:rsidRPr="00F8453A">
        <w:rPr>
          <w:rFonts w:eastAsia="Times New Roman" w:cs="Arial"/>
          <w:lang w:eastAsia="nl-NL"/>
        </w:rPr>
        <w:t xml:space="preserve">Wij willen dat medewerkers zich plezierig, fit, gezond en veilig voelen op </w:t>
      </w:r>
      <w:r w:rsidR="005A542B">
        <w:rPr>
          <w:rFonts w:eastAsia="Times New Roman" w:cs="Arial"/>
          <w:lang w:eastAsia="nl-NL"/>
        </w:rPr>
        <w:t>obs Dakpark</w:t>
      </w:r>
      <w:r w:rsidRPr="00F8453A">
        <w:rPr>
          <w:rFonts w:eastAsia="Times New Roman" w:cs="Arial"/>
          <w:lang w:eastAsia="nl-NL"/>
        </w:rPr>
        <w:t xml:space="preserve">. Wij investeren in een goede relatie, gaan regelmatig met elkaar in gesprek, tonen oprechte belangstelling en zijn </w:t>
      </w:r>
      <w:r w:rsidRPr="002E6370">
        <w:rPr>
          <w:rFonts w:eastAsia="Times New Roman" w:cs="Arial"/>
          <w:lang w:eastAsia="nl-NL"/>
        </w:rPr>
        <w:t>geïnteresseerd.  Ook worden er indien nodig verzuimgesprekken met de medewerkers gevoerd.</w:t>
      </w:r>
    </w:p>
    <w:p w:rsidR="00B03C42" w:rsidRDefault="00B03C42" w:rsidP="00B03C42">
      <w:pPr>
        <w:rPr>
          <w:rFonts w:eastAsia="Times New Roman" w:cs="Arial"/>
          <w:lang w:eastAsia="nl-NL"/>
        </w:rPr>
      </w:pPr>
      <w:r w:rsidRPr="002E6370">
        <w:rPr>
          <w:rFonts w:eastAsia="Times New Roman" w:cs="Arial"/>
          <w:lang w:eastAsia="nl-NL"/>
        </w:rPr>
        <w:t>Wij werken aan de kwaliteit van werken en de vitaliteit van de medewerkers en volgen daartoe het preventieve gezondheidsbeleid van stichting BOOR.</w:t>
      </w:r>
      <w:r>
        <w:rPr>
          <w:rFonts w:eastAsia="Times New Roman" w:cs="Arial"/>
          <w:lang w:eastAsia="nl-NL"/>
        </w:rPr>
        <w:t xml:space="preserve"> </w:t>
      </w:r>
    </w:p>
    <w:p w:rsidR="00E504B9" w:rsidRDefault="002E6370" w:rsidP="00467856">
      <w:pPr>
        <w:spacing w:after="0"/>
      </w:pPr>
      <w:r w:rsidRPr="00C90E09">
        <w:rPr>
          <w:b/>
          <w:color w:val="008000"/>
          <w:sz w:val="24"/>
          <w:szCs w:val="24"/>
        </w:rPr>
        <w:t>S</w:t>
      </w:r>
      <w:r w:rsidR="00E504B9" w:rsidRPr="00C90E09">
        <w:rPr>
          <w:b/>
          <w:color w:val="008000"/>
          <w:sz w:val="24"/>
          <w:szCs w:val="24"/>
        </w:rPr>
        <w:t>ociale monitor</w:t>
      </w:r>
      <w:r>
        <w:rPr>
          <w:b/>
          <w:color w:val="008000"/>
        </w:rPr>
        <w:br/>
      </w:r>
      <w:r>
        <w:t xml:space="preserve">De laatste </w:t>
      </w:r>
      <w:r w:rsidR="006837D1">
        <w:t>Leerling Tevredenheidspeiling (</w:t>
      </w:r>
      <w:r>
        <w:t>LT</w:t>
      </w:r>
      <w:r w:rsidR="006837D1">
        <w:t>P) wees uit dat leerlingen de school een 8,5 gaven</w:t>
      </w:r>
      <w:r w:rsidR="006837D1">
        <w:br/>
      </w:r>
      <w:r w:rsidR="00E504B9">
        <w:t>wat vinden de leerlingen van deze school en wat doet de school met deze informatie</w:t>
      </w:r>
      <w:r w:rsidR="006837D1">
        <w:t>.</w:t>
      </w:r>
      <w:r w:rsidR="006837D1">
        <w:br/>
        <w:t xml:space="preserve">Rondom de school of op andere plekken buiten de school voelen de leerlingen zich onveiliger dan op school. Op school voelt 90% van de leerlingen zich veilig. </w:t>
      </w:r>
      <w:r w:rsidR="006837D1">
        <w:br/>
        <w:t>Ambitie: Einde 2024  is het aantal leerlingen dat zich veilig voelt 95%</w:t>
      </w:r>
    </w:p>
    <w:p w:rsidR="006100E6" w:rsidRDefault="006837D1" w:rsidP="00467856">
      <w:pPr>
        <w:spacing w:after="0"/>
      </w:pPr>
      <w:r>
        <w:t>Het onderwerp is gedeeld met de ouders via de e-mail en via de nieuwsbrief</w:t>
      </w:r>
      <w:r w:rsidR="0086075E">
        <w:t>. In de MR is het onderwerp besproken. De MR heeft het document ondertekend</w:t>
      </w:r>
      <w:r w:rsidR="0086075E">
        <w:br/>
      </w:r>
      <w:r w:rsidR="0086075E">
        <w:br/>
      </w:r>
      <w:r w:rsidR="00F0239F" w:rsidRPr="00C90E09">
        <w:rPr>
          <w:b/>
          <w:color w:val="008000"/>
          <w:sz w:val="24"/>
          <w:szCs w:val="24"/>
        </w:rPr>
        <w:t>De schoolregels</w:t>
      </w:r>
      <w:r w:rsidR="0086075E">
        <w:rPr>
          <w:b/>
          <w:color w:val="008000"/>
        </w:rPr>
        <w:br/>
      </w:r>
      <w:r w:rsidR="0086075E">
        <w:t>In bijlage 4 staan de positief geformuleerde schoolafspraken beschreven</w:t>
      </w:r>
      <w:r w:rsidR="0086075E">
        <w:br/>
      </w:r>
      <w:r w:rsidR="0086075E" w:rsidRPr="00C90E09">
        <w:rPr>
          <w:b/>
          <w:color w:val="008000"/>
          <w:sz w:val="24"/>
          <w:szCs w:val="24"/>
        </w:rPr>
        <w:br/>
        <w:t>De pestaanpak en de pest coördinator</w:t>
      </w:r>
      <w:r w:rsidR="0086075E" w:rsidRPr="0086075E">
        <w:rPr>
          <w:b/>
          <w:color w:val="008000"/>
        </w:rPr>
        <w:t xml:space="preserve"> </w:t>
      </w:r>
      <w:r w:rsidR="00313BE0">
        <w:rPr>
          <w:b/>
          <w:color w:val="008000"/>
        </w:rPr>
        <w:br/>
      </w:r>
      <w:r w:rsidR="00313BE0" w:rsidRPr="00313BE0">
        <w:t>Hoe we op obs Dakpark met pesten omgaan staat beschreven in het Pestprotocol en in de Time-out switch. Beide zijn te vinden in bijlage 5.</w:t>
      </w:r>
      <w:r w:rsidR="00313BE0">
        <w:br/>
      </w:r>
      <w:r w:rsidR="0043391C">
        <w:br/>
      </w:r>
      <w:r w:rsidR="0043391C" w:rsidRPr="00C90E09">
        <w:rPr>
          <w:b/>
          <w:color w:val="008000"/>
          <w:sz w:val="24"/>
          <w:szCs w:val="24"/>
        </w:rPr>
        <w:t>Calamiteiten</w:t>
      </w:r>
      <w:r w:rsidR="0043391C">
        <w:br/>
        <w:t>Bij calamiteiten worden in de eerste plaats de directie, school assistent en een intern begeleider of bouwcoördinator ingeseind. Zij bepalen of er hoger op wordt geschaald. Indien de school ontruimd moet worden wordt het ontruimingsprotocol gehanteerd.</w:t>
      </w:r>
      <w:r w:rsidR="0086075E">
        <w:br/>
      </w:r>
      <w:r w:rsidR="0043391C">
        <w:t>A</w:t>
      </w:r>
      <w:r w:rsidR="006100E6">
        <w:t>rbo-</w:t>
      </w:r>
      <w:r w:rsidR="0043391C">
        <w:t>coördinator is mevrouw Pinas. Zij ziet toe op de juiste procedure rondom de RIE.</w:t>
      </w:r>
      <w:r w:rsidR="0043391C">
        <w:br/>
        <w:t>BHV-</w:t>
      </w:r>
      <w:proofErr w:type="spellStart"/>
      <w:r w:rsidR="0043391C">
        <w:t>ers</w:t>
      </w:r>
      <w:proofErr w:type="spellEnd"/>
      <w:r w:rsidR="0043391C">
        <w:t xml:space="preserve"> </w:t>
      </w:r>
      <w:r w:rsidR="00221974">
        <w:t>in 2019-2020 zijn:</w:t>
      </w:r>
      <w:r w:rsidR="0043391C">
        <w:br/>
      </w:r>
      <w:proofErr w:type="spellStart"/>
      <w:r w:rsidR="00221974">
        <w:t>M.Damman</w:t>
      </w:r>
      <w:proofErr w:type="spellEnd"/>
      <w:r w:rsidR="00221974">
        <w:t xml:space="preserve"> </w:t>
      </w:r>
      <w:r w:rsidR="00221974">
        <w:tab/>
      </w:r>
      <w:r w:rsidR="00221974">
        <w:tab/>
      </w:r>
      <w:r w:rsidR="000470C0">
        <w:t xml:space="preserve">- </w:t>
      </w:r>
      <w:r w:rsidR="00221974">
        <w:t>Directie</w:t>
      </w:r>
      <w:r w:rsidR="00221974">
        <w:br/>
      </w:r>
      <w:proofErr w:type="spellStart"/>
      <w:r w:rsidR="00221974">
        <w:t>M.Gogai</w:t>
      </w:r>
      <w:proofErr w:type="spellEnd"/>
      <w:r w:rsidR="00221974">
        <w:tab/>
      </w:r>
      <w:r w:rsidR="00221974">
        <w:tab/>
        <w:t>- School assistent</w:t>
      </w:r>
      <w:r w:rsidR="00221974">
        <w:br/>
      </w:r>
      <w:proofErr w:type="spellStart"/>
      <w:r w:rsidR="00221974">
        <w:t>M.vd</w:t>
      </w:r>
      <w:proofErr w:type="spellEnd"/>
      <w:r w:rsidR="00221974">
        <w:t xml:space="preserve"> Bosch</w:t>
      </w:r>
      <w:r w:rsidR="00221974">
        <w:tab/>
      </w:r>
      <w:r w:rsidR="00221974">
        <w:tab/>
        <w:t>- Onderwijzend Personeel (OP)</w:t>
      </w:r>
      <w:r w:rsidR="00221974">
        <w:br/>
      </w:r>
      <w:proofErr w:type="spellStart"/>
      <w:r w:rsidR="00221974">
        <w:t>M.Pinas</w:t>
      </w:r>
      <w:proofErr w:type="spellEnd"/>
      <w:r w:rsidR="00221974">
        <w:tab/>
      </w:r>
      <w:r w:rsidR="00221974">
        <w:tab/>
        <w:t>- Onderwijzend Personeel (OP)</w:t>
      </w:r>
      <w:r w:rsidR="00221974">
        <w:br/>
      </w:r>
      <w:proofErr w:type="spellStart"/>
      <w:r w:rsidR="00221974">
        <w:t>K.Nasri</w:t>
      </w:r>
      <w:proofErr w:type="spellEnd"/>
      <w:r w:rsidR="00221974">
        <w:tab/>
      </w:r>
      <w:r w:rsidR="00221974">
        <w:tab/>
      </w:r>
      <w:r w:rsidR="00221974">
        <w:tab/>
        <w:t>- Onderwijzend Personeel (OP)</w:t>
      </w:r>
    </w:p>
    <w:p w:rsidR="00221974" w:rsidRPr="00C90E09" w:rsidRDefault="00221974" w:rsidP="00467856">
      <w:pPr>
        <w:spacing w:after="0"/>
        <w:rPr>
          <w:sz w:val="24"/>
          <w:szCs w:val="24"/>
        </w:rPr>
      </w:pPr>
    </w:p>
    <w:p w:rsidR="00971A86" w:rsidRDefault="006C62F8" w:rsidP="00467856">
      <w:pPr>
        <w:spacing w:after="0"/>
      </w:pPr>
      <w:r w:rsidRPr="00C90E09">
        <w:rPr>
          <w:b/>
          <w:color w:val="008000"/>
          <w:sz w:val="24"/>
          <w:szCs w:val="24"/>
        </w:rPr>
        <w:t>Meldcode</w:t>
      </w:r>
      <w:r w:rsidRPr="00C90E09">
        <w:rPr>
          <w:sz w:val="24"/>
          <w:szCs w:val="24"/>
        </w:rPr>
        <w:br/>
      </w:r>
      <w:r>
        <w:t>V</w:t>
      </w:r>
      <w:r w:rsidR="00971A86">
        <w:t xml:space="preserve">oorschriften ten aanzien van de meldcode </w:t>
      </w:r>
      <w:r>
        <w:t xml:space="preserve">worden </w:t>
      </w:r>
      <w:r w:rsidR="00971A86">
        <w:t>opgevolgd</w:t>
      </w:r>
      <w:r>
        <w:t xml:space="preserve"> volgens het verbeterde stappenplan (zie bijlage 5)</w:t>
      </w:r>
    </w:p>
    <w:p w:rsidR="006C62F8" w:rsidRDefault="006C62F8">
      <w:r>
        <w:br w:type="page"/>
      </w:r>
    </w:p>
    <w:p w:rsidR="00CC74DE" w:rsidRDefault="00006D7E" w:rsidP="006C62F8">
      <w:bookmarkStart w:id="16" w:name="_Hlk25178834"/>
      <w:r w:rsidRPr="006C62F8">
        <w:rPr>
          <w:b/>
          <w:color w:val="008000"/>
          <w:sz w:val="28"/>
          <w:szCs w:val="28"/>
        </w:rPr>
        <w:t>Kwaliteitszor</w:t>
      </w:r>
      <w:r w:rsidRPr="00E41BCB">
        <w:rPr>
          <w:b/>
          <w:color w:val="008000"/>
          <w:sz w:val="28"/>
          <w:szCs w:val="28"/>
        </w:rPr>
        <w:t>g</w:t>
      </w:r>
      <w:r w:rsidR="004043D6" w:rsidRPr="00E41BCB">
        <w:rPr>
          <w:b/>
        </w:rPr>
        <w:t xml:space="preserve"> </w:t>
      </w:r>
    </w:p>
    <w:bookmarkEnd w:id="16"/>
    <w:p w:rsidR="00880E18" w:rsidRDefault="00CC74DE" w:rsidP="00E41BCB">
      <w:r>
        <w:t xml:space="preserve">Elke BOOR-school werkt met vastgestelde kwaliteitsprocessen. </w:t>
      </w:r>
    </w:p>
    <w:p w:rsidR="00880E18" w:rsidRPr="00C90E09" w:rsidRDefault="00880E18" w:rsidP="00E41BCB">
      <w:pPr>
        <w:rPr>
          <w:b/>
          <w:color w:val="008000"/>
          <w:sz w:val="24"/>
          <w:szCs w:val="24"/>
        </w:rPr>
      </w:pPr>
      <w:r w:rsidRPr="00C90E09">
        <w:rPr>
          <w:b/>
          <w:color w:val="008000"/>
          <w:sz w:val="24"/>
          <w:szCs w:val="24"/>
        </w:rPr>
        <w:t>Op bestuursniveau:</w:t>
      </w:r>
    </w:p>
    <w:p w:rsidR="00CC74DE" w:rsidRDefault="00880E18" w:rsidP="00E41BCB">
      <w:r>
        <w:t>J</w:t>
      </w:r>
      <w:r w:rsidR="00CC74DE">
        <w:t xml:space="preserve">aarlijks </w:t>
      </w:r>
      <w:r>
        <w:t xml:space="preserve">wordt </w:t>
      </w:r>
      <w:r w:rsidR="00CC74DE">
        <w:t xml:space="preserve">de </w:t>
      </w:r>
      <w:proofErr w:type="spellStart"/>
      <w:r w:rsidR="00CC74DE">
        <w:t>leerlingtevredenheid</w:t>
      </w:r>
      <w:proofErr w:type="spellEnd"/>
      <w:r w:rsidR="00CC74DE">
        <w:t xml:space="preserve"> gemeten en tweejaarlijks de </w:t>
      </w:r>
      <w:r>
        <w:t xml:space="preserve">leerling-, </w:t>
      </w:r>
      <w:r w:rsidR="00CC74DE">
        <w:t xml:space="preserve">ouder- en </w:t>
      </w:r>
      <w:proofErr w:type="spellStart"/>
      <w:r w:rsidR="00CC74DE">
        <w:t>medewerkertevredenheid</w:t>
      </w:r>
      <w:proofErr w:type="spellEnd"/>
      <w:r w:rsidR="00CC74DE">
        <w:t xml:space="preserve">. De beelden van deze metingen worden op school- en bestuursniveau besproken en gemonitord. BOOR staat voor goed onderwijs, dus volgt </w:t>
      </w:r>
      <w:r>
        <w:t xml:space="preserve">ook </w:t>
      </w:r>
      <w:r w:rsidR="00CC74DE">
        <w:t>het bestuur nauwlettend de verbeteracties in de scholen.</w:t>
      </w:r>
    </w:p>
    <w:p w:rsidR="00CC74DE" w:rsidRDefault="00CC74DE" w:rsidP="00E41BCB">
      <w:r>
        <w:t>Daarnaast wordt elke BOOR-school op diverse wijze</w:t>
      </w:r>
      <w:r w:rsidR="006C62F8">
        <w:t>n</w:t>
      </w:r>
      <w:r>
        <w:t xml:space="preserve"> begeleid en gemonitord. Dit doet het </w:t>
      </w:r>
      <w:r w:rsidR="00E504B9">
        <w:t xml:space="preserve">(gedelegeerd) </w:t>
      </w:r>
      <w:r>
        <w:t xml:space="preserve">bestuur door de scholen te bezoeken, de schoolleiders regelmatig te spreken, scholingsactiviteiten </w:t>
      </w:r>
      <w:r w:rsidR="003C108E">
        <w:t>in gezamenlijkheid op te starten</w:t>
      </w:r>
      <w:r>
        <w:t>, audits te laten uitvoeren</w:t>
      </w:r>
      <w:r w:rsidR="003C108E">
        <w:t xml:space="preserve"> (gevraagd en ongevraagd)</w:t>
      </w:r>
      <w:r>
        <w:t xml:space="preserve">, stafmedewerkers op scholen aanwezig te laten zijn (kernteam tijdens de doorloopdagen), de school- en jaarplannen goed te lezen en daarmee de kernopdracht van de scholen te volgen (wat schrijft het onderwijsteam over zicht op ontwikkeling), door </w:t>
      </w:r>
      <w:r w:rsidR="00E504B9">
        <w:t>adviseurs</w:t>
      </w:r>
      <w:r>
        <w:t xml:space="preserve"> de opbrengstgesprekken bij te laten wonen, de onderwijsresultaten te volgen, bij  risico-scholen (blijkend uit datadashboard en bevindingen) interventies in te zetten en de verbeteringen te monitoren</w:t>
      </w:r>
      <w:r w:rsidR="003C108E">
        <w:t xml:space="preserve"> en scholen te bevragen op het goede onderwijs en hun schoolambities</w:t>
      </w:r>
      <w:r>
        <w:t>.</w:t>
      </w:r>
    </w:p>
    <w:p w:rsidR="003C108E" w:rsidRPr="00065C09" w:rsidRDefault="00AB6D98" w:rsidP="00E41BCB">
      <w:pPr>
        <w:rPr>
          <w:color w:val="0000FF"/>
          <w:u w:val="single"/>
        </w:rPr>
      </w:pPr>
      <w:r>
        <w:t xml:space="preserve">Om </w:t>
      </w:r>
      <w:r w:rsidR="00F26B02">
        <w:t>de onderwijskwaliteit</w:t>
      </w:r>
      <w:r>
        <w:t xml:space="preserve"> cyclisch en gestructureerd uit te voeren beschikt BOOR over een handboek onderwijskwaliteit met 8 instrumenten </w:t>
      </w:r>
      <w:r w:rsidR="00065C09">
        <w:t xml:space="preserve">( </w:t>
      </w:r>
      <w:hyperlink r:id="rId55" w:history="1">
        <w:r w:rsidR="00065C09" w:rsidRPr="00065C09">
          <w:rPr>
            <w:rStyle w:val="Hyperlink"/>
          </w:rPr>
          <w:t>animatie BOOR kwaliteit</w:t>
        </w:r>
      </w:hyperlink>
      <w:r w:rsidR="00065C09">
        <w:t xml:space="preserve"> ) </w:t>
      </w:r>
      <w:r>
        <w:t>:</w:t>
      </w:r>
    </w:p>
    <w:p w:rsidR="00065C09" w:rsidRDefault="00AB6D98" w:rsidP="00065C09">
      <w:pPr>
        <w:pStyle w:val="Lijstalinea"/>
        <w:numPr>
          <w:ilvl w:val="0"/>
          <w:numId w:val="4"/>
        </w:numPr>
        <w:spacing w:after="0"/>
      </w:pPr>
      <w:r>
        <w:t>plancyclus en PDCA</w:t>
      </w:r>
    </w:p>
    <w:p w:rsidR="00065C09" w:rsidRDefault="00065C09" w:rsidP="00065C09">
      <w:pPr>
        <w:pStyle w:val="Lijstalinea"/>
        <w:numPr>
          <w:ilvl w:val="0"/>
          <w:numId w:val="4"/>
        </w:numPr>
        <w:spacing w:after="0"/>
      </w:pPr>
      <w:r>
        <w:t>tevredenheidsmetingen en –opvolging</w:t>
      </w:r>
    </w:p>
    <w:p w:rsidR="00065C09" w:rsidRDefault="00065C09" w:rsidP="00065C09">
      <w:pPr>
        <w:pStyle w:val="Lijstalinea"/>
        <w:numPr>
          <w:ilvl w:val="0"/>
          <w:numId w:val="4"/>
        </w:numPr>
        <w:spacing w:after="0"/>
      </w:pPr>
      <w:proofErr w:type="spellStart"/>
      <w:r>
        <w:t>datadashbord</w:t>
      </w:r>
      <w:proofErr w:type="spellEnd"/>
      <w:r>
        <w:t xml:space="preserve"> en rapportages (sectoranalyses)</w:t>
      </w:r>
    </w:p>
    <w:p w:rsidR="00065C09" w:rsidRDefault="00065C09" w:rsidP="00570DF0">
      <w:pPr>
        <w:pStyle w:val="Lijstalinea"/>
        <w:numPr>
          <w:ilvl w:val="0"/>
          <w:numId w:val="4"/>
        </w:numPr>
        <w:spacing w:after="0"/>
      </w:pPr>
      <w:r>
        <w:t>onderzoeken en audits (interne audits, collegiale visitatie, doorloopdagen, observatie leerkrachtvaardigheden, observatie opbrengstgesprekken</w:t>
      </w:r>
    </w:p>
    <w:p w:rsidR="00065C09" w:rsidRDefault="00065C09" w:rsidP="00065C09">
      <w:pPr>
        <w:pStyle w:val="Lijstalinea"/>
        <w:numPr>
          <w:ilvl w:val="0"/>
          <w:numId w:val="4"/>
        </w:numPr>
        <w:spacing w:after="0"/>
      </w:pPr>
      <w:r>
        <w:t>klachtenprocedure (en analyse)</w:t>
      </w:r>
    </w:p>
    <w:p w:rsidR="00065C09" w:rsidRDefault="00065C09" w:rsidP="00065C09">
      <w:pPr>
        <w:pStyle w:val="Lijstalinea"/>
        <w:numPr>
          <w:ilvl w:val="0"/>
          <w:numId w:val="4"/>
        </w:numPr>
        <w:spacing w:after="0"/>
      </w:pPr>
      <w:r>
        <w:t>samen leren</w:t>
      </w:r>
      <w:r w:rsidR="00570DF0">
        <w:t xml:space="preserve"> (MD- </w:t>
      </w:r>
      <w:proofErr w:type="spellStart"/>
      <w:r w:rsidR="00570DF0">
        <w:t>pl</w:t>
      </w:r>
      <w:r w:rsidR="006C62F8">
        <w:t>g</w:t>
      </w:r>
      <w:r w:rsidR="00570DF0">
        <w:t>’s</w:t>
      </w:r>
      <w:proofErr w:type="spellEnd"/>
      <w:r w:rsidR="00570DF0">
        <w:t xml:space="preserve">-Netwerken-plenaire dagen- cursussen-leergang </w:t>
      </w:r>
      <w:proofErr w:type="spellStart"/>
      <w:r w:rsidR="00570DF0">
        <w:t>ed</w:t>
      </w:r>
      <w:proofErr w:type="spellEnd"/>
      <w:r w:rsidR="00570DF0">
        <w:t>)</w:t>
      </w:r>
    </w:p>
    <w:p w:rsidR="00065C09" w:rsidRDefault="00065C09" w:rsidP="00065C09">
      <w:pPr>
        <w:pStyle w:val="Lijstalinea"/>
        <w:numPr>
          <w:ilvl w:val="0"/>
          <w:numId w:val="4"/>
        </w:numPr>
        <w:spacing w:after="0"/>
      </w:pPr>
      <w:r>
        <w:t xml:space="preserve">gesprekkencyclus </w:t>
      </w:r>
    </w:p>
    <w:p w:rsidR="00065C09" w:rsidRDefault="00570DF0" w:rsidP="00065C09">
      <w:pPr>
        <w:pStyle w:val="Lijstalinea"/>
        <w:numPr>
          <w:ilvl w:val="0"/>
          <w:numId w:val="4"/>
        </w:numPr>
        <w:spacing w:after="0"/>
      </w:pPr>
      <w:r>
        <w:t>financiële</w:t>
      </w:r>
      <w:r w:rsidR="00065C09">
        <w:t xml:space="preserve"> cyclus</w:t>
      </w:r>
    </w:p>
    <w:p w:rsidR="00CC74DE" w:rsidRPr="00C90E09" w:rsidRDefault="006C62F8" w:rsidP="0099633F">
      <w:pPr>
        <w:ind w:firstLine="708"/>
        <w:rPr>
          <w:b/>
          <w:color w:val="008000"/>
        </w:rPr>
      </w:pPr>
      <w:r w:rsidRPr="00C90E09">
        <w:rPr>
          <w:b/>
          <w:color w:val="008000"/>
        </w:rPr>
        <w:br/>
      </w:r>
      <w:r w:rsidR="00CC74DE" w:rsidRPr="00C90E09">
        <w:rPr>
          <w:b/>
          <w:color w:val="008000"/>
        </w:rPr>
        <w:t>Op schoolniveau:</w:t>
      </w:r>
    </w:p>
    <w:p w:rsidR="00E424F1" w:rsidRPr="009347A3" w:rsidRDefault="005E5E22" w:rsidP="009347A3">
      <w:pPr>
        <w:spacing w:after="0"/>
      </w:pPr>
      <w:r w:rsidRPr="009347A3">
        <w:t xml:space="preserve">Bij </w:t>
      </w:r>
      <w:r w:rsidR="009347A3" w:rsidRPr="009347A3">
        <w:t>Obs Dakpark</w:t>
      </w:r>
      <w:r w:rsidRPr="009347A3">
        <w:t xml:space="preserve"> stellen we doelen op diverse niveaus. Zo werken we vanuit de centrale BOOR ambitie aan</w:t>
      </w:r>
      <w:r w:rsidR="00E14904" w:rsidRPr="009347A3">
        <w:t xml:space="preserve"> het goede onderwijs (zie de </w:t>
      </w:r>
      <w:hyperlink r:id="rId56" w:history="1">
        <w:r w:rsidR="00E14904" w:rsidRPr="009347A3">
          <w:rPr>
            <w:rStyle w:val="Hyperlink"/>
          </w:rPr>
          <w:t>KIS</w:t>
        </w:r>
      </w:hyperlink>
      <w:r w:rsidR="00E14904" w:rsidRPr="009347A3">
        <w:t xml:space="preserve">  </w:t>
      </w:r>
      <w:r w:rsidRPr="009347A3">
        <w:t xml:space="preserve"> en de</w:t>
      </w:r>
      <w:r w:rsidR="00E14904" w:rsidRPr="009347A3">
        <w:t xml:space="preserve"> </w:t>
      </w:r>
      <w:hyperlink r:id="rId57" w:history="1">
        <w:r w:rsidR="00E14904" w:rsidRPr="009347A3">
          <w:rPr>
            <w:color w:val="0000FF"/>
            <w:u w:val="single"/>
          </w:rPr>
          <w:t xml:space="preserve">kwaliteitsagenda </w:t>
        </w:r>
        <w:proofErr w:type="spellStart"/>
        <w:r w:rsidR="00E14904" w:rsidRPr="009347A3">
          <w:rPr>
            <w:color w:val="0000FF"/>
            <w:u w:val="single"/>
          </w:rPr>
          <w:t>sbao</w:t>
        </w:r>
        <w:proofErr w:type="spellEnd"/>
      </w:hyperlink>
      <w:r w:rsidRPr="009347A3">
        <w:t xml:space="preserve">). Dat doen we </w:t>
      </w:r>
      <w:r w:rsidR="00E504B9" w:rsidRPr="009347A3">
        <w:t xml:space="preserve">onder andere </w:t>
      </w:r>
      <w:r w:rsidRPr="009347A3">
        <w:t xml:space="preserve">door minimaal </w:t>
      </w:r>
      <w:r w:rsidR="009347A3" w:rsidRPr="009347A3">
        <w:t xml:space="preserve">2 </w:t>
      </w:r>
      <w:r w:rsidRPr="009347A3">
        <w:t>keer per jaar onze leerkrachten te observeren</w:t>
      </w:r>
      <w:r w:rsidR="00E14904" w:rsidRPr="009347A3">
        <w:t xml:space="preserve"> en </w:t>
      </w:r>
      <w:r w:rsidR="009347A3" w:rsidRPr="009347A3">
        <w:t>nieuwe of startende  leerkrachteren</w:t>
      </w:r>
      <w:r w:rsidR="009347A3">
        <w:t xml:space="preserve"> 3 keer te observeren. Maar ook door </w:t>
      </w:r>
      <w:r w:rsidR="00E14904" w:rsidRPr="009347A3">
        <w:t>geregeld vreemde ogen mee te laten kijken</w:t>
      </w:r>
      <w:r w:rsidRPr="009347A3">
        <w:t>, door opbrengstgesprekken te voeren, door voor elk k</w:t>
      </w:r>
      <w:r w:rsidR="00E14904" w:rsidRPr="009347A3">
        <w:t>ind/klas</w:t>
      </w:r>
      <w:r w:rsidR="00E504B9" w:rsidRPr="009347A3">
        <w:t>/school</w:t>
      </w:r>
      <w:r w:rsidR="00E14904" w:rsidRPr="009347A3">
        <w:t xml:space="preserve"> doelen per jaar </w:t>
      </w:r>
      <w:r w:rsidR="00E504B9" w:rsidRPr="009347A3">
        <w:t>(</w:t>
      </w:r>
      <w:r w:rsidR="00E14904" w:rsidRPr="009347A3">
        <w:t xml:space="preserve">en </w:t>
      </w:r>
      <w:r w:rsidRPr="009347A3">
        <w:t>per dag</w:t>
      </w:r>
      <w:r w:rsidR="00E504B9" w:rsidRPr="009347A3">
        <w:t>)</w:t>
      </w:r>
      <w:r w:rsidRPr="009347A3">
        <w:t xml:space="preserve"> te stellen</w:t>
      </w:r>
      <w:r w:rsidR="00E14904" w:rsidRPr="009347A3">
        <w:t>, de voortgang van onze leerlingen vast te leggen en onze lessen hierop voor te bereiden. Onze team</w:t>
      </w:r>
      <w:r w:rsidR="00E424F1" w:rsidRPr="009347A3">
        <w:t>-</w:t>
      </w:r>
      <w:r w:rsidR="00E14904" w:rsidRPr="009347A3">
        <w:t xml:space="preserve">gesprekken concentreren zich rondom het vakmanschap en de ontwikkeling van leerlingen. </w:t>
      </w:r>
    </w:p>
    <w:p w:rsidR="00E424F1" w:rsidRDefault="00E424F1" w:rsidP="005E5E22">
      <w:pPr>
        <w:spacing w:after="0"/>
        <w:ind w:left="1410"/>
        <w:rPr>
          <w:i/>
        </w:rPr>
      </w:pPr>
    </w:p>
    <w:p w:rsidR="005E5E22" w:rsidRPr="009347A3" w:rsidRDefault="00E14904" w:rsidP="009347A3">
      <w:pPr>
        <w:spacing w:after="0"/>
        <w:rPr>
          <w:i/>
        </w:rPr>
      </w:pPr>
      <w:r w:rsidRPr="009347A3">
        <w:t xml:space="preserve">De rol van </w:t>
      </w:r>
      <w:r w:rsidR="009347A3">
        <w:t xml:space="preserve">de </w:t>
      </w:r>
      <w:r w:rsidRPr="009347A3">
        <w:t xml:space="preserve">schoolleider richt zich op het sturen en monitoren van de </w:t>
      </w:r>
      <w:r w:rsidR="00E424F1" w:rsidRPr="009347A3">
        <w:t>doelen</w:t>
      </w:r>
      <w:r w:rsidRPr="009347A3">
        <w:t xml:space="preserve"> en de kwaliteit van ons onderwijs</w:t>
      </w:r>
      <w:r w:rsidR="009347A3">
        <w:t>. D</w:t>
      </w:r>
      <w:r w:rsidRPr="009347A3">
        <w:t xml:space="preserve">e rol van de IB-er richt zich op het sturen, monitoren, stimuleren en ondersteunen van de leerkrachten gericht op de leerprocessen </w:t>
      </w:r>
      <w:r w:rsidRPr="009347A3">
        <w:rPr>
          <w:i/>
        </w:rPr>
        <w:t xml:space="preserve">van leerlingen en de kwaliteit van het schoolteam en het schoolteam richt zich op het uitvoeren van het goede onderwijs. </w:t>
      </w:r>
    </w:p>
    <w:p w:rsidR="00E504B9" w:rsidRPr="007C68B8" w:rsidRDefault="007C68B8" w:rsidP="007C68B8">
      <w:pPr>
        <w:spacing w:after="0"/>
      </w:pPr>
      <w:r w:rsidRPr="007C68B8">
        <w:t>H</w:t>
      </w:r>
      <w:r w:rsidR="00E14904" w:rsidRPr="007C68B8">
        <w:t>et jaarplan word</w:t>
      </w:r>
      <w:r>
        <w:t>t onderschreven</w:t>
      </w:r>
      <w:r w:rsidR="00C30289">
        <w:t xml:space="preserve"> door team en directie en de </w:t>
      </w:r>
      <w:r w:rsidR="00E14904" w:rsidRPr="007C68B8">
        <w:t xml:space="preserve">uitvoering van dit plan wordt door de schoolleider per kwartaal in het teamoverleg besproken. </w:t>
      </w:r>
    </w:p>
    <w:p w:rsidR="00E504B9" w:rsidRPr="00C30289" w:rsidRDefault="00E504B9" w:rsidP="005E5E22">
      <w:pPr>
        <w:spacing w:after="0"/>
        <w:ind w:left="1410"/>
      </w:pPr>
    </w:p>
    <w:p w:rsidR="00E14904" w:rsidRPr="00C30289" w:rsidRDefault="00E14904" w:rsidP="00C30289">
      <w:pPr>
        <w:spacing w:after="0"/>
      </w:pPr>
      <w:r w:rsidRPr="00C30289">
        <w:t>Het schoolplan wordt eveneens samen met het schoolteam gemaakt en de ambities in dit plan komen jaarlijks terug in het jaarplan.</w:t>
      </w:r>
    </w:p>
    <w:p w:rsidR="00E424F1" w:rsidRPr="00C30289" w:rsidRDefault="00E424F1" w:rsidP="005E5E22">
      <w:pPr>
        <w:spacing w:after="0"/>
        <w:ind w:left="1410"/>
      </w:pPr>
    </w:p>
    <w:p w:rsidR="00E14904" w:rsidRPr="00C30289" w:rsidRDefault="00E14904" w:rsidP="00C30289">
      <w:pPr>
        <w:spacing w:after="0"/>
      </w:pPr>
      <w:r w:rsidRPr="00C30289">
        <w:t>De tevredenheidsresultaten worden in het schoolteam besproken en de verbeteracties worden belegd bij teamleden, die hierover rapporteren in de teamvergaderingen. We volgen op de voet of we verbeteringen zien bij de nieuwe metingen. Ook besp</w:t>
      </w:r>
      <w:r w:rsidR="007E2E81" w:rsidRPr="00C30289">
        <w:t>r</w:t>
      </w:r>
      <w:r w:rsidRPr="00C30289">
        <w:t>eken we in het schoolteam de opmerkingen in de open velden want we weten dat daar waardevolle verbetertips staan. Ook die verbeteractie worden belegd in het schoolteam en we koppelen onze inspanning en resultaten terug naar leerlingen, ouders en de MR.</w:t>
      </w:r>
    </w:p>
    <w:p w:rsidR="00E424F1" w:rsidRPr="00C30289" w:rsidRDefault="00E424F1" w:rsidP="005E5E22">
      <w:pPr>
        <w:spacing w:after="0"/>
        <w:ind w:left="1410"/>
      </w:pPr>
    </w:p>
    <w:p w:rsidR="00E424F1" w:rsidRPr="00C30289" w:rsidRDefault="00E424F1" w:rsidP="00C30289">
      <w:pPr>
        <w:spacing w:after="0"/>
      </w:pPr>
      <w:r w:rsidRPr="00C30289">
        <w:t xml:space="preserve">Onze IB-er </w:t>
      </w:r>
      <w:r w:rsidR="00E504B9" w:rsidRPr="00C30289">
        <w:t xml:space="preserve">monitort en </w:t>
      </w:r>
      <w:r w:rsidRPr="00C30289">
        <w:t>bewaakt dat elke leerling voldoende en op zijn niveau leert. Ook leidt de IB-er het opbrengstgesprek, waar de analyse en duiding van de behaalde leerresultaten centraal staa</w:t>
      </w:r>
      <w:r w:rsidR="00E504B9" w:rsidRPr="00C30289">
        <w:t>n</w:t>
      </w:r>
      <w:r w:rsidRPr="00C30289">
        <w:t>. Taal en rekenen hebben hier een belangrijke rol, want dit zijn belangrijke pijlers in ons onderwijs. We onderzoeken voortdurend welke leerstrategieën bij onze leerlingen werken en we monitoren op de voortgang voor elk kind. Indien gewenst maken we een ondersteuningsplan (OPP), zowel voor de leerling, die minder in staat is om de leerlijn te volgen</w:t>
      </w:r>
      <w:r w:rsidR="00E504B9" w:rsidRPr="00C30289">
        <w:t>,</w:t>
      </w:r>
      <w:r w:rsidRPr="00C30289">
        <w:t xml:space="preserve"> maar ook voor de leerling, die meer uitdaging nodig heeft (meer-begaafde).</w:t>
      </w:r>
      <w:r w:rsidR="00C30289">
        <w:t xml:space="preserve"> Deze schoolplanperiode zorgt de IB-er voor een vlekkeloze overgang naar het referentieniveau gericht denken. </w:t>
      </w:r>
    </w:p>
    <w:p w:rsidR="00E424F1" w:rsidRPr="00C30289" w:rsidRDefault="00E424F1" w:rsidP="005E5E22">
      <w:pPr>
        <w:spacing w:after="0"/>
        <w:ind w:left="1410"/>
      </w:pPr>
    </w:p>
    <w:p w:rsidR="00E424F1" w:rsidRPr="00C30289" w:rsidRDefault="00E424F1" w:rsidP="00C30289">
      <w:pPr>
        <w:spacing w:after="0"/>
      </w:pPr>
      <w:r w:rsidRPr="00C30289">
        <w:t xml:space="preserve">We hebben jaarlijks een verbeteragenda (in het jaarplan) met hooguit </w:t>
      </w:r>
      <w:r w:rsidR="00E504B9" w:rsidRPr="00C30289">
        <w:t>enkele</w:t>
      </w:r>
      <w:r w:rsidRPr="00C30289">
        <w:t xml:space="preserve"> concrete verbeterdoelen om ons onderwijs nog beter te maken. </w:t>
      </w:r>
    </w:p>
    <w:p w:rsidR="00E424F1" w:rsidRPr="00C30289" w:rsidRDefault="00E424F1" w:rsidP="005E5E22">
      <w:pPr>
        <w:spacing w:after="0"/>
        <w:ind w:left="1410"/>
      </w:pPr>
    </w:p>
    <w:p w:rsidR="00E504B9" w:rsidRPr="00C30289" w:rsidRDefault="00C30289" w:rsidP="00C30289">
      <w:pPr>
        <w:spacing w:after="0"/>
      </w:pPr>
      <w:r>
        <w:t>Op obs Dakpark</w:t>
      </w:r>
      <w:r w:rsidR="00E424F1" w:rsidRPr="00C30289">
        <w:t xml:space="preserve"> is leren met en van elkaar een belangrijk onderdeel van ons dagelijkse werken.</w:t>
      </w:r>
      <w:r w:rsidR="006B603F">
        <w:t xml:space="preserve"> De collegiale consultatie wordt gefaciliteerd voor iedere leerkracht door middel van het inzetten van LTU leerkrachten.</w:t>
      </w:r>
      <w:r w:rsidR="00E424F1" w:rsidRPr="00C30289">
        <w:t xml:space="preserve"> </w:t>
      </w:r>
    </w:p>
    <w:p w:rsidR="00E14904" w:rsidRPr="00C30289" w:rsidRDefault="006B603F" w:rsidP="006B603F">
      <w:pPr>
        <w:spacing w:after="0"/>
      </w:pPr>
      <w:r>
        <w:t xml:space="preserve">Op obs Dakpark zijn vier </w:t>
      </w:r>
      <w:r w:rsidR="00E424F1" w:rsidRPr="00C30289">
        <w:t>leergemeenschappen</w:t>
      </w:r>
      <w:r>
        <w:t>/kennisteams (nodig)</w:t>
      </w:r>
      <w:r w:rsidR="00E424F1" w:rsidRPr="00C30289">
        <w:t xml:space="preserve"> één voor </w:t>
      </w:r>
      <w:r>
        <w:t xml:space="preserve">rekenen, een voor taal, </w:t>
      </w:r>
      <w:r w:rsidR="00E424F1" w:rsidRPr="00C30289">
        <w:t>één voor burgerschap</w:t>
      </w:r>
      <w:r>
        <w:t xml:space="preserve"> en een voor </w:t>
      </w:r>
      <w:proofErr w:type="spellStart"/>
      <w:r>
        <w:t>meerbegaafdheid</w:t>
      </w:r>
      <w:proofErr w:type="spellEnd"/>
      <w:r>
        <w:t xml:space="preserve">. </w:t>
      </w:r>
      <w:r w:rsidR="00E424F1" w:rsidRPr="00C30289">
        <w:t xml:space="preserve"> In deze leergemeenschappen</w:t>
      </w:r>
      <w:r>
        <w:t>/kennisteams</w:t>
      </w:r>
      <w:r w:rsidR="00E424F1" w:rsidRPr="00C30289">
        <w:t xml:space="preserve"> behandelen we actuele vraagstukken uit ons onderwijs om samen naar oplossingen te zoeken.</w:t>
      </w:r>
      <w:r w:rsidR="007E5D60" w:rsidRPr="00C30289">
        <w:t xml:space="preserve"> Soms nodigen we experts uit en soms gaan we naar externe cursussen, maar altijd delen we de opgedane kennis met het </w:t>
      </w:r>
      <w:r w:rsidR="00E41BCB">
        <w:t>ge</w:t>
      </w:r>
      <w:r w:rsidR="007E5D60" w:rsidRPr="00C30289">
        <w:t>hele team.</w:t>
      </w:r>
    </w:p>
    <w:p w:rsidR="00E070B3" w:rsidRPr="009347A3" w:rsidRDefault="00E41BCB" w:rsidP="00E41BCB">
      <w:pPr>
        <w:spacing w:after="0"/>
        <w:rPr>
          <w:i/>
        </w:rPr>
      </w:pPr>
      <w:r>
        <w:br/>
      </w:r>
      <w:r w:rsidR="007E5D60" w:rsidRPr="00C30289">
        <w:t xml:space="preserve">Bij </w:t>
      </w:r>
      <w:r>
        <w:t xml:space="preserve">obs Dakpark </w:t>
      </w:r>
      <w:r w:rsidR="007E5D60" w:rsidRPr="00C30289">
        <w:t xml:space="preserve">gaat </w:t>
      </w:r>
      <w:r>
        <w:t xml:space="preserve">lang </w:t>
      </w:r>
      <w:r w:rsidR="007E5D60" w:rsidRPr="00C30289">
        <w:t>niet alles perfect, maar we leggen de lat wel onverminderd hoog. Daarom leren we van onze fouten, door regelmatig cas</w:t>
      </w:r>
      <w:r>
        <w:t xml:space="preserve">ussen </w:t>
      </w:r>
      <w:r w:rsidR="007E5D60" w:rsidRPr="00C30289">
        <w:t>uit de klassen te bespreken</w:t>
      </w:r>
      <w:r>
        <w:t xml:space="preserve"> bij intervisies</w:t>
      </w:r>
      <w:r w:rsidR="007E5D60" w:rsidRPr="00C30289">
        <w:t xml:space="preserve">. En mochten ouders (leerlingen of anderen) ontevreden zijn, dan gaan we altijd </w:t>
      </w:r>
      <w:r>
        <w:t xml:space="preserve"> als eerste </w:t>
      </w:r>
      <w:r w:rsidR="007E5D60" w:rsidRPr="00C30289">
        <w:t>het gesprek met hen aan</w:t>
      </w:r>
      <w:r w:rsidR="007E5D60" w:rsidRPr="009347A3">
        <w:rPr>
          <w:i/>
        </w:rPr>
        <w:t>. Want van klachten k</w:t>
      </w:r>
      <w:r>
        <w:rPr>
          <w:i/>
        </w:rPr>
        <w:t>a</w:t>
      </w:r>
      <w:r w:rsidR="007E5D60" w:rsidRPr="009347A3">
        <w:rPr>
          <w:i/>
        </w:rPr>
        <w:t>n je leren.</w:t>
      </w:r>
    </w:p>
    <w:p w:rsidR="007E5D60" w:rsidRPr="009347A3" w:rsidRDefault="007E5D60" w:rsidP="007E5D60">
      <w:pPr>
        <w:spacing w:after="0"/>
        <w:ind w:left="1410"/>
        <w:rPr>
          <w:i/>
        </w:rPr>
      </w:pPr>
    </w:p>
    <w:p w:rsidR="00D80CAB" w:rsidRDefault="007E2E81" w:rsidP="00EC14B3">
      <w:pPr>
        <w:spacing w:after="0"/>
      </w:pPr>
      <w:r>
        <w:tab/>
      </w:r>
      <w:r>
        <w:tab/>
        <w:t>Vaste e</w:t>
      </w:r>
      <w:r w:rsidR="00D80CAB">
        <w:t>lementen</w:t>
      </w:r>
      <w:r>
        <w:t xml:space="preserve"> in het tekstgedeelte van de school</w:t>
      </w:r>
      <w:r w:rsidR="00D80CAB">
        <w:t>:</w:t>
      </w:r>
    </w:p>
    <w:p w:rsidR="00E504B9" w:rsidRDefault="00E504B9" w:rsidP="007E2E81">
      <w:pPr>
        <w:pStyle w:val="Lijstalinea"/>
        <w:numPr>
          <w:ilvl w:val="2"/>
          <w:numId w:val="8"/>
        </w:numPr>
        <w:spacing w:after="0"/>
      </w:pPr>
      <w:r>
        <w:t>ambities benoemen</w:t>
      </w:r>
    </w:p>
    <w:p w:rsidR="00D80CAB" w:rsidRDefault="00D80CAB" w:rsidP="007E2E81">
      <w:pPr>
        <w:pStyle w:val="Lijstalinea"/>
        <w:numPr>
          <w:ilvl w:val="2"/>
          <w:numId w:val="8"/>
        </w:numPr>
        <w:spacing w:after="0"/>
      </w:pPr>
      <w:r>
        <w:t>doelen stellen</w:t>
      </w:r>
      <w:r w:rsidR="00EC14B3">
        <w:t xml:space="preserve"> </w:t>
      </w:r>
      <w:r>
        <w:tab/>
        <w:t>-analyseren en duiden</w:t>
      </w:r>
      <w:r w:rsidR="00EC14B3">
        <w:t xml:space="preserve"> (</w:t>
      </w:r>
      <w:proofErr w:type="spellStart"/>
      <w:r w:rsidR="00E504B9">
        <w:t>oa</w:t>
      </w:r>
      <w:proofErr w:type="spellEnd"/>
      <w:r w:rsidR="00E504B9">
        <w:t xml:space="preserve"> </w:t>
      </w:r>
      <w:r w:rsidR="00EC14B3">
        <w:t>opbrengstvergadering)</w:t>
      </w:r>
    </w:p>
    <w:p w:rsidR="00EC14B3" w:rsidRDefault="00EC14B3" w:rsidP="007E2E81">
      <w:pPr>
        <w:pStyle w:val="Lijstalinea"/>
        <w:numPr>
          <w:ilvl w:val="2"/>
          <w:numId w:val="8"/>
        </w:numPr>
        <w:spacing w:after="0"/>
      </w:pPr>
      <w:r>
        <w:t>evalueren- bijstellen en onderzoekende houding</w:t>
      </w:r>
    </w:p>
    <w:p w:rsidR="00EC14B3" w:rsidRDefault="00EC14B3" w:rsidP="007E2E81">
      <w:pPr>
        <w:pStyle w:val="Lijstalinea"/>
        <w:numPr>
          <w:ilvl w:val="2"/>
          <w:numId w:val="8"/>
        </w:numPr>
        <w:spacing w:after="0"/>
      </w:pPr>
      <w:r>
        <w:t>handelingsgericht werken (elementen hiervan)</w:t>
      </w:r>
    </w:p>
    <w:p w:rsidR="00D80CAB" w:rsidRDefault="00D80CAB" w:rsidP="007E2E81">
      <w:pPr>
        <w:pStyle w:val="Lijstalinea"/>
        <w:numPr>
          <w:ilvl w:val="2"/>
          <w:numId w:val="8"/>
        </w:numPr>
        <w:spacing w:after="0"/>
      </w:pPr>
      <w:r>
        <w:t>leren en samenwerken</w:t>
      </w:r>
    </w:p>
    <w:p w:rsidR="00D80CAB" w:rsidRDefault="00D80CAB" w:rsidP="007E2E81">
      <w:pPr>
        <w:pStyle w:val="Lijstalinea"/>
        <w:numPr>
          <w:ilvl w:val="2"/>
          <w:numId w:val="8"/>
        </w:numPr>
        <w:spacing w:after="0"/>
      </w:pPr>
      <w:r>
        <w:t xml:space="preserve">overdracht </w:t>
      </w:r>
      <w:proofErr w:type="spellStart"/>
      <w:r>
        <w:t>leerlinggegevens</w:t>
      </w:r>
      <w:proofErr w:type="spellEnd"/>
    </w:p>
    <w:p w:rsidR="00EC14B3" w:rsidRDefault="00D80CAB" w:rsidP="007E2E81">
      <w:pPr>
        <w:pStyle w:val="Lijstalinea"/>
        <w:numPr>
          <w:ilvl w:val="2"/>
          <w:numId w:val="8"/>
        </w:numPr>
        <w:spacing w:after="0"/>
      </w:pPr>
      <w:r>
        <w:t xml:space="preserve">maatwerk-  maatregelen tot het behalen van het optimale leerresultaat bij </w:t>
      </w:r>
    </w:p>
    <w:p w:rsidR="00C90E09" w:rsidRDefault="00D80CAB" w:rsidP="007E2E81">
      <w:pPr>
        <w:pStyle w:val="Lijstalinea"/>
        <w:spacing w:after="0"/>
        <w:ind w:left="2160"/>
      </w:pPr>
      <w:r>
        <w:t>leerlingen</w:t>
      </w:r>
    </w:p>
    <w:p w:rsidR="00C90E09" w:rsidRDefault="00C90E09" w:rsidP="00C90E09">
      <w:r>
        <w:br w:type="page"/>
      </w:r>
    </w:p>
    <w:p w:rsidR="00E41BCB" w:rsidRDefault="00F57FB3" w:rsidP="00E41BCB">
      <w:r>
        <w:rPr>
          <w:b/>
          <w:color w:val="008000"/>
          <w:sz w:val="28"/>
          <w:szCs w:val="28"/>
        </w:rPr>
        <w:t>Personeelsbeleid</w:t>
      </w:r>
      <w:r w:rsidR="00E41BCB" w:rsidRPr="00E41BCB">
        <w:rPr>
          <w:b/>
        </w:rPr>
        <w:t xml:space="preserve"> </w:t>
      </w:r>
    </w:p>
    <w:p w:rsidR="00060898" w:rsidRPr="00F57FB3" w:rsidRDefault="00F57FB3" w:rsidP="00060898">
      <w:pPr>
        <w:pStyle w:val="Lijstalinea"/>
        <w:ind w:left="0"/>
      </w:pPr>
      <w:r>
        <w:t>Hier</w:t>
      </w:r>
      <w:r w:rsidR="00060898" w:rsidRPr="00F57FB3">
        <w:t xml:space="preserve"> noemen we de belangrijkste aandachtspunten van personeelsbeleid voor de komende vier jaar. Deze beleidsonderdelen hangen nauw samen met de voornemens op onderwijskundig gebied.</w:t>
      </w:r>
    </w:p>
    <w:p w:rsidR="00060898" w:rsidRPr="00F57FB3" w:rsidRDefault="00060898" w:rsidP="00060898">
      <w:pPr>
        <w:rPr>
          <w:b/>
        </w:rPr>
      </w:pPr>
      <w:r w:rsidRPr="00C90E09">
        <w:rPr>
          <w:b/>
          <w:color w:val="008000"/>
          <w:sz w:val="24"/>
          <w:szCs w:val="24"/>
        </w:rPr>
        <w:t>Formatie inzet:</w:t>
      </w:r>
      <w:r w:rsidR="00F57FB3">
        <w:rPr>
          <w:b/>
        </w:rPr>
        <w:br/>
      </w:r>
      <w:r w:rsidRPr="00F57FB3">
        <w:t xml:space="preserve">De school telt momenteel </w:t>
      </w:r>
      <w:r w:rsidR="00F57FB3">
        <w:t xml:space="preserve">2 combinatiegroepen(1/2), 6 reguliere </w:t>
      </w:r>
      <w:r w:rsidRPr="00F57FB3">
        <w:t xml:space="preserve">groepen </w:t>
      </w:r>
      <w:r w:rsidR="00F57FB3">
        <w:t xml:space="preserve">en twee LAN groepen  </w:t>
      </w:r>
      <w:r w:rsidR="00F57FB3">
        <w:br/>
      </w:r>
      <w:r w:rsidR="00B0335D">
        <w:rPr>
          <w:sz w:val="24"/>
          <w:szCs w:val="24"/>
        </w:rPr>
        <w:br/>
      </w:r>
      <w:r w:rsidRPr="00C90E09">
        <w:rPr>
          <w:b/>
          <w:color w:val="008000"/>
          <w:sz w:val="24"/>
          <w:szCs w:val="24"/>
        </w:rPr>
        <w:t>Taakbeleid:</w:t>
      </w:r>
      <w:r w:rsidR="00F57FB3">
        <w:rPr>
          <w:b/>
        </w:rPr>
        <w:br/>
      </w:r>
      <w:r w:rsidR="00F57FB3">
        <w:rPr>
          <w:rFonts w:eastAsia="Times New Roman" w:cs="Arial"/>
          <w:lang w:eastAsia="nl-NL"/>
        </w:rPr>
        <w:t>H</w:t>
      </w:r>
      <w:r w:rsidRPr="00F57FB3">
        <w:rPr>
          <w:rFonts w:eastAsia="Times New Roman" w:cs="Arial"/>
          <w:lang w:eastAsia="nl-NL"/>
        </w:rPr>
        <w:t xml:space="preserve">et taakbeleid op obs </w:t>
      </w:r>
      <w:r w:rsidR="00F57FB3">
        <w:rPr>
          <w:rFonts w:eastAsia="Times New Roman" w:cs="Arial"/>
          <w:lang w:eastAsia="nl-NL"/>
        </w:rPr>
        <w:t>Dakpark</w:t>
      </w:r>
      <w:r w:rsidRPr="00F57FB3">
        <w:rPr>
          <w:rFonts w:eastAsia="Times New Roman" w:cs="Arial"/>
          <w:lang w:eastAsia="nl-NL"/>
        </w:rPr>
        <w:t xml:space="preserve"> heeft als doel een optimale afstemming te realiseren tussen het werk dat moet gebeuren op school (het </w:t>
      </w:r>
      <w:r w:rsidR="00F57FB3">
        <w:rPr>
          <w:rFonts w:eastAsia="Times New Roman" w:cs="Arial"/>
          <w:lang w:eastAsia="nl-NL"/>
        </w:rPr>
        <w:t>lestaken en niet-lestakenpakket</w:t>
      </w:r>
      <w:r w:rsidRPr="00F57FB3">
        <w:rPr>
          <w:rFonts w:eastAsia="Times New Roman" w:cs="Arial"/>
          <w:lang w:eastAsia="nl-NL"/>
        </w:rPr>
        <w:t xml:space="preserve">), de kwaliteiten en de beschikbare tijd van het personeel. </w:t>
      </w:r>
      <w:r w:rsidR="00F57FB3">
        <w:rPr>
          <w:b/>
        </w:rPr>
        <w:br/>
      </w:r>
      <w:r w:rsidR="00F57FB3" w:rsidRPr="00F57FB3">
        <w:t>Obs Dakpark</w:t>
      </w:r>
      <w:r w:rsidR="00F57FB3">
        <w:rPr>
          <w:b/>
        </w:rPr>
        <w:t xml:space="preserve"> </w:t>
      </w:r>
      <w:r w:rsidRPr="00F57FB3">
        <w:rPr>
          <w:rFonts w:eastAsia="Times New Roman" w:cs="Arial"/>
          <w:lang w:eastAsia="nl-NL"/>
        </w:rPr>
        <w:t xml:space="preserve">werkt volgens de indeling van de normjaartaak, afgestemd op de werktijdfactor. Dit betekent dat bij de taaktoebedeling onderscheid wordt gemaakt tussen lesgevende en niet-lesgevende taken. Jaarlijks wordt in het team met elkaar gesproken over de verdeling van niet-lesgevende taken. Bij de taakverdeling zien wij toe op een zo evenwichtig mogelijke spreiding van de werkzaamheden over het jaar, over de week en over de dag en op een zo evenwichtige mogelijke taakbelasting van de individuele werknemers. </w:t>
      </w:r>
    </w:p>
    <w:p w:rsidR="00060898" w:rsidRPr="00F57FB3" w:rsidRDefault="00060898" w:rsidP="00060898">
      <w:pPr>
        <w:rPr>
          <w:rFonts w:eastAsia="Times New Roman" w:cs="Arial"/>
          <w:lang w:eastAsia="nl-NL"/>
        </w:rPr>
      </w:pPr>
      <w:r w:rsidRPr="00F57FB3">
        <w:rPr>
          <w:rFonts w:eastAsia="Times New Roman" w:cs="Arial"/>
          <w:lang w:eastAsia="nl-NL"/>
        </w:rPr>
        <w:t xml:space="preserve">Natuurlijk houden wij bij bovenstaande rekening met individuele wensen affiniteit, kwaliteiten en ambities (onder andere mobiliteitsbeleid, ouderschapsverlof, duurzame inzetbaarheid, parttime beleid, voorkeur met betrekking tot uit te voeren werkzaamheden). </w:t>
      </w:r>
    </w:p>
    <w:p w:rsidR="00060898" w:rsidRPr="00F57FB3" w:rsidRDefault="00060898" w:rsidP="00060898">
      <w:r w:rsidRPr="00F57FB3">
        <w:t xml:space="preserve">Jaarlijks worden de taken verdeeld over de leerkrachten naar rato en draagkracht waarbij de normjaartaak uitgangspunt is. De taken op </w:t>
      </w:r>
      <w:r w:rsidR="00775279">
        <w:t xml:space="preserve">obs Dakpark </w:t>
      </w:r>
      <w:r w:rsidRPr="00F57FB3">
        <w:t>zijn verdeeld in persoonlijke taken en werkgroep taken.</w:t>
      </w:r>
      <w:r w:rsidR="00775279">
        <w:t xml:space="preserve"> </w:t>
      </w:r>
      <w:r w:rsidRPr="00F57FB3">
        <w:t xml:space="preserve">Projecttaken zijn kortdurende taken als Sint, </w:t>
      </w:r>
      <w:r w:rsidR="00775279">
        <w:t>K</w:t>
      </w:r>
      <w:r w:rsidRPr="00F57FB3">
        <w:t>erst, Pasen, schoolreis, enzovoort</w:t>
      </w:r>
      <w:r w:rsidR="00775279">
        <w:t>.</w:t>
      </w:r>
      <w:r w:rsidRPr="00F57FB3">
        <w:br/>
      </w:r>
      <w:proofErr w:type="spellStart"/>
      <w:r w:rsidRPr="00F57FB3">
        <w:t>Werkgroeptaken</w:t>
      </w:r>
      <w:proofErr w:type="spellEnd"/>
      <w:r w:rsidRPr="00F57FB3">
        <w:t xml:space="preserve"> zijn onderwijsinhoudelijk van aard.</w:t>
      </w:r>
    </w:p>
    <w:p w:rsidR="00060898" w:rsidRPr="00775279" w:rsidRDefault="00060898" w:rsidP="00060898">
      <w:pPr>
        <w:rPr>
          <w:rFonts w:eastAsia="Times New Roman" w:cs="Arial"/>
          <w:b/>
          <w:color w:val="000000" w:themeColor="text1"/>
          <w:lang w:eastAsia="nl-NL"/>
        </w:rPr>
      </w:pPr>
      <w:r w:rsidRPr="00C90E09">
        <w:rPr>
          <w:rFonts w:eastAsia="Times New Roman" w:cs="Arial"/>
          <w:b/>
          <w:color w:val="008000"/>
          <w:sz w:val="24"/>
          <w:szCs w:val="24"/>
          <w:lang w:eastAsia="nl-NL"/>
        </w:rPr>
        <w:t>Collectieve en individuele nascholing (leren met de beste leraren)</w:t>
      </w:r>
      <w:r w:rsidR="00775279" w:rsidRPr="00C90E09">
        <w:rPr>
          <w:rFonts w:eastAsia="Times New Roman" w:cs="Arial"/>
          <w:b/>
          <w:color w:val="008000"/>
          <w:sz w:val="24"/>
          <w:szCs w:val="24"/>
          <w:lang w:eastAsia="nl-NL"/>
        </w:rPr>
        <w:br/>
      </w:r>
      <w:r w:rsidRPr="00F57FB3">
        <w:rPr>
          <w:rFonts w:eastAsia="Times New Roman" w:cs="Arial"/>
          <w:lang w:eastAsia="nl-NL"/>
        </w:rPr>
        <w:t xml:space="preserve">Op </w:t>
      </w:r>
      <w:r w:rsidR="00775279">
        <w:rPr>
          <w:rFonts w:eastAsia="Times New Roman" w:cs="Arial"/>
          <w:lang w:eastAsia="nl-NL"/>
        </w:rPr>
        <w:t>obs Dakpark</w:t>
      </w:r>
      <w:r w:rsidRPr="00F57FB3">
        <w:rPr>
          <w:rFonts w:eastAsia="Times New Roman" w:cs="Arial"/>
          <w:lang w:eastAsia="nl-NL"/>
        </w:rPr>
        <w:t xml:space="preserve"> hechten wij veel waarde aan professionele ontwikkeling. Scholing biedt kansen voor de ontwikkeling van zowel mensen als de organisatie. Het is een krachtig instrument om de kwaliteit van het onderwijs te bevorderen, maar ook om verantwoord personeelsbeleid te voeren. Wij bieden daarom het team de mogelijkheid nascholing te volgen. De school voert daarmee een </w:t>
      </w:r>
      <w:proofErr w:type="spellStart"/>
      <w:r w:rsidRPr="00F57FB3">
        <w:rPr>
          <w:rFonts w:eastAsia="Times New Roman" w:cs="Arial"/>
          <w:lang w:eastAsia="nl-NL"/>
        </w:rPr>
        <w:t>scholingsbe</w:t>
      </w:r>
      <w:r w:rsidR="00775279">
        <w:rPr>
          <w:rFonts w:eastAsia="Times New Roman" w:cs="Arial"/>
          <w:lang w:eastAsia="nl-NL"/>
        </w:rPr>
        <w:t>-</w:t>
      </w:r>
      <w:r w:rsidRPr="00F57FB3">
        <w:rPr>
          <w:rFonts w:eastAsia="Times New Roman" w:cs="Arial"/>
          <w:lang w:eastAsia="nl-NL"/>
        </w:rPr>
        <w:t>leid</w:t>
      </w:r>
      <w:proofErr w:type="spellEnd"/>
      <w:r w:rsidRPr="00F57FB3">
        <w:rPr>
          <w:rFonts w:eastAsia="Times New Roman" w:cs="Arial"/>
          <w:lang w:eastAsia="nl-NL"/>
        </w:rPr>
        <w:t xml:space="preserve">. Wij stemmen het nascholingsaanbod jaarlijks af op de visie van de school en de te bereiken doelstellingen. Bij de inventarisatie van de opleidingsbehoeften van de leerkrachten, kijken wij goed naar de aanwezige kennis en vaardigheden binnen de school. We creëren voldoende tijd en ruimte om te leren van en met elkaar. Naast teamscholing proberen wij tegemoet te komen aan de persoonlijke/individuele nascholingsbehoefte(n) van onze leerkrachten. Het nascholingsbeleid is onderdeel van het personeelsbeleid, dat sterk samenhangt met het onderwijskundig beleid. Als vernieuwingen op het onderwijskundig vak moeten worden doorgevoerd, is nascholing een goed middel om het personeel in staat te stellen deze vernieuwingen door te voeren.  </w:t>
      </w:r>
    </w:p>
    <w:p w:rsidR="00B03C42" w:rsidRPr="00C90E09" w:rsidRDefault="00B03C42" w:rsidP="00B03C42">
      <w:pPr>
        <w:rPr>
          <w:rFonts w:ascii="Calibri" w:eastAsia="Times New Roman" w:hAnsi="Calibri" w:cs="Arial"/>
          <w:b/>
          <w:color w:val="000000"/>
          <w:sz w:val="24"/>
          <w:szCs w:val="24"/>
          <w:lang w:eastAsia="nl-NL"/>
        </w:rPr>
      </w:pPr>
      <w:r w:rsidRPr="00C90E09">
        <w:rPr>
          <w:rFonts w:ascii="Calibri" w:eastAsia="Times New Roman" w:hAnsi="Calibri" w:cs="Arial"/>
          <w:b/>
          <w:color w:val="008000"/>
          <w:sz w:val="24"/>
          <w:szCs w:val="24"/>
          <w:lang w:eastAsia="nl-NL"/>
        </w:rPr>
        <w:t xml:space="preserve">Functioneren en beoordelen </w:t>
      </w:r>
    </w:p>
    <w:p w:rsidR="00B963BC" w:rsidRDefault="00B03C42" w:rsidP="00B03C42">
      <w:pPr>
        <w:rPr>
          <w:rFonts w:ascii="Calibri" w:eastAsia="Times New Roman" w:hAnsi="Calibri" w:cs="Arial"/>
          <w:lang w:eastAsia="nl-NL"/>
        </w:rPr>
      </w:pPr>
      <w:r w:rsidRPr="00C90E09">
        <w:rPr>
          <w:rFonts w:ascii="Calibri" w:eastAsia="Times New Roman" w:hAnsi="Calibri" w:cs="Arial"/>
          <w:b/>
          <w:color w:val="008000"/>
          <w:sz w:val="24"/>
          <w:szCs w:val="24"/>
          <w:lang w:eastAsia="nl-NL"/>
        </w:rPr>
        <w:t>De gesprekkencyclus</w:t>
      </w:r>
      <w:r w:rsidR="00775279">
        <w:rPr>
          <w:rFonts w:ascii="Calibri" w:eastAsia="Times New Roman" w:hAnsi="Calibri" w:cs="Arial"/>
          <w:b/>
          <w:color w:val="000000"/>
          <w:lang w:eastAsia="nl-NL"/>
        </w:rPr>
        <w:br/>
      </w:r>
      <w:r w:rsidRPr="00F57FB3">
        <w:rPr>
          <w:rFonts w:ascii="Calibri" w:eastAsia="Times New Roman" w:hAnsi="Calibri" w:cs="Arial"/>
          <w:lang w:eastAsia="nl-NL"/>
        </w:rPr>
        <w:t xml:space="preserve">Binnen het integraal personeelsbeleid (IPB) vormt de gesprekkencyclus een instrument waarmee de persoonlijke inzet en de bekwaamheden van de medewerker optimaal kunnen worden afgestemd op de werkwijze en het doel van de organisatie. Wij volgen de richtlijnen/gesprekkencyclus van Stichting BOOR. </w:t>
      </w:r>
    </w:p>
    <w:p w:rsidR="00B963BC" w:rsidRDefault="00B963BC" w:rsidP="00B963BC">
      <w:pPr>
        <w:rPr>
          <w:lang w:eastAsia="nl-NL"/>
        </w:rPr>
      </w:pPr>
      <w:r>
        <w:rPr>
          <w:lang w:eastAsia="nl-NL"/>
        </w:rPr>
        <w:br w:type="page"/>
      </w:r>
    </w:p>
    <w:p w:rsidR="00775279" w:rsidRDefault="00775279" w:rsidP="00B03C42">
      <w:pPr>
        <w:rPr>
          <w:rFonts w:ascii="Calibri" w:eastAsia="Times New Roman" w:hAnsi="Calibri" w:cs="Arial"/>
          <w:lang w:eastAsia="nl-NL"/>
        </w:rPr>
      </w:pPr>
    </w:p>
    <w:p w:rsidR="00B03C42" w:rsidRPr="00F57FB3" w:rsidRDefault="00B03C42" w:rsidP="00B03C42">
      <w:pPr>
        <w:rPr>
          <w:rFonts w:ascii="Calibri" w:eastAsia="Times New Roman" w:hAnsi="Calibri" w:cs="Arial"/>
          <w:lang w:eastAsia="nl-NL"/>
        </w:rPr>
      </w:pPr>
      <w:r w:rsidRPr="00F57FB3">
        <w:rPr>
          <w:rFonts w:ascii="Calibri" w:eastAsia="Times New Roman" w:hAnsi="Calibri" w:cs="Arial"/>
          <w:lang w:eastAsia="nl-NL"/>
        </w:rPr>
        <w:t>De reguliere gesprekkencyclus ziet er voor alle medewerkers als volgt uit:</w:t>
      </w:r>
    </w:p>
    <w:p w:rsidR="00B03C42" w:rsidRPr="00F57FB3" w:rsidRDefault="00B03C42" w:rsidP="00B03C42">
      <w:pPr>
        <w:numPr>
          <w:ilvl w:val="0"/>
          <w:numId w:val="31"/>
        </w:numPr>
        <w:tabs>
          <w:tab w:val="left" w:leader="dot" w:pos="8789"/>
        </w:tabs>
        <w:contextualSpacing/>
        <w:rPr>
          <w:rFonts w:ascii="Calibri" w:eastAsia="Times New Roman" w:hAnsi="Calibri" w:cs="Arial"/>
          <w:lang w:eastAsia="nl-NL"/>
        </w:rPr>
      </w:pPr>
      <w:r w:rsidRPr="00F57FB3">
        <w:rPr>
          <w:rFonts w:ascii="Calibri" w:eastAsia="Times New Roman" w:hAnsi="Calibri" w:cs="Arial"/>
          <w:lang w:eastAsia="nl-NL"/>
        </w:rPr>
        <w:t xml:space="preserve">Taakgesprek (jaarlijks): vaststellen normjaartaak en takenpakket.  </w:t>
      </w:r>
    </w:p>
    <w:p w:rsidR="00B03C42" w:rsidRPr="00F57FB3" w:rsidRDefault="00B03C42" w:rsidP="00B03C42">
      <w:pPr>
        <w:numPr>
          <w:ilvl w:val="0"/>
          <w:numId w:val="31"/>
        </w:numPr>
        <w:tabs>
          <w:tab w:val="left" w:leader="dot" w:pos="8789"/>
        </w:tabs>
        <w:contextualSpacing/>
        <w:rPr>
          <w:rFonts w:ascii="Calibri" w:eastAsia="Times New Roman" w:hAnsi="Calibri" w:cs="Arial"/>
          <w:lang w:eastAsia="nl-NL"/>
        </w:rPr>
      </w:pPr>
      <w:r w:rsidRPr="00F57FB3">
        <w:rPr>
          <w:rFonts w:ascii="Calibri" w:eastAsia="Times New Roman" w:hAnsi="Calibri" w:cs="Arial"/>
          <w:lang w:eastAsia="nl-NL"/>
        </w:rPr>
        <w:t xml:space="preserve">Functioneringsgesprek/Competentiegesprek: verbeteren van het functioneren van de leerkracht en de organisatie. </w:t>
      </w:r>
    </w:p>
    <w:p w:rsidR="00B03C42" w:rsidRPr="00F57FB3" w:rsidRDefault="00B03C42" w:rsidP="00B03C42">
      <w:pPr>
        <w:numPr>
          <w:ilvl w:val="0"/>
          <w:numId w:val="31"/>
        </w:numPr>
        <w:tabs>
          <w:tab w:val="left" w:leader="dot" w:pos="8789"/>
        </w:tabs>
        <w:contextualSpacing/>
        <w:rPr>
          <w:rFonts w:ascii="Calibri" w:eastAsia="Times New Roman" w:hAnsi="Calibri" w:cs="Arial"/>
          <w:lang w:eastAsia="nl-NL"/>
        </w:rPr>
      </w:pPr>
      <w:r w:rsidRPr="00F57FB3">
        <w:rPr>
          <w:rFonts w:ascii="Calibri" w:eastAsia="Times New Roman" w:hAnsi="Calibri" w:cs="Arial"/>
          <w:lang w:eastAsia="nl-NL"/>
        </w:rPr>
        <w:t xml:space="preserve">Persoonlijk Ontwikkel Plan: in het functioneringsgesprek/competentiegesprek worden ontwikkelingsdoelen vastgesteld, uitwerking vindt plaats in het POP. </w:t>
      </w:r>
    </w:p>
    <w:p w:rsidR="00B03C42" w:rsidRPr="00F57FB3" w:rsidRDefault="00B03C42" w:rsidP="00B03C42">
      <w:pPr>
        <w:numPr>
          <w:ilvl w:val="0"/>
          <w:numId w:val="31"/>
        </w:numPr>
        <w:tabs>
          <w:tab w:val="left" w:leader="dot" w:pos="8789"/>
        </w:tabs>
        <w:contextualSpacing/>
        <w:rPr>
          <w:rFonts w:ascii="Calibri" w:eastAsia="Times New Roman" w:hAnsi="Calibri" w:cs="Arial"/>
          <w:lang w:eastAsia="nl-NL"/>
        </w:rPr>
      </w:pPr>
      <w:r w:rsidRPr="00F57FB3">
        <w:rPr>
          <w:rFonts w:ascii="Calibri" w:eastAsia="Times New Roman" w:hAnsi="Calibri" w:cs="Arial"/>
          <w:lang w:eastAsia="nl-NL"/>
        </w:rPr>
        <w:t xml:space="preserve">Voortgangsgesprek: vaststellen gehaalde doelen en het maken van nieuwe afspraken. </w:t>
      </w:r>
    </w:p>
    <w:p w:rsidR="00B03C42" w:rsidRPr="00F57FB3" w:rsidRDefault="00B03C42" w:rsidP="00B03C42">
      <w:pPr>
        <w:numPr>
          <w:ilvl w:val="0"/>
          <w:numId w:val="31"/>
        </w:numPr>
        <w:tabs>
          <w:tab w:val="left" w:leader="dot" w:pos="8789"/>
        </w:tabs>
        <w:contextualSpacing/>
        <w:rPr>
          <w:rFonts w:ascii="Calibri" w:eastAsia="Times New Roman" w:hAnsi="Calibri" w:cs="Arial"/>
          <w:lang w:eastAsia="nl-NL"/>
        </w:rPr>
      </w:pPr>
      <w:r w:rsidRPr="00F57FB3">
        <w:rPr>
          <w:rFonts w:ascii="Calibri" w:eastAsia="Times New Roman" w:hAnsi="Calibri" w:cs="Arial"/>
          <w:lang w:eastAsia="nl-NL"/>
        </w:rPr>
        <w:t xml:space="preserve">Beoordelingsgesprek: het uitspreken van een waardeoordeel over het functioneren.  </w:t>
      </w:r>
    </w:p>
    <w:p w:rsidR="00B03C42" w:rsidRPr="00F57FB3" w:rsidRDefault="00B03C42" w:rsidP="00B0335D">
      <w:pPr>
        <w:rPr>
          <w:rFonts w:ascii="Calibri" w:eastAsia="Calibri" w:hAnsi="Calibri" w:cs="Arial"/>
        </w:rPr>
      </w:pPr>
      <w:r w:rsidRPr="00F57FB3">
        <w:rPr>
          <w:rFonts w:ascii="Calibri" w:eastAsia="Calibri" w:hAnsi="Calibri" w:cs="Arial"/>
        </w:rPr>
        <w:t>Zowel het functioneringsgesprek als het beoordelingsgesprek wordt voorafgegaan door een observatie met de kwaliteitskaart van BOOR.</w:t>
      </w:r>
      <w:r w:rsidR="00B0335D">
        <w:rPr>
          <w:rFonts w:ascii="Calibri" w:eastAsia="Calibri" w:hAnsi="Calibri" w:cs="Arial"/>
        </w:rPr>
        <w:br/>
      </w:r>
      <w:r w:rsidR="00B0335D" w:rsidRPr="00B963BC">
        <w:rPr>
          <w:rFonts w:ascii="Calibri" w:eastAsia="Calibri" w:hAnsi="Calibri" w:cs="Arial"/>
          <w:sz w:val="24"/>
          <w:szCs w:val="24"/>
        </w:rPr>
        <w:br/>
      </w:r>
      <w:r w:rsidR="00B0335D" w:rsidRPr="00B963BC">
        <w:rPr>
          <w:rFonts w:ascii="Calibri" w:eastAsia="Calibri" w:hAnsi="Calibri" w:cs="Arial"/>
          <w:b/>
          <w:color w:val="008000"/>
          <w:sz w:val="24"/>
          <w:szCs w:val="24"/>
        </w:rPr>
        <w:t>Scholing</w:t>
      </w:r>
    </w:p>
    <w:p w:rsidR="00B03C42" w:rsidRPr="00775279" w:rsidRDefault="00B03C42" w:rsidP="00B03C42">
      <w:pPr>
        <w:rPr>
          <w:rFonts w:ascii="Calibri" w:eastAsia="Calibri" w:hAnsi="Calibri" w:cs="Times New Roman"/>
          <w:b/>
          <w:color w:val="008000"/>
        </w:rPr>
      </w:pPr>
      <w:r w:rsidRPr="00B0335D">
        <w:rPr>
          <w:rFonts w:ascii="Calibri" w:eastAsia="Calibri" w:hAnsi="Calibri" w:cs="Times New Roman"/>
          <w:b/>
          <w:color w:val="008000"/>
          <w:sz w:val="24"/>
          <w:szCs w:val="24"/>
        </w:rPr>
        <w:t>Professionele leergemeenschap:</w:t>
      </w:r>
      <w:r w:rsidRPr="00775279">
        <w:rPr>
          <w:rFonts w:ascii="Calibri" w:eastAsia="Calibri" w:hAnsi="Calibri" w:cs="Times New Roman"/>
          <w:b/>
          <w:color w:val="008000"/>
        </w:rPr>
        <w:t xml:space="preserve"> </w:t>
      </w:r>
      <w:r w:rsidR="00775279">
        <w:rPr>
          <w:rFonts w:ascii="Calibri" w:eastAsia="Calibri" w:hAnsi="Calibri" w:cs="Times New Roman"/>
          <w:b/>
          <w:color w:val="008000"/>
        </w:rPr>
        <w:br/>
      </w:r>
      <w:r w:rsidR="00775279">
        <w:rPr>
          <w:rFonts w:ascii="Calibri" w:eastAsia="Calibri" w:hAnsi="Calibri" w:cs="Times New Roman"/>
        </w:rPr>
        <w:t>O</w:t>
      </w:r>
      <w:r w:rsidRPr="00F57FB3">
        <w:rPr>
          <w:rFonts w:ascii="Calibri" w:eastAsia="Calibri" w:hAnsi="Calibri" w:cs="Times New Roman"/>
        </w:rPr>
        <w:t>nze school wil zich verder ontwikkelen naar een professionele leergemeenschap</w:t>
      </w:r>
      <w:r w:rsidR="00775279">
        <w:rPr>
          <w:rFonts w:ascii="Calibri" w:eastAsia="Calibri" w:hAnsi="Calibri" w:cs="Times New Roman"/>
        </w:rPr>
        <w:t>,</w:t>
      </w:r>
      <w:r w:rsidRPr="00F57FB3">
        <w:rPr>
          <w:rFonts w:ascii="Calibri" w:eastAsia="Calibri" w:hAnsi="Calibri" w:cs="Times New Roman"/>
        </w:rPr>
        <w:t xml:space="preserve"> waarbij de verantwoording en het eigenaarschap zo laag mogelijk in de organisatie gelegd wordt.</w:t>
      </w:r>
    </w:p>
    <w:p w:rsidR="00B03C42" w:rsidRPr="00F57FB3" w:rsidRDefault="00B03C42" w:rsidP="00B03C42">
      <w:pPr>
        <w:rPr>
          <w:rFonts w:ascii="Calibri" w:eastAsia="Calibri" w:hAnsi="Calibri" w:cs="Times New Roman"/>
        </w:rPr>
      </w:pPr>
      <w:r w:rsidRPr="00F57FB3">
        <w:rPr>
          <w:rFonts w:ascii="Calibri" w:eastAsia="Calibri" w:hAnsi="Calibri" w:cs="Times New Roman"/>
        </w:rPr>
        <w:t xml:space="preserve">De </w:t>
      </w:r>
      <w:r w:rsidR="000A15B6">
        <w:rPr>
          <w:rFonts w:ascii="Calibri" w:eastAsia="Calibri" w:hAnsi="Calibri" w:cs="Times New Roman"/>
        </w:rPr>
        <w:t xml:space="preserve">4 </w:t>
      </w:r>
      <w:r w:rsidRPr="00F57FB3">
        <w:rPr>
          <w:rFonts w:ascii="Calibri" w:eastAsia="Calibri" w:hAnsi="Calibri" w:cs="Times New Roman"/>
        </w:rPr>
        <w:t>groepen worden aangestuurd door een bouwcoördinator. De bouwcoördinator schrijft het bouwjaarplan dat in januari en juni wordt geëvalueerd. Het bouwjaarplan bevat zowel de punten vanuit het schoolplan als vanuit de bouw zelf.</w:t>
      </w:r>
    </w:p>
    <w:p w:rsidR="00B03C42" w:rsidRPr="00F57FB3" w:rsidRDefault="00B03C42" w:rsidP="00B03C42">
      <w:pPr>
        <w:rPr>
          <w:rFonts w:ascii="Calibri" w:eastAsia="Calibri" w:hAnsi="Calibri" w:cs="Times New Roman"/>
        </w:rPr>
      </w:pPr>
      <w:r w:rsidRPr="00F57FB3">
        <w:rPr>
          <w:rFonts w:ascii="Calibri" w:eastAsia="Calibri" w:hAnsi="Calibri" w:cs="Times New Roman"/>
        </w:rPr>
        <w:t xml:space="preserve">De bouwcoördinator heeft zitting in het MT (Management Team) van de school, hierdoor vinden er regelmatig beleidsmatige gesprekken plaats met directie. </w:t>
      </w:r>
    </w:p>
    <w:p w:rsidR="00060898" w:rsidRPr="000A15B6" w:rsidRDefault="00060898" w:rsidP="00060898">
      <w:pPr>
        <w:rPr>
          <w:b/>
          <w:color w:val="008000"/>
        </w:rPr>
      </w:pPr>
      <w:r w:rsidRPr="00B0335D">
        <w:rPr>
          <w:b/>
          <w:color w:val="008000"/>
          <w:sz w:val="24"/>
          <w:szCs w:val="24"/>
        </w:rPr>
        <w:t>Teamnascholing:</w:t>
      </w:r>
      <w:r w:rsidR="000A15B6">
        <w:rPr>
          <w:b/>
          <w:color w:val="008000"/>
        </w:rPr>
        <w:br/>
      </w:r>
      <w:r w:rsidRPr="00F57FB3">
        <w:t>Jaarlijks stelt de school een plan op waarin de punten die in aanmerking komen voor teamnascholing worden opgenomen. De teamnascholing wordt afgeleid van de in het schoolplan genoemde punten van verbetering/verandering.</w:t>
      </w:r>
    </w:p>
    <w:p w:rsidR="00060898" w:rsidRPr="00F57FB3" w:rsidRDefault="00060898" w:rsidP="00060898">
      <w:r w:rsidRPr="00F57FB3">
        <w:t xml:space="preserve">De studiemomenten (dag of middag) </w:t>
      </w:r>
      <w:r w:rsidRPr="000A15B6">
        <w:rPr>
          <w:i/>
        </w:rPr>
        <w:t xml:space="preserve">worden een jaar van het schooljaar voorafgaand aan het uitvoerjaar gepland </w:t>
      </w:r>
      <w:r w:rsidRPr="00F57FB3">
        <w:t>en via de jaarkalender met de leerkrachten gecommuniceerd. Alle leerkrachten worden geacht deel te nemen aan de teamnascholing.</w:t>
      </w:r>
    </w:p>
    <w:p w:rsidR="00060898" w:rsidRPr="000A15B6" w:rsidRDefault="00060898" w:rsidP="00060898">
      <w:pPr>
        <w:rPr>
          <w:b/>
          <w:color w:val="008000"/>
        </w:rPr>
      </w:pPr>
      <w:r w:rsidRPr="00B0335D">
        <w:rPr>
          <w:b/>
          <w:color w:val="008000"/>
          <w:sz w:val="24"/>
          <w:szCs w:val="24"/>
        </w:rPr>
        <w:t>Individuele scholing / Persoonlijk Ontwikkelingsplan (POP):</w:t>
      </w:r>
      <w:r w:rsidR="000A15B6">
        <w:rPr>
          <w:b/>
          <w:color w:val="008000"/>
        </w:rPr>
        <w:br/>
      </w:r>
      <w:r w:rsidRPr="000A15B6">
        <w:t xml:space="preserve">Alle leerkrachten beschikken over een aantal </w:t>
      </w:r>
      <w:r w:rsidR="000A15B6">
        <w:t>uren</w:t>
      </w:r>
      <w:r w:rsidRPr="000A15B6">
        <w:t xml:space="preserve"> bedoeld voor individuele nascholing. Zij kunnen hier zelf, in overleg met de directie van de school, invulling aan geven. Na onderlinge overeenstemming over de te volgen nascholing wordt deze bekostigd vanuit het nascholingsbudget van de school. </w:t>
      </w:r>
    </w:p>
    <w:p w:rsidR="00060898" w:rsidRPr="000A15B6" w:rsidRDefault="000A15B6" w:rsidP="00060898">
      <w:pPr>
        <w:jc w:val="both"/>
        <w:rPr>
          <w:rFonts w:cs="Arial"/>
        </w:rPr>
      </w:pPr>
      <w:r>
        <w:rPr>
          <w:rFonts w:cs="Arial"/>
        </w:rPr>
        <w:t>I</w:t>
      </w:r>
      <w:r w:rsidR="00060898" w:rsidRPr="000A15B6">
        <w:rPr>
          <w:rFonts w:cs="Arial"/>
        </w:rPr>
        <w:t xml:space="preserve">eder jaar maakt iedere leerkracht een POP. In overleg wordt het thema van de POP vooraf vastgesteld dan wel vrij gelaten aan de keuze van de leerkracht. </w:t>
      </w:r>
    </w:p>
    <w:p w:rsidR="00060898" w:rsidRPr="00B0335D" w:rsidRDefault="00060898" w:rsidP="00060898">
      <w:pPr>
        <w:rPr>
          <w:rFonts w:eastAsia="Times New Roman" w:cs="Arial"/>
          <w:b/>
          <w:color w:val="008000"/>
          <w:sz w:val="24"/>
          <w:szCs w:val="24"/>
          <w:lang w:eastAsia="nl-NL"/>
        </w:rPr>
      </w:pPr>
      <w:r w:rsidRPr="00B0335D">
        <w:rPr>
          <w:rFonts w:eastAsia="Times New Roman" w:cs="Arial"/>
          <w:b/>
          <w:color w:val="008000"/>
          <w:sz w:val="24"/>
          <w:szCs w:val="24"/>
          <w:lang w:eastAsia="nl-NL"/>
        </w:rPr>
        <w:t>Begeleiding</w:t>
      </w:r>
    </w:p>
    <w:p w:rsidR="00060898" w:rsidRPr="000A15B6" w:rsidRDefault="00060898" w:rsidP="00060898">
      <w:pPr>
        <w:rPr>
          <w:rFonts w:eastAsia="Times New Roman" w:cs="Arial"/>
          <w:b/>
          <w:color w:val="000000"/>
          <w:lang w:eastAsia="nl-NL"/>
        </w:rPr>
      </w:pPr>
      <w:r w:rsidRPr="00B0335D">
        <w:rPr>
          <w:rFonts w:eastAsia="Times New Roman" w:cs="Arial"/>
          <w:b/>
          <w:color w:val="008000"/>
          <w:sz w:val="24"/>
          <w:szCs w:val="24"/>
          <w:lang w:eastAsia="nl-NL"/>
        </w:rPr>
        <w:t xml:space="preserve">Beleid voor startende leerkrachten op </w:t>
      </w:r>
      <w:r w:rsidR="000A15B6" w:rsidRPr="00B0335D">
        <w:rPr>
          <w:rFonts w:eastAsia="Times New Roman" w:cs="Arial"/>
          <w:b/>
          <w:color w:val="008000"/>
          <w:sz w:val="24"/>
          <w:szCs w:val="24"/>
          <w:lang w:eastAsia="nl-NL"/>
        </w:rPr>
        <w:t>obs Dakpark</w:t>
      </w:r>
      <w:r w:rsidR="000A15B6" w:rsidRPr="00B0335D">
        <w:rPr>
          <w:rFonts w:eastAsia="Times New Roman" w:cs="Arial"/>
          <w:b/>
          <w:color w:val="008000"/>
          <w:sz w:val="24"/>
          <w:szCs w:val="24"/>
          <w:lang w:eastAsia="nl-NL"/>
        </w:rPr>
        <w:br/>
      </w:r>
      <w:r w:rsidRPr="000A15B6">
        <w:t>Ieder</w:t>
      </w:r>
      <w:r w:rsidR="000A15B6">
        <w:t xml:space="preserve">e </w:t>
      </w:r>
      <w:r w:rsidRPr="000A15B6">
        <w:t>nieuwe leerkracht en invaller die langdurig invalt wordt gekoppeld aan een coach. Deze taak ligt in de meeste gevallen bij de bouwcoördinator. Inwerken gebeurt vanuit twee kanten. De coach zal de nieuwe leerkracht/invaller meenemen in de opgebouwde structuren in de school en de groep specifiek. Anderzijds zal de nieuwe leerkracht/invaller vragen kunnen stellen aan de coach over zaken waar hij/zij tegen aanloopt.</w:t>
      </w:r>
    </w:p>
    <w:p w:rsidR="00060898" w:rsidRPr="000A15B6" w:rsidRDefault="00060898" w:rsidP="00060898">
      <w:r w:rsidRPr="000A15B6">
        <w:t>Vanuit de directie vindt na een week of drie een gesprek met de nieuwe leerkracht/invaller plaats waarbij geïnformeerd wordt naar het welzijn van de collega, het inwerken en de vragen die nog niet beantwoord zijn.</w:t>
      </w:r>
    </w:p>
    <w:p w:rsidR="00060898" w:rsidRPr="000A15B6" w:rsidRDefault="00060898" w:rsidP="00060898">
      <w:r w:rsidRPr="000A15B6">
        <w:t xml:space="preserve">Van de nieuwe leerkracht/invaller zal gekeken worden hoe het met de uitvoering van de kwaliteitskaartencyclus is gesteld. </w:t>
      </w:r>
      <w:r w:rsidR="00A32770">
        <w:br/>
      </w:r>
      <w:r w:rsidRPr="000A15B6">
        <w:t>De kwaliteitskaartencyclus van 6 – 16 – 26 weken zal gevolgd worden.</w:t>
      </w:r>
    </w:p>
    <w:p w:rsidR="00060898" w:rsidRPr="00EF6983" w:rsidRDefault="00060898" w:rsidP="00060898">
      <w:pPr>
        <w:rPr>
          <w:rFonts w:eastAsia="Times New Roman" w:cs="Arial"/>
          <w:lang w:eastAsia="nl-NL"/>
        </w:rPr>
      </w:pPr>
      <w:r w:rsidRPr="00B0335D">
        <w:rPr>
          <w:rFonts w:eastAsia="Times New Roman" w:cs="Arial"/>
          <w:b/>
          <w:color w:val="008000"/>
          <w:sz w:val="24"/>
          <w:szCs w:val="24"/>
          <w:lang w:eastAsia="nl-NL"/>
        </w:rPr>
        <w:t>Begeleiding van stagiaires</w:t>
      </w:r>
      <w:r w:rsidR="00A32770">
        <w:rPr>
          <w:rFonts w:eastAsia="Times New Roman" w:cs="Arial"/>
          <w:b/>
          <w:color w:val="008000"/>
          <w:lang w:eastAsia="nl-NL"/>
        </w:rPr>
        <w:br/>
      </w:r>
      <w:r w:rsidR="00A32770">
        <w:rPr>
          <w:rFonts w:eastAsia="Times New Roman" w:cs="Arial"/>
          <w:lang w:eastAsia="nl-NL"/>
        </w:rPr>
        <w:t xml:space="preserve">Obs Dakpark </w:t>
      </w:r>
      <w:r w:rsidRPr="000A15B6">
        <w:rPr>
          <w:rFonts w:eastAsia="Times New Roman" w:cs="Arial"/>
          <w:lang w:eastAsia="nl-NL"/>
        </w:rPr>
        <w:t>begeleidt elk jaar v</w:t>
      </w:r>
      <w:r w:rsidR="00A32770">
        <w:rPr>
          <w:rFonts w:eastAsia="Times New Roman" w:cs="Arial"/>
          <w:lang w:eastAsia="nl-NL"/>
        </w:rPr>
        <w:t xml:space="preserve">erschillende </w:t>
      </w:r>
      <w:r w:rsidRPr="000A15B6">
        <w:rPr>
          <w:rFonts w:eastAsia="Times New Roman" w:cs="Arial"/>
          <w:lang w:eastAsia="nl-NL"/>
        </w:rPr>
        <w:t xml:space="preserve">stagiaires. Wij zien het als onze maatschappelijke taak om een passende leerplek te bieden. Op </w:t>
      </w:r>
      <w:r w:rsidR="00A32770">
        <w:rPr>
          <w:rFonts w:eastAsia="Times New Roman" w:cs="Arial"/>
          <w:lang w:eastAsia="nl-NL"/>
        </w:rPr>
        <w:t xml:space="preserve">obs Dakpark </w:t>
      </w:r>
      <w:r w:rsidRPr="000A15B6">
        <w:rPr>
          <w:rFonts w:eastAsia="Times New Roman" w:cs="Arial"/>
          <w:lang w:eastAsia="nl-NL"/>
        </w:rPr>
        <w:t xml:space="preserve">begeleiden we jaarlijks studenten van de PABO en van diverse </w:t>
      </w:r>
      <w:proofErr w:type="spellStart"/>
      <w:r w:rsidRPr="000A15B6">
        <w:rPr>
          <w:rFonts w:eastAsia="Times New Roman" w:cs="Arial"/>
          <w:lang w:eastAsia="nl-NL"/>
        </w:rPr>
        <w:t>MBO-opleidingen</w:t>
      </w:r>
      <w:proofErr w:type="spellEnd"/>
      <w:r w:rsidRPr="000A15B6">
        <w:rPr>
          <w:rFonts w:eastAsia="Times New Roman" w:cs="Arial"/>
          <w:lang w:eastAsia="nl-NL"/>
        </w:rPr>
        <w:t xml:space="preserve">. De stagiaire werkt onder de verantwoordelijkheid van de leerkracht </w:t>
      </w:r>
      <w:r w:rsidRPr="000A15B6">
        <w:rPr>
          <w:rFonts w:eastAsia="Times New Roman" w:cs="Arial"/>
          <w:color w:val="000000" w:themeColor="text1"/>
          <w:lang w:eastAsia="nl-NL"/>
        </w:rPr>
        <w:t xml:space="preserve">Een LIO-stagiaire begeleidt zelfstandig een groep en wordt gecoacht door de groepsleerkracht. </w:t>
      </w:r>
      <w:r w:rsidR="00A32770">
        <w:rPr>
          <w:rFonts w:eastAsia="Times New Roman" w:cs="Arial"/>
          <w:color w:val="000000" w:themeColor="text1"/>
          <w:lang w:eastAsia="nl-NL"/>
        </w:rPr>
        <w:br/>
      </w:r>
      <w:r w:rsidR="00A32770" w:rsidRPr="00B0335D">
        <w:rPr>
          <w:rFonts w:eastAsia="Times New Roman" w:cs="Arial"/>
          <w:color w:val="000000" w:themeColor="text1"/>
          <w:sz w:val="24"/>
          <w:szCs w:val="24"/>
          <w:lang w:eastAsia="nl-NL"/>
        </w:rPr>
        <w:br/>
      </w:r>
      <w:r w:rsidR="00A32770" w:rsidRPr="00B0335D">
        <w:rPr>
          <w:rFonts w:eastAsia="Times New Roman" w:cs="Arial"/>
          <w:b/>
          <w:color w:val="008000"/>
          <w:sz w:val="24"/>
          <w:szCs w:val="24"/>
          <w:lang w:eastAsia="nl-NL"/>
        </w:rPr>
        <w:t>BOSS school</w:t>
      </w:r>
      <w:r w:rsidR="00A32770">
        <w:rPr>
          <w:rFonts w:eastAsia="Times New Roman" w:cs="Arial"/>
          <w:b/>
          <w:color w:val="008000"/>
          <w:lang w:eastAsia="nl-NL"/>
        </w:rPr>
        <w:br/>
      </w:r>
      <w:r w:rsidRPr="000A15B6">
        <w:rPr>
          <w:rFonts w:eastAsia="Times New Roman" w:cs="Arial"/>
          <w:lang w:eastAsia="nl-NL"/>
        </w:rPr>
        <w:t xml:space="preserve">In het schooljaar 2015-2016 is de school deel gaan nemen aan het BOSS traject (BOSS = Begeleid Opleiden in Samenhang en Synergie). Dit houdt in dat PABO-stagiaires van Hogeschool Rotterdam een mentor </w:t>
      </w:r>
      <w:r w:rsidR="00A32770">
        <w:rPr>
          <w:rFonts w:eastAsia="Times New Roman" w:cs="Arial"/>
          <w:lang w:eastAsia="nl-NL"/>
        </w:rPr>
        <w:t xml:space="preserve">vanuit obs Dakpark </w:t>
      </w:r>
      <w:r w:rsidRPr="000A15B6">
        <w:rPr>
          <w:rFonts w:eastAsia="Times New Roman" w:cs="Arial"/>
          <w:lang w:eastAsia="nl-NL"/>
        </w:rPr>
        <w:t xml:space="preserve">krijgen, die een gedegen </w:t>
      </w:r>
      <w:proofErr w:type="spellStart"/>
      <w:r w:rsidRPr="000A15B6">
        <w:rPr>
          <w:rFonts w:eastAsia="Times New Roman" w:cs="Arial"/>
          <w:lang w:eastAsia="nl-NL"/>
        </w:rPr>
        <w:t>mentorenscholing</w:t>
      </w:r>
      <w:proofErr w:type="spellEnd"/>
      <w:r w:rsidRPr="000A15B6">
        <w:rPr>
          <w:rFonts w:eastAsia="Times New Roman" w:cs="Arial"/>
          <w:lang w:eastAsia="nl-NL"/>
        </w:rPr>
        <w:t xml:space="preserve"> hebben gevolgd. </w:t>
      </w:r>
      <w:r w:rsidR="00A32770">
        <w:rPr>
          <w:rFonts w:eastAsia="Times New Roman" w:cs="Arial"/>
          <w:lang w:eastAsia="nl-NL"/>
        </w:rPr>
        <w:t>Obs Dakpark is een mentor A-</w:t>
      </w:r>
      <w:r w:rsidRPr="000A15B6">
        <w:rPr>
          <w:rFonts w:eastAsia="Times New Roman" w:cs="Arial"/>
          <w:lang w:eastAsia="nl-NL"/>
        </w:rPr>
        <w:t>opleidingsschoo</w:t>
      </w:r>
      <w:r w:rsidRPr="00A32770">
        <w:rPr>
          <w:rFonts w:eastAsia="Times New Roman" w:cs="Arial"/>
          <w:lang w:eastAsia="nl-NL"/>
        </w:rPr>
        <w:t>l.</w:t>
      </w:r>
      <w:r>
        <w:rPr>
          <w:rFonts w:eastAsia="Times New Roman" w:cs="Arial"/>
          <w:lang w:eastAsia="nl-NL"/>
        </w:rPr>
        <w:t xml:space="preserve"> </w:t>
      </w:r>
    </w:p>
    <w:p w:rsidR="002F2410" w:rsidRPr="0041187A" w:rsidRDefault="00A32770" w:rsidP="002F2410">
      <w:pPr>
        <w:spacing w:after="0" w:line="255" w:lineRule="atLeast"/>
      </w:pPr>
      <w:r w:rsidRPr="00B0335D">
        <w:rPr>
          <w:b/>
          <w:color w:val="008000"/>
          <w:sz w:val="24"/>
          <w:szCs w:val="24"/>
        </w:rPr>
        <w:t>Ouder</w:t>
      </w:r>
      <w:r w:rsidR="002F2410" w:rsidRPr="00B0335D">
        <w:rPr>
          <w:b/>
          <w:color w:val="008000"/>
          <w:sz w:val="24"/>
          <w:szCs w:val="24"/>
        </w:rPr>
        <w:t>betrokkenheid en educatief partnerschap</w:t>
      </w:r>
      <w:r w:rsidR="00060898">
        <w:br/>
      </w:r>
      <w:r w:rsidR="00BF0A95" w:rsidRPr="002F2410">
        <w:t>Ouders</w:t>
      </w:r>
      <w:r w:rsidR="00BF0A95" w:rsidRPr="00C15161">
        <w:rPr>
          <w:b/>
        </w:rPr>
        <w:t xml:space="preserve"> </w:t>
      </w:r>
      <w:r w:rsidR="00BF0A95">
        <w:t>zijn onze partners in het ondersteunen van de ontwikkeling van de leerlingen. Naast de gesprekken over de ontwikkeling van hun kinderen participeren er veel ouders in de school als vrijwilligers, in de OR en de MR.</w:t>
      </w:r>
      <w:r w:rsidR="002F2410">
        <w:br/>
      </w:r>
    </w:p>
    <w:p w:rsidR="002F2410" w:rsidRDefault="002F2410" w:rsidP="002F2410">
      <w:pPr>
        <w:spacing w:after="0" w:line="240" w:lineRule="auto"/>
        <w:rPr>
          <w:rFonts w:eastAsia="SimSun" w:cs="Calibri"/>
          <w:kern w:val="1"/>
          <w:lang w:eastAsia="hi-IN" w:bidi="hi-IN"/>
        </w:rPr>
      </w:pPr>
      <w:r w:rsidRPr="0041187A">
        <w:rPr>
          <w:rFonts w:eastAsia="SimSun" w:cs="Calibri"/>
          <w:kern w:val="1"/>
          <w:lang w:eastAsia="hi-IN" w:bidi="hi-IN"/>
        </w:rPr>
        <w:t xml:space="preserve">Op </w:t>
      </w:r>
      <w:r>
        <w:rPr>
          <w:rFonts w:eastAsia="SimSun" w:cs="Calibri"/>
          <w:kern w:val="1"/>
          <w:lang w:eastAsia="hi-IN" w:bidi="hi-IN"/>
        </w:rPr>
        <w:t>obs Dakpark</w:t>
      </w:r>
      <w:r w:rsidRPr="0041187A">
        <w:rPr>
          <w:rFonts w:eastAsia="SimSun" w:cs="Calibri"/>
          <w:kern w:val="1"/>
          <w:lang w:eastAsia="hi-IN" w:bidi="hi-IN"/>
        </w:rPr>
        <w:t xml:space="preserve"> werken de leerkrachten graag samen met de ouders van de leerlingen. Wij zien het welbevinden, de opvoeding en de ontwikkeling van het kind als een gezamenlijke </w:t>
      </w:r>
      <w:proofErr w:type="spellStart"/>
      <w:r w:rsidRPr="0041187A">
        <w:rPr>
          <w:rFonts w:eastAsia="SimSun" w:cs="Calibri"/>
          <w:kern w:val="1"/>
          <w:lang w:eastAsia="hi-IN" w:bidi="hi-IN"/>
        </w:rPr>
        <w:t>verantwoorde</w:t>
      </w:r>
      <w:r>
        <w:rPr>
          <w:rFonts w:eastAsia="SimSun" w:cs="Calibri"/>
          <w:kern w:val="1"/>
          <w:lang w:eastAsia="hi-IN" w:bidi="hi-IN"/>
        </w:rPr>
        <w:t>-</w:t>
      </w:r>
      <w:r w:rsidRPr="0041187A">
        <w:rPr>
          <w:rFonts w:eastAsia="SimSun" w:cs="Calibri"/>
          <w:kern w:val="1"/>
          <w:lang w:eastAsia="hi-IN" w:bidi="hi-IN"/>
        </w:rPr>
        <w:t>lijkheid</w:t>
      </w:r>
      <w:proofErr w:type="spellEnd"/>
      <w:r w:rsidRPr="0041187A">
        <w:rPr>
          <w:rFonts w:eastAsia="SimSun" w:cs="Calibri"/>
          <w:kern w:val="1"/>
          <w:lang w:eastAsia="hi-IN" w:bidi="hi-IN"/>
        </w:rPr>
        <w:t xml:space="preserve">. Samen kunnen wij achterstanden verkleinen en kansen vergroten. </w:t>
      </w:r>
    </w:p>
    <w:p w:rsidR="002F2410" w:rsidRDefault="002F2410" w:rsidP="002F2410">
      <w:pPr>
        <w:spacing w:after="0" w:line="240" w:lineRule="auto"/>
        <w:rPr>
          <w:rFonts w:eastAsia="SimSun" w:cs="Calibri"/>
          <w:kern w:val="1"/>
          <w:lang w:eastAsia="hi-IN" w:bidi="hi-IN"/>
        </w:rPr>
      </w:pPr>
    </w:p>
    <w:p w:rsidR="002F2410" w:rsidRPr="0041187A" w:rsidRDefault="002F2410" w:rsidP="002F2410">
      <w:pPr>
        <w:spacing w:after="0" w:line="240" w:lineRule="auto"/>
        <w:rPr>
          <w:rFonts w:eastAsia="SimSun" w:cs="Calibri"/>
          <w:kern w:val="1"/>
          <w:lang w:eastAsia="hi-IN" w:bidi="hi-IN"/>
        </w:rPr>
      </w:pPr>
      <w:r w:rsidRPr="0041187A">
        <w:rPr>
          <w:rFonts w:eastAsia="SimSun" w:cs="Calibri"/>
          <w:kern w:val="1"/>
          <w:lang w:eastAsia="hi-IN" w:bidi="hi-IN"/>
        </w:rPr>
        <w:t xml:space="preserve">Wij </w:t>
      </w:r>
      <w:r w:rsidRPr="00483B16">
        <w:rPr>
          <w:rStyle w:val="GeenafstandChar"/>
        </w:rPr>
        <w:t>reke</w:t>
      </w:r>
      <w:r>
        <w:rPr>
          <w:rStyle w:val="GeenafstandChar"/>
        </w:rPr>
        <w:t>nen</w:t>
      </w:r>
      <w:r w:rsidRPr="0041187A">
        <w:rPr>
          <w:rFonts w:eastAsia="SimSun" w:cs="Calibri"/>
          <w:kern w:val="1"/>
          <w:lang w:eastAsia="hi-IN" w:bidi="hi-IN"/>
        </w:rPr>
        <w:t xml:space="preserve"> </w:t>
      </w:r>
      <w:r>
        <w:rPr>
          <w:rFonts w:eastAsia="SimSun" w:cs="Calibri"/>
          <w:kern w:val="1"/>
          <w:lang w:eastAsia="hi-IN" w:bidi="hi-IN"/>
        </w:rPr>
        <w:t xml:space="preserve">op </w:t>
      </w:r>
      <w:r w:rsidRPr="0041187A">
        <w:rPr>
          <w:rFonts w:eastAsia="SimSun" w:cs="Calibri"/>
          <w:kern w:val="1"/>
          <w:lang w:eastAsia="hi-IN" w:bidi="hi-IN"/>
        </w:rPr>
        <w:t xml:space="preserve">ondersteuning bij en belangstelling voor het leerproces van het kind. </w:t>
      </w:r>
    </w:p>
    <w:p w:rsidR="002F2410" w:rsidRPr="0041187A" w:rsidRDefault="002F2410" w:rsidP="002F2410">
      <w:pPr>
        <w:spacing w:after="0" w:line="240" w:lineRule="auto"/>
        <w:rPr>
          <w:rFonts w:eastAsia="SimSun" w:cs="Calibri"/>
          <w:kern w:val="1"/>
          <w:lang w:eastAsia="hi-IN" w:bidi="hi-IN"/>
        </w:rPr>
      </w:pPr>
      <w:r w:rsidRPr="0041187A">
        <w:rPr>
          <w:rFonts w:eastAsia="SimSun" w:cs="Calibri"/>
          <w:kern w:val="1"/>
          <w:lang w:eastAsia="hi-IN" w:bidi="hi-IN"/>
        </w:rPr>
        <w:t xml:space="preserve">We stellen de aanwezigheid, betrokkenheid en inzet van ouders zeer op prijs. We willen dat ouders zich welkom voelen en wij staan open voor hun vragen, meningen en opvattingen. Wij zijn trots op het enthousiasme en de hulp van vele ouders bij schoolactiviteiten.  De school kent een actieve en betrokken medezeggenschapsraad. </w:t>
      </w:r>
      <w:r w:rsidR="002B6E0A">
        <w:rPr>
          <w:rFonts w:eastAsia="SimSun" w:cs="Calibri"/>
          <w:kern w:val="1"/>
          <w:lang w:eastAsia="hi-IN" w:bidi="hi-IN"/>
        </w:rPr>
        <w:br/>
      </w:r>
      <w:r w:rsidR="002B6E0A">
        <w:rPr>
          <w:rFonts w:eastAsia="SimSun" w:cs="Calibri"/>
          <w:kern w:val="1"/>
          <w:lang w:eastAsia="hi-IN" w:bidi="hi-IN"/>
        </w:rPr>
        <w:br/>
      </w:r>
      <w:r w:rsidR="002B6E0A" w:rsidRPr="002B6E0A">
        <w:rPr>
          <w:rFonts w:cs="Arial"/>
          <w:b/>
          <w:color w:val="008000"/>
          <w:sz w:val="24"/>
          <w:szCs w:val="24"/>
        </w:rPr>
        <w:t>Informatievoorziening</w:t>
      </w:r>
      <w:r w:rsidR="002B6E0A">
        <w:rPr>
          <w:rFonts w:cs="Arial"/>
          <w:color w:val="000000" w:themeColor="text1"/>
        </w:rPr>
        <w:br/>
      </w:r>
      <w:r w:rsidR="002B6E0A" w:rsidRPr="00561E63">
        <w:rPr>
          <w:rFonts w:cs="Arial"/>
          <w:color w:val="000000" w:themeColor="text1"/>
        </w:rPr>
        <w:t xml:space="preserve">Ouders worden </w:t>
      </w:r>
      <w:r w:rsidR="002B6E0A">
        <w:rPr>
          <w:rFonts w:cs="Arial"/>
          <w:color w:val="000000" w:themeColor="text1"/>
        </w:rPr>
        <w:t xml:space="preserve">als  volgt </w:t>
      </w:r>
      <w:r w:rsidR="002B6E0A" w:rsidRPr="00561E63">
        <w:rPr>
          <w:rFonts w:cs="Arial"/>
          <w:color w:val="000000" w:themeColor="text1"/>
        </w:rPr>
        <w:t>geïnformeerd:</w:t>
      </w:r>
      <w:r w:rsidR="002B6E0A">
        <w:rPr>
          <w:rFonts w:cs="Arial"/>
          <w:color w:val="000000" w:themeColor="text1"/>
        </w:rPr>
        <w:t xml:space="preserve"> </w:t>
      </w:r>
      <w:r w:rsidR="002B6E0A" w:rsidRPr="00561E63">
        <w:rPr>
          <w:rFonts w:cs="Arial"/>
          <w:color w:val="000000" w:themeColor="text1"/>
        </w:rPr>
        <w:t>mondeling, via e-mail, via nieuwsbrief,</w:t>
      </w:r>
      <w:r w:rsidR="002B6E0A">
        <w:rPr>
          <w:rFonts w:cs="Arial"/>
          <w:color w:val="000000" w:themeColor="text1"/>
        </w:rPr>
        <w:t xml:space="preserve"> middels de </w:t>
      </w:r>
      <w:r w:rsidR="002B6E0A" w:rsidRPr="00561E63">
        <w:rPr>
          <w:rFonts w:cs="Arial"/>
          <w:color w:val="000000" w:themeColor="text1"/>
        </w:rPr>
        <w:br/>
        <w:t xml:space="preserve">website, </w:t>
      </w:r>
      <w:r w:rsidR="002B6E0A">
        <w:rPr>
          <w:rFonts w:cs="Arial"/>
          <w:color w:val="000000" w:themeColor="text1"/>
        </w:rPr>
        <w:t xml:space="preserve">de </w:t>
      </w:r>
      <w:r w:rsidR="002B6E0A" w:rsidRPr="00561E63">
        <w:rPr>
          <w:rFonts w:cs="Arial"/>
          <w:color w:val="000000" w:themeColor="text1"/>
        </w:rPr>
        <w:t xml:space="preserve">school-app en </w:t>
      </w:r>
      <w:r w:rsidR="002B6E0A">
        <w:rPr>
          <w:rFonts w:cs="Arial"/>
          <w:color w:val="000000" w:themeColor="text1"/>
        </w:rPr>
        <w:t xml:space="preserve">via </w:t>
      </w:r>
      <w:r w:rsidR="002B6E0A" w:rsidRPr="00561E63">
        <w:rPr>
          <w:rFonts w:cs="Arial"/>
          <w:color w:val="000000" w:themeColor="text1"/>
        </w:rPr>
        <w:t>hard copy brieven.</w:t>
      </w:r>
      <w:r w:rsidR="002B6E0A">
        <w:rPr>
          <w:rFonts w:cs="Arial"/>
          <w:color w:val="000000" w:themeColor="text1"/>
        </w:rPr>
        <w:t xml:space="preserve"> Er is een open en laagdrempelig contact met teamleden en directie.</w:t>
      </w:r>
    </w:p>
    <w:p w:rsidR="002F2410" w:rsidRPr="002B6E0A" w:rsidRDefault="002F2410" w:rsidP="002F2410">
      <w:pPr>
        <w:spacing w:after="0" w:line="240" w:lineRule="auto"/>
        <w:rPr>
          <w:rFonts w:eastAsia="SimSun" w:cs="Calibri"/>
          <w:b/>
          <w:kern w:val="1"/>
          <w:sz w:val="24"/>
          <w:szCs w:val="24"/>
          <w:lang w:eastAsia="hi-IN" w:bidi="hi-IN"/>
        </w:rPr>
      </w:pPr>
      <w:r>
        <w:rPr>
          <w:rFonts w:eastAsia="SimSun" w:cs="Calibri"/>
          <w:kern w:val="1"/>
          <w:lang w:eastAsia="hi-IN" w:bidi="hi-IN"/>
        </w:rPr>
        <w:br/>
      </w:r>
      <w:r w:rsidRPr="002B6E0A">
        <w:rPr>
          <w:rFonts w:eastAsia="SimSun" w:cs="Calibri"/>
          <w:b/>
          <w:color w:val="008000"/>
          <w:kern w:val="1"/>
          <w:sz w:val="24"/>
          <w:szCs w:val="24"/>
          <w:lang w:eastAsia="hi-IN" w:bidi="hi-IN"/>
        </w:rPr>
        <w:t>Onze uitgangspunten:</w:t>
      </w:r>
    </w:p>
    <w:p w:rsidR="002F2410" w:rsidRPr="0041187A" w:rsidRDefault="002F2410" w:rsidP="002F2410">
      <w:pPr>
        <w:pStyle w:val="Lijstalinea"/>
        <w:numPr>
          <w:ilvl w:val="0"/>
          <w:numId w:val="36"/>
        </w:numPr>
        <w:spacing w:after="0" w:line="240" w:lineRule="auto"/>
      </w:pPr>
      <w:r w:rsidRPr="0041187A">
        <w:t>Dialoog: op zoek naar afstemming en overeenstemming (kennismakingsgesprekken, informatieve bijeenkomsten)</w:t>
      </w:r>
    </w:p>
    <w:p w:rsidR="002F2410" w:rsidRPr="0041187A" w:rsidRDefault="002F2410" w:rsidP="002F2410">
      <w:pPr>
        <w:pStyle w:val="Lijstalinea"/>
        <w:numPr>
          <w:ilvl w:val="0"/>
          <w:numId w:val="36"/>
        </w:numPr>
        <w:spacing w:after="0" w:line="240" w:lineRule="auto"/>
      </w:pPr>
      <w:r w:rsidRPr="0041187A">
        <w:t>Informatievoorziening: Inhoudelijke ouderavonden (eventueel op initiatief van de Medezeggenschapsraad)</w:t>
      </w:r>
    </w:p>
    <w:p w:rsidR="002F2410" w:rsidRPr="0041187A" w:rsidRDefault="002F2410" w:rsidP="002F2410">
      <w:pPr>
        <w:pStyle w:val="Lijstalinea"/>
        <w:numPr>
          <w:ilvl w:val="0"/>
          <w:numId w:val="36"/>
        </w:numPr>
        <w:spacing w:after="0" w:line="240" w:lineRule="auto"/>
      </w:pPr>
      <w:r w:rsidRPr="0041187A">
        <w:t>Inspraak &amp; democratie: Ouderraad, Medezeggenschapsraad, Leerlingenraad</w:t>
      </w:r>
    </w:p>
    <w:p w:rsidR="00BF0A95" w:rsidRPr="00B010B7" w:rsidRDefault="00BF0A95" w:rsidP="00BF0A95">
      <w:pPr>
        <w:spacing w:after="0" w:line="240" w:lineRule="auto"/>
      </w:pPr>
    </w:p>
    <w:p w:rsidR="00BF0A95" w:rsidRPr="000609E1" w:rsidRDefault="00BF0A95" w:rsidP="00B0335D">
      <w:pPr>
        <w:rPr>
          <w:rFonts w:cs="Arial"/>
        </w:rPr>
      </w:pPr>
      <w:r w:rsidRPr="008B5232">
        <w:t>Ouders zijn gelijkwaardige partners met hetzelfde belang, namelijk een optimale ontwikkeling van hun kind. Hierbij is interesse en inbreng van ouder en school essentieel. De school doet recht aan de verschillende rollen van ouders.</w:t>
      </w:r>
      <w:r>
        <w:br/>
      </w:r>
      <w:r>
        <w:rPr>
          <w:rFonts w:cs="Arial"/>
          <w:bCs/>
        </w:rPr>
        <w:br/>
      </w:r>
      <w:r w:rsidR="002F2410">
        <w:rPr>
          <w:rFonts w:cs="Arial"/>
          <w:bCs/>
        </w:rPr>
        <w:t xml:space="preserve">Obs Dakpark </w:t>
      </w:r>
      <w:r w:rsidRPr="005051E4">
        <w:t xml:space="preserve">is een ontmoetingsplek waar kinderen en ouders </w:t>
      </w:r>
      <w:r>
        <w:t>(</w:t>
      </w:r>
      <w:r w:rsidRPr="005051E4">
        <w:t>leren</w:t>
      </w:r>
      <w:r>
        <w:t>)</w:t>
      </w:r>
      <w:r w:rsidRPr="005051E4">
        <w:t xml:space="preserve"> begrip voor elkaar </w:t>
      </w:r>
      <w:r>
        <w:t>(</w:t>
      </w:r>
      <w:r w:rsidRPr="005051E4">
        <w:t>te</w:t>
      </w:r>
      <w:r>
        <w:t>)</w:t>
      </w:r>
      <w:r w:rsidRPr="005051E4">
        <w:t xml:space="preserve"> hebben en van elkaar kunnen leren. </w:t>
      </w:r>
      <w:r w:rsidR="002F2410">
        <w:rPr>
          <w:rFonts w:cs="Arial"/>
          <w:bCs/>
        </w:rPr>
        <w:t xml:space="preserve">Obs Dakpark </w:t>
      </w:r>
      <w:r w:rsidRPr="005051E4">
        <w:rPr>
          <w:rFonts w:cs="Arial"/>
          <w:bCs/>
        </w:rPr>
        <w:t>draagt zijn openbare identiteit uit door open te staan voor alle leerlingen. Hierbij wordt geen onderscheid gemaakt in geloof, ras, politieke overtuiging of sociaal-maatschappelijke positie van ouders</w:t>
      </w:r>
      <w:r w:rsidR="00B0335D">
        <w:rPr>
          <w:rFonts w:cs="Arial"/>
          <w:bCs/>
        </w:rPr>
        <w:t>.</w:t>
      </w:r>
      <w:r>
        <w:br/>
      </w:r>
      <w:r>
        <w:rPr>
          <w:rFonts w:ascii="Calibri" w:hAnsi="Calibri" w:cs="Calibri"/>
        </w:rPr>
        <w:br/>
      </w:r>
      <w:r>
        <w:rPr>
          <w:rFonts w:ascii="Calibri" w:hAnsi="Calibri" w:cs="Calibri"/>
        </w:rPr>
        <w:br/>
      </w:r>
      <w:r>
        <w:rPr>
          <w:rFonts w:cs="Arial"/>
        </w:rPr>
        <w:t>Binnen de school zien we steeds meer ouders die actief betrokken zijn bij het onderwijs van hun kind. Deze ouders hebben in de in de ouderkamer vaak een dubbele rol (naast ouder die informatie komt halen, brengen zij vaak ook informatie).</w:t>
      </w:r>
      <w:r>
        <w:rPr>
          <w:rFonts w:cs="Arial"/>
        </w:rPr>
        <w:br/>
        <w:t xml:space="preserve">De ouders van de leerlingen uit de LAN-groep, </w:t>
      </w:r>
      <w:r w:rsidR="002F2410">
        <w:rPr>
          <w:rFonts w:cs="Arial"/>
        </w:rPr>
        <w:t>vormen</w:t>
      </w:r>
      <w:r>
        <w:rPr>
          <w:rFonts w:cs="Arial"/>
        </w:rPr>
        <w:t xml:space="preserve"> een nieuwe oudergroep binnen onze school. De basisschool is voor hen vaak het eerste contact met Nederlandse instanties. </w:t>
      </w:r>
      <w:r w:rsidR="002F2410">
        <w:rPr>
          <w:rFonts w:cs="Arial"/>
        </w:rPr>
        <w:t xml:space="preserve">Obs Dakpark </w:t>
      </w:r>
      <w:r>
        <w:rPr>
          <w:rFonts w:cs="Arial"/>
        </w:rPr>
        <w:t>biedt hen taallessen (v</w:t>
      </w:r>
      <w:r w:rsidR="002F2410">
        <w:rPr>
          <w:rFonts w:cs="Arial"/>
        </w:rPr>
        <w:t xml:space="preserve">ia </w:t>
      </w:r>
      <w:proofErr w:type="spellStart"/>
      <w:r w:rsidR="002F2410">
        <w:rPr>
          <w:rFonts w:cs="Arial"/>
        </w:rPr>
        <w:t>Alsare</w:t>
      </w:r>
      <w:proofErr w:type="spellEnd"/>
      <w:r>
        <w:rPr>
          <w:rFonts w:cs="Arial"/>
        </w:rPr>
        <w:t xml:space="preserve">) </w:t>
      </w:r>
      <w:r w:rsidRPr="00600B75">
        <w:rPr>
          <w:rFonts w:cs="Arial"/>
          <w:color w:val="000000" w:themeColor="text1"/>
        </w:rPr>
        <w:t xml:space="preserve">en ondersteuning bij het vinden van de juiste wegen binnen de </w:t>
      </w:r>
      <w:proofErr w:type="spellStart"/>
      <w:r w:rsidRPr="00600B75">
        <w:rPr>
          <w:rFonts w:cs="Arial"/>
          <w:color w:val="000000" w:themeColor="text1"/>
        </w:rPr>
        <w:t>maat</w:t>
      </w:r>
      <w:r w:rsidR="002F2410">
        <w:rPr>
          <w:rFonts w:cs="Arial"/>
          <w:color w:val="000000" w:themeColor="text1"/>
        </w:rPr>
        <w:t>-</w:t>
      </w:r>
      <w:r w:rsidRPr="00600B75">
        <w:rPr>
          <w:rFonts w:cs="Arial"/>
          <w:color w:val="000000" w:themeColor="text1"/>
        </w:rPr>
        <w:t>schappij</w:t>
      </w:r>
      <w:proofErr w:type="spellEnd"/>
      <w:r w:rsidRPr="00600B75">
        <w:rPr>
          <w:rFonts w:cs="Arial"/>
          <w:color w:val="000000" w:themeColor="text1"/>
        </w:rPr>
        <w:t>.</w:t>
      </w:r>
      <w:r w:rsidR="002F2410">
        <w:rPr>
          <w:rFonts w:cs="Arial"/>
          <w:color w:val="000000" w:themeColor="text1"/>
        </w:rPr>
        <w:t xml:space="preserve"> Via School Maatschappelijk Werk (SMW) en via Frontline Rotterdam, die beide aanwezig zijn  op obs Dakpark.</w:t>
      </w:r>
      <w:r w:rsidRPr="00600B75">
        <w:rPr>
          <w:rFonts w:cs="Arial"/>
          <w:color w:val="000000" w:themeColor="text1"/>
        </w:rPr>
        <w:t xml:space="preserve"> </w:t>
      </w:r>
      <w:r w:rsidR="00561E63">
        <w:rPr>
          <w:rFonts w:cs="Arial"/>
          <w:color w:val="000000" w:themeColor="text1"/>
        </w:rPr>
        <w:br/>
      </w:r>
      <w:r w:rsidR="00B0335D">
        <w:rPr>
          <w:rFonts w:cs="Arial"/>
        </w:rPr>
        <w:br/>
      </w:r>
      <w:r w:rsidRPr="000609E1">
        <w:rPr>
          <w:rFonts w:cs="Arial"/>
        </w:rPr>
        <w:t>Mogelijke ideeën om de rol van de hoger opgeleide ouder te verstevigen in de school:</w:t>
      </w:r>
    </w:p>
    <w:p w:rsidR="004529FC" w:rsidRPr="004529FC" w:rsidRDefault="00BF0A95" w:rsidP="00EA6938">
      <w:pPr>
        <w:pStyle w:val="Lijstalinea"/>
        <w:numPr>
          <w:ilvl w:val="0"/>
          <w:numId w:val="35"/>
        </w:numPr>
        <w:rPr>
          <w:i/>
        </w:rPr>
      </w:pPr>
      <w:r w:rsidRPr="004529FC">
        <w:rPr>
          <w:rFonts w:cs="Arial"/>
        </w:rPr>
        <w:t xml:space="preserve">Ouders voorlichting laten geven in de ouderkamer. </w:t>
      </w:r>
    </w:p>
    <w:p w:rsidR="00BF0A95" w:rsidRPr="004529FC" w:rsidRDefault="00BF0A95" w:rsidP="00EA6938">
      <w:pPr>
        <w:pStyle w:val="Lijstalinea"/>
        <w:numPr>
          <w:ilvl w:val="0"/>
          <w:numId w:val="35"/>
        </w:numPr>
        <w:rPr>
          <w:i/>
        </w:rPr>
      </w:pPr>
      <w:r w:rsidRPr="004529FC">
        <w:rPr>
          <w:rFonts w:cs="Arial"/>
        </w:rPr>
        <w:t>Maatjessysteem: nieuwe ouders wegwijs maken in het onderwijs(systeem), met name LAN ouders. Ook dit zien we binnen de school steeds meer gebeuren.</w:t>
      </w:r>
    </w:p>
    <w:p w:rsidR="00BF0A95" w:rsidRPr="000609E1" w:rsidRDefault="00BF0A95" w:rsidP="00BF0A95">
      <w:pPr>
        <w:pStyle w:val="Lijstalinea"/>
        <w:numPr>
          <w:ilvl w:val="0"/>
          <w:numId w:val="35"/>
        </w:numPr>
        <w:rPr>
          <w:i/>
        </w:rPr>
      </w:pPr>
      <w:r w:rsidRPr="000609E1">
        <w:rPr>
          <w:rFonts w:cs="Arial"/>
        </w:rPr>
        <w:t>Gedifferentieerde voorlichting (in thema’s en momenten –ook in de avond-)</w:t>
      </w:r>
    </w:p>
    <w:p w:rsidR="004529FC" w:rsidRPr="004529FC" w:rsidRDefault="00BF0A95" w:rsidP="004529FC">
      <w:pPr>
        <w:pStyle w:val="Lijstalinea"/>
        <w:numPr>
          <w:ilvl w:val="0"/>
          <w:numId w:val="35"/>
        </w:numPr>
        <w:rPr>
          <w:i/>
        </w:rPr>
      </w:pPr>
      <w:r w:rsidRPr="000609E1">
        <w:rPr>
          <w:rFonts w:cs="Arial"/>
        </w:rPr>
        <w:t>Meedenken over onderwijsinhoudelijke zaken (bijvoorbeeld kernteams, aansluiten bij werkgroepen).</w:t>
      </w:r>
    </w:p>
    <w:p w:rsidR="00BF0A95" w:rsidRPr="004529FC" w:rsidRDefault="004529FC" w:rsidP="004529FC">
      <w:pPr>
        <w:pStyle w:val="Lijstalinea"/>
        <w:numPr>
          <w:ilvl w:val="0"/>
          <w:numId w:val="35"/>
        </w:numPr>
        <w:rPr>
          <w:i/>
        </w:rPr>
      </w:pPr>
      <w:r>
        <w:rPr>
          <w:rFonts w:cs="Arial"/>
        </w:rPr>
        <w:t>T</w:t>
      </w:r>
      <w:r w:rsidR="00BF0A95" w:rsidRPr="004529FC">
        <w:rPr>
          <w:rFonts w:cs="Arial"/>
        </w:rPr>
        <w:t xml:space="preserve">aken binnen de school. </w:t>
      </w:r>
    </w:p>
    <w:p w:rsidR="00BF0A95" w:rsidRPr="000609E1" w:rsidRDefault="00BF0A95" w:rsidP="00BF0A95">
      <w:pPr>
        <w:pStyle w:val="Geenafstand"/>
      </w:pPr>
      <w:r w:rsidRPr="000609E1">
        <w:t xml:space="preserve">Als redenen voor de keuze </w:t>
      </w:r>
      <w:r w:rsidR="004529FC">
        <w:t xml:space="preserve">voor onze school </w:t>
      </w:r>
      <w:r w:rsidRPr="000609E1">
        <w:t>geven ouders aan:</w:t>
      </w:r>
    </w:p>
    <w:p w:rsidR="00BF0A95" w:rsidRPr="000609E1" w:rsidRDefault="00BF0A95" w:rsidP="00BF0A95">
      <w:pPr>
        <w:pStyle w:val="Geenafstand"/>
        <w:numPr>
          <w:ilvl w:val="0"/>
          <w:numId w:val="35"/>
        </w:numPr>
      </w:pPr>
      <w:r w:rsidRPr="000609E1">
        <w:t>Concept onderwijs (meer dan alleen klassikaal onderwijs)</w:t>
      </w:r>
    </w:p>
    <w:p w:rsidR="00BF0A95" w:rsidRPr="000609E1" w:rsidRDefault="00BF0A95" w:rsidP="00BF0A95">
      <w:pPr>
        <w:pStyle w:val="Geenafstand"/>
        <w:numPr>
          <w:ilvl w:val="0"/>
          <w:numId w:val="35"/>
        </w:numPr>
      </w:pPr>
      <w:r w:rsidRPr="000609E1">
        <w:t>Kleinschaligheid</w:t>
      </w:r>
    </w:p>
    <w:p w:rsidR="00BF0A95" w:rsidRPr="000609E1" w:rsidRDefault="00BF0A95" w:rsidP="00BF0A95">
      <w:pPr>
        <w:pStyle w:val="Geenafstand"/>
        <w:numPr>
          <w:ilvl w:val="0"/>
          <w:numId w:val="35"/>
        </w:numPr>
      </w:pPr>
      <w:r w:rsidRPr="000609E1">
        <w:t>Veiligheidsgevoel (onder andere speelterrein op binnenplaats, hek bij voordeur)</w:t>
      </w:r>
    </w:p>
    <w:p w:rsidR="00BF0A95" w:rsidRPr="000609E1" w:rsidRDefault="00BF0A95" w:rsidP="00BF0A95">
      <w:pPr>
        <w:pStyle w:val="Geenafstand"/>
        <w:numPr>
          <w:ilvl w:val="0"/>
          <w:numId w:val="35"/>
        </w:numPr>
      </w:pPr>
      <w:r w:rsidRPr="000609E1">
        <w:t>Mond tot mond reclame ouders</w:t>
      </w:r>
    </w:p>
    <w:p w:rsidR="00BF0A95" w:rsidRPr="000609E1" w:rsidRDefault="00BF0A95" w:rsidP="00BF0A95">
      <w:pPr>
        <w:pStyle w:val="Geenafstand"/>
        <w:numPr>
          <w:ilvl w:val="0"/>
          <w:numId w:val="35"/>
        </w:numPr>
      </w:pPr>
      <w:r w:rsidRPr="000609E1">
        <w:t xml:space="preserve">Openbare school in de wijk. </w:t>
      </w:r>
    </w:p>
    <w:p w:rsidR="002B6E0A" w:rsidRDefault="00BF0A95" w:rsidP="004529FC">
      <w:pPr>
        <w:rPr>
          <w:rFonts w:cs="Arial"/>
        </w:rPr>
      </w:pPr>
      <w:r w:rsidRPr="004529FC">
        <w:rPr>
          <w:rFonts w:ascii="Calibri" w:hAnsi="Calibri" w:cs="Calibri"/>
        </w:rPr>
        <w:br/>
      </w:r>
      <w:r w:rsidR="002F2410" w:rsidRPr="002B6E0A">
        <w:rPr>
          <w:rFonts w:ascii="Calibri" w:hAnsi="Calibri" w:cs="Calibri"/>
          <w:b/>
          <w:color w:val="008000"/>
          <w:sz w:val="24"/>
          <w:szCs w:val="24"/>
        </w:rPr>
        <w:t>Doelen</w:t>
      </w:r>
      <w:r w:rsidR="002B6E0A" w:rsidRPr="002B6E0A">
        <w:rPr>
          <w:rFonts w:ascii="Calibri" w:hAnsi="Calibri" w:cs="Calibri"/>
          <w:b/>
          <w:color w:val="008000"/>
          <w:sz w:val="24"/>
          <w:szCs w:val="24"/>
        </w:rPr>
        <w:t xml:space="preserve"> met betrekking tot ouders</w:t>
      </w:r>
      <w:r w:rsidR="002F2410" w:rsidRPr="002B6E0A">
        <w:rPr>
          <w:rFonts w:ascii="Calibri" w:hAnsi="Calibri" w:cs="Calibri"/>
          <w:b/>
          <w:color w:val="008000"/>
          <w:sz w:val="24"/>
          <w:szCs w:val="24"/>
        </w:rPr>
        <w:t xml:space="preserve"> :</w:t>
      </w:r>
      <w:r w:rsidR="002F2410" w:rsidRPr="002B6E0A">
        <w:rPr>
          <w:color w:val="008000"/>
        </w:rPr>
        <w:t xml:space="preserve"> </w:t>
      </w:r>
      <w:r w:rsidR="002F2410">
        <w:br/>
        <w:t>-</w:t>
      </w:r>
      <w:r w:rsidR="002F2410" w:rsidRPr="004529FC">
        <w:rPr>
          <w:rFonts w:ascii="Calibri" w:hAnsi="Calibri" w:cs="Calibri"/>
        </w:rPr>
        <w:t xml:space="preserve"> Ouders als ambassadeur (</w:t>
      </w:r>
      <w:proofErr w:type="spellStart"/>
      <w:r w:rsidR="002F2410" w:rsidRPr="004529FC">
        <w:rPr>
          <w:rFonts w:ascii="Calibri" w:hAnsi="Calibri" w:cs="Calibri"/>
        </w:rPr>
        <w:t>PR-groep</w:t>
      </w:r>
      <w:proofErr w:type="spellEnd"/>
      <w:r w:rsidR="002F2410" w:rsidRPr="004529FC">
        <w:rPr>
          <w:rFonts w:ascii="Calibri" w:hAnsi="Calibri" w:cs="Calibri"/>
        </w:rPr>
        <w:t>)</w:t>
      </w:r>
      <w:r w:rsidR="002F2410" w:rsidRPr="004529FC">
        <w:rPr>
          <w:rFonts w:ascii="Calibri" w:hAnsi="Calibri" w:cs="Calibri"/>
        </w:rPr>
        <w:br/>
        <w:t>- Versterken ouderbetrokkenheid peuterspeelzaal/groep nul</w:t>
      </w:r>
      <w:r w:rsidR="004529FC" w:rsidRPr="004529FC">
        <w:rPr>
          <w:rFonts w:cs="Arial"/>
        </w:rPr>
        <w:t>.</w:t>
      </w:r>
      <w:r w:rsidR="00B0341E">
        <w:rPr>
          <w:rFonts w:cs="Arial"/>
        </w:rPr>
        <w:br/>
      </w:r>
      <w:r w:rsidR="00561E63">
        <w:rPr>
          <w:rFonts w:cs="Arial"/>
        </w:rPr>
        <w:br/>
      </w:r>
      <w:r w:rsidR="00561E63" w:rsidRPr="002B6E0A">
        <w:rPr>
          <w:rFonts w:cs="Arial"/>
          <w:b/>
          <w:color w:val="008000"/>
          <w:sz w:val="24"/>
          <w:szCs w:val="24"/>
        </w:rPr>
        <w:t>Ouderbijdrage:</w:t>
      </w:r>
      <w:r w:rsidR="002B6E0A">
        <w:rPr>
          <w:rFonts w:cs="Arial"/>
          <w:b/>
          <w:color w:val="008000"/>
          <w:sz w:val="24"/>
          <w:szCs w:val="24"/>
        </w:rPr>
        <w:br/>
      </w:r>
      <w:r w:rsidR="002B6E0A" w:rsidRPr="002B6E0A">
        <w:rPr>
          <w:rFonts w:cstheme="minorHAnsi"/>
          <w:color w:val="000000"/>
        </w:rPr>
        <w:t>Scholen mogen ouders een bijdrage in de kosten vragen. Voorwaarden zijn dat deze bijdrage vrijwillig</w:t>
      </w:r>
      <w:r w:rsidR="002B6E0A" w:rsidRPr="002B6E0A">
        <w:rPr>
          <w:rFonts w:cstheme="minorHAnsi"/>
          <w:color w:val="000000"/>
        </w:rPr>
        <w:br/>
        <w:t xml:space="preserve">is en </w:t>
      </w:r>
      <w:r w:rsidR="002B6E0A">
        <w:rPr>
          <w:rFonts w:cstheme="minorHAnsi"/>
          <w:color w:val="000000"/>
        </w:rPr>
        <w:t xml:space="preserve">dat </w:t>
      </w:r>
      <w:r w:rsidR="002B6E0A" w:rsidRPr="002B6E0A">
        <w:rPr>
          <w:rFonts w:cstheme="minorHAnsi"/>
          <w:color w:val="000000"/>
        </w:rPr>
        <w:t>de ouders in de Medezeggenschapsraad ermee hebben ingestemd. De bijdrage is voor</w:t>
      </w:r>
      <w:r w:rsidR="002B6E0A" w:rsidRPr="002B6E0A">
        <w:rPr>
          <w:rFonts w:cstheme="minorHAnsi"/>
          <w:color w:val="000000"/>
        </w:rPr>
        <w:br/>
        <w:t>activiteiten buiten de lesactiviteiten</w:t>
      </w:r>
      <w:r w:rsidR="002B6E0A">
        <w:rPr>
          <w:rFonts w:cstheme="minorHAnsi"/>
          <w:color w:val="000000"/>
        </w:rPr>
        <w:t xml:space="preserve">. </w:t>
      </w:r>
      <w:r w:rsidR="00561E63" w:rsidRPr="002B6E0A">
        <w:rPr>
          <w:rFonts w:cstheme="minorHAnsi"/>
          <w:color w:val="000000"/>
        </w:rPr>
        <w:t>Wij vragen een vrijwillige ouderbijdrage van € 46,50</w:t>
      </w:r>
      <w:r w:rsidR="00561E63" w:rsidRPr="002B6E0A">
        <w:rPr>
          <w:rFonts w:cstheme="minorHAnsi"/>
          <w:color w:val="000000"/>
        </w:rPr>
        <w:br/>
        <w:t>Daarvan bekostigen we</w:t>
      </w:r>
      <w:r w:rsidR="002B6E0A">
        <w:rPr>
          <w:rFonts w:cstheme="minorHAnsi"/>
          <w:color w:val="000000"/>
        </w:rPr>
        <w:t xml:space="preserve"> zaken als: </w:t>
      </w:r>
      <w:r w:rsidR="00561E63" w:rsidRPr="002B6E0A">
        <w:rPr>
          <w:rFonts w:cstheme="minorHAnsi"/>
          <w:color w:val="000000"/>
        </w:rPr>
        <w:br/>
        <w:t>• Pasen</w:t>
      </w:r>
      <w:r w:rsidR="00561E63" w:rsidRPr="002B6E0A">
        <w:rPr>
          <w:rFonts w:cstheme="minorHAnsi"/>
          <w:color w:val="000000"/>
        </w:rPr>
        <w:br/>
        <w:t>• Kerst</w:t>
      </w:r>
      <w:r w:rsidR="00561E63" w:rsidRPr="002B6E0A">
        <w:rPr>
          <w:rFonts w:cstheme="minorHAnsi"/>
          <w:color w:val="000000"/>
        </w:rPr>
        <w:br/>
        <w:t>• Schoolkamp</w:t>
      </w:r>
      <w:r w:rsidR="00561E63" w:rsidRPr="002B6E0A">
        <w:rPr>
          <w:rFonts w:cstheme="minorHAnsi"/>
          <w:color w:val="000000"/>
        </w:rPr>
        <w:br/>
        <w:t>• Schoolreis</w:t>
      </w:r>
      <w:r w:rsidR="00561E63" w:rsidRPr="002B6E0A">
        <w:rPr>
          <w:rFonts w:cstheme="minorHAnsi"/>
          <w:color w:val="000000"/>
        </w:rPr>
        <w:br/>
        <w:t>• Schoolverzekering</w:t>
      </w:r>
      <w:r w:rsidR="00561E63" w:rsidRPr="002B6E0A">
        <w:rPr>
          <w:rFonts w:cstheme="minorHAnsi"/>
          <w:color w:val="000000"/>
        </w:rPr>
        <w:br/>
        <w:t>• Sinterklaas</w:t>
      </w:r>
      <w:r w:rsidR="00561E63" w:rsidRPr="002B6E0A">
        <w:rPr>
          <w:rFonts w:cstheme="minorHAnsi"/>
          <w:color w:val="000000"/>
        </w:rPr>
        <w:br/>
        <w:t>Er zijn geen overige schoolkosten.</w:t>
      </w:r>
      <w:r w:rsidR="00561E63" w:rsidRPr="002B6E0A">
        <w:rPr>
          <w:rFonts w:cstheme="minorHAnsi"/>
          <w:color w:val="000000"/>
        </w:rPr>
        <w:br/>
      </w:r>
    </w:p>
    <w:p w:rsidR="00A10BF8" w:rsidRPr="00B0341E" w:rsidRDefault="00B0341E" w:rsidP="00415BFC">
      <w:pPr>
        <w:rPr>
          <w:b/>
          <w:color w:val="008000"/>
          <w:sz w:val="28"/>
          <w:szCs w:val="28"/>
        </w:rPr>
      </w:pPr>
      <w:r>
        <w:rPr>
          <w:b/>
          <w:color w:val="008000"/>
          <w:sz w:val="28"/>
          <w:szCs w:val="28"/>
        </w:rPr>
        <w:t>Speer</w:t>
      </w:r>
      <w:r w:rsidR="00686302" w:rsidRPr="00B0341E">
        <w:rPr>
          <w:b/>
          <w:color w:val="008000"/>
          <w:sz w:val="28"/>
          <w:szCs w:val="28"/>
        </w:rPr>
        <w:t>punten</w:t>
      </w:r>
    </w:p>
    <w:p w:rsidR="00852586" w:rsidRPr="00852586" w:rsidRDefault="00BF0A95" w:rsidP="00852586">
      <w:pPr>
        <w:rPr>
          <w:rFonts w:ascii="Calibri" w:hAnsi="Calibri" w:cs="Calibri"/>
        </w:rPr>
      </w:pPr>
      <w:r w:rsidRPr="00B0341E">
        <w:rPr>
          <w:rFonts w:ascii="Calibri" w:hAnsi="Calibri" w:cs="Calibri"/>
        </w:rPr>
        <w:t>De volgende actiepunten worden de komende planperiode uitgewerkt:</w:t>
      </w:r>
      <w:r w:rsidR="00B0341E">
        <w:rPr>
          <w:rFonts w:ascii="Calibri" w:hAnsi="Calibri" w:cs="Calibri"/>
        </w:rPr>
        <w:br/>
      </w:r>
      <w:r w:rsidR="002B6E0A">
        <w:rPr>
          <w:rFonts w:ascii="Calibri" w:hAnsi="Calibri" w:cs="Calibri"/>
          <w:b/>
          <w:color w:val="008000"/>
          <w:sz w:val="24"/>
          <w:szCs w:val="24"/>
        </w:rPr>
        <w:br/>
      </w:r>
      <w:r w:rsidR="00B0341E" w:rsidRPr="00B0341E">
        <w:rPr>
          <w:rFonts w:ascii="Calibri" w:hAnsi="Calibri" w:cs="Calibri"/>
          <w:b/>
          <w:color w:val="008000"/>
          <w:sz w:val="24"/>
          <w:szCs w:val="24"/>
        </w:rPr>
        <w:t>Onderwijsinhoudelijk</w:t>
      </w:r>
      <w:r w:rsidR="00B0341E">
        <w:rPr>
          <w:rFonts w:ascii="Calibri" w:hAnsi="Calibri" w:cs="Calibri"/>
        </w:rPr>
        <w:br/>
        <w:t xml:space="preserve">- </w:t>
      </w:r>
      <w:proofErr w:type="spellStart"/>
      <w:r w:rsidR="00852586">
        <w:rPr>
          <w:rFonts w:ascii="Calibri" w:hAnsi="Calibri" w:cs="Calibri"/>
        </w:rPr>
        <w:t>Schoolbrede</w:t>
      </w:r>
      <w:proofErr w:type="spellEnd"/>
      <w:r w:rsidR="00852586">
        <w:rPr>
          <w:rFonts w:ascii="Calibri" w:hAnsi="Calibri" w:cs="Calibri"/>
        </w:rPr>
        <w:t xml:space="preserve"> uniforme werkwijze bewaken. Blijvend trainen op onderdelen</w:t>
      </w:r>
      <w:r w:rsidR="00852586">
        <w:rPr>
          <w:rFonts w:ascii="Calibri" w:hAnsi="Calibri" w:cs="Calibri"/>
        </w:rPr>
        <w:br/>
        <w:t xml:space="preserve">- </w:t>
      </w:r>
      <w:r w:rsidR="00B0341E" w:rsidRPr="00852586">
        <w:rPr>
          <w:rFonts w:ascii="Calibri" w:hAnsi="Calibri" w:cs="Calibri"/>
        </w:rPr>
        <w:t>Taalonderwijs extra stimuleren (Woordenschat/Begrijpend Lezen/ Spelling/Grammatica)</w:t>
      </w:r>
      <w:r w:rsidR="00B0341E" w:rsidRPr="00852586">
        <w:rPr>
          <w:rFonts w:ascii="Calibri" w:hAnsi="Calibri" w:cs="Calibri"/>
        </w:rPr>
        <w:br/>
        <w:t>- Zicht op ontwikkeling (Onderwijsresultaten analyseren en daarop acteren in aanbod en handelen)</w:t>
      </w:r>
      <w:r w:rsidR="00B0341E" w:rsidRPr="00852586">
        <w:rPr>
          <w:rFonts w:ascii="Calibri" w:hAnsi="Calibri" w:cs="Calibri"/>
        </w:rPr>
        <w:br/>
        <w:t>- Beredeneerd aanbod Reke</w:t>
      </w:r>
      <w:r w:rsidR="00852586">
        <w:rPr>
          <w:rFonts w:ascii="Calibri" w:hAnsi="Calibri" w:cs="Calibri"/>
        </w:rPr>
        <w:t>n</w:t>
      </w:r>
      <w:r w:rsidR="00B0341E" w:rsidRPr="00852586">
        <w:rPr>
          <w:rFonts w:ascii="Calibri" w:hAnsi="Calibri" w:cs="Calibri"/>
        </w:rPr>
        <w:t>en en Taal in groep 1 en 2 optimaliseren</w:t>
      </w:r>
      <w:r w:rsidR="00852586" w:rsidRPr="00852586">
        <w:rPr>
          <w:rFonts w:ascii="Calibri" w:hAnsi="Calibri" w:cs="Calibri"/>
        </w:rPr>
        <w:br/>
        <w:t>- Rekenmethode evalueren en eventueel vervangen</w:t>
      </w:r>
      <w:r w:rsidR="00852586" w:rsidRPr="00852586">
        <w:rPr>
          <w:rFonts w:ascii="Calibri" w:hAnsi="Calibri" w:cs="Calibri"/>
        </w:rPr>
        <w:br/>
        <w:t>- Taal- en Rekenspecialist aanstellen</w:t>
      </w:r>
      <w:r w:rsidR="00B0341E" w:rsidRPr="00852586">
        <w:rPr>
          <w:rFonts w:ascii="Calibri" w:hAnsi="Calibri" w:cs="Calibri"/>
        </w:rPr>
        <w:br/>
        <w:t xml:space="preserve">- </w:t>
      </w:r>
      <w:proofErr w:type="spellStart"/>
      <w:r w:rsidR="00B0341E" w:rsidRPr="00852586">
        <w:rPr>
          <w:rFonts w:ascii="Calibri" w:hAnsi="Calibri" w:cs="Calibri"/>
        </w:rPr>
        <w:t>Meerbegaafden</w:t>
      </w:r>
      <w:proofErr w:type="spellEnd"/>
      <w:r w:rsidR="00B0341E" w:rsidRPr="00852586">
        <w:rPr>
          <w:rFonts w:ascii="Calibri" w:hAnsi="Calibri" w:cs="Calibri"/>
        </w:rPr>
        <w:t xml:space="preserve"> beleid opzetten en daar uitvoering aangeven</w:t>
      </w:r>
      <w:r w:rsidR="00852586">
        <w:rPr>
          <w:rFonts w:ascii="Calibri" w:hAnsi="Calibri" w:cs="Calibri"/>
        </w:rPr>
        <w:br/>
        <w:t xml:space="preserve">- </w:t>
      </w:r>
      <w:proofErr w:type="spellStart"/>
      <w:r w:rsidR="00852586">
        <w:rPr>
          <w:rFonts w:ascii="Calibri" w:hAnsi="Calibri" w:cs="Calibri"/>
        </w:rPr>
        <w:t>Eco</w:t>
      </w:r>
      <w:proofErr w:type="spellEnd"/>
      <w:r w:rsidR="00852586">
        <w:rPr>
          <w:rFonts w:ascii="Calibri" w:hAnsi="Calibri" w:cs="Calibri"/>
        </w:rPr>
        <w:t>-schools verder uitbouwen</w:t>
      </w:r>
      <w:r w:rsidR="00852586">
        <w:rPr>
          <w:rFonts w:ascii="Calibri" w:hAnsi="Calibri" w:cs="Calibri"/>
        </w:rPr>
        <w:br/>
        <w:t>- Leerlingenraad opzetten en borgen</w:t>
      </w:r>
      <w:r w:rsidR="00852586">
        <w:rPr>
          <w:rFonts w:ascii="Calibri" w:hAnsi="Calibri" w:cs="Calibri"/>
        </w:rPr>
        <w:br/>
        <w:t>- Leefstijl</w:t>
      </w:r>
      <w:r w:rsidR="00060F2C">
        <w:rPr>
          <w:rFonts w:ascii="Calibri" w:hAnsi="Calibri" w:cs="Calibri"/>
        </w:rPr>
        <w:t xml:space="preserve"> (nieuwe stijl) implementeren</w:t>
      </w:r>
      <w:r w:rsidR="00852586">
        <w:rPr>
          <w:rFonts w:ascii="Calibri" w:hAnsi="Calibri" w:cs="Calibri"/>
        </w:rPr>
        <w:br/>
        <w:t>- Schoolbibliotheek integreren in het onderwijs aanbod</w:t>
      </w:r>
      <w:r w:rsidR="00B0341E" w:rsidRPr="00852586">
        <w:rPr>
          <w:rFonts w:ascii="Calibri" w:hAnsi="Calibri" w:cs="Calibri"/>
        </w:rPr>
        <w:br/>
        <w:t>-</w:t>
      </w:r>
      <w:r w:rsidR="00852586" w:rsidRPr="00852586">
        <w:rPr>
          <w:rFonts w:ascii="Calibri" w:hAnsi="Calibri" w:cs="Calibri"/>
        </w:rPr>
        <w:t xml:space="preserve"> Werken met groepsplannen evalueren</w:t>
      </w:r>
      <w:r w:rsidR="00B0341E" w:rsidRPr="00852586">
        <w:rPr>
          <w:rFonts w:ascii="Calibri" w:hAnsi="Calibri" w:cs="Calibri"/>
        </w:rPr>
        <w:br/>
        <w:t>- Portfolio</w:t>
      </w:r>
      <w:r w:rsidR="00852586" w:rsidRPr="00852586">
        <w:rPr>
          <w:rFonts w:ascii="Calibri" w:hAnsi="Calibri" w:cs="Calibri"/>
        </w:rPr>
        <w:t>werkwijze</w:t>
      </w:r>
      <w:r w:rsidR="00B0341E" w:rsidRPr="00852586">
        <w:rPr>
          <w:rFonts w:ascii="Calibri" w:hAnsi="Calibri" w:cs="Calibri"/>
        </w:rPr>
        <w:t xml:space="preserve"> herzien</w:t>
      </w:r>
      <w:r w:rsidR="00852586">
        <w:rPr>
          <w:rFonts w:ascii="Calibri" w:hAnsi="Calibri" w:cs="Calibri"/>
        </w:rPr>
        <w:br/>
      </w:r>
      <w:r w:rsidR="00852586">
        <w:rPr>
          <w:rFonts w:ascii="Calibri" w:hAnsi="Calibri" w:cs="Calibri"/>
        </w:rPr>
        <w:br/>
      </w:r>
      <w:r w:rsidR="00852586">
        <w:rPr>
          <w:rFonts w:ascii="Calibri" w:hAnsi="Calibri" w:cs="Calibri"/>
          <w:b/>
          <w:color w:val="008000"/>
          <w:sz w:val="24"/>
          <w:szCs w:val="24"/>
        </w:rPr>
        <w:t>School als organisatie en werkplek</w:t>
      </w:r>
    </w:p>
    <w:p w:rsidR="00BF0A95" w:rsidRPr="00852586" w:rsidRDefault="00852586" w:rsidP="00852586">
      <w:pPr>
        <w:rPr>
          <w:rFonts w:ascii="Calibri" w:hAnsi="Calibri" w:cs="Calibri"/>
        </w:rPr>
      </w:pPr>
      <w:r>
        <w:rPr>
          <w:rFonts w:ascii="Calibri" w:hAnsi="Calibri" w:cs="Calibri"/>
        </w:rPr>
        <w:t>- In</w:t>
      </w:r>
      <w:r w:rsidR="00B0341E" w:rsidRPr="00852586">
        <w:rPr>
          <w:rFonts w:ascii="Calibri" w:hAnsi="Calibri" w:cs="Calibri"/>
        </w:rPr>
        <w:t>tensief inzetten</w:t>
      </w:r>
      <w:r w:rsidR="00BF0A95" w:rsidRPr="00852586">
        <w:rPr>
          <w:rFonts w:ascii="Calibri" w:hAnsi="Calibri" w:cs="Calibri"/>
        </w:rPr>
        <w:t xml:space="preserve"> nieuwe website</w:t>
      </w:r>
      <w:r w:rsidR="00B0341E" w:rsidRPr="00852586">
        <w:rPr>
          <w:rFonts w:ascii="Calibri" w:hAnsi="Calibri" w:cs="Calibri"/>
        </w:rPr>
        <w:t>/app</w:t>
      </w:r>
      <w:r w:rsidR="00BF0A95" w:rsidRPr="00852586">
        <w:rPr>
          <w:rFonts w:ascii="Calibri" w:hAnsi="Calibri" w:cs="Calibri"/>
        </w:rPr>
        <w:t xml:space="preserve"> </w:t>
      </w:r>
      <w:r>
        <w:rPr>
          <w:rFonts w:ascii="Calibri" w:hAnsi="Calibri" w:cs="Calibri"/>
        </w:rPr>
        <w:br/>
        <w:t xml:space="preserve">- </w:t>
      </w:r>
      <w:r w:rsidR="00BF0A95" w:rsidRPr="00852586">
        <w:rPr>
          <w:rFonts w:ascii="Calibri" w:hAnsi="Calibri" w:cs="Calibri"/>
        </w:rPr>
        <w:t xml:space="preserve">Uitzoeken wat mogelijk is met zichtbaarheid van de school (verkeersbord, </w:t>
      </w:r>
      <w:r w:rsidR="00B0341E" w:rsidRPr="00852586">
        <w:rPr>
          <w:rFonts w:ascii="Calibri" w:hAnsi="Calibri" w:cs="Calibri"/>
        </w:rPr>
        <w:t>kunst/</w:t>
      </w:r>
      <w:r w:rsidR="00BF0A95" w:rsidRPr="00852586">
        <w:rPr>
          <w:rFonts w:ascii="Calibri" w:hAnsi="Calibri" w:cs="Calibri"/>
        </w:rPr>
        <w:t>naambord ed.)</w:t>
      </w:r>
      <w:r w:rsidR="00060F2C">
        <w:rPr>
          <w:rFonts w:ascii="Calibri" w:hAnsi="Calibri" w:cs="Calibri"/>
        </w:rPr>
        <w:br/>
        <w:t>- Uitstraling school aanpakken (deuren/entree/schoolplein/pantry/verven)</w:t>
      </w:r>
      <w:r w:rsidR="00060F2C">
        <w:rPr>
          <w:rFonts w:ascii="Calibri" w:hAnsi="Calibri" w:cs="Calibri"/>
        </w:rPr>
        <w:br/>
        <w:t>- Verduurzaming</w:t>
      </w:r>
      <w:r>
        <w:rPr>
          <w:rFonts w:ascii="Calibri" w:hAnsi="Calibri" w:cs="Calibri"/>
        </w:rPr>
        <w:br/>
      </w:r>
      <w:r w:rsidR="00060F2C">
        <w:rPr>
          <w:rFonts w:ascii="Calibri" w:hAnsi="Calibri" w:cs="Calibri"/>
        </w:rPr>
        <w:br/>
      </w:r>
    </w:p>
    <w:p w:rsidR="00306C91" w:rsidRDefault="00306C91">
      <w:r>
        <w:br w:type="page"/>
      </w:r>
    </w:p>
    <w:p w:rsidR="00E0254F" w:rsidRDefault="00E0254F" w:rsidP="00415BFC"/>
    <w:p w:rsidR="00047EC4" w:rsidRPr="00AD6CD8" w:rsidRDefault="00F7580E" w:rsidP="00047EC4">
      <w:pPr>
        <w:spacing w:line="240" w:lineRule="auto"/>
        <w:rPr>
          <w:rFonts w:ascii="Calibri" w:hAnsi="Calibri" w:cs="Calibri"/>
        </w:rPr>
      </w:pPr>
      <w:r w:rsidRPr="00047EC4">
        <w:rPr>
          <w:b/>
          <w:color w:val="008000"/>
          <w:sz w:val="28"/>
          <w:szCs w:val="28"/>
        </w:rPr>
        <w:t>Kwantitatief beeld van de school</w:t>
      </w:r>
      <w:r w:rsidR="00047EC4">
        <w:rPr>
          <w:b/>
          <w:color w:val="008000"/>
          <w:sz w:val="28"/>
          <w:szCs w:val="28"/>
        </w:rPr>
        <w:br/>
      </w:r>
      <w:r w:rsidR="00047EC4">
        <w:rPr>
          <w:b/>
          <w:color w:val="008000"/>
          <w:sz w:val="28"/>
          <w:szCs w:val="28"/>
        </w:rPr>
        <w:br/>
      </w:r>
      <w:r w:rsidR="00047EC4" w:rsidRPr="00047EC4">
        <w:rPr>
          <w:noProof/>
        </w:rPr>
        <w:drawing>
          <wp:inline distT="0" distB="0" distL="0" distR="0">
            <wp:extent cx="5760720" cy="2685415"/>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2685415"/>
                    </a:xfrm>
                    <a:prstGeom prst="rect">
                      <a:avLst/>
                    </a:prstGeom>
                    <a:noFill/>
                    <a:ln>
                      <a:noFill/>
                    </a:ln>
                  </pic:spPr>
                </pic:pic>
              </a:graphicData>
            </a:graphic>
          </wp:inline>
        </w:drawing>
      </w:r>
      <w:r w:rsidR="00047EC4">
        <w:rPr>
          <w:b/>
          <w:color w:val="008000"/>
          <w:sz w:val="28"/>
          <w:szCs w:val="28"/>
        </w:rPr>
        <w:br/>
      </w:r>
      <w:r w:rsidR="00047EC4">
        <w:rPr>
          <w:b/>
          <w:color w:val="008000"/>
          <w:sz w:val="28"/>
          <w:szCs w:val="28"/>
        </w:rPr>
        <w:br/>
      </w:r>
    </w:p>
    <w:tbl>
      <w:tblPr>
        <w:tblStyle w:val="Tabelraster"/>
        <w:tblW w:w="8928" w:type="dxa"/>
        <w:tblCellMar>
          <w:left w:w="107" w:type="dxa"/>
        </w:tblCellMar>
        <w:tblLook w:val="04A0" w:firstRow="1" w:lastRow="0" w:firstColumn="1" w:lastColumn="0" w:noHBand="0" w:noVBand="1"/>
      </w:tblPr>
      <w:tblGrid>
        <w:gridCol w:w="2687"/>
        <w:gridCol w:w="1263"/>
        <w:gridCol w:w="1014"/>
        <w:gridCol w:w="987"/>
        <w:gridCol w:w="876"/>
        <w:gridCol w:w="804"/>
        <w:gridCol w:w="1297"/>
      </w:tblGrid>
      <w:tr w:rsidR="00047EC4" w:rsidRPr="00AD6CD8" w:rsidTr="00047EC4">
        <w:trPr>
          <w:trHeight w:val="213"/>
        </w:trPr>
        <w:tc>
          <w:tcPr>
            <w:tcW w:w="2687" w:type="dxa"/>
            <w:tcBorders>
              <w:top w:val="single" w:sz="2" w:space="0" w:color="7F7F7F"/>
              <w:left w:val="single" w:sz="2" w:space="0" w:color="7F7F7F"/>
              <w:bottom w:val="single" w:sz="2" w:space="0" w:color="7F7F7F"/>
              <w:right w:val="single" w:sz="2" w:space="0" w:color="7F7F7F"/>
            </w:tcBorders>
            <w:shd w:val="clear" w:color="auto" w:fill="00FF00"/>
            <w:tcMar>
              <w:left w:w="107" w:type="dxa"/>
            </w:tcMar>
          </w:tcPr>
          <w:p w:rsidR="00047EC4" w:rsidRPr="00047EC4" w:rsidRDefault="00047EC4" w:rsidP="008759DF">
            <w:pPr>
              <w:rPr>
                <w:rFonts w:ascii="Calibri" w:hAnsi="Calibri" w:cs="Calibri"/>
                <w:b/>
              </w:rPr>
            </w:pPr>
            <w:r w:rsidRPr="00047EC4">
              <w:rPr>
                <w:rFonts w:ascii="Calibri" w:hAnsi="Calibri" w:cs="Calibri"/>
                <w:b/>
              </w:rPr>
              <w:t xml:space="preserve">Personeelsgegevens </w:t>
            </w:r>
          </w:p>
        </w:tc>
        <w:tc>
          <w:tcPr>
            <w:tcW w:w="1263" w:type="dxa"/>
            <w:tcBorders>
              <w:top w:val="single" w:sz="2" w:space="0" w:color="7F7F7F"/>
              <w:left w:val="single" w:sz="2" w:space="0" w:color="7F7F7F"/>
              <w:bottom w:val="single" w:sz="2" w:space="0" w:color="7F7F7F"/>
              <w:right w:val="single" w:sz="2" w:space="0" w:color="7F7F7F"/>
            </w:tcBorders>
            <w:shd w:val="clear" w:color="auto" w:fill="00FF00"/>
            <w:tcMar>
              <w:left w:w="107" w:type="dxa"/>
            </w:tcMar>
          </w:tcPr>
          <w:p w:rsidR="00047EC4" w:rsidRPr="00047EC4" w:rsidRDefault="00047EC4" w:rsidP="008759DF">
            <w:pPr>
              <w:rPr>
                <w:rFonts w:ascii="Calibri" w:hAnsi="Calibri" w:cs="Calibri"/>
                <w:b/>
              </w:rPr>
            </w:pPr>
          </w:p>
        </w:tc>
        <w:tc>
          <w:tcPr>
            <w:tcW w:w="1014" w:type="dxa"/>
            <w:tcBorders>
              <w:top w:val="single" w:sz="2" w:space="0" w:color="7F7F7F"/>
              <w:left w:val="single" w:sz="2" w:space="0" w:color="7F7F7F"/>
              <w:bottom w:val="single" w:sz="2" w:space="0" w:color="7F7F7F"/>
              <w:right w:val="single" w:sz="2" w:space="0" w:color="7F7F7F"/>
            </w:tcBorders>
            <w:shd w:val="clear" w:color="auto" w:fill="00FF00"/>
            <w:tcMar>
              <w:left w:w="107" w:type="dxa"/>
            </w:tcMar>
          </w:tcPr>
          <w:p w:rsidR="00047EC4" w:rsidRPr="00047EC4" w:rsidRDefault="00047EC4" w:rsidP="008759DF">
            <w:pPr>
              <w:rPr>
                <w:rFonts w:ascii="Calibri" w:hAnsi="Calibri" w:cs="Calibri"/>
                <w:b/>
              </w:rPr>
            </w:pPr>
            <w:r w:rsidRPr="00047EC4">
              <w:rPr>
                <w:rFonts w:ascii="Calibri" w:hAnsi="Calibri" w:cs="Calibri"/>
                <w:b/>
              </w:rPr>
              <w:t>2015</w:t>
            </w:r>
          </w:p>
        </w:tc>
        <w:tc>
          <w:tcPr>
            <w:tcW w:w="987" w:type="dxa"/>
            <w:tcBorders>
              <w:top w:val="single" w:sz="2" w:space="0" w:color="7F7F7F"/>
              <w:left w:val="single" w:sz="2" w:space="0" w:color="7F7F7F"/>
              <w:bottom w:val="single" w:sz="2" w:space="0" w:color="7F7F7F"/>
              <w:right w:val="single" w:sz="2" w:space="0" w:color="7F7F7F"/>
            </w:tcBorders>
            <w:shd w:val="clear" w:color="auto" w:fill="00FF00"/>
            <w:tcMar>
              <w:left w:w="107" w:type="dxa"/>
            </w:tcMar>
          </w:tcPr>
          <w:p w:rsidR="00047EC4" w:rsidRPr="00047EC4" w:rsidRDefault="00047EC4" w:rsidP="008759DF">
            <w:pPr>
              <w:rPr>
                <w:rFonts w:ascii="Calibri" w:hAnsi="Calibri" w:cs="Calibri"/>
                <w:b/>
              </w:rPr>
            </w:pPr>
            <w:r w:rsidRPr="00047EC4">
              <w:rPr>
                <w:rFonts w:ascii="Calibri" w:hAnsi="Calibri" w:cs="Calibri"/>
                <w:b/>
              </w:rPr>
              <w:t>2016</w:t>
            </w:r>
          </w:p>
        </w:tc>
        <w:tc>
          <w:tcPr>
            <w:tcW w:w="876" w:type="dxa"/>
            <w:tcBorders>
              <w:top w:val="single" w:sz="2" w:space="0" w:color="7F7F7F"/>
              <w:left w:val="single" w:sz="2" w:space="0" w:color="7F7F7F"/>
              <w:bottom w:val="single" w:sz="2" w:space="0" w:color="7F7F7F"/>
              <w:right w:val="single" w:sz="2" w:space="0" w:color="7F7F7F"/>
            </w:tcBorders>
            <w:shd w:val="clear" w:color="auto" w:fill="00FF00"/>
            <w:tcMar>
              <w:left w:w="107" w:type="dxa"/>
            </w:tcMar>
          </w:tcPr>
          <w:p w:rsidR="00047EC4" w:rsidRPr="00047EC4" w:rsidRDefault="00047EC4" w:rsidP="008759DF">
            <w:pPr>
              <w:rPr>
                <w:rFonts w:ascii="Calibri" w:hAnsi="Calibri" w:cs="Calibri"/>
                <w:b/>
              </w:rPr>
            </w:pPr>
            <w:r w:rsidRPr="00047EC4">
              <w:rPr>
                <w:rFonts w:ascii="Calibri" w:hAnsi="Calibri" w:cs="Calibri"/>
                <w:b/>
              </w:rPr>
              <w:t>2017</w:t>
            </w:r>
          </w:p>
        </w:tc>
        <w:tc>
          <w:tcPr>
            <w:tcW w:w="804" w:type="dxa"/>
            <w:tcBorders>
              <w:top w:val="single" w:sz="2" w:space="0" w:color="7F7F7F"/>
              <w:left w:val="single" w:sz="2" w:space="0" w:color="7F7F7F"/>
              <w:bottom w:val="single" w:sz="2" w:space="0" w:color="7F7F7F"/>
              <w:right w:val="single" w:sz="2" w:space="0" w:color="7F7F7F"/>
            </w:tcBorders>
            <w:shd w:val="clear" w:color="auto" w:fill="00FF00"/>
            <w:tcMar>
              <w:left w:w="107" w:type="dxa"/>
            </w:tcMar>
          </w:tcPr>
          <w:p w:rsidR="00047EC4" w:rsidRPr="00047EC4" w:rsidRDefault="00047EC4" w:rsidP="008759DF">
            <w:pPr>
              <w:rPr>
                <w:rFonts w:ascii="Calibri" w:hAnsi="Calibri" w:cs="Calibri"/>
                <w:b/>
              </w:rPr>
            </w:pPr>
            <w:r w:rsidRPr="00047EC4">
              <w:rPr>
                <w:rFonts w:ascii="Calibri" w:hAnsi="Calibri" w:cs="Calibri"/>
                <w:b/>
              </w:rPr>
              <w:t>2018</w:t>
            </w:r>
          </w:p>
        </w:tc>
        <w:tc>
          <w:tcPr>
            <w:tcW w:w="1297" w:type="dxa"/>
            <w:tcBorders>
              <w:top w:val="single" w:sz="2" w:space="0" w:color="7F7F7F"/>
              <w:left w:val="single" w:sz="2" w:space="0" w:color="7F7F7F"/>
              <w:bottom w:val="single" w:sz="2" w:space="0" w:color="7F7F7F"/>
              <w:right w:val="single" w:sz="2" w:space="0" w:color="7F7F7F"/>
            </w:tcBorders>
            <w:shd w:val="clear" w:color="auto" w:fill="00FF00"/>
          </w:tcPr>
          <w:p w:rsidR="00047EC4" w:rsidRPr="00047EC4" w:rsidRDefault="00047EC4" w:rsidP="008759DF">
            <w:pPr>
              <w:rPr>
                <w:rFonts w:ascii="Calibri" w:hAnsi="Calibri" w:cs="Calibri"/>
                <w:b/>
              </w:rPr>
            </w:pPr>
            <w:r w:rsidRPr="00047EC4">
              <w:rPr>
                <w:rFonts w:ascii="Calibri" w:hAnsi="Calibri" w:cs="Calibri"/>
                <w:b/>
              </w:rPr>
              <w:t>2019</w:t>
            </w:r>
          </w:p>
        </w:tc>
      </w:tr>
      <w:tr w:rsidR="00047EC4" w:rsidRPr="00AD6CD8" w:rsidTr="00047EC4">
        <w:trPr>
          <w:trHeight w:val="213"/>
        </w:trPr>
        <w:tc>
          <w:tcPr>
            <w:tcW w:w="2687" w:type="dxa"/>
            <w:vMerge w:val="restart"/>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Verdeling WTF</w:t>
            </w:r>
          </w:p>
        </w:tc>
        <w:tc>
          <w:tcPr>
            <w:tcW w:w="1263"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Totaal</w:t>
            </w:r>
          </w:p>
        </w:tc>
        <w:tc>
          <w:tcPr>
            <w:tcW w:w="1014"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14,1</w:t>
            </w:r>
          </w:p>
        </w:tc>
        <w:tc>
          <w:tcPr>
            <w:tcW w:w="987"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15</w:t>
            </w:r>
          </w:p>
        </w:tc>
        <w:tc>
          <w:tcPr>
            <w:tcW w:w="876"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14,8</w:t>
            </w:r>
          </w:p>
        </w:tc>
        <w:tc>
          <w:tcPr>
            <w:tcW w:w="804"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13,8</w:t>
            </w:r>
          </w:p>
        </w:tc>
        <w:tc>
          <w:tcPr>
            <w:tcW w:w="1297" w:type="dxa"/>
            <w:tcBorders>
              <w:top w:val="single" w:sz="2" w:space="0" w:color="7F7F7F"/>
              <w:left w:val="single" w:sz="2" w:space="0" w:color="7F7F7F"/>
              <w:bottom w:val="single" w:sz="2" w:space="0" w:color="7F7F7F"/>
              <w:right w:val="single" w:sz="2" w:space="0" w:color="7F7F7F"/>
            </w:tcBorders>
            <w:shd w:val="clear" w:color="auto" w:fill="FFFFFF" w:themeFill="background1"/>
          </w:tcPr>
          <w:p w:rsidR="00047EC4" w:rsidRPr="00AD6CD8" w:rsidRDefault="00047EC4" w:rsidP="008759DF">
            <w:pPr>
              <w:rPr>
                <w:rFonts w:ascii="Calibri" w:hAnsi="Calibri" w:cs="Calibri"/>
                <w:b/>
              </w:rPr>
            </w:pPr>
            <w:r w:rsidRPr="00AD6CD8">
              <w:rPr>
                <w:rFonts w:ascii="Calibri" w:hAnsi="Calibri" w:cs="Calibri"/>
                <w:b/>
              </w:rPr>
              <w:t>12,5758</w:t>
            </w:r>
          </w:p>
        </w:tc>
      </w:tr>
      <w:tr w:rsidR="00047EC4" w:rsidRPr="00AD6CD8" w:rsidTr="00047EC4">
        <w:trPr>
          <w:trHeight w:val="213"/>
        </w:trPr>
        <w:tc>
          <w:tcPr>
            <w:tcW w:w="2687" w:type="dxa"/>
            <w:vMerge/>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p>
        </w:tc>
        <w:tc>
          <w:tcPr>
            <w:tcW w:w="1263"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Vrouw</w:t>
            </w:r>
          </w:p>
        </w:tc>
        <w:tc>
          <w:tcPr>
            <w:tcW w:w="1014"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8</w:t>
            </w:r>
          </w:p>
        </w:tc>
        <w:tc>
          <w:tcPr>
            <w:tcW w:w="987"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9</w:t>
            </w:r>
          </w:p>
        </w:tc>
        <w:tc>
          <w:tcPr>
            <w:tcW w:w="876"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9</w:t>
            </w:r>
          </w:p>
        </w:tc>
        <w:tc>
          <w:tcPr>
            <w:tcW w:w="804"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9</w:t>
            </w:r>
          </w:p>
        </w:tc>
        <w:tc>
          <w:tcPr>
            <w:tcW w:w="1297" w:type="dxa"/>
            <w:tcBorders>
              <w:top w:val="single" w:sz="2" w:space="0" w:color="7F7F7F"/>
              <w:left w:val="single" w:sz="2" w:space="0" w:color="7F7F7F"/>
              <w:bottom w:val="single" w:sz="2" w:space="0" w:color="7F7F7F"/>
              <w:right w:val="single" w:sz="2" w:space="0" w:color="7F7F7F"/>
            </w:tcBorders>
            <w:shd w:val="clear" w:color="auto" w:fill="FFFFFF" w:themeFill="background1"/>
          </w:tcPr>
          <w:p w:rsidR="00047EC4" w:rsidRPr="00AD6CD8" w:rsidRDefault="00047EC4" w:rsidP="008759DF">
            <w:pPr>
              <w:rPr>
                <w:rFonts w:ascii="Calibri" w:hAnsi="Calibri" w:cs="Calibri"/>
                <w:b/>
              </w:rPr>
            </w:pPr>
            <w:r w:rsidRPr="00AD6CD8">
              <w:rPr>
                <w:rFonts w:ascii="Calibri" w:hAnsi="Calibri" w:cs="Calibri"/>
                <w:b/>
              </w:rPr>
              <w:t>12</w:t>
            </w:r>
          </w:p>
        </w:tc>
      </w:tr>
      <w:tr w:rsidR="00047EC4" w:rsidRPr="00AD6CD8" w:rsidTr="00047EC4">
        <w:trPr>
          <w:trHeight w:val="213"/>
        </w:trPr>
        <w:tc>
          <w:tcPr>
            <w:tcW w:w="2687" w:type="dxa"/>
            <w:vMerge/>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p>
        </w:tc>
        <w:tc>
          <w:tcPr>
            <w:tcW w:w="1263"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Man</w:t>
            </w:r>
          </w:p>
        </w:tc>
        <w:tc>
          <w:tcPr>
            <w:tcW w:w="1014"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3</w:t>
            </w:r>
          </w:p>
        </w:tc>
        <w:tc>
          <w:tcPr>
            <w:tcW w:w="987"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3</w:t>
            </w:r>
          </w:p>
        </w:tc>
        <w:tc>
          <w:tcPr>
            <w:tcW w:w="876"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3</w:t>
            </w:r>
          </w:p>
        </w:tc>
        <w:tc>
          <w:tcPr>
            <w:tcW w:w="804"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2</w:t>
            </w:r>
          </w:p>
        </w:tc>
        <w:tc>
          <w:tcPr>
            <w:tcW w:w="1297" w:type="dxa"/>
            <w:tcBorders>
              <w:top w:val="single" w:sz="2" w:space="0" w:color="7F7F7F"/>
              <w:left w:val="single" w:sz="2" w:space="0" w:color="7F7F7F"/>
              <w:bottom w:val="single" w:sz="2" w:space="0" w:color="7F7F7F"/>
              <w:right w:val="single" w:sz="2" w:space="0" w:color="7F7F7F"/>
            </w:tcBorders>
            <w:shd w:val="clear" w:color="auto" w:fill="FFFFFF" w:themeFill="background1"/>
          </w:tcPr>
          <w:p w:rsidR="00047EC4" w:rsidRPr="00AD6CD8" w:rsidRDefault="00047EC4" w:rsidP="008759DF">
            <w:pPr>
              <w:rPr>
                <w:rFonts w:ascii="Calibri" w:hAnsi="Calibri" w:cs="Calibri"/>
                <w:b/>
              </w:rPr>
            </w:pPr>
            <w:r w:rsidRPr="00AD6CD8">
              <w:rPr>
                <w:rFonts w:ascii="Calibri" w:hAnsi="Calibri" w:cs="Calibri"/>
                <w:b/>
              </w:rPr>
              <w:t>2</w:t>
            </w:r>
          </w:p>
        </w:tc>
      </w:tr>
      <w:tr w:rsidR="00047EC4" w:rsidRPr="00AD6CD8" w:rsidTr="00047EC4">
        <w:trPr>
          <w:trHeight w:val="213"/>
        </w:trPr>
        <w:tc>
          <w:tcPr>
            <w:tcW w:w="2687" w:type="dxa"/>
            <w:vMerge/>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p>
        </w:tc>
        <w:tc>
          <w:tcPr>
            <w:tcW w:w="1263"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OP totaal</w:t>
            </w:r>
          </w:p>
        </w:tc>
        <w:tc>
          <w:tcPr>
            <w:tcW w:w="1014"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p>
        </w:tc>
        <w:tc>
          <w:tcPr>
            <w:tcW w:w="987"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p>
        </w:tc>
        <w:tc>
          <w:tcPr>
            <w:tcW w:w="876"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p>
        </w:tc>
        <w:tc>
          <w:tcPr>
            <w:tcW w:w="804"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p>
        </w:tc>
        <w:tc>
          <w:tcPr>
            <w:tcW w:w="1297" w:type="dxa"/>
            <w:tcBorders>
              <w:top w:val="single" w:sz="2" w:space="0" w:color="7F7F7F"/>
              <w:left w:val="single" w:sz="2" w:space="0" w:color="7F7F7F"/>
              <w:bottom w:val="single" w:sz="2" w:space="0" w:color="7F7F7F"/>
              <w:right w:val="single" w:sz="2" w:space="0" w:color="7F7F7F"/>
            </w:tcBorders>
            <w:shd w:val="clear" w:color="auto" w:fill="FFFFFF" w:themeFill="background1"/>
          </w:tcPr>
          <w:p w:rsidR="00047EC4" w:rsidRPr="00AD6CD8" w:rsidRDefault="00047EC4" w:rsidP="008759DF">
            <w:pPr>
              <w:rPr>
                <w:rFonts w:ascii="Calibri" w:hAnsi="Calibri" w:cs="Calibri"/>
                <w:b/>
              </w:rPr>
            </w:pPr>
            <w:r w:rsidRPr="00AD6CD8">
              <w:rPr>
                <w:rFonts w:ascii="Calibri" w:hAnsi="Calibri" w:cs="Calibri"/>
                <w:b/>
              </w:rPr>
              <w:t>9</w:t>
            </w:r>
          </w:p>
        </w:tc>
      </w:tr>
      <w:tr w:rsidR="00047EC4" w:rsidRPr="00AD6CD8" w:rsidTr="00047EC4">
        <w:trPr>
          <w:trHeight w:val="213"/>
        </w:trPr>
        <w:tc>
          <w:tcPr>
            <w:tcW w:w="2687" w:type="dxa"/>
            <w:vMerge/>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p>
        </w:tc>
        <w:tc>
          <w:tcPr>
            <w:tcW w:w="1263"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OP &lt;30</w:t>
            </w:r>
          </w:p>
        </w:tc>
        <w:tc>
          <w:tcPr>
            <w:tcW w:w="1014"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p>
        </w:tc>
        <w:tc>
          <w:tcPr>
            <w:tcW w:w="987"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p>
        </w:tc>
        <w:tc>
          <w:tcPr>
            <w:tcW w:w="876"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p>
        </w:tc>
        <w:tc>
          <w:tcPr>
            <w:tcW w:w="804"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p>
        </w:tc>
        <w:tc>
          <w:tcPr>
            <w:tcW w:w="1297" w:type="dxa"/>
            <w:tcBorders>
              <w:top w:val="single" w:sz="2" w:space="0" w:color="7F7F7F"/>
              <w:left w:val="single" w:sz="2" w:space="0" w:color="7F7F7F"/>
              <w:bottom w:val="single" w:sz="2" w:space="0" w:color="7F7F7F"/>
              <w:right w:val="single" w:sz="2" w:space="0" w:color="7F7F7F"/>
            </w:tcBorders>
            <w:shd w:val="clear" w:color="auto" w:fill="FFFFFF" w:themeFill="background1"/>
          </w:tcPr>
          <w:p w:rsidR="00047EC4" w:rsidRPr="00AD6CD8" w:rsidRDefault="00047EC4" w:rsidP="008759DF">
            <w:pPr>
              <w:rPr>
                <w:rFonts w:ascii="Calibri" w:hAnsi="Calibri" w:cs="Calibri"/>
                <w:b/>
              </w:rPr>
            </w:pPr>
            <w:r w:rsidRPr="00AD6CD8">
              <w:rPr>
                <w:rFonts w:ascii="Calibri" w:hAnsi="Calibri" w:cs="Calibri"/>
                <w:b/>
              </w:rPr>
              <w:t>3</w:t>
            </w:r>
          </w:p>
        </w:tc>
      </w:tr>
      <w:tr w:rsidR="00047EC4" w:rsidRPr="00AD6CD8" w:rsidTr="00047EC4">
        <w:trPr>
          <w:trHeight w:val="213"/>
        </w:trPr>
        <w:tc>
          <w:tcPr>
            <w:tcW w:w="2687" w:type="dxa"/>
            <w:vMerge/>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p>
        </w:tc>
        <w:tc>
          <w:tcPr>
            <w:tcW w:w="1263"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OP &gt;30</w:t>
            </w:r>
          </w:p>
        </w:tc>
        <w:tc>
          <w:tcPr>
            <w:tcW w:w="1014"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p>
        </w:tc>
        <w:tc>
          <w:tcPr>
            <w:tcW w:w="987"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p>
        </w:tc>
        <w:tc>
          <w:tcPr>
            <w:tcW w:w="876"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p>
        </w:tc>
        <w:tc>
          <w:tcPr>
            <w:tcW w:w="804"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p>
        </w:tc>
        <w:tc>
          <w:tcPr>
            <w:tcW w:w="1297" w:type="dxa"/>
            <w:tcBorders>
              <w:top w:val="single" w:sz="2" w:space="0" w:color="7F7F7F"/>
              <w:left w:val="single" w:sz="2" w:space="0" w:color="7F7F7F"/>
              <w:bottom w:val="single" w:sz="2" w:space="0" w:color="7F7F7F"/>
              <w:right w:val="single" w:sz="2" w:space="0" w:color="7F7F7F"/>
            </w:tcBorders>
            <w:shd w:val="clear" w:color="auto" w:fill="FFFFFF" w:themeFill="background1"/>
          </w:tcPr>
          <w:p w:rsidR="00047EC4" w:rsidRPr="00AD6CD8" w:rsidRDefault="00047EC4" w:rsidP="008759DF">
            <w:pPr>
              <w:rPr>
                <w:rFonts w:ascii="Calibri" w:hAnsi="Calibri" w:cs="Calibri"/>
                <w:b/>
              </w:rPr>
            </w:pPr>
            <w:r w:rsidRPr="00AD6CD8">
              <w:rPr>
                <w:rFonts w:ascii="Calibri" w:hAnsi="Calibri" w:cs="Calibri"/>
                <w:b/>
              </w:rPr>
              <w:t>6</w:t>
            </w:r>
          </w:p>
        </w:tc>
      </w:tr>
      <w:tr w:rsidR="00047EC4" w:rsidRPr="00AD6CD8" w:rsidTr="00047EC4">
        <w:trPr>
          <w:trHeight w:val="213"/>
        </w:trPr>
        <w:tc>
          <w:tcPr>
            <w:tcW w:w="2687" w:type="dxa"/>
            <w:vMerge/>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p>
        </w:tc>
        <w:tc>
          <w:tcPr>
            <w:tcW w:w="1263"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OOP</w:t>
            </w:r>
          </w:p>
        </w:tc>
        <w:tc>
          <w:tcPr>
            <w:tcW w:w="1014"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2</w:t>
            </w:r>
          </w:p>
        </w:tc>
        <w:tc>
          <w:tcPr>
            <w:tcW w:w="987"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2</w:t>
            </w:r>
          </w:p>
        </w:tc>
        <w:tc>
          <w:tcPr>
            <w:tcW w:w="876"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2</w:t>
            </w:r>
          </w:p>
        </w:tc>
        <w:tc>
          <w:tcPr>
            <w:tcW w:w="804"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2</w:t>
            </w:r>
          </w:p>
        </w:tc>
        <w:tc>
          <w:tcPr>
            <w:tcW w:w="1297" w:type="dxa"/>
            <w:tcBorders>
              <w:top w:val="single" w:sz="2" w:space="0" w:color="7F7F7F"/>
              <w:left w:val="single" w:sz="2" w:space="0" w:color="7F7F7F"/>
              <w:bottom w:val="single" w:sz="2" w:space="0" w:color="7F7F7F"/>
              <w:right w:val="single" w:sz="2" w:space="0" w:color="7F7F7F"/>
            </w:tcBorders>
            <w:shd w:val="clear" w:color="auto" w:fill="FFFFFF" w:themeFill="background1"/>
          </w:tcPr>
          <w:p w:rsidR="00047EC4" w:rsidRPr="00AD6CD8" w:rsidRDefault="00047EC4" w:rsidP="008759DF">
            <w:pPr>
              <w:rPr>
                <w:rFonts w:ascii="Calibri" w:hAnsi="Calibri" w:cs="Calibri"/>
                <w:b/>
              </w:rPr>
            </w:pPr>
            <w:r w:rsidRPr="00AD6CD8">
              <w:rPr>
                <w:rFonts w:ascii="Calibri" w:hAnsi="Calibri" w:cs="Calibri"/>
                <w:b/>
              </w:rPr>
              <w:t>3</w:t>
            </w:r>
          </w:p>
        </w:tc>
      </w:tr>
      <w:tr w:rsidR="00047EC4" w:rsidRPr="00AD6CD8" w:rsidTr="00047EC4">
        <w:trPr>
          <w:trHeight w:val="213"/>
        </w:trPr>
        <w:tc>
          <w:tcPr>
            <w:tcW w:w="2687" w:type="dxa"/>
            <w:vMerge/>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p>
        </w:tc>
        <w:tc>
          <w:tcPr>
            <w:tcW w:w="1263"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DIR</w:t>
            </w:r>
          </w:p>
        </w:tc>
        <w:tc>
          <w:tcPr>
            <w:tcW w:w="1014"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1</w:t>
            </w:r>
          </w:p>
        </w:tc>
        <w:tc>
          <w:tcPr>
            <w:tcW w:w="987"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1</w:t>
            </w:r>
          </w:p>
        </w:tc>
        <w:tc>
          <w:tcPr>
            <w:tcW w:w="876"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0,8</w:t>
            </w:r>
          </w:p>
        </w:tc>
        <w:tc>
          <w:tcPr>
            <w:tcW w:w="804"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0,8</w:t>
            </w:r>
          </w:p>
        </w:tc>
        <w:tc>
          <w:tcPr>
            <w:tcW w:w="1297" w:type="dxa"/>
            <w:tcBorders>
              <w:top w:val="single" w:sz="2" w:space="0" w:color="7F7F7F"/>
              <w:left w:val="single" w:sz="2" w:space="0" w:color="7F7F7F"/>
              <w:bottom w:val="single" w:sz="2" w:space="0" w:color="7F7F7F"/>
              <w:right w:val="single" w:sz="2" w:space="0" w:color="7F7F7F"/>
            </w:tcBorders>
            <w:shd w:val="clear" w:color="auto" w:fill="FFFFFF" w:themeFill="background1"/>
          </w:tcPr>
          <w:p w:rsidR="00047EC4" w:rsidRPr="00AD6CD8" w:rsidRDefault="00047EC4" w:rsidP="008759DF">
            <w:pPr>
              <w:rPr>
                <w:rFonts w:ascii="Calibri" w:hAnsi="Calibri" w:cs="Calibri"/>
                <w:b/>
              </w:rPr>
            </w:pPr>
            <w:r w:rsidRPr="00AD6CD8">
              <w:rPr>
                <w:rFonts w:ascii="Calibri" w:hAnsi="Calibri" w:cs="Calibri"/>
                <w:b/>
              </w:rPr>
              <w:t>0,8</w:t>
            </w:r>
          </w:p>
        </w:tc>
      </w:tr>
      <w:tr w:rsidR="00047EC4" w:rsidRPr="00AD6CD8" w:rsidTr="00047EC4">
        <w:trPr>
          <w:trHeight w:val="387"/>
        </w:trPr>
        <w:tc>
          <w:tcPr>
            <w:tcW w:w="2687" w:type="dxa"/>
            <w:vMerge w:val="restart"/>
            <w:tcBorders>
              <w:top w:val="single" w:sz="2" w:space="0" w:color="7F7F7F"/>
              <w:left w:val="single" w:sz="2" w:space="0" w:color="7F7F7F"/>
              <w:bottom w:val="single" w:sz="2" w:space="0" w:color="7F7F7F"/>
              <w:right w:val="single" w:sz="2" w:space="0" w:color="7F7F7F"/>
            </w:tcBorders>
            <w:shd w:val="clear" w:color="auto" w:fill="auto"/>
            <w:tcMar>
              <w:left w:w="107" w:type="dxa"/>
            </w:tcMar>
          </w:tcPr>
          <w:p w:rsidR="00047EC4" w:rsidRPr="00AD6CD8" w:rsidRDefault="00047EC4" w:rsidP="008759DF">
            <w:pPr>
              <w:rPr>
                <w:rFonts w:ascii="Calibri" w:hAnsi="Calibri" w:cs="Calibri"/>
                <w:b/>
              </w:rPr>
            </w:pPr>
            <w:r w:rsidRPr="00AD6CD8">
              <w:rPr>
                <w:rFonts w:ascii="Calibri" w:hAnsi="Calibri" w:cs="Calibri"/>
                <w:b/>
              </w:rPr>
              <w:t>Opleiding leerkrachten (%)</w:t>
            </w:r>
          </w:p>
        </w:tc>
        <w:tc>
          <w:tcPr>
            <w:tcW w:w="1263" w:type="dxa"/>
            <w:tcBorders>
              <w:top w:val="single" w:sz="2" w:space="0" w:color="7F7F7F"/>
              <w:left w:val="single" w:sz="2" w:space="0" w:color="7F7F7F"/>
              <w:bottom w:val="single" w:sz="2" w:space="0" w:color="7F7F7F"/>
              <w:right w:val="single" w:sz="2" w:space="0" w:color="7F7F7F"/>
            </w:tcBorders>
            <w:shd w:val="clear" w:color="auto" w:fill="auto"/>
            <w:tcMar>
              <w:left w:w="107" w:type="dxa"/>
            </w:tcMar>
          </w:tcPr>
          <w:p w:rsidR="00047EC4" w:rsidRPr="00AD6CD8" w:rsidRDefault="00047EC4" w:rsidP="008759DF">
            <w:pPr>
              <w:rPr>
                <w:rFonts w:ascii="Calibri" w:hAnsi="Calibri" w:cs="Calibri"/>
                <w:b/>
              </w:rPr>
            </w:pPr>
            <w:r w:rsidRPr="00AD6CD8">
              <w:rPr>
                <w:rFonts w:ascii="Calibri" w:hAnsi="Calibri" w:cs="Calibri"/>
                <w:b/>
              </w:rPr>
              <w:t>HBO</w:t>
            </w:r>
          </w:p>
        </w:tc>
        <w:tc>
          <w:tcPr>
            <w:tcW w:w="1014"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100%</w:t>
            </w:r>
          </w:p>
        </w:tc>
        <w:tc>
          <w:tcPr>
            <w:tcW w:w="987"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100%</w:t>
            </w:r>
          </w:p>
        </w:tc>
        <w:tc>
          <w:tcPr>
            <w:tcW w:w="876"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100%</w:t>
            </w:r>
          </w:p>
        </w:tc>
        <w:tc>
          <w:tcPr>
            <w:tcW w:w="804"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100%</w:t>
            </w:r>
          </w:p>
        </w:tc>
        <w:tc>
          <w:tcPr>
            <w:tcW w:w="1297" w:type="dxa"/>
            <w:tcBorders>
              <w:top w:val="single" w:sz="2" w:space="0" w:color="7F7F7F"/>
              <w:left w:val="single" w:sz="2" w:space="0" w:color="7F7F7F"/>
              <w:bottom w:val="single" w:sz="2" w:space="0" w:color="7F7F7F"/>
              <w:right w:val="single" w:sz="2" w:space="0" w:color="7F7F7F"/>
            </w:tcBorders>
            <w:shd w:val="clear" w:color="auto" w:fill="FFFFFF" w:themeFill="background1"/>
          </w:tcPr>
          <w:p w:rsidR="00047EC4" w:rsidRPr="00AD6CD8" w:rsidRDefault="00047EC4" w:rsidP="008759DF">
            <w:pPr>
              <w:rPr>
                <w:rFonts w:ascii="Calibri" w:hAnsi="Calibri" w:cs="Calibri"/>
                <w:b/>
              </w:rPr>
            </w:pPr>
            <w:r w:rsidRPr="00AD6CD8">
              <w:rPr>
                <w:rFonts w:ascii="Calibri" w:hAnsi="Calibri" w:cs="Calibri"/>
                <w:b/>
              </w:rPr>
              <w:t>100%</w:t>
            </w:r>
          </w:p>
        </w:tc>
      </w:tr>
      <w:tr w:rsidR="00047EC4" w:rsidRPr="00AD6CD8" w:rsidTr="00047EC4">
        <w:trPr>
          <w:trHeight w:val="387"/>
        </w:trPr>
        <w:tc>
          <w:tcPr>
            <w:tcW w:w="2687" w:type="dxa"/>
            <w:vMerge/>
            <w:tcBorders>
              <w:top w:val="single" w:sz="2" w:space="0" w:color="7F7F7F"/>
              <w:left w:val="single" w:sz="2" w:space="0" w:color="7F7F7F"/>
              <w:bottom w:val="single" w:sz="2" w:space="0" w:color="7F7F7F"/>
              <w:right w:val="single" w:sz="2" w:space="0" w:color="7F7F7F"/>
            </w:tcBorders>
            <w:shd w:val="clear" w:color="auto" w:fill="auto"/>
            <w:tcMar>
              <w:left w:w="107" w:type="dxa"/>
            </w:tcMar>
          </w:tcPr>
          <w:p w:rsidR="00047EC4" w:rsidRPr="00AD6CD8" w:rsidRDefault="00047EC4" w:rsidP="008759DF">
            <w:pPr>
              <w:rPr>
                <w:rFonts w:ascii="Calibri" w:hAnsi="Calibri" w:cs="Calibri"/>
                <w:b/>
              </w:rPr>
            </w:pPr>
          </w:p>
        </w:tc>
        <w:tc>
          <w:tcPr>
            <w:tcW w:w="1263" w:type="dxa"/>
            <w:tcBorders>
              <w:top w:val="single" w:sz="2" w:space="0" w:color="7F7F7F"/>
              <w:left w:val="single" w:sz="2" w:space="0" w:color="7F7F7F"/>
              <w:bottom w:val="single" w:sz="2" w:space="0" w:color="7F7F7F"/>
              <w:right w:val="single" w:sz="2" w:space="0" w:color="7F7F7F"/>
            </w:tcBorders>
            <w:shd w:val="clear" w:color="auto" w:fill="auto"/>
            <w:tcMar>
              <w:left w:w="107" w:type="dxa"/>
            </w:tcMar>
          </w:tcPr>
          <w:p w:rsidR="00047EC4" w:rsidRPr="00AD6CD8" w:rsidRDefault="00047EC4" w:rsidP="008759DF">
            <w:pPr>
              <w:rPr>
                <w:rFonts w:ascii="Calibri" w:hAnsi="Calibri" w:cs="Calibri"/>
                <w:b/>
              </w:rPr>
            </w:pPr>
            <w:r w:rsidRPr="00AD6CD8">
              <w:rPr>
                <w:rFonts w:ascii="Calibri" w:hAnsi="Calibri" w:cs="Calibri"/>
                <w:b/>
              </w:rPr>
              <w:t>Master</w:t>
            </w:r>
          </w:p>
        </w:tc>
        <w:tc>
          <w:tcPr>
            <w:tcW w:w="1014"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25%</w:t>
            </w:r>
          </w:p>
        </w:tc>
        <w:tc>
          <w:tcPr>
            <w:tcW w:w="987"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25%</w:t>
            </w:r>
          </w:p>
        </w:tc>
        <w:tc>
          <w:tcPr>
            <w:tcW w:w="876"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25%</w:t>
            </w:r>
          </w:p>
        </w:tc>
        <w:tc>
          <w:tcPr>
            <w:tcW w:w="804"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20%</w:t>
            </w:r>
          </w:p>
        </w:tc>
        <w:tc>
          <w:tcPr>
            <w:tcW w:w="1297" w:type="dxa"/>
            <w:tcBorders>
              <w:top w:val="single" w:sz="2" w:space="0" w:color="7F7F7F"/>
              <w:left w:val="single" w:sz="2" w:space="0" w:color="7F7F7F"/>
              <w:bottom w:val="single" w:sz="2" w:space="0" w:color="7F7F7F"/>
              <w:right w:val="single" w:sz="2" w:space="0" w:color="7F7F7F"/>
            </w:tcBorders>
            <w:shd w:val="clear" w:color="auto" w:fill="FFFFFF" w:themeFill="background1"/>
          </w:tcPr>
          <w:p w:rsidR="00047EC4" w:rsidRPr="00AD6CD8" w:rsidRDefault="00047EC4" w:rsidP="008759DF">
            <w:pPr>
              <w:rPr>
                <w:rFonts w:ascii="Calibri" w:hAnsi="Calibri" w:cs="Calibri"/>
                <w:b/>
              </w:rPr>
            </w:pPr>
            <w:r w:rsidRPr="00AD6CD8">
              <w:rPr>
                <w:rFonts w:ascii="Calibri" w:hAnsi="Calibri" w:cs="Calibri"/>
                <w:b/>
              </w:rPr>
              <w:t>11%</w:t>
            </w:r>
          </w:p>
        </w:tc>
      </w:tr>
      <w:tr w:rsidR="00047EC4" w:rsidRPr="00AD6CD8" w:rsidTr="00047EC4">
        <w:trPr>
          <w:trHeight w:val="387"/>
        </w:trPr>
        <w:tc>
          <w:tcPr>
            <w:tcW w:w="2687" w:type="dxa"/>
            <w:vMerge w:val="restart"/>
            <w:tcBorders>
              <w:top w:val="single" w:sz="2" w:space="0" w:color="7F7F7F"/>
              <w:left w:val="single" w:sz="2" w:space="0" w:color="7F7F7F"/>
              <w:bottom w:val="single" w:sz="2" w:space="0" w:color="7F7F7F"/>
              <w:right w:val="single" w:sz="2" w:space="0" w:color="7F7F7F"/>
            </w:tcBorders>
            <w:shd w:val="clear" w:color="auto" w:fill="auto"/>
            <w:tcMar>
              <w:left w:w="107" w:type="dxa"/>
            </w:tcMar>
          </w:tcPr>
          <w:p w:rsidR="00047EC4" w:rsidRPr="00AD6CD8" w:rsidRDefault="00047EC4" w:rsidP="008759DF">
            <w:pPr>
              <w:rPr>
                <w:rFonts w:ascii="Calibri" w:hAnsi="Calibri" w:cs="Calibri"/>
                <w:b/>
              </w:rPr>
            </w:pPr>
            <w:r w:rsidRPr="00AD6CD8">
              <w:rPr>
                <w:rFonts w:ascii="Calibri" w:hAnsi="Calibri" w:cs="Calibri"/>
                <w:b/>
              </w:rPr>
              <w:t>Verhouding LA/ LB OP WTF</w:t>
            </w:r>
          </w:p>
        </w:tc>
        <w:tc>
          <w:tcPr>
            <w:tcW w:w="1263" w:type="dxa"/>
            <w:tcBorders>
              <w:top w:val="single" w:sz="2" w:space="0" w:color="7F7F7F"/>
              <w:left w:val="single" w:sz="2" w:space="0" w:color="7F7F7F"/>
              <w:bottom w:val="single" w:sz="2" w:space="0" w:color="7F7F7F"/>
              <w:right w:val="single" w:sz="2" w:space="0" w:color="7F7F7F"/>
            </w:tcBorders>
            <w:shd w:val="clear" w:color="auto" w:fill="auto"/>
            <w:tcMar>
              <w:left w:w="107" w:type="dxa"/>
            </w:tcMar>
          </w:tcPr>
          <w:p w:rsidR="00047EC4" w:rsidRPr="00AD6CD8" w:rsidRDefault="00047EC4" w:rsidP="008759DF">
            <w:pPr>
              <w:rPr>
                <w:rFonts w:ascii="Calibri" w:hAnsi="Calibri" w:cs="Calibri"/>
                <w:b/>
              </w:rPr>
            </w:pPr>
            <w:r w:rsidRPr="00AD6CD8">
              <w:rPr>
                <w:rFonts w:ascii="Calibri" w:hAnsi="Calibri" w:cs="Calibri"/>
                <w:b/>
              </w:rPr>
              <w:t>LA</w:t>
            </w:r>
          </w:p>
        </w:tc>
        <w:tc>
          <w:tcPr>
            <w:tcW w:w="1014"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80%</w:t>
            </w:r>
          </w:p>
        </w:tc>
        <w:tc>
          <w:tcPr>
            <w:tcW w:w="987"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80%</w:t>
            </w:r>
          </w:p>
        </w:tc>
        <w:tc>
          <w:tcPr>
            <w:tcW w:w="876"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80%</w:t>
            </w:r>
          </w:p>
        </w:tc>
        <w:tc>
          <w:tcPr>
            <w:tcW w:w="804"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80%</w:t>
            </w:r>
          </w:p>
        </w:tc>
        <w:tc>
          <w:tcPr>
            <w:tcW w:w="1297" w:type="dxa"/>
            <w:tcBorders>
              <w:top w:val="single" w:sz="2" w:space="0" w:color="7F7F7F"/>
              <w:left w:val="single" w:sz="2" w:space="0" w:color="7F7F7F"/>
              <w:bottom w:val="single" w:sz="2" w:space="0" w:color="7F7F7F"/>
              <w:right w:val="single" w:sz="2" w:space="0" w:color="7F7F7F"/>
            </w:tcBorders>
            <w:shd w:val="clear" w:color="auto" w:fill="FFFFFF" w:themeFill="background1"/>
          </w:tcPr>
          <w:p w:rsidR="00047EC4" w:rsidRPr="00AD6CD8" w:rsidRDefault="00047EC4" w:rsidP="008759DF">
            <w:pPr>
              <w:rPr>
                <w:rFonts w:ascii="Calibri" w:hAnsi="Calibri" w:cs="Calibri"/>
                <w:b/>
              </w:rPr>
            </w:pPr>
            <w:r w:rsidRPr="00AD6CD8">
              <w:rPr>
                <w:rFonts w:ascii="Calibri" w:hAnsi="Calibri" w:cs="Calibri"/>
                <w:b/>
              </w:rPr>
              <w:t>80%</w:t>
            </w:r>
          </w:p>
        </w:tc>
      </w:tr>
      <w:tr w:rsidR="00047EC4" w:rsidRPr="00AD6CD8" w:rsidTr="00047EC4">
        <w:trPr>
          <w:trHeight w:val="387"/>
        </w:trPr>
        <w:tc>
          <w:tcPr>
            <w:tcW w:w="2687" w:type="dxa"/>
            <w:vMerge/>
            <w:tcBorders>
              <w:top w:val="single" w:sz="2" w:space="0" w:color="7F7F7F"/>
              <w:left w:val="single" w:sz="2" w:space="0" w:color="7F7F7F"/>
              <w:bottom w:val="single" w:sz="2" w:space="0" w:color="7F7F7F"/>
              <w:right w:val="single" w:sz="2" w:space="0" w:color="7F7F7F"/>
            </w:tcBorders>
            <w:shd w:val="clear" w:color="auto" w:fill="auto"/>
            <w:tcMar>
              <w:left w:w="107" w:type="dxa"/>
            </w:tcMar>
          </w:tcPr>
          <w:p w:rsidR="00047EC4" w:rsidRPr="00AD6CD8" w:rsidRDefault="00047EC4" w:rsidP="008759DF">
            <w:pPr>
              <w:rPr>
                <w:rFonts w:ascii="Calibri" w:hAnsi="Calibri" w:cs="Calibri"/>
                <w:b/>
              </w:rPr>
            </w:pPr>
          </w:p>
        </w:tc>
        <w:tc>
          <w:tcPr>
            <w:tcW w:w="1263" w:type="dxa"/>
            <w:tcBorders>
              <w:top w:val="single" w:sz="2" w:space="0" w:color="7F7F7F"/>
              <w:left w:val="single" w:sz="2" w:space="0" w:color="7F7F7F"/>
              <w:bottom w:val="single" w:sz="2" w:space="0" w:color="7F7F7F"/>
              <w:right w:val="single" w:sz="2" w:space="0" w:color="7F7F7F"/>
            </w:tcBorders>
            <w:shd w:val="clear" w:color="auto" w:fill="auto"/>
            <w:tcMar>
              <w:left w:w="107" w:type="dxa"/>
            </w:tcMar>
          </w:tcPr>
          <w:p w:rsidR="00047EC4" w:rsidRPr="00AD6CD8" w:rsidRDefault="00047EC4" w:rsidP="008759DF">
            <w:pPr>
              <w:rPr>
                <w:rFonts w:ascii="Calibri" w:hAnsi="Calibri" w:cs="Calibri"/>
                <w:b/>
              </w:rPr>
            </w:pPr>
            <w:r w:rsidRPr="00AD6CD8">
              <w:rPr>
                <w:rFonts w:ascii="Calibri" w:hAnsi="Calibri" w:cs="Calibri"/>
                <w:b/>
              </w:rPr>
              <w:t>LB</w:t>
            </w:r>
          </w:p>
        </w:tc>
        <w:tc>
          <w:tcPr>
            <w:tcW w:w="1014"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20%</w:t>
            </w:r>
          </w:p>
        </w:tc>
        <w:tc>
          <w:tcPr>
            <w:tcW w:w="987"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20%</w:t>
            </w:r>
          </w:p>
        </w:tc>
        <w:tc>
          <w:tcPr>
            <w:tcW w:w="876"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20%</w:t>
            </w:r>
          </w:p>
        </w:tc>
        <w:tc>
          <w:tcPr>
            <w:tcW w:w="804"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r w:rsidRPr="00AD6CD8">
              <w:rPr>
                <w:rFonts w:ascii="Calibri" w:hAnsi="Calibri" w:cs="Calibri"/>
                <w:b/>
              </w:rPr>
              <w:t>20%</w:t>
            </w:r>
          </w:p>
        </w:tc>
        <w:tc>
          <w:tcPr>
            <w:tcW w:w="1297" w:type="dxa"/>
            <w:tcBorders>
              <w:top w:val="single" w:sz="2" w:space="0" w:color="7F7F7F"/>
              <w:left w:val="single" w:sz="2" w:space="0" w:color="7F7F7F"/>
              <w:bottom w:val="single" w:sz="2" w:space="0" w:color="7F7F7F"/>
              <w:right w:val="single" w:sz="2" w:space="0" w:color="7F7F7F"/>
            </w:tcBorders>
            <w:shd w:val="clear" w:color="auto" w:fill="FFFFFF" w:themeFill="background1"/>
          </w:tcPr>
          <w:p w:rsidR="00047EC4" w:rsidRPr="00AD6CD8" w:rsidRDefault="00047EC4" w:rsidP="008759DF">
            <w:pPr>
              <w:rPr>
                <w:rFonts w:ascii="Calibri" w:hAnsi="Calibri" w:cs="Calibri"/>
                <w:b/>
              </w:rPr>
            </w:pPr>
            <w:r w:rsidRPr="00AD6CD8">
              <w:rPr>
                <w:rFonts w:ascii="Calibri" w:hAnsi="Calibri" w:cs="Calibri"/>
                <w:b/>
              </w:rPr>
              <w:t>20%</w:t>
            </w:r>
          </w:p>
        </w:tc>
      </w:tr>
      <w:tr w:rsidR="00047EC4" w:rsidRPr="00AD6CD8" w:rsidTr="00047EC4">
        <w:trPr>
          <w:trHeight w:val="387"/>
        </w:trPr>
        <w:tc>
          <w:tcPr>
            <w:tcW w:w="2687" w:type="dxa"/>
            <w:tcBorders>
              <w:top w:val="single" w:sz="2" w:space="0" w:color="7F7F7F"/>
              <w:left w:val="single" w:sz="2" w:space="0" w:color="7F7F7F"/>
              <w:bottom w:val="single" w:sz="2" w:space="0" w:color="7F7F7F"/>
              <w:right w:val="single" w:sz="2" w:space="0" w:color="7F7F7F"/>
            </w:tcBorders>
            <w:shd w:val="clear" w:color="auto" w:fill="auto"/>
            <w:tcMar>
              <w:left w:w="107" w:type="dxa"/>
            </w:tcMar>
          </w:tcPr>
          <w:p w:rsidR="00047EC4" w:rsidRPr="00AD6CD8" w:rsidRDefault="00047EC4" w:rsidP="008759DF">
            <w:pPr>
              <w:rPr>
                <w:rFonts w:ascii="Calibri" w:hAnsi="Calibri" w:cs="Calibri"/>
                <w:b/>
              </w:rPr>
            </w:pPr>
            <w:r w:rsidRPr="00AD6CD8">
              <w:rPr>
                <w:rFonts w:ascii="Calibri" w:hAnsi="Calibri" w:cs="Calibri"/>
                <w:b/>
              </w:rPr>
              <w:t>Vacature</w:t>
            </w:r>
          </w:p>
        </w:tc>
        <w:tc>
          <w:tcPr>
            <w:tcW w:w="1263" w:type="dxa"/>
            <w:tcBorders>
              <w:top w:val="single" w:sz="2" w:space="0" w:color="7F7F7F"/>
              <w:left w:val="single" w:sz="2" w:space="0" w:color="7F7F7F"/>
              <w:bottom w:val="single" w:sz="2" w:space="0" w:color="7F7F7F"/>
              <w:right w:val="single" w:sz="2" w:space="0" w:color="7F7F7F"/>
            </w:tcBorders>
            <w:shd w:val="clear" w:color="auto" w:fill="auto"/>
            <w:tcMar>
              <w:left w:w="107" w:type="dxa"/>
            </w:tcMar>
          </w:tcPr>
          <w:p w:rsidR="00047EC4" w:rsidRPr="00AD6CD8" w:rsidRDefault="00047EC4" w:rsidP="008759DF">
            <w:pPr>
              <w:rPr>
                <w:rFonts w:ascii="Calibri" w:hAnsi="Calibri" w:cs="Calibri"/>
                <w:b/>
              </w:rPr>
            </w:pPr>
          </w:p>
        </w:tc>
        <w:tc>
          <w:tcPr>
            <w:tcW w:w="1014"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p>
        </w:tc>
        <w:tc>
          <w:tcPr>
            <w:tcW w:w="987"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p>
        </w:tc>
        <w:tc>
          <w:tcPr>
            <w:tcW w:w="876"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p>
        </w:tc>
        <w:tc>
          <w:tcPr>
            <w:tcW w:w="804" w:type="dxa"/>
            <w:tcBorders>
              <w:top w:val="single" w:sz="2" w:space="0" w:color="7F7F7F"/>
              <w:left w:val="single" w:sz="2" w:space="0" w:color="7F7F7F"/>
              <w:bottom w:val="single" w:sz="2" w:space="0" w:color="7F7F7F"/>
              <w:right w:val="single" w:sz="2" w:space="0" w:color="7F7F7F"/>
            </w:tcBorders>
            <w:shd w:val="clear" w:color="auto" w:fill="FFFFFF" w:themeFill="background1"/>
            <w:tcMar>
              <w:left w:w="107" w:type="dxa"/>
            </w:tcMar>
          </w:tcPr>
          <w:p w:rsidR="00047EC4" w:rsidRPr="00AD6CD8" w:rsidRDefault="00047EC4" w:rsidP="008759DF">
            <w:pPr>
              <w:rPr>
                <w:rFonts w:ascii="Calibri" w:hAnsi="Calibri" w:cs="Calibri"/>
                <w:b/>
              </w:rPr>
            </w:pPr>
          </w:p>
        </w:tc>
        <w:tc>
          <w:tcPr>
            <w:tcW w:w="1297" w:type="dxa"/>
            <w:tcBorders>
              <w:top w:val="single" w:sz="2" w:space="0" w:color="7F7F7F"/>
              <w:left w:val="single" w:sz="2" w:space="0" w:color="7F7F7F"/>
              <w:bottom w:val="single" w:sz="2" w:space="0" w:color="7F7F7F"/>
              <w:right w:val="single" w:sz="2" w:space="0" w:color="7F7F7F"/>
            </w:tcBorders>
            <w:shd w:val="clear" w:color="auto" w:fill="FFFFFF" w:themeFill="background1"/>
          </w:tcPr>
          <w:p w:rsidR="00047EC4" w:rsidRPr="00AD6CD8" w:rsidRDefault="00047EC4" w:rsidP="008759DF">
            <w:pPr>
              <w:rPr>
                <w:rFonts w:ascii="Calibri" w:hAnsi="Calibri" w:cs="Calibri"/>
                <w:b/>
              </w:rPr>
            </w:pPr>
            <w:r w:rsidRPr="00AD6CD8">
              <w:rPr>
                <w:rFonts w:ascii="Calibri" w:hAnsi="Calibri" w:cs="Calibri"/>
                <w:b/>
              </w:rPr>
              <w:t>1</w:t>
            </w:r>
          </w:p>
        </w:tc>
      </w:tr>
    </w:tbl>
    <w:p w:rsidR="00047EC4" w:rsidRDefault="00047EC4">
      <w:pPr>
        <w:rPr>
          <w:noProof/>
          <w:color w:val="008000"/>
          <w:sz w:val="56"/>
          <w:szCs w:val="56"/>
        </w:rPr>
      </w:pPr>
      <w:bookmarkStart w:id="17" w:name="_Hlk24984914"/>
    </w:p>
    <w:p w:rsidR="00047EC4" w:rsidRDefault="00047EC4" w:rsidP="00047EC4">
      <w:pPr>
        <w:rPr>
          <w:noProof/>
        </w:rPr>
      </w:pPr>
      <w:r>
        <w:rPr>
          <w:noProof/>
        </w:rPr>
        <w:br w:type="page"/>
      </w:r>
    </w:p>
    <w:p w:rsidR="00047EC4" w:rsidRDefault="00047EC4">
      <w:pPr>
        <w:rPr>
          <w:noProof/>
          <w:color w:val="008000"/>
          <w:sz w:val="56"/>
          <w:szCs w:val="56"/>
        </w:rPr>
      </w:pPr>
    </w:p>
    <w:p w:rsidR="000F17D2" w:rsidRPr="007924BE" w:rsidRDefault="000F17D2">
      <w:pPr>
        <w:rPr>
          <w:noProof/>
          <w:color w:val="008000"/>
          <w:sz w:val="56"/>
          <w:szCs w:val="56"/>
        </w:rPr>
      </w:pPr>
      <w:r w:rsidRPr="007924BE">
        <w:rPr>
          <w:noProof/>
          <w:color w:val="008000"/>
          <w:sz w:val="56"/>
          <w:szCs w:val="56"/>
        </w:rPr>
        <w:t>BIJLAGEN</w:t>
      </w:r>
    </w:p>
    <w:bookmarkEnd w:id="17"/>
    <w:p w:rsidR="000F17D2" w:rsidRDefault="000F17D2" w:rsidP="000F17D2">
      <w:pPr>
        <w:rPr>
          <w:noProof/>
        </w:rPr>
      </w:pPr>
    </w:p>
    <w:p w:rsidR="000F17D2" w:rsidRDefault="000F17D2" w:rsidP="000F17D2">
      <w:pPr>
        <w:rPr>
          <w:noProof/>
        </w:rPr>
      </w:pPr>
    </w:p>
    <w:p w:rsidR="000F17D2" w:rsidRDefault="000F17D2">
      <w:pPr>
        <w:rPr>
          <w:noProof/>
        </w:rPr>
      </w:pPr>
      <w:r>
        <w:rPr>
          <w:noProof/>
        </w:rPr>
        <w:br w:type="page"/>
      </w:r>
    </w:p>
    <w:p w:rsidR="00047EC4" w:rsidRDefault="000F17D2" w:rsidP="000F17D2">
      <w:pPr>
        <w:rPr>
          <w:noProof/>
          <w:color w:val="008000"/>
          <w:sz w:val="40"/>
          <w:szCs w:val="40"/>
        </w:rPr>
      </w:pPr>
      <w:bookmarkStart w:id="18" w:name="_Hlk25151374"/>
      <w:r w:rsidRPr="007924BE">
        <w:rPr>
          <w:b/>
          <w:noProof/>
          <w:color w:val="008000"/>
          <w:sz w:val="40"/>
          <w:szCs w:val="40"/>
        </w:rPr>
        <w:t>BIJLAGE: 1</w:t>
      </w:r>
      <w:r w:rsidRPr="007924BE">
        <w:rPr>
          <w:noProof/>
          <w:color w:val="008000"/>
          <w:sz w:val="40"/>
          <w:szCs w:val="40"/>
        </w:rPr>
        <w:t xml:space="preserve"> </w:t>
      </w:r>
      <w:bookmarkEnd w:id="18"/>
    </w:p>
    <w:p w:rsidR="00047EC4" w:rsidRDefault="00047EC4" w:rsidP="000F17D2">
      <w:pPr>
        <w:rPr>
          <w:noProof/>
          <w:color w:val="008000"/>
          <w:sz w:val="40"/>
          <w:szCs w:val="40"/>
        </w:rPr>
      </w:pPr>
    </w:p>
    <w:p w:rsidR="00047EC4" w:rsidRDefault="00047EC4" w:rsidP="000F17D2">
      <w:pPr>
        <w:rPr>
          <w:noProof/>
          <w:color w:val="008000"/>
          <w:sz w:val="40"/>
          <w:szCs w:val="40"/>
        </w:rPr>
      </w:pPr>
    </w:p>
    <w:p w:rsidR="000F17D2" w:rsidRPr="007924BE" w:rsidRDefault="000F17D2" w:rsidP="000F17D2">
      <w:pPr>
        <w:rPr>
          <w:noProof/>
          <w:color w:val="008000"/>
          <w:sz w:val="40"/>
          <w:szCs w:val="40"/>
        </w:rPr>
      </w:pPr>
      <w:r w:rsidRPr="007924BE">
        <w:rPr>
          <w:noProof/>
          <w:color w:val="008000"/>
          <w:sz w:val="40"/>
          <w:szCs w:val="40"/>
        </w:rPr>
        <w:br/>
      </w:r>
      <w:r w:rsidRPr="00BB2412">
        <w:rPr>
          <w:b/>
          <w:noProof/>
          <w:color w:val="008000"/>
          <w:sz w:val="40"/>
          <w:szCs w:val="40"/>
        </w:rPr>
        <w:t>Schoolrapport 2019</w:t>
      </w:r>
      <w:r w:rsidRPr="007924BE">
        <w:rPr>
          <w:noProof/>
          <w:color w:val="008000"/>
          <w:sz w:val="40"/>
          <w:szCs w:val="40"/>
        </w:rPr>
        <w:t xml:space="preserve"> </w:t>
      </w:r>
      <w:r w:rsidRPr="007924BE">
        <w:rPr>
          <w:noProof/>
          <w:color w:val="008000"/>
          <w:sz w:val="40"/>
          <w:szCs w:val="40"/>
        </w:rPr>
        <w:br/>
        <w:t>Perspectief op School / Schoolondersteuningsprofiel</w:t>
      </w:r>
      <w:r w:rsidR="00BB2412">
        <w:rPr>
          <w:noProof/>
          <w:color w:val="008000"/>
          <w:sz w:val="40"/>
          <w:szCs w:val="40"/>
        </w:rPr>
        <w:br/>
        <w:t>Passend onderwijs</w:t>
      </w:r>
    </w:p>
    <w:p w:rsidR="000F17D2" w:rsidRDefault="000F17D2" w:rsidP="000F17D2">
      <w:pPr>
        <w:rPr>
          <w:noProof/>
        </w:rPr>
      </w:pPr>
    </w:p>
    <w:p w:rsidR="000F17D2" w:rsidRDefault="000F17D2" w:rsidP="000F17D2">
      <w:pPr>
        <w:rPr>
          <w:noProof/>
        </w:rPr>
      </w:pPr>
    </w:p>
    <w:p w:rsidR="000F17D2" w:rsidRDefault="000F17D2" w:rsidP="000F17D2">
      <w:pPr>
        <w:rPr>
          <w:noProof/>
        </w:rPr>
      </w:pPr>
    </w:p>
    <w:p w:rsidR="000F17D2" w:rsidRDefault="000F17D2" w:rsidP="000F17D2">
      <w:pPr>
        <w:rPr>
          <w:noProof/>
        </w:rPr>
      </w:pPr>
    </w:p>
    <w:p w:rsidR="000F17D2" w:rsidRDefault="000F17D2" w:rsidP="000F17D2">
      <w:pPr>
        <w:rPr>
          <w:noProof/>
        </w:rPr>
      </w:pPr>
    </w:p>
    <w:p w:rsidR="000F17D2" w:rsidRPr="00047EC4" w:rsidRDefault="00047EC4" w:rsidP="000F17D2">
      <w:pPr>
        <w:rPr>
          <w:rFonts w:cstheme="minorHAnsi"/>
          <w:b/>
          <w:noProof/>
          <w:color w:val="008000"/>
          <w:sz w:val="52"/>
          <w:szCs w:val="52"/>
        </w:rPr>
      </w:pPr>
      <w:r w:rsidRPr="00047EC4">
        <w:rPr>
          <w:rFonts w:cstheme="minorHAnsi"/>
          <w:b/>
          <w:noProof/>
          <w:color w:val="008000"/>
          <w:sz w:val="52"/>
          <w:szCs w:val="52"/>
        </w:rPr>
        <w:t>OBS Dakpark 13LW</w:t>
      </w:r>
    </w:p>
    <w:p w:rsidR="000F17D2" w:rsidRDefault="000F17D2" w:rsidP="000F17D2">
      <w:pPr>
        <w:rPr>
          <w:noProof/>
        </w:rPr>
      </w:pPr>
    </w:p>
    <w:tbl>
      <w:tblPr>
        <w:tblStyle w:val="Tabelraster"/>
        <w:tblpPr w:leftFromText="150" w:rightFromText="150"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2835"/>
      </w:tblGrid>
      <w:tr w:rsidR="000F17D2" w:rsidTr="008D4A38">
        <w:tc>
          <w:tcPr>
            <w:tcW w:w="6096" w:type="dxa"/>
            <w:hideMark/>
          </w:tcPr>
          <w:p w:rsidR="000F17D2" w:rsidRPr="00396615" w:rsidRDefault="000F17D2" w:rsidP="008D4A38">
            <w:pPr>
              <w:rPr>
                <w:b/>
                <w:color w:val="FFFFFF" w:themeColor="background1"/>
              </w:rPr>
            </w:pPr>
            <w:r>
              <w:rPr>
                <w:b/>
                <w:color w:val="FFFFFF" w:themeColor="background1"/>
              </w:rPr>
              <w:fldChar w:fldCharType="begin"/>
            </w:r>
            <w:r>
              <w:rPr>
                <w:b/>
                <w:color w:val="FFFFFF" w:themeColor="background1"/>
              </w:rPr>
              <w:instrText xml:space="preserve"> MERGEFIELD  Schoolnaam  \* MERGEFORMAT </w:instrText>
            </w:r>
            <w:r>
              <w:rPr>
                <w:b/>
                <w:color w:val="FFFFFF" w:themeColor="background1"/>
              </w:rPr>
              <w:fldChar w:fldCharType="separate"/>
            </w:r>
            <w:r>
              <w:rPr>
                <w:b/>
                <w:color w:val="FFFFFF" w:themeColor="background1"/>
              </w:rPr>
              <w:t>OBS Dakparkschool</w:t>
            </w:r>
            <w:r>
              <w:rPr>
                <w:b/>
                <w:color w:val="FFFFFF" w:themeColor="background1"/>
              </w:rPr>
              <w:fldChar w:fldCharType="end"/>
            </w:r>
          </w:p>
          <w:p w:rsidR="000F17D2" w:rsidRPr="00396615" w:rsidRDefault="000F17D2" w:rsidP="008D4A38">
            <w:pPr>
              <w:rPr>
                <w:b/>
                <w:color w:val="FFFFFF" w:themeColor="background1"/>
              </w:rPr>
            </w:pPr>
            <w:r>
              <w:rPr>
                <w:b/>
                <w:color w:val="FFFFFF" w:themeColor="background1"/>
              </w:rPr>
              <w:fldChar w:fldCharType="begin"/>
            </w:r>
            <w:r>
              <w:rPr>
                <w:b/>
                <w:color w:val="FFFFFF" w:themeColor="background1"/>
              </w:rPr>
              <w:instrText xml:space="preserve"> MERGEFIELD  Straatnaam  \* MERGEFORMAT </w:instrText>
            </w:r>
            <w:r>
              <w:rPr>
                <w:b/>
                <w:color w:val="FFFFFF" w:themeColor="background1"/>
              </w:rPr>
              <w:fldChar w:fldCharType="separate"/>
            </w:r>
            <w:r>
              <w:rPr>
                <w:b/>
                <w:noProof/>
                <w:color w:val="FFFFFF" w:themeColor="background1"/>
              </w:rPr>
              <w:t>Catharina Beersmansstr</w:t>
            </w:r>
            <w:r>
              <w:rPr>
                <w:b/>
                <w:color w:val="FFFFFF" w:themeColor="background1"/>
              </w:rPr>
              <w:fldChar w:fldCharType="end"/>
            </w:r>
            <w:r>
              <w:rPr>
                <w:b/>
                <w:color w:val="FFFFFF" w:themeColor="background1"/>
              </w:rPr>
              <w:t xml:space="preserve"> </w:t>
            </w:r>
            <w:r>
              <w:rPr>
                <w:b/>
                <w:color w:val="FFFFFF" w:themeColor="background1"/>
              </w:rPr>
              <w:fldChar w:fldCharType="begin"/>
            </w:r>
            <w:r>
              <w:rPr>
                <w:b/>
                <w:color w:val="FFFFFF" w:themeColor="background1"/>
              </w:rPr>
              <w:instrText xml:space="preserve"> MERGEFIELD  Huisnummer  \* MERGEFORMAT </w:instrText>
            </w:r>
            <w:r>
              <w:rPr>
                <w:b/>
                <w:color w:val="FFFFFF" w:themeColor="background1"/>
              </w:rPr>
              <w:fldChar w:fldCharType="separate"/>
            </w:r>
            <w:r>
              <w:rPr>
                <w:b/>
                <w:noProof/>
                <w:color w:val="FFFFFF" w:themeColor="background1"/>
              </w:rPr>
              <w:t>80</w:t>
            </w:r>
            <w:r>
              <w:rPr>
                <w:b/>
                <w:color w:val="FFFFFF" w:themeColor="background1"/>
              </w:rPr>
              <w:fldChar w:fldCharType="end"/>
            </w:r>
          </w:p>
          <w:p w:rsidR="000F17D2" w:rsidRPr="00396615" w:rsidRDefault="000F17D2" w:rsidP="008D4A38">
            <w:pPr>
              <w:rPr>
                <w:b/>
                <w:color w:val="FFFFFF" w:themeColor="background1"/>
              </w:rPr>
            </w:pPr>
            <w:r>
              <w:rPr>
                <w:b/>
                <w:color w:val="FFFFFF" w:themeColor="background1"/>
              </w:rPr>
              <w:fldChar w:fldCharType="begin"/>
            </w:r>
            <w:r>
              <w:rPr>
                <w:b/>
                <w:color w:val="FFFFFF" w:themeColor="background1"/>
              </w:rPr>
              <w:instrText xml:space="preserve"> MERGEFIELD  Postcode  \* MERGEFORMAT </w:instrText>
            </w:r>
            <w:r>
              <w:rPr>
                <w:b/>
                <w:color w:val="FFFFFF" w:themeColor="background1"/>
              </w:rPr>
              <w:fldChar w:fldCharType="separate"/>
            </w:r>
            <w:r>
              <w:rPr>
                <w:b/>
                <w:noProof/>
                <w:color w:val="FFFFFF" w:themeColor="background1"/>
              </w:rPr>
              <w:t>3025 EJ</w:t>
            </w:r>
            <w:r>
              <w:rPr>
                <w:b/>
                <w:color w:val="FFFFFF" w:themeColor="background1"/>
              </w:rPr>
              <w:fldChar w:fldCharType="end"/>
            </w:r>
            <w:r>
              <w:rPr>
                <w:b/>
                <w:color w:val="FFFFFF" w:themeColor="background1"/>
              </w:rPr>
              <w:t xml:space="preserve">  </w:t>
            </w:r>
            <w:r>
              <w:rPr>
                <w:b/>
                <w:color w:val="FFFFFF" w:themeColor="background1"/>
              </w:rPr>
              <w:fldChar w:fldCharType="begin"/>
            </w:r>
            <w:r>
              <w:rPr>
                <w:b/>
                <w:color w:val="FFFFFF" w:themeColor="background1"/>
              </w:rPr>
              <w:instrText xml:space="preserve"> MERGEFIELD  Plaatsnaam  \* MERGEFORMAT </w:instrText>
            </w:r>
            <w:r>
              <w:rPr>
                <w:b/>
                <w:color w:val="FFFFFF" w:themeColor="background1"/>
              </w:rPr>
              <w:fldChar w:fldCharType="separate"/>
            </w:r>
            <w:r>
              <w:rPr>
                <w:b/>
                <w:noProof/>
                <w:color w:val="FFFFFF" w:themeColor="background1"/>
              </w:rPr>
              <w:t>ROTTERDAM</w:t>
            </w:r>
            <w:r>
              <w:rPr>
                <w:b/>
                <w:color w:val="FFFFFF" w:themeColor="background1"/>
              </w:rPr>
              <w:fldChar w:fldCharType="end"/>
            </w:r>
          </w:p>
          <w:p w:rsidR="000F17D2" w:rsidRDefault="000F17D2" w:rsidP="008D4A38">
            <w:pPr>
              <w:rPr>
                <w:b/>
                <w:color w:val="FFFFFF" w:themeColor="background1"/>
              </w:rPr>
            </w:pPr>
            <w:r>
              <w:rPr>
                <w:b/>
                <w:color w:val="FFFFFF" w:themeColor="background1"/>
              </w:rPr>
              <w:fldChar w:fldCharType="begin"/>
            </w:r>
            <w:r>
              <w:rPr>
                <w:b/>
                <w:color w:val="FFFFFF" w:themeColor="background1"/>
              </w:rPr>
              <w:instrText xml:space="preserve"> MERGEFIELD  Telefoon  \* MERGEFORMAT </w:instrText>
            </w:r>
            <w:r>
              <w:rPr>
                <w:b/>
                <w:color w:val="FFFFFF" w:themeColor="background1"/>
              </w:rPr>
              <w:fldChar w:fldCharType="separate"/>
            </w:r>
            <w:r>
              <w:rPr>
                <w:b/>
                <w:noProof/>
                <w:color w:val="FFFFFF" w:themeColor="background1"/>
              </w:rPr>
              <w:t>0104760114</w:t>
            </w:r>
            <w:r>
              <w:rPr>
                <w:b/>
                <w:color w:val="FFFFFF" w:themeColor="background1"/>
              </w:rPr>
              <w:fldChar w:fldCharType="end"/>
            </w:r>
          </w:p>
          <w:p w:rsidR="000F17D2" w:rsidRDefault="000F17D2" w:rsidP="008D4A38">
            <w:pPr>
              <w:rPr>
                <w:b/>
                <w:color w:val="FFFFFF" w:themeColor="background1"/>
              </w:rPr>
            </w:pPr>
          </w:p>
          <w:p w:rsidR="000F17D2" w:rsidRDefault="000F17D2" w:rsidP="008D4A38">
            <w:pPr>
              <w:rPr>
                <w:b/>
                <w:color w:val="FFFFFF" w:themeColor="background1"/>
              </w:rPr>
            </w:pPr>
          </w:p>
          <w:p w:rsidR="000F17D2" w:rsidRPr="00396615" w:rsidRDefault="000F17D2" w:rsidP="008D4A38">
            <w:pPr>
              <w:rPr>
                <w:b/>
                <w:color w:val="FFFFFF" w:themeColor="background1"/>
              </w:rPr>
            </w:pPr>
          </w:p>
        </w:tc>
        <w:tc>
          <w:tcPr>
            <w:tcW w:w="2835" w:type="dxa"/>
          </w:tcPr>
          <w:p w:rsidR="000F17D2" w:rsidRDefault="000F17D2" w:rsidP="008D4A38">
            <w:pPr>
              <w:pStyle w:val="PaginaKopje"/>
            </w:pPr>
          </w:p>
        </w:tc>
      </w:tr>
    </w:tbl>
    <w:p w:rsidR="000F17D2" w:rsidRDefault="000F17D2" w:rsidP="000F17D2"/>
    <w:p w:rsidR="000F17D2" w:rsidRDefault="000F17D2" w:rsidP="000F17D2">
      <w:pPr>
        <w:spacing w:after="165"/>
      </w:pPr>
      <w:r>
        <w:br w:type="page"/>
      </w:r>
    </w:p>
    <w:p w:rsidR="000F17D2" w:rsidRDefault="000F17D2" w:rsidP="000F17D2">
      <w:pPr>
        <w:pStyle w:val="PaginaHeader"/>
        <w:rPr>
          <w:color w:val="5B9BD5" w:themeColor="accent1"/>
        </w:rPr>
      </w:pPr>
      <w:r>
        <w:rPr>
          <w:color w:val="5B9BD5" w:themeColor="accent1"/>
        </w:rPr>
        <w:t>Inhoudsopgave</w:t>
      </w:r>
    </w:p>
    <w:p w:rsidR="000F17D2" w:rsidRDefault="000F17D2" w:rsidP="000F17D2">
      <w:pPr>
        <w:pStyle w:val="Stijl2"/>
        <w:numPr>
          <w:ilvl w:val="0"/>
          <w:numId w:val="26"/>
        </w:numPr>
      </w:pPr>
      <w:r>
        <w:t>Inleiding</w:t>
      </w:r>
    </w:p>
    <w:p w:rsidR="000F17D2" w:rsidRDefault="000F17D2" w:rsidP="000F17D2">
      <w:pPr>
        <w:pStyle w:val="Stijl2"/>
        <w:numPr>
          <w:ilvl w:val="0"/>
          <w:numId w:val="26"/>
        </w:numPr>
      </w:pPr>
      <w:r>
        <w:t>Onze school &amp; passend onderwijs</w:t>
      </w:r>
    </w:p>
    <w:p w:rsidR="000F17D2" w:rsidRDefault="000F17D2" w:rsidP="000F17D2">
      <w:pPr>
        <w:pStyle w:val="Inhoudsopgavesubitem"/>
        <w:numPr>
          <w:ilvl w:val="1"/>
          <w:numId w:val="26"/>
        </w:numPr>
        <w:spacing w:before="0" w:after="0"/>
        <w:rPr>
          <w:rFonts w:cs="Open Sans"/>
          <w:color w:val="auto"/>
        </w:rPr>
      </w:pPr>
      <w:r>
        <w:rPr>
          <w:rFonts w:cs="Open Sans"/>
          <w:color w:val="auto"/>
        </w:rPr>
        <w:t>Algemene gegevens</w:t>
      </w:r>
    </w:p>
    <w:p w:rsidR="000F17D2" w:rsidRDefault="000F17D2" w:rsidP="000F17D2">
      <w:pPr>
        <w:pStyle w:val="Inhoudsopgavesubitem"/>
        <w:numPr>
          <w:ilvl w:val="1"/>
          <w:numId w:val="26"/>
        </w:numPr>
        <w:spacing w:before="0" w:after="0"/>
        <w:rPr>
          <w:rFonts w:cs="Open Sans"/>
          <w:color w:val="auto"/>
        </w:rPr>
      </w:pPr>
      <w:r>
        <w:rPr>
          <w:rFonts w:cs="Open Sans"/>
          <w:color w:val="auto"/>
        </w:rPr>
        <w:t>Visie</w:t>
      </w:r>
    </w:p>
    <w:p w:rsidR="000F17D2" w:rsidRDefault="000F17D2" w:rsidP="000F17D2">
      <w:pPr>
        <w:pStyle w:val="Inhoudsopgavesubitem"/>
        <w:numPr>
          <w:ilvl w:val="1"/>
          <w:numId w:val="26"/>
        </w:numPr>
        <w:spacing w:before="0" w:after="0"/>
        <w:rPr>
          <w:rFonts w:cs="Open Sans"/>
          <w:color w:val="auto"/>
        </w:rPr>
      </w:pPr>
      <w:r>
        <w:rPr>
          <w:rFonts w:cs="Open Sans"/>
          <w:color w:val="auto"/>
        </w:rPr>
        <w:t>Onderwijs en ondersteuning</w:t>
      </w:r>
    </w:p>
    <w:p w:rsidR="000F17D2" w:rsidRDefault="000F17D2" w:rsidP="000F17D2">
      <w:pPr>
        <w:pStyle w:val="Inhoudsopgavesubitem"/>
        <w:numPr>
          <w:ilvl w:val="1"/>
          <w:numId w:val="26"/>
        </w:numPr>
        <w:spacing w:before="0" w:after="0"/>
        <w:rPr>
          <w:rFonts w:cs="Open Sans"/>
          <w:color w:val="auto"/>
        </w:rPr>
      </w:pPr>
      <w:r>
        <w:rPr>
          <w:rFonts w:cs="Open Sans"/>
          <w:color w:val="auto"/>
        </w:rPr>
        <w:t>Inspectiebeoordeling</w:t>
      </w:r>
    </w:p>
    <w:p w:rsidR="000F17D2" w:rsidRDefault="000F17D2" w:rsidP="000F17D2">
      <w:pPr>
        <w:pStyle w:val="Stijl2"/>
        <w:numPr>
          <w:ilvl w:val="0"/>
          <w:numId w:val="26"/>
        </w:numPr>
      </w:pPr>
      <w:r>
        <w:t>Ondersteuningsmogelijkheden van onze school</w:t>
      </w:r>
    </w:p>
    <w:p w:rsidR="000F17D2" w:rsidRDefault="000F17D2" w:rsidP="000F17D2">
      <w:pPr>
        <w:pStyle w:val="Inhoudsopgavesubitem"/>
        <w:numPr>
          <w:ilvl w:val="1"/>
          <w:numId w:val="26"/>
        </w:numPr>
        <w:spacing w:before="0" w:after="0"/>
        <w:rPr>
          <w:rFonts w:cs="Open Sans"/>
          <w:color w:val="auto"/>
        </w:rPr>
      </w:pPr>
      <w:r>
        <w:rPr>
          <w:rFonts w:cs="Open Sans"/>
          <w:color w:val="auto"/>
        </w:rPr>
        <w:t>Deskundigheid</w:t>
      </w:r>
    </w:p>
    <w:p w:rsidR="000F17D2" w:rsidRDefault="000F17D2" w:rsidP="000F17D2">
      <w:pPr>
        <w:pStyle w:val="Inhoudsopgavesubitem"/>
        <w:numPr>
          <w:ilvl w:val="1"/>
          <w:numId w:val="26"/>
        </w:numPr>
        <w:spacing w:before="0" w:after="0"/>
        <w:rPr>
          <w:rFonts w:cs="Open Sans"/>
          <w:color w:val="auto"/>
        </w:rPr>
      </w:pPr>
      <w:r>
        <w:rPr>
          <w:rFonts w:cs="Open Sans"/>
          <w:color w:val="auto"/>
        </w:rPr>
        <w:t>Voorzieningen</w:t>
      </w:r>
    </w:p>
    <w:p w:rsidR="000F17D2" w:rsidRDefault="000F17D2" w:rsidP="000F17D2">
      <w:pPr>
        <w:pStyle w:val="Inhoudsopgavesubitem"/>
        <w:numPr>
          <w:ilvl w:val="1"/>
          <w:numId w:val="26"/>
        </w:numPr>
        <w:spacing w:before="0" w:after="0"/>
        <w:rPr>
          <w:rFonts w:cs="Open Sans"/>
          <w:color w:val="auto"/>
        </w:rPr>
      </w:pPr>
      <w:r>
        <w:rPr>
          <w:rFonts w:cs="Open Sans"/>
          <w:color w:val="auto"/>
        </w:rPr>
        <w:t>Onderwijsaanbod</w:t>
      </w:r>
    </w:p>
    <w:p w:rsidR="000F17D2" w:rsidRDefault="000F17D2" w:rsidP="000F17D2">
      <w:pPr>
        <w:pStyle w:val="Inhoudsopgavesubitem"/>
        <w:numPr>
          <w:ilvl w:val="1"/>
          <w:numId w:val="26"/>
        </w:numPr>
        <w:spacing w:before="0" w:after="0"/>
        <w:rPr>
          <w:rFonts w:cs="Open Sans"/>
          <w:color w:val="auto"/>
        </w:rPr>
      </w:pPr>
      <w:r>
        <w:rPr>
          <w:rFonts w:cs="Open Sans"/>
          <w:color w:val="auto"/>
        </w:rPr>
        <w:t>Methoden</w:t>
      </w:r>
    </w:p>
    <w:p w:rsidR="000F17D2" w:rsidRDefault="000F17D2" w:rsidP="000F17D2">
      <w:pPr>
        <w:pStyle w:val="Inhoudsopgavesubitem"/>
        <w:numPr>
          <w:ilvl w:val="1"/>
          <w:numId w:val="26"/>
        </w:numPr>
        <w:spacing w:before="0" w:after="0"/>
        <w:rPr>
          <w:rFonts w:cs="Open Sans"/>
          <w:color w:val="auto"/>
        </w:rPr>
      </w:pPr>
      <w:r>
        <w:rPr>
          <w:rFonts w:cs="Open Sans"/>
          <w:color w:val="auto"/>
        </w:rPr>
        <w:t>Fysieke ruimten</w:t>
      </w:r>
    </w:p>
    <w:p w:rsidR="000F17D2" w:rsidRDefault="000F17D2" w:rsidP="000F17D2">
      <w:pPr>
        <w:pStyle w:val="Inhoudsopgavesubitem"/>
        <w:numPr>
          <w:ilvl w:val="1"/>
          <w:numId w:val="26"/>
        </w:numPr>
        <w:spacing w:before="0" w:after="0"/>
        <w:rPr>
          <w:rFonts w:cs="Open Sans"/>
          <w:color w:val="auto"/>
        </w:rPr>
      </w:pPr>
      <w:r>
        <w:rPr>
          <w:rFonts w:cs="Open Sans"/>
          <w:color w:val="auto"/>
        </w:rPr>
        <w:t>Protocollen</w:t>
      </w:r>
    </w:p>
    <w:p w:rsidR="000F17D2" w:rsidRDefault="000F17D2" w:rsidP="000F17D2">
      <w:pPr>
        <w:pStyle w:val="Inhoudsopgavesubitem"/>
        <w:numPr>
          <w:ilvl w:val="1"/>
          <w:numId w:val="26"/>
        </w:numPr>
        <w:spacing w:before="0" w:after="0"/>
        <w:rPr>
          <w:rFonts w:cs="Open Sans"/>
          <w:color w:val="auto"/>
        </w:rPr>
      </w:pPr>
      <w:r>
        <w:rPr>
          <w:rFonts w:cs="Open Sans"/>
          <w:color w:val="auto"/>
        </w:rPr>
        <w:t>Leerkrachtvaardigheden</w:t>
      </w:r>
    </w:p>
    <w:p w:rsidR="000F17D2" w:rsidRDefault="000F17D2" w:rsidP="000F17D2">
      <w:pPr>
        <w:pStyle w:val="Stijl2"/>
        <w:numPr>
          <w:ilvl w:val="0"/>
          <w:numId w:val="26"/>
        </w:numPr>
      </w:pPr>
      <w:r>
        <w:t>Organisatie van de ondersteuning</w:t>
      </w:r>
    </w:p>
    <w:p w:rsidR="000F17D2" w:rsidRDefault="000F17D2" w:rsidP="000F17D2">
      <w:pPr>
        <w:pStyle w:val="Inhoudsopgavesubitem"/>
        <w:numPr>
          <w:ilvl w:val="1"/>
          <w:numId w:val="26"/>
        </w:numPr>
        <w:spacing w:before="0" w:after="0"/>
        <w:rPr>
          <w:rFonts w:cs="Open Sans"/>
          <w:color w:val="auto"/>
        </w:rPr>
      </w:pPr>
      <w:r>
        <w:rPr>
          <w:rFonts w:cs="Open Sans"/>
          <w:color w:val="auto"/>
        </w:rPr>
        <w:t xml:space="preserve">Ondersteuningsroute binnen de school </w:t>
      </w:r>
    </w:p>
    <w:p w:rsidR="000F17D2" w:rsidRDefault="000F17D2" w:rsidP="000F17D2">
      <w:pPr>
        <w:pStyle w:val="Inhoudsopgavesubitem"/>
        <w:numPr>
          <w:ilvl w:val="1"/>
          <w:numId w:val="26"/>
        </w:numPr>
        <w:spacing w:before="0" w:after="0"/>
        <w:rPr>
          <w:rFonts w:cs="Open Sans"/>
          <w:color w:val="auto"/>
        </w:rPr>
      </w:pPr>
      <w:r>
        <w:rPr>
          <w:rFonts w:cs="Open Sans"/>
          <w:color w:val="auto"/>
        </w:rPr>
        <w:t>Samenwerking met kern- en ketenpartners</w:t>
      </w:r>
    </w:p>
    <w:p w:rsidR="000F17D2" w:rsidRDefault="000F17D2" w:rsidP="000F17D2">
      <w:pPr>
        <w:pStyle w:val="Stijl3"/>
        <w:numPr>
          <w:ilvl w:val="0"/>
          <w:numId w:val="25"/>
        </w:numPr>
      </w:pPr>
      <w:r w:rsidRPr="002D4AD1">
        <w:br w:type="page"/>
      </w:r>
      <w:r>
        <w:t>Inleiding</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645"/>
      </w:tblGrid>
      <w:tr w:rsidR="000F17D2" w:rsidTr="008D4A38">
        <w:tc>
          <w:tcPr>
            <w:tcW w:w="1276" w:type="dxa"/>
          </w:tcPr>
          <w:p w:rsidR="000F17D2" w:rsidRDefault="000F17D2" w:rsidP="008D4A38">
            <w:pPr>
              <w:pStyle w:val="Geenafstand"/>
              <w:rPr>
                <w:rFonts w:ascii="Open Sans" w:hAnsi="Open Sans" w:cs="Open Sans"/>
              </w:rPr>
            </w:pPr>
            <w:r>
              <w:rPr>
                <w:noProof/>
              </w:rPr>
              <w:drawing>
                <wp:inline distT="0" distB="0" distL="0" distR="0" wp14:anchorId="034333A1" wp14:editId="44205FC2">
                  <wp:extent cx="523875" cy="523875"/>
                  <wp:effectExtent l="0" t="0" r="9525" b="9525"/>
                  <wp:docPr id="78" name="Afbeelding 78" descr="http://www.perspectiefopschool.nl/download/Rapportage%20afbeeldingen/POS_icon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erspectiefopschool.nl/download/Rapportage%20afbeeldingen/POS_icon_G.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7645" w:type="dxa"/>
          </w:tcPr>
          <w:p w:rsidR="000F17D2" w:rsidRPr="005A3628" w:rsidRDefault="000F17D2" w:rsidP="008D4A38">
            <w:pPr>
              <w:pStyle w:val="PaginaKopje"/>
              <w:rPr>
                <w:rStyle w:val="Zwaar"/>
                <w:b/>
                <w:bCs w:val="0"/>
              </w:rPr>
            </w:pPr>
            <w:r w:rsidRPr="005A3628">
              <w:rPr>
                <w:rStyle w:val="Zwaar"/>
              </w:rPr>
              <w:t>Passend onderwijs</w:t>
            </w:r>
          </w:p>
          <w:p w:rsidR="000F17D2" w:rsidRPr="00931123" w:rsidRDefault="000F17D2" w:rsidP="008D4A38">
            <w:pPr>
              <w:pStyle w:val="Geenafstand"/>
              <w:spacing w:after="135"/>
            </w:pPr>
            <w:r w:rsidRPr="00931123">
              <w:t xml:space="preserve">Alle kinderen verdienen een passende plek in het onderwijs. Zij hebben recht op onderwijs dat hen uitdaagt en rekening houdt met hun behoeften. Kinderen gaan, als het kan, naar het regulier onderwijs. </w:t>
            </w:r>
            <w:r w:rsidRPr="009A71C4">
              <w:t>Soms is er speciaal onderwijs nodig voor leerlingen die dáár het best op hun plek zijn</w:t>
            </w:r>
            <w:r>
              <w:t>.</w:t>
            </w:r>
            <w:r w:rsidRPr="00931123">
              <w:t xml:space="preserve"> Zo worden ze zo goed mogelijk voorbereid op een vervolgopleiding en op een plek in de samenleving.</w:t>
            </w:r>
          </w:p>
          <w:p w:rsidR="000F17D2" w:rsidRDefault="000F17D2" w:rsidP="008D4A38">
            <w:pPr>
              <w:pStyle w:val="Geenafstand"/>
              <w:spacing w:after="135"/>
              <w:rPr>
                <w:rFonts w:ascii="Open Sans" w:hAnsi="Open Sans" w:cs="Open Sans"/>
              </w:rPr>
            </w:pPr>
            <w:r w:rsidRPr="00931123">
              <w:t>Voor leerlingen die dat nodig hebben, werkt de school samen met organisaties die in en rond de thuissituatie jeugdhulp bieden.</w:t>
            </w:r>
          </w:p>
        </w:tc>
      </w:tr>
      <w:tr w:rsidR="000F17D2" w:rsidTr="008D4A38">
        <w:tc>
          <w:tcPr>
            <w:tcW w:w="1276" w:type="dxa"/>
          </w:tcPr>
          <w:p w:rsidR="000F17D2" w:rsidRDefault="000F17D2" w:rsidP="008D4A38">
            <w:pPr>
              <w:pStyle w:val="Geenafstand"/>
              <w:rPr>
                <w:rFonts w:ascii="Open Sans" w:hAnsi="Open Sans" w:cs="Open Sans"/>
              </w:rPr>
            </w:pPr>
            <w:r>
              <w:rPr>
                <w:noProof/>
              </w:rPr>
              <w:drawing>
                <wp:inline distT="0" distB="0" distL="0" distR="0" wp14:anchorId="29067F21" wp14:editId="7947E3CF">
                  <wp:extent cx="523875" cy="523875"/>
                  <wp:effectExtent l="0" t="0" r="9525" b="9525"/>
                  <wp:docPr id="79" name="Afbeelding 79" descr="http://www.perspectiefopschool.nl/download/Rapportage%20afbeeldingen/POS_icon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erspectiefopschool.nl/download/Rapportage%20afbeeldingen/POS_icon_H.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7645" w:type="dxa"/>
          </w:tcPr>
          <w:p w:rsidR="000F17D2" w:rsidRPr="005A3628" w:rsidRDefault="000F17D2" w:rsidP="008D4A38">
            <w:pPr>
              <w:pStyle w:val="PaginaKopje"/>
              <w:rPr>
                <w:rStyle w:val="Zwaar"/>
                <w:b/>
              </w:rPr>
            </w:pPr>
            <w:r w:rsidRPr="005A3628">
              <w:rPr>
                <w:rStyle w:val="Zwaar"/>
              </w:rPr>
              <w:t>Inhoud van dit document</w:t>
            </w:r>
          </w:p>
          <w:p w:rsidR="000F17D2" w:rsidRPr="00676C90" w:rsidRDefault="000F17D2" w:rsidP="008D4A38">
            <w:pPr>
              <w:pStyle w:val="Geenafstand"/>
              <w:spacing w:after="135"/>
            </w:pPr>
            <w:r w:rsidRPr="00931123">
              <w:t>Deze rapportage beschrijft de visie op ondersteuning van de school, de ondersteuningsmogelijkheden die de school biedt om passend onderwijs te verzorgen en de ontwikkeldoelen die de school zichzelf stelt. Daarmee heeft dit document ook een functie voor het samenwerkingsverband, en voor ouders.</w:t>
            </w:r>
          </w:p>
        </w:tc>
      </w:tr>
      <w:tr w:rsidR="000F17D2" w:rsidTr="008D4A38">
        <w:tc>
          <w:tcPr>
            <w:tcW w:w="1276" w:type="dxa"/>
          </w:tcPr>
          <w:p w:rsidR="000F17D2" w:rsidRDefault="000F17D2" w:rsidP="008D4A38">
            <w:pPr>
              <w:pStyle w:val="Geenafstand"/>
              <w:rPr>
                <w:rFonts w:ascii="Open Sans" w:hAnsi="Open Sans" w:cs="Open Sans"/>
              </w:rPr>
            </w:pPr>
            <w:r>
              <w:rPr>
                <w:noProof/>
              </w:rPr>
              <w:drawing>
                <wp:inline distT="0" distB="0" distL="0" distR="0" wp14:anchorId="55FB7FB3" wp14:editId="2C5EC77A">
                  <wp:extent cx="523875" cy="523875"/>
                  <wp:effectExtent l="0" t="0" r="9525" b="9525"/>
                  <wp:docPr id="80" name="Afbeelding 80" descr="http://www.perspectiefopschool.nl/download/Rapportage%20afbeeldingen/POS_icon_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erspectiefopschool.nl/download/Rapportage%20afbeeldingen/POS_icon_J.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7645" w:type="dxa"/>
          </w:tcPr>
          <w:p w:rsidR="000F17D2" w:rsidRPr="005A3628" w:rsidRDefault="000F17D2" w:rsidP="008D4A38">
            <w:pPr>
              <w:pStyle w:val="PaginaKopje"/>
              <w:rPr>
                <w:rStyle w:val="Zwaar"/>
                <w:rFonts w:ascii="Verdana" w:hAnsi="Verdana"/>
                <w:b/>
                <w:sz w:val="18"/>
                <w:szCs w:val="18"/>
                <w:shd w:val="clear" w:color="auto" w:fill="FFFFFF"/>
              </w:rPr>
            </w:pPr>
            <w:r w:rsidRPr="005A3628">
              <w:rPr>
                <w:rStyle w:val="Zwaar"/>
                <w:rFonts w:ascii="Verdana" w:hAnsi="Verdana"/>
                <w:sz w:val="18"/>
                <w:szCs w:val="18"/>
                <w:shd w:val="clear" w:color="auto" w:fill="FFFFFF"/>
              </w:rPr>
              <w:t xml:space="preserve">Rol </w:t>
            </w:r>
            <w:r w:rsidRPr="005A3628">
              <w:rPr>
                <w:rStyle w:val="Zwaar"/>
              </w:rPr>
              <w:t>samenwerkingsverband</w:t>
            </w:r>
            <w:r w:rsidRPr="005A3628">
              <w:rPr>
                <w:rStyle w:val="Zwaar"/>
                <w:rFonts w:ascii="Verdana" w:hAnsi="Verdana"/>
                <w:sz w:val="18"/>
                <w:szCs w:val="18"/>
                <w:shd w:val="clear" w:color="auto" w:fill="FFFFFF"/>
              </w:rPr>
              <w:t xml:space="preserve"> en school</w:t>
            </w:r>
          </w:p>
          <w:p w:rsidR="000F17D2" w:rsidRPr="00931123" w:rsidRDefault="000F17D2" w:rsidP="008D4A38">
            <w:pPr>
              <w:pStyle w:val="Geenafstand"/>
              <w:spacing w:after="135"/>
            </w:pPr>
            <w:r w:rsidRPr="00931123">
              <w:t>Om ervoor te zorgen dat alle kinderen een passende plek krijgen, hebben scholen regionale samenwerkingsverbanden gevormd. In deze samenwerkingsverbanden werken het regulier en het speciaal onderwijs samen. De scholen in het samenwerkingsverband maken afspraken over onder andere de begeleiding en ondersteuning die alle scholen in de regio kunnen bieden en over welke leerlingen een plek kunnen krijgen in het speciaal onderwijs. Ook maakt het samenwerkingsverband afspraken met de gemeenten in de regio over de inzet en afstemming met jeugdhulpverlening.</w:t>
            </w:r>
          </w:p>
          <w:p w:rsidR="000F17D2" w:rsidRDefault="000F17D2" w:rsidP="008D4A38">
            <w:pPr>
              <w:pStyle w:val="Geenafstand"/>
              <w:spacing w:after="135"/>
              <w:rPr>
                <w:rFonts w:ascii="Open Sans" w:hAnsi="Open Sans" w:cs="Open Sans"/>
              </w:rPr>
            </w:pPr>
            <w:r w:rsidRPr="00931123">
              <w:t xml:space="preserve">Ouders melden hun kind aan bij de school van hun keuze en de school kijkt welke ondersteuning het kind nodig heeft en wat de mogelijkheden van de school zijn. Deze rapportage </w:t>
            </w:r>
            <w:r>
              <w:t xml:space="preserve">kan </w:t>
            </w:r>
            <w:r w:rsidRPr="00931123">
              <w:t>ouders een handvat</w:t>
            </w:r>
            <w:r>
              <w:t xml:space="preserve"> bieden</w:t>
            </w:r>
            <w:r w:rsidRPr="00931123">
              <w:t xml:space="preserve"> in de keuze van een school doordat het een beeld geeft van de ondersteuning die de school aan hun kind zou kunnen bieden. Of de school voor hun kind de juiste plek is zal altijd uit een individueel gesprek over de behoefte</w:t>
            </w:r>
            <w:r>
              <w:t>n</w:t>
            </w:r>
            <w:r w:rsidRPr="00931123">
              <w:t xml:space="preserve"> van het kind blijken. Dit hangt namelijk niet alleen af van de aanwezige ondersteuning, </w:t>
            </w:r>
            <w:r>
              <w:t xml:space="preserve">maar </w:t>
            </w:r>
            <w:r w:rsidRPr="00931123">
              <w:t xml:space="preserve">ook van de specifieke capaciteiten en de </w:t>
            </w:r>
            <w:r>
              <w:t>ondersteuningsbehoeften van het kind</w:t>
            </w:r>
            <w:r w:rsidRPr="00931123">
              <w:t>.</w:t>
            </w:r>
          </w:p>
        </w:tc>
      </w:tr>
      <w:tr w:rsidR="000F17D2" w:rsidTr="008D4A38">
        <w:tc>
          <w:tcPr>
            <w:tcW w:w="1276" w:type="dxa"/>
          </w:tcPr>
          <w:p w:rsidR="000F17D2" w:rsidRDefault="000F17D2" w:rsidP="008D4A38">
            <w:pPr>
              <w:pStyle w:val="Geenafstand"/>
              <w:rPr>
                <w:rFonts w:ascii="Open Sans" w:hAnsi="Open Sans" w:cs="Open Sans"/>
              </w:rPr>
            </w:pPr>
            <w:r>
              <w:rPr>
                <w:noProof/>
              </w:rPr>
              <w:drawing>
                <wp:inline distT="0" distB="0" distL="0" distR="0" wp14:anchorId="4B1757CE" wp14:editId="5990546C">
                  <wp:extent cx="523875" cy="523875"/>
                  <wp:effectExtent l="0" t="0" r="9525" b="9525"/>
                  <wp:docPr id="81" name="Afbeelding 81" descr="http://www.perspectiefopschool.nl/download/Rapportage%20afbeeldingen/POS_icon_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erspectiefopschool.nl/download/Rapportage%20afbeeldingen/POS_icon_K.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7645" w:type="dxa"/>
          </w:tcPr>
          <w:p w:rsidR="000F17D2" w:rsidRPr="005A3628" w:rsidRDefault="000F17D2" w:rsidP="008D4A38">
            <w:pPr>
              <w:pStyle w:val="PaginaKopje"/>
              <w:rPr>
                <w:rStyle w:val="Zwaar"/>
                <w:rFonts w:ascii="Verdana" w:hAnsi="Verdana"/>
                <w:b/>
                <w:sz w:val="18"/>
                <w:szCs w:val="18"/>
                <w:shd w:val="clear" w:color="auto" w:fill="FFFFFF"/>
              </w:rPr>
            </w:pPr>
            <w:r w:rsidRPr="005A3628">
              <w:rPr>
                <w:rStyle w:val="Zwaar"/>
                <w:rFonts w:ascii="Verdana" w:hAnsi="Verdana"/>
                <w:sz w:val="18"/>
                <w:szCs w:val="18"/>
                <w:shd w:val="clear" w:color="auto" w:fill="FFFFFF"/>
              </w:rPr>
              <w:t xml:space="preserve">Totstandkoming van dit </w:t>
            </w:r>
            <w:r w:rsidRPr="005A3628">
              <w:rPr>
                <w:rStyle w:val="Zwaar"/>
              </w:rPr>
              <w:t>document</w:t>
            </w:r>
          </w:p>
          <w:p w:rsidR="000F17D2" w:rsidRDefault="000F17D2" w:rsidP="008D4A38">
            <w:pPr>
              <w:pStyle w:val="Geenafstand"/>
              <w:spacing w:after="135"/>
              <w:rPr>
                <w:rFonts w:ascii="Open Sans" w:hAnsi="Open Sans" w:cs="Open Sans"/>
              </w:rPr>
            </w:pPr>
            <w:r w:rsidRPr="00931123">
              <w:t>Dit document is tot stand gekomen op basis van een online vragenlijst. De school heeft geformuleerd welke ondersteuning mogelijk is, vanuit welke visie en met welke doelen</w:t>
            </w:r>
            <w:r>
              <w:t>.</w:t>
            </w:r>
          </w:p>
        </w:tc>
      </w:tr>
    </w:tbl>
    <w:p w:rsidR="000F17D2" w:rsidRDefault="000F17D2" w:rsidP="000F17D2"/>
    <w:p w:rsidR="000F17D2" w:rsidRDefault="000F17D2" w:rsidP="000F17D2">
      <w:pPr>
        <w:rPr>
          <w:rFonts w:eastAsiaTheme="majorEastAsia" w:cs="Open Sans"/>
          <w:caps/>
          <w:color w:val="2DB200"/>
          <w:sz w:val="32"/>
          <w:szCs w:val="32"/>
        </w:rPr>
      </w:pPr>
      <w:r>
        <w:rPr>
          <w:rFonts w:cs="Open Sans"/>
        </w:rPr>
        <w:br w:type="page"/>
      </w:r>
    </w:p>
    <w:p w:rsidR="000F17D2" w:rsidRDefault="000F17D2" w:rsidP="000F17D2">
      <w:pPr>
        <w:pStyle w:val="Stijl3"/>
      </w:pPr>
      <w:r w:rsidRPr="00D27F91">
        <w:t>Onze</w:t>
      </w:r>
      <w:r>
        <w:t xml:space="preserve"> school &amp; passend onderwijs</w:t>
      </w:r>
    </w:p>
    <w:p w:rsidR="000F17D2" w:rsidRDefault="000F17D2" w:rsidP="000F17D2">
      <w:pPr>
        <w:pStyle w:val="Stijl2"/>
      </w:pPr>
      <w:r>
        <w:t>Algemene gegevens</w:t>
      </w:r>
    </w:p>
    <w:tbl>
      <w:tblPr>
        <w:tblStyle w:val="POStabel"/>
        <w:tblW w:w="0" w:type="auto"/>
        <w:tblInd w:w="0" w:type="dxa"/>
        <w:tblLook w:val="04A0" w:firstRow="1" w:lastRow="0" w:firstColumn="1" w:lastColumn="0" w:noHBand="0" w:noVBand="1"/>
      </w:tblPr>
      <w:tblGrid>
        <w:gridCol w:w="3818"/>
        <w:gridCol w:w="5093"/>
      </w:tblGrid>
      <w:tr w:rsidR="000F17D2" w:rsidTr="008D4A38">
        <w:trPr>
          <w:cnfStyle w:val="100000000000" w:firstRow="1" w:lastRow="0" w:firstColumn="0" w:lastColumn="0" w:oddVBand="0" w:evenVBand="0" w:oddHBand="0" w:evenHBand="0" w:firstRowFirstColumn="0" w:firstRowLastColumn="0" w:lastRowFirstColumn="0" w:lastRowLastColumn="0"/>
          <w:trHeight w:val="454"/>
        </w:trPr>
        <w:tc>
          <w:tcPr>
            <w:tcW w:w="3818" w:type="dxa"/>
            <w:shd w:val="clear" w:color="auto" w:fill="5B9BD5" w:themeFill="accent1"/>
            <w:hideMark/>
          </w:tcPr>
          <w:p w:rsidR="000F17D2" w:rsidRPr="002073B4" w:rsidRDefault="000F17D2" w:rsidP="008D4A38">
            <w:pPr>
              <w:rPr>
                <w:color w:val="E7E6E6" w:themeColor="background2"/>
              </w:rPr>
            </w:pPr>
            <w:r w:rsidRPr="002073B4">
              <w:rPr>
                <w:color w:val="E7E6E6" w:themeColor="background2"/>
              </w:rPr>
              <w:t>Gegeven</w:t>
            </w:r>
          </w:p>
        </w:tc>
        <w:tc>
          <w:tcPr>
            <w:tcW w:w="5093" w:type="dxa"/>
            <w:shd w:val="clear" w:color="auto" w:fill="5B9BD5" w:themeFill="accent1"/>
            <w:hideMark/>
          </w:tcPr>
          <w:p w:rsidR="000F17D2" w:rsidRPr="002073B4" w:rsidRDefault="000F17D2" w:rsidP="008D4A38">
            <w:pPr>
              <w:rPr>
                <w:color w:val="E7E6E6" w:themeColor="background2"/>
              </w:rPr>
            </w:pPr>
            <w:r w:rsidRPr="002073B4">
              <w:rPr>
                <w:color w:val="E7E6E6" w:themeColor="background2"/>
              </w:rPr>
              <w:t>Antwoord</w:t>
            </w:r>
          </w:p>
        </w:tc>
      </w:tr>
      <w:tr w:rsidR="000F17D2" w:rsidTr="008D4A38">
        <w:trPr>
          <w:cnfStyle w:val="000000100000" w:firstRow="0" w:lastRow="0" w:firstColumn="0" w:lastColumn="0" w:oddVBand="0" w:evenVBand="0" w:oddHBand="1" w:evenHBand="0" w:firstRowFirstColumn="0" w:firstRowLastColumn="0" w:lastRowFirstColumn="0" w:lastRowLastColumn="0"/>
          <w:trHeight w:val="454"/>
        </w:trPr>
        <w:tc>
          <w:tcPr>
            <w:tcW w:w="3818" w:type="dxa"/>
            <w:hideMark/>
          </w:tcPr>
          <w:p w:rsidR="000F17D2" w:rsidRDefault="000F17D2" w:rsidP="008D4A38">
            <w:r>
              <w:t>Invuldatum</w:t>
            </w:r>
          </w:p>
        </w:tc>
        <w:tc>
          <w:tcPr>
            <w:tcW w:w="5093" w:type="dxa"/>
          </w:tcPr>
          <w:p w:rsidR="000F17D2" w:rsidRDefault="000F17D2" w:rsidP="008D4A38">
            <w:r>
              <w:t>28 maart 2019</w:t>
            </w:r>
          </w:p>
        </w:tc>
      </w:tr>
      <w:tr w:rsidR="000F17D2" w:rsidTr="008D4A38">
        <w:trPr>
          <w:cnfStyle w:val="000000010000" w:firstRow="0" w:lastRow="0" w:firstColumn="0" w:lastColumn="0" w:oddVBand="0" w:evenVBand="0" w:oddHBand="0" w:evenHBand="1" w:firstRowFirstColumn="0" w:firstRowLastColumn="0" w:lastRowFirstColumn="0" w:lastRowLastColumn="0"/>
          <w:trHeight w:val="454"/>
        </w:trPr>
        <w:tc>
          <w:tcPr>
            <w:tcW w:w="3818" w:type="dxa"/>
            <w:hideMark/>
          </w:tcPr>
          <w:p w:rsidR="000F17D2" w:rsidRDefault="000F17D2" w:rsidP="008D4A38">
            <w:r>
              <w:t>Naam van onze school </w:t>
            </w:r>
          </w:p>
        </w:tc>
        <w:tc>
          <w:tcPr>
            <w:tcW w:w="5093" w:type="dxa"/>
          </w:tcPr>
          <w:p w:rsidR="000F17D2" w:rsidRDefault="000F17D2" w:rsidP="008D4A38">
            <w:r>
              <w:t xml:space="preserve">OBS </w:t>
            </w:r>
            <w:proofErr w:type="spellStart"/>
            <w:r>
              <w:t>Dakparkschool</w:t>
            </w:r>
            <w:proofErr w:type="spellEnd"/>
            <w:r>
              <w:t xml:space="preserve"> (13LW00)</w:t>
            </w:r>
          </w:p>
        </w:tc>
      </w:tr>
      <w:tr w:rsidR="000F17D2" w:rsidTr="008D4A38">
        <w:trPr>
          <w:cnfStyle w:val="000000100000" w:firstRow="0" w:lastRow="0" w:firstColumn="0" w:lastColumn="0" w:oddVBand="0" w:evenVBand="0" w:oddHBand="1" w:evenHBand="0" w:firstRowFirstColumn="0" w:firstRowLastColumn="0" w:lastRowFirstColumn="0" w:lastRowLastColumn="0"/>
          <w:trHeight w:val="454"/>
        </w:trPr>
        <w:tc>
          <w:tcPr>
            <w:tcW w:w="3818" w:type="dxa"/>
            <w:hideMark/>
          </w:tcPr>
          <w:p w:rsidR="000F17D2" w:rsidRDefault="000F17D2" w:rsidP="008D4A38">
            <w:r>
              <w:t>Onderwijstype</w:t>
            </w:r>
          </w:p>
        </w:tc>
        <w:tc>
          <w:tcPr>
            <w:tcW w:w="5093" w:type="dxa"/>
          </w:tcPr>
          <w:p w:rsidR="000F17D2" w:rsidRDefault="000F17D2" w:rsidP="008D4A38">
            <w:pPr>
              <w:rPr>
                <w:noProof/>
              </w:rPr>
            </w:pPr>
            <w:r>
              <w:t>Basisonderwijs (BAO)</w:t>
            </w:r>
          </w:p>
        </w:tc>
      </w:tr>
      <w:tr w:rsidR="000F17D2" w:rsidTr="008D4A38">
        <w:trPr>
          <w:cnfStyle w:val="000000010000" w:firstRow="0" w:lastRow="0" w:firstColumn="0" w:lastColumn="0" w:oddVBand="0" w:evenVBand="0" w:oddHBand="0" w:evenHBand="1" w:firstRowFirstColumn="0" w:firstRowLastColumn="0" w:lastRowFirstColumn="0" w:lastRowLastColumn="0"/>
          <w:trHeight w:val="454"/>
        </w:trPr>
        <w:tc>
          <w:tcPr>
            <w:tcW w:w="3818" w:type="dxa"/>
            <w:hideMark/>
          </w:tcPr>
          <w:p w:rsidR="000F17D2" w:rsidRDefault="000F17D2" w:rsidP="008D4A38">
            <w:r>
              <w:t>Denominatie </w:t>
            </w:r>
          </w:p>
        </w:tc>
        <w:tc>
          <w:tcPr>
            <w:tcW w:w="5093" w:type="dxa"/>
          </w:tcPr>
          <w:p w:rsidR="000F17D2" w:rsidRDefault="000F17D2" w:rsidP="008D4A38">
            <w:r>
              <w:t>Openbaar</w:t>
            </w:r>
          </w:p>
        </w:tc>
      </w:tr>
      <w:tr w:rsidR="000F17D2" w:rsidTr="008D4A38">
        <w:trPr>
          <w:cnfStyle w:val="000000100000" w:firstRow="0" w:lastRow="0" w:firstColumn="0" w:lastColumn="0" w:oddVBand="0" w:evenVBand="0" w:oddHBand="1" w:evenHBand="0" w:firstRowFirstColumn="0" w:firstRowLastColumn="0" w:lastRowFirstColumn="0" w:lastRowLastColumn="0"/>
          <w:trHeight w:val="454"/>
        </w:trPr>
        <w:tc>
          <w:tcPr>
            <w:tcW w:w="3818" w:type="dxa"/>
            <w:hideMark/>
          </w:tcPr>
          <w:p w:rsidR="000F17D2" w:rsidRDefault="000F17D2" w:rsidP="008D4A38">
            <w:r>
              <w:t>Naam van ons schoolbestuur </w:t>
            </w:r>
          </w:p>
        </w:tc>
        <w:tc>
          <w:tcPr>
            <w:tcW w:w="5093" w:type="dxa"/>
          </w:tcPr>
          <w:p w:rsidR="000F17D2" w:rsidRDefault="000F17D2" w:rsidP="008D4A38">
            <w:r>
              <w:t>Stichting BOOR (41775)</w:t>
            </w:r>
          </w:p>
        </w:tc>
      </w:tr>
      <w:tr w:rsidR="000F17D2" w:rsidTr="008D4A38">
        <w:trPr>
          <w:cnfStyle w:val="000000010000" w:firstRow="0" w:lastRow="0" w:firstColumn="0" w:lastColumn="0" w:oddVBand="0" w:evenVBand="0" w:oddHBand="0" w:evenHBand="1" w:firstRowFirstColumn="0" w:firstRowLastColumn="0" w:lastRowFirstColumn="0" w:lastRowLastColumn="0"/>
          <w:trHeight w:val="454"/>
        </w:trPr>
        <w:tc>
          <w:tcPr>
            <w:tcW w:w="3818" w:type="dxa"/>
            <w:hideMark/>
          </w:tcPr>
          <w:p w:rsidR="000F17D2" w:rsidRDefault="000F17D2" w:rsidP="008D4A38">
            <w:r>
              <w:t>Naam samenwerkingsverband </w:t>
            </w:r>
          </w:p>
        </w:tc>
        <w:tc>
          <w:tcPr>
            <w:tcW w:w="5093" w:type="dxa"/>
          </w:tcPr>
          <w:p w:rsidR="000F17D2" w:rsidRDefault="000F17D2" w:rsidP="008D4A38">
            <w:r>
              <w:t>Stichting BOOR (41775)</w:t>
            </w:r>
          </w:p>
        </w:tc>
      </w:tr>
      <w:tr w:rsidR="000F17D2" w:rsidTr="008D4A38">
        <w:trPr>
          <w:cnfStyle w:val="000000100000" w:firstRow="0" w:lastRow="0" w:firstColumn="0" w:lastColumn="0" w:oddVBand="0" w:evenVBand="0" w:oddHBand="1" w:evenHBand="0" w:firstRowFirstColumn="0" w:firstRowLastColumn="0" w:lastRowFirstColumn="0" w:lastRowLastColumn="0"/>
          <w:trHeight w:val="454"/>
        </w:trPr>
        <w:tc>
          <w:tcPr>
            <w:tcW w:w="3818" w:type="dxa"/>
            <w:hideMark/>
          </w:tcPr>
          <w:p w:rsidR="000F17D2" w:rsidRDefault="000F17D2" w:rsidP="008D4A38">
            <w:r>
              <w:t>Aantal leerlingen</w:t>
            </w:r>
          </w:p>
        </w:tc>
        <w:tc>
          <w:tcPr>
            <w:tcW w:w="5093" w:type="dxa"/>
          </w:tcPr>
          <w:p w:rsidR="000F17D2" w:rsidRDefault="000F17D2" w:rsidP="008D4A38">
            <w:r>
              <w:t>153</w:t>
            </w:r>
          </w:p>
        </w:tc>
      </w:tr>
      <w:tr w:rsidR="000F17D2" w:rsidTr="008D4A38">
        <w:trPr>
          <w:cnfStyle w:val="000000010000" w:firstRow="0" w:lastRow="0" w:firstColumn="0" w:lastColumn="0" w:oddVBand="0" w:evenVBand="0" w:oddHBand="0" w:evenHBand="1" w:firstRowFirstColumn="0" w:firstRowLastColumn="0" w:lastRowFirstColumn="0" w:lastRowLastColumn="0"/>
          <w:trHeight w:val="454"/>
        </w:trPr>
        <w:tc>
          <w:tcPr>
            <w:tcW w:w="3818" w:type="dxa"/>
            <w:hideMark/>
          </w:tcPr>
          <w:p w:rsidR="000F17D2" w:rsidRDefault="000F17D2" w:rsidP="008D4A38">
            <w:r>
              <w:t>Aantal toegekende toelaatbaarheidsverklaringen</w:t>
            </w:r>
          </w:p>
        </w:tc>
        <w:tc>
          <w:tcPr>
            <w:tcW w:w="5093" w:type="dxa"/>
          </w:tcPr>
          <w:p w:rsidR="000F17D2" w:rsidRDefault="000F17D2" w:rsidP="008D4A38">
            <w:r>
              <w:t>1</w:t>
            </w:r>
          </w:p>
        </w:tc>
      </w:tr>
    </w:tbl>
    <w:p w:rsidR="000F17D2" w:rsidRDefault="000F17D2" w:rsidP="000F17D2"/>
    <w:p w:rsidR="000F17D2" w:rsidRDefault="000F17D2" w:rsidP="000F17D2">
      <w:pPr>
        <w:spacing w:after="165"/>
        <w:rPr>
          <w:rFonts w:eastAsiaTheme="majorEastAsia" w:cstheme="majorBidi"/>
          <w:b/>
          <w:color w:val="5B9BD5" w:themeColor="accent1"/>
        </w:rPr>
      </w:pPr>
      <w:r>
        <w:br w:type="page"/>
      </w:r>
    </w:p>
    <w:p w:rsidR="000F17D2" w:rsidRDefault="000F17D2" w:rsidP="000F17D2">
      <w:pPr>
        <w:pStyle w:val="Stijl2"/>
      </w:pPr>
      <w:r>
        <w:t>Visie</w:t>
      </w:r>
    </w:p>
    <w:p w:rsidR="000F17D2" w:rsidRDefault="000F17D2" w:rsidP="000F17D2">
      <w:pPr>
        <w:pStyle w:val="PaginaKopje"/>
      </w:pPr>
      <w:r>
        <w:t>Ons onderwijsconcept</w:t>
      </w:r>
    </w:p>
    <w:p w:rsidR="000F17D2" w:rsidRDefault="000F17D2" w:rsidP="000F17D2">
      <w:pPr>
        <w:pStyle w:val="Geenafstand"/>
        <w:rPr>
          <w:noProof/>
        </w:rPr>
      </w:pPr>
      <w:r>
        <w:rPr>
          <w:noProof/>
        </w:rPr>
        <w:fldChar w:fldCharType="begin"/>
      </w:r>
      <w:r>
        <w:rPr>
          <w:noProof/>
        </w:rPr>
        <w:instrText xml:space="preserve"> MERGEFIELD  OnderwijsConcept  \* MERGEFORMAT </w:instrText>
      </w:r>
      <w:r>
        <w:rPr>
          <w:noProof/>
        </w:rPr>
        <w:fldChar w:fldCharType="separate"/>
      </w:r>
      <w:r>
        <w:rPr>
          <w:noProof/>
        </w:rPr>
        <w:t>Traditioneel/regulier onderwijs</w:t>
      </w:r>
      <w:r>
        <w:rPr>
          <w:noProof/>
        </w:rPr>
        <w:fldChar w:fldCharType="end"/>
      </w:r>
    </w:p>
    <w:p w:rsidR="000F17D2" w:rsidRDefault="000F17D2" w:rsidP="000F17D2">
      <w:pPr>
        <w:pStyle w:val="Normaalweb"/>
      </w:pPr>
      <w:r>
        <w:t xml:space="preserve">We werken als school met </w:t>
      </w:r>
      <w:proofErr w:type="spellStart"/>
      <w:r>
        <w:t>leertijduitbreding</w:t>
      </w:r>
      <w:proofErr w:type="spellEnd"/>
      <w:r>
        <w:t>; dit betekent meer aandacht voor expressieve vakken, gegeven door vakkrachten. Denk hierbij aan; muziek, techniek, drama en kunst lessen.</w:t>
      </w:r>
    </w:p>
    <w:p w:rsidR="000F17D2" w:rsidRDefault="000F17D2" w:rsidP="000F17D2">
      <w:pPr>
        <w:pStyle w:val="Normaalweb"/>
      </w:pPr>
      <w:r>
        <w:t xml:space="preserve">Ook geven we </w:t>
      </w:r>
      <w:proofErr w:type="spellStart"/>
      <w:r>
        <w:t>groepsdoorbroken</w:t>
      </w:r>
      <w:proofErr w:type="spellEnd"/>
      <w:r>
        <w:t xml:space="preserve"> lessen; het technisch lezen wordt driemaal per week op leerling niveau aangeboden. De kinderen zitten dan met gelijk niveau ingedeeld.</w:t>
      </w:r>
    </w:p>
    <w:p w:rsidR="000F17D2" w:rsidRDefault="000F17D2" w:rsidP="000F17D2">
      <w:pPr>
        <w:pStyle w:val="Normaalweb"/>
      </w:pPr>
      <w:r>
        <w:t>We werken nauw samen met een logopedist en een oefentherapeut, beide zijn 1 dag in de week op school aanwezig.</w:t>
      </w:r>
    </w:p>
    <w:p w:rsidR="000F17D2" w:rsidRDefault="000F17D2" w:rsidP="000F17D2"/>
    <w:p w:rsidR="000F17D2" w:rsidRDefault="000F17D2" w:rsidP="000F17D2">
      <w:pPr>
        <w:pStyle w:val="Geenafstand"/>
      </w:pPr>
    </w:p>
    <w:p w:rsidR="000F17D2" w:rsidRDefault="000F17D2" w:rsidP="000F17D2">
      <w:pPr>
        <w:pStyle w:val="PaginaKopje"/>
      </w:pPr>
      <w:r>
        <w:t>Onze visie op passend onderwijs</w:t>
      </w:r>
    </w:p>
    <w:p w:rsidR="000F17D2" w:rsidRDefault="000F17D2" w:rsidP="000F17D2">
      <w:pPr>
        <w:pStyle w:val="Normaalweb"/>
      </w:pPr>
      <w:r>
        <w:t>OBS Dakpark heeft naast aandacht voor leren, ook aandacht voor de sociaal-emotionele ontwikkeling en het bevorderen van een gezonde leefstijl. We ontdekken de talenten van ieder kind op cognitief, sportief en creatief gebied en laten het kind hierin groeien. Op Obs Dakpark wordt opbrengstgericht gewerkt, zodat elk kind leerwinst kan behalen. </w:t>
      </w:r>
    </w:p>
    <w:p w:rsidR="000F17D2" w:rsidRDefault="000F17D2" w:rsidP="000F17D2">
      <w:pPr>
        <w:rPr>
          <w:rFonts w:eastAsia="Times New Roman"/>
        </w:rPr>
      </w:pPr>
      <w:r>
        <w:rPr>
          <w:rFonts w:eastAsia="Times New Roman"/>
        </w:rPr>
        <w:t>Ouders zijn welkom in onze school. Wij zien hen als gelijkwaardige partners met hetzelfde belang. Zo streven school en ouders naar een optimale ontwikkeling van het kind. Hierbij is de interesse en inbreng van ouder en van school essentieel. Op Obs Dakpark geven wij inzicht in waar we mee bezig zijn en we betrekken de ouders actief bij het leerproces . </w:t>
      </w:r>
    </w:p>
    <w:p w:rsidR="000F17D2" w:rsidRDefault="000F17D2" w:rsidP="000F17D2">
      <w:pPr>
        <w:pStyle w:val="Normaalweb"/>
        <w:rPr>
          <w:rFonts w:eastAsiaTheme="minorEastAsia"/>
        </w:rPr>
      </w:pPr>
      <w:r>
        <w:t>Mocht blijken dat de begeleiding en de ondersteuning die we bieden vanuit school niet toereikend is, dan kan er een beroep worden gedaan op PPO.  Via de schoolcontactpersoon kan er begeleiding worden aangevraagd op gebied van leerresultaten, gedrag of andere zorgvragen. Er zal worden ingezet op hulp voor de leerkracht, om de leerling zo goed mogelijk te ondersteunen, maar ook hulp voor de leerling behoort tot de mogelijkheden. Als school willen wij ál onze leerlingen betrekken bij ons onderwijs, en we zullen er alles aan doen om een leerling te bieden wat hij (of zij) nodig heeft. Mocht blijken dat dit niet te realiseren is, zal er worden gekeken naar de juiste plek voor de betreffende leerling. Dit alles in goed overleg en onder supervisie van PPO.</w:t>
      </w:r>
    </w:p>
    <w:p w:rsidR="000F17D2" w:rsidRDefault="000F17D2" w:rsidP="000F17D2"/>
    <w:p w:rsidR="000F17D2" w:rsidRDefault="000F17D2" w:rsidP="000F17D2"/>
    <w:p w:rsidR="000F17D2" w:rsidRDefault="000F17D2" w:rsidP="000F17D2">
      <w:pPr>
        <w:spacing w:after="165"/>
        <w:rPr>
          <w:rFonts w:eastAsiaTheme="majorEastAsia" w:cstheme="majorBidi"/>
          <w:b/>
          <w:color w:val="5B9BD5" w:themeColor="accent1"/>
        </w:rPr>
      </w:pPr>
      <w:r>
        <w:br w:type="page"/>
      </w:r>
    </w:p>
    <w:p w:rsidR="000F17D2" w:rsidRDefault="000F17D2" w:rsidP="000F17D2">
      <w:pPr>
        <w:pStyle w:val="Stijl2"/>
      </w:pPr>
      <w:r>
        <w:t>Onderwijs en ondersteuning</w:t>
      </w:r>
    </w:p>
    <w:p w:rsidR="000F17D2" w:rsidRDefault="000F17D2" w:rsidP="000F17D2">
      <w:pPr>
        <w:pStyle w:val="PaginaKopje"/>
      </w:pPr>
      <w:r w:rsidRPr="00CD3BB4">
        <w:t>Kenmerkend</w:t>
      </w:r>
      <w:r>
        <w:t xml:space="preserve"> voor onze leerlingen</w:t>
      </w:r>
    </w:p>
    <w:p w:rsidR="000F17D2" w:rsidRDefault="000F17D2" w:rsidP="000F17D2">
      <w:pPr>
        <w:pStyle w:val="Normaalweb"/>
      </w:pPr>
      <w:r>
        <w:t>Wij zijn als school een veilige haven voor onze leerlingen. Dit betekent dat de kinderen mogen zijn wie ze zijn, dat er ruimte is voor persoonlijke aandacht en dat, wanneer er iets speelt bij een leerling, hier individueel of in de groep tijd en aandacht voor is. De persoonlijke band tussen leerkracht en leerling is kenmerkend voor onze school. Pas als een kind zich goed voelt op school, zal een kind tot leren komen. </w:t>
      </w:r>
    </w:p>
    <w:p w:rsidR="000F17D2" w:rsidRDefault="000F17D2" w:rsidP="000F17D2">
      <w:pPr>
        <w:pStyle w:val="Normaalweb"/>
      </w:pPr>
      <w:r>
        <w:t>Door deze benaderwijze bieden wij de plek waar leerlingen zich ongestoord kunnen richten op hun ontwikkeling.</w:t>
      </w:r>
    </w:p>
    <w:p w:rsidR="000F17D2" w:rsidRDefault="000F17D2" w:rsidP="000F17D2"/>
    <w:p w:rsidR="000F17D2" w:rsidRDefault="000F17D2" w:rsidP="000F17D2">
      <w:pPr>
        <w:pStyle w:val="Geenafstand"/>
      </w:pPr>
    </w:p>
    <w:p w:rsidR="000F17D2" w:rsidRDefault="000F17D2" w:rsidP="000F17D2">
      <w:pPr>
        <w:pStyle w:val="PaginaKopje"/>
      </w:pPr>
      <w:r>
        <w:t>Sterke punten in onze ondersteuning</w:t>
      </w:r>
    </w:p>
    <w:p w:rsidR="000F17D2" w:rsidRDefault="000F17D2" w:rsidP="000F17D2">
      <w:pPr>
        <w:pStyle w:val="Normaalweb"/>
      </w:pPr>
      <w:r>
        <w:t>De leerkrachten op obs Dakpark leren de kinderen vaardigheden aan om verantwoordelijkheid te nemen en tot een zelfstandige leerhouding te komen. Een belangrijke voorwaarde is dat er de mogelijkheid is om samen en van elkaar te leren. De leerkracht reflecteert met het kind op het leren. Zo wordt de betrokkenheid om eigenaar te zijn van zijn eigen ontwikkeling vergroot. </w:t>
      </w:r>
    </w:p>
    <w:p w:rsidR="000F17D2" w:rsidRDefault="000F17D2" w:rsidP="000F17D2">
      <w:pPr>
        <w:rPr>
          <w:rFonts w:eastAsia="Times New Roman"/>
        </w:rPr>
      </w:pPr>
      <w:r>
        <w:rPr>
          <w:rFonts w:eastAsia="Times New Roman"/>
        </w:rPr>
        <w:t xml:space="preserve">• Sterk pedagogisch klimaat (onder andere door </w:t>
      </w:r>
      <w:proofErr w:type="spellStart"/>
      <w:r>
        <w:rPr>
          <w:rFonts w:eastAsia="Times New Roman"/>
        </w:rPr>
        <w:t>Teach</w:t>
      </w:r>
      <w:proofErr w:type="spellEnd"/>
      <w:r>
        <w:rPr>
          <w:rFonts w:eastAsia="Times New Roman"/>
        </w:rPr>
        <w:t xml:space="preserve"> Like A </w:t>
      </w:r>
      <w:proofErr w:type="spellStart"/>
      <w:r>
        <w:rPr>
          <w:rFonts w:eastAsia="Times New Roman"/>
        </w:rPr>
        <w:t>Champion</w:t>
      </w:r>
      <w:proofErr w:type="spellEnd"/>
      <w:r>
        <w:rPr>
          <w:rFonts w:eastAsia="Times New Roman"/>
        </w:rPr>
        <w:t xml:space="preserve">) </w:t>
      </w:r>
      <w:r>
        <w:rPr>
          <w:rFonts w:eastAsia="Times New Roman"/>
        </w:rPr>
        <w:br/>
        <w:t xml:space="preserve">• Kleinschaligheid zorgt voor veiligheid en vertrouwen (de basis om te kunnen leren) </w:t>
      </w:r>
      <w:r>
        <w:rPr>
          <w:rFonts w:eastAsia="Times New Roman"/>
        </w:rPr>
        <w:br/>
        <w:t xml:space="preserve">• Basisarrangement </w:t>
      </w:r>
      <w:r>
        <w:rPr>
          <w:rFonts w:eastAsia="Times New Roman"/>
        </w:rPr>
        <w:br/>
        <w:t xml:space="preserve">• Gedifferentieerd aanbod/aanpak </w:t>
      </w:r>
      <w:r>
        <w:rPr>
          <w:rFonts w:eastAsia="Times New Roman"/>
        </w:rPr>
        <w:br/>
        <w:t xml:space="preserve">• Doorgaande lijn peuters – kleuters </w:t>
      </w:r>
      <w:r>
        <w:rPr>
          <w:rFonts w:eastAsia="Times New Roman"/>
        </w:rPr>
        <w:br/>
        <w:t xml:space="preserve">• Aandacht voor sociaal emotionele ontwikkeling van de leerlingen </w:t>
      </w:r>
      <w:r>
        <w:rPr>
          <w:rFonts w:eastAsia="Times New Roman"/>
        </w:rPr>
        <w:br/>
        <w:t>• Doorgaande lijn pedagogisch en didactische aanpak (ook bij VDA en TSO)</w:t>
      </w:r>
    </w:p>
    <w:p w:rsidR="000F17D2" w:rsidRDefault="000F17D2" w:rsidP="000F17D2">
      <w:pPr>
        <w:rPr>
          <w:rFonts w:eastAsia="Times New Roman"/>
        </w:rPr>
      </w:pPr>
      <w:r>
        <w:rPr>
          <w:rFonts w:eastAsia="Times New Roman"/>
        </w:rPr>
        <w:t>- Een LAN-groep, waar nieuwkomers de Nederlandse taal, maar ook lees- en rekenonderwijs met speciale methodiek eigen wordt gemaakt en op niveau wordt aangeboden</w:t>
      </w:r>
    </w:p>
    <w:p w:rsidR="000F17D2" w:rsidRDefault="000F17D2" w:rsidP="000F17D2">
      <w:pPr>
        <w:spacing w:after="240"/>
        <w:rPr>
          <w:rFonts w:eastAsia="Times New Roman"/>
        </w:rPr>
      </w:pPr>
      <w:r>
        <w:rPr>
          <w:rFonts w:eastAsia="Times New Roman"/>
        </w:rPr>
        <w:t xml:space="preserve">- Bekend met het werken met </w:t>
      </w:r>
      <w:proofErr w:type="spellStart"/>
      <w:r>
        <w:rPr>
          <w:rFonts w:eastAsia="Times New Roman"/>
        </w:rPr>
        <w:t>OPP's</w:t>
      </w:r>
      <w:proofErr w:type="spellEnd"/>
      <w:r>
        <w:rPr>
          <w:rFonts w:eastAsia="Times New Roman"/>
        </w:rPr>
        <w:t xml:space="preserve"> in de groep (mede door de doorstroming van LAN-leerlingen)</w:t>
      </w:r>
      <w:r>
        <w:rPr>
          <w:rFonts w:eastAsia="Times New Roman"/>
        </w:rPr>
        <w:br/>
      </w:r>
      <w:r>
        <w:rPr>
          <w:rFonts w:eastAsia="Times New Roman"/>
        </w:rPr>
        <w:br/>
      </w:r>
    </w:p>
    <w:p w:rsidR="000F17D2" w:rsidRDefault="000F17D2" w:rsidP="000F17D2"/>
    <w:p w:rsidR="000F17D2" w:rsidRDefault="000F17D2" w:rsidP="000F17D2">
      <w:pPr>
        <w:pStyle w:val="Geenafstand"/>
      </w:pPr>
    </w:p>
    <w:p w:rsidR="000F17D2" w:rsidRDefault="000F17D2" w:rsidP="000F17D2">
      <w:pPr>
        <w:pStyle w:val="PaginaKopje"/>
      </w:pPr>
      <w:r>
        <w:t>Grenzen aan onze ondersteuning</w:t>
      </w:r>
    </w:p>
    <w:p w:rsidR="000F17D2" w:rsidRDefault="000F17D2" w:rsidP="000F17D2">
      <w:pPr>
        <w:pStyle w:val="Normaalweb"/>
      </w:pPr>
      <w:r>
        <w:t xml:space="preserve">Helaas zijn er soms leerlingen die we niet kunnen bieden wat die betreffende leerling nodig heeft. Vaak is dit gerelateerd aan een 'stoornis' Denk hierbij aan een TOS of een stoornis in gedrag. Met behulp van PPO, </w:t>
      </w:r>
      <w:proofErr w:type="spellStart"/>
      <w:r>
        <w:t>Auris</w:t>
      </w:r>
      <w:proofErr w:type="spellEnd"/>
      <w:r>
        <w:t>, of andere instanties die ons kunnen ondersteunen, proberen we een leerling zo lang en zo goed mogelijk onderwijs te bieden bij ons op school. Helaas is dit niet altijd toereikend. Er zal dan altijd in goed overleg met ouders gekeken worden naar de beste plek voor deze leerling.</w:t>
      </w:r>
    </w:p>
    <w:p w:rsidR="000F17D2" w:rsidRDefault="000F17D2" w:rsidP="000F17D2"/>
    <w:p w:rsidR="000F17D2" w:rsidRDefault="000F17D2" w:rsidP="000F17D2">
      <w:pPr>
        <w:pStyle w:val="Geenafstand"/>
      </w:pPr>
    </w:p>
    <w:p w:rsidR="000F17D2" w:rsidRDefault="000F17D2" w:rsidP="000F17D2">
      <w:pPr>
        <w:pStyle w:val="PaginaKopje"/>
      </w:pPr>
      <w:r>
        <w:t>Onze ambities en ontwikkeldoelen voor de ondersteuning</w:t>
      </w:r>
    </w:p>
    <w:p w:rsidR="000F17D2" w:rsidRDefault="000F17D2" w:rsidP="000F17D2">
      <w:pPr>
        <w:pStyle w:val="Normaalweb"/>
      </w:pPr>
      <w:r>
        <w:t>Ontwikkeldoelen:</w:t>
      </w:r>
    </w:p>
    <w:p w:rsidR="000F17D2" w:rsidRDefault="000F17D2" w:rsidP="000F17D2">
      <w:pPr>
        <w:pStyle w:val="Normaalweb"/>
        <w:spacing w:after="240"/>
      </w:pPr>
      <w:r>
        <w:t xml:space="preserve">- We zien het positieve effect van </w:t>
      </w:r>
      <w:proofErr w:type="spellStart"/>
      <w:r>
        <w:t>Teachtechnieken</w:t>
      </w:r>
      <w:proofErr w:type="spellEnd"/>
      <w:r>
        <w:t xml:space="preserve"> in de groep en in de school. Deze technieken willen we verder ontwikkelen en borgen. </w:t>
      </w:r>
    </w:p>
    <w:p w:rsidR="000F17D2" w:rsidRDefault="000F17D2" w:rsidP="000F17D2">
      <w:pPr>
        <w:pStyle w:val="Normaalweb"/>
      </w:pPr>
      <w:r>
        <w:t>Ambitie:</w:t>
      </w:r>
    </w:p>
    <w:p w:rsidR="000F17D2" w:rsidRDefault="000F17D2" w:rsidP="000F17D2">
      <w:pPr>
        <w:pStyle w:val="Normaalweb"/>
      </w:pPr>
      <w:r>
        <w:t xml:space="preserve">- Woordenschat en Begrijpend Lezen methodiek </w:t>
      </w:r>
      <w:proofErr w:type="spellStart"/>
      <w:r>
        <w:t>schoolbreed</w:t>
      </w:r>
      <w:proofErr w:type="spellEnd"/>
      <w:r>
        <w:t xml:space="preserve"> ontwikkelen en borgen.</w:t>
      </w:r>
      <w:r>
        <w:br/>
        <w:t>- Duurzaamheidsgedachtengoed onderdeel laten zijn van het schoolcurriculum.</w:t>
      </w:r>
      <w:r>
        <w:br/>
        <w:t>- Groepsplannen structuur optimaliseren, invoeren en borgen.</w:t>
      </w:r>
    </w:p>
    <w:p w:rsidR="000F17D2" w:rsidRDefault="000F17D2" w:rsidP="000F17D2">
      <w:pPr>
        <w:pStyle w:val="Normaalweb"/>
      </w:pPr>
    </w:p>
    <w:p w:rsidR="000F17D2" w:rsidRDefault="000F17D2" w:rsidP="000F17D2"/>
    <w:p w:rsidR="000F17D2" w:rsidRDefault="000F17D2" w:rsidP="000F17D2">
      <w:pPr>
        <w:spacing w:after="165"/>
        <w:rPr>
          <w:rFonts w:eastAsiaTheme="majorEastAsia" w:cstheme="majorBidi"/>
          <w:b/>
          <w:color w:val="5B9BD5" w:themeColor="accent1"/>
        </w:rPr>
      </w:pPr>
      <w:r>
        <w:br w:type="page"/>
      </w:r>
    </w:p>
    <w:p w:rsidR="000F17D2" w:rsidRDefault="000F17D2" w:rsidP="000F17D2">
      <w:pPr>
        <w:pStyle w:val="Stijl2"/>
      </w:pPr>
      <w:r>
        <w:t>Inspectiebeoordeling</w:t>
      </w:r>
    </w:p>
    <w:p w:rsidR="000F17D2" w:rsidRDefault="000F17D2" w:rsidP="000F17D2">
      <w:pPr>
        <w:pStyle w:val="Geenafstand"/>
      </w:pPr>
      <w:r>
        <w:t>De Inspectie beoordeelt de kwaliteit van het onderwijs, de kwaliteitszorg en het financieel beheer primair op het niveau van de standaard. Deze kwaliteitsbeoordeling leidt tot een oordeel over de school als geheel. De beoordeling "voldoende" betekent dat de school voldoet aan de deugdelijkheidseisen en daarmee basiskwaliteit aan de leerlingen biedt. Als de school daarnaast ook eigen aspecten van kwaliteit op overtuigende wijze laat zien, dan kan de school de beoordeling "goed" ontvangen. Eigen aspecten van kwaliteit hebben betrekking op de ambities en doelen die een school zelf stelt en die verder reiken dan basiskwaliteit.</w:t>
      </w:r>
    </w:p>
    <w:p w:rsidR="000F17D2" w:rsidRDefault="000F17D2" w:rsidP="000F17D2">
      <w:pPr>
        <w:pStyle w:val="Geenafstand"/>
      </w:pPr>
      <w:r>
        <w:fldChar w:fldCharType="begin"/>
      </w:r>
      <w:r>
        <w:rPr>
          <w:noProof/>
        </w:rPr>
        <w:instrText xml:space="preserve"> MERGEFIELD  InspectieDatum  \* MERGEFORMAT </w:instrText>
      </w:r>
      <w:r>
        <w:fldChar w:fldCharType="separate"/>
      </w:r>
      <w:r>
        <w:rPr>
          <w:noProof/>
        </w:rPr>
        <w:t>Op 12-9-2013 vond het laatste kwaliteitsonderzoek van de Inspectie plaats. De Inspectie heeft onze school beoordeeld met de waardering voldoende.</w:t>
      </w:r>
      <w:r>
        <w:fldChar w:fldCharType="end"/>
      </w:r>
    </w:p>
    <w:p w:rsidR="000F17D2" w:rsidRDefault="000F17D2" w:rsidP="000F17D2">
      <w:pPr>
        <w:pStyle w:val="Geenafstand"/>
      </w:pPr>
    </w:p>
    <w:p w:rsidR="000F17D2" w:rsidRDefault="000F17D2" w:rsidP="000F17D2">
      <w:pPr>
        <w:pStyle w:val="Stijl3"/>
      </w:pPr>
      <w:r>
        <w:t>Ondersteuningsmogelijkheden van onze school</w:t>
      </w:r>
    </w:p>
    <w:p w:rsidR="000F17D2" w:rsidRDefault="000F17D2" w:rsidP="000F17D2">
      <w:pPr>
        <w:pStyle w:val="Geenafstand"/>
      </w:pPr>
      <w:r>
        <w:t>Onze school heeft diverse ondersteuningsmogelijkheden beschikbaar voor onze leerlingen. In paragraaf 3.1 tot en met 3.3 zijn overzichten weergegeven van de aanwezige ondersteuning.</w:t>
      </w:r>
    </w:p>
    <w:p w:rsidR="000F17D2" w:rsidRDefault="000F17D2" w:rsidP="000F17D2">
      <w:pPr>
        <w:pStyle w:val="Geenafstand"/>
        <w:rPr>
          <w:rStyle w:val="Zwaar"/>
          <w:b w:val="0"/>
          <w:bCs w:val="0"/>
        </w:rPr>
      </w:pPr>
    </w:p>
    <w:tbl>
      <w:tblPr>
        <w:tblStyle w:val="POSLegenda"/>
        <w:tblW w:w="0" w:type="auto"/>
        <w:tblInd w:w="0" w:type="dxa"/>
        <w:tblCellMar>
          <w:top w:w="45" w:type="dxa"/>
          <w:bottom w:w="45" w:type="dxa"/>
        </w:tblCellMar>
        <w:tblLook w:val="04A0" w:firstRow="1" w:lastRow="0" w:firstColumn="1" w:lastColumn="0" w:noHBand="0" w:noVBand="1"/>
      </w:tblPr>
      <w:tblGrid>
        <w:gridCol w:w="1035"/>
        <w:gridCol w:w="7896"/>
      </w:tblGrid>
      <w:tr w:rsidR="000F17D2" w:rsidTr="008D4A38">
        <w:trPr>
          <w:trHeight w:val="310"/>
        </w:trPr>
        <w:tc>
          <w:tcPr>
            <w:tcW w:w="1035" w:type="dxa"/>
            <w:hideMark/>
          </w:tcPr>
          <w:p w:rsidR="000F17D2" w:rsidRDefault="000F17D2" w:rsidP="008D4A38">
            <w:pPr>
              <w:pStyle w:val="PaginaKopje"/>
              <w:rPr>
                <w:noProof/>
              </w:rPr>
            </w:pPr>
            <w:r>
              <w:rPr>
                <w:noProof/>
              </w:rPr>
              <w:t>Legenda</w:t>
            </w:r>
          </w:p>
        </w:tc>
        <w:tc>
          <w:tcPr>
            <w:tcW w:w="7896" w:type="dxa"/>
          </w:tcPr>
          <w:p w:rsidR="000F17D2" w:rsidRDefault="000F17D2" w:rsidP="008D4A38">
            <w:pPr>
              <w:pStyle w:val="Geenafstand"/>
            </w:pPr>
          </w:p>
        </w:tc>
      </w:tr>
      <w:tr w:rsidR="000F17D2" w:rsidTr="008D4A38">
        <w:trPr>
          <w:trHeight w:val="360"/>
        </w:trPr>
        <w:tc>
          <w:tcPr>
            <w:tcW w:w="1035" w:type="dxa"/>
            <w:hideMark/>
          </w:tcPr>
          <w:p w:rsidR="000F17D2" w:rsidRDefault="000F17D2" w:rsidP="008D4A38">
            <w:pPr>
              <w:spacing w:after="160"/>
            </w:pPr>
            <w:r>
              <w:rPr>
                <w:noProof/>
              </w:rPr>
              <w:drawing>
                <wp:anchor distT="0" distB="0" distL="0" distR="0" simplePos="0" relativeHeight="251696128" behindDoc="0" locked="0" layoutInCell="1" allowOverlap="1" wp14:anchorId="1103A43B" wp14:editId="53C01B9D">
                  <wp:simplePos x="0" y="0"/>
                  <wp:positionH relativeFrom="column">
                    <wp:posOffset>156210</wp:posOffset>
                  </wp:positionH>
                  <wp:positionV relativeFrom="paragraph">
                    <wp:posOffset>6985</wp:posOffset>
                  </wp:positionV>
                  <wp:extent cx="215900" cy="215900"/>
                  <wp:effectExtent l="0" t="0" r="0" b="0"/>
                  <wp:wrapNone/>
                  <wp:docPr id="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7896" w:type="dxa"/>
            <w:hideMark/>
          </w:tcPr>
          <w:p w:rsidR="000F17D2" w:rsidRDefault="000F17D2" w:rsidP="008D4A38">
            <w:pPr>
              <w:pStyle w:val="Geenafstand"/>
            </w:pPr>
            <w:r>
              <w:t>Op de school aanwezig</w:t>
            </w:r>
          </w:p>
        </w:tc>
      </w:tr>
      <w:tr w:rsidR="000F17D2" w:rsidTr="008D4A38">
        <w:trPr>
          <w:trHeight w:val="360"/>
        </w:trPr>
        <w:tc>
          <w:tcPr>
            <w:tcW w:w="1035" w:type="dxa"/>
            <w:hideMark/>
          </w:tcPr>
          <w:p w:rsidR="000F17D2" w:rsidRDefault="000F17D2" w:rsidP="008D4A38">
            <w:pPr>
              <w:spacing w:after="160"/>
              <w:rPr>
                <w:noProof/>
              </w:rPr>
            </w:pPr>
            <w:r>
              <w:rPr>
                <w:noProof/>
              </w:rPr>
              <w:drawing>
                <wp:anchor distT="0" distB="0" distL="114300" distR="114300" simplePos="0" relativeHeight="251716608" behindDoc="0" locked="0" layoutInCell="1" allowOverlap="1" wp14:anchorId="0BF02803" wp14:editId="173BA3A1">
                  <wp:simplePos x="0" y="0"/>
                  <wp:positionH relativeFrom="column">
                    <wp:posOffset>156210</wp:posOffset>
                  </wp:positionH>
                  <wp:positionV relativeFrom="paragraph">
                    <wp:posOffset>0</wp:posOffset>
                  </wp:positionV>
                  <wp:extent cx="215900" cy="215900"/>
                  <wp:effectExtent l="0" t="0" r="0" b="0"/>
                  <wp:wrapNone/>
                  <wp:docPr id="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page">
                    <wp14:pctWidth>0</wp14:pctWidth>
                  </wp14:sizeRelH>
                  <wp14:sizeRelV relativeFrom="page">
                    <wp14:pctHeight>0</wp14:pctHeight>
                  </wp14:sizeRelV>
                </wp:anchor>
              </w:drawing>
            </w:r>
          </w:p>
        </w:tc>
        <w:tc>
          <w:tcPr>
            <w:tcW w:w="7896" w:type="dxa"/>
            <w:hideMark/>
          </w:tcPr>
          <w:p w:rsidR="000F17D2" w:rsidRDefault="000F17D2" w:rsidP="008D4A38">
            <w:pPr>
              <w:pStyle w:val="Geenafstand"/>
            </w:pPr>
            <w:r>
              <w:t>Centraal beschikbaar voor de school via het bestuur</w:t>
            </w:r>
          </w:p>
        </w:tc>
      </w:tr>
      <w:tr w:rsidR="000F17D2" w:rsidTr="008D4A38">
        <w:trPr>
          <w:trHeight w:val="360"/>
        </w:trPr>
        <w:tc>
          <w:tcPr>
            <w:tcW w:w="1035" w:type="dxa"/>
            <w:hideMark/>
          </w:tcPr>
          <w:p w:rsidR="000F17D2" w:rsidRDefault="000F17D2" w:rsidP="008D4A38">
            <w:pPr>
              <w:spacing w:after="160"/>
            </w:pPr>
            <w:r>
              <w:rPr>
                <w:noProof/>
              </w:rPr>
              <w:drawing>
                <wp:anchor distT="0" distB="0" distL="114300" distR="114300" simplePos="0" relativeHeight="251719680" behindDoc="0" locked="0" layoutInCell="1" allowOverlap="1" wp14:anchorId="6601153A" wp14:editId="529845AF">
                  <wp:simplePos x="0" y="0"/>
                  <wp:positionH relativeFrom="column">
                    <wp:posOffset>156210</wp:posOffset>
                  </wp:positionH>
                  <wp:positionV relativeFrom="paragraph">
                    <wp:posOffset>10160</wp:posOffset>
                  </wp:positionV>
                  <wp:extent cx="215900" cy="215900"/>
                  <wp:effectExtent l="0" t="0" r="0" b="0"/>
                  <wp:wrapNone/>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7896" w:type="dxa"/>
            <w:hideMark/>
          </w:tcPr>
          <w:p w:rsidR="000F17D2" w:rsidRDefault="000F17D2" w:rsidP="008D4A38">
            <w:pPr>
              <w:pStyle w:val="Geenafstand"/>
            </w:pPr>
            <w:r>
              <w:t>Centraal beschikbaar voor de school via samenwerkingsverband of derden</w:t>
            </w:r>
          </w:p>
        </w:tc>
      </w:tr>
    </w:tbl>
    <w:p w:rsidR="000F17D2" w:rsidRDefault="000F17D2" w:rsidP="000F17D2">
      <w:pPr>
        <w:pStyle w:val="Geenafstand"/>
        <w:rPr>
          <w:rStyle w:val="Zwaar"/>
          <w:b w:val="0"/>
          <w:bCs w:val="0"/>
        </w:rPr>
      </w:pPr>
    </w:p>
    <w:p w:rsidR="000F17D2" w:rsidRDefault="000F17D2" w:rsidP="000F17D2">
      <w:pPr>
        <w:pStyle w:val="Stijl2"/>
      </w:pPr>
      <w:r>
        <w:t>Deskundigheid</w:t>
      </w:r>
    </w:p>
    <w:p w:rsidR="000F17D2" w:rsidRDefault="000F17D2" w:rsidP="000F17D2">
      <w:pPr>
        <w:pStyle w:val="Geenafstand"/>
        <w:rPr>
          <w:rStyle w:val="Zwaar"/>
          <w:b w:val="0"/>
          <w:bCs w:val="0"/>
        </w:rPr>
      </w:pPr>
      <w:r>
        <w:t xml:space="preserve">Binnen ons schoolteam zijn voor verschillende functies (taak)uren toegewezen om ondersteuning aan onze leerlingen te bieden en tegemoet te komen aan hun specifieke onderwijsbehoeften. Deze zijn hieronder weergegeven. </w:t>
      </w:r>
    </w:p>
    <w:p w:rsidR="000F17D2" w:rsidRDefault="000F17D2" w:rsidP="000F17D2">
      <w:pPr>
        <w:pStyle w:val="Geenafstand"/>
        <w:rPr>
          <w:rStyle w:val="Zwaar"/>
        </w:rPr>
      </w:pPr>
    </w:p>
    <w:p w:rsidR="000F17D2" w:rsidRDefault="000F17D2" w:rsidP="000F17D2">
      <w:pPr>
        <w:pStyle w:val="PaginaKopje"/>
      </w:pPr>
      <w:r>
        <w:t>Taakuren zorgfuncties</w:t>
      </w:r>
    </w:p>
    <w:p w:rsidR="000F17D2" w:rsidRDefault="000F17D2" w:rsidP="000F17D2">
      <w:pPr>
        <w:pStyle w:val="PaginaKopje"/>
      </w:pPr>
    </w:p>
    <w:tbl>
      <w:tblPr>
        <w:tblStyle w:val="POSAanwezig3of4kolommen"/>
        <w:tblW w:w="9067"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696"/>
        <w:gridCol w:w="3964"/>
        <w:gridCol w:w="1423"/>
        <w:gridCol w:w="1984"/>
      </w:tblGrid>
      <w:tr w:rsidR="000F17D2" w:rsidTr="008D4A3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96" w:type="dxa"/>
            <w:shd w:val="clear" w:color="auto" w:fill="5B9BD5" w:themeFill="accent1"/>
            <w:hideMark/>
          </w:tcPr>
          <w:p w:rsidR="000F17D2" w:rsidRPr="00C917C3" w:rsidRDefault="000F17D2" w:rsidP="008D4A38">
            <w:pPr>
              <w:rPr>
                <w:color w:val="E7E6E6" w:themeColor="background2"/>
              </w:rPr>
            </w:pPr>
            <w:r w:rsidRPr="00C917C3">
              <w:rPr>
                <w:color w:val="E7E6E6" w:themeColor="background2"/>
              </w:rPr>
              <w:t>Waar</w:t>
            </w:r>
          </w:p>
        </w:tc>
        <w:tc>
          <w:tcPr>
            <w:tcW w:w="3964" w:type="dxa"/>
            <w:shd w:val="clear" w:color="auto" w:fill="5B9BD5" w:themeFill="accent1"/>
            <w:hideMark/>
          </w:tcPr>
          <w:p w:rsidR="000F17D2" w:rsidRPr="00C917C3" w:rsidRDefault="000F17D2" w:rsidP="008D4A38">
            <w:pPr>
              <w:jc w:val="left"/>
              <w:cnfStyle w:val="100000000000" w:firstRow="1" w:lastRow="0" w:firstColumn="0" w:lastColumn="0" w:oddVBand="0" w:evenVBand="0" w:oddHBand="0" w:evenHBand="0" w:firstRowFirstColumn="0" w:firstRowLastColumn="0" w:lastRowFirstColumn="0" w:lastRowLastColumn="0"/>
              <w:rPr>
                <w:color w:val="E7E6E6" w:themeColor="background2"/>
              </w:rPr>
            </w:pPr>
            <w:r w:rsidRPr="00C917C3">
              <w:rPr>
                <w:bCs/>
                <w:color w:val="E7E6E6" w:themeColor="background2"/>
              </w:rPr>
              <w:t>Deskundigheid</w:t>
            </w:r>
          </w:p>
        </w:tc>
        <w:tc>
          <w:tcPr>
            <w:tcW w:w="1423" w:type="dxa"/>
            <w:shd w:val="clear" w:color="auto" w:fill="5B9BD5" w:themeFill="accent1"/>
            <w:hideMark/>
          </w:tcPr>
          <w:p w:rsidR="000F17D2" w:rsidRPr="00C917C3" w:rsidRDefault="000F17D2" w:rsidP="008D4A38">
            <w:pPr>
              <w:cnfStyle w:val="100000000000" w:firstRow="1" w:lastRow="0" w:firstColumn="0" w:lastColumn="0" w:oddVBand="0" w:evenVBand="0" w:oddHBand="0" w:evenHBand="0" w:firstRowFirstColumn="0" w:firstRowLastColumn="0" w:lastRowFirstColumn="0" w:lastRowLastColumn="0"/>
              <w:rPr>
                <w:color w:val="E7E6E6" w:themeColor="background2"/>
              </w:rPr>
            </w:pPr>
            <w:r w:rsidRPr="00C917C3">
              <w:rPr>
                <w:color w:val="E7E6E6" w:themeColor="background2"/>
              </w:rPr>
              <w:t>Taakuren per jaar</w:t>
            </w:r>
          </w:p>
        </w:tc>
        <w:tc>
          <w:tcPr>
            <w:tcW w:w="1984" w:type="dxa"/>
            <w:shd w:val="clear" w:color="auto" w:fill="5B9BD5" w:themeFill="accent1"/>
            <w:hideMark/>
          </w:tcPr>
          <w:p w:rsidR="000F17D2" w:rsidRPr="00C917C3" w:rsidRDefault="000F17D2" w:rsidP="008D4A38">
            <w:pPr>
              <w:cnfStyle w:val="100000000000" w:firstRow="1" w:lastRow="0" w:firstColumn="0" w:lastColumn="0" w:oddVBand="0" w:evenVBand="0" w:oddHBand="0" w:evenHBand="0" w:firstRowFirstColumn="0" w:firstRowLastColumn="0" w:lastRowFirstColumn="0" w:lastRowLastColumn="0"/>
              <w:rPr>
                <w:color w:val="E7E6E6" w:themeColor="background2"/>
              </w:rPr>
            </w:pPr>
            <w:r w:rsidRPr="00C917C3">
              <w:rPr>
                <w:color w:val="E7E6E6" w:themeColor="background2"/>
              </w:rPr>
              <w:t xml:space="preserve">Taakuren per jaar </w:t>
            </w:r>
            <w:r w:rsidRPr="00C917C3">
              <w:rPr>
                <w:color w:val="E7E6E6" w:themeColor="background2"/>
              </w:rPr>
              <w:br/>
              <w:t>/ 100 leerlingen</w:t>
            </w:r>
          </w:p>
        </w:tc>
      </w:tr>
      <w:tr w:rsidR="000F17D2" w:rsidTr="008D4A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5" w:type="dxa"/>
            <w:hideMark/>
          </w:tcPr>
          <w:p w:rsidR="000F17D2" w:rsidRDefault="000F17D2" w:rsidP="008D4A38">
            <w:pPr>
              <w:spacing w:after="160"/>
            </w:pPr>
            <w:r>
              <w:rPr>
                <w:noProof/>
              </w:rPr>
              <w:drawing>
                <wp:anchor distT="0" distB="0" distL="0" distR="0" simplePos="0" relativeHeight="251697152" behindDoc="0" locked="0" layoutInCell="1" allowOverlap="1" wp14:anchorId="36B62ED4" wp14:editId="062F5635">
                  <wp:simplePos x="0" y="0"/>
                  <wp:positionH relativeFrom="column">
                    <wp:posOffset>156210</wp:posOffset>
                  </wp:positionH>
                  <wp:positionV relativeFrom="paragraph">
                    <wp:posOffset>6985</wp:posOffset>
                  </wp:positionV>
                  <wp:extent cx="215900" cy="215900"/>
                  <wp:effectExtent l="0" t="0" r="0" b="0"/>
                  <wp:wrapNone/>
                  <wp:docPr id="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Leerkrachtondersteuning</w:t>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40</w:t>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26</w:t>
            </w:r>
          </w:p>
        </w:tc>
      </w:tr>
      <w:tr w:rsidR="000F17D2" w:rsidTr="008D4A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5" w:type="dxa"/>
            <w:hideMark/>
          </w:tcPr>
          <w:p w:rsidR="000F17D2" w:rsidRDefault="000F17D2" w:rsidP="008D4A38">
            <w:pPr>
              <w:spacing w:after="160"/>
            </w:pPr>
            <w:r>
              <w:rPr>
                <w:noProof/>
              </w:rPr>
              <w:drawing>
                <wp:anchor distT="0" distB="0" distL="0" distR="0" simplePos="0" relativeHeight="251698176" behindDoc="0" locked="0" layoutInCell="1" allowOverlap="1" wp14:anchorId="610AE4E7" wp14:editId="79FC4DDA">
                  <wp:simplePos x="0" y="0"/>
                  <wp:positionH relativeFrom="column">
                    <wp:posOffset>156210</wp:posOffset>
                  </wp:positionH>
                  <wp:positionV relativeFrom="paragraph">
                    <wp:posOffset>6985</wp:posOffset>
                  </wp:positionV>
                  <wp:extent cx="215900" cy="215900"/>
                  <wp:effectExtent l="0" t="0" r="0" b="0"/>
                  <wp:wrapNone/>
                  <wp:docPr id="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rsidR="000F17D2" w:rsidRDefault="000F17D2" w:rsidP="008D4A38">
            <w:pPr>
              <w:jc w:val="left"/>
              <w:cnfStyle w:val="000000010000" w:firstRow="0" w:lastRow="0" w:firstColumn="0" w:lastColumn="0" w:oddVBand="0" w:evenVBand="0" w:oddHBand="0" w:evenHBand="1" w:firstRowFirstColumn="0" w:firstRowLastColumn="0" w:lastRowFirstColumn="0" w:lastRowLastColumn="0"/>
            </w:pPr>
            <w:r>
              <w:t>Onderwijsassistent</w:t>
            </w:r>
          </w:p>
        </w:tc>
        <w:tc>
          <w:tcPr>
            <w:tcW w:w="0" w:type="auto"/>
          </w:tcPr>
          <w:p w:rsidR="000F17D2" w:rsidRDefault="000F17D2" w:rsidP="008D4A38">
            <w:pPr>
              <w:jc w:val="left"/>
              <w:cnfStyle w:val="000000010000" w:firstRow="0" w:lastRow="0" w:firstColumn="0" w:lastColumn="0" w:oddVBand="0" w:evenVBand="0" w:oddHBand="0" w:evenHBand="1" w:firstRowFirstColumn="0" w:firstRowLastColumn="0" w:lastRowFirstColumn="0" w:lastRowLastColumn="0"/>
            </w:pPr>
            <w:r>
              <w:t>32</w:t>
            </w:r>
          </w:p>
        </w:tc>
        <w:tc>
          <w:tcPr>
            <w:tcW w:w="0" w:type="auto"/>
          </w:tcPr>
          <w:p w:rsidR="000F17D2" w:rsidRDefault="000F17D2" w:rsidP="008D4A38">
            <w:pPr>
              <w:jc w:val="left"/>
              <w:cnfStyle w:val="000000010000" w:firstRow="0" w:lastRow="0" w:firstColumn="0" w:lastColumn="0" w:oddVBand="0" w:evenVBand="0" w:oddHBand="0" w:evenHBand="1" w:firstRowFirstColumn="0" w:firstRowLastColumn="0" w:lastRowFirstColumn="0" w:lastRowLastColumn="0"/>
            </w:pPr>
            <w:r>
              <w:t>21</w:t>
            </w:r>
          </w:p>
        </w:tc>
      </w:tr>
      <w:tr w:rsidR="000F17D2" w:rsidTr="008D4A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5" w:type="dxa"/>
            <w:hideMark/>
          </w:tcPr>
          <w:p w:rsidR="000F17D2" w:rsidRDefault="000F17D2" w:rsidP="008D4A38">
            <w:pPr>
              <w:spacing w:after="160"/>
            </w:pPr>
            <w:r>
              <w:rPr>
                <w:noProof/>
              </w:rPr>
              <w:drawing>
                <wp:anchor distT="0" distB="0" distL="0" distR="0" simplePos="0" relativeHeight="251699200" behindDoc="0" locked="0" layoutInCell="1" allowOverlap="1" wp14:anchorId="5F439F87" wp14:editId="404BD748">
                  <wp:simplePos x="0" y="0"/>
                  <wp:positionH relativeFrom="column">
                    <wp:posOffset>156210</wp:posOffset>
                  </wp:positionH>
                  <wp:positionV relativeFrom="paragraph">
                    <wp:posOffset>6985</wp:posOffset>
                  </wp:positionV>
                  <wp:extent cx="215900" cy="215900"/>
                  <wp:effectExtent l="0" t="0" r="0" b="0"/>
                  <wp:wrapNone/>
                  <wp:docPr id="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Intern begeleiding</w:t>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24</w:t>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16</w:t>
            </w:r>
          </w:p>
        </w:tc>
      </w:tr>
    </w:tbl>
    <w:p w:rsidR="000F17D2" w:rsidRDefault="000F17D2" w:rsidP="000F17D2">
      <w:pPr>
        <w:pStyle w:val="Geenafstand"/>
      </w:pPr>
    </w:p>
    <w:p w:rsidR="000F17D2" w:rsidRDefault="000F17D2" w:rsidP="000F17D2">
      <w:pPr>
        <w:pStyle w:val="Geenafstand"/>
      </w:pPr>
      <w:r>
        <w:t xml:space="preserve">De onderstaande lijst toont de deskundigheden die ingezet kunnen worden voor leerlingen die hier behoefte aan hebben. </w:t>
      </w:r>
    </w:p>
    <w:p w:rsidR="000F17D2" w:rsidRDefault="000F17D2" w:rsidP="000F17D2">
      <w:pPr>
        <w:pStyle w:val="Geenafstand"/>
      </w:pPr>
      <w:r>
        <w:tab/>
      </w:r>
    </w:p>
    <w:tbl>
      <w:tblPr>
        <w:tblStyle w:val="POSAanwezig3of4kolommen"/>
        <w:tblW w:w="9098"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698"/>
        <w:gridCol w:w="7400"/>
      </w:tblGrid>
      <w:tr w:rsidR="000F17D2" w:rsidTr="008D4A3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98" w:type="dxa"/>
            <w:shd w:val="clear" w:color="auto" w:fill="5B9BD5" w:themeFill="accent1"/>
            <w:hideMark/>
          </w:tcPr>
          <w:p w:rsidR="000F17D2" w:rsidRPr="00C917C3" w:rsidRDefault="000F17D2" w:rsidP="008D4A38">
            <w:pPr>
              <w:rPr>
                <w:color w:val="E7E6E6" w:themeColor="background2"/>
              </w:rPr>
            </w:pPr>
            <w:r w:rsidRPr="00C917C3">
              <w:rPr>
                <w:color w:val="E7E6E6" w:themeColor="background2"/>
              </w:rPr>
              <w:t>Waar</w:t>
            </w:r>
          </w:p>
        </w:tc>
        <w:tc>
          <w:tcPr>
            <w:tcW w:w="7400" w:type="dxa"/>
            <w:shd w:val="clear" w:color="auto" w:fill="5B9BD5" w:themeFill="accent1"/>
            <w:hideMark/>
          </w:tcPr>
          <w:p w:rsidR="000F17D2" w:rsidRPr="00C917C3" w:rsidRDefault="000F17D2" w:rsidP="008D4A38">
            <w:pPr>
              <w:jc w:val="left"/>
              <w:cnfStyle w:val="100000000000" w:firstRow="1" w:lastRow="0" w:firstColumn="0" w:lastColumn="0" w:oddVBand="0" w:evenVBand="0" w:oddHBand="0" w:evenHBand="0" w:firstRowFirstColumn="0" w:firstRowLastColumn="0" w:lastRowFirstColumn="0" w:lastRowLastColumn="0"/>
              <w:rPr>
                <w:color w:val="E7E6E6" w:themeColor="background2"/>
              </w:rPr>
            </w:pPr>
            <w:r w:rsidRPr="00C917C3">
              <w:rPr>
                <w:bCs/>
                <w:color w:val="E7E6E6" w:themeColor="background2"/>
              </w:rPr>
              <w:t>Deskundigheid</w:t>
            </w:r>
          </w:p>
        </w:tc>
      </w:tr>
      <w:tr w:rsidR="000F17D2" w:rsidTr="008D4A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5" w:type="dxa"/>
            <w:hideMark/>
          </w:tcPr>
          <w:p w:rsidR="000F17D2" w:rsidRDefault="000F17D2" w:rsidP="008D4A38">
            <w:pPr>
              <w:spacing w:after="160"/>
            </w:pPr>
            <w:r>
              <w:rPr>
                <w:noProof/>
              </w:rPr>
              <w:drawing>
                <wp:anchor distT="0" distB="0" distL="114300" distR="114300" simplePos="0" relativeHeight="251720704" behindDoc="0" locked="0" layoutInCell="1" allowOverlap="1" wp14:anchorId="388ECBCF" wp14:editId="592D9831">
                  <wp:simplePos x="0" y="0"/>
                  <wp:positionH relativeFrom="column">
                    <wp:posOffset>156210</wp:posOffset>
                  </wp:positionH>
                  <wp:positionV relativeFrom="paragraph">
                    <wp:posOffset>10160</wp:posOffset>
                  </wp:positionV>
                  <wp:extent cx="215900" cy="215900"/>
                  <wp:effectExtent l="0" t="0" r="0" b="0"/>
                  <wp:wrapNone/>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Begeleider passend onderwijs</w:t>
            </w:r>
          </w:p>
        </w:tc>
      </w:tr>
      <w:tr w:rsidR="000F17D2" w:rsidTr="008D4A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5" w:type="dxa"/>
            <w:hideMark/>
          </w:tcPr>
          <w:p w:rsidR="000F17D2" w:rsidRDefault="000F17D2" w:rsidP="008D4A38">
            <w:pPr>
              <w:spacing w:after="160"/>
            </w:pPr>
            <w:r>
              <w:rPr>
                <w:noProof/>
              </w:rPr>
              <w:drawing>
                <wp:anchor distT="0" distB="0" distL="0" distR="0" simplePos="0" relativeHeight="251700224" behindDoc="0" locked="0" layoutInCell="1" allowOverlap="1" wp14:anchorId="45348164" wp14:editId="0A54C142">
                  <wp:simplePos x="0" y="0"/>
                  <wp:positionH relativeFrom="column">
                    <wp:posOffset>156210</wp:posOffset>
                  </wp:positionH>
                  <wp:positionV relativeFrom="paragraph">
                    <wp:posOffset>6985</wp:posOffset>
                  </wp:positionV>
                  <wp:extent cx="215900" cy="215900"/>
                  <wp:effectExtent l="0" t="0" r="0" b="0"/>
                  <wp:wrapNone/>
                  <wp:docPr id="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rsidR="000F17D2" w:rsidRDefault="000F17D2" w:rsidP="008D4A38">
            <w:pPr>
              <w:jc w:val="left"/>
              <w:cnfStyle w:val="000000010000" w:firstRow="0" w:lastRow="0" w:firstColumn="0" w:lastColumn="0" w:oddVBand="0" w:evenVBand="0" w:oddHBand="0" w:evenHBand="1" w:firstRowFirstColumn="0" w:firstRowLastColumn="0" w:lastRowFirstColumn="0" w:lastRowLastColumn="0"/>
            </w:pPr>
            <w:r>
              <w:t>Logopedist</w:t>
            </w:r>
          </w:p>
        </w:tc>
      </w:tr>
      <w:tr w:rsidR="000F17D2" w:rsidTr="008D4A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5" w:type="dxa"/>
            <w:hideMark/>
          </w:tcPr>
          <w:p w:rsidR="000F17D2" w:rsidRDefault="000F17D2" w:rsidP="008D4A38">
            <w:pPr>
              <w:spacing w:after="160"/>
            </w:pPr>
            <w:r>
              <w:rPr>
                <w:noProof/>
              </w:rPr>
              <w:drawing>
                <wp:anchor distT="0" distB="0" distL="0" distR="0" simplePos="0" relativeHeight="251701248" behindDoc="0" locked="0" layoutInCell="1" allowOverlap="1" wp14:anchorId="7086B1FA" wp14:editId="7A66BC14">
                  <wp:simplePos x="0" y="0"/>
                  <wp:positionH relativeFrom="column">
                    <wp:posOffset>156210</wp:posOffset>
                  </wp:positionH>
                  <wp:positionV relativeFrom="paragraph">
                    <wp:posOffset>6985</wp:posOffset>
                  </wp:positionV>
                  <wp:extent cx="215900" cy="215900"/>
                  <wp:effectExtent l="0" t="0" r="0" b="0"/>
                  <wp:wrapNone/>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Meer- en hoogbegaafdheid specialist</w:t>
            </w:r>
          </w:p>
        </w:tc>
      </w:tr>
      <w:tr w:rsidR="000F17D2" w:rsidTr="008D4A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5" w:type="dxa"/>
            <w:hideMark/>
          </w:tcPr>
          <w:p w:rsidR="000F17D2" w:rsidRDefault="000F17D2" w:rsidP="008D4A38">
            <w:pPr>
              <w:spacing w:after="160"/>
            </w:pPr>
            <w:r>
              <w:rPr>
                <w:noProof/>
              </w:rPr>
              <w:drawing>
                <wp:anchor distT="0" distB="0" distL="0" distR="0" simplePos="0" relativeHeight="251702272" behindDoc="0" locked="0" layoutInCell="1" allowOverlap="1" wp14:anchorId="524A39A2" wp14:editId="0491EB20">
                  <wp:simplePos x="0" y="0"/>
                  <wp:positionH relativeFrom="column">
                    <wp:posOffset>156210</wp:posOffset>
                  </wp:positionH>
                  <wp:positionV relativeFrom="paragraph">
                    <wp:posOffset>6985</wp:posOffset>
                  </wp:positionV>
                  <wp:extent cx="215900" cy="215900"/>
                  <wp:effectExtent l="0" t="0" r="0" b="0"/>
                  <wp:wrapNone/>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rsidR="000F17D2" w:rsidRDefault="000F17D2" w:rsidP="008D4A38">
            <w:pPr>
              <w:jc w:val="left"/>
              <w:cnfStyle w:val="000000010000" w:firstRow="0" w:lastRow="0" w:firstColumn="0" w:lastColumn="0" w:oddVBand="0" w:evenVBand="0" w:oddHBand="0" w:evenHBand="1" w:firstRowFirstColumn="0" w:firstRowLastColumn="0" w:lastRowFirstColumn="0" w:lastRowLastColumn="0"/>
            </w:pPr>
            <w:r>
              <w:t>NT2-specialist</w:t>
            </w:r>
          </w:p>
        </w:tc>
      </w:tr>
      <w:tr w:rsidR="000F17D2" w:rsidTr="008D4A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5" w:type="dxa"/>
            <w:hideMark/>
          </w:tcPr>
          <w:p w:rsidR="000F17D2" w:rsidRDefault="000F17D2" w:rsidP="008D4A38">
            <w:pPr>
              <w:spacing w:after="160"/>
            </w:pPr>
            <w:r>
              <w:rPr>
                <w:noProof/>
              </w:rPr>
              <w:drawing>
                <wp:anchor distT="0" distB="0" distL="0" distR="0" simplePos="0" relativeHeight="251703296" behindDoc="0" locked="0" layoutInCell="1" allowOverlap="1" wp14:anchorId="6CF5D3FC" wp14:editId="2DD24E94">
                  <wp:simplePos x="0" y="0"/>
                  <wp:positionH relativeFrom="column">
                    <wp:posOffset>156210</wp:posOffset>
                  </wp:positionH>
                  <wp:positionV relativeFrom="paragraph">
                    <wp:posOffset>6985</wp:posOffset>
                  </wp:positionV>
                  <wp:extent cx="215900" cy="215900"/>
                  <wp:effectExtent l="0" t="0" r="0" b="0"/>
                  <wp:wrapNone/>
                  <wp:docPr id="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Reken-/wiskunde-specialist</w:t>
            </w:r>
          </w:p>
        </w:tc>
      </w:tr>
    </w:tbl>
    <w:p w:rsidR="000F17D2" w:rsidRDefault="000F17D2" w:rsidP="000F17D2">
      <w:pPr>
        <w:pStyle w:val="Geenafstand"/>
      </w:pPr>
    </w:p>
    <w:p w:rsidR="000F17D2" w:rsidRDefault="000F17D2" w:rsidP="000F17D2">
      <w:pPr>
        <w:pStyle w:val="PaginaKopje"/>
      </w:pPr>
      <w:r>
        <w:t>Toelichting deskundigheid</w:t>
      </w:r>
    </w:p>
    <w:p w:rsidR="000F17D2" w:rsidRDefault="000F17D2" w:rsidP="000F17D2">
      <w:pPr>
        <w:pStyle w:val="Normaalweb"/>
      </w:pPr>
      <w:r>
        <w:t>Hoge prioriteit:</w:t>
      </w:r>
      <w:r>
        <w:br/>
        <w:t>Doordat de school te maken heeft gehad met veel personele wisselingen zijn er veel specialisten verdwenen en is het voor de school een speerpunt om meer specialisten binnen boord te halen. </w:t>
      </w:r>
    </w:p>
    <w:p w:rsidR="000F17D2" w:rsidRDefault="000F17D2" w:rsidP="000F17D2"/>
    <w:p w:rsidR="000F17D2" w:rsidRDefault="000F17D2" w:rsidP="000F17D2">
      <w:pPr>
        <w:pStyle w:val="Geenafstand"/>
      </w:pPr>
    </w:p>
    <w:p w:rsidR="000F17D2" w:rsidRDefault="000F17D2" w:rsidP="000F17D2">
      <w:pPr>
        <w:pStyle w:val="Stijl2"/>
      </w:pPr>
      <w:r>
        <w:t>Voorzieningen</w:t>
      </w:r>
    </w:p>
    <w:p w:rsidR="000F17D2" w:rsidRDefault="000F17D2" w:rsidP="000F17D2">
      <w:pPr>
        <w:pStyle w:val="Geenafstand"/>
      </w:pPr>
      <w:r>
        <w:t xml:space="preserve">De onderstaande lijst toont de voorzieningen die beschikbaar zijn voor leerlingen die hier behoefte aan hebben. Deze voorzieningen zijn veelal gericht op groepen leerlingen met een vergelijkbare ondersteuningsbehoefte. </w:t>
      </w:r>
    </w:p>
    <w:p w:rsidR="000F17D2" w:rsidRDefault="000F17D2" w:rsidP="000F17D2">
      <w:pPr>
        <w:pStyle w:val="Geenafstand"/>
      </w:pPr>
      <w:r>
        <w:tab/>
      </w:r>
    </w:p>
    <w:tbl>
      <w:tblPr>
        <w:tblStyle w:val="POSAanwezig3of4kolommen"/>
        <w:tblW w:w="9058"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691"/>
        <w:gridCol w:w="7367"/>
      </w:tblGrid>
      <w:tr w:rsidR="000F17D2" w:rsidTr="008D4A3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91" w:type="dxa"/>
            <w:shd w:val="clear" w:color="auto" w:fill="5B9BD5" w:themeFill="accent1"/>
            <w:hideMark/>
          </w:tcPr>
          <w:p w:rsidR="000F17D2" w:rsidRPr="00C917C3" w:rsidRDefault="000F17D2" w:rsidP="008D4A38">
            <w:pPr>
              <w:rPr>
                <w:color w:val="E7E6E6" w:themeColor="background2"/>
              </w:rPr>
            </w:pPr>
            <w:r w:rsidRPr="00C917C3">
              <w:rPr>
                <w:color w:val="E7E6E6" w:themeColor="background2"/>
              </w:rPr>
              <w:t>Waar</w:t>
            </w:r>
          </w:p>
        </w:tc>
        <w:tc>
          <w:tcPr>
            <w:tcW w:w="7367" w:type="dxa"/>
            <w:shd w:val="clear" w:color="auto" w:fill="5B9BD5" w:themeFill="accent1"/>
            <w:hideMark/>
          </w:tcPr>
          <w:p w:rsidR="000F17D2" w:rsidRPr="00C917C3" w:rsidRDefault="000F17D2" w:rsidP="008D4A38">
            <w:pPr>
              <w:jc w:val="left"/>
              <w:cnfStyle w:val="100000000000" w:firstRow="1" w:lastRow="0" w:firstColumn="0" w:lastColumn="0" w:oddVBand="0" w:evenVBand="0" w:oddHBand="0" w:evenHBand="0" w:firstRowFirstColumn="0" w:firstRowLastColumn="0" w:lastRowFirstColumn="0" w:lastRowLastColumn="0"/>
              <w:rPr>
                <w:color w:val="E7E6E6" w:themeColor="background2"/>
              </w:rPr>
            </w:pPr>
            <w:r w:rsidRPr="00C917C3">
              <w:rPr>
                <w:bCs/>
                <w:color w:val="E7E6E6" w:themeColor="background2"/>
              </w:rPr>
              <w:t>Voorziening</w:t>
            </w:r>
          </w:p>
        </w:tc>
      </w:tr>
      <w:tr w:rsidR="000F17D2" w:rsidTr="008D4A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5" w:type="dxa"/>
            <w:hideMark/>
          </w:tcPr>
          <w:p w:rsidR="000F17D2" w:rsidRDefault="000F17D2" w:rsidP="008D4A38">
            <w:pPr>
              <w:spacing w:after="160"/>
              <w:rPr>
                <w:noProof/>
              </w:rPr>
            </w:pPr>
            <w:r>
              <w:rPr>
                <w:noProof/>
              </w:rPr>
              <w:drawing>
                <wp:anchor distT="0" distB="0" distL="114300" distR="114300" simplePos="0" relativeHeight="251717632" behindDoc="0" locked="0" layoutInCell="1" allowOverlap="1" wp14:anchorId="781D4A1F" wp14:editId="16B1769C">
                  <wp:simplePos x="0" y="0"/>
                  <wp:positionH relativeFrom="column">
                    <wp:posOffset>156210</wp:posOffset>
                  </wp:positionH>
                  <wp:positionV relativeFrom="paragraph">
                    <wp:posOffset>0</wp:posOffset>
                  </wp:positionV>
                  <wp:extent cx="215900" cy="215900"/>
                  <wp:effectExtent l="0" t="0" r="0" b="0"/>
                  <wp:wrapNone/>
                  <wp:docPr id="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Gedragsgroep</w:t>
            </w:r>
          </w:p>
        </w:tc>
      </w:tr>
      <w:tr w:rsidR="000F17D2" w:rsidTr="008D4A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5" w:type="dxa"/>
            <w:hideMark/>
          </w:tcPr>
          <w:p w:rsidR="000F17D2" w:rsidRDefault="000F17D2" w:rsidP="008D4A38">
            <w:pPr>
              <w:spacing w:after="160"/>
              <w:rPr>
                <w:noProof/>
              </w:rPr>
            </w:pPr>
            <w:r>
              <w:rPr>
                <w:noProof/>
              </w:rPr>
              <w:drawing>
                <wp:anchor distT="0" distB="0" distL="114300" distR="114300" simplePos="0" relativeHeight="251718656" behindDoc="0" locked="0" layoutInCell="1" allowOverlap="1" wp14:anchorId="311FEF27" wp14:editId="312672A7">
                  <wp:simplePos x="0" y="0"/>
                  <wp:positionH relativeFrom="column">
                    <wp:posOffset>156210</wp:posOffset>
                  </wp:positionH>
                  <wp:positionV relativeFrom="paragraph">
                    <wp:posOffset>0</wp:posOffset>
                  </wp:positionV>
                  <wp:extent cx="215900" cy="215900"/>
                  <wp:effectExtent l="0" t="0" r="0" b="0"/>
                  <wp:wrapNone/>
                  <wp:docPr id="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Pr>
          <w:p w:rsidR="000F17D2" w:rsidRDefault="000F17D2" w:rsidP="008D4A38">
            <w:pPr>
              <w:jc w:val="left"/>
              <w:cnfStyle w:val="000000010000" w:firstRow="0" w:lastRow="0" w:firstColumn="0" w:lastColumn="0" w:oddVBand="0" w:evenVBand="0" w:oddHBand="0" w:evenHBand="1" w:firstRowFirstColumn="0" w:firstRowLastColumn="0" w:lastRowFirstColumn="0" w:lastRowLastColumn="0"/>
            </w:pPr>
            <w:r>
              <w:t>Impulsklas</w:t>
            </w:r>
          </w:p>
        </w:tc>
      </w:tr>
      <w:tr w:rsidR="000F17D2" w:rsidTr="008D4A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5" w:type="dxa"/>
            <w:hideMark/>
          </w:tcPr>
          <w:p w:rsidR="000F17D2" w:rsidRDefault="000F17D2" w:rsidP="008D4A38">
            <w:pPr>
              <w:spacing w:after="160"/>
            </w:pPr>
            <w:r>
              <w:rPr>
                <w:noProof/>
              </w:rPr>
              <w:drawing>
                <wp:anchor distT="0" distB="0" distL="114300" distR="114300" simplePos="0" relativeHeight="251721728" behindDoc="0" locked="0" layoutInCell="1" allowOverlap="1" wp14:anchorId="2B092F16" wp14:editId="1A601E3C">
                  <wp:simplePos x="0" y="0"/>
                  <wp:positionH relativeFrom="column">
                    <wp:posOffset>156210</wp:posOffset>
                  </wp:positionH>
                  <wp:positionV relativeFrom="paragraph">
                    <wp:posOffset>10160</wp:posOffset>
                  </wp:positionV>
                  <wp:extent cx="215900" cy="215900"/>
                  <wp:effectExtent l="0" t="0" r="0" b="0"/>
                  <wp:wrapNone/>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Observatieklas</w:t>
            </w:r>
          </w:p>
        </w:tc>
      </w:tr>
      <w:tr w:rsidR="000F17D2" w:rsidTr="008D4A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5" w:type="dxa"/>
            <w:hideMark/>
          </w:tcPr>
          <w:p w:rsidR="000F17D2" w:rsidRDefault="000F17D2" w:rsidP="008D4A38">
            <w:pPr>
              <w:spacing w:after="160"/>
            </w:pPr>
            <w:r>
              <w:rPr>
                <w:noProof/>
              </w:rPr>
              <w:drawing>
                <wp:anchor distT="0" distB="0" distL="0" distR="0" simplePos="0" relativeHeight="251704320" behindDoc="0" locked="0" layoutInCell="1" allowOverlap="1" wp14:anchorId="7474A2F5" wp14:editId="399C95ED">
                  <wp:simplePos x="0" y="0"/>
                  <wp:positionH relativeFrom="column">
                    <wp:posOffset>156210</wp:posOffset>
                  </wp:positionH>
                  <wp:positionV relativeFrom="paragraph">
                    <wp:posOffset>6985</wp:posOffset>
                  </wp:positionV>
                  <wp:extent cx="215900" cy="215900"/>
                  <wp:effectExtent l="0" t="0" r="0" b="0"/>
                  <wp:wrapNone/>
                  <wp:docPr id="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rsidR="000F17D2" w:rsidRDefault="000F17D2" w:rsidP="008D4A38">
            <w:pPr>
              <w:jc w:val="left"/>
              <w:cnfStyle w:val="000000010000" w:firstRow="0" w:lastRow="0" w:firstColumn="0" w:lastColumn="0" w:oddVBand="0" w:evenVBand="0" w:oddHBand="0" w:evenHBand="1" w:firstRowFirstColumn="0" w:firstRowLastColumn="0" w:lastRowFirstColumn="0" w:lastRowLastColumn="0"/>
            </w:pPr>
            <w:r>
              <w:t>Schakelklas</w:t>
            </w:r>
          </w:p>
        </w:tc>
      </w:tr>
      <w:tr w:rsidR="000F17D2" w:rsidTr="008D4A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5" w:type="dxa"/>
            <w:hideMark/>
          </w:tcPr>
          <w:p w:rsidR="000F17D2" w:rsidRDefault="000F17D2" w:rsidP="008D4A38">
            <w:pPr>
              <w:spacing w:after="160"/>
            </w:pPr>
            <w:r>
              <w:rPr>
                <w:noProof/>
              </w:rPr>
              <w:drawing>
                <wp:anchor distT="0" distB="0" distL="0" distR="0" simplePos="0" relativeHeight="251705344" behindDoc="0" locked="0" layoutInCell="1" allowOverlap="1" wp14:anchorId="473087EE" wp14:editId="2BDB7F57">
                  <wp:simplePos x="0" y="0"/>
                  <wp:positionH relativeFrom="column">
                    <wp:posOffset>156210</wp:posOffset>
                  </wp:positionH>
                  <wp:positionV relativeFrom="paragraph">
                    <wp:posOffset>6985</wp:posOffset>
                  </wp:positionV>
                  <wp:extent cx="215900" cy="215900"/>
                  <wp:effectExtent l="0" t="0" r="0" b="0"/>
                  <wp:wrapNone/>
                  <wp:docPr id="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Voorschool</w:t>
            </w:r>
          </w:p>
        </w:tc>
      </w:tr>
    </w:tbl>
    <w:p w:rsidR="000F17D2" w:rsidRDefault="000F17D2" w:rsidP="000F17D2">
      <w:pPr>
        <w:pStyle w:val="Geenafstand"/>
      </w:pPr>
    </w:p>
    <w:p w:rsidR="000F17D2" w:rsidRDefault="000F17D2" w:rsidP="000F17D2">
      <w:pPr>
        <w:pStyle w:val="Geenafstand"/>
      </w:pPr>
      <w:r>
        <w:t xml:space="preserve"> </w:t>
      </w:r>
    </w:p>
    <w:p w:rsidR="000F17D2" w:rsidRDefault="000F17D2" w:rsidP="000F17D2">
      <w:pPr>
        <w:pStyle w:val="Geenafstand"/>
      </w:pPr>
    </w:p>
    <w:p w:rsidR="000F17D2" w:rsidRDefault="000F17D2" w:rsidP="000F17D2">
      <w:pPr>
        <w:pStyle w:val="Stijl2"/>
      </w:pPr>
      <w:r>
        <w:t>Onderwijsaanbod</w:t>
      </w:r>
    </w:p>
    <w:p w:rsidR="000F17D2" w:rsidRDefault="000F17D2" w:rsidP="000F17D2">
      <w:pPr>
        <w:pStyle w:val="Geenafstand"/>
      </w:pPr>
      <w:r>
        <w:t xml:space="preserve">De onderstaande lijst toont het onderwijsaanbod dat beschikbaar is voor leerlingen die hier behoefte aan hebben. Het onderwijsaanbod betreft hier een methodiek en/of aanpak die is geïntegreerd in het onderwijsprogramma en de leerlijnen van de school, of geïntegreerd kan worden na constatering van een ondersteuningsbehoefte van een leerling. </w:t>
      </w:r>
    </w:p>
    <w:p w:rsidR="000F17D2" w:rsidRDefault="000F17D2" w:rsidP="000F17D2">
      <w:pPr>
        <w:pStyle w:val="Geenafstand"/>
      </w:pPr>
      <w:r>
        <w:tab/>
      </w:r>
    </w:p>
    <w:tbl>
      <w:tblPr>
        <w:tblStyle w:val="POSAanwezig3of4kolommen"/>
        <w:tblW w:w="8779"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035"/>
        <w:gridCol w:w="7744"/>
      </w:tblGrid>
      <w:tr w:rsidR="000F17D2" w:rsidTr="008D4A3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26" w:type="dxa"/>
            <w:shd w:val="clear" w:color="auto" w:fill="5B9BD5" w:themeFill="accent1"/>
            <w:hideMark/>
          </w:tcPr>
          <w:p w:rsidR="000F17D2" w:rsidRPr="00C917C3" w:rsidRDefault="000F17D2" w:rsidP="008D4A38">
            <w:pPr>
              <w:rPr>
                <w:color w:val="E7E6E6" w:themeColor="background2"/>
              </w:rPr>
            </w:pPr>
            <w:r w:rsidRPr="00C917C3">
              <w:rPr>
                <w:color w:val="E7E6E6" w:themeColor="background2"/>
              </w:rPr>
              <w:t>Waar</w:t>
            </w:r>
          </w:p>
        </w:tc>
        <w:tc>
          <w:tcPr>
            <w:tcW w:w="7753" w:type="dxa"/>
            <w:shd w:val="clear" w:color="auto" w:fill="5B9BD5" w:themeFill="accent1"/>
            <w:hideMark/>
          </w:tcPr>
          <w:p w:rsidR="000F17D2" w:rsidRPr="00C917C3" w:rsidRDefault="000F17D2" w:rsidP="008D4A38">
            <w:pPr>
              <w:jc w:val="left"/>
              <w:cnfStyle w:val="100000000000" w:firstRow="1" w:lastRow="0" w:firstColumn="0" w:lastColumn="0" w:oddVBand="0" w:evenVBand="0" w:oddHBand="0" w:evenHBand="0" w:firstRowFirstColumn="0" w:firstRowLastColumn="0" w:lastRowFirstColumn="0" w:lastRowLastColumn="0"/>
              <w:rPr>
                <w:color w:val="E7E6E6" w:themeColor="background2"/>
              </w:rPr>
            </w:pPr>
            <w:r w:rsidRPr="00C917C3">
              <w:rPr>
                <w:bCs/>
                <w:color w:val="E7E6E6" w:themeColor="background2"/>
              </w:rPr>
              <w:t>Onderwijsaanbod</w:t>
            </w:r>
          </w:p>
        </w:tc>
      </w:tr>
      <w:tr w:rsidR="000F17D2" w:rsidTr="008D4A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5" w:type="dxa"/>
            <w:hideMark/>
          </w:tcPr>
          <w:p w:rsidR="000F17D2" w:rsidRDefault="000F17D2" w:rsidP="008D4A38">
            <w:pPr>
              <w:spacing w:after="160"/>
            </w:pPr>
            <w:r>
              <w:rPr>
                <w:noProof/>
              </w:rPr>
              <w:drawing>
                <wp:anchor distT="0" distB="0" distL="114300" distR="114300" simplePos="0" relativeHeight="251722752" behindDoc="0" locked="0" layoutInCell="1" allowOverlap="1" wp14:anchorId="1EB10A31" wp14:editId="08E0CEA0">
                  <wp:simplePos x="0" y="0"/>
                  <wp:positionH relativeFrom="column">
                    <wp:posOffset>156210</wp:posOffset>
                  </wp:positionH>
                  <wp:positionV relativeFrom="paragraph">
                    <wp:posOffset>10160</wp:posOffset>
                  </wp:positionV>
                  <wp:extent cx="215900" cy="215900"/>
                  <wp:effectExtent l="0" t="0" r="0" b="0"/>
                  <wp:wrapNone/>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Aanbod dyscalculie</w:t>
            </w:r>
          </w:p>
        </w:tc>
      </w:tr>
      <w:tr w:rsidR="000F17D2" w:rsidTr="008D4A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5" w:type="dxa"/>
            <w:hideMark/>
          </w:tcPr>
          <w:p w:rsidR="000F17D2" w:rsidRDefault="000F17D2" w:rsidP="008D4A38">
            <w:pPr>
              <w:spacing w:after="160"/>
            </w:pPr>
            <w:r>
              <w:rPr>
                <w:noProof/>
              </w:rPr>
              <w:drawing>
                <wp:anchor distT="0" distB="0" distL="0" distR="0" simplePos="0" relativeHeight="251706368" behindDoc="0" locked="0" layoutInCell="1" allowOverlap="1" wp14:anchorId="336374EA" wp14:editId="098915F8">
                  <wp:simplePos x="0" y="0"/>
                  <wp:positionH relativeFrom="column">
                    <wp:posOffset>156210</wp:posOffset>
                  </wp:positionH>
                  <wp:positionV relativeFrom="paragraph">
                    <wp:posOffset>6985</wp:posOffset>
                  </wp:positionV>
                  <wp:extent cx="215900" cy="215900"/>
                  <wp:effectExtent l="0" t="0" r="0" b="0"/>
                  <wp:wrapNone/>
                  <wp:docPr id="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rsidR="000F17D2" w:rsidRDefault="000F17D2" w:rsidP="008D4A38">
            <w:pPr>
              <w:jc w:val="left"/>
              <w:cnfStyle w:val="000000010000" w:firstRow="0" w:lastRow="0" w:firstColumn="0" w:lastColumn="0" w:oddVBand="0" w:evenVBand="0" w:oddHBand="0" w:evenHBand="1" w:firstRowFirstColumn="0" w:firstRowLastColumn="0" w:lastRowFirstColumn="0" w:lastRowLastColumn="0"/>
            </w:pPr>
            <w:r>
              <w:t>Aanbod dyslexie</w:t>
            </w:r>
          </w:p>
        </w:tc>
      </w:tr>
      <w:tr w:rsidR="000F17D2" w:rsidTr="008D4A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5" w:type="dxa"/>
            <w:hideMark/>
          </w:tcPr>
          <w:p w:rsidR="000F17D2" w:rsidRDefault="000F17D2" w:rsidP="008D4A38">
            <w:pPr>
              <w:spacing w:after="160"/>
            </w:pPr>
            <w:r>
              <w:rPr>
                <w:noProof/>
              </w:rPr>
              <w:drawing>
                <wp:anchor distT="0" distB="0" distL="0" distR="0" simplePos="0" relativeHeight="251707392" behindDoc="0" locked="0" layoutInCell="1" allowOverlap="1" wp14:anchorId="6B1C8037" wp14:editId="3F6FB5DE">
                  <wp:simplePos x="0" y="0"/>
                  <wp:positionH relativeFrom="column">
                    <wp:posOffset>156210</wp:posOffset>
                  </wp:positionH>
                  <wp:positionV relativeFrom="paragraph">
                    <wp:posOffset>6985</wp:posOffset>
                  </wp:positionV>
                  <wp:extent cx="215900" cy="215900"/>
                  <wp:effectExtent l="0" t="0" r="0" b="0"/>
                  <wp:wrapNone/>
                  <wp:docPr id="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Aanbod laagbegaafdheid</w:t>
            </w:r>
          </w:p>
        </w:tc>
      </w:tr>
      <w:tr w:rsidR="000F17D2" w:rsidTr="008D4A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5" w:type="dxa"/>
            <w:hideMark/>
          </w:tcPr>
          <w:p w:rsidR="000F17D2" w:rsidRDefault="000F17D2" w:rsidP="008D4A38">
            <w:pPr>
              <w:spacing w:after="160"/>
            </w:pPr>
            <w:r>
              <w:rPr>
                <w:noProof/>
              </w:rPr>
              <w:drawing>
                <wp:anchor distT="0" distB="0" distL="114300" distR="114300" simplePos="0" relativeHeight="251723776" behindDoc="0" locked="0" layoutInCell="1" allowOverlap="1" wp14:anchorId="3BA0D11A" wp14:editId="2382A8EA">
                  <wp:simplePos x="0" y="0"/>
                  <wp:positionH relativeFrom="column">
                    <wp:posOffset>156210</wp:posOffset>
                  </wp:positionH>
                  <wp:positionV relativeFrom="paragraph">
                    <wp:posOffset>10160</wp:posOffset>
                  </wp:positionV>
                  <wp:extent cx="215900" cy="215900"/>
                  <wp:effectExtent l="0" t="0" r="0" b="0"/>
                  <wp:wrapNone/>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rsidR="000F17D2" w:rsidRDefault="000F17D2" w:rsidP="008D4A38">
            <w:pPr>
              <w:jc w:val="left"/>
              <w:cnfStyle w:val="000000010000" w:firstRow="0" w:lastRow="0" w:firstColumn="0" w:lastColumn="0" w:oddVBand="0" w:evenVBand="0" w:oddHBand="0" w:evenHBand="1" w:firstRowFirstColumn="0" w:firstRowLastColumn="0" w:lastRowFirstColumn="0" w:lastRowLastColumn="0"/>
            </w:pPr>
            <w:r>
              <w:t>Aanbod meer- en hoogbegaafden</w:t>
            </w:r>
          </w:p>
        </w:tc>
      </w:tr>
      <w:tr w:rsidR="000F17D2" w:rsidTr="008D4A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5" w:type="dxa"/>
            <w:hideMark/>
          </w:tcPr>
          <w:p w:rsidR="000F17D2" w:rsidRDefault="000F17D2" w:rsidP="008D4A38">
            <w:pPr>
              <w:spacing w:after="160"/>
            </w:pPr>
            <w:r>
              <w:rPr>
                <w:noProof/>
              </w:rPr>
              <w:drawing>
                <wp:anchor distT="0" distB="0" distL="0" distR="0" simplePos="0" relativeHeight="251708416" behindDoc="0" locked="0" layoutInCell="1" allowOverlap="1" wp14:anchorId="6696E402" wp14:editId="45B61A1C">
                  <wp:simplePos x="0" y="0"/>
                  <wp:positionH relativeFrom="column">
                    <wp:posOffset>156210</wp:posOffset>
                  </wp:positionH>
                  <wp:positionV relativeFrom="paragraph">
                    <wp:posOffset>6985</wp:posOffset>
                  </wp:positionV>
                  <wp:extent cx="215900" cy="215900"/>
                  <wp:effectExtent l="0" t="0" r="0" b="0"/>
                  <wp:wrapNone/>
                  <wp:docPr id="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Aanbod NT2</w:t>
            </w:r>
          </w:p>
        </w:tc>
      </w:tr>
      <w:tr w:rsidR="000F17D2" w:rsidTr="008D4A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5" w:type="dxa"/>
            <w:hideMark/>
          </w:tcPr>
          <w:p w:rsidR="000F17D2" w:rsidRDefault="000F17D2" w:rsidP="008D4A38">
            <w:pPr>
              <w:spacing w:after="160"/>
            </w:pPr>
            <w:r>
              <w:rPr>
                <w:noProof/>
              </w:rPr>
              <w:drawing>
                <wp:anchor distT="0" distB="0" distL="114300" distR="114300" simplePos="0" relativeHeight="251724800" behindDoc="0" locked="0" layoutInCell="1" allowOverlap="1" wp14:anchorId="761487E6" wp14:editId="0CAE79B2">
                  <wp:simplePos x="0" y="0"/>
                  <wp:positionH relativeFrom="column">
                    <wp:posOffset>156210</wp:posOffset>
                  </wp:positionH>
                  <wp:positionV relativeFrom="paragraph">
                    <wp:posOffset>10160</wp:posOffset>
                  </wp:positionV>
                  <wp:extent cx="215900" cy="215900"/>
                  <wp:effectExtent l="0" t="0" r="0" b="0"/>
                  <wp:wrapNone/>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rsidR="000F17D2" w:rsidRDefault="000F17D2" w:rsidP="008D4A38">
            <w:pPr>
              <w:jc w:val="left"/>
              <w:cnfStyle w:val="000000010000" w:firstRow="0" w:lastRow="0" w:firstColumn="0" w:lastColumn="0" w:oddVBand="0" w:evenVBand="0" w:oddHBand="0" w:evenHBand="1" w:firstRowFirstColumn="0" w:firstRowLastColumn="0" w:lastRowFirstColumn="0" w:lastRowLastColumn="0"/>
            </w:pPr>
            <w:r>
              <w:t>Aanbod spraak/taal</w:t>
            </w:r>
          </w:p>
        </w:tc>
      </w:tr>
      <w:tr w:rsidR="000F17D2" w:rsidTr="008D4A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5" w:type="dxa"/>
            <w:hideMark/>
          </w:tcPr>
          <w:p w:rsidR="000F17D2" w:rsidRDefault="000F17D2" w:rsidP="008D4A38">
            <w:pPr>
              <w:spacing w:after="160"/>
            </w:pPr>
            <w:r>
              <w:rPr>
                <w:noProof/>
              </w:rPr>
              <w:drawing>
                <wp:anchor distT="0" distB="0" distL="0" distR="0" simplePos="0" relativeHeight="251709440" behindDoc="0" locked="0" layoutInCell="1" allowOverlap="1" wp14:anchorId="1C7F4DF3" wp14:editId="5ADE242A">
                  <wp:simplePos x="0" y="0"/>
                  <wp:positionH relativeFrom="column">
                    <wp:posOffset>156210</wp:posOffset>
                  </wp:positionH>
                  <wp:positionV relativeFrom="paragraph">
                    <wp:posOffset>6985</wp:posOffset>
                  </wp:positionV>
                  <wp:extent cx="215900" cy="215900"/>
                  <wp:effectExtent l="0" t="0" r="0" b="0"/>
                  <wp:wrapNone/>
                  <wp:docPr id="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proofErr w:type="spellStart"/>
            <w:r>
              <w:t>Compacten</w:t>
            </w:r>
            <w:proofErr w:type="spellEnd"/>
            <w:r>
              <w:t xml:space="preserve"> en verrijken</w:t>
            </w:r>
          </w:p>
        </w:tc>
      </w:tr>
      <w:tr w:rsidR="000F17D2" w:rsidTr="008D4A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5" w:type="dxa"/>
            <w:hideMark/>
          </w:tcPr>
          <w:p w:rsidR="000F17D2" w:rsidRDefault="000F17D2" w:rsidP="008D4A38">
            <w:pPr>
              <w:spacing w:after="160"/>
            </w:pPr>
            <w:r>
              <w:rPr>
                <w:noProof/>
              </w:rPr>
              <w:drawing>
                <wp:anchor distT="0" distB="0" distL="114300" distR="114300" simplePos="0" relativeHeight="251725824" behindDoc="0" locked="0" layoutInCell="1" allowOverlap="1" wp14:anchorId="171E44A3" wp14:editId="7F3BF1D6">
                  <wp:simplePos x="0" y="0"/>
                  <wp:positionH relativeFrom="column">
                    <wp:posOffset>156210</wp:posOffset>
                  </wp:positionH>
                  <wp:positionV relativeFrom="paragraph">
                    <wp:posOffset>10160</wp:posOffset>
                  </wp:positionV>
                  <wp:extent cx="215900" cy="215900"/>
                  <wp:effectExtent l="0" t="0" r="0" b="0"/>
                  <wp:wrapNone/>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rsidR="000F17D2" w:rsidRDefault="000F17D2" w:rsidP="008D4A38">
            <w:pPr>
              <w:jc w:val="left"/>
              <w:cnfStyle w:val="000000010000" w:firstRow="0" w:lastRow="0" w:firstColumn="0" w:lastColumn="0" w:oddVBand="0" w:evenVBand="0" w:oddHBand="0" w:evenHBand="1" w:firstRowFirstColumn="0" w:firstRowLastColumn="0" w:lastRowFirstColumn="0" w:lastRowLastColumn="0"/>
            </w:pPr>
            <w:r>
              <w:t>Preventieve signalering van leer-, opgroei-, opvoedproblemen</w:t>
            </w:r>
          </w:p>
        </w:tc>
      </w:tr>
    </w:tbl>
    <w:p w:rsidR="000F17D2" w:rsidRDefault="000F17D2" w:rsidP="000F17D2">
      <w:pPr>
        <w:pStyle w:val="Geenafstand"/>
      </w:pPr>
    </w:p>
    <w:p w:rsidR="000F17D2" w:rsidRDefault="000F17D2" w:rsidP="000F17D2">
      <w:pPr>
        <w:pStyle w:val="PaginaKopje"/>
      </w:pPr>
      <w:r>
        <w:t xml:space="preserve">Toelichting </w:t>
      </w:r>
      <w:r>
        <w:rPr>
          <w:noProof/>
        </w:rPr>
        <w:t>onderwijsaanbod</w:t>
      </w:r>
    </w:p>
    <w:p w:rsidR="000F17D2" w:rsidRDefault="000F17D2" w:rsidP="000F17D2">
      <w:pPr>
        <w:pStyle w:val="Normaalweb"/>
      </w:pPr>
      <w:r>
        <w:t xml:space="preserve">Er is een goede samenwerking met PPO. Daarnaast zijn er leerlingen die ondersteuning ontvangen vanuit </w:t>
      </w:r>
      <w:proofErr w:type="spellStart"/>
      <w:r>
        <w:t>Auris</w:t>
      </w:r>
      <w:proofErr w:type="spellEnd"/>
      <w:r>
        <w:t>. Ook hiervoor geldt dat de lijnen kort en helder zijn, en de samenwerking als prettig wordt ervaren.</w:t>
      </w:r>
    </w:p>
    <w:p w:rsidR="000F17D2" w:rsidRDefault="000F17D2" w:rsidP="000F17D2"/>
    <w:p w:rsidR="000F17D2" w:rsidRDefault="000F17D2" w:rsidP="000F17D2">
      <w:pPr>
        <w:pStyle w:val="Geenafstand"/>
      </w:pPr>
    </w:p>
    <w:p w:rsidR="000F17D2" w:rsidRDefault="000F17D2" w:rsidP="000F17D2">
      <w:pPr>
        <w:pStyle w:val="Stijl2"/>
      </w:pPr>
      <w:r>
        <w:t>Methoden</w:t>
      </w:r>
    </w:p>
    <w:p w:rsidR="000F17D2" w:rsidRDefault="000F17D2" w:rsidP="000F17D2">
      <w:pPr>
        <w:pStyle w:val="Geenafstand"/>
      </w:pPr>
      <w:r>
        <w:t xml:space="preserve">De onderstaande lijst toont de methoden die naast het onderwijsprogramma ingezet kunnen worden voor leerlingen die hier behoefte aan hebben. Het betreft een training en/of aanpak die onze school de mogelijkheid geeft om specifieke leerlingen extra te ondersteunen in hun ontwikkelingsbehoefte. </w:t>
      </w:r>
      <w:r>
        <w:br/>
      </w:r>
      <w:r>
        <w:tab/>
      </w:r>
    </w:p>
    <w:tbl>
      <w:tblPr>
        <w:tblStyle w:val="POSAanwezig3of4kolommen"/>
        <w:tblW w:w="892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035"/>
        <w:gridCol w:w="7886"/>
      </w:tblGrid>
      <w:tr w:rsidR="000F17D2" w:rsidTr="008D4A3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26" w:type="dxa"/>
            <w:shd w:val="clear" w:color="auto" w:fill="5B9BD5" w:themeFill="accent1"/>
            <w:hideMark/>
          </w:tcPr>
          <w:p w:rsidR="000F17D2" w:rsidRPr="00C917C3" w:rsidRDefault="000F17D2" w:rsidP="008D4A38">
            <w:pPr>
              <w:rPr>
                <w:color w:val="E7E6E6" w:themeColor="background2"/>
              </w:rPr>
            </w:pPr>
            <w:r w:rsidRPr="00C917C3">
              <w:rPr>
                <w:color w:val="E7E6E6" w:themeColor="background2"/>
              </w:rPr>
              <w:t>Waar</w:t>
            </w:r>
          </w:p>
        </w:tc>
        <w:tc>
          <w:tcPr>
            <w:tcW w:w="7895" w:type="dxa"/>
            <w:shd w:val="clear" w:color="auto" w:fill="5B9BD5" w:themeFill="accent1"/>
            <w:hideMark/>
          </w:tcPr>
          <w:p w:rsidR="000F17D2" w:rsidRPr="00C917C3" w:rsidRDefault="000F17D2" w:rsidP="008D4A38">
            <w:pPr>
              <w:jc w:val="left"/>
              <w:cnfStyle w:val="100000000000" w:firstRow="1" w:lastRow="0" w:firstColumn="0" w:lastColumn="0" w:oddVBand="0" w:evenVBand="0" w:oddHBand="0" w:evenHBand="0" w:firstRowFirstColumn="0" w:firstRowLastColumn="0" w:lastRowFirstColumn="0" w:lastRowLastColumn="0"/>
              <w:rPr>
                <w:color w:val="E7E6E6" w:themeColor="background2"/>
              </w:rPr>
            </w:pPr>
            <w:r w:rsidRPr="00C917C3">
              <w:rPr>
                <w:bCs/>
                <w:color w:val="E7E6E6" w:themeColor="background2"/>
              </w:rPr>
              <w:t>Methode</w:t>
            </w:r>
          </w:p>
        </w:tc>
      </w:tr>
      <w:tr w:rsidR="000F17D2" w:rsidTr="008D4A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5" w:type="dxa"/>
            <w:hideMark/>
          </w:tcPr>
          <w:p w:rsidR="000F17D2" w:rsidRDefault="000F17D2" w:rsidP="008D4A38">
            <w:pPr>
              <w:spacing w:after="160"/>
            </w:pPr>
            <w:r>
              <w:rPr>
                <w:noProof/>
              </w:rPr>
              <w:drawing>
                <wp:anchor distT="0" distB="0" distL="0" distR="0" simplePos="0" relativeHeight="251710464" behindDoc="0" locked="0" layoutInCell="1" allowOverlap="1" wp14:anchorId="39B989AA" wp14:editId="1DE32064">
                  <wp:simplePos x="0" y="0"/>
                  <wp:positionH relativeFrom="column">
                    <wp:posOffset>156210</wp:posOffset>
                  </wp:positionH>
                  <wp:positionV relativeFrom="paragraph">
                    <wp:posOffset>6985</wp:posOffset>
                  </wp:positionV>
                  <wp:extent cx="215900" cy="215900"/>
                  <wp:effectExtent l="0" t="0" r="0" b="0"/>
                  <wp:wrapNone/>
                  <wp:docPr id="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Aanpak emotionele ontwikkeling (bijv. faalangst)</w:t>
            </w:r>
          </w:p>
        </w:tc>
      </w:tr>
      <w:tr w:rsidR="000F17D2" w:rsidTr="008D4A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5" w:type="dxa"/>
            <w:hideMark/>
          </w:tcPr>
          <w:p w:rsidR="000F17D2" w:rsidRDefault="000F17D2" w:rsidP="008D4A38">
            <w:pPr>
              <w:spacing w:after="160"/>
            </w:pPr>
            <w:r>
              <w:rPr>
                <w:noProof/>
              </w:rPr>
              <w:drawing>
                <wp:anchor distT="0" distB="0" distL="0" distR="0" simplePos="0" relativeHeight="251711488" behindDoc="0" locked="0" layoutInCell="1" allowOverlap="1" wp14:anchorId="2D5E69CE" wp14:editId="1A0DD6A2">
                  <wp:simplePos x="0" y="0"/>
                  <wp:positionH relativeFrom="column">
                    <wp:posOffset>156210</wp:posOffset>
                  </wp:positionH>
                  <wp:positionV relativeFrom="paragraph">
                    <wp:posOffset>6985</wp:posOffset>
                  </wp:positionV>
                  <wp:extent cx="215900" cy="215900"/>
                  <wp:effectExtent l="0" t="0" r="0" b="0"/>
                  <wp:wrapNone/>
                  <wp:docPr id="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rsidR="000F17D2" w:rsidRDefault="000F17D2" w:rsidP="008D4A38">
            <w:pPr>
              <w:jc w:val="left"/>
              <w:cnfStyle w:val="000000010000" w:firstRow="0" w:lastRow="0" w:firstColumn="0" w:lastColumn="0" w:oddVBand="0" w:evenVBand="0" w:oddHBand="0" w:evenHBand="1" w:firstRowFirstColumn="0" w:firstRowLastColumn="0" w:lastRowFirstColumn="0" w:lastRowLastColumn="0"/>
            </w:pPr>
            <w:r>
              <w:t>Aanpak gedrag(</w:t>
            </w:r>
            <w:proofErr w:type="spellStart"/>
            <w:r>
              <w:t>sproblemen</w:t>
            </w:r>
            <w:proofErr w:type="spellEnd"/>
            <w:r>
              <w:t>)</w:t>
            </w:r>
          </w:p>
        </w:tc>
      </w:tr>
      <w:tr w:rsidR="000F17D2" w:rsidTr="008D4A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5" w:type="dxa"/>
            <w:hideMark/>
          </w:tcPr>
          <w:p w:rsidR="000F17D2" w:rsidRDefault="000F17D2" w:rsidP="008D4A38">
            <w:pPr>
              <w:spacing w:after="160"/>
            </w:pPr>
            <w:r>
              <w:rPr>
                <w:noProof/>
              </w:rPr>
              <w:drawing>
                <wp:anchor distT="0" distB="0" distL="0" distR="0" simplePos="0" relativeHeight="251712512" behindDoc="0" locked="0" layoutInCell="1" allowOverlap="1" wp14:anchorId="1FEFD3AE" wp14:editId="4E9870FC">
                  <wp:simplePos x="0" y="0"/>
                  <wp:positionH relativeFrom="column">
                    <wp:posOffset>156210</wp:posOffset>
                  </wp:positionH>
                  <wp:positionV relativeFrom="paragraph">
                    <wp:posOffset>6985</wp:posOffset>
                  </wp:positionV>
                  <wp:extent cx="215900" cy="215900"/>
                  <wp:effectExtent l="0" t="0" r="0" b="0"/>
                  <wp:wrapNone/>
                  <wp:docPr id="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Aanpak motorische/fysieke ontwikkeling</w:t>
            </w:r>
          </w:p>
        </w:tc>
      </w:tr>
      <w:tr w:rsidR="000F17D2" w:rsidTr="008D4A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5" w:type="dxa"/>
            <w:hideMark/>
          </w:tcPr>
          <w:p w:rsidR="000F17D2" w:rsidRDefault="000F17D2" w:rsidP="008D4A38">
            <w:pPr>
              <w:spacing w:after="160"/>
            </w:pPr>
            <w:r>
              <w:rPr>
                <w:noProof/>
              </w:rPr>
              <w:drawing>
                <wp:anchor distT="0" distB="0" distL="0" distR="0" simplePos="0" relativeHeight="251713536" behindDoc="0" locked="0" layoutInCell="1" allowOverlap="1" wp14:anchorId="493344EB" wp14:editId="4EE7CF40">
                  <wp:simplePos x="0" y="0"/>
                  <wp:positionH relativeFrom="column">
                    <wp:posOffset>156210</wp:posOffset>
                  </wp:positionH>
                  <wp:positionV relativeFrom="paragraph">
                    <wp:posOffset>6985</wp:posOffset>
                  </wp:positionV>
                  <wp:extent cx="215900" cy="215900"/>
                  <wp:effectExtent l="0" t="0" r="0" b="0"/>
                  <wp:wrapNone/>
                  <wp:docPr id="1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rsidR="000F17D2" w:rsidRDefault="000F17D2" w:rsidP="008D4A38">
            <w:pPr>
              <w:jc w:val="left"/>
              <w:cnfStyle w:val="000000010000" w:firstRow="0" w:lastRow="0" w:firstColumn="0" w:lastColumn="0" w:oddVBand="0" w:evenVBand="0" w:oddHBand="0" w:evenHBand="1" w:firstRowFirstColumn="0" w:firstRowLastColumn="0" w:lastRowFirstColumn="0" w:lastRowLastColumn="0"/>
            </w:pPr>
            <w:r>
              <w:t>Aanpak sociale veiligheid</w:t>
            </w:r>
          </w:p>
        </w:tc>
      </w:tr>
      <w:tr w:rsidR="000F17D2" w:rsidTr="008D4A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5" w:type="dxa"/>
            <w:hideMark/>
          </w:tcPr>
          <w:p w:rsidR="000F17D2" w:rsidRDefault="000F17D2" w:rsidP="008D4A38">
            <w:pPr>
              <w:spacing w:after="160"/>
            </w:pPr>
            <w:r>
              <w:rPr>
                <w:noProof/>
              </w:rPr>
              <w:drawing>
                <wp:anchor distT="0" distB="0" distL="0" distR="0" simplePos="0" relativeHeight="251714560" behindDoc="0" locked="0" layoutInCell="1" allowOverlap="1" wp14:anchorId="2E06A8F6" wp14:editId="508CAF9F">
                  <wp:simplePos x="0" y="0"/>
                  <wp:positionH relativeFrom="column">
                    <wp:posOffset>156210</wp:posOffset>
                  </wp:positionH>
                  <wp:positionV relativeFrom="paragraph">
                    <wp:posOffset>6985</wp:posOffset>
                  </wp:positionV>
                  <wp:extent cx="215900" cy="215900"/>
                  <wp:effectExtent l="0" t="0" r="0" b="0"/>
                  <wp:wrapNone/>
                  <wp:docPr id="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Time-out aanpak</w:t>
            </w:r>
          </w:p>
        </w:tc>
      </w:tr>
      <w:tr w:rsidR="000F17D2" w:rsidTr="008D4A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5" w:type="dxa"/>
            <w:hideMark/>
          </w:tcPr>
          <w:p w:rsidR="000F17D2" w:rsidRDefault="000F17D2" w:rsidP="008D4A38">
            <w:pPr>
              <w:spacing w:after="160"/>
            </w:pPr>
            <w:r>
              <w:rPr>
                <w:noProof/>
              </w:rPr>
              <w:drawing>
                <wp:anchor distT="0" distB="0" distL="0" distR="0" simplePos="0" relativeHeight="251715584" behindDoc="0" locked="0" layoutInCell="1" allowOverlap="1" wp14:anchorId="403A40D3" wp14:editId="15D5C53B">
                  <wp:simplePos x="0" y="0"/>
                  <wp:positionH relativeFrom="column">
                    <wp:posOffset>156210</wp:posOffset>
                  </wp:positionH>
                  <wp:positionV relativeFrom="paragraph">
                    <wp:posOffset>6985</wp:posOffset>
                  </wp:positionV>
                  <wp:extent cx="215900" cy="215900"/>
                  <wp:effectExtent l="0" t="0" r="0" b="0"/>
                  <wp:wrapNone/>
                  <wp:docPr id="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rsidR="000F17D2" w:rsidRDefault="000F17D2" w:rsidP="008D4A38">
            <w:pPr>
              <w:jc w:val="left"/>
              <w:cnfStyle w:val="000000010000" w:firstRow="0" w:lastRow="0" w:firstColumn="0" w:lastColumn="0" w:oddVBand="0" w:evenVBand="0" w:oddHBand="0" w:evenHBand="1" w:firstRowFirstColumn="0" w:firstRowLastColumn="0" w:lastRowFirstColumn="0" w:lastRowLastColumn="0"/>
            </w:pPr>
            <w:r>
              <w:t>Training sociale vaardigheden</w:t>
            </w:r>
          </w:p>
        </w:tc>
      </w:tr>
    </w:tbl>
    <w:p w:rsidR="000F17D2" w:rsidRDefault="000F17D2" w:rsidP="000F17D2">
      <w:pPr>
        <w:pStyle w:val="Geenafstand"/>
      </w:pPr>
    </w:p>
    <w:p w:rsidR="000F17D2" w:rsidRDefault="000F17D2" w:rsidP="000F17D2">
      <w:pPr>
        <w:pStyle w:val="PaginaKopje"/>
      </w:pPr>
      <w:r>
        <w:t>Toelichting methoden</w:t>
      </w:r>
    </w:p>
    <w:p w:rsidR="000F17D2" w:rsidRDefault="000F17D2" w:rsidP="000F17D2">
      <w:pPr>
        <w:pStyle w:val="Normaalweb"/>
      </w:pPr>
      <w:r>
        <w:t>Als school zijn we ons aan het oriënteren op het inzetten van Rots en Water training en/of verder ontwikkelen en borgen van Leefstijl.</w:t>
      </w:r>
    </w:p>
    <w:p w:rsidR="000F17D2" w:rsidRDefault="000F17D2" w:rsidP="000F17D2">
      <w:pPr>
        <w:pStyle w:val="Normaalweb"/>
      </w:pPr>
      <w:r>
        <w:t>Via onze school maatschappelijk werker is er een eerste vangnet voor ondersteuning van leerlingen met specifieke problemen. (faalangst, laag zelfbeeld, weerbaarheid, verdriet) Daarnaast kan zijn leerlingen doorverwijzen naar een ruim aanbod van ondersteunende programma's. Zij kan voor leerlingen (of evt. een groep) aanbod binnen of buiten de school realiseren. (Denk hierbij bijv. aan training Rots en Water of een individuele weerbaarheidstraining) </w:t>
      </w:r>
    </w:p>
    <w:p w:rsidR="000F17D2" w:rsidRDefault="000F17D2" w:rsidP="000F17D2">
      <w:pPr>
        <w:pStyle w:val="Normaalweb"/>
      </w:pPr>
    </w:p>
    <w:p w:rsidR="000F17D2" w:rsidRDefault="000F17D2" w:rsidP="000F17D2"/>
    <w:p w:rsidR="000F17D2" w:rsidRDefault="000F17D2" w:rsidP="000F17D2">
      <w:pPr>
        <w:pStyle w:val="Geenafstand"/>
      </w:pPr>
    </w:p>
    <w:p w:rsidR="000F17D2" w:rsidRPr="00CD3BB4" w:rsidRDefault="000F17D2" w:rsidP="000F17D2">
      <w:pPr>
        <w:pStyle w:val="Stijl2"/>
      </w:pPr>
      <w:r w:rsidRPr="00CD3BB4">
        <w:t>Fysieke ruimten</w:t>
      </w:r>
    </w:p>
    <w:p w:rsidR="000F17D2" w:rsidRDefault="000F17D2" w:rsidP="000F17D2">
      <w:pPr>
        <w:pStyle w:val="Geenafstand"/>
      </w:pPr>
      <w:r>
        <w:rPr>
          <w:noProof/>
        </w:rPr>
        <w:t xml:space="preserve">De ruimten in de school zijn niet voor iedereen toegankelijk. </w:t>
      </w:r>
      <w:r>
        <w:t xml:space="preserve">Verder zijn onderstaande fysieke ruimten binnen onze school aanwezig om aan specifieke ondersteuningsbehoefte tegemoet te komen. Het gaat ook om de aanpassingen in onze school die fysieke toegankelijkheid en daarmee deelname aan het onderwijs voor leerlingen met een fysieke beperking mogelijk maken. </w:t>
      </w:r>
      <w:r>
        <w:br/>
      </w:r>
    </w:p>
    <w:tbl>
      <w:tblPr>
        <w:tblStyle w:val="POSAanwezig3of4kolommen"/>
        <w:tblW w:w="892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921"/>
      </w:tblGrid>
      <w:tr w:rsidR="000F17D2" w:rsidTr="008D4A3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921" w:type="dxa"/>
            <w:shd w:val="clear" w:color="auto" w:fill="5B9BD5" w:themeFill="accent1"/>
            <w:hideMark/>
          </w:tcPr>
          <w:p w:rsidR="000F17D2" w:rsidRDefault="000F17D2" w:rsidP="008D4A38">
            <w:pPr>
              <w:jc w:val="left"/>
              <w:rPr>
                <w:color w:val="FFFFFF" w:themeColor="background1"/>
              </w:rPr>
            </w:pPr>
            <w:r w:rsidRPr="00C917C3">
              <w:rPr>
                <w:bCs/>
                <w:color w:val="E7E6E6" w:themeColor="background2"/>
              </w:rPr>
              <w:t>Fysieke ruimte</w:t>
            </w:r>
          </w:p>
        </w:tc>
      </w:tr>
      <w:tr w:rsidR="000F17D2" w:rsidTr="008D4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Praktijklokalen/-voorzieningen keuken</w:t>
            </w:r>
          </w:p>
        </w:tc>
      </w:tr>
      <w:tr w:rsidR="000F17D2" w:rsidTr="008D4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Praktijklokalen/-voorzieningen tuin(kas)</w:t>
            </w:r>
          </w:p>
        </w:tc>
      </w:tr>
      <w:tr w:rsidR="000F17D2" w:rsidTr="008D4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Ruimte met individuele werkplekken</w:t>
            </w:r>
          </w:p>
        </w:tc>
      </w:tr>
      <w:tr w:rsidR="000F17D2" w:rsidTr="008D4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Ruimte met specifiek functies voor bewegings- en leerbehoeften of SOVA</w:t>
            </w:r>
          </w:p>
        </w:tc>
      </w:tr>
      <w:tr w:rsidR="000F17D2" w:rsidTr="008D4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Ruimte voor één op één begeleiding</w:t>
            </w:r>
          </w:p>
        </w:tc>
      </w:tr>
      <w:tr w:rsidR="000F17D2" w:rsidTr="008D4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Ruimte voor een time-out</w:t>
            </w:r>
          </w:p>
        </w:tc>
      </w:tr>
      <w:tr w:rsidR="000F17D2" w:rsidTr="008D4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Speellokaal</w:t>
            </w:r>
          </w:p>
        </w:tc>
      </w:tr>
    </w:tbl>
    <w:p w:rsidR="000F17D2" w:rsidRDefault="000F17D2" w:rsidP="000F17D2">
      <w:pPr>
        <w:pStyle w:val="Geenafstand"/>
      </w:pPr>
    </w:p>
    <w:p w:rsidR="000F17D2" w:rsidRDefault="000F17D2" w:rsidP="000F17D2">
      <w:pPr>
        <w:pStyle w:val="PaginaKopje"/>
      </w:pPr>
      <w:r>
        <w:t>Toelichting fysieke ruimten</w:t>
      </w:r>
    </w:p>
    <w:p w:rsidR="000F17D2" w:rsidRDefault="000F17D2" w:rsidP="000F17D2">
      <w:pPr>
        <w:pStyle w:val="Normaalweb"/>
      </w:pPr>
      <w:r>
        <w:t>Binnen school beschikken we over een speellokaal, een technieklokaal en een ruimte die multifunctioneel inzetbaar is (tafels en stoelen, krijtbord, smartboard, volledige keuken) Daarnaast zijn er meerdere ruimtes waar er met leerlingen 1 op 1 of in kleine groepjes gewerkt kan worden. Ook is er een ouderkamer. De grote hal boven wordt ook gebruikt als aula en heeft een smartboard en een podium. </w:t>
      </w:r>
    </w:p>
    <w:p w:rsidR="000F17D2" w:rsidRDefault="000F17D2" w:rsidP="000F17D2">
      <w:pPr>
        <w:pStyle w:val="Normaalweb"/>
      </w:pPr>
    </w:p>
    <w:p w:rsidR="000F17D2" w:rsidRDefault="000F17D2" w:rsidP="000F17D2"/>
    <w:p w:rsidR="000F17D2" w:rsidRDefault="000F17D2" w:rsidP="000F17D2">
      <w:pPr>
        <w:pStyle w:val="Geenafstand"/>
      </w:pPr>
    </w:p>
    <w:p w:rsidR="000F17D2" w:rsidRDefault="000F17D2" w:rsidP="000F17D2">
      <w:pPr>
        <w:pStyle w:val="Stijl2"/>
      </w:pPr>
      <w:r>
        <w:t>Protocollen</w:t>
      </w:r>
    </w:p>
    <w:p w:rsidR="000F17D2" w:rsidRDefault="000F17D2" w:rsidP="000F17D2">
      <w:pPr>
        <w:pStyle w:val="Geenafstand"/>
      </w:pPr>
      <w:r>
        <w:t xml:space="preserve">De onderstaande lijst toont de protocollen die we binnen onze school gebruiken. Het betreft handelingsrichtlijnen waarmee onze school voorbereid is om snel te kunnen handelen in voorkomende gevallen. </w:t>
      </w:r>
    </w:p>
    <w:p w:rsidR="000F17D2" w:rsidRDefault="000F17D2" w:rsidP="000F17D2">
      <w:pPr>
        <w:pStyle w:val="Geenafstand"/>
      </w:pPr>
    </w:p>
    <w:tbl>
      <w:tblPr>
        <w:tblStyle w:val="POSAanwezig3of4kolommen"/>
        <w:tblW w:w="892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660"/>
        <w:gridCol w:w="3261"/>
      </w:tblGrid>
      <w:tr w:rsidR="000F17D2" w:rsidTr="008D4A3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60" w:type="dxa"/>
            <w:shd w:val="clear" w:color="auto" w:fill="5B9BD5" w:themeFill="accent1"/>
            <w:hideMark/>
          </w:tcPr>
          <w:p w:rsidR="000F17D2" w:rsidRPr="00C917C3" w:rsidRDefault="000F17D2" w:rsidP="008D4A38">
            <w:pPr>
              <w:jc w:val="left"/>
              <w:rPr>
                <w:bCs/>
                <w:color w:val="E7E6E6" w:themeColor="background2"/>
              </w:rPr>
            </w:pPr>
            <w:r w:rsidRPr="00C917C3">
              <w:rPr>
                <w:bCs/>
                <w:color w:val="E7E6E6" w:themeColor="background2"/>
              </w:rPr>
              <w:t>Protocol</w:t>
            </w:r>
          </w:p>
        </w:tc>
        <w:tc>
          <w:tcPr>
            <w:tcW w:w="3261" w:type="dxa"/>
            <w:shd w:val="clear" w:color="auto" w:fill="5B9BD5" w:themeFill="accent1"/>
            <w:hideMark/>
          </w:tcPr>
          <w:p w:rsidR="000F17D2" w:rsidRPr="00C917C3" w:rsidRDefault="000F17D2" w:rsidP="008D4A38">
            <w:pPr>
              <w:jc w:val="left"/>
              <w:cnfStyle w:val="100000000000" w:firstRow="1" w:lastRow="0" w:firstColumn="0" w:lastColumn="0" w:oddVBand="0" w:evenVBand="0" w:oddHBand="0" w:evenHBand="0" w:firstRowFirstColumn="0" w:firstRowLastColumn="0" w:lastRowFirstColumn="0" w:lastRowLastColumn="0"/>
              <w:rPr>
                <w:color w:val="E7E6E6" w:themeColor="background2"/>
              </w:rPr>
            </w:pPr>
            <w:r w:rsidRPr="00C917C3">
              <w:rPr>
                <w:color w:val="E7E6E6" w:themeColor="background2"/>
              </w:rPr>
              <w:t>Status</w:t>
            </w:r>
          </w:p>
        </w:tc>
      </w:tr>
      <w:tr w:rsidR="000F17D2" w:rsidTr="008D4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Meldcode huiselijk geweld en kindermishandeling</w:t>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Actief toegepast</w:t>
            </w:r>
          </w:p>
        </w:tc>
      </w:tr>
      <w:tr w:rsidR="000F17D2" w:rsidTr="008D4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Protocol anti-pesten</w:t>
            </w:r>
          </w:p>
        </w:tc>
        <w:tc>
          <w:tcPr>
            <w:tcW w:w="0" w:type="auto"/>
          </w:tcPr>
          <w:p w:rsidR="000F17D2" w:rsidRDefault="000F17D2" w:rsidP="008D4A38">
            <w:pPr>
              <w:jc w:val="left"/>
              <w:cnfStyle w:val="000000010000" w:firstRow="0" w:lastRow="0" w:firstColumn="0" w:lastColumn="0" w:oddVBand="0" w:evenVBand="0" w:oddHBand="0" w:evenHBand="1" w:firstRowFirstColumn="0" w:firstRowLastColumn="0" w:lastRowFirstColumn="0" w:lastRowLastColumn="0"/>
            </w:pPr>
            <w:r>
              <w:t>Actief toegepast</w:t>
            </w:r>
          </w:p>
        </w:tc>
      </w:tr>
      <w:tr w:rsidR="000F17D2" w:rsidTr="008D4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Protocol dyscalculie</w:t>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In ontwikkeling</w:t>
            </w:r>
          </w:p>
        </w:tc>
      </w:tr>
      <w:tr w:rsidR="000F17D2" w:rsidTr="008D4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Protocol dyslexie</w:t>
            </w:r>
          </w:p>
        </w:tc>
        <w:tc>
          <w:tcPr>
            <w:tcW w:w="0" w:type="auto"/>
          </w:tcPr>
          <w:p w:rsidR="000F17D2" w:rsidRDefault="000F17D2" w:rsidP="008D4A38">
            <w:pPr>
              <w:jc w:val="left"/>
              <w:cnfStyle w:val="000000010000" w:firstRow="0" w:lastRow="0" w:firstColumn="0" w:lastColumn="0" w:oddVBand="0" w:evenVBand="0" w:oddHBand="0" w:evenHBand="1" w:firstRowFirstColumn="0" w:firstRowLastColumn="0" w:lastRowFirstColumn="0" w:lastRowLastColumn="0"/>
            </w:pPr>
            <w:r>
              <w:t>Actief toegepast</w:t>
            </w:r>
          </w:p>
        </w:tc>
      </w:tr>
      <w:tr w:rsidR="000F17D2" w:rsidTr="008D4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Protocol gedrag / sociale veiligheid</w:t>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Actief toegepast</w:t>
            </w:r>
          </w:p>
        </w:tc>
      </w:tr>
      <w:tr w:rsidR="000F17D2" w:rsidTr="008D4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Protocol medisch handelen</w:t>
            </w:r>
          </w:p>
        </w:tc>
        <w:tc>
          <w:tcPr>
            <w:tcW w:w="0" w:type="auto"/>
          </w:tcPr>
          <w:p w:rsidR="000F17D2" w:rsidRDefault="000F17D2" w:rsidP="008D4A38">
            <w:pPr>
              <w:jc w:val="left"/>
              <w:cnfStyle w:val="000000010000" w:firstRow="0" w:lastRow="0" w:firstColumn="0" w:lastColumn="0" w:oddVBand="0" w:evenVBand="0" w:oddHBand="0" w:evenHBand="1" w:firstRowFirstColumn="0" w:firstRowLastColumn="0" w:lastRowFirstColumn="0" w:lastRowLastColumn="0"/>
            </w:pPr>
            <w:r>
              <w:t>Actief toegepast</w:t>
            </w:r>
          </w:p>
        </w:tc>
      </w:tr>
      <w:tr w:rsidR="000F17D2" w:rsidTr="008D4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Protocol meer- en hoogbegaafdheid</w:t>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In ontwikkeling</w:t>
            </w:r>
          </w:p>
        </w:tc>
      </w:tr>
      <w:tr w:rsidR="000F17D2" w:rsidTr="008D4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Protocol rouw en overlijden</w:t>
            </w:r>
          </w:p>
        </w:tc>
        <w:tc>
          <w:tcPr>
            <w:tcW w:w="0" w:type="auto"/>
          </w:tcPr>
          <w:p w:rsidR="000F17D2" w:rsidRDefault="000F17D2" w:rsidP="008D4A38">
            <w:pPr>
              <w:jc w:val="left"/>
              <w:cnfStyle w:val="000000010000" w:firstRow="0" w:lastRow="0" w:firstColumn="0" w:lastColumn="0" w:oddVBand="0" w:evenVBand="0" w:oddHBand="0" w:evenHBand="1" w:firstRowFirstColumn="0" w:firstRowLastColumn="0" w:lastRowFirstColumn="0" w:lastRowLastColumn="0"/>
            </w:pPr>
            <w:r>
              <w:t>Aanwezig</w:t>
            </w:r>
          </w:p>
        </w:tc>
      </w:tr>
      <w:tr w:rsidR="000F17D2" w:rsidTr="008D4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Protocol schorsen en verwijderen</w:t>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Actief toegepast</w:t>
            </w:r>
          </w:p>
        </w:tc>
      </w:tr>
      <w:tr w:rsidR="000F17D2" w:rsidTr="008D4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Protocol voorkomen schoolverzuim en thuiszitters</w:t>
            </w:r>
          </w:p>
        </w:tc>
        <w:tc>
          <w:tcPr>
            <w:tcW w:w="0" w:type="auto"/>
          </w:tcPr>
          <w:p w:rsidR="000F17D2" w:rsidRDefault="000F17D2" w:rsidP="008D4A38">
            <w:pPr>
              <w:jc w:val="left"/>
              <w:cnfStyle w:val="000000010000" w:firstRow="0" w:lastRow="0" w:firstColumn="0" w:lastColumn="0" w:oddVBand="0" w:evenVBand="0" w:oddHBand="0" w:evenHBand="1" w:firstRowFirstColumn="0" w:firstRowLastColumn="0" w:lastRowFirstColumn="0" w:lastRowLastColumn="0"/>
            </w:pPr>
            <w:r>
              <w:t>Aanwezig</w:t>
            </w:r>
          </w:p>
        </w:tc>
      </w:tr>
    </w:tbl>
    <w:p w:rsidR="000F17D2" w:rsidRDefault="000F17D2" w:rsidP="000F17D2">
      <w:pPr>
        <w:pStyle w:val="Geenafstand"/>
      </w:pPr>
    </w:p>
    <w:tbl>
      <w:tblPr>
        <w:tblStyle w:val="POSAanwezig3of4kolommen"/>
        <w:tblW w:w="891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093"/>
        <w:gridCol w:w="1818"/>
      </w:tblGrid>
      <w:tr w:rsidR="000F17D2" w:rsidTr="008D4A3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53" w:type="dxa"/>
            <w:shd w:val="clear" w:color="auto" w:fill="5B9BD5" w:themeFill="accent1"/>
            <w:hideMark/>
          </w:tcPr>
          <w:p w:rsidR="000F17D2" w:rsidRPr="00C917C3" w:rsidRDefault="000F17D2" w:rsidP="008D4A38">
            <w:pPr>
              <w:jc w:val="left"/>
              <w:rPr>
                <w:b w:val="0"/>
                <w:color w:val="E7E6E6" w:themeColor="background2"/>
              </w:rPr>
            </w:pPr>
            <w:r w:rsidRPr="00C917C3">
              <w:rPr>
                <w:bCs/>
                <w:color w:val="E7E6E6" w:themeColor="background2"/>
              </w:rPr>
              <w:t>Veiligheid</w:t>
            </w:r>
          </w:p>
        </w:tc>
        <w:tc>
          <w:tcPr>
            <w:tcW w:w="2258" w:type="dxa"/>
            <w:shd w:val="clear" w:color="auto" w:fill="5B9BD5" w:themeFill="accent1"/>
            <w:hideMark/>
          </w:tcPr>
          <w:p w:rsidR="000F17D2" w:rsidRPr="00C917C3" w:rsidRDefault="000F17D2" w:rsidP="008D4A38">
            <w:pPr>
              <w:cnfStyle w:val="100000000000" w:firstRow="1" w:lastRow="0" w:firstColumn="0" w:lastColumn="0" w:oddVBand="0" w:evenVBand="0" w:oddHBand="0" w:evenHBand="0" w:firstRowFirstColumn="0" w:firstRowLastColumn="0" w:lastRowFirstColumn="0" w:lastRowLastColumn="0"/>
              <w:rPr>
                <w:b w:val="0"/>
                <w:color w:val="E7E6E6" w:themeColor="background2"/>
              </w:rPr>
            </w:pPr>
            <w:r w:rsidRPr="00C917C3">
              <w:rPr>
                <w:color w:val="E7E6E6" w:themeColor="background2"/>
              </w:rPr>
              <w:t>Antwoord</w:t>
            </w:r>
          </w:p>
        </w:tc>
      </w:tr>
      <w:tr w:rsidR="000F17D2" w:rsidTr="008D4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Onze leerlingen voelen zich aantoonbaar veilig op school.</w:t>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Ja</w:t>
            </w:r>
          </w:p>
        </w:tc>
      </w:tr>
      <w:tr w:rsidR="000F17D2" w:rsidTr="008D4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Onze school heeft inzicht in de veiligheidsbeleving van leerlingen en personeel en in de incidenten die zich voordoen.</w:t>
            </w:r>
          </w:p>
        </w:tc>
        <w:tc>
          <w:tcPr>
            <w:tcW w:w="0" w:type="auto"/>
          </w:tcPr>
          <w:p w:rsidR="000F17D2" w:rsidRDefault="000F17D2" w:rsidP="008D4A38">
            <w:pPr>
              <w:jc w:val="left"/>
              <w:cnfStyle w:val="000000010000" w:firstRow="0" w:lastRow="0" w:firstColumn="0" w:lastColumn="0" w:oddVBand="0" w:evenVBand="0" w:oddHBand="0" w:evenHBand="1" w:firstRowFirstColumn="0" w:firstRowLastColumn="0" w:lastRowFirstColumn="0" w:lastRowLastColumn="0"/>
            </w:pPr>
            <w:r>
              <w:t>Ja</w:t>
            </w:r>
          </w:p>
        </w:tc>
      </w:tr>
    </w:tbl>
    <w:p w:rsidR="000F17D2" w:rsidRDefault="000F17D2" w:rsidP="000F17D2">
      <w:pPr>
        <w:pStyle w:val="Geenafstand"/>
      </w:pPr>
    </w:p>
    <w:p w:rsidR="000F17D2" w:rsidRDefault="000F17D2" w:rsidP="000F17D2">
      <w:pPr>
        <w:pStyle w:val="Stijl2"/>
      </w:pPr>
      <w:r>
        <w:t>Leerkrachtvaardigheden</w:t>
      </w:r>
    </w:p>
    <w:p w:rsidR="000F17D2" w:rsidRDefault="000F17D2" w:rsidP="000F17D2">
      <w:pPr>
        <w:pStyle w:val="Geenafstand"/>
      </w:pPr>
      <w:r>
        <w:t xml:space="preserve">De onderstaande lijst toont de leerkrachtvaardigheden op onze school. Het betreft een zelfoordeel van de school op de indicatoren voor handelingsgericht werken (HGW). Handelingsgericht werken is een methodische aanpak voor het bepalen en organiseren van de ondersteuning die een leerling nodig heeft. De mate waarin een school handelingsgericht werken realiseert, bepaalt mede in hoeverre de school passend onderwijs aan een leerling kan bieden. </w:t>
      </w:r>
    </w:p>
    <w:p w:rsidR="000F17D2" w:rsidRDefault="000F17D2" w:rsidP="000F17D2">
      <w:pPr>
        <w:pStyle w:val="Geenafstand"/>
      </w:pPr>
      <w:r>
        <w:t xml:space="preserve">De percentages in de eerste tabel zijn een optelling van de scores op de individuele indicatoren. In de tweede tabel zijn de scores per indicator weergegeven. </w:t>
      </w:r>
    </w:p>
    <w:p w:rsidR="000F17D2" w:rsidRDefault="000F17D2" w:rsidP="000F17D2">
      <w:pPr>
        <w:pStyle w:val="Geenafstand"/>
      </w:pPr>
    </w:p>
    <w:tbl>
      <w:tblPr>
        <w:tblStyle w:val="POSLegenda"/>
        <w:tblW w:w="0" w:type="auto"/>
        <w:tblInd w:w="0" w:type="dxa"/>
        <w:tblCellMar>
          <w:top w:w="45" w:type="dxa"/>
          <w:bottom w:w="45" w:type="dxa"/>
        </w:tblCellMar>
        <w:tblLook w:val="04A0" w:firstRow="1" w:lastRow="0" w:firstColumn="1" w:lastColumn="0" w:noHBand="0" w:noVBand="1"/>
      </w:tblPr>
      <w:tblGrid>
        <w:gridCol w:w="1035"/>
        <w:gridCol w:w="7896"/>
      </w:tblGrid>
      <w:tr w:rsidR="000F17D2" w:rsidTr="008D4A38">
        <w:trPr>
          <w:trHeight w:val="20"/>
        </w:trPr>
        <w:tc>
          <w:tcPr>
            <w:tcW w:w="8931" w:type="dxa"/>
            <w:gridSpan w:val="2"/>
            <w:vAlign w:val="bottom"/>
            <w:hideMark/>
          </w:tcPr>
          <w:p w:rsidR="000F17D2" w:rsidRDefault="000F17D2" w:rsidP="008D4A38">
            <w:pPr>
              <w:pStyle w:val="PaginaKopje"/>
            </w:pPr>
            <w:r>
              <w:t>Legenda vaardigheden</w:t>
            </w:r>
          </w:p>
        </w:tc>
      </w:tr>
      <w:tr w:rsidR="000F17D2" w:rsidTr="008D4A38">
        <w:trPr>
          <w:trHeight w:val="20"/>
        </w:trPr>
        <w:tc>
          <w:tcPr>
            <w:tcW w:w="1035" w:type="dxa"/>
            <w:vAlign w:val="bottom"/>
            <w:hideMark/>
          </w:tcPr>
          <w:p w:rsidR="000F17D2" w:rsidRDefault="000F17D2" w:rsidP="008D4A38">
            <w:pPr>
              <w:pStyle w:val="Geenafstand"/>
              <w:jc w:val="center"/>
            </w:pPr>
            <w:r>
              <w:t>#</w:t>
            </w:r>
          </w:p>
        </w:tc>
        <w:tc>
          <w:tcPr>
            <w:tcW w:w="7896" w:type="dxa"/>
            <w:hideMark/>
          </w:tcPr>
          <w:p w:rsidR="000F17D2" w:rsidRDefault="000F17D2" w:rsidP="008D4A38">
            <w:pPr>
              <w:pStyle w:val="Geenafstand"/>
            </w:pPr>
            <w:r>
              <w:t>Aantal indicatoren</w:t>
            </w:r>
          </w:p>
        </w:tc>
      </w:tr>
      <w:tr w:rsidR="000F17D2" w:rsidTr="008D4A38">
        <w:trPr>
          <w:trHeight w:val="20"/>
        </w:trPr>
        <w:tc>
          <w:tcPr>
            <w:tcW w:w="1035" w:type="dxa"/>
            <w:hideMark/>
          </w:tcPr>
          <w:p w:rsidR="000F17D2" w:rsidRDefault="000F17D2" w:rsidP="008D4A38">
            <w:pPr>
              <w:pStyle w:val="Geenafstand"/>
              <w:jc w:val="center"/>
            </w:pPr>
            <w:r>
              <w:t>Z</w:t>
            </w:r>
          </w:p>
        </w:tc>
        <w:tc>
          <w:tcPr>
            <w:tcW w:w="7896" w:type="dxa"/>
            <w:hideMark/>
          </w:tcPr>
          <w:p w:rsidR="000F17D2" w:rsidRDefault="000F17D2" w:rsidP="008D4A38">
            <w:pPr>
              <w:pStyle w:val="Geenafstand"/>
            </w:pPr>
            <w:r>
              <w:t>Zeer zwak</w:t>
            </w:r>
          </w:p>
        </w:tc>
      </w:tr>
      <w:tr w:rsidR="000F17D2" w:rsidTr="008D4A38">
        <w:trPr>
          <w:trHeight w:val="20"/>
        </w:trPr>
        <w:tc>
          <w:tcPr>
            <w:tcW w:w="1035" w:type="dxa"/>
            <w:hideMark/>
          </w:tcPr>
          <w:p w:rsidR="000F17D2" w:rsidRDefault="000F17D2" w:rsidP="008D4A38">
            <w:pPr>
              <w:pStyle w:val="Geenafstand"/>
              <w:jc w:val="center"/>
            </w:pPr>
            <w:r>
              <w:t>O</w:t>
            </w:r>
          </w:p>
        </w:tc>
        <w:tc>
          <w:tcPr>
            <w:tcW w:w="7896" w:type="dxa"/>
            <w:hideMark/>
          </w:tcPr>
          <w:p w:rsidR="000F17D2" w:rsidRDefault="000F17D2" w:rsidP="008D4A38">
            <w:pPr>
              <w:pStyle w:val="Geenafstand"/>
            </w:pPr>
            <w:r>
              <w:t>Onvoldoende</w:t>
            </w:r>
          </w:p>
        </w:tc>
      </w:tr>
      <w:tr w:rsidR="000F17D2" w:rsidTr="008D4A38">
        <w:trPr>
          <w:trHeight w:val="20"/>
        </w:trPr>
        <w:tc>
          <w:tcPr>
            <w:tcW w:w="1035" w:type="dxa"/>
            <w:hideMark/>
          </w:tcPr>
          <w:p w:rsidR="000F17D2" w:rsidRDefault="000F17D2" w:rsidP="008D4A38">
            <w:pPr>
              <w:pStyle w:val="Geenafstand"/>
              <w:jc w:val="center"/>
            </w:pPr>
            <w:r>
              <w:t>V</w:t>
            </w:r>
          </w:p>
        </w:tc>
        <w:tc>
          <w:tcPr>
            <w:tcW w:w="7896" w:type="dxa"/>
            <w:hideMark/>
          </w:tcPr>
          <w:p w:rsidR="000F17D2" w:rsidRDefault="000F17D2" w:rsidP="008D4A38">
            <w:pPr>
              <w:pStyle w:val="Geenafstand"/>
            </w:pPr>
            <w:r>
              <w:t>Voldoende</w:t>
            </w:r>
          </w:p>
        </w:tc>
      </w:tr>
      <w:tr w:rsidR="000F17D2" w:rsidTr="008D4A38">
        <w:trPr>
          <w:trHeight w:val="20"/>
        </w:trPr>
        <w:tc>
          <w:tcPr>
            <w:tcW w:w="1035" w:type="dxa"/>
            <w:hideMark/>
          </w:tcPr>
          <w:p w:rsidR="000F17D2" w:rsidRDefault="000F17D2" w:rsidP="008D4A38">
            <w:pPr>
              <w:pStyle w:val="Geenafstand"/>
              <w:jc w:val="center"/>
            </w:pPr>
            <w:r>
              <w:t>G</w:t>
            </w:r>
          </w:p>
        </w:tc>
        <w:tc>
          <w:tcPr>
            <w:tcW w:w="7896" w:type="dxa"/>
            <w:hideMark/>
          </w:tcPr>
          <w:p w:rsidR="000F17D2" w:rsidRDefault="000F17D2" w:rsidP="008D4A38">
            <w:pPr>
              <w:pStyle w:val="Geenafstand"/>
            </w:pPr>
            <w:r>
              <w:t>Goed</w:t>
            </w:r>
          </w:p>
        </w:tc>
      </w:tr>
    </w:tbl>
    <w:p w:rsidR="000F17D2" w:rsidRDefault="000F17D2" w:rsidP="000F17D2">
      <w:pPr>
        <w:pStyle w:val="Geenafstand"/>
      </w:pPr>
    </w:p>
    <w:tbl>
      <w:tblPr>
        <w:tblStyle w:val="POSAanwezig3of4kolommen"/>
        <w:tblW w:w="891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68"/>
        <w:gridCol w:w="848"/>
        <w:gridCol w:w="849"/>
        <w:gridCol w:w="848"/>
        <w:gridCol w:w="849"/>
        <w:gridCol w:w="849"/>
      </w:tblGrid>
      <w:tr w:rsidR="000F17D2" w:rsidTr="008D4A3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68" w:type="dxa"/>
            <w:shd w:val="clear" w:color="auto" w:fill="5B9BD5" w:themeFill="accent1"/>
            <w:hideMark/>
          </w:tcPr>
          <w:p w:rsidR="000F17D2" w:rsidRPr="00C917C3" w:rsidRDefault="000F17D2" w:rsidP="008D4A38">
            <w:pPr>
              <w:jc w:val="left"/>
              <w:rPr>
                <w:color w:val="E7E6E6" w:themeColor="background2"/>
              </w:rPr>
            </w:pPr>
            <w:r w:rsidRPr="00C917C3">
              <w:rPr>
                <w:bCs/>
                <w:color w:val="E7E6E6" w:themeColor="background2"/>
              </w:rPr>
              <w:t>Leerkrachtvaardigheden</w:t>
            </w:r>
          </w:p>
        </w:tc>
        <w:tc>
          <w:tcPr>
            <w:tcW w:w="848" w:type="dxa"/>
            <w:shd w:val="clear" w:color="auto" w:fill="5B9BD5" w:themeFill="accent1"/>
            <w:hideMark/>
          </w:tcPr>
          <w:p w:rsidR="000F17D2" w:rsidRPr="00C917C3" w:rsidRDefault="000F17D2" w:rsidP="008D4A38">
            <w:pPr>
              <w:cnfStyle w:val="100000000000" w:firstRow="1" w:lastRow="0" w:firstColumn="0" w:lastColumn="0" w:oddVBand="0" w:evenVBand="0" w:oddHBand="0" w:evenHBand="0" w:firstRowFirstColumn="0" w:firstRowLastColumn="0" w:lastRowFirstColumn="0" w:lastRowLastColumn="0"/>
              <w:rPr>
                <w:color w:val="E7E6E6" w:themeColor="background2"/>
              </w:rPr>
            </w:pPr>
            <w:r w:rsidRPr="00C917C3">
              <w:rPr>
                <w:color w:val="E7E6E6" w:themeColor="background2"/>
              </w:rPr>
              <w:t>#</w:t>
            </w:r>
          </w:p>
        </w:tc>
        <w:tc>
          <w:tcPr>
            <w:tcW w:w="849" w:type="dxa"/>
            <w:shd w:val="clear" w:color="auto" w:fill="5B9BD5" w:themeFill="accent1"/>
            <w:hideMark/>
          </w:tcPr>
          <w:p w:rsidR="000F17D2" w:rsidRPr="00C917C3" w:rsidRDefault="000F17D2" w:rsidP="008D4A38">
            <w:pPr>
              <w:cnfStyle w:val="100000000000" w:firstRow="1" w:lastRow="0" w:firstColumn="0" w:lastColumn="0" w:oddVBand="0" w:evenVBand="0" w:oddHBand="0" w:evenHBand="0" w:firstRowFirstColumn="0" w:firstRowLastColumn="0" w:lastRowFirstColumn="0" w:lastRowLastColumn="0"/>
              <w:rPr>
                <w:color w:val="E7E6E6" w:themeColor="background2"/>
              </w:rPr>
            </w:pPr>
            <w:r w:rsidRPr="00C917C3">
              <w:rPr>
                <w:color w:val="E7E6E6" w:themeColor="background2"/>
              </w:rPr>
              <w:t>Z</w:t>
            </w:r>
          </w:p>
        </w:tc>
        <w:tc>
          <w:tcPr>
            <w:tcW w:w="848" w:type="dxa"/>
            <w:shd w:val="clear" w:color="auto" w:fill="5B9BD5" w:themeFill="accent1"/>
            <w:hideMark/>
          </w:tcPr>
          <w:p w:rsidR="000F17D2" w:rsidRPr="00C917C3" w:rsidRDefault="000F17D2" w:rsidP="008D4A38">
            <w:pPr>
              <w:cnfStyle w:val="100000000000" w:firstRow="1" w:lastRow="0" w:firstColumn="0" w:lastColumn="0" w:oddVBand="0" w:evenVBand="0" w:oddHBand="0" w:evenHBand="0" w:firstRowFirstColumn="0" w:firstRowLastColumn="0" w:lastRowFirstColumn="0" w:lastRowLastColumn="0"/>
              <w:rPr>
                <w:color w:val="E7E6E6" w:themeColor="background2"/>
              </w:rPr>
            </w:pPr>
            <w:r w:rsidRPr="00C917C3">
              <w:rPr>
                <w:color w:val="E7E6E6" w:themeColor="background2"/>
              </w:rPr>
              <w:t>O</w:t>
            </w:r>
          </w:p>
        </w:tc>
        <w:tc>
          <w:tcPr>
            <w:tcW w:w="849" w:type="dxa"/>
            <w:shd w:val="clear" w:color="auto" w:fill="5B9BD5" w:themeFill="accent1"/>
            <w:hideMark/>
          </w:tcPr>
          <w:p w:rsidR="000F17D2" w:rsidRPr="00C917C3" w:rsidRDefault="000F17D2" w:rsidP="008D4A38">
            <w:pPr>
              <w:cnfStyle w:val="100000000000" w:firstRow="1" w:lastRow="0" w:firstColumn="0" w:lastColumn="0" w:oddVBand="0" w:evenVBand="0" w:oddHBand="0" w:evenHBand="0" w:firstRowFirstColumn="0" w:firstRowLastColumn="0" w:lastRowFirstColumn="0" w:lastRowLastColumn="0"/>
              <w:rPr>
                <w:color w:val="E7E6E6" w:themeColor="background2"/>
              </w:rPr>
            </w:pPr>
            <w:r w:rsidRPr="00C917C3">
              <w:rPr>
                <w:color w:val="E7E6E6" w:themeColor="background2"/>
              </w:rPr>
              <w:t>V</w:t>
            </w:r>
          </w:p>
        </w:tc>
        <w:tc>
          <w:tcPr>
            <w:tcW w:w="849" w:type="dxa"/>
            <w:shd w:val="clear" w:color="auto" w:fill="5B9BD5" w:themeFill="accent1"/>
            <w:hideMark/>
          </w:tcPr>
          <w:p w:rsidR="000F17D2" w:rsidRPr="00C917C3" w:rsidRDefault="000F17D2" w:rsidP="008D4A38">
            <w:pPr>
              <w:cnfStyle w:val="100000000000" w:firstRow="1" w:lastRow="0" w:firstColumn="0" w:lastColumn="0" w:oddVBand="0" w:evenVBand="0" w:oddHBand="0" w:evenHBand="0" w:firstRowFirstColumn="0" w:firstRowLastColumn="0" w:lastRowFirstColumn="0" w:lastRowLastColumn="0"/>
              <w:rPr>
                <w:color w:val="E7E6E6" w:themeColor="background2"/>
              </w:rPr>
            </w:pPr>
            <w:r w:rsidRPr="00C917C3">
              <w:rPr>
                <w:color w:val="E7E6E6" w:themeColor="background2"/>
              </w:rPr>
              <w:t>G</w:t>
            </w:r>
          </w:p>
        </w:tc>
      </w:tr>
      <w:tr w:rsidR="000F17D2" w:rsidTr="008D4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Handelingsgericht werken</w:t>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13</w:t>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0 %</w:t>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23 %</w:t>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77 %</w:t>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0 %</w:t>
            </w:r>
          </w:p>
        </w:tc>
      </w:tr>
    </w:tbl>
    <w:p w:rsidR="000F17D2" w:rsidRDefault="000F17D2" w:rsidP="000F17D2">
      <w:pPr>
        <w:pStyle w:val="Geenafstand"/>
      </w:pPr>
    </w:p>
    <w:tbl>
      <w:tblPr>
        <w:tblStyle w:val="POSAanwezig3of4kolommen"/>
        <w:tblW w:w="891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38"/>
        <w:gridCol w:w="1773"/>
      </w:tblGrid>
      <w:tr w:rsidR="000F17D2" w:rsidTr="008D4A3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369" w:type="dxa"/>
            <w:shd w:val="clear" w:color="auto" w:fill="5B9BD5" w:themeFill="accent1"/>
            <w:hideMark/>
          </w:tcPr>
          <w:p w:rsidR="000F17D2" w:rsidRPr="00C917C3" w:rsidRDefault="000F17D2" w:rsidP="008D4A38">
            <w:pPr>
              <w:jc w:val="left"/>
              <w:rPr>
                <w:b w:val="0"/>
                <w:color w:val="E7E6E6" w:themeColor="background2"/>
              </w:rPr>
            </w:pPr>
            <w:r w:rsidRPr="00C917C3">
              <w:rPr>
                <w:bCs/>
                <w:color w:val="E7E6E6" w:themeColor="background2"/>
              </w:rPr>
              <w:t>Indicator HGW</w:t>
            </w:r>
          </w:p>
        </w:tc>
        <w:tc>
          <w:tcPr>
            <w:tcW w:w="2542" w:type="dxa"/>
            <w:shd w:val="clear" w:color="auto" w:fill="5B9BD5" w:themeFill="accent1"/>
            <w:hideMark/>
          </w:tcPr>
          <w:p w:rsidR="000F17D2" w:rsidRPr="00C917C3" w:rsidRDefault="000F17D2" w:rsidP="008D4A38">
            <w:pPr>
              <w:cnfStyle w:val="100000000000" w:firstRow="1" w:lastRow="0" w:firstColumn="0" w:lastColumn="0" w:oddVBand="0" w:evenVBand="0" w:oddHBand="0" w:evenHBand="0" w:firstRowFirstColumn="0" w:firstRowLastColumn="0" w:lastRowFirstColumn="0" w:lastRowLastColumn="0"/>
              <w:rPr>
                <w:b w:val="0"/>
                <w:color w:val="E7E6E6" w:themeColor="background2"/>
              </w:rPr>
            </w:pPr>
            <w:r w:rsidRPr="00C917C3">
              <w:rPr>
                <w:color w:val="E7E6E6" w:themeColor="background2"/>
              </w:rPr>
              <w:t>Score</w:t>
            </w:r>
          </w:p>
        </w:tc>
      </w:tr>
      <w:tr w:rsidR="000F17D2" w:rsidTr="008D4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Onze leraren maken (eigen) keuzes in aanbod en aanpak om passend te arrangeren op onderwijsbehoeften.</w:t>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Onvoldoende</w:t>
            </w:r>
          </w:p>
        </w:tc>
      </w:tr>
      <w:tr w:rsidR="000F17D2" w:rsidTr="008D4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Onze leraren creëren eigenaarschap van het leerproces bij hun leerlingen. Ze geven hen een eigen rol en verantwoordelijkheid in het vaststellen van onderwijsbehoeften, leerdoelen, aanpak en het leren.</w:t>
            </w:r>
          </w:p>
        </w:tc>
        <w:tc>
          <w:tcPr>
            <w:tcW w:w="0" w:type="auto"/>
          </w:tcPr>
          <w:p w:rsidR="000F17D2" w:rsidRDefault="000F17D2" w:rsidP="008D4A38">
            <w:pPr>
              <w:jc w:val="left"/>
              <w:cnfStyle w:val="000000010000" w:firstRow="0" w:lastRow="0" w:firstColumn="0" w:lastColumn="0" w:oddVBand="0" w:evenVBand="0" w:oddHBand="0" w:evenHBand="1" w:firstRowFirstColumn="0" w:firstRowLastColumn="0" w:lastRowFirstColumn="0" w:lastRowLastColumn="0"/>
            </w:pPr>
            <w:r>
              <w:t>Onvoldoende</w:t>
            </w:r>
          </w:p>
        </w:tc>
      </w:tr>
      <w:tr w:rsidR="000F17D2" w:rsidTr="008D4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Onze leraren gaan in hun houding en gedrag nadrukkelijk uit van wat wel kan (ondanks belemmeringen).</w:t>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Voldoende</w:t>
            </w:r>
          </w:p>
        </w:tc>
      </w:tr>
      <w:tr w:rsidR="000F17D2" w:rsidTr="008D4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Onze leraren verkennen en benoemen concreet de onderwijsbehoeften van leerlingen (o.a. door observatie, gesprekken en het analyseren van toetsen).</w:t>
            </w:r>
          </w:p>
        </w:tc>
        <w:tc>
          <w:tcPr>
            <w:tcW w:w="0" w:type="auto"/>
          </w:tcPr>
          <w:p w:rsidR="000F17D2" w:rsidRDefault="000F17D2" w:rsidP="008D4A38">
            <w:pPr>
              <w:jc w:val="left"/>
              <w:cnfStyle w:val="000000010000" w:firstRow="0" w:lastRow="0" w:firstColumn="0" w:lastColumn="0" w:oddVBand="0" w:evenVBand="0" w:oddHBand="0" w:evenHBand="1" w:firstRowFirstColumn="0" w:firstRowLastColumn="0" w:lastRowFirstColumn="0" w:lastRowLastColumn="0"/>
            </w:pPr>
            <w:r>
              <w:t>Voldoende</w:t>
            </w:r>
          </w:p>
        </w:tc>
      </w:tr>
      <w:tr w:rsidR="000F17D2" w:rsidTr="008D4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Onze leraren reflecteren op de samenhang tussen leerling, leraar, groep en stof om de onderwijsbehoeften te begrijpen en daarop af te stemmen.</w:t>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Voldoende</w:t>
            </w:r>
          </w:p>
        </w:tc>
      </w:tr>
      <w:tr w:rsidR="000F17D2" w:rsidTr="008D4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Onze leraren reflecteren op het eigen handelen en het effect daarvan op het gedrag van leerlingen, ouders, collega's.</w:t>
            </w:r>
          </w:p>
        </w:tc>
        <w:tc>
          <w:tcPr>
            <w:tcW w:w="0" w:type="auto"/>
          </w:tcPr>
          <w:p w:rsidR="000F17D2" w:rsidRDefault="000F17D2" w:rsidP="008D4A38">
            <w:pPr>
              <w:jc w:val="left"/>
              <w:cnfStyle w:val="000000010000" w:firstRow="0" w:lastRow="0" w:firstColumn="0" w:lastColumn="0" w:oddVBand="0" w:evenVBand="0" w:oddHBand="0" w:evenHBand="1" w:firstRowFirstColumn="0" w:firstRowLastColumn="0" w:lastRowFirstColumn="0" w:lastRowLastColumn="0"/>
            </w:pPr>
            <w:r>
              <w:t>Voldoende</w:t>
            </w:r>
          </w:p>
        </w:tc>
      </w:tr>
      <w:tr w:rsidR="000F17D2" w:rsidTr="008D4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Onze leraren zijn zich bewust van de grote invloed die zij op de ontwikkeling van hun leerlingen hebben.</w:t>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Voldoende</w:t>
            </w:r>
          </w:p>
        </w:tc>
      </w:tr>
      <w:tr w:rsidR="000F17D2" w:rsidTr="008D4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Onze leraren geven vorm aan het onderwijs op basis van SMART-doelen op korte en langere termijn (in plaats van een vastgestelde methodiek).</w:t>
            </w:r>
          </w:p>
        </w:tc>
        <w:tc>
          <w:tcPr>
            <w:tcW w:w="0" w:type="auto"/>
          </w:tcPr>
          <w:p w:rsidR="000F17D2" w:rsidRDefault="000F17D2" w:rsidP="008D4A38">
            <w:pPr>
              <w:jc w:val="left"/>
              <w:cnfStyle w:val="000000010000" w:firstRow="0" w:lastRow="0" w:firstColumn="0" w:lastColumn="0" w:oddVBand="0" w:evenVBand="0" w:oddHBand="0" w:evenHBand="1" w:firstRowFirstColumn="0" w:firstRowLastColumn="0" w:lastRowFirstColumn="0" w:lastRowLastColumn="0"/>
            </w:pPr>
            <w:r>
              <w:t>Onvoldoende</w:t>
            </w:r>
          </w:p>
        </w:tc>
      </w:tr>
      <w:tr w:rsidR="000F17D2" w:rsidTr="008D4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 xml:space="preserve">Onze leraren werken planmatig en cyclisch aan de leer- en ontwikkeldoelen voor de groep, </w:t>
            </w:r>
            <w:proofErr w:type="spellStart"/>
            <w:r>
              <w:t>subgroepjes</w:t>
            </w:r>
            <w:proofErr w:type="spellEnd"/>
            <w:r>
              <w:t xml:space="preserve"> en mogelijk individuele leerlingen.</w:t>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Voldoende</w:t>
            </w:r>
          </w:p>
        </w:tc>
      </w:tr>
      <w:tr w:rsidR="000F17D2" w:rsidTr="008D4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Onze leraren evalueren systematisch en periodiek hun leer- en ontwikkeldoelen en stellen deze indien nodig bij.</w:t>
            </w:r>
          </w:p>
        </w:tc>
        <w:tc>
          <w:tcPr>
            <w:tcW w:w="0" w:type="auto"/>
          </w:tcPr>
          <w:p w:rsidR="000F17D2" w:rsidRDefault="000F17D2" w:rsidP="008D4A38">
            <w:pPr>
              <w:jc w:val="left"/>
              <w:cnfStyle w:val="000000010000" w:firstRow="0" w:lastRow="0" w:firstColumn="0" w:lastColumn="0" w:oddVBand="0" w:evenVBand="0" w:oddHBand="0" w:evenHBand="1" w:firstRowFirstColumn="0" w:firstRowLastColumn="0" w:lastRowFirstColumn="0" w:lastRowLastColumn="0"/>
            </w:pPr>
            <w:r>
              <w:t>Voldoende</w:t>
            </w:r>
          </w:p>
        </w:tc>
      </w:tr>
      <w:tr w:rsidR="000F17D2" w:rsidTr="008D4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Onze onderwijs- en begeleidingsstructuur is voor iedereen duidelijk. Er zijn heldere afspraken over wie wat doet, waarom, waar, hoe en wanneer.</w:t>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Voldoende</w:t>
            </w:r>
          </w:p>
        </w:tc>
      </w:tr>
      <w:tr w:rsidR="000F17D2" w:rsidTr="008D4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Onze leraren reflecteren samen op het eigen handelen en dat van collega's (denk aan intervisie, gezamenlijke les- blok en planvoorbereidingen, collegiale consultaties, actieonderzoek, etc.)</w:t>
            </w:r>
          </w:p>
        </w:tc>
        <w:tc>
          <w:tcPr>
            <w:tcW w:w="0" w:type="auto"/>
          </w:tcPr>
          <w:p w:rsidR="000F17D2" w:rsidRDefault="000F17D2" w:rsidP="008D4A38">
            <w:pPr>
              <w:jc w:val="left"/>
              <w:cnfStyle w:val="000000010000" w:firstRow="0" w:lastRow="0" w:firstColumn="0" w:lastColumn="0" w:oddVBand="0" w:evenVBand="0" w:oddHBand="0" w:evenHBand="1" w:firstRowFirstColumn="0" w:firstRowLastColumn="0" w:lastRowFirstColumn="0" w:lastRowLastColumn="0"/>
            </w:pPr>
            <w:r>
              <w:t>Voldoende</w:t>
            </w:r>
          </w:p>
        </w:tc>
      </w:tr>
      <w:tr w:rsidR="000F17D2" w:rsidTr="008D4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Onze leraren werken samen met ouders. Ze betrekken hen als ervaringsdeskundige en partner bij de analyse en het bedenken en uitvoeren van de aanpak.</w:t>
            </w:r>
          </w:p>
        </w:tc>
        <w:tc>
          <w:tcPr>
            <w:tcW w:w="0" w:type="auto"/>
          </w:tcPr>
          <w:p w:rsidR="000F17D2" w:rsidRDefault="000F17D2" w:rsidP="008D4A38">
            <w:pPr>
              <w:jc w:val="left"/>
              <w:cnfStyle w:val="000000100000" w:firstRow="0" w:lastRow="0" w:firstColumn="0" w:lastColumn="0" w:oddVBand="0" w:evenVBand="0" w:oddHBand="1" w:evenHBand="0" w:firstRowFirstColumn="0" w:firstRowLastColumn="0" w:lastRowFirstColumn="0" w:lastRowLastColumn="0"/>
            </w:pPr>
            <w:r>
              <w:t>Voldoende</w:t>
            </w:r>
          </w:p>
        </w:tc>
      </w:tr>
    </w:tbl>
    <w:p w:rsidR="000F17D2" w:rsidRDefault="000F17D2" w:rsidP="000F17D2"/>
    <w:p w:rsidR="000F17D2" w:rsidRPr="009E02EA" w:rsidRDefault="000F17D2" w:rsidP="000F17D2">
      <w:pPr>
        <w:pStyle w:val="PaginaKopje"/>
      </w:pPr>
      <w:r>
        <w:t>Toelichting HGW</w:t>
      </w:r>
      <w:r>
        <w:rPr>
          <w:rFonts w:ascii="Times New Roman" w:hAnsi="Times New Roman" w:cs="Times New Roman"/>
          <w:sz w:val="24"/>
          <w:lang w:eastAsia="nl-NL"/>
        </w:rPr>
        <w:t xml:space="preserve"> </w:t>
      </w:r>
    </w:p>
    <w:p w:rsidR="000F17D2" w:rsidRDefault="000F17D2" w:rsidP="000F17D2">
      <w:pPr>
        <w:pStyle w:val="Normaalweb"/>
      </w:pPr>
      <w:r>
        <w:t>Dit schooljaar zijn we gestart met veel nieuwe teamleden. Dit betekent dat we zoekende zijn naar een basis, van waaruit de verder kunnen bouwen aan het verbeteren, verbreden en verdiepen van het handelingsgericht werken van ons team. Dit is voor de komende periode een belangrijk speerpunt.</w:t>
      </w:r>
    </w:p>
    <w:p w:rsidR="000F17D2" w:rsidRDefault="000F17D2" w:rsidP="000F17D2"/>
    <w:p w:rsidR="000F17D2" w:rsidRDefault="000F17D2" w:rsidP="000F17D2">
      <w:pPr>
        <w:spacing w:after="165"/>
        <w:rPr>
          <w:rFonts w:ascii="Open Sans" w:eastAsiaTheme="majorEastAsia" w:hAnsi="Open Sans" w:cs="Open Sans"/>
          <w:color w:val="5B9BD5" w:themeColor="accent1"/>
          <w:sz w:val="32"/>
          <w:szCs w:val="32"/>
        </w:rPr>
      </w:pPr>
      <w:r>
        <w:br w:type="page"/>
      </w:r>
    </w:p>
    <w:p w:rsidR="000F17D2" w:rsidRDefault="000F17D2" w:rsidP="000F17D2">
      <w:pPr>
        <w:pStyle w:val="Stijl3"/>
      </w:pPr>
      <w:r>
        <w:t>Organisatie van de ondersteuning</w:t>
      </w:r>
    </w:p>
    <w:p w:rsidR="000F17D2" w:rsidRDefault="000F17D2" w:rsidP="000F17D2">
      <w:r>
        <w:t>Om de gewenste ondersteuning te bieden aan onze leerlingen kennen we een ondersteuningsroute binnen onze school en werken we samen met externe organisaties.</w:t>
      </w:r>
    </w:p>
    <w:p w:rsidR="000F17D2" w:rsidRDefault="000F17D2" w:rsidP="000F17D2"/>
    <w:p w:rsidR="000F17D2" w:rsidRDefault="000F17D2" w:rsidP="000F17D2">
      <w:pPr>
        <w:pStyle w:val="Stijl2"/>
      </w:pPr>
      <w:r>
        <w:t>Ondersteuningsroute binnen de school</w:t>
      </w:r>
    </w:p>
    <w:p w:rsidR="000F17D2" w:rsidRPr="00B318D3" w:rsidRDefault="000F17D2" w:rsidP="000F17D2">
      <w:pPr>
        <w:pStyle w:val="PaginaKopje"/>
      </w:pPr>
      <w:r w:rsidRPr="00B318D3">
        <w:t>Inrichting ondersteuningsroute</w:t>
      </w:r>
    </w:p>
    <w:p w:rsidR="000F17D2" w:rsidRDefault="000F17D2" w:rsidP="000F17D2">
      <w:pPr>
        <w:pStyle w:val="Normaalweb"/>
      </w:pPr>
      <w:r>
        <w:t>In de ideale wereld we ervanuit dat iedere leerling zich goed en (minimaal) gemiddeld ontwikkelt. Helaas is dat in werkelijkheid niet altijd het geval. </w:t>
      </w:r>
    </w:p>
    <w:p w:rsidR="000F17D2" w:rsidRDefault="000F17D2" w:rsidP="000F17D2">
      <w:pPr>
        <w:pStyle w:val="Normaalweb"/>
      </w:pPr>
      <w:r>
        <w:t>Als een leerkracht signaleert dat een leerling stagneert, en dit kan heel divers zijn (vertraging in het leerproces, gedrag, weerbaarheid, spraak-taal ontwikkeling) is de ib-er binnen school het eerste aanspreekpunt. Samen met de leerkracht brengen we de problematiek in beeld. </w:t>
      </w:r>
    </w:p>
    <w:p w:rsidR="000F17D2" w:rsidRDefault="000F17D2" w:rsidP="000F17D2">
      <w:pPr>
        <w:pStyle w:val="Normaalweb"/>
      </w:pPr>
      <w:r>
        <w:t>Dit kan betekenen dat er een individueel handelingsplan wordt opgesteld. In dit plan wordt de specifieke hulp voor de leerling omschreven, aan welke doelen er gewerkt zal worden en hoe de uitvoering zal worden ingevuld. </w:t>
      </w:r>
    </w:p>
    <w:p w:rsidR="000F17D2" w:rsidRDefault="000F17D2" w:rsidP="000F17D2">
      <w:pPr>
        <w:pStyle w:val="Normaalweb"/>
      </w:pPr>
      <w:r>
        <w:t>In sommige gevallen blijkt na een periode werken met een handelingsplan dat dit niet voldoende is. Dan zal de ib-er op zoek gaan naar  passende ondersteuning. Eerste stap hierin is het inschakelen van PPO. Samen met de schoolcontactpersoon zal er gekeken worden naar de hulpvraag, de stappen die al gezet zijn en de mogelijke vormen van ondersteuning die PPO kan bieden. </w:t>
      </w:r>
    </w:p>
    <w:p w:rsidR="000F17D2" w:rsidRDefault="000F17D2" w:rsidP="000F17D2">
      <w:pPr>
        <w:pStyle w:val="Normaalweb"/>
      </w:pPr>
      <w:r>
        <w:t xml:space="preserve">Dit kan betekenen dat er ondersteuning wordt ingezet op </w:t>
      </w:r>
      <w:proofErr w:type="spellStart"/>
      <w:r>
        <w:t>leerkrachthandelen</w:t>
      </w:r>
      <w:proofErr w:type="spellEnd"/>
      <w:r>
        <w:t>, ondersteuning van de leerling, of een combinatie hiervan. Ook kan PPO school ondersteunen bij het aanvragen van (tijdelijke) financiële middelen om de zorg beter vorm te geven. </w:t>
      </w:r>
    </w:p>
    <w:p w:rsidR="000F17D2" w:rsidRDefault="000F17D2" w:rsidP="000F17D2">
      <w:pPr>
        <w:pStyle w:val="Normaalweb"/>
      </w:pPr>
      <w:r>
        <w:t>Er kan op een bepaald moment besloten worden om een leerling voor een bepaald vak 'uit de leerlijn' te halen. En dus aanbod op eigen niveau aan te bieden.</w:t>
      </w:r>
    </w:p>
    <w:p w:rsidR="000F17D2" w:rsidRDefault="000F17D2" w:rsidP="000F17D2">
      <w:pPr>
        <w:pStyle w:val="Normaalweb"/>
      </w:pPr>
      <w:r>
        <w:t>Als blijkt dat het echt niet haalbaar is om een leerling binnen onze school te bieden wat hij/zij nodig heeft, zal er, in samenspraak met PPO gezocht worden naar de juiste oplossing. Dit kan een andere reguliere basisschool zijn, maar ook een doorverwijzing naar een vorm van speciaal basisonderwijs.</w:t>
      </w:r>
    </w:p>
    <w:p w:rsidR="000F17D2" w:rsidRDefault="000F17D2" w:rsidP="000F17D2">
      <w:pPr>
        <w:pStyle w:val="Normaalweb"/>
      </w:pPr>
      <w:r>
        <w:t>Vanzelfsprekend is het betrekken van ouders (en waar mogelijk de leerling) bij alle stappen die gezet worden. Ouders zijn aanwezig bij gesprekken met leerkracht en/of PPO en geven schriftelijk toestemming voor de te volgen stappen/trajecten.</w:t>
      </w:r>
    </w:p>
    <w:p w:rsidR="000F17D2" w:rsidRDefault="000F17D2" w:rsidP="000F17D2"/>
    <w:p w:rsidR="000F17D2" w:rsidRDefault="000F17D2" w:rsidP="000F17D2">
      <w:pPr>
        <w:pStyle w:val="Geenafstand"/>
      </w:pPr>
    </w:p>
    <w:p w:rsidR="000F17D2" w:rsidRPr="00B318D3" w:rsidRDefault="000F17D2" w:rsidP="000F17D2">
      <w:pPr>
        <w:pStyle w:val="PaginaKopje"/>
      </w:pPr>
      <w:r w:rsidRPr="00B318D3">
        <w:t>Samenwerking met ouders bij de ondersteuning</w:t>
      </w:r>
    </w:p>
    <w:p w:rsidR="000F17D2" w:rsidRDefault="000F17D2" w:rsidP="000F17D2">
      <w:pPr>
        <w:pStyle w:val="Geenafstand"/>
      </w:pPr>
      <w:r>
        <w:t>Onze school werkt samen met ouders.</w:t>
      </w:r>
    </w:p>
    <w:p w:rsidR="000F17D2" w:rsidRDefault="000F17D2" w:rsidP="000F17D2">
      <w:pPr>
        <w:pStyle w:val="Geenafstand"/>
      </w:pPr>
      <w:r>
        <w:t>De taak om ouders te betrekken bij de ondersteuning ligt bij de intern begeleider / zorgcoördinator, de leraar / mentor en de schoolmaatschappelijk werker.</w:t>
      </w:r>
    </w:p>
    <w:p w:rsidR="000F17D2" w:rsidRDefault="000F17D2" w:rsidP="000F17D2">
      <w:pPr>
        <w:pStyle w:val="Geenafstand"/>
      </w:pPr>
      <w:r>
        <w:t>Onze visie op samenwerken met ouders is te lezen in de schoolgids.</w:t>
      </w:r>
    </w:p>
    <w:p w:rsidR="000F17D2" w:rsidRDefault="000F17D2" w:rsidP="000F17D2">
      <w:pPr>
        <w:pStyle w:val="Geenafstand"/>
      </w:pPr>
      <w:r>
        <w:t>Er vinden jaarlijks startgesprekken plaats met ouders over wederzijdse verwachtingen.</w:t>
      </w:r>
    </w:p>
    <w:p w:rsidR="000F17D2" w:rsidRDefault="000F17D2" w:rsidP="000F17D2">
      <w:pPr>
        <w:pStyle w:val="Geenafstand"/>
      </w:pPr>
    </w:p>
    <w:p w:rsidR="000F17D2" w:rsidRPr="00B318D3" w:rsidRDefault="000F17D2" w:rsidP="000F17D2">
      <w:pPr>
        <w:pStyle w:val="PaginaKopje"/>
      </w:pPr>
      <w:r w:rsidRPr="00B318D3">
        <w:t>Toelichting op de samenwerking met ouders</w:t>
      </w:r>
    </w:p>
    <w:p w:rsidR="000F17D2" w:rsidRDefault="000F17D2" w:rsidP="000F17D2">
      <w:pPr>
        <w:pStyle w:val="Normaalweb"/>
      </w:pPr>
      <w:r>
        <w:t>Samenwerking met ouders is binnen onze school heel belangrijk. We werken wekelijks aan een goede band met ouders en een grote ouderbetrokkenheid door een actieve medewerker ouderbetrokkenheid. Er worden in de ouderkamer veel bijeenkomsten georganiseerd, waardoor we laagdrempelig zijn voor ouders.</w:t>
      </w:r>
    </w:p>
    <w:p w:rsidR="000F17D2" w:rsidRDefault="000F17D2" w:rsidP="000F17D2">
      <w:pPr>
        <w:pStyle w:val="Normaalweb"/>
      </w:pPr>
      <w:r>
        <w:t>Bij zorgen om een leerling, van welke aard dan ook, is de eerste stap ALTIJD het informeren en bespreekbaar maken met ouders. En ook alle eventuele vervolgstappen gaan altijd in overleg en met goedkeuring van ouders.</w:t>
      </w:r>
    </w:p>
    <w:p w:rsidR="000F17D2" w:rsidRDefault="000F17D2" w:rsidP="000F17D2">
      <w:pPr>
        <w:pStyle w:val="Normaalweb"/>
      </w:pPr>
      <w:r>
        <w:t>De ib-er, maar ook bijv. de schoolmaatschappelijk werker en directeur, zijn voor ouders bekende gezichten in de school. Een gesprek met 1 van hen, is veelal snel te realiseren.</w:t>
      </w:r>
    </w:p>
    <w:p w:rsidR="000F17D2" w:rsidRDefault="000F17D2" w:rsidP="000F17D2"/>
    <w:p w:rsidR="000F17D2" w:rsidRDefault="000F17D2" w:rsidP="000F17D2">
      <w:pPr>
        <w:pStyle w:val="Geenafstand"/>
        <w:rPr>
          <w:rStyle w:val="Zwaar"/>
          <w:b w:val="0"/>
          <w:bCs w:val="0"/>
        </w:rPr>
      </w:pPr>
    </w:p>
    <w:p w:rsidR="000F17D2" w:rsidRPr="00B318D3" w:rsidRDefault="000F17D2" w:rsidP="000F17D2">
      <w:pPr>
        <w:pStyle w:val="PaginaKopje"/>
      </w:pPr>
      <w:r w:rsidRPr="00B318D3">
        <w:t>Ondersteuningsteam</w:t>
      </w:r>
    </w:p>
    <w:p w:rsidR="000F17D2" w:rsidRDefault="000F17D2" w:rsidP="000F17D2">
      <w:pPr>
        <w:pStyle w:val="Geenafstand"/>
      </w:pPr>
      <w:r>
        <w:t xml:space="preserve">Onze school werkt niet met een ondersteuningsteam. Een ondersteuningsteam (bijv. SOT, WOT of ZOT) is een deskundig team dat bij elkaar komt om leerlingen te bespreken die extra ondersteuning nodig hebben. </w:t>
      </w:r>
    </w:p>
    <w:p w:rsidR="000F17D2" w:rsidRDefault="000F17D2" w:rsidP="000F17D2">
      <w:pPr>
        <w:pStyle w:val="Geenafstand"/>
      </w:pPr>
      <w:r>
        <w:t xml:space="preserve">  </w:t>
      </w:r>
    </w:p>
    <w:p w:rsidR="000F17D2" w:rsidRDefault="000F17D2" w:rsidP="000F17D2">
      <w:pPr>
        <w:pStyle w:val="Geenafstand"/>
      </w:pPr>
      <w:r>
        <w:t xml:space="preserve"> </w:t>
      </w:r>
    </w:p>
    <w:p w:rsidR="000F17D2" w:rsidRDefault="000F17D2" w:rsidP="000F17D2">
      <w:pPr>
        <w:pStyle w:val="Geenafstand"/>
      </w:pPr>
      <w:r>
        <w:t xml:space="preserve"> </w:t>
      </w:r>
    </w:p>
    <w:p w:rsidR="000F17D2" w:rsidRDefault="000F17D2" w:rsidP="000F17D2">
      <w:pPr>
        <w:pStyle w:val="Geenafstand"/>
        <w:rPr>
          <w:noProof/>
        </w:rPr>
      </w:pPr>
    </w:p>
    <w:p w:rsidR="000F17D2" w:rsidRPr="00B318D3" w:rsidRDefault="000F17D2" w:rsidP="000F17D2">
      <w:pPr>
        <w:pStyle w:val="PaginaKopje"/>
      </w:pPr>
      <w:r w:rsidRPr="00B318D3">
        <w:t>Aanmeldproces</w:t>
      </w:r>
    </w:p>
    <w:p w:rsidR="000F17D2" w:rsidRDefault="000F17D2" w:rsidP="000F17D2">
      <w:pPr>
        <w:pStyle w:val="Geenafstand"/>
      </w:pPr>
      <w:r>
        <w:t xml:space="preserve">Wanneer een leerling wordt aangemeld bij onze school wordt altijd onderzocht wat zijn/haar extra onderwijs- en/of ondersteuningsbehoeften zijn voordat de leerling ingeschreven wordt op school. </w:t>
      </w:r>
    </w:p>
    <w:p w:rsidR="000F17D2" w:rsidRDefault="000F17D2" w:rsidP="000F17D2">
      <w:pPr>
        <w:pStyle w:val="Geenafstand"/>
      </w:pPr>
      <w:r>
        <w:t>Wanneer de school niet kan voldoen aan de onderwijs- en/of ondersteuningsbehoefte van een leerling wordt er gezocht naar een passende plek.</w:t>
      </w:r>
    </w:p>
    <w:p w:rsidR="000F17D2" w:rsidRDefault="000F17D2" w:rsidP="000F17D2">
      <w:pPr>
        <w:pStyle w:val="Geenafstand"/>
      </w:pPr>
      <w:r>
        <w:t>Bij leerlingen met specifieke onderwijsbehoeften vindt warme overdracht plaats met de voorschoolse voorziening of de vorige school.</w:t>
      </w:r>
    </w:p>
    <w:p w:rsidR="000F17D2" w:rsidRDefault="000F17D2" w:rsidP="000F17D2">
      <w:pPr>
        <w:pStyle w:val="Geenafstand"/>
      </w:pPr>
      <w:r>
        <w:t>De verantwoordelijkheid voor het aanmeldproces ligt bij de directie en de intern begeleider.</w:t>
      </w:r>
    </w:p>
    <w:p w:rsidR="000F17D2" w:rsidRDefault="000F17D2" w:rsidP="000F17D2">
      <w:pPr>
        <w:pStyle w:val="Geenafstand"/>
      </w:pPr>
    </w:p>
    <w:p w:rsidR="000F17D2" w:rsidRPr="00B318D3" w:rsidRDefault="000F17D2" w:rsidP="000F17D2">
      <w:pPr>
        <w:pStyle w:val="PaginaKopje"/>
      </w:pPr>
      <w:r w:rsidRPr="00B318D3">
        <w:t>Toelichting op het aanmeld proces</w:t>
      </w:r>
    </w:p>
    <w:p w:rsidR="000F17D2" w:rsidRDefault="000F17D2" w:rsidP="000F17D2">
      <w:pPr>
        <w:pStyle w:val="Normaalweb"/>
      </w:pPr>
      <w:r>
        <w:t>Als school vinden wij het belangrijk dat we ieder kind kunnen bieden wat het nodig heeft. Daarom zal er, indien mogelijk, altijd bij de vorige school informatie worden ingewonnen. Met deze informatie kunnen we het 'plaatje' van de nieuwe leerling completer maken, en dit draagt bij aan het nemen van de juiste beslissing. Veelal is dit vooral om te zorgen dat een leerling in de juiste groep, en waar mogelijk, bij de best passende leerkracht in de groep komt. </w:t>
      </w:r>
    </w:p>
    <w:p w:rsidR="000F17D2" w:rsidRDefault="000F17D2" w:rsidP="009F607C">
      <w:pPr>
        <w:pStyle w:val="Normaalweb"/>
      </w:pPr>
      <w:r>
        <w:t>In sommige gevallen zal het totaalbeeld, helaas, een reden zijn om een leerling niet aan te nemen. Als dit besluit genomen wordt, zal dit altijd helder met ouders gecommuniceerd worden. En, waar mogelijk, zullen ouders geïnformeerd worden over andere opties.</w:t>
      </w:r>
    </w:p>
    <w:p w:rsidR="000F17D2" w:rsidRDefault="000F17D2" w:rsidP="000F17D2">
      <w:pPr>
        <w:pStyle w:val="Geenafstand"/>
      </w:pPr>
    </w:p>
    <w:p w:rsidR="000F17D2" w:rsidRDefault="000F17D2" w:rsidP="000F17D2">
      <w:pPr>
        <w:rPr>
          <w:rFonts w:eastAsiaTheme="majorEastAsia" w:cstheme="majorBidi"/>
          <w:b/>
          <w:color w:val="5B9BD5" w:themeColor="accent1"/>
        </w:rPr>
      </w:pPr>
      <w:r>
        <w:br w:type="page"/>
      </w:r>
    </w:p>
    <w:p w:rsidR="000F17D2" w:rsidRDefault="000F17D2" w:rsidP="000F17D2">
      <w:pPr>
        <w:pStyle w:val="Stijl2"/>
      </w:pPr>
      <w:r>
        <w:t>Samenwerking met kern- en ketenpartners</w:t>
      </w:r>
    </w:p>
    <w:p w:rsidR="000F17D2" w:rsidRPr="00B318D3" w:rsidRDefault="000F17D2" w:rsidP="000F17D2">
      <w:pPr>
        <w:pStyle w:val="PaginaKopje"/>
      </w:pPr>
      <w:r w:rsidRPr="00B318D3">
        <w:t>Onderwijssector</w:t>
      </w:r>
    </w:p>
    <w:p w:rsidR="000F17D2" w:rsidRDefault="000F17D2" w:rsidP="000F17D2">
      <w:pPr>
        <w:pStyle w:val="Geenafstand"/>
      </w:pPr>
      <w:r>
        <w:t>Onderstaande lijst laat zien met welke onderwijssectoren onze school samenwerkt.</w:t>
      </w:r>
    </w:p>
    <w:p w:rsidR="000F17D2" w:rsidRDefault="000F17D2" w:rsidP="000F17D2">
      <w:pPr>
        <w:pStyle w:val="Geenafstand"/>
      </w:pPr>
    </w:p>
    <w:tbl>
      <w:tblPr>
        <w:tblStyle w:val="POSAanwezig3of4kolommen"/>
        <w:tblW w:w="892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921"/>
      </w:tblGrid>
      <w:tr w:rsidR="000F17D2" w:rsidTr="008D4A3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921" w:type="dxa"/>
            <w:shd w:val="clear" w:color="auto" w:fill="5B9BD5" w:themeFill="accent1"/>
            <w:hideMark/>
          </w:tcPr>
          <w:p w:rsidR="000F17D2" w:rsidRDefault="000F17D2" w:rsidP="008D4A38">
            <w:pPr>
              <w:jc w:val="left"/>
            </w:pPr>
            <w:r w:rsidRPr="00C917C3">
              <w:rPr>
                <w:bCs/>
                <w:color w:val="E7E6E6" w:themeColor="background2"/>
              </w:rPr>
              <w:t>Onderwijssector</w:t>
            </w:r>
          </w:p>
        </w:tc>
      </w:tr>
      <w:tr w:rsidR="000F17D2" w:rsidTr="008D4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Regulier basisonderwijs (</w:t>
            </w:r>
            <w:proofErr w:type="spellStart"/>
            <w:r>
              <w:t>bao</w:t>
            </w:r>
            <w:proofErr w:type="spellEnd"/>
            <w:r>
              <w:t>)</w:t>
            </w:r>
          </w:p>
        </w:tc>
      </w:tr>
      <w:tr w:rsidR="000F17D2" w:rsidTr="008D4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Regulier voortgezet onderwijs (vo)</w:t>
            </w:r>
          </w:p>
        </w:tc>
      </w:tr>
      <w:tr w:rsidR="000F17D2" w:rsidTr="008D4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Speciaal basisonderwijs (</w:t>
            </w:r>
            <w:proofErr w:type="spellStart"/>
            <w:r>
              <w:t>sbo</w:t>
            </w:r>
            <w:proofErr w:type="spellEnd"/>
            <w:r>
              <w:t>)</w:t>
            </w:r>
          </w:p>
        </w:tc>
      </w:tr>
      <w:tr w:rsidR="000F17D2" w:rsidTr="008D4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Speciaal onderwijs (</w:t>
            </w:r>
            <w:proofErr w:type="spellStart"/>
            <w:r>
              <w:t>so</w:t>
            </w:r>
            <w:proofErr w:type="spellEnd"/>
            <w:r>
              <w:t>)</w:t>
            </w:r>
          </w:p>
        </w:tc>
      </w:tr>
      <w:tr w:rsidR="000F17D2" w:rsidTr="008D4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Voorschool (ko)</w:t>
            </w:r>
          </w:p>
        </w:tc>
      </w:tr>
      <w:tr w:rsidR="000F17D2" w:rsidTr="008D4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Voortgezet speciaal onderwijs (vso)</w:t>
            </w:r>
          </w:p>
        </w:tc>
      </w:tr>
    </w:tbl>
    <w:p w:rsidR="000F17D2" w:rsidRDefault="000F17D2" w:rsidP="000F17D2">
      <w:pPr>
        <w:pStyle w:val="Geenafstand"/>
      </w:pPr>
    </w:p>
    <w:p w:rsidR="000F17D2" w:rsidRPr="00B318D3" w:rsidRDefault="000F17D2" w:rsidP="000F17D2">
      <w:pPr>
        <w:pStyle w:val="PaginaKopje"/>
      </w:pPr>
      <w:r w:rsidRPr="00B318D3">
        <w:t>Keten- / Kernpartner</w:t>
      </w:r>
    </w:p>
    <w:p w:rsidR="000F17D2" w:rsidRDefault="000F17D2" w:rsidP="000F17D2">
      <w:pPr>
        <w:pStyle w:val="Geenafstand"/>
        <w:rPr>
          <w:b/>
          <w:bCs/>
        </w:rPr>
      </w:pPr>
      <w:r>
        <w:t xml:space="preserve">Onderstaande lijst laat zien met welke partners onze school samenwerkt. Deze partnerorganisaties bieden gespecialiseerde ondersteuning of hulp in en rond de thuissituatie, voor opvoeding, gezondheid of veiligheid. Deze samenwerkingsrelaties bepalen mede in hoeverre de school in staat is om ondersteuning af te stemmen met overige hulp. </w:t>
      </w:r>
    </w:p>
    <w:p w:rsidR="000F17D2" w:rsidRDefault="000F17D2" w:rsidP="000F17D2">
      <w:pPr>
        <w:pStyle w:val="Geenafstand"/>
      </w:pPr>
      <w:r>
        <w:tab/>
      </w:r>
    </w:p>
    <w:tbl>
      <w:tblPr>
        <w:tblStyle w:val="POSAanwezig3of4kolommen"/>
        <w:tblW w:w="892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921"/>
      </w:tblGrid>
      <w:tr w:rsidR="000F17D2" w:rsidTr="008D4A3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921" w:type="dxa"/>
            <w:shd w:val="clear" w:color="auto" w:fill="5B9BD5" w:themeFill="accent1"/>
            <w:hideMark/>
          </w:tcPr>
          <w:p w:rsidR="000F17D2" w:rsidRPr="00C917C3" w:rsidRDefault="000F17D2" w:rsidP="008D4A38">
            <w:pPr>
              <w:jc w:val="left"/>
              <w:rPr>
                <w:color w:val="E7E6E6" w:themeColor="background2"/>
              </w:rPr>
            </w:pPr>
            <w:r w:rsidRPr="00C917C3">
              <w:rPr>
                <w:bCs/>
                <w:color w:val="E7E6E6" w:themeColor="background2"/>
              </w:rPr>
              <w:t>Keten-/kernpartner</w:t>
            </w:r>
          </w:p>
        </w:tc>
      </w:tr>
      <w:tr w:rsidR="000F17D2" w:rsidTr="008D4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Begeleider passend onderwijs van het SWV</w:t>
            </w:r>
          </w:p>
        </w:tc>
      </w:tr>
      <w:tr w:rsidR="000F17D2" w:rsidTr="008D4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Centrum Jeugd en gezin (CJG)</w:t>
            </w:r>
          </w:p>
        </w:tc>
      </w:tr>
      <w:tr w:rsidR="000F17D2" w:rsidTr="008D4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Jeugdgezondheidszorg (JGZ)</w:t>
            </w:r>
          </w:p>
        </w:tc>
      </w:tr>
      <w:tr w:rsidR="000F17D2" w:rsidTr="008D4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Jeugdhulpverlening</w:t>
            </w:r>
          </w:p>
        </w:tc>
      </w:tr>
      <w:tr w:rsidR="000F17D2" w:rsidTr="008D4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Jongerenwerk</w:t>
            </w:r>
          </w:p>
        </w:tc>
      </w:tr>
      <w:tr w:rsidR="000F17D2" w:rsidTr="008D4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Leerplichtambtenaar</w:t>
            </w:r>
          </w:p>
        </w:tc>
      </w:tr>
      <w:tr w:rsidR="000F17D2" w:rsidTr="008D4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Lokale overheid/gemeente</w:t>
            </w:r>
          </w:p>
        </w:tc>
      </w:tr>
      <w:tr w:rsidR="000F17D2" w:rsidTr="008D4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Schoolmaatschappelijk werk / gezinswerker</w:t>
            </w:r>
          </w:p>
        </w:tc>
      </w:tr>
      <w:tr w:rsidR="000F17D2" w:rsidTr="008D4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logopedist</w:t>
            </w:r>
          </w:p>
        </w:tc>
      </w:tr>
      <w:tr w:rsidR="000F17D2" w:rsidTr="008D4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r>
              <w:t>oefentherapeut</w:t>
            </w:r>
          </w:p>
        </w:tc>
      </w:tr>
      <w:tr w:rsidR="000F17D2" w:rsidTr="008D4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F17D2" w:rsidRDefault="000F17D2" w:rsidP="008D4A38">
            <w:pPr>
              <w:jc w:val="left"/>
            </w:pPr>
            <w:proofErr w:type="spellStart"/>
            <w:r>
              <w:t>auris</w:t>
            </w:r>
            <w:proofErr w:type="spellEnd"/>
          </w:p>
        </w:tc>
      </w:tr>
    </w:tbl>
    <w:p w:rsidR="000F17D2" w:rsidRDefault="000F17D2" w:rsidP="000F17D2">
      <w:pPr>
        <w:pStyle w:val="Geenafstand"/>
      </w:pPr>
    </w:p>
    <w:p w:rsidR="000F17D2" w:rsidRDefault="000F17D2" w:rsidP="000F17D2">
      <w:pPr>
        <w:pStyle w:val="Geenafstand"/>
      </w:pPr>
      <w:r>
        <w:t xml:space="preserve"> </w:t>
      </w:r>
    </w:p>
    <w:p w:rsidR="000F17D2" w:rsidRDefault="000F17D2" w:rsidP="000F17D2">
      <w:pPr>
        <w:pStyle w:val="Geenafstand"/>
      </w:pPr>
    </w:p>
    <w:p w:rsidR="000F17D2" w:rsidRDefault="000F17D2" w:rsidP="000F17D2">
      <w:pPr>
        <w:pStyle w:val="PaginaKopje"/>
      </w:pPr>
      <w:r>
        <w:t>Toelichting samenwerking</w:t>
      </w:r>
    </w:p>
    <w:p w:rsidR="000F17D2" w:rsidRDefault="000F17D2" w:rsidP="000F17D2">
      <w:pPr>
        <w:pStyle w:val="Normaalweb"/>
      </w:pPr>
      <w:r>
        <w:t>De ib-er treedt in veel gevallen op als eerste contactpersoon, maar als de lijnen helder zijn, is er goed contact tussen de leerkracht en de externe partij. De ib-er blijft altijd de spil in het 'web' van contacten.</w:t>
      </w:r>
    </w:p>
    <w:p w:rsidR="000F17D2" w:rsidRDefault="000F17D2" w:rsidP="000F17D2"/>
    <w:p w:rsidR="000F17D2" w:rsidRDefault="000F17D2" w:rsidP="000F17D2">
      <w:pPr>
        <w:spacing w:after="165"/>
        <w:rPr>
          <w:rFonts w:ascii="Open Sans" w:eastAsiaTheme="majorEastAsia" w:hAnsi="Open Sans" w:cs="Open Sans"/>
          <w:color w:val="5B9BD5" w:themeColor="accent1"/>
          <w:sz w:val="32"/>
          <w:szCs w:val="32"/>
        </w:rPr>
      </w:pPr>
      <w:r>
        <w:br w:type="page"/>
      </w:r>
    </w:p>
    <w:p w:rsidR="00F7580E" w:rsidRPr="00F7580E" w:rsidRDefault="007924BE" w:rsidP="00F7580E">
      <w:bookmarkStart w:id="19" w:name="_Hlk25155902"/>
      <w:r w:rsidRPr="007924BE">
        <w:rPr>
          <w:b/>
          <w:noProof/>
          <w:color w:val="008000"/>
          <w:sz w:val="40"/>
          <w:szCs w:val="40"/>
        </w:rPr>
        <w:t xml:space="preserve">BIJLAGE: </w:t>
      </w:r>
      <w:r>
        <w:rPr>
          <w:b/>
          <w:noProof/>
          <w:color w:val="008000"/>
          <w:sz w:val="40"/>
          <w:szCs w:val="40"/>
        </w:rPr>
        <w:t>2</w:t>
      </w:r>
    </w:p>
    <w:p w:rsidR="00210B5D" w:rsidRDefault="007924BE">
      <w:pPr>
        <w:rPr>
          <w:b/>
          <w:color w:val="008000"/>
          <w:sz w:val="24"/>
          <w:szCs w:val="24"/>
        </w:rPr>
      </w:pPr>
      <w:r w:rsidRPr="007924BE">
        <w:rPr>
          <w:b/>
          <w:color w:val="008000"/>
          <w:sz w:val="24"/>
          <w:szCs w:val="24"/>
        </w:rPr>
        <w:t>Toets en observatie kalender 2019-2020</w:t>
      </w:r>
    </w:p>
    <w:bookmarkEnd w:id="19"/>
    <w:p w:rsidR="00210B5D" w:rsidRDefault="007924BE">
      <w:pPr>
        <w:rPr>
          <w:b/>
          <w:color w:val="008000"/>
          <w:sz w:val="24"/>
          <w:szCs w:val="24"/>
        </w:rPr>
      </w:pPr>
      <w:r>
        <w:rPr>
          <w:b/>
          <w:color w:val="008000"/>
          <w:sz w:val="24"/>
          <w:szCs w:val="24"/>
        </w:rPr>
        <w:br/>
      </w:r>
      <w:r w:rsidR="00210B5D" w:rsidRPr="00210B5D">
        <w:rPr>
          <w:noProof/>
        </w:rPr>
        <w:drawing>
          <wp:inline distT="0" distB="0" distL="0" distR="0" wp14:anchorId="78468F25" wp14:editId="1F410CB5">
            <wp:extent cx="5972175" cy="3527866"/>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1409" t="10291" r="10218" b="7371"/>
                    <a:stretch/>
                  </pic:blipFill>
                  <pic:spPr bwMode="auto">
                    <a:xfrm>
                      <a:off x="0" y="0"/>
                      <a:ext cx="6013943" cy="3552539"/>
                    </a:xfrm>
                    <a:prstGeom prst="rect">
                      <a:avLst/>
                    </a:prstGeom>
                    <a:ln>
                      <a:noFill/>
                    </a:ln>
                    <a:extLst>
                      <a:ext uri="{53640926-AAD7-44D8-BBD7-CCE9431645EC}">
                        <a14:shadowObscured xmlns:a14="http://schemas.microsoft.com/office/drawing/2010/main"/>
                      </a:ext>
                    </a:extLst>
                  </pic:spPr>
                </pic:pic>
              </a:graphicData>
            </a:graphic>
          </wp:inline>
        </w:drawing>
      </w:r>
    </w:p>
    <w:p w:rsidR="00670D5E" w:rsidRDefault="00210B5D">
      <w:pPr>
        <w:rPr>
          <w:b/>
          <w:color w:val="008000"/>
          <w:sz w:val="24"/>
          <w:szCs w:val="24"/>
        </w:rPr>
      </w:pPr>
      <w:r>
        <w:rPr>
          <w:b/>
          <w:color w:val="008000"/>
          <w:sz w:val="24"/>
          <w:szCs w:val="24"/>
        </w:rPr>
        <w:br/>
      </w:r>
      <w:r w:rsidRPr="00210B5D">
        <w:rPr>
          <w:noProof/>
        </w:rPr>
        <w:drawing>
          <wp:inline distT="0" distB="0" distL="0" distR="0" wp14:anchorId="0858FB3E" wp14:editId="53B44A98">
            <wp:extent cx="5959602" cy="3457575"/>
            <wp:effectExtent l="0" t="0" r="3175"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0086" t="11174" r="11541" b="7959"/>
                    <a:stretch/>
                  </pic:blipFill>
                  <pic:spPr bwMode="auto">
                    <a:xfrm>
                      <a:off x="0" y="0"/>
                      <a:ext cx="5971567" cy="3464517"/>
                    </a:xfrm>
                    <a:prstGeom prst="rect">
                      <a:avLst/>
                    </a:prstGeom>
                    <a:ln>
                      <a:noFill/>
                    </a:ln>
                    <a:extLst>
                      <a:ext uri="{53640926-AAD7-44D8-BBD7-CCE9431645EC}">
                        <a14:shadowObscured xmlns:a14="http://schemas.microsoft.com/office/drawing/2010/main"/>
                      </a:ext>
                    </a:extLst>
                  </pic:spPr>
                </pic:pic>
              </a:graphicData>
            </a:graphic>
          </wp:inline>
        </w:drawing>
      </w:r>
      <w:r w:rsidR="00670D5E">
        <w:rPr>
          <w:b/>
          <w:color w:val="008000"/>
          <w:sz w:val="24"/>
          <w:szCs w:val="24"/>
        </w:rPr>
        <w:br/>
      </w:r>
    </w:p>
    <w:p w:rsidR="00670D5E" w:rsidRPr="00670D5E" w:rsidRDefault="00670D5E" w:rsidP="00670D5E">
      <w:r>
        <w:br w:type="page"/>
      </w:r>
      <w:bookmarkStart w:id="20" w:name="_Hlk25171282"/>
      <w:r w:rsidRPr="007924BE">
        <w:rPr>
          <w:b/>
          <w:noProof/>
          <w:color w:val="008000"/>
          <w:sz w:val="40"/>
          <w:szCs w:val="40"/>
        </w:rPr>
        <w:t xml:space="preserve">BIJLAGE: </w:t>
      </w:r>
      <w:r w:rsidR="001551F9">
        <w:rPr>
          <w:b/>
          <w:noProof/>
          <w:color w:val="008000"/>
          <w:sz w:val="40"/>
          <w:szCs w:val="40"/>
        </w:rPr>
        <w:t>3</w:t>
      </w:r>
      <w:bookmarkEnd w:id="20"/>
    </w:p>
    <w:p w:rsidR="00670D5E" w:rsidRDefault="00670D5E" w:rsidP="00670D5E">
      <w:pPr>
        <w:rPr>
          <w:b/>
          <w:color w:val="008000"/>
          <w:sz w:val="24"/>
          <w:szCs w:val="24"/>
        </w:rPr>
      </w:pPr>
      <w:r>
        <w:rPr>
          <w:b/>
          <w:color w:val="008000"/>
          <w:sz w:val="24"/>
          <w:szCs w:val="24"/>
        </w:rPr>
        <w:t xml:space="preserve">Overstaproute PO-VO </w:t>
      </w:r>
      <w:r w:rsidRPr="007924BE">
        <w:rPr>
          <w:b/>
          <w:color w:val="008000"/>
          <w:sz w:val="24"/>
          <w:szCs w:val="24"/>
        </w:rPr>
        <w:t>2019-2020</w:t>
      </w:r>
      <w:r>
        <w:rPr>
          <w:b/>
          <w:color w:val="008000"/>
          <w:sz w:val="24"/>
          <w:szCs w:val="24"/>
        </w:rPr>
        <w:t xml:space="preserve"> / </w:t>
      </w:r>
      <w:proofErr w:type="spellStart"/>
      <w:r>
        <w:rPr>
          <w:b/>
          <w:color w:val="008000"/>
          <w:sz w:val="24"/>
          <w:szCs w:val="24"/>
        </w:rPr>
        <w:t>KoersVO</w:t>
      </w:r>
      <w:proofErr w:type="spellEnd"/>
    </w:p>
    <w:p w:rsidR="00E070B3" w:rsidRDefault="00670D5E" w:rsidP="00670D5E">
      <w:pPr>
        <w:rPr>
          <w:b/>
          <w:color w:val="008000"/>
          <w:sz w:val="24"/>
          <w:szCs w:val="24"/>
        </w:rPr>
      </w:pPr>
      <w:r w:rsidRPr="00670D5E">
        <w:rPr>
          <w:noProof/>
        </w:rPr>
        <w:drawing>
          <wp:inline distT="0" distB="0" distL="0" distR="0" wp14:anchorId="29A1B379" wp14:editId="330BC62A">
            <wp:extent cx="5629275" cy="4024052"/>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3889" t="9115" r="43783" b="37071"/>
                    <a:stretch/>
                  </pic:blipFill>
                  <pic:spPr bwMode="auto">
                    <a:xfrm>
                      <a:off x="0" y="0"/>
                      <a:ext cx="5655400" cy="4042727"/>
                    </a:xfrm>
                    <a:prstGeom prst="rect">
                      <a:avLst/>
                    </a:prstGeom>
                    <a:ln>
                      <a:noFill/>
                    </a:ln>
                    <a:extLst>
                      <a:ext uri="{53640926-AAD7-44D8-BBD7-CCE9431645EC}">
                        <a14:shadowObscured xmlns:a14="http://schemas.microsoft.com/office/drawing/2010/main"/>
                      </a:ext>
                    </a:extLst>
                  </pic:spPr>
                </pic:pic>
              </a:graphicData>
            </a:graphic>
          </wp:inline>
        </w:drawing>
      </w:r>
      <w:r>
        <w:rPr>
          <w:b/>
          <w:color w:val="008000"/>
          <w:sz w:val="24"/>
          <w:szCs w:val="24"/>
        </w:rPr>
        <w:br/>
      </w:r>
      <w:r w:rsidRPr="00670D5E">
        <w:rPr>
          <w:noProof/>
        </w:rPr>
        <w:drawing>
          <wp:inline distT="0" distB="0" distL="0" distR="0" wp14:anchorId="1BE94AC4" wp14:editId="46BB30E4">
            <wp:extent cx="5718553" cy="405765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3062" t="24113" r="41964" b="19133"/>
                    <a:stretch/>
                  </pic:blipFill>
                  <pic:spPr bwMode="auto">
                    <a:xfrm>
                      <a:off x="0" y="0"/>
                      <a:ext cx="5745614" cy="4076851"/>
                    </a:xfrm>
                    <a:prstGeom prst="rect">
                      <a:avLst/>
                    </a:prstGeom>
                    <a:ln>
                      <a:noFill/>
                    </a:ln>
                    <a:extLst>
                      <a:ext uri="{53640926-AAD7-44D8-BBD7-CCE9431645EC}">
                        <a14:shadowObscured xmlns:a14="http://schemas.microsoft.com/office/drawing/2010/main"/>
                      </a:ext>
                    </a:extLst>
                  </pic:spPr>
                </pic:pic>
              </a:graphicData>
            </a:graphic>
          </wp:inline>
        </w:drawing>
      </w:r>
    </w:p>
    <w:p w:rsidR="0086075E" w:rsidRDefault="001551F9" w:rsidP="00670D5E">
      <w:pPr>
        <w:rPr>
          <w:b/>
          <w:color w:val="008000"/>
          <w:sz w:val="24"/>
          <w:szCs w:val="24"/>
        </w:rPr>
      </w:pPr>
      <w:r w:rsidRPr="001551F9">
        <w:rPr>
          <w:noProof/>
        </w:rPr>
        <w:drawing>
          <wp:inline distT="0" distB="0" distL="0" distR="0" wp14:anchorId="209C8335" wp14:editId="7631CC15">
            <wp:extent cx="5676900" cy="4077252"/>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13233" t="29406" r="42566" b="14134"/>
                    <a:stretch/>
                  </pic:blipFill>
                  <pic:spPr bwMode="auto">
                    <a:xfrm>
                      <a:off x="0" y="0"/>
                      <a:ext cx="5715908" cy="4105268"/>
                    </a:xfrm>
                    <a:prstGeom prst="rect">
                      <a:avLst/>
                    </a:prstGeom>
                    <a:ln>
                      <a:noFill/>
                    </a:ln>
                    <a:extLst>
                      <a:ext uri="{53640926-AAD7-44D8-BBD7-CCE9431645EC}">
                        <a14:shadowObscured xmlns:a14="http://schemas.microsoft.com/office/drawing/2010/main"/>
                      </a:ext>
                    </a:extLst>
                  </pic:spPr>
                </pic:pic>
              </a:graphicData>
            </a:graphic>
          </wp:inline>
        </w:drawing>
      </w:r>
      <w:r w:rsidR="0086075E">
        <w:rPr>
          <w:b/>
          <w:color w:val="008000"/>
          <w:sz w:val="24"/>
          <w:szCs w:val="24"/>
        </w:rPr>
        <w:br/>
      </w:r>
      <w:r w:rsidR="0086075E">
        <w:rPr>
          <w:b/>
          <w:color w:val="008000"/>
          <w:sz w:val="24"/>
          <w:szCs w:val="24"/>
        </w:rPr>
        <w:br/>
      </w:r>
    </w:p>
    <w:p w:rsidR="0086075E" w:rsidRDefault="0086075E">
      <w:pPr>
        <w:rPr>
          <w:b/>
          <w:color w:val="008000"/>
          <w:sz w:val="24"/>
          <w:szCs w:val="24"/>
        </w:rPr>
      </w:pPr>
      <w:r>
        <w:rPr>
          <w:b/>
          <w:color w:val="008000"/>
          <w:sz w:val="24"/>
          <w:szCs w:val="24"/>
        </w:rPr>
        <w:br w:type="page"/>
      </w:r>
    </w:p>
    <w:p w:rsidR="0086075E" w:rsidRPr="0086075E" w:rsidRDefault="0086075E" w:rsidP="0086075E">
      <w:pPr>
        <w:rPr>
          <w:b/>
          <w:color w:val="008000"/>
          <w:sz w:val="28"/>
          <w:szCs w:val="28"/>
        </w:rPr>
      </w:pPr>
      <w:bookmarkStart w:id="21" w:name="_Hlk25174458"/>
      <w:r w:rsidRPr="007924BE">
        <w:rPr>
          <w:b/>
          <w:noProof/>
          <w:color w:val="008000"/>
          <w:sz w:val="40"/>
          <w:szCs w:val="40"/>
        </w:rPr>
        <w:t xml:space="preserve">BIJLAGE: </w:t>
      </w:r>
      <w:r>
        <w:rPr>
          <w:b/>
          <w:noProof/>
          <w:color w:val="008000"/>
          <w:sz w:val="40"/>
          <w:szCs w:val="40"/>
        </w:rPr>
        <w:t>4</w:t>
      </w:r>
      <w:bookmarkEnd w:id="21"/>
      <w:r>
        <w:rPr>
          <w:b/>
          <w:color w:val="008000"/>
          <w:sz w:val="28"/>
          <w:szCs w:val="28"/>
        </w:rPr>
        <w:br/>
      </w:r>
      <w:r w:rsidRPr="0086075E">
        <w:rPr>
          <w:b/>
          <w:color w:val="008000"/>
          <w:sz w:val="28"/>
          <w:szCs w:val="28"/>
        </w:rPr>
        <w:br/>
        <w:t>Schoolafspraken</w:t>
      </w:r>
    </w:p>
    <w:p w:rsidR="0086075E" w:rsidRPr="0086075E" w:rsidRDefault="0086075E" w:rsidP="0086075E">
      <w:pPr>
        <w:numPr>
          <w:ilvl w:val="0"/>
          <w:numId w:val="33"/>
        </w:numPr>
        <w:rPr>
          <w:b/>
          <w:color w:val="008000"/>
          <w:sz w:val="28"/>
          <w:szCs w:val="28"/>
        </w:rPr>
      </w:pPr>
      <w:r w:rsidRPr="0086075E">
        <w:rPr>
          <w:b/>
          <w:color w:val="008000"/>
          <w:sz w:val="28"/>
          <w:szCs w:val="28"/>
        </w:rPr>
        <w:t>Samen gaan we ervoor</w:t>
      </w:r>
    </w:p>
    <w:p w:rsidR="0086075E" w:rsidRPr="0086075E" w:rsidRDefault="0086075E" w:rsidP="0086075E">
      <w:pPr>
        <w:numPr>
          <w:ilvl w:val="0"/>
          <w:numId w:val="32"/>
        </w:numPr>
        <w:rPr>
          <w:b/>
          <w:color w:val="008000"/>
          <w:sz w:val="28"/>
          <w:szCs w:val="28"/>
        </w:rPr>
      </w:pPr>
      <w:r w:rsidRPr="0086075E">
        <w:rPr>
          <w:b/>
          <w:color w:val="008000"/>
          <w:sz w:val="28"/>
          <w:szCs w:val="28"/>
        </w:rPr>
        <w:t>We komen op tijd</w:t>
      </w:r>
    </w:p>
    <w:p w:rsidR="0086075E" w:rsidRPr="0086075E" w:rsidRDefault="0086075E" w:rsidP="0086075E">
      <w:pPr>
        <w:numPr>
          <w:ilvl w:val="0"/>
          <w:numId w:val="32"/>
        </w:numPr>
        <w:rPr>
          <w:b/>
          <w:color w:val="008000"/>
          <w:sz w:val="28"/>
          <w:szCs w:val="28"/>
        </w:rPr>
      </w:pPr>
      <w:r w:rsidRPr="0086075E">
        <w:rPr>
          <w:b/>
          <w:color w:val="008000"/>
          <w:sz w:val="28"/>
          <w:szCs w:val="28"/>
        </w:rPr>
        <w:t>We praten Nederlands</w:t>
      </w:r>
    </w:p>
    <w:p w:rsidR="0086075E" w:rsidRPr="0086075E" w:rsidRDefault="0086075E" w:rsidP="0086075E">
      <w:pPr>
        <w:numPr>
          <w:ilvl w:val="0"/>
          <w:numId w:val="32"/>
        </w:numPr>
        <w:rPr>
          <w:b/>
          <w:color w:val="008000"/>
          <w:sz w:val="28"/>
          <w:szCs w:val="28"/>
        </w:rPr>
      </w:pPr>
      <w:r w:rsidRPr="0086075E">
        <w:rPr>
          <w:b/>
          <w:color w:val="008000"/>
          <w:sz w:val="28"/>
          <w:szCs w:val="28"/>
        </w:rPr>
        <w:t>We dragen kleding die past bij leeftijd en activiteit</w:t>
      </w:r>
    </w:p>
    <w:p w:rsidR="0086075E" w:rsidRPr="0086075E" w:rsidRDefault="0086075E" w:rsidP="0086075E">
      <w:pPr>
        <w:numPr>
          <w:ilvl w:val="0"/>
          <w:numId w:val="32"/>
        </w:numPr>
        <w:rPr>
          <w:b/>
          <w:color w:val="008000"/>
          <w:sz w:val="28"/>
          <w:szCs w:val="28"/>
        </w:rPr>
      </w:pPr>
      <w:r w:rsidRPr="0086075E">
        <w:rPr>
          <w:b/>
          <w:color w:val="008000"/>
          <w:sz w:val="28"/>
          <w:szCs w:val="28"/>
        </w:rPr>
        <w:t>Samen is ouder, kind, school en buurt</w:t>
      </w:r>
    </w:p>
    <w:p w:rsidR="0086075E" w:rsidRPr="0086075E" w:rsidRDefault="0086075E" w:rsidP="0086075E">
      <w:pPr>
        <w:rPr>
          <w:b/>
          <w:color w:val="008000"/>
          <w:sz w:val="28"/>
          <w:szCs w:val="28"/>
        </w:rPr>
      </w:pPr>
    </w:p>
    <w:p w:rsidR="0086075E" w:rsidRPr="0086075E" w:rsidRDefault="0086075E" w:rsidP="0086075E">
      <w:pPr>
        <w:numPr>
          <w:ilvl w:val="0"/>
          <w:numId w:val="33"/>
        </w:numPr>
        <w:rPr>
          <w:b/>
          <w:color w:val="008000"/>
          <w:sz w:val="28"/>
          <w:szCs w:val="28"/>
        </w:rPr>
      </w:pPr>
      <w:r w:rsidRPr="0086075E">
        <w:rPr>
          <w:b/>
          <w:color w:val="008000"/>
          <w:sz w:val="28"/>
          <w:szCs w:val="28"/>
        </w:rPr>
        <w:t>Voor groot en klein zullen we aardig zijn</w:t>
      </w:r>
    </w:p>
    <w:p w:rsidR="0086075E" w:rsidRPr="0086075E" w:rsidRDefault="0086075E" w:rsidP="0086075E">
      <w:pPr>
        <w:numPr>
          <w:ilvl w:val="0"/>
          <w:numId w:val="32"/>
        </w:numPr>
        <w:rPr>
          <w:b/>
          <w:color w:val="008000"/>
          <w:sz w:val="28"/>
          <w:szCs w:val="28"/>
        </w:rPr>
      </w:pPr>
      <w:r w:rsidRPr="0086075E">
        <w:rPr>
          <w:b/>
          <w:color w:val="008000"/>
          <w:sz w:val="28"/>
          <w:szCs w:val="28"/>
        </w:rPr>
        <w:t>We hebben respect voor iedereen (voor groot en klein)</w:t>
      </w:r>
    </w:p>
    <w:p w:rsidR="0086075E" w:rsidRPr="0086075E" w:rsidRDefault="0086075E" w:rsidP="0086075E">
      <w:pPr>
        <w:numPr>
          <w:ilvl w:val="0"/>
          <w:numId w:val="32"/>
        </w:numPr>
        <w:rPr>
          <w:b/>
          <w:color w:val="008000"/>
          <w:sz w:val="28"/>
          <w:szCs w:val="28"/>
        </w:rPr>
      </w:pPr>
      <w:r w:rsidRPr="0086075E">
        <w:rPr>
          <w:b/>
          <w:color w:val="008000"/>
          <w:sz w:val="28"/>
          <w:szCs w:val="28"/>
        </w:rPr>
        <w:t>De leerkracht wordt aangesproken met meester en juf</w:t>
      </w:r>
    </w:p>
    <w:p w:rsidR="0086075E" w:rsidRPr="0086075E" w:rsidRDefault="0086075E" w:rsidP="0086075E">
      <w:pPr>
        <w:numPr>
          <w:ilvl w:val="0"/>
          <w:numId w:val="32"/>
        </w:numPr>
        <w:rPr>
          <w:b/>
          <w:color w:val="008000"/>
          <w:sz w:val="28"/>
          <w:szCs w:val="28"/>
        </w:rPr>
      </w:pPr>
      <w:r w:rsidRPr="0086075E">
        <w:rPr>
          <w:b/>
          <w:color w:val="008000"/>
          <w:sz w:val="28"/>
          <w:szCs w:val="28"/>
        </w:rPr>
        <w:t>Wie je ook bent, je hoort erbij</w:t>
      </w:r>
    </w:p>
    <w:p w:rsidR="0086075E" w:rsidRPr="0086075E" w:rsidRDefault="0086075E" w:rsidP="0086075E">
      <w:pPr>
        <w:numPr>
          <w:ilvl w:val="0"/>
          <w:numId w:val="32"/>
        </w:numPr>
        <w:rPr>
          <w:b/>
          <w:color w:val="008000"/>
          <w:sz w:val="28"/>
          <w:szCs w:val="28"/>
        </w:rPr>
      </w:pPr>
      <w:r w:rsidRPr="0086075E">
        <w:rPr>
          <w:b/>
          <w:color w:val="008000"/>
          <w:sz w:val="28"/>
          <w:szCs w:val="28"/>
        </w:rPr>
        <w:t>Als iemand iets doet wat je niet leuk vindt, dan zeg je dat rustig, als dat niet helpt dan vraag je hulp aan een volwassene</w:t>
      </w:r>
    </w:p>
    <w:p w:rsidR="0086075E" w:rsidRPr="0086075E" w:rsidRDefault="0086075E" w:rsidP="0086075E">
      <w:pPr>
        <w:rPr>
          <w:b/>
          <w:color w:val="008000"/>
          <w:sz w:val="28"/>
          <w:szCs w:val="28"/>
        </w:rPr>
      </w:pPr>
    </w:p>
    <w:p w:rsidR="0086075E" w:rsidRPr="0086075E" w:rsidRDefault="0086075E" w:rsidP="0086075E">
      <w:pPr>
        <w:numPr>
          <w:ilvl w:val="0"/>
          <w:numId w:val="33"/>
        </w:numPr>
        <w:rPr>
          <w:b/>
          <w:color w:val="008000"/>
          <w:sz w:val="28"/>
          <w:szCs w:val="28"/>
        </w:rPr>
      </w:pPr>
      <w:r w:rsidRPr="0086075E">
        <w:rPr>
          <w:b/>
          <w:color w:val="008000"/>
          <w:sz w:val="28"/>
          <w:szCs w:val="28"/>
        </w:rPr>
        <w:t>Je gaat met anderen om zoals jij wilt dat ze met jou omgaan</w:t>
      </w:r>
    </w:p>
    <w:p w:rsidR="0086075E" w:rsidRPr="0086075E" w:rsidRDefault="0086075E" w:rsidP="0086075E">
      <w:pPr>
        <w:numPr>
          <w:ilvl w:val="0"/>
          <w:numId w:val="32"/>
        </w:numPr>
        <w:rPr>
          <w:b/>
          <w:color w:val="008000"/>
          <w:sz w:val="28"/>
          <w:szCs w:val="28"/>
        </w:rPr>
      </w:pPr>
      <w:r w:rsidRPr="0086075E">
        <w:rPr>
          <w:b/>
          <w:color w:val="008000"/>
          <w:sz w:val="28"/>
          <w:szCs w:val="28"/>
        </w:rPr>
        <w:t>We behandelen anderen, zoals we zelf behandeld willen worden</w:t>
      </w:r>
    </w:p>
    <w:p w:rsidR="0086075E" w:rsidRPr="0086075E" w:rsidRDefault="0086075E" w:rsidP="0086075E">
      <w:pPr>
        <w:numPr>
          <w:ilvl w:val="0"/>
          <w:numId w:val="32"/>
        </w:numPr>
        <w:rPr>
          <w:b/>
          <w:color w:val="008000"/>
          <w:sz w:val="28"/>
          <w:szCs w:val="28"/>
        </w:rPr>
      </w:pPr>
      <w:r w:rsidRPr="0086075E">
        <w:rPr>
          <w:b/>
          <w:color w:val="008000"/>
          <w:sz w:val="28"/>
          <w:szCs w:val="28"/>
        </w:rPr>
        <w:t>We houden elkaars spulletjes netjes</w:t>
      </w:r>
    </w:p>
    <w:p w:rsidR="0086075E" w:rsidRPr="0086075E" w:rsidRDefault="0086075E" w:rsidP="0086075E">
      <w:pPr>
        <w:numPr>
          <w:ilvl w:val="0"/>
          <w:numId w:val="32"/>
        </w:numPr>
        <w:rPr>
          <w:b/>
          <w:color w:val="008000"/>
          <w:sz w:val="28"/>
          <w:szCs w:val="28"/>
        </w:rPr>
      </w:pPr>
      <w:r w:rsidRPr="0086075E">
        <w:rPr>
          <w:b/>
          <w:color w:val="008000"/>
          <w:sz w:val="28"/>
          <w:szCs w:val="28"/>
        </w:rPr>
        <w:t>We luisteren naar elkaar/laten elkaar uitpraten</w:t>
      </w:r>
    </w:p>
    <w:p w:rsidR="0086075E" w:rsidRPr="0086075E" w:rsidRDefault="0086075E" w:rsidP="0086075E">
      <w:pPr>
        <w:numPr>
          <w:ilvl w:val="0"/>
          <w:numId w:val="32"/>
        </w:numPr>
        <w:rPr>
          <w:b/>
          <w:color w:val="008000"/>
          <w:sz w:val="28"/>
          <w:szCs w:val="28"/>
        </w:rPr>
      </w:pPr>
      <w:r w:rsidRPr="0086075E">
        <w:rPr>
          <w:b/>
          <w:color w:val="008000"/>
          <w:sz w:val="28"/>
          <w:szCs w:val="28"/>
        </w:rPr>
        <w:t>We geven op een rustige manier kritiek</w:t>
      </w:r>
    </w:p>
    <w:p w:rsidR="0086075E" w:rsidRPr="0086075E" w:rsidRDefault="0086075E" w:rsidP="0086075E">
      <w:pPr>
        <w:numPr>
          <w:ilvl w:val="0"/>
          <w:numId w:val="32"/>
        </w:numPr>
        <w:rPr>
          <w:b/>
          <w:color w:val="008000"/>
          <w:sz w:val="28"/>
          <w:szCs w:val="28"/>
        </w:rPr>
      </w:pPr>
      <w:r w:rsidRPr="0086075E">
        <w:rPr>
          <w:b/>
          <w:color w:val="008000"/>
          <w:sz w:val="28"/>
          <w:szCs w:val="28"/>
        </w:rPr>
        <w:t>We zeggen wat we niet prettig vinden</w:t>
      </w:r>
    </w:p>
    <w:p w:rsidR="0086075E" w:rsidRDefault="0086075E" w:rsidP="0086075E">
      <w:pPr>
        <w:rPr>
          <w:b/>
          <w:color w:val="008000"/>
          <w:sz w:val="28"/>
          <w:szCs w:val="28"/>
        </w:rPr>
      </w:pPr>
    </w:p>
    <w:p w:rsidR="0086075E" w:rsidRDefault="0086075E">
      <w:pPr>
        <w:rPr>
          <w:b/>
          <w:color w:val="008000"/>
          <w:sz w:val="28"/>
          <w:szCs w:val="28"/>
        </w:rPr>
      </w:pPr>
      <w:r>
        <w:rPr>
          <w:b/>
          <w:color w:val="008000"/>
          <w:sz w:val="28"/>
          <w:szCs w:val="28"/>
        </w:rPr>
        <w:br w:type="page"/>
      </w:r>
    </w:p>
    <w:p w:rsidR="0086075E" w:rsidRPr="0086075E" w:rsidRDefault="0086075E" w:rsidP="0086075E">
      <w:pPr>
        <w:rPr>
          <w:b/>
          <w:color w:val="008000"/>
          <w:sz w:val="28"/>
          <w:szCs w:val="28"/>
        </w:rPr>
      </w:pPr>
    </w:p>
    <w:p w:rsidR="0086075E" w:rsidRPr="0086075E" w:rsidRDefault="0086075E" w:rsidP="0086075E">
      <w:pPr>
        <w:numPr>
          <w:ilvl w:val="0"/>
          <w:numId w:val="33"/>
        </w:numPr>
        <w:rPr>
          <w:b/>
          <w:color w:val="008000"/>
          <w:sz w:val="28"/>
          <w:szCs w:val="28"/>
        </w:rPr>
      </w:pPr>
      <w:r w:rsidRPr="0086075E">
        <w:rPr>
          <w:b/>
          <w:color w:val="008000"/>
          <w:sz w:val="28"/>
          <w:szCs w:val="28"/>
        </w:rPr>
        <w:t>We zijn een gezonde school</w:t>
      </w:r>
    </w:p>
    <w:p w:rsidR="0086075E" w:rsidRPr="0086075E" w:rsidRDefault="0086075E" w:rsidP="0086075E">
      <w:pPr>
        <w:numPr>
          <w:ilvl w:val="0"/>
          <w:numId w:val="32"/>
        </w:numPr>
        <w:rPr>
          <w:b/>
          <w:color w:val="008000"/>
          <w:sz w:val="28"/>
          <w:szCs w:val="28"/>
        </w:rPr>
      </w:pPr>
      <w:r w:rsidRPr="0086075E">
        <w:rPr>
          <w:b/>
          <w:color w:val="008000"/>
          <w:sz w:val="28"/>
          <w:szCs w:val="28"/>
        </w:rPr>
        <w:t>Alleen bij verjaardagen en schoolactiviteiten mag met mate worden gesnoept op school</w:t>
      </w:r>
    </w:p>
    <w:p w:rsidR="0086075E" w:rsidRPr="0086075E" w:rsidRDefault="0086075E" w:rsidP="0086075E">
      <w:pPr>
        <w:numPr>
          <w:ilvl w:val="0"/>
          <w:numId w:val="32"/>
        </w:numPr>
        <w:rPr>
          <w:b/>
          <w:color w:val="008000"/>
          <w:sz w:val="28"/>
          <w:szCs w:val="28"/>
        </w:rPr>
      </w:pPr>
      <w:r w:rsidRPr="0086075E">
        <w:rPr>
          <w:b/>
          <w:color w:val="008000"/>
          <w:sz w:val="28"/>
          <w:szCs w:val="28"/>
        </w:rPr>
        <w:t>In de kleine pauze eten we fruit en in de grote pauze eten we bij voorkeur brood</w:t>
      </w:r>
    </w:p>
    <w:p w:rsidR="0086075E" w:rsidRPr="0086075E" w:rsidRDefault="0086075E" w:rsidP="0086075E">
      <w:pPr>
        <w:numPr>
          <w:ilvl w:val="0"/>
          <w:numId w:val="32"/>
        </w:numPr>
        <w:rPr>
          <w:b/>
          <w:color w:val="008000"/>
          <w:sz w:val="28"/>
          <w:szCs w:val="28"/>
        </w:rPr>
      </w:pPr>
      <w:r w:rsidRPr="0086075E">
        <w:rPr>
          <w:b/>
          <w:color w:val="008000"/>
          <w:sz w:val="28"/>
          <w:szCs w:val="28"/>
        </w:rPr>
        <w:t>Op school wordt geen prik gedronken</w:t>
      </w:r>
    </w:p>
    <w:p w:rsidR="0086075E" w:rsidRPr="0086075E" w:rsidRDefault="0086075E" w:rsidP="0086075E">
      <w:pPr>
        <w:numPr>
          <w:ilvl w:val="0"/>
          <w:numId w:val="32"/>
        </w:numPr>
        <w:rPr>
          <w:b/>
          <w:color w:val="008000"/>
          <w:sz w:val="28"/>
          <w:szCs w:val="28"/>
        </w:rPr>
      </w:pPr>
      <w:r w:rsidRPr="0086075E">
        <w:rPr>
          <w:b/>
          <w:color w:val="008000"/>
          <w:sz w:val="28"/>
          <w:szCs w:val="28"/>
        </w:rPr>
        <w:t>We eten en drinken in de klas</w:t>
      </w:r>
    </w:p>
    <w:p w:rsidR="0086075E" w:rsidRPr="0086075E" w:rsidRDefault="0086075E" w:rsidP="0086075E">
      <w:pPr>
        <w:rPr>
          <w:b/>
          <w:color w:val="008000"/>
          <w:sz w:val="28"/>
          <w:szCs w:val="28"/>
        </w:rPr>
      </w:pPr>
    </w:p>
    <w:p w:rsidR="0086075E" w:rsidRPr="0086075E" w:rsidRDefault="0086075E" w:rsidP="0086075E">
      <w:pPr>
        <w:numPr>
          <w:ilvl w:val="0"/>
          <w:numId w:val="33"/>
        </w:numPr>
        <w:rPr>
          <w:b/>
          <w:color w:val="008000"/>
          <w:sz w:val="28"/>
          <w:szCs w:val="28"/>
        </w:rPr>
      </w:pPr>
      <w:r w:rsidRPr="0086075E">
        <w:rPr>
          <w:b/>
          <w:color w:val="008000"/>
          <w:sz w:val="28"/>
          <w:szCs w:val="28"/>
        </w:rPr>
        <w:t>Samen zorgen we voor een veilige en schone leefomgeving</w:t>
      </w:r>
    </w:p>
    <w:p w:rsidR="0086075E" w:rsidRPr="0086075E" w:rsidRDefault="0086075E" w:rsidP="0086075E">
      <w:pPr>
        <w:numPr>
          <w:ilvl w:val="0"/>
          <w:numId w:val="32"/>
        </w:numPr>
        <w:rPr>
          <w:b/>
          <w:color w:val="008000"/>
          <w:sz w:val="28"/>
          <w:szCs w:val="28"/>
        </w:rPr>
      </w:pPr>
      <w:r w:rsidRPr="0086075E">
        <w:rPr>
          <w:b/>
          <w:color w:val="008000"/>
          <w:sz w:val="28"/>
          <w:szCs w:val="28"/>
        </w:rPr>
        <w:t>Je houdt je aan de schoolregels</w:t>
      </w:r>
    </w:p>
    <w:p w:rsidR="0086075E" w:rsidRPr="0086075E" w:rsidRDefault="0086075E" w:rsidP="0086075E">
      <w:pPr>
        <w:numPr>
          <w:ilvl w:val="0"/>
          <w:numId w:val="32"/>
        </w:numPr>
        <w:rPr>
          <w:b/>
          <w:color w:val="008000"/>
          <w:sz w:val="28"/>
          <w:szCs w:val="28"/>
        </w:rPr>
      </w:pPr>
      <w:r w:rsidRPr="0086075E">
        <w:rPr>
          <w:b/>
          <w:color w:val="008000"/>
          <w:sz w:val="28"/>
          <w:szCs w:val="28"/>
        </w:rPr>
        <w:t>Ons gedrag is niemand tot last</w:t>
      </w:r>
    </w:p>
    <w:p w:rsidR="0086075E" w:rsidRPr="0086075E" w:rsidRDefault="0086075E" w:rsidP="0086075E">
      <w:pPr>
        <w:numPr>
          <w:ilvl w:val="0"/>
          <w:numId w:val="32"/>
        </w:numPr>
        <w:rPr>
          <w:b/>
          <w:color w:val="008000"/>
          <w:sz w:val="28"/>
          <w:szCs w:val="28"/>
        </w:rPr>
      </w:pPr>
      <w:r w:rsidRPr="0086075E">
        <w:rPr>
          <w:b/>
          <w:color w:val="008000"/>
          <w:sz w:val="28"/>
          <w:szCs w:val="28"/>
        </w:rPr>
        <w:t>Kinderen zijn niet alleen in de klas en op het plein</w:t>
      </w:r>
    </w:p>
    <w:p w:rsidR="0086075E" w:rsidRPr="0086075E" w:rsidRDefault="0086075E" w:rsidP="0086075E">
      <w:pPr>
        <w:numPr>
          <w:ilvl w:val="0"/>
          <w:numId w:val="32"/>
        </w:numPr>
        <w:rPr>
          <w:b/>
          <w:color w:val="008000"/>
          <w:sz w:val="28"/>
          <w:szCs w:val="28"/>
        </w:rPr>
      </w:pPr>
      <w:r w:rsidRPr="0086075E">
        <w:rPr>
          <w:b/>
          <w:color w:val="008000"/>
          <w:sz w:val="28"/>
          <w:szCs w:val="28"/>
        </w:rPr>
        <w:t>We houden de school en de schoolspullen netjes</w:t>
      </w:r>
    </w:p>
    <w:p w:rsidR="0086075E" w:rsidRPr="0086075E" w:rsidRDefault="0086075E" w:rsidP="0086075E">
      <w:pPr>
        <w:numPr>
          <w:ilvl w:val="0"/>
          <w:numId w:val="32"/>
        </w:numPr>
        <w:rPr>
          <w:b/>
          <w:color w:val="008000"/>
          <w:sz w:val="28"/>
          <w:szCs w:val="28"/>
        </w:rPr>
      </w:pPr>
      <w:r w:rsidRPr="0086075E">
        <w:rPr>
          <w:b/>
          <w:color w:val="008000"/>
          <w:sz w:val="28"/>
          <w:szCs w:val="28"/>
        </w:rPr>
        <w:t>We lopen en praten rustig in de gang en bij het komen en verlaten van de school</w:t>
      </w:r>
    </w:p>
    <w:p w:rsidR="0086075E" w:rsidRPr="0086075E" w:rsidRDefault="0086075E" w:rsidP="0086075E">
      <w:pPr>
        <w:rPr>
          <w:b/>
          <w:color w:val="008000"/>
          <w:sz w:val="28"/>
          <w:szCs w:val="28"/>
        </w:rPr>
      </w:pPr>
    </w:p>
    <w:p w:rsidR="0086075E" w:rsidRPr="0086075E" w:rsidRDefault="0086075E" w:rsidP="0086075E">
      <w:pPr>
        <w:numPr>
          <w:ilvl w:val="0"/>
          <w:numId w:val="33"/>
        </w:numPr>
        <w:rPr>
          <w:b/>
          <w:color w:val="008000"/>
          <w:sz w:val="28"/>
          <w:szCs w:val="28"/>
        </w:rPr>
      </w:pPr>
      <w:r w:rsidRPr="0086075E">
        <w:rPr>
          <w:b/>
          <w:color w:val="008000"/>
          <w:sz w:val="28"/>
          <w:szCs w:val="28"/>
        </w:rPr>
        <w:t>We helpen elkaar om ons aan de regels te houden</w:t>
      </w:r>
    </w:p>
    <w:p w:rsidR="00221974" w:rsidRDefault="0086075E" w:rsidP="00670D5E">
      <w:pPr>
        <w:rPr>
          <w:b/>
          <w:color w:val="008000"/>
          <w:sz w:val="24"/>
          <w:szCs w:val="24"/>
        </w:rPr>
      </w:pPr>
      <w:r>
        <w:rPr>
          <w:b/>
          <w:color w:val="008000"/>
          <w:sz w:val="24"/>
          <w:szCs w:val="24"/>
        </w:rPr>
        <w:br/>
      </w:r>
    </w:p>
    <w:p w:rsidR="00221974" w:rsidRDefault="00221974" w:rsidP="00221974">
      <w:r>
        <w:br w:type="page"/>
      </w:r>
    </w:p>
    <w:p w:rsidR="0086075E" w:rsidRDefault="00EC52F1" w:rsidP="00670D5E">
      <w:pPr>
        <w:rPr>
          <w:b/>
          <w:color w:val="008000"/>
          <w:sz w:val="24"/>
          <w:szCs w:val="24"/>
        </w:rPr>
      </w:pPr>
      <w:r w:rsidRPr="007924BE">
        <w:rPr>
          <w:b/>
          <w:noProof/>
          <w:color w:val="008000"/>
          <w:sz w:val="40"/>
          <w:szCs w:val="40"/>
        </w:rPr>
        <w:t xml:space="preserve">BIJLAGE: </w:t>
      </w:r>
      <w:r>
        <w:rPr>
          <w:b/>
          <w:noProof/>
          <w:color w:val="008000"/>
          <w:sz w:val="40"/>
          <w:szCs w:val="40"/>
        </w:rPr>
        <w:t>5</w:t>
      </w:r>
      <w:r>
        <w:rPr>
          <w:b/>
          <w:noProof/>
          <w:color w:val="008000"/>
          <w:sz w:val="40"/>
          <w:szCs w:val="40"/>
        </w:rPr>
        <w:br/>
      </w:r>
      <w:r w:rsidR="009733BC">
        <w:rPr>
          <w:b/>
          <w:color w:val="008000"/>
          <w:sz w:val="24"/>
          <w:szCs w:val="24"/>
        </w:rPr>
        <w:br/>
      </w:r>
      <w:r w:rsidR="009733BC" w:rsidRPr="009733BC">
        <w:rPr>
          <w:noProof/>
        </w:rPr>
        <w:drawing>
          <wp:inline distT="0" distB="0" distL="0" distR="0" wp14:anchorId="547E5579" wp14:editId="1320DB5E">
            <wp:extent cx="4248150" cy="7167602"/>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255804" cy="7180517"/>
                    </a:xfrm>
                    <a:prstGeom prst="rect">
                      <a:avLst/>
                    </a:prstGeom>
                  </pic:spPr>
                </pic:pic>
              </a:graphicData>
            </a:graphic>
          </wp:inline>
        </w:drawing>
      </w:r>
    </w:p>
    <w:p w:rsidR="0086075E" w:rsidRDefault="0086075E" w:rsidP="0086075E">
      <w:r>
        <w:br w:type="page"/>
      </w:r>
    </w:p>
    <w:p w:rsidR="00670D5E" w:rsidRPr="007924BE" w:rsidRDefault="00670D5E" w:rsidP="00670D5E">
      <w:pPr>
        <w:rPr>
          <w:b/>
          <w:color w:val="008000"/>
          <w:sz w:val="24"/>
          <w:szCs w:val="24"/>
        </w:rPr>
      </w:pPr>
    </w:p>
    <w:sectPr w:rsidR="00670D5E" w:rsidRPr="007924BE" w:rsidSect="00EB08EF">
      <w:footerReference w:type="default" r:id="rId7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75AC" w:rsidRDefault="009275AC" w:rsidP="009B6B71">
      <w:pPr>
        <w:spacing w:after="0" w:line="240" w:lineRule="auto"/>
      </w:pPr>
      <w:r>
        <w:separator/>
      </w:r>
    </w:p>
  </w:endnote>
  <w:endnote w:type="continuationSeparator" w:id="0">
    <w:p w:rsidR="009275AC" w:rsidRDefault="009275AC" w:rsidP="009B6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Open Sans Semibold">
    <w:altName w:val="Segoe UI"/>
    <w:charset w:val="00"/>
    <w:family w:val="swiss"/>
    <w:pitch w:val="variable"/>
    <w:sig w:usb0="E00002EF" w:usb1="4000205B" w:usb2="00000028" w:usb3="00000000" w:csb0="0000019F" w:csb1="00000000"/>
  </w:font>
  <w:font w:name="Open Sans">
    <w:altName w:val="Segoe UI"/>
    <w:charset w:val="00"/>
    <w:family w:val="swiss"/>
    <w:pitch w:val="variable"/>
    <w:sig w:usb0="E00002EF" w:usb1="4000205B" w:usb2="00000028" w:usb3="00000000" w:csb0="0000019F" w:csb1="00000000"/>
  </w:font>
  <w:font w:name="Open Sans bold">
    <w:altName w:val="Segoe UI"/>
    <w:charset w:val="00"/>
    <w:family w:val="roman"/>
    <w:pitch w:val="default"/>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Arial-BoldItalicMT">
    <w:altName w:val="Arial"/>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9900"/>
      </w:rPr>
      <w:id w:val="-1763062148"/>
      <w:docPartObj>
        <w:docPartGallery w:val="Page Numbers (Bottom of Page)"/>
        <w:docPartUnique/>
      </w:docPartObj>
    </w:sdtPr>
    <w:sdtContent>
      <w:p w:rsidR="008759DF" w:rsidRPr="00F7580E" w:rsidRDefault="008759DF" w:rsidP="004D41BA">
        <w:pPr>
          <w:pStyle w:val="Voettekst"/>
          <w:jc w:val="right"/>
          <w:rPr>
            <w:color w:val="009900"/>
          </w:rPr>
        </w:pPr>
        <w:r w:rsidRPr="00F7580E">
          <w:rPr>
            <w:color w:val="009900"/>
          </w:rPr>
          <w:t xml:space="preserve">Obs Dakpark – Schoolplan 2020-2024                                                            </w:t>
        </w:r>
        <w:r w:rsidRPr="00F7580E">
          <w:rPr>
            <w:color w:val="009900"/>
          </w:rPr>
          <w:fldChar w:fldCharType="begin"/>
        </w:r>
        <w:r w:rsidRPr="00F7580E">
          <w:rPr>
            <w:color w:val="009900"/>
          </w:rPr>
          <w:instrText>PAGE   \* MERGEFORMAT</w:instrText>
        </w:r>
        <w:r w:rsidRPr="00F7580E">
          <w:rPr>
            <w:color w:val="009900"/>
          </w:rPr>
          <w:fldChar w:fldCharType="separate"/>
        </w:r>
        <w:r w:rsidRPr="00F7580E">
          <w:rPr>
            <w:color w:val="009900"/>
          </w:rPr>
          <w:t>2</w:t>
        </w:r>
        <w:r w:rsidRPr="00F7580E">
          <w:rPr>
            <w:color w:val="009900"/>
          </w:rPr>
          <w:fldChar w:fldCharType="end"/>
        </w:r>
      </w:p>
    </w:sdtContent>
  </w:sdt>
  <w:p w:rsidR="008759DF" w:rsidRPr="00F7580E" w:rsidRDefault="008759DF">
    <w:pPr>
      <w:pStyle w:val="Voettekst"/>
      <w:rPr>
        <w:color w:val="0099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75AC" w:rsidRDefault="009275AC" w:rsidP="009B6B71">
      <w:pPr>
        <w:spacing w:after="0" w:line="240" w:lineRule="auto"/>
      </w:pPr>
      <w:r>
        <w:separator/>
      </w:r>
    </w:p>
  </w:footnote>
  <w:footnote w:type="continuationSeparator" w:id="0">
    <w:p w:rsidR="009275AC" w:rsidRDefault="009275AC" w:rsidP="009B6B71">
      <w:pPr>
        <w:spacing w:after="0" w:line="240" w:lineRule="auto"/>
      </w:pPr>
      <w:r>
        <w:continuationSeparator/>
      </w:r>
    </w:p>
  </w:footnote>
  <w:footnote w:id="1">
    <w:p w:rsidR="008759DF" w:rsidRDefault="008759DF">
      <w:pPr>
        <w:pStyle w:val="Voetnoottekst"/>
      </w:pPr>
      <w:r>
        <w:rPr>
          <w:rStyle w:val="Voetnootmarkering"/>
        </w:rPr>
        <w:footnoteRef/>
      </w:r>
      <w:r>
        <w:t xml:space="preserve"> Deze introductietekst is afgeleid van de strategische koers (KIS), de kwaliteitsagenda basisonderwijs en de conceptnota identiteit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92A8E"/>
    <w:multiLevelType w:val="multilevel"/>
    <w:tmpl w:val="4A46D7B4"/>
    <w:lvl w:ilvl="0">
      <w:start w:val="2"/>
      <w:numFmt w:val="decimal"/>
      <w:pStyle w:val="Stijl3"/>
      <w:lvlText w:val="%1."/>
      <w:lvlJc w:val="left"/>
      <w:pPr>
        <w:ind w:left="360" w:hanging="360"/>
      </w:pPr>
      <w:rPr>
        <w:rFonts w:hint="default"/>
      </w:rPr>
    </w:lvl>
    <w:lvl w:ilvl="1">
      <w:start w:val="1"/>
      <w:numFmt w:val="decimal"/>
      <w:pStyle w:val="Stijl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06E23D7"/>
    <w:multiLevelType w:val="multilevel"/>
    <w:tmpl w:val="2F6A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9E4868"/>
    <w:multiLevelType w:val="hybridMultilevel"/>
    <w:tmpl w:val="6950938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342A89"/>
    <w:multiLevelType w:val="hybridMultilevel"/>
    <w:tmpl w:val="2334C6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CB603B"/>
    <w:multiLevelType w:val="hybridMultilevel"/>
    <w:tmpl w:val="886E61BA"/>
    <w:lvl w:ilvl="0" w:tplc="B4FA87C2">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5" w15:restartNumberingAfterBreak="0">
    <w:nsid w:val="0D7C0C5D"/>
    <w:multiLevelType w:val="hybridMultilevel"/>
    <w:tmpl w:val="1180E2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50150E"/>
    <w:multiLevelType w:val="multilevel"/>
    <w:tmpl w:val="D1B6DF80"/>
    <w:lvl w:ilvl="0">
      <w:start w:val="1"/>
      <w:numFmt w:val="decimal"/>
      <w:pStyle w:val="Inhoudsopgave"/>
      <w:lvlText w:val="%1"/>
      <w:lvlJc w:val="left"/>
      <w:pPr>
        <w:ind w:left="720" w:hanging="360"/>
      </w:pPr>
      <w:rPr>
        <w:rFonts w:hint="default"/>
        <w:b/>
        <w:sz w:val="20"/>
        <w:szCs w:val="20"/>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12D367C7"/>
    <w:multiLevelType w:val="multilevel"/>
    <w:tmpl w:val="3D9E369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5040" w:hanging="2520"/>
      </w:pPr>
      <w:rPr>
        <w:rFonts w:hint="default"/>
      </w:rPr>
    </w:lvl>
    <w:lvl w:ilvl="7">
      <w:start w:val="1"/>
      <w:numFmt w:val="decimal"/>
      <w:isLgl/>
      <w:lvlText w:val="%1.%2.%3.%4.%5.%6.%7.%8"/>
      <w:lvlJc w:val="left"/>
      <w:pPr>
        <w:ind w:left="5760" w:hanging="2880"/>
      </w:pPr>
      <w:rPr>
        <w:rFonts w:hint="default"/>
      </w:rPr>
    </w:lvl>
    <w:lvl w:ilvl="8">
      <w:start w:val="1"/>
      <w:numFmt w:val="decimal"/>
      <w:isLgl/>
      <w:lvlText w:val="%1.%2.%3.%4.%5.%6.%7.%8.%9"/>
      <w:lvlJc w:val="left"/>
      <w:pPr>
        <w:ind w:left="6120" w:hanging="2880"/>
      </w:pPr>
      <w:rPr>
        <w:rFonts w:hint="default"/>
      </w:rPr>
    </w:lvl>
  </w:abstractNum>
  <w:abstractNum w:abstractNumId="8" w15:restartNumberingAfterBreak="0">
    <w:nsid w:val="173E4917"/>
    <w:multiLevelType w:val="hybridMultilevel"/>
    <w:tmpl w:val="00000000"/>
    <w:lvl w:ilvl="0" w:tplc="E9447224">
      <w:start w:val="1"/>
      <w:numFmt w:val="bullet"/>
      <w:lvlText w:val="·"/>
      <w:lvlJc w:val="left"/>
      <w:pPr>
        <w:tabs>
          <w:tab w:val="num" w:pos="720"/>
        </w:tabs>
        <w:ind w:left="720" w:hanging="360"/>
      </w:pPr>
      <w:rPr>
        <w:rFonts w:ascii="Symbol" w:hAnsi="Symbol"/>
      </w:rPr>
    </w:lvl>
    <w:lvl w:ilvl="1" w:tplc="505431C4">
      <w:start w:val="1"/>
      <w:numFmt w:val="bullet"/>
      <w:lvlText w:val="·"/>
      <w:lvlJc w:val="left"/>
      <w:pPr>
        <w:tabs>
          <w:tab w:val="num" w:pos="1440"/>
        </w:tabs>
        <w:ind w:left="1440" w:hanging="360"/>
      </w:pPr>
      <w:rPr>
        <w:rFonts w:ascii="Symbol" w:hAnsi="Symbol"/>
      </w:rPr>
    </w:lvl>
    <w:lvl w:ilvl="2" w:tplc="A3649B58">
      <w:start w:val="1"/>
      <w:numFmt w:val="bullet"/>
      <w:lvlText w:val="·"/>
      <w:lvlJc w:val="left"/>
      <w:pPr>
        <w:tabs>
          <w:tab w:val="num" w:pos="2160"/>
        </w:tabs>
        <w:ind w:left="2160" w:hanging="360"/>
      </w:pPr>
      <w:rPr>
        <w:rFonts w:ascii="Symbol" w:hAnsi="Symbol"/>
      </w:rPr>
    </w:lvl>
    <w:lvl w:ilvl="3" w:tplc="2612E1BA">
      <w:start w:val="1"/>
      <w:numFmt w:val="bullet"/>
      <w:lvlText w:val="·"/>
      <w:lvlJc w:val="left"/>
      <w:pPr>
        <w:tabs>
          <w:tab w:val="num" w:pos="2880"/>
        </w:tabs>
        <w:ind w:left="2880" w:hanging="360"/>
      </w:pPr>
      <w:rPr>
        <w:rFonts w:ascii="Symbol" w:hAnsi="Symbol"/>
      </w:rPr>
    </w:lvl>
    <w:lvl w:ilvl="4" w:tplc="606220AC">
      <w:start w:val="1"/>
      <w:numFmt w:val="bullet"/>
      <w:lvlText w:val="·"/>
      <w:lvlJc w:val="left"/>
      <w:pPr>
        <w:tabs>
          <w:tab w:val="num" w:pos="3600"/>
        </w:tabs>
        <w:ind w:left="3600" w:hanging="360"/>
      </w:pPr>
      <w:rPr>
        <w:rFonts w:ascii="Symbol" w:hAnsi="Symbol"/>
      </w:rPr>
    </w:lvl>
    <w:lvl w:ilvl="5" w:tplc="C1FED8E2">
      <w:start w:val="1"/>
      <w:numFmt w:val="bullet"/>
      <w:lvlText w:val="·"/>
      <w:lvlJc w:val="left"/>
      <w:pPr>
        <w:tabs>
          <w:tab w:val="num" w:pos="4320"/>
        </w:tabs>
        <w:ind w:left="4320" w:hanging="360"/>
      </w:pPr>
      <w:rPr>
        <w:rFonts w:ascii="Symbol" w:hAnsi="Symbol"/>
      </w:rPr>
    </w:lvl>
    <w:lvl w:ilvl="6" w:tplc="14AA34E0">
      <w:start w:val="1"/>
      <w:numFmt w:val="bullet"/>
      <w:lvlText w:val="·"/>
      <w:lvlJc w:val="left"/>
      <w:pPr>
        <w:tabs>
          <w:tab w:val="num" w:pos="5040"/>
        </w:tabs>
        <w:ind w:left="5040" w:hanging="360"/>
      </w:pPr>
      <w:rPr>
        <w:rFonts w:ascii="Symbol" w:hAnsi="Symbol"/>
      </w:rPr>
    </w:lvl>
    <w:lvl w:ilvl="7" w:tplc="EA0C4F0C">
      <w:start w:val="1"/>
      <w:numFmt w:val="bullet"/>
      <w:lvlText w:val="·"/>
      <w:lvlJc w:val="left"/>
      <w:pPr>
        <w:tabs>
          <w:tab w:val="num" w:pos="5760"/>
        </w:tabs>
        <w:ind w:left="5760" w:hanging="360"/>
      </w:pPr>
      <w:rPr>
        <w:rFonts w:ascii="Symbol" w:hAnsi="Symbol"/>
      </w:rPr>
    </w:lvl>
    <w:lvl w:ilvl="8" w:tplc="E0AE3470">
      <w:start w:val="1"/>
      <w:numFmt w:val="bullet"/>
      <w:lvlText w:val="·"/>
      <w:lvlJc w:val="left"/>
      <w:pPr>
        <w:tabs>
          <w:tab w:val="num" w:pos="6480"/>
        </w:tabs>
        <w:ind w:left="6480" w:hanging="360"/>
      </w:pPr>
      <w:rPr>
        <w:rFonts w:ascii="Symbol" w:hAnsi="Symbol"/>
      </w:rPr>
    </w:lvl>
  </w:abstractNum>
  <w:abstractNum w:abstractNumId="9" w15:restartNumberingAfterBreak="0">
    <w:nsid w:val="1F106A20"/>
    <w:multiLevelType w:val="hybridMultilevel"/>
    <w:tmpl w:val="383A7C80"/>
    <w:lvl w:ilvl="0" w:tplc="0413000D">
      <w:start w:val="1"/>
      <w:numFmt w:val="bullet"/>
      <w:lvlText w:val=""/>
      <w:lvlJc w:val="left"/>
      <w:pPr>
        <w:ind w:left="2844" w:hanging="360"/>
      </w:pPr>
      <w:rPr>
        <w:rFonts w:ascii="Wingdings" w:hAnsi="Wingdings" w:hint="default"/>
      </w:rPr>
    </w:lvl>
    <w:lvl w:ilvl="1" w:tplc="04130003" w:tentative="1">
      <w:start w:val="1"/>
      <w:numFmt w:val="bullet"/>
      <w:lvlText w:val="o"/>
      <w:lvlJc w:val="left"/>
      <w:pPr>
        <w:ind w:left="3564" w:hanging="360"/>
      </w:pPr>
      <w:rPr>
        <w:rFonts w:ascii="Courier New" w:hAnsi="Courier New" w:cs="Courier New" w:hint="default"/>
      </w:rPr>
    </w:lvl>
    <w:lvl w:ilvl="2" w:tplc="04130005" w:tentative="1">
      <w:start w:val="1"/>
      <w:numFmt w:val="bullet"/>
      <w:lvlText w:val=""/>
      <w:lvlJc w:val="left"/>
      <w:pPr>
        <w:ind w:left="4284" w:hanging="360"/>
      </w:pPr>
      <w:rPr>
        <w:rFonts w:ascii="Wingdings" w:hAnsi="Wingdings" w:hint="default"/>
      </w:rPr>
    </w:lvl>
    <w:lvl w:ilvl="3" w:tplc="04130001" w:tentative="1">
      <w:start w:val="1"/>
      <w:numFmt w:val="bullet"/>
      <w:lvlText w:val=""/>
      <w:lvlJc w:val="left"/>
      <w:pPr>
        <w:ind w:left="5004" w:hanging="360"/>
      </w:pPr>
      <w:rPr>
        <w:rFonts w:ascii="Symbol" w:hAnsi="Symbol" w:hint="default"/>
      </w:rPr>
    </w:lvl>
    <w:lvl w:ilvl="4" w:tplc="04130003" w:tentative="1">
      <w:start w:val="1"/>
      <w:numFmt w:val="bullet"/>
      <w:lvlText w:val="o"/>
      <w:lvlJc w:val="left"/>
      <w:pPr>
        <w:ind w:left="5724" w:hanging="360"/>
      </w:pPr>
      <w:rPr>
        <w:rFonts w:ascii="Courier New" w:hAnsi="Courier New" w:cs="Courier New" w:hint="default"/>
      </w:rPr>
    </w:lvl>
    <w:lvl w:ilvl="5" w:tplc="04130005" w:tentative="1">
      <w:start w:val="1"/>
      <w:numFmt w:val="bullet"/>
      <w:lvlText w:val=""/>
      <w:lvlJc w:val="left"/>
      <w:pPr>
        <w:ind w:left="6444" w:hanging="360"/>
      </w:pPr>
      <w:rPr>
        <w:rFonts w:ascii="Wingdings" w:hAnsi="Wingdings" w:hint="default"/>
      </w:rPr>
    </w:lvl>
    <w:lvl w:ilvl="6" w:tplc="04130001" w:tentative="1">
      <w:start w:val="1"/>
      <w:numFmt w:val="bullet"/>
      <w:lvlText w:val=""/>
      <w:lvlJc w:val="left"/>
      <w:pPr>
        <w:ind w:left="7164" w:hanging="360"/>
      </w:pPr>
      <w:rPr>
        <w:rFonts w:ascii="Symbol" w:hAnsi="Symbol" w:hint="default"/>
      </w:rPr>
    </w:lvl>
    <w:lvl w:ilvl="7" w:tplc="04130003" w:tentative="1">
      <w:start w:val="1"/>
      <w:numFmt w:val="bullet"/>
      <w:lvlText w:val="o"/>
      <w:lvlJc w:val="left"/>
      <w:pPr>
        <w:ind w:left="7884" w:hanging="360"/>
      </w:pPr>
      <w:rPr>
        <w:rFonts w:ascii="Courier New" w:hAnsi="Courier New" w:cs="Courier New" w:hint="default"/>
      </w:rPr>
    </w:lvl>
    <w:lvl w:ilvl="8" w:tplc="04130005" w:tentative="1">
      <w:start w:val="1"/>
      <w:numFmt w:val="bullet"/>
      <w:lvlText w:val=""/>
      <w:lvlJc w:val="left"/>
      <w:pPr>
        <w:ind w:left="8604" w:hanging="360"/>
      </w:pPr>
      <w:rPr>
        <w:rFonts w:ascii="Wingdings" w:hAnsi="Wingdings" w:hint="default"/>
      </w:rPr>
    </w:lvl>
  </w:abstractNum>
  <w:abstractNum w:abstractNumId="10" w15:restartNumberingAfterBreak="0">
    <w:nsid w:val="245876ED"/>
    <w:multiLevelType w:val="multilevel"/>
    <w:tmpl w:val="6910E98C"/>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6C214DF"/>
    <w:multiLevelType w:val="hybridMultilevel"/>
    <w:tmpl w:val="A242307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71D4B8B"/>
    <w:multiLevelType w:val="hybridMultilevel"/>
    <w:tmpl w:val="B08A3E2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3463585"/>
    <w:multiLevelType w:val="hybridMultilevel"/>
    <w:tmpl w:val="C1C8B9C8"/>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DCA2E81"/>
    <w:multiLevelType w:val="multilevel"/>
    <w:tmpl w:val="7576CDF8"/>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0291FB4"/>
    <w:multiLevelType w:val="hybridMultilevel"/>
    <w:tmpl w:val="F1B8E71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start w:val="1"/>
      <w:numFmt w:val="bullet"/>
      <w:lvlText w:val="o"/>
      <w:lvlJc w:val="left"/>
      <w:pPr>
        <w:ind w:left="4187"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0705102"/>
    <w:multiLevelType w:val="multilevel"/>
    <w:tmpl w:val="FD344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0E13FF2"/>
    <w:multiLevelType w:val="hybridMultilevel"/>
    <w:tmpl w:val="F712FEE4"/>
    <w:lvl w:ilvl="0" w:tplc="7C8EEE68">
      <w:start w:val="1"/>
      <w:numFmt w:val="bullet"/>
      <w:lvlText w:val="-"/>
      <w:lvlJc w:val="left"/>
      <w:pPr>
        <w:ind w:left="720" w:hanging="360"/>
      </w:pPr>
      <w:rPr>
        <w:rFonts w:ascii="Times New Roman" w:eastAsia="Calibri" w:hAnsi="Times New Roman" w:cs="Times New Roman" w:hint="default"/>
      </w:rPr>
    </w:lvl>
    <w:lvl w:ilvl="1" w:tplc="04130001">
      <w:start w:val="1"/>
      <w:numFmt w:val="bullet"/>
      <w:lvlText w:val=""/>
      <w:lvlJc w:val="left"/>
      <w:pPr>
        <w:tabs>
          <w:tab w:val="num" w:pos="1440"/>
        </w:tabs>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1E95341"/>
    <w:multiLevelType w:val="multilevel"/>
    <w:tmpl w:val="70F86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6752FB"/>
    <w:multiLevelType w:val="hybridMultilevel"/>
    <w:tmpl w:val="63C0340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63D47AA"/>
    <w:multiLevelType w:val="hybridMultilevel"/>
    <w:tmpl w:val="1E0C1286"/>
    <w:lvl w:ilvl="0" w:tplc="0413000F">
      <w:start w:val="1"/>
      <w:numFmt w:val="decimal"/>
      <w:lvlText w:val="%1."/>
      <w:lvlJc w:val="left"/>
      <w:pPr>
        <w:ind w:left="1429" w:hanging="360"/>
      </w:pPr>
    </w:lvl>
    <w:lvl w:ilvl="1" w:tplc="04130019" w:tentative="1">
      <w:start w:val="1"/>
      <w:numFmt w:val="lowerLetter"/>
      <w:lvlText w:val="%2."/>
      <w:lvlJc w:val="left"/>
      <w:pPr>
        <w:ind w:left="2149" w:hanging="360"/>
      </w:pPr>
    </w:lvl>
    <w:lvl w:ilvl="2" w:tplc="0413001B" w:tentative="1">
      <w:start w:val="1"/>
      <w:numFmt w:val="lowerRoman"/>
      <w:lvlText w:val="%3."/>
      <w:lvlJc w:val="right"/>
      <w:pPr>
        <w:ind w:left="2869" w:hanging="180"/>
      </w:pPr>
    </w:lvl>
    <w:lvl w:ilvl="3" w:tplc="0413000F" w:tentative="1">
      <w:start w:val="1"/>
      <w:numFmt w:val="decimal"/>
      <w:lvlText w:val="%4."/>
      <w:lvlJc w:val="left"/>
      <w:pPr>
        <w:ind w:left="3589" w:hanging="360"/>
      </w:pPr>
    </w:lvl>
    <w:lvl w:ilvl="4" w:tplc="04130019" w:tentative="1">
      <w:start w:val="1"/>
      <w:numFmt w:val="lowerLetter"/>
      <w:lvlText w:val="%5."/>
      <w:lvlJc w:val="left"/>
      <w:pPr>
        <w:ind w:left="4309" w:hanging="360"/>
      </w:pPr>
    </w:lvl>
    <w:lvl w:ilvl="5" w:tplc="0413001B" w:tentative="1">
      <w:start w:val="1"/>
      <w:numFmt w:val="lowerRoman"/>
      <w:lvlText w:val="%6."/>
      <w:lvlJc w:val="right"/>
      <w:pPr>
        <w:ind w:left="5029" w:hanging="180"/>
      </w:pPr>
    </w:lvl>
    <w:lvl w:ilvl="6" w:tplc="0413000F" w:tentative="1">
      <w:start w:val="1"/>
      <w:numFmt w:val="decimal"/>
      <w:lvlText w:val="%7."/>
      <w:lvlJc w:val="left"/>
      <w:pPr>
        <w:ind w:left="5749" w:hanging="360"/>
      </w:pPr>
    </w:lvl>
    <w:lvl w:ilvl="7" w:tplc="04130019" w:tentative="1">
      <w:start w:val="1"/>
      <w:numFmt w:val="lowerLetter"/>
      <w:lvlText w:val="%8."/>
      <w:lvlJc w:val="left"/>
      <w:pPr>
        <w:ind w:left="6469" w:hanging="360"/>
      </w:pPr>
    </w:lvl>
    <w:lvl w:ilvl="8" w:tplc="0413001B" w:tentative="1">
      <w:start w:val="1"/>
      <w:numFmt w:val="lowerRoman"/>
      <w:lvlText w:val="%9."/>
      <w:lvlJc w:val="right"/>
      <w:pPr>
        <w:ind w:left="7189" w:hanging="180"/>
      </w:pPr>
    </w:lvl>
  </w:abstractNum>
  <w:abstractNum w:abstractNumId="21" w15:restartNumberingAfterBreak="0">
    <w:nsid w:val="521D693D"/>
    <w:multiLevelType w:val="hybridMultilevel"/>
    <w:tmpl w:val="CF463E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6913ABF"/>
    <w:multiLevelType w:val="hybridMultilevel"/>
    <w:tmpl w:val="8DC0A908"/>
    <w:lvl w:ilvl="0" w:tplc="04130001">
      <w:start w:val="1"/>
      <w:numFmt w:val="bullet"/>
      <w:lvlText w:val=""/>
      <w:lvlJc w:val="left"/>
      <w:pPr>
        <w:ind w:left="1647" w:hanging="360"/>
      </w:pPr>
      <w:rPr>
        <w:rFonts w:ascii="Symbol" w:hAnsi="Symbol"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23" w15:restartNumberingAfterBreak="0">
    <w:nsid w:val="56CE5BC9"/>
    <w:multiLevelType w:val="hybridMultilevel"/>
    <w:tmpl w:val="5ACC99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70E6CA2"/>
    <w:multiLevelType w:val="hybridMultilevel"/>
    <w:tmpl w:val="2A7AF2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94D1699"/>
    <w:multiLevelType w:val="hybridMultilevel"/>
    <w:tmpl w:val="8EA611A6"/>
    <w:lvl w:ilvl="0" w:tplc="476C8F5E">
      <w:start w:val="1"/>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6" w15:restartNumberingAfterBreak="0">
    <w:nsid w:val="622A433B"/>
    <w:multiLevelType w:val="hybridMultilevel"/>
    <w:tmpl w:val="B0F2D31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486"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34E0328"/>
    <w:multiLevelType w:val="hybridMultilevel"/>
    <w:tmpl w:val="9640B3C6"/>
    <w:lvl w:ilvl="0" w:tplc="3490F9D6">
      <w:numFmt w:val="bullet"/>
      <w:lvlText w:val="-"/>
      <w:lvlJc w:val="left"/>
      <w:pPr>
        <w:ind w:left="643" w:hanging="360"/>
      </w:pPr>
      <w:rPr>
        <w:rFonts w:ascii="Calibri" w:eastAsia="Calibri" w:hAnsi="Calibri" w:cs="Calibri" w:hint="default"/>
        <w:b/>
        <w:color w:val="008000"/>
      </w:rPr>
    </w:lvl>
    <w:lvl w:ilvl="1" w:tplc="3490F9D6">
      <w:numFmt w:val="bullet"/>
      <w:lvlText w:val="-"/>
      <w:lvlJc w:val="left"/>
      <w:pPr>
        <w:ind w:left="1440" w:hanging="360"/>
      </w:pPr>
      <w:rPr>
        <w:rFonts w:ascii="Calibri" w:eastAsia="Calibri" w:hAnsi="Calibri" w:cs="Calibri" w:hint="default"/>
        <w:b/>
        <w:color w:val="008000"/>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64F4285"/>
    <w:multiLevelType w:val="hybridMultilevel"/>
    <w:tmpl w:val="57B04C2E"/>
    <w:lvl w:ilvl="0" w:tplc="476C8F5E">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D407E86"/>
    <w:multiLevelType w:val="hybridMultilevel"/>
    <w:tmpl w:val="B5F61CDC"/>
    <w:lvl w:ilvl="0" w:tplc="0966D356">
      <w:start w:val="1"/>
      <w:numFmt w:val="bullet"/>
      <w:lvlText w:val="·"/>
      <w:lvlJc w:val="left"/>
      <w:pPr>
        <w:tabs>
          <w:tab w:val="num" w:pos="720"/>
        </w:tabs>
        <w:ind w:left="720" w:hanging="360"/>
      </w:pPr>
      <w:rPr>
        <w:rFonts w:ascii="Symbol" w:hAnsi="Symbo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D82624C"/>
    <w:multiLevelType w:val="hybridMultilevel"/>
    <w:tmpl w:val="AF26DF38"/>
    <w:lvl w:ilvl="0" w:tplc="04130003">
      <w:start w:val="1"/>
      <w:numFmt w:val="bullet"/>
      <w:lvlText w:val="o"/>
      <w:lvlJc w:val="left"/>
      <w:pPr>
        <w:ind w:left="2136" w:hanging="360"/>
      </w:pPr>
      <w:rPr>
        <w:rFonts w:ascii="Courier New" w:hAnsi="Courier New" w:cs="Courier New" w:hint="default"/>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31" w15:restartNumberingAfterBreak="0">
    <w:nsid w:val="6F9915D5"/>
    <w:multiLevelType w:val="hybridMultilevel"/>
    <w:tmpl w:val="61683646"/>
    <w:lvl w:ilvl="0" w:tplc="761EB7AA">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71B56D64"/>
    <w:multiLevelType w:val="hybridMultilevel"/>
    <w:tmpl w:val="D62271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1B86925"/>
    <w:multiLevelType w:val="multilevel"/>
    <w:tmpl w:val="FAF09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667C6B"/>
    <w:multiLevelType w:val="hybridMultilevel"/>
    <w:tmpl w:val="AB8E1A1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EE27485"/>
    <w:multiLevelType w:val="hybridMultilevel"/>
    <w:tmpl w:val="A0CEA726"/>
    <w:lvl w:ilvl="0" w:tplc="0413000D">
      <w:start w:val="1"/>
      <w:numFmt w:val="bullet"/>
      <w:lvlText w:val=""/>
      <w:lvlJc w:val="left"/>
      <w:pPr>
        <w:ind w:left="3555" w:hanging="360"/>
      </w:pPr>
      <w:rPr>
        <w:rFonts w:ascii="Wingdings" w:hAnsi="Wingdings" w:hint="default"/>
      </w:rPr>
    </w:lvl>
    <w:lvl w:ilvl="1" w:tplc="04130003" w:tentative="1">
      <w:start w:val="1"/>
      <w:numFmt w:val="bullet"/>
      <w:lvlText w:val="o"/>
      <w:lvlJc w:val="left"/>
      <w:pPr>
        <w:ind w:left="4275" w:hanging="360"/>
      </w:pPr>
      <w:rPr>
        <w:rFonts w:ascii="Courier New" w:hAnsi="Courier New" w:cs="Courier New" w:hint="default"/>
      </w:rPr>
    </w:lvl>
    <w:lvl w:ilvl="2" w:tplc="04130005" w:tentative="1">
      <w:start w:val="1"/>
      <w:numFmt w:val="bullet"/>
      <w:lvlText w:val=""/>
      <w:lvlJc w:val="left"/>
      <w:pPr>
        <w:ind w:left="4995" w:hanging="360"/>
      </w:pPr>
      <w:rPr>
        <w:rFonts w:ascii="Wingdings" w:hAnsi="Wingdings" w:hint="default"/>
      </w:rPr>
    </w:lvl>
    <w:lvl w:ilvl="3" w:tplc="04130001" w:tentative="1">
      <w:start w:val="1"/>
      <w:numFmt w:val="bullet"/>
      <w:lvlText w:val=""/>
      <w:lvlJc w:val="left"/>
      <w:pPr>
        <w:ind w:left="5715" w:hanging="360"/>
      </w:pPr>
      <w:rPr>
        <w:rFonts w:ascii="Symbol" w:hAnsi="Symbol" w:hint="default"/>
      </w:rPr>
    </w:lvl>
    <w:lvl w:ilvl="4" w:tplc="04130003" w:tentative="1">
      <w:start w:val="1"/>
      <w:numFmt w:val="bullet"/>
      <w:lvlText w:val="o"/>
      <w:lvlJc w:val="left"/>
      <w:pPr>
        <w:ind w:left="6435" w:hanging="360"/>
      </w:pPr>
      <w:rPr>
        <w:rFonts w:ascii="Courier New" w:hAnsi="Courier New" w:cs="Courier New" w:hint="default"/>
      </w:rPr>
    </w:lvl>
    <w:lvl w:ilvl="5" w:tplc="04130005" w:tentative="1">
      <w:start w:val="1"/>
      <w:numFmt w:val="bullet"/>
      <w:lvlText w:val=""/>
      <w:lvlJc w:val="left"/>
      <w:pPr>
        <w:ind w:left="7155" w:hanging="360"/>
      </w:pPr>
      <w:rPr>
        <w:rFonts w:ascii="Wingdings" w:hAnsi="Wingdings" w:hint="default"/>
      </w:rPr>
    </w:lvl>
    <w:lvl w:ilvl="6" w:tplc="04130001" w:tentative="1">
      <w:start w:val="1"/>
      <w:numFmt w:val="bullet"/>
      <w:lvlText w:val=""/>
      <w:lvlJc w:val="left"/>
      <w:pPr>
        <w:ind w:left="7875" w:hanging="360"/>
      </w:pPr>
      <w:rPr>
        <w:rFonts w:ascii="Symbol" w:hAnsi="Symbol" w:hint="default"/>
      </w:rPr>
    </w:lvl>
    <w:lvl w:ilvl="7" w:tplc="04130003" w:tentative="1">
      <w:start w:val="1"/>
      <w:numFmt w:val="bullet"/>
      <w:lvlText w:val="o"/>
      <w:lvlJc w:val="left"/>
      <w:pPr>
        <w:ind w:left="8595" w:hanging="360"/>
      </w:pPr>
      <w:rPr>
        <w:rFonts w:ascii="Courier New" w:hAnsi="Courier New" w:cs="Courier New" w:hint="default"/>
      </w:rPr>
    </w:lvl>
    <w:lvl w:ilvl="8" w:tplc="04130005" w:tentative="1">
      <w:start w:val="1"/>
      <w:numFmt w:val="bullet"/>
      <w:lvlText w:val=""/>
      <w:lvlJc w:val="left"/>
      <w:pPr>
        <w:ind w:left="9315" w:hanging="360"/>
      </w:pPr>
      <w:rPr>
        <w:rFonts w:ascii="Wingdings" w:hAnsi="Wingdings" w:hint="default"/>
      </w:rPr>
    </w:lvl>
  </w:abstractNum>
  <w:num w:numId="1">
    <w:abstractNumId w:val="35"/>
  </w:num>
  <w:num w:numId="2">
    <w:abstractNumId w:val="32"/>
  </w:num>
  <w:num w:numId="3">
    <w:abstractNumId w:val="30"/>
  </w:num>
  <w:num w:numId="4">
    <w:abstractNumId w:val="20"/>
  </w:num>
  <w:num w:numId="5">
    <w:abstractNumId w:val="26"/>
  </w:num>
  <w:num w:numId="6">
    <w:abstractNumId w:val="11"/>
  </w:num>
  <w:num w:numId="7">
    <w:abstractNumId w:val="12"/>
  </w:num>
  <w:num w:numId="8">
    <w:abstractNumId w:val="19"/>
  </w:num>
  <w:num w:numId="9">
    <w:abstractNumId w:val="9"/>
  </w:num>
  <w:num w:numId="10">
    <w:abstractNumId w:val="34"/>
  </w:num>
  <w:num w:numId="11">
    <w:abstractNumId w:val="13"/>
  </w:num>
  <w:num w:numId="12">
    <w:abstractNumId w:val="5"/>
  </w:num>
  <w:num w:numId="13">
    <w:abstractNumId w:val="15"/>
  </w:num>
  <w:num w:numId="14">
    <w:abstractNumId w:val="31"/>
  </w:num>
  <w:num w:numId="15">
    <w:abstractNumId w:val="4"/>
  </w:num>
  <w:num w:numId="16">
    <w:abstractNumId w:val="14"/>
  </w:num>
  <w:num w:numId="17">
    <w:abstractNumId w:val="16"/>
  </w:num>
  <w:num w:numId="18">
    <w:abstractNumId w:val="18"/>
  </w:num>
  <w:num w:numId="19">
    <w:abstractNumId w:val="33"/>
  </w:num>
  <w:num w:numId="20">
    <w:abstractNumId w:val="1"/>
  </w:num>
  <w:num w:numId="21">
    <w:abstractNumId w:val="8"/>
  </w:num>
  <w:num w:numId="22">
    <w:abstractNumId w:val="29"/>
  </w:num>
  <w:num w:numId="23">
    <w:abstractNumId w:val="6"/>
  </w:num>
  <w:num w:numId="24">
    <w:abstractNumId w:val="0"/>
  </w:num>
  <w:num w:numId="25">
    <w:abstractNumId w:val="24"/>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7"/>
  </w:num>
  <w:num w:numId="29">
    <w:abstractNumId w:val="22"/>
  </w:num>
  <w:num w:numId="30">
    <w:abstractNumId w:val="10"/>
  </w:num>
  <w:num w:numId="31">
    <w:abstractNumId w:val="21"/>
  </w:num>
  <w:num w:numId="32">
    <w:abstractNumId w:val="17"/>
  </w:num>
  <w:num w:numId="33">
    <w:abstractNumId w:val="2"/>
  </w:num>
  <w:num w:numId="34">
    <w:abstractNumId w:val="25"/>
  </w:num>
  <w:num w:numId="35">
    <w:abstractNumId w:val="28"/>
  </w:num>
  <w:num w:numId="36">
    <w:abstractNumId w:val="23"/>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D7E"/>
    <w:rsid w:val="00003B02"/>
    <w:rsid w:val="00003BD1"/>
    <w:rsid w:val="00006D7E"/>
    <w:rsid w:val="000101A4"/>
    <w:rsid w:val="00041295"/>
    <w:rsid w:val="000430E5"/>
    <w:rsid w:val="000450E7"/>
    <w:rsid w:val="000470C0"/>
    <w:rsid w:val="00047EC4"/>
    <w:rsid w:val="00060898"/>
    <w:rsid w:val="00060F2C"/>
    <w:rsid w:val="00065C09"/>
    <w:rsid w:val="0008216D"/>
    <w:rsid w:val="00093B50"/>
    <w:rsid w:val="000975C2"/>
    <w:rsid w:val="000A15B6"/>
    <w:rsid w:val="000A2559"/>
    <w:rsid w:val="000A2B7C"/>
    <w:rsid w:val="000A3B3E"/>
    <w:rsid w:val="000C184F"/>
    <w:rsid w:val="000D7A7A"/>
    <w:rsid w:val="000D7C69"/>
    <w:rsid w:val="000E23E0"/>
    <w:rsid w:val="000F17D2"/>
    <w:rsid w:val="0010013B"/>
    <w:rsid w:val="0010421C"/>
    <w:rsid w:val="001044C9"/>
    <w:rsid w:val="00116B18"/>
    <w:rsid w:val="00123505"/>
    <w:rsid w:val="00134076"/>
    <w:rsid w:val="00142F55"/>
    <w:rsid w:val="0014561B"/>
    <w:rsid w:val="001551F9"/>
    <w:rsid w:val="00156BA7"/>
    <w:rsid w:val="00157C36"/>
    <w:rsid w:val="00187E82"/>
    <w:rsid w:val="00192ED3"/>
    <w:rsid w:val="00194A59"/>
    <w:rsid w:val="00197F85"/>
    <w:rsid w:val="001A1495"/>
    <w:rsid w:val="001A4054"/>
    <w:rsid w:val="001A6C8C"/>
    <w:rsid w:val="001B2FD0"/>
    <w:rsid w:val="001E2BED"/>
    <w:rsid w:val="001E798A"/>
    <w:rsid w:val="001F19CD"/>
    <w:rsid w:val="00210B5D"/>
    <w:rsid w:val="00221974"/>
    <w:rsid w:val="00225E10"/>
    <w:rsid w:val="00234A0E"/>
    <w:rsid w:val="0023759F"/>
    <w:rsid w:val="002667AB"/>
    <w:rsid w:val="002747D2"/>
    <w:rsid w:val="00280AB5"/>
    <w:rsid w:val="002869CC"/>
    <w:rsid w:val="002871A1"/>
    <w:rsid w:val="002902C4"/>
    <w:rsid w:val="002952F8"/>
    <w:rsid w:val="00297592"/>
    <w:rsid w:val="002A67D2"/>
    <w:rsid w:val="002B15A2"/>
    <w:rsid w:val="002B2C25"/>
    <w:rsid w:val="002B6E0A"/>
    <w:rsid w:val="002B74C2"/>
    <w:rsid w:val="002C16D2"/>
    <w:rsid w:val="002C638D"/>
    <w:rsid w:val="002E6370"/>
    <w:rsid w:val="002F2410"/>
    <w:rsid w:val="0030275A"/>
    <w:rsid w:val="00306C91"/>
    <w:rsid w:val="0031053E"/>
    <w:rsid w:val="00313BE0"/>
    <w:rsid w:val="0031705A"/>
    <w:rsid w:val="00327AA7"/>
    <w:rsid w:val="00337D27"/>
    <w:rsid w:val="003518F4"/>
    <w:rsid w:val="00383C62"/>
    <w:rsid w:val="00395B38"/>
    <w:rsid w:val="003A4919"/>
    <w:rsid w:val="003B237F"/>
    <w:rsid w:val="003C108E"/>
    <w:rsid w:val="003C10C8"/>
    <w:rsid w:val="003C7ED9"/>
    <w:rsid w:val="003D3618"/>
    <w:rsid w:val="00402172"/>
    <w:rsid w:val="00403B61"/>
    <w:rsid w:val="004043D6"/>
    <w:rsid w:val="00415BFC"/>
    <w:rsid w:val="004278F8"/>
    <w:rsid w:val="0043391C"/>
    <w:rsid w:val="0043562C"/>
    <w:rsid w:val="00435A64"/>
    <w:rsid w:val="004437AE"/>
    <w:rsid w:val="004509A8"/>
    <w:rsid w:val="00451B12"/>
    <w:rsid w:val="00451B2E"/>
    <w:rsid w:val="004529FC"/>
    <w:rsid w:val="00460221"/>
    <w:rsid w:val="00464D34"/>
    <w:rsid w:val="00467856"/>
    <w:rsid w:val="0047071D"/>
    <w:rsid w:val="00476FB3"/>
    <w:rsid w:val="004972E7"/>
    <w:rsid w:val="004A7930"/>
    <w:rsid w:val="004B0881"/>
    <w:rsid w:val="004B4B13"/>
    <w:rsid w:val="004C1753"/>
    <w:rsid w:val="004C45C6"/>
    <w:rsid w:val="004D0717"/>
    <w:rsid w:val="004D41BA"/>
    <w:rsid w:val="004F0DCE"/>
    <w:rsid w:val="004F2D77"/>
    <w:rsid w:val="004F6ECA"/>
    <w:rsid w:val="00500014"/>
    <w:rsid w:val="00502438"/>
    <w:rsid w:val="00507CFF"/>
    <w:rsid w:val="0051386A"/>
    <w:rsid w:val="00515FBB"/>
    <w:rsid w:val="00545BD5"/>
    <w:rsid w:val="005515F1"/>
    <w:rsid w:val="00555312"/>
    <w:rsid w:val="00556F3C"/>
    <w:rsid w:val="00561E63"/>
    <w:rsid w:val="00570DF0"/>
    <w:rsid w:val="00582EAC"/>
    <w:rsid w:val="00597EC9"/>
    <w:rsid w:val="005A0AE5"/>
    <w:rsid w:val="005A542B"/>
    <w:rsid w:val="005B4F51"/>
    <w:rsid w:val="005D0119"/>
    <w:rsid w:val="005E5E22"/>
    <w:rsid w:val="005E64FD"/>
    <w:rsid w:val="0060721A"/>
    <w:rsid w:val="006100E6"/>
    <w:rsid w:val="00616E51"/>
    <w:rsid w:val="0062644F"/>
    <w:rsid w:val="00626EC1"/>
    <w:rsid w:val="006271C6"/>
    <w:rsid w:val="006328E8"/>
    <w:rsid w:val="00646651"/>
    <w:rsid w:val="00670D5E"/>
    <w:rsid w:val="0067530A"/>
    <w:rsid w:val="006837D1"/>
    <w:rsid w:val="00684136"/>
    <w:rsid w:val="00686302"/>
    <w:rsid w:val="00690B57"/>
    <w:rsid w:val="006B603F"/>
    <w:rsid w:val="006C38A4"/>
    <w:rsid w:val="006C62F8"/>
    <w:rsid w:val="006D38E6"/>
    <w:rsid w:val="006D39D6"/>
    <w:rsid w:val="006F03E1"/>
    <w:rsid w:val="006F3BB5"/>
    <w:rsid w:val="0071615E"/>
    <w:rsid w:val="007228EA"/>
    <w:rsid w:val="007247D1"/>
    <w:rsid w:val="00732C8C"/>
    <w:rsid w:val="007525FD"/>
    <w:rsid w:val="00760B3E"/>
    <w:rsid w:val="007652B6"/>
    <w:rsid w:val="00775279"/>
    <w:rsid w:val="00777640"/>
    <w:rsid w:val="007924BE"/>
    <w:rsid w:val="007971ED"/>
    <w:rsid w:val="007C4E7B"/>
    <w:rsid w:val="007C68B8"/>
    <w:rsid w:val="007C7EF5"/>
    <w:rsid w:val="007D23C7"/>
    <w:rsid w:val="007E2E81"/>
    <w:rsid w:val="007E3154"/>
    <w:rsid w:val="007E4335"/>
    <w:rsid w:val="007E5D60"/>
    <w:rsid w:val="007F7811"/>
    <w:rsid w:val="0081060B"/>
    <w:rsid w:val="00814AC0"/>
    <w:rsid w:val="00850DEC"/>
    <w:rsid w:val="00852586"/>
    <w:rsid w:val="0086075E"/>
    <w:rsid w:val="00861843"/>
    <w:rsid w:val="0086380B"/>
    <w:rsid w:val="008759DF"/>
    <w:rsid w:val="00875EE1"/>
    <w:rsid w:val="00880E18"/>
    <w:rsid w:val="00885396"/>
    <w:rsid w:val="008906B8"/>
    <w:rsid w:val="00890F6A"/>
    <w:rsid w:val="008945E3"/>
    <w:rsid w:val="00894EB2"/>
    <w:rsid w:val="008A17DF"/>
    <w:rsid w:val="008B69A3"/>
    <w:rsid w:val="008B6AFD"/>
    <w:rsid w:val="008B7E33"/>
    <w:rsid w:val="008D49AE"/>
    <w:rsid w:val="008D4A38"/>
    <w:rsid w:val="008D4F7F"/>
    <w:rsid w:val="008F2CA6"/>
    <w:rsid w:val="008F4FE0"/>
    <w:rsid w:val="00905290"/>
    <w:rsid w:val="00911012"/>
    <w:rsid w:val="009275AC"/>
    <w:rsid w:val="00931CCC"/>
    <w:rsid w:val="009347A3"/>
    <w:rsid w:val="009367A5"/>
    <w:rsid w:val="00937408"/>
    <w:rsid w:val="00957563"/>
    <w:rsid w:val="00971A86"/>
    <w:rsid w:val="009733BC"/>
    <w:rsid w:val="009777EA"/>
    <w:rsid w:val="00984A78"/>
    <w:rsid w:val="0099633F"/>
    <w:rsid w:val="009A2617"/>
    <w:rsid w:val="009B2FBE"/>
    <w:rsid w:val="009B68E7"/>
    <w:rsid w:val="009B6B71"/>
    <w:rsid w:val="009C3888"/>
    <w:rsid w:val="009D1F97"/>
    <w:rsid w:val="009D60D5"/>
    <w:rsid w:val="009F19FF"/>
    <w:rsid w:val="009F527C"/>
    <w:rsid w:val="009F607C"/>
    <w:rsid w:val="009F762C"/>
    <w:rsid w:val="009F7F14"/>
    <w:rsid w:val="00A043D8"/>
    <w:rsid w:val="00A05B17"/>
    <w:rsid w:val="00A06873"/>
    <w:rsid w:val="00A10518"/>
    <w:rsid w:val="00A10BF8"/>
    <w:rsid w:val="00A10CA2"/>
    <w:rsid w:val="00A214AA"/>
    <w:rsid w:val="00A32770"/>
    <w:rsid w:val="00A32AE6"/>
    <w:rsid w:val="00A5697E"/>
    <w:rsid w:val="00A6759C"/>
    <w:rsid w:val="00A70E0E"/>
    <w:rsid w:val="00A80240"/>
    <w:rsid w:val="00A803AC"/>
    <w:rsid w:val="00A84B4B"/>
    <w:rsid w:val="00A94791"/>
    <w:rsid w:val="00AA79C9"/>
    <w:rsid w:val="00AB1B11"/>
    <w:rsid w:val="00AB6D98"/>
    <w:rsid w:val="00AE4EED"/>
    <w:rsid w:val="00B0335D"/>
    <w:rsid w:val="00B0341E"/>
    <w:rsid w:val="00B03C42"/>
    <w:rsid w:val="00B208F0"/>
    <w:rsid w:val="00B27860"/>
    <w:rsid w:val="00B61E10"/>
    <w:rsid w:val="00B630DB"/>
    <w:rsid w:val="00B658E6"/>
    <w:rsid w:val="00B67086"/>
    <w:rsid w:val="00B671C3"/>
    <w:rsid w:val="00B7471E"/>
    <w:rsid w:val="00B758DC"/>
    <w:rsid w:val="00B81420"/>
    <w:rsid w:val="00B87092"/>
    <w:rsid w:val="00B963BC"/>
    <w:rsid w:val="00BB2412"/>
    <w:rsid w:val="00BB32EF"/>
    <w:rsid w:val="00BB3399"/>
    <w:rsid w:val="00BD2128"/>
    <w:rsid w:val="00BF0A95"/>
    <w:rsid w:val="00C074B1"/>
    <w:rsid w:val="00C13411"/>
    <w:rsid w:val="00C234B8"/>
    <w:rsid w:val="00C23571"/>
    <w:rsid w:val="00C23B4A"/>
    <w:rsid w:val="00C23D7C"/>
    <w:rsid w:val="00C2604C"/>
    <w:rsid w:val="00C30289"/>
    <w:rsid w:val="00C34796"/>
    <w:rsid w:val="00C373D3"/>
    <w:rsid w:val="00C509D7"/>
    <w:rsid w:val="00C51060"/>
    <w:rsid w:val="00C614C2"/>
    <w:rsid w:val="00C64318"/>
    <w:rsid w:val="00C64740"/>
    <w:rsid w:val="00C65D70"/>
    <w:rsid w:val="00C771F3"/>
    <w:rsid w:val="00C90E09"/>
    <w:rsid w:val="00C92CC9"/>
    <w:rsid w:val="00CB50AD"/>
    <w:rsid w:val="00CC73BE"/>
    <w:rsid w:val="00CC74DE"/>
    <w:rsid w:val="00CD24CF"/>
    <w:rsid w:val="00CD3225"/>
    <w:rsid w:val="00CE59AE"/>
    <w:rsid w:val="00CF2540"/>
    <w:rsid w:val="00CF340F"/>
    <w:rsid w:val="00CF65CC"/>
    <w:rsid w:val="00D034D6"/>
    <w:rsid w:val="00D211C4"/>
    <w:rsid w:val="00D31686"/>
    <w:rsid w:val="00D6060A"/>
    <w:rsid w:val="00D80CAB"/>
    <w:rsid w:val="00DA64F7"/>
    <w:rsid w:val="00DB40E8"/>
    <w:rsid w:val="00DE7DCE"/>
    <w:rsid w:val="00DF4191"/>
    <w:rsid w:val="00DF424D"/>
    <w:rsid w:val="00DF72E9"/>
    <w:rsid w:val="00DF73D6"/>
    <w:rsid w:val="00E0254F"/>
    <w:rsid w:val="00E060DB"/>
    <w:rsid w:val="00E06DA1"/>
    <w:rsid w:val="00E070B3"/>
    <w:rsid w:val="00E1329E"/>
    <w:rsid w:val="00E14904"/>
    <w:rsid w:val="00E17818"/>
    <w:rsid w:val="00E17B6C"/>
    <w:rsid w:val="00E30B51"/>
    <w:rsid w:val="00E334C7"/>
    <w:rsid w:val="00E33E55"/>
    <w:rsid w:val="00E4009A"/>
    <w:rsid w:val="00E41BCB"/>
    <w:rsid w:val="00E41DED"/>
    <w:rsid w:val="00E424F1"/>
    <w:rsid w:val="00E44BA5"/>
    <w:rsid w:val="00E47687"/>
    <w:rsid w:val="00E504B9"/>
    <w:rsid w:val="00E62762"/>
    <w:rsid w:val="00E741EA"/>
    <w:rsid w:val="00EA6938"/>
    <w:rsid w:val="00EB08EF"/>
    <w:rsid w:val="00EB120D"/>
    <w:rsid w:val="00EB47FD"/>
    <w:rsid w:val="00EC14B3"/>
    <w:rsid w:val="00EC52F1"/>
    <w:rsid w:val="00ED22A5"/>
    <w:rsid w:val="00EF68C2"/>
    <w:rsid w:val="00F0239F"/>
    <w:rsid w:val="00F04397"/>
    <w:rsid w:val="00F26B02"/>
    <w:rsid w:val="00F452FC"/>
    <w:rsid w:val="00F547BC"/>
    <w:rsid w:val="00F57FB3"/>
    <w:rsid w:val="00F6291F"/>
    <w:rsid w:val="00F62FFA"/>
    <w:rsid w:val="00F64E04"/>
    <w:rsid w:val="00F6653A"/>
    <w:rsid w:val="00F668C4"/>
    <w:rsid w:val="00F712D7"/>
    <w:rsid w:val="00F736C8"/>
    <w:rsid w:val="00F73786"/>
    <w:rsid w:val="00F75110"/>
    <w:rsid w:val="00F7580E"/>
    <w:rsid w:val="00F8020C"/>
    <w:rsid w:val="00F82C32"/>
    <w:rsid w:val="00F8453A"/>
    <w:rsid w:val="00F87E26"/>
    <w:rsid w:val="00F90138"/>
    <w:rsid w:val="00F95F9C"/>
    <w:rsid w:val="00FB22FB"/>
    <w:rsid w:val="00FC1B44"/>
    <w:rsid w:val="00FC20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C32D5"/>
  <w15:chartTrackingRefBased/>
  <w15:docId w15:val="{7ED9FDA8-0EC5-4AD4-83B8-04DB92A40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70D5E"/>
  </w:style>
  <w:style w:type="paragraph" w:styleId="Kop1">
    <w:name w:val="heading 1"/>
    <w:basedOn w:val="Standaard"/>
    <w:next w:val="Standaard"/>
    <w:link w:val="Kop1Char"/>
    <w:uiPriority w:val="9"/>
    <w:qFormat/>
    <w:rsid w:val="00D316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E060D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4C175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31686"/>
    <w:rPr>
      <w:rFonts w:asciiTheme="majorHAnsi" w:eastAsiaTheme="majorEastAsia" w:hAnsiTheme="majorHAnsi" w:cstheme="majorBidi"/>
      <w:color w:val="2E74B5" w:themeColor="accent1" w:themeShade="BF"/>
      <w:sz w:val="32"/>
      <w:szCs w:val="32"/>
    </w:rPr>
  </w:style>
  <w:style w:type="paragraph" w:styleId="Eindnoottekst">
    <w:name w:val="endnote text"/>
    <w:basedOn w:val="Standaard"/>
    <w:link w:val="EindnoottekstChar"/>
    <w:uiPriority w:val="99"/>
    <w:semiHidden/>
    <w:unhideWhenUsed/>
    <w:rsid w:val="009B6B71"/>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9B6B71"/>
    <w:rPr>
      <w:sz w:val="20"/>
      <w:szCs w:val="20"/>
    </w:rPr>
  </w:style>
  <w:style w:type="character" w:styleId="Eindnootmarkering">
    <w:name w:val="endnote reference"/>
    <w:basedOn w:val="Standaardalinea-lettertype"/>
    <w:uiPriority w:val="99"/>
    <w:semiHidden/>
    <w:unhideWhenUsed/>
    <w:rsid w:val="009B6B71"/>
    <w:rPr>
      <w:vertAlign w:val="superscript"/>
    </w:rPr>
  </w:style>
  <w:style w:type="paragraph" w:styleId="Voetnoottekst">
    <w:name w:val="footnote text"/>
    <w:basedOn w:val="Standaard"/>
    <w:link w:val="VoetnoottekstChar"/>
    <w:uiPriority w:val="99"/>
    <w:semiHidden/>
    <w:unhideWhenUsed/>
    <w:rsid w:val="00E070B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070B3"/>
    <w:rPr>
      <w:sz w:val="20"/>
      <w:szCs w:val="20"/>
    </w:rPr>
  </w:style>
  <w:style w:type="character" w:styleId="Voetnootmarkering">
    <w:name w:val="footnote reference"/>
    <w:basedOn w:val="Standaardalinea-lettertype"/>
    <w:uiPriority w:val="99"/>
    <w:semiHidden/>
    <w:unhideWhenUsed/>
    <w:rsid w:val="00E070B3"/>
    <w:rPr>
      <w:vertAlign w:val="superscript"/>
    </w:rPr>
  </w:style>
  <w:style w:type="paragraph" w:styleId="Lijstalinea">
    <w:name w:val="List Paragraph"/>
    <w:basedOn w:val="Standaard"/>
    <w:uiPriority w:val="34"/>
    <w:qFormat/>
    <w:rsid w:val="00E070B3"/>
    <w:pPr>
      <w:ind w:left="720"/>
      <w:contextualSpacing/>
    </w:pPr>
  </w:style>
  <w:style w:type="paragraph" w:styleId="Koptekst">
    <w:name w:val="header"/>
    <w:basedOn w:val="Standaard"/>
    <w:link w:val="KoptekstChar"/>
    <w:uiPriority w:val="99"/>
    <w:unhideWhenUsed/>
    <w:rsid w:val="00E070B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070B3"/>
  </w:style>
  <w:style w:type="paragraph" w:styleId="Voettekst">
    <w:name w:val="footer"/>
    <w:basedOn w:val="Standaard"/>
    <w:link w:val="VoettekstChar"/>
    <w:uiPriority w:val="99"/>
    <w:unhideWhenUsed/>
    <w:rsid w:val="00E070B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070B3"/>
  </w:style>
  <w:style w:type="paragraph" w:styleId="Kopvaninhoudsopgave">
    <w:name w:val="TOC Heading"/>
    <w:basedOn w:val="Kop1"/>
    <w:next w:val="Standaard"/>
    <w:uiPriority w:val="39"/>
    <w:unhideWhenUsed/>
    <w:qFormat/>
    <w:rsid w:val="003D3618"/>
    <w:pPr>
      <w:outlineLvl w:val="9"/>
    </w:pPr>
    <w:rPr>
      <w:lang w:eastAsia="nl-NL"/>
    </w:rPr>
  </w:style>
  <w:style w:type="paragraph" w:styleId="Inhopg1">
    <w:name w:val="toc 1"/>
    <w:basedOn w:val="Standaard"/>
    <w:next w:val="Standaard"/>
    <w:autoRedefine/>
    <w:uiPriority w:val="39"/>
    <w:unhideWhenUsed/>
    <w:rsid w:val="003D3618"/>
    <w:pPr>
      <w:spacing w:after="100"/>
    </w:pPr>
  </w:style>
  <w:style w:type="character" w:styleId="Hyperlink">
    <w:name w:val="Hyperlink"/>
    <w:basedOn w:val="Standaardalinea-lettertype"/>
    <w:uiPriority w:val="99"/>
    <w:unhideWhenUsed/>
    <w:rsid w:val="003D3618"/>
    <w:rPr>
      <w:color w:val="0563C1" w:themeColor="hyperlink"/>
      <w:u w:val="single"/>
    </w:rPr>
  </w:style>
  <w:style w:type="character" w:styleId="GevolgdeHyperlink">
    <w:name w:val="FollowedHyperlink"/>
    <w:basedOn w:val="Standaardalinea-lettertype"/>
    <w:uiPriority w:val="99"/>
    <w:semiHidden/>
    <w:unhideWhenUsed/>
    <w:rsid w:val="00570DF0"/>
    <w:rPr>
      <w:color w:val="954F72" w:themeColor="followedHyperlink"/>
      <w:u w:val="single"/>
    </w:rPr>
  </w:style>
  <w:style w:type="paragraph" w:styleId="Ballontekst">
    <w:name w:val="Balloon Text"/>
    <w:basedOn w:val="Standaard"/>
    <w:link w:val="BallontekstChar"/>
    <w:uiPriority w:val="99"/>
    <w:semiHidden/>
    <w:unhideWhenUsed/>
    <w:rsid w:val="00A043D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043D8"/>
    <w:rPr>
      <w:rFonts w:ascii="Segoe UI" w:hAnsi="Segoe UI" w:cs="Segoe UI"/>
      <w:sz w:val="18"/>
      <w:szCs w:val="18"/>
    </w:rPr>
  </w:style>
  <w:style w:type="paragraph" w:styleId="Geenafstand">
    <w:name w:val="No Spacing"/>
    <w:basedOn w:val="Standaard"/>
    <w:link w:val="GeenafstandChar"/>
    <w:uiPriority w:val="1"/>
    <w:qFormat/>
    <w:rsid w:val="00CC73BE"/>
    <w:pPr>
      <w:spacing w:after="0" w:line="240" w:lineRule="auto"/>
    </w:pPr>
    <w:rPr>
      <w:rFonts w:ascii="Calibri" w:hAnsi="Calibri" w:cs="Calibri"/>
    </w:rPr>
  </w:style>
  <w:style w:type="character" w:customStyle="1" w:styleId="ol">
    <w:name w:val="ol"/>
    <w:basedOn w:val="Standaardalinea-lettertype"/>
    <w:rsid w:val="00CC73BE"/>
  </w:style>
  <w:style w:type="paragraph" w:styleId="Normaalweb">
    <w:name w:val="Normal (Web)"/>
    <w:basedOn w:val="Standaard"/>
    <w:uiPriority w:val="99"/>
    <w:unhideWhenUsed/>
    <w:rsid w:val="006C38A4"/>
    <w:pPr>
      <w:spacing w:before="100" w:beforeAutospacing="1" w:after="100" w:afterAutospacing="1" w:line="240" w:lineRule="auto"/>
    </w:pPr>
    <w:rPr>
      <w:rFonts w:ascii="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A803AC"/>
    <w:rPr>
      <w:color w:val="605E5C"/>
      <w:shd w:val="clear" w:color="auto" w:fill="E1DFDD"/>
    </w:rPr>
  </w:style>
  <w:style w:type="table" w:styleId="Tabelraster">
    <w:name w:val="Table Grid"/>
    <w:basedOn w:val="Standaardtabel"/>
    <w:uiPriority w:val="39"/>
    <w:rsid w:val="00DA64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Standaardalinea-lettertype"/>
    <w:rsid w:val="002B15A2"/>
    <w:rPr>
      <w:rFonts w:ascii="Corbel" w:hAnsi="Corbel" w:hint="default"/>
      <w:b/>
      <w:bCs/>
      <w:i w:val="0"/>
      <w:iCs w:val="0"/>
      <w:color w:val="000000"/>
      <w:sz w:val="24"/>
      <w:szCs w:val="24"/>
    </w:rPr>
  </w:style>
  <w:style w:type="character" w:customStyle="1" w:styleId="fontstyle21">
    <w:name w:val="fontstyle21"/>
    <w:basedOn w:val="Standaardalinea-lettertype"/>
    <w:rsid w:val="002B15A2"/>
    <w:rPr>
      <w:rFonts w:ascii="Corbel" w:hAnsi="Corbel" w:hint="default"/>
      <w:b w:val="0"/>
      <w:bCs w:val="0"/>
      <w:i w:val="0"/>
      <w:iCs w:val="0"/>
      <w:color w:val="000000"/>
      <w:sz w:val="24"/>
      <w:szCs w:val="24"/>
    </w:rPr>
  </w:style>
  <w:style w:type="character" w:styleId="Nadruk">
    <w:name w:val="Emphasis"/>
    <w:basedOn w:val="Standaardalinea-lettertype"/>
    <w:uiPriority w:val="20"/>
    <w:qFormat/>
    <w:rsid w:val="002871A1"/>
    <w:rPr>
      <w:i/>
      <w:iCs/>
    </w:rPr>
  </w:style>
  <w:style w:type="character" w:customStyle="1" w:styleId="Kop3Char">
    <w:name w:val="Kop 3 Char"/>
    <w:basedOn w:val="Standaardalinea-lettertype"/>
    <w:link w:val="Kop3"/>
    <w:uiPriority w:val="9"/>
    <w:semiHidden/>
    <w:rsid w:val="004C1753"/>
    <w:rPr>
      <w:rFonts w:asciiTheme="majorHAnsi" w:eastAsiaTheme="majorEastAsia" w:hAnsiTheme="majorHAnsi" w:cstheme="majorBidi"/>
      <w:color w:val="1F4D78" w:themeColor="accent1" w:themeShade="7F"/>
      <w:sz w:val="24"/>
      <w:szCs w:val="24"/>
    </w:rPr>
  </w:style>
  <w:style w:type="paragraph" w:customStyle="1" w:styleId="xmsonormal">
    <w:name w:val="x_msonormal"/>
    <w:basedOn w:val="Standaard"/>
    <w:rsid w:val="00F8020C"/>
    <w:pPr>
      <w:spacing w:after="0" w:line="240" w:lineRule="auto"/>
    </w:pPr>
    <w:rPr>
      <w:rFonts w:ascii="Calibri" w:hAnsi="Calibri" w:cs="Calibri"/>
      <w:lang w:eastAsia="nl-NL"/>
    </w:rPr>
  </w:style>
  <w:style w:type="paragraph" w:customStyle="1" w:styleId="xxmsonormal">
    <w:name w:val="x_xmsonormal"/>
    <w:basedOn w:val="Standaard"/>
    <w:rsid w:val="00F8020C"/>
    <w:pPr>
      <w:spacing w:after="0" w:line="240" w:lineRule="auto"/>
    </w:pPr>
    <w:rPr>
      <w:rFonts w:ascii="Calibri" w:hAnsi="Calibri" w:cs="Calibri"/>
      <w:lang w:eastAsia="nl-NL"/>
    </w:rPr>
  </w:style>
  <w:style w:type="paragraph" w:customStyle="1" w:styleId="xmsolistparagraph">
    <w:name w:val="x_msolistparagraph"/>
    <w:basedOn w:val="Standaard"/>
    <w:rsid w:val="003C10C8"/>
    <w:pPr>
      <w:spacing w:after="0" w:line="240" w:lineRule="auto"/>
    </w:pPr>
    <w:rPr>
      <w:rFonts w:ascii="Calibri" w:hAnsi="Calibri" w:cs="Calibri"/>
      <w:lang w:eastAsia="nl-NL"/>
    </w:rPr>
  </w:style>
  <w:style w:type="paragraph" w:styleId="Inhopg2">
    <w:name w:val="toc 2"/>
    <w:basedOn w:val="Standaard"/>
    <w:next w:val="Standaard"/>
    <w:autoRedefine/>
    <w:uiPriority w:val="39"/>
    <w:semiHidden/>
    <w:unhideWhenUsed/>
    <w:rsid w:val="00F6291F"/>
    <w:pPr>
      <w:spacing w:after="100"/>
      <w:ind w:left="220"/>
    </w:pPr>
  </w:style>
  <w:style w:type="character" w:customStyle="1" w:styleId="GeenafstandChar">
    <w:name w:val="Geen afstand Char"/>
    <w:basedOn w:val="Standaardalinea-lettertype"/>
    <w:link w:val="Geenafstand"/>
    <w:uiPriority w:val="1"/>
    <w:rsid w:val="00F6291F"/>
    <w:rPr>
      <w:rFonts w:ascii="Calibri" w:hAnsi="Calibri" w:cs="Calibri"/>
    </w:rPr>
  </w:style>
  <w:style w:type="paragraph" w:customStyle="1" w:styleId="PaginaHeader">
    <w:name w:val="PaginaHeader"/>
    <w:basedOn w:val="Kop1"/>
    <w:link w:val="PaginaHeaderChar"/>
    <w:qFormat/>
    <w:rsid w:val="00E060DB"/>
    <w:pPr>
      <w:spacing w:before="360" w:after="120"/>
    </w:pPr>
    <w:rPr>
      <w:rFonts w:ascii="Open Sans Semibold" w:hAnsi="Open Sans Semibold"/>
      <w:color w:val="2DB200"/>
    </w:rPr>
  </w:style>
  <w:style w:type="character" w:customStyle="1" w:styleId="PaginaHeaderChar">
    <w:name w:val="PaginaHeader Char"/>
    <w:basedOn w:val="Kop1Char"/>
    <w:link w:val="PaginaHeader"/>
    <w:rsid w:val="00E060DB"/>
    <w:rPr>
      <w:rFonts w:ascii="Open Sans Semibold" w:eastAsiaTheme="majorEastAsia" w:hAnsi="Open Sans Semibold" w:cstheme="majorBidi"/>
      <w:color w:val="2DB200"/>
      <w:sz w:val="32"/>
      <w:szCs w:val="32"/>
    </w:rPr>
  </w:style>
  <w:style w:type="paragraph" w:customStyle="1" w:styleId="Inhoudsopgave">
    <w:name w:val="Inhoudsopgave"/>
    <w:basedOn w:val="Kop2"/>
    <w:qFormat/>
    <w:rsid w:val="00E060DB"/>
    <w:pPr>
      <w:numPr>
        <w:numId w:val="23"/>
      </w:numPr>
      <w:spacing w:before="160" w:after="120"/>
    </w:pPr>
    <w:rPr>
      <w:rFonts w:ascii="Open Sans" w:hAnsi="Open Sans"/>
      <w:b/>
      <w:color w:val="2DB200"/>
      <w:sz w:val="20"/>
    </w:rPr>
  </w:style>
  <w:style w:type="paragraph" w:customStyle="1" w:styleId="Inhoudsopgavesubitem">
    <w:name w:val="Inhoudsopgave subitem"/>
    <w:basedOn w:val="Inhoudsopgave"/>
    <w:link w:val="InhoudsopgavesubitemChar"/>
    <w:qFormat/>
    <w:rsid w:val="00E060DB"/>
    <w:pPr>
      <w:numPr>
        <w:numId w:val="0"/>
      </w:numPr>
      <w:spacing w:before="165" w:after="360"/>
      <w:contextualSpacing/>
    </w:pPr>
    <w:rPr>
      <w:b w:val="0"/>
    </w:rPr>
  </w:style>
  <w:style w:type="character" w:customStyle="1" w:styleId="InhoudsopgavesubitemChar">
    <w:name w:val="Inhoudsopgave subitem Char"/>
    <w:basedOn w:val="Standaardalinea-lettertype"/>
    <w:link w:val="Inhoudsopgavesubitem"/>
    <w:rsid w:val="00E060DB"/>
    <w:rPr>
      <w:rFonts w:ascii="Open Sans" w:eastAsiaTheme="majorEastAsia" w:hAnsi="Open Sans" w:cstheme="majorBidi"/>
      <w:color w:val="2DB200"/>
      <w:sz w:val="20"/>
      <w:szCs w:val="26"/>
    </w:rPr>
  </w:style>
  <w:style w:type="paragraph" w:customStyle="1" w:styleId="PaginaKopje">
    <w:name w:val="PaginaKopje"/>
    <w:basedOn w:val="Kop3"/>
    <w:link w:val="PaginaKopjeChar"/>
    <w:qFormat/>
    <w:rsid w:val="00E060DB"/>
    <w:pPr>
      <w:spacing w:before="0"/>
    </w:pPr>
    <w:rPr>
      <w:rFonts w:ascii="Open Sans bold" w:hAnsi="Open Sans bold" w:cs="Open Sans"/>
      <w:b/>
      <w:color w:val="5B9BD5" w:themeColor="accent1"/>
      <w:sz w:val="20"/>
    </w:rPr>
  </w:style>
  <w:style w:type="character" w:customStyle="1" w:styleId="PaginaKopjeChar">
    <w:name w:val="PaginaKopje Char"/>
    <w:basedOn w:val="Kop1Char"/>
    <w:link w:val="PaginaKopje"/>
    <w:rsid w:val="00E060DB"/>
    <w:rPr>
      <w:rFonts w:ascii="Open Sans bold" w:eastAsiaTheme="majorEastAsia" w:hAnsi="Open Sans bold" w:cs="Open Sans"/>
      <w:b/>
      <w:color w:val="5B9BD5" w:themeColor="accent1"/>
      <w:sz w:val="20"/>
      <w:szCs w:val="24"/>
    </w:rPr>
  </w:style>
  <w:style w:type="character" w:styleId="Zwaar">
    <w:name w:val="Strong"/>
    <w:basedOn w:val="Standaardalinea-lettertype"/>
    <w:uiPriority w:val="22"/>
    <w:qFormat/>
    <w:rsid w:val="00E060DB"/>
    <w:rPr>
      <w:b/>
      <w:bCs/>
    </w:rPr>
  </w:style>
  <w:style w:type="paragraph" w:customStyle="1" w:styleId="Stijl2">
    <w:name w:val="Stijl2"/>
    <w:basedOn w:val="Inhoudsopgave"/>
    <w:link w:val="Stijl2Char"/>
    <w:qFormat/>
    <w:rsid w:val="00E060DB"/>
    <w:pPr>
      <w:numPr>
        <w:ilvl w:val="1"/>
        <w:numId w:val="24"/>
      </w:numPr>
      <w:spacing w:before="120"/>
    </w:pPr>
    <w:rPr>
      <w:color w:val="5B9BD5" w:themeColor="accent1"/>
      <w:sz w:val="22"/>
      <w:szCs w:val="22"/>
    </w:rPr>
  </w:style>
  <w:style w:type="paragraph" w:customStyle="1" w:styleId="Stijl3">
    <w:name w:val="Stijl3"/>
    <w:basedOn w:val="PaginaHeader"/>
    <w:link w:val="Stijl3Char"/>
    <w:qFormat/>
    <w:rsid w:val="00E060DB"/>
    <w:pPr>
      <w:numPr>
        <w:numId w:val="24"/>
      </w:numPr>
      <w:spacing w:before="120"/>
    </w:pPr>
    <w:rPr>
      <w:rFonts w:ascii="Open Sans" w:hAnsi="Open Sans" w:cs="Open Sans"/>
      <w:color w:val="5B9BD5" w:themeColor="accent1"/>
    </w:rPr>
  </w:style>
  <w:style w:type="character" w:customStyle="1" w:styleId="Stijl2Char">
    <w:name w:val="Stijl2 Char"/>
    <w:basedOn w:val="Standaardalinea-lettertype"/>
    <w:link w:val="Stijl2"/>
    <w:rsid w:val="00E060DB"/>
    <w:rPr>
      <w:rFonts w:ascii="Open Sans" w:eastAsiaTheme="majorEastAsia" w:hAnsi="Open Sans" w:cstheme="majorBidi"/>
      <w:b/>
      <w:color w:val="5B9BD5" w:themeColor="accent1"/>
    </w:rPr>
  </w:style>
  <w:style w:type="character" w:customStyle="1" w:styleId="Stijl3Char">
    <w:name w:val="Stijl3 Char"/>
    <w:basedOn w:val="PaginaHeaderChar"/>
    <w:link w:val="Stijl3"/>
    <w:rsid w:val="00E060DB"/>
    <w:rPr>
      <w:rFonts w:ascii="Open Sans" w:eastAsiaTheme="majorEastAsia" w:hAnsi="Open Sans" w:cs="Open Sans"/>
      <w:color w:val="5B9BD5" w:themeColor="accent1"/>
      <w:sz w:val="32"/>
      <w:szCs w:val="32"/>
    </w:rPr>
  </w:style>
  <w:style w:type="table" w:customStyle="1" w:styleId="POStabel">
    <w:name w:val="POS tabel"/>
    <w:basedOn w:val="Standaardtabel"/>
    <w:uiPriority w:val="99"/>
    <w:rsid w:val="00E060DB"/>
    <w:pPr>
      <w:spacing w:after="0" w:line="240" w:lineRule="auto"/>
      <w:contextualSpacing/>
    </w:pPr>
    <w:rPr>
      <w:rFonts w:ascii="Open Sans" w:hAnsi="Open Sans"/>
      <w:color w:val="000000" w:themeColor="text1"/>
      <w:sz w:val="20"/>
    </w:rPr>
    <w:tblPr>
      <w:tblStyleRowBandSize w:val="1"/>
      <w:tblInd w:w="0" w:type="nil"/>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cPr>
      <w:shd w:val="clear" w:color="auto" w:fill="FFFFFF" w:themeFill="background1"/>
      <w:vAlign w:val="center"/>
    </w:tcPr>
    <w:tblStylePr w:type="firstRow">
      <w:rPr>
        <w:b/>
      </w:rPr>
      <w:tblPr/>
      <w:tcPr>
        <w:shd w:val="clear" w:color="auto" w:fill="33B250"/>
      </w:tcPr>
    </w:tblStylePr>
    <w:tblStylePr w:type="band1Horz">
      <w:tblPr/>
      <w:tcPr>
        <w:shd w:val="clear" w:color="auto" w:fill="F2F2F2"/>
      </w:tcPr>
    </w:tblStylePr>
    <w:tblStylePr w:type="band2Horz">
      <w:tblPr/>
      <w:tcPr>
        <w:shd w:val="clear" w:color="auto" w:fill="D9D9D9"/>
      </w:tcPr>
    </w:tblStylePr>
  </w:style>
  <w:style w:type="table" w:customStyle="1" w:styleId="POSLegenda">
    <w:name w:val="POS Legenda"/>
    <w:basedOn w:val="Standaardtabel"/>
    <w:uiPriority w:val="99"/>
    <w:rsid w:val="00E060DB"/>
    <w:pPr>
      <w:spacing w:after="0" w:line="240" w:lineRule="auto"/>
      <w:contextualSpacing/>
    </w:pPr>
    <w:rPr>
      <w:rFonts w:ascii="Open Sans" w:hAnsi="Open Sans"/>
      <w:sz w:val="20"/>
    </w:rPr>
    <w:tblPr>
      <w:tblInd w:w="0" w:type="nil"/>
      <w:tblCellMar>
        <w:top w:w="150" w:type="dxa"/>
        <w:left w:w="120" w:type="dxa"/>
        <w:bottom w:w="150" w:type="dxa"/>
        <w:right w:w="120" w:type="dxa"/>
      </w:tblCellMar>
    </w:tblPr>
    <w:tcPr>
      <w:vAlign w:val="center"/>
    </w:tcPr>
  </w:style>
  <w:style w:type="table" w:customStyle="1" w:styleId="POSAanwezig3of4kolommen">
    <w:name w:val="POS Aanwezig (3 of 4 kolommen)"/>
    <w:basedOn w:val="Standaardtabel"/>
    <w:uiPriority w:val="99"/>
    <w:rsid w:val="00E060DB"/>
    <w:pPr>
      <w:spacing w:after="0" w:line="240" w:lineRule="auto"/>
      <w:contextualSpacing/>
      <w:jc w:val="center"/>
    </w:pPr>
    <w:rPr>
      <w:rFonts w:ascii="Open Sans" w:hAnsi="Open Sans"/>
      <w:color w:val="000000" w:themeColor="text1"/>
      <w:sz w:val="20"/>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FFFFF" w:themeFill="background1"/>
      <w:vAlign w:val="center"/>
    </w:tcPr>
    <w:tblStylePr w:type="firstRow">
      <w:rPr>
        <w:b/>
      </w:rPr>
      <w:tblPr/>
      <w:tcPr>
        <w:shd w:val="clear" w:color="auto" w:fill="33B250"/>
      </w:tcPr>
    </w:tblStylePr>
    <w:tblStylePr w:type="firstCol">
      <w:pPr>
        <w:jc w:val="center"/>
      </w:pPr>
      <w:tblPr/>
      <w:tcPr>
        <w:vAlign w:val="bottom"/>
      </w:tcPr>
    </w:tblStylePr>
    <w:tblStylePr w:type="lastCol">
      <w:pPr>
        <w:jc w:val="center"/>
      </w:pPr>
    </w:tblStylePr>
    <w:tblStylePr w:type="band1Vert">
      <w:pPr>
        <w:jc w:val="left"/>
      </w:pPr>
    </w:tblStylePr>
    <w:tblStylePr w:type="band2Vert">
      <w:pPr>
        <w:jc w:val="left"/>
      </w:pPr>
    </w:tblStylePr>
    <w:tblStylePr w:type="band1Horz">
      <w:tblPr/>
      <w:tcPr>
        <w:shd w:val="clear" w:color="auto" w:fill="F2F2F2"/>
      </w:tcPr>
    </w:tblStylePr>
    <w:tblStylePr w:type="band2Horz">
      <w:tblPr/>
      <w:tcPr>
        <w:shd w:val="clear" w:color="auto" w:fill="D9D9D9"/>
      </w:tcPr>
    </w:tblStylePr>
  </w:style>
  <w:style w:type="character" w:customStyle="1" w:styleId="Kop2Char">
    <w:name w:val="Kop 2 Char"/>
    <w:basedOn w:val="Standaardalinea-lettertype"/>
    <w:link w:val="Kop2"/>
    <w:uiPriority w:val="9"/>
    <w:semiHidden/>
    <w:rsid w:val="00E060D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9370">
      <w:bodyDiv w:val="1"/>
      <w:marLeft w:val="0"/>
      <w:marRight w:val="0"/>
      <w:marTop w:val="0"/>
      <w:marBottom w:val="0"/>
      <w:divBdr>
        <w:top w:val="none" w:sz="0" w:space="0" w:color="auto"/>
        <w:left w:val="none" w:sz="0" w:space="0" w:color="auto"/>
        <w:bottom w:val="none" w:sz="0" w:space="0" w:color="auto"/>
        <w:right w:val="none" w:sz="0" w:space="0" w:color="auto"/>
      </w:divBdr>
    </w:div>
    <w:div w:id="80610979">
      <w:bodyDiv w:val="1"/>
      <w:marLeft w:val="0"/>
      <w:marRight w:val="0"/>
      <w:marTop w:val="0"/>
      <w:marBottom w:val="0"/>
      <w:divBdr>
        <w:top w:val="none" w:sz="0" w:space="0" w:color="auto"/>
        <w:left w:val="none" w:sz="0" w:space="0" w:color="auto"/>
        <w:bottom w:val="none" w:sz="0" w:space="0" w:color="auto"/>
        <w:right w:val="none" w:sz="0" w:space="0" w:color="auto"/>
      </w:divBdr>
    </w:div>
    <w:div w:id="151140559">
      <w:bodyDiv w:val="1"/>
      <w:marLeft w:val="0"/>
      <w:marRight w:val="0"/>
      <w:marTop w:val="0"/>
      <w:marBottom w:val="0"/>
      <w:divBdr>
        <w:top w:val="none" w:sz="0" w:space="0" w:color="auto"/>
        <w:left w:val="none" w:sz="0" w:space="0" w:color="auto"/>
        <w:bottom w:val="none" w:sz="0" w:space="0" w:color="auto"/>
        <w:right w:val="none" w:sz="0" w:space="0" w:color="auto"/>
      </w:divBdr>
    </w:div>
    <w:div w:id="234319692">
      <w:bodyDiv w:val="1"/>
      <w:marLeft w:val="0"/>
      <w:marRight w:val="0"/>
      <w:marTop w:val="0"/>
      <w:marBottom w:val="0"/>
      <w:divBdr>
        <w:top w:val="none" w:sz="0" w:space="0" w:color="auto"/>
        <w:left w:val="none" w:sz="0" w:space="0" w:color="auto"/>
        <w:bottom w:val="none" w:sz="0" w:space="0" w:color="auto"/>
        <w:right w:val="none" w:sz="0" w:space="0" w:color="auto"/>
      </w:divBdr>
    </w:div>
    <w:div w:id="251551929">
      <w:bodyDiv w:val="1"/>
      <w:marLeft w:val="0"/>
      <w:marRight w:val="0"/>
      <w:marTop w:val="0"/>
      <w:marBottom w:val="0"/>
      <w:divBdr>
        <w:top w:val="none" w:sz="0" w:space="0" w:color="auto"/>
        <w:left w:val="none" w:sz="0" w:space="0" w:color="auto"/>
        <w:bottom w:val="none" w:sz="0" w:space="0" w:color="auto"/>
        <w:right w:val="none" w:sz="0" w:space="0" w:color="auto"/>
      </w:divBdr>
    </w:div>
    <w:div w:id="397821734">
      <w:bodyDiv w:val="1"/>
      <w:marLeft w:val="0"/>
      <w:marRight w:val="0"/>
      <w:marTop w:val="0"/>
      <w:marBottom w:val="0"/>
      <w:divBdr>
        <w:top w:val="none" w:sz="0" w:space="0" w:color="auto"/>
        <w:left w:val="none" w:sz="0" w:space="0" w:color="auto"/>
        <w:bottom w:val="none" w:sz="0" w:space="0" w:color="auto"/>
        <w:right w:val="none" w:sz="0" w:space="0" w:color="auto"/>
      </w:divBdr>
    </w:div>
    <w:div w:id="412436852">
      <w:bodyDiv w:val="1"/>
      <w:marLeft w:val="0"/>
      <w:marRight w:val="0"/>
      <w:marTop w:val="0"/>
      <w:marBottom w:val="0"/>
      <w:divBdr>
        <w:top w:val="none" w:sz="0" w:space="0" w:color="auto"/>
        <w:left w:val="none" w:sz="0" w:space="0" w:color="auto"/>
        <w:bottom w:val="none" w:sz="0" w:space="0" w:color="auto"/>
        <w:right w:val="none" w:sz="0" w:space="0" w:color="auto"/>
      </w:divBdr>
    </w:div>
    <w:div w:id="678041461">
      <w:bodyDiv w:val="1"/>
      <w:marLeft w:val="0"/>
      <w:marRight w:val="0"/>
      <w:marTop w:val="0"/>
      <w:marBottom w:val="0"/>
      <w:divBdr>
        <w:top w:val="none" w:sz="0" w:space="0" w:color="auto"/>
        <w:left w:val="none" w:sz="0" w:space="0" w:color="auto"/>
        <w:bottom w:val="none" w:sz="0" w:space="0" w:color="auto"/>
        <w:right w:val="none" w:sz="0" w:space="0" w:color="auto"/>
      </w:divBdr>
    </w:div>
    <w:div w:id="697049833">
      <w:bodyDiv w:val="1"/>
      <w:marLeft w:val="0"/>
      <w:marRight w:val="0"/>
      <w:marTop w:val="0"/>
      <w:marBottom w:val="0"/>
      <w:divBdr>
        <w:top w:val="none" w:sz="0" w:space="0" w:color="auto"/>
        <w:left w:val="none" w:sz="0" w:space="0" w:color="auto"/>
        <w:bottom w:val="none" w:sz="0" w:space="0" w:color="auto"/>
        <w:right w:val="none" w:sz="0" w:space="0" w:color="auto"/>
      </w:divBdr>
    </w:div>
    <w:div w:id="801457785">
      <w:bodyDiv w:val="1"/>
      <w:marLeft w:val="0"/>
      <w:marRight w:val="0"/>
      <w:marTop w:val="0"/>
      <w:marBottom w:val="0"/>
      <w:divBdr>
        <w:top w:val="none" w:sz="0" w:space="0" w:color="auto"/>
        <w:left w:val="none" w:sz="0" w:space="0" w:color="auto"/>
        <w:bottom w:val="none" w:sz="0" w:space="0" w:color="auto"/>
        <w:right w:val="none" w:sz="0" w:space="0" w:color="auto"/>
      </w:divBdr>
    </w:div>
    <w:div w:id="812869070">
      <w:bodyDiv w:val="1"/>
      <w:marLeft w:val="0"/>
      <w:marRight w:val="0"/>
      <w:marTop w:val="0"/>
      <w:marBottom w:val="0"/>
      <w:divBdr>
        <w:top w:val="none" w:sz="0" w:space="0" w:color="auto"/>
        <w:left w:val="none" w:sz="0" w:space="0" w:color="auto"/>
        <w:bottom w:val="none" w:sz="0" w:space="0" w:color="auto"/>
        <w:right w:val="none" w:sz="0" w:space="0" w:color="auto"/>
      </w:divBdr>
    </w:div>
    <w:div w:id="1006127071">
      <w:bodyDiv w:val="1"/>
      <w:marLeft w:val="0"/>
      <w:marRight w:val="0"/>
      <w:marTop w:val="0"/>
      <w:marBottom w:val="0"/>
      <w:divBdr>
        <w:top w:val="none" w:sz="0" w:space="0" w:color="auto"/>
        <w:left w:val="none" w:sz="0" w:space="0" w:color="auto"/>
        <w:bottom w:val="none" w:sz="0" w:space="0" w:color="auto"/>
        <w:right w:val="none" w:sz="0" w:space="0" w:color="auto"/>
      </w:divBdr>
    </w:div>
    <w:div w:id="1022366341">
      <w:bodyDiv w:val="1"/>
      <w:marLeft w:val="0"/>
      <w:marRight w:val="0"/>
      <w:marTop w:val="0"/>
      <w:marBottom w:val="0"/>
      <w:divBdr>
        <w:top w:val="none" w:sz="0" w:space="0" w:color="auto"/>
        <w:left w:val="none" w:sz="0" w:space="0" w:color="auto"/>
        <w:bottom w:val="none" w:sz="0" w:space="0" w:color="auto"/>
        <w:right w:val="none" w:sz="0" w:space="0" w:color="auto"/>
      </w:divBdr>
    </w:div>
    <w:div w:id="1172186931">
      <w:bodyDiv w:val="1"/>
      <w:marLeft w:val="0"/>
      <w:marRight w:val="0"/>
      <w:marTop w:val="0"/>
      <w:marBottom w:val="0"/>
      <w:divBdr>
        <w:top w:val="none" w:sz="0" w:space="0" w:color="auto"/>
        <w:left w:val="none" w:sz="0" w:space="0" w:color="auto"/>
        <w:bottom w:val="none" w:sz="0" w:space="0" w:color="auto"/>
        <w:right w:val="none" w:sz="0" w:space="0" w:color="auto"/>
      </w:divBdr>
    </w:div>
    <w:div w:id="1194229095">
      <w:bodyDiv w:val="1"/>
      <w:marLeft w:val="0"/>
      <w:marRight w:val="0"/>
      <w:marTop w:val="0"/>
      <w:marBottom w:val="0"/>
      <w:divBdr>
        <w:top w:val="none" w:sz="0" w:space="0" w:color="auto"/>
        <w:left w:val="none" w:sz="0" w:space="0" w:color="auto"/>
        <w:bottom w:val="none" w:sz="0" w:space="0" w:color="auto"/>
        <w:right w:val="none" w:sz="0" w:space="0" w:color="auto"/>
      </w:divBdr>
    </w:div>
    <w:div w:id="1312632450">
      <w:bodyDiv w:val="1"/>
      <w:marLeft w:val="0"/>
      <w:marRight w:val="0"/>
      <w:marTop w:val="0"/>
      <w:marBottom w:val="0"/>
      <w:divBdr>
        <w:top w:val="none" w:sz="0" w:space="0" w:color="auto"/>
        <w:left w:val="none" w:sz="0" w:space="0" w:color="auto"/>
        <w:bottom w:val="none" w:sz="0" w:space="0" w:color="auto"/>
        <w:right w:val="none" w:sz="0" w:space="0" w:color="auto"/>
      </w:divBdr>
    </w:div>
    <w:div w:id="1387147506">
      <w:bodyDiv w:val="1"/>
      <w:marLeft w:val="0"/>
      <w:marRight w:val="0"/>
      <w:marTop w:val="0"/>
      <w:marBottom w:val="0"/>
      <w:divBdr>
        <w:top w:val="none" w:sz="0" w:space="0" w:color="auto"/>
        <w:left w:val="none" w:sz="0" w:space="0" w:color="auto"/>
        <w:bottom w:val="none" w:sz="0" w:space="0" w:color="auto"/>
        <w:right w:val="none" w:sz="0" w:space="0" w:color="auto"/>
      </w:divBdr>
    </w:div>
    <w:div w:id="1545871138">
      <w:bodyDiv w:val="1"/>
      <w:marLeft w:val="0"/>
      <w:marRight w:val="0"/>
      <w:marTop w:val="0"/>
      <w:marBottom w:val="0"/>
      <w:divBdr>
        <w:top w:val="none" w:sz="0" w:space="0" w:color="auto"/>
        <w:left w:val="none" w:sz="0" w:space="0" w:color="auto"/>
        <w:bottom w:val="none" w:sz="0" w:space="0" w:color="auto"/>
        <w:right w:val="none" w:sz="0" w:space="0" w:color="auto"/>
      </w:divBdr>
    </w:div>
    <w:div w:id="1771008930">
      <w:bodyDiv w:val="1"/>
      <w:marLeft w:val="0"/>
      <w:marRight w:val="0"/>
      <w:marTop w:val="0"/>
      <w:marBottom w:val="0"/>
      <w:divBdr>
        <w:top w:val="none" w:sz="0" w:space="0" w:color="auto"/>
        <w:left w:val="none" w:sz="0" w:space="0" w:color="auto"/>
        <w:bottom w:val="none" w:sz="0" w:space="0" w:color="auto"/>
        <w:right w:val="none" w:sz="0" w:space="0" w:color="auto"/>
      </w:divBdr>
    </w:div>
    <w:div w:id="1786733348">
      <w:bodyDiv w:val="1"/>
      <w:marLeft w:val="0"/>
      <w:marRight w:val="0"/>
      <w:marTop w:val="0"/>
      <w:marBottom w:val="0"/>
      <w:divBdr>
        <w:top w:val="none" w:sz="0" w:space="0" w:color="auto"/>
        <w:left w:val="none" w:sz="0" w:space="0" w:color="auto"/>
        <w:bottom w:val="none" w:sz="0" w:space="0" w:color="auto"/>
        <w:right w:val="none" w:sz="0" w:space="0" w:color="auto"/>
      </w:divBdr>
    </w:div>
    <w:div w:id="1845129327">
      <w:bodyDiv w:val="1"/>
      <w:marLeft w:val="0"/>
      <w:marRight w:val="0"/>
      <w:marTop w:val="0"/>
      <w:marBottom w:val="0"/>
      <w:divBdr>
        <w:top w:val="none" w:sz="0" w:space="0" w:color="auto"/>
        <w:left w:val="none" w:sz="0" w:space="0" w:color="auto"/>
        <w:bottom w:val="none" w:sz="0" w:space="0" w:color="auto"/>
        <w:right w:val="none" w:sz="0" w:space="0" w:color="auto"/>
      </w:divBdr>
    </w:div>
    <w:div w:id="203299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stichtingboor.nl" TargetMode="External"/><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hyperlink" Target="https://www.youtube.com/watch?v=f8WYE6fIJ44&amp;feature=youtu.be" TargetMode="External"/><Relationship Id="rId63" Type="http://schemas.openxmlformats.org/officeDocument/2006/relationships/image" Target="media/image46.png"/><Relationship Id="rId68"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mailto:Info@obsdakpark.n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1.emf"/><Relationship Id="rId66" Type="http://schemas.openxmlformats.org/officeDocument/2006/relationships/image" Target="media/image49.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hyperlink" Target="https://www.boorintranet.nl/cp/uploads/nieuws/20190321-Kwaliteitsagenda-basisonderwijs-DEFINITIEF.pdf" TargetMode="External"/><Relationship Id="rId61" Type="http://schemas.openxmlformats.org/officeDocument/2006/relationships/image" Target="media/image44.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www.landelijkregisterkinderopvang.nl/pp/inzien/houder/NHRVestiging/GegevensHouder.jsf?selectedResultId=10694&amp;currentPage=0" TargetMode="External"/><Relationship Id="rId52" Type="http://schemas.openxmlformats.org/officeDocument/2006/relationships/image" Target="media/image38.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tichtingboor.nl"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www.landelijkregisterkinderopvang.nl/pp/inzien/Oko/Kdv/GegevensOKO.jsf?selectedResultId=137004" TargetMode="External"/><Relationship Id="rId48" Type="http://schemas.openxmlformats.org/officeDocument/2006/relationships/image" Target="media/image35.png"/><Relationship Id="rId56" Type="http://schemas.openxmlformats.org/officeDocument/2006/relationships/hyperlink" Target="https://boorintranet.nl/cp/uploads/hipe_content/Aangescherpte-koers-versie-1.0-def(1).pdf" TargetMode="External"/><Relationship Id="rId64" Type="http://schemas.openxmlformats.org/officeDocument/2006/relationships/image" Target="media/image47.png"/><Relationship Id="rId69"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hyperlink" Target="https://www.koersvo.nl/samenwerkingsverband-koers-vo/wat-is-swv-koers-vo-2/"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obsdakpark.n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0.png"/><Relationship Id="rId62" Type="http://schemas.openxmlformats.org/officeDocument/2006/relationships/image" Target="media/image45.png"/><Relationship Id="rId70"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36623-D3F6-4E95-992A-10BCF7CDC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20546</Words>
  <Characters>113006</Characters>
  <Application>Microsoft Office Word</Application>
  <DocSecurity>0</DocSecurity>
  <Lines>941</Lines>
  <Paragraphs>266</Paragraphs>
  <ScaleCrop>false</ScaleCrop>
  <HeadingPairs>
    <vt:vector size="4" baseType="variant">
      <vt:variant>
        <vt:lpstr>Titel</vt:lpstr>
      </vt:variant>
      <vt:variant>
        <vt:i4>1</vt:i4>
      </vt:variant>
      <vt:variant>
        <vt:lpstr>Koppen</vt:lpstr>
      </vt:variant>
      <vt:variant>
        <vt:i4>7</vt:i4>
      </vt:variant>
    </vt:vector>
  </HeadingPairs>
  <TitlesOfParts>
    <vt:vector size="8" baseType="lpstr">
      <vt:lpstr/>
      <vt:lpstr>//</vt:lpstr>
      <vt:lpstr/>
      <vt:lpstr>Schoolplan 2020-2024 (concept)</vt:lpstr>
      <vt:lpstr>        Basisniveau: </vt:lpstr>
      <vt:lpstr>        Zorgniveau 1: </vt:lpstr>
      <vt:lpstr>        Zorgniveau 2:</vt:lpstr>
      <vt:lpstr>        Zorgniveau 3:</vt:lpstr>
    </vt:vector>
  </TitlesOfParts>
  <Company>Boor</Company>
  <LinksUpToDate>false</LinksUpToDate>
  <CharactersWithSpaces>133286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den Hollander</dc:creator>
  <cp:keywords/>
  <dc:description/>
  <cp:lastModifiedBy>marja damman</cp:lastModifiedBy>
  <cp:revision>2</cp:revision>
  <cp:lastPrinted>2019-11-10T08:13:00Z</cp:lastPrinted>
  <dcterms:created xsi:type="dcterms:W3CDTF">2019-11-21T21:12:00Z</dcterms:created>
  <dcterms:modified xsi:type="dcterms:W3CDTF">2019-11-21T21:12:00Z</dcterms:modified>
</cp:coreProperties>
</file>