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E1CB" w14:textId="746DCB7D" w:rsidR="006A7A53" w:rsidRPr="00291FA6" w:rsidRDefault="00291FA6">
      <w:pPr>
        <w:rPr>
          <w:b/>
          <w:bCs/>
        </w:rPr>
      </w:pPr>
      <w:r w:rsidRPr="00291FA6">
        <w:rPr>
          <w:b/>
          <w:bCs/>
        </w:rPr>
        <w:t xml:space="preserve">Oudertevredenheidspeiling obs </w:t>
      </w:r>
      <w:r w:rsidR="005F5670">
        <w:rPr>
          <w:b/>
          <w:bCs/>
        </w:rPr>
        <w:t>Thrimwalda</w:t>
      </w:r>
    </w:p>
    <w:p w14:paraId="61B7E84A" w14:textId="2282A701" w:rsidR="001A2267" w:rsidRDefault="00291FA6" w:rsidP="009938BB">
      <w:r>
        <w:t xml:space="preserve">In </w:t>
      </w:r>
      <w:r w:rsidR="00CD6DFC">
        <w:t>december</w:t>
      </w:r>
      <w:r>
        <w:t xml:space="preserve"> 2022 hebben we een oudertevredenheidspeiling gehouden op obs </w:t>
      </w:r>
      <w:r w:rsidR="005F5670">
        <w:t>Thrimwalda</w:t>
      </w:r>
      <w:r>
        <w:t xml:space="preserve">. De peiling is ingevuld door </w:t>
      </w:r>
      <w:r w:rsidR="005F5670">
        <w:t xml:space="preserve">31 </w:t>
      </w:r>
      <w:r>
        <w:t xml:space="preserve">personen. Met </w:t>
      </w:r>
      <w:r w:rsidR="0037238F">
        <w:t>51</w:t>
      </w:r>
      <w:r>
        <w:t xml:space="preserve"> gezinnen als uitgangspunt genomen, hebben we een respons van </w:t>
      </w:r>
      <w:r w:rsidR="00557198">
        <w:t>bijna 61</w:t>
      </w:r>
      <w:r>
        <w:t xml:space="preserve">%. Hiermee is de peiling </w:t>
      </w:r>
      <w:r w:rsidR="00557198">
        <w:t>redelijk</w:t>
      </w:r>
      <w:r>
        <w:t xml:space="preserve"> representatief. </w:t>
      </w:r>
      <w:r w:rsidR="00557198">
        <w:t xml:space="preserve">Met dit </w:t>
      </w:r>
      <w:r>
        <w:t>gegeven hebben wij de uitkomsten serieus geanalyseerd en op basis van de analyse een aantal actiepunten opgesteld. Door de deels gesloten en deels open vragen heeft de school een goed beeld kunnen krijgen van de mening van deze ouders over onderstaande onderwerpen.</w:t>
      </w:r>
    </w:p>
    <w:p w14:paraId="6BC52E80" w14:textId="37495323" w:rsidR="001A2267" w:rsidRPr="001A2267" w:rsidRDefault="001A2267" w:rsidP="009938BB">
      <w:r>
        <w:t>Legenda</w:t>
      </w:r>
    </w:p>
    <w:tbl>
      <w:tblPr>
        <w:tblStyle w:val="Tabelraster"/>
        <w:tblW w:w="0" w:type="auto"/>
        <w:tblLook w:val="04A0" w:firstRow="1" w:lastRow="0" w:firstColumn="1" w:lastColumn="0" w:noHBand="0" w:noVBand="1"/>
      </w:tblPr>
      <w:tblGrid>
        <w:gridCol w:w="1696"/>
        <w:gridCol w:w="1560"/>
      </w:tblGrid>
      <w:tr w:rsidR="001A2267" w14:paraId="147FE583" w14:textId="77777777" w:rsidTr="001A2267">
        <w:tc>
          <w:tcPr>
            <w:tcW w:w="1696" w:type="dxa"/>
          </w:tcPr>
          <w:p w14:paraId="055017A9" w14:textId="483A69B9" w:rsidR="001A2267" w:rsidRDefault="001A2267" w:rsidP="009938BB">
            <w:r>
              <w:t>Paars</w:t>
            </w:r>
          </w:p>
        </w:tc>
        <w:tc>
          <w:tcPr>
            <w:tcW w:w="1560" w:type="dxa"/>
          </w:tcPr>
          <w:p w14:paraId="6CA86D8F" w14:textId="00B684DF" w:rsidR="001A2267" w:rsidRDefault="001A2267" w:rsidP="009938BB">
            <w:r>
              <w:t>Goed</w:t>
            </w:r>
          </w:p>
        </w:tc>
      </w:tr>
      <w:tr w:rsidR="001A2267" w14:paraId="0F1D001B" w14:textId="77777777" w:rsidTr="001A2267">
        <w:tc>
          <w:tcPr>
            <w:tcW w:w="1696" w:type="dxa"/>
          </w:tcPr>
          <w:p w14:paraId="09948F10" w14:textId="64D86403" w:rsidR="001A2267" w:rsidRDefault="001A2267" w:rsidP="009938BB">
            <w:r>
              <w:t>Rood</w:t>
            </w:r>
          </w:p>
        </w:tc>
        <w:tc>
          <w:tcPr>
            <w:tcW w:w="1560" w:type="dxa"/>
          </w:tcPr>
          <w:p w14:paraId="2340FC55" w14:textId="391A7A25" w:rsidR="001A2267" w:rsidRDefault="001A2267" w:rsidP="009938BB">
            <w:r>
              <w:t>Voldoende</w:t>
            </w:r>
          </w:p>
        </w:tc>
      </w:tr>
      <w:tr w:rsidR="001A2267" w14:paraId="2ECDEB84" w14:textId="77777777" w:rsidTr="001A2267">
        <w:tc>
          <w:tcPr>
            <w:tcW w:w="1696" w:type="dxa"/>
          </w:tcPr>
          <w:p w14:paraId="6699BA43" w14:textId="72319A37" w:rsidR="001A2267" w:rsidRDefault="00866729" w:rsidP="009938BB">
            <w:r>
              <w:t>Groen</w:t>
            </w:r>
          </w:p>
        </w:tc>
        <w:tc>
          <w:tcPr>
            <w:tcW w:w="1560" w:type="dxa"/>
          </w:tcPr>
          <w:p w14:paraId="328B8DDB" w14:textId="65CD464B" w:rsidR="001A2267" w:rsidRDefault="00866729" w:rsidP="009938BB">
            <w:r>
              <w:t>Neutraal</w:t>
            </w:r>
          </w:p>
        </w:tc>
      </w:tr>
      <w:tr w:rsidR="001A2267" w14:paraId="5C0624DB" w14:textId="77777777" w:rsidTr="001A2267">
        <w:tc>
          <w:tcPr>
            <w:tcW w:w="1696" w:type="dxa"/>
          </w:tcPr>
          <w:p w14:paraId="2CD10271" w14:textId="4E473FE2" w:rsidR="001A2267" w:rsidRDefault="00866729" w:rsidP="009938BB">
            <w:r>
              <w:t>Oranje</w:t>
            </w:r>
          </w:p>
        </w:tc>
        <w:tc>
          <w:tcPr>
            <w:tcW w:w="1560" w:type="dxa"/>
          </w:tcPr>
          <w:p w14:paraId="69577A92" w14:textId="49383B20" w:rsidR="001A2267" w:rsidRDefault="00866729" w:rsidP="009938BB">
            <w:r>
              <w:t>Matig</w:t>
            </w:r>
          </w:p>
        </w:tc>
      </w:tr>
      <w:tr w:rsidR="001A2267" w14:paraId="253284F5" w14:textId="77777777" w:rsidTr="001A2267">
        <w:tc>
          <w:tcPr>
            <w:tcW w:w="1696" w:type="dxa"/>
          </w:tcPr>
          <w:p w14:paraId="72C0BC06" w14:textId="14F37BA8" w:rsidR="001A2267" w:rsidRDefault="00866729" w:rsidP="009938BB">
            <w:r>
              <w:t>Blauw</w:t>
            </w:r>
          </w:p>
        </w:tc>
        <w:tc>
          <w:tcPr>
            <w:tcW w:w="1560" w:type="dxa"/>
          </w:tcPr>
          <w:p w14:paraId="66FA238B" w14:textId="45660135" w:rsidR="001A2267" w:rsidRDefault="00866729" w:rsidP="009938BB">
            <w:r>
              <w:t>Onvoldoende</w:t>
            </w:r>
          </w:p>
        </w:tc>
      </w:tr>
    </w:tbl>
    <w:p w14:paraId="0936E1F3" w14:textId="066FEA74" w:rsidR="001A2267" w:rsidRPr="001A2267" w:rsidRDefault="001A2267" w:rsidP="009938BB"/>
    <w:p w14:paraId="25C58B03" w14:textId="0E821C31" w:rsidR="009938BB" w:rsidRPr="009938BB" w:rsidRDefault="006D0E01" w:rsidP="009938BB">
      <w:pPr>
        <w:rPr>
          <w:rFonts w:eastAsiaTheme="minorEastAsia"/>
          <w:lang w:eastAsia="nl-NL"/>
        </w:rPr>
      </w:pPr>
      <w:r>
        <w:rPr>
          <w:rFonts w:eastAsiaTheme="minorEastAsia"/>
          <w:noProof/>
        </w:rPr>
        <w:drawing>
          <wp:anchor distT="0" distB="0" distL="114300" distR="114300" simplePos="0" relativeHeight="251679744" behindDoc="0" locked="0" layoutInCell="1" allowOverlap="1" wp14:anchorId="58119C23" wp14:editId="497923D6">
            <wp:simplePos x="0" y="0"/>
            <wp:positionH relativeFrom="margin">
              <wp:align>right</wp:align>
            </wp:positionH>
            <wp:positionV relativeFrom="margin">
              <wp:posOffset>2959100</wp:posOffset>
            </wp:positionV>
            <wp:extent cx="2156460" cy="107950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009938BB">
        <w:rPr>
          <w:rFonts w:eastAsiaTheme="minorEastAsia"/>
          <w:u w:val="single"/>
          <w:lang w:eastAsia="nl-NL"/>
        </w:rPr>
        <w:t>Hoe betrokken voelt u zich bij de school?</w:t>
      </w:r>
      <w:r w:rsidR="009938BB" w:rsidRPr="009938BB">
        <w:rPr>
          <w:rFonts w:eastAsiaTheme="minorEastAsia"/>
          <w:lang w:eastAsia="nl-NL"/>
        </w:rPr>
        <w:t xml:space="preserve">     </w:t>
      </w:r>
      <w:r w:rsidR="009938BB" w:rsidRPr="009938BB">
        <w:rPr>
          <w:rFonts w:eastAsiaTheme="minorEastAsia"/>
          <w:lang w:eastAsia="nl-NL"/>
        </w:rPr>
        <w:br/>
      </w:r>
      <w:r w:rsidR="00D23CDB">
        <w:rPr>
          <w:rFonts w:eastAsiaTheme="minorEastAsia"/>
          <w:lang w:eastAsia="nl-NL"/>
        </w:rPr>
        <w:t>71</w:t>
      </w:r>
      <w:r w:rsidR="009938BB" w:rsidRPr="009938BB">
        <w:rPr>
          <w:rFonts w:eastAsiaTheme="minorEastAsia"/>
          <w:lang w:eastAsia="nl-NL"/>
        </w:rPr>
        <w:t xml:space="preserve">% voldoende tot goed                                                                 </w:t>
      </w:r>
      <w:r w:rsidR="009938BB" w:rsidRPr="009938BB">
        <w:rPr>
          <w:rFonts w:eastAsiaTheme="minorEastAsia"/>
          <w:lang w:eastAsia="nl-NL"/>
        </w:rPr>
        <w:br/>
      </w:r>
      <w:r w:rsidR="00081898">
        <w:rPr>
          <w:rFonts w:eastAsiaTheme="minorEastAsia"/>
          <w:lang w:eastAsia="nl-NL"/>
        </w:rPr>
        <w:t>1</w:t>
      </w:r>
      <w:r w:rsidR="00D23CDB">
        <w:rPr>
          <w:rFonts w:eastAsiaTheme="minorEastAsia"/>
          <w:lang w:eastAsia="nl-NL"/>
        </w:rPr>
        <w:t>6</w:t>
      </w:r>
      <w:r w:rsidR="009938BB" w:rsidRPr="009938BB">
        <w:rPr>
          <w:rFonts w:eastAsiaTheme="minorEastAsia"/>
          <w:lang w:eastAsia="nl-NL"/>
        </w:rPr>
        <w:t xml:space="preserve">% neutraal     </w:t>
      </w:r>
      <w:r w:rsidR="009938BB">
        <w:rPr>
          <w:rFonts w:eastAsiaTheme="minorEastAsia"/>
          <w:lang w:eastAsia="nl-NL"/>
        </w:rPr>
        <w:br/>
      </w:r>
      <w:r w:rsidR="001F621B">
        <w:rPr>
          <w:rFonts w:eastAsiaTheme="minorEastAsia"/>
          <w:lang w:eastAsia="nl-NL"/>
        </w:rPr>
        <w:t>13</w:t>
      </w:r>
      <w:r w:rsidR="009938BB">
        <w:rPr>
          <w:rFonts w:eastAsiaTheme="minorEastAsia"/>
          <w:lang w:eastAsia="nl-NL"/>
        </w:rPr>
        <w:t>% matig</w:t>
      </w:r>
      <w:r w:rsidR="009938BB" w:rsidRPr="009938BB">
        <w:rPr>
          <w:rFonts w:eastAsiaTheme="minorEastAsia"/>
          <w:lang w:eastAsia="nl-NL"/>
        </w:rPr>
        <w:t xml:space="preserve">                                                                                  </w:t>
      </w:r>
      <w:r w:rsidR="009938BB" w:rsidRPr="009938BB">
        <w:rPr>
          <w:rFonts w:eastAsiaTheme="minorEastAsia"/>
          <w:lang w:eastAsia="nl-NL"/>
        </w:rPr>
        <w:br/>
        <w:t xml:space="preserve">0% onvoldoende </w:t>
      </w:r>
    </w:p>
    <w:p w14:paraId="3EF20EAA" w14:textId="7D310B2E" w:rsidR="00866729" w:rsidRDefault="00866729" w:rsidP="009938BB">
      <w:pPr>
        <w:rPr>
          <w:rFonts w:eastAsiaTheme="minorEastAsia"/>
          <w:u w:val="single"/>
          <w:lang w:eastAsia="nl-NL"/>
        </w:rPr>
      </w:pPr>
      <w:r>
        <w:rPr>
          <w:rFonts w:eastAsiaTheme="minorEastAsia"/>
          <w:u w:val="single"/>
          <w:lang w:eastAsia="nl-NL"/>
        </w:rPr>
        <w:br/>
      </w:r>
    </w:p>
    <w:p w14:paraId="2672BCDF" w14:textId="67F7BC68" w:rsidR="009938BB" w:rsidRPr="009938BB" w:rsidRDefault="00F00A4E" w:rsidP="4A4EB360">
      <w:pPr>
        <w:rPr>
          <w:rFonts w:eastAsiaTheme="minorEastAsia"/>
          <w:lang w:eastAsia="nl-NL"/>
        </w:rPr>
      </w:pPr>
      <w:r>
        <w:rPr>
          <w:rFonts w:eastAsiaTheme="minorEastAsia"/>
          <w:noProof/>
        </w:rPr>
        <w:drawing>
          <wp:anchor distT="0" distB="0" distL="114300" distR="114300" simplePos="0" relativeHeight="251680768" behindDoc="0" locked="0" layoutInCell="1" allowOverlap="1" wp14:anchorId="310F900F" wp14:editId="1A4A00B0">
            <wp:simplePos x="0" y="0"/>
            <wp:positionH relativeFrom="margin">
              <wp:align>right</wp:align>
            </wp:positionH>
            <wp:positionV relativeFrom="page">
              <wp:posOffset>5350510</wp:posOffset>
            </wp:positionV>
            <wp:extent cx="2156460" cy="107950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4A4EB360">
        <w:rPr>
          <w:rFonts w:eastAsiaTheme="minorEastAsia"/>
          <w:u w:val="single"/>
          <w:lang w:eastAsia="nl-NL"/>
        </w:rPr>
        <w:t xml:space="preserve">Hoe ervaart u de communicatie tussen school en ouders?   </w:t>
      </w:r>
      <w:r w:rsidR="009938BB" w:rsidRPr="4A4EB360">
        <w:rPr>
          <w:rFonts w:eastAsiaTheme="minorEastAsia"/>
          <w:lang w:eastAsia="nl-NL"/>
        </w:rPr>
        <w:t xml:space="preserve">   </w:t>
      </w:r>
      <w:r w:rsidR="009938BB" w:rsidRPr="009938BB">
        <w:rPr>
          <w:rFonts w:eastAsiaTheme="minorEastAsia"/>
          <w:lang w:eastAsia="nl-NL"/>
        </w:rPr>
        <w:br/>
      </w:r>
      <w:r w:rsidR="00DE2848" w:rsidRPr="4A4EB360">
        <w:rPr>
          <w:rFonts w:eastAsiaTheme="minorEastAsia"/>
          <w:lang w:eastAsia="nl-NL"/>
        </w:rPr>
        <w:t>48</w:t>
      </w:r>
      <w:r w:rsidR="009938BB" w:rsidRPr="4A4EB360">
        <w:rPr>
          <w:rFonts w:eastAsiaTheme="minorEastAsia"/>
          <w:lang w:eastAsia="nl-NL"/>
        </w:rPr>
        <w:t xml:space="preserve">% voldoende tot goed                                                                    </w:t>
      </w:r>
      <w:r w:rsidR="009938BB" w:rsidRPr="009938BB">
        <w:rPr>
          <w:rFonts w:eastAsiaTheme="minorEastAsia"/>
          <w:lang w:eastAsia="nl-NL"/>
        </w:rPr>
        <w:br/>
      </w:r>
      <w:r w:rsidR="00DE2848" w:rsidRPr="4A4EB360">
        <w:rPr>
          <w:rFonts w:eastAsiaTheme="minorEastAsia"/>
          <w:lang w:eastAsia="nl-NL"/>
        </w:rPr>
        <w:t>23</w:t>
      </w:r>
      <w:r w:rsidR="009938BB" w:rsidRPr="4A4EB360">
        <w:rPr>
          <w:rFonts w:eastAsiaTheme="minorEastAsia"/>
          <w:lang w:eastAsia="nl-NL"/>
        </w:rPr>
        <w:t xml:space="preserve">% </w:t>
      </w:r>
      <w:r w:rsidR="4A4EB360" w:rsidRPr="4A4EB360">
        <w:rPr>
          <w:rFonts w:eastAsiaTheme="minorEastAsia"/>
          <w:lang w:eastAsia="nl-NL"/>
        </w:rPr>
        <w:t xml:space="preserve">neutraal   </w:t>
      </w:r>
      <w:r w:rsidR="009938BB" w:rsidRPr="4A4EB360">
        <w:rPr>
          <w:rFonts w:eastAsiaTheme="minorEastAsia"/>
          <w:lang w:eastAsia="nl-NL"/>
        </w:rPr>
        <w:t xml:space="preserve">                                                                               </w:t>
      </w:r>
      <w:r w:rsidR="4A4EB360" w:rsidRPr="4A4EB360">
        <w:rPr>
          <w:rFonts w:eastAsiaTheme="minorEastAsia"/>
          <w:lang w:eastAsia="nl-NL"/>
        </w:rPr>
        <w:t>29% matig</w:t>
      </w:r>
      <w:r>
        <w:br/>
      </w:r>
      <w:r w:rsidR="4A4EB360" w:rsidRPr="4A4EB360">
        <w:rPr>
          <w:rFonts w:eastAsiaTheme="minorEastAsia"/>
          <w:lang w:eastAsia="nl-NL"/>
        </w:rPr>
        <w:t>0% onvoldoende</w:t>
      </w:r>
      <w:r w:rsidR="009938BB" w:rsidRPr="4A4EB360">
        <w:rPr>
          <w:rFonts w:eastAsiaTheme="minorEastAsia"/>
          <w:lang w:eastAsia="nl-NL"/>
        </w:rPr>
        <w:t xml:space="preserve">                                                                 </w:t>
      </w:r>
      <w:r w:rsidR="009938BB" w:rsidRPr="009938BB">
        <w:rPr>
          <w:rFonts w:eastAsiaTheme="minorEastAsia"/>
          <w:lang w:eastAsia="nl-NL"/>
        </w:rPr>
        <w:br/>
      </w:r>
    </w:p>
    <w:p w14:paraId="3AA793C4" w14:textId="70A8A896" w:rsidR="009938BB" w:rsidRDefault="009938BB" w:rsidP="009938BB">
      <w:pPr>
        <w:rPr>
          <w:rFonts w:eastAsiaTheme="minorEastAsia"/>
          <w:lang w:eastAsia="nl-NL"/>
        </w:rPr>
      </w:pPr>
    </w:p>
    <w:p w14:paraId="76F3E818" w14:textId="0F48B5BE" w:rsidR="00F00A4E" w:rsidRDefault="00F00A4E" w:rsidP="009938BB">
      <w:pPr>
        <w:rPr>
          <w:rFonts w:eastAsiaTheme="minorEastAsia"/>
          <w:u w:val="single"/>
          <w:lang w:eastAsia="nl-NL"/>
        </w:rPr>
      </w:pPr>
      <w:r>
        <w:rPr>
          <w:rFonts w:eastAsiaTheme="minorEastAsia"/>
          <w:u w:val="single"/>
          <w:lang w:eastAsia="nl-NL"/>
        </w:rPr>
        <w:br/>
      </w:r>
    </w:p>
    <w:p w14:paraId="7351EF25" w14:textId="7371033A" w:rsidR="009938BB" w:rsidRDefault="00351861" w:rsidP="4A4EB360">
      <w:pPr>
        <w:rPr>
          <w:rFonts w:eastAsiaTheme="minorEastAsia"/>
          <w:lang w:eastAsia="nl-NL"/>
        </w:rPr>
      </w:pPr>
      <w:r>
        <w:rPr>
          <w:rFonts w:eastAsiaTheme="minorEastAsia"/>
          <w:noProof/>
        </w:rPr>
        <w:drawing>
          <wp:anchor distT="0" distB="0" distL="114300" distR="114300" simplePos="0" relativeHeight="251681792" behindDoc="0" locked="0" layoutInCell="1" allowOverlap="1" wp14:anchorId="144FA950" wp14:editId="4DE0B9E7">
            <wp:simplePos x="0" y="0"/>
            <wp:positionH relativeFrom="margin">
              <wp:align>right</wp:align>
            </wp:positionH>
            <wp:positionV relativeFrom="margin">
              <wp:posOffset>6411595</wp:posOffset>
            </wp:positionV>
            <wp:extent cx="2156460" cy="107950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4A4EB360">
        <w:rPr>
          <w:rFonts w:eastAsiaTheme="minorEastAsia"/>
          <w:u w:val="single"/>
          <w:lang w:eastAsia="nl-NL"/>
        </w:rPr>
        <w:t xml:space="preserve">In welke mate gaat uw kind met plezier naar school?     </w:t>
      </w:r>
      <w:r w:rsidR="009938BB" w:rsidRPr="4A4EB360">
        <w:rPr>
          <w:rFonts w:eastAsiaTheme="minorEastAsia"/>
          <w:lang w:eastAsia="nl-NL"/>
        </w:rPr>
        <w:t xml:space="preserve">           </w:t>
      </w:r>
      <w:r w:rsidR="009938BB" w:rsidRPr="009938BB">
        <w:rPr>
          <w:rFonts w:eastAsiaTheme="minorEastAsia"/>
          <w:lang w:eastAsia="nl-NL"/>
        </w:rPr>
        <w:br/>
      </w:r>
      <w:r w:rsidR="008F29FE" w:rsidRPr="4A4EB360">
        <w:rPr>
          <w:rFonts w:eastAsiaTheme="minorEastAsia"/>
          <w:lang w:eastAsia="nl-NL"/>
        </w:rPr>
        <w:t>87</w:t>
      </w:r>
      <w:r w:rsidR="009938BB" w:rsidRPr="4A4EB360">
        <w:rPr>
          <w:rFonts w:eastAsiaTheme="minorEastAsia"/>
          <w:lang w:eastAsia="nl-NL"/>
        </w:rPr>
        <w:t xml:space="preserve">% gaat met voldoende tot veel plezier naar school                 </w:t>
      </w:r>
      <w:r w:rsidR="009938BB" w:rsidRPr="009938BB">
        <w:rPr>
          <w:rFonts w:eastAsiaTheme="minorEastAsia"/>
          <w:lang w:eastAsia="nl-NL"/>
        </w:rPr>
        <w:br/>
      </w:r>
      <w:r w:rsidR="008F29FE" w:rsidRPr="4A4EB360">
        <w:rPr>
          <w:rFonts w:eastAsiaTheme="minorEastAsia"/>
          <w:lang w:eastAsia="nl-NL"/>
        </w:rPr>
        <w:t>1</w:t>
      </w:r>
      <w:r w:rsidR="003A6DDE" w:rsidRPr="4A4EB360">
        <w:rPr>
          <w:rFonts w:eastAsiaTheme="minorEastAsia"/>
          <w:lang w:eastAsia="nl-NL"/>
        </w:rPr>
        <w:t>0</w:t>
      </w:r>
      <w:r w:rsidR="009938BB" w:rsidRPr="4A4EB360">
        <w:rPr>
          <w:rFonts w:eastAsiaTheme="minorEastAsia"/>
          <w:lang w:eastAsia="nl-NL"/>
        </w:rPr>
        <w:t xml:space="preserve">% neutraal                                                                                         3% </w:t>
      </w:r>
      <w:r w:rsidR="4A4EB360" w:rsidRPr="4A4EB360">
        <w:rPr>
          <w:rFonts w:eastAsiaTheme="minorEastAsia"/>
          <w:lang w:eastAsia="nl-NL"/>
        </w:rPr>
        <w:t>met weinig plezier naar school</w:t>
      </w:r>
      <w:r w:rsidR="00F00A4E">
        <w:br/>
      </w:r>
      <w:r w:rsidR="4A4EB360" w:rsidRPr="4A4EB360">
        <w:rPr>
          <w:rFonts w:eastAsiaTheme="minorEastAsia"/>
          <w:lang w:eastAsia="nl-NL"/>
        </w:rPr>
        <w:t>0% met geen plezier naar school</w:t>
      </w:r>
      <w:r w:rsidR="009938BB" w:rsidRPr="009938BB">
        <w:rPr>
          <w:rFonts w:eastAsiaTheme="minorEastAsia"/>
          <w:lang w:eastAsia="nl-NL"/>
        </w:rPr>
        <w:br/>
      </w:r>
    </w:p>
    <w:p w14:paraId="0AAAB8EF" w14:textId="48262261" w:rsidR="009938BB" w:rsidRDefault="009938BB" w:rsidP="009938BB">
      <w:pPr>
        <w:rPr>
          <w:rFonts w:eastAsiaTheme="minorEastAsia"/>
          <w:lang w:eastAsia="nl-NL"/>
        </w:rPr>
      </w:pPr>
    </w:p>
    <w:p w14:paraId="78D03125" w14:textId="1081F486" w:rsidR="009938BB" w:rsidRDefault="009938BB" w:rsidP="009938BB">
      <w:pPr>
        <w:rPr>
          <w:rFonts w:eastAsiaTheme="minorEastAsia"/>
          <w:lang w:eastAsia="nl-NL"/>
        </w:rPr>
      </w:pPr>
    </w:p>
    <w:p w14:paraId="3D70BA0E" w14:textId="77777777" w:rsidR="001A2267" w:rsidRDefault="001A2267">
      <w:pPr>
        <w:rPr>
          <w:rFonts w:eastAsiaTheme="minorEastAsia"/>
          <w:u w:val="single"/>
          <w:lang w:eastAsia="nl-NL"/>
        </w:rPr>
      </w:pPr>
      <w:r>
        <w:rPr>
          <w:rFonts w:eastAsiaTheme="minorEastAsia"/>
          <w:u w:val="single"/>
          <w:lang w:eastAsia="nl-NL"/>
        </w:rPr>
        <w:br w:type="page"/>
      </w:r>
    </w:p>
    <w:p w14:paraId="7DCE3CB7" w14:textId="4BACB99D" w:rsidR="009938BB" w:rsidRPr="009938BB" w:rsidRDefault="00450C85" w:rsidP="4A4EB360">
      <w:pPr>
        <w:rPr>
          <w:rFonts w:eastAsiaTheme="minorEastAsia"/>
          <w:lang w:eastAsia="nl-NL"/>
        </w:rPr>
      </w:pPr>
      <w:r>
        <w:rPr>
          <w:rFonts w:eastAsiaTheme="minorEastAsia"/>
          <w:noProof/>
        </w:rPr>
        <w:lastRenderedPageBreak/>
        <w:drawing>
          <wp:anchor distT="0" distB="0" distL="114300" distR="114300" simplePos="0" relativeHeight="251682816" behindDoc="0" locked="0" layoutInCell="1" allowOverlap="1" wp14:anchorId="7FCB096B" wp14:editId="28092242">
            <wp:simplePos x="0" y="0"/>
            <wp:positionH relativeFrom="margin">
              <wp:align>right</wp:align>
            </wp:positionH>
            <wp:positionV relativeFrom="margin">
              <wp:align>top</wp:align>
            </wp:positionV>
            <wp:extent cx="2156460" cy="1079500"/>
            <wp:effectExtent l="0" t="0" r="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4A4EB360">
        <w:rPr>
          <w:rFonts w:eastAsiaTheme="minorEastAsia"/>
          <w:u w:val="single"/>
          <w:lang w:eastAsia="nl-NL"/>
        </w:rPr>
        <w:t xml:space="preserve">In welke mate voelt uw kind zich veilig op school?                    </w:t>
      </w:r>
      <w:r w:rsidR="009938BB" w:rsidRPr="009938BB">
        <w:rPr>
          <w:rFonts w:eastAsiaTheme="minorEastAsia"/>
          <w:u w:val="single"/>
          <w:lang w:eastAsia="nl-NL"/>
        </w:rPr>
        <w:br/>
      </w:r>
      <w:r w:rsidR="000F1979" w:rsidRPr="4A4EB360">
        <w:rPr>
          <w:rFonts w:eastAsiaTheme="minorEastAsia"/>
          <w:lang w:eastAsia="nl-NL"/>
        </w:rPr>
        <w:t>90</w:t>
      </w:r>
      <w:r w:rsidR="009938BB" w:rsidRPr="4A4EB360">
        <w:rPr>
          <w:rFonts w:eastAsiaTheme="minorEastAsia"/>
          <w:lang w:eastAsia="nl-NL"/>
        </w:rPr>
        <w:t xml:space="preserve">% voldoende tot heel erg veilig                                                    </w:t>
      </w:r>
      <w:r w:rsidR="009938BB" w:rsidRPr="009938BB">
        <w:rPr>
          <w:rFonts w:eastAsiaTheme="minorEastAsia"/>
          <w:lang w:eastAsia="nl-NL"/>
        </w:rPr>
        <w:br/>
      </w:r>
      <w:r w:rsidR="000F1979" w:rsidRPr="4A4EB360">
        <w:rPr>
          <w:rFonts w:eastAsiaTheme="minorEastAsia"/>
          <w:lang w:eastAsia="nl-NL"/>
        </w:rPr>
        <w:t>1</w:t>
      </w:r>
      <w:r w:rsidR="00C63167" w:rsidRPr="4A4EB360">
        <w:rPr>
          <w:rFonts w:eastAsiaTheme="minorEastAsia"/>
          <w:lang w:eastAsia="nl-NL"/>
        </w:rPr>
        <w:t>0</w:t>
      </w:r>
      <w:r w:rsidR="009938BB" w:rsidRPr="4A4EB360">
        <w:rPr>
          <w:rFonts w:eastAsiaTheme="minorEastAsia"/>
          <w:lang w:eastAsia="nl-NL"/>
        </w:rPr>
        <w:t xml:space="preserve">% </w:t>
      </w:r>
      <w:r w:rsidR="4A4EB360" w:rsidRPr="4A4EB360">
        <w:rPr>
          <w:rFonts w:eastAsiaTheme="minorEastAsia"/>
          <w:lang w:eastAsia="nl-NL"/>
        </w:rPr>
        <w:t xml:space="preserve">neutraal                                                </w:t>
      </w:r>
      <w:r w:rsidR="00866729">
        <w:br/>
      </w:r>
      <w:r w:rsidR="4A4EB360" w:rsidRPr="4A4EB360">
        <w:rPr>
          <w:rFonts w:eastAsiaTheme="minorEastAsia"/>
          <w:lang w:eastAsia="nl-NL"/>
        </w:rPr>
        <w:t>0% voelt zich niet veilig</w:t>
      </w:r>
      <w:r w:rsidR="00866729">
        <w:br/>
      </w:r>
      <w:r w:rsidR="4A4EB360" w:rsidRPr="4A4EB360">
        <w:rPr>
          <w:rFonts w:eastAsiaTheme="minorEastAsia"/>
          <w:lang w:eastAsia="nl-NL"/>
        </w:rPr>
        <w:t>0% voelt zich helemaal niet veilig</w:t>
      </w:r>
    </w:p>
    <w:p w14:paraId="0EFDA39B" w14:textId="4D984BF9" w:rsidR="009938BB" w:rsidRDefault="009938BB" w:rsidP="009938BB">
      <w:pPr>
        <w:rPr>
          <w:rFonts w:eastAsiaTheme="minorEastAsia"/>
          <w:lang w:eastAsia="nl-NL"/>
        </w:rPr>
      </w:pPr>
    </w:p>
    <w:p w14:paraId="35AD9BC7" w14:textId="1E1A407C" w:rsidR="00866729" w:rsidRDefault="00866729" w:rsidP="009938BB">
      <w:pPr>
        <w:rPr>
          <w:rFonts w:eastAsiaTheme="minorEastAsia"/>
          <w:u w:val="single"/>
          <w:lang w:eastAsia="nl-NL"/>
        </w:rPr>
      </w:pPr>
    </w:p>
    <w:p w14:paraId="6BFC2E7D" w14:textId="66A7791B" w:rsidR="009938BB" w:rsidRPr="009938BB" w:rsidRDefault="00450C85" w:rsidP="4A4EB360">
      <w:pPr>
        <w:rPr>
          <w:rFonts w:eastAsiaTheme="minorEastAsia"/>
          <w:lang w:eastAsia="nl-NL"/>
        </w:rPr>
      </w:pPr>
      <w:r>
        <w:rPr>
          <w:rFonts w:eastAsiaTheme="minorEastAsia"/>
          <w:noProof/>
          <w:u w:val="single"/>
        </w:rPr>
        <w:drawing>
          <wp:anchor distT="0" distB="0" distL="114300" distR="114300" simplePos="0" relativeHeight="251683840" behindDoc="0" locked="0" layoutInCell="1" allowOverlap="1" wp14:anchorId="30D7CEBD" wp14:editId="6F1D0FF7">
            <wp:simplePos x="0" y="0"/>
            <wp:positionH relativeFrom="margin">
              <wp:align>right</wp:align>
            </wp:positionH>
            <wp:positionV relativeFrom="margin">
              <wp:posOffset>1600200</wp:posOffset>
            </wp:positionV>
            <wp:extent cx="2156460" cy="1079500"/>
            <wp:effectExtent l="0" t="0" r="0"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4A4EB360">
        <w:rPr>
          <w:rFonts w:eastAsiaTheme="minorEastAsia"/>
          <w:u w:val="single"/>
          <w:lang w:eastAsia="nl-NL"/>
        </w:rPr>
        <w:t xml:space="preserve">Hoe ervaart u de contacten met de leerkrachten van uw kinderen?                                                                                           </w:t>
      </w:r>
      <w:r w:rsidR="00B3059B" w:rsidRPr="4A4EB360">
        <w:rPr>
          <w:rFonts w:eastAsiaTheme="minorEastAsia"/>
          <w:lang w:eastAsia="nl-NL"/>
        </w:rPr>
        <w:t>77</w:t>
      </w:r>
      <w:r w:rsidR="009938BB" w:rsidRPr="4A4EB360">
        <w:rPr>
          <w:rFonts w:eastAsiaTheme="minorEastAsia"/>
          <w:lang w:eastAsia="nl-NL"/>
        </w:rPr>
        <w:t xml:space="preserve">% voldoende tot goed                                                                   </w:t>
      </w:r>
      <w:r w:rsidR="009938BB" w:rsidRPr="009938BB">
        <w:rPr>
          <w:rFonts w:eastAsiaTheme="minorEastAsia"/>
          <w:lang w:eastAsia="nl-NL"/>
        </w:rPr>
        <w:br/>
      </w:r>
      <w:r w:rsidR="00B3059B" w:rsidRPr="4A4EB360">
        <w:rPr>
          <w:rFonts w:eastAsiaTheme="minorEastAsia"/>
          <w:lang w:eastAsia="nl-NL"/>
        </w:rPr>
        <w:t>16</w:t>
      </w:r>
      <w:r w:rsidR="009938BB" w:rsidRPr="4A4EB360">
        <w:rPr>
          <w:rFonts w:eastAsiaTheme="minorEastAsia"/>
          <w:lang w:eastAsia="nl-NL"/>
        </w:rPr>
        <w:t xml:space="preserve">% neutraal                                                                                          </w:t>
      </w:r>
      <w:r w:rsidR="009938BB" w:rsidRPr="009938BB">
        <w:rPr>
          <w:rFonts w:eastAsiaTheme="minorEastAsia"/>
          <w:lang w:eastAsia="nl-NL"/>
        </w:rPr>
        <w:br/>
      </w:r>
      <w:r w:rsidR="00B3059B" w:rsidRPr="4A4EB360">
        <w:rPr>
          <w:rFonts w:eastAsiaTheme="minorEastAsia"/>
          <w:lang w:eastAsia="nl-NL"/>
        </w:rPr>
        <w:t>6</w:t>
      </w:r>
      <w:r w:rsidR="009938BB" w:rsidRPr="4A4EB360">
        <w:rPr>
          <w:rFonts w:eastAsiaTheme="minorEastAsia"/>
          <w:lang w:eastAsia="nl-NL"/>
        </w:rPr>
        <w:t xml:space="preserve">% </w:t>
      </w:r>
      <w:r w:rsidR="005A1EBD" w:rsidRPr="4A4EB360">
        <w:rPr>
          <w:rFonts w:eastAsiaTheme="minorEastAsia"/>
          <w:lang w:eastAsia="nl-NL"/>
        </w:rPr>
        <w:t>matig</w:t>
      </w:r>
      <w:r w:rsidR="005A1EBD">
        <w:rPr>
          <w:rFonts w:eastAsiaTheme="minorEastAsia"/>
          <w:lang w:eastAsia="nl-NL"/>
        </w:rPr>
        <w:br/>
      </w:r>
      <w:r w:rsidR="005A1EBD" w:rsidRPr="4A4EB360">
        <w:rPr>
          <w:rFonts w:eastAsiaTheme="minorEastAsia"/>
          <w:lang w:eastAsia="nl-NL"/>
        </w:rPr>
        <w:t>0</w:t>
      </w:r>
      <w:r w:rsidR="00D515B5" w:rsidRPr="4A4EB360">
        <w:rPr>
          <w:rFonts w:eastAsiaTheme="minorEastAsia"/>
          <w:lang w:eastAsia="nl-NL"/>
        </w:rPr>
        <w:t xml:space="preserve">% </w:t>
      </w:r>
      <w:r w:rsidR="009938BB" w:rsidRPr="4A4EB360">
        <w:rPr>
          <w:rFonts w:eastAsiaTheme="minorEastAsia"/>
          <w:lang w:eastAsia="nl-NL"/>
        </w:rPr>
        <w:t xml:space="preserve">onvoldoende </w:t>
      </w:r>
    </w:p>
    <w:p w14:paraId="3EDFC5F2" w14:textId="3F1ADE42" w:rsidR="005A1EBD" w:rsidRDefault="005A1EBD" w:rsidP="009938BB">
      <w:pPr>
        <w:rPr>
          <w:rFonts w:eastAsiaTheme="minorEastAsia"/>
          <w:lang w:eastAsia="nl-NL"/>
        </w:rPr>
      </w:pPr>
    </w:p>
    <w:p w14:paraId="545DA92E" w14:textId="4D0759D9" w:rsidR="005A1EBD" w:rsidRDefault="005A1EBD" w:rsidP="009938BB">
      <w:pPr>
        <w:rPr>
          <w:rFonts w:eastAsiaTheme="minorEastAsia"/>
          <w:lang w:eastAsia="nl-NL"/>
        </w:rPr>
      </w:pPr>
    </w:p>
    <w:p w14:paraId="449074E9" w14:textId="0B265E37" w:rsidR="009938BB" w:rsidRPr="00F00A4E" w:rsidRDefault="00450C85" w:rsidP="009938BB">
      <w:pPr>
        <w:rPr>
          <w:rFonts w:eastAsiaTheme="minorEastAsia"/>
          <w:u w:val="single"/>
          <w:lang w:eastAsia="nl-NL"/>
        </w:rPr>
      </w:pPr>
      <w:r>
        <w:rPr>
          <w:rFonts w:eastAsiaTheme="minorEastAsia"/>
          <w:noProof/>
          <w:u w:val="single"/>
        </w:rPr>
        <w:drawing>
          <wp:anchor distT="0" distB="0" distL="114300" distR="114300" simplePos="0" relativeHeight="251684864" behindDoc="0" locked="0" layoutInCell="1" allowOverlap="1" wp14:anchorId="73DB6EBA" wp14:editId="291B66B1">
            <wp:simplePos x="0" y="0"/>
            <wp:positionH relativeFrom="margin">
              <wp:align>right</wp:align>
            </wp:positionH>
            <wp:positionV relativeFrom="margin">
              <wp:posOffset>3376295</wp:posOffset>
            </wp:positionV>
            <wp:extent cx="2156460" cy="1079500"/>
            <wp:effectExtent l="0" t="0" r="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009938BB">
        <w:rPr>
          <w:rFonts w:eastAsiaTheme="minorEastAsia"/>
          <w:u w:val="single"/>
          <w:lang w:eastAsia="nl-NL"/>
        </w:rPr>
        <w:t xml:space="preserve">In welke mate krijgt uw kind op school de juiste zorg en begeleiding?                                                           </w:t>
      </w:r>
      <w:r w:rsidR="00F00A4E">
        <w:rPr>
          <w:rFonts w:eastAsiaTheme="minorEastAsia"/>
          <w:u w:val="single"/>
          <w:lang w:eastAsia="nl-NL"/>
        </w:rPr>
        <w:br/>
      </w:r>
      <w:r w:rsidR="000237F0">
        <w:rPr>
          <w:rFonts w:eastAsiaTheme="minorEastAsia"/>
          <w:lang w:eastAsia="nl-NL"/>
        </w:rPr>
        <w:t>55</w:t>
      </w:r>
      <w:r w:rsidR="009938BB" w:rsidRPr="009938BB">
        <w:rPr>
          <w:rFonts w:eastAsiaTheme="minorEastAsia"/>
          <w:lang w:eastAsia="nl-NL"/>
        </w:rPr>
        <w:t xml:space="preserve">% voldoende tot goed                                                                   </w:t>
      </w:r>
      <w:r w:rsidR="009938BB" w:rsidRPr="009938BB">
        <w:rPr>
          <w:rFonts w:eastAsiaTheme="minorEastAsia"/>
          <w:lang w:eastAsia="nl-NL"/>
        </w:rPr>
        <w:br/>
      </w:r>
      <w:r w:rsidR="000237F0">
        <w:rPr>
          <w:rFonts w:eastAsiaTheme="minorEastAsia"/>
          <w:lang w:eastAsia="nl-NL"/>
        </w:rPr>
        <w:t>32</w:t>
      </w:r>
      <w:r w:rsidR="009938BB" w:rsidRPr="009938BB">
        <w:rPr>
          <w:rFonts w:eastAsiaTheme="minorEastAsia"/>
          <w:lang w:eastAsia="nl-NL"/>
        </w:rPr>
        <w:t xml:space="preserve">% neutraal                                                                                          </w:t>
      </w:r>
      <w:r w:rsidR="009938BB" w:rsidRPr="009938BB">
        <w:rPr>
          <w:rFonts w:eastAsiaTheme="minorEastAsia"/>
          <w:lang w:eastAsia="nl-NL"/>
        </w:rPr>
        <w:br/>
      </w:r>
      <w:r w:rsidR="000237F0">
        <w:rPr>
          <w:rFonts w:eastAsiaTheme="minorEastAsia"/>
          <w:lang w:eastAsia="nl-NL"/>
        </w:rPr>
        <w:t>10% matig</w:t>
      </w:r>
      <w:r w:rsidR="000237F0">
        <w:rPr>
          <w:rFonts w:eastAsiaTheme="minorEastAsia"/>
          <w:lang w:eastAsia="nl-NL"/>
        </w:rPr>
        <w:br/>
      </w:r>
      <w:r w:rsidR="00DF22DA">
        <w:rPr>
          <w:rFonts w:eastAsiaTheme="minorEastAsia"/>
          <w:lang w:eastAsia="nl-NL"/>
        </w:rPr>
        <w:t>3%</w:t>
      </w:r>
      <w:r w:rsidR="009938BB" w:rsidRPr="009938BB">
        <w:rPr>
          <w:rFonts w:eastAsiaTheme="minorEastAsia"/>
          <w:lang w:eastAsia="nl-NL"/>
        </w:rPr>
        <w:t xml:space="preserve"> onvoldoende </w:t>
      </w:r>
    </w:p>
    <w:p w14:paraId="47DAC360" w14:textId="165C75A5" w:rsidR="00D515B5" w:rsidRDefault="00D515B5" w:rsidP="009938BB">
      <w:pPr>
        <w:rPr>
          <w:rFonts w:eastAsiaTheme="minorEastAsia"/>
          <w:lang w:eastAsia="nl-NL"/>
        </w:rPr>
      </w:pPr>
    </w:p>
    <w:p w14:paraId="671F9720" w14:textId="44C38585" w:rsidR="00D515B5" w:rsidRDefault="00D515B5" w:rsidP="009938BB">
      <w:pPr>
        <w:rPr>
          <w:rFonts w:eastAsiaTheme="minorEastAsia"/>
          <w:lang w:eastAsia="nl-NL"/>
        </w:rPr>
      </w:pPr>
    </w:p>
    <w:p w14:paraId="74E1E017" w14:textId="741A0831" w:rsidR="009938BB" w:rsidRPr="009938BB" w:rsidRDefault="00450C85" w:rsidP="4A4EB360">
      <w:pPr>
        <w:rPr>
          <w:rFonts w:eastAsiaTheme="minorEastAsia"/>
          <w:lang w:eastAsia="nl-NL"/>
        </w:rPr>
      </w:pPr>
      <w:r>
        <w:rPr>
          <w:rFonts w:eastAsiaTheme="minorEastAsia"/>
          <w:noProof/>
        </w:rPr>
        <w:drawing>
          <wp:anchor distT="0" distB="0" distL="114300" distR="114300" simplePos="0" relativeHeight="251685888" behindDoc="0" locked="0" layoutInCell="1" allowOverlap="1" wp14:anchorId="78AD9D2A" wp14:editId="25B9240F">
            <wp:simplePos x="0" y="0"/>
            <wp:positionH relativeFrom="margin">
              <wp:align>right</wp:align>
            </wp:positionH>
            <wp:positionV relativeFrom="margin">
              <wp:posOffset>5147945</wp:posOffset>
            </wp:positionV>
            <wp:extent cx="2156460" cy="1079500"/>
            <wp:effectExtent l="0" t="0" r="0" b="635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4A4EB360">
        <w:rPr>
          <w:rFonts w:eastAsiaTheme="minorEastAsia"/>
          <w:u w:val="single"/>
          <w:lang w:eastAsia="nl-NL"/>
        </w:rPr>
        <w:t xml:space="preserve">Wat vindt u van het onderwijsaanbod?                                        </w:t>
      </w:r>
      <w:r w:rsidR="009938BB" w:rsidRPr="009938BB">
        <w:rPr>
          <w:rFonts w:eastAsiaTheme="minorEastAsia"/>
          <w:u w:val="single"/>
          <w:lang w:eastAsia="nl-NL"/>
        </w:rPr>
        <w:br/>
      </w:r>
      <w:r w:rsidR="00C7706C" w:rsidRPr="4A4EB360">
        <w:rPr>
          <w:rFonts w:eastAsiaTheme="minorEastAsia"/>
          <w:lang w:eastAsia="nl-NL"/>
        </w:rPr>
        <w:t>71</w:t>
      </w:r>
      <w:r w:rsidR="009938BB" w:rsidRPr="4A4EB360">
        <w:rPr>
          <w:rFonts w:eastAsiaTheme="minorEastAsia"/>
          <w:lang w:eastAsia="nl-NL"/>
        </w:rPr>
        <w:t xml:space="preserve">% voldoende tot goed                                                                   </w:t>
      </w:r>
      <w:r w:rsidR="009938BB" w:rsidRPr="009938BB">
        <w:rPr>
          <w:rFonts w:eastAsiaTheme="minorEastAsia"/>
          <w:lang w:eastAsia="nl-NL"/>
        </w:rPr>
        <w:br/>
      </w:r>
      <w:r w:rsidR="00C7706C" w:rsidRPr="4A4EB360">
        <w:rPr>
          <w:rFonts w:eastAsiaTheme="minorEastAsia"/>
          <w:lang w:eastAsia="nl-NL"/>
        </w:rPr>
        <w:t>23</w:t>
      </w:r>
      <w:r w:rsidR="009938BB" w:rsidRPr="4A4EB360">
        <w:rPr>
          <w:rFonts w:eastAsiaTheme="minorEastAsia"/>
          <w:lang w:eastAsia="nl-NL"/>
        </w:rPr>
        <w:t xml:space="preserve">% neutraal                                                                                         </w:t>
      </w:r>
      <w:r w:rsidR="009938BB" w:rsidRPr="009938BB">
        <w:rPr>
          <w:rFonts w:eastAsiaTheme="minorEastAsia"/>
          <w:lang w:eastAsia="nl-NL"/>
        </w:rPr>
        <w:br/>
      </w:r>
      <w:r w:rsidR="00C7706C" w:rsidRPr="4A4EB360">
        <w:rPr>
          <w:rFonts w:eastAsiaTheme="minorEastAsia"/>
          <w:lang w:eastAsia="nl-NL"/>
        </w:rPr>
        <w:t>6</w:t>
      </w:r>
      <w:r w:rsidR="009938BB" w:rsidRPr="4A4EB360">
        <w:rPr>
          <w:rFonts w:eastAsiaTheme="minorEastAsia"/>
          <w:lang w:eastAsia="nl-NL"/>
        </w:rPr>
        <w:t xml:space="preserve">% </w:t>
      </w:r>
      <w:r w:rsidR="00C7706C" w:rsidRPr="4A4EB360">
        <w:rPr>
          <w:rFonts w:eastAsiaTheme="minorEastAsia"/>
          <w:lang w:eastAsia="nl-NL"/>
        </w:rPr>
        <w:t>matig</w:t>
      </w:r>
      <w:r w:rsidR="00C7706C">
        <w:rPr>
          <w:rFonts w:eastAsiaTheme="minorEastAsia"/>
          <w:lang w:eastAsia="nl-NL"/>
        </w:rPr>
        <w:br/>
      </w:r>
      <w:r w:rsidR="00C7706C" w:rsidRPr="4A4EB360">
        <w:rPr>
          <w:rFonts w:eastAsiaTheme="minorEastAsia"/>
          <w:lang w:eastAsia="nl-NL"/>
        </w:rPr>
        <w:t xml:space="preserve">0% </w:t>
      </w:r>
      <w:r w:rsidR="009938BB" w:rsidRPr="4A4EB360">
        <w:rPr>
          <w:rFonts w:eastAsiaTheme="minorEastAsia"/>
          <w:lang w:eastAsia="nl-NL"/>
        </w:rPr>
        <w:t>onvoldoende</w:t>
      </w:r>
    </w:p>
    <w:p w14:paraId="6A83F197" w14:textId="5D3FE1CE" w:rsidR="00D515B5" w:rsidRDefault="00D515B5" w:rsidP="009938BB">
      <w:pPr>
        <w:rPr>
          <w:rFonts w:eastAsiaTheme="minorEastAsia"/>
          <w:lang w:eastAsia="nl-NL"/>
        </w:rPr>
      </w:pPr>
    </w:p>
    <w:p w14:paraId="199150F4" w14:textId="591CC3E3" w:rsidR="00D515B5" w:rsidRDefault="00D515B5" w:rsidP="009938BB">
      <w:pPr>
        <w:rPr>
          <w:rFonts w:eastAsiaTheme="minorEastAsia"/>
          <w:lang w:eastAsia="nl-NL"/>
        </w:rPr>
      </w:pPr>
    </w:p>
    <w:p w14:paraId="185EBD35" w14:textId="281ECCA4" w:rsidR="009938BB" w:rsidRDefault="00450C85" w:rsidP="4A4EB360">
      <w:pPr>
        <w:rPr>
          <w:rFonts w:eastAsiaTheme="minorEastAsia"/>
          <w:lang w:eastAsia="nl-NL"/>
        </w:rPr>
      </w:pPr>
      <w:r>
        <w:rPr>
          <w:rFonts w:eastAsiaTheme="minorEastAsia"/>
          <w:noProof/>
        </w:rPr>
        <w:drawing>
          <wp:anchor distT="0" distB="0" distL="114300" distR="114300" simplePos="0" relativeHeight="251686912" behindDoc="0" locked="0" layoutInCell="1" allowOverlap="1" wp14:anchorId="02D13312" wp14:editId="069E70ED">
            <wp:simplePos x="0" y="0"/>
            <wp:positionH relativeFrom="margin">
              <wp:align>right</wp:align>
            </wp:positionH>
            <wp:positionV relativeFrom="margin">
              <wp:posOffset>6741795</wp:posOffset>
            </wp:positionV>
            <wp:extent cx="2156460" cy="1079500"/>
            <wp:effectExtent l="0" t="0" r="0"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9938BB" w:rsidRPr="4A4EB360">
        <w:rPr>
          <w:rFonts w:eastAsiaTheme="minorEastAsia"/>
          <w:u w:val="single"/>
          <w:lang w:eastAsia="nl-NL"/>
        </w:rPr>
        <w:t xml:space="preserve">Wat is uw indruk van ons schoolgebouw?                                   </w:t>
      </w:r>
      <w:r w:rsidR="009938BB" w:rsidRPr="009938BB">
        <w:rPr>
          <w:rFonts w:eastAsiaTheme="minorEastAsia"/>
          <w:u w:val="single"/>
          <w:lang w:eastAsia="nl-NL"/>
        </w:rPr>
        <w:br/>
      </w:r>
      <w:r w:rsidR="002F0B0B" w:rsidRPr="4A4EB360">
        <w:rPr>
          <w:rFonts w:eastAsiaTheme="minorEastAsia"/>
          <w:lang w:eastAsia="nl-NL"/>
        </w:rPr>
        <w:t>45</w:t>
      </w:r>
      <w:r w:rsidR="009938BB" w:rsidRPr="4A4EB360">
        <w:rPr>
          <w:rFonts w:eastAsiaTheme="minorEastAsia"/>
          <w:lang w:eastAsia="nl-NL"/>
        </w:rPr>
        <w:t xml:space="preserve">% voldoende tot goed                                                                 </w:t>
      </w:r>
      <w:r w:rsidR="009938BB" w:rsidRPr="009938BB">
        <w:rPr>
          <w:rFonts w:eastAsiaTheme="minorEastAsia"/>
          <w:lang w:eastAsia="nl-NL"/>
        </w:rPr>
        <w:br/>
      </w:r>
      <w:r w:rsidR="002F0B0B" w:rsidRPr="4A4EB360">
        <w:rPr>
          <w:rFonts w:eastAsiaTheme="minorEastAsia"/>
          <w:lang w:eastAsia="nl-NL"/>
        </w:rPr>
        <w:t>26</w:t>
      </w:r>
      <w:r w:rsidR="009938BB" w:rsidRPr="4A4EB360">
        <w:rPr>
          <w:rFonts w:eastAsiaTheme="minorEastAsia"/>
          <w:lang w:eastAsia="nl-NL"/>
        </w:rPr>
        <w:t xml:space="preserve">% neutraal                                                                                      </w:t>
      </w:r>
      <w:r w:rsidR="009938BB" w:rsidRPr="009938BB">
        <w:rPr>
          <w:rFonts w:eastAsiaTheme="minorEastAsia"/>
          <w:lang w:eastAsia="nl-NL"/>
        </w:rPr>
        <w:br/>
      </w:r>
      <w:r w:rsidR="002F0B0B" w:rsidRPr="4A4EB360">
        <w:rPr>
          <w:rFonts w:eastAsiaTheme="minorEastAsia"/>
          <w:lang w:eastAsia="nl-NL"/>
        </w:rPr>
        <w:t>29</w:t>
      </w:r>
      <w:r w:rsidR="009938BB" w:rsidRPr="4A4EB360">
        <w:rPr>
          <w:rFonts w:eastAsiaTheme="minorEastAsia"/>
          <w:lang w:eastAsia="nl-NL"/>
        </w:rPr>
        <w:t xml:space="preserve">% </w:t>
      </w:r>
      <w:r w:rsidR="00D515B5" w:rsidRPr="4A4EB360">
        <w:rPr>
          <w:rFonts w:eastAsiaTheme="minorEastAsia"/>
          <w:lang w:eastAsia="nl-NL"/>
        </w:rPr>
        <w:t>matig</w:t>
      </w:r>
      <w:r w:rsidR="00D515B5">
        <w:rPr>
          <w:rFonts w:eastAsiaTheme="minorEastAsia"/>
          <w:lang w:eastAsia="nl-NL"/>
        </w:rPr>
        <w:br/>
      </w:r>
      <w:r w:rsidR="00D515B5" w:rsidRPr="4A4EB360">
        <w:rPr>
          <w:rFonts w:eastAsiaTheme="minorEastAsia"/>
          <w:lang w:eastAsia="nl-NL"/>
        </w:rPr>
        <w:t xml:space="preserve">0% </w:t>
      </w:r>
      <w:r w:rsidR="009938BB" w:rsidRPr="4A4EB360">
        <w:rPr>
          <w:rFonts w:eastAsiaTheme="minorEastAsia"/>
          <w:lang w:eastAsia="nl-NL"/>
        </w:rPr>
        <w:t xml:space="preserve">onvoldoende </w:t>
      </w:r>
    </w:p>
    <w:p w14:paraId="66D54398" w14:textId="26A2879B" w:rsidR="00291FA6" w:rsidRDefault="00291FA6">
      <w:pPr>
        <w:rPr>
          <w:rFonts w:eastAsiaTheme="minorEastAsia"/>
          <w:lang w:eastAsia="nl-NL"/>
        </w:rPr>
      </w:pPr>
    </w:p>
    <w:p w14:paraId="22FF8FE1" w14:textId="6992E9D3" w:rsidR="00D515B5" w:rsidRDefault="00D515B5">
      <w:pPr>
        <w:rPr>
          <w:rFonts w:eastAsiaTheme="minorEastAsia"/>
          <w:lang w:eastAsia="nl-NL"/>
        </w:rPr>
      </w:pPr>
    </w:p>
    <w:p w14:paraId="44213505" w14:textId="48FBD3D6" w:rsidR="00866729" w:rsidRDefault="00866729">
      <w:pPr>
        <w:rPr>
          <w:rFonts w:eastAsiaTheme="minorEastAsia"/>
          <w:lang w:eastAsia="nl-NL"/>
        </w:rPr>
      </w:pPr>
    </w:p>
    <w:p w14:paraId="7FFA9C78" w14:textId="77777777" w:rsidR="00866729" w:rsidRDefault="00866729">
      <w:pPr>
        <w:rPr>
          <w:rFonts w:eastAsiaTheme="minorEastAsia"/>
          <w:lang w:eastAsia="nl-NL"/>
        </w:rPr>
      </w:pPr>
    </w:p>
    <w:p w14:paraId="37926FB4" w14:textId="3717D0B6" w:rsidR="00D515B5" w:rsidRDefault="00D515B5">
      <w:pPr>
        <w:rPr>
          <w:rFonts w:eastAsiaTheme="minorEastAsia"/>
          <w:lang w:eastAsia="nl-NL"/>
        </w:rPr>
      </w:pPr>
    </w:p>
    <w:p w14:paraId="14D5A00F" w14:textId="69A32B83" w:rsidR="00D515B5" w:rsidRDefault="00D43348">
      <w:pPr>
        <w:rPr>
          <w:noProof/>
        </w:rPr>
      </w:pPr>
      <w:r>
        <w:rPr>
          <w:noProof/>
        </w:rPr>
        <w:drawing>
          <wp:anchor distT="0" distB="0" distL="114300" distR="114300" simplePos="0" relativeHeight="251687936" behindDoc="0" locked="0" layoutInCell="1" allowOverlap="1" wp14:anchorId="05808596" wp14:editId="33C938B3">
            <wp:simplePos x="0" y="0"/>
            <wp:positionH relativeFrom="margin">
              <wp:align>right</wp:align>
            </wp:positionH>
            <wp:positionV relativeFrom="margin">
              <wp:posOffset>290195</wp:posOffset>
            </wp:positionV>
            <wp:extent cx="2156460" cy="1079500"/>
            <wp:effectExtent l="0" t="0" r="0" b="635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D515B5" w:rsidRPr="00D515B5">
        <w:rPr>
          <w:u w:val="single"/>
        </w:rPr>
        <w:t>Vindt u het een meerwaarde dat ouders gebruik kunnen maken van de peuterspeelzaal in hetzelfde gebouw als de school gehuisvest is?</w:t>
      </w:r>
      <w:r w:rsidR="00D515B5" w:rsidRPr="00D515B5">
        <w:rPr>
          <w:noProof/>
          <w:u w:val="single"/>
        </w:rPr>
        <w:t xml:space="preserve"> </w:t>
      </w:r>
      <w:r w:rsidR="00D515B5">
        <w:rPr>
          <w:noProof/>
          <w:u w:val="single"/>
        </w:rPr>
        <w:br/>
      </w:r>
      <w:r w:rsidR="00337C58">
        <w:rPr>
          <w:noProof/>
        </w:rPr>
        <w:t>6</w:t>
      </w:r>
      <w:r w:rsidR="00667A3C">
        <w:rPr>
          <w:noProof/>
        </w:rPr>
        <w:t>5</w:t>
      </w:r>
      <w:r w:rsidR="00D515B5">
        <w:rPr>
          <w:noProof/>
        </w:rPr>
        <w:t>% ja</w:t>
      </w:r>
      <w:r w:rsidR="00D515B5">
        <w:rPr>
          <w:noProof/>
        </w:rPr>
        <w:br/>
      </w:r>
      <w:r w:rsidR="00337C58">
        <w:rPr>
          <w:noProof/>
        </w:rPr>
        <w:t>35</w:t>
      </w:r>
      <w:r w:rsidR="00D515B5">
        <w:rPr>
          <w:noProof/>
        </w:rPr>
        <w:t>% geen mening</w:t>
      </w:r>
      <w:r w:rsidR="00B97451" w:rsidRPr="00B97451">
        <w:rPr>
          <w:noProof/>
        </w:rPr>
        <w:t xml:space="preserve"> </w:t>
      </w:r>
      <w:r w:rsidR="00337C58">
        <w:rPr>
          <w:noProof/>
        </w:rPr>
        <w:br/>
        <w:t>0%</w:t>
      </w:r>
      <w:r w:rsidR="00D515B5">
        <w:rPr>
          <w:noProof/>
        </w:rPr>
        <w:t xml:space="preserve"> nee</w:t>
      </w:r>
    </w:p>
    <w:p w14:paraId="1DE5B76C" w14:textId="38AE95CE" w:rsidR="00D515B5" w:rsidRDefault="00D515B5">
      <w:pPr>
        <w:rPr>
          <w:noProof/>
        </w:rPr>
      </w:pPr>
    </w:p>
    <w:p w14:paraId="5B61817E" w14:textId="6A34E4D7" w:rsidR="00D515B5" w:rsidRDefault="00D515B5">
      <w:pPr>
        <w:rPr>
          <w:noProof/>
        </w:rPr>
      </w:pPr>
    </w:p>
    <w:p w14:paraId="71107400" w14:textId="0A3BFED3" w:rsidR="00D515B5" w:rsidRDefault="00D43348">
      <w:r>
        <w:rPr>
          <w:noProof/>
        </w:rPr>
        <w:drawing>
          <wp:anchor distT="0" distB="0" distL="114300" distR="114300" simplePos="0" relativeHeight="251688960" behindDoc="0" locked="0" layoutInCell="1" allowOverlap="1" wp14:anchorId="13994502" wp14:editId="215759DD">
            <wp:simplePos x="0" y="0"/>
            <wp:positionH relativeFrom="margin">
              <wp:align>right</wp:align>
            </wp:positionH>
            <wp:positionV relativeFrom="margin">
              <wp:posOffset>2070100</wp:posOffset>
            </wp:positionV>
            <wp:extent cx="2156460" cy="1079500"/>
            <wp:effectExtent l="0" t="0" r="0" b="635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6460" cy="1079500"/>
                    </a:xfrm>
                    <a:prstGeom prst="rect">
                      <a:avLst/>
                    </a:prstGeom>
                    <a:noFill/>
                    <a:ln>
                      <a:noFill/>
                    </a:ln>
                  </pic:spPr>
                </pic:pic>
              </a:graphicData>
            </a:graphic>
          </wp:anchor>
        </w:drawing>
      </w:r>
      <w:r w:rsidR="00D515B5" w:rsidRPr="00D515B5">
        <w:rPr>
          <w:u w:val="single"/>
        </w:rPr>
        <w:t>Zou u het wenselijk vinden wanneer binnen de eigen school de mogelijkheid geboden wordt voor BSO en/of Kinderopvang?</w:t>
      </w:r>
      <w:r w:rsidR="00D515B5">
        <w:rPr>
          <w:u w:val="single"/>
        </w:rPr>
        <w:br/>
      </w:r>
      <w:r w:rsidR="00913D6F">
        <w:t>58</w:t>
      </w:r>
      <w:r w:rsidR="00D515B5">
        <w:t xml:space="preserve">% </w:t>
      </w:r>
      <w:r w:rsidR="00AC336D">
        <w:t>ja</w:t>
      </w:r>
      <w:r w:rsidR="00913D6F" w:rsidRPr="00913D6F">
        <w:rPr>
          <w:noProof/>
        </w:rPr>
        <w:t xml:space="preserve"> </w:t>
      </w:r>
      <w:r w:rsidR="00AC336D">
        <w:br/>
      </w:r>
      <w:r w:rsidR="00913D6F">
        <w:t>32</w:t>
      </w:r>
      <w:r w:rsidR="00AC336D">
        <w:t>% geen mening</w:t>
      </w:r>
      <w:r w:rsidR="00AC336D">
        <w:br/>
      </w:r>
      <w:r w:rsidR="00913D6F">
        <w:t>10</w:t>
      </w:r>
      <w:r w:rsidR="00AC336D">
        <w:t>% nee</w:t>
      </w:r>
    </w:p>
    <w:p w14:paraId="5E1F710E" w14:textId="77777777" w:rsidR="00F00A4E" w:rsidRDefault="00F00A4E">
      <w:pPr>
        <w:rPr>
          <w:b/>
          <w:bCs/>
        </w:rPr>
      </w:pPr>
    </w:p>
    <w:p w14:paraId="79A63EC9" w14:textId="77777777" w:rsidR="00D43348" w:rsidRDefault="00AC336D" w:rsidP="009726ED">
      <w:pPr>
        <w:rPr>
          <w:b/>
          <w:bCs/>
        </w:rPr>
      </w:pPr>
      <w:r w:rsidRPr="002A269B">
        <w:rPr>
          <w:b/>
          <w:bCs/>
        </w:rPr>
        <w:t>Actiepunten n.a.v. de oudertevredenheidspeiling</w:t>
      </w:r>
    </w:p>
    <w:p w14:paraId="4455F9F8" w14:textId="66858135" w:rsidR="009726ED" w:rsidRPr="00D43348" w:rsidRDefault="009726ED" w:rsidP="009726ED">
      <w:pPr>
        <w:rPr>
          <w:i/>
          <w:iCs/>
        </w:rPr>
      </w:pPr>
      <w:r w:rsidRPr="006A3800">
        <w:rPr>
          <w:i/>
          <w:iCs/>
        </w:rPr>
        <w:t>Communicatie</w:t>
      </w:r>
      <w:r w:rsidRPr="006A3800">
        <w:rPr>
          <w:i/>
          <w:iCs/>
        </w:rPr>
        <w:br/>
      </w:r>
      <w:r>
        <w:t>- communicatie via nieuwsbrieven</w:t>
      </w:r>
      <w:r w:rsidR="0017328E">
        <w:t>, koffieochtenden</w:t>
      </w:r>
      <w:r>
        <w:t xml:space="preserve"> en Parro behouden</w:t>
      </w:r>
      <w:r>
        <w:br/>
        <w:t>- informatieve folder opstellen voor ouders van startende kleuters</w:t>
      </w:r>
      <w:r w:rsidR="00012781">
        <w:br/>
        <w:t xml:space="preserve">Deze folder zal binnenkort ter informatie </w:t>
      </w:r>
      <w:r w:rsidR="0049529C">
        <w:t xml:space="preserve">als bijlage meegezonden worden met de nieuwsbrief. </w:t>
      </w:r>
      <w:r>
        <w:br/>
        <w:t xml:space="preserve">- </w:t>
      </w:r>
      <w:r w:rsidR="003135F8">
        <w:t xml:space="preserve">ziek meldingen via Parro mogelijk maken </w:t>
      </w:r>
      <w:r w:rsidR="003B4F5D">
        <w:br/>
        <w:t xml:space="preserve">Hierover ontvangt u binnenkort meer informatie. Ouders kunnen hun kind(eren) ziek melden via Parro </w:t>
      </w:r>
      <w:r w:rsidR="00013127">
        <w:t xml:space="preserve">of telefonisch. Ziek meldingen graag voor half negen aan school doorgeven. </w:t>
      </w:r>
    </w:p>
    <w:p w14:paraId="5CF3CD31" w14:textId="58EF8C4B" w:rsidR="009726ED" w:rsidRDefault="009726ED" w:rsidP="009726ED">
      <w:r>
        <w:t xml:space="preserve">Als schoolteam willen wij geen ‘drempels’ in de school. We hopen dat u zich te allen tijde vrij voelt de school binnen te lopen, een mailtje te sturen of telefonisch contact te leggen. We hopen dat u begrijpt dat een gesprek vlak voor schooltijd of na schooltijd niet altijd lukt i.v.m. de voorbereiding van de leerkracht of mogelijk eerder geplande afspraken. In dat geval kunt u het beste een mailtje sturen naar de leerkracht om een overlegmoment te plannen dat beide goed past. </w:t>
      </w:r>
      <w:r>
        <w:br/>
        <w:t xml:space="preserve">Naast de leerkracht van uw kind(eren) kunt u zich voor zaken betreffende de extra ondersteuning en/of begeleiding van uw kind wenden tot onze </w:t>
      </w:r>
      <w:proofErr w:type="spellStart"/>
      <w:r>
        <w:t>IB’er</w:t>
      </w:r>
      <w:proofErr w:type="spellEnd"/>
      <w:r>
        <w:t xml:space="preserve">, </w:t>
      </w:r>
      <w:r w:rsidR="0059152C">
        <w:t>Iris Propsma</w:t>
      </w:r>
      <w:r>
        <w:t xml:space="preserve">. Uiteraard kunt u ook altijd contact opnemen met de directie van de school, </w:t>
      </w:r>
      <w:r w:rsidRPr="007A7B97">
        <w:t xml:space="preserve">namelijk </w:t>
      </w:r>
      <w:r w:rsidR="0059152C">
        <w:t xml:space="preserve">Froukje Olijve </w:t>
      </w:r>
      <w:r>
        <w:t xml:space="preserve">(adjunct – directeur) en Fancy Hoekstra (clusterdirecteur Fierkracht). </w:t>
      </w:r>
    </w:p>
    <w:p w14:paraId="78E5FB66" w14:textId="69FBC39A" w:rsidR="00871A01" w:rsidRDefault="00450C85" w:rsidP="009726ED">
      <w:r>
        <w:t xml:space="preserve">Indien mogelijk zullen we u drie weken voorafgaand aan een activiteit een bericht sturen, </w:t>
      </w:r>
      <w:r w:rsidR="4A4EB360">
        <w:t xml:space="preserve"> waarin we een beroep doen op u als ouder om te rijden of </w:t>
      </w:r>
      <w:r>
        <w:t xml:space="preserve">waarin we u bijvoorbeeld </w:t>
      </w:r>
      <w:r w:rsidR="4A4EB360">
        <w:t>vragen naar specifieke materialen om mee te nemen naar school</w:t>
      </w:r>
      <w:r>
        <w:t xml:space="preserve">. </w:t>
      </w:r>
    </w:p>
    <w:p w14:paraId="1013B535" w14:textId="4F1C6F88" w:rsidR="009726ED" w:rsidRDefault="009726ED" w:rsidP="009726ED">
      <w:r w:rsidRPr="006A3800">
        <w:rPr>
          <w:i/>
          <w:iCs/>
        </w:rPr>
        <w:t>Betrokkenheid</w:t>
      </w:r>
      <w:r w:rsidRPr="006A3800">
        <w:rPr>
          <w:i/>
          <w:iCs/>
        </w:rPr>
        <w:br/>
      </w:r>
      <w:r>
        <w:t>- ouder – inloopochtenden behouden (4 x per jaar)</w:t>
      </w:r>
      <w:r>
        <w:br/>
        <w:t>- informa</w:t>
      </w:r>
      <w:r w:rsidR="006E7925">
        <w:t>tie – inloopmoment organiseren voor ouders en kinderen aan de start van het schooljaar</w:t>
      </w:r>
      <w:r>
        <w:br/>
        <w:t xml:space="preserve">- </w:t>
      </w:r>
      <w:r w:rsidR="00B43C88">
        <w:t>startgesprekken in oktober plannen voor alle ouders</w:t>
      </w:r>
    </w:p>
    <w:p w14:paraId="5F1B7503" w14:textId="2708441E" w:rsidR="009726ED" w:rsidRDefault="4A4EB360" w:rsidP="4A4EB360">
      <w:pPr>
        <w:pStyle w:val="Normaalweb"/>
        <w:shd w:val="clear" w:color="auto" w:fill="FFFFFF" w:themeFill="background1"/>
        <w:spacing w:before="0" w:beforeAutospacing="0" w:after="0" w:afterAutospacing="0"/>
        <w:rPr>
          <w:rFonts w:asciiTheme="minorHAnsi" w:hAnsiTheme="minorHAnsi" w:cstheme="minorBidi"/>
          <w:sz w:val="22"/>
          <w:szCs w:val="22"/>
        </w:rPr>
      </w:pPr>
      <w:r w:rsidRPr="4A4EB360">
        <w:rPr>
          <w:rFonts w:asciiTheme="minorHAnsi" w:hAnsiTheme="minorHAnsi" w:cstheme="minorBidi"/>
          <w:i/>
          <w:iCs/>
          <w:sz w:val="22"/>
          <w:szCs w:val="22"/>
        </w:rPr>
        <w:t>Schoolgebouw en plein</w:t>
      </w:r>
      <w:r w:rsidR="009726ED">
        <w:br/>
      </w:r>
      <w:r w:rsidRPr="4A4EB360">
        <w:rPr>
          <w:rFonts w:asciiTheme="minorHAnsi" w:hAnsiTheme="minorHAnsi" w:cstheme="minorBidi"/>
          <w:sz w:val="22"/>
          <w:szCs w:val="22"/>
        </w:rPr>
        <w:t xml:space="preserve">Op dit moment zijn de schilders druk de school van binnen een gehele schilderbeurt te geven. </w:t>
      </w:r>
      <w:r w:rsidRPr="4A4EB360">
        <w:rPr>
          <w:rFonts w:asciiTheme="minorHAnsi" w:hAnsiTheme="minorHAnsi" w:cstheme="minorBidi"/>
          <w:sz w:val="22"/>
          <w:szCs w:val="22"/>
        </w:rPr>
        <w:lastRenderedPageBreak/>
        <w:t xml:space="preserve">Binnenkort zal ook de school buitenom een schilderbeurt krijgen. Verder zullen de vloeren vervangen worden, zal er nieuwe raambekleding komen waar nodig en krijgen we hoogstwaarschijnlijk een geheel nieuw interieur. Voor de vervanging van het interieur zijn we nog in gesprek en hopen we binnenkort een offerte te ontvangen. Onze ambitie is in ieder geval om na de zomervakantie te kunnen starten op </w:t>
      </w:r>
      <w:r w:rsidR="00450C85" w:rsidRPr="4A4EB360">
        <w:rPr>
          <w:rFonts w:asciiTheme="minorHAnsi" w:hAnsiTheme="minorHAnsi" w:cstheme="minorBidi"/>
          <w:sz w:val="22"/>
          <w:szCs w:val="22"/>
        </w:rPr>
        <w:t>Thr</w:t>
      </w:r>
      <w:r w:rsidR="00450C85">
        <w:t>i</w:t>
      </w:r>
      <w:r w:rsidR="00450C85" w:rsidRPr="4A4EB360">
        <w:rPr>
          <w:rFonts w:asciiTheme="minorHAnsi" w:hAnsiTheme="minorHAnsi" w:cstheme="minorBidi"/>
          <w:sz w:val="22"/>
          <w:szCs w:val="22"/>
        </w:rPr>
        <w:t>mwalda</w:t>
      </w:r>
      <w:r w:rsidRPr="4A4EB360">
        <w:rPr>
          <w:rFonts w:asciiTheme="minorHAnsi" w:hAnsiTheme="minorHAnsi" w:cstheme="minorBidi"/>
          <w:sz w:val="22"/>
          <w:szCs w:val="22"/>
        </w:rPr>
        <w:t xml:space="preserve"> met een frisse en meer eigentijdse uitstraling! </w:t>
      </w:r>
      <w:r w:rsidR="009726ED">
        <w:br/>
      </w:r>
      <w:r w:rsidRPr="4A4EB360">
        <w:rPr>
          <w:rFonts w:asciiTheme="minorHAnsi" w:hAnsiTheme="minorHAnsi" w:cstheme="minorBidi"/>
          <w:sz w:val="22"/>
          <w:szCs w:val="22"/>
        </w:rPr>
        <w:t xml:space="preserve">Het plein zal aangevuld worden met een nestschommel. De leerlingenraad is voor de bekostiging hiervan in gesprek met de OV voor het organiseren van een actie. </w:t>
      </w:r>
    </w:p>
    <w:p w14:paraId="3B64EE39" w14:textId="77777777" w:rsidR="009726ED" w:rsidRDefault="009726ED" w:rsidP="009726ED">
      <w:pPr>
        <w:pStyle w:val="Normaalweb"/>
        <w:shd w:val="clear" w:color="auto" w:fill="FFFFFF"/>
        <w:spacing w:before="0" w:beforeAutospacing="0" w:after="0" w:afterAutospacing="0"/>
        <w:rPr>
          <w:rFonts w:asciiTheme="minorHAnsi" w:hAnsiTheme="minorHAnsi" w:cstheme="minorHAnsi"/>
          <w:sz w:val="22"/>
          <w:szCs w:val="22"/>
        </w:rPr>
      </w:pPr>
    </w:p>
    <w:p w14:paraId="2A13DD65" w14:textId="633076A4" w:rsidR="009726ED" w:rsidRDefault="009726ED" w:rsidP="009726ED">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IKC ontwikkeling</w:t>
      </w:r>
      <w:r>
        <w:rPr>
          <w:rFonts w:asciiTheme="minorHAnsi" w:hAnsiTheme="minorHAnsi" w:cstheme="minorHAnsi"/>
          <w:i/>
          <w:iCs/>
          <w:sz w:val="22"/>
          <w:szCs w:val="22"/>
        </w:rPr>
        <w:br/>
      </w:r>
      <w:r>
        <w:rPr>
          <w:rFonts w:asciiTheme="minorHAnsi" w:hAnsiTheme="minorHAnsi" w:cstheme="minorHAnsi"/>
          <w:sz w:val="22"/>
          <w:szCs w:val="22"/>
        </w:rPr>
        <w:t xml:space="preserve">We hebben de samenwerking met de peuteropvang dit schooljaar een </w:t>
      </w:r>
      <w:r w:rsidR="00710A25">
        <w:rPr>
          <w:rFonts w:asciiTheme="minorHAnsi" w:hAnsiTheme="minorHAnsi" w:cstheme="minorHAnsi"/>
          <w:sz w:val="22"/>
          <w:szCs w:val="22"/>
        </w:rPr>
        <w:t xml:space="preserve">vervolg </w:t>
      </w:r>
      <w:r>
        <w:rPr>
          <w:rFonts w:asciiTheme="minorHAnsi" w:hAnsiTheme="minorHAnsi" w:cstheme="minorHAnsi"/>
          <w:sz w:val="22"/>
          <w:szCs w:val="22"/>
        </w:rPr>
        <w:t xml:space="preserve">gegeven. </w:t>
      </w:r>
      <w:r w:rsidR="00710A25">
        <w:rPr>
          <w:rFonts w:asciiTheme="minorHAnsi" w:hAnsiTheme="minorHAnsi" w:cstheme="minorHAnsi"/>
          <w:sz w:val="22"/>
          <w:szCs w:val="22"/>
        </w:rPr>
        <w:t xml:space="preserve">We zijn ontzettend tevreden over deze samenwerking en willen deze graag behouden en zo mogelijk versterken. </w:t>
      </w:r>
      <w:r>
        <w:rPr>
          <w:rFonts w:asciiTheme="minorHAnsi" w:hAnsiTheme="minorHAnsi" w:cstheme="minorHAnsi"/>
          <w:sz w:val="22"/>
          <w:szCs w:val="22"/>
        </w:rPr>
        <w:t xml:space="preserve">Maandelijks hebben we een overleg waarin we diverse zaken afstemmen, denk bijvoorbeeld aan de thema’s, het gebruiken van </w:t>
      </w:r>
      <w:r w:rsidRPr="007A7B97">
        <w:rPr>
          <w:rFonts w:asciiTheme="minorHAnsi" w:hAnsiTheme="minorHAnsi" w:cstheme="minorHAnsi"/>
          <w:sz w:val="22"/>
          <w:szCs w:val="22"/>
        </w:rPr>
        <w:t xml:space="preserve">elkaars ruimten </w:t>
      </w:r>
      <w:r>
        <w:rPr>
          <w:rFonts w:asciiTheme="minorHAnsi" w:hAnsiTheme="minorHAnsi" w:cstheme="minorHAnsi"/>
          <w:sz w:val="22"/>
          <w:szCs w:val="22"/>
        </w:rPr>
        <w:t xml:space="preserve">en materialen en de doorgaande lijn peuters / kleuters. </w:t>
      </w:r>
      <w:r>
        <w:rPr>
          <w:rFonts w:asciiTheme="minorHAnsi" w:hAnsiTheme="minorHAnsi" w:cstheme="minorHAnsi"/>
          <w:i/>
          <w:iCs/>
          <w:sz w:val="22"/>
          <w:szCs w:val="22"/>
        </w:rPr>
        <w:br/>
      </w:r>
    </w:p>
    <w:p w14:paraId="70B8EFBC" w14:textId="463643B2" w:rsidR="00450C85" w:rsidRDefault="009726ED" w:rsidP="009726ED">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Aanbod</w:t>
      </w:r>
      <w:r>
        <w:rPr>
          <w:rFonts w:asciiTheme="minorHAnsi" w:hAnsiTheme="minorHAnsi" w:cstheme="minorHAnsi"/>
          <w:i/>
          <w:iCs/>
          <w:sz w:val="22"/>
          <w:szCs w:val="22"/>
        </w:rPr>
        <w:br/>
      </w:r>
      <w:r w:rsidR="00EC500A">
        <w:rPr>
          <w:rFonts w:asciiTheme="minorHAnsi" w:hAnsiTheme="minorHAnsi" w:cstheme="minorHAnsi"/>
          <w:sz w:val="22"/>
          <w:szCs w:val="22"/>
        </w:rPr>
        <w:t xml:space="preserve">We willen dit schooljaar de inmiddels verouderde methode Alles – in – 1 vervangen. We zijn ons Fierkrachtbreed aan het oriënteren op de methode Blink Wereld geïntegreerd en willen deze zo mogelijk in de toekomst gecombineerd aanbieden met de methode Blink Lezen. Voor meer informatie over Blink Wereld geïntegreerd, klik </w:t>
      </w:r>
      <w:hyperlink r:id="rId17" w:history="1">
        <w:r w:rsidR="00EC500A" w:rsidRPr="0028230B">
          <w:rPr>
            <w:rStyle w:val="Hyperlink"/>
            <w:rFonts w:asciiTheme="minorHAnsi" w:hAnsiTheme="minorHAnsi" w:cstheme="minorHAnsi"/>
            <w:sz w:val="22"/>
            <w:szCs w:val="22"/>
          </w:rPr>
          <w:t>hier</w:t>
        </w:r>
      </w:hyperlink>
      <w:r w:rsidR="00EC500A">
        <w:rPr>
          <w:rFonts w:asciiTheme="minorHAnsi" w:hAnsiTheme="minorHAnsi" w:cstheme="minorHAnsi"/>
          <w:sz w:val="22"/>
          <w:szCs w:val="22"/>
        </w:rPr>
        <w:t xml:space="preserve">. Tevens hebben we </w:t>
      </w:r>
      <w:r w:rsidR="004C57BC">
        <w:rPr>
          <w:rFonts w:asciiTheme="minorHAnsi" w:hAnsiTheme="minorHAnsi" w:cstheme="minorHAnsi"/>
          <w:sz w:val="22"/>
          <w:szCs w:val="22"/>
        </w:rPr>
        <w:t>besloten het volgende schooljaar over te stappen op STAAL spelling v</w:t>
      </w:r>
      <w:r w:rsidR="00CD0D67">
        <w:rPr>
          <w:rFonts w:asciiTheme="minorHAnsi" w:hAnsiTheme="minorHAnsi" w:cstheme="minorHAnsi"/>
          <w:sz w:val="22"/>
          <w:szCs w:val="22"/>
        </w:rPr>
        <w:t xml:space="preserve">an waaruit we ons spellingonderwijs willen geven. </w:t>
      </w:r>
      <w:r w:rsidR="009974DA">
        <w:rPr>
          <w:rFonts w:asciiTheme="minorHAnsi" w:hAnsiTheme="minorHAnsi" w:cstheme="minorHAnsi"/>
          <w:sz w:val="22"/>
          <w:szCs w:val="22"/>
        </w:rPr>
        <w:t xml:space="preserve">Voor </w:t>
      </w:r>
      <w:r w:rsidR="00653E7A">
        <w:rPr>
          <w:rFonts w:asciiTheme="minorHAnsi" w:hAnsiTheme="minorHAnsi" w:cstheme="minorHAnsi"/>
          <w:sz w:val="22"/>
          <w:szCs w:val="22"/>
        </w:rPr>
        <w:t xml:space="preserve">een kort filmpje met uitleg over </w:t>
      </w:r>
      <w:r w:rsidR="009974DA">
        <w:rPr>
          <w:rFonts w:asciiTheme="minorHAnsi" w:hAnsiTheme="minorHAnsi" w:cstheme="minorHAnsi"/>
          <w:sz w:val="22"/>
          <w:szCs w:val="22"/>
        </w:rPr>
        <w:t>STAAL spelling,</w:t>
      </w:r>
      <w:r w:rsidR="00450C85">
        <w:rPr>
          <w:rFonts w:asciiTheme="minorHAnsi" w:hAnsiTheme="minorHAnsi" w:cstheme="minorHAnsi"/>
          <w:sz w:val="22"/>
          <w:szCs w:val="22"/>
        </w:rPr>
        <w:t xml:space="preserve"> klik </w:t>
      </w:r>
      <w:hyperlink r:id="rId18" w:history="1">
        <w:r w:rsidR="00450C85" w:rsidRPr="00351861">
          <w:rPr>
            <w:rStyle w:val="Hyperlink"/>
            <w:rFonts w:asciiTheme="minorHAnsi" w:hAnsiTheme="minorHAnsi" w:cstheme="minorHAnsi"/>
            <w:sz w:val="22"/>
            <w:szCs w:val="22"/>
          </w:rPr>
          <w:t>hier</w:t>
        </w:r>
      </w:hyperlink>
      <w:r w:rsidR="00450C85">
        <w:rPr>
          <w:rFonts w:asciiTheme="minorHAnsi" w:hAnsiTheme="minorHAnsi" w:cstheme="minorHAnsi"/>
          <w:sz w:val="22"/>
          <w:szCs w:val="22"/>
        </w:rPr>
        <w:t xml:space="preserve">. </w:t>
      </w:r>
    </w:p>
    <w:p w14:paraId="3D5D77C8" w14:textId="23202069" w:rsidR="00653E7A" w:rsidRPr="00450C85" w:rsidRDefault="009974DA" w:rsidP="009726ED">
      <w:pPr>
        <w:pStyle w:val="Normaalweb"/>
        <w:shd w:val="clear" w:color="auto" w:fill="FFFFFF"/>
        <w:spacing w:before="0" w:beforeAutospacing="0" w:after="0" w:afterAutospacing="0"/>
        <w:rPr>
          <w:rFonts w:asciiTheme="minorHAnsi" w:hAnsiTheme="minorHAnsi" w:cstheme="minorHAnsi"/>
          <w:sz w:val="22"/>
          <w:szCs w:val="22"/>
        </w:rPr>
      </w:pPr>
      <w:r w:rsidRPr="00450C85">
        <w:rPr>
          <w:rFonts w:asciiTheme="minorHAnsi" w:hAnsiTheme="minorHAnsi" w:cstheme="minorHAnsi"/>
          <w:sz w:val="22"/>
          <w:szCs w:val="22"/>
        </w:rPr>
        <w:t xml:space="preserve"> </w:t>
      </w:r>
      <w:r w:rsidR="00CD0D67" w:rsidRPr="00450C85">
        <w:rPr>
          <w:rFonts w:asciiTheme="minorHAnsi" w:hAnsiTheme="minorHAnsi" w:cstheme="minorHAnsi"/>
          <w:sz w:val="22"/>
          <w:szCs w:val="22"/>
        </w:rPr>
        <w:t xml:space="preserve"> </w:t>
      </w:r>
    </w:p>
    <w:p w14:paraId="57BF758D" w14:textId="284E2467" w:rsidR="00CF245E" w:rsidRDefault="00CF245E" w:rsidP="009726ED">
      <w:pPr>
        <w:pStyle w:val="Normaalweb"/>
        <w:shd w:val="clear" w:color="auto" w:fill="FFFFFF"/>
        <w:spacing w:before="0" w:beforeAutospacing="0" w:after="0" w:afterAutospacing="0"/>
        <w:rPr>
          <w:rFonts w:asciiTheme="minorHAnsi" w:hAnsiTheme="minorHAnsi" w:cstheme="minorHAnsi"/>
          <w:sz w:val="22"/>
          <w:szCs w:val="22"/>
        </w:rPr>
      </w:pPr>
      <w:r w:rsidRPr="00CF245E">
        <w:rPr>
          <w:rFonts w:asciiTheme="minorHAnsi" w:hAnsiTheme="minorHAnsi" w:cstheme="minorHAnsi"/>
          <w:i/>
          <w:iCs/>
          <w:sz w:val="22"/>
          <w:szCs w:val="22"/>
        </w:rPr>
        <w:t>Handelingsgericht werken</w:t>
      </w:r>
      <w:r w:rsidR="00BB0C66">
        <w:rPr>
          <w:rFonts w:asciiTheme="minorHAnsi" w:hAnsiTheme="minorHAnsi" w:cstheme="minorHAnsi"/>
          <w:i/>
          <w:iCs/>
          <w:sz w:val="22"/>
          <w:szCs w:val="22"/>
        </w:rPr>
        <w:t xml:space="preserve"> (HGW)</w:t>
      </w:r>
      <w:r w:rsidRPr="00CF245E">
        <w:rPr>
          <w:rFonts w:asciiTheme="minorHAnsi" w:hAnsiTheme="minorHAnsi" w:cstheme="minorHAnsi"/>
          <w:i/>
          <w:iCs/>
          <w:sz w:val="22"/>
          <w:szCs w:val="22"/>
        </w:rPr>
        <w:br/>
      </w:r>
      <w:r>
        <w:rPr>
          <w:rFonts w:asciiTheme="minorHAnsi" w:hAnsiTheme="minorHAnsi" w:cstheme="minorHAnsi"/>
          <w:sz w:val="22"/>
          <w:szCs w:val="22"/>
        </w:rPr>
        <w:t>Het</w:t>
      </w:r>
      <w:r w:rsidR="00D9561D">
        <w:rPr>
          <w:rFonts w:asciiTheme="minorHAnsi" w:hAnsiTheme="minorHAnsi" w:cstheme="minorHAnsi"/>
          <w:sz w:val="22"/>
          <w:szCs w:val="22"/>
        </w:rPr>
        <w:t xml:space="preserve"> lopende en ook komende schooljaar zullen we in ons onderwijs meer diepgang geven aan het handelingsgericht werken. </w:t>
      </w:r>
      <w:r w:rsidR="00BB0C66">
        <w:rPr>
          <w:rFonts w:asciiTheme="minorHAnsi" w:hAnsiTheme="minorHAnsi" w:cstheme="minorHAnsi"/>
          <w:sz w:val="22"/>
          <w:szCs w:val="22"/>
        </w:rPr>
        <w:t xml:space="preserve">Met elkaar willen we </w:t>
      </w:r>
      <w:r w:rsidR="00A96D3C">
        <w:rPr>
          <w:rFonts w:asciiTheme="minorHAnsi" w:hAnsiTheme="minorHAnsi" w:cstheme="minorHAnsi"/>
          <w:sz w:val="22"/>
          <w:szCs w:val="22"/>
        </w:rPr>
        <w:t>de onderstaande</w:t>
      </w:r>
      <w:r w:rsidR="00BB0C66">
        <w:rPr>
          <w:rFonts w:asciiTheme="minorHAnsi" w:hAnsiTheme="minorHAnsi" w:cstheme="minorHAnsi"/>
          <w:sz w:val="22"/>
          <w:szCs w:val="22"/>
        </w:rPr>
        <w:t xml:space="preserve"> zeven principes van HGW </w:t>
      </w:r>
      <w:r w:rsidR="00A96D3C">
        <w:rPr>
          <w:rFonts w:asciiTheme="minorHAnsi" w:hAnsiTheme="minorHAnsi" w:cstheme="minorHAnsi"/>
          <w:sz w:val="22"/>
          <w:szCs w:val="22"/>
        </w:rPr>
        <w:t>meer</w:t>
      </w:r>
      <w:r w:rsidR="00433277">
        <w:rPr>
          <w:rFonts w:asciiTheme="minorHAnsi" w:hAnsiTheme="minorHAnsi" w:cstheme="minorHAnsi"/>
          <w:sz w:val="22"/>
          <w:szCs w:val="22"/>
        </w:rPr>
        <w:t xml:space="preserve"> zichtbaar </w:t>
      </w:r>
      <w:r w:rsidR="00285437">
        <w:rPr>
          <w:rFonts w:asciiTheme="minorHAnsi" w:hAnsiTheme="minorHAnsi" w:cstheme="minorHAnsi"/>
          <w:sz w:val="22"/>
          <w:szCs w:val="22"/>
        </w:rPr>
        <w:t>ma</w:t>
      </w:r>
      <w:r w:rsidR="00433277">
        <w:rPr>
          <w:rFonts w:asciiTheme="minorHAnsi" w:hAnsiTheme="minorHAnsi" w:cstheme="minorHAnsi"/>
          <w:sz w:val="22"/>
          <w:szCs w:val="22"/>
        </w:rPr>
        <w:t>ken</w:t>
      </w:r>
      <w:r w:rsidR="00412286">
        <w:rPr>
          <w:rFonts w:asciiTheme="minorHAnsi" w:hAnsiTheme="minorHAnsi" w:cstheme="minorHAnsi"/>
          <w:sz w:val="22"/>
          <w:szCs w:val="22"/>
        </w:rPr>
        <w:t xml:space="preserve"> in de school. </w:t>
      </w:r>
    </w:p>
    <w:p w14:paraId="55DD71D0" w14:textId="77777777" w:rsidR="00285437" w:rsidRDefault="00285437" w:rsidP="009726ED">
      <w:pPr>
        <w:pStyle w:val="Normaalweb"/>
        <w:shd w:val="clear" w:color="auto" w:fill="FFFFFF"/>
        <w:spacing w:before="0" w:beforeAutospacing="0" w:after="0" w:afterAutospacing="0"/>
        <w:rPr>
          <w:rFonts w:asciiTheme="minorHAnsi" w:hAnsiTheme="minorHAnsi" w:cstheme="minorHAnsi"/>
          <w:sz w:val="22"/>
          <w:szCs w:val="22"/>
        </w:rPr>
      </w:pPr>
    </w:p>
    <w:p w14:paraId="3203E454" w14:textId="77777777" w:rsidR="00285437" w:rsidRPr="004F6D77" w:rsidRDefault="00285437" w:rsidP="00285437">
      <w:pPr>
        <w:rPr>
          <w:rStyle w:val="Zwaar"/>
          <w:b w:val="0"/>
          <w:bCs w:val="0"/>
          <w:sz w:val="20"/>
          <w:szCs w:val="20"/>
        </w:rPr>
      </w:pPr>
      <w:r w:rsidRPr="004F6D77">
        <w:rPr>
          <w:rStyle w:val="Zwaar"/>
          <w:rFonts w:cstheme="minorHAnsi"/>
          <w:color w:val="2A2A2A"/>
          <w:sz w:val="20"/>
          <w:szCs w:val="20"/>
          <w:shd w:val="clear" w:color="auto" w:fill="FFFFFF"/>
        </w:rPr>
        <w:t>HGW gaat uit van de volgende zeven principes:</w:t>
      </w:r>
    </w:p>
    <w:p w14:paraId="5A5B2F39" w14:textId="77777777" w:rsidR="00285437" w:rsidRPr="004F6D77" w:rsidRDefault="00285437" w:rsidP="00285437">
      <w:pPr>
        <w:pStyle w:val="Lijstalinea"/>
        <w:numPr>
          <w:ilvl w:val="0"/>
          <w:numId w:val="1"/>
        </w:numPr>
        <w:rPr>
          <w:rFonts w:cstheme="minorHAnsi"/>
          <w:color w:val="2A2A2A"/>
          <w:sz w:val="20"/>
          <w:szCs w:val="20"/>
          <w:shd w:val="clear" w:color="auto" w:fill="FFFFFF"/>
        </w:rPr>
      </w:pPr>
      <w:r w:rsidRPr="004F6D77">
        <w:rPr>
          <w:rFonts w:cstheme="minorHAnsi"/>
          <w:color w:val="2A2A2A"/>
          <w:sz w:val="20"/>
          <w:szCs w:val="20"/>
          <w:shd w:val="clear" w:color="auto" w:fill="FFFFFF"/>
        </w:rPr>
        <w:t>Onderwijsbehoeften van de leerlingen centraal stellen. Denk aan de instructie, de leertijd en uitdaging.</w:t>
      </w:r>
    </w:p>
    <w:p w14:paraId="772F8D33" w14:textId="77777777" w:rsidR="00285437" w:rsidRPr="004F6D77" w:rsidRDefault="00285437" w:rsidP="00285437">
      <w:pPr>
        <w:pStyle w:val="Lijstalinea"/>
        <w:numPr>
          <w:ilvl w:val="0"/>
          <w:numId w:val="1"/>
        </w:numPr>
        <w:rPr>
          <w:rFonts w:cstheme="minorHAnsi"/>
          <w:color w:val="2A2A2A"/>
          <w:sz w:val="20"/>
          <w:szCs w:val="20"/>
          <w:shd w:val="clear" w:color="auto" w:fill="FFFFFF"/>
        </w:rPr>
      </w:pPr>
      <w:r w:rsidRPr="004F6D77">
        <w:rPr>
          <w:rFonts w:cstheme="minorHAnsi"/>
          <w:color w:val="2A2A2A"/>
          <w:sz w:val="20"/>
          <w:szCs w:val="20"/>
          <w:shd w:val="clear" w:color="auto" w:fill="FFFFFF"/>
        </w:rPr>
        <w:t>Afstemming en wisselwerking tussen kind en zijn omgeving: de groep, de leerkracht, de school en de ouders. De omgeving moet goed afgestemd zijn op wat het kind nodig heeft.</w:t>
      </w:r>
    </w:p>
    <w:p w14:paraId="7648C227" w14:textId="77777777" w:rsidR="00285437" w:rsidRPr="004F6D77" w:rsidRDefault="00285437" w:rsidP="00285437">
      <w:pPr>
        <w:pStyle w:val="Lijstalinea"/>
        <w:numPr>
          <w:ilvl w:val="0"/>
          <w:numId w:val="1"/>
        </w:numPr>
        <w:rPr>
          <w:rFonts w:cstheme="minorHAnsi"/>
          <w:color w:val="2A2A2A"/>
          <w:sz w:val="20"/>
          <w:szCs w:val="20"/>
          <w:shd w:val="clear" w:color="auto" w:fill="FFFFFF"/>
        </w:rPr>
      </w:pPr>
      <w:r w:rsidRPr="004F6D77">
        <w:rPr>
          <w:rFonts w:cstheme="minorHAnsi"/>
          <w:color w:val="2A2A2A"/>
          <w:sz w:val="20"/>
          <w:szCs w:val="20"/>
          <w:shd w:val="clear" w:color="auto" w:fill="FFFFFF"/>
        </w:rPr>
        <w:t>De leerkracht doet ertoe. Hij kan afstemmen op de verschillen tussen de leerlingen en zo het onderwijs passend maken.</w:t>
      </w:r>
    </w:p>
    <w:p w14:paraId="604D5045" w14:textId="77777777" w:rsidR="00285437" w:rsidRPr="004F6D77" w:rsidRDefault="00285437" w:rsidP="00285437">
      <w:pPr>
        <w:pStyle w:val="Lijstalinea"/>
        <w:numPr>
          <w:ilvl w:val="0"/>
          <w:numId w:val="1"/>
        </w:numPr>
        <w:rPr>
          <w:rFonts w:cstheme="minorHAnsi"/>
          <w:color w:val="2A2A2A"/>
          <w:sz w:val="20"/>
          <w:szCs w:val="20"/>
          <w:shd w:val="clear" w:color="auto" w:fill="FFFFFF"/>
        </w:rPr>
      </w:pPr>
      <w:r w:rsidRPr="004F6D77">
        <w:rPr>
          <w:rFonts w:cstheme="minorHAnsi"/>
          <w:color w:val="2A2A2A"/>
          <w:sz w:val="20"/>
          <w:szCs w:val="20"/>
          <w:shd w:val="clear" w:color="auto" w:fill="FFFFFF"/>
        </w:rPr>
        <w:t>Positieve aspecten zijn van groot belang. Dit gaat niet alleen om de positieve aspecten van het kind, maar ook van de leerkracht, de groep, de school en de ouders. Als een leerkracht een negatief beeld heeft van de leerling, dan zie hij vaak alleen nog maar het negatieve gedrag. Het is belangrijk dat de leerkracht dan zoekt naar positief gedrag, dan zijn er meer mogelijkheden om het probleem op te lossen.</w:t>
      </w:r>
    </w:p>
    <w:p w14:paraId="110D5BE2" w14:textId="77777777" w:rsidR="00285437" w:rsidRPr="004F6D77" w:rsidRDefault="00285437" w:rsidP="00285437">
      <w:pPr>
        <w:pStyle w:val="Lijstalinea"/>
        <w:numPr>
          <w:ilvl w:val="0"/>
          <w:numId w:val="1"/>
        </w:numPr>
        <w:rPr>
          <w:rFonts w:cstheme="minorHAnsi"/>
          <w:color w:val="2A2A2A"/>
          <w:sz w:val="20"/>
          <w:szCs w:val="20"/>
          <w:shd w:val="clear" w:color="auto" w:fill="FFFFFF"/>
        </w:rPr>
      </w:pPr>
      <w:r w:rsidRPr="004F6D77">
        <w:rPr>
          <w:rFonts w:cstheme="minorHAnsi"/>
          <w:color w:val="2A2A2A"/>
          <w:sz w:val="20"/>
          <w:szCs w:val="20"/>
          <w:shd w:val="clear" w:color="auto" w:fill="FFFFFF"/>
        </w:rPr>
        <w:t>Constructieve samenwerking tussen school en ouders. De verantwoordelijkheid voor initiatief ligt bij de school. Maar de school geeft wel de verwachtingen over de verantwoordelijkheid van ouders duidelijk aan.</w:t>
      </w:r>
    </w:p>
    <w:p w14:paraId="488AA765" w14:textId="77777777" w:rsidR="00285437" w:rsidRPr="004F6D77" w:rsidRDefault="00285437" w:rsidP="00285437">
      <w:pPr>
        <w:pStyle w:val="Lijstalinea"/>
        <w:numPr>
          <w:ilvl w:val="0"/>
          <w:numId w:val="1"/>
        </w:numPr>
        <w:rPr>
          <w:rFonts w:cstheme="minorHAnsi"/>
          <w:color w:val="2A2A2A"/>
          <w:sz w:val="20"/>
          <w:szCs w:val="20"/>
          <w:shd w:val="clear" w:color="auto" w:fill="FFFFFF"/>
        </w:rPr>
      </w:pPr>
      <w:r w:rsidRPr="004F6D77">
        <w:rPr>
          <w:rFonts w:cstheme="minorHAnsi"/>
          <w:color w:val="2A2A2A"/>
          <w:sz w:val="20"/>
          <w:szCs w:val="20"/>
          <w:shd w:val="clear" w:color="auto" w:fill="FFFFFF"/>
        </w:rPr>
        <w:t>Doelgericht werken. Het team formuleert doelen met betrekking tot leren, werkhouding en sociaal emotioneel functioneren. Het gaat hierbij zowel om korte als lange termijndoelen. De doelen worden geëvalueerd volgens de HGW-cyclus (zie hieronder). Ze worden SMARTI geformuleerd.</w:t>
      </w:r>
    </w:p>
    <w:p w14:paraId="0A44B3AC" w14:textId="77777777" w:rsidR="00285437" w:rsidRPr="004F6D77" w:rsidRDefault="00285437" w:rsidP="00285437">
      <w:pPr>
        <w:pStyle w:val="Lijstalinea"/>
        <w:numPr>
          <w:ilvl w:val="0"/>
          <w:numId w:val="1"/>
        </w:numPr>
        <w:rPr>
          <w:rFonts w:cstheme="minorHAnsi"/>
          <w:color w:val="2A2A2A"/>
          <w:sz w:val="20"/>
          <w:szCs w:val="20"/>
          <w:shd w:val="clear" w:color="auto" w:fill="FFFFFF"/>
        </w:rPr>
      </w:pPr>
      <w:r w:rsidRPr="004F6D77">
        <w:rPr>
          <w:rFonts w:cstheme="minorHAnsi"/>
          <w:color w:val="2A2A2A"/>
          <w:sz w:val="20"/>
          <w:szCs w:val="20"/>
          <w:shd w:val="clear" w:color="auto" w:fill="FFFFFF"/>
        </w:rPr>
        <w:t>De werkwijze van school is systematisch en transparant. Er zijn duidelijke afspraken over wie wat doet en wanneer.</w:t>
      </w:r>
    </w:p>
    <w:p w14:paraId="3A002122" w14:textId="77777777" w:rsidR="00285437" w:rsidRPr="004F6D77" w:rsidRDefault="00285437" w:rsidP="009726ED">
      <w:pPr>
        <w:pStyle w:val="Normaalweb"/>
        <w:shd w:val="clear" w:color="auto" w:fill="FFFFFF"/>
        <w:spacing w:before="0" w:beforeAutospacing="0" w:after="0" w:afterAutospacing="0"/>
        <w:rPr>
          <w:rFonts w:asciiTheme="minorHAnsi" w:hAnsiTheme="minorHAnsi" w:cstheme="minorHAnsi"/>
          <w:sz w:val="20"/>
          <w:szCs w:val="20"/>
        </w:rPr>
      </w:pPr>
    </w:p>
    <w:p w14:paraId="0FD2B44E" w14:textId="5A05C80A" w:rsidR="00AC336D" w:rsidRDefault="00AC336D">
      <w:pPr>
        <w:rPr>
          <w:b/>
          <w:bCs/>
        </w:rPr>
      </w:pPr>
    </w:p>
    <w:p w14:paraId="1DCEF0D5" w14:textId="77777777" w:rsidR="00712903" w:rsidRPr="002A269B" w:rsidRDefault="00712903">
      <w:pPr>
        <w:rPr>
          <w:b/>
          <w:bCs/>
        </w:rPr>
      </w:pPr>
    </w:p>
    <w:sectPr w:rsidR="00712903" w:rsidRPr="002A269B" w:rsidSect="006D0E0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4A31" w14:textId="77777777" w:rsidR="00381E90" w:rsidRDefault="00381E90" w:rsidP="00993EBB">
      <w:pPr>
        <w:spacing w:after="0" w:line="240" w:lineRule="auto"/>
      </w:pPr>
      <w:r>
        <w:separator/>
      </w:r>
    </w:p>
  </w:endnote>
  <w:endnote w:type="continuationSeparator" w:id="0">
    <w:p w14:paraId="5BA15ACA" w14:textId="77777777" w:rsidR="00381E90" w:rsidRDefault="00381E90" w:rsidP="0099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13DD" w14:textId="77777777" w:rsidR="00381E90" w:rsidRDefault="00381E90" w:rsidP="00993EBB">
      <w:pPr>
        <w:spacing w:after="0" w:line="240" w:lineRule="auto"/>
      </w:pPr>
      <w:r>
        <w:separator/>
      </w:r>
    </w:p>
  </w:footnote>
  <w:footnote w:type="continuationSeparator" w:id="0">
    <w:p w14:paraId="67B36739" w14:textId="77777777" w:rsidR="00381E90" w:rsidRDefault="00381E90" w:rsidP="00993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FC1"/>
    <w:multiLevelType w:val="hybridMultilevel"/>
    <w:tmpl w:val="BAEEE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55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A6"/>
    <w:rsid w:val="00012781"/>
    <w:rsid w:val="00013127"/>
    <w:rsid w:val="000237F0"/>
    <w:rsid w:val="00071961"/>
    <w:rsid w:val="000749CA"/>
    <w:rsid w:val="00081898"/>
    <w:rsid w:val="000C2FB8"/>
    <w:rsid w:val="000D6ADA"/>
    <w:rsid w:val="000F1979"/>
    <w:rsid w:val="00102D6E"/>
    <w:rsid w:val="00110A14"/>
    <w:rsid w:val="001139EA"/>
    <w:rsid w:val="001564B6"/>
    <w:rsid w:val="0016649C"/>
    <w:rsid w:val="00170A11"/>
    <w:rsid w:val="0017328E"/>
    <w:rsid w:val="001A2267"/>
    <w:rsid w:val="001B5831"/>
    <w:rsid w:val="001B6C7C"/>
    <w:rsid w:val="001E3C3D"/>
    <w:rsid w:val="001F31AF"/>
    <w:rsid w:val="001F621B"/>
    <w:rsid w:val="0023364A"/>
    <w:rsid w:val="002547CB"/>
    <w:rsid w:val="00257D39"/>
    <w:rsid w:val="00285437"/>
    <w:rsid w:val="00291FA6"/>
    <w:rsid w:val="00293730"/>
    <w:rsid w:val="002A269B"/>
    <w:rsid w:val="002F0B0B"/>
    <w:rsid w:val="0030649B"/>
    <w:rsid w:val="003135F8"/>
    <w:rsid w:val="00320DE1"/>
    <w:rsid w:val="00330E3D"/>
    <w:rsid w:val="00337C58"/>
    <w:rsid w:val="00351861"/>
    <w:rsid w:val="0037238F"/>
    <w:rsid w:val="00381E90"/>
    <w:rsid w:val="003A0F0F"/>
    <w:rsid w:val="003A58DB"/>
    <w:rsid w:val="003A6DDE"/>
    <w:rsid w:val="003B2FC7"/>
    <w:rsid w:val="003B3004"/>
    <w:rsid w:val="003B4F5D"/>
    <w:rsid w:val="003B57E4"/>
    <w:rsid w:val="003D3EFC"/>
    <w:rsid w:val="003F002E"/>
    <w:rsid w:val="00406A33"/>
    <w:rsid w:val="00412286"/>
    <w:rsid w:val="00416E7A"/>
    <w:rsid w:val="00420091"/>
    <w:rsid w:val="004230EE"/>
    <w:rsid w:val="0043251D"/>
    <w:rsid w:val="00433277"/>
    <w:rsid w:val="00437808"/>
    <w:rsid w:val="00450C85"/>
    <w:rsid w:val="00476801"/>
    <w:rsid w:val="0049529C"/>
    <w:rsid w:val="004C57BC"/>
    <w:rsid w:val="004F39CF"/>
    <w:rsid w:val="004F6D77"/>
    <w:rsid w:val="00557198"/>
    <w:rsid w:val="00577C39"/>
    <w:rsid w:val="0059152C"/>
    <w:rsid w:val="005A1EBD"/>
    <w:rsid w:val="005B549A"/>
    <w:rsid w:val="005D5B18"/>
    <w:rsid w:val="005F5670"/>
    <w:rsid w:val="00615645"/>
    <w:rsid w:val="00643CA7"/>
    <w:rsid w:val="00653E7A"/>
    <w:rsid w:val="00667A3C"/>
    <w:rsid w:val="006A3800"/>
    <w:rsid w:val="006A7A53"/>
    <w:rsid w:val="006C6973"/>
    <w:rsid w:val="006D0E01"/>
    <w:rsid w:val="006E7925"/>
    <w:rsid w:val="00710A25"/>
    <w:rsid w:val="00712903"/>
    <w:rsid w:val="00764977"/>
    <w:rsid w:val="00771900"/>
    <w:rsid w:val="007748B1"/>
    <w:rsid w:val="007A7B97"/>
    <w:rsid w:val="007B1517"/>
    <w:rsid w:val="007E307F"/>
    <w:rsid w:val="00810904"/>
    <w:rsid w:val="00835F36"/>
    <w:rsid w:val="00843965"/>
    <w:rsid w:val="008566AA"/>
    <w:rsid w:val="00866729"/>
    <w:rsid w:val="00871A01"/>
    <w:rsid w:val="008F29FE"/>
    <w:rsid w:val="00913D6F"/>
    <w:rsid w:val="0095535E"/>
    <w:rsid w:val="009726ED"/>
    <w:rsid w:val="009938BB"/>
    <w:rsid w:val="00993EBB"/>
    <w:rsid w:val="00994386"/>
    <w:rsid w:val="009974DA"/>
    <w:rsid w:val="009C0271"/>
    <w:rsid w:val="009D7FC0"/>
    <w:rsid w:val="009E570F"/>
    <w:rsid w:val="009F580C"/>
    <w:rsid w:val="00A50B1F"/>
    <w:rsid w:val="00A63A84"/>
    <w:rsid w:val="00A64CD8"/>
    <w:rsid w:val="00A96D3C"/>
    <w:rsid w:val="00AA013E"/>
    <w:rsid w:val="00AC336D"/>
    <w:rsid w:val="00AC3ADD"/>
    <w:rsid w:val="00B05F59"/>
    <w:rsid w:val="00B3059B"/>
    <w:rsid w:val="00B43C88"/>
    <w:rsid w:val="00B8645C"/>
    <w:rsid w:val="00B92DA2"/>
    <w:rsid w:val="00B97451"/>
    <w:rsid w:val="00BB0C66"/>
    <w:rsid w:val="00BC21E8"/>
    <w:rsid w:val="00C63167"/>
    <w:rsid w:val="00C7706C"/>
    <w:rsid w:val="00CB6E0B"/>
    <w:rsid w:val="00CC535D"/>
    <w:rsid w:val="00CD0D67"/>
    <w:rsid w:val="00CD6DFC"/>
    <w:rsid w:val="00CF245E"/>
    <w:rsid w:val="00D1766A"/>
    <w:rsid w:val="00D23CDB"/>
    <w:rsid w:val="00D43348"/>
    <w:rsid w:val="00D44D25"/>
    <w:rsid w:val="00D515B5"/>
    <w:rsid w:val="00D9561D"/>
    <w:rsid w:val="00DA7389"/>
    <w:rsid w:val="00DE2848"/>
    <w:rsid w:val="00DF0E7B"/>
    <w:rsid w:val="00DF22DA"/>
    <w:rsid w:val="00E21E26"/>
    <w:rsid w:val="00E35D26"/>
    <w:rsid w:val="00E43A94"/>
    <w:rsid w:val="00E836DF"/>
    <w:rsid w:val="00EA14B2"/>
    <w:rsid w:val="00EC500A"/>
    <w:rsid w:val="00F00A4E"/>
    <w:rsid w:val="00F24A23"/>
    <w:rsid w:val="00FC39CB"/>
    <w:rsid w:val="00FE176E"/>
    <w:rsid w:val="00FE2E69"/>
    <w:rsid w:val="00FF246D"/>
    <w:rsid w:val="4A4EB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CF37"/>
  <w15:chartTrackingRefBased/>
  <w15:docId w15:val="{F5C25F3E-701F-4FDA-B0B5-0E3A9774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246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1A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500A"/>
    <w:rPr>
      <w:color w:val="0563C1" w:themeColor="hyperlink"/>
      <w:u w:val="single"/>
    </w:rPr>
  </w:style>
  <w:style w:type="character" w:styleId="Onopgelostemelding">
    <w:name w:val="Unresolved Mention"/>
    <w:basedOn w:val="Standaardalinea-lettertype"/>
    <w:uiPriority w:val="99"/>
    <w:semiHidden/>
    <w:unhideWhenUsed/>
    <w:rsid w:val="009974DA"/>
    <w:rPr>
      <w:color w:val="605E5C"/>
      <w:shd w:val="clear" w:color="auto" w:fill="E1DFDD"/>
    </w:rPr>
  </w:style>
  <w:style w:type="character" w:styleId="GevolgdeHyperlink">
    <w:name w:val="FollowedHyperlink"/>
    <w:basedOn w:val="Standaardalinea-lettertype"/>
    <w:uiPriority w:val="99"/>
    <w:semiHidden/>
    <w:unhideWhenUsed/>
    <w:rsid w:val="00476801"/>
    <w:rPr>
      <w:color w:val="954F72" w:themeColor="followedHyperlink"/>
      <w:u w:val="single"/>
    </w:rPr>
  </w:style>
  <w:style w:type="paragraph" w:styleId="Lijstalinea">
    <w:name w:val="List Paragraph"/>
    <w:basedOn w:val="Standaard"/>
    <w:uiPriority w:val="34"/>
    <w:qFormat/>
    <w:rsid w:val="00285437"/>
    <w:pPr>
      <w:ind w:left="720"/>
      <w:contextualSpacing/>
    </w:pPr>
  </w:style>
  <w:style w:type="character" w:styleId="Zwaar">
    <w:name w:val="Strong"/>
    <w:basedOn w:val="Standaardalinea-lettertype"/>
    <w:uiPriority w:val="22"/>
    <w:qFormat/>
    <w:rsid w:val="00285437"/>
    <w:rPr>
      <w:b/>
      <w:bCs/>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youtube.com/watch?v=BLz9FSXiBG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blink.nl/blink-wereld/over-blink-wereld/wereldorientatie-geintegreerd/"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7440</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 Hoekstra | Directeur Fierkracht</dc:creator>
  <cp:keywords/>
  <dc:description/>
  <cp:lastModifiedBy>Fancy Hoekstra | Directeur Fierkracht</cp:lastModifiedBy>
  <cp:revision>2</cp:revision>
  <cp:lastPrinted>2023-01-16T09:49:00Z</cp:lastPrinted>
  <dcterms:created xsi:type="dcterms:W3CDTF">2023-03-22T19:14:00Z</dcterms:created>
  <dcterms:modified xsi:type="dcterms:W3CDTF">2023-03-22T19:14:00Z</dcterms:modified>
</cp:coreProperties>
</file>