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BF64" w14:textId="77777777" w:rsidR="00492BFD" w:rsidRPr="00FD72A1" w:rsidRDefault="00492BFD" w:rsidP="00492BFD">
      <w:pPr>
        <w:pStyle w:val="Geenafstand"/>
        <w:rPr>
          <w:rFonts w:cstheme="minorHAnsi"/>
        </w:rPr>
      </w:pPr>
    </w:p>
    <w:p w14:paraId="3CC567C6" w14:textId="77777777" w:rsidR="00453869" w:rsidRPr="00FD72A1" w:rsidRDefault="00453869" w:rsidP="00492BFD">
      <w:pPr>
        <w:pStyle w:val="Geenafstand"/>
        <w:rPr>
          <w:rFonts w:cstheme="minorHAnsi"/>
        </w:rPr>
      </w:pPr>
    </w:p>
    <w:p w14:paraId="7C2AE7EC" w14:textId="77777777" w:rsidR="0056455D" w:rsidRPr="00FD72A1" w:rsidRDefault="0056455D" w:rsidP="00492BFD">
      <w:pPr>
        <w:pStyle w:val="Geenafstand"/>
        <w:rPr>
          <w:rFonts w:cstheme="minorHAnsi"/>
        </w:rPr>
      </w:pPr>
    </w:p>
    <w:p w14:paraId="15105680" w14:textId="77777777" w:rsidR="0056455D" w:rsidRPr="00FD72A1" w:rsidRDefault="0056455D" w:rsidP="00492BFD">
      <w:pPr>
        <w:pStyle w:val="Geenafstand"/>
        <w:rPr>
          <w:rFonts w:cstheme="minorHAnsi"/>
        </w:rPr>
      </w:pPr>
    </w:p>
    <w:p w14:paraId="2ED33974" w14:textId="77777777" w:rsidR="0056455D" w:rsidRPr="00FD72A1" w:rsidRDefault="0056455D" w:rsidP="00492BFD">
      <w:pPr>
        <w:pStyle w:val="Geenafstand"/>
        <w:rPr>
          <w:rFonts w:cstheme="minorHAnsi"/>
        </w:rPr>
      </w:pPr>
    </w:p>
    <w:p w14:paraId="784FDF85" w14:textId="77777777" w:rsidR="0056455D" w:rsidRPr="00FD72A1" w:rsidRDefault="0056455D" w:rsidP="00492BFD">
      <w:pPr>
        <w:pStyle w:val="Geenafstand"/>
        <w:rPr>
          <w:rFonts w:cstheme="minorHAnsi"/>
        </w:rPr>
      </w:pPr>
    </w:p>
    <w:p w14:paraId="2B3EDCFD" w14:textId="77777777" w:rsidR="0056455D" w:rsidRPr="00FD72A1" w:rsidRDefault="0056455D" w:rsidP="00492BFD">
      <w:pPr>
        <w:pStyle w:val="Geenafstand"/>
        <w:rPr>
          <w:rFonts w:cstheme="minorHAnsi"/>
        </w:rPr>
      </w:pPr>
    </w:p>
    <w:p w14:paraId="25B0B080" w14:textId="77777777" w:rsidR="0056455D" w:rsidRPr="00FD72A1" w:rsidRDefault="0056455D" w:rsidP="00492BFD">
      <w:pPr>
        <w:pStyle w:val="Geenafstand"/>
        <w:rPr>
          <w:rFonts w:cstheme="minorHAnsi"/>
        </w:rPr>
      </w:pPr>
    </w:p>
    <w:p w14:paraId="066FE922" w14:textId="77777777" w:rsidR="0056455D" w:rsidRPr="00FD72A1" w:rsidRDefault="0056455D" w:rsidP="00492BFD">
      <w:pPr>
        <w:pStyle w:val="Geenafstand"/>
        <w:rPr>
          <w:rFonts w:cstheme="minorHAnsi"/>
        </w:rPr>
      </w:pPr>
    </w:p>
    <w:p w14:paraId="0E4F6D89" w14:textId="77777777" w:rsidR="0056455D" w:rsidRPr="00FD72A1" w:rsidRDefault="0056455D" w:rsidP="00492BFD">
      <w:pPr>
        <w:pStyle w:val="Geenafstand"/>
        <w:rPr>
          <w:rFonts w:cstheme="minorHAnsi"/>
        </w:rPr>
      </w:pPr>
    </w:p>
    <w:p w14:paraId="1829CC61" w14:textId="77777777" w:rsidR="0056455D" w:rsidRPr="00FD72A1" w:rsidRDefault="0056455D" w:rsidP="00492BFD">
      <w:pPr>
        <w:pStyle w:val="Geenafstand"/>
        <w:rPr>
          <w:rFonts w:cstheme="minorHAnsi"/>
        </w:rPr>
      </w:pPr>
    </w:p>
    <w:p w14:paraId="16927424" w14:textId="77777777" w:rsidR="0056455D" w:rsidRPr="00FD72A1" w:rsidRDefault="0056455D" w:rsidP="00492BFD">
      <w:pPr>
        <w:pStyle w:val="Geenafstand"/>
        <w:rPr>
          <w:rFonts w:cstheme="minorHAnsi"/>
        </w:rPr>
      </w:pPr>
    </w:p>
    <w:p w14:paraId="0B7E46D3" w14:textId="77777777" w:rsidR="0056455D" w:rsidRPr="00FD72A1" w:rsidRDefault="0056455D" w:rsidP="00492BFD">
      <w:pPr>
        <w:pStyle w:val="Geenafstand"/>
        <w:rPr>
          <w:rFonts w:cstheme="minorHAnsi"/>
        </w:rPr>
      </w:pPr>
    </w:p>
    <w:p w14:paraId="066FB38B" w14:textId="77777777" w:rsidR="0056455D" w:rsidRPr="00FD72A1" w:rsidRDefault="0056455D" w:rsidP="00492BFD">
      <w:pPr>
        <w:pStyle w:val="Geenafstand"/>
        <w:rPr>
          <w:rFonts w:cstheme="minorHAnsi"/>
        </w:rPr>
      </w:pPr>
    </w:p>
    <w:p w14:paraId="06479964" w14:textId="77777777" w:rsidR="0056455D" w:rsidRPr="00FD72A1" w:rsidRDefault="0056455D" w:rsidP="00492BFD">
      <w:pPr>
        <w:pStyle w:val="Geenafstand"/>
        <w:rPr>
          <w:rFonts w:cstheme="minorHAnsi"/>
        </w:rPr>
      </w:pPr>
    </w:p>
    <w:p w14:paraId="03D44628" w14:textId="77777777" w:rsidR="0056455D" w:rsidRPr="00FD72A1" w:rsidRDefault="0056455D" w:rsidP="00492BFD">
      <w:pPr>
        <w:pStyle w:val="Geenafstand"/>
        <w:rPr>
          <w:rFonts w:cstheme="minorHAnsi"/>
        </w:rPr>
      </w:pPr>
    </w:p>
    <w:p w14:paraId="0194222F" w14:textId="77777777" w:rsidR="0056455D" w:rsidRPr="00FD72A1" w:rsidRDefault="0056455D" w:rsidP="00492BFD">
      <w:pPr>
        <w:pStyle w:val="Geenafstand"/>
        <w:rPr>
          <w:rFonts w:cstheme="minorHAnsi"/>
        </w:rPr>
      </w:pPr>
    </w:p>
    <w:p w14:paraId="2AF01AA6" w14:textId="77777777" w:rsidR="0056455D" w:rsidRPr="00FD72A1" w:rsidRDefault="0056455D" w:rsidP="00492BFD">
      <w:pPr>
        <w:pStyle w:val="Geenafstand"/>
        <w:rPr>
          <w:rFonts w:cstheme="minorHAnsi"/>
        </w:rPr>
      </w:pPr>
    </w:p>
    <w:p w14:paraId="583B2746" w14:textId="77777777" w:rsidR="0056455D" w:rsidRPr="00FD72A1" w:rsidRDefault="0056455D" w:rsidP="00492BFD">
      <w:pPr>
        <w:pStyle w:val="Geenafstand"/>
        <w:rPr>
          <w:rFonts w:cstheme="minorHAnsi"/>
        </w:rPr>
      </w:pPr>
    </w:p>
    <w:p w14:paraId="705E8D05" w14:textId="77777777" w:rsidR="0056455D" w:rsidRPr="00FD72A1" w:rsidRDefault="0056455D" w:rsidP="00492BFD">
      <w:pPr>
        <w:pStyle w:val="Geenafstand"/>
        <w:rPr>
          <w:rFonts w:cstheme="minorHAnsi"/>
        </w:rPr>
      </w:pPr>
    </w:p>
    <w:p w14:paraId="7654E037" w14:textId="77777777" w:rsidR="0056455D" w:rsidRDefault="00A15B96" w:rsidP="00A15B96">
      <w:pPr>
        <w:pStyle w:val="Geenafstand"/>
        <w:jc w:val="center"/>
        <w:rPr>
          <w:rFonts w:cstheme="minorHAnsi"/>
          <w:color w:val="0070C0"/>
          <w:sz w:val="72"/>
          <w:szCs w:val="72"/>
        </w:rPr>
      </w:pPr>
      <w:r w:rsidRPr="00A15B96">
        <w:rPr>
          <w:rFonts w:cstheme="minorHAnsi"/>
          <w:color w:val="0070C0"/>
          <w:sz w:val="72"/>
          <w:szCs w:val="72"/>
        </w:rPr>
        <w:t>Veiligheidsplan</w:t>
      </w:r>
    </w:p>
    <w:p w14:paraId="3DF2D541" w14:textId="2BC97AF5" w:rsidR="00A933FF" w:rsidRPr="00A933FF" w:rsidRDefault="00A933FF" w:rsidP="00A15B96">
      <w:pPr>
        <w:pStyle w:val="Geenafstand"/>
        <w:jc w:val="center"/>
        <w:rPr>
          <w:rFonts w:cstheme="minorHAnsi"/>
          <w:color w:val="0070C0"/>
          <w:sz w:val="40"/>
          <w:szCs w:val="40"/>
        </w:rPr>
      </w:pPr>
      <w:r>
        <w:rPr>
          <w:rFonts w:cstheme="minorHAnsi"/>
          <w:color w:val="0070C0"/>
          <w:sz w:val="40"/>
          <w:szCs w:val="40"/>
        </w:rPr>
        <w:t>(</w:t>
      </w:r>
      <w:r w:rsidRPr="00A933FF">
        <w:rPr>
          <w:rFonts w:cstheme="minorHAnsi"/>
          <w:color w:val="0070C0"/>
          <w:sz w:val="28"/>
          <w:szCs w:val="28"/>
        </w:rPr>
        <w:t>In ontwikkeling)</w:t>
      </w:r>
    </w:p>
    <w:p w14:paraId="312A914C" w14:textId="77777777" w:rsidR="00A15B96" w:rsidRDefault="00A15B96" w:rsidP="00492BFD">
      <w:pPr>
        <w:pStyle w:val="Geenafstand"/>
        <w:rPr>
          <w:rFonts w:cstheme="minorHAnsi"/>
        </w:rPr>
      </w:pPr>
    </w:p>
    <w:p w14:paraId="4914D911" w14:textId="3828937C" w:rsidR="00A15B96" w:rsidRDefault="00A933FF" w:rsidP="00A15B96">
      <w:pPr>
        <w:pStyle w:val="Geenafstand"/>
        <w:jc w:val="center"/>
        <w:rPr>
          <w:rFonts w:cstheme="minorHAnsi"/>
          <w:i/>
          <w:sz w:val="32"/>
          <w:szCs w:val="32"/>
        </w:rPr>
      </w:pPr>
      <w:r>
        <w:rPr>
          <w:rFonts w:cstheme="minorHAnsi"/>
          <w:i/>
          <w:sz w:val="32"/>
          <w:szCs w:val="32"/>
        </w:rPr>
        <w:t>De Architect</w:t>
      </w:r>
    </w:p>
    <w:p w14:paraId="57C668DA" w14:textId="77777777" w:rsidR="00A933FF" w:rsidRPr="00A15B96" w:rsidRDefault="00A933FF" w:rsidP="00A15B96">
      <w:pPr>
        <w:pStyle w:val="Geenafstand"/>
        <w:jc w:val="center"/>
        <w:rPr>
          <w:rFonts w:cstheme="minorHAnsi"/>
          <w:i/>
          <w:sz w:val="32"/>
          <w:szCs w:val="32"/>
        </w:rPr>
      </w:pPr>
    </w:p>
    <w:p w14:paraId="3FD82D74" w14:textId="77777777" w:rsidR="0056455D" w:rsidRPr="00FD72A1" w:rsidRDefault="0056455D" w:rsidP="00492BFD">
      <w:pPr>
        <w:pStyle w:val="Geenafstand"/>
        <w:rPr>
          <w:rFonts w:cstheme="minorHAnsi"/>
        </w:rPr>
      </w:pPr>
    </w:p>
    <w:p w14:paraId="63549188" w14:textId="77777777" w:rsidR="0056455D" w:rsidRPr="00FD72A1" w:rsidRDefault="0056455D" w:rsidP="00492BFD">
      <w:pPr>
        <w:pStyle w:val="Geenafstand"/>
        <w:rPr>
          <w:rFonts w:cstheme="minorHAnsi"/>
        </w:rPr>
      </w:pPr>
    </w:p>
    <w:p w14:paraId="3E5FF8CE" w14:textId="77777777" w:rsidR="0056455D" w:rsidRPr="00FD72A1" w:rsidRDefault="0056455D" w:rsidP="00492BFD">
      <w:pPr>
        <w:pStyle w:val="Geenafstand"/>
        <w:rPr>
          <w:rFonts w:cstheme="minorHAnsi"/>
        </w:rPr>
      </w:pPr>
    </w:p>
    <w:p w14:paraId="02D8CDFB" w14:textId="77777777" w:rsidR="0056455D" w:rsidRPr="00FD72A1" w:rsidRDefault="0056455D" w:rsidP="00492BFD">
      <w:pPr>
        <w:pStyle w:val="Geenafstand"/>
        <w:rPr>
          <w:rFonts w:cstheme="minorHAnsi"/>
        </w:rPr>
      </w:pPr>
    </w:p>
    <w:p w14:paraId="5262D32D" w14:textId="77777777" w:rsidR="0056455D" w:rsidRPr="00FD72A1" w:rsidRDefault="0056455D" w:rsidP="00492BFD">
      <w:pPr>
        <w:pStyle w:val="Geenafstand"/>
        <w:rPr>
          <w:rFonts w:cstheme="minorHAnsi"/>
        </w:rPr>
      </w:pPr>
    </w:p>
    <w:p w14:paraId="344C39A5" w14:textId="77777777" w:rsidR="0056455D" w:rsidRPr="00FD72A1" w:rsidRDefault="0056455D" w:rsidP="00492BFD">
      <w:pPr>
        <w:pStyle w:val="Geenafstand"/>
        <w:rPr>
          <w:rFonts w:cstheme="minorHAnsi"/>
        </w:rPr>
      </w:pPr>
    </w:p>
    <w:p w14:paraId="6B4C46AE" w14:textId="77777777" w:rsidR="0056455D" w:rsidRPr="00FD72A1" w:rsidRDefault="0056455D" w:rsidP="00492BFD">
      <w:pPr>
        <w:pStyle w:val="Geenafstand"/>
        <w:rPr>
          <w:rFonts w:cstheme="minorHAnsi"/>
        </w:rPr>
      </w:pPr>
    </w:p>
    <w:p w14:paraId="684075F2" w14:textId="77777777" w:rsidR="0056455D" w:rsidRPr="00FD72A1" w:rsidRDefault="0056455D" w:rsidP="00492BFD">
      <w:pPr>
        <w:pStyle w:val="Geenafstand"/>
        <w:rPr>
          <w:rFonts w:cstheme="minorHAnsi"/>
        </w:rPr>
      </w:pPr>
    </w:p>
    <w:p w14:paraId="0BF9C51F" w14:textId="77777777" w:rsidR="0056455D" w:rsidRPr="00FD72A1" w:rsidRDefault="0056455D" w:rsidP="00492BFD">
      <w:pPr>
        <w:pStyle w:val="Geenafstand"/>
        <w:rPr>
          <w:rFonts w:cstheme="minorHAnsi"/>
        </w:rPr>
      </w:pPr>
    </w:p>
    <w:p w14:paraId="080BE193" w14:textId="77777777" w:rsidR="0056455D" w:rsidRPr="00FD72A1" w:rsidRDefault="0056455D" w:rsidP="00492BFD">
      <w:pPr>
        <w:pStyle w:val="Geenafstand"/>
        <w:rPr>
          <w:rFonts w:cstheme="minorHAnsi"/>
        </w:rPr>
      </w:pPr>
    </w:p>
    <w:p w14:paraId="4AD9776E" w14:textId="77777777" w:rsidR="0056455D" w:rsidRPr="00FD72A1" w:rsidRDefault="0056455D" w:rsidP="00492BFD">
      <w:pPr>
        <w:pStyle w:val="Geenafstand"/>
        <w:rPr>
          <w:rFonts w:cstheme="minorHAnsi"/>
        </w:rPr>
      </w:pPr>
    </w:p>
    <w:p w14:paraId="13C78530" w14:textId="77777777" w:rsidR="0056455D" w:rsidRPr="00FD72A1" w:rsidRDefault="0056455D" w:rsidP="00492BFD">
      <w:pPr>
        <w:pStyle w:val="Geenafstand"/>
        <w:rPr>
          <w:rFonts w:cstheme="minorHAnsi"/>
        </w:rPr>
      </w:pPr>
    </w:p>
    <w:p w14:paraId="684D4E30" w14:textId="77777777" w:rsidR="0056455D" w:rsidRPr="00FD72A1" w:rsidRDefault="0056455D" w:rsidP="00492BFD">
      <w:pPr>
        <w:pStyle w:val="Geenafstand"/>
        <w:rPr>
          <w:rFonts w:cstheme="minorHAnsi"/>
        </w:rPr>
      </w:pPr>
    </w:p>
    <w:sdt>
      <w:sdtPr>
        <w:id w:val="1580638293"/>
        <w:docPartObj>
          <w:docPartGallery w:val="Table of Contents"/>
          <w:docPartUnique/>
        </w:docPartObj>
      </w:sdtPr>
      <w:sdtEndPr>
        <w:rPr>
          <w:bCs/>
        </w:rPr>
      </w:sdtEndPr>
      <w:sdtContent>
        <w:p w14:paraId="78BD79C6" w14:textId="77777777" w:rsidR="00A15B96" w:rsidRDefault="00A15B96" w:rsidP="00A15B96"/>
        <w:p w14:paraId="17F5A82E" w14:textId="77777777" w:rsidR="00A15B96" w:rsidRDefault="00A15B96">
          <w:r>
            <w:rPr>
              <w:b/>
            </w:rPr>
            <w:br w:type="page"/>
          </w:r>
        </w:p>
        <w:p w14:paraId="46419AF1" w14:textId="77777777" w:rsidR="00FE0A0A" w:rsidRPr="00A15B96" w:rsidRDefault="00FE0A0A" w:rsidP="00A15B96">
          <w:pPr>
            <w:rPr>
              <w:sz w:val="32"/>
              <w:szCs w:val="32"/>
            </w:rPr>
          </w:pPr>
          <w:r w:rsidRPr="00A15B96">
            <w:rPr>
              <w:sz w:val="32"/>
              <w:szCs w:val="32"/>
            </w:rPr>
            <w:lastRenderedPageBreak/>
            <w:t>Inhoud</w:t>
          </w:r>
        </w:p>
        <w:p w14:paraId="5DE1EC29" w14:textId="77777777" w:rsidR="00B33621" w:rsidRDefault="00FE0A0A">
          <w:pPr>
            <w:pStyle w:val="Inhopg1"/>
            <w:tabs>
              <w:tab w:val="left" w:pos="440"/>
              <w:tab w:val="right" w:leader="dot" w:pos="9060"/>
            </w:tabs>
            <w:rPr>
              <w:rFonts w:eastAsiaTheme="minorEastAsia"/>
              <w:noProof/>
              <w:lang w:eastAsia="nl-NL"/>
            </w:rPr>
          </w:pPr>
          <w:r w:rsidRPr="00FD72A1">
            <w:rPr>
              <w:rFonts w:cstheme="minorHAnsi"/>
              <w:b/>
              <w:bCs/>
            </w:rPr>
            <w:fldChar w:fldCharType="begin"/>
          </w:r>
          <w:r w:rsidRPr="00FD72A1">
            <w:rPr>
              <w:rFonts w:cstheme="minorHAnsi"/>
              <w:b/>
              <w:bCs/>
            </w:rPr>
            <w:instrText xml:space="preserve"> TOC \o "1-3" \h \z \u </w:instrText>
          </w:r>
          <w:r w:rsidRPr="00FD72A1">
            <w:rPr>
              <w:rFonts w:cstheme="minorHAnsi"/>
              <w:b/>
              <w:bCs/>
            </w:rPr>
            <w:fldChar w:fldCharType="separate"/>
          </w:r>
          <w:hyperlink w:anchor="_Toc31354158" w:history="1">
            <w:r w:rsidR="00B33621" w:rsidRPr="007C0725">
              <w:rPr>
                <w:rStyle w:val="Hyperlink"/>
                <w:noProof/>
              </w:rPr>
              <w:t>1</w:t>
            </w:r>
            <w:r w:rsidR="00B33621">
              <w:rPr>
                <w:rFonts w:eastAsiaTheme="minorEastAsia"/>
                <w:noProof/>
                <w:lang w:eastAsia="nl-NL"/>
              </w:rPr>
              <w:tab/>
            </w:r>
            <w:r w:rsidR="00B33621" w:rsidRPr="007C0725">
              <w:rPr>
                <w:rStyle w:val="Hyperlink"/>
                <w:noProof/>
              </w:rPr>
              <w:t>Inleiding</w:t>
            </w:r>
            <w:r w:rsidR="00B33621">
              <w:rPr>
                <w:noProof/>
                <w:webHidden/>
              </w:rPr>
              <w:tab/>
            </w:r>
            <w:r w:rsidR="00B33621">
              <w:rPr>
                <w:noProof/>
                <w:webHidden/>
              </w:rPr>
              <w:fldChar w:fldCharType="begin"/>
            </w:r>
            <w:r w:rsidR="00B33621">
              <w:rPr>
                <w:noProof/>
                <w:webHidden/>
              </w:rPr>
              <w:instrText xml:space="preserve"> PAGEREF _Toc31354158 \h </w:instrText>
            </w:r>
            <w:r w:rsidR="00B33621">
              <w:rPr>
                <w:noProof/>
                <w:webHidden/>
              </w:rPr>
            </w:r>
            <w:r w:rsidR="00B33621">
              <w:rPr>
                <w:noProof/>
                <w:webHidden/>
              </w:rPr>
              <w:fldChar w:fldCharType="separate"/>
            </w:r>
            <w:r w:rsidR="00B33621">
              <w:rPr>
                <w:noProof/>
                <w:webHidden/>
              </w:rPr>
              <w:t>4</w:t>
            </w:r>
            <w:r w:rsidR="00B33621">
              <w:rPr>
                <w:noProof/>
                <w:webHidden/>
              </w:rPr>
              <w:fldChar w:fldCharType="end"/>
            </w:r>
          </w:hyperlink>
        </w:p>
        <w:p w14:paraId="3F2DCE37" w14:textId="77777777" w:rsidR="00B33621" w:rsidRDefault="00A933FF">
          <w:pPr>
            <w:pStyle w:val="Inhopg1"/>
            <w:tabs>
              <w:tab w:val="left" w:pos="440"/>
              <w:tab w:val="right" w:leader="dot" w:pos="9060"/>
            </w:tabs>
            <w:rPr>
              <w:rFonts w:eastAsiaTheme="minorEastAsia"/>
              <w:noProof/>
              <w:lang w:eastAsia="nl-NL"/>
            </w:rPr>
          </w:pPr>
          <w:hyperlink w:anchor="_Toc31354159" w:history="1">
            <w:r w:rsidR="00B33621" w:rsidRPr="007C0725">
              <w:rPr>
                <w:rStyle w:val="Hyperlink"/>
                <w:noProof/>
              </w:rPr>
              <w:t>2</w:t>
            </w:r>
            <w:r w:rsidR="00B33621">
              <w:rPr>
                <w:rFonts w:eastAsiaTheme="minorEastAsia"/>
                <w:noProof/>
                <w:lang w:eastAsia="nl-NL"/>
              </w:rPr>
              <w:tab/>
            </w:r>
            <w:r w:rsidR="00B33621" w:rsidRPr="007C0725">
              <w:rPr>
                <w:rStyle w:val="Hyperlink"/>
                <w:noProof/>
              </w:rPr>
              <w:t>Veiligheidsbeleid op bestuursniveau</w:t>
            </w:r>
            <w:r w:rsidR="00B33621">
              <w:rPr>
                <w:noProof/>
                <w:webHidden/>
              </w:rPr>
              <w:tab/>
            </w:r>
            <w:r w:rsidR="00B33621">
              <w:rPr>
                <w:noProof/>
                <w:webHidden/>
              </w:rPr>
              <w:fldChar w:fldCharType="begin"/>
            </w:r>
            <w:r w:rsidR="00B33621">
              <w:rPr>
                <w:noProof/>
                <w:webHidden/>
              </w:rPr>
              <w:instrText xml:space="preserve"> PAGEREF _Toc31354159 \h </w:instrText>
            </w:r>
            <w:r w:rsidR="00B33621">
              <w:rPr>
                <w:noProof/>
                <w:webHidden/>
              </w:rPr>
            </w:r>
            <w:r w:rsidR="00B33621">
              <w:rPr>
                <w:noProof/>
                <w:webHidden/>
              </w:rPr>
              <w:fldChar w:fldCharType="separate"/>
            </w:r>
            <w:r w:rsidR="00B33621">
              <w:rPr>
                <w:noProof/>
                <w:webHidden/>
              </w:rPr>
              <w:t>5</w:t>
            </w:r>
            <w:r w:rsidR="00B33621">
              <w:rPr>
                <w:noProof/>
                <w:webHidden/>
              </w:rPr>
              <w:fldChar w:fldCharType="end"/>
            </w:r>
          </w:hyperlink>
        </w:p>
        <w:p w14:paraId="5B4CEE58" w14:textId="77777777" w:rsidR="00B33621" w:rsidRDefault="00A933FF">
          <w:pPr>
            <w:pStyle w:val="Inhopg2"/>
            <w:tabs>
              <w:tab w:val="left" w:pos="880"/>
              <w:tab w:val="right" w:leader="dot" w:pos="9060"/>
            </w:tabs>
            <w:rPr>
              <w:rFonts w:eastAsiaTheme="minorEastAsia"/>
              <w:noProof/>
              <w:lang w:eastAsia="nl-NL"/>
            </w:rPr>
          </w:pPr>
          <w:hyperlink w:anchor="_Toc31354160" w:history="1">
            <w:r w:rsidR="00B33621" w:rsidRPr="007C0725">
              <w:rPr>
                <w:rStyle w:val="Hyperlink"/>
                <w:noProof/>
              </w:rPr>
              <w:t>2.1</w:t>
            </w:r>
            <w:r w:rsidR="00B33621">
              <w:rPr>
                <w:rFonts w:eastAsiaTheme="minorEastAsia"/>
                <w:noProof/>
                <w:lang w:eastAsia="nl-NL"/>
              </w:rPr>
              <w:tab/>
            </w:r>
            <w:r w:rsidR="00B33621" w:rsidRPr="007C0725">
              <w:rPr>
                <w:rStyle w:val="Hyperlink"/>
                <w:noProof/>
              </w:rPr>
              <w:t>Visie op schoolveiligheid van het bestuur</w:t>
            </w:r>
            <w:r w:rsidR="00B33621">
              <w:rPr>
                <w:noProof/>
                <w:webHidden/>
              </w:rPr>
              <w:tab/>
            </w:r>
            <w:r w:rsidR="00B33621">
              <w:rPr>
                <w:noProof/>
                <w:webHidden/>
              </w:rPr>
              <w:fldChar w:fldCharType="begin"/>
            </w:r>
            <w:r w:rsidR="00B33621">
              <w:rPr>
                <w:noProof/>
                <w:webHidden/>
              </w:rPr>
              <w:instrText xml:space="preserve"> PAGEREF _Toc31354160 \h </w:instrText>
            </w:r>
            <w:r w:rsidR="00B33621">
              <w:rPr>
                <w:noProof/>
                <w:webHidden/>
              </w:rPr>
            </w:r>
            <w:r w:rsidR="00B33621">
              <w:rPr>
                <w:noProof/>
                <w:webHidden/>
              </w:rPr>
              <w:fldChar w:fldCharType="separate"/>
            </w:r>
            <w:r w:rsidR="00B33621">
              <w:rPr>
                <w:noProof/>
                <w:webHidden/>
              </w:rPr>
              <w:t>5</w:t>
            </w:r>
            <w:r w:rsidR="00B33621">
              <w:rPr>
                <w:noProof/>
                <w:webHidden/>
              </w:rPr>
              <w:fldChar w:fldCharType="end"/>
            </w:r>
          </w:hyperlink>
        </w:p>
        <w:p w14:paraId="3160820F" w14:textId="77777777" w:rsidR="00B33621" w:rsidRDefault="00A933FF">
          <w:pPr>
            <w:pStyle w:val="Inhopg2"/>
            <w:tabs>
              <w:tab w:val="left" w:pos="880"/>
              <w:tab w:val="right" w:leader="dot" w:pos="9060"/>
            </w:tabs>
            <w:rPr>
              <w:rFonts w:eastAsiaTheme="minorEastAsia"/>
              <w:noProof/>
              <w:lang w:eastAsia="nl-NL"/>
            </w:rPr>
          </w:pPr>
          <w:hyperlink w:anchor="_Toc31354161" w:history="1">
            <w:r w:rsidR="00B33621" w:rsidRPr="007C0725">
              <w:rPr>
                <w:rStyle w:val="Hyperlink"/>
                <w:noProof/>
              </w:rPr>
              <w:t>2.2</w:t>
            </w:r>
            <w:r w:rsidR="00B33621">
              <w:rPr>
                <w:rFonts w:eastAsiaTheme="minorEastAsia"/>
                <w:noProof/>
                <w:lang w:eastAsia="nl-NL"/>
              </w:rPr>
              <w:tab/>
            </w:r>
            <w:r w:rsidR="00B33621" w:rsidRPr="007C0725">
              <w:rPr>
                <w:rStyle w:val="Hyperlink"/>
                <w:noProof/>
              </w:rPr>
              <w:t>Organisatie en verantwoordelijkheden op bestuursniveau</w:t>
            </w:r>
            <w:r w:rsidR="00B33621">
              <w:rPr>
                <w:noProof/>
                <w:webHidden/>
              </w:rPr>
              <w:tab/>
            </w:r>
            <w:r w:rsidR="00B33621">
              <w:rPr>
                <w:noProof/>
                <w:webHidden/>
              </w:rPr>
              <w:fldChar w:fldCharType="begin"/>
            </w:r>
            <w:r w:rsidR="00B33621">
              <w:rPr>
                <w:noProof/>
                <w:webHidden/>
              </w:rPr>
              <w:instrText xml:space="preserve"> PAGEREF _Toc31354161 \h </w:instrText>
            </w:r>
            <w:r w:rsidR="00B33621">
              <w:rPr>
                <w:noProof/>
                <w:webHidden/>
              </w:rPr>
            </w:r>
            <w:r w:rsidR="00B33621">
              <w:rPr>
                <w:noProof/>
                <w:webHidden/>
              </w:rPr>
              <w:fldChar w:fldCharType="separate"/>
            </w:r>
            <w:r w:rsidR="00B33621">
              <w:rPr>
                <w:noProof/>
                <w:webHidden/>
              </w:rPr>
              <w:t>5</w:t>
            </w:r>
            <w:r w:rsidR="00B33621">
              <w:rPr>
                <w:noProof/>
                <w:webHidden/>
              </w:rPr>
              <w:fldChar w:fldCharType="end"/>
            </w:r>
          </w:hyperlink>
        </w:p>
        <w:p w14:paraId="5E6A35FD" w14:textId="77777777" w:rsidR="00B33621" w:rsidRDefault="00A933FF">
          <w:pPr>
            <w:pStyle w:val="Inhopg3"/>
            <w:tabs>
              <w:tab w:val="left" w:pos="1320"/>
              <w:tab w:val="right" w:leader="dot" w:pos="9060"/>
            </w:tabs>
            <w:rPr>
              <w:rFonts w:eastAsiaTheme="minorEastAsia"/>
              <w:noProof/>
              <w:lang w:eastAsia="nl-NL"/>
            </w:rPr>
          </w:pPr>
          <w:hyperlink w:anchor="_Toc31354162" w:history="1">
            <w:r w:rsidR="00B33621" w:rsidRPr="007C0725">
              <w:rPr>
                <w:rStyle w:val="Hyperlink"/>
                <w:noProof/>
              </w:rPr>
              <w:t>2.2.1</w:t>
            </w:r>
            <w:r w:rsidR="00B33621">
              <w:rPr>
                <w:rFonts w:eastAsiaTheme="minorEastAsia"/>
                <w:noProof/>
                <w:lang w:eastAsia="nl-NL"/>
              </w:rPr>
              <w:tab/>
            </w:r>
            <w:r w:rsidR="00B33621" w:rsidRPr="007C0725">
              <w:rPr>
                <w:rStyle w:val="Hyperlink"/>
                <w:noProof/>
              </w:rPr>
              <w:t>IBP (informatiebeveiliging en privacy)</w:t>
            </w:r>
            <w:r w:rsidR="00B33621">
              <w:rPr>
                <w:noProof/>
                <w:webHidden/>
              </w:rPr>
              <w:tab/>
            </w:r>
            <w:r w:rsidR="00B33621">
              <w:rPr>
                <w:noProof/>
                <w:webHidden/>
              </w:rPr>
              <w:fldChar w:fldCharType="begin"/>
            </w:r>
            <w:r w:rsidR="00B33621">
              <w:rPr>
                <w:noProof/>
                <w:webHidden/>
              </w:rPr>
              <w:instrText xml:space="preserve"> PAGEREF _Toc31354162 \h </w:instrText>
            </w:r>
            <w:r w:rsidR="00B33621">
              <w:rPr>
                <w:noProof/>
                <w:webHidden/>
              </w:rPr>
            </w:r>
            <w:r w:rsidR="00B33621">
              <w:rPr>
                <w:noProof/>
                <w:webHidden/>
              </w:rPr>
              <w:fldChar w:fldCharType="separate"/>
            </w:r>
            <w:r w:rsidR="00B33621">
              <w:rPr>
                <w:noProof/>
                <w:webHidden/>
              </w:rPr>
              <w:t>6</w:t>
            </w:r>
            <w:r w:rsidR="00B33621">
              <w:rPr>
                <w:noProof/>
                <w:webHidden/>
              </w:rPr>
              <w:fldChar w:fldCharType="end"/>
            </w:r>
          </w:hyperlink>
        </w:p>
        <w:p w14:paraId="2BA6221F" w14:textId="77777777" w:rsidR="00B33621" w:rsidRDefault="00A933FF">
          <w:pPr>
            <w:pStyle w:val="Inhopg3"/>
            <w:tabs>
              <w:tab w:val="left" w:pos="1320"/>
              <w:tab w:val="right" w:leader="dot" w:pos="9060"/>
            </w:tabs>
            <w:rPr>
              <w:rFonts w:eastAsiaTheme="minorEastAsia"/>
              <w:noProof/>
              <w:lang w:eastAsia="nl-NL"/>
            </w:rPr>
          </w:pPr>
          <w:hyperlink w:anchor="_Toc31354163" w:history="1">
            <w:r w:rsidR="00B33621" w:rsidRPr="007C0725">
              <w:rPr>
                <w:rStyle w:val="Hyperlink"/>
                <w:noProof/>
              </w:rPr>
              <w:t>2.2.2</w:t>
            </w:r>
            <w:r w:rsidR="00B33621">
              <w:rPr>
                <w:rFonts w:eastAsiaTheme="minorEastAsia"/>
                <w:noProof/>
                <w:lang w:eastAsia="nl-NL"/>
              </w:rPr>
              <w:tab/>
            </w:r>
            <w:r w:rsidR="00B33621" w:rsidRPr="007C0725">
              <w:rPr>
                <w:rStyle w:val="Hyperlink"/>
                <w:noProof/>
              </w:rPr>
              <w:t>Scholing</w:t>
            </w:r>
            <w:r w:rsidR="00B33621">
              <w:rPr>
                <w:noProof/>
                <w:webHidden/>
              </w:rPr>
              <w:tab/>
            </w:r>
            <w:r w:rsidR="00B33621">
              <w:rPr>
                <w:noProof/>
                <w:webHidden/>
              </w:rPr>
              <w:fldChar w:fldCharType="begin"/>
            </w:r>
            <w:r w:rsidR="00B33621">
              <w:rPr>
                <w:noProof/>
                <w:webHidden/>
              </w:rPr>
              <w:instrText xml:space="preserve"> PAGEREF _Toc31354163 \h </w:instrText>
            </w:r>
            <w:r w:rsidR="00B33621">
              <w:rPr>
                <w:noProof/>
                <w:webHidden/>
              </w:rPr>
            </w:r>
            <w:r w:rsidR="00B33621">
              <w:rPr>
                <w:noProof/>
                <w:webHidden/>
              </w:rPr>
              <w:fldChar w:fldCharType="separate"/>
            </w:r>
            <w:r w:rsidR="00B33621">
              <w:rPr>
                <w:noProof/>
                <w:webHidden/>
              </w:rPr>
              <w:t>6</w:t>
            </w:r>
            <w:r w:rsidR="00B33621">
              <w:rPr>
                <w:noProof/>
                <w:webHidden/>
              </w:rPr>
              <w:fldChar w:fldCharType="end"/>
            </w:r>
          </w:hyperlink>
        </w:p>
        <w:p w14:paraId="1F77D8BA" w14:textId="77777777" w:rsidR="00B33621" w:rsidRDefault="00A933FF">
          <w:pPr>
            <w:pStyle w:val="Inhopg3"/>
            <w:tabs>
              <w:tab w:val="left" w:pos="1320"/>
              <w:tab w:val="right" w:leader="dot" w:pos="9060"/>
            </w:tabs>
            <w:rPr>
              <w:rFonts w:eastAsiaTheme="minorEastAsia"/>
              <w:noProof/>
              <w:lang w:eastAsia="nl-NL"/>
            </w:rPr>
          </w:pPr>
          <w:hyperlink w:anchor="_Toc31354164" w:history="1">
            <w:r w:rsidR="00B33621" w:rsidRPr="007C0725">
              <w:rPr>
                <w:rStyle w:val="Hyperlink"/>
                <w:noProof/>
                <w:lang w:eastAsia="nl-NL"/>
              </w:rPr>
              <w:t>2.2.3</w:t>
            </w:r>
            <w:r w:rsidR="00B33621">
              <w:rPr>
                <w:rFonts w:eastAsiaTheme="minorEastAsia"/>
                <w:noProof/>
                <w:lang w:eastAsia="nl-NL"/>
              </w:rPr>
              <w:tab/>
            </w:r>
            <w:r w:rsidR="00B33621" w:rsidRPr="007C0725">
              <w:rPr>
                <w:rStyle w:val="Hyperlink"/>
                <w:noProof/>
                <w:lang w:eastAsia="nl-NL"/>
              </w:rPr>
              <w:t>Fysieke veiligheid</w:t>
            </w:r>
            <w:r w:rsidR="00B33621">
              <w:rPr>
                <w:noProof/>
                <w:webHidden/>
              </w:rPr>
              <w:tab/>
            </w:r>
            <w:r w:rsidR="00B33621">
              <w:rPr>
                <w:noProof/>
                <w:webHidden/>
              </w:rPr>
              <w:fldChar w:fldCharType="begin"/>
            </w:r>
            <w:r w:rsidR="00B33621">
              <w:rPr>
                <w:noProof/>
                <w:webHidden/>
              </w:rPr>
              <w:instrText xml:space="preserve"> PAGEREF _Toc31354164 \h </w:instrText>
            </w:r>
            <w:r w:rsidR="00B33621">
              <w:rPr>
                <w:noProof/>
                <w:webHidden/>
              </w:rPr>
            </w:r>
            <w:r w:rsidR="00B33621">
              <w:rPr>
                <w:noProof/>
                <w:webHidden/>
              </w:rPr>
              <w:fldChar w:fldCharType="separate"/>
            </w:r>
            <w:r w:rsidR="00B33621">
              <w:rPr>
                <w:noProof/>
                <w:webHidden/>
              </w:rPr>
              <w:t>7</w:t>
            </w:r>
            <w:r w:rsidR="00B33621">
              <w:rPr>
                <w:noProof/>
                <w:webHidden/>
              </w:rPr>
              <w:fldChar w:fldCharType="end"/>
            </w:r>
          </w:hyperlink>
        </w:p>
        <w:p w14:paraId="53C22CC3" w14:textId="77777777" w:rsidR="00B33621" w:rsidRDefault="00A933FF">
          <w:pPr>
            <w:pStyle w:val="Inhopg3"/>
            <w:tabs>
              <w:tab w:val="left" w:pos="1320"/>
              <w:tab w:val="right" w:leader="dot" w:pos="9060"/>
            </w:tabs>
            <w:rPr>
              <w:rFonts w:eastAsiaTheme="minorEastAsia"/>
              <w:noProof/>
              <w:lang w:eastAsia="nl-NL"/>
            </w:rPr>
          </w:pPr>
          <w:hyperlink w:anchor="_Toc31354165" w:history="1">
            <w:r w:rsidR="00B33621" w:rsidRPr="007C0725">
              <w:rPr>
                <w:rStyle w:val="Hyperlink"/>
                <w:noProof/>
              </w:rPr>
              <w:t>2.2.4</w:t>
            </w:r>
            <w:r w:rsidR="00B33621">
              <w:rPr>
                <w:rFonts w:eastAsiaTheme="minorEastAsia"/>
                <w:noProof/>
                <w:lang w:eastAsia="nl-NL"/>
              </w:rPr>
              <w:tab/>
            </w:r>
            <w:r w:rsidR="00B33621" w:rsidRPr="007C0725">
              <w:rPr>
                <w:rStyle w:val="Hyperlink"/>
                <w:noProof/>
              </w:rPr>
              <w:t>Monitoring</w:t>
            </w:r>
            <w:r w:rsidR="00B33621">
              <w:rPr>
                <w:noProof/>
                <w:webHidden/>
              </w:rPr>
              <w:tab/>
            </w:r>
            <w:r w:rsidR="00B33621">
              <w:rPr>
                <w:noProof/>
                <w:webHidden/>
              </w:rPr>
              <w:fldChar w:fldCharType="begin"/>
            </w:r>
            <w:r w:rsidR="00B33621">
              <w:rPr>
                <w:noProof/>
                <w:webHidden/>
              </w:rPr>
              <w:instrText xml:space="preserve"> PAGEREF _Toc31354165 \h </w:instrText>
            </w:r>
            <w:r w:rsidR="00B33621">
              <w:rPr>
                <w:noProof/>
                <w:webHidden/>
              </w:rPr>
            </w:r>
            <w:r w:rsidR="00B33621">
              <w:rPr>
                <w:noProof/>
                <w:webHidden/>
              </w:rPr>
              <w:fldChar w:fldCharType="separate"/>
            </w:r>
            <w:r w:rsidR="00B33621">
              <w:rPr>
                <w:noProof/>
                <w:webHidden/>
              </w:rPr>
              <w:t>7</w:t>
            </w:r>
            <w:r w:rsidR="00B33621">
              <w:rPr>
                <w:noProof/>
                <w:webHidden/>
              </w:rPr>
              <w:fldChar w:fldCharType="end"/>
            </w:r>
          </w:hyperlink>
        </w:p>
        <w:p w14:paraId="5B3C22D5" w14:textId="77777777" w:rsidR="00B33621" w:rsidRDefault="00A933FF">
          <w:pPr>
            <w:pStyle w:val="Inhopg1"/>
            <w:tabs>
              <w:tab w:val="left" w:pos="440"/>
              <w:tab w:val="right" w:leader="dot" w:pos="9060"/>
            </w:tabs>
            <w:rPr>
              <w:rFonts w:eastAsiaTheme="minorEastAsia"/>
              <w:noProof/>
              <w:lang w:eastAsia="nl-NL"/>
            </w:rPr>
          </w:pPr>
          <w:hyperlink w:anchor="_Toc31354166" w:history="1">
            <w:r w:rsidR="00B33621" w:rsidRPr="007C0725">
              <w:rPr>
                <w:rStyle w:val="Hyperlink"/>
                <w:noProof/>
              </w:rPr>
              <w:t>3</w:t>
            </w:r>
            <w:r w:rsidR="00B33621">
              <w:rPr>
                <w:rFonts w:eastAsiaTheme="minorEastAsia"/>
                <w:noProof/>
                <w:lang w:eastAsia="nl-NL"/>
              </w:rPr>
              <w:tab/>
            </w:r>
            <w:r w:rsidR="00B33621" w:rsidRPr="007C0725">
              <w:rPr>
                <w:rStyle w:val="Hyperlink"/>
                <w:noProof/>
              </w:rPr>
              <w:t>Veiligheidsbeleid schoolniveau</w:t>
            </w:r>
            <w:r w:rsidR="00B33621">
              <w:rPr>
                <w:noProof/>
                <w:webHidden/>
              </w:rPr>
              <w:tab/>
            </w:r>
            <w:r w:rsidR="00B33621">
              <w:rPr>
                <w:noProof/>
                <w:webHidden/>
              </w:rPr>
              <w:fldChar w:fldCharType="begin"/>
            </w:r>
            <w:r w:rsidR="00B33621">
              <w:rPr>
                <w:noProof/>
                <w:webHidden/>
              </w:rPr>
              <w:instrText xml:space="preserve"> PAGEREF _Toc31354166 \h </w:instrText>
            </w:r>
            <w:r w:rsidR="00B33621">
              <w:rPr>
                <w:noProof/>
                <w:webHidden/>
              </w:rPr>
            </w:r>
            <w:r w:rsidR="00B33621">
              <w:rPr>
                <w:noProof/>
                <w:webHidden/>
              </w:rPr>
              <w:fldChar w:fldCharType="separate"/>
            </w:r>
            <w:r w:rsidR="00B33621">
              <w:rPr>
                <w:noProof/>
                <w:webHidden/>
              </w:rPr>
              <w:t>8</w:t>
            </w:r>
            <w:r w:rsidR="00B33621">
              <w:rPr>
                <w:noProof/>
                <w:webHidden/>
              </w:rPr>
              <w:fldChar w:fldCharType="end"/>
            </w:r>
          </w:hyperlink>
        </w:p>
        <w:p w14:paraId="2D113818" w14:textId="77777777" w:rsidR="00B33621" w:rsidRDefault="00A933FF">
          <w:pPr>
            <w:pStyle w:val="Inhopg2"/>
            <w:tabs>
              <w:tab w:val="left" w:pos="880"/>
              <w:tab w:val="right" w:leader="dot" w:pos="9060"/>
            </w:tabs>
            <w:rPr>
              <w:rFonts w:eastAsiaTheme="minorEastAsia"/>
              <w:noProof/>
              <w:lang w:eastAsia="nl-NL"/>
            </w:rPr>
          </w:pPr>
          <w:hyperlink w:anchor="_Toc31354167" w:history="1">
            <w:r w:rsidR="00B33621" w:rsidRPr="007C0725">
              <w:rPr>
                <w:rStyle w:val="Hyperlink"/>
                <w:noProof/>
              </w:rPr>
              <w:t>3.1</w:t>
            </w:r>
            <w:r w:rsidR="00B33621">
              <w:rPr>
                <w:rFonts w:eastAsiaTheme="minorEastAsia"/>
                <w:noProof/>
                <w:lang w:eastAsia="nl-NL"/>
              </w:rPr>
              <w:tab/>
            </w:r>
            <w:r w:rsidR="00B33621" w:rsidRPr="007C0725">
              <w:rPr>
                <w:rStyle w:val="Hyperlink"/>
                <w:noProof/>
              </w:rPr>
              <w:t>Preventieve maatregelen</w:t>
            </w:r>
            <w:r w:rsidR="00B33621">
              <w:rPr>
                <w:noProof/>
                <w:webHidden/>
              </w:rPr>
              <w:tab/>
            </w:r>
            <w:r w:rsidR="00B33621">
              <w:rPr>
                <w:noProof/>
                <w:webHidden/>
              </w:rPr>
              <w:fldChar w:fldCharType="begin"/>
            </w:r>
            <w:r w:rsidR="00B33621">
              <w:rPr>
                <w:noProof/>
                <w:webHidden/>
              </w:rPr>
              <w:instrText xml:space="preserve"> PAGEREF _Toc31354167 \h </w:instrText>
            </w:r>
            <w:r w:rsidR="00B33621">
              <w:rPr>
                <w:noProof/>
                <w:webHidden/>
              </w:rPr>
            </w:r>
            <w:r w:rsidR="00B33621">
              <w:rPr>
                <w:noProof/>
                <w:webHidden/>
              </w:rPr>
              <w:fldChar w:fldCharType="separate"/>
            </w:r>
            <w:r w:rsidR="00B33621">
              <w:rPr>
                <w:noProof/>
                <w:webHidden/>
              </w:rPr>
              <w:t>8</w:t>
            </w:r>
            <w:r w:rsidR="00B33621">
              <w:rPr>
                <w:noProof/>
                <w:webHidden/>
              </w:rPr>
              <w:fldChar w:fldCharType="end"/>
            </w:r>
          </w:hyperlink>
        </w:p>
        <w:p w14:paraId="08A1CE15" w14:textId="77777777" w:rsidR="00B33621" w:rsidRDefault="00A933FF">
          <w:pPr>
            <w:pStyle w:val="Inhopg3"/>
            <w:tabs>
              <w:tab w:val="left" w:pos="1320"/>
              <w:tab w:val="right" w:leader="dot" w:pos="9060"/>
            </w:tabs>
            <w:rPr>
              <w:rFonts w:eastAsiaTheme="minorEastAsia"/>
              <w:noProof/>
              <w:lang w:eastAsia="nl-NL"/>
            </w:rPr>
          </w:pPr>
          <w:hyperlink w:anchor="_Toc31354168" w:history="1">
            <w:r w:rsidR="00B33621" w:rsidRPr="007C0725">
              <w:rPr>
                <w:rStyle w:val="Hyperlink"/>
                <w:noProof/>
              </w:rPr>
              <w:t>3.1.1</w:t>
            </w:r>
            <w:r w:rsidR="00B33621">
              <w:rPr>
                <w:rFonts w:eastAsiaTheme="minorEastAsia"/>
                <w:noProof/>
                <w:lang w:eastAsia="nl-NL"/>
              </w:rPr>
              <w:tab/>
            </w:r>
            <w:r w:rsidR="00B33621" w:rsidRPr="007C0725">
              <w:rPr>
                <w:rStyle w:val="Hyperlink"/>
                <w:noProof/>
              </w:rPr>
              <w:t>Schoolafspraken en aanbod</w:t>
            </w:r>
            <w:r w:rsidR="00B33621">
              <w:rPr>
                <w:noProof/>
                <w:webHidden/>
              </w:rPr>
              <w:tab/>
            </w:r>
            <w:r w:rsidR="00B33621">
              <w:rPr>
                <w:noProof/>
                <w:webHidden/>
              </w:rPr>
              <w:fldChar w:fldCharType="begin"/>
            </w:r>
            <w:r w:rsidR="00B33621">
              <w:rPr>
                <w:noProof/>
                <w:webHidden/>
              </w:rPr>
              <w:instrText xml:space="preserve"> PAGEREF _Toc31354168 \h </w:instrText>
            </w:r>
            <w:r w:rsidR="00B33621">
              <w:rPr>
                <w:noProof/>
                <w:webHidden/>
              </w:rPr>
            </w:r>
            <w:r w:rsidR="00B33621">
              <w:rPr>
                <w:noProof/>
                <w:webHidden/>
              </w:rPr>
              <w:fldChar w:fldCharType="separate"/>
            </w:r>
            <w:r w:rsidR="00B33621">
              <w:rPr>
                <w:noProof/>
                <w:webHidden/>
              </w:rPr>
              <w:t>8</w:t>
            </w:r>
            <w:r w:rsidR="00B33621">
              <w:rPr>
                <w:noProof/>
                <w:webHidden/>
              </w:rPr>
              <w:fldChar w:fldCharType="end"/>
            </w:r>
          </w:hyperlink>
        </w:p>
        <w:p w14:paraId="426BBB8B" w14:textId="77777777" w:rsidR="00B33621" w:rsidRDefault="00A933FF">
          <w:pPr>
            <w:pStyle w:val="Inhopg3"/>
            <w:tabs>
              <w:tab w:val="left" w:pos="1320"/>
              <w:tab w:val="right" w:leader="dot" w:pos="9060"/>
            </w:tabs>
            <w:rPr>
              <w:rFonts w:eastAsiaTheme="minorEastAsia"/>
              <w:noProof/>
              <w:lang w:eastAsia="nl-NL"/>
            </w:rPr>
          </w:pPr>
          <w:hyperlink w:anchor="_Toc31354169" w:history="1">
            <w:r w:rsidR="00B33621" w:rsidRPr="007C0725">
              <w:rPr>
                <w:rStyle w:val="Hyperlink"/>
                <w:noProof/>
              </w:rPr>
              <w:t>3.1.2</w:t>
            </w:r>
            <w:r w:rsidR="00B33621">
              <w:rPr>
                <w:rFonts w:eastAsiaTheme="minorEastAsia"/>
                <w:noProof/>
                <w:lang w:eastAsia="nl-NL"/>
              </w:rPr>
              <w:tab/>
            </w:r>
            <w:r w:rsidR="00B33621" w:rsidRPr="007C0725">
              <w:rPr>
                <w:rStyle w:val="Hyperlink"/>
                <w:noProof/>
              </w:rPr>
              <w:t>Anti -pestbeleid</w:t>
            </w:r>
            <w:r w:rsidR="00B33621">
              <w:rPr>
                <w:noProof/>
                <w:webHidden/>
              </w:rPr>
              <w:tab/>
            </w:r>
            <w:r w:rsidR="00B33621">
              <w:rPr>
                <w:noProof/>
                <w:webHidden/>
              </w:rPr>
              <w:fldChar w:fldCharType="begin"/>
            </w:r>
            <w:r w:rsidR="00B33621">
              <w:rPr>
                <w:noProof/>
                <w:webHidden/>
              </w:rPr>
              <w:instrText xml:space="preserve"> PAGEREF _Toc31354169 \h </w:instrText>
            </w:r>
            <w:r w:rsidR="00B33621">
              <w:rPr>
                <w:noProof/>
                <w:webHidden/>
              </w:rPr>
            </w:r>
            <w:r w:rsidR="00B33621">
              <w:rPr>
                <w:noProof/>
                <w:webHidden/>
              </w:rPr>
              <w:fldChar w:fldCharType="separate"/>
            </w:r>
            <w:r w:rsidR="00B33621">
              <w:rPr>
                <w:noProof/>
                <w:webHidden/>
              </w:rPr>
              <w:t>8</w:t>
            </w:r>
            <w:r w:rsidR="00B33621">
              <w:rPr>
                <w:noProof/>
                <w:webHidden/>
              </w:rPr>
              <w:fldChar w:fldCharType="end"/>
            </w:r>
          </w:hyperlink>
        </w:p>
        <w:p w14:paraId="3A069B03" w14:textId="77777777" w:rsidR="00B33621" w:rsidRDefault="00A933FF">
          <w:pPr>
            <w:pStyle w:val="Inhopg3"/>
            <w:tabs>
              <w:tab w:val="left" w:pos="1320"/>
              <w:tab w:val="right" w:leader="dot" w:pos="9060"/>
            </w:tabs>
            <w:rPr>
              <w:rFonts w:eastAsiaTheme="minorEastAsia"/>
              <w:noProof/>
              <w:lang w:eastAsia="nl-NL"/>
            </w:rPr>
          </w:pPr>
          <w:hyperlink w:anchor="_Toc31354170" w:history="1">
            <w:r w:rsidR="00B33621" w:rsidRPr="007C0725">
              <w:rPr>
                <w:rStyle w:val="Hyperlink"/>
                <w:noProof/>
              </w:rPr>
              <w:t>3.1.3</w:t>
            </w:r>
            <w:r w:rsidR="00B33621">
              <w:rPr>
                <w:rFonts w:eastAsiaTheme="minorEastAsia"/>
                <w:noProof/>
                <w:lang w:eastAsia="nl-NL"/>
              </w:rPr>
              <w:tab/>
            </w:r>
            <w:r w:rsidR="00B33621" w:rsidRPr="007C0725">
              <w:rPr>
                <w:rStyle w:val="Hyperlink"/>
                <w:noProof/>
              </w:rPr>
              <w:t>Gebruik social media</w:t>
            </w:r>
            <w:r w:rsidR="00B33621">
              <w:rPr>
                <w:noProof/>
                <w:webHidden/>
              </w:rPr>
              <w:tab/>
            </w:r>
            <w:r w:rsidR="00B33621">
              <w:rPr>
                <w:noProof/>
                <w:webHidden/>
              </w:rPr>
              <w:fldChar w:fldCharType="begin"/>
            </w:r>
            <w:r w:rsidR="00B33621">
              <w:rPr>
                <w:noProof/>
                <w:webHidden/>
              </w:rPr>
              <w:instrText xml:space="preserve"> PAGEREF _Toc31354170 \h </w:instrText>
            </w:r>
            <w:r w:rsidR="00B33621">
              <w:rPr>
                <w:noProof/>
                <w:webHidden/>
              </w:rPr>
            </w:r>
            <w:r w:rsidR="00B33621">
              <w:rPr>
                <w:noProof/>
                <w:webHidden/>
              </w:rPr>
              <w:fldChar w:fldCharType="separate"/>
            </w:r>
            <w:r w:rsidR="00B33621">
              <w:rPr>
                <w:noProof/>
                <w:webHidden/>
              </w:rPr>
              <w:t>9</w:t>
            </w:r>
            <w:r w:rsidR="00B33621">
              <w:rPr>
                <w:noProof/>
                <w:webHidden/>
              </w:rPr>
              <w:fldChar w:fldCharType="end"/>
            </w:r>
          </w:hyperlink>
        </w:p>
        <w:p w14:paraId="2A75A1ED" w14:textId="77777777" w:rsidR="00B33621" w:rsidRDefault="00A933FF">
          <w:pPr>
            <w:pStyle w:val="Inhopg3"/>
            <w:tabs>
              <w:tab w:val="left" w:pos="1320"/>
              <w:tab w:val="right" w:leader="dot" w:pos="9060"/>
            </w:tabs>
            <w:rPr>
              <w:rFonts w:eastAsiaTheme="minorEastAsia"/>
              <w:noProof/>
              <w:lang w:eastAsia="nl-NL"/>
            </w:rPr>
          </w:pPr>
          <w:hyperlink w:anchor="_Toc31354171" w:history="1">
            <w:r w:rsidR="00B33621" w:rsidRPr="007C0725">
              <w:rPr>
                <w:rStyle w:val="Hyperlink"/>
                <w:noProof/>
              </w:rPr>
              <w:t>3.1.4</w:t>
            </w:r>
            <w:r w:rsidR="00B33621">
              <w:rPr>
                <w:rFonts w:eastAsiaTheme="minorEastAsia"/>
                <w:noProof/>
                <w:lang w:eastAsia="nl-NL"/>
              </w:rPr>
              <w:tab/>
            </w:r>
            <w:r w:rsidR="00B33621" w:rsidRPr="007C0725">
              <w:rPr>
                <w:rStyle w:val="Hyperlink"/>
                <w:noProof/>
              </w:rPr>
              <w:t>Fysiek contact tussen leerkrachten en leerlingen</w:t>
            </w:r>
            <w:r w:rsidR="00B33621">
              <w:rPr>
                <w:noProof/>
                <w:webHidden/>
              </w:rPr>
              <w:tab/>
            </w:r>
            <w:r w:rsidR="00B33621">
              <w:rPr>
                <w:noProof/>
                <w:webHidden/>
              </w:rPr>
              <w:fldChar w:fldCharType="begin"/>
            </w:r>
            <w:r w:rsidR="00B33621">
              <w:rPr>
                <w:noProof/>
                <w:webHidden/>
              </w:rPr>
              <w:instrText xml:space="preserve"> PAGEREF _Toc31354171 \h </w:instrText>
            </w:r>
            <w:r w:rsidR="00B33621">
              <w:rPr>
                <w:noProof/>
                <w:webHidden/>
              </w:rPr>
            </w:r>
            <w:r w:rsidR="00B33621">
              <w:rPr>
                <w:noProof/>
                <w:webHidden/>
              </w:rPr>
              <w:fldChar w:fldCharType="separate"/>
            </w:r>
            <w:r w:rsidR="00B33621">
              <w:rPr>
                <w:noProof/>
                <w:webHidden/>
              </w:rPr>
              <w:t>9</w:t>
            </w:r>
            <w:r w:rsidR="00B33621">
              <w:rPr>
                <w:noProof/>
                <w:webHidden/>
              </w:rPr>
              <w:fldChar w:fldCharType="end"/>
            </w:r>
          </w:hyperlink>
        </w:p>
        <w:p w14:paraId="7DD1C0C9" w14:textId="77777777" w:rsidR="00B33621" w:rsidRDefault="00A933FF">
          <w:pPr>
            <w:pStyle w:val="Inhopg3"/>
            <w:tabs>
              <w:tab w:val="left" w:pos="1320"/>
              <w:tab w:val="right" w:leader="dot" w:pos="9060"/>
            </w:tabs>
            <w:rPr>
              <w:rFonts w:eastAsiaTheme="minorEastAsia"/>
              <w:noProof/>
              <w:lang w:eastAsia="nl-NL"/>
            </w:rPr>
          </w:pPr>
          <w:hyperlink w:anchor="_Toc31354172" w:history="1">
            <w:r w:rsidR="00B33621" w:rsidRPr="007C0725">
              <w:rPr>
                <w:rStyle w:val="Hyperlink"/>
                <w:rFonts w:eastAsia="Times New Roman"/>
                <w:noProof/>
                <w:lang w:eastAsia="nl-NL"/>
              </w:rPr>
              <w:t>3.1.5</w:t>
            </w:r>
            <w:r w:rsidR="00B33621">
              <w:rPr>
                <w:rFonts w:eastAsiaTheme="minorEastAsia"/>
                <w:noProof/>
                <w:lang w:eastAsia="nl-NL"/>
              </w:rPr>
              <w:tab/>
            </w:r>
            <w:r w:rsidR="00B33621" w:rsidRPr="007C0725">
              <w:rPr>
                <w:rStyle w:val="Hyperlink"/>
                <w:rFonts w:eastAsia="Times New Roman"/>
                <w:noProof/>
                <w:lang w:eastAsia="nl-NL"/>
              </w:rPr>
              <w:t>Fysiek geweld tussen ouders en personeelsleden van de school</w:t>
            </w:r>
            <w:r w:rsidR="00B33621">
              <w:rPr>
                <w:noProof/>
                <w:webHidden/>
              </w:rPr>
              <w:tab/>
            </w:r>
            <w:r w:rsidR="00B33621">
              <w:rPr>
                <w:noProof/>
                <w:webHidden/>
              </w:rPr>
              <w:fldChar w:fldCharType="begin"/>
            </w:r>
            <w:r w:rsidR="00B33621">
              <w:rPr>
                <w:noProof/>
                <w:webHidden/>
              </w:rPr>
              <w:instrText xml:space="preserve"> PAGEREF _Toc31354172 \h </w:instrText>
            </w:r>
            <w:r w:rsidR="00B33621">
              <w:rPr>
                <w:noProof/>
                <w:webHidden/>
              </w:rPr>
            </w:r>
            <w:r w:rsidR="00B33621">
              <w:rPr>
                <w:noProof/>
                <w:webHidden/>
              </w:rPr>
              <w:fldChar w:fldCharType="separate"/>
            </w:r>
            <w:r w:rsidR="00B33621">
              <w:rPr>
                <w:noProof/>
                <w:webHidden/>
              </w:rPr>
              <w:t>10</w:t>
            </w:r>
            <w:r w:rsidR="00B33621">
              <w:rPr>
                <w:noProof/>
                <w:webHidden/>
              </w:rPr>
              <w:fldChar w:fldCharType="end"/>
            </w:r>
          </w:hyperlink>
        </w:p>
        <w:p w14:paraId="72DDC7FE" w14:textId="77777777" w:rsidR="00B33621" w:rsidRDefault="00A933FF">
          <w:pPr>
            <w:pStyle w:val="Inhopg3"/>
            <w:tabs>
              <w:tab w:val="left" w:pos="1320"/>
              <w:tab w:val="right" w:leader="dot" w:pos="9060"/>
            </w:tabs>
            <w:rPr>
              <w:rFonts w:eastAsiaTheme="minorEastAsia"/>
              <w:noProof/>
              <w:lang w:eastAsia="nl-NL"/>
            </w:rPr>
          </w:pPr>
          <w:hyperlink w:anchor="_Toc31354173" w:history="1">
            <w:r w:rsidR="00B33621" w:rsidRPr="007C0725">
              <w:rPr>
                <w:rStyle w:val="Hyperlink"/>
                <w:rFonts w:eastAsia="Times New Roman"/>
                <w:noProof/>
              </w:rPr>
              <w:t>3.1.6</w:t>
            </w:r>
            <w:r w:rsidR="00B33621">
              <w:rPr>
                <w:rFonts w:eastAsiaTheme="minorEastAsia"/>
                <w:noProof/>
                <w:lang w:eastAsia="nl-NL"/>
              </w:rPr>
              <w:tab/>
            </w:r>
            <w:r w:rsidR="00B33621" w:rsidRPr="007C0725">
              <w:rPr>
                <w:rStyle w:val="Hyperlink"/>
                <w:rFonts w:eastAsia="Times New Roman"/>
                <w:noProof/>
              </w:rPr>
              <w:t>Contact tussen leraren en leerlingen buiten schooltijd</w:t>
            </w:r>
            <w:r w:rsidR="00B33621">
              <w:rPr>
                <w:noProof/>
                <w:webHidden/>
              </w:rPr>
              <w:tab/>
            </w:r>
            <w:r w:rsidR="00B33621">
              <w:rPr>
                <w:noProof/>
                <w:webHidden/>
              </w:rPr>
              <w:fldChar w:fldCharType="begin"/>
            </w:r>
            <w:r w:rsidR="00B33621">
              <w:rPr>
                <w:noProof/>
                <w:webHidden/>
              </w:rPr>
              <w:instrText xml:space="preserve"> PAGEREF _Toc31354173 \h </w:instrText>
            </w:r>
            <w:r w:rsidR="00B33621">
              <w:rPr>
                <w:noProof/>
                <w:webHidden/>
              </w:rPr>
            </w:r>
            <w:r w:rsidR="00B33621">
              <w:rPr>
                <w:noProof/>
                <w:webHidden/>
              </w:rPr>
              <w:fldChar w:fldCharType="separate"/>
            </w:r>
            <w:r w:rsidR="00B33621">
              <w:rPr>
                <w:noProof/>
                <w:webHidden/>
              </w:rPr>
              <w:t>10</w:t>
            </w:r>
            <w:r w:rsidR="00B33621">
              <w:rPr>
                <w:noProof/>
                <w:webHidden/>
              </w:rPr>
              <w:fldChar w:fldCharType="end"/>
            </w:r>
          </w:hyperlink>
        </w:p>
        <w:p w14:paraId="414E478C" w14:textId="77777777" w:rsidR="00B33621" w:rsidRDefault="00A933FF">
          <w:pPr>
            <w:pStyle w:val="Inhopg3"/>
            <w:tabs>
              <w:tab w:val="left" w:pos="1320"/>
              <w:tab w:val="right" w:leader="dot" w:pos="9060"/>
            </w:tabs>
            <w:rPr>
              <w:rFonts w:eastAsiaTheme="minorEastAsia"/>
              <w:noProof/>
              <w:lang w:eastAsia="nl-NL"/>
            </w:rPr>
          </w:pPr>
          <w:hyperlink w:anchor="_Toc31354174" w:history="1">
            <w:r w:rsidR="00B33621" w:rsidRPr="007C0725">
              <w:rPr>
                <w:rStyle w:val="Hyperlink"/>
                <w:noProof/>
              </w:rPr>
              <w:t>3.1.7</w:t>
            </w:r>
            <w:r w:rsidR="00B33621">
              <w:rPr>
                <w:rFonts w:eastAsiaTheme="minorEastAsia"/>
                <w:noProof/>
                <w:lang w:eastAsia="nl-NL"/>
              </w:rPr>
              <w:tab/>
            </w:r>
            <w:r w:rsidR="00B33621" w:rsidRPr="007C0725">
              <w:rPr>
                <w:rStyle w:val="Hyperlink"/>
                <w:noProof/>
              </w:rPr>
              <w:t>Vermoeden kindermishandeling - meldcode</w:t>
            </w:r>
            <w:r w:rsidR="00B33621">
              <w:rPr>
                <w:noProof/>
                <w:webHidden/>
              </w:rPr>
              <w:tab/>
            </w:r>
            <w:r w:rsidR="00B33621">
              <w:rPr>
                <w:noProof/>
                <w:webHidden/>
              </w:rPr>
              <w:fldChar w:fldCharType="begin"/>
            </w:r>
            <w:r w:rsidR="00B33621">
              <w:rPr>
                <w:noProof/>
                <w:webHidden/>
              </w:rPr>
              <w:instrText xml:space="preserve"> PAGEREF _Toc31354174 \h </w:instrText>
            </w:r>
            <w:r w:rsidR="00B33621">
              <w:rPr>
                <w:noProof/>
                <w:webHidden/>
              </w:rPr>
            </w:r>
            <w:r w:rsidR="00B33621">
              <w:rPr>
                <w:noProof/>
                <w:webHidden/>
              </w:rPr>
              <w:fldChar w:fldCharType="separate"/>
            </w:r>
            <w:r w:rsidR="00B33621">
              <w:rPr>
                <w:noProof/>
                <w:webHidden/>
              </w:rPr>
              <w:t>10</w:t>
            </w:r>
            <w:r w:rsidR="00B33621">
              <w:rPr>
                <w:noProof/>
                <w:webHidden/>
              </w:rPr>
              <w:fldChar w:fldCharType="end"/>
            </w:r>
          </w:hyperlink>
        </w:p>
        <w:p w14:paraId="731B8B77" w14:textId="77777777" w:rsidR="00B33621" w:rsidRDefault="00A933FF">
          <w:pPr>
            <w:pStyle w:val="Inhopg3"/>
            <w:tabs>
              <w:tab w:val="left" w:pos="1320"/>
              <w:tab w:val="right" w:leader="dot" w:pos="9060"/>
            </w:tabs>
            <w:rPr>
              <w:rFonts w:eastAsiaTheme="minorEastAsia"/>
              <w:noProof/>
              <w:lang w:eastAsia="nl-NL"/>
            </w:rPr>
          </w:pPr>
          <w:hyperlink w:anchor="_Toc31354175" w:history="1">
            <w:r w:rsidR="00B33621" w:rsidRPr="007C0725">
              <w:rPr>
                <w:rStyle w:val="Hyperlink"/>
                <w:noProof/>
              </w:rPr>
              <w:t>3.1.8</w:t>
            </w:r>
            <w:r w:rsidR="00B33621">
              <w:rPr>
                <w:rFonts w:eastAsiaTheme="minorEastAsia"/>
                <w:noProof/>
                <w:lang w:eastAsia="nl-NL"/>
              </w:rPr>
              <w:tab/>
            </w:r>
            <w:r w:rsidR="00B33621" w:rsidRPr="007C0725">
              <w:rPr>
                <w:rStyle w:val="Hyperlink"/>
                <w:noProof/>
              </w:rPr>
              <w:t>Verzuim</w:t>
            </w:r>
            <w:r w:rsidR="00B33621">
              <w:rPr>
                <w:noProof/>
                <w:webHidden/>
              </w:rPr>
              <w:tab/>
            </w:r>
            <w:r w:rsidR="00B33621">
              <w:rPr>
                <w:noProof/>
                <w:webHidden/>
              </w:rPr>
              <w:fldChar w:fldCharType="begin"/>
            </w:r>
            <w:r w:rsidR="00B33621">
              <w:rPr>
                <w:noProof/>
                <w:webHidden/>
              </w:rPr>
              <w:instrText xml:space="preserve"> PAGEREF _Toc31354175 \h </w:instrText>
            </w:r>
            <w:r w:rsidR="00B33621">
              <w:rPr>
                <w:noProof/>
                <w:webHidden/>
              </w:rPr>
            </w:r>
            <w:r w:rsidR="00B33621">
              <w:rPr>
                <w:noProof/>
                <w:webHidden/>
              </w:rPr>
              <w:fldChar w:fldCharType="separate"/>
            </w:r>
            <w:r w:rsidR="00B33621">
              <w:rPr>
                <w:noProof/>
                <w:webHidden/>
              </w:rPr>
              <w:t>11</w:t>
            </w:r>
            <w:r w:rsidR="00B33621">
              <w:rPr>
                <w:noProof/>
                <w:webHidden/>
              </w:rPr>
              <w:fldChar w:fldCharType="end"/>
            </w:r>
          </w:hyperlink>
        </w:p>
        <w:p w14:paraId="02C24A9F" w14:textId="77777777" w:rsidR="00B33621" w:rsidRDefault="00A933FF">
          <w:pPr>
            <w:pStyle w:val="Inhopg3"/>
            <w:tabs>
              <w:tab w:val="left" w:pos="1320"/>
              <w:tab w:val="right" w:leader="dot" w:pos="9060"/>
            </w:tabs>
            <w:rPr>
              <w:rFonts w:eastAsiaTheme="minorEastAsia"/>
              <w:noProof/>
              <w:lang w:eastAsia="nl-NL"/>
            </w:rPr>
          </w:pPr>
          <w:hyperlink w:anchor="_Toc31354176" w:history="1">
            <w:r w:rsidR="00B33621" w:rsidRPr="007C0725">
              <w:rPr>
                <w:rStyle w:val="Hyperlink"/>
                <w:noProof/>
              </w:rPr>
              <w:t>3.1.9</w:t>
            </w:r>
            <w:r w:rsidR="00B33621">
              <w:rPr>
                <w:rFonts w:eastAsiaTheme="minorEastAsia"/>
                <w:noProof/>
                <w:lang w:eastAsia="nl-NL"/>
              </w:rPr>
              <w:tab/>
            </w:r>
            <w:r w:rsidR="00B33621" w:rsidRPr="007C0725">
              <w:rPr>
                <w:rStyle w:val="Hyperlink"/>
                <w:noProof/>
              </w:rPr>
              <w:t>Fysieke veiligheid</w:t>
            </w:r>
            <w:r w:rsidR="00B33621">
              <w:rPr>
                <w:noProof/>
                <w:webHidden/>
              </w:rPr>
              <w:tab/>
            </w:r>
            <w:r w:rsidR="00B33621">
              <w:rPr>
                <w:noProof/>
                <w:webHidden/>
              </w:rPr>
              <w:fldChar w:fldCharType="begin"/>
            </w:r>
            <w:r w:rsidR="00B33621">
              <w:rPr>
                <w:noProof/>
                <w:webHidden/>
              </w:rPr>
              <w:instrText xml:space="preserve"> PAGEREF _Toc31354176 \h </w:instrText>
            </w:r>
            <w:r w:rsidR="00B33621">
              <w:rPr>
                <w:noProof/>
                <w:webHidden/>
              </w:rPr>
            </w:r>
            <w:r w:rsidR="00B33621">
              <w:rPr>
                <w:noProof/>
                <w:webHidden/>
              </w:rPr>
              <w:fldChar w:fldCharType="separate"/>
            </w:r>
            <w:r w:rsidR="00B33621">
              <w:rPr>
                <w:noProof/>
                <w:webHidden/>
              </w:rPr>
              <w:t>11</w:t>
            </w:r>
            <w:r w:rsidR="00B33621">
              <w:rPr>
                <w:noProof/>
                <w:webHidden/>
              </w:rPr>
              <w:fldChar w:fldCharType="end"/>
            </w:r>
          </w:hyperlink>
        </w:p>
        <w:p w14:paraId="72B568EF" w14:textId="77777777" w:rsidR="00B33621" w:rsidRDefault="00A933FF">
          <w:pPr>
            <w:pStyle w:val="Inhopg3"/>
            <w:tabs>
              <w:tab w:val="left" w:pos="1320"/>
              <w:tab w:val="right" w:leader="dot" w:pos="9060"/>
            </w:tabs>
            <w:rPr>
              <w:rFonts w:eastAsiaTheme="minorEastAsia"/>
              <w:noProof/>
              <w:lang w:eastAsia="nl-NL"/>
            </w:rPr>
          </w:pPr>
          <w:hyperlink w:anchor="_Toc31354177" w:history="1">
            <w:r w:rsidR="00B33621" w:rsidRPr="007C0725">
              <w:rPr>
                <w:rStyle w:val="Hyperlink"/>
                <w:noProof/>
              </w:rPr>
              <w:t>3.1.10</w:t>
            </w:r>
            <w:r w:rsidR="00B33621">
              <w:rPr>
                <w:rFonts w:eastAsiaTheme="minorEastAsia"/>
                <w:noProof/>
                <w:lang w:eastAsia="nl-NL"/>
              </w:rPr>
              <w:tab/>
            </w:r>
            <w:r w:rsidR="00B33621" w:rsidRPr="007C0725">
              <w:rPr>
                <w:rStyle w:val="Hyperlink"/>
                <w:noProof/>
              </w:rPr>
              <w:t>Medisch handelen</w:t>
            </w:r>
            <w:r w:rsidR="00B33621">
              <w:rPr>
                <w:noProof/>
                <w:webHidden/>
              </w:rPr>
              <w:tab/>
            </w:r>
            <w:r w:rsidR="00B33621">
              <w:rPr>
                <w:noProof/>
                <w:webHidden/>
              </w:rPr>
              <w:fldChar w:fldCharType="begin"/>
            </w:r>
            <w:r w:rsidR="00B33621">
              <w:rPr>
                <w:noProof/>
                <w:webHidden/>
              </w:rPr>
              <w:instrText xml:space="preserve"> PAGEREF _Toc31354177 \h </w:instrText>
            </w:r>
            <w:r w:rsidR="00B33621">
              <w:rPr>
                <w:noProof/>
                <w:webHidden/>
              </w:rPr>
            </w:r>
            <w:r w:rsidR="00B33621">
              <w:rPr>
                <w:noProof/>
                <w:webHidden/>
              </w:rPr>
              <w:fldChar w:fldCharType="separate"/>
            </w:r>
            <w:r w:rsidR="00B33621">
              <w:rPr>
                <w:noProof/>
                <w:webHidden/>
              </w:rPr>
              <w:t>12</w:t>
            </w:r>
            <w:r w:rsidR="00B33621">
              <w:rPr>
                <w:noProof/>
                <w:webHidden/>
              </w:rPr>
              <w:fldChar w:fldCharType="end"/>
            </w:r>
          </w:hyperlink>
        </w:p>
        <w:p w14:paraId="34879B5A" w14:textId="77777777" w:rsidR="00B33621" w:rsidRDefault="00A933FF">
          <w:pPr>
            <w:pStyle w:val="Inhopg2"/>
            <w:tabs>
              <w:tab w:val="left" w:pos="880"/>
              <w:tab w:val="right" w:leader="dot" w:pos="9060"/>
            </w:tabs>
            <w:rPr>
              <w:rFonts w:eastAsiaTheme="minorEastAsia"/>
              <w:noProof/>
              <w:lang w:eastAsia="nl-NL"/>
            </w:rPr>
          </w:pPr>
          <w:hyperlink w:anchor="_Toc31354178" w:history="1">
            <w:r w:rsidR="00B33621" w:rsidRPr="007C0725">
              <w:rPr>
                <w:rStyle w:val="Hyperlink"/>
                <w:noProof/>
              </w:rPr>
              <w:t>3.2</w:t>
            </w:r>
            <w:r w:rsidR="00B33621">
              <w:rPr>
                <w:rFonts w:eastAsiaTheme="minorEastAsia"/>
                <w:noProof/>
                <w:lang w:eastAsia="nl-NL"/>
              </w:rPr>
              <w:tab/>
            </w:r>
            <w:r w:rsidR="00B33621" w:rsidRPr="007C0725">
              <w:rPr>
                <w:rStyle w:val="Hyperlink"/>
                <w:noProof/>
              </w:rPr>
              <w:t>Afhandelen van incidenten</w:t>
            </w:r>
            <w:r w:rsidR="00B33621">
              <w:rPr>
                <w:noProof/>
                <w:webHidden/>
              </w:rPr>
              <w:tab/>
            </w:r>
            <w:r w:rsidR="00B33621">
              <w:rPr>
                <w:noProof/>
                <w:webHidden/>
              </w:rPr>
              <w:fldChar w:fldCharType="begin"/>
            </w:r>
            <w:r w:rsidR="00B33621">
              <w:rPr>
                <w:noProof/>
                <w:webHidden/>
              </w:rPr>
              <w:instrText xml:space="preserve"> PAGEREF _Toc31354178 \h </w:instrText>
            </w:r>
            <w:r w:rsidR="00B33621">
              <w:rPr>
                <w:noProof/>
                <w:webHidden/>
              </w:rPr>
            </w:r>
            <w:r w:rsidR="00B33621">
              <w:rPr>
                <w:noProof/>
                <w:webHidden/>
              </w:rPr>
              <w:fldChar w:fldCharType="separate"/>
            </w:r>
            <w:r w:rsidR="00B33621">
              <w:rPr>
                <w:noProof/>
                <w:webHidden/>
              </w:rPr>
              <w:t>12</w:t>
            </w:r>
            <w:r w:rsidR="00B33621">
              <w:rPr>
                <w:noProof/>
                <w:webHidden/>
              </w:rPr>
              <w:fldChar w:fldCharType="end"/>
            </w:r>
          </w:hyperlink>
        </w:p>
        <w:p w14:paraId="515FA648" w14:textId="77777777" w:rsidR="00B33621" w:rsidRDefault="00A933FF">
          <w:pPr>
            <w:pStyle w:val="Inhopg3"/>
            <w:tabs>
              <w:tab w:val="left" w:pos="1320"/>
              <w:tab w:val="right" w:leader="dot" w:pos="9060"/>
            </w:tabs>
            <w:rPr>
              <w:rFonts w:eastAsiaTheme="minorEastAsia"/>
              <w:noProof/>
              <w:lang w:eastAsia="nl-NL"/>
            </w:rPr>
          </w:pPr>
          <w:hyperlink w:anchor="_Toc31354179" w:history="1">
            <w:r w:rsidR="00B33621" w:rsidRPr="007C0725">
              <w:rPr>
                <w:rStyle w:val="Hyperlink"/>
                <w:rFonts w:eastAsia="Times New Roman"/>
                <w:noProof/>
                <w:lang w:eastAsia="nl-NL"/>
              </w:rPr>
              <w:t>3.2.1</w:t>
            </w:r>
            <w:r w:rsidR="00B33621">
              <w:rPr>
                <w:rFonts w:eastAsiaTheme="minorEastAsia"/>
                <w:noProof/>
                <w:lang w:eastAsia="nl-NL"/>
              </w:rPr>
              <w:tab/>
            </w:r>
            <w:r w:rsidR="00B33621" w:rsidRPr="007C0725">
              <w:rPr>
                <w:rStyle w:val="Hyperlink"/>
                <w:rFonts w:eastAsia="Times New Roman"/>
                <w:noProof/>
                <w:lang w:eastAsia="nl-NL"/>
              </w:rPr>
              <w:t>Verwerking traumatische gebeurtenis</w:t>
            </w:r>
            <w:r w:rsidR="00B33621">
              <w:rPr>
                <w:noProof/>
                <w:webHidden/>
              </w:rPr>
              <w:tab/>
            </w:r>
            <w:r w:rsidR="00B33621">
              <w:rPr>
                <w:noProof/>
                <w:webHidden/>
              </w:rPr>
              <w:fldChar w:fldCharType="begin"/>
            </w:r>
            <w:r w:rsidR="00B33621">
              <w:rPr>
                <w:noProof/>
                <w:webHidden/>
              </w:rPr>
              <w:instrText xml:space="preserve"> PAGEREF _Toc31354179 \h </w:instrText>
            </w:r>
            <w:r w:rsidR="00B33621">
              <w:rPr>
                <w:noProof/>
                <w:webHidden/>
              </w:rPr>
            </w:r>
            <w:r w:rsidR="00B33621">
              <w:rPr>
                <w:noProof/>
                <w:webHidden/>
              </w:rPr>
              <w:fldChar w:fldCharType="separate"/>
            </w:r>
            <w:r w:rsidR="00B33621">
              <w:rPr>
                <w:noProof/>
                <w:webHidden/>
              </w:rPr>
              <w:t>12</w:t>
            </w:r>
            <w:r w:rsidR="00B33621">
              <w:rPr>
                <w:noProof/>
                <w:webHidden/>
              </w:rPr>
              <w:fldChar w:fldCharType="end"/>
            </w:r>
          </w:hyperlink>
        </w:p>
        <w:p w14:paraId="5D7B0926" w14:textId="77777777" w:rsidR="00B33621" w:rsidRDefault="00A933FF">
          <w:pPr>
            <w:pStyle w:val="Inhopg3"/>
            <w:tabs>
              <w:tab w:val="left" w:pos="1320"/>
              <w:tab w:val="right" w:leader="dot" w:pos="9060"/>
            </w:tabs>
            <w:rPr>
              <w:rFonts w:eastAsiaTheme="minorEastAsia"/>
              <w:noProof/>
              <w:lang w:eastAsia="nl-NL"/>
            </w:rPr>
          </w:pPr>
          <w:hyperlink w:anchor="_Toc31354180" w:history="1">
            <w:r w:rsidR="00B33621" w:rsidRPr="007C0725">
              <w:rPr>
                <w:rStyle w:val="Hyperlink"/>
                <w:noProof/>
              </w:rPr>
              <w:t>3.2.2</w:t>
            </w:r>
            <w:r w:rsidR="00B33621">
              <w:rPr>
                <w:rFonts w:eastAsiaTheme="minorEastAsia"/>
                <w:noProof/>
                <w:lang w:eastAsia="nl-NL"/>
              </w:rPr>
              <w:tab/>
            </w:r>
            <w:r w:rsidR="00B33621" w:rsidRPr="007C0725">
              <w:rPr>
                <w:rStyle w:val="Hyperlink"/>
                <w:noProof/>
              </w:rPr>
              <w:t>Grensoverschrijdend gedrag – schorsen en verwijderen</w:t>
            </w:r>
            <w:r w:rsidR="00B33621">
              <w:rPr>
                <w:noProof/>
                <w:webHidden/>
              </w:rPr>
              <w:tab/>
            </w:r>
            <w:r w:rsidR="00B33621">
              <w:rPr>
                <w:noProof/>
                <w:webHidden/>
              </w:rPr>
              <w:fldChar w:fldCharType="begin"/>
            </w:r>
            <w:r w:rsidR="00B33621">
              <w:rPr>
                <w:noProof/>
                <w:webHidden/>
              </w:rPr>
              <w:instrText xml:space="preserve"> PAGEREF _Toc31354180 \h </w:instrText>
            </w:r>
            <w:r w:rsidR="00B33621">
              <w:rPr>
                <w:noProof/>
                <w:webHidden/>
              </w:rPr>
            </w:r>
            <w:r w:rsidR="00B33621">
              <w:rPr>
                <w:noProof/>
                <w:webHidden/>
              </w:rPr>
              <w:fldChar w:fldCharType="separate"/>
            </w:r>
            <w:r w:rsidR="00B33621">
              <w:rPr>
                <w:noProof/>
                <w:webHidden/>
              </w:rPr>
              <w:t>12</w:t>
            </w:r>
            <w:r w:rsidR="00B33621">
              <w:rPr>
                <w:noProof/>
                <w:webHidden/>
              </w:rPr>
              <w:fldChar w:fldCharType="end"/>
            </w:r>
          </w:hyperlink>
        </w:p>
        <w:p w14:paraId="541ACD59" w14:textId="77777777" w:rsidR="00B33621" w:rsidRDefault="00A933FF">
          <w:pPr>
            <w:pStyle w:val="Inhopg3"/>
            <w:tabs>
              <w:tab w:val="left" w:pos="1320"/>
              <w:tab w:val="right" w:leader="dot" w:pos="9060"/>
            </w:tabs>
            <w:rPr>
              <w:rFonts w:eastAsiaTheme="minorEastAsia"/>
              <w:noProof/>
              <w:lang w:eastAsia="nl-NL"/>
            </w:rPr>
          </w:pPr>
          <w:hyperlink w:anchor="_Toc31354181" w:history="1">
            <w:r w:rsidR="00B33621" w:rsidRPr="007C0725">
              <w:rPr>
                <w:rStyle w:val="Hyperlink"/>
                <w:noProof/>
              </w:rPr>
              <w:t>3.2.3</w:t>
            </w:r>
            <w:r w:rsidR="00B33621">
              <w:rPr>
                <w:rFonts w:eastAsiaTheme="minorEastAsia"/>
                <w:noProof/>
                <w:lang w:eastAsia="nl-NL"/>
              </w:rPr>
              <w:tab/>
            </w:r>
            <w:r w:rsidR="00B33621" w:rsidRPr="007C0725">
              <w:rPr>
                <w:rStyle w:val="Hyperlink"/>
                <w:noProof/>
              </w:rPr>
              <w:t>Kwaliteitswet – klachtenregeling</w:t>
            </w:r>
            <w:r w:rsidR="00B33621">
              <w:rPr>
                <w:noProof/>
                <w:webHidden/>
              </w:rPr>
              <w:tab/>
            </w:r>
            <w:r w:rsidR="00B33621">
              <w:rPr>
                <w:noProof/>
                <w:webHidden/>
              </w:rPr>
              <w:fldChar w:fldCharType="begin"/>
            </w:r>
            <w:r w:rsidR="00B33621">
              <w:rPr>
                <w:noProof/>
                <w:webHidden/>
              </w:rPr>
              <w:instrText xml:space="preserve"> PAGEREF _Toc31354181 \h </w:instrText>
            </w:r>
            <w:r w:rsidR="00B33621">
              <w:rPr>
                <w:noProof/>
                <w:webHidden/>
              </w:rPr>
            </w:r>
            <w:r w:rsidR="00B33621">
              <w:rPr>
                <w:noProof/>
                <w:webHidden/>
              </w:rPr>
              <w:fldChar w:fldCharType="separate"/>
            </w:r>
            <w:r w:rsidR="00B33621">
              <w:rPr>
                <w:noProof/>
                <w:webHidden/>
              </w:rPr>
              <w:t>13</w:t>
            </w:r>
            <w:r w:rsidR="00B33621">
              <w:rPr>
                <w:noProof/>
                <w:webHidden/>
              </w:rPr>
              <w:fldChar w:fldCharType="end"/>
            </w:r>
          </w:hyperlink>
        </w:p>
        <w:p w14:paraId="2344A14E" w14:textId="77777777" w:rsidR="00B33621" w:rsidRDefault="00A933FF">
          <w:pPr>
            <w:pStyle w:val="Inhopg2"/>
            <w:tabs>
              <w:tab w:val="left" w:pos="880"/>
              <w:tab w:val="right" w:leader="dot" w:pos="9060"/>
            </w:tabs>
            <w:rPr>
              <w:rFonts w:eastAsiaTheme="minorEastAsia"/>
              <w:noProof/>
              <w:lang w:eastAsia="nl-NL"/>
            </w:rPr>
          </w:pPr>
          <w:hyperlink w:anchor="_Toc31354182" w:history="1">
            <w:r w:rsidR="00B33621" w:rsidRPr="007C0725">
              <w:rPr>
                <w:rStyle w:val="Hyperlink"/>
                <w:noProof/>
              </w:rPr>
              <w:t>3.3</w:t>
            </w:r>
            <w:r w:rsidR="00B33621">
              <w:rPr>
                <w:rFonts w:eastAsiaTheme="minorEastAsia"/>
                <w:noProof/>
                <w:lang w:eastAsia="nl-NL"/>
              </w:rPr>
              <w:tab/>
            </w:r>
            <w:r w:rsidR="00B33621" w:rsidRPr="007C0725">
              <w:rPr>
                <w:rStyle w:val="Hyperlink"/>
                <w:noProof/>
              </w:rPr>
              <w:t>Continu werken aan het behouden en vergroten van de veiligheid op school</w:t>
            </w:r>
            <w:r w:rsidR="00B33621">
              <w:rPr>
                <w:noProof/>
                <w:webHidden/>
              </w:rPr>
              <w:tab/>
            </w:r>
            <w:r w:rsidR="00B33621">
              <w:rPr>
                <w:noProof/>
                <w:webHidden/>
              </w:rPr>
              <w:fldChar w:fldCharType="begin"/>
            </w:r>
            <w:r w:rsidR="00B33621">
              <w:rPr>
                <w:noProof/>
                <w:webHidden/>
              </w:rPr>
              <w:instrText xml:space="preserve"> PAGEREF _Toc31354182 \h </w:instrText>
            </w:r>
            <w:r w:rsidR="00B33621">
              <w:rPr>
                <w:noProof/>
                <w:webHidden/>
              </w:rPr>
            </w:r>
            <w:r w:rsidR="00B33621">
              <w:rPr>
                <w:noProof/>
                <w:webHidden/>
              </w:rPr>
              <w:fldChar w:fldCharType="separate"/>
            </w:r>
            <w:r w:rsidR="00B33621">
              <w:rPr>
                <w:noProof/>
                <w:webHidden/>
              </w:rPr>
              <w:t>14</w:t>
            </w:r>
            <w:r w:rsidR="00B33621">
              <w:rPr>
                <w:noProof/>
                <w:webHidden/>
              </w:rPr>
              <w:fldChar w:fldCharType="end"/>
            </w:r>
          </w:hyperlink>
        </w:p>
        <w:p w14:paraId="1AECFC3D" w14:textId="77777777" w:rsidR="00B33621" w:rsidRDefault="00A933FF">
          <w:pPr>
            <w:pStyle w:val="Inhopg3"/>
            <w:tabs>
              <w:tab w:val="left" w:pos="1320"/>
              <w:tab w:val="right" w:leader="dot" w:pos="9060"/>
            </w:tabs>
            <w:rPr>
              <w:rFonts w:eastAsiaTheme="minorEastAsia"/>
              <w:noProof/>
              <w:lang w:eastAsia="nl-NL"/>
            </w:rPr>
          </w:pPr>
          <w:hyperlink w:anchor="_Toc31354183" w:history="1">
            <w:r w:rsidR="00B33621" w:rsidRPr="007C0725">
              <w:rPr>
                <w:rStyle w:val="Hyperlink"/>
                <w:noProof/>
              </w:rPr>
              <w:t>3.3.1</w:t>
            </w:r>
            <w:r w:rsidR="00B33621">
              <w:rPr>
                <w:rFonts w:eastAsiaTheme="minorEastAsia"/>
                <w:noProof/>
                <w:lang w:eastAsia="nl-NL"/>
              </w:rPr>
              <w:tab/>
            </w:r>
            <w:r w:rsidR="00B33621" w:rsidRPr="007C0725">
              <w:rPr>
                <w:rStyle w:val="Hyperlink"/>
                <w:noProof/>
              </w:rPr>
              <w:t>Goed bespreken van verantwoordelijkheden en toekennen van rollen</w:t>
            </w:r>
            <w:r w:rsidR="00B33621">
              <w:rPr>
                <w:noProof/>
                <w:webHidden/>
              </w:rPr>
              <w:tab/>
            </w:r>
            <w:r w:rsidR="00B33621">
              <w:rPr>
                <w:noProof/>
                <w:webHidden/>
              </w:rPr>
              <w:fldChar w:fldCharType="begin"/>
            </w:r>
            <w:r w:rsidR="00B33621">
              <w:rPr>
                <w:noProof/>
                <w:webHidden/>
              </w:rPr>
              <w:instrText xml:space="preserve"> PAGEREF _Toc31354183 \h </w:instrText>
            </w:r>
            <w:r w:rsidR="00B33621">
              <w:rPr>
                <w:noProof/>
                <w:webHidden/>
              </w:rPr>
            </w:r>
            <w:r w:rsidR="00B33621">
              <w:rPr>
                <w:noProof/>
                <w:webHidden/>
              </w:rPr>
              <w:fldChar w:fldCharType="separate"/>
            </w:r>
            <w:r w:rsidR="00B33621">
              <w:rPr>
                <w:noProof/>
                <w:webHidden/>
              </w:rPr>
              <w:t>14</w:t>
            </w:r>
            <w:r w:rsidR="00B33621">
              <w:rPr>
                <w:noProof/>
                <w:webHidden/>
              </w:rPr>
              <w:fldChar w:fldCharType="end"/>
            </w:r>
          </w:hyperlink>
        </w:p>
        <w:p w14:paraId="10956DE7" w14:textId="77777777" w:rsidR="00B33621" w:rsidRDefault="00A933FF">
          <w:pPr>
            <w:pStyle w:val="Inhopg3"/>
            <w:tabs>
              <w:tab w:val="left" w:pos="1320"/>
              <w:tab w:val="right" w:leader="dot" w:pos="9060"/>
            </w:tabs>
            <w:rPr>
              <w:rFonts w:eastAsiaTheme="minorEastAsia"/>
              <w:noProof/>
              <w:lang w:eastAsia="nl-NL"/>
            </w:rPr>
          </w:pPr>
          <w:hyperlink w:anchor="_Toc31354184" w:history="1">
            <w:r w:rsidR="00B33621" w:rsidRPr="007C0725">
              <w:rPr>
                <w:rStyle w:val="Hyperlink"/>
                <w:noProof/>
              </w:rPr>
              <w:t>3.3.2</w:t>
            </w:r>
            <w:r w:rsidR="00B33621">
              <w:rPr>
                <w:rFonts w:eastAsiaTheme="minorEastAsia"/>
                <w:noProof/>
                <w:lang w:eastAsia="nl-NL"/>
              </w:rPr>
              <w:tab/>
            </w:r>
            <w:r w:rsidR="00B33621" w:rsidRPr="007C0725">
              <w:rPr>
                <w:rStyle w:val="Hyperlink"/>
                <w:noProof/>
              </w:rPr>
              <w:t>Specifiek aanbod</w:t>
            </w:r>
            <w:r w:rsidR="00B33621">
              <w:rPr>
                <w:noProof/>
                <w:webHidden/>
              </w:rPr>
              <w:tab/>
            </w:r>
            <w:r w:rsidR="00B33621">
              <w:rPr>
                <w:noProof/>
                <w:webHidden/>
              </w:rPr>
              <w:fldChar w:fldCharType="begin"/>
            </w:r>
            <w:r w:rsidR="00B33621">
              <w:rPr>
                <w:noProof/>
                <w:webHidden/>
              </w:rPr>
              <w:instrText xml:space="preserve"> PAGEREF _Toc31354184 \h </w:instrText>
            </w:r>
            <w:r w:rsidR="00B33621">
              <w:rPr>
                <w:noProof/>
                <w:webHidden/>
              </w:rPr>
            </w:r>
            <w:r w:rsidR="00B33621">
              <w:rPr>
                <w:noProof/>
                <w:webHidden/>
              </w:rPr>
              <w:fldChar w:fldCharType="separate"/>
            </w:r>
            <w:r w:rsidR="00B33621">
              <w:rPr>
                <w:noProof/>
                <w:webHidden/>
              </w:rPr>
              <w:t>14</w:t>
            </w:r>
            <w:r w:rsidR="00B33621">
              <w:rPr>
                <w:noProof/>
                <w:webHidden/>
              </w:rPr>
              <w:fldChar w:fldCharType="end"/>
            </w:r>
          </w:hyperlink>
        </w:p>
        <w:p w14:paraId="4FA6042B" w14:textId="77777777" w:rsidR="00B33621" w:rsidRDefault="00A933FF">
          <w:pPr>
            <w:pStyle w:val="Inhopg3"/>
            <w:tabs>
              <w:tab w:val="left" w:pos="1320"/>
              <w:tab w:val="right" w:leader="dot" w:pos="9060"/>
            </w:tabs>
            <w:rPr>
              <w:rFonts w:eastAsiaTheme="minorEastAsia"/>
              <w:noProof/>
              <w:lang w:eastAsia="nl-NL"/>
            </w:rPr>
          </w:pPr>
          <w:hyperlink w:anchor="_Toc31354185" w:history="1">
            <w:r w:rsidR="00B33621" w:rsidRPr="007C0725">
              <w:rPr>
                <w:rStyle w:val="Hyperlink"/>
                <w:noProof/>
              </w:rPr>
              <w:t>3.3.3</w:t>
            </w:r>
            <w:r w:rsidR="00B33621">
              <w:rPr>
                <w:rFonts w:eastAsiaTheme="minorEastAsia"/>
                <w:noProof/>
                <w:lang w:eastAsia="nl-NL"/>
              </w:rPr>
              <w:tab/>
            </w:r>
            <w:r w:rsidR="00B33621" w:rsidRPr="007C0725">
              <w:rPr>
                <w:rStyle w:val="Hyperlink"/>
                <w:noProof/>
              </w:rPr>
              <w:t>Meting sociaal emotionele ontwikkeling</w:t>
            </w:r>
            <w:r w:rsidR="00B33621">
              <w:rPr>
                <w:noProof/>
                <w:webHidden/>
              </w:rPr>
              <w:tab/>
            </w:r>
            <w:r w:rsidR="00B33621">
              <w:rPr>
                <w:noProof/>
                <w:webHidden/>
              </w:rPr>
              <w:fldChar w:fldCharType="begin"/>
            </w:r>
            <w:r w:rsidR="00B33621">
              <w:rPr>
                <w:noProof/>
                <w:webHidden/>
              </w:rPr>
              <w:instrText xml:space="preserve"> PAGEREF _Toc31354185 \h </w:instrText>
            </w:r>
            <w:r w:rsidR="00B33621">
              <w:rPr>
                <w:noProof/>
                <w:webHidden/>
              </w:rPr>
            </w:r>
            <w:r w:rsidR="00B33621">
              <w:rPr>
                <w:noProof/>
                <w:webHidden/>
              </w:rPr>
              <w:fldChar w:fldCharType="separate"/>
            </w:r>
            <w:r w:rsidR="00B33621">
              <w:rPr>
                <w:noProof/>
                <w:webHidden/>
              </w:rPr>
              <w:t>14</w:t>
            </w:r>
            <w:r w:rsidR="00B33621">
              <w:rPr>
                <w:noProof/>
                <w:webHidden/>
              </w:rPr>
              <w:fldChar w:fldCharType="end"/>
            </w:r>
          </w:hyperlink>
        </w:p>
        <w:p w14:paraId="2EFAC9E0" w14:textId="77777777" w:rsidR="00B33621" w:rsidRDefault="00A933FF">
          <w:pPr>
            <w:pStyle w:val="Inhopg3"/>
            <w:tabs>
              <w:tab w:val="left" w:pos="1320"/>
              <w:tab w:val="right" w:leader="dot" w:pos="9060"/>
            </w:tabs>
            <w:rPr>
              <w:rFonts w:eastAsiaTheme="minorEastAsia"/>
              <w:noProof/>
              <w:lang w:eastAsia="nl-NL"/>
            </w:rPr>
          </w:pPr>
          <w:hyperlink w:anchor="_Toc31354186" w:history="1">
            <w:r w:rsidR="00B33621" w:rsidRPr="007C0725">
              <w:rPr>
                <w:rStyle w:val="Hyperlink"/>
                <w:noProof/>
              </w:rPr>
              <w:t>3.3.4</w:t>
            </w:r>
            <w:r w:rsidR="00B33621">
              <w:rPr>
                <w:rFonts w:eastAsiaTheme="minorEastAsia"/>
                <w:noProof/>
                <w:lang w:eastAsia="nl-NL"/>
              </w:rPr>
              <w:tab/>
            </w:r>
            <w:r w:rsidR="00B33621" w:rsidRPr="007C0725">
              <w:rPr>
                <w:rStyle w:val="Hyperlink"/>
                <w:noProof/>
              </w:rPr>
              <w:t>Meting veiligheid</w:t>
            </w:r>
            <w:r w:rsidR="00B33621">
              <w:rPr>
                <w:noProof/>
                <w:webHidden/>
              </w:rPr>
              <w:tab/>
            </w:r>
            <w:r w:rsidR="00B33621">
              <w:rPr>
                <w:noProof/>
                <w:webHidden/>
              </w:rPr>
              <w:fldChar w:fldCharType="begin"/>
            </w:r>
            <w:r w:rsidR="00B33621">
              <w:rPr>
                <w:noProof/>
                <w:webHidden/>
              </w:rPr>
              <w:instrText xml:space="preserve"> PAGEREF _Toc31354186 \h </w:instrText>
            </w:r>
            <w:r w:rsidR="00B33621">
              <w:rPr>
                <w:noProof/>
                <w:webHidden/>
              </w:rPr>
            </w:r>
            <w:r w:rsidR="00B33621">
              <w:rPr>
                <w:noProof/>
                <w:webHidden/>
              </w:rPr>
              <w:fldChar w:fldCharType="separate"/>
            </w:r>
            <w:r w:rsidR="00B33621">
              <w:rPr>
                <w:noProof/>
                <w:webHidden/>
              </w:rPr>
              <w:t>14</w:t>
            </w:r>
            <w:r w:rsidR="00B33621">
              <w:rPr>
                <w:noProof/>
                <w:webHidden/>
              </w:rPr>
              <w:fldChar w:fldCharType="end"/>
            </w:r>
          </w:hyperlink>
        </w:p>
        <w:p w14:paraId="661F7190" w14:textId="77777777" w:rsidR="00B33621" w:rsidRDefault="00A933FF">
          <w:pPr>
            <w:pStyle w:val="Inhopg3"/>
            <w:tabs>
              <w:tab w:val="left" w:pos="1320"/>
              <w:tab w:val="right" w:leader="dot" w:pos="9060"/>
            </w:tabs>
            <w:rPr>
              <w:rFonts w:eastAsiaTheme="minorEastAsia"/>
              <w:noProof/>
              <w:lang w:eastAsia="nl-NL"/>
            </w:rPr>
          </w:pPr>
          <w:hyperlink w:anchor="_Toc31354187" w:history="1">
            <w:r w:rsidR="00B33621" w:rsidRPr="007C0725">
              <w:rPr>
                <w:rStyle w:val="Hyperlink"/>
                <w:noProof/>
              </w:rPr>
              <w:t>3.3.5</w:t>
            </w:r>
            <w:r w:rsidR="00B33621">
              <w:rPr>
                <w:rFonts w:eastAsiaTheme="minorEastAsia"/>
                <w:noProof/>
                <w:lang w:eastAsia="nl-NL"/>
              </w:rPr>
              <w:tab/>
            </w:r>
            <w:r w:rsidR="00B33621" w:rsidRPr="007C0725">
              <w:rPr>
                <w:rStyle w:val="Hyperlink"/>
                <w:noProof/>
              </w:rPr>
              <w:t>Monitoring</w:t>
            </w:r>
            <w:r w:rsidR="00B33621">
              <w:rPr>
                <w:noProof/>
                <w:webHidden/>
              </w:rPr>
              <w:tab/>
            </w:r>
            <w:r w:rsidR="00B33621">
              <w:rPr>
                <w:noProof/>
                <w:webHidden/>
              </w:rPr>
              <w:fldChar w:fldCharType="begin"/>
            </w:r>
            <w:r w:rsidR="00B33621">
              <w:rPr>
                <w:noProof/>
                <w:webHidden/>
              </w:rPr>
              <w:instrText xml:space="preserve"> PAGEREF _Toc31354187 \h </w:instrText>
            </w:r>
            <w:r w:rsidR="00B33621">
              <w:rPr>
                <w:noProof/>
                <w:webHidden/>
              </w:rPr>
            </w:r>
            <w:r w:rsidR="00B33621">
              <w:rPr>
                <w:noProof/>
                <w:webHidden/>
              </w:rPr>
              <w:fldChar w:fldCharType="separate"/>
            </w:r>
            <w:r w:rsidR="00B33621">
              <w:rPr>
                <w:noProof/>
                <w:webHidden/>
              </w:rPr>
              <w:t>14</w:t>
            </w:r>
            <w:r w:rsidR="00B33621">
              <w:rPr>
                <w:noProof/>
                <w:webHidden/>
              </w:rPr>
              <w:fldChar w:fldCharType="end"/>
            </w:r>
          </w:hyperlink>
        </w:p>
        <w:p w14:paraId="5F547D53" w14:textId="77777777" w:rsidR="00B33621" w:rsidRDefault="00A933FF">
          <w:pPr>
            <w:pStyle w:val="Inhopg2"/>
            <w:tabs>
              <w:tab w:val="left" w:pos="880"/>
              <w:tab w:val="right" w:leader="dot" w:pos="9060"/>
            </w:tabs>
            <w:rPr>
              <w:rFonts w:eastAsiaTheme="minorEastAsia"/>
              <w:noProof/>
              <w:lang w:eastAsia="nl-NL"/>
            </w:rPr>
          </w:pPr>
          <w:hyperlink w:anchor="_Toc31354188" w:history="1">
            <w:r w:rsidR="00B33621" w:rsidRPr="007C0725">
              <w:rPr>
                <w:rStyle w:val="Hyperlink"/>
                <w:noProof/>
              </w:rPr>
              <w:t>3.4</w:t>
            </w:r>
            <w:r w:rsidR="00B33621">
              <w:rPr>
                <w:rFonts w:eastAsiaTheme="minorEastAsia"/>
                <w:noProof/>
                <w:lang w:eastAsia="nl-NL"/>
              </w:rPr>
              <w:tab/>
            </w:r>
            <w:r w:rsidR="00B33621" w:rsidRPr="007C0725">
              <w:rPr>
                <w:rStyle w:val="Hyperlink"/>
                <w:noProof/>
              </w:rPr>
              <w:t>Scholing</w:t>
            </w:r>
            <w:r w:rsidR="00B33621">
              <w:rPr>
                <w:noProof/>
                <w:webHidden/>
              </w:rPr>
              <w:tab/>
            </w:r>
            <w:r w:rsidR="00B33621">
              <w:rPr>
                <w:noProof/>
                <w:webHidden/>
              </w:rPr>
              <w:fldChar w:fldCharType="begin"/>
            </w:r>
            <w:r w:rsidR="00B33621">
              <w:rPr>
                <w:noProof/>
                <w:webHidden/>
              </w:rPr>
              <w:instrText xml:space="preserve"> PAGEREF _Toc31354188 \h </w:instrText>
            </w:r>
            <w:r w:rsidR="00B33621">
              <w:rPr>
                <w:noProof/>
                <w:webHidden/>
              </w:rPr>
            </w:r>
            <w:r w:rsidR="00B33621">
              <w:rPr>
                <w:noProof/>
                <w:webHidden/>
              </w:rPr>
              <w:fldChar w:fldCharType="separate"/>
            </w:r>
            <w:r w:rsidR="00B33621">
              <w:rPr>
                <w:noProof/>
                <w:webHidden/>
              </w:rPr>
              <w:t>15</w:t>
            </w:r>
            <w:r w:rsidR="00B33621">
              <w:rPr>
                <w:noProof/>
                <w:webHidden/>
              </w:rPr>
              <w:fldChar w:fldCharType="end"/>
            </w:r>
          </w:hyperlink>
        </w:p>
        <w:p w14:paraId="4758B517" w14:textId="77777777" w:rsidR="00B33621" w:rsidRDefault="00A933FF">
          <w:pPr>
            <w:pStyle w:val="Inhopg2"/>
            <w:tabs>
              <w:tab w:val="left" w:pos="880"/>
              <w:tab w:val="right" w:leader="dot" w:pos="9060"/>
            </w:tabs>
            <w:rPr>
              <w:rFonts w:eastAsiaTheme="minorEastAsia"/>
              <w:noProof/>
              <w:lang w:eastAsia="nl-NL"/>
            </w:rPr>
          </w:pPr>
          <w:hyperlink w:anchor="_Toc31354189" w:history="1">
            <w:r w:rsidR="00B33621" w:rsidRPr="007C0725">
              <w:rPr>
                <w:rStyle w:val="Hyperlink"/>
                <w:noProof/>
              </w:rPr>
              <w:t>3.5</w:t>
            </w:r>
            <w:r w:rsidR="00B33621">
              <w:rPr>
                <w:rFonts w:eastAsiaTheme="minorEastAsia"/>
                <w:noProof/>
                <w:lang w:eastAsia="nl-NL"/>
              </w:rPr>
              <w:tab/>
            </w:r>
            <w:r w:rsidR="00B33621" w:rsidRPr="007C0725">
              <w:rPr>
                <w:rStyle w:val="Hyperlink"/>
                <w:noProof/>
              </w:rPr>
              <w:t>Organisatie en verantwoordelijkheden op schoolniveau</w:t>
            </w:r>
            <w:r w:rsidR="00B33621">
              <w:rPr>
                <w:noProof/>
                <w:webHidden/>
              </w:rPr>
              <w:tab/>
            </w:r>
            <w:r w:rsidR="00B33621">
              <w:rPr>
                <w:noProof/>
                <w:webHidden/>
              </w:rPr>
              <w:fldChar w:fldCharType="begin"/>
            </w:r>
            <w:r w:rsidR="00B33621">
              <w:rPr>
                <w:noProof/>
                <w:webHidden/>
              </w:rPr>
              <w:instrText xml:space="preserve"> PAGEREF _Toc31354189 \h </w:instrText>
            </w:r>
            <w:r w:rsidR="00B33621">
              <w:rPr>
                <w:noProof/>
                <w:webHidden/>
              </w:rPr>
            </w:r>
            <w:r w:rsidR="00B33621">
              <w:rPr>
                <w:noProof/>
                <w:webHidden/>
              </w:rPr>
              <w:fldChar w:fldCharType="separate"/>
            </w:r>
            <w:r w:rsidR="00B33621">
              <w:rPr>
                <w:noProof/>
                <w:webHidden/>
              </w:rPr>
              <w:t>15</w:t>
            </w:r>
            <w:r w:rsidR="00B33621">
              <w:rPr>
                <w:noProof/>
                <w:webHidden/>
              </w:rPr>
              <w:fldChar w:fldCharType="end"/>
            </w:r>
          </w:hyperlink>
        </w:p>
        <w:p w14:paraId="31280853" w14:textId="77777777" w:rsidR="00B33621" w:rsidRDefault="00A933FF">
          <w:pPr>
            <w:pStyle w:val="Inhopg3"/>
            <w:tabs>
              <w:tab w:val="left" w:pos="1320"/>
              <w:tab w:val="right" w:leader="dot" w:pos="9060"/>
            </w:tabs>
            <w:rPr>
              <w:rFonts w:eastAsiaTheme="minorEastAsia"/>
              <w:noProof/>
              <w:lang w:eastAsia="nl-NL"/>
            </w:rPr>
          </w:pPr>
          <w:hyperlink w:anchor="_Toc31354190" w:history="1">
            <w:r w:rsidR="00B33621" w:rsidRPr="007C0725">
              <w:rPr>
                <w:rStyle w:val="Hyperlink"/>
                <w:noProof/>
              </w:rPr>
              <w:t>3.5.1</w:t>
            </w:r>
            <w:r w:rsidR="00B33621">
              <w:rPr>
                <w:rFonts w:eastAsiaTheme="minorEastAsia"/>
                <w:noProof/>
                <w:lang w:eastAsia="nl-NL"/>
              </w:rPr>
              <w:tab/>
            </w:r>
            <w:r w:rsidR="00B33621" w:rsidRPr="007C0725">
              <w:rPr>
                <w:rStyle w:val="Hyperlink"/>
                <w:noProof/>
              </w:rPr>
              <w:t>Taken en verantwoordelijkheden met betrekking tot veiligheid</w:t>
            </w:r>
            <w:r w:rsidR="00B33621">
              <w:rPr>
                <w:noProof/>
                <w:webHidden/>
              </w:rPr>
              <w:tab/>
            </w:r>
            <w:r w:rsidR="00B33621">
              <w:rPr>
                <w:noProof/>
                <w:webHidden/>
              </w:rPr>
              <w:fldChar w:fldCharType="begin"/>
            </w:r>
            <w:r w:rsidR="00B33621">
              <w:rPr>
                <w:noProof/>
                <w:webHidden/>
              </w:rPr>
              <w:instrText xml:space="preserve"> PAGEREF _Toc31354190 \h </w:instrText>
            </w:r>
            <w:r w:rsidR="00B33621">
              <w:rPr>
                <w:noProof/>
                <w:webHidden/>
              </w:rPr>
            </w:r>
            <w:r w:rsidR="00B33621">
              <w:rPr>
                <w:noProof/>
                <w:webHidden/>
              </w:rPr>
              <w:fldChar w:fldCharType="separate"/>
            </w:r>
            <w:r w:rsidR="00B33621">
              <w:rPr>
                <w:noProof/>
                <w:webHidden/>
              </w:rPr>
              <w:t>15</w:t>
            </w:r>
            <w:r w:rsidR="00B33621">
              <w:rPr>
                <w:noProof/>
                <w:webHidden/>
              </w:rPr>
              <w:fldChar w:fldCharType="end"/>
            </w:r>
          </w:hyperlink>
        </w:p>
        <w:p w14:paraId="67D4313D" w14:textId="77777777" w:rsidR="00B33621" w:rsidRDefault="00A933FF">
          <w:pPr>
            <w:pStyle w:val="Inhopg3"/>
            <w:tabs>
              <w:tab w:val="left" w:pos="1320"/>
              <w:tab w:val="right" w:leader="dot" w:pos="9060"/>
            </w:tabs>
            <w:rPr>
              <w:rFonts w:eastAsiaTheme="minorEastAsia"/>
              <w:noProof/>
              <w:lang w:eastAsia="nl-NL"/>
            </w:rPr>
          </w:pPr>
          <w:hyperlink w:anchor="_Toc31354191" w:history="1">
            <w:r w:rsidR="00B33621" w:rsidRPr="007C0725">
              <w:rPr>
                <w:rStyle w:val="Hyperlink"/>
                <w:noProof/>
              </w:rPr>
              <w:t>3.5.2</w:t>
            </w:r>
            <w:r w:rsidR="00B33621">
              <w:rPr>
                <w:rFonts w:eastAsiaTheme="minorEastAsia"/>
                <w:noProof/>
                <w:lang w:eastAsia="nl-NL"/>
              </w:rPr>
              <w:tab/>
            </w:r>
            <w:r w:rsidR="00B33621" w:rsidRPr="007C0725">
              <w:rPr>
                <w:rStyle w:val="Hyperlink"/>
                <w:noProof/>
              </w:rPr>
              <w:t>BHV</w:t>
            </w:r>
            <w:r w:rsidR="00B33621">
              <w:rPr>
                <w:noProof/>
                <w:webHidden/>
              </w:rPr>
              <w:tab/>
            </w:r>
            <w:r w:rsidR="00B33621">
              <w:rPr>
                <w:noProof/>
                <w:webHidden/>
              </w:rPr>
              <w:fldChar w:fldCharType="begin"/>
            </w:r>
            <w:r w:rsidR="00B33621">
              <w:rPr>
                <w:noProof/>
                <w:webHidden/>
              </w:rPr>
              <w:instrText xml:space="preserve"> PAGEREF _Toc31354191 \h </w:instrText>
            </w:r>
            <w:r w:rsidR="00B33621">
              <w:rPr>
                <w:noProof/>
                <w:webHidden/>
              </w:rPr>
            </w:r>
            <w:r w:rsidR="00B33621">
              <w:rPr>
                <w:noProof/>
                <w:webHidden/>
              </w:rPr>
              <w:fldChar w:fldCharType="separate"/>
            </w:r>
            <w:r w:rsidR="00B33621">
              <w:rPr>
                <w:noProof/>
                <w:webHidden/>
              </w:rPr>
              <w:t>15</w:t>
            </w:r>
            <w:r w:rsidR="00B33621">
              <w:rPr>
                <w:noProof/>
                <w:webHidden/>
              </w:rPr>
              <w:fldChar w:fldCharType="end"/>
            </w:r>
          </w:hyperlink>
        </w:p>
        <w:p w14:paraId="5271F03D" w14:textId="77777777" w:rsidR="00B33621" w:rsidRDefault="00A933FF">
          <w:pPr>
            <w:pStyle w:val="Inhopg3"/>
            <w:tabs>
              <w:tab w:val="left" w:pos="1320"/>
              <w:tab w:val="right" w:leader="dot" w:pos="9060"/>
            </w:tabs>
            <w:rPr>
              <w:rFonts w:eastAsiaTheme="minorEastAsia"/>
              <w:noProof/>
              <w:lang w:eastAsia="nl-NL"/>
            </w:rPr>
          </w:pPr>
          <w:hyperlink w:anchor="_Toc31354192" w:history="1">
            <w:r w:rsidR="00B33621" w:rsidRPr="007C0725">
              <w:rPr>
                <w:rStyle w:val="Hyperlink"/>
                <w:noProof/>
              </w:rPr>
              <w:t>3.5.3</w:t>
            </w:r>
            <w:r w:rsidR="00B33621">
              <w:rPr>
                <w:rFonts w:eastAsiaTheme="minorEastAsia"/>
                <w:noProof/>
                <w:lang w:eastAsia="nl-NL"/>
              </w:rPr>
              <w:tab/>
            </w:r>
            <w:r w:rsidR="00B33621" w:rsidRPr="007C0725">
              <w:rPr>
                <w:rStyle w:val="Hyperlink"/>
                <w:noProof/>
                <w:shd w:val="clear" w:color="auto" w:fill="FFFFFF"/>
              </w:rPr>
              <w:t>De vertrouwenspersoon</w:t>
            </w:r>
            <w:r w:rsidR="00B33621">
              <w:rPr>
                <w:noProof/>
                <w:webHidden/>
              </w:rPr>
              <w:tab/>
            </w:r>
            <w:r w:rsidR="00B33621">
              <w:rPr>
                <w:noProof/>
                <w:webHidden/>
              </w:rPr>
              <w:fldChar w:fldCharType="begin"/>
            </w:r>
            <w:r w:rsidR="00B33621">
              <w:rPr>
                <w:noProof/>
                <w:webHidden/>
              </w:rPr>
              <w:instrText xml:space="preserve"> PAGEREF _Toc31354192 \h </w:instrText>
            </w:r>
            <w:r w:rsidR="00B33621">
              <w:rPr>
                <w:noProof/>
                <w:webHidden/>
              </w:rPr>
            </w:r>
            <w:r w:rsidR="00B33621">
              <w:rPr>
                <w:noProof/>
                <w:webHidden/>
              </w:rPr>
              <w:fldChar w:fldCharType="separate"/>
            </w:r>
            <w:r w:rsidR="00B33621">
              <w:rPr>
                <w:noProof/>
                <w:webHidden/>
              </w:rPr>
              <w:t>16</w:t>
            </w:r>
            <w:r w:rsidR="00B33621">
              <w:rPr>
                <w:noProof/>
                <w:webHidden/>
              </w:rPr>
              <w:fldChar w:fldCharType="end"/>
            </w:r>
          </w:hyperlink>
        </w:p>
        <w:p w14:paraId="781A3065" w14:textId="77777777" w:rsidR="00B33621" w:rsidRDefault="00A933FF">
          <w:pPr>
            <w:pStyle w:val="Inhopg3"/>
            <w:tabs>
              <w:tab w:val="left" w:pos="1320"/>
              <w:tab w:val="right" w:leader="dot" w:pos="9060"/>
            </w:tabs>
            <w:rPr>
              <w:rFonts w:eastAsiaTheme="minorEastAsia"/>
              <w:noProof/>
              <w:lang w:eastAsia="nl-NL"/>
            </w:rPr>
          </w:pPr>
          <w:hyperlink w:anchor="_Toc31354193" w:history="1">
            <w:r w:rsidR="00B33621" w:rsidRPr="007C0725">
              <w:rPr>
                <w:rStyle w:val="Hyperlink"/>
                <w:noProof/>
              </w:rPr>
              <w:t>3.5.4</w:t>
            </w:r>
            <w:r w:rsidR="00B33621">
              <w:rPr>
                <w:rFonts w:eastAsiaTheme="minorEastAsia"/>
                <w:noProof/>
                <w:lang w:eastAsia="nl-NL"/>
              </w:rPr>
              <w:tab/>
            </w:r>
            <w:r w:rsidR="00B33621" w:rsidRPr="007C0725">
              <w:rPr>
                <w:rStyle w:val="Hyperlink"/>
                <w:noProof/>
              </w:rPr>
              <w:t>Externe partners</w:t>
            </w:r>
            <w:r w:rsidR="00B33621">
              <w:rPr>
                <w:noProof/>
                <w:webHidden/>
              </w:rPr>
              <w:tab/>
            </w:r>
            <w:r w:rsidR="00B33621">
              <w:rPr>
                <w:noProof/>
                <w:webHidden/>
              </w:rPr>
              <w:fldChar w:fldCharType="begin"/>
            </w:r>
            <w:r w:rsidR="00B33621">
              <w:rPr>
                <w:noProof/>
                <w:webHidden/>
              </w:rPr>
              <w:instrText xml:space="preserve"> PAGEREF _Toc31354193 \h </w:instrText>
            </w:r>
            <w:r w:rsidR="00B33621">
              <w:rPr>
                <w:noProof/>
                <w:webHidden/>
              </w:rPr>
            </w:r>
            <w:r w:rsidR="00B33621">
              <w:rPr>
                <w:noProof/>
                <w:webHidden/>
              </w:rPr>
              <w:fldChar w:fldCharType="separate"/>
            </w:r>
            <w:r w:rsidR="00B33621">
              <w:rPr>
                <w:noProof/>
                <w:webHidden/>
              </w:rPr>
              <w:t>16</w:t>
            </w:r>
            <w:r w:rsidR="00B33621">
              <w:rPr>
                <w:noProof/>
                <w:webHidden/>
              </w:rPr>
              <w:fldChar w:fldCharType="end"/>
            </w:r>
          </w:hyperlink>
        </w:p>
        <w:p w14:paraId="1FBF8389" w14:textId="77777777" w:rsidR="00FE0A0A" w:rsidRPr="00FD72A1" w:rsidRDefault="00FE0A0A">
          <w:pPr>
            <w:rPr>
              <w:rFonts w:cstheme="minorHAnsi"/>
            </w:rPr>
          </w:pPr>
          <w:r w:rsidRPr="00FD72A1">
            <w:rPr>
              <w:rFonts w:cstheme="minorHAnsi"/>
              <w:b/>
              <w:bCs/>
            </w:rPr>
            <w:fldChar w:fldCharType="end"/>
          </w:r>
        </w:p>
      </w:sdtContent>
    </w:sdt>
    <w:p w14:paraId="1125E787" w14:textId="77777777" w:rsidR="00FE0A0A" w:rsidRPr="00FD72A1" w:rsidRDefault="00FE0A0A" w:rsidP="00FE0A0A">
      <w:pPr>
        <w:pStyle w:val="Titel"/>
        <w:rPr>
          <w:rFonts w:asciiTheme="minorHAnsi" w:hAnsiTheme="minorHAnsi" w:cstheme="minorHAnsi"/>
        </w:rPr>
      </w:pPr>
    </w:p>
    <w:p w14:paraId="762FE7D4" w14:textId="77777777" w:rsidR="0056455D" w:rsidRPr="00FD72A1" w:rsidRDefault="0056455D" w:rsidP="00492BFD">
      <w:pPr>
        <w:pStyle w:val="Geenafstand"/>
        <w:rPr>
          <w:rFonts w:cstheme="minorHAnsi"/>
        </w:rPr>
      </w:pPr>
    </w:p>
    <w:p w14:paraId="26DD9C4A" w14:textId="77777777" w:rsidR="006F5870" w:rsidRPr="00FD72A1" w:rsidRDefault="006F5870" w:rsidP="00453869">
      <w:pPr>
        <w:rPr>
          <w:rFonts w:cstheme="minorHAnsi"/>
        </w:rPr>
      </w:pPr>
    </w:p>
    <w:p w14:paraId="1EC1887E" w14:textId="77777777" w:rsidR="00FE0A0A" w:rsidRPr="00FD72A1" w:rsidRDefault="00FE0A0A" w:rsidP="00453869">
      <w:pPr>
        <w:rPr>
          <w:rFonts w:cstheme="minorHAnsi"/>
        </w:rPr>
      </w:pPr>
    </w:p>
    <w:p w14:paraId="019E19CD" w14:textId="77777777" w:rsidR="00FE0A0A" w:rsidRPr="00FD72A1" w:rsidRDefault="00FE0A0A" w:rsidP="00453869">
      <w:pPr>
        <w:rPr>
          <w:rFonts w:cstheme="minorHAnsi"/>
        </w:rPr>
      </w:pPr>
    </w:p>
    <w:p w14:paraId="295080A7" w14:textId="77777777" w:rsidR="00FE0A0A" w:rsidRPr="00FD72A1" w:rsidRDefault="00FE0A0A" w:rsidP="00453869">
      <w:pPr>
        <w:rPr>
          <w:rFonts w:cstheme="minorHAnsi"/>
        </w:rPr>
      </w:pPr>
    </w:p>
    <w:p w14:paraId="10643C79" w14:textId="77777777" w:rsidR="00FE0A0A" w:rsidRPr="00FD72A1" w:rsidRDefault="00FE0A0A" w:rsidP="00453869">
      <w:pPr>
        <w:rPr>
          <w:rFonts w:cstheme="minorHAnsi"/>
        </w:rPr>
      </w:pPr>
    </w:p>
    <w:p w14:paraId="7070969A" w14:textId="77777777" w:rsidR="00FE0A0A" w:rsidRPr="00FD72A1" w:rsidRDefault="00FE0A0A" w:rsidP="00453869">
      <w:pPr>
        <w:rPr>
          <w:rFonts w:cstheme="minorHAnsi"/>
        </w:rPr>
      </w:pPr>
    </w:p>
    <w:p w14:paraId="2A4E93AF" w14:textId="77777777" w:rsidR="00FE0A0A" w:rsidRPr="00FD72A1" w:rsidRDefault="00FE0A0A" w:rsidP="00453869">
      <w:pPr>
        <w:rPr>
          <w:rFonts w:cstheme="minorHAnsi"/>
        </w:rPr>
      </w:pPr>
    </w:p>
    <w:p w14:paraId="23847ADD" w14:textId="77777777" w:rsidR="00FE0A0A" w:rsidRPr="00FD72A1" w:rsidRDefault="00FE0A0A" w:rsidP="00453869">
      <w:pPr>
        <w:rPr>
          <w:rFonts w:cstheme="minorHAnsi"/>
        </w:rPr>
      </w:pPr>
    </w:p>
    <w:p w14:paraId="2C6A4568" w14:textId="77777777" w:rsidR="00FE0A0A" w:rsidRPr="00FD72A1" w:rsidRDefault="00FE0A0A" w:rsidP="00453869">
      <w:pPr>
        <w:rPr>
          <w:rFonts w:cstheme="minorHAnsi"/>
        </w:rPr>
      </w:pPr>
    </w:p>
    <w:p w14:paraId="03F56773" w14:textId="77777777" w:rsidR="00FE0A0A" w:rsidRPr="00FD72A1" w:rsidRDefault="00FE0A0A" w:rsidP="00453869">
      <w:pPr>
        <w:rPr>
          <w:rFonts w:cstheme="minorHAnsi"/>
        </w:rPr>
      </w:pPr>
    </w:p>
    <w:p w14:paraId="788E50E2" w14:textId="77777777" w:rsidR="00FE0A0A" w:rsidRPr="00FD72A1" w:rsidRDefault="00FE0A0A" w:rsidP="00453869">
      <w:pPr>
        <w:rPr>
          <w:rFonts w:cstheme="minorHAnsi"/>
        </w:rPr>
      </w:pPr>
    </w:p>
    <w:p w14:paraId="06C1F174" w14:textId="77777777" w:rsidR="00FE0A0A" w:rsidRPr="00FD72A1" w:rsidRDefault="00FE0A0A" w:rsidP="00453869">
      <w:pPr>
        <w:rPr>
          <w:rFonts w:cstheme="minorHAnsi"/>
        </w:rPr>
      </w:pPr>
    </w:p>
    <w:p w14:paraId="5958B2A6" w14:textId="77777777" w:rsidR="00FE0A0A" w:rsidRPr="00FD72A1" w:rsidRDefault="00FE0A0A" w:rsidP="00453869">
      <w:pPr>
        <w:rPr>
          <w:rFonts w:cstheme="minorHAnsi"/>
        </w:rPr>
      </w:pPr>
    </w:p>
    <w:p w14:paraId="3ACA7D65" w14:textId="77777777" w:rsidR="00FE0A0A" w:rsidRPr="00FD72A1" w:rsidRDefault="00FE0A0A" w:rsidP="00453869">
      <w:pPr>
        <w:rPr>
          <w:rFonts w:cstheme="minorHAnsi"/>
        </w:rPr>
      </w:pPr>
    </w:p>
    <w:p w14:paraId="05396589" w14:textId="77777777" w:rsidR="00FE0A0A" w:rsidRPr="00FD72A1" w:rsidRDefault="00FE0A0A" w:rsidP="00453869">
      <w:pPr>
        <w:rPr>
          <w:rFonts w:cstheme="minorHAnsi"/>
        </w:rPr>
      </w:pPr>
    </w:p>
    <w:p w14:paraId="05F8E415" w14:textId="77777777" w:rsidR="00FE0A0A" w:rsidRPr="00FD72A1" w:rsidRDefault="00FE0A0A" w:rsidP="00453869">
      <w:pPr>
        <w:rPr>
          <w:rFonts w:cstheme="minorHAnsi"/>
        </w:rPr>
      </w:pPr>
    </w:p>
    <w:p w14:paraId="3852ACA8" w14:textId="77777777" w:rsidR="00FE0A0A" w:rsidRPr="00FD72A1" w:rsidRDefault="00FE0A0A" w:rsidP="00453869">
      <w:pPr>
        <w:rPr>
          <w:rFonts w:cstheme="minorHAnsi"/>
        </w:rPr>
      </w:pPr>
    </w:p>
    <w:p w14:paraId="56B67741" w14:textId="77777777" w:rsidR="00716040" w:rsidRDefault="00716040">
      <w:pPr>
        <w:rPr>
          <w:rFonts w:eastAsiaTheme="majorEastAsia" w:cstheme="minorHAnsi"/>
          <w:b/>
          <w:sz w:val="32"/>
          <w:szCs w:val="32"/>
        </w:rPr>
      </w:pPr>
      <w:r>
        <w:br w:type="page"/>
      </w:r>
    </w:p>
    <w:p w14:paraId="3109EABB" w14:textId="77777777" w:rsidR="009D6E61" w:rsidRDefault="009D6E61" w:rsidP="009D6E61">
      <w:pPr>
        <w:pStyle w:val="Kop1"/>
      </w:pPr>
      <w:bookmarkStart w:id="0" w:name="_Toc31354158"/>
      <w:r>
        <w:lastRenderedPageBreak/>
        <w:t>Inleiding</w:t>
      </w:r>
      <w:bookmarkEnd w:id="0"/>
    </w:p>
    <w:p w14:paraId="647ED3E9" w14:textId="77777777" w:rsidR="009D6E61" w:rsidRDefault="009D6E61"/>
    <w:p w14:paraId="70947286" w14:textId="77777777" w:rsidR="009D6E61" w:rsidRDefault="009D6E61" w:rsidP="00E51B3F">
      <w:r>
        <w:t>Binnen de WPO is iedere school verplicht om een veiligheidsplan te schrijven waarin zij aangeeft hoe zij de sociale</w:t>
      </w:r>
      <w:r w:rsidR="00AA457B">
        <w:t xml:space="preserve"> en fysieke</w:t>
      </w:r>
      <w:r>
        <w:t xml:space="preserve"> veiligheid van de leerlingen zoveel mogelijk waarborgt. Het veiligheidsplan is een </w:t>
      </w:r>
      <w:r w:rsidR="00AA457B">
        <w:t xml:space="preserve">op elkaar </w:t>
      </w:r>
      <w:r>
        <w:t>afgestemd geheel van preventieve en curatieve maatregelen en bevat ook een scholingsparagraaf.</w:t>
      </w:r>
    </w:p>
    <w:p w14:paraId="09FA7991" w14:textId="77777777" w:rsidR="0072518C" w:rsidRDefault="009D6E61" w:rsidP="00E51B3F">
      <w:r>
        <w:t>Dit veiligheidsplan is een richtlijn om ervoor te zorgen dat iedere basisschool een volledig en dekkend veiligheid</w:t>
      </w:r>
      <w:r w:rsidR="00AA457B">
        <w:t>splan heeft</w:t>
      </w:r>
      <w:r>
        <w:t>. Het beleidsplan start</w:t>
      </w:r>
      <w:r w:rsidR="00AA457B">
        <w:t xml:space="preserve"> met een hoofdstuk</w:t>
      </w:r>
      <w:r>
        <w:t xml:space="preserve"> waarin we beschrijven hoe we veiligheid op bestuursniveau hebben ingericht. In </w:t>
      </w:r>
      <w:r w:rsidR="00AA457B">
        <w:t>het volgende hoofdstuk</w:t>
      </w:r>
      <w:r>
        <w:t xml:space="preserve"> staat het </w:t>
      </w:r>
      <w:r w:rsidR="00357C03">
        <w:t>school specifieke</w:t>
      </w:r>
      <w:r>
        <w:t xml:space="preserve"> veiligheidsbeleid. </w:t>
      </w:r>
    </w:p>
    <w:p w14:paraId="69165EF4" w14:textId="77777777" w:rsidR="0072518C" w:rsidRDefault="0072518C" w:rsidP="00E51B3F">
      <w:r>
        <w:t>In het beleidsplan verwijzen we naar bijlages. Een aantal daarv</w:t>
      </w:r>
      <w:r w:rsidR="00AA457B">
        <w:t xml:space="preserve">an zijn vastgesteld voor de alle scholen van de </w:t>
      </w:r>
      <w:r>
        <w:t xml:space="preserve"> Almeerse Scholen</w:t>
      </w:r>
      <w:r w:rsidR="002240D2">
        <w:t xml:space="preserve"> G</w:t>
      </w:r>
      <w:r>
        <w:t xml:space="preserve">roep en zijn te vinden op ons intranet of op onze openbare website. </w:t>
      </w:r>
      <w:r w:rsidR="00357C03">
        <w:t>School specifieke</w:t>
      </w:r>
      <w:r>
        <w:t xml:space="preserve"> bijlagen zijn beschikbaar via de directie van de school of </w:t>
      </w:r>
      <w:r w:rsidR="00AA457B">
        <w:t xml:space="preserve">te vinden </w:t>
      </w:r>
      <w:r>
        <w:t>op de website van de school. De vindplaats van de bijlagen staat overal vermeld.</w:t>
      </w:r>
    </w:p>
    <w:p w14:paraId="1A45A816" w14:textId="77777777" w:rsidR="009D6E61" w:rsidRDefault="009D6E61"/>
    <w:p w14:paraId="7D4E079D" w14:textId="77777777" w:rsidR="009D6E61" w:rsidRDefault="009D6E61">
      <w:pPr>
        <w:rPr>
          <w:rFonts w:eastAsiaTheme="majorEastAsia" w:cstheme="minorHAnsi"/>
          <w:b/>
          <w:sz w:val="32"/>
          <w:szCs w:val="32"/>
        </w:rPr>
      </w:pPr>
      <w:r>
        <w:br w:type="page"/>
      </w:r>
    </w:p>
    <w:p w14:paraId="35871802" w14:textId="77777777" w:rsidR="00E03417" w:rsidRPr="0052074F" w:rsidRDefault="0052074F" w:rsidP="00E402BA">
      <w:pPr>
        <w:pStyle w:val="Kop1"/>
      </w:pPr>
      <w:bookmarkStart w:id="1" w:name="_Toc31354159"/>
      <w:r w:rsidRPr="0052074F">
        <w:lastRenderedPageBreak/>
        <w:t>Veiligheid</w:t>
      </w:r>
      <w:r>
        <w:t>sbeleid</w:t>
      </w:r>
      <w:r w:rsidRPr="0052074F">
        <w:t xml:space="preserve"> op</w:t>
      </w:r>
      <w:r w:rsidR="00E03417" w:rsidRPr="0052074F">
        <w:t xml:space="preserve"> bestuursniveau</w:t>
      </w:r>
      <w:bookmarkEnd w:id="1"/>
    </w:p>
    <w:p w14:paraId="1AB0D5E0" w14:textId="77777777" w:rsidR="006F5870" w:rsidRPr="00FD72A1" w:rsidRDefault="006F5870" w:rsidP="00E03417">
      <w:pPr>
        <w:pStyle w:val="Geenafstand"/>
        <w:rPr>
          <w:rFonts w:cstheme="minorHAnsi"/>
          <w:i/>
          <w:sz w:val="32"/>
          <w:szCs w:val="32"/>
        </w:rPr>
      </w:pPr>
    </w:p>
    <w:p w14:paraId="0D09C15A" w14:textId="77777777" w:rsidR="00E03417" w:rsidRPr="0052074F" w:rsidRDefault="006F5870" w:rsidP="00E402BA">
      <w:pPr>
        <w:pStyle w:val="Kop2"/>
      </w:pPr>
      <w:bookmarkStart w:id="2" w:name="_Toc31354160"/>
      <w:r w:rsidRPr="0052074F">
        <w:t>Visie op schoolveiligheid van het bestuur</w:t>
      </w:r>
      <w:bookmarkEnd w:id="2"/>
    </w:p>
    <w:p w14:paraId="4A4B5E67" w14:textId="77777777" w:rsidR="004B2599" w:rsidRPr="00FD72A1" w:rsidRDefault="004B2599" w:rsidP="00E51B3F">
      <w:r w:rsidRPr="00FD72A1">
        <w:t>In Koers 22 staan de kernwaarden beschreven van de Almeerse Scholen Groep</w:t>
      </w:r>
      <w:r w:rsidR="00DC600E">
        <w:t xml:space="preserve"> (ASG)</w:t>
      </w:r>
      <w:r w:rsidRPr="00FD72A1">
        <w:t>:</w:t>
      </w:r>
    </w:p>
    <w:p w14:paraId="487184E9" w14:textId="77777777" w:rsidR="004B2599" w:rsidRPr="00FD72A1" w:rsidRDefault="004B2599" w:rsidP="00E51B3F">
      <w:r w:rsidRPr="00FD72A1">
        <w:t>Gezien worden, Open, Vooruitstreven en Ambitieus</w:t>
      </w:r>
    </w:p>
    <w:p w14:paraId="4604C346" w14:textId="77777777" w:rsidR="004B2599" w:rsidRPr="00FD72A1" w:rsidRDefault="004B2599" w:rsidP="00E51B3F">
      <w:r w:rsidRPr="00FD72A1">
        <w:t xml:space="preserve">De kernwaarden </w:t>
      </w:r>
      <w:r w:rsidR="00AA457B">
        <w:t>‘</w:t>
      </w:r>
      <w:r w:rsidRPr="00FD72A1">
        <w:t>Gezien worden</w:t>
      </w:r>
      <w:r w:rsidR="00AA457B">
        <w:t>’</w:t>
      </w:r>
      <w:r w:rsidRPr="00FD72A1">
        <w:t xml:space="preserve"> en </w:t>
      </w:r>
      <w:r w:rsidR="00AA457B">
        <w:t>‘</w:t>
      </w:r>
      <w:r w:rsidRPr="00FD72A1">
        <w:t>Open</w:t>
      </w:r>
      <w:r w:rsidR="00AA457B">
        <w:t>’</w:t>
      </w:r>
      <w:r w:rsidRPr="00FD72A1">
        <w:t xml:space="preserve"> raken aan de visie van het bestuur op veiligheid. Wij menen dat al onze leerlingen gezien worden en zich gezien weten op onze scholen. Open betekent voor ons d</w:t>
      </w:r>
      <w:r w:rsidR="00E51B3F">
        <w:t>a</w:t>
      </w:r>
      <w:r w:rsidRPr="00FD72A1">
        <w:t xml:space="preserve">t we iedereen verwelkomen, iedereen mag er zijn. </w:t>
      </w:r>
    </w:p>
    <w:p w14:paraId="3FC42C19" w14:textId="77777777" w:rsidR="004B2599" w:rsidRPr="00FD72A1" w:rsidRDefault="004B2599" w:rsidP="00E51B3F">
      <w:r w:rsidRPr="00FD72A1">
        <w:t xml:space="preserve">Het veiligheidsplan </w:t>
      </w:r>
      <w:r w:rsidR="00AA457B">
        <w:t xml:space="preserve">van onze scholen draagt eraan bij </w:t>
      </w:r>
      <w:r w:rsidRPr="00FD72A1">
        <w:t>invulling te geven aan deze kernwaarde en om ervoor te zorgen dat leerlingen zich veilig voelen, met plezier naar school gaan en zich gewaardeerd voelen in de groep. Veiligheid betekent voor ons dat we zoveel mogelijk preventief te werk g</w:t>
      </w:r>
      <w:r w:rsidR="009B13E9">
        <w:t xml:space="preserve">aan. We zijn alert op signalen en </w:t>
      </w:r>
      <w:r w:rsidRPr="00FD72A1">
        <w:t xml:space="preserve">we realiseren een schoolklimaat dat bijdraagt aan veiligheid. Het betekent ook dat we heldere afspraken hebben </w:t>
      </w:r>
      <w:r w:rsidR="00AA457B">
        <w:t xml:space="preserve">over </w:t>
      </w:r>
      <w:r w:rsidRPr="00FD72A1">
        <w:t>wat we doen als er toch een</w:t>
      </w:r>
      <w:r w:rsidR="009B13E9">
        <w:t xml:space="preserve"> gebrek aan veiligheid ontstaat</w:t>
      </w:r>
      <w:r w:rsidR="00AA457B">
        <w:t>. L</w:t>
      </w:r>
      <w:r w:rsidRPr="00FD72A1">
        <w:t xml:space="preserve">eraren, leerlingen en ouders weten hoe we op onze scholen handelen om </w:t>
      </w:r>
      <w:r w:rsidR="00FD72A1" w:rsidRPr="00FD72A1">
        <w:t>zaken die raken aan veiligheid op te lossen.</w:t>
      </w:r>
      <w:r w:rsidRPr="00FD72A1">
        <w:t xml:space="preserve"> </w:t>
      </w:r>
    </w:p>
    <w:p w14:paraId="63DC827D" w14:textId="77777777" w:rsidR="00FD72A1" w:rsidRPr="00FD72A1" w:rsidRDefault="00FD72A1" w:rsidP="00E51B3F">
      <w:r w:rsidRPr="00FD72A1">
        <w:t>Wij geloven erin dat we veiligheid samen maken: leraren</w:t>
      </w:r>
      <w:r w:rsidR="00AA457B">
        <w:t>, leerlingen en ouders. H</w:t>
      </w:r>
      <w:r w:rsidRPr="00FD72A1">
        <w:t>ierover</w:t>
      </w:r>
      <w:r w:rsidR="00AA457B">
        <w:t xml:space="preserve"> blijven we in gesprek en we peilen met regelmaat </w:t>
      </w:r>
      <w:r w:rsidR="009B13E9">
        <w:t xml:space="preserve">of we er </w:t>
      </w:r>
      <w:r w:rsidRPr="00FD72A1">
        <w:t xml:space="preserve">in voldoende mate in slagen de veiligheid te waarborgen. </w:t>
      </w:r>
    </w:p>
    <w:p w14:paraId="1D86D339" w14:textId="77777777" w:rsidR="007A55D3" w:rsidRPr="00FD72A1" w:rsidRDefault="006F5870" w:rsidP="00E402BA">
      <w:pPr>
        <w:pStyle w:val="Kop2"/>
      </w:pPr>
      <w:bookmarkStart w:id="3" w:name="_Toc31354161"/>
      <w:r w:rsidRPr="00FD72A1">
        <w:t xml:space="preserve">Organisatie en </w:t>
      </w:r>
      <w:r w:rsidRPr="0052074F">
        <w:t>verantwoordelijkheden</w:t>
      </w:r>
      <w:r w:rsidRPr="00FD72A1">
        <w:t xml:space="preserve"> op bestuursniveau</w:t>
      </w:r>
      <w:bookmarkEnd w:id="3"/>
    </w:p>
    <w:p w14:paraId="5861F511" w14:textId="77777777" w:rsidR="00AE079A" w:rsidRPr="00FD72A1" w:rsidRDefault="00DC600E" w:rsidP="00E51B3F">
      <w:r>
        <w:t>ASG</w:t>
      </w:r>
      <w:r w:rsidR="000D5B10" w:rsidRPr="00FD72A1">
        <w:t xml:space="preserve"> heeft het veiligheidsbeleid ge</w:t>
      </w:r>
      <w:r>
        <w:t xml:space="preserve">organiseerd op bestuursniveau. </w:t>
      </w:r>
      <w:r w:rsidR="000D5B10" w:rsidRPr="00FD72A1">
        <w:t>De diverse verantwoordelijkheden/ taken zijn belegd binnen verschillende geleding</w:t>
      </w:r>
      <w:r w:rsidR="00FD72A1">
        <w:t>en, zoals weergegeven in onderstaand organogram.</w:t>
      </w:r>
      <w:r w:rsidR="004E68AC" w:rsidRPr="00FD72A1">
        <w:t xml:space="preserve"> </w:t>
      </w:r>
    </w:p>
    <w:p w14:paraId="41037254" w14:textId="77777777" w:rsidR="00AA457B" w:rsidRDefault="00AA457B" w:rsidP="006F5870">
      <w:pPr>
        <w:pStyle w:val="Geenafstand"/>
        <w:jc w:val="center"/>
        <w:rPr>
          <w:rFonts w:cstheme="minorHAnsi"/>
          <w:noProof/>
          <w:lang w:eastAsia="nl-NL"/>
        </w:rPr>
      </w:pPr>
    </w:p>
    <w:p w14:paraId="3C45E299" w14:textId="77777777" w:rsidR="00AA457B" w:rsidRDefault="00AA457B" w:rsidP="006F5870">
      <w:pPr>
        <w:pStyle w:val="Geenafstand"/>
        <w:jc w:val="center"/>
        <w:rPr>
          <w:rFonts w:cstheme="minorHAnsi"/>
          <w:noProof/>
          <w:lang w:eastAsia="nl-NL"/>
        </w:rPr>
      </w:pPr>
    </w:p>
    <w:p w14:paraId="6012D881" w14:textId="77777777" w:rsidR="00AA457B" w:rsidRDefault="00AA457B" w:rsidP="006F5870">
      <w:pPr>
        <w:pStyle w:val="Geenafstand"/>
        <w:jc w:val="center"/>
        <w:rPr>
          <w:rFonts w:cstheme="minorHAnsi"/>
          <w:noProof/>
          <w:lang w:eastAsia="nl-NL"/>
        </w:rPr>
      </w:pPr>
    </w:p>
    <w:p w14:paraId="4E08AD4C" w14:textId="77777777" w:rsidR="00992D33" w:rsidRPr="00FD72A1" w:rsidRDefault="00992D33" w:rsidP="006F5870">
      <w:pPr>
        <w:pStyle w:val="Geenafstand"/>
        <w:jc w:val="center"/>
        <w:rPr>
          <w:rFonts w:cstheme="minorHAnsi"/>
        </w:rPr>
      </w:pPr>
      <w:r w:rsidRPr="00FD72A1">
        <w:rPr>
          <w:rFonts w:cstheme="minorHAnsi"/>
          <w:noProof/>
          <w:lang w:eastAsia="nl-NL"/>
        </w:rPr>
        <w:lastRenderedPageBreak/>
        <w:drawing>
          <wp:inline distT="0" distB="0" distL="0" distR="0" wp14:anchorId="5858DAE3" wp14:editId="63D22DF9">
            <wp:extent cx="5101200" cy="5086800"/>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1200" cy="5086800"/>
                    </a:xfrm>
                    <a:prstGeom prst="rect">
                      <a:avLst/>
                    </a:prstGeom>
                    <a:noFill/>
                    <a:ln>
                      <a:noFill/>
                    </a:ln>
                  </pic:spPr>
                </pic:pic>
              </a:graphicData>
            </a:graphic>
          </wp:inline>
        </w:drawing>
      </w:r>
    </w:p>
    <w:p w14:paraId="3DED0DAF" w14:textId="77777777" w:rsidR="00992D33" w:rsidRPr="00FD72A1" w:rsidRDefault="00992D33" w:rsidP="00CD799E">
      <w:pPr>
        <w:pStyle w:val="Geenafstand"/>
        <w:rPr>
          <w:rFonts w:cstheme="minorHAnsi"/>
        </w:rPr>
      </w:pPr>
    </w:p>
    <w:p w14:paraId="4A32BA94" w14:textId="77777777" w:rsidR="00992D33" w:rsidRPr="00FD72A1" w:rsidRDefault="00992D33" w:rsidP="00CD799E">
      <w:pPr>
        <w:pStyle w:val="Geenafstand"/>
        <w:rPr>
          <w:rFonts w:cstheme="minorHAnsi"/>
        </w:rPr>
      </w:pPr>
    </w:p>
    <w:p w14:paraId="172CAEF6" w14:textId="77777777" w:rsidR="0056455D" w:rsidRPr="00FD72A1" w:rsidRDefault="0056455D" w:rsidP="00CD799E">
      <w:pPr>
        <w:pStyle w:val="Geenafstand"/>
        <w:rPr>
          <w:rFonts w:cstheme="minorHAnsi"/>
          <w:i/>
          <w:u w:val="single"/>
        </w:rPr>
      </w:pPr>
    </w:p>
    <w:p w14:paraId="2840DC20" w14:textId="77777777" w:rsidR="00835D0B" w:rsidRPr="00FD72A1" w:rsidRDefault="00835D0B" w:rsidP="00E402BA">
      <w:pPr>
        <w:pStyle w:val="Kop3"/>
      </w:pPr>
      <w:bookmarkStart w:id="4" w:name="_Toc31354162"/>
      <w:r w:rsidRPr="00FD72A1">
        <w:t>IBP (informatiebeveiliging en privacy)</w:t>
      </w:r>
      <w:bookmarkEnd w:id="4"/>
    </w:p>
    <w:p w14:paraId="5B497969" w14:textId="77777777" w:rsidR="00835D0B" w:rsidRPr="00FD72A1" w:rsidRDefault="00835D0B" w:rsidP="00E51B3F">
      <w:r w:rsidRPr="00FD72A1">
        <w:t>Informatiebeveiliging is een belangrijke voorwaarde voor privacy, terwijl omgekeerd het zorgvuldig omgaan met persoonsgegevens noodzakelijk is voor informatiebeveiliging.</w:t>
      </w:r>
    </w:p>
    <w:p w14:paraId="2CC39D6B" w14:textId="77777777" w:rsidR="00835D0B" w:rsidRDefault="00835D0B" w:rsidP="00E51B3F">
      <w:r w:rsidRPr="00FD72A1">
        <w:t>Bin</w:t>
      </w:r>
      <w:r w:rsidR="00AA457B">
        <w:t>nen onze organisatie werkt een ‘</w:t>
      </w:r>
      <w:r w:rsidRPr="00FD72A1">
        <w:t>fun</w:t>
      </w:r>
      <w:r w:rsidR="00AA457B">
        <w:t>ctionaris gegevensbescherming’</w:t>
      </w:r>
      <w:r w:rsidR="00DC600E">
        <w:t xml:space="preserve"> </w:t>
      </w:r>
      <w:r w:rsidR="00AA457B">
        <w:t xml:space="preserve">(FG) </w:t>
      </w:r>
      <w:r w:rsidR="00DC600E">
        <w:t>die</w:t>
      </w:r>
      <w:r w:rsidRPr="00FD72A1">
        <w:t xml:space="preserve"> op basis van wetgeving en b</w:t>
      </w:r>
      <w:r w:rsidR="009B13E9">
        <w:t>eleid adviseert aan het service</w:t>
      </w:r>
      <w:r w:rsidRPr="00FD72A1">
        <w:t>bureau, business-control. De FG rapporteert aan het college van bestuur.</w:t>
      </w:r>
    </w:p>
    <w:p w14:paraId="677AD767" w14:textId="77777777" w:rsidR="00A50E2C" w:rsidRDefault="00DC600E" w:rsidP="00E51B3F">
      <w:r>
        <w:t xml:space="preserve">In een aantal protocollen en beleidslijnen heeft ASG het IPB vastgelegd. Deze zijn te vinden op: </w:t>
      </w:r>
      <w:r w:rsidR="00AB0E8F" w:rsidRPr="00AB0E8F">
        <w:rPr>
          <w:color w:val="7030A0"/>
        </w:rPr>
        <w:t>link invoegen</w:t>
      </w:r>
      <w:r w:rsidR="00AB0E8F">
        <w:t>.</w:t>
      </w:r>
      <w:r>
        <w:t xml:space="preserve"> </w:t>
      </w:r>
    </w:p>
    <w:p w14:paraId="6EA679D5" w14:textId="77777777" w:rsidR="00BA360A" w:rsidRPr="00FD72A1" w:rsidRDefault="00BA360A" w:rsidP="00835D0B">
      <w:pPr>
        <w:pStyle w:val="Geenafstand"/>
        <w:rPr>
          <w:rFonts w:cstheme="minorHAnsi"/>
          <w:i/>
        </w:rPr>
      </w:pPr>
    </w:p>
    <w:p w14:paraId="039CE468" w14:textId="77777777" w:rsidR="00BA360A" w:rsidRPr="00FD72A1" w:rsidRDefault="00BA360A" w:rsidP="00E402BA">
      <w:pPr>
        <w:pStyle w:val="Kop3"/>
      </w:pPr>
      <w:bookmarkStart w:id="5" w:name="_Toc31354163"/>
      <w:r w:rsidRPr="00FD72A1">
        <w:t>Scholing</w:t>
      </w:r>
      <w:bookmarkEnd w:id="5"/>
    </w:p>
    <w:p w14:paraId="34F31F5B" w14:textId="77777777" w:rsidR="00466F7C" w:rsidRPr="00FD72A1" w:rsidRDefault="00466F7C" w:rsidP="00E51B3F">
      <w:pPr>
        <w:rPr>
          <w:lang w:eastAsia="nl-NL"/>
        </w:rPr>
      </w:pPr>
      <w:r w:rsidRPr="00FD72A1">
        <w:rPr>
          <w:lang w:eastAsia="nl-NL"/>
        </w:rPr>
        <w:t>De ASG Academie is de centrale plek waar zowel onderwijspersoneel als onderwijs ondersteunend personeel een uitgebreid aanbod aan trainingen en opleidingen vindt. Voorbeelden hiervan zijn: omgaan met macht en onmacht op de werkvloer, grensoverschrijdend leerlinggedrag, veilig leerklimaat en pesten.</w:t>
      </w:r>
    </w:p>
    <w:p w14:paraId="6E06BB06" w14:textId="77777777" w:rsidR="00466F7C" w:rsidRPr="00FD72A1" w:rsidRDefault="00444D89" w:rsidP="00E402BA">
      <w:pPr>
        <w:pStyle w:val="Kop3"/>
        <w:rPr>
          <w:lang w:eastAsia="nl-NL"/>
        </w:rPr>
      </w:pPr>
      <w:bookmarkStart w:id="6" w:name="_Toc31354164"/>
      <w:r w:rsidRPr="00FD72A1">
        <w:rPr>
          <w:lang w:eastAsia="nl-NL"/>
        </w:rPr>
        <w:lastRenderedPageBreak/>
        <w:t>Fysieke veiligheid</w:t>
      </w:r>
      <w:bookmarkEnd w:id="6"/>
    </w:p>
    <w:p w14:paraId="1341D4A3" w14:textId="77777777" w:rsidR="00444D89" w:rsidRPr="00FD72A1" w:rsidRDefault="00444D89" w:rsidP="00444D89">
      <w:pPr>
        <w:pStyle w:val="Geenafstand"/>
        <w:rPr>
          <w:rFonts w:cstheme="minorHAnsi"/>
          <w:lang w:eastAsia="nl-NL"/>
        </w:rPr>
      </w:pPr>
      <w:r w:rsidRPr="00FD72A1">
        <w:rPr>
          <w:rFonts w:cstheme="minorHAnsi"/>
          <w:lang w:eastAsia="nl-NL"/>
        </w:rPr>
        <w:t xml:space="preserve">Het onderhoud van de gebouwen en de controle van de installaties wordt binnen ASG in samenwerking met de gemeente Almere gedaan.  Zo zijn er onder andere afspraken over de inspectie van de kruipruimtes, preventie van legionella, onderhoud en keuring van elektrische installaties. </w:t>
      </w:r>
    </w:p>
    <w:p w14:paraId="5F8723A4" w14:textId="77777777" w:rsidR="002E381B" w:rsidRDefault="002E381B" w:rsidP="00444D89">
      <w:pPr>
        <w:pStyle w:val="Geenafstand"/>
        <w:rPr>
          <w:rFonts w:cstheme="minorHAnsi"/>
          <w:lang w:eastAsia="nl-NL"/>
        </w:rPr>
      </w:pPr>
      <w:r w:rsidRPr="00FD72A1">
        <w:rPr>
          <w:rFonts w:cstheme="minorHAnsi"/>
          <w:shd w:val="clear" w:color="auto" w:fill="FFFFFF"/>
        </w:rPr>
        <w:t>De school heeft een eigen verantwoordelijkheid in het brandveilig houden van het schoolgebouw. Via het bedrijfsbureau krijgt de school daarbij ondersteuning van een professionele brandpreventiepartij. De ASG laat daarnaast jaarlijks controles uitvoeren.</w:t>
      </w:r>
      <w:r w:rsidRPr="00FD72A1">
        <w:rPr>
          <w:rFonts w:cstheme="minorHAnsi"/>
          <w:lang w:eastAsia="nl-NL"/>
        </w:rPr>
        <w:t>  </w:t>
      </w:r>
    </w:p>
    <w:p w14:paraId="5E6F2DC8" w14:textId="77777777" w:rsidR="00E51B3F" w:rsidRPr="00FD72A1" w:rsidRDefault="00E51B3F" w:rsidP="00444D89">
      <w:pPr>
        <w:pStyle w:val="Geenafstand"/>
        <w:rPr>
          <w:rFonts w:cstheme="minorHAnsi"/>
          <w:lang w:eastAsia="nl-NL"/>
        </w:rPr>
      </w:pPr>
    </w:p>
    <w:p w14:paraId="6A3C3E60" w14:textId="77777777" w:rsidR="00F505ED" w:rsidRPr="00606F1A" w:rsidRDefault="0052074F" w:rsidP="00E402BA">
      <w:pPr>
        <w:pStyle w:val="Kop3"/>
      </w:pPr>
      <w:bookmarkStart w:id="7" w:name="_Toc31354165"/>
      <w:r>
        <w:t>Monitoring</w:t>
      </w:r>
      <w:bookmarkEnd w:id="7"/>
      <w:r>
        <w:t xml:space="preserve"> </w:t>
      </w:r>
    </w:p>
    <w:p w14:paraId="2431D838" w14:textId="77777777" w:rsidR="00202589" w:rsidRPr="00606F1A" w:rsidRDefault="00BF1200" w:rsidP="00E51B3F">
      <w:r w:rsidRPr="00606F1A">
        <w:t>De sociale veiligheid is onderwerp van gesprek bij de structurele overleggen tussen clusterdirec</w:t>
      </w:r>
      <w:r w:rsidR="00202589" w:rsidRPr="00606F1A">
        <w:t xml:space="preserve">tie en schooldirecteur. Hier worden signalen en incidenten besproken. De monitoring van de veiligheidsbeleving van de leerlingen </w:t>
      </w:r>
      <w:r w:rsidR="00AC34EB">
        <w:t xml:space="preserve">is door het bestuur </w:t>
      </w:r>
      <w:r w:rsidR="00202589" w:rsidRPr="00606F1A">
        <w:t xml:space="preserve">belegd bij de directies van de scholen. Binnen de structurele overleggen tussen clusterdirecteur en schooldirectie is de monitor jaarlijks onderwerp van gesprek. </w:t>
      </w:r>
    </w:p>
    <w:p w14:paraId="2740B30A" w14:textId="77777777" w:rsidR="00BF1200" w:rsidRPr="00606F1A" w:rsidRDefault="00606F1A" w:rsidP="00E51B3F">
      <w:r>
        <w:t>Op basis van deze</w:t>
      </w:r>
      <w:r w:rsidR="00202589" w:rsidRPr="00606F1A">
        <w:t xml:space="preserve"> gesprekken kunnen er op bestuursniveau, indien nodig, aanpassingen gedaan worden </w:t>
      </w:r>
      <w:r>
        <w:t>met betrekking tot</w:t>
      </w:r>
      <w:r w:rsidR="00202589" w:rsidRPr="00606F1A">
        <w:t xml:space="preserve"> </w:t>
      </w:r>
      <w:proofErr w:type="spellStart"/>
      <w:r w:rsidR="00202589" w:rsidRPr="00606F1A">
        <w:t>bestuursbrede</w:t>
      </w:r>
      <w:proofErr w:type="spellEnd"/>
      <w:r w:rsidR="00202589" w:rsidRPr="00606F1A">
        <w:t xml:space="preserve"> afspraken en procedures.</w:t>
      </w:r>
    </w:p>
    <w:p w14:paraId="7821402D" w14:textId="77777777" w:rsidR="00E84766" w:rsidRPr="00FD72A1" w:rsidRDefault="00E84766" w:rsidP="00AE079A">
      <w:pPr>
        <w:pStyle w:val="Geenafstand"/>
        <w:rPr>
          <w:rFonts w:cstheme="minorHAnsi"/>
          <w:i/>
        </w:rPr>
      </w:pPr>
    </w:p>
    <w:p w14:paraId="2EA7EB5F" w14:textId="77777777" w:rsidR="00E84766" w:rsidRPr="00FD72A1" w:rsidRDefault="00E84766" w:rsidP="00AE079A">
      <w:pPr>
        <w:pStyle w:val="Geenafstand"/>
        <w:rPr>
          <w:rFonts w:cstheme="minorHAnsi"/>
          <w:i/>
        </w:rPr>
      </w:pPr>
    </w:p>
    <w:p w14:paraId="7AFD5A13" w14:textId="77777777" w:rsidR="00606F1A" w:rsidRDefault="00606F1A">
      <w:pPr>
        <w:rPr>
          <w:rFonts w:eastAsiaTheme="majorEastAsia" w:cstheme="minorHAnsi"/>
          <w:b/>
          <w:sz w:val="32"/>
          <w:szCs w:val="32"/>
        </w:rPr>
      </w:pPr>
      <w:r>
        <w:rPr>
          <w:rFonts w:cstheme="minorHAnsi"/>
          <w:b/>
        </w:rPr>
        <w:br w:type="page"/>
      </w:r>
    </w:p>
    <w:p w14:paraId="64757E71" w14:textId="77777777" w:rsidR="00AE079A" w:rsidRPr="00E402BA" w:rsidRDefault="0052074F" w:rsidP="00E402BA">
      <w:pPr>
        <w:pStyle w:val="Kop1"/>
      </w:pPr>
      <w:bookmarkStart w:id="8" w:name="_Toc31354166"/>
      <w:r w:rsidRPr="00E402BA">
        <w:lastRenderedPageBreak/>
        <w:t>Veiligheidsbeleid</w:t>
      </w:r>
      <w:r w:rsidR="00AE079A" w:rsidRPr="00E402BA">
        <w:t xml:space="preserve"> schoolniveau</w:t>
      </w:r>
      <w:bookmarkEnd w:id="8"/>
    </w:p>
    <w:tbl>
      <w:tblPr>
        <w:tblStyle w:val="Tabelraster"/>
        <w:tblW w:w="0" w:type="auto"/>
        <w:tblLook w:val="04A0" w:firstRow="1" w:lastRow="0" w:firstColumn="1" w:lastColumn="0" w:noHBand="0" w:noVBand="1"/>
      </w:tblPr>
      <w:tblGrid>
        <w:gridCol w:w="9060"/>
      </w:tblGrid>
      <w:tr w:rsidR="00787819" w:rsidRPr="00FD72A1" w14:paraId="71073187" w14:textId="77777777" w:rsidTr="00A15B96">
        <w:tc>
          <w:tcPr>
            <w:tcW w:w="9062" w:type="dxa"/>
          </w:tcPr>
          <w:p w14:paraId="0A80927D" w14:textId="77777777" w:rsidR="00787819" w:rsidRDefault="00787819" w:rsidP="00A15B96">
            <w:pPr>
              <w:rPr>
                <w:rFonts w:cstheme="minorHAnsi"/>
                <w:b/>
              </w:rPr>
            </w:pPr>
            <w:r>
              <w:rPr>
                <w:rFonts w:cstheme="minorHAnsi"/>
                <w:b/>
              </w:rPr>
              <w:t>Welke onderwerpen moet je minimaal beschrijven?</w:t>
            </w:r>
          </w:p>
          <w:p w14:paraId="01808C4C" w14:textId="77777777" w:rsidR="00787819" w:rsidRDefault="00787819" w:rsidP="00A15B96">
            <w:pPr>
              <w:rPr>
                <w:rFonts w:cstheme="minorHAnsi"/>
                <w:b/>
              </w:rPr>
            </w:pPr>
          </w:p>
          <w:p w14:paraId="3B92ECA4" w14:textId="77777777" w:rsidR="00787819" w:rsidRPr="00606F1A" w:rsidRDefault="00787819" w:rsidP="00A15B96">
            <w:pPr>
              <w:rPr>
                <w:rFonts w:cstheme="minorHAnsi"/>
                <w:b/>
              </w:rPr>
            </w:pPr>
            <w:r w:rsidRPr="00606F1A">
              <w:rPr>
                <w:rFonts w:cstheme="minorHAnsi"/>
                <w:b/>
              </w:rPr>
              <w:t>Op welke wijze het beleid gevormd is/ wordt met alle betrokkenen van de school.</w:t>
            </w:r>
          </w:p>
          <w:p w14:paraId="0E8D2FCA" w14:textId="77777777" w:rsidR="00787819" w:rsidRPr="00606F1A" w:rsidRDefault="00787819" w:rsidP="00A15B96">
            <w:pPr>
              <w:rPr>
                <w:rFonts w:cstheme="minorHAnsi"/>
                <w:b/>
              </w:rPr>
            </w:pPr>
            <w:r w:rsidRPr="00606F1A">
              <w:rPr>
                <w:rFonts w:cstheme="minorHAnsi"/>
                <w:b/>
              </w:rPr>
              <w:t>Bestaat uit het ontwikkelen van een set samenhangende maatregelen gericht op:</w:t>
            </w:r>
          </w:p>
          <w:p w14:paraId="596F2003" w14:textId="77777777" w:rsidR="00787819" w:rsidRDefault="00787819" w:rsidP="00A15B96">
            <w:pPr>
              <w:pStyle w:val="Lijstalinea"/>
              <w:numPr>
                <w:ilvl w:val="0"/>
                <w:numId w:val="1"/>
              </w:numPr>
              <w:rPr>
                <w:rFonts w:cstheme="minorHAnsi"/>
                <w:b/>
              </w:rPr>
            </w:pPr>
            <w:r w:rsidRPr="00606F1A">
              <w:rPr>
                <w:rFonts w:cstheme="minorHAnsi"/>
                <w:b/>
              </w:rPr>
              <w:t>Preventie</w:t>
            </w:r>
          </w:p>
          <w:p w14:paraId="172C05CF" w14:textId="77777777" w:rsidR="00787819" w:rsidRPr="00606F1A" w:rsidRDefault="00787819" w:rsidP="00A15B96">
            <w:pPr>
              <w:pStyle w:val="Lijstalinea"/>
              <w:numPr>
                <w:ilvl w:val="0"/>
                <w:numId w:val="1"/>
              </w:numPr>
              <w:rPr>
                <w:rFonts w:cstheme="minorHAnsi"/>
                <w:b/>
              </w:rPr>
            </w:pPr>
            <w:r>
              <w:rPr>
                <w:rFonts w:cstheme="minorHAnsi"/>
                <w:b/>
              </w:rPr>
              <w:t xml:space="preserve">Scholing </w:t>
            </w:r>
          </w:p>
          <w:p w14:paraId="0EE78D33" w14:textId="77777777" w:rsidR="00787819" w:rsidRPr="00606F1A" w:rsidRDefault="00787819" w:rsidP="00A15B96">
            <w:pPr>
              <w:pStyle w:val="Lijstalinea"/>
              <w:numPr>
                <w:ilvl w:val="0"/>
                <w:numId w:val="1"/>
              </w:numPr>
              <w:rPr>
                <w:rFonts w:cstheme="minorHAnsi"/>
                <w:b/>
              </w:rPr>
            </w:pPr>
            <w:r w:rsidRPr="00606F1A">
              <w:rPr>
                <w:rFonts w:cstheme="minorHAnsi"/>
                <w:b/>
              </w:rPr>
              <w:t>Afhandelen van incidenten</w:t>
            </w:r>
          </w:p>
          <w:p w14:paraId="64209D70" w14:textId="77777777" w:rsidR="00787819" w:rsidRPr="00606F1A" w:rsidRDefault="00787819" w:rsidP="00A15B96">
            <w:pPr>
              <w:rPr>
                <w:rFonts w:cstheme="minorHAnsi"/>
              </w:rPr>
            </w:pPr>
            <w:r w:rsidRPr="00606F1A">
              <w:rPr>
                <w:rFonts w:cstheme="minorHAnsi"/>
                <w:b/>
              </w:rPr>
              <w:t xml:space="preserve">Hierin opnemen cyclisch werken </w:t>
            </w:r>
            <w:r w:rsidRPr="00606F1A">
              <w:rPr>
                <w:rFonts w:cstheme="minorHAnsi"/>
              </w:rPr>
              <w:t>(sociaal- pedagogisch groepsplan)</w:t>
            </w:r>
          </w:p>
          <w:p w14:paraId="5244CF91" w14:textId="77777777" w:rsidR="00787819" w:rsidRPr="00606F1A" w:rsidRDefault="00787819" w:rsidP="00A15B96">
            <w:pPr>
              <w:rPr>
                <w:rFonts w:cstheme="minorHAnsi"/>
              </w:rPr>
            </w:pPr>
            <w:r w:rsidRPr="00606F1A">
              <w:rPr>
                <w:rFonts w:cstheme="minorHAnsi"/>
                <w:b/>
              </w:rPr>
              <w:t xml:space="preserve">Hoe blijft het onderwerp op de agenda staan. </w:t>
            </w:r>
            <w:r w:rsidRPr="00606F1A">
              <w:rPr>
                <w:rFonts w:cstheme="minorHAnsi"/>
              </w:rPr>
              <w:t>(team/ klas/ ouders)</w:t>
            </w:r>
          </w:p>
          <w:p w14:paraId="34DBCD83" w14:textId="77777777" w:rsidR="00787819" w:rsidRPr="00606F1A" w:rsidRDefault="00787819" w:rsidP="00A15B96">
            <w:pPr>
              <w:rPr>
                <w:rFonts w:cstheme="minorHAnsi"/>
                <w:i/>
              </w:rPr>
            </w:pPr>
            <w:r w:rsidRPr="00606F1A">
              <w:rPr>
                <w:rFonts w:cstheme="minorHAnsi"/>
              </w:rPr>
              <w:t xml:space="preserve">(registratie en evaluatie van incidenten m.b.t. structurele pesterijen/ discriminatie/ geweld </w:t>
            </w:r>
            <w:r w:rsidRPr="00606F1A">
              <w:rPr>
                <w:rFonts w:cstheme="minorHAnsi"/>
                <w:i/>
              </w:rPr>
              <w:t>, inclusief betrokkenheid MR)</w:t>
            </w:r>
          </w:p>
          <w:p w14:paraId="6F67DA47" w14:textId="77777777" w:rsidR="00787819" w:rsidRPr="00606F1A" w:rsidRDefault="00787819" w:rsidP="00A15B96">
            <w:pPr>
              <w:rPr>
                <w:rFonts w:cstheme="minorHAnsi"/>
              </w:rPr>
            </w:pPr>
            <w:r w:rsidRPr="00606F1A">
              <w:rPr>
                <w:rFonts w:cstheme="minorHAnsi"/>
                <w:b/>
              </w:rPr>
              <w:t>Verankering dagelijks handelen</w:t>
            </w:r>
            <w:r w:rsidRPr="00606F1A">
              <w:rPr>
                <w:rFonts w:cstheme="minorHAnsi"/>
              </w:rPr>
              <w:t>. (team – leerlingen- ouders)</w:t>
            </w:r>
          </w:p>
          <w:p w14:paraId="7E2DBEC4" w14:textId="77777777" w:rsidR="00787819" w:rsidRPr="00606F1A" w:rsidRDefault="00787819" w:rsidP="00A15B96">
            <w:pPr>
              <w:rPr>
                <w:rFonts w:cstheme="minorHAnsi"/>
              </w:rPr>
            </w:pPr>
            <w:r w:rsidRPr="00606F1A">
              <w:rPr>
                <w:rFonts w:cstheme="minorHAnsi"/>
              </w:rPr>
              <w:t xml:space="preserve">Afspraken signalering en vervolgstappen bij </w:t>
            </w:r>
            <w:r w:rsidR="00357C03" w:rsidRPr="00606F1A">
              <w:rPr>
                <w:rFonts w:cstheme="minorHAnsi"/>
              </w:rPr>
              <w:t>lln.</w:t>
            </w:r>
            <w:r w:rsidRPr="00606F1A">
              <w:rPr>
                <w:rFonts w:cstheme="minorHAnsi"/>
              </w:rPr>
              <w:t xml:space="preserve"> met probleem op sociaal- emotioneel gebied-&gt; verwijzen naar zorg-/afstemmings- plan.</w:t>
            </w:r>
          </w:p>
          <w:p w14:paraId="3BFC517A" w14:textId="77777777" w:rsidR="00787819" w:rsidRPr="00606F1A" w:rsidRDefault="00787819" w:rsidP="00A15B96">
            <w:pPr>
              <w:rPr>
                <w:rFonts w:cstheme="minorHAnsi"/>
              </w:rPr>
            </w:pPr>
            <w:r w:rsidRPr="00606F1A">
              <w:rPr>
                <w:rFonts w:cstheme="minorHAnsi"/>
              </w:rPr>
              <w:t xml:space="preserve">Verwijzen naar bijlages </w:t>
            </w:r>
            <w:r>
              <w:rPr>
                <w:rFonts w:cstheme="minorHAnsi"/>
              </w:rPr>
              <w:t>zoals</w:t>
            </w:r>
          </w:p>
          <w:p w14:paraId="59CE7AED" w14:textId="77777777" w:rsidR="00787819" w:rsidRPr="00606F1A" w:rsidRDefault="00787819" w:rsidP="007A2214">
            <w:pPr>
              <w:pStyle w:val="Lijstalinea"/>
              <w:numPr>
                <w:ilvl w:val="0"/>
                <w:numId w:val="5"/>
              </w:numPr>
              <w:rPr>
                <w:rFonts w:cstheme="minorHAnsi"/>
              </w:rPr>
            </w:pPr>
            <w:r w:rsidRPr="00606F1A">
              <w:rPr>
                <w:rFonts w:cstheme="minorHAnsi"/>
              </w:rPr>
              <w:t>verzuim (+absentie en registratiesysteem)</w:t>
            </w:r>
          </w:p>
          <w:p w14:paraId="614ECC7C" w14:textId="77777777" w:rsidR="00787819" w:rsidRPr="00606F1A" w:rsidRDefault="00787819" w:rsidP="007A2214">
            <w:pPr>
              <w:pStyle w:val="Lijstalinea"/>
              <w:numPr>
                <w:ilvl w:val="0"/>
                <w:numId w:val="5"/>
              </w:numPr>
              <w:rPr>
                <w:rFonts w:cstheme="minorHAnsi"/>
                <w:b/>
              </w:rPr>
            </w:pPr>
            <w:r w:rsidRPr="00606F1A">
              <w:rPr>
                <w:rFonts w:cstheme="minorHAnsi"/>
              </w:rPr>
              <w:t>pestbeleid (aanpak pesten)</w:t>
            </w:r>
          </w:p>
          <w:p w14:paraId="27078A97" w14:textId="77777777" w:rsidR="00787819" w:rsidRPr="00606F1A" w:rsidRDefault="00787819" w:rsidP="007A2214">
            <w:pPr>
              <w:pStyle w:val="Lijstalinea"/>
              <w:numPr>
                <w:ilvl w:val="0"/>
                <w:numId w:val="7"/>
              </w:numPr>
              <w:rPr>
                <w:rFonts w:cstheme="minorHAnsi"/>
              </w:rPr>
            </w:pPr>
            <w:r w:rsidRPr="00606F1A">
              <w:rPr>
                <w:rFonts w:cstheme="minorHAnsi"/>
              </w:rPr>
              <w:t xml:space="preserve">gedragsafspraken </w:t>
            </w:r>
          </w:p>
          <w:p w14:paraId="675C78A7" w14:textId="77777777" w:rsidR="00787819" w:rsidRPr="00606F1A" w:rsidRDefault="00787819" w:rsidP="007A2214">
            <w:pPr>
              <w:pStyle w:val="Lijstalinea"/>
              <w:numPr>
                <w:ilvl w:val="0"/>
                <w:numId w:val="7"/>
              </w:numPr>
              <w:rPr>
                <w:rFonts w:cstheme="minorHAnsi"/>
              </w:rPr>
            </w:pPr>
            <w:r w:rsidRPr="00606F1A">
              <w:rPr>
                <w:rFonts w:cstheme="minorHAnsi"/>
              </w:rPr>
              <w:t>afspraken m.b.t. discriminatie</w:t>
            </w:r>
          </w:p>
          <w:p w14:paraId="618D888A" w14:textId="77777777" w:rsidR="00787819" w:rsidRPr="00606F1A" w:rsidRDefault="00787819" w:rsidP="007A2214">
            <w:pPr>
              <w:pStyle w:val="Lijstalinea"/>
              <w:numPr>
                <w:ilvl w:val="0"/>
                <w:numId w:val="7"/>
              </w:numPr>
              <w:rPr>
                <w:rFonts w:cstheme="minorHAnsi"/>
              </w:rPr>
            </w:pPr>
            <w:r w:rsidRPr="00606F1A">
              <w:rPr>
                <w:rFonts w:cstheme="minorHAnsi"/>
              </w:rPr>
              <w:t>afspraken m.b.t. omgang strafbare feiten</w:t>
            </w:r>
          </w:p>
          <w:p w14:paraId="0DBC093A" w14:textId="77777777" w:rsidR="00787819" w:rsidRPr="00606F1A" w:rsidRDefault="00787819" w:rsidP="007A2214">
            <w:pPr>
              <w:pStyle w:val="Lijstalinea"/>
              <w:numPr>
                <w:ilvl w:val="0"/>
                <w:numId w:val="7"/>
              </w:numPr>
              <w:rPr>
                <w:rFonts w:cstheme="minorHAnsi"/>
              </w:rPr>
            </w:pPr>
            <w:r w:rsidRPr="00606F1A">
              <w:rPr>
                <w:rFonts w:cstheme="minorHAnsi"/>
              </w:rPr>
              <w:t xml:space="preserve">afspraken fysiek contact tussen lk-en en </w:t>
            </w:r>
            <w:proofErr w:type="spellStart"/>
            <w:r w:rsidRPr="00606F1A">
              <w:rPr>
                <w:rFonts w:cstheme="minorHAnsi"/>
              </w:rPr>
              <w:t>lln</w:t>
            </w:r>
            <w:proofErr w:type="spellEnd"/>
          </w:p>
          <w:p w14:paraId="01BAA98D" w14:textId="77777777" w:rsidR="00787819" w:rsidRPr="00606F1A" w:rsidRDefault="00787819" w:rsidP="007A2214">
            <w:pPr>
              <w:pStyle w:val="Lijstalinea"/>
              <w:numPr>
                <w:ilvl w:val="0"/>
                <w:numId w:val="7"/>
              </w:numPr>
              <w:rPr>
                <w:rFonts w:cstheme="minorHAnsi"/>
              </w:rPr>
            </w:pPr>
            <w:r w:rsidRPr="00606F1A">
              <w:rPr>
                <w:rFonts w:cstheme="minorHAnsi"/>
              </w:rPr>
              <w:t>omgang m.b.t. contacten lk-</w:t>
            </w:r>
            <w:proofErr w:type="spellStart"/>
            <w:r w:rsidRPr="00606F1A">
              <w:rPr>
                <w:rFonts w:cstheme="minorHAnsi"/>
              </w:rPr>
              <w:t>lln</w:t>
            </w:r>
            <w:proofErr w:type="spellEnd"/>
            <w:r w:rsidRPr="00606F1A">
              <w:rPr>
                <w:rFonts w:cstheme="minorHAnsi"/>
              </w:rPr>
              <w:t xml:space="preserve"> na schooltijd</w:t>
            </w:r>
          </w:p>
        </w:tc>
      </w:tr>
    </w:tbl>
    <w:p w14:paraId="3C0407CC" w14:textId="77777777" w:rsidR="00787819" w:rsidRPr="00FD72A1" w:rsidRDefault="00787819" w:rsidP="00787819">
      <w:pPr>
        <w:pStyle w:val="Geenafstand"/>
        <w:rPr>
          <w:rFonts w:cstheme="minorHAnsi"/>
        </w:rPr>
      </w:pPr>
    </w:p>
    <w:p w14:paraId="01AC0257" w14:textId="77777777" w:rsidR="00AE079A" w:rsidRPr="00E402BA" w:rsidRDefault="00787819" w:rsidP="00E402BA">
      <w:pPr>
        <w:pStyle w:val="Kop2"/>
      </w:pPr>
      <w:bookmarkStart w:id="9" w:name="_Toc31354167"/>
      <w:r>
        <w:t>Preventieve maatregelen</w:t>
      </w:r>
      <w:bookmarkEnd w:id="9"/>
    </w:p>
    <w:p w14:paraId="3EE2864B" w14:textId="77777777" w:rsidR="00D10EF5" w:rsidRPr="00606F1A" w:rsidRDefault="0061018F" w:rsidP="0061018F">
      <w:pPr>
        <w:pStyle w:val="Geenafstand"/>
        <w:rPr>
          <w:rFonts w:cstheme="minorHAnsi"/>
          <w:lang w:eastAsia="nl-NL"/>
        </w:rPr>
      </w:pPr>
      <w:r w:rsidRPr="00606F1A">
        <w:rPr>
          <w:rFonts w:cstheme="minorHAnsi"/>
          <w:lang w:eastAsia="nl-NL"/>
        </w:rPr>
        <w:t xml:space="preserve">Voor een sociaal veilig schoolklimaat werkt </w:t>
      </w:r>
      <w:r w:rsidRPr="00606F1A">
        <w:rPr>
          <w:rFonts w:cstheme="minorHAnsi"/>
          <w:highlight w:val="yellow"/>
          <w:lang w:eastAsia="nl-NL"/>
        </w:rPr>
        <w:t>(naam school…)</w:t>
      </w:r>
      <w:r w:rsidR="00AC34EB">
        <w:rPr>
          <w:rFonts w:cstheme="minorHAnsi"/>
          <w:lang w:eastAsia="nl-NL"/>
        </w:rPr>
        <w:t xml:space="preserve"> preventief.</w:t>
      </w:r>
      <w:r w:rsidRPr="00606F1A">
        <w:rPr>
          <w:rFonts w:cstheme="minorHAnsi"/>
          <w:lang w:eastAsia="nl-NL"/>
        </w:rPr>
        <w:t xml:space="preserve"> </w:t>
      </w:r>
      <w:r w:rsidR="00AC34EB">
        <w:rPr>
          <w:rFonts w:cstheme="minorHAnsi"/>
          <w:lang w:eastAsia="nl-NL"/>
        </w:rPr>
        <w:t>I</w:t>
      </w:r>
      <w:r w:rsidR="00D10EF5" w:rsidRPr="00606F1A">
        <w:rPr>
          <w:rFonts w:cstheme="minorHAnsi"/>
          <w:lang w:eastAsia="nl-NL"/>
        </w:rPr>
        <w:t xml:space="preserve">n het dagelijks handelen van alle medewerkers binnen de school </w:t>
      </w:r>
      <w:r w:rsidR="00731B2B" w:rsidRPr="00606F1A">
        <w:rPr>
          <w:rFonts w:cstheme="minorHAnsi"/>
          <w:lang w:eastAsia="nl-NL"/>
        </w:rPr>
        <w:t xml:space="preserve">zijn onze </w:t>
      </w:r>
      <w:r w:rsidR="00AC34EB">
        <w:rPr>
          <w:rFonts w:cstheme="minorHAnsi"/>
          <w:lang w:eastAsia="nl-NL"/>
        </w:rPr>
        <w:t>school</w:t>
      </w:r>
      <w:r w:rsidR="00731B2B" w:rsidRPr="00606F1A">
        <w:rPr>
          <w:rFonts w:cstheme="minorHAnsi"/>
          <w:lang w:eastAsia="nl-NL"/>
        </w:rPr>
        <w:t>afspraken leidend. Zowel op school, als groepsniveau hebben we afspraken gemaakt over de omgang met elkaar.</w:t>
      </w:r>
    </w:p>
    <w:p w14:paraId="1346B80E" w14:textId="77777777" w:rsidR="00716B07" w:rsidRDefault="00716B07" w:rsidP="0061018F">
      <w:pPr>
        <w:pStyle w:val="Geenafstand"/>
        <w:rPr>
          <w:rFonts w:cstheme="minorHAnsi"/>
          <w:lang w:eastAsia="nl-NL"/>
        </w:rPr>
      </w:pPr>
    </w:p>
    <w:p w14:paraId="1B0F9C2C" w14:textId="77777777" w:rsidR="00836281" w:rsidRPr="00E402BA" w:rsidRDefault="00836281" w:rsidP="00787819">
      <w:pPr>
        <w:pStyle w:val="Kop3"/>
      </w:pPr>
      <w:bookmarkStart w:id="10" w:name="_Toc31354168"/>
      <w:r w:rsidRPr="00E402BA">
        <w:t>Schoolafspraken en aanbod</w:t>
      </w:r>
      <w:bookmarkEnd w:id="10"/>
      <w:r w:rsidRPr="00E402BA">
        <w:t xml:space="preserve"> </w:t>
      </w:r>
    </w:p>
    <w:p w14:paraId="40E70878" w14:textId="77777777" w:rsidR="0061018F" w:rsidRPr="00606F1A" w:rsidRDefault="00787819" w:rsidP="00836281">
      <w:pPr>
        <w:pStyle w:val="Geenafstand"/>
        <w:rPr>
          <w:rFonts w:cstheme="minorHAnsi"/>
          <w:lang w:eastAsia="nl-NL"/>
        </w:rPr>
      </w:pPr>
      <w:r>
        <w:rPr>
          <w:rFonts w:cstheme="minorHAnsi"/>
          <w:lang w:eastAsia="nl-NL"/>
        </w:rPr>
        <w:t xml:space="preserve">We hebben een samenhangend geheel van </w:t>
      </w:r>
      <w:r w:rsidR="0061018F" w:rsidRPr="00606F1A">
        <w:rPr>
          <w:rFonts w:cstheme="minorHAnsi"/>
          <w:lang w:eastAsia="nl-NL"/>
        </w:rPr>
        <w:t xml:space="preserve">activiteiten, programma’s en voorlichting gericht op veilig gedrag en het voorkomen van onveilig gedrag. </w:t>
      </w:r>
    </w:p>
    <w:p w14:paraId="7A3CBE2E" w14:textId="77777777" w:rsidR="0061018F" w:rsidRPr="00606F1A" w:rsidRDefault="0061018F" w:rsidP="0061018F">
      <w:pPr>
        <w:pStyle w:val="Geenafstand"/>
        <w:rPr>
          <w:rFonts w:cstheme="minorHAnsi"/>
          <w:lang w:eastAsia="nl-NL"/>
        </w:rPr>
      </w:pPr>
      <w:r w:rsidRPr="00606F1A">
        <w:rPr>
          <w:rFonts w:cstheme="minorHAnsi"/>
          <w:lang w:eastAsia="nl-NL"/>
        </w:rPr>
        <w:t>In ons aanbod hebben wij de volgende activiteiten opgenomen:</w:t>
      </w:r>
    </w:p>
    <w:p w14:paraId="0758DBB5" w14:textId="77777777" w:rsidR="0061018F" w:rsidRPr="00606F1A" w:rsidRDefault="0061018F" w:rsidP="0061018F">
      <w:pPr>
        <w:pStyle w:val="Geenafstand"/>
        <w:rPr>
          <w:rFonts w:cstheme="minorHAnsi"/>
        </w:rPr>
      </w:pPr>
      <w:r w:rsidRPr="00606F1A">
        <w:rPr>
          <w:rFonts w:cstheme="minorHAnsi"/>
          <w:highlight w:val="yellow"/>
          <w:lang w:eastAsia="nl-NL"/>
        </w:rPr>
        <w:t xml:space="preserve">(beschrijving/benoemen van activiteiten gericht op: Voorkomen en tegengaan van pesten, </w:t>
      </w:r>
      <w:r w:rsidRPr="00606F1A">
        <w:rPr>
          <w:rFonts w:cstheme="minorHAnsi"/>
          <w:bCs/>
          <w:highlight w:val="yellow"/>
        </w:rPr>
        <w:t>Seksuele en relationele vorming, Actief burgerschap en integratie, Sociale competenties, Mediawijsheid, Tegengaan van radicalisering, Voorlichting over hulp bij onveiligheid)</w:t>
      </w:r>
    </w:p>
    <w:p w14:paraId="76F15EEE" w14:textId="77777777" w:rsidR="0061018F" w:rsidRPr="00606F1A" w:rsidRDefault="0061018F" w:rsidP="0061018F">
      <w:pPr>
        <w:pStyle w:val="Geenafstand"/>
        <w:rPr>
          <w:rFonts w:cstheme="minorHAnsi"/>
          <w:lang w:eastAsia="nl-NL"/>
        </w:rPr>
      </w:pPr>
      <w:r w:rsidRPr="00606F1A">
        <w:rPr>
          <w:rFonts w:cstheme="minorHAnsi"/>
          <w:lang w:eastAsia="nl-NL"/>
        </w:rPr>
        <w:t>Hiermee versterken wij de sociale veiligheid op school en daarbuiten</w:t>
      </w:r>
      <w:r w:rsidR="00AC34EB">
        <w:rPr>
          <w:rFonts w:cstheme="minorHAnsi"/>
          <w:lang w:eastAsia="nl-NL"/>
        </w:rPr>
        <w:t xml:space="preserve"> </w:t>
      </w:r>
      <w:r w:rsidRPr="00606F1A">
        <w:rPr>
          <w:rFonts w:cstheme="minorHAnsi"/>
          <w:lang w:eastAsia="nl-NL"/>
        </w:rPr>
        <w:t xml:space="preserve">en wordt de weerbaarheid tegen onveilige situaties vergroot. </w:t>
      </w:r>
    </w:p>
    <w:p w14:paraId="24D3C8CC" w14:textId="77777777" w:rsidR="0061018F" w:rsidRPr="00606F1A" w:rsidRDefault="0061018F" w:rsidP="0061018F">
      <w:pPr>
        <w:pStyle w:val="Geenafstand"/>
        <w:rPr>
          <w:rFonts w:cstheme="minorHAnsi"/>
          <w:lang w:eastAsia="nl-NL"/>
        </w:rPr>
      </w:pPr>
    </w:p>
    <w:p w14:paraId="6BCB0928" w14:textId="77777777" w:rsidR="00E51B3F" w:rsidRDefault="007E78E8" w:rsidP="00B33621">
      <w:pPr>
        <w:pStyle w:val="Geenafstand"/>
        <w:pBdr>
          <w:top w:val="single" w:sz="4" w:space="1" w:color="auto"/>
          <w:left w:val="single" w:sz="4" w:space="4" w:color="auto"/>
          <w:bottom w:val="single" w:sz="4" w:space="1" w:color="auto"/>
          <w:right w:val="single" w:sz="4" w:space="4" w:color="auto"/>
        </w:pBdr>
        <w:shd w:val="clear" w:color="auto" w:fill="DEEAF6" w:themeFill="accent1" w:themeFillTint="33"/>
        <w:rPr>
          <w:rFonts w:cstheme="minorHAnsi"/>
          <w:lang w:eastAsia="nl-NL"/>
        </w:rPr>
      </w:pPr>
      <w:r w:rsidRPr="00606F1A">
        <w:rPr>
          <w:rFonts w:cstheme="minorHAnsi"/>
          <w:lang w:eastAsia="nl-NL"/>
        </w:rPr>
        <w:t>Bijlage</w:t>
      </w:r>
      <w:r w:rsidR="00DC600E">
        <w:rPr>
          <w:rFonts w:cstheme="minorHAnsi"/>
          <w:lang w:eastAsia="nl-NL"/>
        </w:rPr>
        <w:t>n</w:t>
      </w:r>
      <w:r w:rsidRPr="00606F1A">
        <w:rPr>
          <w:rFonts w:cstheme="minorHAnsi"/>
          <w:lang w:eastAsia="nl-NL"/>
        </w:rPr>
        <w:t xml:space="preserve">: </w:t>
      </w:r>
    </w:p>
    <w:p w14:paraId="672B3592" w14:textId="77777777" w:rsidR="007E78E8" w:rsidRPr="00606F1A" w:rsidRDefault="007E78E8" w:rsidP="00B33621">
      <w:pPr>
        <w:pStyle w:val="Geenafstand"/>
        <w:numPr>
          <w:ilvl w:val="0"/>
          <w:numId w:val="16"/>
        </w:numPr>
        <w:pBdr>
          <w:top w:val="single" w:sz="4" w:space="1" w:color="auto"/>
          <w:left w:val="single" w:sz="4" w:space="4" w:color="auto"/>
          <w:bottom w:val="single" w:sz="4" w:space="1" w:color="auto"/>
          <w:right w:val="single" w:sz="4" w:space="4" w:color="auto"/>
        </w:pBdr>
        <w:shd w:val="clear" w:color="auto" w:fill="DEEAF6" w:themeFill="accent1" w:themeFillTint="33"/>
        <w:rPr>
          <w:rFonts w:cstheme="minorHAnsi"/>
          <w:highlight w:val="yellow"/>
          <w:lang w:eastAsia="nl-NL"/>
        </w:rPr>
      </w:pPr>
      <w:r w:rsidRPr="00606F1A">
        <w:rPr>
          <w:rFonts w:cstheme="minorHAnsi"/>
          <w:highlight w:val="yellow"/>
          <w:lang w:eastAsia="nl-NL"/>
        </w:rPr>
        <w:t>schoolafspraken (school specifiek)</w:t>
      </w:r>
    </w:p>
    <w:p w14:paraId="7FB30D8F" w14:textId="77777777" w:rsidR="00E6018F" w:rsidRPr="00606F1A" w:rsidRDefault="007E78E8" w:rsidP="00B33621">
      <w:pPr>
        <w:pStyle w:val="Geenafstand"/>
        <w:numPr>
          <w:ilvl w:val="0"/>
          <w:numId w:val="16"/>
        </w:numPr>
        <w:pBdr>
          <w:top w:val="single" w:sz="4" w:space="1" w:color="auto"/>
          <w:left w:val="single" w:sz="4" w:space="4" w:color="auto"/>
          <w:bottom w:val="single" w:sz="4" w:space="1" w:color="auto"/>
          <w:right w:val="single" w:sz="4" w:space="4" w:color="auto"/>
        </w:pBdr>
        <w:shd w:val="clear" w:color="auto" w:fill="DEEAF6" w:themeFill="accent1" w:themeFillTint="33"/>
        <w:rPr>
          <w:rFonts w:cstheme="minorHAnsi"/>
          <w:lang w:eastAsia="nl-NL"/>
        </w:rPr>
      </w:pPr>
      <w:r w:rsidRPr="00606F1A">
        <w:rPr>
          <w:rFonts w:cstheme="minorHAnsi"/>
          <w:highlight w:val="yellow"/>
          <w:lang w:eastAsia="nl-NL"/>
        </w:rPr>
        <w:t>groepsafspraken (school specifiek)</w:t>
      </w:r>
    </w:p>
    <w:p w14:paraId="131C19E4" w14:textId="77777777" w:rsidR="00A74024" w:rsidRDefault="00A74024" w:rsidP="007E78E8">
      <w:pPr>
        <w:pStyle w:val="Geenafstand"/>
        <w:rPr>
          <w:rFonts w:cstheme="minorHAnsi"/>
          <w:lang w:eastAsia="nl-NL"/>
        </w:rPr>
      </w:pPr>
    </w:p>
    <w:p w14:paraId="381A0BE2" w14:textId="77777777" w:rsidR="00DC600E" w:rsidRPr="001F4A33" w:rsidRDefault="00787819" w:rsidP="00787819">
      <w:pPr>
        <w:pStyle w:val="Kop3"/>
      </w:pPr>
      <w:bookmarkStart w:id="11" w:name="_Toc31354169"/>
      <w:r>
        <w:t>Anti -pestbeleid</w:t>
      </w:r>
      <w:bookmarkEnd w:id="11"/>
    </w:p>
    <w:p w14:paraId="5A469E96" w14:textId="77777777" w:rsidR="00DC600E" w:rsidRPr="001F4A33" w:rsidRDefault="00DC600E" w:rsidP="00DC600E">
      <w:pPr>
        <w:pStyle w:val="Geenafstand"/>
        <w:rPr>
          <w:rFonts w:cstheme="minorHAnsi"/>
        </w:rPr>
      </w:pPr>
      <w:r w:rsidRPr="001F4A33">
        <w:rPr>
          <w:rFonts w:cstheme="minorHAnsi"/>
        </w:rPr>
        <w:t>Pesten komt helaas op iedere school voor, ook bij ons. Het is een probleem dat wij onder ogen zien en op onze school serieus aanpakken. De afspraken die wij hierover met elkaar gemaakt hebben, hebben de volgende uitgangspunten:</w:t>
      </w:r>
    </w:p>
    <w:p w14:paraId="623ED740" w14:textId="77777777" w:rsidR="00DC600E" w:rsidRPr="001F4A33" w:rsidRDefault="00DC600E" w:rsidP="007A2214">
      <w:pPr>
        <w:pStyle w:val="Geenafstand"/>
        <w:numPr>
          <w:ilvl w:val="0"/>
          <w:numId w:val="4"/>
        </w:numPr>
        <w:rPr>
          <w:rFonts w:cstheme="minorHAnsi"/>
        </w:rPr>
      </w:pPr>
      <w:r w:rsidRPr="001F4A33">
        <w:rPr>
          <w:rFonts w:cstheme="minorHAnsi"/>
        </w:rPr>
        <w:lastRenderedPageBreak/>
        <w:t xml:space="preserve">Pesten moet als een probleem worden gezien door alle direct betrokken partijen. Dus door de leerlingen (gepeste kinderen, </w:t>
      </w:r>
      <w:proofErr w:type="spellStart"/>
      <w:r w:rsidRPr="001F4A33">
        <w:rPr>
          <w:rFonts w:cstheme="minorHAnsi"/>
        </w:rPr>
        <w:t>pesters</w:t>
      </w:r>
      <w:proofErr w:type="spellEnd"/>
      <w:r w:rsidRPr="001F4A33">
        <w:rPr>
          <w:rFonts w:cstheme="minorHAnsi"/>
        </w:rPr>
        <w:t xml:space="preserve"> en de meelopers, en zwijgende middengroep), leerkrachten en de ouders.</w:t>
      </w:r>
    </w:p>
    <w:p w14:paraId="1FD4AEA2" w14:textId="77777777" w:rsidR="00DC600E" w:rsidRPr="001F4A33" w:rsidRDefault="00DC600E" w:rsidP="007A2214">
      <w:pPr>
        <w:pStyle w:val="Geenafstand"/>
        <w:numPr>
          <w:ilvl w:val="0"/>
          <w:numId w:val="4"/>
        </w:numPr>
        <w:rPr>
          <w:rFonts w:cstheme="minorHAnsi"/>
        </w:rPr>
      </w:pPr>
      <w:r w:rsidRPr="001F4A33">
        <w:rPr>
          <w:rFonts w:cstheme="minorHAnsi"/>
        </w:rPr>
        <w:t>Een goede samenwerking tussen thuis en school biedt de beste kansen op resultaat. Leerlingen, leerkrachten en ouders hebben allen een eigen verantwoordelijkheid bij het tegengaan van pesten. Die eigen ve</w:t>
      </w:r>
      <w:r>
        <w:rPr>
          <w:rFonts w:cstheme="minorHAnsi"/>
        </w:rPr>
        <w:t xml:space="preserve">rantwoordelijkheid wordt in ons pestbeleid </w:t>
      </w:r>
      <w:r w:rsidR="00085A17">
        <w:rPr>
          <w:rFonts w:cstheme="minorHAnsi"/>
        </w:rPr>
        <w:t xml:space="preserve">geconcretiseerd </w:t>
      </w:r>
      <w:r w:rsidRPr="001F4A33">
        <w:rPr>
          <w:rFonts w:cstheme="minorHAnsi"/>
        </w:rPr>
        <w:t>door af te spreken welke stappen er gezet moeten worden als er gepest wordt.</w:t>
      </w:r>
    </w:p>
    <w:p w14:paraId="3D3C4469" w14:textId="77777777" w:rsidR="00DC600E" w:rsidRPr="001F4A33" w:rsidRDefault="00DC600E" w:rsidP="007A2214">
      <w:pPr>
        <w:pStyle w:val="Geenafstand"/>
        <w:numPr>
          <w:ilvl w:val="0"/>
          <w:numId w:val="4"/>
        </w:numPr>
        <w:rPr>
          <w:rFonts w:cstheme="minorHAnsi"/>
        </w:rPr>
      </w:pPr>
      <w:r w:rsidRPr="001F4A33">
        <w:rPr>
          <w:rFonts w:cstheme="minorHAnsi"/>
        </w:rPr>
        <w:t xml:space="preserve">Voorbeeldgedrag van  leerkrachten en van ouders is van groot belang. Er zal minder gepest worden in een klimaat waar duidelijkheid heerst over de omgang met elkaar, waar verschillen worden aanvaard en waar ruzies niet met geweld worden opgelost maar worden uitgesproken. Agressief gedrag van leerkrachten, ouders en de leerlingen wordt niet geaccepteerd. </w:t>
      </w:r>
    </w:p>
    <w:p w14:paraId="4C193587" w14:textId="77777777" w:rsidR="00DC600E" w:rsidRDefault="00DC600E" w:rsidP="00DC600E">
      <w:pPr>
        <w:pStyle w:val="Geenafstand"/>
        <w:rPr>
          <w:rFonts w:cstheme="minorHAnsi"/>
          <w:highlight w:val="yellow"/>
        </w:rPr>
      </w:pPr>
    </w:p>
    <w:p w14:paraId="7E275D85" w14:textId="77777777" w:rsidR="00DC600E" w:rsidRPr="001F4A33" w:rsidRDefault="00357C03" w:rsidP="00DC600E">
      <w:pPr>
        <w:pStyle w:val="Geenafstand"/>
        <w:rPr>
          <w:rFonts w:cstheme="minorHAnsi"/>
        </w:rPr>
      </w:pPr>
      <w:r>
        <w:rPr>
          <w:rFonts w:cstheme="minorHAnsi"/>
        </w:rPr>
        <w:t xml:space="preserve">In ons pestbeleid/pestprotocol </w:t>
      </w:r>
      <w:r w:rsidR="00DC600E" w:rsidRPr="000F6371">
        <w:rPr>
          <w:rFonts w:cstheme="minorHAnsi"/>
        </w:rPr>
        <w:t xml:space="preserve">staat beschreven hoe we zoveel mogelijk voorkomen dat pesten zich voordoet, maar ook hoe we omgaan met concreet pestgedrag. </w:t>
      </w:r>
    </w:p>
    <w:p w14:paraId="473BC395" w14:textId="77777777" w:rsidR="00DC600E" w:rsidRPr="001F4A33" w:rsidRDefault="00DC600E" w:rsidP="00DC600E">
      <w:pPr>
        <w:pStyle w:val="Geenafstand"/>
        <w:rPr>
          <w:rFonts w:cstheme="minorHAnsi"/>
        </w:rPr>
      </w:pPr>
    </w:p>
    <w:p w14:paraId="5ACB062A" w14:textId="77777777" w:rsidR="00E51B3F" w:rsidRDefault="00B33621" w:rsidP="00B33621">
      <w:pPr>
        <w:pStyle w:val="Geenafstand"/>
        <w:pBdr>
          <w:top w:val="single" w:sz="4" w:space="1" w:color="auto"/>
          <w:left w:val="single" w:sz="4" w:space="4" w:color="auto"/>
          <w:bottom w:val="single" w:sz="4" w:space="1" w:color="auto"/>
          <w:right w:val="single" w:sz="4" w:space="4" w:color="auto"/>
        </w:pBdr>
        <w:shd w:val="clear" w:color="auto" w:fill="DEEAF6" w:themeFill="accent1" w:themeFillTint="33"/>
        <w:rPr>
          <w:rFonts w:cstheme="minorHAnsi"/>
        </w:rPr>
      </w:pPr>
      <w:r>
        <w:rPr>
          <w:rFonts w:cstheme="minorHAnsi"/>
        </w:rPr>
        <w:t>Achtergrondinformatie</w:t>
      </w:r>
      <w:r w:rsidR="00DC600E" w:rsidRPr="001F4A33">
        <w:rPr>
          <w:rFonts w:cstheme="minorHAnsi"/>
        </w:rPr>
        <w:t xml:space="preserve">: </w:t>
      </w:r>
    </w:p>
    <w:p w14:paraId="39B86DB2" w14:textId="77777777" w:rsidR="00CF7F6A" w:rsidRDefault="00AB0E8F" w:rsidP="00B33621">
      <w:pPr>
        <w:pStyle w:val="Geenafstand"/>
        <w:numPr>
          <w:ilvl w:val="0"/>
          <w:numId w:val="15"/>
        </w:numPr>
        <w:pBdr>
          <w:top w:val="single" w:sz="4" w:space="1" w:color="auto"/>
          <w:left w:val="single" w:sz="4" w:space="4" w:color="auto"/>
          <w:bottom w:val="single" w:sz="4" w:space="1" w:color="auto"/>
          <w:right w:val="single" w:sz="4" w:space="4" w:color="auto"/>
        </w:pBdr>
        <w:shd w:val="clear" w:color="auto" w:fill="DEEAF6" w:themeFill="accent1" w:themeFillTint="33"/>
        <w:rPr>
          <w:rFonts w:cstheme="minorHAnsi"/>
        </w:rPr>
      </w:pPr>
      <w:r w:rsidRPr="00AB0E8F">
        <w:rPr>
          <w:rFonts w:cstheme="minorHAnsi"/>
          <w:highlight w:val="green"/>
        </w:rPr>
        <w:t xml:space="preserve">VHP - </w:t>
      </w:r>
      <w:r w:rsidR="00B33621" w:rsidRPr="00AB0E8F">
        <w:rPr>
          <w:rFonts w:cstheme="minorHAnsi"/>
          <w:highlight w:val="green"/>
        </w:rPr>
        <w:t>wettelijk kader anti-pestbeleid</w:t>
      </w:r>
    </w:p>
    <w:p w14:paraId="735529D7" w14:textId="77777777" w:rsidR="00E51B3F" w:rsidRDefault="00A933FF" w:rsidP="00B33621">
      <w:pPr>
        <w:pStyle w:val="Geenafstand"/>
        <w:numPr>
          <w:ilvl w:val="0"/>
          <w:numId w:val="15"/>
        </w:numPr>
        <w:pBdr>
          <w:top w:val="single" w:sz="4" w:space="1" w:color="auto"/>
          <w:left w:val="single" w:sz="4" w:space="4" w:color="auto"/>
          <w:bottom w:val="single" w:sz="4" w:space="1" w:color="auto"/>
          <w:right w:val="single" w:sz="4" w:space="4" w:color="auto"/>
        </w:pBdr>
        <w:shd w:val="clear" w:color="auto" w:fill="DEEAF6" w:themeFill="accent1" w:themeFillTint="33"/>
        <w:rPr>
          <w:rFonts w:cstheme="minorHAnsi"/>
        </w:rPr>
      </w:pPr>
      <w:hyperlink r:id="rId9" w:history="1">
        <w:r w:rsidR="00CF7F6A">
          <w:rPr>
            <w:rStyle w:val="Hyperlink"/>
          </w:rPr>
          <w:t>https://www.schoolenveiligheid.nl/wp-content/uploads/sites/2/2016/03/Wettekst-Veiligheid-op-school.pdf</w:t>
        </w:r>
      </w:hyperlink>
      <w:r w:rsidR="00E51B3F" w:rsidRPr="001F4A33">
        <w:rPr>
          <w:rFonts w:cstheme="minorHAnsi"/>
        </w:rPr>
        <w:t xml:space="preserve"> </w:t>
      </w:r>
    </w:p>
    <w:p w14:paraId="253317B1" w14:textId="77777777" w:rsidR="00E402BA" w:rsidRDefault="00E402BA" w:rsidP="00DC600E">
      <w:pPr>
        <w:pStyle w:val="Geenafstand"/>
        <w:rPr>
          <w:rFonts w:cstheme="minorHAnsi"/>
        </w:rPr>
      </w:pPr>
    </w:p>
    <w:p w14:paraId="34209B12" w14:textId="77777777" w:rsidR="00787819" w:rsidRDefault="00787819" w:rsidP="00787819">
      <w:pPr>
        <w:pStyle w:val="Kop3"/>
      </w:pPr>
      <w:bookmarkStart w:id="12" w:name="_Toc31354170"/>
      <w:r>
        <w:t xml:space="preserve">Gebruik </w:t>
      </w:r>
      <w:proofErr w:type="spellStart"/>
      <w:r>
        <w:t>social</w:t>
      </w:r>
      <w:proofErr w:type="spellEnd"/>
      <w:r>
        <w:t xml:space="preserve"> media</w:t>
      </w:r>
      <w:bookmarkEnd w:id="12"/>
    </w:p>
    <w:p w14:paraId="61E9DD1A" w14:textId="77777777" w:rsidR="00787819" w:rsidRPr="00FD72A1" w:rsidRDefault="00787819" w:rsidP="00787819">
      <w:r w:rsidRPr="00FD72A1">
        <w:t>Sociale media spelen een belangrijke rol in het leven van leerlingen en onderwijzend personeel. Het gebruik van sociale media is onderdeel van het gedrag van leerlingen binnen de school. Sociale media kunnen helpen om het onderwijs te verbeteren en de lessen leuker te maken, om contact te houden met vrienden, te experimenteren en grenzen te verleggen. Maar sociale media brengen ook risico’s met zich mee, zoals pesten en het ongewild delen van foto’s of andere gegevens.</w:t>
      </w:r>
    </w:p>
    <w:p w14:paraId="63D406EF" w14:textId="77777777" w:rsidR="00787819" w:rsidRDefault="00787819" w:rsidP="00787819">
      <w:r w:rsidRPr="00FD72A1">
        <w:t xml:space="preserve">Onder het gebruik van sociale media verstaan we het gebruik van programma’s waarmee online informatie kan worden opgezocht, gedeeld en gepresenteerd. Denk bijvoorbeeld aan Facebook, Twitter, Instagram, YouTube, Snapchat maar ook alle (nieuwe) hiermee vergelijke programma’s en apps.  </w:t>
      </w:r>
    </w:p>
    <w:p w14:paraId="581AEC85" w14:textId="77777777" w:rsidR="00C27169" w:rsidRPr="00C27169" w:rsidRDefault="00C27169" w:rsidP="00C27169">
      <w:r w:rsidRPr="00C27169">
        <w:t xml:space="preserve">ASG vertrouwt erop dat haar medewerkers, leerlingen, ouders/verzorgers en andere </w:t>
      </w:r>
      <w:r>
        <w:t>betrokkenen verantwoord om</w:t>
      </w:r>
      <w:r w:rsidRPr="00C27169">
        <w:t xml:space="preserve">gaan met </w:t>
      </w:r>
      <w:proofErr w:type="spellStart"/>
      <w:r w:rsidRPr="00C27169">
        <w:t>social</w:t>
      </w:r>
      <w:proofErr w:type="spellEnd"/>
      <w:r w:rsidRPr="00C27169">
        <w:t xml:space="preserve"> media en heeft daartoe richtlijnen opgesteld voor een ieder die bij ASG betrokken is of zich daarbij betrokken voelt.</w:t>
      </w:r>
    </w:p>
    <w:p w14:paraId="1BF08129" w14:textId="77777777" w:rsidR="00787819" w:rsidRPr="00FD72A1" w:rsidRDefault="00787819" w:rsidP="00787819">
      <w:r w:rsidRPr="00FD72A1">
        <w:t xml:space="preserve">Op onze school hebben we </w:t>
      </w:r>
      <w:r w:rsidR="00757B4D">
        <w:t xml:space="preserve">daarnaast aanvullende </w:t>
      </w:r>
      <w:r w:rsidRPr="00FD72A1">
        <w:t xml:space="preserve">afspraken gemaakt over het gebruik van </w:t>
      </w:r>
      <w:proofErr w:type="spellStart"/>
      <w:r w:rsidRPr="00FD72A1">
        <w:t>social</w:t>
      </w:r>
      <w:proofErr w:type="spellEnd"/>
      <w:r w:rsidRPr="00FD72A1">
        <w:t xml:space="preserve"> media</w:t>
      </w:r>
      <w:r w:rsidR="00757B4D">
        <w:t xml:space="preserve">. </w:t>
      </w:r>
      <w:r w:rsidRPr="00FD72A1">
        <w:rPr>
          <w:highlight w:val="yellow"/>
        </w:rPr>
        <w:t>School specifieke aanvullende informatie</w:t>
      </w:r>
    </w:p>
    <w:p w14:paraId="7497C960" w14:textId="77777777" w:rsidR="000442E4" w:rsidRPr="001F4A33" w:rsidRDefault="000442E4" w:rsidP="000442E4">
      <w:pPr>
        <w:pStyle w:val="Kop3"/>
      </w:pPr>
      <w:bookmarkStart w:id="13" w:name="_Toc31354171"/>
      <w:r w:rsidRPr="001F4A33">
        <w:t>Fysiek contact tussen leerkrachten en leerlingen</w:t>
      </w:r>
      <w:bookmarkEnd w:id="13"/>
    </w:p>
    <w:p w14:paraId="7E154CA6" w14:textId="77777777" w:rsidR="000442E4" w:rsidRDefault="000442E4" w:rsidP="00FB4316">
      <w:pPr>
        <w:rPr>
          <w:rFonts w:eastAsia="Times New Roman"/>
          <w:lang w:eastAsia="nl-NL"/>
        </w:rPr>
      </w:pPr>
      <w:r>
        <w:t xml:space="preserve">We zijn uiterst terughoudend als het gaat om </w:t>
      </w:r>
      <w:r w:rsidR="00FB4316">
        <w:t xml:space="preserve">regulerend </w:t>
      </w:r>
      <w:r>
        <w:t>fysiek contact tussen leerkrachten en leerlingen. Vasthouden en vastpakken van le</w:t>
      </w:r>
      <w:r w:rsidR="00FB4316">
        <w:t>erlingen wordt nadrukkelijk vermeden</w:t>
      </w:r>
      <w:r>
        <w:t>.</w:t>
      </w:r>
      <w:r w:rsidR="00984E31">
        <w:t xml:space="preserve"> </w:t>
      </w:r>
      <w:r w:rsidR="00FB4316">
        <w:t>Er kunnen situaties ontstaan waarin</w:t>
      </w:r>
      <w:r w:rsidR="00BE085C">
        <w:t xml:space="preserve"> en regulerend fysiek contact noodzakelijk</w:t>
      </w:r>
      <w:r w:rsidR="00FB4316">
        <w:t xml:space="preserve"> is</w:t>
      </w:r>
      <w:r w:rsidR="00BE085C">
        <w:t xml:space="preserve">. </w:t>
      </w:r>
      <w:r w:rsidR="00FB4316">
        <w:t xml:space="preserve"> </w:t>
      </w:r>
      <w:r>
        <w:t>Alleen als</w:t>
      </w:r>
      <w:r w:rsidR="00FB4316">
        <w:t xml:space="preserve"> de leerling na herhaaldelijke pogingen niet aanspreekbaar is en de orde structureel verstoord of als</w:t>
      </w:r>
      <w:r>
        <w:t xml:space="preserve"> het </w:t>
      </w:r>
      <w:r w:rsidRPr="001F4A33">
        <w:rPr>
          <w:rFonts w:eastAsia="Times New Roman"/>
          <w:lang w:eastAsia="nl-NL"/>
        </w:rPr>
        <w:t>gedrag van een leerling een ernstig gevaar vormt voor de gezondheid of veiligheid van zichzelf of voor anderen</w:t>
      </w:r>
      <w:r>
        <w:t xml:space="preserve"> kan er bij uitzondering sprake zijn van </w:t>
      </w:r>
      <w:r w:rsidR="00FB4316">
        <w:t>(</w:t>
      </w:r>
      <w:r w:rsidRPr="001F4A33">
        <w:rPr>
          <w:rFonts w:eastAsia="Times New Roman"/>
          <w:lang w:eastAsia="nl-NL"/>
        </w:rPr>
        <w:t>onmiddellijk</w:t>
      </w:r>
      <w:r w:rsidR="00FB4316">
        <w:rPr>
          <w:rFonts w:eastAsia="Times New Roman"/>
          <w:lang w:eastAsia="nl-NL"/>
        </w:rPr>
        <w:t>)</w:t>
      </w:r>
      <w:r w:rsidRPr="001F4A33">
        <w:rPr>
          <w:rFonts w:eastAsia="Times New Roman"/>
          <w:lang w:eastAsia="nl-NL"/>
        </w:rPr>
        <w:t xml:space="preserve"> fysiek ingrijpen</w:t>
      </w:r>
      <w:r>
        <w:rPr>
          <w:rFonts w:eastAsia="Times New Roman"/>
          <w:lang w:eastAsia="nl-NL"/>
        </w:rPr>
        <w:t xml:space="preserve">. We moeten ons er dan </w:t>
      </w:r>
      <w:r w:rsidR="00984E31">
        <w:rPr>
          <w:rFonts w:eastAsia="Times New Roman"/>
          <w:lang w:eastAsia="nl-NL"/>
        </w:rPr>
        <w:t xml:space="preserve">van </w:t>
      </w:r>
      <w:r>
        <w:rPr>
          <w:rFonts w:eastAsia="Times New Roman"/>
          <w:lang w:eastAsia="nl-NL"/>
        </w:rPr>
        <w:t xml:space="preserve">verzekeren dat er geen alternatieven mogelijk zijn om verdere escalatie te voorkomen. </w:t>
      </w:r>
      <w:r w:rsidRPr="001F4A33">
        <w:rPr>
          <w:rFonts w:eastAsia="Times New Roman"/>
          <w:lang w:eastAsia="nl-NL"/>
        </w:rPr>
        <w:t>Het fysiek ingrijpen mag in die mate die nodig is om de situatie</w:t>
      </w:r>
      <w:r>
        <w:rPr>
          <w:rFonts w:eastAsia="Times New Roman"/>
          <w:lang w:eastAsia="nl-NL"/>
        </w:rPr>
        <w:t xml:space="preserve"> te herstellen</w:t>
      </w:r>
      <w:r w:rsidRPr="001F4A33">
        <w:rPr>
          <w:rFonts w:eastAsia="Times New Roman"/>
          <w:lang w:eastAsia="nl-NL"/>
        </w:rPr>
        <w:t xml:space="preserve">. </w:t>
      </w:r>
      <w:r>
        <w:rPr>
          <w:rFonts w:eastAsia="Times New Roman"/>
          <w:lang w:eastAsia="nl-NL"/>
        </w:rPr>
        <w:t>Mocht een dergelijke situatie zich voordoen, dan zullen wij altijd evalueren of we goed gehandeld hebben.</w:t>
      </w:r>
    </w:p>
    <w:p w14:paraId="122A8859" w14:textId="77777777" w:rsidR="00984E31" w:rsidRPr="00FB4316" w:rsidRDefault="00984E31" w:rsidP="00FB4316">
      <w:r>
        <w:rPr>
          <w:rFonts w:eastAsia="Times New Roman"/>
          <w:lang w:eastAsia="nl-NL"/>
        </w:rPr>
        <w:lastRenderedPageBreak/>
        <w:t>Fysieke maatregelen als straf</w:t>
      </w:r>
      <w:r w:rsidR="00725366">
        <w:rPr>
          <w:rFonts w:eastAsia="Times New Roman"/>
          <w:lang w:eastAsia="nl-NL"/>
        </w:rPr>
        <w:t>, zijn niet toelaatbaar en worden</w:t>
      </w:r>
      <w:r>
        <w:rPr>
          <w:rFonts w:eastAsia="Times New Roman"/>
          <w:lang w:eastAsia="nl-NL"/>
        </w:rPr>
        <w:t xml:space="preserve"> niet geaccepteerd. </w:t>
      </w:r>
    </w:p>
    <w:p w14:paraId="04BD848B" w14:textId="77777777" w:rsidR="00E51B3F" w:rsidRDefault="000442E4" w:rsidP="00B33621">
      <w:pPr>
        <w:pStyle w:val="Geenafstand"/>
        <w:pBdr>
          <w:top w:val="single" w:sz="4" w:space="1" w:color="auto"/>
          <w:left w:val="single" w:sz="4" w:space="4" w:color="auto"/>
          <w:bottom w:val="single" w:sz="4" w:space="1" w:color="auto"/>
          <w:right w:val="single" w:sz="4" w:space="4" w:color="auto"/>
        </w:pBdr>
        <w:shd w:val="clear" w:color="auto" w:fill="DEEAF6" w:themeFill="accent1" w:themeFillTint="33"/>
        <w:rPr>
          <w:rFonts w:eastAsia="Times New Roman" w:cstheme="minorHAnsi"/>
          <w:lang w:eastAsia="nl-NL"/>
        </w:rPr>
      </w:pPr>
      <w:r w:rsidRPr="001F4A33">
        <w:rPr>
          <w:rFonts w:eastAsia="Times New Roman" w:cstheme="minorHAnsi"/>
          <w:lang w:eastAsia="nl-NL"/>
        </w:rPr>
        <w:t>Bijlage</w:t>
      </w:r>
      <w:r w:rsidR="00E51B3F">
        <w:rPr>
          <w:rFonts w:eastAsia="Times New Roman" w:cstheme="minorHAnsi"/>
          <w:lang w:eastAsia="nl-NL"/>
        </w:rPr>
        <w:t>n</w:t>
      </w:r>
      <w:r w:rsidRPr="001F4A33">
        <w:rPr>
          <w:rFonts w:eastAsia="Times New Roman" w:cstheme="minorHAnsi"/>
          <w:lang w:eastAsia="nl-NL"/>
        </w:rPr>
        <w:t xml:space="preserve">: </w:t>
      </w:r>
    </w:p>
    <w:p w14:paraId="75928389" w14:textId="77777777" w:rsidR="000442E4" w:rsidRPr="001F4A33" w:rsidRDefault="00AB0E8F" w:rsidP="00B33621">
      <w:pPr>
        <w:pStyle w:val="Geenafstand"/>
        <w:numPr>
          <w:ilvl w:val="0"/>
          <w:numId w:val="14"/>
        </w:numPr>
        <w:pBdr>
          <w:top w:val="single" w:sz="4" w:space="1" w:color="auto"/>
          <w:left w:val="single" w:sz="4" w:space="4" w:color="auto"/>
          <w:bottom w:val="single" w:sz="4" w:space="1" w:color="auto"/>
          <w:right w:val="single" w:sz="4" w:space="4" w:color="auto"/>
        </w:pBdr>
        <w:shd w:val="clear" w:color="auto" w:fill="DEEAF6" w:themeFill="accent1" w:themeFillTint="33"/>
        <w:rPr>
          <w:rFonts w:eastAsia="Times New Roman" w:cstheme="minorHAnsi"/>
          <w:lang w:eastAsia="nl-NL"/>
        </w:rPr>
      </w:pPr>
      <w:r>
        <w:rPr>
          <w:rFonts w:eastAsia="Times New Roman" w:cstheme="minorHAnsi"/>
          <w:highlight w:val="green"/>
          <w:lang w:eastAsia="nl-NL"/>
        </w:rPr>
        <w:t xml:space="preserve">VHP – Richtlijn </w:t>
      </w:r>
      <w:r w:rsidR="00CF7F6A">
        <w:rPr>
          <w:rFonts w:eastAsia="Times New Roman" w:cstheme="minorHAnsi"/>
          <w:highlight w:val="green"/>
          <w:lang w:eastAsia="nl-NL"/>
        </w:rPr>
        <w:t>F</w:t>
      </w:r>
      <w:r w:rsidR="000442E4" w:rsidRPr="001F4A33">
        <w:rPr>
          <w:rFonts w:eastAsia="Times New Roman" w:cstheme="minorHAnsi"/>
          <w:highlight w:val="green"/>
          <w:lang w:eastAsia="nl-NL"/>
        </w:rPr>
        <w:t xml:space="preserve">ysiek </w:t>
      </w:r>
      <w:r w:rsidR="000442E4" w:rsidRPr="00A15B96">
        <w:rPr>
          <w:rFonts w:eastAsia="Times New Roman" w:cstheme="minorHAnsi"/>
          <w:highlight w:val="green"/>
          <w:lang w:eastAsia="nl-NL"/>
        </w:rPr>
        <w:t>handelen</w:t>
      </w:r>
    </w:p>
    <w:p w14:paraId="10CD2412" w14:textId="77777777" w:rsidR="00BE085C" w:rsidRDefault="000442E4" w:rsidP="00B33621">
      <w:pPr>
        <w:pStyle w:val="Geenafstand"/>
        <w:numPr>
          <w:ilvl w:val="0"/>
          <w:numId w:val="14"/>
        </w:numPr>
        <w:pBdr>
          <w:top w:val="single" w:sz="4" w:space="1" w:color="auto"/>
          <w:left w:val="single" w:sz="4" w:space="4" w:color="auto"/>
          <w:bottom w:val="single" w:sz="4" w:space="1" w:color="auto"/>
          <w:right w:val="single" w:sz="4" w:space="4" w:color="auto"/>
        </w:pBdr>
        <w:shd w:val="clear" w:color="auto" w:fill="DEEAF6" w:themeFill="accent1" w:themeFillTint="33"/>
        <w:rPr>
          <w:rFonts w:eastAsia="Times New Roman" w:cstheme="minorHAnsi"/>
          <w:lang w:eastAsia="nl-NL"/>
        </w:rPr>
      </w:pPr>
      <w:r w:rsidRPr="001F4A33">
        <w:rPr>
          <w:rFonts w:eastAsia="Times New Roman" w:cstheme="minorHAnsi"/>
          <w:highlight w:val="yellow"/>
          <w:lang w:eastAsia="nl-NL"/>
        </w:rPr>
        <w:t>Protocol school specifiek maken</w:t>
      </w:r>
    </w:p>
    <w:p w14:paraId="28ED7F69" w14:textId="77777777" w:rsidR="00B33621" w:rsidRDefault="00B33621" w:rsidP="00B33621">
      <w:pPr>
        <w:pStyle w:val="Geenafstand"/>
        <w:pBdr>
          <w:top w:val="single" w:sz="4" w:space="1" w:color="auto"/>
          <w:left w:val="single" w:sz="4" w:space="4" w:color="auto"/>
          <w:bottom w:val="single" w:sz="4" w:space="1" w:color="auto"/>
          <w:right w:val="single" w:sz="4" w:space="4" w:color="auto"/>
        </w:pBdr>
        <w:shd w:val="clear" w:color="auto" w:fill="DEEAF6" w:themeFill="accent1" w:themeFillTint="33"/>
        <w:rPr>
          <w:rFonts w:eastAsia="Times New Roman" w:cstheme="minorHAnsi"/>
          <w:lang w:eastAsia="nl-NL"/>
        </w:rPr>
      </w:pPr>
    </w:p>
    <w:p w14:paraId="3A3DB3D0" w14:textId="77777777" w:rsidR="00B33621" w:rsidRPr="00BE085C" w:rsidRDefault="00B33621" w:rsidP="00B33621">
      <w:pPr>
        <w:pStyle w:val="Geenafstand"/>
        <w:pBdr>
          <w:top w:val="single" w:sz="4" w:space="1" w:color="auto"/>
          <w:left w:val="single" w:sz="4" w:space="4" w:color="auto"/>
          <w:bottom w:val="single" w:sz="4" w:space="1" w:color="auto"/>
          <w:right w:val="single" w:sz="4" w:space="4" w:color="auto"/>
        </w:pBdr>
        <w:shd w:val="clear" w:color="auto" w:fill="DEEAF6" w:themeFill="accent1" w:themeFillTint="33"/>
        <w:rPr>
          <w:rFonts w:eastAsia="Times New Roman" w:cstheme="minorHAnsi"/>
          <w:lang w:eastAsia="nl-NL"/>
        </w:rPr>
      </w:pPr>
      <w:r>
        <w:rPr>
          <w:rFonts w:eastAsia="Times New Roman" w:cstheme="minorHAnsi"/>
          <w:lang w:eastAsia="nl-NL"/>
        </w:rPr>
        <w:t>Achtergrondinformatie:</w:t>
      </w:r>
    </w:p>
    <w:p w14:paraId="6C281624" w14:textId="77777777" w:rsidR="00BE085C" w:rsidRDefault="00A933FF" w:rsidP="00B33621">
      <w:pPr>
        <w:pStyle w:val="Tekstzonderopmaak"/>
        <w:numPr>
          <w:ilvl w:val="0"/>
          <w:numId w:val="14"/>
        </w:numPr>
        <w:pBdr>
          <w:top w:val="single" w:sz="4" w:space="1" w:color="auto"/>
          <w:left w:val="single" w:sz="4" w:space="4" w:color="auto"/>
          <w:bottom w:val="single" w:sz="4" w:space="1" w:color="auto"/>
          <w:right w:val="single" w:sz="4" w:space="4" w:color="auto"/>
        </w:pBdr>
        <w:shd w:val="clear" w:color="auto" w:fill="DEEAF6" w:themeFill="accent1" w:themeFillTint="33"/>
      </w:pPr>
      <w:hyperlink r:id="rId10" w:history="1">
        <w:r w:rsidR="00BE085C">
          <w:rPr>
            <w:rStyle w:val="Hyperlink"/>
          </w:rPr>
          <w:t>https://www.onderwijsinspectie.nl/binaries/onderwijsinspectie/documenten/rapporten/2017/03/21/artikel-school--wet/Artikel+Zachte+heelmeesters+....pdf</w:t>
        </w:r>
      </w:hyperlink>
    </w:p>
    <w:p w14:paraId="58E64C47" w14:textId="77777777" w:rsidR="000442E4" w:rsidRDefault="000442E4" w:rsidP="003E1A24">
      <w:pPr>
        <w:pStyle w:val="Geenafstand"/>
        <w:rPr>
          <w:rFonts w:eastAsia="Times New Roman" w:cstheme="minorHAnsi"/>
          <w:lang w:eastAsia="nl-NL"/>
        </w:rPr>
      </w:pPr>
    </w:p>
    <w:p w14:paraId="16091A89" w14:textId="77777777" w:rsidR="003E1A24" w:rsidRDefault="003E1A24" w:rsidP="003E1A24">
      <w:pPr>
        <w:pStyle w:val="Kop3"/>
        <w:rPr>
          <w:rFonts w:eastAsia="Times New Roman"/>
          <w:lang w:eastAsia="nl-NL"/>
        </w:rPr>
      </w:pPr>
      <w:bookmarkStart w:id="14" w:name="_Toc31354172"/>
      <w:r>
        <w:rPr>
          <w:rFonts w:eastAsia="Times New Roman"/>
          <w:lang w:eastAsia="nl-NL"/>
        </w:rPr>
        <w:t>Fysiek geweld tussen ouders en personeelsleden van de school</w:t>
      </w:r>
      <w:bookmarkEnd w:id="14"/>
    </w:p>
    <w:p w14:paraId="764BABF8" w14:textId="77777777" w:rsidR="003E1A24" w:rsidRDefault="003E1A24" w:rsidP="003E1A24">
      <w:pPr>
        <w:pStyle w:val="Geenafstand"/>
        <w:rPr>
          <w:rFonts w:eastAsia="Times New Roman" w:cstheme="minorHAnsi"/>
          <w:lang w:eastAsia="nl-NL"/>
        </w:rPr>
      </w:pPr>
      <w:r>
        <w:rPr>
          <w:rFonts w:eastAsia="Times New Roman" w:cstheme="minorHAnsi"/>
          <w:lang w:eastAsia="nl-NL"/>
        </w:rPr>
        <w:t xml:space="preserve">Er kunnen zich situaties voordoen waarbij ouders fysiek geweld inzetten tegen een personeelslid of personeelsleden van de school. Wij zijn streven dan na om de situatie te de-escaleren en terug te keren naar het voeren van een gesprek. </w:t>
      </w:r>
      <w:r w:rsidR="00357C03">
        <w:rPr>
          <w:rFonts w:eastAsia="Times New Roman" w:cstheme="minorHAnsi"/>
          <w:lang w:eastAsia="nl-NL"/>
        </w:rPr>
        <w:t xml:space="preserve">Mocht dit niet haalbaar zijn, dan kan er voor worden gekozen om de ouder </w:t>
      </w:r>
      <w:r w:rsidR="002240D2">
        <w:rPr>
          <w:rFonts w:eastAsia="Times New Roman" w:cstheme="minorHAnsi"/>
          <w:lang w:eastAsia="nl-NL"/>
        </w:rPr>
        <w:t xml:space="preserve">(tijdelijk) </w:t>
      </w:r>
      <w:r w:rsidR="00357C03">
        <w:rPr>
          <w:rFonts w:eastAsia="Times New Roman" w:cstheme="minorHAnsi"/>
          <w:lang w:eastAsia="nl-NL"/>
        </w:rPr>
        <w:t xml:space="preserve">de toegang tot de school te ontzeggen. Als de dreiging groot is zal de politie ingeschakeld worden. </w:t>
      </w:r>
    </w:p>
    <w:p w14:paraId="50113DC2" w14:textId="77777777" w:rsidR="00357C03" w:rsidRPr="003E1A24" w:rsidRDefault="00357C03" w:rsidP="003E1A24">
      <w:pPr>
        <w:pStyle w:val="Geenafstand"/>
        <w:rPr>
          <w:rFonts w:eastAsia="Times New Roman" w:cstheme="minorHAnsi"/>
          <w:lang w:eastAsia="nl-NL"/>
        </w:rPr>
      </w:pPr>
    </w:p>
    <w:p w14:paraId="407B0E46" w14:textId="77777777" w:rsidR="00E402BA" w:rsidRPr="000F6371" w:rsidRDefault="00E402BA" w:rsidP="003E1A24">
      <w:pPr>
        <w:pStyle w:val="Kop3"/>
        <w:rPr>
          <w:rFonts w:eastAsia="Times New Roman"/>
        </w:rPr>
      </w:pPr>
      <w:bookmarkStart w:id="15" w:name="_Toc31354173"/>
      <w:r w:rsidRPr="000F6371">
        <w:rPr>
          <w:rFonts w:eastAsia="Times New Roman"/>
        </w:rPr>
        <w:t>Contact tussen leraren en leerlingen buiten schooltijd</w:t>
      </w:r>
      <w:bookmarkEnd w:id="15"/>
    </w:p>
    <w:p w14:paraId="4BDF6241" w14:textId="77777777" w:rsidR="00A15B96" w:rsidRDefault="00A15B96" w:rsidP="00E402BA">
      <w:pPr>
        <w:pStyle w:val="Geenafstand"/>
        <w:rPr>
          <w:rFonts w:eastAsia="Times New Roman" w:cstheme="minorHAnsi"/>
          <w:lang w:eastAsia="nl-NL"/>
        </w:rPr>
      </w:pPr>
      <w:r w:rsidRPr="00A15B96">
        <w:rPr>
          <w:rFonts w:eastAsia="Times New Roman" w:cstheme="minorHAnsi"/>
          <w:highlight w:val="yellow"/>
          <w:lang w:eastAsia="nl-NL"/>
        </w:rPr>
        <w:t>School</w:t>
      </w:r>
      <w:r w:rsidR="003E1A24">
        <w:rPr>
          <w:rFonts w:eastAsia="Times New Roman" w:cstheme="minorHAnsi"/>
          <w:highlight w:val="yellow"/>
          <w:lang w:eastAsia="nl-NL"/>
        </w:rPr>
        <w:t>-</w:t>
      </w:r>
      <w:r w:rsidRPr="00A15B96">
        <w:rPr>
          <w:rFonts w:eastAsia="Times New Roman" w:cstheme="minorHAnsi"/>
          <w:highlight w:val="yellow"/>
          <w:lang w:eastAsia="nl-NL"/>
        </w:rPr>
        <w:t>speci</w:t>
      </w:r>
      <w:r w:rsidR="003E1A24">
        <w:rPr>
          <w:rFonts w:eastAsia="Times New Roman" w:cstheme="minorHAnsi"/>
          <w:highlight w:val="yellow"/>
          <w:lang w:eastAsia="nl-NL"/>
        </w:rPr>
        <w:t>fi</w:t>
      </w:r>
      <w:r w:rsidRPr="00A15B96">
        <w:rPr>
          <w:rFonts w:eastAsia="Times New Roman" w:cstheme="minorHAnsi"/>
          <w:highlight w:val="yellow"/>
          <w:lang w:eastAsia="nl-NL"/>
        </w:rPr>
        <w:t>eke afspraken</w:t>
      </w:r>
    </w:p>
    <w:p w14:paraId="53C934C0" w14:textId="77777777" w:rsidR="00787819" w:rsidRDefault="00787819" w:rsidP="00E402BA">
      <w:pPr>
        <w:pStyle w:val="Geenafstand"/>
        <w:rPr>
          <w:rFonts w:eastAsia="Times New Roman" w:cstheme="minorHAnsi"/>
          <w:lang w:eastAsia="nl-NL"/>
        </w:rPr>
      </w:pPr>
    </w:p>
    <w:p w14:paraId="68F97B1F" w14:textId="77777777" w:rsidR="005D218B" w:rsidRPr="00FD72A1" w:rsidRDefault="005D218B" w:rsidP="005D218B">
      <w:pPr>
        <w:pStyle w:val="Kop3"/>
      </w:pPr>
      <w:bookmarkStart w:id="16" w:name="_Toc31354174"/>
      <w:r w:rsidRPr="00FD72A1">
        <w:t>Vermoeden kindermishandeling</w:t>
      </w:r>
      <w:r>
        <w:t xml:space="preserve"> - meldcode</w:t>
      </w:r>
      <w:bookmarkEnd w:id="16"/>
    </w:p>
    <w:p w14:paraId="45F53824" w14:textId="77777777" w:rsidR="005D218B" w:rsidRDefault="005D218B" w:rsidP="005D218B">
      <w:pPr>
        <w:rPr>
          <w:rFonts w:cs="Helvetica"/>
          <w:color w:val="000000"/>
        </w:rPr>
      </w:pPr>
      <w:r>
        <w:t xml:space="preserve">Als wij ons als school zorgen maken over de thuissituatie van een leerling omdat wij vermoeden dat er sprake is van kindermishandeling dan volgen wij de meldcode zoals die per 1 januari 2019 is opgesteld. </w:t>
      </w:r>
      <w:r w:rsidR="00085A17">
        <w:rPr>
          <w:rFonts w:cs="Helvetica"/>
        </w:rPr>
        <w:t xml:space="preserve">Kindermishandeling betreft </w:t>
      </w:r>
      <w:r>
        <w:rPr>
          <w:rFonts w:cs="Helvetica"/>
        </w:rPr>
        <w:t>elke vorm van mishandeling die voor een kind bedreigend of gewelddadig is. Voorbeelden van mishandeling zijn lichamelijk, psychisch of emotioneel geweld, fysieke of emotionele verwaarlozing en seksueel misbruik. Ook als een kind getuige is geweest van huiselijk geweld is sprake van kindermishandeling.</w:t>
      </w:r>
    </w:p>
    <w:p w14:paraId="6B779BC9" w14:textId="77777777" w:rsidR="00C34DA6" w:rsidRDefault="00C34DA6" w:rsidP="005D218B">
      <w:r>
        <w:t>De meldcode bestaat uit vijf stappen die wij zorgvuldig nemen voordat we bepalen of we een melding maken bij Veilig Thuis.</w:t>
      </w:r>
    </w:p>
    <w:p w14:paraId="66A05EA2" w14:textId="77777777" w:rsidR="005D218B" w:rsidRPr="00647BED" w:rsidRDefault="005D218B" w:rsidP="005D218B">
      <w:pPr>
        <w:rPr>
          <w:i/>
        </w:rPr>
      </w:pPr>
      <w:r w:rsidRPr="00647BED">
        <w:rPr>
          <w:i/>
        </w:rPr>
        <w:t xml:space="preserve">Stap 1, signaleren </w:t>
      </w:r>
    </w:p>
    <w:p w14:paraId="315B6D5B" w14:textId="77777777" w:rsidR="003F4103" w:rsidRDefault="00C34DA6" w:rsidP="003F4103">
      <w:r w:rsidRPr="003F4103">
        <w:t xml:space="preserve">Signalen </w:t>
      </w:r>
      <w:r w:rsidR="008140DA">
        <w:t>zullen in de regel door de leerkracht van de leerling worden opgevangen. Deze legt d</w:t>
      </w:r>
      <w:r w:rsidR="003F4103">
        <w:t>e signalen</w:t>
      </w:r>
      <w:r w:rsidR="008140DA">
        <w:t xml:space="preserve"> – maar ook tegensprekende signalen – vast in het leerlingdossier, evenals de overwegingen die hij maakt. </w:t>
      </w:r>
    </w:p>
    <w:p w14:paraId="1B7F033E" w14:textId="77777777" w:rsidR="005D218B" w:rsidRPr="00647BED" w:rsidRDefault="005D218B" w:rsidP="005D218B">
      <w:pPr>
        <w:rPr>
          <w:i/>
        </w:rPr>
      </w:pPr>
      <w:r w:rsidRPr="00647BED">
        <w:rPr>
          <w:i/>
        </w:rPr>
        <w:t>Stap 2, overleg met collega en eventueel raadplegen veilig thuis</w:t>
      </w:r>
    </w:p>
    <w:p w14:paraId="72AC2A6D" w14:textId="77777777" w:rsidR="005D218B" w:rsidRDefault="005D218B" w:rsidP="005D218B">
      <w:r w:rsidRPr="005D218B">
        <w:t xml:space="preserve">Signalen </w:t>
      </w:r>
      <w:r w:rsidR="003F4103">
        <w:t xml:space="preserve">en de zorgen van de medewerker </w:t>
      </w:r>
      <w:r w:rsidR="008140DA">
        <w:t>worden besproken met de i</w:t>
      </w:r>
      <w:r w:rsidRPr="005D218B">
        <w:t>ntern begeleider</w:t>
      </w:r>
      <w:r w:rsidR="000A6330">
        <w:t xml:space="preserve"> en/of interne deskundige. </w:t>
      </w:r>
      <w:r w:rsidR="003F4103">
        <w:t xml:space="preserve">Mogelijk kan hierbij ook </w:t>
      </w:r>
      <w:r w:rsidRPr="003F4103">
        <w:t xml:space="preserve">Veilig thuis </w:t>
      </w:r>
      <w:r w:rsidR="003F4103">
        <w:t xml:space="preserve">anoniem </w:t>
      </w:r>
      <w:r w:rsidRPr="003F4103">
        <w:t xml:space="preserve">geraadpleegd </w:t>
      </w:r>
      <w:r w:rsidR="003F4103" w:rsidRPr="003F4103">
        <w:t xml:space="preserve">worden. </w:t>
      </w:r>
      <w:r w:rsidR="008140DA">
        <w:t>Deze collegiale consultatie is bedoeld om de signalen goed te duiden en om besluiten te kunnen nemen over het vervolg.</w:t>
      </w:r>
    </w:p>
    <w:p w14:paraId="51E48DAF" w14:textId="77777777" w:rsidR="008140DA" w:rsidRPr="005D218B" w:rsidRDefault="008140DA" w:rsidP="005D218B">
      <w:r>
        <w:t>Ook hier geldt dat besluiten en gespreksverslag in het leerlingdossier worden vastgelegd.</w:t>
      </w:r>
    </w:p>
    <w:p w14:paraId="481C569A" w14:textId="77777777" w:rsidR="005D218B" w:rsidRPr="00647BED" w:rsidRDefault="005D218B" w:rsidP="005D218B">
      <w:pPr>
        <w:rPr>
          <w:i/>
        </w:rPr>
      </w:pPr>
      <w:r w:rsidRPr="00647BED">
        <w:rPr>
          <w:i/>
        </w:rPr>
        <w:t>Stap 3, gesprek met cliënt</w:t>
      </w:r>
    </w:p>
    <w:p w14:paraId="02333E98" w14:textId="77777777" w:rsidR="008140DA" w:rsidRDefault="003F4103" w:rsidP="005D218B">
      <w:r>
        <w:t>De zorgen die de school heeft, worden besproken, zowel met het kind als met de ouders</w:t>
      </w:r>
      <w:r w:rsidR="000A6330">
        <w:t>/verzorgers</w:t>
      </w:r>
      <w:r>
        <w:t xml:space="preserve">. </w:t>
      </w:r>
      <w:r w:rsidR="008140DA">
        <w:t xml:space="preserve">Deze gesprekken worden gevoerd door </w:t>
      </w:r>
      <w:r w:rsidR="008140DA" w:rsidRPr="003F4103">
        <w:rPr>
          <w:highlight w:val="yellow"/>
        </w:rPr>
        <w:t>namen/functies</w:t>
      </w:r>
      <w:r w:rsidR="008140DA">
        <w:t>. Soms zal het vermoeden tijdens dit gesprek worden weggenomen. De volgende stappen van de meldcode worden dan niet gezet.</w:t>
      </w:r>
    </w:p>
    <w:p w14:paraId="02F50F3C" w14:textId="77777777" w:rsidR="008140DA" w:rsidRDefault="008140DA" w:rsidP="005D218B">
      <w:r>
        <w:lastRenderedPageBreak/>
        <w:t xml:space="preserve">Als het vermoeden echter blijft bestaan, dan gaat de school over op de stappen 4 en 5. </w:t>
      </w:r>
    </w:p>
    <w:p w14:paraId="0E562541" w14:textId="77777777" w:rsidR="003F4103" w:rsidRDefault="008140DA" w:rsidP="005D218B">
      <w:r>
        <w:t xml:space="preserve">Verslaglegging van de gesprekken en de besluiten die de school neemt, legt zij vast in het leerlingdossier. </w:t>
      </w:r>
    </w:p>
    <w:p w14:paraId="19DFD86C" w14:textId="77777777" w:rsidR="005D218B" w:rsidRPr="00647BED" w:rsidRDefault="005D218B" w:rsidP="005D218B">
      <w:pPr>
        <w:rPr>
          <w:i/>
        </w:rPr>
      </w:pPr>
      <w:r w:rsidRPr="00647BED">
        <w:rPr>
          <w:i/>
        </w:rPr>
        <w:t>Stap 4, wegen van huiselijk geweld/kindermishandeling</w:t>
      </w:r>
    </w:p>
    <w:p w14:paraId="3B7E60B9" w14:textId="77777777" w:rsidR="00A24DC4" w:rsidRDefault="000A6330" w:rsidP="005D218B">
      <w:r>
        <w:t>In deze stap bepaalt de school</w:t>
      </w:r>
      <w:r w:rsidR="00A24DC4">
        <w:t xml:space="preserve"> (leerkracht, intern begeleider, directie)</w:t>
      </w:r>
      <w:r>
        <w:t xml:space="preserve"> de risico’s op huiselijk geweld en/of kindermishandeling en de aard en ernst van dit geweld. B</w:t>
      </w:r>
      <w:r w:rsidR="00085A17">
        <w:t>ij twijfels hieromtrent</w:t>
      </w:r>
      <w:r>
        <w:t xml:space="preserve"> raadplegen we opnieuw anoniem Veilig Thuis. Aan de hand van deze afweging gaan we over op melding bij Veilig Thuis of niet.</w:t>
      </w:r>
      <w:r w:rsidR="00A24DC4">
        <w:t xml:space="preserve"> We maken hier gebruik van het Afwegingskader Meldcode Onderwijs en Leerplicht.</w:t>
      </w:r>
    </w:p>
    <w:p w14:paraId="7A517768" w14:textId="77777777" w:rsidR="000A6330" w:rsidRDefault="00A24DC4" w:rsidP="005D218B">
      <w:r>
        <w:t>Mocht uit de afweging blijken dat er een sterk vermoeden is van huiselijk geweld of kindermishandeling, dan stellen we onze clusterdirecteur als vertegenwoordiger van het bevoegd gezag, daarvan op de hoogte.</w:t>
      </w:r>
    </w:p>
    <w:p w14:paraId="225ED57B" w14:textId="77777777" w:rsidR="005D218B" w:rsidRPr="00647BED" w:rsidRDefault="005D218B" w:rsidP="005D218B">
      <w:pPr>
        <w:rPr>
          <w:i/>
        </w:rPr>
      </w:pPr>
      <w:r w:rsidRPr="00647BED">
        <w:rPr>
          <w:i/>
        </w:rPr>
        <w:t>Stap 5, Beslissen</w:t>
      </w:r>
    </w:p>
    <w:p w14:paraId="2B309D89" w14:textId="77777777" w:rsidR="00A24DC4" w:rsidRDefault="00A24DC4" w:rsidP="005D218B">
      <w:r>
        <w:t>Bij een ernstig vermoeden van huiselijk geweld of kindermishandeling, moet de school beslissen over de vervolgstap. Deze beslissing neemt de school in overleg met het bestuur. Ook hier hanteren we het Afwegingskader Meldcode Onderwijs en Leerplicht.</w:t>
      </w:r>
    </w:p>
    <w:p w14:paraId="0318600C" w14:textId="77777777" w:rsidR="00A24DC4" w:rsidRDefault="00A24DC4" w:rsidP="005D218B">
      <w:r>
        <w:t>De school kan beslissen tot een melding bij Veilig Thuis of tot het organiseren van hulp. Een melding bij Veilig Thuis zal plaatsvinden als we inschatten dat er sprake is van acute of structurele onveiligheid of als we als school met onze ketenpartners niet in staat zijn om passende hulp te organiseren.</w:t>
      </w:r>
    </w:p>
    <w:p w14:paraId="59296694" w14:textId="77777777" w:rsidR="00A24DC4" w:rsidRDefault="00A24DC4" w:rsidP="005D218B">
      <w:r>
        <w:t>Als we menen dat we wel hulp kunnen organiseren en de andere betrokkenen zijn bereid om deze hulp te accepteren, dan maken we gezamenlijk afspraken over vorm en inhoud van deze hulp, de termijnen en de effecten.</w:t>
      </w:r>
      <w:r w:rsidR="00647BED">
        <w:t xml:space="preserve"> Alle afspraken met betrekk</w:t>
      </w:r>
      <w:r w:rsidR="00085A17">
        <w:t xml:space="preserve">ing tot de georganiseerde hulp </w:t>
      </w:r>
      <w:r w:rsidR="00647BED">
        <w:t>leggen we helder vast. Mocht de hulp niet het gewenste effect hebben, dan kunnen we na afloop van de afgesproken termijn alsnog overgaan tot een melding bij Veilig Thuis.</w:t>
      </w:r>
    </w:p>
    <w:p w14:paraId="24511AC7" w14:textId="77777777" w:rsidR="005D218B" w:rsidRDefault="00B4281F" w:rsidP="00B33621">
      <w:pPr>
        <w:pBdr>
          <w:top w:val="single" w:sz="4" w:space="1" w:color="auto"/>
          <w:left w:val="single" w:sz="4" w:space="4" w:color="auto"/>
          <w:bottom w:val="single" w:sz="4" w:space="1" w:color="auto"/>
          <w:right w:val="single" w:sz="4" w:space="4" w:color="auto"/>
        </w:pBdr>
        <w:shd w:val="clear" w:color="auto" w:fill="DEEAF6" w:themeFill="accent1" w:themeFillTint="33"/>
      </w:pPr>
      <w:r>
        <w:t>Achtergrondinformatie</w:t>
      </w:r>
      <w:r w:rsidR="005D218B" w:rsidRPr="005D218B">
        <w:t xml:space="preserve">: </w:t>
      </w:r>
    </w:p>
    <w:p w14:paraId="567D1B0F" w14:textId="77777777" w:rsidR="005D218B" w:rsidRPr="005D218B" w:rsidRDefault="00AB0E8F" w:rsidP="00B33621">
      <w:pPr>
        <w:pStyle w:val="Lijstalinea"/>
        <w:numPr>
          <w:ilvl w:val="6"/>
          <w:numId w:val="18"/>
        </w:numPr>
        <w:pBdr>
          <w:top w:val="single" w:sz="4" w:space="1" w:color="auto"/>
          <w:left w:val="single" w:sz="4" w:space="4" w:color="auto"/>
          <w:bottom w:val="single" w:sz="4" w:space="1" w:color="auto"/>
          <w:right w:val="single" w:sz="4" w:space="4" w:color="auto"/>
        </w:pBdr>
        <w:shd w:val="clear" w:color="auto" w:fill="DEEAF6" w:themeFill="accent1" w:themeFillTint="33"/>
      </w:pPr>
      <w:r w:rsidRPr="00AB0E8F">
        <w:rPr>
          <w:highlight w:val="green"/>
        </w:rPr>
        <w:t xml:space="preserve">VHP - </w:t>
      </w:r>
      <w:r w:rsidR="00647BED" w:rsidRPr="00AB0E8F">
        <w:rPr>
          <w:highlight w:val="green"/>
        </w:rPr>
        <w:t xml:space="preserve">Meldcode po </w:t>
      </w:r>
      <w:r w:rsidR="005D218B" w:rsidRPr="00AB0E8F">
        <w:rPr>
          <w:highlight w:val="green"/>
        </w:rPr>
        <w:t>2019</w:t>
      </w:r>
    </w:p>
    <w:p w14:paraId="1883F554" w14:textId="77777777" w:rsidR="005D218B" w:rsidRPr="005D218B" w:rsidRDefault="00AB0E8F" w:rsidP="00B33621">
      <w:pPr>
        <w:pStyle w:val="Lijstalinea"/>
        <w:numPr>
          <w:ilvl w:val="6"/>
          <w:numId w:val="18"/>
        </w:numPr>
        <w:pBdr>
          <w:top w:val="single" w:sz="4" w:space="1" w:color="auto"/>
          <w:left w:val="single" w:sz="4" w:space="4" w:color="auto"/>
          <w:bottom w:val="single" w:sz="4" w:space="1" w:color="auto"/>
          <w:right w:val="single" w:sz="4" w:space="4" w:color="auto"/>
        </w:pBdr>
        <w:shd w:val="clear" w:color="auto" w:fill="DEEAF6" w:themeFill="accent1" w:themeFillTint="33"/>
      </w:pPr>
      <w:r w:rsidRPr="00AB0E8F">
        <w:rPr>
          <w:highlight w:val="green"/>
        </w:rPr>
        <w:t xml:space="preserve">VHP - </w:t>
      </w:r>
      <w:r w:rsidR="005D218B" w:rsidRPr="00AB0E8F">
        <w:rPr>
          <w:highlight w:val="green"/>
        </w:rPr>
        <w:t>Afwegingskader meldcode onderwijs en leerplicht</w:t>
      </w:r>
      <w:r w:rsidR="005D218B" w:rsidRPr="005D218B">
        <w:t xml:space="preserve"> </w:t>
      </w:r>
    </w:p>
    <w:p w14:paraId="19675A0E" w14:textId="77777777" w:rsidR="00787819" w:rsidRDefault="00787819" w:rsidP="00787819">
      <w:pPr>
        <w:pStyle w:val="Kop3"/>
      </w:pPr>
      <w:bookmarkStart w:id="17" w:name="_Toc31354175"/>
      <w:r>
        <w:t>Verzuim</w:t>
      </w:r>
      <w:bookmarkEnd w:id="17"/>
    </w:p>
    <w:p w14:paraId="2CF689F4" w14:textId="77777777" w:rsidR="00787819" w:rsidRDefault="00787819" w:rsidP="00787819">
      <w:r>
        <w:t>Op onze school hebben we een verzuimprotocol. Hierin benoemen we de rechten en plichten van zowel school als ouders. Ook staat daarin opgenomen wanneer wij verzuim zien als geoorloofd of ongeoorloofd.</w:t>
      </w:r>
    </w:p>
    <w:p w14:paraId="09171855" w14:textId="77777777" w:rsidR="00787819" w:rsidRDefault="00787819" w:rsidP="00787819">
      <w:r>
        <w:t>Bij ongeoorloofd verzuim, zullen wij altijd melding doen bij de leerplichtambtenaar.</w:t>
      </w:r>
    </w:p>
    <w:p w14:paraId="560D1B51" w14:textId="77777777" w:rsidR="00C27169" w:rsidRPr="00FD72A1" w:rsidRDefault="00C27169" w:rsidP="00C27169">
      <w:pPr>
        <w:pStyle w:val="Kop3"/>
      </w:pPr>
      <w:bookmarkStart w:id="18" w:name="_Toc31354176"/>
      <w:r w:rsidRPr="00FD72A1">
        <w:t>Fysieke veiligheid</w:t>
      </w:r>
      <w:bookmarkEnd w:id="18"/>
      <w:r w:rsidRPr="00FD72A1">
        <w:t xml:space="preserve"> </w:t>
      </w:r>
    </w:p>
    <w:p w14:paraId="4FDDD33C" w14:textId="77777777" w:rsidR="00C27169" w:rsidRDefault="00C27169" w:rsidP="00E51B3F">
      <w:pPr>
        <w:rPr>
          <w:shd w:val="clear" w:color="auto" w:fill="FFFFFF"/>
        </w:rPr>
      </w:pPr>
      <w:r>
        <w:rPr>
          <w:shd w:val="clear" w:color="auto" w:fill="FFFFFF"/>
        </w:rPr>
        <w:t>Fysieke veiligheid</w:t>
      </w:r>
      <w:r w:rsidRPr="00C27169">
        <w:rPr>
          <w:shd w:val="clear" w:color="auto" w:fill="FFFFFF"/>
        </w:rPr>
        <w:t xml:space="preserve"> </w:t>
      </w:r>
      <w:r>
        <w:rPr>
          <w:shd w:val="clear" w:color="auto" w:fill="FFFFFF"/>
        </w:rPr>
        <w:t>betreft de schoolomgeving en het gebouw. Om de fysieke veiligheid van de leerlingen zo goed mogelijk te waarborgen, hebben we op school een aantal afspraken gemaakt:</w:t>
      </w:r>
    </w:p>
    <w:p w14:paraId="0BFD725A" w14:textId="77777777" w:rsidR="00C27169" w:rsidRDefault="00C27169" w:rsidP="007A2214">
      <w:pPr>
        <w:pStyle w:val="Geenafstand"/>
        <w:numPr>
          <w:ilvl w:val="0"/>
          <w:numId w:val="9"/>
        </w:numPr>
        <w:rPr>
          <w:rFonts w:cstheme="minorHAnsi"/>
          <w:shd w:val="clear" w:color="auto" w:fill="FFFFFF"/>
        </w:rPr>
      </w:pPr>
      <w:r>
        <w:rPr>
          <w:rFonts w:cstheme="minorHAnsi"/>
          <w:shd w:val="clear" w:color="auto" w:fill="FFFFFF"/>
        </w:rPr>
        <w:t>Deurbeleid</w:t>
      </w:r>
    </w:p>
    <w:p w14:paraId="15189A19" w14:textId="77777777" w:rsidR="00C27169" w:rsidRDefault="00C27169" w:rsidP="007A2214">
      <w:pPr>
        <w:pStyle w:val="Geenafstand"/>
        <w:numPr>
          <w:ilvl w:val="0"/>
          <w:numId w:val="9"/>
        </w:numPr>
        <w:rPr>
          <w:rFonts w:cstheme="minorHAnsi"/>
          <w:shd w:val="clear" w:color="auto" w:fill="FFFFFF"/>
        </w:rPr>
      </w:pPr>
      <w:r>
        <w:rPr>
          <w:rFonts w:cstheme="minorHAnsi"/>
          <w:shd w:val="clear" w:color="auto" w:fill="FFFFFF"/>
        </w:rPr>
        <w:t>Vervoer leerlingen</w:t>
      </w:r>
    </w:p>
    <w:p w14:paraId="6BDC7BC8" w14:textId="77777777" w:rsidR="00C27169" w:rsidRDefault="00C27169" w:rsidP="007A2214">
      <w:pPr>
        <w:pStyle w:val="Geenafstand"/>
        <w:numPr>
          <w:ilvl w:val="0"/>
          <w:numId w:val="9"/>
        </w:numPr>
        <w:rPr>
          <w:rFonts w:cstheme="minorHAnsi"/>
          <w:shd w:val="clear" w:color="auto" w:fill="FFFFFF"/>
        </w:rPr>
      </w:pPr>
      <w:r>
        <w:rPr>
          <w:rFonts w:cstheme="minorHAnsi"/>
          <w:shd w:val="clear" w:color="auto" w:fill="FFFFFF"/>
        </w:rPr>
        <w:t>Veiligheid voor, tijdens en na de gymlessen</w:t>
      </w:r>
    </w:p>
    <w:p w14:paraId="0485AB89" w14:textId="77777777" w:rsidR="00C27169" w:rsidRDefault="00C27169" w:rsidP="007A2214">
      <w:pPr>
        <w:pStyle w:val="Geenafstand"/>
        <w:numPr>
          <w:ilvl w:val="0"/>
          <w:numId w:val="9"/>
        </w:numPr>
        <w:rPr>
          <w:rFonts w:cstheme="minorHAnsi"/>
          <w:shd w:val="clear" w:color="auto" w:fill="FFFFFF"/>
        </w:rPr>
      </w:pPr>
      <w:r>
        <w:rPr>
          <w:rFonts w:cstheme="minorHAnsi"/>
          <w:shd w:val="clear" w:color="auto" w:fill="FFFFFF"/>
        </w:rPr>
        <w:t>Toezicht tijdens pauzemomenten/pleinregels</w:t>
      </w:r>
    </w:p>
    <w:p w14:paraId="17124E42" w14:textId="77777777" w:rsidR="00C27169" w:rsidRDefault="00C27169" w:rsidP="007A2214">
      <w:pPr>
        <w:pStyle w:val="Geenafstand"/>
        <w:numPr>
          <w:ilvl w:val="0"/>
          <w:numId w:val="9"/>
        </w:numPr>
        <w:rPr>
          <w:rFonts w:cstheme="minorHAnsi"/>
          <w:shd w:val="clear" w:color="auto" w:fill="FFFFFF"/>
        </w:rPr>
      </w:pPr>
      <w:r>
        <w:rPr>
          <w:rFonts w:cstheme="minorHAnsi"/>
          <w:shd w:val="clear" w:color="auto" w:fill="FFFFFF"/>
        </w:rPr>
        <w:lastRenderedPageBreak/>
        <w:t>Verkeersveiligheid</w:t>
      </w:r>
    </w:p>
    <w:p w14:paraId="34510940" w14:textId="77777777" w:rsidR="00C27169" w:rsidRDefault="00C27169" w:rsidP="007A2214">
      <w:pPr>
        <w:pStyle w:val="Geenafstand"/>
        <w:numPr>
          <w:ilvl w:val="0"/>
          <w:numId w:val="9"/>
        </w:numPr>
        <w:rPr>
          <w:rFonts w:cstheme="minorHAnsi"/>
          <w:shd w:val="clear" w:color="auto" w:fill="FFFFFF"/>
        </w:rPr>
      </w:pPr>
      <w:r>
        <w:rPr>
          <w:rFonts w:cstheme="minorHAnsi"/>
          <w:shd w:val="clear" w:color="auto" w:fill="FFFFFF"/>
        </w:rPr>
        <w:t>Brandveiligheid</w:t>
      </w:r>
    </w:p>
    <w:p w14:paraId="23DCBCD6" w14:textId="77777777" w:rsidR="00C27169" w:rsidRDefault="00C27169" w:rsidP="007A2214">
      <w:pPr>
        <w:pStyle w:val="Geenafstand"/>
        <w:numPr>
          <w:ilvl w:val="0"/>
          <w:numId w:val="9"/>
        </w:numPr>
        <w:rPr>
          <w:rFonts w:cstheme="minorHAnsi"/>
          <w:shd w:val="clear" w:color="auto" w:fill="FFFFFF"/>
        </w:rPr>
      </w:pPr>
      <w:r>
        <w:rPr>
          <w:rFonts w:cstheme="minorHAnsi"/>
          <w:shd w:val="clear" w:color="auto" w:fill="FFFFFF"/>
        </w:rPr>
        <w:t>…</w:t>
      </w:r>
    </w:p>
    <w:p w14:paraId="66451663" w14:textId="77777777" w:rsidR="00C27169" w:rsidRDefault="00C27169" w:rsidP="00C27169">
      <w:pPr>
        <w:pStyle w:val="Geenafstand"/>
        <w:rPr>
          <w:rFonts w:cstheme="minorHAnsi"/>
          <w:highlight w:val="yellow"/>
          <w:shd w:val="clear" w:color="auto" w:fill="FFFFFF"/>
        </w:rPr>
      </w:pPr>
    </w:p>
    <w:p w14:paraId="0378BA19" w14:textId="77777777" w:rsidR="00C27169" w:rsidRPr="00C27169" w:rsidRDefault="00C27169" w:rsidP="00C27169">
      <w:pPr>
        <w:pStyle w:val="Geenafstand"/>
        <w:rPr>
          <w:rFonts w:cstheme="minorHAnsi"/>
          <w:shd w:val="clear" w:color="auto" w:fill="FFFFFF"/>
        </w:rPr>
      </w:pPr>
      <w:r w:rsidRPr="00C27169">
        <w:rPr>
          <w:rFonts w:cstheme="minorHAnsi"/>
          <w:highlight w:val="yellow"/>
          <w:shd w:val="clear" w:color="auto" w:fill="FFFFFF"/>
        </w:rPr>
        <w:t>Toevoegen bijlages school-specifiek</w:t>
      </w:r>
    </w:p>
    <w:p w14:paraId="4987F44C" w14:textId="77777777" w:rsidR="00C27169" w:rsidRDefault="00C27169" w:rsidP="00C27169">
      <w:pPr>
        <w:pStyle w:val="Geenafstand"/>
        <w:rPr>
          <w:rFonts w:cstheme="minorHAnsi"/>
          <w:shd w:val="clear" w:color="auto" w:fill="FFFFFF"/>
        </w:rPr>
      </w:pPr>
    </w:p>
    <w:p w14:paraId="7FB3EFAE" w14:textId="77777777" w:rsidR="006639E0" w:rsidRPr="00FD72A1" w:rsidRDefault="006639E0" w:rsidP="006639E0">
      <w:pPr>
        <w:pStyle w:val="Kop3"/>
      </w:pPr>
      <w:bookmarkStart w:id="19" w:name="_Toc31354177"/>
      <w:r w:rsidRPr="00FD72A1">
        <w:t>Medisch handelen</w:t>
      </w:r>
      <w:bookmarkEnd w:id="19"/>
    </w:p>
    <w:p w14:paraId="34FEF1E1" w14:textId="77777777" w:rsidR="006639E0" w:rsidRPr="00FD72A1" w:rsidRDefault="006639E0" w:rsidP="006639E0">
      <w:r w:rsidRPr="00FD72A1">
        <w:t xml:space="preserve">In relatie tot de gezondheid van leerlingen worden scholen soms gevraagd medische handelingen te verrichten en medicijnen aan leerlingen te verstrekken. Daar kleven risico’s aan. Op het verrichten van medische handelingen is immers de Wet BIG (Wet op de Beroepen Individuele Gezondheidszorg) van toepassing). Deze wet regelt onder meer wie welke medische handelingen mag verrichten. Leraren vallen niet onder deze wet. Het neemt niet weg dat onderwijspersoneel onder voorwaarden medische handelingen kan verrichten.  </w:t>
      </w:r>
    </w:p>
    <w:p w14:paraId="33920E65" w14:textId="77777777" w:rsidR="006639E0" w:rsidRPr="00FD72A1" w:rsidRDefault="006639E0" w:rsidP="006639E0">
      <w:r w:rsidRPr="00FD72A1">
        <w:t>In het protocol medisch handelen zijn de afspraken van</w:t>
      </w:r>
      <w:r>
        <w:t xml:space="preserve"> </w:t>
      </w:r>
      <w:r w:rsidRPr="00FD72A1">
        <w:t xml:space="preserve">ASG terug te vinden betreffende: </w:t>
      </w:r>
    </w:p>
    <w:p w14:paraId="053F0160" w14:textId="77777777" w:rsidR="006639E0" w:rsidRDefault="006639E0" w:rsidP="00B33621">
      <w:pPr>
        <w:pBdr>
          <w:top w:val="single" w:sz="4" w:space="1" w:color="auto"/>
          <w:left w:val="single" w:sz="4" w:space="4" w:color="auto"/>
          <w:bottom w:val="single" w:sz="4" w:space="1" w:color="auto"/>
          <w:right w:val="single" w:sz="4" w:space="4" w:color="auto"/>
        </w:pBdr>
        <w:shd w:val="clear" w:color="auto" w:fill="DEEAF6" w:themeFill="accent1" w:themeFillTint="33"/>
      </w:pPr>
      <w:r>
        <w:t>Bijlagen</w:t>
      </w:r>
      <w:r w:rsidRPr="00FD72A1">
        <w:t xml:space="preserve">:  </w:t>
      </w:r>
    </w:p>
    <w:p w14:paraId="5D247AB1" w14:textId="77777777" w:rsidR="006639E0" w:rsidRPr="002C16C5" w:rsidRDefault="00A35130" w:rsidP="002B74A6">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EEAF6" w:themeFill="accent1" w:themeFillTint="33"/>
        <w:rPr>
          <w:highlight w:val="green"/>
        </w:rPr>
      </w:pPr>
      <w:r>
        <w:rPr>
          <w:highlight w:val="green"/>
        </w:rPr>
        <w:t>VHP</w:t>
      </w:r>
      <w:r w:rsidR="00AB0E8F" w:rsidRPr="002C16C5">
        <w:rPr>
          <w:highlight w:val="green"/>
        </w:rPr>
        <w:t xml:space="preserve"> </w:t>
      </w:r>
      <w:r w:rsidR="002C16C5" w:rsidRPr="002C16C5">
        <w:rPr>
          <w:highlight w:val="green"/>
        </w:rPr>
        <w:t>–</w:t>
      </w:r>
      <w:r w:rsidR="00AB0E8F" w:rsidRPr="002C16C5">
        <w:rPr>
          <w:highlight w:val="green"/>
        </w:rPr>
        <w:t xml:space="preserve"> </w:t>
      </w:r>
      <w:r w:rsidR="002C16C5" w:rsidRPr="002C16C5">
        <w:rPr>
          <w:highlight w:val="green"/>
        </w:rPr>
        <w:t xml:space="preserve">Protocol </w:t>
      </w:r>
      <w:r w:rsidR="006639E0" w:rsidRPr="002C16C5">
        <w:rPr>
          <w:highlight w:val="green"/>
        </w:rPr>
        <w:t>Medisch handelen</w:t>
      </w:r>
      <w:r w:rsidR="00AB0E8F" w:rsidRPr="002C16C5">
        <w:rPr>
          <w:highlight w:val="green"/>
        </w:rPr>
        <w:t xml:space="preserve"> </w:t>
      </w:r>
      <w:r w:rsidR="006639E0" w:rsidRPr="002C16C5">
        <w:rPr>
          <w:highlight w:val="green"/>
        </w:rPr>
        <w:t xml:space="preserve"> </w:t>
      </w:r>
    </w:p>
    <w:p w14:paraId="5B83C8B1" w14:textId="77777777" w:rsidR="00836281" w:rsidRPr="008E0468" w:rsidRDefault="00836281" w:rsidP="00787819">
      <w:pPr>
        <w:pStyle w:val="Kop2"/>
      </w:pPr>
      <w:bookmarkStart w:id="20" w:name="_Toc31354178"/>
      <w:r w:rsidRPr="008E0468">
        <w:t>Afhandelen van incidenten</w:t>
      </w:r>
      <w:bookmarkEnd w:id="20"/>
    </w:p>
    <w:p w14:paraId="69B719D2" w14:textId="77777777" w:rsidR="00836281" w:rsidRDefault="00836281" w:rsidP="00E51B3F">
      <w:r w:rsidRPr="008E0468">
        <w:t xml:space="preserve">Ongevallen en </w:t>
      </w:r>
      <w:r>
        <w:t xml:space="preserve">andere incidenten </w:t>
      </w:r>
      <w:r w:rsidRPr="008E0468">
        <w:t xml:space="preserve">worden geregistreerd. Jaarlijks </w:t>
      </w:r>
      <w:r>
        <w:t>evalueren we aan de hand van deze registratie of we opvallende zaken zien die om aanpassingen van ons beleid vragen. De afhandeling van een incident vindt altijd in nauw overleg met ouders plaats.</w:t>
      </w:r>
    </w:p>
    <w:p w14:paraId="3066803B" w14:textId="77777777" w:rsidR="004F7CA4" w:rsidRDefault="004F7CA4" w:rsidP="004F7CA4">
      <w:pPr>
        <w:pStyle w:val="Kop3"/>
        <w:rPr>
          <w:rFonts w:eastAsia="Times New Roman"/>
          <w:lang w:eastAsia="nl-NL"/>
        </w:rPr>
      </w:pPr>
      <w:bookmarkStart w:id="21" w:name="_Toc31354179"/>
      <w:r>
        <w:rPr>
          <w:rFonts w:eastAsia="Times New Roman"/>
          <w:lang w:eastAsia="nl-NL"/>
        </w:rPr>
        <w:t>Verwerking traumatische gebeurtenis</w:t>
      </w:r>
      <w:bookmarkEnd w:id="21"/>
    </w:p>
    <w:p w14:paraId="67522355" w14:textId="77777777" w:rsidR="004F7CA4" w:rsidRDefault="004F7CA4" w:rsidP="00E51B3F">
      <w:pPr>
        <w:rPr>
          <w:lang w:eastAsia="nl-NL"/>
        </w:rPr>
      </w:pPr>
      <w:r>
        <w:rPr>
          <w:lang w:eastAsia="nl-NL"/>
        </w:rPr>
        <w:t xml:space="preserve">Het komt voor dat leerlingen van onze school betrokken raken bij een emotioneel of traumatisch voorval. Denk hierbij aan het </w:t>
      </w:r>
      <w:r w:rsidR="00AC34EB">
        <w:rPr>
          <w:lang w:eastAsia="nl-NL"/>
        </w:rPr>
        <w:t xml:space="preserve">overlijden van een naaste of </w:t>
      </w:r>
      <w:r>
        <w:rPr>
          <w:lang w:eastAsia="nl-NL"/>
        </w:rPr>
        <w:t xml:space="preserve">van een klasgenoot. Dergelijke voorvallen kunnen een grote impact hebben op de klas van de betreffende leerling of soms zelfs de hele school. </w:t>
      </w:r>
    </w:p>
    <w:p w14:paraId="55227428" w14:textId="77777777" w:rsidR="004F7CA4" w:rsidRPr="00E51B3F" w:rsidRDefault="004F7CA4" w:rsidP="00E51B3F">
      <w:r w:rsidRPr="00E51B3F">
        <w:rPr>
          <w:highlight w:val="yellow"/>
        </w:rPr>
        <w:t>School</w:t>
      </w:r>
      <w:r w:rsidR="00357C03">
        <w:rPr>
          <w:highlight w:val="yellow"/>
        </w:rPr>
        <w:t xml:space="preserve"> </w:t>
      </w:r>
      <w:r w:rsidRPr="00E51B3F">
        <w:rPr>
          <w:highlight w:val="yellow"/>
        </w:rPr>
        <w:t>specifiek stappenplan kort beschrijven en verwijzen naar bijlage</w:t>
      </w:r>
    </w:p>
    <w:p w14:paraId="25CEFB2C" w14:textId="77777777" w:rsidR="000442E4" w:rsidRPr="00FD72A1" w:rsidRDefault="000442E4" w:rsidP="000442E4">
      <w:pPr>
        <w:pStyle w:val="Kop3"/>
      </w:pPr>
      <w:bookmarkStart w:id="22" w:name="_Toc31354180"/>
      <w:r w:rsidRPr="000442E4">
        <w:t>Grensoverschrijdend</w:t>
      </w:r>
      <w:r w:rsidRPr="00FD72A1">
        <w:t xml:space="preserve"> gedrag</w:t>
      </w:r>
      <w:r w:rsidR="00E51B3F">
        <w:t xml:space="preserve"> – schorsen en verwijderen</w:t>
      </w:r>
      <w:bookmarkEnd w:id="22"/>
    </w:p>
    <w:p w14:paraId="10869C42" w14:textId="77777777" w:rsidR="000442E4" w:rsidRPr="00E51B3F" w:rsidRDefault="000442E4" w:rsidP="000442E4">
      <w:r w:rsidRPr="00E51B3F">
        <w:t>Op onze school hebben we soms te maken met een ernstig incident. Vaak is er dan sprake van grensoverschrijdend gedrag. Onder een ernstig incident verstaat de school</w:t>
      </w:r>
      <w:r w:rsidR="00E51B3F">
        <w:t xml:space="preserve"> onder andere</w:t>
      </w:r>
      <w:r w:rsidRPr="00E51B3F">
        <w:t xml:space="preserve">: </w:t>
      </w:r>
    </w:p>
    <w:p w14:paraId="17253837" w14:textId="77777777" w:rsidR="000442E4" w:rsidRPr="00FD72A1" w:rsidRDefault="000442E4" w:rsidP="007A2214">
      <w:pPr>
        <w:pStyle w:val="Lijstalinea"/>
        <w:numPr>
          <w:ilvl w:val="0"/>
          <w:numId w:val="11"/>
        </w:numPr>
        <w:ind w:left="284" w:hanging="284"/>
      </w:pPr>
      <w:r w:rsidRPr="00FD72A1">
        <w:t xml:space="preserve">Voortdurend, storend en/of agressief gedrag van de leerling; Dit kan een  belemmering veroorzaken van het onderwijs aan de overige leerlingen en een gevaar voor de overige leerlingen </w:t>
      </w:r>
      <w:r>
        <w:t xml:space="preserve">en/of de medewerkers van de school </w:t>
      </w:r>
      <w:r w:rsidRPr="00FD72A1">
        <w:t xml:space="preserve">vormen. </w:t>
      </w:r>
    </w:p>
    <w:p w14:paraId="09EA5E37" w14:textId="77777777" w:rsidR="000442E4" w:rsidRDefault="000442E4" w:rsidP="007A2214">
      <w:pPr>
        <w:pStyle w:val="Lijstalinea"/>
        <w:numPr>
          <w:ilvl w:val="0"/>
          <w:numId w:val="11"/>
        </w:numPr>
        <w:ind w:left="284" w:hanging="284"/>
      </w:pPr>
      <w:r w:rsidRPr="00FD72A1">
        <w:t xml:space="preserve">Bedreigend of agressief gedrag van ouders/ verzorgers van de leerling. </w:t>
      </w:r>
    </w:p>
    <w:p w14:paraId="7F2D1B59" w14:textId="77777777" w:rsidR="000442E4" w:rsidRDefault="000442E4" w:rsidP="007A2214">
      <w:pPr>
        <w:pStyle w:val="Lijstalinea"/>
        <w:numPr>
          <w:ilvl w:val="0"/>
          <w:numId w:val="11"/>
        </w:numPr>
        <w:ind w:left="284" w:hanging="284"/>
      </w:pPr>
      <w:r>
        <w:t>Het meenemen van wapens naar school waardoor er gevaar ontstaat voor de overige leerlingen en/of de medewerkers;</w:t>
      </w:r>
    </w:p>
    <w:p w14:paraId="007F2E74" w14:textId="77777777" w:rsidR="000442E4" w:rsidRPr="00FD72A1" w:rsidRDefault="00357C03" w:rsidP="007A2214">
      <w:pPr>
        <w:pStyle w:val="Lijstalinea"/>
        <w:numPr>
          <w:ilvl w:val="0"/>
          <w:numId w:val="11"/>
        </w:numPr>
        <w:ind w:left="284" w:hanging="284"/>
      </w:pPr>
      <w:r>
        <w:t>Seksuele</w:t>
      </w:r>
      <w:r w:rsidR="000442E4">
        <w:t xml:space="preserve"> intimidatie.</w:t>
      </w:r>
    </w:p>
    <w:p w14:paraId="2A25DB34" w14:textId="77777777" w:rsidR="000442E4" w:rsidRPr="00E51B3F" w:rsidRDefault="00E51B3F" w:rsidP="00E51B3F">
      <w:r>
        <w:t xml:space="preserve">Bij een ernstig incident kan de school – na overleg met het bestuur – overgaan tot schorsing. Schorsing kan plaatsvinden voor de periode van één tot vijf aaneengesloten schooldagen. De ouders worden van een schorsing </w:t>
      </w:r>
      <w:r w:rsidR="00357C03">
        <w:t>schriftelijk</w:t>
      </w:r>
      <w:r>
        <w:t xml:space="preserve"> op de hoogte gesteld. </w:t>
      </w:r>
      <w:r w:rsidRPr="00E51B3F">
        <w:t>Wanneer de schorsing langer dan 1 dag duurt, wordt ook de onderwijsinspectie hier schriftelijk van op de hoogte gesteld, met opgaaf van reden.</w:t>
      </w:r>
    </w:p>
    <w:p w14:paraId="0957232D" w14:textId="77777777" w:rsidR="000442E4" w:rsidRDefault="000442E4" w:rsidP="00E51B3F">
      <w:r w:rsidRPr="00E51B3F">
        <w:lastRenderedPageBreak/>
        <w:t xml:space="preserve">In het uiterste geval, en als er sprake is van ernstige verstoring van de orde en rust op school, kan de </w:t>
      </w:r>
      <w:r w:rsidR="00E51B3F" w:rsidRPr="00E51B3F">
        <w:t>bestuur</w:t>
      </w:r>
      <w:r w:rsidRPr="00E51B3F">
        <w:t xml:space="preserve"> besluiten tot verwijdering van de leerling. Het kan daarbij gaan om het gedrag van het kind, maar ook om het gedrag van de ouders. Dit kan alleen als het schoolbestuur er zorg voor draagt dat de leerling op een andere school het onderwijs kan volgen. Dit kan ook een school voor speciaal onderwijs zijn. Daarvoor is er een toelaatbaarheidsverklaring van het samenwerkingsverband nodig.</w:t>
      </w:r>
    </w:p>
    <w:p w14:paraId="6EED26AF" w14:textId="77777777" w:rsidR="00B4281F" w:rsidRDefault="00B4281F" w:rsidP="00B4281F">
      <w:pPr>
        <w:pBdr>
          <w:top w:val="single" w:sz="4" w:space="1" w:color="auto"/>
          <w:left w:val="single" w:sz="4" w:space="4" w:color="auto"/>
          <w:bottom w:val="single" w:sz="4" w:space="1" w:color="auto"/>
          <w:right w:val="single" w:sz="4" w:space="4" w:color="auto"/>
        </w:pBdr>
        <w:shd w:val="clear" w:color="auto" w:fill="DEEAF6" w:themeFill="accent1" w:themeFillTint="33"/>
      </w:pPr>
      <w:r>
        <w:t>Bijlagen:</w:t>
      </w:r>
    </w:p>
    <w:p w14:paraId="1AF20C03" w14:textId="77777777" w:rsidR="00B4281F" w:rsidRPr="00B4281F" w:rsidRDefault="00A35130" w:rsidP="00B4281F">
      <w:pPr>
        <w:pStyle w:val="Lijstalinea"/>
        <w:numPr>
          <w:ilvl w:val="0"/>
          <w:numId w:val="12"/>
        </w:numPr>
        <w:pBdr>
          <w:top w:val="single" w:sz="4" w:space="1" w:color="auto"/>
          <w:left w:val="single" w:sz="4" w:space="4" w:color="auto"/>
          <w:bottom w:val="single" w:sz="4" w:space="1" w:color="auto"/>
          <w:right w:val="single" w:sz="4" w:space="4" w:color="auto"/>
        </w:pBdr>
        <w:shd w:val="clear" w:color="auto" w:fill="DEEAF6" w:themeFill="accent1" w:themeFillTint="33"/>
        <w:rPr>
          <w:rFonts w:cstheme="minorHAnsi"/>
          <w:highlight w:val="green"/>
        </w:rPr>
      </w:pPr>
      <w:r>
        <w:rPr>
          <w:rFonts w:cstheme="minorHAnsi"/>
          <w:highlight w:val="green"/>
        </w:rPr>
        <w:t xml:space="preserve">VHP - </w:t>
      </w:r>
      <w:r w:rsidR="00B4281F">
        <w:rPr>
          <w:rFonts w:cstheme="minorHAnsi"/>
          <w:highlight w:val="green"/>
        </w:rPr>
        <w:t>Protocol ernstige incidenten</w:t>
      </w:r>
    </w:p>
    <w:p w14:paraId="52C397B2" w14:textId="77777777" w:rsidR="00B4281F" w:rsidRPr="00A15B96" w:rsidRDefault="00A35130" w:rsidP="00B4281F">
      <w:pPr>
        <w:pStyle w:val="Lijstalinea"/>
        <w:numPr>
          <w:ilvl w:val="0"/>
          <w:numId w:val="12"/>
        </w:numPr>
        <w:pBdr>
          <w:top w:val="single" w:sz="4" w:space="1" w:color="auto"/>
          <w:left w:val="single" w:sz="4" w:space="4" w:color="auto"/>
          <w:bottom w:val="single" w:sz="4" w:space="1" w:color="auto"/>
          <w:right w:val="single" w:sz="4" w:space="4" w:color="auto"/>
        </w:pBdr>
        <w:shd w:val="clear" w:color="auto" w:fill="DEEAF6" w:themeFill="accent1" w:themeFillTint="33"/>
        <w:rPr>
          <w:rFonts w:cstheme="minorHAnsi"/>
          <w:highlight w:val="green"/>
        </w:rPr>
      </w:pPr>
      <w:r>
        <w:rPr>
          <w:rFonts w:cstheme="minorHAnsi"/>
          <w:highlight w:val="green"/>
        </w:rPr>
        <w:t>VHP - Protocol</w:t>
      </w:r>
      <w:r w:rsidR="00B4281F" w:rsidRPr="00B4281F">
        <w:rPr>
          <w:rFonts w:cstheme="minorHAnsi"/>
          <w:highlight w:val="green"/>
        </w:rPr>
        <w:t xml:space="preserve"> Schorsen </w:t>
      </w:r>
      <w:r w:rsidR="00B4281F">
        <w:rPr>
          <w:rFonts w:cstheme="minorHAnsi"/>
          <w:highlight w:val="green"/>
        </w:rPr>
        <w:t>en verwijderen</w:t>
      </w:r>
    </w:p>
    <w:p w14:paraId="349F61E1" w14:textId="77777777" w:rsidR="00E51B3F" w:rsidRPr="00E51B3F" w:rsidRDefault="00B4281F" w:rsidP="00B4281F">
      <w:pPr>
        <w:pBdr>
          <w:top w:val="single" w:sz="4" w:space="1" w:color="auto"/>
          <w:left w:val="single" w:sz="4" w:space="4" w:color="auto"/>
          <w:bottom w:val="single" w:sz="4" w:space="1" w:color="auto"/>
          <w:right w:val="single" w:sz="4" w:space="4" w:color="auto"/>
        </w:pBdr>
        <w:shd w:val="clear" w:color="auto" w:fill="DEEAF6" w:themeFill="accent1" w:themeFillTint="33"/>
      </w:pPr>
      <w:r>
        <w:t>Achtergrondinformatie</w:t>
      </w:r>
      <w:r w:rsidR="00E51B3F" w:rsidRPr="00E51B3F">
        <w:t>:</w:t>
      </w:r>
      <w:r w:rsidR="000442E4" w:rsidRPr="00E51B3F">
        <w:t xml:space="preserve"> </w:t>
      </w:r>
      <w:r w:rsidR="000442E4" w:rsidRPr="00E51B3F">
        <w:tab/>
      </w:r>
    </w:p>
    <w:p w14:paraId="617AC2E3" w14:textId="77777777" w:rsidR="000442E4" w:rsidRDefault="000442E4" w:rsidP="00B4281F">
      <w:pPr>
        <w:pStyle w:val="Lijstalinea"/>
        <w:numPr>
          <w:ilvl w:val="0"/>
          <w:numId w:val="12"/>
        </w:numPr>
        <w:pBdr>
          <w:top w:val="single" w:sz="4" w:space="1" w:color="auto"/>
          <w:left w:val="single" w:sz="4" w:space="4" w:color="auto"/>
          <w:bottom w:val="single" w:sz="4" w:space="1" w:color="auto"/>
          <w:right w:val="single" w:sz="4" w:space="4" w:color="auto"/>
        </w:pBdr>
        <w:shd w:val="clear" w:color="auto" w:fill="DEEAF6" w:themeFill="accent1" w:themeFillTint="33"/>
      </w:pPr>
      <w:r w:rsidRPr="00FD72A1">
        <w:t>Wettelijke kaders schorsen en verwijderen</w:t>
      </w:r>
    </w:p>
    <w:p w14:paraId="3D93699D" w14:textId="77777777" w:rsidR="00647BED" w:rsidRDefault="00647BED" w:rsidP="00647BED">
      <w:pPr>
        <w:pStyle w:val="Kop3"/>
      </w:pPr>
      <w:bookmarkStart w:id="23" w:name="_Toc31354181"/>
      <w:r w:rsidRPr="00FD72A1">
        <w:t>Kwaliteitswet</w:t>
      </w:r>
      <w:r>
        <w:t xml:space="preserve"> – klachtenregeling</w:t>
      </w:r>
      <w:bookmarkEnd w:id="23"/>
    </w:p>
    <w:p w14:paraId="5B477C22" w14:textId="77777777" w:rsidR="004D3ABB" w:rsidRPr="004D3ABB" w:rsidRDefault="004D3ABB" w:rsidP="004D3ABB"/>
    <w:tbl>
      <w:tblPr>
        <w:tblStyle w:val="Tabelraster"/>
        <w:tblW w:w="0" w:type="auto"/>
        <w:tblLook w:val="04A0" w:firstRow="1" w:lastRow="0" w:firstColumn="1" w:lastColumn="0" w:noHBand="0" w:noVBand="1"/>
      </w:tblPr>
      <w:tblGrid>
        <w:gridCol w:w="9060"/>
      </w:tblGrid>
      <w:tr w:rsidR="00647BED" w:rsidRPr="00FD72A1" w14:paraId="3AE85C9B" w14:textId="77777777" w:rsidTr="00A15B96">
        <w:tc>
          <w:tcPr>
            <w:tcW w:w="9062" w:type="dxa"/>
          </w:tcPr>
          <w:p w14:paraId="607204DC" w14:textId="77777777" w:rsidR="00647BED" w:rsidRPr="00FD72A1" w:rsidRDefault="00647BED" w:rsidP="00A15B96">
            <w:pPr>
              <w:rPr>
                <w:rFonts w:cstheme="minorHAnsi"/>
                <w:b/>
              </w:rPr>
            </w:pPr>
            <w:r w:rsidRPr="00FD72A1">
              <w:rPr>
                <w:rFonts w:cstheme="minorHAnsi"/>
                <w:b/>
              </w:rPr>
              <w:t>Scholen moeten klachten over o.a. ongewenst gedrag of het nemen van maatregelen gericht op veiligheid behandelen</w:t>
            </w:r>
          </w:p>
          <w:p w14:paraId="113143F7" w14:textId="77777777" w:rsidR="00647BED" w:rsidRPr="00FD72A1" w:rsidRDefault="00647BED" w:rsidP="00A15B96">
            <w:pPr>
              <w:rPr>
                <w:rFonts w:cstheme="minorHAnsi"/>
              </w:rPr>
            </w:pPr>
            <w:r w:rsidRPr="00FD72A1">
              <w:rPr>
                <w:rFonts w:cstheme="minorHAnsi"/>
              </w:rPr>
              <w:t>School</w:t>
            </w:r>
            <w:r w:rsidR="00357C03">
              <w:rPr>
                <w:rFonts w:cstheme="minorHAnsi"/>
              </w:rPr>
              <w:t xml:space="preserve"> </w:t>
            </w:r>
            <w:r w:rsidRPr="00FD72A1">
              <w:rPr>
                <w:rFonts w:cstheme="minorHAnsi"/>
              </w:rPr>
              <w:t xml:space="preserve">specifiek, bij wie kunnen ouders/ </w:t>
            </w:r>
            <w:r w:rsidR="00357C03" w:rsidRPr="00FD72A1">
              <w:rPr>
                <w:rFonts w:cstheme="minorHAnsi"/>
              </w:rPr>
              <w:t>lln.</w:t>
            </w:r>
            <w:r w:rsidRPr="00FD72A1">
              <w:rPr>
                <w:rFonts w:cstheme="minorHAnsi"/>
              </w:rPr>
              <w:t xml:space="preserve"> terecht met klachten, afspraken en termijnen</w:t>
            </w:r>
          </w:p>
          <w:p w14:paraId="2A091E9E" w14:textId="77777777" w:rsidR="00647BED" w:rsidRPr="00FD72A1" w:rsidRDefault="00647BED" w:rsidP="00A15B96">
            <w:pPr>
              <w:rPr>
                <w:rFonts w:cstheme="minorHAnsi"/>
              </w:rPr>
            </w:pPr>
            <w:r w:rsidRPr="00FD72A1">
              <w:rPr>
                <w:rFonts w:cstheme="minorHAnsi"/>
              </w:rPr>
              <w:t>Verwijzing naar klachtenregeling ASG</w:t>
            </w:r>
          </w:p>
        </w:tc>
      </w:tr>
    </w:tbl>
    <w:p w14:paraId="7F356B8A" w14:textId="77777777" w:rsidR="00647BED" w:rsidRPr="00FD72A1" w:rsidRDefault="00647BED" w:rsidP="00647BED">
      <w:pPr>
        <w:pStyle w:val="Geenafstand"/>
        <w:rPr>
          <w:rFonts w:cstheme="minorHAnsi"/>
        </w:rPr>
      </w:pPr>
    </w:p>
    <w:p w14:paraId="3F6B870B" w14:textId="77777777" w:rsidR="00647BED" w:rsidRPr="00FD72A1" w:rsidRDefault="00647BED" w:rsidP="00647BED">
      <w:r w:rsidRPr="00FD72A1">
        <w:rPr>
          <w:highlight w:val="yellow"/>
        </w:rPr>
        <w:t>Onderstaande tekst school specifiek aanpassen</w:t>
      </w:r>
    </w:p>
    <w:p w14:paraId="1B2878DB" w14:textId="77777777" w:rsidR="00647BED" w:rsidRDefault="00647BED" w:rsidP="00647BED">
      <w:r>
        <w:t xml:space="preserve">Met ons </w:t>
      </w:r>
      <w:r w:rsidR="003755D6">
        <w:t xml:space="preserve">beleid hebben we nadrukkelijk de </w:t>
      </w:r>
      <w:r>
        <w:t xml:space="preserve">intentie om onze leerlingen zich veilig te laten voelen op onze school. We werken met name preventief maar zorgen er ook voor dat eventuele incidenten goed worden afgehandeld. Toch kan het voorkomen dat dit </w:t>
      </w:r>
      <w:r w:rsidR="00683C67">
        <w:t xml:space="preserve">niet </w:t>
      </w:r>
      <w:r>
        <w:t>naar ie</w:t>
      </w:r>
      <w:r w:rsidR="003755D6">
        <w:t>ders tev</w:t>
      </w:r>
      <w:r w:rsidR="00683C67">
        <w:t xml:space="preserve">redenheid lijkt te zijn opgelost en </w:t>
      </w:r>
      <w:r>
        <w:t xml:space="preserve">dat ouders/verzorgers </w:t>
      </w:r>
      <w:r w:rsidR="003755D6">
        <w:t xml:space="preserve">toch </w:t>
      </w:r>
      <w:r>
        <w:t>een klacht hebben.</w:t>
      </w:r>
    </w:p>
    <w:p w14:paraId="7AB12473" w14:textId="77777777" w:rsidR="00647BED" w:rsidRPr="00FD72A1" w:rsidRDefault="00683C67" w:rsidP="00647BED">
      <w:r>
        <w:t>Als u een klacht heef</w:t>
      </w:r>
      <w:r w:rsidR="00647BED">
        <w:t xml:space="preserve">t, bespreekt u die in eerste instantie met de persoon die het betreft. Dat zal vaak de leerkracht van uw kind zijn. </w:t>
      </w:r>
      <w:r w:rsidR="00647BED" w:rsidRPr="00FD72A1">
        <w:t>Indien dit gesprek niet tot een oplossing leidt kan een gesprek met directie gevoerd worden. De betrokken medewerker is hier in de regel bij aanwezig.</w:t>
      </w:r>
    </w:p>
    <w:p w14:paraId="78D04723" w14:textId="77777777" w:rsidR="00647BED" w:rsidRPr="00FD72A1" w:rsidRDefault="00647BED" w:rsidP="00647BED">
      <w:r w:rsidRPr="00FD72A1">
        <w:t xml:space="preserve">Is het probleem niet verholpen na deze gesprekken? Dan kan </w:t>
      </w:r>
      <w:r>
        <w:t xml:space="preserve">een officiële klacht ingediend </w:t>
      </w:r>
      <w:r w:rsidRPr="00FD72A1">
        <w:t xml:space="preserve">worden bij het College van Bestuur van de Almeerse Scholen Groep. In het protocol ‘Klachtenregeling’ staat omschreven wat de taken van het bestuur en de klachtencommissie zijn, wat de werkwijze is, hoe u de klacht kunt indienen en hoe de klacht afgehandeld wordt. </w:t>
      </w:r>
    </w:p>
    <w:p w14:paraId="6945F130" w14:textId="77777777" w:rsidR="00647BED" w:rsidRDefault="00B4281F" w:rsidP="00B4281F">
      <w:pPr>
        <w:pBdr>
          <w:top w:val="single" w:sz="4" w:space="1" w:color="auto"/>
          <w:left w:val="single" w:sz="4" w:space="4" w:color="auto"/>
          <w:bottom w:val="single" w:sz="4" w:space="1" w:color="auto"/>
          <w:right w:val="single" w:sz="4" w:space="4" w:color="auto"/>
        </w:pBdr>
        <w:shd w:val="clear" w:color="auto" w:fill="DEEAF6" w:themeFill="accent1" w:themeFillTint="33"/>
      </w:pPr>
      <w:r>
        <w:t>Bijlagen:</w:t>
      </w:r>
    </w:p>
    <w:p w14:paraId="3B42B8CC" w14:textId="77777777" w:rsidR="00B4281F" w:rsidRPr="00647BED" w:rsidRDefault="00AA0692" w:rsidP="00B4281F">
      <w:pPr>
        <w:pStyle w:val="Lijstalinea"/>
        <w:numPr>
          <w:ilvl w:val="0"/>
          <w:numId w:val="22"/>
        </w:numPr>
        <w:pBdr>
          <w:top w:val="single" w:sz="4" w:space="1" w:color="auto"/>
          <w:left w:val="single" w:sz="4" w:space="4" w:color="auto"/>
          <w:bottom w:val="single" w:sz="4" w:space="1" w:color="auto"/>
          <w:right w:val="single" w:sz="4" w:space="4" w:color="auto"/>
        </w:pBdr>
        <w:shd w:val="clear" w:color="auto" w:fill="DEEAF6" w:themeFill="accent1" w:themeFillTint="33"/>
      </w:pPr>
      <w:r>
        <w:rPr>
          <w:highlight w:val="green"/>
        </w:rPr>
        <w:t xml:space="preserve">VHP - </w:t>
      </w:r>
      <w:r w:rsidR="00B4281F" w:rsidRPr="00AA0692">
        <w:rPr>
          <w:highlight w:val="green"/>
        </w:rPr>
        <w:t>Klachtenregeling ASG</w:t>
      </w:r>
    </w:p>
    <w:p w14:paraId="09B83557" w14:textId="77777777" w:rsidR="0061018F" w:rsidRPr="008E0468" w:rsidRDefault="008E0468" w:rsidP="004F7CA4">
      <w:pPr>
        <w:pStyle w:val="Kop2"/>
      </w:pPr>
      <w:bookmarkStart w:id="24" w:name="_Toc31354182"/>
      <w:r>
        <w:t>Continu</w:t>
      </w:r>
      <w:r w:rsidR="0038309A" w:rsidRPr="008E0468">
        <w:t xml:space="preserve"> werken</w:t>
      </w:r>
      <w:r>
        <w:t xml:space="preserve"> aan het behouden en vergroten van de veiligheid op school</w:t>
      </w:r>
      <w:bookmarkEnd w:id="24"/>
    </w:p>
    <w:p w14:paraId="7AE30C2A" w14:textId="77777777" w:rsidR="0038309A" w:rsidRPr="008E0468" w:rsidRDefault="0038309A" w:rsidP="0038309A">
      <w:pPr>
        <w:pStyle w:val="Geenafstand"/>
        <w:rPr>
          <w:rFonts w:cstheme="minorHAnsi"/>
        </w:rPr>
      </w:pPr>
      <w:r w:rsidRPr="008E0468">
        <w:rPr>
          <w:rFonts w:cstheme="minorHAnsi"/>
        </w:rPr>
        <w:t xml:space="preserve">Van onze medewerkers verwachten wij een proactieve </w:t>
      </w:r>
      <w:r w:rsidR="003755D6">
        <w:rPr>
          <w:rFonts w:cstheme="minorHAnsi"/>
        </w:rPr>
        <w:t xml:space="preserve">en alerte houding </w:t>
      </w:r>
      <w:r w:rsidR="008E0468">
        <w:rPr>
          <w:rFonts w:cstheme="minorHAnsi"/>
        </w:rPr>
        <w:t xml:space="preserve">zodat we </w:t>
      </w:r>
      <w:r w:rsidRPr="008E0468">
        <w:rPr>
          <w:rFonts w:cstheme="minorHAnsi"/>
        </w:rPr>
        <w:t xml:space="preserve">knelpunten </w:t>
      </w:r>
      <w:r w:rsidR="008E0468" w:rsidRPr="008E0468">
        <w:rPr>
          <w:rFonts w:cstheme="minorHAnsi"/>
        </w:rPr>
        <w:t xml:space="preserve">in een vroeg stadium kunnen </w:t>
      </w:r>
      <w:r w:rsidR="00DC600E">
        <w:rPr>
          <w:rFonts w:cstheme="minorHAnsi"/>
        </w:rPr>
        <w:t>signaleren</w:t>
      </w:r>
      <w:r w:rsidRPr="008E0468">
        <w:rPr>
          <w:rFonts w:cstheme="minorHAnsi"/>
        </w:rPr>
        <w:t xml:space="preserve"> </w:t>
      </w:r>
      <w:r w:rsidR="00DC600E">
        <w:rPr>
          <w:rFonts w:cstheme="minorHAnsi"/>
        </w:rPr>
        <w:t>en aanpakken</w:t>
      </w:r>
      <w:r w:rsidR="008E0468" w:rsidRPr="008E0468">
        <w:rPr>
          <w:rFonts w:cstheme="minorHAnsi"/>
        </w:rPr>
        <w:t>. Waar nodig passen we het beleid aan.</w:t>
      </w:r>
      <w:r w:rsidR="006639E0">
        <w:rPr>
          <w:rFonts w:cstheme="minorHAnsi"/>
        </w:rPr>
        <w:t xml:space="preserve"> </w:t>
      </w:r>
      <w:r w:rsidRPr="008E0468">
        <w:rPr>
          <w:rFonts w:cstheme="minorHAnsi"/>
        </w:rPr>
        <w:t>We vinden het dan ook vanzelfsprekend dat sociale veiligheid</w:t>
      </w:r>
      <w:r w:rsidR="008E0468">
        <w:rPr>
          <w:rFonts w:cstheme="minorHAnsi"/>
        </w:rPr>
        <w:t xml:space="preserve"> regelmatig op de agenda staat. </w:t>
      </w:r>
    </w:p>
    <w:p w14:paraId="7356A4FC" w14:textId="77777777" w:rsidR="008E0468" w:rsidRPr="008E0468" w:rsidRDefault="008E0468" w:rsidP="0038309A">
      <w:pPr>
        <w:pStyle w:val="Geenafstand"/>
        <w:rPr>
          <w:rFonts w:cstheme="minorHAnsi"/>
          <w:highlight w:val="yellow"/>
        </w:rPr>
      </w:pPr>
    </w:p>
    <w:p w14:paraId="5E044FF5" w14:textId="77777777" w:rsidR="0038309A" w:rsidRDefault="0038309A" w:rsidP="0038309A">
      <w:pPr>
        <w:pStyle w:val="Geenafstand"/>
        <w:rPr>
          <w:rFonts w:cstheme="minorHAnsi"/>
        </w:rPr>
      </w:pPr>
      <w:r w:rsidRPr="008E0468">
        <w:rPr>
          <w:rFonts w:cstheme="minorHAnsi"/>
        </w:rPr>
        <w:t xml:space="preserve">Binnen </w:t>
      </w:r>
      <w:r w:rsidRPr="00E402BA">
        <w:rPr>
          <w:rFonts w:cstheme="minorHAnsi"/>
          <w:highlight w:val="yellow"/>
        </w:rPr>
        <w:t>(naam school)</w:t>
      </w:r>
      <w:r w:rsidRPr="008E0468">
        <w:rPr>
          <w:rFonts w:cstheme="minorHAnsi"/>
        </w:rPr>
        <w:t xml:space="preserve"> </w:t>
      </w:r>
      <w:r w:rsidR="008E0468" w:rsidRPr="008E0468">
        <w:rPr>
          <w:rFonts w:cstheme="minorHAnsi"/>
        </w:rPr>
        <w:t xml:space="preserve">hebben we processen ingericht om de veiligheid te waarborgen en te ontwikkelen. Hierbij maken we gebruik van instrumenten en jaarlijks terugkerende activiteiten. </w:t>
      </w:r>
    </w:p>
    <w:p w14:paraId="667C3FF2" w14:textId="77777777" w:rsidR="008E0468" w:rsidRDefault="008E0468" w:rsidP="0038309A">
      <w:pPr>
        <w:pStyle w:val="Geenafstand"/>
        <w:rPr>
          <w:rFonts w:cstheme="minorHAnsi"/>
        </w:rPr>
      </w:pPr>
    </w:p>
    <w:p w14:paraId="47AE0DDE" w14:textId="77777777" w:rsidR="008E0468" w:rsidRPr="006305C3" w:rsidRDefault="008E0468" w:rsidP="006639E0">
      <w:pPr>
        <w:pStyle w:val="Kop3"/>
      </w:pPr>
      <w:bookmarkStart w:id="25" w:name="_Toc31354183"/>
      <w:r w:rsidRPr="006305C3">
        <w:lastRenderedPageBreak/>
        <w:t>Goed bespreken van verantwoordelijkheden en toekennen van rollen</w:t>
      </w:r>
      <w:bookmarkEnd w:id="25"/>
    </w:p>
    <w:p w14:paraId="7B56C726" w14:textId="77777777" w:rsidR="006639E0" w:rsidRPr="006305C3" w:rsidRDefault="00275431" w:rsidP="006639E0">
      <w:pPr>
        <w:rPr>
          <w:i/>
          <w:highlight w:val="yellow"/>
        </w:rPr>
      </w:pPr>
      <w:r w:rsidRPr="006305C3">
        <w:rPr>
          <w:i/>
          <w:highlight w:val="yellow"/>
        </w:rPr>
        <w:t>Hoe zorg je ervoor dat ieder schooljaar alle betrokkenen weer op de hoogte zijn van ‘speciale functionarissen’ i.r.t. veiligheidsbeleid:</w:t>
      </w:r>
    </w:p>
    <w:p w14:paraId="4B230446" w14:textId="77777777" w:rsidR="00275431" w:rsidRPr="006305C3" w:rsidRDefault="00275431" w:rsidP="00275431">
      <w:pPr>
        <w:pStyle w:val="Lijstalinea"/>
        <w:numPr>
          <w:ilvl w:val="0"/>
          <w:numId w:val="20"/>
        </w:numPr>
        <w:rPr>
          <w:i/>
          <w:highlight w:val="yellow"/>
        </w:rPr>
      </w:pPr>
      <w:proofErr w:type="spellStart"/>
      <w:r w:rsidRPr="006305C3">
        <w:rPr>
          <w:i/>
          <w:highlight w:val="yellow"/>
        </w:rPr>
        <w:t>BHV’ers</w:t>
      </w:r>
      <w:proofErr w:type="spellEnd"/>
    </w:p>
    <w:p w14:paraId="1967DADB" w14:textId="77777777" w:rsidR="00275431" w:rsidRPr="006305C3" w:rsidRDefault="00275431" w:rsidP="00275431">
      <w:pPr>
        <w:pStyle w:val="Lijstalinea"/>
        <w:numPr>
          <w:ilvl w:val="0"/>
          <w:numId w:val="20"/>
        </w:numPr>
        <w:rPr>
          <w:i/>
          <w:highlight w:val="yellow"/>
        </w:rPr>
      </w:pPr>
      <w:r w:rsidRPr="006305C3">
        <w:rPr>
          <w:i/>
          <w:highlight w:val="yellow"/>
        </w:rPr>
        <w:t>Pestcoördinator</w:t>
      </w:r>
    </w:p>
    <w:p w14:paraId="4043CCD7" w14:textId="77777777" w:rsidR="00275431" w:rsidRPr="006305C3" w:rsidRDefault="00275431" w:rsidP="00275431">
      <w:pPr>
        <w:pStyle w:val="Lijstalinea"/>
        <w:numPr>
          <w:ilvl w:val="0"/>
          <w:numId w:val="20"/>
        </w:numPr>
        <w:rPr>
          <w:i/>
          <w:highlight w:val="yellow"/>
        </w:rPr>
      </w:pPr>
      <w:r w:rsidRPr="006305C3">
        <w:rPr>
          <w:i/>
          <w:highlight w:val="yellow"/>
        </w:rPr>
        <w:t>Vertrouwenspersoon</w:t>
      </w:r>
    </w:p>
    <w:p w14:paraId="04162050" w14:textId="77777777" w:rsidR="00275431" w:rsidRPr="006305C3" w:rsidRDefault="00275431" w:rsidP="00275431">
      <w:pPr>
        <w:pStyle w:val="Lijstalinea"/>
        <w:numPr>
          <w:ilvl w:val="0"/>
          <w:numId w:val="20"/>
        </w:numPr>
        <w:rPr>
          <w:i/>
          <w:highlight w:val="yellow"/>
        </w:rPr>
      </w:pPr>
      <w:proofErr w:type="spellStart"/>
      <w:r w:rsidRPr="006305C3">
        <w:rPr>
          <w:i/>
          <w:highlight w:val="yellow"/>
        </w:rPr>
        <w:t>Aandachtsfunctionaris</w:t>
      </w:r>
      <w:proofErr w:type="spellEnd"/>
      <w:r w:rsidRPr="006305C3">
        <w:rPr>
          <w:i/>
          <w:highlight w:val="yellow"/>
        </w:rPr>
        <w:t xml:space="preserve"> </w:t>
      </w:r>
      <w:r w:rsidR="006305C3" w:rsidRPr="006305C3">
        <w:rPr>
          <w:i/>
          <w:highlight w:val="yellow"/>
        </w:rPr>
        <w:t xml:space="preserve">meldcode </w:t>
      </w:r>
      <w:r w:rsidRPr="006305C3">
        <w:rPr>
          <w:i/>
          <w:highlight w:val="yellow"/>
        </w:rPr>
        <w:t xml:space="preserve">of deskundig op dit gebied </w:t>
      </w:r>
    </w:p>
    <w:p w14:paraId="5FE2461F" w14:textId="77777777" w:rsidR="008E0468" w:rsidRPr="006305C3" w:rsidRDefault="008E0468" w:rsidP="006639E0">
      <w:pPr>
        <w:pStyle w:val="Kop3"/>
      </w:pPr>
      <w:bookmarkStart w:id="26" w:name="_Toc31354184"/>
      <w:r w:rsidRPr="006305C3">
        <w:t>Specifiek aanbod</w:t>
      </w:r>
      <w:bookmarkEnd w:id="26"/>
    </w:p>
    <w:p w14:paraId="06A901C9" w14:textId="77777777" w:rsidR="006639E0" w:rsidRPr="006305C3" w:rsidRDefault="006305C3" w:rsidP="006305C3">
      <w:pPr>
        <w:pStyle w:val="Geenafstand"/>
        <w:rPr>
          <w:rFonts w:cstheme="minorHAnsi"/>
          <w:i/>
          <w:highlight w:val="yellow"/>
        </w:rPr>
      </w:pPr>
      <w:r w:rsidRPr="006305C3">
        <w:rPr>
          <w:rFonts w:cstheme="minorHAnsi"/>
          <w:i/>
          <w:highlight w:val="yellow"/>
        </w:rPr>
        <w:t>Hoe zorg je voor het regelmatig evalueren van je activiteiten en aanbod. Denk aan effectiviteit lesaanbod sociaal-emotionele ontwikkeling, aanbod burgerschapsvorming etc. Dit kun je onderdeel laten zijn van de evaluatie van je onderwijs in de context van kwaliteitszorg.</w:t>
      </w:r>
    </w:p>
    <w:p w14:paraId="1CB62C6D" w14:textId="77777777" w:rsidR="006305C3" w:rsidRDefault="006305C3" w:rsidP="006305C3">
      <w:pPr>
        <w:pStyle w:val="Geenafstand"/>
        <w:rPr>
          <w:rFonts w:cstheme="minorHAnsi"/>
          <w:highlight w:val="yellow"/>
        </w:rPr>
      </w:pPr>
    </w:p>
    <w:p w14:paraId="13D3121D" w14:textId="77777777" w:rsidR="008E0468" w:rsidRPr="006305C3" w:rsidRDefault="006305C3" w:rsidP="006639E0">
      <w:pPr>
        <w:pStyle w:val="Kop3"/>
      </w:pPr>
      <w:bookmarkStart w:id="27" w:name="_Toc31354185"/>
      <w:r w:rsidRPr="006305C3">
        <w:t>Meting sociaal em</w:t>
      </w:r>
      <w:r>
        <w:t>o</w:t>
      </w:r>
      <w:r w:rsidRPr="006305C3">
        <w:t>tionele ontwikkeling</w:t>
      </w:r>
      <w:bookmarkEnd w:id="27"/>
      <w:r w:rsidRPr="006305C3">
        <w:t xml:space="preserve"> </w:t>
      </w:r>
    </w:p>
    <w:p w14:paraId="236AA513" w14:textId="77777777" w:rsidR="006639E0" w:rsidRDefault="006305C3" w:rsidP="006305C3">
      <w:pPr>
        <w:pStyle w:val="Geenafstand"/>
        <w:rPr>
          <w:rFonts w:cstheme="minorHAnsi"/>
        </w:rPr>
      </w:pPr>
      <w:r w:rsidRPr="006305C3">
        <w:rPr>
          <w:rFonts w:cstheme="minorHAnsi"/>
        </w:rPr>
        <w:t xml:space="preserve">Onze school meet twee keer per jaar de sociaal emotionele ontwikkeling van de leerlingen. Deze instrumenten leveren ook groepsbeelden op. De uitkomsten van deze metingen maken onderdeel uit van de groeps- en </w:t>
      </w:r>
      <w:proofErr w:type="spellStart"/>
      <w:r w:rsidRPr="006305C3">
        <w:rPr>
          <w:rFonts w:cstheme="minorHAnsi"/>
        </w:rPr>
        <w:t>leerlingbesprekingen</w:t>
      </w:r>
      <w:proofErr w:type="spellEnd"/>
      <w:r w:rsidRPr="006305C3">
        <w:rPr>
          <w:rFonts w:cstheme="minorHAnsi"/>
        </w:rPr>
        <w:t xml:space="preserve"> zoals we die hebben opgenomen in onze cyclus voor handelingsgericht werken. Groeps- en </w:t>
      </w:r>
      <w:proofErr w:type="spellStart"/>
      <w:r w:rsidRPr="006305C3">
        <w:rPr>
          <w:rFonts w:cstheme="minorHAnsi"/>
        </w:rPr>
        <w:t>leerlingbesprekingen</w:t>
      </w:r>
      <w:proofErr w:type="spellEnd"/>
      <w:r w:rsidRPr="006305C3">
        <w:rPr>
          <w:rFonts w:cstheme="minorHAnsi"/>
        </w:rPr>
        <w:t xml:space="preserve"> leiden tot maatregelen of interventies waar nodig. </w:t>
      </w:r>
    </w:p>
    <w:p w14:paraId="4D4B88C4" w14:textId="77777777" w:rsidR="003755D6" w:rsidRPr="006305C3" w:rsidRDefault="003755D6" w:rsidP="006305C3">
      <w:pPr>
        <w:pStyle w:val="Geenafstand"/>
        <w:rPr>
          <w:rFonts w:cstheme="minorHAnsi"/>
        </w:rPr>
      </w:pPr>
    </w:p>
    <w:p w14:paraId="65CAB040" w14:textId="77777777" w:rsidR="008E0468" w:rsidRPr="00D762E1" w:rsidRDefault="008E0468" w:rsidP="006639E0">
      <w:pPr>
        <w:pStyle w:val="Kop3"/>
      </w:pPr>
      <w:bookmarkStart w:id="28" w:name="_Toc31354186"/>
      <w:r w:rsidRPr="00D762E1">
        <w:t>Meting veiligheid</w:t>
      </w:r>
      <w:bookmarkEnd w:id="28"/>
    </w:p>
    <w:p w14:paraId="2BD87A6B" w14:textId="77777777" w:rsidR="006639E0" w:rsidRPr="007A2214" w:rsidRDefault="006639E0" w:rsidP="007A2214">
      <w:r w:rsidRPr="007A2214">
        <w:t xml:space="preserve">We zijn wettelijk verplicht om jaarlijks de veiligheidsbeleving te meten met een gestandaardiseerd, valide en betrouwbaar instrument. Wij gebruiken hiervoor het instrument </w:t>
      </w:r>
      <w:r w:rsidRPr="007A2214">
        <w:rPr>
          <w:highlight w:val="yellow"/>
        </w:rPr>
        <w:t xml:space="preserve">naam instrument </w:t>
      </w:r>
      <w:r w:rsidRPr="007A2214">
        <w:t>. Dit instrument geeft ons zowel inzicht in de veiligheidsbele</w:t>
      </w:r>
      <w:r w:rsidR="003755D6">
        <w:t>ving van onze leerlingen als hun</w:t>
      </w:r>
      <w:r w:rsidRPr="007A2214">
        <w:t xml:space="preserve"> </w:t>
      </w:r>
      <w:r w:rsidR="00683C67">
        <w:t xml:space="preserve">algemene </w:t>
      </w:r>
      <w:r w:rsidRPr="007A2214">
        <w:t>welbevinden.</w:t>
      </w:r>
      <w:r w:rsidR="00D762E1">
        <w:t xml:space="preserve"> </w:t>
      </w:r>
    </w:p>
    <w:p w14:paraId="2ADD1551" w14:textId="77777777" w:rsidR="006639E0" w:rsidRPr="007A2214" w:rsidRDefault="006639E0" w:rsidP="007A2214">
      <w:r w:rsidRPr="007A2214">
        <w:t>De gegevens vanuit de jaarlijkse</w:t>
      </w:r>
      <w:r w:rsidR="003755D6">
        <w:t xml:space="preserve"> monitor gebruiken wij </w:t>
      </w:r>
      <w:r w:rsidR="000001AC">
        <w:t xml:space="preserve">om </w:t>
      </w:r>
      <w:r w:rsidR="003755D6">
        <w:t xml:space="preserve">ons veiligheidsbeleid te evalueren en </w:t>
      </w:r>
      <w:r w:rsidR="003755D6" w:rsidRPr="007A2214">
        <w:t>op school-, groeps- en leerl</w:t>
      </w:r>
      <w:r w:rsidR="003755D6">
        <w:t>ing niveau acties uit te zetten om het veiligheidsbeleid te verbeteren.</w:t>
      </w:r>
      <w:r w:rsidR="000001AC">
        <w:t xml:space="preserve"> De uitkomsten van de veiligheidsmeting </w:t>
      </w:r>
      <w:r w:rsidR="00D762E1">
        <w:t>worden doorgestuurd naar de inspectie en vormen onderwerp van gesprek als de inspectie een onderzoek uitvoert. J</w:t>
      </w:r>
      <w:r w:rsidR="000001AC">
        <w:t xml:space="preserve">aarlijks </w:t>
      </w:r>
      <w:r w:rsidR="00D762E1">
        <w:t xml:space="preserve">staat de </w:t>
      </w:r>
      <w:proofErr w:type="spellStart"/>
      <w:r w:rsidR="00D762E1">
        <w:t>veiligheidbeleving</w:t>
      </w:r>
      <w:proofErr w:type="spellEnd"/>
      <w:r w:rsidR="00D762E1">
        <w:t xml:space="preserve"> – en daarmee het veiligheidsbeleid van de school - </w:t>
      </w:r>
      <w:r w:rsidR="000001AC">
        <w:t>op de agenda van de MR</w:t>
      </w:r>
    </w:p>
    <w:p w14:paraId="7E8791F9" w14:textId="77777777" w:rsidR="007A2214" w:rsidRDefault="00D762E1" w:rsidP="006639E0">
      <w:pPr>
        <w:pStyle w:val="Geenafstand"/>
        <w:rPr>
          <w:rFonts w:cstheme="minorHAnsi"/>
          <w:i/>
          <w:highlight w:val="yellow"/>
        </w:rPr>
      </w:pPr>
      <w:r>
        <w:rPr>
          <w:rFonts w:cstheme="minorHAnsi"/>
          <w:i/>
          <w:highlight w:val="yellow"/>
        </w:rPr>
        <w:t>Eventueel nog aanvullen</w:t>
      </w:r>
    </w:p>
    <w:p w14:paraId="31F7FD96" w14:textId="77777777" w:rsidR="00A15B96" w:rsidRDefault="00A15B96" w:rsidP="006639E0">
      <w:pPr>
        <w:pStyle w:val="Geenafstand"/>
        <w:rPr>
          <w:rFonts w:cstheme="minorHAnsi"/>
          <w:i/>
          <w:highlight w:val="yellow"/>
        </w:rPr>
      </w:pPr>
    </w:p>
    <w:p w14:paraId="11C82E59" w14:textId="77777777" w:rsidR="006639E0" w:rsidRPr="00A15B96" w:rsidRDefault="00A15B96" w:rsidP="00A15B96">
      <w:pPr>
        <w:pStyle w:val="Kop3"/>
      </w:pPr>
      <w:bookmarkStart w:id="29" w:name="_Toc31354187"/>
      <w:r>
        <w:t>Monitoring</w:t>
      </w:r>
      <w:bookmarkEnd w:id="29"/>
    </w:p>
    <w:p w14:paraId="47A6D16A" w14:textId="77777777" w:rsidR="00A15B96" w:rsidRDefault="00A15B96" w:rsidP="008E0468">
      <w:pPr>
        <w:pStyle w:val="Geenafstand"/>
        <w:rPr>
          <w:rFonts w:cstheme="minorHAnsi"/>
        </w:rPr>
      </w:pPr>
      <w:r>
        <w:rPr>
          <w:rFonts w:cstheme="minorHAnsi"/>
        </w:rPr>
        <w:t xml:space="preserve">De uitkomsten van de jaarlijkse veiligheidsmeting en de registratie van incidenten zijn voor ons input om ons kwaliteitsbeleid te evalueren. We signaleren opvallende zaken en formuleren interventies om hieraan te werken. </w:t>
      </w:r>
      <w:r w:rsidR="001F379E">
        <w:rPr>
          <w:rFonts w:cstheme="minorHAnsi"/>
        </w:rPr>
        <w:t xml:space="preserve">De doelen die we formuleren op basis van de evaluatie en de interventies nemen we op in ons jaarplan. </w:t>
      </w:r>
    </w:p>
    <w:p w14:paraId="65BCBB7A" w14:textId="77777777" w:rsidR="001F379E" w:rsidRDefault="001F379E" w:rsidP="008E0468">
      <w:pPr>
        <w:pStyle w:val="Geenafstand"/>
        <w:rPr>
          <w:rFonts w:cstheme="minorHAnsi"/>
        </w:rPr>
      </w:pPr>
      <w:r>
        <w:rPr>
          <w:rFonts w:cstheme="minorHAnsi"/>
        </w:rPr>
        <w:t>Op basis hiervan monitoren we of we de interventies uitvoeren en of we daarmee de effecten bereiken die we voor ogen hebben. Hierover leggen we verantwoording af aan de MR en aan het bestuur (clusterdirecteur).</w:t>
      </w:r>
    </w:p>
    <w:p w14:paraId="14712DB6" w14:textId="77777777" w:rsidR="00A15B96" w:rsidRPr="008E0468" w:rsidRDefault="00A15B96" w:rsidP="008E0468">
      <w:pPr>
        <w:pStyle w:val="Geenafstand"/>
        <w:rPr>
          <w:rFonts w:cstheme="minorHAnsi"/>
        </w:rPr>
      </w:pPr>
    </w:p>
    <w:p w14:paraId="54F3524B" w14:textId="77777777" w:rsidR="00836281" w:rsidRPr="00606F1A" w:rsidRDefault="00836281" w:rsidP="00E51B3F">
      <w:pPr>
        <w:pStyle w:val="Kop2"/>
      </w:pPr>
      <w:bookmarkStart w:id="30" w:name="_Toc31354188"/>
      <w:r w:rsidRPr="00606F1A">
        <w:t>Scholing</w:t>
      </w:r>
      <w:bookmarkEnd w:id="30"/>
    </w:p>
    <w:p w14:paraId="15A8E369" w14:textId="77777777" w:rsidR="00836281" w:rsidRPr="00606F1A" w:rsidRDefault="00836281" w:rsidP="00836281">
      <w:pPr>
        <w:pStyle w:val="Geenafstand"/>
        <w:rPr>
          <w:rFonts w:cstheme="minorHAnsi"/>
          <w:lang w:eastAsia="nl-NL"/>
        </w:rPr>
      </w:pPr>
      <w:r w:rsidRPr="00606F1A">
        <w:rPr>
          <w:rFonts w:cstheme="minorHAnsi"/>
          <w:highlight w:val="yellow"/>
          <w:lang w:eastAsia="nl-NL"/>
        </w:rPr>
        <w:t>Welke scholing wordt gevolgd</w:t>
      </w:r>
      <w:r w:rsidR="00647BED">
        <w:rPr>
          <w:rFonts w:cstheme="minorHAnsi"/>
          <w:highlight w:val="yellow"/>
          <w:lang w:eastAsia="nl-NL"/>
        </w:rPr>
        <w:t xml:space="preserve"> en waarom</w:t>
      </w:r>
      <w:r w:rsidRPr="00606F1A">
        <w:rPr>
          <w:rFonts w:cstheme="minorHAnsi"/>
          <w:highlight w:val="yellow"/>
          <w:lang w:eastAsia="nl-NL"/>
        </w:rPr>
        <w:t xml:space="preserve">? </w:t>
      </w:r>
    </w:p>
    <w:p w14:paraId="0B28F6A9" w14:textId="77777777" w:rsidR="00A0744E" w:rsidRPr="00FD72A1" w:rsidRDefault="00A0744E" w:rsidP="0038309A">
      <w:pPr>
        <w:pStyle w:val="Geenafstand"/>
        <w:rPr>
          <w:rFonts w:cstheme="minorHAnsi"/>
          <w:i/>
        </w:rPr>
      </w:pPr>
    </w:p>
    <w:p w14:paraId="3D8B57C2" w14:textId="77777777" w:rsidR="004E1EAC" w:rsidRPr="00FD72A1" w:rsidRDefault="00E84766" w:rsidP="00E51B3F">
      <w:pPr>
        <w:pStyle w:val="Kop2"/>
      </w:pPr>
      <w:bookmarkStart w:id="31" w:name="_Toc31354189"/>
      <w:r w:rsidRPr="00FD72A1">
        <w:t xml:space="preserve">Organisatie en </w:t>
      </w:r>
      <w:r w:rsidRPr="00E51B3F">
        <w:t>verantwoordelijkheden</w:t>
      </w:r>
      <w:r w:rsidRPr="00FD72A1">
        <w:t xml:space="preserve"> op schoolniveau</w:t>
      </w:r>
      <w:bookmarkEnd w:id="31"/>
    </w:p>
    <w:tbl>
      <w:tblPr>
        <w:tblStyle w:val="Tabelraster"/>
        <w:tblW w:w="0" w:type="auto"/>
        <w:tblLook w:val="04A0" w:firstRow="1" w:lastRow="0" w:firstColumn="1" w:lastColumn="0" w:noHBand="0" w:noVBand="1"/>
      </w:tblPr>
      <w:tblGrid>
        <w:gridCol w:w="9060"/>
      </w:tblGrid>
      <w:tr w:rsidR="004E1EAC" w:rsidRPr="00FD72A1" w14:paraId="6FF6B372" w14:textId="77777777" w:rsidTr="00FE0A0A">
        <w:tc>
          <w:tcPr>
            <w:tcW w:w="9062" w:type="dxa"/>
          </w:tcPr>
          <w:p w14:paraId="25B28751" w14:textId="77777777" w:rsidR="004E1EAC" w:rsidRPr="00FD72A1" w:rsidRDefault="004E1EAC" w:rsidP="00FE0A0A">
            <w:pPr>
              <w:rPr>
                <w:rFonts w:cstheme="minorHAnsi"/>
                <w:b/>
              </w:rPr>
            </w:pPr>
            <w:r w:rsidRPr="00FD72A1">
              <w:rPr>
                <w:rFonts w:cstheme="minorHAnsi"/>
                <w:b/>
              </w:rPr>
              <w:t>Beleggen van 3 taken binnen het onderwijsteam (=taak, geen functie)</w:t>
            </w:r>
            <w:r w:rsidR="001F57E4" w:rsidRPr="00FD72A1">
              <w:rPr>
                <w:rFonts w:cstheme="minorHAnsi"/>
                <w:b/>
              </w:rPr>
              <w:t xml:space="preserve"> </w:t>
            </w:r>
          </w:p>
          <w:p w14:paraId="4CFE0019" w14:textId="77777777" w:rsidR="004E1EAC" w:rsidRPr="00FD72A1" w:rsidRDefault="004E1EAC" w:rsidP="004E1EAC">
            <w:pPr>
              <w:pStyle w:val="Lijstalinea"/>
              <w:numPr>
                <w:ilvl w:val="0"/>
                <w:numId w:val="2"/>
              </w:numPr>
              <w:rPr>
                <w:rFonts w:cstheme="minorHAnsi"/>
                <w:b/>
              </w:rPr>
            </w:pPr>
            <w:r w:rsidRPr="00FD72A1">
              <w:rPr>
                <w:rFonts w:cstheme="minorHAnsi"/>
                <w:b/>
              </w:rPr>
              <w:lastRenderedPageBreak/>
              <w:t>Aanspreekpunt voor melden van pesten door ouders en leerlingen</w:t>
            </w:r>
            <w:r w:rsidR="001F57E4" w:rsidRPr="00FD72A1">
              <w:rPr>
                <w:rFonts w:cstheme="minorHAnsi"/>
                <w:b/>
              </w:rPr>
              <w:t xml:space="preserve"> </w:t>
            </w:r>
            <w:r w:rsidR="001C15EF">
              <w:rPr>
                <w:rFonts w:cstheme="minorHAnsi"/>
                <w:b/>
              </w:rPr>
              <w:t>(ook opnemen in anti-pestbeleid)</w:t>
            </w:r>
          </w:p>
          <w:p w14:paraId="47569879" w14:textId="77777777" w:rsidR="004E1EAC" w:rsidRPr="00FD72A1" w:rsidRDefault="004E1EAC" w:rsidP="004E1EAC">
            <w:pPr>
              <w:pStyle w:val="Lijstalinea"/>
              <w:numPr>
                <w:ilvl w:val="0"/>
                <w:numId w:val="2"/>
              </w:numPr>
              <w:rPr>
                <w:rFonts w:cstheme="minorHAnsi"/>
                <w:b/>
              </w:rPr>
            </w:pPr>
            <w:r w:rsidRPr="00FD72A1">
              <w:rPr>
                <w:rFonts w:cstheme="minorHAnsi"/>
                <w:b/>
              </w:rPr>
              <w:t>Iemand op school die verantwoordelijk is voor de coördinatie van het pestbeleid</w:t>
            </w:r>
            <w:r w:rsidR="001F57E4" w:rsidRPr="00FD72A1">
              <w:rPr>
                <w:rFonts w:cstheme="minorHAnsi"/>
                <w:b/>
              </w:rPr>
              <w:t xml:space="preserve"> </w:t>
            </w:r>
            <w:r w:rsidR="001C15EF">
              <w:rPr>
                <w:rFonts w:cstheme="minorHAnsi"/>
                <w:b/>
              </w:rPr>
              <w:t>(ook opnemen in anti-pestbeleid)</w:t>
            </w:r>
          </w:p>
          <w:p w14:paraId="6024282E" w14:textId="77777777" w:rsidR="004E1EAC" w:rsidRPr="00FD72A1" w:rsidRDefault="004E1EAC" w:rsidP="004E1EAC">
            <w:pPr>
              <w:pStyle w:val="Lijstalinea"/>
              <w:numPr>
                <w:ilvl w:val="0"/>
                <w:numId w:val="2"/>
              </w:numPr>
              <w:rPr>
                <w:rFonts w:cstheme="minorHAnsi"/>
                <w:b/>
              </w:rPr>
            </w:pPr>
            <w:r w:rsidRPr="00FD72A1">
              <w:rPr>
                <w:rFonts w:cstheme="minorHAnsi"/>
                <w:b/>
              </w:rPr>
              <w:t>Volgen van het welzijn van de leerlingen</w:t>
            </w:r>
            <w:r w:rsidR="001F57E4" w:rsidRPr="00FD72A1">
              <w:rPr>
                <w:rFonts w:cstheme="minorHAnsi"/>
                <w:b/>
              </w:rPr>
              <w:t xml:space="preserve">  </w:t>
            </w:r>
          </w:p>
          <w:p w14:paraId="66265ED3" w14:textId="77777777" w:rsidR="004E1EAC" w:rsidRPr="00FD72A1" w:rsidRDefault="004E1EAC" w:rsidP="00FE0A0A">
            <w:pPr>
              <w:rPr>
                <w:rFonts w:cstheme="minorHAnsi"/>
                <w:b/>
              </w:rPr>
            </w:pPr>
            <w:r w:rsidRPr="00FD72A1">
              <w:rPr>
                <w:rFonts w:cstheme="minorHAnsi"/>
                <w:b/>
              </w:rPr>
              <w:t>(altijd een actueel en representatief beeld van de situatie op de school kunnen geven)</w:t>
            </w:r>
            <w:r w:rsidR="001F57E4" w:rsidRPr="00FD72A1">
              <w:rPr>
                <w:rFonts w:cstheme="minorHAnsi"/>
                <w:b/>
              </w:rPr>
              <w:t xml:space="preserve"> </w:t>
            </w:r>
          </w:p>
          <w:p w14:paraId="6910B6FE" w14:textId="77777777" w:rsidR="004E1EAC" w:rsidRPr="00FD72A1" w:rsidRDefault="004E1EAC" w:rsidP="00FE0A0A">
            <w:pPr>
              <w:rPr>
                <w:rFonts w:cstheme="minorHAnsi"/>
                <w:i/>
              </w:rPr>
            </w:pPr>
            <w:r w:rsidRPr="00FD72A1">
              <w:rPr>
                <w:rFonts w:cstheme="minorHAnsi"/>
                <w:i/>
              </w:rPr>
              <w:t>Zie document sociale zorgplicht op school</w:t>
            </w:r>
            <w:r w:rsidR="001F57E4" w:rsidRPr="00FD72A1">
              <w:rPr>
                <w:rFonts w:cstheme="minorHAnsi"/>
                <w:i/>
              </w:rPr>
              <w:t xml:space="preserve">  </w:t>
            </w:r>
          </w:p>
          <w:p w14:paraId="41490F28" w14:textId="77777777" w:rsidR="004E1EAC" w:rsidRPr="00FD72A1" w:rsidRDefault="001F57E4" w:rsidP="00FE0A0A">
            <w:pPr>
              <w:rPr>
                <w:rFonts w:cstheme="minorHAnsi"/>
                <w:color w:val="2E74B5" w:themeColor="accent1" w:themeShade="BF"/>
              </w:rPr>
            </w:pPr>
            <w:r w:rsidRPr="00FD72A1">
              <w:rPr>
                <w:rFonts w:cstheme="minorHAnsi"/>
                <w:color w:val="2E74B5" w:themeColor="accent1" w:themeShade="BF"/>
              </w:rPr>
              <w:t xml:space="preserve"> </w:t>
            </w:r>
          </w:p>
          <w:p w14:paraId="2AD7460D" w14:textId="77777777" w:rsidR="004E1EAC" w:rsidRPr="00FD72A1" w:rsidRDefault="004E1EAC" w:rsidP="00FE0A0A">
            <w:pPr>
              <w:rPr>
                <w:rFonts w:cstheme="minorHAnsi"/>
              </w:rPr>
            </w:pPr>
            <w:r w:rsidRPr="00FD72A1">
              <w:rPr>
                <w:rFonts w:cstheme="minorHAnsi"/>
              </w:rPr>
              <w:t>rol van de medewerkers op school:</w:t>
            </w:r>
            <w:r w:rsidR="001F57E4" w:rsidRPr="00FD72A1">
              <w:rPr>
                <w:rFonts w:cstheme="minorHAnsi"/>
              </w:rPr>
              <w:t xml:space="preserve"> </w:t>
            </w:r>
          </w:p>
          <w:p w14:paraId="1FA7365E" w14:textId="77777777" w:rsidR="004E1EAC" w:rsidRPr="00FD72A1" w:rsidRDefault="004E1EAC" w:rsidP="004E1EAC">
            <w:pPr>
              <w:pStyle w:val="Lijstalinea"/>
              <w:numPr>
                <w:ilvl w:val="0"/>
                <w:numId w:val="3"/>
              </w:numPr>
              <w:rPr>
                <w:rFonts w:cstheme="minorHAnsi"/>
              </w:rPr>
            </w:pPr>
            <w:r w:rsidRPr="00FD72A1">
              <w:rPr>
                <w:rFonts w:cstheme="minorHAnsi"/>
              </w:rPr>
              <w:t>Schoolleiding</w:t>
            </w:r>
          </w:p>
          <w:p w14:paraId="6CDD7F39" w14:textId="77777777" w:rsidR="004E1EAC" w:rsidRPr="00FD72A1" w:rsidRDefault="00357C03" w:rsidP="004E1EAC">
            <w:pPr>
              <w:pStyle w:val="Lijstalinea"/>
              <w:numPr>
                <w:ilvl w:val="0"/>
                <w:numId w:val="3"/>
              </w:numPr>
              <w:rPr>
                <w:rFonts w:cstheme="minorHAnsi"/>
              </w:rPr>
            </w:pPr>
            <w:r>
              <w:rPr>
                <w:rFonts w:cstheme="minorHAnsi"/>
              </w:rPr>
              <w:t xml:space="preserve">Preventiemedewerker Arbo </w:t>
            </w:r>
            <w:r w:rsidR="004E1EAC" w:rsidRPr="00FD72A1">
              <w:rPr>
                <w:rFonts w:cstheme="minorHAnsi"/>
              </w:rPr>
              <w:t>beleid</w:t>
            </w:r>
            <w:r w:rsidR="001F57E4" w:rsidRPr="00FD72A1">
              <w:rPr>
                <w:rFonts w:cstheme="minorHAnsi"/>
              </w:rPr>
              <w:t xml:space="preserve"> </w:t>
            </w:r>
          </w:p>
          <w:p w14:paraId="0866AE10" w14:textId="77777777" w:rsidR="004E1EAC" w:rsidRPr="00FD72A1" w:rsidRDefault="004E1EAC" w:rsidP="004E1EAC">
            <w:pPr>
              <w:pStyle w:val="Lijstalinea"/>
              <w:numPr>
                <w:ilvl w:val="0"/>
                <w:numId w:val="3"/>
              </w:numPr>
              <w:rPr>
                <w:rFonts w:cstheme="minorHAnsi"/>
              </w:rPr>
            </w:pPr>
            <w:r w:rsidRPr="00FD72A1">
              <w:rPr>
                <w:rFonts w:cstheme="minorHAnsi"/>
              </w:rPr>
              <w:t>Veiligheidscoördinator</w:t>
            </w:r>
            <w:r w:rsidR="001F57E4" w:rsidRPr="00FD72A1">
              <w:rPr>
                <w:rFonts w:cstheme="minorHAnsi"/>
              </w:rPr>
              <w:t xml:space="preserve"> </w:t>
            </w:r>
          </w:p>
          <w:p w14:paraId="66305521" w14:textId="77777777" w:rsidR="004E1EAC" w:rsidRPr="00FD72A1" w:rsidRDefault="004E1EAC" w:rsidP="004E1EAC">
            <w:pPr>
              <w:pStyle w:val="Lijstalinea"/>
              <w:numPr>
                <w:ilvl w:val="0"/>
                <w:numId w:val="3"/>
              </w:numPr>
              <w:rPr>
                <w:rFonts w:cstheme="minorHAnsi"/>
              </w:rPr>
            </w:pPr>
            <w:r w:rsidRPr="00FD72A1">
              <w:rPr>
                <w:rFonts w:cstheme="minorHAnsi"/>
              </w:rPr>
              <w:t xml:space="preserve">Bedrijfshulpverlener </w:t>
            </w:r>
            <w:r w:rsidR="001F57E4" w:rsidRPr="00FD72A1">
              <w:rPr>
                <w:rFonts w:cstheme="minorHAnsi"/>
              </w:rPr>
              <w:t xml:space="preserve"> </w:t>
            </w:r>
          </w:p>
          <w:p w14:paraId="673ED177" w14:textId="77777777" w:rsidR="004E1EAC" w:rsidRPr="00FD72A1" w:rsidRDefault="004E1EAC" w:rsidP="00512E7F">
            <w:pPr>
              <w:pStyle w:val="Lijstalinea"/>
              <w:numPr>
                <w:ilvl w:val="0"/>
                <w:numId w:val="3"/>
              </w:numPr>
              <w:rPr>
                <w:rFonts w:cstheme="minorHAnsi"/>
                <w:color w:val="2E74B5" w:themeColor="accent1" w:themeShade="BF"/>
              </w:rPr>
            </w:pPr>
            <w:r w:rsidRPr="00FD72A1">
              <w:rPr>
                <w:rFonts w:cstheme="minorHAnsi"/>
              </w:rPr>
              <w:t>Vertrouwenspersoon</w:t>
            </w:r>
            <w:r w:rsidR="00512E7F" w:rsidRPr="00FD72A1">
              <w:rPr>
                <w:rFonts w:cstheme="minorHAnsi"/>
              </w:rPr>
              <w:t xml:space="preserve">  </w:t>
            </w:r>
            <w:r w:rsidR="00512E7F" w:rsidRPr="00FD72A1">
              <w:rPr>
                <w:rFonts w:cstheme="minorHAnsi"/>
                <w:color w:val="2E74B5" w:themeColor="accent1" w:themeShade="BF"/>
              </w:rPr>
              <w:t xml:space="preserve"> </w:t>
            </w:r>
            <w:r w:rsidR="001F57E4" w:rsidRPr="00FD72A1">
              <w:rPr>
                <w:rFonts w:cstheme="minorHAnsi"/>
                <w:color w:val="2E74B5" w:themeColor="accent1" w:themeShade="BF"/>
              </w:rPr>
              <w:t xml:space="preserve"> </w:t>
            </w:r>
          </w:p>
        </w:tc>
      </w:tr>
    </w:tbl>
    <w:p w14:paraId="664F07DC" w14:textId="77777777" w:rsidR="00365BC9" w:rsidRPr="00FD72A1" w:rsidRDefault="00365BC9" w:rsidP="004E1EAC">
      <w:pPr>
        <w:rPr>
          <w:rFonts w:cstheme="minorHAnsi"/>
        </w:rPr>
      </w:pPr>
    </w:p>
    <w:p w14:paraId="00ED6F0C" w14:textId="77777777" w:rsidR="001A3055" w:rsidRPr="00FD72A1" w:rsidRDefault="001A3055" w:rsidP="004E1EAC">
      <w:pPr>
        <w:rPr>
          <w:rFonts w:cstheme="minorHAnsi"/>
        </w:rPr>
      </w:pPr>
      <w:r w:rsidRPr="00FD72A1">
        <w:rPr>
          <w:rFonts w:cstheme="minorHAnsi"/>
          <w:highlight w:val="yellow"/>
        </w:rPr>
        <w:t>Specifiek per school</w:t>
      </w:r>
    </w:p>
    <w:p w14:paraId="2FC9D6F5" w14:textId="77777777" w:rsidR="00DD7173" w:rsidRPr="00FD72A1" w:rsidRDefault="001C15EF" w:rsidP="00E402BA">
      <w:pPr>
        <w:pStyle w:val="Kop3"/>
      </w:pPr>
      <w:bookmarkStart w:id="32" w:name="_Toc31354190"/>
      <w:r>
        <w:t>Taken en verantwoordelijkheden met betrekking tot veiligheid</w:t>
      </w:r>
      <w:bookmarkEnd w:id="32"/>
    </w:p>
    <w:p w14:paraId="6D48464D" w14:textId="77777777" w:rsidR="001C15EF" w:rsidRDefault="001C15EF" w:rsidP="00DD7173">
      <w:pPr>
        <w:pStyle w:val="Geenafstand"/>
        <w:rPr>
          <w:rFonts w:cstheme="minorHAnsi"/>
        </w:rPr>
      </w:pPr>
    </w:p>
    <w:p w14:paraId="08BDE064" w14:textId="77777777" w:rsidR="001C15EF" w:rsidRDefault="001C15EF" w:rsidP="001C15EF">
      <w:pPr>
        <w:pStyle w:val="Kop4"/>
      </w:pPr>
      <w:r>
        <w:t>Directie</w:t>
      </w:r>
    </w:p>
    <w:p w14:paraId="7756011D" w14:textId="77777777" w:rsidR="00DD7173" w:rsidRPr="001C15EF" w:rsidRDefault="003755D6" w:rsidP="00DD7173">
      <w:pPr>
        <w:pStyle w:val="Geenafstand"/>
        <w:rPr>
          <w:rFonts w:cstheme="minorHAnsi"/>
        </w:rPr>
      </w:pPr>
      <w:r>
        <w:rPr>
          <w:rFonts w:cstheme="minorHAnsi"/>
        </w:rPr>
        <w:t>De directeur is e</w:t>
      </w:r>
      <w:r w:rsidR="00DD7173" w:rsidRPr="001C15EF">
        <w:rPr>
          <w:rFonts w:cstheme="minorHAnsi"/>
        </w:rPr>
        <w:t>indverantwoordelijk voor de veil</w:t>
      </w:r>
      <w:r>
        <w:rPr>
          <w:rFonts w:cstheme="minorHAnsi"/>
        </w:rPr>
        <w:t>igheid op school</w:t>
      </w:r>
      <w:r w:rsidR="00DD7173" w:rsidRPr="001C15EF">
        <w:rPr>
          <w:rFonts w:cstheme="minorHAnsi"/>
        </w:rPr>
        <w:t xml:space="preserve">. </w:t>
      </w:r>
    </w:p>
    <w:p w14:paraId="3975BCDB" w14:textId="77777777" w:rsidR="00067155" w:rsidRPr="001C15EF" w:rsidRDefault="003755D6" w:rsidP="00DD7173">
      <w:pPr>
        <w:pStyle w:val="Geenafstand"/>
        <w:rPr>
          <w:rFonts w:cstheme="minorHAnsi"/>
        </w:rPr>
      </w:pPr>
      <w:r>
        <w:rPr>
          <w:rFonts w:cstheme="minorHAnsi"/>
        </w:rPr>
        <w:t>Deze</w:t>
      </w:r>
      <w:r w:rsidR="00067155" w:rsidRPr="001C15EF">
        <w:rPr>
          <w:rFonts w:cstheme="minorHAnsi"/>
        </w:rPr>
        <w:t xml:space="preserve"> voert de coördinatie van het veiligheidsbeleid binnen onze school uit. Bij de coördinatie gaat het niet alleen om de uitvoering, maar ook om het bewaken en stimuleren van de voortgang. </w:t>
      </w:r>
    </w:p>
    <w:p w14:paraId="74DAF931" w14:textId="77777777" w:rsidR="00D2019A" w:rsidRPr="00FD72A1" w:rsidRDefault="00D2019A" w:rsidP="00DD7173">
      <w:pPr>
        <w:pStyle w:val="Geenafstand"/>
        <w:rPr>
          <w:rFonts w:cstheme="minorHAnsi"/>
          <w:i/>
        </w:rPr>
      </w:pPr>
    </w:p>
    <w:p w14:paraId="0F96D2A0" w14:textId="77777777" w:rsidR="00BB53D9" w:rsidRPr="00FD72A1" w:rsidRDefault="00BB53D9" w:rsidP="001C15EF">
      <w:pPr>
        <w:pStyle w:val="Kop4"/>
      </w:pPr>
      <w:r w:rsidRPr="00FD72A1">
        <w:rPr>
          <w:highlight w:val="yellow"/>
        </w:rPr>
        <w:t>Intern begeleider(s)</w:t>
      </w:r>
      <w:r w:rsidR="001C15EF">
        <w:rPr>
          <w:highlight w:val="yellow"/>
        </w:rPr>
        <w:t xml:space="preserve"> </w:t>
      </w:r>
    </w:p>
    <w:p w14:paraId="281B077D" w14:textId="77777777" w:rsidR="00BB53D9" w:rsidRPr="001C15EF" w:rsidRDefault="00BB53D9" w:rsidP="001C15EF"/>
    <w:p w14:paraId="2FFB0534" w14:textId="77777777" w:rsidR="00BB53D9" w:rsidRPr="00FD72A1" w:rsidRDefault="00BB53D9" w:rsidP="001C15EF">
      <w:pPr>
        <w:pStyle w:val="Kop4"/>
      </w:pPr>
      <w:r w:rsidRPr="00FD72A1">
        <w:rPr>
          <w:highlight w:val="yellow"/>
        </w:rPr>
        <w:t>Leerkrachten</w:t>
      </w:r>
      <w:r w:rsidR="001C15EF">
        <w:rPr>
          <w:highlight w:val="yellow"/>
        </w:rPr>
        <w:t xml:space="preserve"> </w:t>
      </w:r>
    </w:p>
    <w:p w14:paraId="4C03579C" w14:textId="77777777" w:rsidR="00BB53D9" w:rsidRPr="00FD72A1" w:rsidRDefault="00BB53D9" w:rsidP="001C15EF"/>
    <w:p w14:paraId="3744CC98" w14:textId="77777777" w:rsidR="00BB53D9" w:rsidRPr="00FD72A1" w:rsidRDefault="00BB53D9" w:rsidP="001C15EF">
      <w:pPr>
        <w:pStyle w:val="Kop4"/>
      </w:pPr>
      <w:r w:rsidRPr="00FD72A1">
        <w:rPr>
          <w:highlight w:val="yellow"/>
        </w:rPr>
        <w:t>Ondersteunend personeel</w:t>
      </w:r>
      <w:r w:rsidR="001C15EF">
        <w:rPr>
          <w:highlight w:val="yellow"/>
        </w:rPr>
        <w:t xml:space="preserve"> </w:t>
      </w:r>
    </w:p>
    <w:p w14:paraId="6569C3A6" w14:textId="77777777" w:rsidR="00BB53D9" w:rsidRPr="00FD72A1" w:rsidRDefault="00BB53D9" w:rsidP="001C15EF"/>
    <w:p w14:paraId="2583AEBE" w14:textId="77777777" w:rsidR="00BB53D9" w:rsidRPr="00FD72A1" w:rsidRDefault="00BB53D9" w:rsidP="00E402BA">
      <w:pPr>
        <w:pStyle w:val="Kop3"/>
      </w:pPr>
      <w:bookmarkStart w:id="33" w:name="_Toc31354191"/>
      <w:r w:rsidRPr="00FD72A1">
        <w:t>BHV</w:t>
      </w:r>
      <w:bookmarkEnd w:id="33"/>
    </w:p>
    <w:p w14:paraId="47D37708" w14:textId="77777777" w:rsidR="002E381B" w:rsidRPr="001C15EF" w:rsidRDefault="003755D6" w:rsidP="001C15EF">
      <w:r>
        <w:t>Binnen onze school zijn ..</w:t>
      </w:r>
      <w:r w:rsidR="00137ED9" w:rsidRPr="001C15EF">
        <w:t xml:space="preserve"> bedrijfshulpverleners. </w:t>
      </w:r>
      <w:r w:rsidR="002E381B" w:rsidRPr="001C15EF">
        <w:t>De taken en v</w:t>
      </w:r>
      <w:r w:rsidR="002F1EBB">
        <w:t xml:space="preserve">erantwoordelijkheden van de </w:t>
      </w:r>
      <w:proofErr w:type="spellStart"/>
      <w:r w:rsidR="002F1EBB">
        <w:t>BHV’</w:t>
      </w:r>
      <w:r w:rsidR="002E381B" w:rsidRPr="001C15EF">
        <w:t>ers</w:t>
      </w:r>
      <w:proofErr w:type="spellEnd"/>
      <w:r w:rsidR="002E381B" w:rsidRPr="001C15EF">
        <w:t xml:space="preserve"> bestaan uit:</w:t>
      </w:r>
    </w:p>
    <w:p w14:paraId="168A36BD" w14:textId="77777777" w:rsidR="002E381B" w:rsidRPr="001C15EF" w:rsidRDefault="002E381B" w:rsidP="007A2214">
      <w:pPr>
        <w:pStyle w:val="Lijstalinea"/>
        <w:numPr>
          <w:ilvl w:val="0"/>
          <w:numId w:val="8"/>
        </w:numPr>
      </w:pPr>
      <w:r w:rsidRPr="001C15EF">
        <w:t xml:space="preserve">Melden van een noodsituatie en alarmeren van de hulpverlening </w:t>
      </w:r>
    </w:p>
    <w:p w14:paraId="4F62B96A" w14:textId="77777777" w:rsidR="002E381B" w:rsidRPr="001C15EF" w:rsidRDefault="002E381B" w:rsidP="007A2214">
      <w:pPr>
        <w:pStyle w:val="Lijstalinea"/>
        <w:numPr>
          <w:ilvl w:val="0"/>
          <w:numId w:val="8"/>
        </w:numPr>
      </w:pPr>
      <w:r w:rsidRPr="001C15EF">
        <w:t xml:space="preserve">Ontruimen van het schoolgebouw </w:t>
      </w:r>
    </w:p>
    <w:p w14:paraId="196FFFA9" w14:textId="77777777" w:rsidR="002E381B" w:rsidRPr="001C15EF" w:rsidRDefault="002E381B" w:rsidP="007A2214">
      <w:pPr>
        <w:pStyle w:val="Lijstalinea"/>
        <w:numPr>
          <w:ilvl w:val="0"/>
          <w:numId w:val="8"/>
        </w:numPr>
      </w:pPr>
      <w:r w:rsidRPr="001C15EF">
        <w:t xml:space="preserve">Hulpverlenen bij persoonlijk letsel </w:t>
      </w:r>
    </w:p>
    <w:p w14:paraId="78AFBC4D" w14:textId="77777777" w:rsidR="002E381B" w:rsidRPr="001C15EF" w:rsidRDefault="002E381B" w:rsidP="007A2214">
      <w:pPr>
        <w:pStyle w:val="Lijstalinea"/>
        <w:numPr>
          <w:ilvl w:val="0"/>
          <w:numId w:val="8"/>
        </w:numPr>
      </w:pPr>
      <w:r w:rsidRPr="001C15EF">
        <w:t xml:space="preserve">Beheersen en bestrijden van brand </w:t>
      </w:r>
    </w:p>
    <w:p w14:paraId="08D7C1E0" w14:textId="77777777" w:rsidR="002E381B" w:rsidRPr="001C15EF" w:rsidRDefault="002E381B" w:rsidP="007A2214">
      <w:pPr>
        <w:pStyle w:val="Lijstalinea"/>
        <w:numPr>
          <w:ilvl w:val="0"/>
          <w:numId w:val="8"/>
        </w:numPr>
      </w:pPr>
      <w:r w:rsidRPr="001C15EF">
        <w:t>Coördinatie tijdens een noodsituatie</w:t>
      </w:r>
    </w:p>
    <w:p w14:paraId="58355111" w14:textId="77777777" w:rsidR="002E381B" w:rsidRPr="001C15EF" w:rsidRDefault="002E381B" w:rsidP="001C15EF">
      <w:r w:rsidRPr="001C15EF">
        <w:t xml:space="preserve">Minimaal 1 maal per jaar </w:t>
      </w:r>
      <w:r w:rsidR="00332738" w:rsidRPr="001C15EF">
        <w:t>oefenen wij met onze leerlingen het ontruimingsplan. Het plan wordt bijgesteld a.d.h.v. nieuwe situaties en de ervaringen</w:t>
      </w:r>
      <w:r w:rsidR="002F1EBB">
        <w:t xml:space="preserve"> vanuit de oefening(en). De </w:t>
      </w:r>
      <w:proofErr w:type="spellStart"/>
      <w:r w:rsidR="002F1EBB">
        <w:t>BHV’</w:t>
      </w:r>
      <w:r w:rsidR="00332738" w:rsidRPr="001C15EF">
        <w:t>ers</w:t>
      </w:r>
      <w:proofErr w:type="spellEnd"/>
      <w:r w:rsidR="00332738" w:rsidRPr="001C15EF">
        <w:t xml:space="preserve"> zorgen ervoor dat de medewerkers op de hoogte zijn van de (aangepaste) procedures.</w:t>
      </w:r>
    </w:p>
    <w:p w14:paraId="1073D6D7" w14:textId="77777777" w:rsidR="00DD7173" w:rsidRPr="00FD72A1" w:rsidRDefault="00DD7173" w:rsidP="00DD7173">
      <w:pPr>
        <w:pStyle w:val="Geenafstand"/>
        <w:rPr>
          <w:rFonts w:cstheme="minorHAnsi"/>
        </w:rPr>
      </w:pPr>
    </w:p>
    <w:p w14:paraId="4705AB87" w14:textId="77777777" w:rsidR="002A331B" w:rsidRPr="00FD72A1" w:rsidRDefault="002A331B" w:rsidP="00E402BA">
      <w:pPr>
        <w:pStyle w:val="Kop3"/>
        <w:rPr>
          <w:shd w:val="clear" w:color="auto" w:fill="FFFFFF"/>
        </w:rPr>
      </w:pPr>
      <w:bookmarkStart w:id="34" w:name="_Toc31354192"/>
      <w:r w:rsidRPr="00FD72A1">
        <w:rPr>
          <w:shd w:val="clear" w:color="auto" w:fill="FFFFFF"/>
        </w:rPr>
        <w:lastRenderedPageBreak/>
        <w:t>De vertrouwenspersoon</w:t>
      </w:r>
      <w:bookmarkEnd w:id="34"/>
    </w:p>
    <w:p w14:paraId="3F924770" w14:textId="77777777" w:rsidR="00BA698F" w:rsidRPr="00FD72A1" w:rsidRDefault="002A331B" w:rsidP="001C15EF">
      <w:pPr>
        <w:rPr>
          <w:rFonts w:eastAsia="Times New Roman"/>
          <w:lang w:eastAsia="nl-NL"/>
        </w:rPr>
      </w:pPr>
      <w:r w:rsidRPr="00FD72A1">
        <w:rPr>
          <w:shd w:val="clear" w:color="auto" w:fill="FFFFFF"/>
        </w:rPr>
        <w:t xml:space="preserve">De vertrouwenspersoon is het aanspreekpunt voor medewerkers, leerlingen en ouders die ontevreden zijn over </w:t>
      </w:r>
      <w:r w:rsidR="003755D6">
        <w:rPr>
          <w:shd w:val="clear" w:color="auto" w:fill="FFFFFF"/>
        </w:rPr>
        <w:t xml:space="preserve">bepaalde zaken die spelen op </w:t>
      </w:r>
      <w:r w:rsidRPr="00FD72A1">
        <w:rPr>
          <w:shd w:val="clear" w:color="auto" w:fill="FFFFFF"/>
        </w:rPr>
        <w:t xml:space="preserve">school. </w:t>
      </w:r>
      <w:r w:rsidR="003755D6">
        <w:t xml:space="preserve">Het betreft dan meldingen of klachten </w:t>
      </w:r>
      <w:r w:rsidR="00BA698F" w:rsidRPr="00FD72A1">
        <w:t>over ongewenst gedrag zoals:</w:t>
      </w:r>
      <w:r w:rsidR="00A74616" w:rsidRPr="00FD72A1">
        <w:t xml:space="preserve"> </w:t>
      </w:r>
      <w:r w:rsidR="00BA698F" w:rsidRPr="00FD72A1">
        <w:rPr>
          <w:rFonts w:eastAsia="Times New Roman"/>
          <w:lang w:eastAsia="nl-NL"/>
        </w:rPr>
        <w:t>agressie en geweld</w:t>
      </w:r>
      <w:r w:rsidR="00A74616" w:rsidRPr="00FD72A1">
        <w:rPr>
          <w:rFonts w:eastAsia="Times New Roman"/>
          <w:lang w:eastAsia="nl-NL"/>
        </w:rPr>
        <w:t xml:space="preserve">, </w:t>
      </w:r>
      <w:r w:rsidR="00BA698F" w:rsidRPr="00FD72A1">
        <w:rPr>
          <w:rFonts w:eastAsia="Times New Roman"/>
          <w:lang w:eastAsia="nl-NL"/>
        </w:rPr>
        <w:t>seksuele intimidatie/ongewenste intimiteiten</w:t>
      </w:r>
      <w:r w:rsidR="00A74616" w:rsidRPr="00FD72A1">
        <w:rPr>
          <w:rFonts w:eastAsia="Times New Roman"/>
          <w:lang w:eastAsia="nl-NL"/>
        </w:rPr>
        <w:t xml:space="preserve">, </w:t>
      </w:r>
      <w:r w:rsidR="00BA698F" w:rsidRPr="00FD72A1">
        <w:rPr>
          <w:rFonts w:eastAsia="Times New Roman"/>
          <w:lang w:eastAsia="nl-NL"/>
        </w:rPr>
        <w:t>pesten</w:t>
      </w:r>
      <w:r w:rsidR="00A74616" w:rsidRPr="00FD72A1">
        <w:rPr>
          <w:rFonts w:eastAsia="Times New Roman"/>
          <w:lang w:eastAsia="nl-NL"/>
        </w:rPr>
        <w:t xml:space="preserve"> en </w:t>
      </w:r>
      <w:r w:rsidR="00BA698F" w:rsidRPr="00FD72A1">
        <w:rPr>
          <w:rFonts w:eastAsia="Times New Roman"/>
          <w:lang w:eastAsia="nl-NL"/>
        </w:rPr>
        <w:t>discriminatie</w:t>
      </w:r>
      <w:r w:rsidR="00A74616" w:rsidRPr="00FD72A1">
        <w:rPr>
          <w:rFonts w:eastAsia="Times New Roman"/>
          <w:lang w:eastAsia="nl-NL"/>
        </w:rPr>
        <w:t>.</w:t>
      </w:r>
    </w:p>
    <w:p w14:paraId="69CB7504" w14:textId="77777777" w:rsidR="00A74616" w:rsidRPr="00FD72A1" w:rsidRDefault="002A331B" w:rsidP="001C15EF">
      <w:r w:rsidRPr="00FD72A1">
        <w:rPr>
          <w:shd w:val="clear" w:color="auto" w:fill="FFFFFF"/>
        </w:rPr>
        <w:t xml:space="preserve">Samen met hen zoekt de vertrouwenspersoon naar een oplossing voor de klacht. </w:t>
      </w:r>
      <w:r w:rsidRPr="00FD72A1">
        <w:t xml:space="preserve">Een klager kan bij de vertrouwenspersoon een beroep doen voor advies, bemiddeling en ondersteuning. </w:t>
      </w:r>
    </w:p>
    <w:p w14:paraId="3D5518C8" w14:textId="77777777" w:rsidR="002A331B" w:rsidRPr="00FD72A1" w:rsidRDefault="002A331B" w:rsidP="001C15EF">
      <w:pPr>
        <w:rPr>
          <w:shd w:val="clear" w:color="auto" w:fill="FFFFFF"/>
        </w:rPr>
      </w:pPr>
      <w:r w:rsidRPr="00FD72A1">
        <w:rPr>
          <w:shd w:val="clear" w:color="auto" w:fill="FFFFFF"/>
        </w:rPr>
        <w:t>Ook geeft de vertrouwenspersoon gevraagd en ongevraagd advies over het veiligheidsbeleid. Daarnaast organiseert de vertrouwenspersoon preventieve activiteiten gericht op het voorkomen van ongewenst gedrag.</w:t>
      </w:r>
    </w:p>
    <w:p w14:paraId="04A493F1" w14:textId="77777777" w:rsidR="001042A6" w:rsidRPr="00FD72A1" w:rsidRDefault="001042A6" w:rsidP="001C15EF">
      <w:r w:rsidRPr="00FD72A1">
        <w:rPr>
          <w:highlight w:val="yellow"/>
          <w:shd w:val="clear" w:color="auto" w:fill="FFFFFF"/>
        </w:rPr>
        <w:t>Bij ons op school ……. (wie/ welke momenten )</w:t>
      </w:r>
    </w:p>
    <w:p w14:paraId="38CC2B84" w14:textId="77777777" w:rsidR="00C26823" w:rsidRPr="00FD72A1" w:rsidRDefault="00C26823" w:rsidP="00C26823">
      <w:pPr>
        <w:pStyle w:val="Geenafstand"/>
        <w:ind w:left="720"/>
        <w:rPr>
          <w:rFonts w:cstheme="minorHAnsi"/>
          <w:i/>
        </w:rPr>
      </w:pPr>
    </w:p>
    <w:p w14:paraId="0BAE2BD1" w14:textId="77777777" w:rsidR="00C322A4" w:rsidRPr="00FD72A1" w:rsidRDefault="00C322A4" w:rsidP="00E402BA">
      <w:pPr>
        <w:pStyle w:val="Kop3"/>
      </w:pPr>
      <w:bookmarkStart w:id="35" w:name="_Toc31354193"/>
      <w:r w:rsidRPr="00FD72A1">
        <w:t>Externe partners</w:t>
      </w:r>
      <w:bookmarkEnd w:id="35"/>
    </w:p>
    <w:p w14:paraId="33D3A1A1" w14:textId="77777777" w:rsidR="002E712F" w:rsidRPr="00FD72A1" w:rsidRDefault="005A412A" w:rsidP="001C15EF">
      <w:r w:rsidRPr="00FD72A1">
        <w:t>Binnen onze organisatie werken wij samen met externe</w:t>
      </w:r>
      <w:r w:rsidR="00274DE6" w:rsidRPr="00FD72A1">
        <w:t xml:space="preserve"> partners aan de veiligheid, zowel voor de fysieke veiligheid als de sociale veiligheid. </w:t>
      </w:r>
      <w:r w:rsidR="00683C67">
        <w:rPr>
          <w:highlight w:val="yellow"/>
        </w:rPr>
        <w:t>De i</w:t>
      </w:r>
      <w:r w:rsidR="002E712F" w:rsidRPr="001C15EF">
        <w:rPr>
          <w:highlight w:val="yellow"/>
        </w:rPr>
        <w:t>ntern begeleider van onze school onderhoudt de meeste van de contacten m.b.t. de sociale veiligheid met externen</w:t>
      </w:r>
      <w:r w:rsidR="002E712F" w:rsidRPr="00FD72A1">
        <w:t>.</w:t>
      </w:r>
    </w:p>
    <w:p w14:paraId="58EC79E0" w14:textId="77777777" w:rsidR="001C15EF" w:rsidRDefault="001C15EF" w:rsidP="001C15EF">
      <w:r w:rsidRPr="001C15EF">
        <w:rPr>
          <w:highlight w:val="yellow"/>
        </w:rPr>
        <w:t>Waar nodig verder invullen voor je eigen school</w:t>
      </w:r>
    </w:p>
    <w:p w14:paraId="030C5ECB" w14:textId="77777777" w:rsidR="00CE1EF2" w:rsidRPr="00FD72A1" w:rsidRDefault="003755D6" w:rsidP="004F7CA4">
      <w:pPr>
        <w:rPr>
          <w:rFonts w:cstheme="minorHAnsi"/>
        </w:rPr>
      </w:pPr>
      <w:r>
        <w:t xml:space="preserve">Binnen </w:t>
      </w:r>
      <w:r w:rsidR="009B13E9">
        <w:t xml:space="preserve">het samenwerkingsverband </w:t>
      </w:r>
      <w:r>
        <w:t>Passend O</w:t>
      </w:r>
      <w:r w:rsidR="002E712F" w:rsidRPr="00FD72A1">
        <w:t>nderwijs zijn er bijeenkomsten voor directies en IB met andere scho</w:t>
      </w:r>
      <w:r w:rsidR="009B13E9">
        <w:t>len waarbij veiligheid geagendeerd is</w:t>
      </w:r>
      <w:r w:rsidR="002E712F" w:rsidRPr="00FD72A1">
        <w:t>. Hier</w:t>
      </w:r>
      <w:r w:rsidR="009B13E9">
        <w:t>bij</w:t>
      </w:r>
      <w:r w:rsidR="002E712F" w:rsidRPr="00FD72A1">
        <w:t xml:space="preserve"> worden </w:t>
      </w:r>
      <w:r w:rsidR="009B13E9">
        <w:t xml:space="preserve">ook regelmatig externe partijen </w:t>
      </w:r>
      <w:r w:rsidR="002E712F" w:rsidRPr="00FD72A1">
        <w:t xml:space="preserve">uitgenodigd (bijvoorbeeld SMW en GGD).  </w:t>
      </w:r>
    </w:p>
    <w:p w14:paraId="0C9D521D" w14:textId="77777777" w:rsidR="00E51B3F" w:rsidRDefault="0099126B" w:rsidP="00B4281F">
      <w:pPr>
        <w:pBdr>
          <w:top w:val="single" w:sz="4" w:space="1" w:color="auto"/>
          <w:left w:val="single" w:sz="4" w:space="4" w:color="auto"/>
          <w:bottom w:val="single" w:sz="4" w:space="1" w:color="auto"/>
          <w:right w:val="single" w:sz="4" w:space="4" w:color="auto"/>
        </w:pBdr>
        <w:shd w:val="clear" w:color="auto" w:fill="DEEAF6" w:themeFill="accent1" w:themeFillTint="33"/>
      </w:pPr>
      <w:r w:rsidRPr="00FD72A1">
        <w:t>Bijlage:</w:t>
      </w:r>
      <w:r w:rsidR="001C15EF">
        <w:t xml:space="preserve"> </w:t>
      </w:r>
      <w:r w:rsidRPr="00FD72A1">
        <w:t xml:space="preserve"> </w:t>
      </w:r>
    </w:p>
    <w:p w14:paraId="0A63D724" w14:textId="77777777" w:rsidR="00C322A4" w:rsidRPr="00FD72A1" w:rsidRDefault="00CB05CE" w:rsidP="00B4281F">
      <w:pPr>
        <w:pStyle w:val="Lijstalinea"/>
        <w:numPr>
          <w:ilvl w:val="0"/>
          <w:numId w:val="17"/>
        </w:numPr>
        <w:pBdr>
          <w:top w:val="single" w:sz="4" w:space="1" w:color="auto"/>
          <w:left w:val="single" w:sz="4" w:space="4" w:color="auto"/>
          <w:bottom w:val="single" w:sz="4" w:space="1" w:color="auto"/>
          <w:right w:val="single" w:sz="4" w:space="4" w:color="auto"/>
        </w:pBdr>
        <w:shd w:val="clear" w:color="auto" w:fill="DEEAF6" w:themeFill="accent1" w:themeFillTint="33"/>
      </w:pPr>
      <w:r w:rsidRPr="00CB05CE">
        <w:rPr>
          <w:highlight w:val="green"/>
        </w:rPr>
        <w:t xml:space="preserve">VHP </w:t>
      </w:r>
      <w:r>
        <w:rPr>
          <w:highlight w:val="green"/>
        </w:rPr>
        <w:t xml:space="preserve">- </w:t>
      </w:r>
      <w:r w:rsidRPr="00CB05CE">
        <w:rPr>
          <w:highlight w:val="green"/>
        </w:rPr>
        <w:t>Overzicht e</w:t>
      </w:r>
      <w:r w:rsidR="0099126B" w:rsidRPr="00CB05CE">
        <w:rPr>
          <w:highlight w:val="green"/>
        </w:rPr>
        <w:t>xterne partners</w:t>
      </w:r>
    </w:p>
    <w:p w14:paraId="334137D1" w14:textId="77777777" w:rsidR="00766F6E" w:rsidRPr="00FD72A1" w:rsidRDefault="00766F6E" w:rsidP="004E1EAC">
      <w:pPr>
        <w:pStyle w:val="Geenafstand"/>
        <w:rPr>
          <w:rFonts w:cstheme="minorHAnsi"/>
          <w:i/>
        </w:rPr>
      </w:pPr>
    </w:p>
    <w:p w14:paraId="68071CE6" w14:textId="77777777" w:rsidR="00766F6E" w:rsidRPr="00FD72A1" w:rsidRDefault="00766F6E" w:rsidP="004E1EAC">
      <w:pPr>
        <w:pStyle w:val="Geenafstand"/>
        <w:rPr>
          <w:rFonts w:cstheme="minorHAnsi"/>
          <w:i/>
        </w:rPr>
      </w:pPr>
    </w:p>
    <w:p w14:paraId="73ECA3E7" w14:textId="77777777" w:rsidR="00766F6E" w:rsidRPr="00FD72A1" w:rsidRDefault="00766F6E" w:rsidP="004E1EAC">
      <w:pPr>
        <w:pStyle w:val="Geenafstand"/>
        <w:rPr>
          <w:rFonts w:cstheme="minorHAnsi"/>
          <w:i/>
        </w:rPr>
      </w:pPr>
    </w:p>
    <w:sectPr w:rsidR="00766F6E" w:rsidRPr="00FD72A1" w:rsidSect="00725366">
      <w:headerReference w:type="default" r:id="rId11"/>
      <w:footerReference w:type="default" r:id="rId12"/>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53D08" w14:textId="77777777" w:rsidR="00B33621" w:rsidRDefault="00B33621" w:rsidP="00266059">
      <w:pPr>
        <w:spacing w:after="0" w:line="240" w:lineRule="auto"/>
      </w:pPr>
      <w:r>
        <w:separator/>
      </w:r>
    </w:p>
  </w:endnote>
  <w:endnote w:type="continuationSeparator" w:id="0">
    <w:p w14:paraId="3FBD2D4A" w14:textId="77777777" w:rsidR="00B33621" w:rsidRDefault="00B33621" w:rsidP="0026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400053"/>
      <w:docPartObj>
        <w:docPartGallery w:val="Page Numbers (Bottom of Page)"/>
        <w:docPartUnique/>
      </w:docPartObj>
    </w:sdtPr>
    <w:sdtEndPr/>
    <w:sdtContent>
      <w:p w14:paraId="295B47AE" w14:textId="77777777" w:rsidR="00B33621" w:rsidRDefault="00B33621" w:rsidP="00725366">
        <w:pPr>
          <w:pStyle w:val="Voettekst"/>
          <w:jc w:val="right"/>
        </w:pPr>
        <w:r>
          <w:fldChar w:fldCharType="begin"/>
        </w:r>
        <w:r>
          <w:instrText>PAGE   \* MERGEFORMAT</w:instrText>
        </w:r>
        <w:r>
          <w:fldChar w:fldCharType="separate"/>
        </w:r>
        <w:r w:rsidR="00CB05CE">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ABCD2" w14:textId="77777777" w:rsidR="00B33621" w:rsidRDefault="00B33621" w:rsidP="00266059">
      <w:pPr>
        <w:spacing w:after="0" w:line="240" w:lineRule="auto"/>
      </w:pPr>
      <w:r>
        <w:separator/>
      </w:r>
    </w:p>
  </w:footnote>
  <w:footnote w:type="continuationSeparator" w:id="0">
    <w:p w14:paraId="64F0267F" w14:textId="77777777" w:rsidR="00B33621" w:rsidRDefault="00B33621" w:rsidP="00266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0377" w14:textId="77777777" w:rsidR="00B33621" w:rsidRDefault="00B33621">
    <w:pPr>
      <w:pStyle w:val="Koptekst"/>
    </w:pPr>
    <w:r>
      <w:rPr>
        <w:noProof/>
        <w:lang w:eastAsia="nl-NL"/>
      </w:rPr>
      <w:drawing>
        <wp:inline distT="0" distB="0" distL="0" distR="0" wp14:anchorId="040C9A25" wp14:editId="72822932">
          <wp:extent cx="849923" cy="368300"/>
          <wp:effectExtent l="0" t="0" r="7620" b="0"/>
          <wp:docPr id="3" name="Afbeelding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83" cy="3814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D39"/>
    <w:multiLevelType w:val="hybridMultilevel"/>
    <w:tmpl w:val="B9C2EB4E"/>
    <w:lvl w:ilvl="0" w:tplc="23468A8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D77F53"/>
    <w:multiLevelType w:val="hybridMultilevel"/>
    <w:tmpl w:val="667AF2B0"/>
    <w:lvl w:ilvl="0" w:tplc="C8C60AD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26E27FE"/>
    <w:multiLevelType w:val="multilevel"/>
    <w:tmpl w:val="7314206A"/>
    <w:lvl w:ilvl="0">
      <w:numFmt w:val="bullet"/>
      <w:lvlText w:val="-"/>
      <w:lvlJc w:val="left"/>
      <w:pPr>
        <w:ind w:left="510" w:hanging="510"/>
      </w:pPr>
      <w:rPr>
        <w:rFonts w:ascii="Calibri" w:eastAsiaTheme="minorHAnsi" w:hAnsi="Calibri" w:cs="Calibri"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lowerLetter"/>
      <w:lvlText w:val="%4."/>
      <w:lvlJc w:val="left"/>
      <w:pPr>
        <w:ind w:left="510" w:hanging="510"/>
      </w:pPr>
      <w:rPr>
        <w:rFonts w:hint="default"/>
      </w:rPr>
    </w:lvl>
    <w:lvl w:ilvl="4">
      <w:start w:val="1"/>
      <w:numFmt w:val="lowerLetter"/>
      <w:lvlText w:val="%5."/>
      <w:lvlJc w:val="left"/>
      <w:pPr>
        <w:ind w:left="510" w:hanging="510"/>
      </w:pPr>
      <w:rPr>
        <w:rFonts w:hint="default"/>
      </w:rPr>
    </w:lvl>
    <w:lvl w:ilvl="5">
      <w:start w:val="1"/>
      <w:numFmt w:val="lowerRoman"/>
      <w:lvlText w:val="%6."/>
      <w:lvlJc w:val="right"/>
      <w:pPr>
        <w:ind w:left="510" w:hanging="510"/>
      </w:pPr>
      <w:rPr>
        <w:rFonts w:hint="default"/>
      </w:rPr>
    </w:lvl>
    <w:lvl w:ilvl="6">
      <w:start w:val="1"/>
      <w:numFmt w:val="decimal"/>
      <w:lvlText w:val="%7."/>
      <w:lvlJc w:val="left"/>
      <w:pPr>
        <w:ind w:left="510" w:hanging="510"/>
      </w:pPr>
      <w:rPr>
        <w:rFonts w:hint="default"/>
      </w:rPr>
    </w:lvl>
    <w:lvl w:ilvl="7">
      <w:start w:val="1"/>
      <w:numFmt w:val="lowerLetter"/>
      <w:lvlText w:val="%8."/>
      <w:lvlJc w:val="left"/>
      <w:pPr>
        <w:ind w:left="510" w:hanging="510"/>
      </w:pPr>
      <w:rPr>
        <w:rFonts w:hint="default"/>
      </w:rPr>
    </w:lvl>
    <w:lvl w:ilvl="8">
      <w:start w:val="1"/>
      <w:numFmt w:val="lowerRoman"/>
      <w:lvlText w:val="%9."/>
      <w:lvlJc w:val="right"/>
      <w:pPr>
        <w:ind w:left="510" w:hanging="510"/>
      </w:pPr>
      <w:rPr>
        <w:rFonts w:hint="default"/>
      </w:rPr>
    </w:lvl>
  </w:abstractNum>
  <w:abstractNum w:abstractNumId="3" w15:restartNumberingAfterBreak="0">
    <w:nsid w:val="21881A71"/>
    <w:multiLevelType w:val="multilevel"/>
    <w:tmpl w:val="D58044DE"/>
    <w:lvl w:ilvl="0">
      <w:start w:val="1"/>
      <w:numFmt w:val="decimal"/>
      <w:pStyle w:val="Kop1"/>
      <w:lvlText w:val="%1"/>
      <w:lvlJc w:val="left"/>
      <w:pPr>
        <w:ind w:left="510" w:hanging="510"/>
      </w:pPr>
      <w:rPr>
        <w:rFonts w:hint="default"/>
      </w:rPr>
    </w:lvl>
    <w:lvl w:ilvl="1">
      <w:start w:val="1"/>
      <w:numFmt w:val="decimal"/>
      <w:pStyle w:val="Kop2"/>
      <w:lvlText w:val="%1.%2"/>
      <w:lvlJc w:val="left"/>
      <w:pPr>
        <w:ind w:left="510" w:hanging="510"/>
      </w:pPr>
      <w:rPr>
        <w:rFonts w:hint="default"/>
      </w:rPr>
    </w:lvl>
    <w:lvl w:ilvl="2">
      <w:start w:val="1"/>
      <w:numFmt w:val="decimal"/>
      <w:pStyle w:val="Kop3"/>
      <w:lvlText w:val="%1.%2.%3"/>
      <w:lvlJc w:val="left"/>
      <w:pPr>
        <w:ind w:left="510" w:hanging="510"/>
      </w:pPr>
      <w:rPr>
        <w:rFonts w:hint="default"/>
      </w:rPr>
    </w:lvl>
    <w:lvl w:ilvl="3">
      <w:start w:val="1"/>
      <w:numFmt w:val="lowerLetter"/>
      <w:pStyle w:val="Kop4"/>
      <w:lvlText w:val="%4."/>
      <w:lvlJc w:val="left"/>
      <w:pPr>
        <w:ind w:left="510" w:hanging="510"/>
      </w:pPr>
      <w:rPr>
        <w:rFonts w:hint="default"/>
      </w:rPr>
    </w:lvl>
    <w:lvl w:ilvl="4">
      <w:start w:val="1"/>
      <w:numFmt w:val="lowerLetter"/>
      <w:lvlText w:val="%5."/>
      <w:lvlJc w:val="left"/>
      <w:pPr>
        <w:ind w:left="510" w:hanging="510"/>
      </w:pPr>
      <w:rPr>
        <w:rFonts w:hint="default"/>
      </w:rPr>
    </w:lvl>
    <w:lvl w:ilvl="5">
      <w:start w:val="1"/>
      <w:numFmt w:val="lowerRoman"/>
      <w:lvlText w:val="%6."/>
      <w:lvlJc w:val="right"/>
      <w:pPr>
        <w:ind w:left="510" w:hanging="510"/>
      </w:pPr>
      <w:rPr>
        <w:rFonts w:hint="default"/>
      </w:rPr>
    </w:lvl>
    <w:lvl w:ilvl="6">
      <w:start w:val="1"/>
      <w:numFmt w:val="decimal"/>
      <w:lvlText w:val="%7."/>
      <w:lvlJc w:val="left"/>
      <w:pPr>
        <w:ind w:left="510" w:hanging="510"/>
      </w:pPr>
      <w:rPr>
        <w:rFonts w:hint="default"/>
      </w:rPr>
    </w:lvl>
    <w:lvl w:ilvl="7">
      <w:start w:val="1"/>
      <w:numFmt w:val="lowerLetter"/>
      <w:lvlText w:val="%8."/>
      <w:lvlJc w:val="left"/>
      <w:pPr>
        <w:ind w:left="510" w:hanging="510"/>
      </w:pPr>
      <w:rPr>
        <w:rFonts w:hint="default"/>
      </w:rPr>
    </w:lvl>
    <w:lvl w:ilvl="8">
      <w:start w:val="1"/>
      <w:numFmt w:val="lowerRoman"/>
      <w:lvlText w:val="%9."/>
      <w:lvlJc w:val="right"/>
      <w:pPr>
        <w:ind w:left="510" w:hanging="510"/>
      </w:pPr>
      <w:rPr>
        <w:rFonts w:hint="default"/>
      </w:rPr>
    </w:lvl>
  </w:abstractNum>
  <w:abstractNum w:abstractNumId="4" w15:restartNumberingAfterBreak="0">
    <w:nsid w:val="21E639AD"/>
    <w:multiLevelType w:val="multilevel"/>
    <w:tmpl w:val="E33057A0"/>
    <w:lvl w:ilvl="0">
      <w:start w:val="1"/>
      <w:numFmt w:val="bullet"/>
      <w:lvlText w:val=""/>
      <w:lvlJc w:val="left"/>
      <w:pPr>
        <w:ind w:left="510" w:hanging="510"/>
      </w:pPr>
      <w:rPr>
        <w:rFonts w:ascii="Symbol" w:hAnsi="Symbol"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lowerLetter"/>
      <w:lvlText w:val="%4."/>
      <w:lvlJc w:val="left"/>
      <w:pPr>
        <w:ind w:left="510" w:hanging="510"/>
      </w:pPr>
      <w:rPr>
        <w:rFonts w:hint="default"/>
      </w:rPr>
    </w:lvl>
    <w:lvl w:ilvl="4">
      <w:start w:val="1"/>
      <w:numFmt w:val="lowerLetter"/>
      <w:lvlText w:val="%5."/>
      <w:lvlJc w:val="left"/>
      <w:pPr>
        <w:ind w:left="510" w:hanging="510"/>
      </w:pPr>
      <w:rPr>
        <w:rFonts w:hint="default"/>
      </w:rPr>
    </w:lvl>
    <w:lvl w:ilvl="5">
      <w:start w:val="1"/>
      <w:numFmt w:val="lowerRoman"/>
      <w:lvlText w:val="%6."/>
      <w:lvlJc w:val="right"/>
      <w:pPr>
        <w:ind w:left="510" w:hanging="510"/>
      </w:pPr>
      <w:rPr>
        <w:rFonts w:hint="default"/>
      </w:rPr>
    </w:lvl>
    <w:lvl w:ilvl="6">
      <w:start w:val="1"/>
      <w:numFmt w:val="decimal"/>
      <w:lvlText w:val="%7."/>
      <w:lvlJc w:val="left"/>
      <w:pPr>
        <w:ind w:left="510" w:hanging="510"/>
      </w:pPr>
      <w:rPr>
        <w:rFonts w:hint="default"/>
      </w:rPr>
    </w:lvl>
    <w:lvl w:ilvl="7">
      <w:start w:val="1"/>
      <w:numFmt w:val="lowerLetter"/>
      <w:lvlText w:val="%8."/>
      <w:lvlJc w:val="left"/>
      <w:pPr>
        <w:ind w:left="510" w:hanging="510"/>
      </w:pPr>
      <w:rPr>
        <w:rFonts w:hint="default"/>
      </w:rPr>
    </w:lvl>
    <w:lvl w:ilvl="8">
      <w:start w:val="1"/>
      <w:numFmt w:val="lowerRoman"/>
      <w:lvlText w:val="%9."/>
      <w:lvlJc w:val="right"/>
      <w:pPr>
        <w:ind w:left="510" w:hanging="510"/>
      </w:pPr>
      <w:rPr>
        <w:rFonts w:hint="default"/>
      </w:rPr>
    </w:lvl>
  </w:abstractNum>
  <w:abstractNum w:abstractNumId="5" w15:restartNumberingAfterBreak="0">
    <w:nsid w:val="228511C5"/>
    <w:multiLevelType w:val="multilevel"/>
    <w:tmpl w:val="57F84DA2"/>
    <w:lvl w:ilvl="0">
      <w:numFmt w:val="bullet"/>
      <w:lvlText w:val="-"/>
      <w:lvlJc w:val="left"/>
      <w:pPr>
        <w:ind w:left="510" w:hanging="510"/>
      </w:pPr>
      <w:rPr>
        <w:rFonts w:ascii="Calibri" w:eastAsiaTheme="minorHAnsi" w:hAnsi="Calibri" w:cs="Calibri"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lowerLetter"/>
      <w:lvlText w:val="%4."/>
      <w:lvlJc w:val="left"/>
      <w:pPr>
        <w:ind w:left="510" w:hanging="510"/>
      </w:pPr>
      <w:rPr>
        <w:rFonts w:hint="default"/>
      </w:rPr>
    </w:lvl>
    <w:lvl w:ilvl="4">
      <w:start w:val="1"/>
      <w:numFmt w:val="lowerLetter"/>
      <w:lvlText w:val="%5."/>
      <w:lvlJc w:val="left"/>
      <w:pPr>
        <w:ind w:left="510" w:hanging="510"/>
      </w:pPr>
      <w:rPr>
        <w:rFonts w:hint="default"/>
      </w:rPr>
    </w:lvl>
    <w:lvl w:ilvl="5">
      <w:start w:val="1"/>
      <w:numFmt w:val="lowerRoman"/>
      <w:lvlText w:val="%6."/>
      <w:lvlJc w:val="right"/>
      <w:pPr>
        <w:ind w:left="510" w:hanging="510"/>
      </w:pPr>
      <w:rPr>
        <w:rFonts w:hint="default"/>
      </w:rPr>
    </w:lvl>
    <w:lvl w:ilvl="6">
      <w:numFmt w:val="bullet"/>
      <w:lvlText w:val="-"/>
      <w:lvlJc w:val="left"/>
      <w:pPr>
        <w:ind w:left="510" w:hanging="510"/>
      </w:pPr>
      <w:rPr>
        <w:rFonts w:ascii="Calibri" w:eastAsiaTheme="minorHAnsi" w:hAnsi="Calibri" w:cs="Calibri" w:hint="default"/>
      </w:rPr>
    </w:lvl>
    <w:lvl w:ilvl="7">
      <w:start w:val="1"/>
      <w:numFmt w:val="lowerLetter"/>
      <w:lvlText w:val="%8."/>
      <w:lvlJc w:val="left"/>
      <w:pPr>
        <w:ind w:left="510" w:hanging="510"/>
      </w:pPr>
      <w:rPr>
        <w:rFonts w:hint="default"/>
      </w:rPr>
    </w:lvl>
    <w:lvl w:ilvl="8">
      <w:start w:val="1"/>
      <w:numFmt w:val="lowerRoman"/>
      <w:lvlText w:val="%9."/>
      <w:lvlJc w:val="right"/>
      <w:pPr>
        <w:ind w:left="510" w:hanging="510"/>
      </w:pPr>
      <w:rPr>
        <w:rFonts w:hint="default"/>
      </w:rPr>
    </w:lvl>
  </w:abstractNum>
  <w:abstractNum w:abstractNumId="6" w15:restartNumberingAfterBreak="0">
    <w:nsid w:val="287128E8"/>
    <w:multiLevelType w:val="hybridMultilevel"/>
    <w:tmpl w:val="F1FA8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0F087F"/>
    <w:multiLevelType w:val="multilevel"/>
    <w:tmpl w:val="57F84DA2"/>
    <w:lvl w:ilvl="0">
      <w:numFmt w:val="bullet"/>
      <w:lvlText w:val="-"/>
      <w:lvlJc w:val="left"/>
      <w:pPr>
        <w:ind w:left="510" w:hanging="510"/>
      </w:pPr>
      <w:rPr>
        <w:rFonts w:ascii="Calibri" w:eastAsiaTheme="minorHAnsi" w:hAnsi="Calibri" w:cs="Calibri"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lowerLetter"/>
      <w:lvlText w:val="%4."/>
      <w:lvlJc w:val="left"/>
      <w:pPr>
        <w:ind w:left="510" w:hanging="510"/>
      </w:pPr>
      <w:rPr>
        <w:rFonts w:hint="default"/>
      </w:rPr>
    </w:lvl>
    <w:lvl w:ilvl="4">
      <w:start w:val="1"/>
      <w:numFmt w:val="lowerLetter"/>
      <w:lvlText w:val="%5."/>
      <w:lvlJc w:val="left"/>
      <w:pPr>
        <w:ind w:left="510" w:hanging="510"/>
      </w:pPr>
      <w:rPr>
        <w:rFonts w:hint="default"/>
      </w:rPr>
    </w:lvl>
    <w:lvl w:ilvl="5">
      <w:start w:val="1"/>
      <w:numFmt w:val="lowerRoman"/>
      <w:lvlText w:val="%6."/>
      <w:lvlJc w:val="right"/>
      <w:pPr>
        <w:ind w:left="510" w:hanging="510"/>
      </w:pPr>
      <w:rPr>
        <w:rFonts w:hint="default"/>
      </w:rPr>
    </w:lvl>
    <w:lvl w:ilvl="6">
      <w:numFmt w:val="bullet"/>
      <w:lvlText w:val="-"/>
      <w:lvlJc w:val="left"/>
      <w:pPr>
        <w:ind w:left="510" w:hanging="510"/>
      </w:pPr>
      <w:rPr>
        <w:rFonts w:ascii="Calibri" w:eastAsiaTheme="minorHAnsi" w:hAnsi="Calibri" w:cs="Calibri" w:hint="default"/>
      </w:rPr>
    </w:lvl>
    <w:lvl w:ilvl="7">
      <w:start w:val="1"/>
      <w:numFmt w:val="lowerLetter"/>
      <w:lvlText w:val="%8."/>
      <w:lvlJc w:val="left"/>
      <w:pPr>
        <w:ind w:left="510" w:hanging="510"/>
      </w:pPr>
      <w:rPr>
        <w:rFonts w:hint="default"/>
      </w:rPr>
    </w:lvl>
    <w:lvl w:ilvl="8">
      <w:start w:val="1"/>
      <w:numFmt w:val="lowerRoman"/>
      <w:lvlText w:val="%9."/>
      <w:lvlJc w:val="right"/>
      <w:pPr>
        <w:ind w:left="510" w:hanging="510"/>
      </w:pPr>
      <w:rPr>
        <w:rFonts w:hint="default"/>
      </w:rPr>
    </w:lvl>
  </w:abstractNum>
  <w:abstractNum w:abstractNumId="8" w15:restartNumberingAfterBreak="0">
    <w:nsid w:val="3082181E"/>
    <w:multiLevelType w:val="multilevel"/>
    <w:tmpl w:val="7314206A"/>
    <w:lvl w:ilvl="0">
      <w:numFmt w:val="bullet"/>
      <w:lvlText w:val="-"/>
      <w:lvlJc w:val="left"/>
      <w:pPr>
        <w:ind w:left="510" w:hanging="510"/>
      </w:pPr>
      <w:rPr>
        <w:rFonts w:ascii="Calibri" w:eastAsiaTheme="minorHAnsi" w:hAnsi="Calibri" w:cs="Calibri"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lowerLetter"/>
      <w:lvlText w:val="%4."/>
      <w:lvlJc w:val="left"/>
      <w:pPr>
        <w:ind w:left="510" w:hanging="510"/>
      </w:pPr>
      <w:rPr>
        <w:rFonts w:hint="default"/>
      </w:rPr>
    </w:lvl>
    <w:lvl w:ilvl="4">
      <w:start w:val="1"/>
      <w:numFmt w:val="lowerLetter"/>
      <w:lvlText w:val="%5."/>
      <w:lvlJc w:val="left"/>
      <w:pPr>
        <w:ind w:left="510" w:hanging="510"/>
      </w:pPr>
      <w:rPr>
        <w:rFonts w:hint="default"/>
      </w:rPr>
    </w:lvl>
    <w:lvl w:ilvl="5">
      <w:start w:val="1"/>
      <w:numFmt w:val="lowerRoman"/>
      <w:lvlText w:val="%6."/>
      <w:lvlJc w:val="right"/>
      <w:pPr>
        <w:ind w:left="510" w:hanging="510"/>
      </w:pPr>
      <w:rPr>
        <w:rFonts w:hint="default"/>
      </w:rPr>
    </w:lvl>
    <w:lvl w:ilvl="6">
      <w:start w:val="1"/>
      <w:numFmt w:val="decimal"/>
      <w:lvlText w:val="%7."/>
      <w:lvlJc w:val="left"/>
      <w:pPr>
        <w:ind w:left="510" w:hanging="510"/>
      </w:pPr>
      <w:rPr>
        <w:rFonts w:hint="default"/>
      </w:rPr>
    </w:lvl>
    <w:lvl w:ilvl="7">
      <w:start w:val="1"/>
      <w:numFmt w:val="lowerLetter"/>
      <w:lvlText w:val="%8."/>
      <w:lvlJc w:val="left"/>
      <w:pPr>
        <w:ind w:left="510" w:hanging="510"/>
      </w:pPr>
      <w:rPr>
        <w:rFonts w:hint="default"/>
      </w:rPr>
    </w:lvl>
    <w:lvl w:ilvl="8">
      <w:start w:val="1"/>
      <w:numFmt w:val="lowerRoman"/>
      <w:lvlText w:val="%9."/>
      <w:lvlJc w:val="right"/>
      <w:pPr>
        <w:ind w:left="510" w:hanging="510"/>
      </w:pPr>
      <w:rPr>
        <w:rFonts w:hint="default"/>
      </w:rPr>
    </w:lvl>
  </w:abstractNum>
  <w:abstractNum w:abstractNumId="9" w15:restartNumberingAfterBreak="0">
    <w:nsid w:val="35C462F7"/>
    <w:multiLevelType w:val="hybridMultilevel"/>
    <w:tmpl w:val="E8DA80AE"/>
    <w:lvl w:ilvl="0" w:tplc="92BA7340">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6A107CB"/>
    <w:multiLevelType w:val="multilevel"/>
    <w:tmpl w:val="7314206A"/>
    <w:lvl w:ilvl="0">
      <w:numFmt w:val="bullet"/>
      <w:lvlText w:val="-"/>
      <w:lvlJc w:val="left"/>
      <w:pPr>
        <w:ind w:left="510" w:hanging="510"/>
      </w:pPr>
      <w:rPr>
        <w:rFonts w:ascii="Calibri" w:eastAsiaTheme="minorHAnsi" w:hAnsi="Calibri" w:cs="Calibri"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lowerLetter"/>
      <w:lvlText w:val="%4."/>
      <w:lvlJc w:val="left"/>
      <w:pPr>
        <w:ind w:left="510" w:hanging="510"/>
      </w:pPr>
      <w:rPr>
        <w:rFonts w:hint="default"/>
      </w:rPr>
    </w:lvl>
    <w:lvl w:ilvl="4">
      <w:start w:val="1"/>
      <w:numFmt w:val="lowerLetter"/>
      <w:lvlText w:val="%5."/>
      <w:lvlJc w:val="left"/>
      <w:pPr>
        <w:ind w:left="510" w:hanging="510"/>
      </w:pPr>
      <w:rPr>
        <w:rFonts w:hint="default"/>
      </w:rPr>
    </w:lvl>
    <w:lvl w:ilvl="5">
      <w:start w:val="1"/>
      <w:numFmt w:val="lowerRoman"/>
      <w:lvlText w:val="%6."/>
      <w:lvlJc w:val="right"/>
      <w:pPr>
        <w:ind w:left="510" w:hanging="510"/>
      </w:pPr>
      <w:rPr>
        <w:rFonts w:hint="default"/>
      </w:rPr>
    </w:lvl>
    <w:lvl w:ilvl="6">
      <w:start w:val="1"/>
      <w:numFmt w:val="decimal"/>
      <w:lvlText w:val="%7."/>
      <w:lvlJc w:val="left"/>
      <w:pPr>
        <w:ind w:left="510" w:hanging="510"/>
      </w:pPr>
      <w:rPr>
        <w:rFonts w:hint="default"/>
      </w:rPr>
    </w:lvl>
    <w:lvl w:ilvl="7">
      <w:start w:val="1"/>
      <w:numFmt w:val="lowerLetter"/>
      <w:lvlText w:val="%8."/>
      <w:lvlJc w:val="left"/>
      <w:pPr>
        <w:ind w:left="510" w:hanging="510"/>
      </w:pPr>
      <w:rPr>
        <w:rFonts w:hint="default"/>
      </w:rPr>
    </w:lvl>
    <w:lvl w:ilvl="8">
      <w:start w:val="1"/>
      <w:numFmt w:val="lowerRoman"/>
      <w:lvlText w:val="%9."/>
      <w:lvlJc w:val="right"/>
      <w:pPr>
        <w:ind w:left="510" w:hanging="510"/>
      </w:pPr>
      <w:rPr>
        <w:rFonts w:hint="default"/>
      </w:rPr>
    </w:lvl>
  </w:abstractNum>
  <w:abstractNum w:abstractNumId="11" w15:restartNumberingAfterBreak="0">
    <w:nsid w:val="3DDB4481"/>
    <w:multiLevelType w:val="multilevel"/>
    <w:tmpl w:val="04E41438"/>
    <w:lvl w:ilvl="0">
      <w:start w:val="1"/>
      <w:numFmt w:val="bullet"/>
      <w:lvlText w:val=""/>
      <w:lvlJc w:val="left"/>
      <w:pPr>
        <w:tabs>
          <w:tab w:val="num" w:pos="360"/>
        </w:tabs>
        <w:ind w:left="360" w:hanging="360"/>
      </w:pPr>
      <w:rPr>
        <w:rFonts w:ascii="Symbol" w:hAnsi="Symbol" w:hint="default"/>
        <w:sz w:val="20"/>
      </w:rPr>
    </w:lvl>
    <w:lvl w:ilvl="1">
      <w:start w:val="3"/>
      <w:numFmt w:val="bullet"/>
      <w:lvlText w:val="-"/>
      <w:lvlJc w:val="left"/>
      <w:pPr>
        <w:ind w:left="1080" w:hanging="360"/>
      </w:pPr>
      <w:rPr>
        <w:rFonts w:ascii="Calibri" w:eastAsiaTheme="minorHAnsi" w:hAnsi="Calibri" w:cs="Calibri"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04E221A"/>
    <w:multiLevelType w:val="hybridMultilevel"/>
    <w:tmpl w:val="782489C0"/>
    <w:lvl w:ilvl="0" w:tplc="92BA734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0761753"/>
    <w:multiLevelType w:val="multilevel"/>
    <w:tmpl w:val="7314206A"/>
    <w:lvl w:ilvl="0">
      <w:numFmt w:val="bullet"/>
      <w:lvlText w:val="-"/>
      <w:lvlJc w:val="left"/>
      <w:pPr>
        <w:ind w:left="510" w:hanging="510"/>
      </w:pPr>
      <w:rPr>
        <w:rFonts w:ascii="Calibri" w:eastAsiaTheme="minorHAnsi" w:hAnsi="Calibri" w:cs="Calibri"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lowerLetter"/>
      <w:lvlText w:val="%4."/>
      <w:lvlJc w:val="left"/>
      <w:pPr>
        <w:ind w:left="510" w:hanging="510"/>
      </w:pPr>
      <w:rPr>
        <w:rFonts w:hint="default"/>
      </w:rPr>
    </w:lvl>
    <w:lvl w:ilvl="4">
      <w:start w:val="1"/>
      <w:numFmt w:val="lowerLetter"/>
      <w:lvlText w:val="%5."/>
      <w:lvlJc w:val="left"/>
      <w:pPr>
        <w:ind w:left="510" w:hanging="510"/>
      </w:pPr>
      <w:rPr>
        <w:rFonts w:hint="default"/>
      </w:rPr>
    </w:lvl>
    <w:lvl w:ilvl="5">
      <w:start w:val="1"/>
      <w:numFmt w:val="lowerRoman"/>
      <w:lvlText w:val="%6."/>
      <w:lvlJc w:val="right"/>
      <w:pPr>
        <w:ind w:left="510" w:hanging="510"/>
      </w:pPr>
      <w:rPr>
        <w:rFonts w:hint="default"/>
      </w:rPr>
    </w:lvl>
    <w:lvl w:ilvl="6">
      <w:start w:val="1"/>
      <w:numFmt w:val="decimal"/>
      <w:lvlText w:val="%7."/>
      <w:lvlJc w:val="left"/>
      <w:pPr>
        <w:ind w:left="510" w:hanging="510"/>
      </w:pPr>
      <w:rPr>
        <w:rFonts w:hint="default"/>
      </w:rPr>
    </w:lvl>
    <w:lvl w:ilvl="7">
      <w:start w:val="1"/>
      <w:numFmt w:val="lowerLetter"/>
      <w:lvlText w:val="%8."/>
      <w:lvlJc w:val="left"/>
      <w:pPr>
        <w:ind w:left="510" w:hanging="510"/>
      </w:pPr>
      <w:rPr>
        <w:rFonts w:hint="default"/>
      </w:rPr>
    </w:lvl>
    <w:lvl w:ilvl="8">
      <w:start w:val="1"/>
      <w:numFmt w:val="lowerRoman"/>
      <w:lvlText w:val="%9."/>
      <w:lvlJc w:val="right"/>
      <w:pPr>
        <w:ind w:left="510" w:hanging="510"/>
      </w:pPr>
      <w:rPr>
        <w:rFonts w:hint="default"/>
      </w:rPr>
    </w:lvl>
  </w:abstractNum>
  <w:abstractNum w:abstractNumId="14" w15:restartNumberingAfterBreak="0">
    <w:nsid w:val="507F5194"/>
    <w:multiLevelType w:val="hybridMultilevel"/>
    <w:tmpl w:val="A6D24C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52F22E6"/>
    <w:multiLevelType w:val="multilevel"/>
    <w:tmpl w:val="7314206A"/>
    <w:lvl w:ilvl="0">
      <w:numFmt w:val="bullet"/>
      <w:lvlText w:val="-"/>
      <w:lvlJc w:val="left"/>
      <w:pPr>
        <w:ind w:left="510" w:hanging="510"/>
      </w:pPr>
      <w:rPr>
        <w:rFonts w:ascii="Calibri" w:eastAsiaTheme="minorHAnsi" w:hAnsi="Calibri" w:cs="Calibri"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lowerLetter"/>
      <w:lvlText w:val="%4."/>
      <w:lvlJc w:val="left"/>
      <w:pPr>
        <w:ind w:left="510" w:hanging="510"/>
      </w:pPr>
      <w:rPr>
        <w:rFonts w:hint="default"/>
      </w:rPr>
    </w:lvl>
    <w:lvl w:ilvl="4">
      <w:start w:val="1"/>
      <w:numFmt w:val="lowerLetter"/>
      <w:lvlText w:val="%5."/>
      <w:lvlJc w:val="left"/>
      <w:pPr>
        <w:ind w:left="510" w:hanging="510"/>
      </w:pPr>
      <w:rPr>
        <w:rFonts w:hint="default"/>
      </w:rPr>
    </w:lvl>
    <w:lvl w:ilvl="5">
      <w:start w:val="1"/>
      <w:numFmt w:val="lowerRoman"/>
      <w:lvlText w:val="%6."/>
      <w:lvlJc w:val="right"/>
      <w:pPr>
        <w:ind w:left="510" w:hanging="510"/>
      </w:pPr>
      <w:rPr>
        <w:rFonts w:hint="default"/>
      </w:rPr>
    </w:lvl>
    <w:lvl w:ilvl="6">
      <w:start w:val="1"/>
      <w:numFmt w:val="decimal"/>
      <w:lvlText w:val="%7."/>
      <w:lvlJc w:val="left"/>
      <w:pPr>
        <w:ind w:left="510" w:hanging="510"/>
      </w:pPr>
      <w:rPr>
        <w:rFonts w:hint="default"/>
      </w:rPr>
    </w:lvl>
    <w:lvl w:ilvl="7">
      <w:start w:val="1"/>
      <w:numFmt w:val="lowerLetter"/>
      <w:lvlText w:val="%8."/>
      <w:lvlJc w:val="left"/>
      <w:pPr>
        <w:ind w:left="510" w:hanging="510"/>
      </w:pPr>
      <w:rPr>
        <w:rFonts w:hint="default"/>
      </w:rPr>
    </w:lvl>
    <w:lvl w:ilvl="8">
      <w:start w:val="1"/>
      <w:numFmt w:val="lowerRoman"/>
      <w:lvlText w:val="%9."/>
      <w:lvlJc w:val="right"/>
      <w:pPr>
        <w:ind w:left="510" w:hanging="510"/>
      </w:pPr>
      <w:rPr>
        <w:rFonts w:hint="default"/>
      </w:rPr>
    </w:lvl>
  </w:abstractNum>
  <w:abstractNum w:abstractNumId="16" w15:restartNumberingAfterBreak="0">
    <w:nsid w:val="58366A92"/>
    <w:multiLevelType w:val="hybridMultilevel"/>
    <w:tmpl w:val="5E30D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AB568AD"/>
    <w:multiLevelType w:val="hybridMultilevel"/>
    <w:tmpl w:val="A0708FAA"/>
    <w:lvl w:ilvl="0" w:tplc="0413000F">
      <w:start w:val="1"/>
      <w:numFmt w:val="decimal"/>
      <w:lvlText w:val="%1."/>
      <w:lvlJc w:val="left"/>
      <w:pPr>
        <w:ind w:left="720" w:hanging="360"/>
      </w:pPr>
    </w:lvl>
    <w:lvl w:ilvl="1" w:tplc="17068FC6">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5D40529"/>
    <w:multiLevelType w:val="multilevel"/>
    <w:tmpl w:val="57F84DA2"/>
    <w:lvl w:ilvl="0">
      <w:numFmt w:val="bullet"/>
      <w:lvlText w:val="-"/>
      <w:lvlJc w:val="left"/>
      <w:pPr>
        <w:ind w:left="510" w:hanging="510"/>
      </w:pPr>
      <w:rPr>
        <w:rFonts w:ascii="Calibri" w:eastAsiaTheme="minorHAnsi" w:hAnsi="Calibri" w:cs="Calibri"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lowerLetter"/>
      <w:lvlText w:val="%4."/>
      <w:lvlJc w:val="left"/>
      <w:pPr>
        <w:ind w:left="510" w:hanging="510"/>
      </w:pPr>
      <w:rPr>
        <w:rFonts w:hint="default"/>
      </w:rPr>
    </w:lvl>
    <w:lvl w:ilvl="4">
      <w:start w:val="1"/>
      <w:numFmt w:val="lowerLetter"/>
      <w:lvlText w:val="%5."/>
      <w:lvlJc w:val="left"/>
      <w:pPr>
        <w:ind w:left="510" w:hanging="510"/>
      </w:pPr>
      <w:rPr>
        <w:rFonts w:hint="default"/>
      </w:rPr>
    </w:lvl>
    <w:lvl w:ilvl="5">
      <w:start w:val="1"/>
      <w:numFmt w:val="lowerRoman"/>
      <w:lvlText w:val="%6."/>
      <w:lvlJc w:val="right"/>
      <w:pPr>
        <w:ind w:left="510" w:hanging="510"/>
      </w:pPr>
      <w:rPr>
        <w:rFonts w:hint="default"/>
      </w:rPr>
    </w:lvl>
    <w:lvl w:ilvl="6">
      <w:numFmt w:val="bullet"/>
      <w:lvlText w:val="-"/>
      <w:lvlJc w:val="left"/>
      <w:pPr>
        <w:ind w:left="510" w:hanging="510"/>
      </w:pPr>
      <w:rPr>
        <w:rFonts w:ascii="Calibri" w:eastAsiaTheme="minorHAnsi" w:hAnsi="Calibri" w:cs="Calibri" w:hint="default"/>
      </w:rPr>
    </w:lvl>
    <w:lvl w:ilvl="7">
      <w:start w:val="1"/>
      <w:numFmt w:val="lowerLetter"/>
      <w:lvlText w:val="%8."/>
      <w:lvlJc w:val="left"/>
      <w:pPr>
        <w:ind w:left="510" w:hanging="510"/>
      </w:pPr>
      <w:rPr>
        <w:rFonts w:hint="default"/>
      </w:rPr>
    </w:lvl>
    <w:lvl w:ilvl="8">
      <w:start w:val="1"/>
      <w:numFmt w:val="lowerRoman"/>
      <w:lvlText w:val="%9."/>
      <w:lvlJc w:val="right"/>
      <w:pPr>
        <w:ind w:left="510" w:hanging="510"/>
      </w:pPr>
      <w:rPr>
        <w:rFonts w:hint="default"/>
      </w:rPr>
    </w:lvl>
  </w:abstractNum>
  <w:abstractNum w:abstractNumId="19" w15:restartNumberingAfterBreak="0">
    <w:nsid w:val="764D4478"/>
    <w:multiLevelType w:val="hybridMultilevel"/>
    <w:tmpl w:val="DA707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AF4340E"/>
    <w:multiLevelType w:val="multilevel"/>
    <w:tmpl w:val="7314206A"/>
    <w:lvl w:ilvl="0">
      <w:numFmt w:val="bullet"/>
      <w:lvlText w:val="-"/>
      <w:lvlJc w:val="left"/>
      <w:pPr>
        <w:ind w:left="510" w:hanging="510"/>
      </w:pPr>
      <w:rPr>
        <w:rFonts w:ascii="Calibri" w:eastAsiaTheme="minorHAnsi" w:hAnsi="Calibri" w:cs="Calibri"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lowerLetter"/>
      <w:lvlText w:val="%4."/>
      <w:lvlJc w:val="left"/>
      <w:pPr>
        <w:ind w:left="510" w:hanging="510"/>
      </w:pPr>
      <w:rPr>
        <w:rFonts w:hint="default"/>
      </w:rPr>
    </w:lvl>
    <w:lvl w:ilvl="4">
      <w:start w:val="1"/>
      <w:numFmt w:val="lowerLetter"/>
      <w:lvlText w:val="%5."/>
      <w:lvlJc w:val="left"/>
      <w:pPr>
        <w:ind w:left="510" w:hanging="510"/>
      </w:pPr>
      <w:rPr>
        <w:rFonts w:hint="default"/>
      </w:rPr>
    </w:lvl>
    <w:lvl w:ilvl="5">
      <w:start w:val="1"/>
      <w:numFmt w:val="lowerRoman"/>
      <w:lvlText w:val="%6."/>
      <w:lvlJc w:val="right"/>
      <w:pPr>
        <w:ind w:left="510" w:hanging="510"/>
      </w:pPr>
      <w:rPr>
        <w:rFonts w:hint="default"/>
      </w:rPr>
    </w:lvl>
    <w:lvl w:ilvl="6">
      <w:start w:val="1"/>
      <w:numFmt w:val="decimal"/>
      <w:lvlText w:val="%7."/>
      <w:lvlJc w:val="left"/>
      <w:pPr>
        <w:ind w:left="510" w:hanging="510"/>
      </w:pPr>
      <w:rPr>
        <w:rFonts w:hint="default"/>
      </w:rPr>
    </w:lvl>
    <w:lvl w:ilvl="7">
      <w:start w:val="1"/>
      <w:numFmt w:val="lowerLetter"/>
      <w:lvlText w:val="%8."/>
      <w:lvlJc w:val="left"/>
      <w:pPr>
        <w:ind w:left="510" w:hanging="510"/>
      </w:pPr>
      <w:rPr>
        <w:rFonts w:hint="default"/>
      </w:rPr>
    </w:lvl>
    <w:lvl w:ilvl="8">
      <w:start w:val="1"/>
      <w:numFmt w:val="lowerRoman"/>
      <w:lvlText w:val="%9."/>
      <w:lvlJc w:val="right"/>
      <w:pPr>
        <w:ind w:left="510" w:hanging="510"/>
      </w:pPr>
      <w:rPr>
        <w:rFonts w:hint="default"/>
      </w:rPr>
    </w:lvl>
  </w:abstractNum>
  <w:abstractNum w:abstractNumId="21" w15:restartNumberingAfterBreak="0">
    <w:nsid w:val="7BEA2295"/>
    <w:multiLevelType w:val="multilevel"/>
    <w:tmpl w:val="7314206A"/>
    <w:lvl w:ilvl="0">
      <w:numFmt w:val="bullet"/>
      <w:lvlText w:val="-"/>
      <w:lvlJc w:val="left"/>
      <w:pPr>
        <w:ind w:left="510" w:hanging="510"/>
      </w:pPr>
      <w:rPr>
        <w:rFonts w:ascii="Calibri" w:eastAsiaTheme="minorHAnsi" w:hAnsi="Calibri" w:cs="Calibri"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lowerLetter"/>
      <w:lvlText w:val="%4."/>
      <w:lvlJc w:val="left"/>
      <w:pPr>
        <w:ind w:left="510" w:hanging="510"/>
      </w:pPr>
      <w:rPr>
        <w:rFonts w:hint="default"/>
      </w:rPr>
    </w:lvl>
    <w:lvl w:ilvl="4">
      <w:start w:val="1"/>
      <w:numFmt w:val="lowerLetter"/>
      <w:lvlText w:val="%5."/>
      <w:lvlJc w:val="left"/>
      <w:pPr>
        <w:ind w:left="510" w:hanging="510"/>
      </w:pPr>
      <w:rPr>
        <w:rFonts w:hint="default"/>
      </w:rPr>
    </w:lvl>
    <w:lvl w:ilvl="5">
      <w:start w:val="1"/>
      <w:numFmt w:val="lowerRoman"/>
      <w:lvlText w:val="%6."/>
      <w:lvlJc w:val="right"/>
      <w:pPr>
        <w:ind w:left="510" w:hanging="510"/>
      </w:pPr>
      <w:rPr>
        <w:rFonts w:hint="default"/>
      </w:rPr>
    </w:lvl>
    <w:lvl w:ilvl="6">
      <w:start w:val="1"/>
      <w:numFmt w:val="decimal"/>
      <w:lvlText w:val="%7."/>
      <w:lvlJc w:val="left"/>
      <w:pPr>
        <w:ind w:left="510" w:hanging="510"/>
      </w:pPr>
      <w:rPr>
        <w:rFonts w:hint="default"/>
      </w:rPr>
    </w:lvl>
    <w:lvl w:ilvl="7">
      <w:start w:val="1"/>
      <w:numFmt w:val="lowerLetter"/>
      <w:lvlText w:val="%8."/>
      <w:lvlJc w:val="left"/>
      <w:pPr>
        <w:ind w:left="510" w:hanging="510"/>
      </w:pPr>
      <w:rPr>
        <w:rFonts w:hint="default"/>
      </w:rPr>
    </w:lvl>
    <w:lvl w:ilvl="8">
      <w:start w:val="1"/>
      <w:numFmt w:val="lowerRoman"/>
      <w:lvlText w:val="%9."/>
      <w:lvlJc w:val="right"/>
      <w:pPr>
        <w:ind w:left="510" w:hanging="510"/>
      </w:pPr>
      <w:rPr>
        <w:rFonts w:hint="default"/>
      </w:rPr>
    </w:lvl>
  </w:abstractNum>
  <w:num w:numId="1" w16cid:durableId="1721243589">
    <w:abstractNumId w:val="9"/>
  </w:num>
  <w:num w:numId="2" w16cid:durableId="545457488">
    <w:abstractNumId w:val="1"/>
  </w:num>
  <w:num w:numId="3" w16cid:durableId="1493717762">
    <w:abstractNumId w:val="0"/>
  </w:num>
  <w:num w:numId="4" w16cid:durableId="1154685216">
    <w:abstractNumId w:val="11"/>
  </w:num>
  <w:num w:numId="5" w16cid:durableId="81492942">
    <w:abstractNumId w:val="16"/>
  </w:num>
  <w:num w:numId="6" w16cid:durableId="1753699714">
    <w:abstractNumId w:val="3"/>
  </w:num>
  <w:num w:numId="7" w16cid:durableId="533034628">
    <w:abstractNumId w:val="19"/>
  </w:num>
  <w:num w:numId="8" w16cid:durableId="2050950599">
    <w:abstractNumId w:val="17"/>
  </w:num>
  <w:num w:numId="9" w16cid:durableId="2067753036">
    <w:abstractNumId w:val="14"/>
  </w:num>
  <w:num w:numId="10" w16cid:durableId="615330782">
    <w:abstractNumId w:val="10"/>
  </w:num>
  <w:num w:numId="11" w16cid:durableId="1213611398">
    <w:abstractNumId w:val="4"/>
  </w:num>
  <w:num w:numId="12" w16cid:durableId="1251887388">
    <w:abstractNumId w:val="2"/>
  </w:num>
  <w:num w:numId="13" w16cid:durableId="1796826498">
    <w:abstractNumId w:val="13"/>
  </w:num>
  <w:num w:numId="14" w16cid:durableId="319117366">
    <w:abstractNumId w:val="21"/>
  </w:num>
  <w:num w:numId="15" w16cid:durableId="806047674">
    <w:abstractNumId w:val="15"/>
  </w:num>
  <w:num w:numId="16" w16cid:durableId="145440922">
    <w:abstractNumId w:val="20"/>
  </w:num>
  <w:num w:numId="17" w16cid:durableId="116291048">
    <w:abstractNumId w:val="8"/>
  </w:num>
  <w:num w:numId="18" w16cid:durableId="1194919694">
    <w:abstractNumId w:val="18"/>
  </w:num>
  <w:num w:numId="19" w16cid:durableId="458764325">
    <w:abstractNumId w:val="5"/>
  </w:num>
  <w:num w:numId="20" w16cid:durableId="1640111220">
    <w:abstractNumId w:val="7"/>
  </w:num>
  <w:num w:numId="21" w16cid:durableId="1768620803">
    <w:abstractNumId w:val="6"/>
  </w:num>
  <w:num w:numId="22" w16cid:durableId="787704568">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E61"/>
    <w:rsid w:val="000001AC"/>
    <w:rsid w:val="00010ACF"/>
    <w:rsid w:val="00012E61"/>
    <w:rsid w:val="00021E05"/>
    <w:rsid w:val="000401AF"/>
    <w:rsid w:val="000442E4"/>
    <w:rsid w:val="00051A80"/>
    <w:rsid w:val="0006360C"/>
    <w:rsid w:val="00067155"/>
    <w:rsid w:val="000724FF"/>
    <w:rsid w:val="00076E59"/>
    <w:rsid w:val="0008054E"/>
    <w:rsid w:val="00085A17"/>
    <w:rsid w:val="000A05B1"/>
    <w:rsid w:val="000A477B"/>
    <w:rsid w:val="000A6330"/>
    <w:rsid w:val="000B6E03"/>
    <w:rsid w:val="000D5B10"/>
    <w:rsid w:val="000E5439"/>
    <w:rsid w:val="000F0075"/>
    <w:rsid w:val="000F0AEB"/>
    <w:rsid w:val="000F1E5B"/>
    <w:rsid w:val="000F6371"/>
    <w:rsid w:val="001042A6"/>
    <w:rsid w:val="001325C9"/>
    <w:rsid w:val="00137ED9"/>
    <w:rsid w:val="00157A9E"/>
    <w:rsid w:val="001805C5"/>
    <w:rsid w:val="0019121B"/>
    <w:rsid w:val="00196CDA"/>
    <w:rsid w:val="001A1E83"/>
    <w:rsid w:val="001A3055"/>
    <w:rsid w:val="001B414D"/>
    <w:rsid w:val="001C0CAF"/>
    <w:rsid w:val="001C11A1"/>
    <w:rsid w:val="001C15EF"/>
    <w:rsid w:val="001C2530"/>
    <w:rsid w:val="001D61B0"/>
    <w:rsid w:val="001E0B43"/>
    <w:rsid w:val="001E6B3B"/>
    <w:rsid w:val="001F379E"/>
    <w:rsid w:val="001F4A33"/>
    <w:rsid w:val="001F57E4"/>
    <w:rsid w:val="001F7B9F"/>
    <w:rsid w:val="00202589"/>
    <w:rsid w:val="002231D6"/>
    <w:rsid w:val="002240D2"/>
    <w:rsid w:val="002448E5"/>
    <w:rsid w:val="00246CC7"/>
    <w:rsid w:val="002612F0"/>
    <w:rsid w:val="00264CDE"/>
    <w:rsid w:val="00266059"/>
    <w:rsid w:val="00274DE6"/>
    <w:rsid w:val="00275431"/>
    <w:rsid w:val="002762B4"/>
    <w:rsid w:val="002844BC"/>
    <w:rsid w:val="002974CE"/>
    <w:rsid w:val="002A331B"/>
    <w:rsid w:val="002A4C2E"/>
    <w:rsid w:val="002A6C81"/>
    <w:rsid w:val="002B2840"/>
    <w:rsid w:val="002C16C5"/>
    <w:rsid w:val="002E381B"/>
    <w:rsid w:val="002E712F"/>
    <w:rsid w:val="002F1EBB"/>
    <w:rsid w:val="00303934"/>
    <w:rsid w:val="0030654F"/>
    <w:rsid w:val="00323BF7"/>
    <w:rsid w:val="00332738"/>
    <w:rsid w:val="00334171"/>
    <w:rsid w:val="003361F1"/>
    <w:rsid w:val="00344731"/>
    <w:rsid w:val="00353C97"/>
    <w:rsid w:val="00357C03"/>
    <w:rsid w:val="00357C17"/>
    <w:rsid w:val="00361B6A"/>
    <w:rsid w:val="00362628"/>
    <w:rsid w:val="0036335C"/>
    <w:rsid w:val="00365BC9"/>
    <w:rsid w:val="003732BF"/>
    <w:rsid w:val="003755D6"/>
    <w:rsid w:val="0038309A"/>
    <w:rsid w:val="00391704"/>
    <w:rsid w:val="003956E5"/>
    <w:rsid w:val="00395B44"/>
    <w:rsid w:val="003B7200"/>
    <w:rsid w:val="003C5F53"/>
    <w:rsid w:val="003D657E"/>
    <w:rsid w:val="003E07D9"/>
    <w:rsid w:val="003E1A24"/>
    <w:rsid w:val="003E4B1F"/>
    <w:rsid w:val="003F039C"/>
    <w:rsid w:val="003F4103"/>
    <w:rsid w:val="00403CFD"/>
    <w:rsid w:val="00404954"/>
    <w:rsid w:val="0041713B"/>
    <w:rsid w:val="004302CA"/>
    <w:rsid w:val="00444D89"/>
    <w:rsid w:val="00453869"/>
    <w:rsid w:val="00466F7C"/>
    <w:rsid w:val="0047777E"/>
    <w:rsid w:val="00492BFD"/>
    <w:rsid w:val="004B2599"/>
    <w:rsid w:val="004D18DE"/>
    <w:rsid w:val="004D3ABB"/>
    <w:rsid w:val="004E0C13"/>
    <w:rsid w:val="004E1EAC"/>
    <w:rsid w:val="004E68AC"/>
    <w:rsid w:val="004F7CA4"/>
    <w:rsid w:val="005048BD"/>
    <w:rsid w:val="00506230"/>
    <w:rsid w:val="005128C4"/>
    <w:rsid w:val="00512E7F"/>
    <w:rsid w:val="00515E14"/>
    <w:rsid w:val="0052074F"/>
    <w:rsid w:val="00554576"/>
    <w:rsid w:val="0056455D"/>
    <w:rsid w:val="005676CD"/>
    <w:rsid w:val="005711E2"/>
    <w:rsid w:val="00575E9B"/>
    <w:rsid w:val="005A308B"/>
    <w:rsid w:val="005A412A"/>
    <w:rsid w:val="005C7074"/>
    <w:rsid w:val="005D218B"/>
    <w:rsid w:val="005E13B9"/>
    <w:rsid w:val="005E1EE5"/>
    <w:rsid w:val="005F279D"/>
    <w:rsid w:val="00604BC9"/>
    <w:rsid w:val="00606F1A"/>
    <w:rsid w:val="0061018F"/>
    <w:rsid w:val="00621710"/>
    <w:rsid w:val="00626A1E"/>
    <w:rsid w:val="006305C3"/>
    <w:rsid w:val="006405EC"/>
    <w:rsid w:val="006471FC"/>
    <w:rsid w:val="00647BED"/>
    <w:rsid w:val="006639E0"/>
    <w:rsid w:val="00664A19"/>
    <w:rsid w:val="0066798E"/>
    <w:rsid w:val="0068092F"/>
    <w:rsid w:val="00683C67"/>
    <w:rsid w:val="006C38B7"/>
    <w:rsid w:val="006C62E2"/>
    <w:rsid w:val="006D502A"/>
    <w:rsid w:val="006D5844"/>
    <w:rsid w:val="006E5530"/>
    <w:rsid w:val="006F5870"/>
    <w:rsid w:val="006F690C"/>
    <w:rsid w:val="00712B8E"/>
    <w:rsid w:val="0071580B"/>
    <w:rsid w:val="00716040"/>
    <w:rsid w:val="00716B07"/>
    <w:rsid w:val="0072518C"/>
    <w:rsid w:val="00725366"/>
    <w:rsid w:val="0073119B"/>
    <w:rsid w:val="00731B2B"/>
    <w:rsid w:val="007373A5"/>
    <w:rsid w:val="00752A74"/>
    <w:rsid w:val="00757B4D"/>
    <w:rsid w:val="00761EFA"/>
    <w:rsid w:val="00766122"/>
    <w:rsid w:val="00766F6E"/>
    <w:rsid w:val="007678E7"/>
    <w:rsid w:val="00771063"/>
    <w:rsid w:val="00780C0B"/>
    <w:rsid w:val="00787819"/>
    <w:rsid w:val="007A2214"/>
    <w:rsid w:val="007A4472"/>
    <w:rsid w:val="007A55D3"/>
    <w:rsid w:val="007B0987"/>
    <w:rsid w:val="007B7FAF"/>
    <w:rsid w:val="007D6D07"/>
    <w:rsid w:val="007E4FBD"/>
    <w:rsid w:val="007E78E8"/>
    <w:rsid w:val="007F68D2"/>
    <w:rsid w:val="0080533E"/>
    <w:rsid w:val="008140DA"/>
    <w:rsid w:val="008205E2"/>
    <w:rsid w:val="008209D9"/>
    <w:rsid w:val="00823F1B"/>
    <w:rsid w:val="00835431"/>
    <w:rsid w:val="00835D0B"/>
    <w:rsid w:val="00836281"/>
    <w:rsid w:val="00841433"/>
    <w:rsid w:val="00843A25"/>
    <w:rsid w:val="008467D2"/>
    <w:rsid w:val="00871BF2"/>
    <w:rsid w:val="008841DF"/>
    <w:rsid w:val="008972CC"/>
    <w:rsid w:val="008A2E54"/>
    <w:rsid w:val="008B3461"/>
    <w:rsid w:val="008D3F0D"/>
    <w:rsid w:val="008E0468"/>
    <w:rsid w:val="008E42CC"/>
    <w:rsid w:val="008F5B8C"/>
    <w:rsid w:val="008F6F9E"/>
    <w:rsid w:val="0090677E"/>
    <w:rsid w:val="009113D2"/>
    <w:rsid w:val="00911E01"/>
    <w:rsid w:val="00921D10"/>
    <w:rsid w:val="00922A32"/>
    <w:rsid w:val="00940A7A"/>
    <w:rsid w:val="009622DE"/>
    <w:rsid w:val="00964E58"/>
    <w:rsid w:val="00966B28"/>
    <w:rsid w:val="009721F8"/>
    <w:rsid w:val="009731EE"/>
    <w:rsid w:val="00980B7F"/>
    <w:rsid w:val="00984E31"/>
    <w:rsid w:val="0099126B"/>
    <w:rsid w:val="00991537"/>
    <w:rsid w:val="00992D33"/>
    <w:rsid w:val="009B0EFA"/>
    <w:rsid w:val="009B13E9"/>
    <w:rsid w:val="009B1E09"/>
    <w:rsid w:val="009C39E4"/>
    <w:rsid w:val="009D6E61"/>
    <w:rsid w:val="009E0B05"/>
    <w:rsid w:val="00A055CC"/>
    <w:rsid w:val="00A06280"/>
    <w:rsid w:val="00A0744E"/>
    <w:rsid w:val="00A15B96"/>
    <w:rsid w:val="00A24552"/>
    <w:rsid w:val="00A24DC4"/>
    <w:rsid w:val="00A35130"/>
    <w:rsid w:val="00A50E2C"/>
    <w:rsid w:val="00A60C32"/>
    <w:rsid w:val="00A74024"/>
    <w:rsid w:val="00A74616"/>
    <w:rsid w:val="00A807EB"/>
    <w:rsid w:val="00A933FF"/>
    <w:rsid w:val="00AA0692"/>
    <w:rsid w:val="00AA14B9"/>
    <w:rsid w:val="00AA457B"/>
    <w:rsid w:val="00AB0E8F"/>
    <w:rsid w:val="00AB6838"/>
    <w:rsid w:val="00AC34EB"/>
    <w:rsid w:val="00AC534C"/>
    <w:rsid w:val="00AD1C33"/>
    <w:rsid w:val="00AE079A"/>
    <w:rsid w:val="00AE1244"/>
    <w:rsid w:val="00AF4A3C"/>
    <w:rsid w:val="00B303AD"/>
    <w:rsid w:val="00B30633"/>
    <w:rsid w:val="00B33621"/>
    <w:rsid w:val="00B41788"/>
    <w:rsid w:val="00B4281F"/>
    <w:rsid w:val="00B60164"/>
    <w:rsid w:val="00B70410"/>
    <w:rsid w:val="00B83818"/>
    <w:rsid w:val="00B84C01"/>
    <w:rsid w:val="00B96684"/>
    <w:rsid w:val="00BA360A"/>
    <w:rsid w:val="00BA698F"/>
    <w:rsid w:val="00BA7AC4"/>
    <w:rsid w:val="00BB1CDA"/>
    <w:rsid w:val="00BB53D9"/>
    <w:rsid w:val="00BD1399"/>
    <w:rsid w:val="00BD267A"/>
    <w:rsid w:val="00BD2BED"/>
    <w:rsid w:val="00BE085C"/>
    <w:rsid w:val="00BF01BF"/>
    <w:rsid w:val="00BF1200"/>
    <w:rsid w:val="00C062B6"/>
    <w:rsid w:val="00C21648"/>
    <w:rsid w:val="00C26823"/>
    <w:rsid w:val="00C27169"/>
    <w:rsid w:val="00C322A4"/>
    <w:rsid w:val="00C34DA6"/>
    <w:rsid w:val="00C411D3"/>
    <w:rsid w:val="00C5017E"/>
    <w:rsid w:val="00C52967"/>
    <w:rsid w:val="00C538F4"/>
    <w:rsid w:val="00C603C0"/>
    <w:rsid w:val="00C64E7F"/>
    <w:rsid w:val="00C81442"/>
    <w:rsid w:val="00C86FFE"/>
    <w:rsid w:val="00C94B5A"/>
    <w:rsid w:val="00C95570"/>
    <w:rsid w:val="00C95CAE"/>
    <w:rsid w:val="00CA0B79"/>
    <w:rsid w:val="00CA1C7E"/>
    <w:rsid w:val="00CB05CE"/>
    <w:rsid w:val="00CB32D2"/>
    <w:rsid w:val="00CD03A6"/>
    <w:rsid w:val="00CD41DA"/>
    <w:rsid w:val="00CD799E"/>
    <w:rsid w:val="00CE1196"/>
    <w:rsid w:val="00CE1EF2"/>
    <w:rsid w:val="00CE5309"/>
    <w:rsid w:val="00CF7F6A"/>
    <w:rsid w:val="00D039D3"/>
    <w:rsid w:val="00D04476"/>
    <w:rsid w:val="00D05C88"/>
    <w:rsid w:val="00D10EF5"/>
    <w:rsid w:val="00D2019A"/>
    <w:rsid w:val="00D21853"/>
    <w:rsid w:val="00D254EF"/>
    <w:rsid w:val="00D467CE"/>
    <w:rsid w:val="00D50F32"/>
    <w:rsid w:val="00D517DD"/>
    <w:rsid w:val="00D57AE1"/>
    <w:rsid w:val="00D6390B"/>
    <w:rsid w:val="00D63CE2"/>
    <w:rsid w:val="00D762E1"/>
    <w:rsid w:val="00D9080B"/>
    <w:rsid w:val="00D92FE3"/>
    <w:rsid w:val="00DB4FEE"/>
    <w:rsid w:val="00DC4783"/>
    <w:rsid w:val="00DC600E"/>
    <w:rsid w:val="00DD6DCC"/>
    <w:rsid w:val="00DD7173"/>
    <w:rsid w:val="00DE1FC2"/>
    <w:rsid w:val="00DF5B42"/>
    <w:rsid w:val="00E03417"/>
    <w:rsid w:val="00E03925"/>
    <w:rsid w:val="00E32C27"/>
    <w:rsid w:val="00E402BA"/>
    <w:rsid w:val="00E45226"/>
    <w:rsid w:val="00E51B3F"/>
    <w:rsid w:val="00E6018F"/>
    <w:rsid w:val="00E61DC4"/>
    <w:rsid w:val="00E753D5"/>
    <w:rsid w:val="00E765F3"/>
    <w:rsid w:val="00E84766"/>
    <w:rsid w:val="00EA5A2A"/>
    <w:rsid w:val="00EB4692"/>
    <w:rsid w:val="00EC1A78"/>
    <w:rsid w:val="00EC1FAA"/>
    <w:rsid w:val="00ED04B0"/>
    <w:rsid w:val="00EE039D"/>
    <w:rsid w:val="00F04BDE"/>
    <w:rsid w:val="00F175C1"/>
    <w:rsid w:val="00F20F58"/>
    <w:rsid w:val="00F26C4B"/>
    <w:rsid w:val="00F505ED"/>
    <w:rsid w:val="00F61034"/>
    <w:rsid w:val="00F75C26"/>
    <w:rsid w:val="00F82F76"/>
    <w:rsid w:val="00FA5FED"/>
    <w:rsid w:val="00FB4316"/>
    <w:rsid w:val="00FB4C34"/>
    <w:rsid w:val="00FB5065"/>
    <w:rsid w:val="00FD72A1"/>
    <w:rsid w:val="00FE0A0A"/>
    <w:rsid w:val="00FE388D"/>
    <w:rsid w:val="00FF01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2AD9BA"/>
  <w15:chartTrackingRefBased/>
  <w15:docId w15:val="{06BF95FD-9C08-4A53-96D7-D3031BAE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402BA"/>
    <w:pPr>
      <w:keepNext/>
      <w:keepLines/>
      <w:numPr>
        <w:numId w:val="6"/>
      </w:numPr>
      <w:spacing w:before="240" w:after="0"/>
      <w:outlineLvl w:val="0"/>
    </w:pPr>
    <w:rPr>
      <w:rFonts w:eastAsiaTheme="majorEastAsia" w:cstheme="minorHAnsi"/>
      <w:b/>
      <w:sz w:val="32"/>
      <w:szCs w:val="32"/>
    </w:rPr>
  </w:style>
  <w:style w:type="paragraph" w:styleId="Kop2">
    <w:name w:val="heading 2"/>
    <w:basedOn w:val="Standaard"/>
    <w:next w:val="Standaard"/>
    <w:link w:val="Kop2Char"/>
    <w:uiPriority w:val="9"/>
    <w:qFormat/>
    <w:rsid w:val="00E402BA"/>
    <w:pPr>
      <w:numPr>
        <w:ilvl w:val="1"/>
        <w:numId w:val="6"/>
      </w:numPr>
      <w:spacing w:after="75" w:line="336" w:lineRule="auto"/>
      <w:outlineLvl w:val="1"/>
    </w:pPr>
    <w:rPr>
      <w:rFonts w:eastAsia="Times New Roman" w:cstheme="minorHAnsi"/>
      <w:b/>
      <w:sz w:val="23"/>
      <w:szCs w:val="23"/>
      <w:lang w:eastAsia="nl-NL"/>
    </w:rPr>
  </w:style>
  <w:style w:type="paragraph" w:styleId="Kop3">
    <w:name w:val="heading 3"/>
    <w:basedOn w:val="Standaard"/>
    <w:next w:val="Standaard"/>
    <w:link w:val="Kop3Char"/>
    <w:uiPriority w:val="9"/>
    <w:unhideWhenUsed/>
    <w:qFormat/>
    <w:rsid w:val="00E402BA"/>
    <w:pPr>
      <w:keepNext/>
      <w:keepLines/>
      <w:numPr>
        <w:ilvl w:val="2"/>
        <w:numId w:val="6"/>
      </w:numPr>
      <w:spacing w:before="40" w:after="0"/>
      <w:outlineLvl w:val="2"/>
    </w:pPr>
    <w:rPr>
      <w:rFonts w:eastAsiaTheme="majorEastAsia" w:cstheme="minorHAnsi"/>
      <w:u w:val="single"/>
    </w:rPr>
  </w:style>
  <w:style w:type="paragraph" w:styleId="Kop4">
    <w:name w:val="heading 4"/>
    <w:basedOn w:val="Standaard"/>
    <w:next w:val="Standaard"/>
    <w:link w:val="Kop4Char"/>
    <w:uiPriority w:val="9"/>
    <w:unhideWhenUsed/>
    <w:qFormat/>
    <w:rsid w:val="00E402BA"/>
    <w:pPr>
      <w:keepNext/>
      <w:keepLines/>
      <w:numPr>
        <w:ilvl w:val="3"/>
        <w:numId w:val="6"/>
      </w:numPr>
      <w:spacing w:before="40" w:after="0"/>
      <w:outlineLvl w:val="3"/>
    </w:pPr>
    <w:rPr>
      <w:rFonts w:eastAsiaTheme="majorEastAsia" w:cstheme="minorHAnsi"/>
      <w:iCs/>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12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E03417"/>
    <w:pPr>
      <w:spacing w:after="0" w:line="240" w:lineRule="auto"/>
    </w:pPr>
  </w:style>
  <w:style w:type="paragraph" w:styleId="Lijstalinea">
    <w:name w:val="List Paragraph"/>
    <w:basedOn w:val="Standaard"/>
    <w:uiPriority w:val="34"/>
    <w:qFormat/>
    <w:rsid w:val="007A55D3"/>
    <w:pPr>
      <w:ind w:left="720"/>
      <w:contextualSpacing/>
    </w:pPr>
  </w:style>
  <w:style w:type="character" w:customStyle="1" w:styleId="Kop2Char">
    <w:name w:val="Kop 2 Char"/>
    <w:basedOn w:val="Standaardalinea-lettertype"/>
    <w:link w:val="Kop2"/>
    <w:uiPriority w:val="9"/>
    <w:rsid w:val="00E402BA"/>
    <w:rPr>
      <w:rFonts w:eastAsia="Times New Roman" w:cstheme="minorHAnsi"/>
      <w:b/>
      <w:sz w:val="23"/>
      <w:szCs w:val="23"/>
      <w:lang w:eastAsia="nl-NL"/>
    </w:rPr>
  </w:style>
  <w:style w:type="paragraph" w:styleId="Ballontekst">
    <w:name w:val="Balloon Text"/>
    <w:basedOn w:val="Standaard"/>
    <w:link w:val="BallontekstChar"/>
    <w:uiPriority w:val="99"/>
    <w:semiHidden/>
    <w:unhideWhenUsed/>
    <w:rsid w:val="00B303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03AD"/>
    <w:rPr>
      <w:rFonts w:ascii="Segoe UI" w:hAnsi="Segoe UI" w:cs="Segoe UI"/>
      <w:sz w:val="18"/>
      <w:szCs w:val="18"/>
    </w:rPr>
  </w:style>
  <w:style w:type="character" w:customStyle="1" w:styleId="GeenafstandChar">
    <w:name w:val="Geen afstand Char"/>
    <w:basedOn w:val="Standaardalinea-lettertype"/>
    <w:link w:val="Geenafstand"/>
    <w:uiPriority w:val="1"/>
    <w:rsid w:val="00EE039D"/>
  </w:style>
  <w:style w:type="paragraph" w:customStyle="1" w:styleId="Default">
    <w:name w:val="Default"/>
    <w:rsid w:val="00EE039D"/>
    <w:pPr>
      <w:autoSpaceDE w:val="0"/>
      <w:autoSpaceDN w:val="0"/>
      <w:adjustRightInd w:val="0"/>
      <w:spacing w:after="0" w:line="240" w:lineRule="auto"/>
    </w:pPr>
    <w:rPr>
      <w:rFonts w:ascii="Comic Sans MS" w:hAnsi="Comic Sans MS" w:cs="Comic Sans MS"/>
      <w:color w:val="000000"/>
      <w:sz w:val="24"/>
      <w:szCs w:val="24"/>
    </w:rPr>
  </w:style>
  <w:style w:type="paragraph" w:styleId="Normaalweb">
    <w:name w:val="Normal (Web)"/>
    <w:basedOn w:val="Standaard"/>
    <w:uiPriority w:val="99"/>
    <w:semiHidden/>
    <w:unhideWhenUsed/>
    <w:rsid w:val="009915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E1EE5"/>
    <w:rPr>
      <w:color w:val="0563C1"/>
      <w:u w:val="single"/>
    </w:rPr>
  </w:style>
  <w:style w:type="paragraph" w:styleId="Koptekst">
    <w:name w:val="header"/>
    <w:basedOn w:val="Standaard"/>
    <w:link w:val="KoptekstChar"/>
    <w:uiPriority w:val="99"/>
    <w:unhideWhenUsed/>
    <w:rsid w:val="002660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6059"/>
  </w:style>
  <w:style w:type="paragraph" w:styleId="Voettekst">
    <w:name w:val="footer"/>
    <w:basedOn w:val="Standaard"/>
    <w:link w:val="VoettekstChar"/>
    <w:uiPriority w:val="99"/>
    <w:unhideWhenUsed/>
    <w:rsid w:val="002660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6059"/>
  </w:style>
  <w:style w:type="character" w:customStyle="1" w:styleId="Kop1Char">
    <w:name w:val="Kop 1 Char"/>
    <w:basedOn w:val="Standaardalinea-lettertype"/>
    <w:link w:val="Kop1"/>
    <w:uiPriority w:val="9"/>
    <w:rsid w:val="00E402BA"/>
    <w:rPr>
      <w:rFonts w:eastAsiaTheme="majorEastAsia" w:cstheme="minorHAnsi"/>
      <w:b/>
      <w:sz w:val="32"/>
      <w:szCs w:val="32"/>
    </w:rPr>
  </w:style>
  <w:style w:type="paragraph" w:styleId="Kopvaninhoudsopgave">
    <w:name w:val="TOC Heading"/>
    <w:basedOn w:val="Kop1"/>
    <w:next w:val="Standaard"/>
    <w:uiPriority w:val="39"/>
    <w:unhideWhenUsed/>
    <w:qFormat/>
    <w:rsid w:val="00FE0A0A"/>
    <w:pPr>
      <w:outlineLvl w:val="9"/>
    </w:pPr>
    <w:rPr>
      <w:lang w:eastAsia="nl-NL"/>
    </w:rPr>
  </w:style>
  <w:style w:type="paragraph" w:styleId="Titel">
    <w:name w:val="Title"/>
    <w:basedOn w:val="Standaard"/>
    <w:next w:val="Standaard"/>
    <w:link w:val="TitelChar"/>
    <w:uiPriority w:val="10"/>
    <w:qFormat/>
    <w:rsid w:val="00FE0A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E0A0A"/>
    <w:rPr>
      <w:rFonts w:asciiTheme="majorHAnsi" w:eastAsiaTheme="majorEastAsia" w:hAnsiTheme="majorHAnsi" w:cstheme="majorBidi"/>
      <w:spacing w:val="-10"/>
      <w:kern w:val="28"/>
      <w:sz w:val="56"/>
      <w:szCs w:val="56"/>
    </w:rPr>
  </w:style>
  <w:style w:type="paragraph" w:styleId="Inhopg1">
    <w:name w:val="toc 1"/>
    <w:basedOn w:val="Standaard"/>
    <w:next w:val="Standaard"/>
    <w:autoRedefine/>
    <w:uiPriority w:val="39"/>
    <w:unhideWhenUsed/>
    <w:rsid w:val="00FE0A0A"/>
    <w:pPr>
      <w:spacing w:after="100"/>
    </w:pPr>
  </w:style>
  <w:style w:type="paragraph" w:styleId="Inhopg2">
    <w:name w:val="toc 2"/>
    <w:basedOn w:val="Standaard"/>
    <w:next w:val="Standaard"/>
    <w:autoRedefine/>
    <w:uiPriority w:val="39"/>
    <w:unhideWhenUsed/>
    <w:rsid w:val="00FE0A0A"/>
    <w:pPr>
      <w:spacing w:after="100"/>
      <w:ind w:left="220"/>
    </w:pPr>
  </w:style>
  <w:style w:type="character" w:customStyle="1" w:styleId="Kop3Char">
    <w:name w:val="Kop 3 Char"/>
    <w:basedOn w:val="Standaardalinea-lettertype"/>
    <w:link w:val="Kop3"/>
    <w:uiPriority w:val="9"/>
    <w:rsid w:val="00E402BA"/>
    <w:rPr>
      <w:rFonts w:eastAsiaTheme="majorEastAsia" w:cstheme="minorHAnsi"/>
      <w:u w:val="single"/>
    </w:rPr>
  </w:style>
  <w:style w:type="paragraph" w:styleId="Inhopg3">
    <w:name w:val="toc 3"/>
    <w:basedOn w:val="Standaard"/>
    <w:next w:val="Standaard"/>
    <w:autoRedefine/>
    <w:uiPriority w:val="39"/>
    <w:unhideWhenUsed/>
    <w:rsid w:val="00EA5A2A"/>
    <w:pPr>
      <w:spacing w:after="100"/>
      <w:ind w:left="440"/>
    </w:pPr>
  </w:style>
  <w:style w:type="character" w:customStyle="1" w:styleId="Kop4Char">
    <w:name w:val="Kop 4 Char"/>
    <w:basedOn w:val="Standaardalinea-lettertype"/>
    <w:link w:val="Kop4"/>
    <w:uiPriority w:val="9"/>
    <w:rsid w:val="00E402BA"/>
    <w:rPr>
      <w:rFonts w:eastAsiaTheme="majorEastAsia" w:cstheme="minorHAnsi"/>
      <w:iCs/>
      <w:u w:val="single"/>
      <w:lang w:eastAsia="nl-NL"/>
    </w:rPr>
  </w:style>
  <w:style w:type="character" w:styleId="GevolgdeHyperlink">
    <w:name w:val="FollowedHyperlink"/>
    <w:basedOn w:val="Standaardalinea-lettertype"/>
    <w:uiPriority w:val="99"/>
    <w:semiHidden/>
    <w:unhideWhenUsed/>
    <w:rsid w:val="00757B4D"/>
    <w:rPr>
      <w:color w:val="954F72" w:themeColor="followedHyperlink"/>
      <w:u w:val="single"/>
    </w:rPr>
  </w:style>
  <w:style w:type="paragraph" w:styleId="Tekstzonderopmaak">
    <w:name w:val="Plain Text"/>
    <w:basedOn w:val="Standaard"/>
    <w:link w:val="TekstzonderopmaakChar"/>
    <w:uiPriority w:val="99"/>
    <w:semiHidden/>
    <w:unhideWhenUsed/>
    <w:rsid w:val="00BE085C"/>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BE085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967257">
      <w:bodyDiv w:val="1"/>
      <w:marLeft w:val="0"/>
      <w:marRight w:val="0"/>
      <w:marTop w:val="0"/>
      <w:marBottom w:val="0"/>
      <w:divBdr>
        <w:top w:val="none" w:sz="0" w:space="0" w:color="auto"/>
        <w:left w:val="none" w:sz="0" w:space="0" w:color="auto"/>
        <w:bottom w:val="none" w:sz="0" w:space="0" w:color="auto"/>
        <w:right w:val="none" w:sz="0" w:space="0" w:color="auto"/>
      </w:divBdr>
      <w:divsChild>
        <w:div w:id="1462721873">
          <w:marLeft w:val="0"/>
          <w:marRight w:val="0"/>
          <w:marTop w:val="0"/>
          <w:marBottom w:val="0"/>
          <w:divBdr>
            <w:top w:val="none" w:sz="0" w:space="0" w:color="auto"/>
            <w:left w:val="none" w:sz="0" w:space="0" w:color="auto"/>
            <w:bottom w:val="none" w:sz="0" w:space="0" w:color="auto"/>
            <w:right w:val="none" w:sz="0" w:space="0" w:color="auto"/>
          </w:divBdr>
          <w:divsChild>
            <w:div w:id="1375079293">
              <w:marLeft w:val="0"/>
              <w:marRight w:val="0"/>
              <w:marTop w:val="0"/>
              <w:marBottom w:val="0"/>
              <w:divBdr>
                <w:top w:val="none" w:sz="0" w:space="0" w:color="auto"/>
                <w:left w:val="none" w:sz="0" w:space="0" w:color="auto"/>
                <w:bottom w:val="none" w:sz="0" w:space="0" w:color="auto"/>
                <w:right w:val="none" w:sz="0" w:space="0" w:color="auto"/>
              </w:divBdr>
              <w:divsChild>
                <w:div w:id="495153432">
                  <w:marLeft w:val="0"/>
                  <w:marRight w:val="0"/>
                  <w:marTop w:val="0"/>
                  <w:marBottom w:val="0"/>
                  <w:divBdr>
                    <w:top w:val="none" w:sz="0" w:space="0" w:color="auto"/>
                    <w:left w:val="none" w:sz="0" w:space="0" w:color="auto"/>
                    <w:bottom w:val="none" w:sz="0" w:space="0" w:color="auto"/>
                    <w:right w:val="none" w:sz="0" w:space="0" w:color="auto"/>
                  </w:divBdr>
                  <w:divsChild>
                    <w:div w:id="114953254">
                      <w:marLeft w:val="0"/>
                      <w:marRight w:val="0"/>
                      <w:marTop w:val="0"/>
                      <w:marBottom w:val="0"/>
                      <w:divBdr>
                        <w:top w:val="none" w:sz="0" w:space="0" w:color="auto"/>
                        <w:left w:val="none" w:sz="0" w:space="0" w:color="auto"/>
                        <w:bottom w:val="none" w:sz="0" w:space="0" w:color="auto"/>
                        <w:right w:val="none" w:sz="0" w:space="0" w:color="auto"/>
                      </w:divBdr>
                      <w:divsChild>
                        <w:div w:id="1795367338">
                          <w:marLeft w:val="0"/>
                          <w:marRight w:val="0"/>
                          <w:marTop w:val="0"/>
                          <w:marBottom w:val="0"/>
                          <w:divBdr>
                            <w:top w:val="none" w:sz="0" w:space="0" w:color="auto"/>
                            <w:left w:val="none" w:sz="0" w:space="0" w:color="auto"/>
                            <w:bottom w:val="none" w:sz="0" w:space="0" w:color="auto"/>
                            <w:right w:val="none" w:sz="0" w:space="0" w:color="auto"/>
                          </w:divBdr>
                          <w:divsChild>
                            <w:div w:id="320699260">
                              <w:marLeft w:val="0"/>
                              <w:marRight w:val="0"/>
                              <w:marTop w:val="0"/>
                              <w:marBottom w:val="0"/>
                              <w:divBdr>
                                <w:top w:val="none" w:sz="0" w:space="0" w:color="auto"/>
                                <w:left w:val="none" w:sz="0" w:space="0" w:color="auto"/>
                                <w:bottom w:val="none" w:sz="0" w:space="0" w:color="auto"/>
                                <w:right w:val="none" w:sz="0" w:space="0" w:color="auto"/>
                              </w:divBdr>
                              <w:divsChild>
                                <w:div w:id="1632521118">
                                  <w:marLeft w:val="0"/>
                                  <w:marRight w:val="0"/>
                                  <w:marTop w:val="0"/>
                                  <w:marBottom w:val="0"/>
                                  <w:divBdr>
                                    <w:top w:val="none" w:sz="0" w:space="0" w:color="auto"/>
                                    <w:left w:val="none" w:sz="0" w:space="0" w:color="auto"/>
                                    <w:bottom w:val="none" w:sz="0" w:space="0" w:color="auto"/>
                                    <w:right w:val="none" w:sz="0" w:space="0" w:color="auto"/>
                                  </w:divBdr>
                                  <w:divsChild>
                                    <w:div w:id="595870527">
                                      <w:marLeft w:val="0"/>
                                      <w:marRight w:val="0"/>
                                      <w:marTop w:val="0"/>
                                      <w:marBottom w:val="0"/>
                                      <w:divBdr>
                                        <w:top w:val="none" w:sz="0" w:space="0" w:color="auto"/>
                                        <w:left w:val="none" w:sz="0" w:space="0" w:color="auto"/>
                                        <w:bottom w:val="none" w:sz="0" w:space="0" w:color="auto"/>
                                        <w:right w:val="none" w:sz="0" w:space="0" w:color="auto"/>
                                      </w:divBdr>
                                      <w:divsChild>
                                        <w:div w:id="876163760">
                                          <w:marLeft w:val="0"/>
                                          <w:marRight w:val="0"/>
                                          <w:marTop w:val="0"/>
                                          <w:marBottom w:val="0"/>
                                          <w:divBdr>
                                            <w:top w:val="none" w:sz="0" w:space="0" w:color="auto"/>
                                            <w:left w:val="none" w:sz="0" w:space="0" w:color="auto"/>
                                            <w:bottom w:val="none" w:sz="0" w:space="0" w:color="auto"/>
                                            <w:right w:val="none" w:sz="0" w:space="0" w:color="auto"/>
                                          </w:divBdr>
                                          <w:divsChild>
                                            <w:div w:id="1962959146">
                                              <w:marLeft w:val="0"/>
                                              <w:marRight w:val="0"/>
                                              <w:marTop w:val="0"/>
                                              <w:marBottom w:val="300"/>
                                              <w:divBdr>
                                                <w:top w:val="none" w:sz="0" w:space="0" w:color="auto"/>
                                                <w:left w:val="none" w:sz="0" w:space="0" w:color="auto"/>
                                                <w:bottom w:val="none" w:sz="0" w:space="0" w:color="auto"/>
                                                <w:right w:val="none" w:sz="0" w:space="0" w:color="auto"/>
                                              </w:divBdr>
                                              <w:divsChild>
                                                <w:div w:id="1277561336">
                                                  <w:marLeft w:val="0"/>
                                                  <w:marRight w:val="0"/>
                                                  <w:marTop w:val="0"/>
                                                  <w:marBottom w:val="0"/>
                                                  <w:divBdr>
                                                    <w:top w:val="none" w:sz="0" w:space="0" w:color="auto"/>
                                                    <w:left w:val="none" w:sz="0" w:space="0" w:color="auto"/>
                                                    <w:bottom w:val="none" w:sz="0" w:space="0" w:color="auto"/>
                                                    <w:right w:val="none" w:sz="0" w:space="0" w:color="auto"/>
                                                  </w:divBdr>
                                                  <w:divsChild>
                                                    <w:div w:id="1141340891">
                                                      <w:marLeft w:val="0"/>
                                                      <w:marRight w:val="0"/>
                                                      <w:marTop w:val="0"/>
                                                      <w:marBottom w:val="0"/>
                                                      <w:divBdr>
                                                        <w:top w:val="none" w:sz="0" w:space="0" w:color="auto"/>
                                                        <w:left w:val="none" w:sz="0" w:space="0" w:color="auto"/>
                                                        <w:bottom w:val="none" w:sz="0" w:space="0" w:color="auto"/>
                                                        <w:right w:val="none" w:sz="0" w:space="0" w:color="auto"/>
                                                      </w:divBdr>
                                                      <w:divsChild>
                                                        <w:div w:id="212817094">
                                                          <w:marLeft w:val="0"/>
                                                          <w:marRight w:val="0"/>
                                                          <w:marTop w:val="0"/>
                                                          <w:marBottom w:val="300"/>
                                                          <w:divBdr>
                                                            <w:top w:val="none" w:sz="0" w:space="0" w:color="auto"/>
                                                            <w:left w:val="none" w:sz="0" w:space="0" w:color="auto"/>
                                                            <w:bottom w:val="none" w:sz="0" w:space="0" w:color="auto"/>
                                                            <w:right w:val="none" w:sz="0" w:space="0" w:color="auto"/>
                                                          </w:divBdr>
                                                          <w:divsChild>
                                                            <w:div w:id="982928277">
                                                              <w:marLeft w:val="0"/>
                                                              <w:marRight w:val="0"/>
                                                              <w:marTop w:val="0"/>
                                                              <w:marBottom w:val="0"/>
                                                              <w:divBdr>
                                                                <w:top w:val="none" w:sz="0" w:space="0" w:color="auto"/>
                                                                <w:left w:val="none" w:sz="0" w:space="0" w:color="auto"/>
                                                                <w:bottom w:val="none" w:sz="0" w:space="0" w:color="auto"/>
                                                                <w:right w:val="none" w:sz="0" w:space="0" w:color="auto"/>
                                                              </w:divBdr>
                                                            </w:div>
                                                            <w:div w:id="10210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7715910">
      <w:bodyDiv w:val="1"/>
      <w:marLeft w:val="0"/>
      <w:marRight w:val="0"/>
      <w:marTop w:val="0"/>
      <w:marBottom w:val="0"/>
      <w:divBdr>
        <w:top w:val="none" w:sz="0" w:space="0" w:color="auto"/>
        <w:left w:val="none" w:sz="0" w:space="0" w:color="auto"/>
        <w:bottom w:val="none" w:sz="0" w:space="0" w:color="auto"/>
        <w:right w:val="none" w:sz="0" w:space="0" w:color="auto"/>
      </w:divBdr>
      <w:divsChild>
        <w:div w:id="287664660">
          <w:marLeft w:val="0"/>
          <w:marRight w:val="0"/>
          <w:marTop w:val="0"/>
          <w:marBottom w:val="0"/>
          <w:divBdr>
            <w:top w:val="none" w:sz="0" w:space="0" w:color="auto"/>
            <w:left w:val="none" w:sz="0" w:space="0" w:color="auto"/>
            <w:bottom w:val="none" w:sz="0" w:space="0" w:color="auto"/>
            <w:right w:val="none" w:sz="0" w:space="0" w:color="auto"/>
          </w:divBdr>
          <w:divsChild>
            <w:div w:id="213006177">
              <w:marLeft w:val="0"/>
              <w:marRight w:val="0"/>
              <w:marTop w:val="0"/>
              <w:marBottom w:val="0"/>
              <w:divBdr>
                <w:top w:val="none" w:sz="0" w:space="0" w:color="auto"/>
                <w:left w:val="none" w:sz="0" w:space="0" w:color="auto"/>
                <w:bottom w:val="none" w:sz="0" w:space="0" w:color="auto"/>
                <w:right w:val="none" w:sz="0" w:space="0" w:color="auto"/>
              </w:divBdr>
              <w:divsChild>
                <w:div w:id="2015259903">
                  <w:marLeft w:val="0"/>
                  <w:marRight w:val="0"/>
                  <w:marTop w:val="0"/>
                  <w:marBottom w:val="0"/>
                  <w:divBdr>
                    <w:top w:val="none" w:sz="0" w:space="0" w:color="auto"/>
                    <w:left w:val="none" w:sz="0" w:space="0" w:color="auto"/>
                    <w:bottom w:val="none" w:sz="0" w:space="0" w:color="auto"/>
                    <w:right w:val="none" w:sz="0" w:space="0" w:color="auto"/>
                  </w:divBdr>
                  <w:divsChild>
                    <w:div w:id="340205380">
                      <w:marLeft w:val="0"/>
                      <w:marRight w:val="0"/>
                      <w:marTop w:val="0"/>
                      <w:marBottom w:val="0"/>
                      <w:divBdr>
                        <w:top w:val="none" w:sz="0" w:space="0" w:color="auto"/>
                        <w:left w:val="none" w:sz="0" w:space="0" w:color="auto"/>
                        <w:bottom w:val="none" w:sz="0" w:space="0" w:color="auto"/>
                        <w:right w:val="none" w:sz="0" w:space="0" w:color="auto"/>
                      </w:divBdr>
                      <w:divsChild>
                        <w:div w:id="1176461719">
                          <w:marLeft w:val="0"/>
                          <w:marRight w:val="0"/>
                          <w:marTop w:val="0"/>
                          <w:marBottom w:val="0"/>
                          <w:divBdr>
                            <w:top w:val="none" w:sz="0" w:space="0" w:color="auto"/>
                            <w:left w:val="none" w:sz="0" w:space="0" w:color="auto"/>
                            <w:bottom w:val="none" w:sz="0" w:space="0" w:color="auto"/>
                            <w:right w:val="none" w:sz="0" w:space="0" w:color="auto"/>
                          </w:divBdr>
                          <w:divsChild>
                            <w:div w:id="1053388529">
                              <w:marLeft w:val="0"/>
                              <w:marRight w:val="0"/>
                              <w:marTop w:val="0"/>
                              <w:marBottom w:val="0"/>
                              <w:divBdr>
                                <w:top w:val="none" w:sz="0" w:space="0" w:color="auto"/>
                                <w:left w:val="none" w:sz="0" w:space="0" w:color="auto"/>
                                <w:bottom w:val="none" w:sz="0" w:space="0" w:color="auto"/>
                                <w:right w:val="none" w:sz="0" w:space="0" w:color="auto"/>
                              </w:divBdr>
                              <w:divsChild>
                                <w:div w:id="574585866">
                                  <w:marLeft w:val="0"/>
                                  <w:marRight w:val="0"/>
                                  <w:marTop w:val="0"/>
                                  <w:marBottom w:val="0"/>
                                  <w:divBdr>
                                    <w:top w:val="none" w:sz="0" w:space="0" w:color="auto"/>
                                    <w:left w:val="none" w:sz="0" w:space="0" w:color="auto"/>
                                    <w:bottom w:val="none" w:sz="0" w:space="0" w:color="auto"/>
                                    <w:right w:val="none" w:sz="0" w:space="0" w:color="auto"/>
                                  </w:divBdr>
                                  <w:divsChild>
                                    <w:div w:id="306473602">
                                      <w:marLeft w:val="0"/>
                                      <w:marRight w:val="0"/>
                                      <w:marTop w:val="0"/>
                                      <w:marBottom w:val="0"/>
                                      <w:divBdr>
                                        <w:top w:val="none" w:sz="0" w:space="0" w:color="auto"/>
                                        <w:left w:val="none" w:sz="0" w:space="0" w:color="auto"/>
                                        <w:bottom w:val="none" w:sz="0" w:space="0" w:color="auto"/>
                                        <w:right w:val="none" w:sz="0" w:space="0" w:color="auto"/>
                                      </w:divBdr>
                                      <w:divsChild>
                                        <w:div w:id="2061439518">
                                          <w:marLeft w:val="0"/>
                                          <w:marRight w:val="0"/>
                                          <w:marTop w:val="0"/>
                                          <w:marBottom w:val="0"/>
                                          <w:divBdr>
                                            <w:top w:val="none" w:sz="0" w:space="0" w:color="auto"/>
                                            <w:left w:val="none" w:sz="0" w:space="0" w:color="auto"/>
                                            <w:bottom w:val="none" w:sz="0" w:space="0" w:color="auto"/>
                                            <w:right w:val="none" w:sz="0" w:space="0" w:color="auto"/>
                                          </w:divBdr>
                                          <w:divsChild>
                                            <w:div w:id="558826956">
                                              <w:marLeft w:val="0"/>
                                              <w:marRight w:val="0"/>
                                              <w:marTop w:val="0"/>
                                              <w:marBottom w:val="300"/>
                                              <w:divBdr>
                                                <w:top w:val="none" w:sz="0" w:space="0" w:color="auto"/>
                                                <w:left w:val="none" w:sz="0" w:space="0" w:color="auto"/>
                                                <w:bottom w:val="none" w:sz="0" w:space="0" w:color="auto"/>
                                                <w:right w:val="none" w:sz="0" w:space="0" w:color="auto"/>
                                              </w:divBdr>
                                              <w:divsChild>
                                                <w:div w:id="380982993">
                                                  <w:marLeft w:val="0"/>
                                                  <w:marRight w:val="0"/>
                                                  <w:marTop w:val="0"/>
                                                  <w:marBottom w:val="0"/>
                                                  <w:divBdr>
                                                    <w:top w:val="none" w:sz="0" w:space="0" w:color="auto"/>
                                                    <w:left w:val="none" w:sz="0" w:space="0" w:color="auto"/>
                                                    <w:bottom w:val="none" w:sz="0" w:space="0" w:color="auto"/>
                                                    <w:right w:val="none" w:sz="0" w:space="0" w:color="auto"/>
                                                  </w:divBdr>
                                                  <w:divsChild>
                                                    <w:div w:id="1357467521">
                                                      <w:marLeft w:val="0"/>
                                                      <w:marRight w:val="0"/>
                                                      <w:marTop w:val="0"/>
                                                      <w:marBottom w:val="0"/>
                                                      <w:divBdr>
                                                        <w:top w:val="none" w:sz="0" w:space="0" w:color="auto"/>
                                                        <w:left w:val="none" w:sz="0" w:space="0" w:color="auto"/>
                                                        <w:bottom w:val="none" w:sz="0" w:space="0" w:color="auto"/>
                                                        <w:right w:val="none" w:sz="0" w:space="0" w:color="auto"/>
                                                      </w:divBdr>
                                                      <w:divsChild>
                                                        <w:div w:id="1932664065">
                                                          <w:marLeft w:val="0"/>
                                                          <w:marRight w:val="0"/>
                                                          <w:marTop w:val="0"/>
                                                          <w:marBottom w:val="300"/>
                                                          <w:divBdr>
                                                            <w:top w:val="none" w:sz="0" w:space="0" w:color="auto"/>
                                                            <w:left w:val="none" w:sz="0" w:space="0" w:color="auto"/>
                                                            <w:bottom w:val="none" w:sz="0" w:space="0" w:color="auto"/>
                                                            <w:right w:val="none" w:sz="0" w:space="0" w:color="auto"/>
                                                          </w:divBdr>
                                                          <w:divsChild>
                                                            <w:div w:id="4173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3375870">
      <w:bodyDiv w:val="1"/>
      <w:marLeft w:val="0"/>
      <w:marRight w:val="0"/>
      <w:marTop w:val="0"/>
      <w:marBottom w:val="0"/>
      <w:divBdr>
        <w:top w:val="none" w:sz="0" w:space="0" w:color="auto"/>
        <w:left w:val="none" w:sz="0" w:space="0" w:color="auto"/>
        <w:bottom w:val="none" w:sz="0" w:space="0" w:color="auto"/>
        <w:right w:val="none" w:sz="0" w:space="0" w:color="auto"/>
      </w:divBdr>
    </w:div>
    <w:div w:id="1013141639">
      <w:bodyDiv w:val="1"/>
      <w:marLeft w:val="0"/>
      <w:marRight w:val="0"/>
      <w:marTop w:val="0"/>
      <w:marBottom w:val="0"/>
      <w:divBdr>
        <w:top w:val="none" w:sz="0" w:space="0" w:color="auto"/>
        <w:left w:val="none" w:sz="0" w:space="0" w:color="auto"/>
        <w:bottom w:val="none" w:sz="0" w:space="0" w:color="auto"/>
        <w:right w:val="none" w:sz="0" w:space="0" w:color="auto"/>
      </w:divBdr>
    </w:div>
    <w:div w:id="1426029549">
      <w:bodyDiv w:val="1"/>
      <w:marLeft w:val="0"/>
      <w:marRight w:val="0"/>
      <w:marTop w:val="0"/>
      <w:marBottom w:val="0"/>
      <w:divBdr>
        <w:top w:val="none" w:sz="0" w:space="0" w:color="auto"/>
        <w:left w:val="none" w:sz="0" w:space="0" w:color="auto"/>
        <w:bottom w:val="none" w:sz="0" w:space="0" w:color="auto"/>
        <w:right w:val="none" w:sz="0" w:space="0" w:color="auto"/>
      </w:divBdr>
    </w:div>
    <w:div w:id="1594974937">
      <w:bodyDiv w:val="1"/>
      <w:marLeft w:val="0"/>
      <w:marRight w:val="0"/>
      <w:marTop w:val="0"/>
      <w:marBottom w:val="0"/>
      <w:divBdr>
        <w:top w:val="none" w:sz="0" w:space="0" w:color="auto"/>
        <w:left w:val="none" w:sz="0" w:space="0" w:color="auto"/>
        <w:bottom w:val="none" w:sz="0" w:space="0" w:color="auto"/>
        <w:right w:val="none" w:sz="0" w:space="0" w:color="auto"/>
      </w:divBdr>
    </w:div>
    <w:div w:id="2087223074">
      <w:bodyDiv w:val="1"/>
      <w:marLeft w:val="0"/>
      <w:marRight w:val="0"/>
      <w:marTop w:val="0"/>
      <w:marBottom w:val="0"/>
      <w:divBdr>
        <w:top w:val="none" w:sz="0" w:space="0" w:color="auto"/>
        <w:left w:val="none" w:sz="0" w:space="0" w:color="auto"/>
        <w:bottom w:val="none" w:sz="0" w:space="0" w:color="auto"/>
        <w:right w:val="none" w:sz="0" w:space="0" w:color="auto"/>
      </w:divBdr>
      <w:divsChild>
        <w:div w:id="1685590030">
          <w:marLeft w:val="0"/>
          <w:marRight w:val="0"/>
          <w:marTop w:val="0"/>
          <w:marBottom w:val="0"/>
          <w:divBdr>
            <w:top w:val="none" w:sz="0" w:space="0" w:color="auto"/>
            <w:left w:val="none" w:sz="0" w:space="0" w:color="auto"/>
            <w:bottom w:val="none" w:sz="0" w:space="0" w:color="auto"/>
            <w:right w:val="none" w:sz="0" w:space="0" w:color="auto"/>
          </w:divBdr>
          <w:divsChild>
            <w:div w:id="1111048182">
              <w:marLeft w:val="0"/>
              <w:marRight w:val="0"/>
              <w:marTop w:val="0"/>
              <w:marBottom w:val="0"/>
              <w:divBdr>
                <w:top w:val="none" w:sz="0" w:space="0" w:color="auto"/>
                <w:left w:val="none" w:sz="0" w:space="0" w:color="auto"/>
                <w:bottom w:val="none" w:sz="0" w:space="0" w:color="auto"/>
                <w:right w:val="none" w:sz="0" w:space="0" w:color="auto"/>
              </w:divBdr>
              <w:divsChild>
                <w:div w:id="1354113542">
                  <w:marLeft w:val="0"/>
                  <w:marRight w:val="0"/>
                  <w:marTop w:val="0"/>
                  <w:marBottom w:val="0"/>
                  <w:divBdr>
                    <w:top w:val="none" w:sz="0" w:space="0" w:color="auto"/>
                    <w:left w:val="none" w:sz="0" w:space="0" w:color="auto"/>
                    <w:bottom w:val="none" w:sz="0" w:space="0" w:color="auto"/>
                    <w:right w:val="none" w:sz="0" w:space="0" w:color="auto"/>
                  </w:divBdr>
                  <w:divsChild>
                    <w:div w:id="187566646">
                      <w:marLeft w:val="0"/>
                      <w:marRight w:val="0"/>
                      <w:marTop w:val="0"/>
                      <w:marBottom w:val="0"/>
                      <w:divBdr>
                        <w:top w:val="none" w:sz="0" w:space="0" w:color="auto"/>
                        <w:left w:val="none" w:sz="0" w:space="0" w:color="auto"/>
                        <w:bottom w:val="none" w:sz="0" w:space="0" w:color="auto"/>
                        <w:right w:val="none" w:sz="0" w:space="0" w:color="auto"/>
                      </w:divBdr>
                      <w:divsChild>
                        <w:div w:id="1941911846">
                          <w:marLeft w:val="0"/>
                          <w:marRight w:val="0"/>
                          <w:marTop w:val="0"/>
                          <w:marBottom w:val="0"/>
                          <w:divBdr>
                            <w:top w:val="none" w:sz="0" w:space="0" w:color="auto"/>
                            <w:left w:val="none" w:sz="0" w:space="0" w:color="auto"/>
                            <w:bottom w:val="none" w:sz="0" w:space="0" w:color="auto"/>
                            <w:right w:val="none" w:sz="0" w:space="0" w:color="auto"/>
                          </w:divBdr>
                          <w:divsChild>
                            <w:div w:id="5964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nderwijsinspectie.nl/binaries/onderwijsinspectie/documenten/rapporten/2017/03/21/artikel-school--wet/Artikel+Zachte+heelmeesters+....pdf" TargetMode="External"/><Relationship Id="rId4" Type="http://schemas.openxmlformats.org/officeDocument/2006/relationships/settings" Target="settings.xml"/><Relationship Id="rId9" Type="http://schemas.openxmlformats.org/officeDocument/2006/relationships/hyperlink" Target="https://www.schoolenveiligheid.nl/wp-content/uploads/sites/2/2016/03/Wettekst-Veiligheid-op-schoo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05A15-1735-4317-8721-D18F294A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4571</Words>
  <Characters>25142</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 Lammertse</dc:creator>
  <cp:keywords/>
  <dc:description/>
  <cp:lastModifiedBy>Bart Kuipers</cp:lastModifiedBy>
  <cp:revision>3</cp:revision>
  <cp:lastPrinted>2019-01-24T08:22:00Z</cp:lastPrinted>
  <dcterms:created xsi:type="dcterms:W3CDTF">2023-12-05T09:53:00Z</dcterms:created>
  <dcterms:modified xsi:type="dcterms:W3CDTF">2023-12-05T09:54:00Z</dcterms:modified>
</cp:coreProperties>
</file>