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EAA1" w14:textId="5739674A" w:rsidR="008F29F7" w:rsidRDefault="008F29F7" w:rsidP="008F29F7">
      <w:pPr>
        <w:autoSpaceDE w:val="0"/>
        <w:autoSpaceDN w:val="0"/>
        <w:adjustRightInd w:val="0"/>
        <w:rPr>
          <w:rFonts w:asciiTheme="minorHAnsi" w:eastAsia="Times New Roman" w:hAnsiTheme="minorHAnsi" w:cs="Verdana"/>
          <w:i/>
          <w:iCs/>
          <w:sz w:val="22"/>
          <w:szCs w:val="22"/>
          <w:lang w:eastAsia="nl-NL"/>
        </w:rPr>
      </w:pPr>
      <w:r>
        <w:rPr>
          <w:noProof/>
        </w:rPr>
        <w:drawing>
          <wp:inline distT="0" distB="0" distL="0" distR="0" wp14:anchorId="6DF04B28" wp14:editId="11391DD0">
            <wp:extent cx="3215640" cy="16992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699260"/>
                    </a:xfrm>
                    <a:prstGeom prst="rect">
                      <a:avLst/>
                    </a:prstGeom>
                    <a:noFill/>
                    <a:ln>
                      <a:noFill/>
                    </a:ln>
                  </pic:spPr>
                </pic:pic>
              </a:graphicData>
            </a:graphic>
          </wp:inline>
        </w:drawing>
      </w:r>
    </w:p>
    <w:p w14:paraId="59DD5CFC" w14:textId="77777777" w:rsidR="008F29F7" w:rsidRDefault="008F29F7" w:rsidP="008F29F7">
      <w:pPr>
        <w:autoSpaceDE w:val="0"/>
        <w:autoSpaceDN w:val="0"/>
        <w:adjustRightInd w:val="0"/>
        <w:rPr>
          <w:rFonts w:asciiTheme="minorHAnsi" w:eastAsia="Times New Roman" w:hAnsiTheme="minorHAnsi" w:cs="Verdana"/>
          <w:i/>
          <w:iCs/>
          <w:sz w:val="22"/>
          <w:szCs w:val="22"/>
          <w:lang w:eastAsia="nl-NL"/>
        </w:rPr>
      </w:pPr>
    </w:p>
    <w:p w14:paraId="1E9197A2" w14:textId="77777777" w:rsidR="008F29F7" w:rsidRDefault="008F29F7" w:rsidP="008F29F7">
      <w:pPr>
        <w:autoSpaceDE w:val="0"/>
        <w:autoSpaceDN w:val="0"/>
        <w:adjustRightInd w:val="0"/>
        <w:rPr>
          <w:rFonts w:asciiTheme="minorHAnsi" w:eastAsia="Times New Roman" w:hAnsiTheme="minorHAnsi" w:cs="Verdana"/>
          <w:i/>
          <w:iCs/>
          <w:sz w:val="22"/>
          <w:szCs w:val="22"/>
          <w:lang w:eastAsia="nl-NL"/>
        </w:rPr>
      </w:pPr>
    </w:p>
    <w:p w14:paraId="4E72C7A1" w14:textId="1C450305" w:rsidR="008F29F7" w:rsidRPr="008F29F7" w:rsidRDefault="008F29F7" w:rsidP="008F29F7">
      <w:pPr>
        <w:autoSpaceDE w:val="0"/>
        <w:autoSpaceDN w:val="0"/>
        <w:adjustRightInd w:val="0"/>
        <w:rPr>
          <w:rFonts w:asciiTheme="minorHAnsi" w:eastAsia="Times New Roman" w:hAnsiTheme="minorHAnsi" w:cs="Verdana"/>
          <w:b/>
          <w:bCs/>
          <w:i/>
          <w:iCs/>
          <w:sz w:val="32"/>
          <w:szCs w:val="32"/>
          <w:lang w:eastAsia="nl-NL"/>
        </w:rPr>
      </w:pPr>
      <w:r w:rsidRPr="008F29F7">
        <w:rPr>
          <w:rFonts w:asciiTheme="minorHAnsi" w:eastAsia="Times New Roman" w:hAnsiTheme="minorHAnsi" w:cs="Verdana"/>
          <w:b/>
          <w:bCs/>
          <w:i/>
          <w:iCs/>
          <w:sz w:val="32"/>
          <w:szCs w:val="32"/>
          <w:lang w:eastAsia="nl-NL"/>
        </w:rPr>
        <w:t>P</w:t>
      </w:r>
      <w:r w:rsidRPr="008F29F7">
        <w:rPr>
          <w:rFonts w:asciiTheme="minorHAnsi" w:eastAsia="Times New Roman" w:hAnsiTheme="minorHAnsi" w:cs="Verdana"/>
          <w:b/>
          <w:bCs/>
          <w:i/>
          <w:iCs/>
          <w:sz w:val="32"/>
          <w:szCs w:val="32"/>
          <w:lang w:eastAsia="nl-NL"/>
        </w:rPr>
        <w:t>estprotocol</w:t>
      </w:r>
    </w:p>
    <w:p w14:paraId="44BE6164" w14:textId="77777777" w:rsidR="008F29F7" w:rsidRDefault="008F29F7" w:rsidP="008F29F7">
      <w:pPr>
        <w:autoSpaceDE w:val="0"/>
        <w:autoSpaceDN w:val="0"/>
        <w:adjustRightInd w:val="0"/>
        <w:rPr>
          <w:rFonts w:asciiTheme="minorHAnsi" w:eastAsia="Times New Roman" w:hAnsiTheme="minorHAnsi" w:cs="Verdana"/>
          <w:i/>
          <w:iCs/>
          <w:sz w:val="22"/>
          <w:szCs w:val="22"/>
          <w:lang w:eastAsia="nl-NL"/>
        </w:rPr>
      </w:pPr>
    </w:p>
    <w:p w14:paraId="4667177B" w14:textId="576A74E2"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p>
    <w:p w14:paraId="7BFC97C1"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Aan het begin van ieder schooljaar worden de regels en afspraken van het pest-protocol met de kinderen gemaakt en ondertekend. </w:t>
      </w:r>
    </w:p>
    <w:p w14:paraId="2456D1A8"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Een stappenplan om pestgedrag af te zweren: </w:t>
      </w:r>
    </w:p>
    <w:p w14:paraId="31B5EE54"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1. </w:t>
      </w:r>
    </w:p>
    <w:p w14:paraId="2B84CD41"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Pestgedrag wordt gesignaleerd en wordt vervolgens gemeld bij de leerkracht. Deze hoort dit aan en wint informatie in. Er zijn twee mogelijkheden. </w:t>
      </w:r>
    </w:p>
    <w:p w14:paraId="20C30E0F"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Er is geen sprake van pestgedrag. Het probleem wordt afgehandeld door de leerkracht. </w:t>
      </w:r>
    </w:p>
    <w:p w14:paraId="75FF07F3"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Er is sprake van pestgedrag. Er wordt schriftelijk verslag gemaakt. </w:t>
      </w:r>
    </w:p>
    <w:p w14:paraId="53E0DF73"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2. </w:t>
      </w:r>
    </w:p>
    <w:p w14:paraId="74E92773"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Er volgt een gesprek met de betrokkenen, </w:t>
      </w:r>
      <w:proofErr w:type="spellStart"/>
      <w:r w:rsidRPr="0047089C">
        <w:rPr>
          <w:rFonts w:asciiTheme="minorHAnsi" w:eastAsia="Times New Roman" w:hAnsiTheme="minorHAnsi" w:cs="Verdana"/>
          <w:sz w:val="22"/>
          <w:szCs w:val="22"/>
          <w:lang w:eastAsia="nl-NL"/>
        </w:rPr>
        <w:t>pester</w:t>
      </w:r>
      <w:proofErr w:type="spellEnd"/>
      <w:r w:rsidRPr="0047089C">
        <w:rPr>
          <w:rFonts w:asciiTheme="minorHAnsi" w:eastAsia="Times New Roman" w:hAnsiTheme="minorHAnsi" w:cs="Verdana"/>
          <w:sz w:val="22"/>
          <w:szCs w:val="22"/>
          <w:lang w:eastAsia="nl-NL"/>
        </w:rPr>
        <w:t xml:space="preserve"> en gepeste. De problemen worden besproken en er worden afspraken gemaakt. Hiervan wordt een verslag gemaakt. Zowel ouders van het gepeste kind als die van de </w:t>
      </w:r>
      <w:proofErr w:type="spellStart"/>
      <w:r w:rsidRPr="0047089C">
        <w:rPr>
          <w:rFonts w:asciiTheme="minorHAnsi" w:eastAsia="Times New Roman" w:hAnsiTheme="minorHAnsi" w:cs="Verdana"/>
          <w:sz w:val="22"/>
          <w:szCs w:val="22"/>
          <w:lang w:eastAsia="nl-NL"/>
        </w:rPr>
        <w:t>pester</w:t>
      </w:r>
      <w:proofErr w:type="spellEnd"/>
      <w:r w:rsidRPr="0047089C">
        <w:rPr>
          <w:rFonts w:asciiTheme="minorHAnsi" w:eastAsia="Times New Roman" w:hAnsiTheme="minorHAnsi" w:cs="Verdana"/>
          <w:sz w:val="22"/>
          <w:szCs w:val="22"/>
          <w:lang w:eastAsia="nl-NL"/>
        </w:rPr>
        <w:t xml:space="preserve"> worden op de hoogte gebracht van het gesprek en de gemaakte afspraken. </w:t>
      </w:r>
    </w:p>
    <w:p w14:paraId="2F9B5D77"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3. </w:t>
      </w:r>
    </w:p>
    <w:p w14:paraId="765D6D47"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Na drie weken volgt er een gesprekje met betrokkene, </w:t>
      </w:r>
      <w:proofErr w:type="spellStart"/>
      <w:r w:rsidRPr="0047089C">
        <w:rPr>
          <w:rFonts w:asciiTheme="minorHAnsi" w:eastAsia="Times New Roman" w:hAnsiTheme="minorHAnsi" w:cs="Verdana"/>
          <w:sz w:val="22"/>
          <w:szCs w:val="22"/>
          <w:lang w:eastAsia="nl-NL"/>
        </w:rPr>
        <w:t>pester</w:t>
      </w:r>
      <w:proofErr w:type="spellEnd"/>
      <w:r w:rsidRPr="0047089C">
        <w:rPr>
          <w:rFonts w:asciiTheme="minorHAnsi" w:eastAsia="Times New Roman" w:hAnsiTheme="minorHAnsi" w:cs="Verdana"/>
          <w:sz w:val="22"/>
          <w:szCs w:val="22"/>
          <w:lang w:eastAsia="nl-NL"/>
        </w:rPr>
        <w:t xml:space="preserve"> en gepeste. Hierin wordt besproken of de gemaakte afspraken nagekomen worden. Ook hiervan wordt een beknopt verslag gemaakt. Als blijkt dat er geen wezenlijke verbeteringen zijn aan het eind van de derde week, wordt het pestgedrag bekend gemaakt bij alle geledingen (onderwijzend personeel, MR, bestuur, betrokken ouders). </w:t>
      </w:r>
    </w:p>
    <w:p w14:paraId="79362ED5"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4. </w:t>
      </w:r>
    </w:p>
    <w:p w14:paraId="2EAF8CE7"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Het probleem wordt afgesloten of er volgt een gesprek met alle </w:t>
      </w:r>
    </w:p>
    <w:p w14:paraId="1FBD4692" w14:textId="77777777" w:rsidR="008F29F7"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betrokkenen. Van dit gesprek wordt een verslag gemaakt en eventuele consequenties worden doorgenomen. </w:t>
      </w:r>
    </w:p>
    <w:p w14:paraId="3B4921E9" w14:textId="77777777" w:rsidR="008F29F7" w:rsidRDefault="008F29F7" w:rsidP="008F29F7">
      <w:pPr>
        <w:autoSpaceDE w:val="0"/>
        <w:autoSpaceDN w:val="0"/>
        <w:adjustRightInd w:val="0"/>
        <w:rPr>
          <w:rFonts w:asciiTheme="minorHAnsi" w:eastAsia="Times New Roman" w:hAnsiTheme="minorHAnsi" w:cs="Verdana"/>
          <w:sz w:val="22"/>
          <w:szCs w:val="22"/>
          <w:lang w:eastAsia="nl-NL"/>
        </w:rPr>
      </w:pPr>
    </w:p>
    <w:p w14:paraId="7FA6BD6F"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sz w:val="22"/>
          <w:szCs w:val="22"/>
          <w:lang w:eastAsia="nl-NL"/>
        </w:rPr>
        <w:t xml:space="preserve">Als het pestprobleem uiteindelijk niet opgelost wordt, zal de directie de ouders uitnodigen voor een gesprek waarin verdere stappen worden besproken </w:t>
      </w:r>
    </w:p>
    <w:p w14:paraId="3ABE4AB4"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sidRPr="0047089C">
        <w:rPr>
          <w:rFonts w:asciiTheme="minorHAnsi" w:eastAsia="Times New Roman" w:hAnsiTheme="minorHAnsi" w:cs="Verdana"/>
          <w:i/>
          <w:iCs/>
          <w:sz w:val="22"/>
          <w:szCs w:val="22"/>
          <w:lang w:eastAsia="nl-NL"/>
        </w:rPr>
        <w:t xml:space="preserve">De regels van het pestprotocol </w:t>
      </w:r>
    </w:p>
    <w:p w14:paraId="3144AD23"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Iedereen mag zichzelf zijn. </w:t>
      </w:r>
    </w:p>
    <w:p w14:paraId="32B2F813"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Elkaar met rust laten. </w:t>
      </w:r>
    </w:p>
    <w:p w14:paraId="16E3BB02"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De spullen van een ander, daar blijven we vanaf. </w:t>
      </w:r>
    </w:p>
    <w:p w14:paraId="398A07DB"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Elkaar bij de voornaam noemen. </w:t>
      </w:r>
    </w:p>
    <w:p w14:paraId="7F5C2503"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Lach MET elkaar, niet OM elkaar. </w:t>
      </w:r>
    </w:p>
    <w:p w14:paraId="0D04D6BC"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Elkaar nemen zoals je bent. </w:t>
      </w:r>
    </w:p>
    <w:p w14:paraId="0DAE9A7B"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Geen partij kiezen (bij een ruzie). </w:t>
      </w:r>
    </w:p>
    <w:p w14:paraId="7E690C4A"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Geen aandacht aan de </w:t>
      </w:r>
      <w:proofErr w:type="spellStart"/>
      <w:r w:rsidRPr="0047089C">
        <w:rPr>
          <w:rFonts w:asciiTheme="minorHAnsi" w:eastAsia="Times New Roman" w:hAnsiTheme="minorHAnsi" w:cs="Verdana"/>
          <w:sz w:val="22"/>
          <w:szCs w:val="22"/>
          <w:lang w:eastAsia="nl-NL"/>
        </w:rPr>
        <w:t>pester</w:t>
      </w:r>
      <w:proofErr w:type="spellEnd"/>
      <w:r w:rsidRPr="0047089C">
        <w:rPr>
          <w:rFonts w:asciiTheme="minorHAnsi" w:eastAsia="Times New Roman" w:hAnsiTheme="minorHAnsi" w:cs="Verdana"/>
          <w:sz w:val="22"/>
          <w:szCs w:val="22"/>
          <w:lang w:eastAsia="nl-NL"/>
        </w:rPr>
        <w:t xml:space="preserve"> schenken; blijft de </w:t>
      </w:r>
      <w:proofErr w:type="spellStart"/>
      <w:r w:rsidRPr="0047089C">
        <w:rPr>
          <w:rFonts w:asciiTheme="minorHAnsi" w:eastAsia="Times New Roman" w:hAnsiTheme="minorHAnsi" w:cs="Verdana"/>
          <w:sz w:val="22"/>
          <w:szCs w:val="22"/>
          <w:lang w:eastAsia="nl-NL"/>
        </w:rPr>
        <w:t>pester</w:t>
      </w:r>
      <w:proofErr w:type="spellEnd"/>
      <w:r w:rsidRPr="0047089C">
        <w:rPr>
          <w:rFonts w:asciiTheme="minorHAnsi" w:eastAsia="Times New Roman" w:hAnsiTheme="minorHAnsi" w:cs="Verdana"/>
          <w:sz w:val="22"/>
          <w:szCs w:val="22"/>
          <w:lang w:eastAsia="nl-NL"/>
        </w:rPr>
        <w:t xml:space="preserve"> doorgaan dan aan de leerkracht vertellen. </w:t>
      </w:r>
    </w:p>
    <w:p w14:paraId="1F096826"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Leerkracht vertellen wanneer je zelf of iemand anders gepest wordt (dit is geen klikken). </w:t>
      </w:r>
    </w:p>
    <w:p w14:paraId="46ED379F"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Eerst samen een ruzie uit praten daarna zand er over. </w:t>
      </w:r>
    </w:p>
    <w:p w14:paraId="157BA2FC"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lastRenderedPageBreak/>
        <w:t>*</w:t>
      </w:r>
      <w:r w:rsidRPr="0047089C">
        <w:rPr>
          <w:rFonts w:asciiTheme="minorHAnsi" w:eastAsia="Times New Roman" w:hAnsiTheme="minorHAnsi" w:cs="Verdana"/>
          <w:sz w:val="22"/>
          <w:szCs w:val="22"/>
          <w:lang w:eastAsia="nl-NL"/>
        </w:rPr>
        <w:t xml:space="preserve"> Luisteren naar elkaar. </w:t>
      </w:r>
    </w:p>
    <w:p w14:paraId="43285751"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Nieuwkomers op school goed ontvangen en goed opvangen. </w:t>
      </w:r>
    </w:p>
    <w:p w14:paraId="7DAA99FC" w14:textId="77777777" w:rsidR="008F29F7" w:rsidRPr="0047089C" w:rsidRDefault="008F29F7" w:rsidP="008F29F7">
      <w:pPr>
        <w:autoSpaceDE w:val="0"/>
        <w:autoSpaceDN w:val="0"/>
        <w:adjustRightInd w:val="0"/>
        <w:spacing w:after="19"/>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Deze regels gelden natuurlijk niet alleen op school. </w:t>
      </w:r>
    </w:p>
    <w:p w14:paraId="14E25767" w14:textId="77777777" w:rsidR="008F29F7" w:rsidRPr="0047089C" w:rsidRDefault="008F29F7" w:rsidP="008F29F7">
      <w:pPr>
        <w:autoSpaceDE w:val="0"/>
        <w:autoSpaceDN w:val="0"/>
        <w:adjustRightInd w:val="0"/>
        <w:rPr>
          <w:rFonts w:asciiTheme="minorHAnsi" w:eastAsia="Times New Roman" w:hAnsiTheme="minorHAnsi" w:cs="Verdana"/>
          <w:sz w:val="22"/>
          <w:szCs w:val="22"/>
          <w:lang w:eastAsia="nl-NL"/>
        </w:rPr>
      </w:pPr>
      <w:r>
        <w:rPr>
          <w:rFonts w:asciiTheme="minorHAnsi" w:eastAsia="Times New Roman" w:hAnsiTheme="minorHAnsi" w:cs="Verdana"/>
          <w:sz w:val="22"/>
          <w:szCs w:val="22"/>
          <w:lang w:eastAsia="nl-NL"/>
        </w:rPr>
        <w:t>*</w:t>
      </w:r>
      <w:r w:rsidRPr="0047089C">
        <w:rPr>
          <w:rFonts w:asciiTheme="minorHAnsi" w:eastAsia="Times New Roman" w:hAnsiTheme="minorHAnsi" w:cs="Verdana"/>
          <w:sz w:val="22"/>
          <w:szCs w:val="22"/>
          <w:lang w:eastAsia="nl-NL"/>
        </w:rPr>
        <w:t xml:space="preserve"> Word je gepest, praat er thuis over, je moet het niet geheim houden. </w:t>
      </w:r>
    </w:p>
    <w:p w14:paraId="62002B31" w14:textId="77777777" w:rsidR="00E30CBC" w:rsidRDefault="00E30CBC"/>
    <w:sectPr w:rsidR="00E3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F7"/>
    <w:rsid w:val="008F29F7"/>
    <w:rsid w:val="00E30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5298"/>
  <w15:chartTrackingRefBased/>
  <w15:docId w15:val="{FA28DDF5-93BC-4581-ABB7-00E2DCF6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9F7"/>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9926F4BB20F43B56D61C454373AAF" ma:contentTypeVersion="10" ma:contentTypeDescription="Een nieuw document maken." ma:contentTypeScope="" ma:versionID="7fbdd2309c19896cf9bdb7ce4516d4a6">
  <xsd:schema xmlns:xsd="http://www.w3.org/2001/XMLSchema" xmlns:xs="http://www.w3.org/2001/XMLSchema" xmlns:p="http://schemas.microsoft.com/office/2006/metadata/properties" xmlns:ns2="f50859c6-6017-4e4a-92d5-964ce76734c5" xmlns:ns3="35323658-36d4-4c1e-b445-2b9fad5aff00" targetNamespace="http://schemas.microsoft.com/office/2006/metadata/properties" ma:root="true" ma:fieldsID="a203ae28c44f6623f2c1ab2c2515f4a1" ns2:_="" ns3:_="">
    <xsd:import namespace="f50859c6-6017-4e4a-92d5-964ce76734c5"/>
    <xsd:import namespace="35323658-36d4-4c1e-b445-2b9fad5af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59c6-6017-4e4a-92d5-964ce76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23658-36d4-4c1e-b445-2b9fad5aff0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C9C0D-01D2-4AA1-87AB-035CEE93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59c6-6017-4e4a-92d5-964ce76734c5"/>
    <ds:schemaRef ds:uri="35323658-36d4-4c1e-b445-2b9fad5af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88464-2793-48C3-9933-B17F4C9749F3}">
  <ds:schemaRefs>
    <ds:schemaRef ds:uri="http://schemas.microsoft.com/sharepoint/v3/contenttype/forms"/>
  </ds:schemaRefs>
</ds:datastoreItem>
</file>

<file path=customXml/itemProps3.xml><?xml version="1.0" encoding="utf-8"?>
<ds:datastoreItem xmlns:ds="http://schemas.openxmlformats.org/officeDocument/2006/customXml" ds:itemID="{11BD5C84-B1B3-4348-A44C-C2B7051FDA61}">
  <ds:schemaRefs>
    <ds:schemaRef ds:uri="f50859c6-6017-4e4a-92d5-964ce76734c5"/>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5323658-36d4-4c1e-b445-2b9fad5aff0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Lieshout</dc:creator>
  <cp:keywords/>
  <dc:description/>
  <cp:lastModifiedBy>Caroline Lieshout</cp:lastModifiedBy>
  <cp:revision>2</cp:revision>
  <dcterms:created xsi:type="dcterms:W3CDTF">2021-07-04T22:17:00Z</dcterms:created>
  <dcterms:modified xsi:type="dcterms:W3CDTF">2021-07-04T22:17:00Z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0x01010007A9926F4BB20F43B56D61C454373AAF</vt:lpwstr>
  </property>
</Properties>
</file>