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2204D6" w14:textId="160BD815" w:rsidR="00294D65" w:rsidRDefault="001F4B7C">
      <w:r>
        <w:rPr>
          <w:noProof/>
          <w:lang w:eastAsia="nl-NL"/>
        </w:rPr>
        <w:drawing>
          <wp:anchor distT="0" distB="0" distL="114300" distR="114300" simplePos="0" relativeHeight="251660288" behindDoc="1" locked="0" layoutInCell="1" allowOverlap="1" wp14:anchorId="2DE0CB6D" wp14:editId="32E0E6DB">
            <wp:simplePos x="0" y="0"/>
            <wp:positionH relativeFrom="page">
              <wp:align>right</wp:align>
            </wp:positionH>
            <wp:positionV relativeFrom="paragraph">
              <wp:posOffset>-897255</wp:posOffset>
            </wp:positionV>
            <wp:extent cx="7564755" cy="10769600"/>
            <wp:effectExtent l="19050" t="19050" r="17145" b="12700"/>
            <wp:wrapNone/>
            <wp:docPr id="4" name="Afbeelding 4" descr="B1402 DE BOOMGAARD BRIEFPAPIER 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1402 DE BOOMGAARD BRIEFPAPIER DEF.jpg"/>
                    <pic:cNvPicPr/>
                  </pic:nvPicPr>
                  <pic:blipFill>
                    <a:blip r:embed="rId11"/>
                    <a:srcRect/>
                    <a:stretch>
                      <a:fillRect/>
                    </a:stretch>
                  </pic:blipFill>
                  <pic:spPr>
                    <a:xfrm>
                      <a:off x="0" y="0"/>
                      <a:ext cx="7564755" cy="10769600"/>
                    </a:xfrm>
                    <a:prstGeom prst="rect">
                      <a:avLst/>
                    </a:prstGeom>
                    <a:ln>
                      <a:gradFill>
                        <a:gsLst>
                          <a:gs pos="0">
                            <a:schemeClr val="accent1">
                              <a:lumMod val="5000"/>
                              <a:lumOff val="95000"/>
                            </a:schemeClr>
                          </a:gs>
                          <a:gs pos="73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pic:spPr>
                </pic:pic>
              </a:graphicData>
            </a:graphic>
          </wp:anchor>
        </w:drawing>
      </w:r>
    </w:p>
    <w:sdt>
      <w:sdtPr>
        <w:id w:val="-648740692"/>
        <w:docPartObj>
          <w:docPartGallery w:val="Cover Pages"/>
          <w:docPartUnique/>
        </w:docPartObj>
      </w:sdtPr>
      <w:sdtEndPr>
        <w:rPr>
          <w:b/>
          <w:i/>
          <w:sz w:val="28"/>
          <w:szCs w:val="28"/>
        </w:rPr>
      </w:sdtEndPr>
      <w:sdtContent>
        <w:p w14:paraId="691FB0ED" w14:textId="2578601C" w:rsidR="00294D65" w:rsidRDefault="00294D65"/>
        <w:p w14:paraId="21CDA42A" w14:textId="2527B461" w:rsidR="00294D65" w:rsidRDefault="001F4B7C">
          <w:pPr>
            <w:rPr>
              <w:b/>
              <w:i/>
              <w:sz w:val="28"/>
              <w:szCs w:val="28"/>
            </w:rPr>
          </w:pPr>
          <w:r>
            <w:rPr>
              <w:noProof/>
            </w:rPr>
            <mc:AlternateContent>
              <mc:Choice Requires="wps">
                <w:drawing>
                  <wp:anchor distT="45720" distB="45720" distL="114300" distR="114300" simplePos="0" relativeHeight="251662336" behindDoc="1" locked="0" layoutInCell="1" allowOverlap="1" wp14:anchorId="2E34BDF2" wp14:editId="51F8D9B9">
                    <wp:simplePos x="0" y="0"/>
                    <wp:positionH relativeFrom="column">
                      <wp:posOffset>-531495</wp:posOffset>
                    </wp:positionH>
                    <wp:positionV relativeFrom="paragraph">
                      <wp:posOffset>2054225</wp:posOffset>
                    </wp:positionV>
                    <wp:extent cx="6946900" cy="1257300"/>
                    <wp:effectExtent l="0" t="0" r="6350" b="0"/>
                    <wp:wrapNone/>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0" cy="1257300"/>
                            </a:xfrm>
                            <a:prstGeom prst="rect">
                              <a:avLst/>
                            </a:prstGeom>
                            <a:solidFill>
                              <a:srgbClr val="FFFFFF"/>
                            </a:solidFill>
                            <a:ln w="9525">
                              <a:noFill/>
                              <a:miter lim="800000"/>
                              <a:headEnd/>
                              <a:tailEnd/>
                            </a:ln>
                          </wps:spPr>
                          <wps:txbx>
                            <w:txbxContent>
                              <w:p w14:paraId="08C79883" w14:textId="47027E48" w:rsidR="00294D65" w:rsidRPr="001F4B7C" w:rsidRDefault="001F4B7C">
                                <w:pPr>
                                  <w:rPr>
                                    <w:color w:val="00B050"/>
                                    <w:sz w:val="144"/>
                                    <w:szCs w:val="144"/>
                                  </w:rPr>
                                </w:pPr>
                                <w:r>
                                  <w:rPr>
                                    <w:sz w:val="144"/>
                                    <w:szCs w:val="144"/>
                                  </w:rPr>
                                  <w:t xml:space="preserve">  </w:t>
                                </w:r>
                                <w:r w:rsidRPr="001F4B7C">
                                  <w:rPr>
                                    <w:color w:val="00B050"/>
                                    <w:sz w:val="144"/>
                                    <w:szCs w:val="144"/>
                                  </w:rPr>
                                  <w:t>Veiligheidsplan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34BDF2" id="_x0000_t202" coordsize="21600,21600" o:spt="202" path="m,l,21600r21600,l21600,xe">
                    <v:stroke joinstyle="miter"/>
                    <v:path gradientshapeok="t" o:connecttype="rect"/>
                  </v:shapetype>
                  <v:shape id="Tekstvak 2" o:spid="_x0000_s1026" type="#_x0000_t202" style="position:absolute;margin-left:-41.85pt;margin-top:161.75pt;width:547pt;height:99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" stroked="f">
                    <v:textbox>
                      <w:txbxContent>
                        <w:p w14:paraId="08C79883" w14:textId="47027E48" w:rsidR="00294D65" w:rsidRPr="001F4B7C" w:rsidRDefault="001F4B7C">
                          <w:pPr>
                            <w:rPr>
                              <w:color w:val="00B050"/>
                              <w:sz w:val="144"/>
                              <w:szCs w:val="144"/>
                            </w:rPr>
                          </w:pPr>
                          <w:r>
                            <w:rPr>
                              <w:sz w:val="144"/>
                              <w:szCs w:val="144"/>
                            </w:rPr>
                            <w:t xml:space="preserve">  </w:t>
                          </w:r>
                          <w:r w:rsidRPr="001F4B7C">
                            <w:rPr>
                              <w:color w:val="00B050"/>
                              <w:sz w:val="144"/>
                              <w:szCs w:val="144"/>
                            </w:rPr>
                            <w:t>Veiligheidsplan</w:t>
                          </w:r>
                        </w:p>
                      </w:txbxContent>
                    </v:textbox>
                  </v:shape>
                </w:pict>
              </mc:Fallback>
            </mc:AlternateContent>
          </w:r>
          <w:r w:rsidR="00294D65">
            <w:rPr>
              <w:b/>
              <w:i/>
              <w:sz w:val="28"/>
              <w:szCs w:val="28"/>
            </w:rPr>
            <w:br w:type="page"/>
          </w:r>
        </w:p>
      </w:sdtContent>
    </w:sdt>
    <w:p w14:paraId="2167900F" w14:textId="211E4870" w:rsidR="00B33C23" w:rsidRDefault="00B33C23" w:rsidP="00B33C23">
      <w:pPr>
        <w:rPr>
          <w:b/>
          <w:i/>
          <w:sz w:val="28"/>
          <w:szCs w:val="28"/>
        </w:rPr>
      </w:pPr>
      <w:r>
        <w:rPr>
          <w:b/>
          <w:i/>
          <w:sz w:val="28"/>
          <w:szCs w:val="28"/>
        </w:rPr>
        <w:lastRenderedPageBreak/>
        <w:t>Inhoud</w:t>
      </w:r>
    </w:p>
    <w:p w14:paraId="5DF56963" w14:textId="3A49B180" w:rsidR="00E660C1" w:rsidRDefault="00B33C23">
      <w:pPr>
        <w:pStyle w:val="Inhopg1"/>
        <w:tabs>
          <w:tab w:val="left" w:pos="440"/>
          <w:tab w:val="right" w:leader="dot" w:pos="9062"/>
        </w:tabs>
        <w:rPr>
          <w:rFonts w:asciiTheme="minorHAnsi" w:eastAsiaTheme="minorEastAsia" w:hAnsiTheme="minorHAnsi" w:cstheme="minorBidi"/>
          <w:b w:val="0"/>
          <w:noProof/>
          <w:lang w:eastAsia="nl-NL"/>
        </w:rPr>
      </w:pPr>
      <w:r>
        <w:fldChar w:fldCharType="begin"/>
      </w:r>
      <w:r>
        <w:instrText xml:space="preserve"> TOC \o "1-3" \h \z \u </w:instrText>
      </w:r>
      <w:r>
        <w:fldChar w:fldCharType="separate"/>
      </w:r>
      <w:hyperlink w:anchor="_Toc492734645" w:history="1">
        <w:r w:rsidR="00E660C1" w:rsidRPr="00C44D41">
          <w:rPr>
            <w:rStyle w:val="Hyperlink"/>
            <w:noProof/>
          </w:rPr>
          <w:t>1.</w:t>
        </w:r>
        <w:r w:rsidR="00E660C1">
          <w:rPr>
            <w:rFonts w:asciiTheme="minorHAnsi" w:eastAsiaTheme="minorEastAsia" w:hAnsiTheme="minorHAnsi" w:cstheme="minorBidi"/>
            <w:b w:val="0"/>
            <w:noProof/>
            <w:lang w:eastAsia="nl-NL"/>
          </w:rPr>
          <w:tab/>
        </w:r>
        <w:r w:rsidR="00E660C1" w:rsidRPr="00C44D41">
          <w:rPr>
            <w:rStyle w:val="Hyperlink"/>
            <w:noProof/>
          </w:rPr>
          <w:t>Inleiding</w:t>
        </w:r>
        <w:r w:rsidR="00E660C1">
          <w:rPr>
            <w:noProof/>
            <w:webHidden/>
          </w:rPr>
          <w:tab/>
        </w:r>
        <w:r w:rsidR="00E660C1">
          <w:rPr>
            <w:noProof/>
            <w:webHidden/>
          </w:rPr>
          <w:fldChar w:fldCharType="begin"/>
        </w:r>
        <w:r w:rsidR="00E660C1">
          <w:rPr>
            <w:noProof/>
            <w:webHidden/>
          </w:rPr>
          <w:instrText xml:space="preserve"> PAGEREF _Toc492734645 \h </w:instrText>
        </w:r>
        <w:r w:rsidR="00E660C1">
          <w:rPr>
            <w:noProof/>
            <w:webHidden/>
          </w:rPr>
        </w:r>
        <w:r w:rsidR="00E660C1">
          <w:rPr>
            <w:noProof/>
            <w:webHidden/>
          </w:rPr>
          <w:fldChar w:fldCharType="separate"/>
        </w:r>
        <w:r w:rsidR="009C7BCC">
          <w:rPr>
            <w:noProof/>
            <w:webHidden/>
          </w:rPr>
          <w:t>2</w:t>
        </w:r>
        <w:r w:rsidR="00E660C1">
          <w:rPr>
            <w:noProof/>
            <w:webHidden/>
          </w:rPr>
          <w:fldChar w:fldCharType="end"/>
        </w:r>
      </w:hyperlink>
    </w:p>
    <w:p w14:paraId="2AD8D0D6" w14:textId="66D6C2BC" w:rsidR="00E660C1" w:rsidRDefault="00B320F4">
      <w:pPr>
        <w:pStyle w:val="Inhopg1"/>
        <w:tabs>
          <w:tab w:val="left" w:pos="440"/>
          <w:tab w:val="right" w:leader="dot" w:pos="9062"/>
        </w:tabs>
        <w:rPr>
          <w:rFonts w:asciiTheme="minorHAnsi" w:eastAsiaTheme="minorEastAsia" w:hAnsiTheme="minorHAnsi" w:cstheme="minorBidi"/>
          <w:b w:val="0"/>
          <w:noProof/>
          <w:lang w:eastAsia="nl-NL"/>
        </w:rPr>
      </w:pPr>
      <w:hyperlink w:anchor="_Toc492734646" w:history="1">
        <w:r w:rsidR="00E660C1" w:rsidRPr="00C44D41">
          <w:rPr>
            <w:rStyle w:val="Hyperlink"/>
            <w:noProof/>
          </w:rPr>
          <w:t>2.</w:t>
        </w:r>
        <w:r w:rsidR="00E660C1">
          <w:rPr>
            <w:rFonts w:asciiTheme="minorHAnsi" w:eastAsiaTheme="minorEastAsia" w:hAnsiTheme="minorHAnsi" w:cstheme="minorBidi"/>
            <w:b w:val="0"/>
            <w:noProof/>
            <w:lang w:eastAsia="nl-NL"/>
          </w:rPr>
          <w:tab/>
        </w:r>
        <w:r w:rsidR="00E660C1" w:rsidRPr="00C44D41">
          <w:rPr>
            <w:rStyle w:val="Hyperlink"/>
            <w:noProof/>
          </w:rPr>
          <w:t>Visie O2A5</w:t>
        </w:r>
        <w:r w:rsidR="00E660C1">
          <w:rPr>
            <w:noProof/>
            <w:webHidden/>
          </w:rPr>
          <w:tab/>
        </w:r>
        <w:r w:rsidR="00E660C1">
          <w:rPr>
            <w:noProof/>
            <w:webHidden/>
          </w:rPr>
          <w:fldChar w:fldCharType="begin"/>
        </w:r>
        <w:r w:rsidR="00E660C1">
          <w:rPr>
            <w:noProof/>
            <w:webHidden/>
          </w:rPr>
          <w:instrText xml:space="preserve"> PAGEREF _Toc492734646 \h </w:instrText>
        </w:r>
        <w:r w:rsidR="00E660C1">
          <w:rPr>
            <w:noProof/>
            <w:webHidden/>
          </w:rPr>
        </w:r>
        <w:r w:rsidR="00E660C1">
          <w:rPr>
            <w:noProof/>
            <w:webHidden/>
          </w:rPr>
          <w:fldChar w:fldCharType="separate"/>
        </w:r>
        <w:r w:rsidR="009C7BCC">
          <w:rPr>
            <w:noProof/>
            <w:webHidden/>
          </w:rPr>
          <w:t>3</w:t>
        </w:r>
        <w:r w:rsidR="00E660C1">
          <w:rPr>
            <w:noProof/>
            <w:webHidden/>
          </w:rPr>
          <w:fldChar w:fldCharType="end"/>
        </w:r>
      </w:hyperlink>
    </w:p>
    <w:p w14:paraId="5AD05B5C" w14:textId="1A1CAFB9" w:rsidR="00E660C1" w:rsidRDefault="00B320F4">
      <w:pPr>
        <w:pStyle w:val="Inhopg2"/>
        <w:rPr>
          <w:rFonts w:asciiTheme="minorHAnsi" w:eastAsiaTheme="minorEastAsia" w:hAnsiTheme="minorHAnsi" w:cstheme="minorBidi"/>
          <w:noProof/>
          <w:lang w:eastAsia="nl-NL"/>
        </w:rPr>
      </w:pPr>
      <w:hyperlink w:anchor="_Toc492734647" w:history="1">
        <w:r w:rsidR="00E660C1" w:rsidRPr="00C44D41">
          <w:rPr>
            <w:rStyle w:val="Hyperlink"/>
            <w:noProof/>
          </w:rPr>
          <w:t>2.1</w:t>
        </w:r>
        <w:r w:rsidR="00E660C1">
          <w:rPr>
            <w:rFonts w:asciiTheme="minorHAnsi" w:eastAsiaTheme="minorEastAsia" w:hAnsiTheme="minorHAnsi" w:cstheme="minorBidi"/>
            <w:noProof/>
            <w:lang w:eastAsia="nl-NL"/>
          </w:rPr>
          <w:tab/>
        </w:r>
        <w:r w:rsidR="00E660C1" w:rsidRPr="00C44D41">
          <w:rPr>
            <w:rStyle w:val="Hyperlink"/>
            <w:noProof/>
          </w:rPr>
          <w:t>Uitvoering beleid</w:t>
        </w:r>
        <w:r w:rsidR="00E660C1">
          <w:rPr>
            <w:noProof/>
            <w:webHidden/>
          </w:rPr>
          <w:tab/>
        </w:r>
        <w:r w:rsidR="00E660C1">
          <w:rPr>
            <w:noProof/>
            <w:webHidden/>
          </w:rPr>
          <w:fldChar w:fldCharType="begin"/>
        </w:r>
        <w:r w:rsidR="00E660C1">
          <w:rPr>
            <w:noProof/>
            <w:webHidden/>
          </w:rPr>
          <w:instrText xml:space="preserve"> PAGEREF _Toc492734647 \h </w:instrText>
        </w:r>
        <w:r w:rsidR="00E660C1">
          <w:rPr>
            <w:noProof/>
            <w:webHidden/>
          </w:rPr>
        </w:r>
        <w:r w:rsidR="00E660C1">
          <w:rPr>
            <w:noProof/>
            <w:webHidden/>
          </w:rPr>
          <w:fldChar w:fldCharType="separate"/>
        </w:r>
        <w:r w:rsidR="009C7BCC">
          <w:rPr>
            <w:noProof/>
            <w:webHidden/>
          </w:rPr>
          <w:t>3</w:t>
        </w:r>
        <w:r w:rsidR="00E660C1">
          <w:rPr>
            <w:noProof/>
            <w:webHidden/>
          </w:rPr>
          <w:fldChar w:fldCharType="end"/>
        </w:r>
      </w:hyperlink>
    </w:p>
    <w:p w14:paraId="064DCC6A" w14:textId="37F869DA" w:rsidR="00E660C1" w:rsidRDefault="00B320F4">
      <w:pPr>
        <w:pStyle w:val="Inhopg3"/>
        <w:tabs>
          <w:tab w:val="right" w:leader="dot" w:pos="9062"/>
        </w:tabs>
        <w:rPr>
          <w:rFonts w:asciiTheme="minorHAnsi" w:eastAsiaTheme="minorEastAsia" w:hAnsiTheme="minorHAnsi" w:cstheme="minorBidi"/>
          <w:noProof/>
          <w:lang w:eastAsia="nl-NL"/>
        </w:rPr>
      </w:pPr>
      <w:hyperlink w:anchor="_Toc492734648" w:history="1">
        <w:r w:rsidR="00E660C1" w:rsidRPr="00C44D41">
          <w:rPr>
            <w:rStyle w:val="Hyperlink"/>
            <w:noProof/>
          </w:rPr>
          <w:t>Sociale veiligheid</w:t>
        </w:r>
        <w:r w:rsidR="00E660C1">
          <w:rPr>
            <w:noProof/>
            <w:webHidden/>
          </w:rPr>
          <w:tab/>
        </w:r>
        <w:r w:rsidR="00E660C1">
          <w:rPr>
            <w:noProof/>
            <w:webHidden/>
          </w:rPr>
          <w:fldChar w:fldCharType="begin"/>
        </w:r>
        <w:r w:rsidR="00E660C1">
          <w:rPr>
            <w:noProof/>
            <w:webHidden/>
          </w:rPr>
          <w:instrText xml:space="preserve"> PAGEREF _Toc492734648 \h </w:instrText>
        </w:r>
        <w:r w:rsidR="00E660C1">
          <w:rPr>
            <w:noProof/>
            <w:webHidden/>
          </w:rPr>
        </w:r>
        <w:r w:rsidR="00E660C1">
          <w:rPr>
            <w:noProof/>
            <w:webHidden/>
          </w:rPr>
          <w:fldChar w:fldCharType="separate"/>
        </w:r>
        <w:r w:rsidR="009C7BCC">
          <w:rPr>
            <w:noProof/>
            <w:webHidden/>
          </w:rPr>
          <w:t>3</w:t>
        </w:r>
        <w:r w:rsidR="00E660C1">
          <w:rPr>
            <w:noProof/>
            <w:webHidden/>
          </w:rPr>
          <w:fldChar w:fldCharType="end"/>
        </w:r>
      </w:hyperlink>
    </w:p>
    <w:p w14:paraId="71A7B8E0" w14:textId="671398E9" w:rsidR="00E660C1" w:rsidRDefault="00B320F4">
      <w:pPr>
        <w:pStyle w:val="Inhopg3"/>
        <w:tabs>
          <w:tab w:val="right" w:leader="dot" w:pos="9062"/>
        </w:tabs>
        <w:rPr>
          <w:rFonts w:asciiTheme="minorHAnsi" w:eastAsiaTheme="minorEastAsia" w:hAnsiTheme="minorHAnsi" w:cstheme="minorBidi"/>
          <w:noProof/>
          <w:lang w:eastAsia="nl-NL"/>
        </w:rPr>
      </w:pPr>
      <w:hyperlink w:anchor="_Toc492734649" w:history="1">
        <w:r w:rsidR="00E660C1" w:rsidRPr="00C44D41">
          <w:rPr>
            <w:rStyle w:val="Hyperlink"/>
            <w:noProof/>
          </w:rPr>
          <w:t>Fysieke veiligheid</w:t>
        </w:r>
        <w:r w:rsidR="00E660C1">
          <w:rPr>
            <w:noProof/>
            <w:webHidden/>
          </w:rPr>
          <w:tab/>
        </w:r>
        <w:r w:rsidR="00E660C1">
          <w:rPr>
            <w:noProof/>
            <w:webHidden/>
          </w:rPr>
          <w:fldChar w:fldCharType="begin"/>
        </w:r>
        <w:r w:rsidR="00E660C1">
          <w:rPr>
            <w:noProof/>
            <w:webHidden/>
          </w:rPr>
          <w:instrText xml:space="preserve"> PAGEREF _Toc492734649 \h </w:instrText>
        </w:r>
        <w:r w:rsidR="00E660C1">
          <w:rPr>
            <w:noProof/>
            <w:webHidden/>
          </w:rPr>
        </w:r>
        <w:r w:rsidR="00E660C1">
          <w:rPr>
            <w:noProof/>
            <w:webHidden/>
          </w:rPr>
          <w:fldChar w:fldCharType="separate"/>
        </w:r>
        <w:r w:rsidR="009C7BCC">
          <w:rPr>
            <w:noProof/>
            <w:webHidden/>
          </w:rPr>
          <w:t>4</w:t>
        </w:r>
        <w:r w:rsidR="00E660C1">
          <w:rPr>
            <w:noProof/>
            <w:webHidden/>
          </w:rPr>
          <w:fldChar w:fldCharType="end"/>
        </w:r>
      </w:hyperlink>
    </w:p>
    <w:p w14:paraId="4A6C5652" w14:textId="631D10D5" w:rsidR="00E660C1" w:rsidRDefault="00B320F4">
      <w:pPr>
        <w:pStyle w:val="Inhopg3"/>
        <w:tabs>
          <w:tab w:val="right" w:leader="dot" w:pos="9062"/>
        </w:tabs>
        <w:rPr>
          <w:rFonts w:asciiTheme="minorHAnsi" w:eastAsiaTheme="minorEastAsia" w:hAnsiTheme="minorHAnsi" w:cstheme="minorBidi"/>
          <w:noProof/>
          <w:lang w:eastAsia="nl-NL"/>
        </w:rPr>
      </w:pPr>
      <w:hyperlink w:anchor="_Toc492734650" w:history="1">
        <w:r w:rsidR="00E660C1" w:rsidRPr="00C44D41">
          <w:rPr>
            <w:rStyle w:val="Hyperlink"/>
            <w:noProof/>
          </w:rPr>
          <w:t>Evaluatie en registratie</w:t>
        </w:r>
        <w:r w:rsidR="00E660C1">
          <w:rPr>
            <w:noProof/>
            <w:webHidden/>
          </w:rPr>
          <w:tab/>
        </w:r>
        <w:r w:rsidR="00E660C1">
          <w:rPr>
            <w:noProof/>
            <w:webHidden/>
          </w:rPr>
          <w:fldChar w:fldCharType="begin"/>
        </w:r>
        <w:r w:rsidR="00E660C1">
          <w:rPr>
            <w:noProof/>
            <w:webHidden/>
          </w:rPr>
          <w:instrText xml:space="preserve"> PAGEREF _Toc492734650 \h </w:instrText>
        </w:r>
        <w:r w:rsidR="00E660C1">
          <w:rPr>
            <w:noProof/>
            <w:webHidden/>
          </w:rPr>
        </w:r>
        <w:r w:rsidR="00E660C1">
          <w:rPr>
            <w:noProof/>
            <w:webHidden/>
          </w:rPr>
          <w:fldChar w:fldCharType="separate"/>
        </w:r>
        <w:r w:rsidR="009C7BCC">
          <w:rPr>
            <w:noProof/>
            <w:webHidden/>
          </w:rPr>
          <w:t>4</w:t>
        </w:r>
        <w:r w:rsidR="00E660C1">
          <w:rPr>
            <w:noProof/>
            <w:webHidden/>
          </w:rPr>
          <w:fldChar w:fldCharType="end"/>
        </w:r>
      </w:hyperlink>
    </w:p>
    <w:p w14:paraId="393865D3" w14:textId="5B121F25" w:rsidR="00E660C1" w:rsidRDefault="00B320F4">
      <w:pPr>
        <w:pStyle w:val="Inhopg1"/>
        <w:tabs>
          <w:tab w:val="left" w:pos="440"/>
          <w:tab w:val="right" w:leader="dot" w:pos="9062"/>
        </w:tabs>
        <w:rPr>
          <w:rFonts w:asciiTheme="minorHAnsi" w:eastAsiaTheme="minorEastAsia" w:hAnsiTheme="minorHAnsi" w:cstheme="minorBidi"/>
          <w:b w:val="0"/>
          <w:noProof/>
          <w:lang w:eastAsia="nl-NL"/>
        </w:rPr>
      </w:pPr>
      <w:hyperlink w:anchor="_Toc492734651" w:history="1">
        <w:r w:rsidR="00E660C1" w:rsidRPr="00C44D41">
          <w:rPr>
            <w:rStyle w:val="Hyperlink"/>
            <w:noProof/>
          </w:rPr>
          <w:t>3.</w:t>
        </w:r>
        <w:r w:rsidR="00E660C1">
          <w:rPr>
            <w:rFonts w:asciiTheme="minorHAnsi" w:eastAsiaTheme="minorEastAsia" w:hAnsiTheme="minorHAnsi" w:cstheme="minorBidi"/>
            <w:b w:val="0"/>
            <w:noProof/>
            <w:lang w:eastAsia="nl-NL"/>
          </w:rPr>
          <w:tab/>
        </w:r>
        <w:r w:rsidR="00E660C1" w:rsidRPr="00C44D41">
          <w:rPr>
            <w:rStyle w:val="Hyperlink"/>
            <w:noProof/>
          </w:rPr>
          <w:t>Regels en afspraken</w:t>
        </w:r>
        <w:r w:rsidR="00E660C1">
          <w:rPr>
            <w:noProof/>
            <w:webHidden/>
          </w:rPr>
          <w:tab/>
        </w:r>
        <w:r w:rsidR="00E660C1">
          <w:rPr>
            <w:noProof/>
            <w:webHidden/>
          </w:rPr>
          <w:fldChar w:fldCharType="begin"/>
        </w:r>
        <w:r w:rsidR="00E660C1">
          <w:rPr>
            <w:noProof/>
            <w:webHidden/>
          </w:rPr>
          <w:instrText xml:space="preserve"> PAGEREF _Toc492734651 \h </w:instrText>
        </w:r>
        <w:r w:rsidR="00E660C1">
          <w:rPr>
            <w:noProof/>
            <w:webHidden/>
          </w:rPr>
        </w:r>
        <w:r w:rsidR="00E660C1">
          <w:rPr>
            <w:noProof/>
            <w:webHidden/>
          </w:rPr>
          <w:fldChar w:fldCharType="separate"/>
        </w:r>
        <w:r w:rsidR="009C7BCC">
          <w:rPr>
            <w:noProof/>
            <w:webHidden/>
          </w:rPr>
          <w:t>5</w:t>
        </w:r>
        <w:r w:rsidR="00E660C1">
          <w:rPr>
            <w:noProof/>
            <w:webHidden/>
          </w:rPr>
          <w:fldChar w:fldCharType="end"/>
        </w:r>
      </w:hyperlink>
    </w:p>
    <w:p w14:paraId="43A727EB" w14:textId="323FFD08" w:rsidR="00E660C1" w:rsidRDefault="00B320F4">
      <w:pPr>
        <w:pStyle w:val="Inhopg2"/>
        <w:rPr>
          <w:rFonts w:asciiTheme="minorHAnsi" w:eastAsiaTheme="minorEastAsia" w:hAnsiTheme="minorHAnsi" w:cstheme="minorBidi"/>
          <w:noProof/>
          <w:lang w:eastAsia="nl-NL"/>
        </w:rPr>
      </w:pPr>
      <w:hyperlink w:anchor="_Toc492734652" w:history="1">
        <w:r w:rsidR="00E660C1" w:rsidRPr="00C44D41">
          <w:rPr>
            <w:rStyle w:val="Hyperlink"/>
            <w:noProof/>
          </w:rPr>
          <w:t>3.1</w:t>
        </w:r>
        <w:r w:rsidR="00E660C1">
          <w:rPr>
            <w:rFonts w:asciiTheme="minorHAnsi" w:eastAsiaTheme="minorEastAsia" w:hAnsiTheme="minorHAnsi" w:cstheme="minorBidi"/>
            <w:noProof/>
            <w:lang w:eastAsia="nl-NL"/>
          </w:rPr>
          <w:tab/>
        </w:r>
        <w:r w:rsidR="00E660C1" w:rsidRPr="00C44D41">
          <w:rPr>
            <w:rStyle w:val="Hyperlink"/>
            <w:noProof/>
          </w:rPr>
          <w:t>Privacyreglement verwerking leerlingengegevens</w:t>
        </w:r>
        <w:r w:rsidR="00E660C1">
          <w:rPr>
            <w:noProof/>
            <w:webHidden/>
          </w:rPr>
          <w:tab/>
        </w:r>
        <w:r w:rsidR="00E660C1">
          <w:rPr>
            <w:noProof/>
            <w:webHidden/>
          </w:rPr>
          <w:fldChar w:fldCharType="begin"/>
        </w:r>
        <w:r w:rsidR="00E660C1">
          <w:rPr>
            <w:noProof/>
            <w:webHidden/>
          </w:rPr>
          <w:instrText xml:space="preserve"> PAGEREF _Toc492734652 \h </w:instrText>
        </w:r>
        <w:r w:rsidR="00E660C1">
          <w:rPr>
            <w:noProof/>
            <w:webHidden/>
          </w:rPr>
        </w:r>
        <w:r w:rsidR="00E660C1">
          <w:rPr>
            <w:noProof/>
            <w:webHidden/>
          </w:rPr>
          <w:fldChar w:fldCharType="separate"/>
        </w:r>
        <w:r w:rsidR="009C7BCC">
          <w:rPr>
            <w:noProof/>
            <w:webHidden/>
          </w:rPr>
          <w:t>5</w:t>
        </w:r>
        <w:r w:rsidR="00E660C1">
          <w:rPr>
            <w:noProof/>
            <w:webHidden/>
          </w:rPr>
          <w:fldChar w:fldCharType="end"/>
        </w:r>
      </w:hyperlink>
    </w:p>
    <w:p w14:paraId="7EB33B28" w14:textId="78B3C1D5" w:rsidR="00E660C1" w:rsidRDefault="00B320F4">
      <w:pPr>
        <w:pStyle w:val="Inhopg2"/>
        <w:rPr>
          <w:rFonts w:asciiTheme="minorHAnsi" w:eastAsiaTheme="minorEastAsia" w:hAnsiTheme="minorHAnsi" w:cstheme="minorBidi"/>
          <w:noProof/>
          <w:lang w:eastAsia="nl-NL"/>
        </w:rPr>
      </w:pPr>
      <w:hyperlink w:anchor="_Toc492734653" w:history="1">
        <w:r w:rsidR="00E660C1" w:rsidRPr="00C44D41">
          <w:rPr>
            <w:rStyle w:val="Hyperlink"/>
            <w:noProof/>
          </w:rPr>
          <w:t>3.2</w:t>
        </w:r>
        <w:r w:rsidR="00E660C1">
          <w:rPr>
            <w:rFonts w:asciiTheme="minorHAnsi" w:eastAsiaTheme="minorEastAsia" w:hAnsiTheme="minorHAnsi" w:cstheme="minorBidi"/>
            <w:noProof/>
            <w:lang w:eastAsia="nl-NL"/>
          </w:rPr>
          <w:tab/>
        </w:r>
        <w:r w:rsidR="00E660C1" w:rsidRPr="00C44D41">
          <w:rPr>
            <w:rStyle w:val="Hyperlink"/>
            <w:noProof/>
          </w:rPr>
          <w:t>Gedragscode</w:t>
        </w:r>
        <w:r w:rsidR="00E660C1">
          <w:rPr>
            <w:noProof/>
            <w:webHidden/>
          </w:rPr>
          <w:tab/>
        </w:r>
        <w:r w:rsidR="00E660C1">
          <w:rPr>
            <w:noProof/>
            <w:webHidden/>
          </w:rPr>
          <w:fldChar w:fldCharType="begin"/>
        </w:r>
        <w:r w:rsidR="00E660C1">
          <w:rPr>
            <w:noProof/>
            <w:webHidden/>
          </w:rPr>
          <w:instrText xml:space="preserve"> PAGEREF _Toc492734653 \h </w:instrText>
        </w:r>
        <w:r w:rsidR="00E660C1">
          <w:rPr>
            <w:noProof/>
            <w:webHidden/>
          </w:rPr>
        </w:r>
        <w:r w:rsidR="00E660C1">
          <w:rPr>
            <w:noProof/>
            <w:webHidden/>
          </w:rPr>
          <w:fldChar w:fldCharType="separate"/>
        </w:r>
        <w:r w:rsidR="009C7BCC">
          <w:rPr>
            <w:noProof/>
            <w:webHidden/>
          </w:rPr>
          <w:t>5</w:t>
        </w:r>
        <w:r w:rsidR="00E660C1">
          <w:rPr>
            <w:noProof/>
            <w:webHidden/>
          </w:rPr>
          <w:fldChar w:fldCharType="end"/>
        </w:r>
      </w:hyperlink>
    </w:p>
    <w:p w14:paraId="3CF1771A" w14:textId="1F8007AC" w:rsidR="00E660C1" w:rsidRDefault="00B320F4">
      <w:pPr>
        <w:pStyle w:val="Inhopg2"/>
        <w:rPr>
          <w:rFonts w:asciiTheme="minorHAnsi" w:eastAsiaTheme="minorEastAsia" w:hAnsiTheme="minorHAnsi" w:cstheme="minorBidi"/>
          <w:noProof/>
          <w:lang w:eastAsia="nl-NL"/>
        </w:rPr>
      </w:pPr>
      <w:hyperlink w:anchor="_Toc492734654" w:history="1">
        <w:r w:rsidR="00E660C1" w:rsidRPr="00C44D41">
          <w:rPr>
            <w:rStyle w:val="Hyperlink"/>
            <w:noProof/>
          </w:rPr>
          <w:t>3.3</w:t>
        </w:r>
        <w:r w:rsidR="00E660C1">
          <w:rPr>
            <w:rFonts w:asciiTheme="minorHAnsi" w:eastAsiaTheme="minorEastAsia" w:hAnsiTheme="minorHAnsi" w:cstheme="minorBidi"/>
            <w:noProof/>
            <w:lang w:eastAsia="nl-NL"/>
          </w:rPr>
          <w:tab/>
        </w:r>
        <w:r w:rsidR="00E660C1" w:rsidRPr="00C44D41">
          <w:rPr>
            <w:rStyle w:val="Hyperlink"/>
            <w:noProof/>
          </w:rPr>
          <w:t>Privacyreglement verwerking personele gegevens</w:t>
        </w:r>
        <w:r w:rsidR="00E660C1">
          <w:rPr>
            <w:noProof/>
            <w:webHidden/>
          </w:rPr>
          <w:tab/>
        </w:r>
        <w:r w:rsidR="00E660C1">
          <w:rPr>
            <w:noProof/>
            <w:webHidden/>
          </w:rPr>
          <w:fldChar w:fldCharType="begin"/>
        </w:r>
        <w:r w:rsidR="00E660C1">
          <w:rPr>
            <w:noProof/>
            <w:webHidden/>
          </w:rPr>
          <w:instrText xml:space="preserve"> PAGEREF _Toc492734654 \h </w:instrText>
        </w:r>
        <w:r w:rsidR="00E660C1">
          <w:rPr>
            <w:noProof/>
            <w:webHidden/>
          </w:rPr>
        </w:r>
        <w:r w:rsidR="00E660C1">
          <w:rPr>
            <w:noProof/>
            <w:webHidden/>
          </w:rPr>
          <w:fldChar w:fldCharType="separate"/>
        </w:r>
        <w:r w:rsidR="009C7BCC">
          <w:rPr>
            <w:noProof/>
            <w:webHidden/>
          </w:rPr>
          <w:t>5</w:t>
        </w:r>
        <w:r w:rsidR="00E660C1">
          <w:rPr>
            <w:noProof/>
            <w:webHidden/>
          </w:rPr>
          <w:fldChar w:fldCharType="end"/>
        </w:r>
      </w:hyperlink>
    </w:p>
    <w:p w14:paraId="1672E6CE" w14:textId="27E64223" w:rsidR="00E660C1" w:rsidRDefault="00B320F4">
      <w:pPr>
        <w:pStyle w:val="Inhopg1"/>
        <w:tabs>
          <w:tab w:val="left" w:pos="440"/>
          <w:tab w:val="right" w:leader="dot" w:pos="9062"/>
        </w:tabs>
        <w:rPr>
          <w:rFonts w:asciiTheme="minorHAnsi" w:eastAsiaTheme="minorEastAsia" w:hAnsiTheme="minorHAnsi" w:cstheme="minorBidi"/>
          <w:b w:val="0"/>
          <w:noProof/>
          <w:lang w:eastAsia="nl-NL"/>
        </w:rPr>
      </w:pPr>
      <w:hyperlink w:anchor="_Toc492734655" w:history="1">
        <w:r w:rsidR="00E660C1" w:rsidRPr="00C44D41">
          <w:rPr>
            <w:rStyle w:val="Hyperlink"/>
            <w:noProof/>
          </w:rPr>
          <w:t>4.</w:t>
        </w:r>
        <w:r w:rsidR="00E660C1">
          <w:rPr>
            <w:rFonts w:asciiTheme="minorHAnsi" w:eastAsiaTheme="minorEastAsia" w:hAnsiTheme="minorHAnsi" w:cstheme="minorBidi"/>
            <w:b w:val="0"/>
            <w:noProof/>
            <w:lang w:eastAsia="nl-NL"/>
          </w:rPr>
          <w:tab/>
        </w:r>
        <w:r w:rsidR="00E660C1" w:rsidRPr="00C44D41">
          <w:rPr>
            <w:rStyle w:val="Hyperlink"/>
            <w:noProof/>
          </w:rPr>
          <w:t>Sancties</w:t>
        </w:r>
        <w:r w:rsidR="00E660C1">
          <w:rPr>
            <w:noProof/>
            <w:webHidden/>
          </w:rPr>
          <w:tab/>
        </w:r>
        <w:r w:rsidR="00E660C1">
          <w:rPr>
            <w:noProof/>
            <w:webHidden/>
          </w:rPr>
          <w:fldChar w:fldCharType="begin"/>
        </w:r>
        <w:r w:rsidR="00E660C1">
          <w:rPr>
            <w:noProof/>
            <w:webHidden/>
          </w:rPr>
          <w:instrText xml:space="preserve"> PAGEREF _Toc492734655 \h </w:instrText>
        </w:r>
        <w:r w:rsidR="00E660C1">
          <w:rPr>
            <w:noProof/>
            <w:webHidden/>
          </w:rPr>
        </w:r>
        <w:r w:rsidR="00E660C1">
          <w:rPr>
            <w:noProof/>
            <w:webHidden/>
          </w:rPr>
          <w:fldChar w:fldCharType="separate"/>
        </w:r>
        <w:r w:rsidR="009C7BCC">
          <w:rPr>
            <w:noProof/>
            <w:webHidden/>
          </w:rPr>
          <w:t>6</w:t>
        </w:r>
        <w:r w:rsidR="00E660C1">
          <w:rPr>
            <w:noProof/>
            <w:webHidden/>
          </w:rPr>
          <w:fldChar w:fldCharType="end"/>
        </w:r>
      </w:hyperlink>
    </w:p>
    <w:p w14:paraId="510D35D1" w14:textId="2C64B5D3" w:rsidR="00E660C1" w:rsidRDefault="00B320F4">
      <w:pPr>
        <w:pStyle w:val="Inhopg2"/>
        <w:rPr>
          <w:rFonts w:asciiTheme="minorHAnsi" w:eastAsiaTheme="minorEastAsia" w:hAnsiTheme="minorHAnsi" w:cstheme="minorBidi"/>
          <w:noProof/>
          <w:lang w:eastAsia="nl-NL"/>
        </w:rPr>
      </w:pPr>
      <w:hyperlink w:anchor="_Toc492734656" w:history="1">
        <w:r w:rsidR="00E660C1" w:rsidRPr="00C44D41">
          <w:rPr>
            <w:rStyle w:val="Hyperlink"/>
            <w:noProof/>
          </w:rPr>
          <w:t>4.1</w:t>
        </w:r>
        <w:r w:rsidR="00E660C1">
          <w:rPr>
            <w:rFonts w:asciiTheme="minorHAnsi" w:eastAsiaTheme="minorEastAsia" w:hAnsiTheme="minorHAnsi" w:cstheme="minorBidi"/>
            <w:noProof/>
            <w:lang w:eastAsia="nl-NL"/>
          </w:rPr>
          <w:tab/>
        </w:r>
        <w:r w:rsidR="00E660C1" w:rsidRPr="00C44D41">
          <w:rPr>
            <w:rStyle w:val="Hyperlink"/>
            <w:noProof/>
          </w:rPr>
          <w:t>Klachtenregeling</w:t>
        </w:r>
        <w:r w:rsidR="00E660C1">
          <w:rPr>
            <w:noProof/>
            <w:webHidden/>
          </w:rPr>
          <w:tab/>
        </w:r>
        <w:r w:rsidR="00E660C1">
          <w:rPr>
            <w:noProof/>
            <w:webHidden/>
          </w:rPr>
          <w:fldChar w:fldCharType="begin"/>
        </w:r>
        <w:r w:rsidR="00E660C1">
          <w:rPr>
            <w:noProof/>
            <w:webHidden/>
          </w:rPr>
          <w:instrText xml:space="preserve"> PAGEREF _Toc492734656 \h </w:instrText>
        </w:r>
        <w:r w:rsidR="00E660C1">
          <w:rPr>
            <w:noProof/>
            <w:webHidden/>
          </w:rPr>
        </w:r>
        <w:r w:rsidR="00E660C1">
          <w:rPr>
            <w:noProof/>
            <w:webHidden/>
          </w:rPr>
          <w:fldChar w:fldCharType="separate"/>
        </w:r>
        <w:r w:rsidR="009C7BCC">
          <w:rPr>
            <w:noProof/>
            <w:webHidden/>
          </w:rPr>
          <w:t>6</w:t>
        </w:r>
        <w:r w:rsidR="00E660C1">
          <w:rPr>
            <w:noProof/>
            <w:webHidden/>
          </w:rPr>
          <w:fldChar w:fldCharType="end"/>
        </w:r>
      </w:hyperlink>
    </w:p>
    <w:p w14:paraId="02D6699F" w14:textId="53BC0917" w:rsidR="00E660C1" w:rsidRDefault="00B320F4">
      <w:pPr>
        <w:pStyle w:val="Inhopg2"/>
        <w:rPr>
          <w:rFonts w:asciiTheme="minorHAnsi" w:eastAsiaTheme="minorEastAsia" w:hAnsiTheme="minorHAnsi" w:cstheme="minorBidi"/>
          <w:noProof/>
          <w:lang w:eastAsia="nl-NL"/>
        </w:rPr>
      </w:pPr>
      <w:hyperlink w:anchor="_Toc492734657" w:history="1">
        <w:r w:rsidR="00E660C1" w:rsidRPr="00C44D41">
          <w:rPr>
            <w:rStyle w:val="Hyperlink"/>
            <w:noProof/>
          </w:rPr>
          <w:t>4.2</w:t>
        </w:r>
        <w:r w:rsidR="00E660C1">
          <w:rPr>
            <w:rFonts w:asciiTheme="minorHAnsi" w:eastAsiaTheme="minorEastAsia" w:hAnsiTheme="minorHAnsi" w:cstheme="minorBidi"/>
            <w:noProof/>
            <w:lang w:eastAsia="nl-NL"/>
          </w:rPr>
          <w:tab/>
        </w:r>
        <w:r w:rsidR="00E660C1" w:rsidRPr="00C44D41">
          <w:rPr>
            <w:rStyle w:val="Hyperlink"/>
            <w:noProof/>
          </w:rPr>
          <w:t>Schorsing en verwijdering</w:t>
        </w:r>
        <w:r w:rsidR="00E660C1">
          <w:rPr>
            <w:noProof/>
            <w:webHidden/>
          </w:rPr>
          <w:tab/>
        </w:r>
        <w:r w:rsidR="00E660C1">
          <w:rPr>
            <w:noProof/>
            <w:webHidden/>
          </w:rPr>
          <w:fldChar w:fldCharType="begin"/>
        </w:r>
        <w:r w:rsidR="00E660C1">
          <w:rPr>
            <w:noProof/>
            <w:webHidden/>
          </w:rPr>
          <w:instrText xml:space="preserve"> PAGEREF _Toc492734657 \h </w:instrText>
        </w:r>
        <w:r w:rsidR="00E660C1">
          <w:rPr>
            <w:noProof/>
            <w:webHidden/>
          </w:rPr>
        </w:r>
        <w:r w:rsidR="00E660C1">
          <w:rPr>
            <w:noProof/>
            <w:webHidden/>
          </w:rPr>
          <w:fldChar w:fldCharType="separate"/>
        </w:r>
        <w:r w:rsidR="009C7BCC">
          <w:rPr>
            <w:noProof/>
            <w:webHidden/>
          </w:rPr>
          <w:t>6</w:t>
        </w:r>
        <w:r w:rsidR="00E660C1">
          <w:rPr>
            <w:noProof/>
            <w:webHidden/>
          </w:rPr>
          <w:fldChar w:fldCharType="end"/>
        </w:r>
      </w:hyperlink>
    </w:p>
    <w:p w14:paraId="769EB24E" w14:textId="26953A0D" w:rsidR="00E660C1" w:rsidRDefault="00B320F4">
      <w:pPr>
        <w:pStyle w:val="Inhopg3"/>
        <w:tabs>
          <w:tab w:val="right" w:leader="dot" w:pos="9062"/>
        </w:tabs>
        <w:rPr>
          <w:rFonts w:asciiTheme="minorHAnsi" w:eastAsiaTheme="minorEastAsia" w:hAnsiTheme="minorHAnsi" w:cstheme="minorBidi"/>
          <w:noProof/>
          <w:lang w:eastAsia="nl-NL"/>
        </w:rPr>
      </w:pPr>
      <w:hyperlink w:anchor="_Toc492734658" w:history="1">
        <w:r w:rsidR="00E660C1" w:rsidRPr="00C44D41">
          <w:rPr>
            <w:rStyle w:val="Hyperlink"/>
            <w:noProof/>
          </w:rPr>
          <w:t>4.2.1 Protocol voor schorsing en verwijdering van leerling</w:t>
        </w:r>
        <w:r w:rsidR="00E660C1">
          <w:rPr>
            <w:noProof/>
            <w:webHidden/>
          </w:rPr>
          <w:tab/>
        </w:r>
        <w:r w:rsidR="00E660C1">
          <w:rPr>
            <w:noProof/>
            <w:webHidden/>
          </w:rPr>
          <w:fldChar w:fldCharType="begin"/>
        </w:r>
        <w:r w:rsidR="00E660C1">
          <w:rPr>
            <w:noProof/>
            <w:webHidden/>
          </w:rPr>
          <w:instrText xml:space="preserve"> PAGEREF _Toc492734658 \h </w:instrText>
        </w:r>
        <w:r w:rsidR="00E660C1">
          <w:rPr>
            <w:noProof/>
            <w:webHidden/>
          </w:rPr>
        </w:r>
        <w:r w:rsidR="00E660C1">
          <w:rPr>
            <w:noProof/>
            <w:webHidden/>
          </w:rPr>
          <w:fldChar w:fldCharType="separate"/>
        </w:r>
        <w:r w:rsidR="009C7BCC">
          <w:rPr>
            <w:noProof/>
            <w:webHidden/>
          </w:rPr>
          <w:t>6</w:t>
        </w:r>
        <w:r w:rsidR="00E660C1">
          <w:rPr>
            <w:noProof/>
            <w:webHidden/>
          </w:rPr>
          <w:fldChar w:fldCharType="end"/>
        </w:r>
      </w:hyperlink>
    </w:p>
    <w:p w14:paraId="412B475C" w14:textId="599147FE" w:rsidR="00E660C1" w:rsidRDefault="00B320F4">
      <w:pPr>
        <w:pStyle w:val="Inhopg3"/>
        <w:tabs>
          <w:tab w:val="right" w:leader="dot" w:pos="9062"/>
        </w:tabs>
        <w:rPr>
          <w:rFonts w:asciiTheme="minorHAnsi" w:eastAsiaTheme="minorEastAsia" w:hAnsiTheme="minorHAnsi" w:cstheme="minorBidi"/>
          <w:noProof/>
          <w:lang w:eastAsia="nl-NL"/>
        </w:rPr>
      </w:pPr>
      <w:hyperlink w:anchor="_Toc492734659" w:history="1">
        <w:r w:rsidR="00E660C1" w:rsidRPr="00C44D41">
          <w:rPr>
            <w:rStyle w:val="Hyperlink"/>
            <w:noProof/>
          </w:rPr>
          <w:t>4.2.2 Procedure voor schorsing van personeel</w:t>
        </w:r>
        <w:r w:rsidR="00E660C1">
          <w:rPr>
            <w:noProof/>
            <w:webHidden/>
          </w:rPr>
          <w:tab/>
        </w:r>
        <w:r w:rsidR="00E660C1">
          <w:rPr>
            <w:noProof/>
            <w:webHidden/>
          </w:rPr>
          <w:fldChar w:fldCharType="begin"/>
        </w:r>
        <w:r w:rsidR="00E660C1">
          <w:rPr>
            <w:noProof/>
            <w:webHidden/>
          </w:rPr>
          <w:instrText xml:space="preserve"> PAGEREF _Toc492734659 \h </w:instrText>
        </w:r>
        <w:r w:rsidR="00E660C1">
          <w:rPr>
            <w:noProof/>
            <w:webHidden/>
          </w:rPr>
        </w:r>
        <w:r w:rsidR="00E660C1">
          <w:rPr>
            <w:noProof/>
            <w:webHidden/>
          </w:rPr>
          <w:fldChar w:fldCharType="separate"/>
        </w:r>
        <w:r w:rsidR="009C7BCC">
          <w:rPr>
            <w:noProof/>
            <w:webHidden/>
          </w:rPr>
          <w:t>6</w:t>
        </w:r>
        <w:r w:rsidR="00E660C1">
          <w:rPr>
            <w:noProof/>
            <w:webHidden/>
          </w:rPr>
          <w:fldChar w:fldCharType="end"/>
        </w:r>
      </w:hyperlink>
    </w:p>
    <w:p w14:paraId="345D69EB" w14:textId="17D0B655" w:rsidR="00E660C1" w:rsidRDefault="00B320F4">
      <w:pPr>
        <w:pStyle w:val="Inhopg2"/>
        <w:rPr>
          <w:rFonts w:asciiTheme="minorHAnsi" w:eastAsiaTheme="minorEastAsia" w:hAnsiTheme="minorHAnsi" w:cstheme="minorBidi"/>
          <w:noProof/>
          <w:lang w:eastAsia="nl-NL"/>
        </w:rPr>
      </w:pPr>
      <w:hyperlink w:anchor="_Toc492734660" w:history="1">
        <w:r w:rsidR="00E660C1" w:rsidRPr="00C44D41">
          <w:rPr>
            <w:rStyle w:val="Hyperlink"/>
            <w:noProof/>
          </w:rPr>
          <w:t>4.3</w:t>
        </w:r>
        <w:r w:rsidR="00E660C1">
          <w:rPr>
            <w:rFonts w:asciiTheme="minorHAnsi" w:eastAsiaTheme="minorEastAsia" w:hAnsiTheme="minorHAnsi" w:cstheme="minorBidi"/>
            <w:noProof/>
            <w:lang w:eastAsia="nl-NL"/>
          </w:rPr>
          <w:tab/>
        </w:r>
        <w:r w:rsidR="00E660C1" w:rsidRPr="00C44D41">
          <w:rPr>
            <w:rStyle w:val="Hyperlink"/>
            <w:noProof/>
          </w:rPr>
          <w:t>Vermoeden van huislijk geweld, mishandeling en verwaarlozing</w:t>
        </w:r>
        <w:r w:rsidR="00E660C1">
          <w:rPr>
            <w:noProof/>
            <w:webHidden/>
          </w:rPr>
          <w:tab/>
        </w:r>
        <w:r w:rsidR="00E660C1">
          <w:rPr>
            <w:noProof/>
            <w:webHidden/>
          </w:rPr>
          <w:fldChar w:fldCharType="begin"/>
        </w:r>
        <w:r w:rsidR="00E660C1">
          <w:rPr>
            <w:noProof/>
            <w:webHidden/>
          </w:rPr>
          <w:instrText xml:space="preserve"> PAGEREF _Toc492734660 \h </w:instrText>
        </w:r>
        <w:r w:rsidR="00E660C1">
          <w:rPr>
            <w:noProof/>
            <w:webHidden/>
          </w:rPr>
        </w:r>
        <w:r w:rsidR="00E660C1">
          <w:rPr>
            <w:noProof/>
            <w:webHidden/>
          </w:rPr>
          <w:fldChar w:fldCharType="separate"/>
        </w:r>
        <w:r w:rsidR="009C7BCC">
          <w:rPr>
            <w:noProof/>
            <w:webHidden/>
          </w:rPr>
          <w:t>6</w:t>
        </w:r>
        <w:r w:rsidR="00E660C1">
          <w:rPr>
            <w:noProof/>
            <w:webHidden/>
          </w:rPr>
          <w:fldChar w:fldCharType="end"/>
        </w:r>
      </w:hyperlink>
    </w:p>
    <w:p w14:paraId="7EB51982" w14:textId="4E827BBA" w:rsidR="00E660C1" w:rsidRDefault="00B320F4">
      <w:pPr>
        <w:pStyle w:val="Inhopg1"/>
        <w:tabs>
          <w:tab w:val="left" w:pos="440"/>
          <w:tab w:val="right" w:leader="dot" w:pos="9062"/>
        </w:tabs>
        <w:rPr>
          <w:rFonts w:asciiTheme="minorHAnsi" w:eastAsiaTheme="minorEastAsia" w:hAnsiTheme="minorHAnsi" w:cstheme="minorBidi"/>
          <w:b w:val="0"/>
          <w:noProof/>
          <w:lang w:eastAsia="nl-NL"/>
        </w:rPr>
      </w:pPr>
      <w:hyperlink w:anchor="_Toc492734661" w:history="1">
        <w:r w:rsidR="00E660C1" w:rsidRPr="00C44D41">
          <w:rPr>
            <w:rStyle w:val="Hyperlink"/>
            <w:noProof/>
          </w:rPr>
          <w:t>5.</w:t>
        </w:r>
        <w:r w:rsidR="00E660C1">
          <w:rPr>
            <w:rFonts w:asciiTheme="minorHAnsi" w:eastAsiaTheme="minorEastAsia" w:hAnsiTheme="minorHAnsi" w:cstheme="minorBidi"/>
            <w:b w:val="0"/>
            <w:noProof/>
            <w:lang w:eastAsia="nl-NL"/>
          </w:rPr>
          <w:tab/>
        </w:r>
        <w:r w:rsidR="00E660C1" w:rsidRPr="00C44D41">
          <w:rPr>
            <w:rStyle w:val="Hyperlink"/>
            <w:noProof/>
          </w:rPr>
          <w:t>Sociale veiligheid</w:t>
        </w:r>
        <w:r w:rsidR="00E660C1">
          <w:rPr>
            <w:noProof/>
            <w:webHidden/>
          </w:rPr>
          <w:tab/>
        </w:r>
        <w:r w:rsidR="00E660C1">
          <w:rPr>
            <w:noProof/>
            <w:webHidden/>
          </w:rPr>
          <w:fldChar w:fldCharType="begin"/>
        </w:r>
        <w:r w:rsidR="00E660C1">
          <w:rPr>
            <w:noProof/>
            <w:webHidden/>
          </w:rPr>
          <w:instrText xml:space="preserve"> PAGEREF _Toc492734661 \h </w:instrText>
        </w:r>
        <w:r w:rsidR="00E660C1">
          <w:rPr>
            <w:noProof/>
            <w:webHidden/>
          </w:rPr>
        </w:r>
        <w:r w:rsidR="00E660C1">
          <w:rPr>
            <w:noProof/>
            <w:webHidden/>
          </w:rPr>
          <w:fldChar w:fldCharType="separate"/>
        </w:r>
        <w:r w:rsidR="009C7BCC">
          <w:rPr>
            <w:noProof/>
            <w:webHidden/>
          </w:rPr>
          <w:t>7</w:t>
        </w:r>
        <w:r w:rsidR="00E660C1">
          <w:rPr>
            <w:noProof/>
            <w:webHidden/>
          </w:rPr>
          <w:fldChar w:fldCharType="end"/>
        </w:r>
      </w:hyperlink>
    </w:p>
    <w:p w14:paraId="04A098D3" w14:textId="45A772E6" w:rsidR="00E660C1" w:rsidRDefault="00B320F4">
      <w:pPr>
        <w:pStyle w:val="Inhopg2"/>
        <w:rPr>
          <w:rFonts w:asciiTheme="minorHAnsi" w:eastAsiaTheme="minorEastAsia" w:hAnsiTheme="minorHAnsi" w:cstheme="minorBidi"/>
          <w:noProof/>
          <w:lang w:eastAsia="nl-NL"/>
        </w:rPr>
      </w:pPr>
      <w:hyperlink w:anchor="_Toc492734662" w:history="1">
        <w:r w:rsidR="00E660C1" w:rsidRPr="00C44D41">
          <w:rPr>
            <w:rStyle w:val="Hyperlink"/>
            <w:noProof/>
          </w:rPr>
          <w:t>5.1</w:t>
        </w:r>
        <w:r w:rsidR="00E660C1">
          <w:rPr>
            <w:rFonts w:asciiTheme="minorHAnsi" w:eastAsiaTheme="minorEastAsia" w:hAnsiTheme="minorHAnsi" w:cstheme="minorBidi"/>
            <w:noProof/>
            <w:lang w:eastAsia="nl-NL"/>
          </w:rPr>
          <w:tab/>
        </w:r>
        <w:r w:rsidR="00E660C1" w:rsidRPr="00C44D41">
          <w:rPr>
            <w:rStyle w:val="Hyperlink"/>
            <w:noProof/>
          </w:rPr>
          <w:t>Wat is de kern en de achterliggende gedachten van de wet Sociale Veiligheid op school?</w:t>
        </w:r>
        <w:r w:rsidR="00E660C1">
          <w:rPr>
            <w:noProof/>
            <w:webHidden/>
          </w:rPr>
          <w:tab/>
        </w:r>
        <w:r w:rsidR="00E660C1">
          <w:rPr>
            <w:noProof/>
            <w:webHidden/>
          </w:rPr>
          <w:fldChar w:fldCharType="begin"/>
        </w:r>
        <w:r w:rsidR="00E660C1">
          <w:rPr>
            <w:noProof/>
            <w:webHidden/>
          </w:rPr>
          <w:instrText xml:space="preserve"> PAGEREF _Toc492734662 \h </w:instrText>
        </w:r>
        <w:r w:rsidR="00E660C1">
          <w:rPr>
            <w:noProof/>
            <w:webHidden/>
          </w:rPr>
        </w:r>
        <w:r w:rsidR="00E660C1">
          <w:rPr>
            <w:noProof/>
            <w:webHidden/>
          </w:rPr>
          <w:fldChar w:fldCharType="separate"/>
        </w:r>
        <w:r w:rsidR="009C7BCC">
          <w:rPr>
            <w:noProof/>
            <w:webHidden/>
          </w:rPr>
          <w:t>7</w:t>
        </w:r>
        <w:r w:rsidR="00E660C1">
          <w:rPr>
            <w:noProof/>
            <w:webHidden/>
          </w:rPr>
          <w:fldChar w:fldCharType="end"/>
        </w:r>
      </w:hyperlink>
    </w:p>
    <w:p w14:paraId="20138F3A" w14:textId="5EDDE465" w:rsidR="00E660C1" w:rsidRDefault="00B320F4">
      <w:pPr>
        <w:pStyle w:val="Inhopg1"/>
        <w:tabs>
          <w:tab w:val="left" w:pos="440"/>
          <w:tab w:val="right" w:leader="dot" w:pos="9062"/>
        </w:tabs>
        <w:rPr>
          <w:rFonts w:asciiTheme="minorHAnsi" w:eastAsiaTheme="minorEastAsia" w:hAnsiTheme="minorHAnsi" w:cstheme="minorBidi"/>
          <w:b w:val="0"/>
          <w:noProof/>
          <w:lang w:eastAsia="nl-NL"/>
        </w:rPr>
      </w:pPr>
      <w:hyperlink w:anchor="_Toc492734663" w:history="1">
        <w:r w:rsidR="00E660C1" w:rsidRPr="00C44D41">
          <w:rPr>
            <w:rStyle w:val="Hyperlink"/>
            <w:noProof/>
          </w:rPr>
          <w:t>6.</w:t>
        </w:r>
        <w:r w:rsidR="00E660C1">
          <w:rPr>
            <w:rFonts w:asciiTheme="minorHAnsi" w:eastAsiaTheme="minorEastAsia" w:hAnsiTheme="minorHAnsi" w:cstheme="minorBidi"/>
            <w:b w:val="0"/>
            <w:noProof/>
            <w:lang w:eastAsia="nl-NL"/>
          </w:rPr>
          <w:tab/>
        </w:r>
        <w:r w:rsidR="00E660C1" w:rsidRPr="00C44D41">
          <w:rPr>
            <w:rStyle w:val="Hyperlink"/>
            <w:noProof/>
          </w:rPr>
          <w:t>Fysieke veiligheid</w:t>
        </w:r>
        <w:r w:rsidR="00E660C1">
          <w:rPr>
            <w:noProof/>
            <w:webHidden/>
          </w:rPr>
          <w:tab/>
        </w:r>
        <w:r w:rsidR="00E660C1">
          <w:rPr>
            <w:noProof/>
            <w:webHidden/>
          </w:rPr>
          <w:fldChar w:fldCharType="begin"/>
        </w:r>
        <w:r w:rsidR="00E660C1">
          <w:rPr>
            <w:noProof/>
            <w:webHidden/>
          </w:rPr>
          <w:instrText xml:space="preserve"> PAGEREF _Toc492734663 \h </w:instrText>
        </w:r>
        <w:r w:rsidR="00E660C1">
          <w:rPr>
            <w:noProof/>
            <w:webHidden/>
          </w:rPr>
        </w:r>
        <w:r w:rsidR="00E660C1">
          <w:rPr>
            <w:noProof/>
            <w:webHidden/>
          </w:rPr>
          <w:fldChar w:fldCharType="separate"/>
        </w:r>
        <w:r w:rsidR="009C7BCC">
          <w:rPr>
            <w:noProof/>
            <w:webHidden/>
          </w:rPr>
          <w:t>8</w:t>
        </w:r>
        <w:r w:rsidR="00E660C1">
          <w:rPr>
            <w:noProof/>
            <w:webHidden/>
          </w:rPr>
          <w:fldChar w:fldCharType="end"/>
        </w:r>
      </w:hyperlink>
    </w:p>
    <w:p w14:paraId="296A5CDE" w14:textId="0A1F4AF4" w:rsidR="00E660C1" w:rsidRDefault="00B320F4">
      <w:pPr>
        <w:pStyle w:val="Inhopg2"/>
        <w:rPr>
          <w:rFonts w:asciiTheme="minorHAnsi" w:eastAsiaTheme="minorEastAsia" w:hAnsiTheme="minorHAnsi" w:cstheme="minorBidi"/>
          <w:noProof/>
          <w:lang w:eastAsia="nl-NL"/>
        </w:rPr>
      </w:pPr>
      <w:hyperlink w:anchor="_Toc492734664" w:history="1">
        <w:r w:rsidR="00E660C1" w:rsidRPr="00C44D41">
          <w:rPr>
            <w:rStyle w:val="Hyperlink"/>
            <w:noProof/>
          </w:rPr>
          <w:t>6.1</w:t>
        </w:r>
        <w:r w:rsidR="00E660C1">
          <w:rPr>
            <w:rFonts w:asciiTheme="minorHAnsi" w:eastAsiaTheme="minorEastAsia" w:hAnsiTheme="minorHAnsi" w:cstheme="minorBidi"/>
            <w:noProof/>
            <w:lang w:eastAsia="nl-NL"/>
          </w:rPr>
          <w:tab/>
        </w:r>
        <w:r w:rsidR="00E660C1" w:rsidRPr="00C44D41">
          <w:rPr>
            <w:rStyle w:val="Hyperlink"/>
            <w:noProof/>
          </w:rPr>
          <w:t>Risico Inventarisatie &amp; Evaluatie</w:t>
        </w:r>
        <w:r w:rsidR="00E660C1">
          <w:rPr>
            <w:noProof/>
            <w:webHidden/>
          </w:rPr>
          <w:tab/>
        </w:r>
        <w:r w:rsidR="00E660C1">
          <w:rPr>
            <w:noProof/>
            <w:webHidden/>
          </w:rPr>
          <w:fldChar w:fldCharType="begin"/>
        </w:r>
        <w:r w:rsidR="00E660C1">
          <w:rPr>
            <w:noProof/>
            <w:webHidden/>
          </w:rPr>
          <w:instrText xml:space="preserve"> PAGEREF _Toc492734664 \h </w:instrText>
        </w:r>
        <w:r w:rsidR="00E660C1">
          <w:rPr>
            <w:noProof/>
            <w:webHidden/>
          </w:rPr>
        </w:r>
        <w:r w:rsidR="00E660C1">
          <w:rPr>
            <w:noProof/>
            <w:webHidden/>
          </w:rPr>
          <w:fldChar w:fldCharType="separate"/>
        </w:r>
        <w:r w:rsidR="009C7BCC">
          <w:rPr>
            <w:noProof/>
            <w:webHidden/>
          </w:rPr>
          <w:t>8</w:t>
        </w:r>
        <w:r w:rsidR="00E660C1">
          <w:rPr>
            <w:noProof/>
            <w:webHidden/>
          </w:rPr>
          <w:fldChar w:fldCharType="end"/>
        </w:r>
      </w:hyperlink>
    </w:p>
    <w:p w14:paraId="70797E59" w14:textId="105E91C3" w:rsidR="00E660C1" w:rsidRDefault="00B320F4">
      <w:pPr>
        <w:pStyle w:val="Inhopg2"/>
        <w:rPr>
          <w:rFonts w:asciiTheme="minorHAnsi" w:eastAsiaTheme="minorEastAsia" w:hAnsiTheme="minorHAnsi" w:cstheme="minorBidi"/>
          <w:noProof/>
          <w:lang w:eastAsia="nl-NL"/>
        </w:rPr>
      </w:pPr>
      <w:hyperlink w:anchor="_Toc492734665" w:history="1">
        <w:r w:rsidR="00E660C1" w:rsidRPr="00C44D41">
          <w:rPr>
            <w:rStyle w:val="Hyperlink"/>
            <w:noProof/>
          </w:rPr>
          <w:t>6.2</w:t>
        </w:r>
        <w:r w:rsidR="00E660C1">
          <w:rPr>
            <w:rFonts w:asciiTheme="minorHAnsi" w:eastAsiaTheme="minorEastAsia" w:hAnsiTheme="minorHAnsi" w:cstheme="minorBidi"/>
            <w:noProof/>
            <w:lang w:eastAsia="nl-NL"/>
          </w:rPr>
          <w:tab/>
        </w:r>
        <w:r w:rsidR="00E660C1" w:rsidRPr="00C44D41">
          <w:rPr>
            <w:rStyle w:val="Hyperlink"/>
            <w:noProof/>
          </w:rPr>
          <w:t>BHV-plan en schoolnoodplan</w:t>
        </w:r>
        <w:r w:rsidR="00E660C1">
          <w:rPr>
            <w:noProof/>
            <w:webHidden/>
          </w:rPr>
          <w:tab/>
        </w:r>
        <w:r w:rsidR="00E660C1">
          <w:rPr>
            <w:noProof/>
            <w:webHidden/>
          </w:rPr>
          <w:fldChar w:fldCharType="begin"/>
        </w:r>
        <w:r w:rsidR="00E660C1">
          <w:rPr>
            <w:noProof/>
            <w:webHidden/>
          </w:rPr>
          <w:instrText xml:space="preserve"> PAGEREF _Toc492734665 \h </w:instrText>
        </w:r>
        <w:r w:rsidR="00E660C1">
          <w:rPr>
            <w:noProof/>
            <w:webHidden/>
          </w:rPr>
        </w:r>
        <w:r w:rsidR="00E660C1">
          <w:rPr>
            <w:noProof/>
            <w:webHidden/>
          </w:rPr>
          <w:fldChar w:fldCharType="separate"/>
        </w:r>
        <w:r w:rsidR="009C7BCC">
          <w:rPr>
            <w:noProof/>
            <w:webHidden/>
          </w:rPr>
          <w:t>8</w:t>
        </w:r>
        <w:r w:rsidR="00E660C1">
          <w:rPr>
            <w:noProof/>
            <w:webHidden/>
          </w:rPr>
          <w:fldChar w:fldCharType="end"/>
        </w:r>
      </w:hyperlink>
    </w:p>
    <w:p w14:paraId="7FF10407" w14:textId="0DAB3E76" w:rsidR="00E660C1" w:rsidRDefault="00B320F4">
      <w:pPr>
        <w:pStyle w:val="Inhopg1"/>
        <w:tabs>
          <w:tab w:val="left" w:pos="440"/>
          <w:tab w:val="right" w:leader="dot" w:pos="9062"/>
        </w:tabs>
        <w:rPr>
          <w:rFonts w:asciiTheme="minorHAnsi" w:eastAsiaTheme="minorEastAsia" w:hAnsiTheme="minorHAnsi" w:cstheme="minorBidi"/>
          <w:b w:val="0"/>
          <w:noProof/>
          <w:lang w:eastAsia="nl-NL"/>
        </w:rPr>
      </w:pPr>
      <w:hyperlink w:anchor="_Toc492734666" w:history="1">
        <w:r w:rsidR="00E660C1" w:rsidRPr="00C44D41">
          <w:rPr>
            <w:rStyle w:val="Hyperlink"/>
            <w:noProof/>
          </w:rPr>
          <w:t>7.</w:t>
        </w:r>
        <w:r w:rsidR="00E660C1">
          <w:rPr>
            <w:rFonts w:asciiTheme="minorHAnsi" w:eastAsiaTheme="minorEastAsia" w:hAnsiTheme="minorHAnsi" w:cstheme="minorBidi"/>
            <w:b w:val="0"/>
            <w:noProof/>
            <w:lang w:eastAsia="nl-NL"/>
          </w:rPr>
          <w:tab/>
        </w:r>
        <w:r w:rsidR="00E660C1" w:rsidRPr="00C44D41">
          <w:rPr>
            <w:rStyle w:val="Hyperlink"/>
            <w:noProof/>
          </w:rPr>
          <w:t>Registratie en evaluatie</w:t>
        </w:r>
        <w:r w:rsidR="00E660C1">
          <w:rPr>
            <w:noProof/>
            <w:webHidden/>
          </w:rPr>
          <w:tab/>
        </w:r>
        <w:r w:rsidR="00E660C1">
          <w:rPr>
            <w:noProof/>
            <w:webHidden/>
          </w:rPr>
          <w:fldChar w:fldCharType="begin"/>
        </w:r>
        <w:r w:rsidR="00E660C1">
          <w:rPr>
            <w:noProof/>
            <w:webHidden/>
          </w:rPr>
          <w:instrText xml:space="preserve"> PAGEREF _Toc492734666 \h </w:instrText>
        </w:r>
        <w:r w:rsidR="00E660C1">
          <w:rPr>
            <w:noProof/>
            <w:webHidden/>
          </w:rPr>
        </w:r>
        <w:r w:rsidR="00E660C1">
          <w:rPr>
            <w:noProof/>
            <w:webHidden/>
          </w:rPr>
          <w:fldChar w:fldCharType="separate"/>
        </w:r>
        <w:r w:rsidR="009C7BCC">
          <w:rPr>
            <w:noProof/>
            <w:webHidden/>
          </w:rPr>
          <w:t>9</w:t>
        </w:r>
        <w:r w:rsidR="00E660C1">
          <w:rPr>
            <w:noProof/>
            <w:webHidden/>
          </w:rPr>
          <w:fldChar w:fldCharType="end"/>
        </w:r>
      </w:hyperlink>
    </w:p>
    <w:p w14:paraId="5C348FBB" w14:textId="63C0B46E" w:rsidR="00E660C1" w:rsidRDefault="00B320F4">
      <w:pPr>
        <w:pStyle w:val="Inhopg2"/>
        <w:rPr>
          <w:rFonts w:asciiTheme="minorHAnsi" w:eastAsiaTheme="minorEastAsia" w:hAnsiTheme="minorHAnsi" w:cstheme="minorBidi"/>
          <w:noProof/>
          <w:lang w:eastAsia="nl-NL"/>
        </w:rPr>
      </w:pPr>
      <w:hyperlink w:anchor="_Toc492734667" w:history="1">
        <w:r w:rsidR="00E660C1" w:rsidRPr="00C44D41">
          <w:rPr>
            <w:rStyle w:val="Hyperlink"/>
            <w:noProof/>
          </w:rPr>
          <w:t>7.1</w:t>
        </w:r>
        <w:r w:rsidR="00E660C1">
          <w:rPr>
            <w:rFonts w:asciiTheme="minorHAnsi" w:eastAsiaTheme="minorEastAsia" w:hAnsiTheme="minorHAnsi" w:cstheme="minorBidi"/>
            <w:noProof/>
            <w:lang w:eastAsia="nl-NL"/>
          </w:rPr>
          <w:tab/>
        </w:r>
        <w:r w:rsidR="00E660C1" w:rsidRPr="00C44D41">
          <w:rPr>
            <w:rStyle w:val="Hyperlink"/>
            <w:noProof/>
          </w:rPr>
          <w:t>Ontruimingsoefeningen</w:t>
        </w:r>
        <w:r w:rsidR="00E660C1">
          <w:rPr>
            <w:noProof/>
            <w:webHidden/>
          </w:rPr>
          <w:tab/>
        </w:r>
        <w:r w:rsidR="00E660C1">
          <w:rPr>
            <w:noProof/>
            <w:webHidden/>
          </w:rPr>
          <w:fldChar w:fldCharType="begin"/>
        </w:r>
        <w:r w:rsidR="00E660C1">
          <w:rPr>
            <w:noProof/>
            <w:webHidden/>
          </w:rPr>
          <w:instrText xml:space="preserve"> PAGEREF _Toc492734667 \h </w:instrText>
        </w:r>
        <w:r w:rsidR="00E660C1">
          <w:rPr>
            <w:noProof/>
            <w:webHidden/>
          </w:rPr>
        </w:r>
        <w:r w:rsidR="00E660C1">
          <w:rPr>
            <w:noProof/>
            <w:webHidden/>
          </w:rPr>
          <w:fldChar w:fldCharType="separate"/>
        </w:r>
        <w:r w:rsidR="009C7BCC">
          <w:rPr>
            <w:noProof/>
            <w:webHidden/>
          </w:rPr>
          <w:t>9</w:t>
        </w:r>
        <w:r w:rsidR="00E660C1">
          <w:rPr>
            <w:noProof/>
            <w:webHidden/>
          </w:rPr>
          <w:fldChar w:fldCharType="end"/>
        </w:r>
      </w:hyperlink>
    </w:p>
    <w:p w14:paraId="677AD744" w14:textId="34CAA651" w:rsidR="00E660C1" w:rsidRDefault="00B320F4">
      <w:pPr>
        <w:pStyle w:val="Inhopg2"/>
        <w:rPr>
          <w:rFonts w:asciiTheme="minorHAnsi" w:eastAsiaTheme="minorEastAsia" w:hAnsiTheme="minorHAnsi" w:cstheme="minorBidi"/>
          <w:noProof/>
          <w:lang w:eastAsia="nl-NL"/>
        </w:rPr>
      </w:pPr>
      <w:hyperlink w:anchor="_Toc492734668" w:history="1">
        <w:r w:rsidR="00E660C1" w:rsidRPr="00C44D41">
          <w:rPr>
            <w:rStyle w:val="Hyperlink"/>
            <w:noProof/>
          </w:rPr>
          <w:t>7.2</w:t>
        </w:r>
        <w:r w:rsidR="00E660C1">
          <w:rPr>
            <w:rFonts w:asciiTheme="minorHAnsi" w:eastAsiaTheme="minorEastAsia" w:hAnsiTheme="minorHAnsi" w:cstheme="minorBidi"/>
            <w:noProof/>
            <w:lang w:eastAsia="nl-NL"/>
          </w:rPr>
          <w:tab/>
        </w:r>
        <w:r w:rsidR="00E660C1" w:rsidRPr="00C44D41">
          <w:rPr>
            <w:rStyle w:val="Hyperlink"/>
            <w:noProof/>
          </w:rPr>
          <w:t>Risico Inventarisatie en Evaluatie</w:t>
        </w:r>
        <w:r w:rsidR="00E660C1">
          <w:rPr>
            <w:noProof/>
            <w:webHidden/>
          </w:rPr>
          <w:tab/>
        </w:r>
        <w:r w:rsidR="00E660C1">
          <w:rPr>
            <w:noProof/>
            <w:webHidden/>
          </w:rPr>
          <w:fldChar w:fldCharType="begin"/>
        </w:r>
        <w:r w:rsidR="00E660C1">
          <w:rPr>
            <w:noProof/>
            <w:webHidden/>
          </w:rPr>
          <w:instrText xml:space="preserve"> PAGEREF _Toc492734668 \h </w:instrText>
        </w:r>
        <w:r w:rsidR="00E660C1">
          <w:rPr>
            <w:noProof/>
            <w:webHidden/>
          </w:rPr>
        </w:r>
        <w:r w:rsidR="00E660C1">
          <w:rPr>
            <w:noProof/>
            <w:webHidden/>
          </w:rPr>
          <w:fldChar w:fldCharType="separate"/>
        </w:r>
        <w:r w:rsidR="009C7BCC">
          <w:rPr>
            <w:noProof/>
            <w:webHidden/>
          </w:rPr>
          <w:t>9</w:t>
        </w:r>
        <w:r w:rsidR="00E660C1">
          <w:rPr>
            <w:noProof/>
            <w:webHidden/>
          </w:rPr>
          <w:fldChar w:fldCharType="end"/>
        </w:r>
      </w:hyperlink>
    </w:p>
    <w:p w14:paraId="6EA13FD7" w14:textId="0EBFEB48" w:rsidR="00E660C1" w:rsidRDefault="00B320F4">
      <w:pPr>
        <w:pStyle w:val="Inhopg2"/>
        <w:rPr>
          <w:rFonts w:asciiTheme="minorHAnsi" w:eastAsiaTheme="minorEastAsia" w:hAnsiTheme="minorHAnsi" w:cstheme="minorBidi"/>
          <w:noProof/>
          <w:lang w:eastAsia="nl-NL"/>
        </w:rPr>
      </w:pPr>
      <w:hyperlink w:anchor="_Toc492734669" w:history="1">
        <w:r w:rsidR="00E660C1" w:rsidRPr="00C44D41">
          <w:rPr>
            <w:rStyle w:val="Hyperlink"/>
            <w:noProof/>
          </w:rPr>
          <w:t>7.3</w:t>
        </w:r>
        <w:r w:rsidR="00E660C1">
          <w:rPr>
            <w:rFonts w:asciiTheme="minorHAnsi" w:eastAsiaTheme="minorEastAsia" w:hAnsiTheme="minorHAnsi" w:cstheme="minorBidi"/>
            <w:noProof/>
            <w:lang w:eastAsia="nl-NL"/>
          </w:rPr>
          <w:tab/>
        </w:r>
        <w:r w:rsidR="00E660C1" w:rsidRPr="00C44D41">
          <w:rPr>
            <w:rStyle w:val="Hyperlink"/>
            <w:noProof/>
          </w:rPr>
          <w:t>Tevredenheidonderzoeken</w:t>
        </w:r>
        <w:r w:rsidR="00E660C1">
          <w:rPr>
            <w:noProof/>
            <w:webHidden/>
          </w:rPr>
          <w:tab/>
        </w:r>
        <w:r w:rsidR="00E660C1">
          <w:rPr>
            <w:noProof/>
            <w:webHidden/>
          </w:rPr>
          <w:fldChar w:fldCharType="begin"/>
        </w:r>
        <w:r w:rsidR="00E660C1">
          <w:rPr>
            <w:noProof/>
            <w:webHidden/>
          </w:rPr>
          <w:instrText xml:space="preserve"> PAGEREF _Toc492734669 \h </w:instrText>
        </w:r>
        <w:r w:rsidR="00E660C1">
          <w:rPr>
            <w:noProof/>
            <w:webHidden/>
          </w:rPr>
        </w:r>
        <w:r w:rsidR="00E660C1">
          <w:rPr>
            <w:noProof/>
            <w:webHidden/>
          </w:rPr>
          <w:fldChar w:fldCharType="separate"/>
        </w:r>
        <w:r w:rsidR="009C7BCC">
          <w:rPr>
            <w:noProof/>
            <w:webHidden/>
          </w:rPr>
          <w:t>9</w:t>
        </w:r>
        <w:r w:rsidR="00E660C1">
          <w:rPr>
            <w:noProof/>
            <w:webHidden/>
          </w:rPr>
          <w:fldChar w:fldCharType="end"/>
        </w:r>
      </w:hyperlink>
    </w:p>
    <w:p w14:paraId="3B1B09C6" w14:textId="0839523C" w:rsidR="00E660C1" w:rsidRDefault="00B320F4">
      <w:pPr>
        <w:pStyle w:val="Inhopg2"/>
        <w:rPr>
          <w:rFonts w:asciiTheme="minorHAnsi" w:eastAsiaTheme="minorEastAsia" w:hAnsiTheme="minorHAnsi" w:cstheme="minorBidi"/>
          <w:noProof/>
          <w:lang w:eastAsia="nl-NL"/>
        </w:rPr>
      </w:pPr>
      <w:hyperlink w:anchor="_Toc492734670" w:history="1">
        <w:r w:rsidR="00E660C1" w:rsidRPr="00C44D41">
          <w:rPr>
            <w:rStyle w:val="Hyperlink"/>
            <w:noProof/>
          </w:rPr>
          <w:t>7.4</w:t>
        </w:r>
        <w:r w:rsidR="00E660C1">
          <w:rPr>
            <w:rFonts w:asciiTheme="minorHAnsi" w:eastAsiaTheme="minorEastAsia" w:hAnsiTheme="minorHAnsi" w:cstheme="minorBidi"/>
            <w:noProof/>
            <w:lang w:eastAsia="nl-NL"/>
          </w:rPr>
          <w:tab/>
        </w:r>
        <w:r w:rsidR="00E660C1" w:rsidRPr="00C44D41">
          <w:rPr>
            <w:rStyle w:val="Hyperlink"/>
            <w:noProof/>
          </w:rPr>
          <w:t>Incidenten en ongevallen registratie</w:t>
        </w:r>
        <w:r w:rsidR="00E660C1">
          <w:rPr>
            <w:noProof/>
            <w:webHidden/>
          </w:rPr>
          <w:tab/>
        </w:r>
        <w:r w:rsidR="00E660C1">
          <w:rPr>
            <w:noProof/>
            <w:webHidden/>
          </w:rPr>
          <w:fldChar w:fldCharType="begin"/>
        </w:r>
        <w:r w:rsidR="00E660C1">
          <w:rPr>
            <w:noProof/>
            <w:webHidden/>
          </w:rPr>
          <w:instrText xml:space="preserve"> PAGEREF _Toc492734670 \h </w:instrText>
        </w:r>
        <w:r w:rsidR="00E660C1">
          <w:rPr>
            <w:noProof/>
            <w:webHidden/>
          </w:rPr>
        </w:r>
        <w:r w:rsidR="00E660C1">
          <w:rPr>
            <w:noProof/>
            <w:webHidden/>
          </w:rPr>
          <w:fldChar w:fldCharType="separate"/>
        </w:r>
        <w:r w:rsidR="009C7BCC">
          <w:rPr>
            <w:noProof/>
            <w:webHidden/>
          </w:rPr>
          <w:t>9</w:t>
        </w:r>
        <w:r w:rsidR="00E660C1">
          <w:rPr>
            <w:noProof/>
            <w:webHidden/>
          </w:rPr>
          <w:fldChar w:fldCharType="end"/>
        </w:r>
      </w:hyperlink>
    </w:p>
    <w:p w14:paraId="1752D5B6" w14:textId="20F1E546" w:rsidR="00E660C1" w:rsidRDefault="00B320F4">
      <w:pPr>
        <w:pStyle w:val="Inhopg2"/>
        <w:rPr>
          <w:rFonts w:asciiTheme="minorHAnsi" w:eastAsiaTheme="minorEastAsia" w:hAnsiTheme="minorHAnsi" w:cstheme="minorBidi"/>
          <w:noProof/>
          <w:lang w:eastAsia="nl-NL"/>
        </w:rPr>
      </w:pPr>
      <w:hyperlink w:anchor="_Toc492734671" w:history="1">
        <w:r w:rsidR="00E660C1" w:rsidRPr="00C44D41">
          <w:rPr>
            <w:rStyle w:val="Hyperlink"/>
            <w:noProof/>
          </w:rPr>
          <w:t>7.5</w:t>
        </w:r>
        <w:r w:rsidR="00E660C1">
          <w:rPr>
            <w:rFonts w:asciiTheme="minorHAnsi" w:eastAsiaTheme="minorEastAsia" w:hAnsiTheme="minorHAnsi" w:cstheme="minorBidi"/>
            <w:noProof/>
            <w:lang w:eastAsia="nl-NL"/>
          </w:rPr>
          <w:tab/>
        </w:r>
        <w:r w:rsidR="00E660C1" w:rsidRPr="00C44D41">
          <w:rPr>
            <w:rStyle w:val="Hyperlink"/>
            <w:noProof/>
          </w:rPr>
          <w:t>Verzuimregistratie</w:t>
        </w:r>
        <w:r w:rsidR="00E660C1">
          <w:rPr>
            <w:noProof/>
            <w:webHidden/>
          </w:rPr>
          <w:tab/>
        </w:r>
        <w:r w:rsidR="00E660C1">
          <w:rPr>
            <w:noProof/>
            <w:webHidden/>
          </w:rPr>
          <w:fldChar w:fldCharType="begin"/>
        </w:r>
        <w:r w:rsidR="00E660C1">
          <w:rPr>
            <w:noProof/>
            <w:webHidden/>
          </w:rPr>
          <w:instrText xml:space="preserve"> PAGEREF _Toc492734671 \h </w:instrText>
        </w:r>
        <w:r w:rsidR="00E660C1">
          <w:rPr>
            <w:noProof/>
            <w:webHidden/>
          </w:rPr>
        </w:r>
        <w:r w:rsidR="00E660C1">
          <w:rPr>
            <w:noProof/>
            <w:webHidden/>
          </w:rPr>
          <w:fldChar w:fldCharType="separate"/>
        </w:r>
        <w:r w:rsidR="009C7BCC">
          <w:rPr>
            <w:noProof/>
            <w:webHidden/>
          </w:rPr>
          <w:t>9</w:t>
        </w:r>
        <w:r w:rsidR="00E660C1">
          <w:rPr>
            <w:noProof/>
            <w:webHidden/>
          </w:rPr>
          <w:fldChar w:fldCharType="end"/>
        </w:r>
      </w:hyperlink>
    </w:p>
    <w:p w14:paraId="5FDD665B" w14:textId="34D07AE6" w:rsidR="00E660C1" w:rsidRDefault="00B320F4">
      <w:pPr>
        <w:pStyle w:val="Inhopg2"/>
        <w:rPr>
          <w:rFonts w:asciiTheme="minorHAnsi" w:eastAsiaTheme="minorEastAsia" w:hAnsiTheme="minorHAnsi" w:cstheme="minorBidi"/>
          <w:noProof/>
          <w:lang w:eastAsia="nl-NL"/>
        </w:rPr>
      </w:pPr>
      <w:hyperlink w:anchor="_Toc492734672" w:history="1">
        <w:r w:rsidR="00E660C1" w:rsidRPr="00C44D41">
          <w:rPr>
            <w:rStyle w:val="Hyperlink"/>
            <w:noProof/>
          </w:rPr>
          <w:t>7.6</w:t>
        </w:r>
        <w:r w:rsidR="00E660C1">
          <w:rPr>
            <w:rFonts w:asciiTheme="minorHAnsi" w:eastAsiaTheme="minorEastAsia" w:hAnsiTheme="minorHAnsi" w:cstheme="minorBidi"/>
            <w:noProof/>
            <w:lang w:eastAsia="nl-NL"/>
          </w:rPr>
          <w:tab/>
        </w:r>
        <w:r w:rsidR="00E660C1" w:rsidRPr="00C44D41">
          <w:rPr>
            <w:rStyle w:val="Hyperlink"/>
            <w:noProof/>
          </w:rPr>
          <w:t>Plan van Aanpak</w:t>
        </w:r>
        <w:r w:rsidR="00E660C1">
          <w:rPr>
            <w:noProof/>
            <w:webHidden/>
          </w:rPr>
          <w:tab/>
        </w:r>
        <w:r w:rsidR="00E660C1">
          <w:rPr>
            <w:noProof/>
            <w:webHidden/>
          </w:rPr>
          <w:fldChar w:fldCharType="begin"/>
        </w:r>
        <w:r w:rsidR="00E660C1">
          <w:rPr>
            <w:noProof/>
            <w:webHidden/>
          </w:rPr>
          <w:instrText xml:space="preserve"> PAGEREF _Toc492734672 \h </w:instrText>
        </w:r>
        <w:r w:rsidR="00E660C1">
          <w:rPr>
            <w:noProof/>
            <w:webHidden/>
          </w:rPr>
        </w:r>
        <w:r w:rsidR="00E660C1">
          <w:rPr>
            <w:noProof/>
            <w:webHidden/>
          </w:rPr>
          <w:fldChar w:fldCharType="separate"/>
        </w:r>
        <w:r w:rsidR="009C7BCC">
          <w:rPr>
            <w:noProof/>
            <w:webHidden/>
          </w:rPr>
          <w:t>9</w:t>
        </w:r>
        <w:r w:rsidR="00E660C1">
          <w:rPr>
            <w:noProof/>
            <w:webHidden/>
          </w:rPr>
          <w:fldChar w:fldCharType="end"/>
        </w:r>
      </w:hyperlink>
    </w:p>
    <w:p w14:paraId="7017F190" w14:textId="0BB5F144" w:rsidR="00B33C23" w:rsidRDefault="00B33C23" w:rsidP="00B33C23">
      <w:pPr>
        <w:rPr>
          <w:rFonts w:eastAsia="Calibri"/>
        </w:rPr>
      </w:pPr>
      <w:r>
        <w:fldChar w:fldCharType="end"/>
      </w:r>
    </w:p>
    <w:p w14:paraId="162844E0" w14:textId="6D3CC9B3" w:rsidR="00B33C23" w:rsidRDefault="00B33C23" w:rsidP="00B33C23"/>
    <w:p w14:paraId="21E6FB2D" w14:textId="77777777" w:rsidR="00B33C23" w:rsidRDefault="00B33C23" w:rsidP="00B33C23">
      <w:pPr>
        <w:pStyle w:val="Kop1"/>
        <w:keepLines w:val="0"/>
        <w:numPr>
          <w:ilvl w:val="0"/>
          <w:numId w:val="27"/>
        </w:numPr>
        <w:spacing w:before="240" w:after="60"/>
      </w:pPr>
      <w:bookmarkStart w:id="0" w:name="_Toc443398081"/>
      <w:bookmarkStart w:id="1" w:name="_Toc442361372"/>
      <w:bookmarkStart w:id="2" w:name="_Toc492734645"/>
      <w:r>
        <w:t>Inleiding</w:t>
      </w:r>
      <w:bookmarkEnd w:id="0"/>
      <w:bookmarkEnd w:id="1"/>
      <w:bookmarkEnd w:id="2"/>
    </w:p>
    <w:p w14:paraId="353EB0DC" w14:textId="4D661E0D" w:rsidR="00B33C23" w:rsidRDefault="00B33C23" w:rsidP="00B33C23">
      <w:pPr>
        <w:spacing w:after="0"/>
      </w:pPr>
      <w:r>
        <w:t xml:space="preserve">Voor u ligt het veiligheidsplan van </w:t>
      </w:r>
      <w:r w:rsidR="00AB0A82">
        <w:t>OBS</w:t>
      </w:r>
      <w:r>
        <w:t xml:space="preserve"> De </w:t>
      </w:r>
      <w:r w:rsidR="00C115AB">
        <w:t>Boomgaard</w:t>
      </w:r>
      <w:r>
        <w:t xml:space="preserve">. In </w:t>
      </w:r>
      <w:r w:rsidRPr="00854357">
        <w:t>hoofdstuk twee</w:t>
      </w:r>
      <w:r>
        <w:t xml:space="preserve"> wordt de visie van ons schoolbestuur O2A5 en haar visie op veiligheid besproken. Daarnaast wordt hier vanuit de wettelijke kaders een specificatie gemaakt in sociale veiligheid en fysieke veiligheid en evaluatie en registratie.</w:t>
      </w:r>
    </w:p>
    <w:p w14:paraId="4113B4A6" w14:textId="77777777" w:rsidR="00B33C23" w:rsidRDefault="00B33C23" w:rsidP="00B33C23">
      <w:pPr>
        <w:spacing w:after="0"/>
      </w:pPr>
    </w:p>
    <w:p w14:paraId="2C061E25" w14:textId="7C696296" w:rsidR="00B33C23" w:rsidRDefault="00B33C23" w:rsidP="00B33C23">
      <w:pPr>
        <w:spacing w:after="0"/>
      </w:pPr>
      <w:r>
        <w:t xml:space="preserve">Om een veiligheidsplan vorm te geven dient ook de organisatie van veiligheid te worden vastgelegd. Om de veiligheid van een ieder zoveel mogelijk te waarborgen zijn er diverse regels opgesteld. De praktische uitvoering van de wetgeving over regels en afspraken wordt besproken in </w:t>
      </w:r>
      <w:r w:rsidRPr="00854357">
        <w:t>hoofdstuk drie.</w:t>
      </w:r>
      <w:r>
        <w:t xml:space="preserve"> Om veiligheid te handhaven kan er sprake zijn van het opleggen van sancties. Dit kan verschillen tussen het indienen van een klacht tot schorsing of aangifte bij de politie. De praktische uitwerking hiervan binnen de wettelijke is te vinden in </w:t>
      </w:r>
      <w:r w:rsidRPr="00854357">
        <w:t>hoofdstuk vier.</w:t>
      </w:r>
    </w:p>
    <w:p w14:paraId="01BF431E" w14:textId="2AD60CFD" w:rsidR="00B33C23" w:rsidRDefault="00B33C23" w:rsidP="00B33C23">
      <w:pPr>
        <w:spacing w:after="0"/>
      </w:pPr>
      <w:r w:rsidRPr="00854357">
        <w:t>Hoofdstuk vijf</w:t>
      </w:r>
      <w:r>
        <w:t xml:space="preserve"> beschrijft het beleid op het waarborgen van sociale veiligheid en</w:t>
      </w:r>
      <w:r>
        <w:rPr>
          <w:i/>
        </w:rPr>
        <w:t xml:space="preserve"> </w:t>
      </w:r>
      <w:r w:rsidRPr="00854357">
        <w:t>hoofdstuk zes</w:t>
      </w:r>
      <w:r>
        <w:t xml:space="preserve"> het beleid betreft fysieke veiligheid.</w:t>
      </w:r>
    </w:p>
    <w:p w14:paraId="217E88ED" w14:textId="1DDD4F73" w:rsidR="00B33C23" w:rsidRDefault="00B33C23" w:rsidP="00B33C23">
      <w:pPr>
        <w:spacing w:after="0"/>
      </w:pPr>
      <w:r>
        <w:t xml:space="preserve">Het evalueren van risico’s, het registreren van ongevallen en incidenten en tevredenheidonderzoeken kunnen een indicatie geven over de effectiviteit van het veiligheidsplan en aandachtspunten. Door te blijven evalueren en het veiligheidsplan hierop aan te passen blijft het veiligheidsplan ‘up </w:t>
      </w:r>
      <w:proofErr w:type="spellStart"/>
      <w:r>
        <w:t>to</w:t>
      </w:r>
      <w:proofErr w:type="spellEnd"/>
      <w:r>
        <w:t xml:space="preserve"> date’. In </w:t>
      </w:r>
      <w:r w:rsidRPr="00854357">
        <w:t>hoofdstuk zeven</w:t>
      </w:r>
      <w:r>
        <w:t xml:space="preserve"> wordt beschreven hoe deze onderdelen uitgevoerd kunnen worden. </w:t>
      </w:r>
    </w:p>
    <w:p w14:paraId="0E57BA54" w14:textId="77777777" w:rsidR="00B33C23" w:rsidRDefault="00B33C23" w:rsidP="00B33C23">
      <w:pPr>
        <w:spacing w:after="0"/>
      </w:pPr>
    </w:p>
    <w:p w14:paraId="5693E4E8" w14:textId="77777777" w:rsidR="00B33C23" w:rsidRDefault="00B33C23" w:rsidP="00B33C23">
      <w:pPr>
        <w:spacing w:after="0"/>
      </w:pPr>
      <w:r>
        <w:br w:type="page"/>
      </w:r>
    </w:p>
    <w:p w14:paraId="02C1818F" w14:textId="77777777" w:rsidR="00B33C23" w:rsidRDefault="00B33C23" w:rsidP="00B33C23">
      <w:pPr>
        <w:pStyle w:val="Kop1"/>
        <w:keepLines w:val="0"/>
        <w:numPr>
          <w:ilvl w:val="0"/>
          <w:numId w:val="27"/>
        </w:numPr>
        <w:spacing w:before="240" w:after="60"/>
      </w:pPr>
      <w:bookmarkStart w:id="3" w:name="_Toc443398082"/>
      <w:bookmarkStart w:id="4" w:name="_Toc492734646"/>
      <w:r>
        <w:lastRenderedPageBreak/>
        <w:t>Visie O2A5</w:t>
      </w:r>
      <w:bookmarkEnd w:id="3"/>
      <w:bookmarkEnd w:id="4"/>
    </w:p>
    <w:p w14:paraId="3E995E7C" w14:textId="77777777" w:rsidR="00AB0A82" w:rsidRDefault="00AB0A82" w:rsidP="00B33C23">
      <w:pPr>
        <w:spacing w:after="0"/>
      </w:pPr>
    </w:p>
    <w:p w14:paraId="5494064B" w14:textId="013A8F55" w:rsidR="00B33C23" w:rsidRDefault="00B33C23" w:rsidP="00B33C23">
      <w:pPr>
        <w:spacing w:after="0"/>
      </w:pPr>
      <w:r>
        <w:t>O2A5 staat voor goed en verantwoord onderwijs. Wij streven naar een fijne schooltijd voor onze leerlingen en een inspirerende werkplek voor ons personeel. Kinderen moeten zich op school veilig kunnen ontwikkelen.</w:t>
      </w:r>
    </w:p>
    <w:p w14:paraId="4DC23FB1" w14:textId="77777777" w:rsidR="00B33C23" w:rsidRDefault="00B33C23" w:rsidP="00B33C23">
      <w:pPr>
        <w:spacing w:after="0"/>
      </w:pPr>
      <w:r>
        <w:t>O2A5 wil zorgen voor een veilige, gezonde en optimale leer- en werkomgeving voor alle leerlingen, personeel, ouders en bezoekers. Een openbare school is toegankelijk, beschikbaar, bereikbaar, open, respectvol en pluriform. Ieder kind is welkom en ieder kind wordt gerespecteerd. O2A5 koestert de verscheidenheid van de kinderen.</w:t>
      </w:r>
    </w:p>
    <w:p w14:paraId="30124EFB" w14:textId="77777777" w:rsidR="00B33C23" w:rsidRDefault="00B33C23" w:rsidP="00B33C23">
      <w:pPr>
        <w:spacing w:after="0"/>
      </w:pPr>
      <w:r>
        <w:t>Een veilige omgeving voor leerlingen en onderwijspersoneel houdt in dat er, naast fysieke veiligheid een prettige sfeer op school is waardoor incidenten, zoals ongepast gedrag, intimidatie, diefstal, agressie en geweld en pesten worden voorkomen en bestreden.</w:t>
      </w:r>
    </w:p>
    <w:p w14:paraId="496CB951" w14:textId="77777777" w:rsidR="00B33C23" w:rsidRDefault="00B33C23" w:rsidP="00B33C23">
      <w:pPr>
        <w:spacing w:after="0"/>
      </w:pPr>
      <w:r>
        <w:t>Dit veiligheidsplan wil hiertoe bijdragen.</w:t>
      </w:r>
    </w:p>
    <w:p w14:paraId="6B0E32DD" w14:textId="77777777" w:rsidR="00B33C23" w:rsidRDefault="00B33C23" w:rsidP="00B33C23">
      <w:pPr>
        <w:spacing w:after="0"/>
      </w:pPr>
    </w:p>
    <w:p w14:paraId="1AC22B58" w14:textId="77777777" w:rsidR="00B33C23" w:rsidRDefault="00B33C23" w:rsidP="00B33C23">
      <w:pPr>
        <w:pStyle w:val="Kop2"/>
        <w:keepLines w:val="0"/>
        <w:numPr>
          <w:ilvl w:val="1"/>
          <w:numId w:val="27"/>
        </w:numPr>
        <w:spacing w:before="240" w:after="60"/>
      </w:pPr>
      <w:bookmarkStart w:id="5" w:name="_Toc443398083"/>
      <w:bookmarkStart w:id="6" w:name="_Toc492734647"/>
      <w:r>
        <w:t>Uitvoering beleid</w:t>
      </w:r>
      <w:bookmarkEnd w:id="5"/>
      <w:bookmarkEnd w:id="6"/>
    </w:p>
    <w:p w14:paraId="2605878B" w14:textId="77777777" w:rsidR="00B33C23" w:rsidRDefault="00B33C23" w:rsidP="00B33C23">
      <w:r>
        <w:t>Dit document bevat de verschillende onderdelen van het veiligheidsbeleid van onze school. In dit veiligheidsplan worden naast algemeen beleid op het gebied van veiligheid twee specifieke aspecten uitgelicht: sociale veiligheid en fysieke veiligheid.</w:t>
      </w:r>
      <w:r>
        <w:rPr>
          <w:color w:val="FF0000"/>
        </w:rPr>
        <w:t xml:space="preserve"> </w:t>
      </w:r>
      <w:r>
        <w:t xml:space="preserve">Tot slot wordt de evaluatie en registratie besproken die van belang is voor een ‘up </w:t>
      </w:r>
      <w:proofErr w:type="spellStart"/>
      <w:r>
        <w:t>to</w:t>
      </w:r>
      <w:proofErr w:type="spellEnd"/>
      <w:r>
        <w:t xml:space="preserve"> date’ en adequaat veiligheidsplan. </w:t>
      </w:r>
    </w:p>
    <w:p w14:paraId="3D2D984B" w14:textId="77777777" w:rsidR="00B33C23" w:rsidRDefault="00B320F4" w:rsidP="00B33C23">
      <w:hyperlink r:id="rId12" w:anchor="_Hoofdstuk_7._Sociale" w:history="1">
        <w:bookmarkStart w:id="7" w:name="_Toc492734648"/>
        <w:r w:rsidR="00B33C23" w:rsidRPr="00AB0A82">
          <w:rPr>
            <w:rStyle w:val="Kop3Char"/>
          </w:rPr>
          <w:t>Sociale veiligheid</w:t>
        </w:r>
        <w:bookmarkEnd w:id="7"/>
      </w:hyperlink>
      <w:r w:rsidR="00B33C23" w:rsidRPr="00AB0A82">
        <w:rPr>
          <w:rStyle w:val="Kop3Char"/>
        </w:rPr>
        <w:br/>
      </w:r>
      <w:r w:rsidR="00B33C23">
        <w:t>Agressie en geweld, (seksuele) intimidatie, pesten en discriminatie en racisme beïnvloeden de arbeidsprestatie van personeel en leerlingen. In ernstige gevallen leiden ze tot verzuim en soms tot de beëindiging van baan of studie. Het bestuur hanteert daarom een beleid dat alle vormen van (seksuele) intimidatie, agressie, geweld, pesten en racistisch gedrag tegenover medewerkers en leerlingen tegengaat. Hierbij wordt een zerotolerance beleid gevoerd, waarbij alle betrokkenen bij de school worden gestimuleerd zich aan de regels te houden en diegene aan te spreken bij het vertonen van, degene hulp aan te bieden die last hebben van, of slachtoffer zijn van grensoverschrijdend gedrag of in ernstige gevallen melding van dit gedrag te doen bij leidinggevende of een vertrouwens-/contactpersoon.</w:t>
      </w:r>
    </w:p>
    <w:p w14:paraId="193842F3" w14:textId="007C321E" w:rsidR="00B33C23" w:rsidRDefault="00B33C23" w:rsidP="00B33C23">
      <w:pPr>
        <w:widowControl w:val="0"/>
      </w:pPr>
      <w:r>
        <w:t xml:space="preserve">Een </w:t>
      </w:r>
      <w:r w:rsidRPr="00854357">
        <w:t>klachtenprocedure</w:t>
      </w:r>
      <w:r>
        <w:t xml:space="preserve">, de </w:t>
      </w:r>
      <w:r w:rsidRPr="00854357">
        <w:t xml:space="preserve">gedragscode </w:t>
      </w:r>
      <w:r>
        <w:t xml:space="preserve">en de aanstelling van vertrouwenspersonen maken onder andere onderdeel uit van het beleid dat wordt gevoerd ten aanzien van veiligheid. Op bestuursniveau is een vertrouwenspersoon voor ouders en medewerkers. </w:t>
      </w:r>
    </w:p>
    <w:p w14:paraId="1E6D259E" w14:textId="6BEA102A" w:rsidR="00B33C23" w:rsidRPr="005601D3" w:rsidRDefault="00B33C23" w:rsidP="00B33C23">
      <w:pPr>
        <w:widowControl w:val="0"/>
      </w:pPr>
      <w:r>
        <w:t xml:space="preserve">Voor de leerlingen en de ouders heeft de schoolleiding op school een medewerker als </w:t>
      </w:r>
      <w:r w:rsidRPr="005601D3">
        <w:t>contactpersoon</w:t>
      </w:r>
      <w:r w:rsidRPr="005601D3">
        <w:rPr>
          <w:color w:val="FF0000"/>
        </w:rPr>
        <w:t xml:space="preserve"> </w:t>
      </w:r>
      <w:r w:rsidR="00C115AB">
        <w:t>Marco Schouwenaar</w:t>
      </w:r>
      <w:r w:rsidRPr="005601D3">
        <w:rPr>
          <w:color w:val="FF0000"/>
        </w:rPr>
        <w:t xml:space="preserve"> </w:t>
      </w:r>
      <w:r w:rsidRPr="005601D3">
        <w:t xml:space="preserve"> aangewezen bij wie ze hun verhaal kwijt kunnen. </w:t>
      </w:r>
    </w:p>
    <w:p w14:paraId="22A1E6E5" w14:textId="70277039" w:rsidR="00AB0A82" w:rsidRPr="00C115AB" w:rsidRDefault="00B33C23" w:rsidP="00C115AB">
      <w:pPr>
        <w:widowControl w:val="0"/>
        <w:rPr>
          <w:rFonts w:cstheme="minorHAnsi"/>
        </w:rPr>
      </w:pPr>
      <w:r w:rsidRPr="00C115AB">
        <w:rPr>
          <w:rFonts w:cstheme="minorHAnsi"/>
        </w:rPr>
        <w:t xml:space="preserve">Ook kent de school preventief beleid op de sociale terreinen. </w:t>
      </w:r>
      <w:r w:rsidR="00C115AB" w:rsidRPr="00C115AB">
        <w:rPr>
          <w:rFonts w:cstheme="minorHAnsi"/>
        </w:rPr>
        <w:t xml:space="preserve">Wij zijn een KIVA gecertificeerde school. </w:t>
      </w:r>
      <w:proofErr w:type="spellStart"/>
      <w:r w:rsidR="00C115AB" w:rsidRPr="00C115AB">
        <w:rPr>
          <w:rFonts w:cstheme="minorHAnsi"/>
          <w:shd w:val="clear" w:color="auto" w:fill="FFFFFF"/>
        </w:rPr>
        <w:t>KiVa</w:t>
      </w:r>
      <w:proofErr w:type="spellEnd"/>
      <w:r w:rsidR="00C115AB" w:rsidRPr="00C115AB">
        <w:rPr>
          <w:rFonts w:cstheme="minorHAnsi"/>
          <w:shd w:val="clear" w:color="auto" w:fill="FFFFFF"/>
        </w:rPr>
        <w:t xml:space="preserve"> is een preventief, </w:t>
      </w:r>
      <w:proofErr w:type="spellStart"/>
      <w:r w:rsidR="00C115AB" w:rsidRPr="00C115AB">
        <w:rPr>
          <w:rFonts w:cstheme="minorHAnsi"/>
          <w:shd w:val="clear" w:color="auto" w:fill="FFFFFF"/>
        </w:rPr>
        <w:t>schoolbreed</w:t>
      </w:r>
      <w:proofErr w:type="spellEnd"/>
      <w:r w:rsidR="00C115AB" w:rsidRPr="00C115AB">
        <w:rPr>
          <w:rFonts w:cstheme="minorHAnsi"/>
          <w:shd w:val="clear" w:color="auto" w:fill="FFFFFF"/>
        </w:rPr>
        <w:t xml:space="preserve"> programma gericht op het versterken van de sociale veiligheid en het tegengaan van pesten op basisscholen. </w:t>
      </w:r>
      <w:proofErr w:type="spellStart"/>
      <w:r w:rsidR="00C115AB" w:rsidRPr="00C115AB">
        <w:rPr>
          <w:rFonts w:cstheme="minorHAnsi"/>
          <w:shd w:val="clear" w:color="auto" w:fill="FFFFFF"/>
        </w:rPr>
        <w:t>KiVa</w:t>
      </w:r>
      <w:proofErr w:type="spellEnd"/>
      <w:r w:rsidR="00C115AB" w:rsidRPr="00C115AB">
        <w:rPr>
          <w:rFonts w:cstheme="minorHAnsi"/>
          <w:shd w:val="clear" w:color="auto" w:fill="FFFFFF"/>
        </w:rPr>
        <w:t xml:space="preserve"> zet in op positieve groepsvorming en stimuleert de sociale vaardigheden en de sociaal emotionele ontwikkeling van kinderen. Daarmee worden de sociale veiligheid en het pedagogisch klimaat op school verbeterd. Binnen </w:t>
      </w:r>
      <w:proofErr w:type="spellStart"/>
      <w:r w:rsidR="00C115AB" w:rsidRPr="00C115AB">
        <w:rPr>
          <w:rFonts w:cstheme="minorHAnsi"/>
          <w:shd w:val="clear" w:color="auto" w:fill="FFFFFF"/>
        </w:rPr>
        <w:t>KiVa</w:t>
      </w:r>
      <w:proofErr w:type="spellEnd"/>
      <w:r w:rsidR="00C115AB" w:rsidRPr="00C115AB">
        <w:rPr>
          <w:rFonts w:cstheme="minorHAnsi"/>
          <w:shd w:val="clear" w:color="auto" w:fill="FFFFFF"/>
        </w:rPr>
        <w:t xml:space="preserve"> ligt de nadruk op de groep als geheel en dus niet op specifieke individuen. Ons motto luidt dan ook: ‘</w:t>
      </w:r>
      <w:r w:rsidR="00C115AB" w:rsidRPr="00C115AB">
        <w:rPr>
          <w:rFonts w:cstheme="minorHAnsi"/>
          <w:i/>
          <w:iCs/>
          <w:shd w:val="clear" w:color="auto" w:fill="FFFFFF"/>
        </w:rPr>
        <w:t>samen maken wij er een fijne school van!’</w:t>
      </w:r>
    </w:p>
    <w:p w14:paraId="2B166FE2" w14:textId="41FE3B5B" w:rsidR="00B33C23" w:rsidRDefault="00B320F4" w:rsidP="00B33C23">
      <w:hyperlink r:id="rId13">
        <w:r w:rsidR="782EBD25" w:rsidRPr="782EBD25">
          <w:rPr>
            <w:rStyle w:val="Kop3Char"/>
          </w:rPr>
          <w:t>Fysieke veiligheid</w:t>
        </w:r>
        <w:r w:rsidR="00B52BDF">
          <w:br/>
        </w:r>
      </w:hyperlink>
      <w:r w:rsidR="782EBD25">
        <w:t xml:space="preserve">De school heeft verschillende medewerkers opgeleid tot Bedrijfshulpverlener. Deze medewerkers krijgen elk jaar een herhalingscursus. Conja van den Heerik (hoofd BHV) en Evelien Jonkman, we maken tevens gebruik van de preventie medewerker van Wasko waar we nauw mee samenwerken, Heleen Vlot. </w:t>
      </w:r>
      <w:bookmarkStart w:id="8" w:name="_Toc492734649"/>
      <w:bookmarkEnd w:id="8"/>
    </w:p>
    <w:p w14:paraId="16CEFD9B" w14:textId="03C9E251" w:rsidR="00B33C23" w:rsidRDefault="00B33C23" w:rsidP="00B33C23">
      <w:r>
        <w:t xml:space="preserve">Daarnaast is er een </w:t>
      </w:r>
      <w:r w:rsidRPr="007E353C">
        <w:t xml:space="preserve">bedrijfshulpverleningsplan </w:t>
      </w:r>
      <w:r>
        <w:t xml:space="preserve">met een ontruimingsplan voor onze school, die aangeeft hoe er gehandeld wordt tijdens een calamiteit of incident – denk hierbij aan bijvoorbeeld brand, een ongeval – en wie er verantwoordelijk is. Hierin staat ook wie er verantwoordelijk is voor de verschillende hulpmiddelen – bijvoorbeeld brandblussers, EHBO-trommels, alarm – zodat de school te allen tijde beschikt over voldoende en goed werkende hulpmiddelen. </w:t>
      </w:r>
    </w:p>
    <w:p w14:paraId="1DE3E83F" w14:textId="77777777" w:rsidR="00B33C23" w:rsidRDefault="00B33C23" w:rsidP="00B33C23">
      <w:r>
        <w:t xml:space="preserve">Het BHV- en ontruimingsplan worden ieder twee jaar bijgesteld. De bijstelling komt voort uit praktijkervaring of veranderingen, de resultaten van de Risico Inventarisatie en Evaluatie en de personeels-, leerlingen- en ouderenquêtes, de evaluatie van de ontruimingsoefening en de analyse van de incidenten en ongevallen registratie. </w:t>
      </w:r>
    </w:p>
    <w:p w14:paraId="4B51708F" w14:textId="77777777" w:rsidR="00B33C23" w:rsidRDefault="00B320F4" w:rsidP="00B33C23">
      <w:hyperlink r:id="rId14" w:anchor="_Hoofdstuk_9._Registratie" w:history="1">
        <w:bookmarkStart w:id="9" w:name="_Toc492734650"/>
        <w:r w:rsidR="00B33C23" w:rsidRPr="00AB0A82">
          <w:rPr>
            <w:rStyle w:val="Kop3Char"/>
          </w:rPr>
          <w:t>Evaluatie en registratie</w:t>
        </w:r>
        <w:bookmarkEnd w:id="9"/>
      </w:hyperlink>
      <w:r w:rsidR="00B33C23" w:rsidRPr="00AB0A82">
        <w:rPr>
          <w:rStyle w:val="Kop3Char"/>
        </w:rPr>
        <w:br/>
      </w:r>
      <w:r w:rsidR="00B33C23">
        <w:t xml:space="preserve">Om het veiligheidsplan actueel te houden zal deze jaarlijks worden bijgesteld aan de hand van evaluaties en analyses. Jaarlijks gaan wij naar </w:t>
      </w:r>
      <w:hyperlink r:id="rId15" w:history="1">
        <w:r w:rsidR="00B33C23">
          <w:rPr>
            <w:rStyle w:val="Hyperlink"/>
          </w:rPr>
          <w:t>www.digitaalveiligheidsplan.nl</w:t>
        </w:r>
      </w:hyperlink>
      <w:r w:rsidR="00B33C23">
        <w:t xml:space="preserve"> om dit gezamenlijk in het team te bespreken en te actualiseren. Dit alles om in onze school een veilig klimaat te creëren en deze in stand te houden. Deze evaluaties betreffen onder andere ontruimingsoefeningen, RI E’s, tevredenheidonderzoeken, verzuimregistratie en ongevallen- en incidenten registratie, naast uiteraard de verandering in wettelijke kaders of uitkomsten van het digitale veiligheidsplan.</w:t>
      </w:r>
    </w:p>
    <w:p w14:paraId="0E57F638" w14:textId="77777777" w:rsidR="00B33C23" w:rsidRDefault="00B33C23" w:rsidP="00B33C23">
      <w:r>
        <w:rPr>
          <w:b/>
          <w:u w:val="single"/>
        </w:rPr>
        <w:t>De schoolgids</w:t>
      </w:r>
      <w:r>
        <w:rPr>
          <w:rStyle w:val="Eindnootmarkering"/>
          <w:rFonts w:ascii="Calibri" w:hAnsi="Calibri"/>
          <w:b/>
          <w:u w:val="single"/>
        </w:rPr>
        <w:endnoteReference w:id="1"/>
      </w:r>
      <w:r>
        <w:rPr>
          <w:b/>
          <w:u w:val="single"/>
        </w:rPr>
        <w:br/>
      </w:r>
      <w:r>
        <w:t>De scholen dienen verantwoording af te leggen over het veiligheidsplan in de schoolgids, het schoolplan en de website en in PO Vensters.</w:t>
      </w:r>
    </w:p>
    <w:p w14:paraId="5F8D74C5" w14:textId="77777777" w:rsidR="00B33C23" w:rsidRDefault="00B33C23" w:rsidP="00B33C23">
      <w:r>
        <w:br w:type="page"/>
      </w:r>
    </w:p>
    <w:p w14:paraId="50C58CC5" w14:textId="77777777" w:rsidR="00B33C23" w:rsidRDefault="00B33C23" w:rsidP="00B33C23">
      <w:pPr>
        <w:pStyle w:val="Kop1"/>
        <w:keepLines w:val="0"/>
        <w:numPr>
          <w:ilvl w:val="0"/>
          <w:numId w:val="27"/>
        </w:numPr>
        <w:spacing w:before="240" w:after="60"/>
      </w:pPr>
      <w:bookmarkStart w:id="10" w:name="_Toc492734651"/>
      <w:r>
        <w:lastRenderedPageBreak/>
        <w:t>Regels en afspraken</w:t>
      </w:r>
      <w:bookmarkEnd w:id="10"/>
    </w:p>
    <w:p w14:paraId="45B64E4A" w14:textId="77777777" w:rsidR="00B33C23" w:rsidRDefault="00B33C23" w:rsidP="00B33C23">
      <w:r>
        <w:t xml:space="preserve">Het stellen van regels en iedereen hier aan houden zorgt ervoor dat veiligheid binnen de school gewaarborgd wordt en iedereen op de hoogte is van het beleid ten aanzien van agressie en geweld, seksuele intimidatie, discriminatie en racisme, en pesten. De regels zijn preventief ten aanzien van dit ongewenste gedrag. Daarnaast zijn er regels ten aanzien van privacy: hoe er omgegaan wordt met de persoonsgegevens van leerlingen en personeel. Hierdoor wordt tevens de veiligheid van zowel personeel als leerlingen bewaard. </w:t>
      </w:r>
    </w:p>
    <w:p w14:paraId="7DE635DC" w14:textId="77777777" w:rsidR="00B33C23" w:rsidRDefault="00B33C23" w:rsidP="00B33C23">
      <w:pPr>
        <w:pStyle w:val="Kop2"/>
        <w:keepLines w:val="0"/>
        <w:numPr>
          <w:ilvl w:val="1"/>
          <w:numId w:val="27"/>
        </w:numPr>
        <w:spacing w:before="240" w:after="60"/>
      </w:pPr>
      <w:bookmarkStart w:id="11" w:name="_Toc492734652"/>
      <w:r>
        <w:t>Privacyreglement verwerking leerlingengegevens</w:t>
      </w:r>
      <w:bookmarkEnd w:id="11"/>
    </w:p>
    <w:p w14:paraId="03AD35FB" w14:textId="77777777" w:rsidR="00B33C23" w:rsidRDefault="00B33C23" w:rsidP="00B33C23">
      <w:r>
        <w:t>De wet Bescherming Persoonsgegevens betreft regels over bijvoorbeeld de verwerking van persoonsgegevens, wie deze gegevens mag inzien, aan wie de gegevens verstrekt mogen worden en hoe lang gegevens bewaard worden. Door het opzetten van een protocol hiervoor wordt veiligheid gewaarborgd, omdat de gegevens niet voor iedereen beschikbaar zijn. De afspraken omtrent de verwerking leerlingengegevens zijn verwerkt in het privacyreglement van O2A5. Deze is te vinden op de website van O2A5 en de bijlage van dit veiligheidsplan.</w:t>
      </w:r>
      <w:bookmarkStart w:id="12" w:name="_Toc300667184"/>
    </w:p>
    <w:p w14:paraId="26FC97CE" w14:textId="77777777" w:rsidR="00B33C23" w:rsidRDefault="00B33C23" w:rsidP="00B33C23">
      <w:pPr>
        <w:pStyle w:val="Kop2"/>
        <w:keepLines w:val="0"/>
        <w:numPr>
          <w:ilvl w:val="1"/>
          <w:numId w:val="27"/>
        </w:numPr>
        <w:spacing w:before="240" w:after="60"/>
      </w:pPr>
      <w:bookmarkStart w:id="13" w:name="_Toc300667185"/>
      <w:bookmarkStart w:id="14" w:name="_Toc492734653"/>
      <w:bookmarkEnd w:id="12"/>
      <w:r>
        <w:t>Gedragscode</w:t>
      </w:r>
      <w:bookmarkEnd w:id="13"/>
      <w:bookmarkEnd w:id="14"/>
    </w:p>
    <w:p w14:paraId="43588776" w14:textId="77777777" w:rsidR="00B33C23" w:rsidRDefault="00B33C23" w:rsidP="00B33C23">
      <w:bookmarkStart w:id="15" w:name="_Toc300667186"/>
      <w:r>
        <w:t>Iedere medewerker van O2A5 heeft een voorbeeldfunctie. Ieder moet zich bewust zijn van zijn/haar verantwoordelijkheid binnen de functie en draagt dit ook uit, in gedrag en kleding. Gedragsregels vormen een leidraad voor gedrag, als preventiemiddel. Van belang is wel dat iedereen binnen de organisatie bekend is met de regels. Tevens bieden gedragsregels een handvat om vast te stellen of er sprake is van grensoverschrijdend gedrag, waartegen disciplinair opgetreden moet worden.</w:t>
      </w:r>
    </w:p>
    <w:p w14:paraId="36519A9A" w14:textId="77777777" w:rsidR="00B33C23" w:rsidRDefault="00B33C23" w:rsidP="00B33C23">
      <w:r>
        <w:t xml:space="preserve">De gedragscode van O2A5 is bestemd voor alle mensen werkzaam binnen O2A5, de leerlingen en hun ouders, stagiaires en alle andere personen die werkzaamheden (professioneel en vrijwillig) voor de school en het </w:t>
      </w:r>
      <w:proofErr w:type="spellStart"/>
      <w:r>
        <w:t>bestuursbureau</w:t>
      </w:r>
      <w:proofErr w:type="spellEnd"/>
      <w:r>
        <w:t xml:space="preserve"> verrichten. Het doel van deze gedragscode is het scheppen van een klimaat binnen O2A5 dat zich kenmerkt door respect, vertrouwen en acceptatie. Een dergelijk klimaat is een voorwaarde om een optimale leer- en werkomgeving te creëren. Het is zeker niet de bedoeling dat een gedragscode het spontane omgaan van mensen met elkaar in de weg staat.</w:t>
      </w:r>
    </w:p>
    <w:p w14:paraId="4CD58EDF" w14:textId="2227536D" w:rsidR="782EBD25" w:rsidRDefault="782EBD25" w:rsidP="782EBD25">
      <w:r>
        <w:t xml:space="preserve">De gedragscode is te vinden via </w:t>
      </w:r>
      <w:hyperlink r:id="rId16">
        <w:r w:rsidRPr="782EBD25">
          <w:rPr>
            <w:rStyle w:val="Hyperlink"/>
            <w:rFonts w:ascii="Verdana" w:eastAsia="Verdana" w:hAnsi="Verdana" w:cs="Verdana"/>
          </w:rPr>
          <w:t>Gedragscode O2A5 20151125.doc</w:t>
        </w:r>
      </w:hyperlink>
    </w:p>
    <w:p w14:paraId="0AC658DE" w14:textId="77777777" w:rsidR="00B33C23" w:rsidRDefault="00B33C23" w:rsidP="00B33C23">
      <w:pPr>
        <w:pStyle w:val="Kop2"/>
        <w:keepLines w:val="0"/>
        <w:numPr>
          <w:ilvl w:val="1"/>
          <w:numId w:val="27"/>
        </w:numPr>
        <w:spacing w:before="240" w:after="60"/>
      </w:pPr>
      <w:bookmarkStart w:id="16" w:name="_Toc492734654"/>
      <w:r>
        <w:t>Privacyreglement verwerking personele gegevens</w:t>
      </w:r>
      <w:bookmarkEnd w:id="16"/>
      <w:r>
        <w:t xml:space="preserve"> </w:t>
      </w:r>
      <w:bookmarkEnd w:id="15"/>
    </w:p>
    <w:p w14:paraId="764BFE48" w14:textId="77777777" w:rsidR="00B33C23" w:rsidRDefault="00B33C23" w:rsidP="00B33C23">
      <w:r>
        <w:t xml:space="preserve">Naast de bescherming van leerlingengegevens is vanuit hetzelfde oogpunt en de wettelijke verplichting afspraken gemaakt. Deze zijn opgenomen in het privacyreglement van O2A5. </w:t>
      </w:r>
    </w:p>
    <w:p w14:paraId="5C6714DA" w14:textId="77777777" w:rsidR="00B33C23" w:rsidRDefault="00B33C23" w:rsidP="00B33C23">
      <w:r>
        <w:br w:type="page"/>
      </w:r>
    </w:p>
    <w:p w14:paraId="7997E368" w14:textId="77777777" w:rsidR="00B33C23" w:rsidRDefault="00B33C23" w:rsidP="00B33C23">
      <w:pPr>
        <w:pStyle w:val="Kop1"/>
        <w:keepLines w:val="0"/>
        <w:numPr>
          <w:ilvl w:val="0"/>
          <w:numId w:val="27"/>
        </w:numPr>
        <w:spacing w:before="240" w:after="60"/>
      </w:pPr>
      <w:bookmarkStart w:id="17" w:name="_Toc492734655"/>
      <w:r>
        <w:lastRenderedPageBreak/>
        <w:t>Sancties</w:t>
      </w:r>
      <w:bookmarkEnd w:id="17"/>
    </w:p>
    <w:p w14:paraId="52FC026B" w14:textId="77777777" w:rsidR="00B33C23" w:rsidRDefault="00B33C23" w:rsidP="00B33C23">
      <w:r>
        <w:t xml:space="preserve">Sancties kunnen worden ingezet om regels te handhaven. Door hier protocollen voor op te zetten weten betrokkenen welke sancties kunnen voortvloeien uit ongewenst gedrag. Daarnaast zorgt het voor een consequente handelswijze welke binnen de wettelijke kaders valt. </w:t>
      </w:r>
    </w:p>
    <w:p w14:paraId="28F5A39B" w14:textId="77777777" w:rsidR="00B33C23" w:rsidRDefault="00B33C23" w:rsidP="00B33C23">
      <w:pPr>
        <w:pStyle w:val="Kop2"/>
        <w:keepLines w:val="0"/>
        <w:numPr>
          <w:ilvl w:val="1"/>
          <w:numId w:val="27"/>
        </w:numPr>
        <w:spacing w:before="240" w:after="60"/>
      </w:pPr>
      <w:bookmarkStart w:id="18" w:name="_5.1_Klachtenregeling"/>
      <w:bookmarkStart w:id="19" w:name="_Toc300667190"/>
      <w:bookmarkEnd w:id="18"/>
      <w:r>
        <w:t xml:space="preserve"> </w:t>
      </w:r>
      <w:bookmarkStart w:id="20" w:name="_Toc492734656"/>
      <w:r>
        <w:t>Klachtenregeling</w:t>
      </w:r>
      <w:bookmarkEnd w:id="19"/>
      <w:bookmarkEnd w:id="20"/>
    </w:p>
    <w:p w14:paraId="729237E3" w14:textId="77777777" w:rsidR="00B33C23" w:rsidRDefault="00B33C23" w:rsidP="00B33C23">
      <w:r>
        <w:t>O2A5 scholen zetten zich naar vermogen in om het onderwijs en de organisatie naar wens te laten verlopen, maar er bestaat natuurlijk altijd de kans dat leerlingen en ouders niet tevreden zijn over het onderwijs, de organisatie, de dienstverlening, de bejegening en de gewenste kwaliteit. Daarnaast kunnen zich situaties voordoen waarbij ouders niet tevreden zijn, omdat de fysieke of sociale veiligheid van het kind in geding is. De klachtenregeling is het orgaan waarin deze zaken aan de orde gesteld kunnen worden.</w:t>
      </w:r>
    </w:p>
    <w:p w14:paraId="6E7703B6" w14:textId="77777777" w:rsidR="00B33C23" w:rsidRDefault="00B33C23" w:rsidP="00B33C23">
      <w:r>
        <w:t xml:space="preserve">Er zijn twee trajecten binnen de klachtenregeling. Allereerst is er een voortraject. In het voortraject is beschreven hoe verschillende klachten worden afgehandeld binnen de school. Daarnaast is er het traject officiële klachten afhandeling. Deze klachtafhandeling speelt zich op bestuursniveau af. Dit omvat onder andere klachten bij het College van Bestuur en bij de onafhankelijke klachtencommissie. De officiële klachtenprocedure is terug te vinden op de website van O2A5; </w:t>
      </w:r>
      <w:hyperlink r:id="rId17" w:history="1">
        <w:r>
          <w:rPr>
            <w:rStyle w:val="Hyperlink"/>
          </w:rPr>
          <w:t>www.o2a5.nl</w:t>
        </w:r>
      </w:hyperlink>
      <w:r>
        <w:t xml:space="preserve"> en onze eigen website. </w:t>
      </w:r>
    </w:p>
    <w:p w14:paraId="66D64DE2" w14:textId="77777777" w:rsidR="00B33C23" w:rsidRDefault="00B33C23" w:rsidP="00B33C23">
      <w:r>
        <w:t>Ouders, leerlingen, personeel en derden kunnen  de O2A5-klachtenregeling vinden op de website van de stichting, het voortraject van de klachtafhandeling staat beschreven in de schoolgids.  Ook staande juiste contactgegevens in de schoolgids. In tabel 2 zijn de actuele contactgegevens terug te vinden.</w:t>
      </w:r>
    </w:p>
    <w:p w14:paraId="4676BF2D" w14:textId="77777777" w:rsidR="00B33C23" w:rsidRDefault="00B33C23" w:rsidP="00B33C23"/>
    <w:p w14:paraId="549106A6" w14:textId="77777777" w:rsidR="00B33C23" w:rsidRDefault="00B33C23" w:rsidP="00B33C23">
      <w:pPr>
        <w:pStyle w:val="Kop2"/>
        <w:keepLines w:val="0"/>
        <w:numPr>
          <w:ilvl w:val="1"/>
          <w:numId w:val="27"/>
        </w:numPr>
        <w:spacing w:before="240" w:after="60"/>
      </w:pPr>
      <w:bookmarkStart w:id="21" w:name="_Toc300667191"/>
      <w:r>
        <w:t xml:space="preserve"> </w:t>
      </w:r>
      <w:bookmarkStart w:id="22" w:name="_Toc492734657"/>
      <w:r>
        <w:t>Schorsing en verwijdering</w:t>
      </w:r>
      <w:bookmarkEnd w:id="21"/>
      <w:bookmarkEnd w:id="22"/>
    </w:p>
    <w:p w14:paraId="5AB8FE52" w14:textId="77777777" w:rsidR="00B33C23" w:rsidRDefault="00B33C23" w:rsidP="00B33C23">
      <w:pPr>
        <w:pStyle w:val="Kop3"/>
      </w:pPr>
      <w:bookmarkStart w:id="23" w:name="_Toc300667192"/>
      <w:bookmarkStart w:id="24" w:name="_Toc492734658"/>
      <w:r>
        <w:t>4.2.1 Protocol voor schorsing en verwijdering van leerling</w:t>
      </w:r>
      <w:bookmarkEnd w:id="23"/>
      <w:bookmarkEnd w:id="24"/>
    </w:p>
    <w:p w14:paraId="06017ED6" w14:textId="77777777" w:rsidR="00B33C23" w:rsidRDefault="00B33C23" w:rsidP="00B33C23">
      <w:r>
        <w:t xml:space="preserve">Schorsing en verwijdering van een leerling kan noodzakelijk zijn om de regels van de school te handhaven, welke op hun beurt van belang zijn om de veiligheid binnen de school te handhaven. Het bevoegd gezag heeft de bevoegdheid om leerlingen toe te laten, te schorsen en te verwijderen. Bij een schorsing van meer dan één dag is de schoolleiding verplicht om de Inspectie van het Onderwijs op de hoogte te stellen. Verwijdering is een uiterste maatregel. Een uitgebreide toelichting van schorsing en verwijdering en de wetgeving is te vinden in </w:t>
      </w:r>
      <w:bookmarkStart w:id="25" w:name="_Toc300667193"/>
      <w:r>
        <w:t xml:space="preserve">de schoolgids, op de website </w:t>
      </w:r>
      <w:hyperlink r:id="rId18" w:history="1">
        <w:r>
          <w:rPr>
            <w:rStyle w:val="Hyperlink"/>
          </w:rPr>
          <w:t>www.o2a5.nl</w:t>
        </w:r>
      </w:hyperlink>
      <w:r>
        <w:t xml:space="preserve"> en onze eigen website. </w:t>
      </w:r>
    </w:p>
    <w:p w14:paraId="026B9291" w14:textId="77777777" w:rsidR="00B33C23" w:rsidRDefault="00B33C23" w:rsidP="00B33C23">
      <w:pPr>
        <w:pStyle w:val="Kop3"/>
      </w:pPr>
      <w:bookmarkStart w:id="26" w:name="_Toc492734659"/>
      <w:r>
        <w:t>4.2.2 Procedure voor schorsing van personeel</w:t>
      </w:r>
      <w:bookmarkEnd w:id="25"/>
      <w:bookmarkEnd w:id="26"/>
    </w:p>
    <w:p w14:paraId="73E26857" w14:textId="69670A51" w:rsidR="00B33C23" w:rsidRDefault="782EBD25" w:rsidP="00B33C23">
      <w:r>
        <w:t xml:space="preserve">O2A5 hanteert de ‘Ordemaatregelen en disciplinaire maatregelen’ afspraken en regelingen uit de cao PO. Hierin staat beschreven hoe schorsing als ordemaatregel kan worden ingezet of als disciplinaire maatregel. </w:t>
      </w:r>
    </w:p>
    <w:p w14:paraId="4FC9BD21" w14:textId="77777777" w:rsidR="00B33C23" w:rsidRDefault="00B33C23" w:rsidP="00B33C23">
      <w:pPr>
        <w:pStyle w:val="Kop2"/>
        <w:keepLines w:val="0"/>
        <w:numPr>
          <w:ilvl w:val="1"/>
          <w:numId w:val="27"/>
        </w:numPr>
        <w:spacing w:before="240" w:after="60"/>
      </w:pPr>
      <w:bookmarkStart w:id="27" w:name="_Toc492734660"/>
      <w:r>
        <w:lastRenderedPageBreak/>
        <w:t>Vermoeden van huislijk geweld, mishandeling en verwaarlozing</w:t>
      </w:r>
      <w:bookmarkEnd w:id="27"/>
    </w:p>
    <w:p w14:paraId="2F2969E0" w14:textId="0525E0BF" w:rsidR="00B33C23" w:rsidRDefault="782EBD25" w:rsidP="782EBD25">
      <w:pPr>
        <w:spacing w:before="240" w:after="60"/>
      </w:pPr>
      <w:r>
        <w:t xml:space="preserve">Het protocol ‘Meldcode huislijk geweld en kindermishandeling’ is van toepassing bij het omgaan van vermoedens van mishandeling. Dit protocol is te vinden via </w:t>
      </w:r>
      <w:hyperlink r:id="rId19">
        <w:r w:rsidRPr="782EBD25">
          <w:rPr>
            <w:rStyle w:val="Hyperlink"/>
            <w:rFonts w:ascii="Verdana" w:eastAsia="Verdana" w:hAnsi="Verdana" w:cs="Verdana"/>
          </w:rPr>
          <w:t>Meldcode o2a5 definitief 190205.docx</w:t>
        </w:r>
      </w:hyperlink>
      <w:r>
        <w:t xml:space="preserve"> </w:t>
      </w:r>
      <w:r w:rsidR="00B33C23" w:rsidRPr="782EBD25">
        <w:rPr>
          <w:rFonts w:ascii="Arial" w:eastAsia="Times New Roman" w:hAnsi="Arial"/>
          <w:sz w:val="32"/>
          <w:szCs w:val="32"/>
        </w:rPr>
        <w:br w:type="page"/>
      </w:r>
      <w:r>
        <w:lastRenderedPageBreak/>
        <w:t>Sociale veiligheid</w:t>
      </w:r>
      <w:bookmarkStart w:id="28" w:name="_Toc492734661"/>
      <w:bookmarkEnd w:id="28"/>
    </w:p>
    <w:p w14:paraId="62CF911D" w14:textId="77777777" w:rsidR="00B33C23" w:rsidRDefault="782EBD25" w:rsidP="00B33C23">
      <w:pPr>
        <w:pStyle w:val="Kop2"/>
        <w:keepLines w:val="0"/>
        <w:numPr>
          <w:ilvl w:val="1"/>
          <w:numId w:val="27"/>
        </w:numPr>
        <w:spacing w:before="240" w:after="60"/>
      </w:pPr>
      <w:bookmarkStart w:id="29" w:name="_Toc492734662"/>
      <w:r>
        <w:t>Wat is de kern en de achterliggende gedachten van de wet Sociale Veiligheid op school?</w:t>
      </w:r>
      <w:bookmarkEnd w:id="29"/>
    </w:p>
    <w:p w14:paraId="4FFEDE1A" w14:textId="77777777" w:rsidR="00B33C23" w:rsidRDefault="00B33C23" w:rsidP="00B33C23">
      <w:r>
        <w:t>Leerlingen doen op school niet alleen vakkennis en -vaardigheden op, het is ook de plek waar zij leeftijdsgenoten ontmoeten, kennis maken met de samenleving, met normen, waarden en omgangsvormen. Daar hoort bij dat zij leren, oefenen en soms ook grenzen overschrijden. Didactiek en pedagogiek begeleiden dit leer- en ontwikkelingsproces.</w:t>
      </w:r>
    </w:p>
    <w:p w14:paraId="7F9B59BE" w14:textId="77777777" w:rsidR="00B33C23" w:rsidRDefault="00B33C23" w:rsidP="00B33C23">
      <w:r>
        <w:t xml:space="preserve">In een veilig schoolklimaat zijn er grenzen en regels, wordt adequaat opgetreden tegen grensoverschrijdend gedrag en worden leerlingen aangemoedigd om positief gedrag te laten zien. </w:t>
      </w:r>
    </w:p>
    <w:p w14:paraId="05CEC71D" w14:textId="77777777" w:rsidR="00B33C23" w:rsidRDefault="00B33C23" w:rsidP="00B33C23">
      <w:r>
        <w:rPr>
          <w:b/>
        </w:rPr>
        <w:t xml:space="preserve">Een </w:t>
      </w:r>
      <w:proofErr w:type="spellStart"/>
      <w:r>
        <w:rPr>
          <w:b/>
        </w:rPr>
        <w:t>schoolbrede</w:t>
      </w:r>
      <w:proofErr w:type="spellEnd"/>
      <w:r>
        <w:rPr>
          <w:b/>
        </w:rPr>
        <w:t xml:space="preserve"> aanpak</w:t>
      </w:r>
      <w:r>
        <w:rPr>
          <w:b/>
        </w:rPr>
        <w:br/>
      </w:r>
      <w:r>
        <w:t>Om een sociaal veilig klimaat te creëren, zet de school meerdere met elkaar samenhangende interventies, programma’s en methoden in op individueel niveau, op klassikaal niveau en op schoolniveau. Ook betrekt de school de ouders en de omgeving bij de aanpak. Grensoverschrijdend gedrag, zoals pesten, houdt meestal niet op bij het verlaten van het schoolplein. Het kan zich voortzetten op weg naar huis, bij de sportvereniging en op internet. Pesten is een maatschappelijk probleem. Samenwerking van alle betrokken partijen is dan ook noodzakelijk. Maatregelen moeten zich niet alleen richten op de leerling die grensoverschrijdend gedrag vertoont, maar ook op de schoolomgeving, de thuisomgeving en op leeftijdsgenoten.</w:t>
      </w:r>
    </w:p>
    <w:p w14:paraId="68B94507" w14:textId="27D6CC1D" w:rsidR="00B33C23" w:rsidRDefault="00B33C23" w:rsidP="00B33C23">
      <w:pPr>
        <w:pStyle w:val="FaxBodyText"/>
        <w:framePr w:hSpace="0" w:wrap="auto" w:vAnchor="margin" w:yAlign="inline"/>
        <w:rPr>
          <w:sz w:val="22"/>
        </w:rPr>
      </w:pPr>
      <w:r>
        <w:rPr>
          <w:noProof/>
        </w:rPr>
        <mc:AlternateContent>
          <mc:Choice Requires="wps">
            <w:drawing>
              <wp:anchor distT="0" distB="0" distL="114300" distR="114300" simplePos="0" relativeHeight="251656192" behindDoc="0" locked="0" layoutInCell="1" allowOverlap="1" wp14:anchorId="274BFCFC" wp14:editId="555D2BF6">
                <wp:simplePos x="0" y="0"/>
                <wp:positionH relativeFrom="column">
                  <wp:posOffset>1623695</wp:posOffset>
                </wp:positionH>
                <wp:positionV relativeFrom="paragraph">
                  <wp:posOffset>71755</wp:posOffset>
                </wp:positionV>
                <wp:extent cx="1287780" cy="807720"/>
                <wp:effectExtent l="13970" t="5080" r="12700" b="6350"/>
                <wp:wrapSquare wrapText="bothSides"/>
                <wp:docPr id="6" name="Rechthoek: afgeronde hoeke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807720"/>
                        </a:xfrm>
                        <a:prstGeom prst="roundRect">
                          <a:avLst>
                            <a:gd name="adj" fmla="val 16667"/>
                          </a:avLst>
                        </a:prstGeom>
                        <a:solidFill>
                          <a:srgbClr val="FFFFFF"/>
                        </a:solidFill>
                        <a:ln w="9525">
                          <a:solidFill>
                            <a:srgbClr val="000000"/>
                          </a:solidFill>
                          <a:round/>
                          <a:headEnd/>
                          <a:tailEnd/>
                        </a:ln>
                      </wps:spPr>
                      <wps:txbx>
                        <w:txbxContent>
                          <w:p w14:paraId="26CD9720" w14:textId="77777777" w:rsidR="00B33C23" w:rsidRDefault="00B33C23" w:rsidP="00B33C23">
                            <w:pPr>
                              <w:spacing w:after="0"/>
                              <w:rPr>
                                <w:sz w:val="18"/>
                                <w:szCs w:val="18"/>
                                <w:lang w:val="en-US"/>
                              </w:rPr>
                            </w:pPr>
                            <w:proofErr w:type="spellStart"/>
                            <w:r>
                              <w:rPr>
                                <w:sz w:val="18"/>
                                <w:szCs w:val="18"/>
                                <w:lang w:val="en-US"/>
                              </w:rPr>
                              <w:t>Aangeboden</w:t>
                            </w:r>
                            <w:proofErr w:type="spellEnd"/>
                            <w:r>
                              <w:rPr>
                                <w:sz w:val="18"/>
                                <w:szCs w:val="18"/>
                                <w:lang w:val="en-US"/>
                              </w:rPr>
                              <w:t>:</w:t>
                            </w:r>
                          </w:p>
                          <w:p w14:paraId="382B6E68" w14:textId="77777777" w:rsidR="00B33C23" w:rsidRDefault="00B33C23" w:rsidP="00B33C23">
                            <w:pPr>
                              <w:numPr>
                                <w:ilvl w:val="0"/>
                                <w:numId w:val="28"/>
                              </w:numPr>
                              <w:spacing w:after="0" w:line="240" w:lineRule="auto"/>
                              <w:ind w:left="142" w:hanging="142"/>
                              <w:rPr>
                                <w:sz w:val="18"/>
                                <w:szCs w:val="18"/>
                                <w:lang w:val="en-US"/>
                              </w:rPr>
                            </w:pPr>
                            <w:proofErr w:type="spellStart"/>
                            <w:r>
                              <w:rPr>
                                <w:sz w:val="18"/>
                                <w:szCs w:val="18"/>
                                <w:lang w:val="en-US"/>
                              </w:rPr>
                              <w:t>Individueel</w:t>
                            </w:r>
                            <w:proofErr w:type="spellEnd"/>
                          </w:p>
                          <w:p w14:paraId="75376611" w14:textId="77777777" w:rsidR="00B33C23" w:rsidRDefault="00B33C23" w:rsidP="00B33C23">
                            <w:pPr>
                              <w:numPr>
                                <w:ilvl w:val="0"/>
                                <w:numId w:val="28"/>
                              </w:numPr>
                              <w:spacing w:after="0" w:line="240" w:lineRule="auto"/>
                              <w:ind w:left="142" w:hanging="142"/>
                              <w:rPr>
                                <w:sz w:val="18"/>
                                <w:szCs w:val="18"/>
                                <w:lang w:val="en-US"/>
                              </w:rPr>
                            </w:pPr>
                            <w:proofErr w:type="spellStart"/>
                            <w:r>
                              <w:rPr>
                                <w:sz w:val="18"/>
                                <w:szCs w:val="18"/>
                                <w:lang w:val="en-US"/>
                              </w:rPr>
                              <w:t>Klassikaal</w:t>
                            </w:r>
                            <w:proofErr w:type="spellEnd"/>
                          </w:p>
                          <w:p w14:paraId="695395A8" w14:textId="77777777" w:rsidR="00B33C23" w:rsidRDefault="00B33C23" w:rsidP="00B33C23">
                            <w:pPr>
                              <w:numPr>
                                <w:ilvl w:val="0"/>
                                <w:numId w:val="28"/>
                              </w:numPr>
                              <w:spacing w:after="0" w:line="240" w:lineRule="auto"/>
                              <w:ind w:left="142" w:hanging="142"/>
                              <w:rPr>
                                <w:sz w:val="18"/>
                                <w:szCs w:val="18"/>
                                <w:lang w:val="en-US"/>
                              </w:rPr>
                            </w:pPr>
                            <w:r>
                              <w:rPr>
                                <w:sz w:val="18"/>
                                <w:szCs w:val="18"/>
                                <w:lang w:val="en-US"/>
                              </w:rPr>
                              <w:t>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4BFCFC" id="Rechthoek: afgeronde hoeken 6" o:spid="_x0000_s1027" style="position:absolute;margin-left:127.85pt;margin-top:5.65pt;width:101.4pt;height:6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">
                <v:textbox>
                  <w:txbxContent>
                    <w:p w14:paraId="26CD9720" w14:textId="77777777" w:rsidR="00B33C23" w:rsidRDefault="00B33C23" w:rsidP="00B33C23">
                      <w:pPr>
                        <w:spacing w:after="0"/>
                        <w:rPr>
                          <w:sz w:val="18"/>
                          <w:szCs w:val="18"/>
                          <w:lang w:val="en-US"/>
                        </w:rPr>
                      </w:pPr>
                      <w:proofErr w:type="spellStart"/>
                      <w:r>
                        <w:rPr>
                          <w:sz w:val="18"/>
                          <w:szCs w:val="18"/>
                          <w:lang w:val="en-US"/>
                        </w:rPr>
                        <w:t>Aangeboden</w:t>
                      </w:r>
                      <w:proofErr w:type="spellEnd"/>
                      <w:r>
                        <w:rPr>
                          <w:sz w:val="18"/>
                          <w:szCs w:val="18"/>
                          <w:lang w:val="en-US"/>
                        </w:rPr>
                        <w:t>:</w:t>
                      </w:r>
                    </w:p>
                    <w:p w14:paraId="382B6E68" w14:textId="77777777" w:rsidR="00B33C23" w:rsidRDefault="00B33C23" w:rsidP="00B33C23">
                      <w:pPr>
                        <w:numPr>
                          <w:ilvl w:val="0"/>
                          <w:numId w:val="28"/>
                        </w:numPr>
                        <w:spacing w:after="0" w:line="240" w:lineRule="auto"/>
                        <w:ind w:left="142" w:hanging="142"/>
                        <w:rPr>
                          <w:sz w:val="18"/>
                          <w:szCs w:val="18"/>
                          <w:lang w:val="en-US"/>
                        </w:rPr>
                      </w:pPr>
                      <w:proofErr w:type="spellStart"/>
                      <w:r>
                        <w:rPr>
                          <w:sz w:val="18"/>
                          <w:szCs w:val="18"/>
                          <w:lang w:val="en-US"/>
                        </w:rPr>
                        <w:t>Individueel</w:t>
                      </w:r>
                      <w:proofErr w:type="spellEnd"/>
                    </w:p>
                    <w:p w14:paraId="75376611" w14:textId="77777777" w:rsidR="00B33C23" w:rsidRDefault="00B33C23" w:rsidP="00B33C23">
                      <w:pPr>
                        <w:numPr>
                          <w:ilvl w:val="0"/>
                          <w:numId w:val="28"/>
                        </w:numPr>
                        <w:spacing w:after="0" w:line="240" w:lineRule="auto"/>
                        <w:ind w:left="142" w:hanging="142"/>
                        <w:rPr>
                          <w:sz w:val="18"/>
                          <w:szCs w:val="18"/>
                          <w:lang w:val="en-US"/>
                        </w:rPr>
                      </w:pPr>
                      <w:proofErr w:type="spellStart"/>
                      <w:r>
                        <w:rPr>
                          <w:sz w:val="18"/>
                          <w:szCs w:val="18"/>
                          <w:lang w:val="en-US"/>
                        </w:rPr>
                        <w:t>Klassikaal</w:t>
                      </w:r>
                      <w:proofErr w:type="spellEnd"/>
                    </w:p>
                    <w:p w14:paraId="695395A8" w14:textId="77777777" w:rsidR="00B33C23" w:rsidRDefault="00B33C23" w:rsidP="00B33C23">
                      <w:pPr>
                        <w:numPr>
                          <w:ilvl w:val="0"/>
                          <w:numId w:val="28"/>
                        </w:numPr>
                        <w:spacing w:after="0" w:line="240" w:lineRule="auto"/>
                        <w:ind w:left="142" w:hanging="142"/>
                        <w:rPr>
                          <w:sz w:val="18"/>
                          <w:szCs w:val="18"/>
                          <w:lang w:val="en-US"/>
                        </w:rPr>
                      </w:pPr>
                      <w:r>
                        <w:rPr>
                          <w:sz w:val="18"/>
                          <w:szCs w:val="18"/>
                          <w:lang w:val="en-US"/>
                        </w:rPr>
                        <w:t>School</w:t>
                      </w:r>
                    </w:p>
                  </w:txbxContent>
                </v:textbox>
                <w10:wrap type="square"/>
              </v:roundrect>
            </w:pict>
          </mc:Fallback>
        </mc:AlternateContent>
      </w:r>
      <w:r>
        <w:rPr>
          <w:noProof/>
        </w:rPr>
        <mc:AlternateContent>
          <mc:Choice Requires="wps">
            <w:drawing>
              <wp:anchor distT="0" distB="0" distL="114300" distR="114300" simplePos="0" relativeHeight="251657216" behindDoc="0" locked="0" layoutInCell="1" allowOverlap="1" wp14:anchorId="2935136F" wp14:editId="726C6BEF">
                <wp:simplePos x="0" y="0"/>
                <wp:positionH relativeFrom="column">
                  <wp:posOffset>3162935</wp:posOffset>
                </wp:positionH>
                <wp:positionV relativeFrom="paragraph">
                  <wp:posOffset>71755</wp:posOffset>
                </wp:positionV>
                <wp:extent cx="1287780" cy="807720"/>
                <wp:effectExtent l="10160" t="5080" r="6985" b="6350"/>
                <wp:wrapSquare wrapText="bothSides"/>
                <wp:docPr id="3" name="Rechthoek: afgeronde hoeken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807720"/>
                        </a:xfrm>
                        <a:prstGeom prst="roundRect">
                          <a:avLst>
                            <a:gd name="adj" fmla="val 16667"/>
                          </a:avLst>
                        </a:prstGeom>
                        <a:solidFill>
                          <a:srgbClr val="FFFFFF"/>
                        </a:solidFill>
                        <a:ln w="9525">
                          <a:solidFill>
                            <a:srgbClr val="000000"/>
                          </a:solidFill>
                          <a:round/>
                          <a:headEnd/>
                          <a:tailEnd/>
                        </a:ln>
                      </wps:spPr>
                      <wps:txbx>
                        <w:txbxContent>
                          <w:p w14:paraId="317D50EC" w14:textId="77777777" w:rsidR="00B33C23" w:rsidRDefault="00B33C23" w:rsidP="00B33C23">
                            <w:pPr>
                              <w:spacing w:after="0"/>
                              <w:rPr>
                                <w:sz w:val="18"/>
                                <w:szCs w:val="18"/>
                                <w:lang w:val="en-US"/>
                              </w:rPr>
                            </w:pPr>
                            <w:proofErr w:type="spellStart"/>
                            <w:r>
                              <w:rPr>
                                <w:sz w:val="18"/>
                                <w:szCs w:val="18"/>
                                <w:lang w:val="en-US"/>
                              </w:rPr>
                              <w:t>Betrekt</w:t>
                            </w:r>
                            <w:proofErr w:type="spellEnd"/>
                            <w:r>
                              <w:rPr>
                                <w:sz w:val="18"/>
                                <w:szCs w:val="18"/>
                                <w:lang w:val="en-US"/>
                              </w:rPr>
                              <w:t xml:space="preserve"> </w:t>
                            </w:r>
                            <w:proofErr w:type="spellStart"/>
                            <w:r>
                              <w:rPr>
                                <w:sz w:val="18"/>
                                <w:szCs w:val="18"/>
                                <w:lang w:val="en-US"/>
                              </w:rPr>
                              <w:t>daarbij</w:t>
                            </w:r>
                            <w:proofErr w:type="spellEnd"/>
                            <w:r>
                              <w:rPr>
                                <w:sz w:val="18"/>
                                <w:szCs w:val="18"/>
                                <w:lang w:val="en-US"/>
                              </w:rPr>
                              <w:t>:</w:t>
                            </w:r>
                          </w:p>
                          <w:p w14:paraId="2F964AB9" w14:textId="77777777" w:rsidR="00B33C23" w:rsidRDefault="00B33C23" w:rsidP="00B33C23">
                            <w:pPr>
                              <w:numPr>
                                <w:ilvl w:val="0"/>
                                <w:numId w:val="29"/>
                              </w:numPr>
                              <w:spacing w:after="0" w:line="240" w:lineRule="auto"/>
                              <w:ind w:left="142" w:hanging="142"/>
                              <w:rPr>
                                <w:sz w:val="18"/>
                                <w:szCs w:val="18"/>
                                <w:lang w:val="en-US"/>
                              </w:rPr>
                            </w:pPr>
                            <w:proofErr w:type="spellStart"/>
                            <w:r>
                              <w:rPr>
                                <w:sz w:val="18"/>
                                <w:szCs w:val="18"/>
                                <w:lang w:val="en-US"/>
                              </w:rPr>
                              <w:t>Ouders</w:t>
                            </w:r>
                            <w:proofErr w:type="spellEnd"/>
                          </w:p>
                          <w:p w14:paraId="33BD5EA5" w14:textId="77777777" w:rsidR="00B33C23" w:rsidRDefault="00B33C23" w:rsidP="00B33C23">
                            <w:pPr>
                              <w:numPr>
                                <w:ilvl w:val="0"/>
                                <w:numId w:val="29"/>
                              </w:numPr>
                              <w:spacing w:after="0" w:line="240" w:lineRule="auto"/>
                              <w:ind w:left="142" w:hanging="142"/>
                              <w:rPr>
                                <w:sz w:val="18"/>
                                <w:szCs w:val="18"/>
                                <w:lang w:val="en-US"/>
                              </w:rPr>
                            </w:pPr>
                            <w:proofErr w:type="spellStart"/>
                            <w:r>
                              <w:rPr>
                                <w:sz w:val="18"/>
                                <w:szCs w:val="18"/>
                                <w:lang w:val="en-US"/>
                              </w:rPr>
                              <w:t>Schoolomgeving</w:t>
                            </w:r>
                            <w:proofErr w:type="spellEnd"/>
                          </w:p>
                          <w:p w14:paraId="02E4A5B4" w14:textId="77777777" w:rsidR="00B33C23" w:rsidRDefault="00B33C23" w:rsidP="00B33C23">
                            <w:pPr>
                              <w:numPr>
                                <w:ilvl w:val="0"/>
                                <w:numId w:val="29"/>
                              </w:numPr>
                              <w:spacing w:after="0" w:line="240" w:lineRule="auto"/>
                              <w:ind w:left="142" w:hanging="142"/>
                              <w:rPr>
                                <w:sz w:val="18"/>
                                <w:szCs w:val="18"/>
                                <w:lang w:val="en-US"/>
                              </w:rPr>
                            </w:pPr>
                            <w:proofErr w:type="spellStart"/>
                            <w:r>
                              <w:rPr>
                                <w:sz w:val="18"/>
                                <w:szCs w:val="18"/>
                                <w:lang w:val="en-US"/>
                              </w:rPr>
                              <w:t>Sociale</w:t>
                            </w:r>
                            <w:proofErr w:type="spellEnd"/>
                            <w:r>
                              <w:rPr>
                                <w:sz w:val="18"/>
                                <w:szCs w:val="18"/>
                                <w:lang w:val="en-US"/>
                              </w:rPr>
                              <w:t xml:space="preserve"> media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35136F" id="Rechthoek: afgeronde hoeken 3" o:spid="_x0000_s1028" style="position:absolute;margin-left:249.05pt;margin-top:5.65pt;width:101.4pt;height:6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">
                <v:textbox>
                  <w:txbxContent>
                    <w:p w14:paraId="317D50EC" w14:textId="77777777" w:rsidR="00B33C23" w:rsidRDefault="00B33C23" w:rsidP="00B33C23">
                      <w:pPr>
                        <w:spacing w:after="0"/>
                        <w:rPr>
                          <w:sz w:val="18"/>
                          <w:szCs w:val="18"/>
                          <w:lang w:val="en-US"/>
                        </w:rPr>
                      </w:pPr>
                      <w:proofErr w:type="spellStart"/>
                      <w:r>
                        <w:rPr>
                          <w:sz w:val="18"/>
                          <w:szCs w:val="18"/>
                          <w:lang w:val="en-US"/>
                        </w:rPr>
                        <w:t>Betrekt</w:t>
                      </w:r>
                      <w:proofErr w:type="spellEnd"/>
                      <w:r>
                        <w:rPr>
                          <w:sz w:val="18"/>
                          <w:szCs w:val="18"/>
                          <w:lang w:val="en-US"/>
                        </w:rPr>
                        <w:t xml:space="preserve"> </w:t>
                      </w:r>
                      <w:proofErr w:type="spellStart"/>
                      <w:r>
                        <w:rPr>
                          <w:sz w:val="18"/>
                          <w:szCs w:val="18"/>
                          <w:lang w:val="en-US"/>
                        </w:rPr>
                        <w:t>daarbij</w:t>
                      </w:r>
                      <w:proofErr w:type="spellEnd"/>
                      <w:r>
                        <w:rPr>
                          <w:sz w:val="18"/>
                          <w:szCs w:val="18"/>
                          <w:lang w:val="en-US"/>
                        </w:rPr>
                        <w:t>:</w:t>
                      </w:r>
                    </w:p>
                    <w:p w14:paraId="2F964AB9" w14:textId="77777777" w:rsidR="00B33C23" w:rsidRDefault="00B33C23" w:rsidP="00B33C23">
                      <w:pPr>
                        <w:numPr>
                          <w:ilvl w:val="0"/>
                          <w:numId w:val="29"/>
                        </w:numPr>
                        <w:spacing w:after="0" w:line="240" w:lineRule="auto"/>
                        <w:ind w:left="142" w:hanging="142"/>
                        <w:rPr>
                          <w:sz w:val="18"/>
                          <w:szCs w:val="18"/>
                          <w:lang w:val="en-US"/>
                        </w:rPr>
                      </w:pPr>
                      <w:proofErr w:type="spellStart"/>
                      <w:r>
                        <w:rPr>
                          <w:sz w:val="18"/>
                          <w:szCs w:val="18"/>
                          <w:lang w:val="en-US"/>
                        </w:rPr>
                        <w:t>Ouders</w:t>
                      </w:r>
                      <w:proofErr w:type="spellEnd"/>
                    </w:p>
                    <w:p w14:paraId="33BD5EA5" w14:textId="77777777" w:rsidR="00B33C23" w:rsidRDefault="00B33C23" w:rsidP="00B33C23">
                      <w:pPr>
                        <w:numPr>
                          <w:ilvl w:val="0"/>
                          <w:numId w:val="29"/>
                        </w:numPr>
                        <w:spacing w:after="0" w:line="240" w:lineRule="auto"/>
                        <w:ind w:left="142" w:hanging="142"/>
                        <w:rPr>
                          <w:sz w:val="18"/>
                          <w:szCs w:val="18"/>
                          <w:lang w:val="en-US"/>
                        </w:rPr>
                      </w:pPr>
                      <w:proofErr w:type="spellStart"/>
                      <w:r>
                        <w:rPr>
                          <w:sz w:val="18"/>
                          <w:szCs w:val="18"/>
                          <w:lang w:val="en-US"/>
                        </w:rPr>
                        <w:t>Schoolomgeving</w:t>
                      </w:r>
                      <w:proofErr w:type="spellEnd"/>
                    </w:p>
                    <w:p w14:paraId="02E4A5B4" w14:textId="77777777" w:rsidR="00B33C23" w:rsidRDefault="00B33C23" w:rsidP="00B33C23">
                      <w:pPr>
                        <w:numPr>
                          <w:ilvl w:val="0"/>
                          <w:numId w:val="29"/>
                        </w:numPr>
                        <w:spacing w:after="0" w:line="240" w:lineRule="auto"/>
                        <w:ind w:left="142" w:hanging="142"/>
                        <w:rPr>
                          <w:sz w:val="18"/>
                          <w:szCs w:val="18"/>
                          <w:lang w:val="en-US"/>
                        </w:rPr>
                      </w:pPr>
                      <w:proofErr w:type="spellStart"/>
                      <w:r>
                        <w:rPr>
                          <w:sz w:val="18"/>
                          <w:szCs w:val="18"/>
                          <w:lang w:val="en-US"/>
                        </w:rPr>
                        <w:t>Sociale</w:t>
                      </w:r>
                      <w:proofErr w:type="spellEnd"/>
                      <w:r>
                        <w:rPr>
                          <w:sz w:val="18"/>
                          <w:szCs w:val="18"/>
                          <w:lang w:val="en-US"/>
                        </w:rPr>
                        <w:t xml:space="preserve"> media</w:t>
                      </w:r>
                    </w:p>
                  </w:txbxContent>
                </v:textbox>
                <w10:wrap type="square"/>
              </v:roundrect>
            </w:pict>
          </mc:Fallback>
        </mc:AlternateContent>
      </w:r>
      <w:r>
        <w:rPr>
          <w:noProof/>
        </w:rPr>
        <mc:AlternateContent>
          <mc:Choice Requires="wps">
            <w:drawing>
              <wp:anchor distT="0" distB="0" distL="114300" distR="114300" simplePos="0" relativeHeight="251658240" behindDoc="0" locked="0" layoutInCell="1" allowOverlap="1" wp14:anchorId="74375287" wp14:editId="44759B6C">
                <wp:simplePos x="0" y="0"/>
                <wp:positionH relativeFrom="column">
                  <wp:posOffset>158115</wp:posOffset>
                </wp:positionH>
                <wp:positionV relativeFrom="paragraph">
                  <wp:posOffset>71755</wp:posOffset>
                </wp:positionV>
                <wp:extent cx="1287780" cy="807720"/>
                <wp:effectExtent l="5715" t="5080" r="11430" b="6350"/>
                <wp:wrapSquare wrapText="bothSides"/>
                <wp:docPr id="2" name="Rechthoek: afgeronde hoeken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807720"/>
                        </a:xfrm>
                        <a:prstGeom prst="roundRect">
                          <a:avLst>
                            <a:gd name="adj" fmla="val 16667"/>
                          </a:avLst>
                        </a:prstGeom>
                        <a:solidFill>
                          <a:srgbClr val="FFFFFF"/>
                        </a:solidFill>
                        <a:ln w="9525">
                          <a:solidFill>
                            <a:srgbClr val="000000"/>
                          </a:solidFill>
                          <a:round/>
                          <a:headEnd/>
                          <a:tailEnd/>
                        </a:ln>
                      </wps:spPr>
                      <wps:txbx>
                        <w:txbxContent>
                          <w:p w14:paraId="0B143837" w14:textId="77777777" w:rsidR="00B33C23" w:rsidRDefault="00B33C23" w:rsidP="00B33C23">
                            <w:pPr>
                              <w:spacing w:after="0"/>
                              <w:rPr>
                                <w:sz w:val="20"/>
                                <w:szCs w:val="20"/>
                                <w:lang w:val="en-US"/>
                              </w:rPr>
                            </w:pPr>
                            <w:proofErr w:type="spellStart"/>
                            <w:r>
                              <w:rPr>
                                <w:sz w:val="20"/>
                                <w:szCs w:val="20"/>
                                <w:lang w:val="en-US"/>
                              </w:rPr>
                              <w:t>Samenhangende</w:t>
                            </w:r>
                            <w:proofErr w:type="spellEnd"/>
                          </w:p>
                          <w:p w14:paraId="21BD3D2C" w14:textId="77777777" w:rsidR="00B33C23" w:rsidRDefault="00B33C23" w:rsidP="00B33C23">
                            <w:pPr>
                              <w:numPr>
                                <w:ilvl w:val="0"/>
                                <w:numId w:val="29"/>
                              </w:numPr>
                              <w:spacing w:after="0" w:line="240" w:lineRule="auto"/>
                              <w:ind w:left="142" w:hanging="142"/>
                              <w:rPr>
                                <w:sz w:val="20"/>
                                <w:szCs w:val="20"/>
                                <w:lang w:val="en-US"/>
                              </w:rPr>
                            </w:pPr>
                            <w:proofErr w:type="spellStart"/>
                            <w:r>
                              <w:rPr>
                                <w:sz w:val="20"/>
                                <w:szCs w:val="20"/>
                                <w:lang w:val="en-US"/>
                              </w:rPr>
                              <w:t>Interventies</w:t>
                            </w:r>
                            <w:proofErr w:type="spellEnd"/>
                          </w:p>
                          <w:p w14:paraId="73E07462" w14:textId="77777777" w:rsidR="00B33C23" w:rsidRDefault="00B33C23" w:rsidP="00B33C23">
                            <w:pPr>
                              <w:numPr>
                                <w:ilvl w:val="0"/>
                                <w:numId w:val="29"/>
                              </w:numPr>
                              <w:spacing w:after="0" w:line="240" w:lineRule="auto"/>
                              <w:ind w:left="142" w:hanging="142"/>
                              <w:rPr>
                                <w:sz w:val="20"/>
                                <w:szCs w:val="20"/>
                                <w:lang w:val="en-US"/>
                              </w:rPr>
                            </w:pPr>
                            <w:proofErr w:type="spellStart"/>
                            <w:r>
                              <w:rPr>
                                <w:sz w:val="20"/>
                                <w:szCs w:val="20"/>
                                <w:lang w:val="en-US"/>
                              </w:rPr>
                              <w:t>Methoden</w:t>
                            </w:r>
                            <w:proofErr w:type="spellEnd"/>
                          </w:p>
                          <w:p w14:paraId="04DDC4AC" w14:textId="77777777" w:rsidR="00B33C23" w:rsidRDefault="00B33C23" w:rsidP="00B33C23">
                            <w:pPr>
                              <w:numPr>
                                <w:ilvl w:val="0"/>
                                <w:numId w:val="29"/>
                              </w:numPr>
                              <w:spacing w:after="0" w:line="240" w:lineRule="auto"/>
                              <w:ind w:left="142" w:hanging="142"/>
                              <w:rPr>
                                <w:sz w:val="20"/>
                                <w:szCs w:val="20"/>
                                <w:lang w:val="en-US"/>
                              </w:rPr>
                            </w:pPr>
                            <w:proofErr w:type="spellStart"/>
                            <w:r>
                              <w:rPr>
                                <w:sz w:val="20"/>
                                <w:szCs w:val="20"/>
                                <w:lang w:val="en-US"/>
                              </w:rPr>
                              <w:t>Programma’s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375287" id="Rechthoek: afgeronde hoeken 2" o:spid="_x0000_s1029" style="position:absolute;margin-left:12.45pt;margin-top:5.65pt;width:101.4pt;height:6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">
                <v:textbox>
                  <w:txbxContent>
                    <w:p w14:paraId="0B143837" w14:textId="77777777" w:rsidR="00B33C23" w:rsidRDefault="00B33C23" w:rsidP="00B33C23">
                      <w:pPr>
                        <w:spacing w:after="0"/>
                        <w:rPr>
                          <w:sz w:val="20"/>
                          <w:szCs w:val="20"/>
                          <w:lang w:val="en-US"/>
                        </w:rPr>
                      </w:pPr>
                      <w:proofErr w:type="spellStart"/>
                      <w:r>
                        <w:rPr>
                          <w:sz w:val="20"/>
                          <w:szCs w:val="20"/>
                          <w:lang w:val="en-US"/>
                        </w:rPr>
                        <w:t>Samenhangende</w:t>
                      </w:r>
                      <w:proofErr w:type="spellEnd"/>
                    </w:p>
                    <w:p w14:paraId="21BD3D2C" w14:textId="77777777" w:rsidR="00B33C23" w:rsidRDefault="00B33C23" w:rsidP="00B33C23">
                      <w:pPr>
                        <w:numPr>
                          <w:ilvl w:val="0"/>
                          <w:numId w:val="29"/>
                        </w:numPr>
                        <w:spacing w:after="0" w:line="240" w:lineRule="auto"/>
                        <w:ind w:left="142" w:hanging="142"/>
                        <w:rPr>
                          <w:sz w:val="20"/>
                          <w:szCs w:val="20"/>
                          <w:lang w:val="en-US"/>
                        </w:rPr>
                      </w:pPr>
                      <w:proofErr w:type="spellStart"/>
                      <w:r>
                        <w:rPr>
                          <w:sz w:val="20"/>
                          <w:szCs w:val="20"/>
                          <w:lang w:val="en-US"/>
                        </w:rPr>
                        <w:t>Interventies</w:t>
                      </w:r>
                      <w:proofErr w:type="spellEnd"/>
                    </w:p>
                    <w:p w14:paraId="73E07462" w14:textId="77777777" w:rsidR="00B33C23" w:rsidRDefault="00B33C23" w:rsidP="00B33C23">
                      <w:pPr>
                        <w:numPr>
                          <w:ilvl w:val="0"/>
                          <w:numId w:val="29"/>
                        </w:numPr>
                        <w:spacing w:after="0" w:line="240" w:lineRule="auto"/>
                        <w:ind w:left="142" w:hanging="142"/>
                        <w:rPr>
                          <w:sz w:val="20"/>
                          <w:szCs w:val="20"/>
                          <w:lang w:val="en-US"/>
                        </w:rPr>
                      </w:pPr>
                      <w:proofErr w:type="spellStart"/>
                      <w:r>
                        <w:rPr>
                          <w:sz w:val="20"/>
                          <w:szCs w:val="20"/>
                          <w:lang w:val="en-US"/>
                        </w:rPr>
                        <w:t>Methoden</w:t>
                      </w:r>
                      <w:proofErr w:type="spellEnd"/>
                    </w:p>
                    <w:p w14:paraId="04DDC4AC" w14:textId="77777777" w:rsidR="00B33C23" w:rsidRDefault="00B33C23" w:rsidP="00B33C23">
                      <w:pPr>
                        <w:numPr>
                          <w:ilvl w:val="0"/>
                          <w:numId w:val="29"/>
                        </w:numPr>
                        <w:spacing w:after="0" w:line="240" w:lineRule="auto"/>
                        <w:ind w:left="142" w:hanging="142"/>
                        <w:rPr>
                          <w:sz w:val="20"/>
                          <w:szCs w:val="20"/>
                          <w:lang w:val="en-US"/>
                        </w:rPr>
                      </w:pPr>
                      <w:proofErr w:type="spellStart"/>
                      <w:r>
                        <w:rPr>
                          <w:sz w:val="20"/>
                          <w:szCs w:val="20"/>
                          <w:lang w:val="en-US"/>
                        </w:rPr>
                        <w:t>Programma’s</w:t>
                      </w:r>
                      <w:proofErr w:type="spellEnd"/>
                    </w:p>
                  </w:txbxContent>
                </v:textbox>
                <w10:wrap type="square"/>
              </v:roundrect>
            </w:pict>
          </mc:Fallback>
        </mc:AlternateContent>
      </w:r>
    </w:p>
    <w:p w14:paraId="2699FECD" w14:textId="77777777" w:rsidR="00B33C23" w:rsidRDefault="00B33C23" w:rsidP="00B33C23">
      <w:pPr>
        <w:pStyle w:val="FaxBodyText"/>
        <w:framePr w:hSpace="0" w:wrap="auto" w:vAnchor="margin" w:yAlign="inline"/>
        <w:rPr>
          <w:sz w:val="22"/>
        </w:rPr>
      </w:pPr>
    </w:p>
    <w:p w14:paraId="7CD0CF77" w14:textId="77777777" w:rsidR="00B33C23" w:rsidRDefault="00B33C23" w:rsidP="00B33C23">
      <w:pPr>
        <w:pStyle w:val="FaxBodyText"/>
        <w:framePr w:hSpace="0" w:wrap="auto" w:vAnchor="margin" w:yAlign="inline"/>
        <w:rPr>
          <w:sz w:val="22"/>
        </w:rPr>
      </w:pPr>
    </w:p>
    <w:p w14:paraId="71B415FE" w14:textId="77777777" w:rsidR="00B33C23" w:rsidRDefault="00B33C23" w:rsidP="00B33C23">
      <w:pPr>
        <w:pStyle w:val="FaxBodyText"/>
        <w:framePr w:hSpace="0" w:wrap="auto" w:vAnchor="margin" w:yAlign="inline"/>
        <w:rPr>
          <w:sz w:val="22"/>
        </w:rPr>
      </w:pPr>
    </w:p>
    <w:p w14:paraId="24BCA497" w14:textId="77777777" w:rsidR="00B33C23" w:rsidRDefault="00B33C23" w:rsidP="00B33C23">
      <w:pPr>
        <w:pStyle w:val="FaxBodyText"/>
        <w:framePr w:hSpace="0" w:wrap="auto" w:vAnchor="margin" w:yAlign="inline"/>
        <w:rPr>
          <w:sz w:val="22"/>
        </w:rPr>
      </w:pPr>
    </w:p>
    <w:p w14:paraId="7402FD4F" w14:textId="77777777" w:rsidR="00B33C23" w:rsidRDefault="00B33C23" w:rsidP="00B33C23">
      <w:pPr>
        <w:pStyle w:val="FaxBodyText"/>
        <w:framePr w:hSpace="0" w:wrap="auto" w:vAnchor="margin" w:yAlign="inline"/>
        <w:rPr>
          <w:sz w:val="22"/>
        </w:rPr>
      </w:pPr>
    </w:p>
    <w:p w14:paraId="31BCB257" w14:textId="67B2031B" w:rsidR="00B33C23" w:rsidRDefault="00C115AB" w:rsidP="00B33C23">
      <w:pPr>
        <w:pStyle w:val="FaxBodyText"/>
        <w:framePr w:hSpace="0" w:wrap="auto" w:vAnchor="margin" w:yAlign="inline"/>
        <w:rPr>
          <w:color w:val="FF0000"/>
          <w:sz w:val="22"/>
        </w:rPr>
      </w:pPr>
      <w:r>
        <w:rPr>
          <w:sz w:val="22"/>
        </w:rPr>
        <w:t>Wij zijn een KIVA gecertificeerde school.</w:t>
      </w:r>
    </w:p>
    <w:p w14:paraId="2F128A26" w14:textId="77777777" w:rsidR="00B33C23" w:rsidRDefault="00B33C23" w:rsidP="00B33C23">
      <w:pPr>
        <w:pStyle w:val="FaxBodyText"/>
        <w:framePr w:hSpace="0" w:wrap="auto" w:vAnchor="margin" w:yAlign="inline"/>
        <w:rPr>
          <w:sz w:val="22"/>
        </w:rPr>
      </w:pPr>
    </w:p>
    <w:p w14:paraId="754AA5C6" w14:textId="77777777" w:rsidR="00B33C23" w:rsidRPr="005601D3" w:rsidRDefault="00B33C23" w:rsidP="00B33C23">
      <w:r w:rsidRPr="005601D3">
        <w:t>De sociale veiligheid op school is gebaat bij een sfeer waarin harmonie en respect centraal staan en waarin pesten en ander agressief gedrag niet worden getolereerd. Een open en ondersteunende cultuur, waarin leerlingen een eigen verantwoordelijkheid hebben, bevordert hun welbevinden en vermindert problematisch gedrag. Het is daarbij belangrijk dat leerlingen, personeel en ouders zich bewust zijn van de kernwaarden en de daarvan afgeleide normen en regels die in de school gelden, dat zij deze naleven en dat er sancties volgen als zij dat niet doen.</w:t>
      </w:r>
    </w:p>
    <w:p w14:paraId="4BC69231" w14:textId="5DA85296" w:rsidR="00B33C23" w:rsidRDefault="00B33C23" w:rsidP="00B33C23">
      <w:r w:rsidRPr="005601D3">
        <w:t xml:space="preserve">Pesten en ander ongewenst gedrag worden sneller gesignaleerd en aangepakt als er in de school iemand is aangesteld die speciale aandacht heeft voor sociaal veiligheidsbeleid en die monitort of de aanpak werkt. Het is belangrijk dat er voor leerlingen, ouders en personeel een duidelijk aanspreekpunt is waar zij met (hulp)vragen op dit gebied terecht kunnen. Op onze school is </w:t>
      </w:r>
      <w:r w:rsidR="00C115AB">
        <w:t xml:space="preserve">Marco Schouwenaar </w:t>
      </w:r>
      <w:r w:rsidRPr="005601D3">
        <w:t>het aanspreekpunt.</w:t>
      </w:r>
    </w:p>
    <w:p w14:paraId="79008266" w14:textId="77777777" w:rsidR="00B33C23" w:rsidRDefault="00B33C23" w:rsidP="00B33C23">
      <w:pPr>
        <w:pStyle w:val="Kop1"/>
        <w:keepLines w:val="0"/>
        <w:numPr>
          <w:ilvl w:val="0"/>
          <w:numId w:val="27"/>
        </w:numPr>
        <w:spacing w:before="240" w:after="60"/>
      </w:pPr>
      <w:r w:rsidRPr="782EBD25">
        <w:rPr>
          <w:rFonts w:ascii="Arial" w:eastAsia="Times New Roman" w:hAnsi="Arial"/>
          <w:b w:val="0"/>
          <w:bCs w:val="0"/>
          <w:sz w:val="32"/>
          <w:szCs w:val="32"/>
        </w:rPr>
        <w:br w:type="page"/>
      </w:r>
      <w:r w:rsidR="782EBD25">
        <w:lastRenderedPageBreak/>
        <w:t>Fysieke veiligheid</w:t>
      </w:r>
      <w:bookmarkStart w:id="30" w:name="_Toc492734663"/>
      <w:bookmarkEnd w:id="30"/>
    </w:p>
    <w:p w14:paraId="2397898E" w14:textId="77777777" w:rsidR="00B33C23" w:rsidRDefault="00B33C23" w:rsidP="00B33C23">
      <w:r>
        <w:t>Onder een veilig schoolklimaat valt ook de fysieke veiligheid. Het bestuur van de Stichting O2A5 streeft naar een inspirerende leer- en werkomgeving voor haar scholen. Een adequate accommodatie is immers een van de noodzakelijke voorwaarden voor goed onderwijs. Scholen hebben ruimte nodig om het onderwijs goed en efficiënt te kunnen uitvoeren. Daarnaast dienen scholen een aantrekkelijk en kindvriendelijke uitstraling te hebben.</w:t>
      </w:r>
    </w:p>
    <w:p w14:paraId="0784C1DD" w14:textId="77777777" w:rsidR="00B33C23" w:rsidRDefault="00B33C23" w:rsidP="00B33C23">
      <w:r>
        <w:t xml:space="preserve">Bij het monitoren van de fysieke veiligheid gaan wij uit van de kaders van de tweejaarlijkse Risico Inventarisatie en Evaluatie (RI&amp;E). Bestuurlijk wordt de RI&amp;E voor alle scholen georganiseerd en worden de conclusies besproken en geëvalueerd. Ofwel de uitkomsten worden op bestuurlijk niveau verwerkt in het </w:t>
      </w:r>
      <w:proofErr w:type="spellStart"/>
      <w:r>
        <w:t>Meerjaren</w:t>
      </w:r>
      <w:proofErr w:type="spellEnd"/>
      <w:r>
        <w:t xml:space="preserve"> </w:t>
      </w:r>
      <w:proofErr w:type="spellStart"/>
      <w:r>
        <w:t>Onderhouds</w:t>
      </w:r>
      <w:proofErr w:type="spellEnd"/>
      <w:r>
        <w:t xml:space="preserve"> Plan (MOP) of de uitkomsten worden verwerkt in het jaarplan van de school. </w:t>
      </w:r>
    </w:p>
    <w:p w14:paraId="0B0DF462" w14:textId="77777777" w:rsidR="00B33C23" w:rsidRDefault="782EBD25" w:rsidP="00B33C23">
      <w:pPr>
        <w:pStyle w:val="Kop2"/>
        <w:keepLines w:val="0"/>
        <w:numPr>
          <w:ilvl w:val="1"/>
          <w:numId w:val="27"/>
        </w:numPr>
        <w:spacing w:before="240" w:after="60"/>
      </w:pPr>
      <w:bookmarkStart w:id="31" w:name="_Toc492734664"/>
      <w:r>
        <w:t>Risico Inventarisatie &amp; Evaluatie</w:t>
      </w:r>
      <w:bookmarkEnd w:id="31"/>
    </w:p>
    <w:p w14:paraId="316516D0" w14:textId="77777777" w:rsidR="00B33C23" w:rsidRDefault="00B33C23" w:rsidP="00B33C23">
      <w:pPr>
        <w:spacing w:after="0"/>
      </w:pPr>
      <w:r>
        <w:t>De RI&amp;E kijkt op het gebied van fysieke veiligheid naar:</w:t>
      </w:r>
    </w:p>
    <w:p w14:paraId="0E2900C8" w14:textId="77777777" w:rsidR="00B33C23" w:rsidRDefault="00B33C23" w:rsidP="00B33C23">
      <w:pPr>
        <w:numPr>
          <w:ilvl w:val="0"/>
          <w:numId w:val="30"/>
        </w:numPr>
        <w:spacing w:after="0"/>
      </w:pPr>
      <w:r>
        <w:t>Arbeidsomstandigheden</w:t>
      </w:r>
    </w:p>
    <w:p w14:paraId="560FBC9D" w14:textId="77777777" w:rsidR="00B33C23" w:rsidRDefault="00B33C23" w:rsidP="00B33C23">
      <w:pPr>
        <w:numPr>
          <w:ilvl w:val="0"/>
          <w:numId w:val="30"/>
        </w:numPr>
        <w:spacing w:after="0"/>
      </w:pPr>
      <w:r>
        <w:t>Brandveiligheid, BHV, ontruiming</w:t>
      </w:r>
    </w:p>
    <w:p w14:paraId="34C3C993" w14:textId="77777777" w:rsidR="00B33C23" w:rsidRDefault="00B33C23" w:rsidP="00B33C23">
      <w:pPr>
        <w:numPr>
          <w:ilvl w:val="0"/>
          <w:numId w:val="30"/>
        </w:numPr>
        <w:spacing w:after="0"/>
      </w:pPr>
      <w:r>
        <w:t>Veiligheid buurt, plein en speeltoestellen</w:t>
      </w:r>
    </w:p>
    <w:p w14:paraId="5618CD84" w14:textId="77777777" w:rsidR="00B33C23" w:rsidRDefault="00B33C23" w:rsidP="00B33C23">
      <w:pPr>
        <w:numPr>
          <w:ilvl w:val="0"/>
          <w:numId w:val="30"/>
        </w:numPr>
        <w:spacing w:after="0"/>
      </w:pPr>
      <w:r>
        <w:t>Veiligheid gebouw en inventaris</w:t>
      </w:r>
    </w:p>
    <w:p w14:paraId="109114E0" w14:textId="77777777" w:rsidR="00B33C23" w:rsidRDefault="00B33C23" w:rsidP="00B33C23">
      <w:pPr>
        <w:numPr>
          <w:ilvl w:val="0"/>
          <w:numId w:val="30"/>
        </w:numPr>
        <w:spacing w:after="0"/>
      </w:pPr>
      <w:r>
        <w:t>Veiligheid tijdens gymlessen</w:t>
      </w:r>
    </w:p>
    <w:p w14:paraId="28DA99A3" w14:textId="77777777" w:rsidR="00B33C23" w:rsidRDefault="00B33C23" w:rsidP="00B33C23">
      <w:pPr>
        <w:pStyle w:val="Geenafstand"/>
      </w:pPr>
    </w:p>
    <w:p w14:paraId="6544C7E5" w14:textId="77777777" w:rsidR="00B33C23" w:rsidRDefault="782EBD25" w:rsidP="00B33C23">
      <w:pPr>
        <w:pStyle w:val="Kop2"/>
        <w:keepLines w:val="0"/>
        <w:numPr>
          <w:ilvl w:val="1"/>
          <w:numId w:val="27"/>
        </w:numPr>
        <w:spacing w:before="240" w:after="60"/>
      </w:pPr>
      <w:bookmarkStart w:id="32" w:name="_Toc300667213"/>
      <w:r>
        <w:t xml:space="preserve"> BHV-plan en schoolnoodplan</w:t>
      </w:r>
      <w:bookmarkStart w:id="33" w:name="_Toc492734665"/>
      <w:bookmarkEnd w:id="32"/>
      <w:bookmarkEnd w:id="33"/>
    </w:p>
    <w:p w14:paraId="1AB5998D" w14:textId="75FFA397" w:rsidR="00B33C23" w:rsidRDefault="00B33C23" w:rsidP="00B33C23">
      <w:r>
        <w:t xml:space="preserve">In het BHV-plan wordt onder andere de organisatie van de bedrijfshulpverlening, een ontruimingsplan en een protocol voor ernstige calamiteiten besproken. Dit bedrijfshulpverleningsplan is belangrijk in het waarborgen van de fysieke veiligheid van leerlingen, personeel en derden. Het BHV-plan wordt na elke RI&amp;E, evaluatie van ontruimingsoefening en eventueel andere evaluaties te worden bijgesteld. </w:t>
      </w:r>
      <w:r w:rsidR="007E353C">
        <w:t>H</w:t>
      </w:r>
      <w:r>
        <w:t>et BHV-plan</w:t>
      </w:r>
      <w:r w:rsidR="007E353C">
        <w:t xml:space="preserve"> en </w:t>
      </w:r>
      <w:r>
        <w:t xml:space="preserve">ontruimingsplan </w:t>
      </w:r>
      <w:r w:rsidR="007E353C">
        <w:t>is op te vragen bij de directie van onze school</w:t>
      </w:r>
      <w:r>
        <w:t>.</w:t>
      </w:r>
    </w:p>
    <w:p w14:paraId="43D06547" w14:textId="77777777" w:rsidR="00B33C23" w:rsidRDefault="00B33C23" w:rsidP="00B33C23">
      <w:pPr>
        <w:pStyle w:val="Kop1"/>
        <w:keepLines w:val="0"/>
        <w:numPr>
          <w:ilvl w:val="0"/>
          <w:numId w:val="27"/>
        </w:numPr>
        <w:spacing w:before="240" w:after="60"/>
      </w:pPr>
      <w:r w:rsidRPr="782EBD25">
        <w:rPr>
          <w:rFonts w:ascii="Arial" w:eastAsia="Times New Roman" w:hAnsi="Arial"/>
          <w:b w:val="0"/>
          <w:bCs w:val="0"/>
          <w:sz w:val="32"/>
          <w:szCs w:val="32"/>
        </w:rPr>
        <w:br w:type="page"/>
      </w:r>
      <w:r w:rsidR="782EBD25">
        <w:lastRenderedPageBreak/>
        <w:t>Registratie en evaluatie</w:t>
      </w:r>
      <w:bookmarkStart w:id="34" w:name="_Toc492734666"/>
      <w:bookmarkEnd w:id="34"/>
    </w:p>
    <w:p w14:paraId="2CCA3155" w14:textId="77777777" w:rsidR="00B33C23" w:rsidRDefault="00B33C23" w:rsidP="00B33C23">
      <w:r>
        <w:t xml:space="preserve">Om het veiligheidsplan actueel te houden en sluitend op de cultuur binnen de school zal deze jaarlijks aan de hand van het digitale veiligheidsplan besproken worden. </w:t>
      </w:r>
      <w:hyperlink r:id="rId20" w:history="1">
        <w:r>
          <w:rPr>
            <w:rStyle w:val="Hyperlink"/>
          </w:rPr>
          <w:t>www.digitaalveiligheidsplan.nl</w:t>
        </w:r>
      </w:hyperlink>
      <w:r>
        <w:t xml:space="preserve">  </w:t>
      </w:r>
    </w:p>
    <w:p w14:paraId="63D349DE" w14:textId="77777777" w:rsidR="00B33C23" w:rsidRDefault="00B33C23" w:rsidP="00B33C23">
      <w:r>
        <w:t xml:space="preserve">De evaluaties en analyses van onder andere ontruimingsoefeningen, </w:t>
      </w:r>
      <w:proofErr w:type="spellStart"/>
      <w:r>
        <w:t>RI&amp;E’s</w:t>
      </w:r>
      <w:proofErr w:type="spellEnd"/>
      <w:r>
        <w:t>, tevredenheidsonderzoeken, verzuimregistratie en ongevallen- en incidenten registratie, naast uiteraard de verandering in wettelijke kaders of uitkomsten van evaluatiegesprekken vormen de inhoud van de jaarlijkse bespreking.</w:t>
      </w:r>
    </w:p>
    <w:p w14:paraId="3BC5A822" w14:textId="77777777" w:rsidR="00B33C23" w:rsidRDefault="782EBD25" w:rsidP="00B33C23">
      <w:pPr>
        <w:pStyle w:val="Kop2"/>
        <w:keepLines w:val="0"/>
        <w:numPr>
          <w:ilvl w:val="1"/>
          <w:numId w:val="27"/>
        </w:numPr>
        <w:spacing w:before="240" w:after="60"/>
      </w:pPr>
      <w:bookmarkStart w:id="35" w:name="_Toc300667216"/>
      <w:bookmarkStart w:id="36" w:name="_Toc492734667"/>
      <w:r>
        <w:t>Ontruimingsoefeningen</w:t>
      </w:r>
      <w:bookmarkEnd w:id="35"/>
      <w:bookmarkEnd w:id="36"/>
    </w:p>
    <w:p w14:paraId="28CFFC11" w14:textId="77777777" w:rsidR="00B33C23" w:rsidRDefault="00B33C23" w:rsidP="00B33C23">
      <w:r>
        <w:t>Wij voeren  minimaal één keer per jaar een ontruimingsoefening uit</w:t>
      </w:r>
      <w:bookmarkStart w:id="37" w:name="_Toc300667217"/>
      <w:r>
        <w:t xml:space="preserve"> en evalueren deze oefening.</w:t>
      </w:r>
    </w:p>
    <w:p w14:paraId="4E05D83D" w14:textId="77777777" w:rsidR="00B33C23" w:rsidRDefault="782EBD25" w:rsidP="00B33C23">
      <w:pPr>
        <w:pStyle w:val="Kop2"/>
        <w:keepLines w:val="0"/>
        <w:numPr>
          <w:ilvl w:val="1"/>
          <w:numId w:val="27"/>
        </w:numPr>
        <w:spacing w:before="240" w:after="60"/>
      </w:pPr>
      <w:bookmarkStart w:id="38" w:name="_Toc492734668"/>
      <w:r>
        <w:t>Risico Inventarisatie en Evaluatie</w:t>
      </w:r>
      <w:bookmarkEnd w:id="37"/>
      <w:bookmarkEnd w:id="38"/>
    </w:p>
    <w:p w14:paraId="5145819D" w14:textId="77777777" w:rsidR="00B33C23" w:rsidRDefault="00B33C23" w:rsidP="00B33C23">
      <w:r>
        <w:t>De Risico Inventarisatie en Evaluatie vindt twee jaarlijks plaats en wordt door het bestuur georganiseerd.</w:t>
      </w:r>
    </w:p>
    <w:p w14:paraId="728A3BA0" w14:textId="77777777" w:rsidR="00B33C23" w:rsidRDefault="782EBD25" w:rsidP="00B33C23">
      <w:pPr>
        <w:pStyle w:val="Kop2"/>
        <w:keepLines w:val="0"/>
        <w:numPr>
          <w:ilvl w:val="1"/>
          <w:numId w:val="27"/>
        </w:numPr>
        <w:spacing w:before="240" w:after="60"/>
      </w:pPr>
      <w:bookmarkStart w:id="39" w:name="_Toc300667218"/>
      <w:bookmarkStart w:id="40" w:name="_Toc492734669"/>
      <w:r>
        <w:t>Tevredenheidonderzoeken</w:t>
      </w:r>
      <w:bookmarkEnd w:id="39"/>
      <w:bookmarkEnd w:id="40"/>
    </w:p>
    <w:p w14:paraId="3C1E4FED" w14:textId="3FD80FA3" w:rsidR="00B33C23" w:rsidRDefault="00B33C23" w:rsidP="00B33C23">
      <w:r>
        <w:t>Door het uitvoeren van tevredenheidonderzoeken, waarin vragen staan over de veiligheidsbeleving, kan ingeschat worden of leerlingen, ouders en personeel het schoolklimaat als veilig beschouwen. Deze onderzoeken zijn een goede thermometer voor de veiligheid in de school</w:t>
      </w:r>
      <w:bookmarkStart w:id="41" w:name="_Toc300667219"/>
      <w:r>
        <w:t xml:space="preserve"> en wettelijk verplicht. De </w:t>
      </w:r>
      <w:proofErr w:type="spellStart"/>
      <w:r>
        <w:t>leerlingtevredenheidspeiling</w:t>
      </w:r>
      <w:proofErr w:type="spellEnd"/>
      <w:r>
        <w:t xml:space="preserve"> voeren we ieder jaar uit</w:t>
      </w:r>
      <w:r w:rsidR="00C115AB">
        <w:t>, we gebruiken hiervoor de metingen van KIVA waarbij kinderen aangeven hoe ze zich voelen op school ten opzichte van zichzelf, andere leerlingen, leerkrachten en directie</w:t>
      </w:r>
      <w:r>
        <w:t xml:space="preserve">, de ouder- en leerkrachttevredenheidspeiling </w:t>
      </w:r>
      <w:r w:rsidR="00C115AB">
        <w:t>nemen we af om het jaar</w:t>
      </w:r>
      <w:r>
        <w:t xml:space="preserve">. </w:t>
      </w:r>
    </w:p>
    <w:p w14:paraId="71ED1907" w14:textId="77777777" w:rsidR="00B33C23" w:rsidRDefault="782EBD25" w:rsidP="00B33C23">
      <w:pPr>
        <w:pStyle w:val="Kop2"/>
        <w:keepLines w:val="0"/>
        <w:numPr>
          <w:ilvl w:val="1"/>
          <w:numId w:val="27"/>
        </w:numPr>
        <w:spacing w:before="240" w:after="60"/>
      </w:pPr>
      <w:bookmarkStart w:id="42" w:name="_Toc300667220"/>
      <w:bookmarkStart w:id="43" w:name="_Toc492734670"/>
      <w:bookmarkEnd w:id="41"/>
      <w:r>
        <w:t>Incidenten en ongevallen registratie</w:t>
      </w:r>
      <w:bookmarkEnd w:id="42"/>
      <w:bookmarkEnd w:id="43"/>
    </w:p>
    <w:p w14:paraId="2FE60AE5" w14:textId="77777777" w:rsidR="00B33C23" w:rsidRDefault="00B33C23" w:rsidP="00B33C23">
      <w:r>
        <w:t>Een goede registratie van ongevallen en incidenten kan ons helpen bij een analyse van de oorzaken ervan en geven ons handvatten om ze in de toekomst te voorkomen.</w:t>
      </w:r>
    </w:p>
    <w:p w14:paraId="273CB5A8" w14:textId="77777777" w:rsidR="00B33C23" w:rsidRDefault="782EBD25" w:rsidP="00B33C23">
      <w:pPr>
        <w:pStyle w:val="Kop2"/>
        <w:keepLines w:val="0"/>
        <w:numPr>
          <w:ilvl w:val="1"/>
          <w:numId w:val="27"/>
        </w:numPr>
        <w:spacing w:before="240" w:after="60"/>
      </w:pPr>
      <w:bookmarkStart w:id="44" w:name="_Toc492734671"/>
      <w:r>
        <w:t>Verzuimregistratie</w:t>
      </w:r>
      <w:bookmarkEnd w:id="44"/>
    </w:p>
    <w:p w14:paraId="5F11A5ED" w14:textId="77777777" w:rsidR="00B33C23" w:rsidRDefault="00B33C23" w:rsidP="00B33C23">
      <w:r>
        <w:t>Verzuim kan een signaal zijn van een onveilige situatie in de school. Op het moment dat er hoog verzuim onder leerlingen en/of werknemers is dient hier onderzocht te worden waardoor dit verzuim zo hoog is. Dit kan gebeuren door gesprekken met de verzuimende leerlingen en/of werknemers. Van deze gesprekken worden notities of gespreksverslagen gemaakt.</w:t>
      </w:r>
    </w:p>
    <w:p w14:paraId="43176245" w14:textId="77777777" w:rsidR="00B33C23" w:rsidRDefault="782EBD25" w:rsidP="00B33C23">
      <w:pPr>
        <w:pStyle w:val="Kop2"/>
        <w:keepLines w:val="0"/>
        <w:numPr>
          <w:ilvl w:val="1"/>
          <w:numId w:val="27"/>
        </w:numPr>
        <w:spacing w:before="240" w:after="60"/>
      </w:pPr>
      <w:bookmarkStart w:id="45" w:name="_9.5_Plan_van"/>
      <w:bookmarkStart w:id="46" w:name="_9.7_Plan_van"/>
      <w:bookmarkStart w:id="47" w:name="_Toc300667222"/>
      <w:bookmarkStart w:id="48" w:name="_Toc492734672"/>
      <w:bookmarkEnd w:id="45"/>
      <w:bookmarkEnd w:id="46"/>
      <w:r>
        <w:t>Plan van Aanpak</w:t>
      </w:r>
      <w:bookmarkEnd w:id="47"/>
      <w:bookmarkEnd w:id="48"/>
    </w:p>
    <w:p w14:paraId="7321BD7E" w14:textId="77777777" w:rsidR="00B33C23" w:rsidRDefault="00B33C23" w:rsidP="00B33C23">
      <w:r>
        <w:t>Vanuit de bovenstaande evaluaties en analyses wordt een plan van aanpak opgesteld en deze wordt opgenomen in het schoolplan voor het komende schooljaar. Hierin staan de risico’s die de school loopt. Bij de risico’s staat op welke termijn hier iets aan wordt gedaan. Vanuit de risico’s worden doelen opgesteld, deze zijn SMART (specifiek, meetbaar, acceptabel, relevant en tijdsgebonden). Dit zorgt ervoor dat getoetst kan worden of het doel behaald is. Daarnaast staat er bij elk doel op welke wijze het doel behaald gaat worden, dus de maatregel die genomen wordt.</w:t>
      </w:r>
    </w:p>
    <w:p w14:paraId="3CDC19B3" w14:textId="77777777" w:rsidR="003D3E27" w:rsidRDefault="003D3E27" w:rsidP="000D1BC4">
      <w:pPr>
        <w:rPr>
          <w:color w:val="00B050"/>
        </w:rPr>
      </w:pPr>
    </w:p>
    <w:sectPr w:rsidR="003D3E27" w:rsidSect="00294D65">
      <w:headerReference w:type="even" r:id="rId21"/>
      <w:headerReference w:type="default" r:id="rId22"/>
      <w:footerReference w:type="even" r:id="rId23"/>
      <w:footerReference w:type="default" r:id="rId24"/>
      <w:headerReference w:type="first" r:id="rId25"/>
      <w:footerReference w:type="first" r:id="rId26"/>
      <w:pgSz w:w="11906" w:h="16838"/>
      <w:pgMar w:top="1417" w:right="1417" w:bottom="1417" w:left="1417" w:header="696"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09D532" w14:textId="77777777" w:rsidR="00F14EAA" w:rsidRDefault="00F14EAA" w:rsidP="00027361">
      <w:pPr>
        <w:spacing w:after="0" w:line="240" w:lineRule="auto"/>
      </w:pPr>
      <w:r>
        <w:separator/>
      </w:r>
    </w:p>
  </w:endnote>
  <w:endnote w:type="continuationSeparator" w:id="0">
    <w:p w14:paraId="31890EEB" w14:textId="77777777" w:rsidR="00F14EAA" w:rsidRDefault="00F14EAA" w:rsidP="00027361">
      <w:pPr>
        <w:spacing w:after="0" w:line="240" w:lineRule="auto"/>
      </w:pPr>
      <w:r>
        <w:continuationSeparator/>
      </w:r>
    </w:p>
  </w:endnote>
  <w:endnote w:id="1">
    <w:p w14:paraId="706F6F1A" w14:textId="77777777" w:rsidR="00B33C23" w:rsidRDefault="00B33C23" w:rsidP="00B33C23">
      <w:pPr>
        <w:spacing w:after="0"/>
        <w:rPr>
          <w:b/>
        </w:rPr>
      </w:pPr>
    </w:p>
    <w:p w14:paraId="7E061AAC" w14:textId="77777777" w:rsidR="00B33C23" w:rsidRDefault="00B33C23" w:rsidP="00B33C23">
      <w:pPr>
        <w:spacing w:after="0"/>
        <w:rPr>
          <w:b/>
        </w:rPr>
      </w:pPr>
    </w:p>
    <w:p w14:paraId="4B3A3DC8" w14:textId="77777777" w:rsidR="00B33C23" w:rsidRDefault="00B33C23" w:rsidP="00B33C23">
      <w:pPr>
        <w:spacing w:after="0"/>
        <w:rPr>
          <w:b/>
        </w:rPr>
      </w:pPr>
      <w:r>
        <w:rPr>
          <w:b/>
        </w:rPr>
        <w:t>Besluit</w:t>
      </w:r>
    </w:p>
    <w:p w14:paraId="146100E5" w14:textId="77777777" w:rsidR="00B33C23" w:rsidRDefault="00B33C23" w:rsidP="00B33C23">
      <w:pPr>
        <w:spacing w:after="0"/>
      </w:pPr>
      <w:r>
        <w:t>(G)Mr heeft instemmingsbevoegdheid conform artikel 15e voor het format Veiligheidsplan dat alle scholen van O2A5 gebruiken</w:t>
      </w:r>
    </w:p>
    <w:p w14:paraId="686BFF7F" w14:textId="77777777" w:rsidR="00B33C23" w:rsidRDefault="00B33C23" w:rsidP="00B33C23">
      <w:pPr>
        <w:spacing w:after="0"/>
      </w:pPr>
    </w:p>
    <w:p w14:paraId="12358EB8" w14:textId="77777777" w:rsidR="00B33C23" w:rsidRDefault="00B33C23" w:rsidP="00B33C23">
      <w:pPr>
        <w:spacing w:after="0"/>
        <w:rPr>
          <w:b/>
        </w:rPr>
      </w:pPr>
      <w:r>
        <w:rPr>
          <w:b/>
        </w:rPr>
        <w:t>Verantwoordelijkheid &amp; beheer</w:t>
      </w:r>
    </w:p>
    <w:p w14:paraId="2BB0EBAE" w14:textId="77777777" w:rsidR="00B33C23" w:rsidRDefault="00B33C23" w:rsidP="00B33C23">
      <w:pPr>
        <w:spacing w:after="0"/>
      </w:pPr>
      <w:r>
        <w:t>Veiligheidsplan: schoolleider en intern te bepalen</w:t>
      </w:r>
    </w:p>
    <w:p w14:paraId="3D4E4CF3" w14:textId="77777777" w:rsidR="00B33C23" w:rsidRDefault="00B33C23" w:rsidP="00B33C23">
      <w:pPr>
        <w:spacing w:after="0"/>
        <w:rPr>
          <w:b/>
        </w:rPr>
      </w:pPr>
    </w:p>
    <w:p w14:paraId="7FEADED7" w14:textId="77777777" w:rsidR="00B33C23" w:rsidRDefault="00B33C23" w:rsidP="00B33C23">
      <w:pPr>
        <w:spacing w:after="0"/>
        <w:rPr>
          <w:b/>
        </w:rPr>
      </w:pPr>
      <w:r>
        <w:rPr>
          <w:b/>
        </w:rPr>
        <w:t>Evaluatie en herziening</w:t>
      </w:r>
    </w:p>
    <w:p w14:paraId="7073D2C4" w14:textId="77777777" w:rsidR="00B33C23" w:rsidRDefault="00B33C23" w:rsidP="00B33C23">
      <w:pPr>
        <w:spacing w:after="0"/>
      </w:pPr>
      <w:r>
        <w:t>Veiligheidsplan minimaal één keer per jaar in (maand) middels www.digitaalveiligheidsplan.nl</w:t>
      </w:r>
    </w:p>
    <w:p w14:paraId="2669A25D" w14:textId="77777777" w:rsidR="00B33C23" w:rsidRDefault="00B33C23" w:rsidP="00B33C23">
      <w:pPr>
        <w:pStyle w:val="Eindnoottekst"/>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5F6D3" w14:textId="77777777" w:rsidR="00DE519E" w:rsidRDefault="00DE519E">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474C2" w14:textId="77777777" w:rsidR="00DE519E" w:rsidRDefault="00DE519E">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C1AEC" w14:textId="0ABFF92B" w:rsidR="0097264E" w:rsidRDefault="0097264E">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22ED99" w14:textId="77777777" w:rsidR="00F14EAA" w:rsidRDefault="00F14EAA" w:rsidP="00027361">
      <w:pPr>
        <w:spacing w:after="0" w:line="240" w:lineRule="auto"/>
      </w:pPr>
      <w:r>
        <w:separator/>
      </w:r>
    </w:p>
  </w:footnote>
  <w:footnote w:type="continuationSeparator" w:id="0">
    <w:p w14:paraId="2F92A657" w14:textId="77777777" w:rsidR="00F14EAA" w:rsidRDefault="00F14EAA" w:rsidP="000273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3F871" w14:textId="77777777" w:rsidR="00DE519E" w:rsidRDefault="00DE519E">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C1AEA" w14:textId="528D487D" w:rsidR="001071EC" w:rsidRDefault="000B191C">
    <w:pPr>
      <w:pStyle w:val="Koptekst"/>
    </w:pPr>
    <w:r w:rsidRPr="000B191C">
      <w:rPr>
        <w:noProof/>
      </w:rPr>
      <w:drawing>
        <wp:anchor distT="0" distB="0" distL="114300" distR="114300" simplePos="0" relativeHeight="251658240" behindDoc="0" locked="0" layoutInCell="1" allowOverlap="1" wp14:anchorId="0B03DF3D" wp14:editId="4A5FBB3F">
          <wp:simplePos x="0" y="0"/>
          <wp:positionH relativeFrom="column">
            <wp:posOffset>3811905</wp:posOffset>
          </wp:positionH>
          <wp:positionV relativeFrom="paragraph">
            <wp:posOffset>-441960</wp:posOffset>
          </wp:positionV>
          <wp:extent cx="2638800" cy="907200"/>
          <wp:effectExtent l="0" t="0" r="0" b="7620"/>
          <wp:wrapSquare wrapText="bothSides"/>
          <wp:docPr id="7" name="Afbeelding 7" descr="C:\Users\A.Vonk\Desktop\logo's en briefpapier\B1302 DE BOOMGAARD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Vonk\Desktop\logo's en briefpapier\B1302 DE BOOMGAARD LOGO.BM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38800" cy="9072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placeholder>
        <w:docPart w:val="5AB2FC3AF76D4066AF62C30D16BFE28B"/>
      </w:placeholder>
      <w:temporary/>
      <w:showingPlcHdr/>
      <w15:appearance w15:val="hidden"/>
    </w:sdtPr>
    <w:sdtEndPr/>
    <w:sdtContent>
      <w:p w14:paraId="5BC1D456" w14:textId="77777777" w:rsidR="000B191C" w:rsidRDefault="000B191C">
        <w:pPr>
          <w:pStyle w:val="Koptekst"/>
        </w:pPr>
        <w:r>
          <w:t>[Typ hier]</w:t>
        </w:r>
      </w:p>
    </w:sdtContent>
  </w:sdt>
  <w:p w14:paraId="3CDC1AEB" w14:textId="53B68998" w:rsidR="00027361" w:rsidRDefault="0002736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20E1E"/>
    <w:multiLevelType w:val="hybridMultilevel"/>
    <w:tmpl w:val="850A661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E05D7"/>
    <w:multiLevelType w:val="hybridMultilevel"/>
    <w:tmpl w:val="ADC014EC"/>
    <w:lvl w:ilvl="0" w:tplc="658E8754">
      <w:start w:val="1"/>
      <w:numFmt w:val="decimal"/>
      <w:lvlText w:val="%1."/>
      <w:lvlJc w:val="left"/>
      <w:pPr>
        <w:tabs>
          <w:tab w:val="num" w:pos="360"/>
        </w:tabs>
        <w:ind w:left="360" w:hanging="360"/>
      </w:pPr>
      <w:rPr>
        <w:b w:val="0"/>
      </w:rPr>
    </w:lvl>
    <w:lvl w:ilvl="1" w:tplc="04130001">
      <w:start w:val="1"/>
      <w:numFmt w:val="bullet"/>
      <w:lvlText w:val=""/>
      <w:lvlJc w:val="left"/>
      <w:pPr>
        <w:tabs>
          <w:tab w:val="num" w:pos="1440"/>
        </w:tabs>
        <w:ind w:left="1440" w:hanging="360"/>
      </w:pPr>
      <w:rPr>
        <w:rFonts w:ascii="Symbol" w:hAnsi="Symbol" w:hint="default"/>
        <w:b w:val="0"/>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 w15:restartNumberingAfterBreak="0">
    <w:nsid w:val="0FF673AD"/>
    <w:multiLevelType w:val="hybridMultilevel"/>
    <w:tmpl w:val="E7FEBC9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02C2340"/>
    <w:multiLevelType w:val="hybridMultilevel"/>
    <w:tmpl w:val="71A2E4A6"/>
    <w:lvl w:ilvl="0" w:tplc="53C8974A">
      <w:start w:val="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02E69CF"/>
    <w:multiLevelType w:val="hybridMultilevel"/>
    <w:tmpl w:val="FFCCBAC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EC3996"/>
    <w:multiLevelType w:val="hybridMultilevel"/>
    <w:tmpl w:val="FA9E02E0"/>
    <w:lvl w:ilvl="0" w:tplc="04130001">
      <w:start w:val="1"/>
      <w:numFmt w:val="bullet"/>
      <w:lvlText w:val=""/>
      <w:lvlJc w:val="left"/>
      <w:pPr>
        <w:tabs>
          <w:tab w:val="num" w:pos="1428"/>
        </w:tabs>
        <w:ind w:left="1428" w:hanging="360"/>
      </w:pPr>
      <w:rPr>
        <w:rFonts w:ascii="Symbol" w:hAnsi="Symbol" w:hint="default"/>
      </w:rPr>
    </w:lvl>
    <w:lvl w:ilvl="1" w:tplc="04130003" w:tentative="1">
      <w:start w:val="1"/>
      <w:numFmt w:val="bullet"/>
      <w:lvlText w:val="o"/>
      <w:lvlJc w:val="left"/>
      <w:pPr>
        <w:tabs>
          <w:tab w:val="num" w:pos="2148"/>
        </w:tabs>
        <w:ind w:left="2148" w:hanging="360"/>
      </w:pPr>
      <w:rPr>
        <w:rFonts w:ascii="Courier New" w:hAnsi="Courier New" w:cs="Courier New" w:hint="default"/>
      </w:rPr>
    </w:lvl>
    <w:lvl w:ilvl="2" w:tplc="04130005" w:tentative="1">
      <w:start w:val="1"/>
      <w:numFmt w:val="bullet"/>
      <w:lvlText w:val=""/>
      <w:lvlJc w:val="left"/>
      <w:pPr>
        <w:tabs>
          <w:tab w:val="num" w:pos="2868"/>
        </w:tabs>
        <w:ind w:left="2868" w:hanging="360"/>
      </w:pPr>
      <w:rPr>
        <w:rFonts w:ascii="Wingdings" w:hAnsi="Wingdings" w:hint="default"/>
      </w:rPr>
    </w:lvl>
    <w:lvl w:ilvl="3" w:tplc="04130001" w:tentative="1">
      <w:start w:val="1"/>
      <w:numFmt w:val="bullet"/>
      <w:lvlText w:val=""/>
      <w:lvlJc w:val="left"/>
      <w:pPr>
        <w:tabs>
          <w:tab w:val="num" w:pos="3588"/>
        </w:tabs>
        <w:ind w:left="3588" w:hanging="360"/>
      </w:pPr>
      <w:rPr>
        <w:rFonts w:ascii="Symbol" w:hAnsi="Symbol" w:hint="default"/>
      </w:rPr>
    </w:lvl>
    <w:lvl w:ilvl="4" w:tplc="04130003" w:tentative="1">
      <w:start w:val="1"/>
      <w:numFmt w:val="bullet"/>
      <w:lvlText w:val="o"/>
      <w:lvlJc w:val="left"/>
      <w:pPr>
        <w:tabs>
          <w:tab w:val="num" w:pos="4308"/>
        </w:tabs>
        <w:ind w:left="4308" w:hanging="360"/>
      </w:pPr>
      <w:rPr>
        <w:rFonts w:ascii="Courier New" w:hAnsi="Courier New" w:cs="Courier New" w:hint="default"/>
      </w:rPr>
    </w:lvl>
    <w:lvl w:ilvl="5" w:tplc="04130005" w:tentative="1">
      <w:start w:val="1"/>
      <w:numFmt w:val="bullet"/>
      <w:lvlText w:val=""/>
      <w:lvlJc w:val="left"/>
      <w:pPr>
        <w:tabs>
          <w:tab w:val="num" w:pos="5028"/>
        </w:tabs>
        <w:ind w:left="5028" w:hanging="360"/>
      </w:pPr>
      <w:rPr>
        <w:rFonts w:ascii="Wingdings" w:hAnsi="Wingdings" w:hint="default"/>
      </w:rPr>
    </w:lvl>
    <w:lvl w:ilvl="6" w:tplc="04130001" w:tentative="1">
      <w:start w:val="1"/>
      <w:numFmt w:val="bullet"/>
      <w:lvlText w:val=""/>
      <w:lvlJc w:val="left"/>
      <w:pPr>
        <w:tabs>
          <w:tab w:val="num" w:pos="5748"/>
        </w:tabs>
        <w:ind w:left="5748" w:hanging="360"/>
      </w:pPr>
      <w:rPr>
        <w:rFonts w:ascii="Symbol" w:hAnsi="Symbol" w:hint="default"/>
      </w:rPr>
    </w:lvl>
    <w:lvl w:ilvl="7" w:tplc="04130003" w:tentative="1">
      <w:start w:val="1"/>
      <w:numFmt w:val="bullet"/>
      <w:lvlText w:val="o"/>
      <w:lvlJc w:val="left"/>
      <w:pPr>
        <w:tabs>
          <w:tab w:val="num" w:pos="6468"/>
        </w:tabs>
        <w:ind w:left="6468" w:hanging="360"/>
      </w:pPr>
      <w:rPr>
        <w:rFonts w:ascii="Courier New" w:hAnsi="Courier New" w:cs="Courier New" w:hint="default"/>
      </w:rPr>
    </w:lvl>
    <w:lvl w:ilvl="8" w:tplc="04130005" w:tentative="1">
      <w:start w:val="1"/>
      <w:numFmt w:val="bullet"/>
      <w:lvlText w:val=""/>
      <w:lvlJc w:val="left"/>
      <w:pPr>
        <w:tabs>
          <w:tab w:val="num" w:pos="7188"/>
        </w:tabs>
        <w:ind w:left="7188" w:hanging="360"/>
      </w:pPr>
      <w:rPr>
        <w:rFonts w:ascii="Wingdings" w:hAnsi="Wingdings" w:hint="default"/>
      </w:rPr>
    </w:lvl>
  </w:abstractNum>
  <w:abstractNum w:abstractNumId="6" w15:restartNumberingAfterBreak="0">
    <w:nsid w:val="12480C81"/>
    <w:multiLevelType w:val="multilevel"/>
    <w:tmpl w:val="997C99E2"/>
    <w:lvl w:ilvl="0">
      <w:start w:val="1"/>
      <w:numFmt w:val="decimal"/>
      <w:lvlText w:val="%1."/>
      <w:lvlJc w:val="left"/>
      <w:pPr>
        <w:ind w:left="360" w:hanging="360"/>
      </w:pPr>
    </w:lvl>
    <w:lvl w:ilvl="1">
      <w:start w:val="1"/>
      <w:numFmt w:val="decimal"/>
      <w:lvlText w:val="%1.%2"/>
      <w:lvlJc w:val="left"/>
      <w:pPr>
        <w:ind w:left="450" w:hanging="450"/>
      </w:pPr>
    </w:lvl>
    <w:lvl w:ilvl="2">
      <w:start w:val="1"/>
      <w:numFmt w:val="decimal"/>
      <w:isLgl/>
      <w:lvlText w:val="%1.%2.%3"/>
      <w:lvlJc w:val="left"/>
      <w:pPr>
        <w:ind w:left="720" w:hanging="720"/>
      </w:pPr>
    </w:lvl>
    <w:lvl w:ilvl="3">
      <w:start w:val="1"/>
      <w:numFmt w:val="decimal"/>
      <w:isLgl/>
      <w:lvlText w:val="%1.%2.%3.%4"/>
      <w:lvlJc w:val="left"/>
      <w:pPr>
        <w:ind w:left="720" w:hanging="720"/>
      </w:pPr>
    </w:lvl>
    <w:lvl w:ilvl="4">
      <w:start w:val="1"/>
      <w:numFmt w:val="decimal"/>
      <w:isLgl/>
      <w:lvlText w:val="%1.%2.%3.%4.%5"/>
      <w:lvlJc w:val="left"/>
      <w:pPr>
        <w:ind w:left="1080" w:hanging="1080"/>
      </w:pPr>
    </w:lvl>
    <w:lvl w:ilvl="5">
      <w:start w:val="1"/>
      <w:numFmt w:val="decimal"/>
      <w:isLgl/>
      <w:lvlText w:val="%1.%2.%3.%4.%5.%6"/>
      <w:lvlJc w:val="left"/>
      <w:pPr>
        <w:ind w:left="1080" w:hanging="1080"/>
      </w:pPr>
    </w:lvl>
    <w:lvl w:ilvl="6">
      <w:start w:val="1"/>
      <w:numFmt w:val="decimal"/>
      <w:isLgl/>
      <w:lvlText w:val="%1.%2.%3.%4.%5.%6.%7"/>
      <w:lvlJc w:val="left"/>
      <w:pPr>
        <w:ind w:left="1440" w:hanging="1440"/>
      </w:pPr>
    </w:lvl>
    <w:lvl w:ilvl="7">
      <w:start w:val="1"/>
      <w:numFmt w:val="decimal"/>
      <w:isLgl/>
      <w:lvlText w:val="%1.%2.%3.%4.%5.%6.%7.%8"/>
      <w:lvlJc w:val="left"/>
      <w:pPr>
        <w:ind w:left="1440" w:hanging="1440"/>
      </w:pPr>
    </w:lvl>
    <w:lvl w:ilvl="8">
      <w:start w:val="1"/>
      <w:numFmt w:val="decimal"/>
      <w:isLgl/>
      <w:lvlText w:val="%1.%2.%3.%4.%5.%6.%7.%8.%9"/>
      <w:lvlJc w:val="left"/>
      <w:pPr>
        <w:ind w:left="1440" w:hanging="1440"/>
      </w:pPr>
    </w:lvl>
  </w:abstractNum>
  <w:abstractNum w:abstractNumId="7" w15:restartNumberingAfterBreak="0">
    <w:nsid w:val="13793F39"/>
    <w:multiLevelType w:val="hybridMultilevel"/>
    <w:tmpl w:val="168A006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62421DE"/>
    <w:multiLevelType w:val="hybridMultilevel"/>
    <w:tmpl w:val="D0E2ED5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6987C33"/>
    <w:multiLevelType w:val="singleLevel"/>
    <w:tmpl w:val="EC700BC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AA3F68"/>
    <w:multiLevelType w:val="hybridMultilevel"/>
    <w:tmpl w:val="811EBB3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11" w15:restartNumberingAfterBreak="0">
    <w:nsid w:val="1CC97C57"/>
    <w:multiLevelType w:val="hybridMultilevel"/>
    <w:tmpl w:val="ECB8D79A"/>
    <w:lvl w:ilvl="0" w:tplc="04130001">
      <w:start w:val="1"/>
      <w:numFmt w:val="bullet"/>
      <w:lvlText w:val=""/>
      <w:lvlJc w:val="left"/>
      <w:pPr>
        <w:ind w:left="765" w:hanging="360"/>
      </w:pPr>
      <w:rPr>
        <w:rFonts w:ascii="Symbol" w:hAnsi="Symbol" w:hint="default"/>
      </w:rPr>
    </w:lvl>
    <w:lvl w:ilvl="1" w:tplc="04130003" w:tentative="1">
      <w:start w:val="1"/>
      <w:numFmt w:val="bullet"/>
      <w:lvlText w:val="o"/>
      <w:lvlJc w:val="left"/>
      <w:pPr>
        <w:ind w:left="1485" w:hanging="360"/>
      </w:pPr>
      <w:rPr>
        <w:rFonts w:ascii="Courier New" w:hAnsi="Courier New" w:cs="Courier New" w:hint="default"/>
      </w:rPr>
    </w:lvl>
    <w:lvl w:ilvl="2" w:tplc="04130005" w:tentative="1">
      <w:start w:val="1"/>
      <w:numFmt w:val="bullet"/>
      <w:lvlText w:val=""/>
      <w:lvlJc w:val="left"/>
      <w:pPr>
        <w:ind w:left="2205" w:hanging="360"/>
      </w:pPr>
      <w:rPr>
        <w:rFonts w:ascii="Wingdings" w:hAnsi="Wingdings" w:hint="default"/>
      </w:rPr>
    </w:lvl>
    <w:lvl w:ilvl="3" w:tplc="04130001" w:tentative="1">
      <w:start w:val="1"/>
      <w:numFmt w:val="bullet"/>
      <w:lvlText w:val=""/>
      <w:lvlJc w:val="left"/>
      <w:pPr>
        <w:ind w:left="2925" w:hanging="360"/>
      </w:pPr>
      <w:rPr>
        <w:rFonts w:ascii="Symbol" w:hAnsi="Symbol" w:hint="default"/>
      </w:rPr>
    </w:lvl>
    <w:lvl w:ilvl="4" w:tplc="04130003" w:tentative="1">
      <w:start w:val="1"/>
      <w:numFmt w:val="bullet"/>
      <w:lvlText w:val="o"/>
      <w:lvlJc w:val="left"/>
      <w:pPr>
        <w:ind w:left="3645" w:hanging="360"/>
      </w:pPr>
      <w:rPr>
        <w:rFonts w:ascii="Courier New" w:hAnsi="Courier New" w:cs="Courier New" w:hint="default"/>
      </w:rPr>
    </w:lvl>
    <w:lvl w:ilvl="5" w:tplc="04130005" w:tentative="1">
      <w:start w:val="1"/>
      <w:numFmt w:val="bullet"/>
      <w:lvlText w:val=""/>
      <w:lvlJc w:val="left"/>
      <w:pPr>
        <w:ind w:left="4365" w:hanging="360"/>
      </w:pPr>
      <w:rPr>
        <w:rFonts w:ascii="Wingdings" w:hAnsi="Wingdings" w:hint="default"/>
      </w:rPr>
    </w:lvl>
    <w:lvl w:ilvl="6" w:tplc="04130001" w:tentative="1">
      <w:start w:val="1"/>
      <w:numFmt w:val="bullet"/>
      <w:lvlText w:val=""/>
      <w:lvlJc w:val="left"/>
      <w:pPr>
        <w:ind w:left="5085" w:hanging="360"/>
      </w:pPr>
      <w:rPr>
        <w:rFonts w:ascii="Symbol" w:hAnsi="Symbol" w:hint="default"/>
      </w:rPr>
    </w:lvl>
    <w:lvl w:ilvl="7" w:tplc="04130003" w:tentative="1">
      <w:start w:val="1"/>
      <w:numFmt w:val="bullet"/>
      <w:lvlText w:val="o"/>
      <w:lvlJc w:val="left"/>
      <w:pPr>
        <w:ind w:left="5805" w:hanging="360"/>
      </w:pPr>
      <w:rPr>
        <w:rFonts w:ascii="Courier New" w:hAnsi="Courier New" w:cs="Courier New" w:hint="default"/>
      </w:rPr>
    </w:lvl>
    <w:lvl w:ilvl="8" w:tplc="04130005" w:tentative="1">
      <w:start w:val="1"/>
      <w:numFmt w:val="bullet"/>
      <w:lvlText w:val=""/>
      <w:lvlJc w:val="left"/>
      <w:pPr>
        <w:ind w:left="6525" w:hanging="360"/>
      </w:pPr>
      <w:rPr>
        <w:rFonts w:ascii="Wingdings" w:hAnsi="Wingdings" w:hint="default"/>
      </w:rPr>
    </w:lvl>
  </w:abstractNum>
  <w:abstractNum w:abstractNumId="12" w15:restartNumberingAfterBreak="0">
    <w:nsid w:val="25F84A52"/>
    <w:multiLevelType w:val="hybridMultilevel"/>
    <w:tmpl w:val="6AA6D0A6"/>
    <w:lvl w:ilvl="0" w:tplc="658E8754">
      <w:start w:val="1"/>
      <w:numFmt w:val="decimal"/>
      <w:lvlText w:val="%1."/>
      <w:lvlJc w:val="left"/>
      <w:pPr>
        <w:tabs>
          <w:tab w:val="num" w:pos="360"/>
        </w:tabs>
        <w:ind w:left="360" w:hanging="360"/>
      </w:pPr>
      <w:rPr>
        <w:b w:val="0"/>
      </w:rPr>
    </w:lvl>
    <w:lvl w:ilvl="1" w:tplc="04130001">
      <w:start w:val="1"/>
      <w:numFmt w:val="bullet"/>
      <w:lvlText w:val=""/>
      <w:lvlJc w:val="left"/>
      <w:pPr>
        <w:tabs>
          <w:tab w:val="num" w:pos="1440"/>
        </w:tabs>
        <w:ind w:left="1440" w:hanging="360"/>
      </w:pPr>
      <w:rPr>
        <w:rFonts w:ascii="Symbol" w:hAnsi="Symbol" w:hint="default"/>
        <w:b w:val="0"/>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 w15:restartNumberingAfterBreak="0">
    <w:nsid w:val="304B6216"/>
    <w:multiLevelType w:val="hybridMultilevel"/>
    <w:tmpl w:val="7EB8D4FC"/>
    <w:lvl w:ilvl="0" w:tplc="FFFFFFFF">
      <w:start w:val="1"/>
      <w:numFmt w:val="bullet"/>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4" w15:restartNumberingAfterBreak="0">
    <w:nsid w:val="34ED33DB"/>
    <w:multiLevelType w:val="singleLevel"/>
    <w:tmpl w:val="EC700BC8"/>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72C5709"/>
    <w:multiLevelType w:val="hybridMultilevel"/>
    <w:tmpl w:val="9BE89F8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78A6EC0"/>
    <w:multiLevelType w:val="hybridMultilevel"/>
    <w:tmpl w:val="29029272"/>
    <w:lvl w:ilvl="0" w:tplc="1668FBF2">
      <w:start w:val="2"/>
      <w:numFmt w:val="bullet"/>
      <w:lvlText w:val="-"/>
      <w:lvlJc w:val="left"/>
      <w:pPr>
        <w:ind w:left="720" w:hanging="360"/>
      </w:pPr>
      <w:rPr>
        <w:rFonts w:ascii="Calibri" w:eastAsia="Calibri"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9245EDE"/>
    <w:multiLevelType w:val="hybridMultilevel"/>
    <w:tmpl w:val="843095E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AAD41B9"/>
    <w:multiLevelType w:val="hybridMultilevel"/>
    <w:tmpl w:val="2C6C789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B43271A"/>
    <w:multiLevelType w:val="hybridMultilevel"/>
    <w:tmpl w:val="B1602B2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7F126E9"/>
    <w:multiLevelType w:val="hybridMultilevel"/>
    <w:tmpl w:val="D2F452CE"/>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48DF6732"/>
    <w:multiLevelType w:val="hybridMultilevel"/>
    <w:tmpl w:val="EADED8B8"/>
    <w:lvl w:ilvl="0" w:tplc="04130001">
      <w:start w:val="1"/>
      <w:numFmt w:val="bullet"/>
      <w:lvlText w:val=""/>
      <w:lvlJc w:val="left"/>
      <w:pPr>
        <w:tabs>
          <w:tab w:val="num" w:pos="1428"/>
        </w:tabs>
        <w:ind w:left="1428" w:hanging="360"/>
      </w:pPr>
      <w:rPr>
        <w:rFonts w:ascii="Symbol" w:hAnsi="Symbol" w:hint="default"/>
      </w:rPr>
    </w:lvl>
    <w:lvl w:ilvl="1" w:tplc="04130003" w:tentative="1">
      <w:start w:val="1"/>
      <w:numFmt w:val="bullet"/>
      <w:lvlText w:val="o"/>
      <w:lvlJc w:val="left"/>
      <w:pPr>
        <w:tabs>
          <w:tab w:val="num" w:pos="2148"/>
        </w:tabs>
        <w:ind w:left="2148" w:hanging="360"/>
      </w:pPr>
      <w:rPr>
        <w:rFonts w:ascii="Courier New" w:hAnsi="Courier New" w:cs="Courier New" w:hint="default"/>
      </w:rPr>
    </w:lvl>
    <w:lvl w:ilvl="2" w:tplc="04130005" w:tentative="1">
      <w:start w:val="1"/>
      <w:numFmt w:val="bullet"/>
      <w:lvlText w:val=""/>
      <w:lvlJc w:val="left"/>
      <w:pPr>
        <w:tabs>
          <w:tab w:val="num" w:pos="2868"/>
        </w:tabs>
        <w:ind w:left="2868" w:hanging="360"/>
      </w:pPr>
      <w:rPr>
        <w:rFonts w:ascii="Wingdings" w:hAnsi="Wingdings" w:hint="default"/>
      </w:rPr>
    </w:lvl>
    <w:lvl w:ilvl="3" w:tplc="04130001" w:tentative="1">
      <w:start w:val="1"/>
      <w:numFmt w:val="bullet"/>
      <w:lvlText w:val=""/>
      <w:lvlJc w:val="left"/>
      <w:pPr>
        <w:tabs>
          <w:tab w:val="num" w:pos="3588"/>
        </w:tabs>
        <w:ind w:left="3588" w:hanging="360"/>
      </w:pPr>
      <w:rPr>
        <w:rFonts w:ascii="Symbol" w:hAnsi="Symbol" w:hint="default"/>
      </w:rPr>
    </w:lvl>
    <w:lvl w:ilvl="4" w:tplc="04130003" w:tentative="1">
      <w:start w:val="1"/>
      <w:numFmt w:val="bullet"/>
      <w:lvlText w:val="o"/>
      <w:lvlJc w:val="left"/>
      <w:pPr>
        <w:tabs>
          <w:tab w:val="num" w:pos="4308"/>
        </w:tabs>
        <w:ind w:left="4308" w:hanging="360"/>
      </w:pPr>
      <w:rPr>
        <w:rFonts w:ascii="Courier New" w:hAnsi="Courier New" w:cs="Courier New" w:hint="default"/>
      </w:rPr>
    </w:lvl>
    <w:lvl w:ilvl="5" w:tplc="04130005" w:tentative="1">
      <w:start w:val="1"/>
      <w:numFmt w:val="bullet"/>
      <w:lvlText w:val=""/>
      <w:lvlJc w:val="left"/>
      <w:pPr>
        <w:tabs>
          <w:tab w:val="num" w:pos="5028"/>
        </w:tabs>
        <w:ind w:left="5028" w:hanging="360"/>
      </w:pPr>
      <w:rPr>
        <w:rFonts w:ascii="Wingdings" w:hAnsi="Wingdings" w:hint="default"/>
      </w:rPr>
    </w:lvl>
    <w:lvl w:ilvl="6" w:tplc="04130001" w:tentative="1">
      <w:start w:val="1"/>
      <w:numFmt w:val="bullet"/>
      <w:lvlText w:val=""/>
      <w:lvlJc w:val="left"/>
      <w:pPr>
        <w:tabs>
          <w:tab w:val="num" w:pos="5748"/>
        </w:tabs>
        <w:ind w:left="5748" w:hanging="360"/>
      </w:pPr>
      <w:rPr>
        <w:rFonts w:ascii="Symbol" w:hAnsi="Symbol" w:hint="default"/>
      </w:rPr>
    </w:lvl>
    <w:lvl w:ilvl="7" w:tplc="04130003" w:tentative="1">
      <w:start w:val="1"/>
      <w:numFmt w:val="bullet"/>
      <w:lvlText w:val="o"/>
      <w:lvlJc w:val="left"/>
      <w:pPr>
        <w:tabs>
          <w:tab w:val="num" w:pos="6468"/>
        </w:tabs>
        <w:ind w:left="6468" w:hanging="360"/>
      </w:pPr>
      <w:rPr>
        <w:rFonts w:ascii="Courier New" w:hAnsi="Courier New" w:cs="Courier New" w:hint="default"/>
      </w:rPr>
    </w:lvl>
    <w:lvl w:ilvl="8" w:tplc="04130005" w:tentative="1">
      <w:start w:val="1"/>
      <w:numFmt w:val="bullet"/>
      <w:lvlText w:val=""/>
      <w:lvlJc w:val="left"/>
      <w:pPr>
        <w:tabs>
          <w:tab w:val="num" w:pos="7188"/>
        </w:tabs>
        <w:ind w:left="7188" w:hanging="360"/>
      </w:pPr>
      <w:rPr>
        <w:rFonts w:ascii="Wingdings" w:hAnsi="Wingdings" w:hint="default"/>
      </w:rPr>
    </w:lvl>
  </w:abstractNum>
  <w:abstractNum w:abstractNumId="22" w15:restartNumberingAfterBreak="0">
    <w:nsid w:val="49255813"/>
    <w:multiLevelType w:val="hybridMultilevel"/>
    <w:tmpl w:val="2732090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61886AE1"/>
    <w:multiLevelType w:val="hybridMultilevel"/>
    <w:tmpl w:val="DD4A1466"/>
    <w:lvl w:ilvl="0" w:tplc="0413000F">
      <w:start w:val="1"/>
      <w:numFmt w:val="decimal"/>
      <w:lvlText w:val="%1."/>
      <w:lvlJc w:val="left"/>
      <w:pPr>
        <w:tabs>
          <w:tab w:val="num" w:pos="720"/>
        </w:tabs>
        <w:ind w:left="720" w:hanging="360"/>
      </w:pPr>
    </w:lvl>
    <w:lvl w:ilvl="1" w:tplc="04130001">
      <w:start w:val="1"/>
      <w:numFmt w:val="bullet"/>
      <w:lvlText w:val=""/>
      <w:lvlJc w:val="left"/>
      <w:pPr>
        <w:tabs>
          <w:tab w:val="num" w:pos="1440"/>
        </w:tabs>
        <w:ind w:left="1440" w:hanging="360"/>
      </w:pPr>
      <w:rPr>
        <w:rFonts w:ascii="Symbol" w:hAnsi="Symbol" w:hint="default"/>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4" w15:restartNumberingAfterBreak="0">
    <w:nsid w:val="62CB5A44"/>
    <w:multiLevelType w:val="hybridMultilevel"/>
    <w:tmpl w:val="55F4C486"/>
    <w:lvl w:ilvl="0" w:tplc="2506DF3A">
      <w:start w:val="1"/>
      <w:numFmt w:val="decimal"/>
      <w:lvlText w:val="%1."/>
      <w:lvlJc w:val="left"/>
      <w:pPr>
        <w:tabs>
          <w:tab w:val="num" w:pos="360"/>
        </w:tabs>
        <w:ind w:left="360" w:hanging="360"/>
      </w:pPr>
      <w:rPr>
        <w:b w:val="0"/>
        <w:i w:val="0"/>
      </w:rPr>
    </w:lvl>
    <w:lvl w:ilvl="1" w:tplc="04130001">
      <w:start w:val="1"/>
      <w:numFmt w:val="bullet"/>
      <w:lvlText w:val=""/>
      <w:lvlJc w:val="left"/>
      <w:pPr>
        <w:tabs>
          <w:tab w:val="num" w:pos="1440"/>
        </w:tabs>
        <w:ind w:left="1440" w:hanging="360"/>
      </w:pPr>
      <w:rPr>
        <w:rFonts w:ascii="Symbol" w:hAnsi="Symbol" w:hint="default"/>
        <w:b w:val="0"/>
        <w:i w:val="0"/>
      </w:r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25" w15:restartNumberingAfterBreak="0">
    <w:nsid w:val="69511C72"/>
    <w:multiLevelType w:val="hybridMultilevel"/>
    <w:tmpl w:val="D74AAC3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FD9227B"/>
    <w:multiLevelType w:val="hybridMultilevel"/>
    <w:tmpl w:val="1424198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1470ABE"/>
    <w:multiLevelType w:val="hybridMultilevel"/>
    <w:tmpl w:val="3376B476"/>
    <w:lvl w:ilvl="0" w:tplc="0413000F">
      <w:start w:val="1"/>
      <w:numFmt w:val="decimal"/>
      <w:lvlText w:val="%1."/>
      <w:lvlJc w:val="left"/>
      <w:pPr>
        <w:tabs>
          <w:tab w:val="num" w:pos="360"/>
        </w:tabs>
        <w:ind w:left="360" w:hanging="360"/>
      </w:pPr>
    </w:lvl>
    <w:lvl w:ilvl="1" w:tplc="04130001">
      <w:start w:val="1"/>
      <w:numFmt w:val="bullet"/>
      <w:lvlText w:val=""/>
      <w:lvlJc w:val="left"/>
      <w:pPr>
        <w:tabs>
          <w:tab w:val="num" w:pos="1080"/>
        </w:tabs>
        <w:ind w:left="1080" w:hanging="360"/>
      </w:pPr>
      <w:rPr>
        <w:rFonts w:ascii="Symbol" w:hAnsi="Symbol" w:hint="default"/>
      </w:r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28" w15:restartNumberingAfterBreak="0">
    <w:nsid w:val="793778A9"/>
    <w:multiLevelType w:val="singleLevel"/>
    <w:tmpl w:val="04130001"/>
    <w:lvl w:ilvl="0">
      <w:start w:val="1"/>
      <w:numFmt w:val="bullet"/>
      <w:lvlText w:val=""/>
      <w:lvlJc w:val="left"/>
      <w:pPr>
        <w:tabs>
          <w:tab w:val="num" w:pos="720"/>
        </w:tabs>
        <w:ind w:left="720" w:hanging="360"/>
      </w:pPr>
      <w:rPr>
        <w:rFonts w:ascii="Symbol" w:hAnsi="Symbol" w:hint="default"/>
      </w:rPr>
    </w:lvl>
  </w:abstractNum>
  <w:abstractNum w:abstractNumId="29" w15:restartNumberingAfterBreak="0">
    <w:nsid w:val="7D7133CD"/>
    <w:multiLevelType w:val="hybridMultilevel"/>
    <w:tmpl w:val="15DCE41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16cid:durableId="70248321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500237661">
    <w:abstractNumId w:val="28"/>
  </w:num>
  <w:num w:numId="3" w16cid:durableId="686521427">
    <w:abstractNumId w:val="8"/>
  </w:num>
  <w:num w:numId="4" w16cid:durableId="58792416">
    <w:abstractNumId w:val="22"/>
  </w:num>
  <w:num w:numId="5" w16cid:durableId="2018655698">
    <w:abstractNumId w:val="19"/>
  </w:num>
  <w:num w:numId="6" w16cid:durableId="1631933160">
    <w:abstractNumId w:val="15"/>
  </w:num>
  <w:num w:numId="7" w16cid:durableId="681905670">
    <w:abstractNumId w:val="25"/>
  </w:num>
  <w:num w:numId="8" w16cid:durableId="203056206">
    <w:abstractNumId w:val="17"/>
  </w:num>
  <w:num w:numId="9" w16cid:durableId="447041349">
    <w:abstractNumId w:val="23"/>
  </w:num>
  <w:num w:numId="10" w16cid:durableId="1871214848">
    <w:abstractNumId w:val="27"/>
  </w:num>
  <w:num w:numId="11" w16cid:durableId="635455632">
    <w:abstractNumId w:val="1"/>
  </w:num>
  <w:num w:numId="12" w16cid:durableId="430391521">
    <w:abstractNumId w:val="12"/>
  </w:num>
  <w:num w:numId="13" w16cid:durableId="1025211413">
    <w:abstractNumId w:val="24"/>
  </w:num>
  <w:num w:numId="14" w16cid:durableId="1405489632">
    <w:abstractNumId w:val="7"/>
  </w:num>
  <w:num w:numId="15" w16cid:durableId="149172780">
    <w:abstractNumId w:val="14"/>
  </w:num>
  <w:num w:numId="16" w16cid:durableId="1548956538">
    <w:abstractNumId w:val="9"/>
  </w:num>
  <w:num w:numId="17" w16cid:durableId="988510691">
    <w:abstractNumId w:val="2"/>
  </w:num>
  <w:num w:numId="18" w16cid:durableId="1800487257">
    <w:abstractNumId w:val="0"/>
  </w:num>
  <w:num w:numId="19" w16cid:durableId="1866409120">
    <w:abstractNumId w:val="5"/>
  </w:num>
  <w:num w:numId="20" w16cid:durableId="990132292">
    <w:abstractNumId w:val="21"/>
  </w:num>
  <w:num w:numId="21" w16cid:durableId="1453939425">
    <w:abstractNumId w:val="20"/>
  </w:num>
  <w:num w:numId="22" w16cid:durableId="2063484900">
    <w:abstractNumId w:val="29"/>
  </w:num>
  <w:num w:numId="23" w16cid:durableId="813645691">
    <w:abstractNumId w:val="4"/>
  </w:num>
  <w:num w:numId="24" w16cid:durableId="1005669601">
    <w:abstractNumId w:val="18"/>
  </w:num>
  <w:num w:numId="25" w16cid:durableId="1852521621">
    <w:abstractNumId w:val="26"/>
  </w:num>
  <w:num w:numId="26" w16cid:durableId="1239822250">
    <w:abstractNumId w:val="11"/>
  </w:num>
  <w:num w:numId="27" w16cid:durableId="102178184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615208892">
    <w:abstractNumId w:val="3"/>
  </w:num>
  <w:num w:numId="29" w16cid:durableId="728041877">
    <w:abstractNumId w:val="16"/>
  </w:num>
  <w:num w:numId="30" w16cid:durableId="920337907">
    <w:abstractNumId w:val="10"/>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10A70"/>
    <w:rsid w:val="000011FB"/>
    <w:rsid w:val="00027361"/>
    <w:rsid w:val="00092A4E"/>
    <w:rsid w:val="000B191C"/>
    <w:rsid w:val="000C55D9"/>
    <w:rsid w:val="000D1BC4"/>
    <w:rsid w:val="001071EC"/>
    <w:rsid w:val="00114D65"/>
    <w:rsid w:val="0013514A"/>
    <w:rsid w:val="00145821"/>
    <w:rsid w:val="001874F5"/>
    <w:rsid w:val="001A4FA0"/>
    <w:rsid w:val="001A7959"/>
    <w:rsid w:val="001B40CF"/>
    <w:rsid w:val="001C7EA2"/>
    <w:rsid w:val="001E40EF"/>
    <w:rsid w:val="001F4B7C"/>
    <w:rsid w:val="00215104"/>
    <w:rsid w:val="002252E2"/>
    <w:rsid w:val="00226879"/>
    <w:rsid w:val="002764F8"/>
    <w:rsid w:val="00281AF1"/>
    <w:rsid w:val="00294D65"/>
    <w:rsid w:val="002C2A2E"/>
    <w:rsid w:val="002F69F2"/>
    <w:rsid w:val="00305370"/>
    <w:rsid w:val="003069AB"/>
    <w:rsid w:val="00313279"/>
    <w:rsid w:val="00314C2B"/>
    <w:rsid w:val="00314CEE"/>
    <w:rsid w:val="00321194"/>
    <w:rsid w:val="00321E21"/>
    <w:rsid w:val="00373EB6"/>
    <w:rsid w:val="003B1D62"/>
    <w:rsid w:val="003C488A"/>
    <w:rsid w:val="003D3E27"/>
    <w:rsid w:val="003D7B16"/>
    <w:rsid w:val="003F413F"/>
    <w:rsid w:val="003F628B"/>
    <w:rsid w:val="0042030C"/>
    <w:rsid w:val="004238E6"/>
    <w:rsid w:val="00424BF9"/>
    <w:rsid w:val="00443111"/>
    <w:rsid w:val="00456AD1"/>
    <w:rsid w:val="004776F2"/>
    <w:rsid w:val="004C51E2"/>
    <w:rsid w:val="004D36B9"/>
    <w:rsid w:val="004F19D8"/>
    <w:rsid w:val="004F6083"/>
    <w:rsid w:val="004F7099"/>
    <w:rsid w:val="00510A70"/>
    <w:rsid w:val="005425B3"/>
    <w:rsid w:val="005501AE"/>
    <w:rsid w:val="005601D3"/>
    <w:rsid w:val="00567B56"/>
    <w:rsid w:val="00595E54"/>
    <w:rsid w:val="005A5867"/>
    <w:rsid w:val="005D3EB2"/>
    <w:rsid w:val="00621BFB"/>
    <w:rsid w:val="00630D60"/>
    <w:rsid w:val="00646DD0"/>
    <w:rsid w:val="00677635"/>
    <w:rsid w:val="006B0B8C"/>
    <w:rsid w:val="006B16E1"/>
    <w:rsid w:val="006D4B8D"/>
    <w:rsid w:val="006D7FCF"/>
    <w:rsid w:val="006F2069"/>
    <w:rsid w:val="00704EB8"/>
    <w:rsid w:val="00747059"/>
    <w:rsid w:val="00762E66"/>
    <w:rsid w:val="007658B3"/>
    <w:rsid w:val="007A45BE"/>
    <w:rsid w:val="007A56C2"/>
    <w:rsid w:val="007B553A"/>
    <w:rsid w:val="007C0DA9"/>
    <w:rsid w:val="007E353C"/>
    <w:rsid w:val="007E7BB5"/>
    <w:rsid w:val="00853B9F"/>
    <w:rsid w:val="00854357"/>
    <w:rsid w:val="00855C8F"/>
    <w:rsid w:val="00857DE6"/>
    <w:rsid w:val="00864B2D"/>
    <w:rsid w:val="0086504F"/>
    <w:rsid w:val="00873F9F"/>
    <w:rsid w:val="008832D1"/>
    <w:rsid w:val="00895CA9"/>
    <w:rsid w:val="008C69B1"/>
    <w:rsid w:val="00903F6B"/>
    <w:rsid w:val="0091749D"/>
    <w:rsid w:val="00924533"/>
    <w:rsid w:val="009313BD"/>
    <w:rsid w:val="0096344A"/>
    <w:rsid w:val="00963A6C"/>
    <w:rsid w:val="0097264E"/>
    <w:rsid w:val="009B6CAE"/>
    <w:rsid w:val="009C7BCC"/>
    <w:rsid w:val="009E1318"/>
    <w:rsid w:val="009E4F4D"/>
    <w:rsid w:val="009F73F3"/>
    <w:rsid w:val="00A147D0"/>
    <w:rsid w:val="00A15EE0"/>
    <w:rsid w:val="00A33688"/>
    <w:rsid w:val="00A42674"/>
    <w:rsid w:val="00A66749"/>
    <w:rsid w:val="00A92CB1"/>
    <w:rsid w:val="00A9386A"/>
    <w:rsid w:val="00A94C45"/>
    <w:rsid w:val="00AA5985"/>
    <w:rsid w:val="00AB0A82"/>
    <w:rsid w:val="00AD13A5"/>
    <w:rsid w:val="00AD5145"/>
    <w:rsid w:val="00AD6E35"/>
    <w:rsid w:val="00B11CDE"/>
    <w:rsid w:val="00B24FE8"/>
    <w:rsid w:val="00B33C23"/>
    <w:rsid w:val="00B52BDF"/>
    <w:rsid w:val="00B63728"/>
    <w:rsid w:val="00B905B5"/>
    <w:rsid w:val="00B92180"/>
    <w:rsid w:val="00BA7238"/>
    <w:rsid w:val="00BC0AFE"/>
    <w:rsid w:val="00BC1282"/>
    <w:rsid w:val="00BC1765"/>
    <w:rsid w:val="00BE0F96"/>
    <w:rsid w:val="00BE48DA"/>
    <w:rsid w:val="00C036BB"/>
    <w:rsid w:val="00C115AB"/>
    <w:rsid w:val="00C13952"/>
    <w:rsid w:val="00C16929"/>
    <w:rsid w:val="00C2615E"/>
    <w:rsid w:val="00C664CB"/>
    <w:rsid w:val="00C66829"/>
    <w:rsid w:val="00C95E2C"/>
    <w:rsid w:val="00CB236A"/>
    <w:rsid w:val="00CC11F7"/>
    <w:rsid w:val="00CC29D3"/>
    <w:rsid w:val="00CE0789"/>
    <w:rsid w:val="00CE63A7"/>
    <w:rsid w:val="00CE6F9B"/>
    <w:rsid w:val="00D07711"/>
    <w:rsid w:val="00D7672E"/>
    <w:rsid w:val="00D8417C"/>
    <w:rsid w:val="00D85491"/>
    <w:rsid w:val="00DB25DA"/>
    <w:rsid w:val="00DC5DE0"/>
    <w:rsid w:val="00DE519E"/>
    <w:rsid w:val="00E660C1"/>
    <w:rsid w:val="00E7547E"/>
    <w:rsid w:val="00E92755"/>
    <w:rsid w:val="00E92B4B"/>
    <w:rsid w:val="00EC028E"/>
    <w:rsid w:val="00EC0883"/>
    <w:rsid w:val="00ED2C78"/>
    <w:rsid w:val="00EE08B9"/>
    <w:rsid w:val="00EF203E"/>
    <w:rsid w:val="00F0109C"/>
    <w:rsid w:val="00F14EAA"/>
    <w:rsid w:val="00F47141"/>
    <w:rsid w:val="00F64682"/>
    <w:rsid w:val="00FA2D01"/>
    <w:rsid w:val="00FB70CF"/>
    <w:rsid w:val="00FC02F1"/>
    <w:rsid w:val="00FD2A69"/>
    <w:rsid w:val="00FD7A27"/>
    <w:rsid w:val="782EBD2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CDC19A0"/>
  <w15:docId w15:val="{6EC71F08-103E-4A4C-8B22-1EEAE39BE8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D07711"/>
    <w:pPr>
      <w:keepNext/>
      <w:keepLines/>
      <w:spacing w:before="480" w:after="0"/>
      <w:outlineLvl w:val="0"/>
    </w:pPr>
    <w:rPr>
      <w:rFonts w:asciiTheme="majorHAnsi" w:eastAsiaTheme="majorEastAsia" w:hAnsiTheme="majorHAnsi" w:cstheme="majorBidi"/>
      <w:b/>
      <w:bCs/>
      <w:color w:val="365F91" w:themeColor="accent1" w:themeShade="BF"/>
      <w:sz w:val="28"/>
      <w:szCs w:val="28"/>
      <w:lang w:eastAsia="nl-NL"/>
    </w:rPr>
  </w:style>
  <w:style w:type="paragraph" w:styleId="Kop2">
    <w:name w:val="heading 2"/>
    <w:basedOn w:val="Standaard"/>
    <w:next w:val="Standaard"/>
    <w:link w:val="Kop2Char"/>
    <w:uiPriority w:val="9"/>
    <w:unhideWhenUsed/>
    <w:qFormat/>
    <w:rsid w:val="00B33C2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Kop3">
    <w:name w:val="heading 3"/>
    <w:basedOn w:val="Standaard"/>
    <w:next w:val="Standaard"/>
    <w:link w:val="Kop3Char"/>
    <w:uiPriority w:val="9"/>
    <w:unhideWhenUsed/>
    <w:qFormat/>
    <w:rsid w:val="00B33C2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Kop7">
    <w:name w:val="heading 7"/>
    <w:basedOn w:val="Standaard"/>
    <w:next w:val="Standaard"/>
    <w:link w:val="Kop7Char"/>
    <w:uiPriority w:val="9"/>
    <w:semiHidden/>
    <w:unhideWhenUsed/>
    <w:qFormat/>
    <w:rsid w:val="00704EB8"/>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Kop8">
    <w:name w:val="heading 8"/>
    <w:basedOn w:val="Standaard"/>
    <w:next w:val="Standaard"/>
    <w:link w:val="Kop8Char"/>
    <w:uiPriority w:val="9"/>
    <w:semiHidden/>
    <w:unhideWhenUsed/>
    <w:qFormat/>
    <w:rsid w:val="00704EB8"/>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3F628B"/>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F628B"/>
    <w:rPr>
      <w:rFonts w:ascii="Tahoma" w:hAnsi="Tahoma" w:cs="Tahoma"/>
      <w:sz w:val="16"/>
      <w:szCs w:val="16"/>
    </w:rPr>
  </w:style>
  <w:style w:type="paragraph" w:styleId="Lijstalinea">
    <w:name w:val="List Paragraph"/>
    <w:basedOn w:val="Standaard"/>
    <w:uiPriority w:val="34"/>
    <w:qFormat/>
    <w:rsid w:val="00C95E2C"/>
    <w:pPr>
      <w:ind w:left="720"/>
      <w:contextualSpacing/>
    </w:pPr>
  </w:style>
  <w:style w:type="paragraph" w:customStyle="1" w:styleId="Default">
    <w:name w:val="Default"/>
    <w:rsid w:val="00CE0789"/>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Standaardalinea-lettertype"/>
    <w:uiPriority w:val="99"/>
    <w:unhideWhenUsed/>
    <w:rsid w:val="00CE0789"/>
    <w:rPr>
      <w:color w:val="0000FF" w:themeColor="hyperlink"/>
      <w:u w:val="single"/>
    </w:rPr>
  </w:style>
  <w:style w:type="paragraph" w:styleId="Koptekst">
    <w:name w:val="header"/>
    <w:basedOn w:val="Standaard"/>
    <w:link w:val="KoptekstChar"/>
    <w:uiPriority w:val="99"/>
    <w:unhideWhenUsed/>
    <w:rsid w:val="00027361"/>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27361"/>
  </w:style>
  <w:style w:type="paragraph" w:styleId="Voettekst">
    <w:name w:val="footer"/>
    <w:basedOn w:val="Standaard"/>
    <w:link w:val="VoettekstChar"/>
    <w:unhideWhenUsed/>
    <w:rsid w:val="00027361"/>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27361"/>
  </w:style>
  <w:style w:type="paragraph" w:styleId="Normaalweb">
    <w:name w:val="Normal (Web)"/>
    <w:basedOn w:val="Standaard"/>
    <w:uiPriority w:val="99"/>
    <w:unhideWhenUsed/>
    <w:rsid w:val="006F2069"/>
    <w:pPr>
      <w:spacing w:before="100" w:beforeAutospacing="1" w:after="100" w:afterAutospacing="1" w:line="240" w:lineRule="auto"/>
    </w:pPr>
    <w:rPr>
      <w:rFonts w:ascii="Times New Roman" w:eastAsia="Times New Roman" w:hAnsi="Times New Roman" w:cs="Times New Roman"/>
      <w:sz w:val="24"/>
      <w:szCs w:val="24"/>
      <w:lang w:eastAsia="nl-NL"/>
    </w:rPr>
  </w:style>
  <w:style w:type="paragraph" w:styleId="Geenafstand">
    <w:name w:val="No Spacing"/>
    <w:link w:val="GeenafstandChar"/>
    <w:uiPriority w:val="1"/>
    <w:qFormat/>
    <w:rsid w:val="007C0DA9"/>
    <w:pPr>
      <w:spacing w:after="0" w:line="240" w:lineRule="auto"/>
    </w:pPr>
  </w:style>
  <w:style w:type="character" w:customStyle="1" w:styleId="Kop1Char">
    <w:name w:val="Kop 1 Char"/>
    <w:basedOn w:val="Standaardalinea-lettertype"/>
    <w:link w:val="Kop1"/>
    <w:uiPriority w:val="9"/>
    <w:rsid w:val="00D07711"/>
    <w:rPr>
      <w:rFonts w:asciiTheme="majorHAnsi" w:eastAsiaTheme="majorEastAsia" w:hAnsiTheme="majorHAnsi" w:cstheme="majorBidi"/>
      <w:b/>
      <w:bCs/>
      <w:color w:val="365F91" w:themeColor="accent1" w:themeShade="BF"/>
      <w:sz w:val="28"/>
      <w:szCs w:val="28"/>
      <w:lang w:eastAsia="nl-NL"/>
    </w:rPr>
  </w:style>
  <w:style w:type="paragraph" w:customStyle="1" w:styleId="paragraph">
    <w:name w:val="paragraph"/>
    <w:basedOn w:val="Standaard"/>
    <w:rsid w:val="00873F9F"/>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normaltextrun">
    <w:name w:val="normaltextrun"/>
    <w:basedOn w:val="Standaardalinea-lettertype"/>
    <w:rsid w:val="00873F9F"/>
  </w:style>
  <w:style w:type="character" w:customStyle="1" w:styleId="apple-converted-space">
    <w:name w:val="apple-converted-space"/>
    <w:basedOn w:val="Standaardalinea-lettertype"/>
    <w:rsid w:val="00873F9F"/>
  </w:style>
  <w:style w:type="character" w:customStyle="1" w:styleId="eop">
    <w:name w:val="eop"/>
    <w:basedOn w:val="Standaardalinea-lettertype"/>
    <w:rsid w:val="00873F9F"/>
  </w:style>
  <w:style w:type="character" w:customStyle="1" w:styleId="scx41929978">
    <w:name w:val="scx41929978"/>
    <w:basedOn w:val="Standaardalinea-lettertype"/>
    <w:rsid w:val="00873F9F"/>
  </w:style>
  <w:style w:type="character" w:customStyle="1" w:styleId="spellingerror">
    <w:name w:val="spellingerror"/>
    <w:basedOn w:val="Standaardalinea-lettertype"/>
    <w:rsid w:val="00873F9F"/>
  </w:style>
  <w:style w:type="character" w:customStyle="1" w:styleId="Kop7Char">
    <w:name w:val="Kop 7 Char"/>
    <w:basedOn w:val="Standaardalinea-lettertype"/>
    <w:link w:val="Kop7"/>
    <w:uiPriority w:val="9"/>
    <w:semiHidden/>
    <w:rsid w:val="00704EB8"/>
    <w:rPr>
      <w:rFonts w:asciiTheme="majorHAnsi" w:eastAsiaTheme="majorEastAsia" w:hAnsiTheme="majorHAnsi" w:cstheme="majorBidi"/>
      <w:i/>
      <w:iCs/>
      <w:color w:val="243F60" w:themeColor="accent1" w:themeShade="7F"/>
    </w:rPr>
  </w:style>
  <w:style w:type="character" w:customStyle="1" w:styleId="Kop8Char">
    <w:name w:val="Kop 8 Char"/>
    <w:basedOn w:val="Standaardalinea-lettertype"/>
    <w:link w:val="Kop8"/>
    <w:uiPriority w:val="9"/>
    <w:semiHidden/>
    <w:rsid w:val="00704EB8"/>
    <w:rPr>
      <w:rFonts w:asciiTheme="majorHAnsi" w:eastAsiaTheme="majorEastAsia" w:hAnsiTheme="majorHAnsi" w:cstheme="majorBidi"/>
      <w:color w:val="272727" w:themeColor="text1" w:themeTint="D8"/>
      <w:sz w:val="21"/>
      <w:szCs w:val="21"/>
    </w:rPr>
  </w:style>
  <w:style w:type="paragraph" w:styleId="Plattetekst2">
    <w:name w:val="Body Text 2"/>
    <w:basedOn w:val="Standaard"/>
    <w:link w:val="Plattetekst2Char"/>
    <w:rsid w:val="00704EB8"/>
    <w:pPr>
      <w:spacing w:after="0" w:line="240" w:lineRule="auto"/>
    </w:pPr>
    <w:rPr>
      <w:rFonts w:ascii="Times New Roman" w:eastAsia="Times New Roman" w:hAnsi="Times New Roman" w:cs="Times New Roman"/>
      <w:snapToGrid w:val="0"/>
      <w:color w:val="000000"/>
      <w:szCs w:val="20"/>
      <w:lang w:eastAsia="nl-NL"/>
    </w:rPr>
  </w:style>
  <w:style w:type="character" w:customStyle="1" w:styleId="Plattetekst2Char">
    <w:name w:val="Platte tekst 2 Char"/>
    <w:basedOn w:val="Standaardalinea-lettertype"/>
    <w:link w:val="Plattetekst2"/>
    <w:rsid w:val="00704EB8"/>
    <w:rPr>
      <w:rFonts w:ascii="Times New Roman" w:eastAsia="Times New Roman" w:hAnsi="Times New Roman" w:cs="Times New Roman"/>
      <w:snapToGrid w:val="0"/>
      <w:color w:val="000000"/>
      <w:szCs w:val="20"/>
      <w:lang w:eastAsia="nl-NL"/>
    </w:rPr>
  </w:style>
  <w:style w:type="paragraph" w:styleId="Voetnoottekst">
    <w:name w:val="footnote text"/>
    <w:basedOn w:val="Standaard"/>
    <w:link w:val="VoetnoottekstChar"/>
    <w:rsid w:val="003D3E27"/>
    <w:pPr>
      <w:spacing w:after="0" w:line="240" w:lineRule="auto"/>
    </w:pPr>
    <w:rPr>
      <w:rFonts w:ascii="Times New Roman" w:eastAsia="Times New Roman" w:hAnsi="Times New Roman" w:cs="Times New Roman"/>
      <w:sz w:val="20"/>
      <w:szCs w:val="20"/>
      <w:lang w:eastAsia="nl-NL"/>
    </w:rPr>
  </w:style>
  <w:style w:type="character" w:customStyle="1" w:styleId="VoetnoottekstChar">
    <w:name w:val="Voetnoottekst Char"/>
    <w:basedOn w:val="Standaardalinea-lettertype"/>
    <w:link w:val="Voetnoottekst"/>
    <w:rsid w:val="003D3E27"/>
    <w:rPr>
      <w:rFonts w:ascii="Times New Roman" w:eastAsia="Times New Roman" w:hAnsi="Times New Roman" w:cs="Times New Roman"/>
      <w:sz w:val="20"/>
      <w:szCs w:val="20"/>
      <w:lang w:eastAsia="nl-NL"/>
    </w:rPr>
  </w:style>
  <w:style w:type="paragraph" w:styleId="Plattetekst3">
    <w:name w:val="Body Text 3"/>
    <w:basedOn w:val="Standaard"/>
    <w:link w:val="Plattetekst3Char"/>
    <w:rsid w:val="003D3E27"/>
    <w:pPr>
      <w:spacing w:after="120" w:line="240" w:lineRule="auto"/>
    </w:pPr>
    <w:rPr>
      <w:rFonts w:ascii="Times New Roman" w:eastAsia="Times New Roman" w:hAnsi="Times New Roman" w:cs="Times New Roman"/>
      <w:sz w:val="16"/>
      <w:szCs w:val="16"/>
      <w:lang w:eastAsia="nl-NL"/>
    </w:rPr>
  </w:style>
  <w:style w:type="character" w:customStyle="1" w:styleId="Plattetekst3Char">
    <w:name w:val="Platte tekst 3 Char"/>
    <w:basedOn w:val="Standaardalinea-lettertype"/>
    <w:link w:val="Plattetekst3"/>
    <w:rsid w:val="003D3E27"/>
    <w:rPr>
      <w:rFonts w:ascii="Times New Roman" w:eastAsia="Times New Roman" w:hAnsi="Times New Roman" w:cs="Times New Roman"/>
      <w:sz w:val="16"/>
      <w:szCs w:val="16"/>
      <w:lang w:eastAsia="nl-NL"/>
    </w:rPr>
  </w:style>
  <w:style w:type="character" w:customStyle="1" w:styleId="Kop2Char">
    <w:name w:val="Kop 2 Char"/>
    <w:basedOn w:val="Standaardalinea-lettertype"/>
    <w:link w:val="Kop2"/>
    <w:uiPriority w:val="9"/>
    <w:rsid w:val="00B33C23"/>
    <w:rPr>
      <w:rFonts w:asciiTheme="majorHAnsi" w:eastAsiaTheme="majorEastAsia" w:hAnsiTheme="majorHAnsi" w:cstheme="majorBidi"/>
      <w:color w:val="365F91" w:themeColor="accent1" w:themeShade="BF"/>
      <w:sz w:val="26"/>
      <w:szCs w:val="26"/>
    </w:rPr>
  </w:style>
  <w:style w:type="character" w:customStyle="1" w:styleId="Kop3Char">
    <w:name w:val="Kop 3 Char"/>
    <w:basedOn w:val="Standaardalinea-lettertype"/>
    <w:link w:val="Kop3"/>
    <w:uiPriority w:val="9"/>
    <w:rsid w:val="00B33C23"/>
    <w:rPr>
      <w:rFonts w:asciiTheme="majorHAnsi" w:eastAsiaTheme="majorEastAsia" w:hAnsiTheme="majorHAnsi" w:cstheme="majorBidi"/>
      <w:color w:val="243F60" w:themeColor="accent1" w:themeShade="7F"/>
      <w:sz w:val="24"/>
      <w:szCs w:val="24"/>
    </w:rPr>
  </w:style>
  <w:style w:type="paragraph" w:styleId="Inhopg1">
    <w:name w:val="toc 1"/>
    <w:basedOn w:val="Standaard"/>
    <w:next w:val="Standaard"/>
    <w:autoRedefine/>
    <w:uiPriority w:val="39"/>
    <w:unhideWhenUsed/>
    <w:rsid w:val="00B33C23"/>
    <w:rPr>
      <w:rFonts w:ascii="Calibri" w:eastAsia="Calibri" w:hAnsi="Calibri" w:cs="Times New Roman"/>
      <w:b/>
    </w:rPr>
  </w:style>
  <w:style w:type="paragraph" w:styleId="Inhopg2">
    <w:name w:val="toc 2"/>
    <w:basedOn w:val="Standaard"/>
    <w:next w:val="Standaard"/>
    <w:autoRedefine/>
    <w:uiPriority w:val="39"/>
    <w:unhideWhenUsed/>
    <w:rsid w:val="00B33C23"/>
    <w:pPr>
      <w:tabs>
        <w:tab w:val="left" w:pos="880"/>
        <w:tab w:val="right" w:leader="dot" w:pos="9062"/>
      </w:tabs>
      <w:spacing w:after="120"/>
      <w:ind w:left="220"/>
    </w:pPr>
    <w:rPr>
      <w:rFonts w:ascii="Calibri" w:eastAsia="Calibri" w:hAnsi="Calibri" w:cs="Times New Roman"/>
    </w:rPr>
  </w:style>
  <w:style w:type="paragraph" w:styleId="Inhopg3">
    <w:name w:val="toc 3"/>
    <w:basedOn w:val="Standaard"/>
    <w:next w:val="Standaard"/>
    <w:autoRedefine/>
    <w:uiPriority w:val="39"/>
    <w:unhideWhenUsed/>
    <w:rsid w:val="00B33C23"/>
    <w:pPr>
      <w:ind w:left="440"/>
    </w:pPr>
    <w:rPr>
      <w:rFonts w:ascii="Calibri" w:eastAsia="Calibri" w:hAnsi="Calibri" w:cs="Times New Roman"/>
    </w:rPr>
  </w:style>
  <w:style w:type="paragraph" w:styleId="Eindnoottekst">
    <w:name w:val="endnote text"/>
    <w:basedOn w:val="Standaard"/>
    <w:link w:val="EindnoottekstChar"/>
    <w:uiPriority w:val="99"/>
    <w:semiHidden/>
    <w:unhideWhenUsed/>
    <w:rsid w:val="00B33C23"/>
    <w:rPr>
      <w:rFonts w:ascii="Calibri" w:eastAsia="Calibri" w:hAnsi="Calibri" w:cs="Times New Roman"/>
      <w:sz w:val="20"/>
      <w:szCs w:val="20"/>
    </w:rPr>
  </w:style>
  <w:style w:type="character" w:customStyle="1" w:styleId="EindnoottekstChar">
    <w:name w:val="Eindnoottekst Char"/>
    <w:basedOn w:val="Standaardalinea-lettertype"/>
    <w:link w:val="Eindnoottekst"/>
    <w:uiPriority w:val="99"/>
    <w:semiHidden/>
    <w:rsid w:val="00B33C23"/>
    <w:rPr>
      <w:rFonts w:ascii="Calibri" w:eastAsia="Calibri" w:hAnsi="Calibri" w:cs="Times New Roman"/>
      <w:sz w:val="20"/>
      <w:szCs w:val="20"/>
    </w:rPr>
  </w:style>
  <w:style w:type="character" w:customStyle="1" w:styleId="GeenafstandChar">
    <w:name w:val="Geen afstand Char"/>
    <w:link w:val="Geenafstand"/>
    <w:uiPriority w:val="1"/>
    <w:locked/>
    <w:rsid w:val="00B33C23"/>
  </w:style>
  <w:style w:type="paragraph" w:customStyle="1" w:styleId="FaxBodyText">
    <w:name w:val="Fax Body Text"/>
    <w:basedOn w:val="Standaard"/>
    <w:qFormat/>
    <w:rsid w:val="00B33C23"/>
    <w:pPr>
      <w:framePr w:hSpace="180" w:wrap="around" w:vAnchor="text" w:hAnchor="text" w:y="55"/>
      <w:spacing w:after="0" w:line="240" w:lineRule="auto"/>
    </w:pPr>
    <w:rPr>
      <w:rFonts w:ascii="Calibri" w:eastAsia="Calibri" w:hAnsi="Calibri" w:cs="Times New Roman"/>
      <w:sz w:val="18"/>
    </w:rPr>
  </w:style>
  <w:style w:type="character" w:styleId="Eindnootmarkering">
    <w:name w:val="endnote reference"/>
    <w:uiPriority w:val="99"/>
    <w:semiHidden/>
    <w:unhideWhenUsed/>
    <w:rsid w:val="00B33C23"/>
    <w:rPr>
      <w:rFonts w:ascii="Times New Roman" w:hAnsi="Times New Roman" w:cs="Times New Roman" w:hint="default"/>
      <w:vertAlign w:val="superscript"/>
    </w:rPr>
  </w:style>
  <w:style w:type="character" w:styleId="GevolgdeHyperlink">
    <w:name w:val="FollowedHyperlink"/>
    <w:basedOn w:val="Standaardalinea-lettertype"/>
    <w:uiPriority w:val="99"/>
    <w:semiHidden/>
    <w:unhideWhenUsed/>
    <w:rsid w:val="00AB0A8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277398">
      <w:bodyDiv w:val="1"/>
      <w:marLeft w:val="0"/>
      <w:marRight w:val="0"/>
      <w:marTop w:val="0"/>
      <w:marBottom w:val="0"/>
      <w:divBdr>
        <w:top w:val="none" w:sz="0" w:space="0" w:color="auto"/>
        <w:left w:val="none" w:sz="0" w:space="0" w:color="auto"/>
        <w:bottom w:val="none" w:sz="0" w:space="0" w:color="auto"/>
        <w:right w:val="none" w:sz="0" w:space="0" w:color="auto"/>
      </w:divBdr>
    </w:div>
    <w:div w:id="611862798">
      <w:bodyDiv w:val="1"/>
      <w:marLeft w:val="0"/>
      <w:marRight w:val="0"/>
      <w:marTop w:val="0"/>
      <w:marBottom w:val="0"/>
      <w:divBdr>
        <w:top w:val="none" w:sz="0" w:space="0" w:color="auto"/>
        <w:left w:val="none" w:sz="0" w:space="0" w:color="auto"/>
        <w:bottom w:val="none" w:sz="0" w:space="0" w:color="auto"/>
        <w:right w:val="none" w:sz="0" w:space="0" w:color="auto"/>
      </w:divBdr>
    </w:div>
    <w:div w:id="695274792">
      <w:bodyDiv w:val="1"/>
      <w:marLeft w:val="0"/>
      <w:marRight w:val="0"/>
      <w:marTop w:val="0"/>
      <w:marBottom w:val="0"/>
      <w:divBdr>
        <w:top w:val="none" w:sz="0" w:space="0" w:color="auto"/>
        <w:left w:val="none" w:sz="0" w:space="0" w:color="auto"/>
        <w:bottom w:val="none" w:sz="0" w:space="0" w:color="auto"/>
        <w:right w:val="none" w:sz="0" w:space="0" w:color="auto"/>
      </w:divBdr>
    </w:div>
    <w:div w:id="17487709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o2a5.sharepoint.com/sites/teamstapsteen/Gedeelde%20%20documenten/AUDIT%20documenten/protocollen/veiligheid/veiligheidsplan%20obs%20De%20Stapsteen.doc" TargetMode="External"/><Relationship Id="rId18" Type="http://schemas.openxmlformats.org/officeDocument/2006/relationships/hyperlink" Target="http://www.o2a5.nl"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o2a5.sharepoint.com/sites/teamstapsteen/Gedeelde%20%20documenten/AUDIT%20documenten/protocollen/veiligheid/veiligheidsplan%20obs%20De%20Stapsteen.doc" TargetMode="External"/><Relationship Id="rId17" Type="http://schemas.openxmlformats.org/officeDocument/2006/relationships/hyperlink" Target="http://www.o2a5.nl"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o2a5.sharepoint.com/:w:/r/sites/medewerkers/bestuursbureau/_layouts/15/Doc.aspx?sourcedoc=%7B4C336BCA-9DA6-4985-8953-44D6D745DC3F%7D&amp;file=Gedragscode%20O2A5%2020151125.doc&amp;action=default&amp;mobileredirect=true" TargetMode="External"/><Relationship Id="rId20" Type="http://schemas.openxmlformats.org/officeDocument/2006/relationships/hyperlink" Target="http://www.digitaalveiligheidsplan.n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www.digitaalveiligheidsplan.nl" TargetMode="External"/><Relationship Id="rId23" Type="http://schemas.openxmlformats.org/officeDocument/2006/relationships/footer" Target="footer1.xml"/><Relationship Id="rId28"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o2a5.sharepoint.com/:w:/r/sites/medewerkers/bestuursbureau/_layouts/15/Doc.aspx?sourcedoc=%7BBEF2D506-5FD8-4F8B-9EBE-0EDDF07350F4%7D&amp;file=Meldcode%20o2a5%20%20definitief%20190205.docx&amp;action=default&amp;mobileredirect=tru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o2a5.sharepoint.com/sites/teamstapsteen/Gedeelde%20%20documenten/AUDIT%20documenten/protocollen/veiligheid/veiligheidsplan%20obs%20De%20Stapsteen.doc" TargetMode="External"/><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AB2FC3AF76D4066AF62C30D16BFE28B"/>
        <w:category>
          <w:name w:val="Algemeen"/>
          <w:gallery w:val="placeholder"/>
        </w:category>
        <w:types>
          <w:type w:val="bbPlcHdr"/>
        </w:types>
        <w:behaviors>
          <w:behavior w:val="content"/>
        </w:behaviors>
        <w:guid w:val="{6FC4D66A-A852-4BDA-BD60-0E9F6A8608DD}"/>
      </w:docPartPr>
      <w:docPartBody>
        <w:p w:rsidR="00E12B9D" w:rsidRDefault="00936E06" w:rsidP="00936E06">
          <w:pPr>
            <w:pStyle w:val="5AB2FC3AF76D4066AF62C30D16BFE28B"/>
          </w:pPr>
          <w:r>
            <w:t>[Typ hier]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E06"/>
    <w:rsid w:val="004E3E7E"/>
    <w:rsid w:val="00526889"/>
    <w:rsid w:val="00787B8F"/>
    <w:rsid w:val="00936E06"/>
    <w:rsid w:val="00E12B9D"/>
    <w:rsid w:val="00E158E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NL" w:eastAsia="nl-N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5AB2FC3AF76D4066AF62C30D16BFE28B">
    <w:name w:val="5AB2FC3AF76D4066AF62C30D16BFE28B"/>
    <w:rsid w:val="00936E0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18c1745f-f844-4ee7-9017-9d02a2019d29">
      <UserInfo>
        <DisplayName/>
        <AccountId xsi:nil="true"/>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CA9810A40061A468A19C9194AE06FF7" ma:contentTypeVersion="6" ma:contentTypeDescription="Een nieuw document maken." ma:contentTypeScope="" ma:versionID="2b54cb30e89504c501cc5befbac50864">
  <xsd:schema xmlns:xsd="http://www.w3.org/2001/XMLSchema" xmlns:xs="http://www.w3.org/2001/XMLSchema" xmlns:p="http://schemas.microsoft.com/office/2006/metadata/properties" xmlns:ns2="b537fdaf-9975-42e2-ab8f-06542a17e789" xmlns:ns3="18c1745f-f844-4ee7-9017-9d02a2019d29" targetNamespace="http://schemas.microsoft.com/office/2006/metadata/properties" ma:root="true" ma:fieldsID="4e6fd7f27e87bf025e61916467ee7061" ns2:_="" ns3:_="">
    <xsd:import namespace="b537fdaf-9975-42e2-ab8f-06542a17e789"/>
    <xsd:import namespace="18c1745f-f844-4ee7-9017-9d02a2019d2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37fdaf-9975-42e2-ab8f-06542a17e78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8c1745f-f844-4ee7-9017-9d02a2019d29" elementFormDefault="qualified">
    <xsd:import namespace="http://schemas.microsoft.com/office/2006/documentManagement/types"/>
    <xsd:import namespace="http://schemas.microsoft.com/office/infopath/2007/PartnerControls"/>
    <xsd:element name="SharedWithUsers" ma:index="10" nillable="true" ma:displayName="Gedeeld met"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27E36F-2FE5-43F7-91DF-CA3A189F31B2}">
  <ds:schemaRefs>
    <ds:schemaRef ds:uri="http://schemas.microsoft.com/office/infopath/2007/PartnerControls"/>
    <ds:schemaRef ds:uri="http://schemas.microsoft.com/office/2006/metadata/properties"/>
    <ds:schemaRef ds:uri="http://purl.org/dc/terms/"/>
    <ds:schemaRef ds:uri="http://schemas.microsoft.com/office/2006/documentManagement/types"/>
    <ds:schemaRef ds:uri="http://schemas.openxmlformats.org/package/2006/metadata/core-properties"/>
    <ds:schemaRef ds:uri="0afcd667-ca0a-4422-904d-0adf9b2c0b41"/>
    <ds:schemaRef ds:uri="http://purl.org/dc/elements/1.1/"/>
    <ds:schemaRef ds:uri="54df88f6-890f-4843-845c-b4fcf4ccdbd4"/>
    <ds:schemaRef ds:uri="http://www.w3.org/XML/1998/namespace"/>
    <ds:schemaRef ds:uri="http://purl.org/dc/dcmitype/"/>
    <ds:schemaRef ds:uri="18c1745f-f844-4ee7-9017-9d02a2019d29"/>
  </ds:schemaRefs>
</ds:datastoreItem>
</file>

<file path=customXml/itemProps2.xml><?xml version="1.0" encoding="utf-8"?>
<ds:datastoreItem xmlns:ds="http://schemas.openxmlformats.org/officeDocument/2006/customXml" ds:itemID="{5A955F70-4D15-4E00-9E21-38EB35AA59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37fdaf-9975-42e2-ab8f-06542a17e789"/>
    <ds:schemaRef ds:uri="18c1745f-f844-4ee7-9017-9d02a2019d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4ABD2A-459C-4F0B-8774-723FC5070BAD}">
  <ds:schemaRefs>
    <ds:schemaRef ds:uri="http://schemas.microsoft.com/sharepoint/v3/contenttype/forms"/>
  </ds:schemaRefs>
</ds:datastoreItem>
</file>

<file path=customXml/itemProps4.xml><?xml version="1.0" encoding="utf-8"?>
<ds:datastoreItem xmlns:ds="http://schemas.openxmlformats.org/officeDocument/2006/customXml" ds:itemID="{522CF5A0-8ACB-4E94-B9F0-14547F6A56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3416</Words>
  <Characters>18794</Characters>
  <Application>Microsoft Office Word</Application>
  <DocSecurity>0</DocSecurity>
  <Lines>156</Lines>
  <Paragraphs>44</Paragraphs>
  <ScaleCrop>false</ScaleCrop>
  <Company/>
  <LinksUpToDate>false</LinksUpToDate>
  <CharactersWithSpaces>22166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Anouk Vonk</cp:lastModifiedBy>
  <cp:revision>2</cp:revision>
  <cp:lastPrinted>2017-10-23T09:00:00Z</cp:lastPrinted>
  <dcterms:created xsi:type="dcterms:W3CDTF">2023-07-05T07:54:00Z</dcterms:created>
  <dcterms:modified xsi:type="dcterms:W3CDTF">2023-07-05T07:54:00Z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0x0101001CA9810A40061A468A19C9194AE06FF7</vt:lpwstr>
  </property>
  <property fmtid="{D5CDD505-2E9C-101B-9397-08002B2CF9AE}" pid="3" name="Order">
    <vt:r8>94400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y fmtid="{D5CDD505-2E9C-101B-9397-08002B2CF9AE}" pid="8" name="_SourceUrl">
    <vt:lpwstr/>
  </property>
  <property fmtid="{D5CDD505-2E9C-101B-9397-08002B2CF9AE}" pid="9" name="_SharedFileIndex">
    <vt:lpwstr/>
  </property>
</Properties>
</file>