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61" w:rsidRDefault="00DF5170" w:rsidP="0001198C">
      <w:pPr>
        <w:widowControl w:val="0"/>
        <w:pBdr>
          <w:top w:val="nil"/>
          <w:left w:val="nil"/>
          <w:bottom w:val="nil"/>
          <w:right w:val="nil"/>
          <w:between w:val="nil"/>
        </w:pBdr>
        <w:spacing w:after="100"/>
        <w:jc w:val="center"/>
        <w:rPr>
          <w:rFonts w:ascii="Times" w:eastAsia="Times" w:hAnsi="Times" w:cs="Times"/>
          <w:b/>
          <w:color w:val="000000"/>
          <w:sz w:val="44"/>
          <w:szCs w:val="44"/>
        </w:rPr>
      </w:pPr>
      <w:r>
        <w:rPr>
          <w:rFonts w:ascii="Times" w:eastAsia="Times" w:hAnsi="Times" w:cs="Times"/>
          <w:b/>
          <w:color w:val="000000"/>
          <w:sz w:val="44"/>
          <w:szCs w:val="44"/>
        </w:rPr>
        <w:t>MELDCODE HUISELIJK GEWELD EN KINDERMISHANDELING</w:t>
      </w:r>
    </w:p>
    <w:p w:rsidR="00E55761" w:rsidRDefault="00DF5170" w:rsidP="0001198C">
      <w:pPr>
        <w:widowControl w:val="0"/>
        <w:pBdr>
          <w:top w:val="nil"/>
          <w:left w:val="nil"/>
          <w:bottom w:val="nil"/>
          <w:right w:val="nil"/>
          <w:between w:val="nil"/>
        </w:pBdr>
        <w:spacing w:after="100"/>
        <w:jc w:val="center"/>
        <w:rPr>
          <w:rFonts w:ascii="Times" w:eastAsia="Times" w:hAnsi="Times" w:cs="Times"/>
          <w:b/>
          <w:color w:val="000000"/>
          <w:sz w:val="44"/>
          <w:szCs w:val="44"/>
        </w:rPr>
      </w:pPr>
      <w:r>
        <w:rPr>
          <w:rFonts w:ascii="Times" w:eastAsia="Times" w:hAnsi="Times" w:cs="Times"/>
          <w:b/>
          <w:color w:val="000000"/>
          <w:sz w:val="44"/>
          <w:szCs w:val="44"/>
        </w:rPr>
        <w:t>STICHTING FLUVIUM</w:t>
      </w:r>
    </w:p>
    <w:p w:rsidR="00E55761" w:rsidRDefault="00DF5170" w:rsidP="0001198C">
      <w:pPr>
        <w:widowControl w:val="0"/>
        <w:pBdr>
          <w:top w:val="nil"/>
          <w:left w:val="nil"/>
          <w:bottom w:val="nil"/>
          <w:right w:val="nil"/>
          <w:between w:val="nil"/>
        </w:pBdr>
        <w:spacing w:after="100"/>
        <w:jc w:val="center"/>
        <w:rPr>
          <w:rFonts w:ascii="Times" w:eastAsia="Times" w:hAnsi="Times" w:cs="Times"/>
          <w:b/>
          <w:color w:val="000000"/>
          <w:sz w:val="44"/>
          <w:szCs w:val="44"/>
        </w:rPr>
      </w:pPr>
      <w:r>
        <w:rPr>
          <w:rFonts w:ascii="Times" w:eastAsia="Times" w:hAnsi="Times" w:cs="Times"/>
          <w:b/>
          <w:color w:val="000000"/>
          <w:sz w:val="44"/>
          <w:szCs w:val="44"/>
        </w:rPr>
        <w:t>2012</w:t>
      </w:r>
    </w:p>
    <w:p w:rsidR="00E55761" w:rsidRDefault="00DF5170" w:rsidP="0001198C">
      <w:pPr>
        <w:widowControl w:val="0"/>
        <w:pBdr>
          <w:top w:val="nil"/>
          <w:left w:val="nil"/>
          <w:bottom w:val="nil"/>
          <w:right w:val="nil"/>
          <w:between w:val="nil"/>
        </w:pBdr>
        <w:spacing w:after="100"/>
        <w:jc w:val="center"/>
        <w:rPr>
          <w:rFonts w:ascii="Times" w:eastAsia="Times" w:hAnsi="Times" w:cs="Times"/>
          <w:b/>
          <w:color w:val="000000"/>
          <w:sz w:val="44"/>
          <w:szCs w:val="44"/>
        </w:rPr>
      </w:pPr>
      <w:r>
        <w:rPr>
          <w:rFonts w:ascii="Times" w:eastAsia="Times" w:hAnsi="Times" w:cs="Times"/>
          <w:b/>
          <w:color w:val="000000"/>
          <w:sz w:val="44"/>
          <w:szCs w:val="44"/>
        </w:rPr>
        <w:t>Basisonderwijs</w:t>
      </w: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01198C" w:rsidRDefault="0001198C" w:rsidP="0001198C">
      <w:pPr>
        <w:widowControl w:val="0"/>
        <w:pBdr>
          <w:top w:val="nil"/>
          <w:left w:val="nil"/>
          <w:bottom w:val="nil"/>
          <w:right w:val="nil"/>
          <w:between w:val="nil"/>
        </w:pBdr>
        <w:spacing w:after="100"/>
        <w:jc w:val="center"/>
        <w:rPr>
          <w:rFonts w:ascii="Times" w:eastAsia="Times" w:hAnsi="Times" w:cs="Times"/>
          <w:b/>
          <w:color w:val="000000"/>
          <w:sz w:val="44"/>
          <w:szCs w:val="44"/>
        </w:rPr>
      </w:pP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Deze meldcode voor het basisonderwijs is gebaseerd op de </w:t>
      </w:r>
      <w:proofErr w:type="spellStart"/>
      <w:r>
        <w:rPr>
          <w:rFonts w:ascii="Times" w:eastAsia="Times" w:hAnsi="Times" w:cs="Times"/>
          <w:color w:val="000000"/>
        </w:rPr>
        <w:t>basismeldcode</w:t>
      </w:r>
      <w:proofErr w:type="spellEnd"/>
      <w:r>
        <w:rPr>
          <w:rFonts w:ascii="Times" w:eastAsia="Times" w:hAnsi="Times" w:cs="Times"/>
          <w:color w:val="000000"/>
        </w:rPr>
        <w:t xml:space="preserve"> huiselijk geweld en kindermishandeling, ministerie van Volksgezondheid, Welzijn en Sport, januari 2010.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September 2012</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Inhoudsopgave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Inleiding: “Onze zorg voor kinderen”.................................................................................................. 3</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1. Stappenplan bij signalen van huiselijk geweld en kindermishandeling................................. 5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 Stappen in het kort .................................................................................................................... 5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 Gebruik van het protocol.......................................................................................................... 5 </w:t>
      </w:r>
    </w:p>
    <w:p w:rsidR="00E55761"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Meldcode of Meldplicht......................................................................................................... 6</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 Route bij signalen van huiselijk geweld en kindermishandeling............................................ 8</w:t>
      </w:r>
    </w:p>
    <w:p w:rsidR="0001198C"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Stap 1: In kaart brengen van signalen........................................................................................ 9 </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Stap 2: Collegiale consultatie en zo nodig raadplegen van het Advies- en Meldpunt</w:t>
      </w:r>
    </w:p>
    <w:p w:rsidR="0001198C"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Kindermishandeling......................................................................................................... 10 </w:t>
      </w:r>
    </w:p>
    <w:p w:rsidR="0001198C"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Stap 3: Gesprek met de ouder.................................................................................................... 11 </w:t>
      </w:r>
    </w:p>
    <w:p w:rsidR="0001198C"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Stap 4: Weeg de aard en de ernst van het huiselijk geweld of de kindermishandeling..... 11 </w:t>
      </w:r>
    </w:p>
    <w:p w:rsidR="0001198C"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Stap 5: Beslissen: zelf hulp organiseren of melden................................................................. 12</w:t>
      </w:r>
    </w:p>
    <w:p w:rsidR="0001198C"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Stap 5a: Hulp organiseren en effecten volgen............................................................ 13 </w:t>
      </w:r>
    </w:p>
    <w:p w:rsidR="00E55761"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Stap 5b: Melden en bespreken met de ouder............................................................ 12</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3. </w:t>
      </w:r>
      <w:proofErr w:type="spellStart"/>
      <w:r>
        <w:rPr>
          <w:rFonts w:ascii="Times" w:eastAsia="Times" w:hAnsi="Times" w:cs="Times"/>
          <w:color w:val="000000"/>
        </w:rPr>
        <w:t>Meldocde</w:t>
      </w:r>
      <w:proofErr w:type="spellEnd"/>
      <w:r>
        <w:rPr>
          <w:rFonts w:ascii="Times" w:eastAsia="Times" w:hAnsi="Times" w:cs="Times"/>
          <w:color w:val="000000"/>
        </w:rPr>
        <w:t xml:space="preserve"> in relatie met de zorgroute binnen </w:t>
      </w:r>
      <w:proofErr w:type="spellStart"/>
      <w:r>
        <w:rPr>
          <w:rFonts w:ascii="Times" w:eastAsia="Times" w:hAnsi="Times" w:cs="Times"/>
          <w:color w:val="000000"/>
        </w:rPr>
        <w:t>Fluvium</w:t>
      </w:r>
      <w:proofErr w:type="spellEnd"/>
      <w:r>
        <w:rPr>
          <w:rFonts w:ascii="Times" w:eastAsia="Times" w:hAnsi="Times" w:cs="Times"/>
          <w:color w:val="000000"/>
        </w:rPr>
        <w:t>........................................................ 14</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4. Verantwoordelijkheden van [naam basisschool] in het scheppen van </w:t>
      </w:r>
      <w:proofErr w:type="spellStart"/>
      <w:r>
        <w:rPr>
          <w:rFonts w:ascii="Times" w:eastAsia="Times" w:hAnsi="Times" w:cs="Times"/>
          <w:color w:val="000000"/>
        </w:rPr>
        <w:t>Randvoor</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Waarden voor een veilig werk- en meldklimaat.................................................................... 15</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 Sociale kaart van [naam basisschool]........................................................................................ 17</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6. Contract......................................................................................................................................... 19</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7. Aandachtspunten.......................................................................................................................... 20</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8. Bijlagen</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I. Wetgeving en meldcodes....................................................................................................... 21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II. Verantwoordelijkheden en checklist voor invoering van het protocol........................... 23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III. Poptekeningen......................................................................................................................... 28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IV. Standaard meldingsformulier BJZ/AMK............................................................................... 30 </w:t>
      </w:r>
    </w:p>
    <w:p w:rsidR="0001198C"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V. Lijst websites............................................................................................................................ 34 </w:t>
      </w:r>
    </w:p>
    <w:p w:rsidR="00E55761"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VI. Literatuurlijst............................................................................................................................ 37</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 van 40</w:t>
      </w:r>
    </w:p>
    <w:p w:rsidR="00E55761" w:rsidRDefault="00DF5170" w:rsidP="0001198C">
      <w:pPr>
        <w:widowControl w:val="0"/>
        <w:pBdr>
          <w:top w:val="nil"/>
          <w:left w:val="nil"/>
          <w:bottom w:val="nil"/>
          <w:right w:val="nil"/>
          <w:between w:val="nil"/>
        </w:pBdr>
        <w:spacing w:after="100"/>
        <w:ind w:firstLine="62"/>
        <w:jc w:val="center"/>
        <w:rPr>
          <w:rFonts w:ascii="Times" w:eastAsia="Times" w:hAnsi="Times" w:cs="Times"/>
          <w:i/>
          <w:color w:val="FFFFFF"/>
        </w:rPr>
      </w:pPr>
      <w:r>
        <w:br w:type="page"/>
      </w:r>
      <w:r>
        <w:rPr>
          <w:rFonts w:ascii="Times" w:eastAsia="Times" w:hAnsi="Times" w:cs="Times"/>
          <w:i/>
          <w:color w:val="FFFFFF"/>
        </w:rPr>
        <w:lastRenderedPageBreak/>
        <w:t>Inleiding: “onze zorg voor kinderen”. Ben bijzondere verantwoordelijkheid voor de veiligheid van de kinderen</w:t>
      </w:r>
    </w:p>
    <w:p w:rsidR="00E55761" w:rsidRDefault="00DF5170" w:rsidP="0001198C">
      <w:pPr>
        <w:widowControl w:val="0"/>
        <w:pBdr>
          <w:top w:val="nil"/>
          <w:left w:val="nil"/>
          <w:bottom w:val="nil"/>
          <w:right w:val="nil"/>
          <w:between w:val="nil"/>
        </w:pBdr>
        <w:spacing w:after="100"/>
        <w:jc w:val="center"/>
        <w:rPr>
          <w:rFonts w:ascii="Times" w:eastAsia="Times" w:hAnsi="Times" w:cs="Times"/>
          <w:i/>
          <w:color w:val="000000"/>
        </w:rPr>
      </w:pPr>
      <w:r>
        <w:rPr>
          <w:rFonts w:ascii="Times" w:eastAsia="Times" w:hAnsi="Times" w:cs="Times"/>
          <w:i/>
          <w:color w:val="000000"/>
        </w:rPr>
        <w:t>“Onderwijs is het meest krachtige wapen om de wereld te veranderen”</w:t>
      </w:r>
    </w:p>
    <w:p w:rsidR="0001198C" w:rsidRDefault="0001198C" w:rsidP="0001198C">
      <w:pPr>
        <w:widowControl w:val="0"/>
        <w:pBdr>
          <w:top w:val="nil"/>
          <w:left w:val="nil"/>
          <w:bottom w:val="nil"/>
          <w:right w:val="nil"/>
          <w:between w:val="nil"/>
        </w:pBdr>
        <w:spacing w:after="100"/>
        <w:jc w:val="center"/>
        <w:rPr>
          <w:rFonts w:ascii="Times" w:eastAsia="Times" w:hAnsi="Times" w:cs="Times"/>
          <w:i/>
          <w:color w:val="000000"/>
        </w:rPr>
      </w:pPr>
      <w:r>
        <w:rPr>
          <w:rFonts w:ascii="Times" w:eastAsia="Times" w:hAnsi="Times" w:cs="Times"/>
          <w:i/>
          <w:color w:val="000000"/>
        </w:rPr>
        <w:t>Nelson Mandela</w:t>
      </w:r>
      <w:bookmarkStart w:id="0" w:name="_GoBack"/>
      <w:bookmarkEnd w:id="0"/>
    </w:p>
    <w:p w:rsidR="00E55761" w:rsidRDefault="00DF5170" w:rsidP="0001198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Een veilige en gezonde (thuis)omgeving, goed onderwijs en passende zorg en ondersteuning dragen bij aan een succesvolle schoolloopbaan van kinderen en een goede start in de maatschappij. In het strategisch beleidsplan van Stichting </w:t>
      </w:r>
      <w:proofErr w:type="spellStart"/>
      <w:r>
        <w:rPr>
          <w:rFonts w:ascii="Times" w:eastAsia="Times" w:hAnsi="Times" w:cs="Times"/>
          <w:color w:val="000000"/>
        </w:rPr>
        <w:t>Fluvium</w:t>
      </w:r>
      <w:proofErr w:type="spellEnd"/>
      <w:r>
        <w:rPr>
          <w:rFonts w:ascii="Times" w:eastAsia="Times" w:hAnsi="Times" w:cs="Times"/>
          <w:color w:val="000000"/>
        </w:rPr>
        <w:t xml:space="preserve"> staat onze gemeenschappelijke ambitie in deze: “alle mogelijke inspanningen zullen worden verricht om de zorgstructuur binnen de eigen school, onze stichting en vervolgens het samenwerkingsverband te optimaliseren. Zodanig dat die bijdraagt aan de door ons gewenste (veelzijdige) ontwikkeling van kinderen” (pagina 17). Een uitdaging waar we allemaal op onze eigen plek in de organisatie iedere dag opnieuw vorm aan trachten te geven. In dit protocol leggen we vast hoe we aan onze verantwoordelijkheid, ten aanzien van kinderen die lijden onder huiselijk geweld en kindermishandeling, handen en voeten geven. hoe u dat moet doen. Kinderen die worden mishandeld vertellen hier meestal niet uit zichzelf over en dat geldt ook voor degenen die mishandelen. Daarom is het nodig dat beroepskrachten, die vanwege hun functie verantwoordelijk zijn voor de veiligheid van die kinderen en hun ouders, in actie komen als er mogelijk sprake is van kindermishandeling of huiselijk geweld. In de praktijk leidt dit tot vragen als: wanneer is iets kindermishandeling en waar merk je dat aan? Wat moet je doen of juist niet doen als je kindermishandeling vermoedt? Wie is waarvoor verantwoordelijk? Bij wie kun je terecht? Wat zeg je tegen de ouders? Welke hulp is er nodig? Dit protocol geeft antwoord op deze en andere vragen.</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Definitie van kindermishandeling. In dit protocol gaat het om kindermishandeling. Een korte definitie is:</w:t>
      </w:r>
    </w:p>
    <w:p w:rsidR="00E55761" w:rsidRDefault="00DF5170">
      <w:pPr>
        <w:widowControl w:val="0"/>
        <w:pBdr>
          <w:top w:val="nil"/>
          <w:left w:val="nil"/>
          <w:bottom w:val="nil"/>
          <w:right w:val="nil"/>
          <w:between w:val="nil"/>
        </w:pBdr>
        <w:spacing w:after="100"/>
        <w:rPr>
          <w:rFonts w:ascii="Times" w:eastAsia="Times" w:hAnsi="Times" w:cs="Times"/>
          <w:i/>
          <w:color w:val="323232"/>
        </w:rPr>
      </w:pPr>
      <w:r>
        <w:rPr>
          <w:rFonts w:ascii="Times" w:eastAsia="Times" w:hAnsi="Times" w:cs="Times"/>
          <w:i/>
          <w:color w:val="323232"/>
        </w:rPr>
        <w:t>Kindermishandeling is het doen en laten van ouders, of anderen in soortgelijke positie ten opzichte van een kind, dat een ernstige aantasting of bedreiging vormt voor de veiligheid en het welzijn van het kind. (Baartman, 2010).</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Met ‘kinderen tot 19 jaar’ worden ook ongeboren baby’s bedoeld. Ook die kunnen slachtoffer zijn van kindermishandeling.</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Definitie van huiselijk geweld. In dit protocol sluiten we aan bij de omschrijving die de overheid hanteert:</w:t>
      </w:r>
    </w:p>
    <w:p w:rsidR="00E55761" w:rsidRDefault="00DF5170">
      <w:pPr>
        <w:widowControl w:val="0"/>
        <w:pBdr>
          <w:top w:val="nil"/>
          <w:left w:val="nil"/>
          <w:bottom w:val="nil"/>
          <w:right w:val="nil"/>
          <w:between w:val="nil"/>
        </w:pBdr>
        <w:spacing w:after="100"/>
        <w:rPr>
          <w:rFonts w:ascii="Times" w:eastAsia="Times" w:hAnsi="Times" w:cs="Times"/>
          <w:i/>
          <w:color w:val="323232"/>
        </w:rPr>
      </w:pPr>
      <w:r>
        <w:rPr>
          <w:rFonts w:ascii="Times" w:eastAsia="Times" w:hAnsi="Times" w:cs="Times"/>
          <w:i/>
          <w:color w:val="323232"/>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Belangrijk: de combinatie kinderen en huiselijk geweld betekent altijd kindermishandeling. De handelwijze bij huiselijk geweld is dus hetzelfde als bij kindermishandeling of een vermoeden daarvan.</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 xml:space="preserve">Opvoedingsproblemen en andere zorgen. Zorgen over een kind hoeven trouwens niet op kindermishandeling of huiselijk geweld te duiden. Ze kunnen ook te maken hebben met de opvoeding. Als we denken dat de problemen veroorzaakt worden door de opvoedingssituatie, nemen we op de geëigende wijze contact op met het Centrum voor Jeugd en Gezin (ZAT, JPN 12-). </w:t>
      </w:r>
      <w:proofErr w:type="spellStart"/>
      <w:r>
        <w:rPr>
          <w:rFonts w:ascii="Times" w:eastAsia="Times" w:hAnsi="Times" w:cs="Times"/>
          <w:color w:val="323232"/>
        </w:rPr>
        <w:t>Fluvium</w:t>
      </w:r>
      <w:proofErr w:type="spellEnd"/>
      <w:r>
        <w:rPr>
          <w:rFonts w:ascii="Times" w:eastAsia="Times" w:hAnsi="Times" w:cs="Times"/>
          <w:color w:val="323232"/>
        </w:rPr>
        <w:t xml:space="preserve"> conformeert zich aan de binnen het samenwerkingsverband Tiel gemaakte afspraak om meldingen van zorg (andere dan hierboven genoemd) over kinderen via Jeugd Preventie Netwerk 12- (JPN 12-) of Zorg en Adviesteams (ZAT) te doen bij de daartoe bestemde Verwijsindex (VIR). De contactpersoon daarvoor is steeds de IB-er van de betreffende school.</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 van 40</w:t>
      </w:r>
    </w:p>
    <w:p w:rsidR="00E55761" w:rsidRDefault="00DF5170">
      <w:pPr>
        <w:widowControl w:val="0"/>
        <w:pBdr>
          <w:top w:val="nil"/>
          <w:left w:val="nil"/>
          <w:bottom w:val="nil"/>
          <w:right w:val="nil"/>
          <w:between w:val="nil"/>
        </w:pBdr>
        <w:spacing w:after="100"/>
        <w:rPr>
          <w:rFonts w:ascii="Times" w:eastAsia="Times" w:hAnsi="Times" w:cs="Times"/>
          <w:color w:val="323232"/>
        </w:rPr>
      </w:pPr>
      <w:r>
        <w:br w:type="page"/>
      </w:r>
      <w:r>
        <w:rPr>
          <w:rFonts w:ascii="Times" w:eastAsia="Times" w:hAnsi="Times" w:cs="Times"/>
          <w:color w:val="323232"/>
        </w:rPr>
        <w:lastRenderedPageBreak/>
        <w:t>De gangbare zorgroute in onze scholen is daartoe voldoende toegerust. In dit protocol zullen we ons dan ook vooral richten op de gevallen van (vermeend) huiselijk geweld en kindermishandeling.</w:t>
      </w:r>
    </w:p>
    <w:p w:rsidR="00E55761" w:rsidRDefault="00DF5170">
      <w:pPr>
        <w:widowControl w:val="0"/>
        <w:pBdr>
          <w:top w:val="nil"/>
          <w:left w:val="nil"/>
          <w:bottom w:val="nil"/>
          <w:right w:val="nil"/>
          <w:between w:val="nil"/>
        </w:pBdr>
        <w:spacing w:after="100"/>
        <w:jc w:val="both"/>
        <w:rPr>
          <w:rFonts w:ascii="Times" w:eastAsia="Times" w:hAnsi="Times" w:cs="Times"/>
          <w:color w:val="323232"/>
        </w:rPr>
      </w:pPr>
      <w:r>
        <w:rPr>
          <w:rFonts w:ascii="Times" w:eastAsia="Times" w:hAnsi="Times" w:cs="Times"/>
          <w:color w:val="323232"/>
        </w:rPr>
        <w:t xml:space="preserve">De meldcode huiselijk geweld en kindermishandeling heeft betrekking op alle vormen van geweld in de huiselijke situatie, zoals mishandeling, seksueel geweld, genitale verminking, </w:t>
      </w:r>
      <w:proofErr w:type="spellStart"/>
      <w:r>
        <w:rPr>
          <w:rFonts w:ascii="Times" w:eastAsia="Times" w:hAnsi="Times" w:cs="Times"/>
          <w:color w:val="323232"/>
        </w:rPr>
        <w:t>eergerelateerd</w:t>
      </w:r>
      <w:proofErr w:type="spellEnd"/>
      <w:r>
        <w:rPr>
          <w:rFonts w:ascii="Times" w:eastAsia="Times" w:hAnsi="Times" w:cs="Times"/>
          <w:color w:val="323232"/>
        </w:rPr>
        <w:t xml:space="preserve"> geweld en ouder(en)mishandeling. De meldcode heeft tot doel eerder passende hulp te bieden.</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Geen tijdpad. In de beschrijving van de stappen van het protocol noemen we geen vaste termijnen. De reden hiervan is dat een tijdpad geen houvast biedt en ook niet goed te bepalen is. Elke situatie is anders en vraagt om een eigen inschatting van de ernst, het risico en de mate van spoed. Het is aan de betrokken medewerker en de school waar deze werkt om effectief en verantwoord te handelen.</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 xml:space="preserve">Voorlichting en training. </w:t>
      </w:r>
      <w:proofErr w:type="spellStart"/>
      <w:r>
        <w:rPr>
          <w:rFonts w:ascii="Times" w:eastAsia="Times" w:hAnsi="Times" w:cs="Times"/>
          <w:color w:val="323232"/>
        </w:rPr>
        <w:t>Fluvium</w:t>
      </w:r>
      <w:proofErr w:type="spellEnd"/>
      <w:r>
        <w:rPr>
          <w:rFonts w:ascii="Times" w:eastAsia="Times" w:hAnsi="Times" w:cs="Times"/>
          <w:color w:val="323232"/>
        </w:rPr>
        <w:t xml:space="preserve"> voldoet aan De Wet meldcode door vanaf 2012 (startend met een gemeenschappelijke studiedag en E-</w:t>
      </w:r>
      <w:proofErr w:type="spellStart"/>
      <w:r>
        <w:rPr>
          <w:rFonts w:ascii="Times" w:eastAsia="Times" w:hAnsi="Times" w:cs="Times"/>
          <w:color w:val="323232"/>
        </w:rPr>
        <w:t>learning</w:t>
      </w:r>
      <w:proofErr w:type="spellEnd"/>
      <w:r>
        <w:rPr>
          <w:rFonts w:ascii="Times" w:eastAsia="Times" w:hAnsi="Times" w:cs="Times"/>
          <w:color w:val="323232"/>
        </w:rPr>
        <w:t xml:space="preserve">) regelmatig trainingen en andere vormen van deskundigheidsbevordering aan te bieden aan de medewerkers. Het doel daarvan is dat onze beroepskrachten voldoende kennis en vaardigheden ontwikkelen en op peil houden voor het signaleren van huiselijk geweld en kindermishandeling en voor het zetten van de stappen van de meldcode. Ook bezitten we volgens de Wet meldcode over voldoende deskundigen of </w:t>
      </w:r>
      <w:proofErr w:type="spellStart"/>
      <w:r>
        <w:rPr>
          <w:rFonts w:ascii="Times" w:eastAsia="Times" w:hAnsi="Times" w:cs="Times"/>
          <w:color w:val="323232"/>
        </w:rPr>
        <w:t>aandachtsfunctionarissen</w:t>
      </w:r>
      <w:proofErr w:type="spellEnd"/>
      <w:r>
        <w:rPr>
          <w:rFonts w:ascii="Times" w:eastAsia="Times" w:hAnsi="Times" w:cs="Times"/>
          <w:color w:val="323232"/>
        </w:rPr>
        <w:t xml:space="preserve">, die de beroepskrachten kunnen ondersteunen bij het signaleren en het zetten van de stappen van de meldcode. </w:t>
      </w:r>
      <w:proofErr w:type="spellStart"/>
      <w:r>
        <w:rPr>
          <w:rFonts w:ascii="Times" w:eastAsia="Times" w:hAnsi="Times" w:cs="Times"/>
          <w:color w:val="323232"/>
        </w:rPr>
        <w:t>Fluvium</w:t>
      </w:r>
      <w:proofErr w:type="spellEnd"/>
      <w:r>
        <w:rPr>
          <w:rFonts w:ascii="Times" w:eastAsia="Times" w:hAnsi="Times" w:cs="Times"/>
          <w:color w:val="323232"/>
        </w:rPr>
        <w:t xml:space="preserve"> hoopt hiermee op een volwaardige manier zorg te dragen voor de aan haar toevertrouwde kinderen.</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 xml:space="preserve">Namens het bestuur van Stichting </w:t>
      </w:r>
      <w:proofErr w:type="spellStart"/>
      <w:r>
        <w:rPr>
          <w:rFonts w:ascii="Times" w:eastAsia="Times" w:hAnsi="Times" w:cs="Times"/>
          <w:color w:val="323232"/>
        </w:rPr>
        <w:t>Fluvium</w:t>
      </w:r>
      <w:proofErr w:type="spellEnd"/>
      <w:r>
        <w:rPr>
          <w:rFonts w:ascii="Times" w:eastAsia="Times" w:hAnsi="Times" w:cs="Times"/>
          <w:color w:val="323232"/>
        </w:rPr>
        <w:t>,</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 xml:space="preserve">Drs. A. </w:t>
      </w:r>
      <w:proofErr w:type="spellStart"/>
      <w:r>
        <w:rPr>
          <w:rFonts w:ascii="Times" w:eastAsia="Times" w:hAnsi="Times" w:cs="Times"/>
          <w:color w:val="323232"/>
        </w:rPr>
        <w:t>Burlet</w:t>
      </w:r>
      <w:proofErr w:type="spellEnd"/>
      <w:r>
        <w:rPr>
          <w:rFonts w:ascii="Times" w:eastAsia="Times" w:hAnsi="Times" w:cs="Times"/>
          <w:color w:val="323232"/>
        </w:rPr>
        <w:t xml:space="preserve"> Algemeen Directeur</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Mei 2012</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4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1. Stappenplan bij signalen van huiselijk geweld en kindermishandeling.</w:t>
      </w:r>
    </w:p>
    <w:p w:rsidR="00E55761" w:rsidRDefault="00DF5170">
      <w:pPr>
        <w:widowControl w:val="0"/>
        <w:pBdr>
          <w:top w:val="nil"/>
          <w:left w:val="nil"/>
          <w:bottom w:val="nil"/>
          <w:right w:val="nil"/>
          <w:between w:val="nil"/>
        </w:pBdr>
        <w:spacing w:after="100"/>
        <w:rPr>
          <w:rFonts w:ascii="Times" w:eastAsia="Times" w:hAnsi="Times" w:cs="Times"/>
          <w:i/>
          <w:color w:val="323232"/>
        </w:rPr>
      </w:pPr>
      <w:r>
        <w:rPr>
          <w:rFonts w:ascii="Times" w:eastAsia="Times" w:hAnsi="Times" w:cs="Times"/>
          <w:i/>
          <w:color w:val="323232"/>
        </w:rPr>
        <w:t xml:space="preserve">De stappen in het kort. 1. Breng de signalen in kaart. 2. Vraag advies aan een deskundige collega, </w:t>
      </w:r>
      <w:proofErr w:type="spellStart"/>
      <w:r>
        <w:rPr>
          <w:rFonts w:ascii="Times" w:eastAsia="Times" w:hAnsi="Times" w:cs="Times"/>
          <w:i/>
          <w:color w:val="323232"/>
        </w:rPr>
        <w:t>aandachtsfunctionaris</w:t>
      </w:r>
      <w:proofErr w:type="spellEnd"/>
      <w:r>
        <w:rPr>
          <w:rFonts w:ascii="Times" w:eastAsia="Times" w:hAnsi="Times" w:cs="Times"/>
          <w:i/>
          <w:color w:val="323232"/>
        </w:rPr>
        <w:t xml:space="preserve"> (collegiale consultatie), bij Bureau</w:t>
      </w:r>
    </w:p>
    <w:p w:rsidR="00E55761" w:rsidRDefault="00DF5170">
      <w:pPr>
        <w:widowControl w:val="0"/>
        <w:pBdr>
          <w:top w:val="nil"/>
          <w:left w:val="nil"/>
          <w:bottom w:val="nil"/>
          <w:right w:val="nil"/>
          <w:between w:val="nil"/>
        </w:pBdr>
        <w:spacing w:after="100"/>
        <w:rPr>
          <w:rFonts w:ascii="Times" w:eastAsia="Times" w:hAnsi="Times" w:cs="Times"/>
          <w:i/>
          <w:color w:val="323232"/>
        </w:rPr>
      </w:pPr>
      <w:r>
        <w:rPr>
          <w:rFonts w:ascii="Times" w:eastAsia="Times" w:hAnsi="Times" w:cs="Times"/>
          <w:i/>
          <w:color w:val="323232"/>
        </w:rPr>
        <w:t>Jeugdzorg/Adviezen Meldpunt Kindermishandeling en/of het Steunpunt Huiselijk Geweld/ ZAT/ JPN 12-. 3. Praat met ouder(s) en/of kind. 4. Weeg aard, ernst van en risico op kindermishandeling of huiselijk geweld. 5. Beslis: zelf hulp organiseren of melding doen bij Bureau Jeugdzorg/Advies- en Meldpunt Kinder-</w:t>
      </w:r>
    </w:p>
    <w:p w:rsidR="00E55761" w:rsidRDefault="00DF5170">
      <w:pPr>
        <w:widowControl w:val="0"/>
        <w:pBdr>
          <w:top w:val="nil"/>
          <w:left w:val="nil"/>
          <w:bottom w:val="nil"/>
          <w:right w:val="nil"/>
          <w:between w:val="nil"/>
        </w:pBdr>
        <w:spacing w:after="100"/>
        <w:rPr>
          <w:rFonts w:ascii="Times" w:eastAsia="Times" w:hAnsi="Times" w:cs="Times"/>
          <w:i/>
          <w:color w:val="323232"/>
        </w:rPr>
      </w:pPr>
      <w:r>
        <w:rPr>
          <w:rFonts w:ascii="Times" w:eastAsia="Times" w:hAnsi="Times" w:cs="Times"/>
          <w:i/>
          <w:color w:val="323232"/>
        </w:rPr>
        <w:t>mishandeling en/of het Steunpunt Huiselijk Geweld.</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Alle stappen in dit protocol worden gevolgd. Dat hoeft niet noodzakelijk in deze volgorde. Het is ook mogelijk stappen te herhalen als de situatie daarom vraagt. Voor de professional blijft het altijd belangrijk uit te gaan van de eigen deskundigheid. De beroepskracht heeft immers kennis van de ontwikkeling van kinderen en is bij uitstek degene die afwijkend gedrag kan signaleren. Vertrouw op eigen professionele kennis, ervaring en intuïtie en die van anderen binnen de organisatie.</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Onze scholen hebben van meet af aan de opdracht om met ouders te spreken over de ontwikkeling van hun kind. Als een van onze scholen vermoedens heeft van belemmeringen in die ontwikkeling, wordt dat eerder in de route met de ouders besproken dan bij stap 3.</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Gebruik van het protocol. Voor het samenstellen van dit protocol, het bijbehorende stappenplan is uitgegaan van de Wet meldcode huiselijk geweld en kindermishandeling. Om die reden komen zowel huiselijk geweld als kindermishandeling aan de orde. Het protocol kindermishandeling heeft tot doel gedetailleerd duidelijk te maken welke stappen genomen moeten worden als er een vermoeden is van kindermishandeling.</w:t>
      </w:r>
    </w:p>
    <w:p w:rsidR="00E55761" w:rsidRDefault="00DF5170">
      <w:pPr>
        <w:widowControl w:val="0"/>
        <w:pBdr>
          <w:top w:val="nil"/>
          <w:left w:val="nil"/>
          <w:bottom w:val="nil"/>
          <w:right w:val="nil"/>
          <w:between w:val="nil"/>
        </w:pBdr>
        <w:spacing w:after="100"/>
        <w:rPr>
          <w:rFonts w:ascii="Times" w:eastAsia="Times" w:hAnsi="Times" w:cs="Times"/>
          <w:color w:val="323232"/>
        </w:rPr>
      </w:pPr>
      <w:r>
        <w:rPr>
          <w:rFonts w:ascii="Times" w:eastAsia="Times" w:hAnsi="Times" w:cs="Times"/>
          <w:color w:val="323232"/>
        </w:rPr>
        <w:t>De diverse rollen en verantwoordelijkheden: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 kolom 1 staan de medewerkers met een signaleringsverantwoordelijkheid vermeld.</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kolom 2 staan de medewerkers met een signalerings- en bespreekverantwoordelijkheid.</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kolom 3 staan de medewerkers met een signalerings-, bespreek- en handelings- verantwoordelijkheid.</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5 van 40</w:t>
      </w:r>
    </w:p>
    <w:p w:rsidR="00E55761" w:rsidRDefault="00DF5170">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Kolom 1 Kolom 2 Kolom 3</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Conciërge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w:t>
      </w:r>
      <w:proofErr w:type="spellStart"/>
      <w:r>
        <w:rPr>
          <w:rFonts w:ascii="Times" w:eastAsia="Times" w:hAnsi="Times" w:cs="Times"/>
          <w:color w:val="000000"/>
        </w:rPr>
        <w:t>Klassenassistent</w:t>
      </w:r>
      <w:proofErr w:type="spellEnd"/>
      <w:r>
        <w:rPr>
          <w:rFonts w:ascii="Times" w:eastAsia="Times" w:hAnsi="Times" w:cs="Times"/>
          <w:color w:val="000000"/>
        </w:rPr>
        <w:t xml:space="preserve"> / Onderwijsassistent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Administratief medewerker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Overblijfkracht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Medewerker Buitenschoolse Opvang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Chauffeur schoolvervoer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Oudercontact medewerker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Combinatiefunctionarissen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Leerkracht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Remedial Teacher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Logopedist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Kinderfysiotherapeut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IB-er (Intern Begeleider)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Zorgcoördinator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School </w:t>
      </w:r>
      <w:proofErr w:type="spellStart"/>
      <w:r>
        <w:rPr>
          <w:rFonts w:ascii="Times" w:eastAsia="Times" w:hAnsi="Times" w:cs="Times"/>
          <w:color w:val="000000"/>
        </w:rPr>
        <w:t>Maat-schappelijk</w:t>
      </w:r>
      <w:proofErr w:type="spellEnd"/>
      <w:r>
        <w:rPr>
          <w:rFonts w:ascii="Times" w:eastAsia="Times" w:hAnsi="Times" w:cs="Times"/>
          <w:color w:val="000000"/>
        </w:rPr>
        <w:t xml:space="preserve"> Werk</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Schoolpsycholoog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Directeur / Directielid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Bestuur </w:t>
      </w:r>
      <w:proofErr w:type="spellStart"/>
      <w:r>
        <w:rPr>
          <w:rFonts w:ascii="Times" w:eastAsia="Times" w:hAnsi="Times" w:cs="Times"/>
          <w:color w:val="000000"/>
        </w:rPr>
        <w:t>Fluvium</w:t>
      </w:r>
      <w:proofErr w:type="spellEnd"/>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Voor de diverse functies en rollen heeft </w:t>
      </w:r>
      <w:proofErr w:type="spellStart"/>
      <w:r>
        <w:rPr>
          <w:rFonts w:ascii="Times" w:eastAsia="Times" w:hAnsi="Times" w:cs="Times"/>
          <w:color w:val="000000"/>
        </w:rPr>
        <w:t>Fluvium</w:t>
      </w:r>
      <w:proofErr w:type="spellEnd"/>
      <w:r>
        <w:rPr>
          <w:rFonts w:ascii="Times" w:eastAsia="Times" w:hAnsi="Times" w:cs="Times"/>
          <w:color w:val="000000"/>
        </w:rPr>
        <w:t xml:space="preserve"> ondersteunend materiaal en links op de </w:t>
      </w:r>
      <w:proofErr w:type="spellStart"/>
      <w:r>
        <w:rPr>
          <w:rFonts w:ascii="Times" w:eastAsia="Times" w:hAnsi="Times" w:cs="Times"/>
          <w:color w:val="000000"/>
        </w:rPr>
        <w:t>des-betreffende</w:t>
      </w:r>
      <w:proofErr w:type="spellEnd"/>
      <w:r>
        <w:rPr>
          <w:rFonts w:ascii="Times" w:eastAsia="Times" w:hAnsi="Times" w:cs="Times"/>
          <w:color w:val="000000"/>
        </w:rPr>
        <w:t xml:space="preserve"> intranetsites staan.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Sommigen van bovenstaande medewerkers werken bij stichting </w:t>
      </w:r>
      <w:proofErr w:type="spellStart"/>
      <w:r>
        <w:rPr>
          <w:rFonts w:ascii="Times" w:eastAsia="Times" w:hAnsi="Times" w:cs="Times"/>
          <w:color w:val="000000"/>
        </w:rPr>
        <w:t>Fluvium</w:t>
      </w:r>
      <w:proofErr w:type="spellEnd"/>
      <w:r>
        <w:rPr>
          <w:rFonts w:ascii="Times" w:eastAsia="Times" w:hAnsi="Times" w:cs="Times"/>
          <w:color w:val="000000"/>
        </w:rPr>
        <w:t xml:space="preserve"> en vallen dus automatisch onder dit protocol. Anderen werken vanuit een andere organisatie met onze kinderen. Zij vallen onder het protocol van hun thuisorganisatie. Onze directeuren dienen na te gaan of daar sprake is van een dergelijk protocol en maken een dwingende afspraak met hen om niet alleen goed geïnformeerd te worden, maar ook betrokken te worden bij een eventueel traject van melding.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Meldcode of meldplicht. Alle scholen zijn vanaf 2012 verplicht een meldcode te hebben en toe te passen. Dat betekent niet dat er ook een meldplicht bestaat. Door te werken met een meldcode blijft de beslissing om vermoedens van huiselijk geweld en kindermishandeling wel of niet te melden, berusten bij de professionals. Eerder werd al aangegeven, dat </w:t>
      </w:r>
      <w:proofErr w:type="spellStart"/>
      <w:r>
        <w:rPr>
          <w:rFonts w:ascii="Times" w:eastAsia="Times" w:hAnsi="Times" w:cs="Times"/>
          <w:color w:val="000000"/>
        </w:rPr>
        <w:t>Fluvium</w:t>
      </w:r>
      <w:proofErr w:type="spellEnd"/>
      <w:r>
        <w:rPr>
          <w:rFonts w:ascii="Times" w:eastAsia="Times" w:hAnsi="Times" w:cs="Times"/>
          <w:color w:val="000000"/>
        </w:rPr>
        <w:t>, zoals de meeste organisaties in het Primair Onderwijs (PO), zoveel mogelijk samen met de partners in het zorgteam en ZAT dit besluit maakt.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Moet een school seksueel misbruik melden en aangeven? Medewerkers in het PO zijn wettelijk verplicht het schoolbestuur onmiddellijk te informeren als zij informatie krijgen over een mogelijk zedendelict thuis of op school. Het gaat dan om een strafbaar feit, waarbij een minderjarige leerling seksueel is misbruikt of geïntimideerd. De aangifteplicht houdt in dat het bestuur van de school verplicht is aangifte </w:t>
      </w:r>
      <w:r>
        <w:rPr>
          <w:rFonts w:ascii="Times" w:eastAsia="Times" w:hAnsi="Times" w:cs="Times"/>
          <w:color w:val="000000"/>
        </w:rPr>
        <w:lastRenderedPageBreak/>
        <w:t>te doen bij de politie als een vermoeden bestaat dat een zedendelict is gepleegd. (Conform de Wet Preventie en bestrijding van seksueel geweld en seksuele intimidatie in het onderwijs, artikel 4 Verplichting tot overleg en aangifte inzake zedenmisdrijven meld- en aangifteplicht)).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Het is niet voldoende voor een medewerker een tussenpersoon te informeren, zoals een lid van de schoolleiding. Als de medewerker zijn verantwoordelijkheid hiervoor niet neemt, kan het </w:t>
      </w:r>
      <w:proofErr w:type="spellStart"/>
      <w:r>
        <w:rPr>
          <w:rFonts w:ascii="Times" w:eastAsia="Times" w:hAnsi="Times" w:cs="Times"/>
          <w:color w:val="000000"/>
        </w:rPr>
        <w:t>school-bestuur</w:t>
      </w:r>
      <w:proofErr w:type="spellEnd"/>
      <w:r>
        <w:rPr>
          <w:rFonts w:ascii="Times" w:eastAsia="Times" w:hAnsi="Times" w:cs="Times"/>
          <w:color w:val="000000"/>
        </w:rPr>
        <w:t xml:space="preserve"> strenge maatregelen nemen. Zwijgt een medewerker over bij hem/haar bekend seksueel misbruik, dan kunnen het slachtoffer en/of zijn ouders een schadeclaim indienen tegen de </w:t>
      </w:r>
      <w:proofErr w:type="spellStart"/>
      <w:r>
        <w:rPr>
          <w:rFonts w:ascii="Times" w:eastAsia="Times" w:hAnsi="Times" w:cs="Times"/>
          <w:color w:val="000000"/>
        </w:rPr>
        <w:t>mede-werker</w:t>
      </w:r>
      <w:proofErr w:type="spellEnd"/>
      <w:r>
        <w:rPr>
          <w:rFonts w:ascii="Times" w:eastAsia="Times" w:hAnsi="Times" w:cs="Times"/>
          <w:color w:val="000000"/>
        </w:rPr>
        <w:t>. De meldplicht geldt voor alle medewerkers op een school. Hieronder vallen ook contactpersonen en interne vertrouwenspersonen die binnen hun functie informatie krijgen over mogelijk seksueel misbruik. Geen enkele medewerker kan zich beroepen op de geheimhoudingsplicht.</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6 van 40</w:t>
      </w:r>
    </w:p>
    <w:p w:rsidR="00E55761" w:rsidRDefault="00DF5170">
      <w:pPr>
        <w:widowControl w:val="0"/>
        <w:pBdr>
          <w:top w:val="nil"/>
          <w:left w:val="nil"/>
          <w:bottom w:val="nil"/>
          <w:right w:val="nil"/>
          <w:between w:val="nil"/>
        </w:pBdr>
        <w:spacing w:after="100"/>
        <w:jc w:val="both"/>
        <w:rPr>
          <w:rFonts w:ascii="Times" w:eastAsia="Times" w:hAnsi="Times" w:cs="Times"/>
          <w:color w:val="000000"/>
        </w:rPr>
      </w:pPr>
      <w:r>
        <w:br w:type="page"/>
      </w:r>
      <w:r>
        <w:rPr>
          <w:rFonts w:ascii="Times" w:eastAsia="Times" w:hAnsi="Times" w:cs="Times"/>
          <w:color w:val="000000"/>
        </w:rPr>
        <w:lastRenderedPageBreak/>
        <w:t xml:space="preserve">Als het schoolbestuur een melding heeft ontvangen van een mogelijk zedendelict, is het </w:t>
      </w:r>
      <w:proofErr w:type="spellStart"/>
      <w:r>
        <w:rPr>
          <w:rFonts w:ascii="Times" w:eastAsia="Times" w:hAnsi="Times" w:cs="Times"/>
          <w:color w:val="000000"/>
        </w:rPr>
        <w:t>school-bestuur</w:t>
      </w:r>
      <w:proofErr w:type="spellEnd"/>
      <w:r>
        <w:rPr>
          <w:rFonts w:ascii="Times" w:eastAsia="Times" w:hAnsi="Times" w:cs="Times"/>
          <w:color w:val="000000"/>
        </w:rPr>
        <w:t xml:space="preserve"> verplicht direct te overleggen met de vertrouwensinspecteur van de Inspectie van het Onderwijs (</w:t>
      </w:r>
      <w:proofErr w:type="spellStart"/>
      <w:r>
        <w:rPr>
          <w:rFonts w:ascii="Times" w:eastAsia="Times" w:hAnsi="Times" w:cs="Times"/>
          <w:color w:val="000000"/>
        </w:rPr>
        <w:t>IvhO</w:t>
      </w:r>
      <w:proofErr w:type="spellEnd"/>
      <w:r>
        <w:rPr>
          <w:rFonts w:ascii="Times" w:eastAsia="Times" w:hAnsi="Times" w:cs="Times"/>
          <w:color w:val="000000"/>
        </w:rPr>
        <w:t>). De vertrouwensinspecteur stelt vast of sprake is van een redelijk vermoeden van een strafbaar feit.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w:t>
      </w:r>
      <w:proofErr w:type="spellStart"/>
      <w:r>
        <w:rPr>
          <w:rFonts w:ascii="Times" w:eastAsia="Times" w:hAnsi="Times" w:cs="Times"/>
          <w:color w:val="000000"/>
        </w:rPr>
        <w:t>betrok-kenen</w:t>
      </w:r>
      <w:proofErr w:type="spellEnd"/>
      <w:r>
        <w:rPr>
          <w:rFonts w:ascii="Times" w:eastAsia="Times" w:hAnsi="Times" w:cs="Times"/>
          <w:color w:val="000000"/>
        </w:rPr>
        <w:t xml:space="preserve">. Voorop staat dat herhaling van het seksueel misbruik wordt voorkomen. De aangifteplicht geldt niet voor vertrouwensinspecteurs van de Inspectie van het Onderwijs. Zij zijn daarvan wettelijk vrijgesteld. Wel zijn ze wettelijk verplicht geheim te houden wat leerlingen, ouders of </w:t>
      </w:r>
      <w:proofErr w:type="spellStart"/>
      <w:r>
        <w:rPr>
          <w:rFonts w:ascii="Times" w:eastAsia="Times" w:hAnsi="Times" w:cs="Times"/>
          <w:color w:val="000000"/>
        </w:rPr>
        <w:t>personeels-leden</w:t>
      </w:r>
      <w:proofErr w:type="spellEnd"/>
      <w:r>
        <w:rPr>
          <w:rFonts w:ascii="Times" w:eastAsia="Times" w:hAnsi="Times" w:cs="Times"/>
          <w:color w:val="000000"/>
        </w:rPr>
        <w:t xml:space="preserve"> van een school hun toevertrouwen. In dat geval is dit stappenplan niet van toepassing.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7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2. Route bij signalen van huiselijk geweld en kindermishandeling.</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1: In kaart brengen van signalen</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Observatie</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Onderzoek naar onderbouwing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Gesprek met ouders: delen van de zorg</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2: Collegiale consultatie en raadplegen Advies- en Meldpunt Kindermishandeling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Consulteer interne en externe collega’s tijdens:</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groepsbespreking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zorgteam</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 </w:t>
      </w:r>
      <w:proofErr w:type="spellStart"/>
      <w:r>
        <w:rPr>
          <w:rFonts w:ascii="Times" w:eastAsia="Times" w:hAnsi="Times" w:cs="Times"/>
          <w:color w:val="000000"/>
          <w:sz w:val="20"/>
          <w:szCs w:val="20"/>
        </w:rPr>
        <w:t>zorgadviesteam</w:t>
      </w:r>
      <w:proofErr w:type="spellEnd"/>
      <w:r>
        <w:rPr>
          <w:rFonts w:ascii="Times" w:eastAsia="Times" w:hAnsi="Times" w:cs="Times"/>
          <w:color w:val="000000"/>
          <w:sz w:val="20"/>
          <w:szCs w:val="20"/>
        </w:rPr>
        <w:t xml:space="preserve"> (ZAT)</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Centrum voor Jeugd en Gezin</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Bilateraal overleg met jeugdarts, sociaal verpleegkundige intern begeleider of andere betrokkenen, bijv. leerplichtambtenaar</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Consulteer ook het Advies- en Meldpunt Kindermishandeling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Uitkomsten consultaties bespreken met ouders</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Overweeg registratie in de Verwijsindex Risicojongeren</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Vanaf deze fase ligt regie bij handelingsverantwoordelijke</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3: Gesprek met de ouder</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Gesprek met de ouder: delen van de zorg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Bespreken traject</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4: Weeg de aard en de ernst van het huiselijk geweld of de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Weeg risico, aard en ernst van de kindermishandeling of huiselijk geweld.. Vraag het AMK hierover een oordeel te geven.</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5a: Hulp organiseren en effecten volgen</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Bespreek uw zorgen met de ouder</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Organiseer hulp door ouder en leerling door te verwijzen naar Bureau Jeugdzorg/JPN 12-</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Monitor of ouder en leerling hulp krijgen</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Volg de leerling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Zorg voor terugkoppeling</w:t>
      </w:r>
    </w:p>
    <w:p w:rsidR="00E55761" w:rsidRDefault="00DF5170">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Stap 5b: Melden en bespreken met de ouder</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Bespreek met de ouder uw voorgenomen melding</w:t>
      </w:r>
    </w:p>
    <w:p w:rsidR="00E55761" w:rsidRDefault="00DF5170">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Meld bij het Advies- en Meldpunt Kindermishandeling</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Stap 5a</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Hulp organiseren en</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Stap 1</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In kaart brengen van signalen</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lastRenderedPageBreak/>
        <w:t>Stap 2</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Collegiale consultatie en</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Stap 3</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Gesprek met de ouder</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Stap 4</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Wegen aard en ernst</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Stap 5b</w:t>
      </w:r>
    </w:p>
    <w:p w:rsidR="00E55761" w:rsidRDefault="00DF5170">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Melden en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8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Stap 1: In kaart brengen van signalen.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Breng de signalen die een vermoeden van huiselijk geweld of kindermishandeling bevestigen of ontkrachten in kaart en leg deze vast. Leg ook de contacten over de signalen vast, evenals de stappen die worden gezet en de besluiten die worden genomen.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Bij </w:t>
      </w:r>
      <w:proofErr w:type="spellStart"/>
      <w:r>
        <w:rPr>
          <w:rFonts w:ascii="Times" w:eastAsia="Times" w:hAnsi="Times" w:cs="Times"/>
          <w:color w:val="000000"/>
        </w:rPr>
        <w:t>vroegsignalering</w:t>
      </w:r>
      <w:proofErr w:type="spellEnd"/>
      <w:r>
        <w:rPr>
          <w:rFonts w:ascii="Times" w:eastAsia="Times" w:hAnsi="Times" w:cs="Times"/>
          <w:color w:val="000000"/>
        </w:rPr>
        <w:t xml:space="preserve"> worden signalen gezien die duiden op een zorgelijke of mogelijk bedreigde ontwikkeling. Zelden zullen deze signalen direct duidelijkheid geven over de oorzaak zoals huiselijk geweld of kindermishandeling. We gaan daarbij uit van de signalen die een leerkracht of andere betrokkene bij de leerling of in de interactie tussen ouder en leerling waarneemt.</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N.B.: Alle acties en interventies doet een leerkracht niet op eigen houtje, maar binnen de geldende afspraken binnen de school!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Er zijn op alle scholen van </w:t>
      </w:r>
      <w:proofErr w:type="spellStart"/>
      <w:r>
        <w:rPr>
          <w:rFonts w:ascii="Times" w:eastAsia="Times" w:hAnsi="Times" w:cs="Times"/>
          <w:color w:val="000000"/>
        </w:rPr>
        <w:t>Fluvium</w:t>
      </w:r>
      <w:proofErr w:type="spellEnd"/>
      <w:r>
        <w:rPr>
          <w:rFonts w:ascii="Times" w:eastAsia="Times" w:hAnsi="Times" w:cs="Times"/>
          <w:color w:val="000000"/>
        </w:rPr>
        <w:t xml:space="preserve"> heldere afspraken over de diverse rollen en </w:t>
      </w:r>
      <w:proofErr w:type="spellStart"/>
      <w:r>
        <w:rPr>
          <w:rFonts w:ascii="Times" w:eastAsia="Times" w:hAnsi="Times" w:cs="Times"/>
          <w:color w:val="000000"/>
        </w:rPr>
        <w:t>verantwoordelijk-heden</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Directie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Ib-er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Vertrouwenspersoon/aandachtfunctionaris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Leerkrachten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Zorgteam</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Anderen (zie ook boven)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Bij het signaleren van huiselijk geweld of kindermishandeling gebruiken we het </w:t>
      </w:r>
      <w:proofErr w:type="spellStart"/>
      <w:r>
        <w:rPr>
          <w:rFonts w:ascii="Times" w:eastAsia="Times" w:hAnsi="Times" w:cs="Times"/>
          <w:color w:val="000000"/>
        </w:rPr>
        <w:t>vroegsignalerings</w:t>
      </w:r>
      <w:proofErr w:type="spellEnd"/>
      <w:r>
        <w:rPr>
          <w:rFonts w:ascii="Times" w:eastAsia="Times" w:hAnsi="Times" w:cs="Times"/>
          <w:color w:val="000000"/>
        </w:rPr>
        <w:t>- instrument van de school zelf of van de signaleringslijst huiselijk geweld en kindermishandeling (op intranet).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 deze fase wordt de leerling in de groep geobserveerd en eventueel daarbuiten (bijvoorbeeld tijdens een huisbezoek), waardoor de signalen in kaart gebracht kunnen worden. Er is meteen contact hierover met de ouders. Bijvoorbeeld in het gebruikelijke gesprek met de ouders tijdens haal- en brengmomenten. Tijdens het uitwisselen over de activiteiten van de dag, de leerling en de feitelijkheden die opvallen, waardoor mede een beeld ontstaat waardoor ook met informatie van de ouder de situatie in kaart gebracht wordt. Daarnaast worden de ouder en het kind tijdens overige contactmomenten geobserveerd. Alle signalen worden verzameld waardoor duidelijker wordt of er zorgen zijn en welke zorgen dit zijn.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Alle gegevens die te maken hebben met het signaleren en handelen worden schriftelijk vastgelegd. Gespreksverslagen worden zoveel mogelijk door betrokkenen ondertekend. Hierdoor kan tevens later bij de inspectie van het onderwijs verantwoording afgelegd worden, indien dit wordt gevraagd. Dit wordt apart vastgelegd in het leerlingendossier, welke in een gesloten kast (met slot) of digitaal (met wachtwoord) wordt bewaard. Dit uiteraard vanwege de privacygevoelige gegevens, conform het reglement van </w:t>
      </w:r>
      <w:proofErr w:type="spellStart"/>
      <w:r>
        <w:rPr>
          <w:rFonts w:ascii="Times" w:eastAsia="Times" w:hAnsi="Times" w:cs="Times"/>
          <w:color w:val="000000"/>
        </w:rPr>
        <w:t>Fluvium</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In het specifieke </w:t>
      </w:r>
      <w:proofErr w:type="spellStart"/>
      <w:r>
        <w:rPr>
          <w:rFonts w:ascii="Times" w:eastAsia="Times" w:hAnsi="Times" w:cs="Times"/>
          <w:b/>
          <w:color w:val="000000"/>
        </w:rPr>
        <w:t>leerlingdossier</w:t>
      </w:r>
      <w:proofErr w:type="spellEnd"/>
      <w:r>
        <w:rPr>
          <w:rFonts w:ascii="Times" w:eastAsia="Times" w:hAnsi="Times" w:cs="Times"/>
          <w:b/>
          <w:color w:val="000000"/>
        </w:rPr>
        <w:t xml:space="preserve"> worden de volgende gegevens vastgelegd: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Datum, plaats, situatie en overige aanwezigen.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Signalen die duidelijk maken welke zorgen men ziet, hoort of ruikt.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Signalen die een vermoeden van huiselijk geweld of kindermishandeling bevestigen of ontkrachten.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Contacten over deze signalen.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lastRenderedPageBreak/>
        <w:t>▪ Stappen die worden gezet.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Besluiten die worden genomen.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Vervolgaantekeningen over het verloop.</w:t>
      </w:r>
    </w:p>
    <w:p w:rsidR="00E55761" w:rsidRDefault="00DF5170">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De signalen worden zo feitelijk mogelijk beschreven :</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9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xml:space="preserve">▪ Worden ook hypothesen en veronderstellingen vastgelegd, wordt dat uitdrukkelijk vermeld . Er wordt een vervolgaantekening gemaakt als een hypothese of veronderstelling later wordt </w:t>
      </w:r>
      <w:proofErr w:type="spellStart"/>
      <w:r>
        <w:rPr>
          <w:rFonts w:ascii="Times" w:eastAsia="Times" w:hAnsi="Times" w:cs="Times"/>
          <w:color w:val="000000"/>
        </w:rPr>
        <w:t>be-vestigd</w:t>
      </w:r>
      <w:proofErr w:type="spellEnd"/>
      <w:r>
        <w:rPr>
          <w:rFonts w:ascii="Times" w:eastAsia="Times" w:hAnsi="Times" w:cs="Times"/>
          <w:color w:val="000000"/>
        </w:rPr>
        <w:t xml:space="preserve"> of ontkracht.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Vermelding van de bron als er informatie van derden wordt vastgelegd.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Diagnoses worden alleen vastgelegd als ze zijn gesteld door een medewerker die hierin geschoold is (bijvoorbeeld een orthopedagoog).</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Stap 2: Collegiale consultatie en zo nodig raadplegen van het Advies- en</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Meldpunt Kindermishandeling (AMK).</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Bespreek de signalen met een deskundige collega. Vraag zo nodig ook advies aan het AMK.</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Bij vermoeden vindt consultatie plaats met de volgende collega’s: de IB-er, de directie, de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kindermishandeling, een collega uit dezelfde klas en/of de </w:t>
      </w:r>
      <w:proofErr w:type="spellStart"/>
      <w:r>
        <w:rPr>
          <w:rFonts w:ascii="Times" w:eastAsia="Times" w:hAnsi="Times" w:cs="Times"/>
          <w:color w:val="000000"/>
        </w:rPr>
        <w:t>jeugdverpleeg</w:t>
      </w:r>
      <w:proofErr w:type="spellEnd"/>
      <w:r>
        <w:rPr>
          <w:rFonts w:ascii="Times" w:eastAsia="Times" w:hAnsi="Times" w:cs="Times"/>
          <w:color w:val="000000"/>
        </w:rPr>
        <w:t xml:space="preserve">-kundige of jeugdarts. Voor de meeste scholen zal dat ook betekenen bespreking in het ZAT. Tevens kan gebruik worden gemaakt van samenwerking met het Centrum voor Jeugd en Gezin, ZAT, JPN 12-. De situatie in Neerijnen en Geldermalsen verschillen hierin enigszins. Per school wordt schriftelijk vastgelegd via welke routing en met welke externe instantie dit gebeurt. Om de leerling “open” (niet anoniem) te bespreken in het ZAT en met andere externe deskundigen is schriftelijke toestemming van de ouder vereist. Er dient daartoe met ouders gestreefd te worden naar transparant en integer contact om de kans te vergroten, dat over deze zaken een open gesprek mogelijk is. In de meeste gevallen wordt toestemming door de ouder gegeven. Gespreksvaardigheid om in gesprek te gaan over zorgen en het vragen om toestemming van de ouder is een specifieke deskundigheid en zal door </w:t>
      </w:r>
      <w:proofErr w:type="spellStart"/>
      <w:r>
        <w:rPr>
          <w:rFonts w:ascii="Times" w:eastAsia="Times" w:hAnsi="Times" w:cs="Times"/>
          <w:color w:val="000000"/>
        </w:rPr>
        <w:t>Fluvium</w:t>
      </w:r>
      <w:proofErr w:type="spellEnd"/>
      <w:r>
        <w:rPr>
          <w:rFonts w:ascii="Times" w:eastAsia="Times" w:hAnsi="Times" w:cs="Times"/>
          <w:color w:val="000000"/>
        </w:rPr>
        <w:t xml:space="preserve"> middels scholing worden aangeleerd. Ook wordt advies gevraagd van het AMK of het ZAT over het in gesprek gaan met de ouder. Indien de ouder weigert, is dit een zorgelijk signaal en moet het worden meegenomen in de weging (stap 4). De leerling kan overigens anoniem worden besproken wanneer de ouder geen toestemming heeft gegeven, maar dit verdient niet de voorkeur vanwege de eventuele vervolgacties.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Indien er ook maar enige twijfel is over de oorzaak van de situatie en/of eventuele mogelijke onveiligheid bij de leerling, moet advies gevraagd worden bij het AMK. Het AMK kan een eerste weging maken of het terecht is dat men zich zorgen maakt over deze situatie en of er mogelijk sprake kan zijn van kindermishandeling of huiselijk geweld. Voor het bespreken in het ZAT wordt een intakegesprek met ouder en/of leerkracht door het maatschappelijk werk of een ander lid van het ZAT gevoerd. Door de ouder continu te betrekken en in overleg te treden, is de kans groter dat de ouder gemotiveerd is om de situatie te verbeteren en/of hulp te aanvaarden.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Vanaf stap 2 is het raadzaam registratie in de Verwijsindex Risicojongeren te overwegen. Zoals eerder gemeld is er binnen samenwerkingsverband Tiel gekozen voor een getrapte verwijzing, dus via interdisciplinaire raadpleging in ZAT of JPN 12-.</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Noodsituaties. Bij signalen die wijzen op acuut en zodanig ernstig geweld dat de leerling of een gezinslid daartegen onmiddellijk moet worden beschermd, vragen we meteen advies aan het AMK. Komt men daar, op basis van de signalen, tot het oordeel dat onmiddellijke actie is geboden, dan volgt meteen melding zodat op korte termijn de noodzakelijke acties in gang kunnen worden gezet. In noodsituaties zal de betreffende handelingsverantwoordelijke besluiten ook contact te zoeken met de crisisdienst van het Bureau Jeugdzorg en/of de politie vragen om hulp te bieden.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lastRenderedPageBreak/>
        <w:t>Pagina 10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Stap 3: Gesprek met de ouder.</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Bespreek de signalen met de ouder(s). Is er ondersteuning nodig bij het voorbereiden of het voeren van het gesprek met de ouder, raadpleeg dan een deskundige collega en/of het Advies- en Meldpunt Kindermishandeling of het Steunpunt Huiselijk Geweld. Dit gesprek kan alleen plaatsvinden in aanwezigheid van een handelingsverantwoordelijke.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Leg de ouder het doel uit van het gesprek. 2. Beschrijf de feiten die zijn vastgesteld en de waarnemingen die zijn gedaan. 3. Nodig de ouder uit om een reactie hierop te geven. 4. Kom pas na deze reactie zo nodig en zo mogelijk met een interpretatie van hetgeen gezien, gehoord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en waargenomen is. In geval van een vermoeden van (voorgenomen) vrouwelijke genitale verminking (meisjesbesnijdenis) of een gerelateerd geweld neemt u met spoed contact op met het AMK. 5. Legt het gesprek vast en laat het indien mogelijk ondertekenen door alle betrokkenen.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 Breng de ouder na overleg met anderen op de hoogte. Informeer en wissel tijdens deze contacten continu uit over de ontwikkeling van de leerling en de zorgen die er zijn. Indien een handelingsplan wordt ingezet voor de leerling, bespreek dit met de ouder. Bespreek ook tussentijds en na afloop de resultaten van het handelingsplan. N.B.: Ons doel is ouders maximaal te informeren over en te betrekken bij het traject.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Indien de ouder de zorgen herkent wordt een begin gemaakt met het onderzoeken van kansen en oplossingen. Daarnaast worden handelingsadviezen uitgewisseld voor in de groep en thuis.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Indien tijdens het gesprek met de ouder blijkt dat de zorgen een andere oorzaak hebben, wordt dit traject afgesloten. De leerling en de ouder worden dan binnen de reguliere interne en externe zorgstructuur van de school verder begeleid.</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Het doen van een melding bij het AMK zonder dat de signalen zijn besproken met de ouder, is alleen mogelijk als: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veiligheid van de ouder, die van medewerkers, of die van een ander in het geding is; of</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als er goede redenen zijn om te veronderstellen dat de ouder door dit gesprek het contact zal verbreken en de school zal verlaten.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Bij het vragen van advies aan het AMK geldt dit niet, advies vragen mag altijd anoniem.</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Stap 4: Weeg de aard en de ernst van het huiselijk geweld of de kinder-</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mishandeling.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Weeg op basis van de signalen, van het ingewonnen advies en van het gesprek met de ouder het risico op huiselijk geweld of kindermishandeling. Weeg eveneens de aard en de ernst van het huiselijk geweld of de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11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xml:space="preserve">Bij het inschatten van het risico op huiselijk geweld of op kindermishandeling dient gebruik gemaakt te worden van een risicotaxatie-instrument. Binnen het basisonderwijs in het algemeen en ook in de </w:t>
      </w:r>
      <w:proofErr w:type="spellStart"/>
      <w:r>
        <w:rPr>
          <w:rFonts w:ascii="Times" w:eastAsia="Times" w:hAnsi="Times" w:cs="Times"/>
          <w:color w:val="000000"/>
        </w:rPr>
        <w:t>Fluviumscholen</w:t>
      </w:r>
      <w:proofErr w:type="spellEnd"/>
      <w:r>
        <w:rPr>
          <w:rFonts w:ascii="Times" w:eastAsia="Times" w:hAnsi="Times" w:cs="Times"/>
          <w:color w:val="000000"/>
        </w:rPr>
        <w:t xml:space="preserve"> wordt geen gebruik gemaakt van een dergelijk risicotaxatie-instrument. Vandaar dat we hiervoor contact op zullen nemen met het AMK of de jeugdgezondheidszorg bij het maken van deze weging. De uiteindelijke conclusie zal in onderling overleg door </w:t>
      </w:r>
      <w:proofErr w:type="spellStart"/>
      <w:r>
        <w:rPr>
          <w:rFonts w:ascii="Times" w:eastAsia="Times" w:hAnsi="Times" w:cs="Times"/>
          <w:color w:val="000000"/>
        </w:rPr>
        <w:t>handelingsverant-woordelijken</w:t>
      </w:r>
      <w:proofErr w:type="spellEnd"/>
      <w:r>
        <w:rPr>
          <w:rFonts w:ascii="Times" w:eastAsia="Times" w:hAnsi="Times" w:cs="Times"/>
          <w:color w:val="000000"/>
        </w:rPr>
        <w:t xml:space="preserve"> genomen worden.</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Stap 5: Beslissen: zelf hulp organiseren of melden.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Stap 5a: Hulp organiseren en effecten volgen.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Blijkt, op basis van de afweging in stap 4, dat de leerling en zijn gezin redelijkerwijs voldoende tegen het risico op huiselijk geweld of op kindermishandeling beschermd kan worden, zullen de volgende acties ingezet worden: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het organiseren van de noodzakelijke hulp;</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het volgen van de effecten van deze hulp; 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het doen van alsnog een melding als er signalen zijn dat het huiselijk geweld of de kinder- mishandeling niet stopt, of opnieuw begint.</w:t>
      </w:r>
    </w:p>
    <w:p w:rsidR="00E55761"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Als de school gebruik heeft gemaakt van het ZAT of JPN 12-, zal deze verdere actie coördineren. Het bespreekt de hulpvraag van school en ouders, beoordeelt de hulpvraag, stelt een aanpak vast, geeft handelingsadviezen voor de leerkracht en adviseert over verdere hulp.</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De handelingsverantwoordelijke medewerker binnen de school bespreekt met de ouder de uitkomst van de bespreking in het ZAT. Hij/zij bespreekt met de ouder de verder te nemen stappen voor geadviseerde hulpverlening voor de leerling en/of de ouder. Geeft informatie en maakt afspraken over de eventuele indicaties die nodig zijn voor verdere hulp. Verwijst de ouder door en vraagt daarna of de ouder is aangekomen bij de hulp. Er zal steeds nadrukkelijk met het </w:t>
      </w:r>
      <w:proofErr w:type="spellStart"/>
      <w:r>
        <w:rPr>
          <w:rFonts w:ascii="Times" w:eastAsia="Times" w:hAnsi="Times" w:cs="Times"/>
          <w:color w:val="000000"/>
        </w:rPr>
        <w:t>ZATof</w:t>
      </w:r>
      <w:proofErr w:type="spellEnd"/>
      <w:r>
        <w:rPr>
          <w:rFonts w:ascii="Times" w:eastAsia="Times" w:hAnsi="Times" w:cs="Times"/>
          <w:color w:val="000000"/>
        </w:rPr>
        <w:t xml:space="preserve"> JPN 12- een contract gesloten worden over </w:t>
      </w:r>
      <w:proofErr w:type="spellStart"/>
      <w:r>
        <w:rPr>
          <w:rFonts w:ascii="Times" w:eastAsia="Times" w:hAnsi="Times" w:cs="Times"/>
          <w:color w:val="000000"/>
        </w:rPr>
        <w:t>terug-koppeling</w:t>
      </w:r>
      <w:proofErr w:type="spellEnd"/>
      <w:r>
        <w:rPr>
          <w:rFonts w:ascii="Times" w:eastAsia="Times" w:hAnsi="Times" w:cs="Times"/>
          <w:color w:val="000000"/>
        </w:rPr>
        <w:t xml:space="preserve"> van zinvolle informatie naar de school.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Er worden in de groep afspraken gemaakt over begeleidings- en zorgbehoeften van de leerling. Een handelings- of begeleidingsplan wordt opgesteld en uitgevoerd. Directeur en IB-er monitoren dat. De uitkomsten worden besproken met de ouders.</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Stap 5b: Melden en bespreken met de ouder.</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Wanneer de leerling niet voldoende tegen het risico op huiselijk geweld of kindermishandeling beschermd kan worden, of twijfels daarover blijven bestaan volgen de onderstaande acties:</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het melden van vermoedens/twijfels bij het AMK;</w:t>
      </w:r>
    </w:p>
    <w:p w:rsidR="00E55761" w:rsidRDefault="00DF5170">
      <w:pPr>
        <w:widowControl w:val="0"/>
        <w:pBdr>
          <w:top w:val="nil"/>
          <w:left w:val="nil"/>
          <w:bottom w:val="nil"/>
          <w:right w:val="nil"/>
          <w:between w:val="nil"/>
        </w:pBdr>
        <w:spacing w:after="100"/>
        <w:ind w:firstLine="52"/>
        <w:rPr>
          <w:rFonts w:ascii="Times" w:eastAsia="Times" w:hAnsi="Times" w:cs="Times"/>
          <w:b/>
          <w:color w:val="000000"/>
        </w:rPr>
      </w:pPr>
      <w:r>
        <w:rPr>
          <w:rFonts w:ascii="Times" w:eastAsia="Times" w:hAnsi="Times" w:cs="Times"/>
          <w:b/>
          <w:color w:val="000000"/>
        </w:rPr>
        <w:t>▪ bij de melding zoveel mogelijk aansluiten bij de feiten en gebeurtenissen en duidelijk aangeven indien de informatie die gemeld worden (ook) van anderen afkomstig is;</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Overleggen met het AMK wat na de melding, binnen de grenzen van onze gebruikelijke werkzaamheden, we zelf nog kunnen doen om de leerling en eventueel gezinsleden tegen het risico op huiselijk geweld of op mishandeling te beschermen.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 melding wordt vooraf met de ouder besproken. In het gesprek wordt uitgelegd uit waarom er een melding zal gebeuren en wat het doel daarvan is.</w:t>
      </w:r>
    </w:p>
    <w:p w:rsidR="00E55761" w:rsidRDefault="00DF5170">
      <w:pPr>
        <w:widowControl w:val="0"/>
        <w:pBdr>
          <w:top w:val="nil"/>
          <w:left w:val="nil"/>
          <w:bottom w:val="nil"/>
          <w:right w:val="nil"/>
          <w:between w:val="nil"/>
        </w:pBdr>
        <w:spacing w:after="100"/>
        <w:ind w:firstLine="52"/>
        <w:rPr>
          <w:rFonts w:ascii="Times" w:eastAsia="Times" w:hAnsi="Times" w:cs="Times"/>
          <w:color w:val="000000"/>
        </w:rPr>
      </w:pPr>
      <w:r>
        <w:rPr>
          <w:rFonts w:ascii="Times" w:eastAsia="Times" w:hAnsi="Times" w:cs="Times"/>
          <w:color w:val="000000"/>
        </w:rPr>
        <w:lastRenderedPageBreak/>
        <w:t>Richtlijnen voor het gesprek zijn: 1. Vraag de leerling en/of ouder uitdrukkelijk om een reactie.</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12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2. In geval van bezwaren van de leerling en/of ouder, overleg op welke wijze u tegemoet kunt komen aan</w:t>
      </w:r>
    </w:p>
    <w:p w:rsidR="00E55761" w:rsidRDefault="00DF5170">
      <w:pPr>
        <w:widowControl w:val="0"/>
        <w:pBdr>
          <w:top w:val="nil"/>
          <w:left w:val="nil"/>
          <w:bottom w:val="nil"/>
          <w:right w:val="nil"/>
          <w:between w:val="nil"/>
        </w:pBdr>
        <w:spacing w:after="100"/>
        <w:ind w:firstLine="360"/>
        <w:rPr>
          <w:rFonts w:ascii="Times" w:eastAsia="Times" w:hAnsi="Times" w:cs="Times"/>
          <w:color w:val="000000"/>
        </w:rPr>
      </w:pPr>
      <w:r>
        <w:rPr>
          <w:rFonts w:ascii="Times" w:eastAsia="Times" w:hAnsi="Times" w:cs="Times"/>
          <w:color w:val="000000"/>
        </w:rPr>
        <w:t>deze bezwaren en leg dit in het document vast. 3. Is dat niet mogelijk, weeg de bezwaren dan af tegen de noodzaak om uw leerling of zijn gezinslid te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beschermen tegen het geweld of de kindermishandeling. Betrek in uw afweging de aard en de ernst van het geweld en de noodzaak om de leerling of zijn gezinslid door het doen van een melding daartegen te beschermen. 4. Doe een melding indien naar uw oordeel de bescherming van de leerling of zijn gezinslid de doorslag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moet geven.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Van contacten met de leerling en/of ouder over de melding wordt afgezien: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als de veiligheid van de leerling, die van medewerkers, of die van een ander in het geding is; of</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als we goede redenen hebben om te veronderstellen dat de leerling en/of de ouder daardoor het contact met de school zal verbreken.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Indien na enige periode onvoldoende verbetering zichtbaar is, wordt opnieuw contact opgenomen met het AMK om eventueel opnieuw een melding te doen. Het AMK adviseert, indien nodig, meerdere keren contact op te nemen indien we onvoldoende verbetering of verslechtering zien.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13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 xml:space="preserve">3. Meldcode in relatie met de zorgroute binnen </w:t>
      </w:r>
      <w:proofErr w:type="spellStart"/>
      <w:r>
        <w:rPr>
          <w:rFonts w:ascii="Times" w:eastAsia="Times" w:hAnsi="Times" w:cs="Times"/>
          <w:b/>
          <w:color w:val="000000"/>
          <w:sz w:val="28"/>
          <w:szCs w:val="28"/>
        </w:rPr>
        <w:t>Fluvium</w:t>
      </w:r>
      <w:proofErr w:type="spellEnd"/>
      <w:r>
        <w:rPr>
          <w:rFonts w:ascii="Times" w:eastAsia="Times" w:hAnsi="Times" w:cs="Times"/>
          <w:b/>
          <w:color w:val="000000"/>
          <w:sz w:val="28"/>
          <w:szCs w:val="28"/>
        </w:rPr>
        <w: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Hieronder zijn de stappen in de zorgstructuur van onze </w:t>
      </w:r>
      <w:proofErr w:type="spellStart"/>
      <w:r>
        <w:rPr>
          <w:rFonts w:ascii="Times" w:eastAsia="Times" w:hAnsi="Times" w:cs="Times"/>
          <w:color w:val="000000"/>
        </w:rPr>
        <w:t>Fluviumscholen</w:t>
      </w:r>
      <w:proofErr w:type="spellEnd"/>
      <w:r>
        <w:rPr>
          <w:rFonts w:ascii="Times" w:eastAsia="Times" w:hAnsi="Times" w:cs="Times"/>
          <w:color w:val="000000"/>
        </w:rPr>
        <w:t xml:space="preserve"> en de stappen van de meldcode naast elkaar in een schema gezet. Omdat we in het PO tijdens het hele traject contact met ouders hebben, is dat hier bij de meldcode toegevoegd.</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Stappen in de zorgroute Stappen in de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Bespreken met ouders Stap 3: gesprek met de “cliënt”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Bespreken met ouders Stap 3: gesprek met de “cliënt”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Bespreken met ouders Stap 3: gesprek met de “</w:t>
      </w:r>
      <w:proofErr w:type="spellStart"/>
      <w:r>
        <w:rPr>
          <w:rFonts w:ascii="Times" w:eastAsia="Times" w:hAnsi="Times" w:cs="Times"/>
          <w:color w:val="000000"/>
        </w:rPr>
        <w:t>client</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Bespreken met ouders Stap 3: gesprek met de “</w:t>
      </w:r>
      <w:proofErr w:type="spellStart"/>
      <w:r>
        <w:rPr>
          <w:rFonts w:ascii="Times" w:eastAsia="Times" w:hAnsi="Times" w:cs="Times"/>
          <w:color w:val="000000"/>
        </w:rPr>
        <w:t>client</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b/>
          <w:color w:val="FFFFFF"/>
          <w:sz w:val="20"/>
          <w:szCs w:val="20"/>
        </w:rPr>
      </w:pPr>
      <w:r>
        <w:rPr>
          <w:rFonts w:ascii="Times" w:eastAsia="Times" w:hAnsi="Times" w:cs="Times"/>
          <w:b/>
          <w:color w:val="FFFFFF"/>
          <w:sz w:val="20"/>
          <w:szCs w:val="20"/>
        </w:rPr>
        <w:t>Stap 5: nazorg en evaluatie</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 xml:space="preserve">Evaluatie van geboden adviezen en interventies, nazorg voor kind/ouders en signalering van eventuele knelpunten ten behoeve van beleids- adviezen voor scholen, zorgpartners, </w:t>
      </w:r>
      <w:proofErr w:type="spellStart"/>
      <w:r>
        <w:rPr>
          <w:rFonts w:ascii="Times" w:eastAsia="Times" w:hAnsi="Times" w:cs="Times"/>
          <w:color w:val="FFFFFF"/>
          <w:sz w:val="20"/>
          <w:szCs w:val="20"/>
        </w:rPr>
        <w:t>schoolbe</w:t>
      </w:r>
      <w:proofErr w:type="spellEnd"/>
      <w:r>
        <w:rPr>
          <w:rFonts w:ascii="Times" w:eastAsia="Times" w:hAnsi="Times" w:cs="Times"/>
          <w:color w:val="FFFFFF"/>
          <w:sz w:val="20"/>
          <w:szCs w:val="20"/>
        </w:rPr>
        <w:t>- sturen en gemeenten</w:t>
      </w:r>
    </w:p>
    <w:p w:rsidR="00E55761" w:rsidRDefault="00DF5170">
      <w:pPr>
        <w:widowControl w:val="0"/>
        <w:pBdr>
          <w:top w:val="nil"/>
          <w:left w:val="nil"/>
          <w:bottom w:val="nil"/>
          <w:right w:val="nil"/>
          <w:between w:val="nil"/>
        </w:pBdr>
        <w:spacing w:after="100"/>
        <w:rPr>
          <w:rFonts w:ascii="Times" w:eastAsia="Times" w:hAnsi="Times" w:cs="Times"/>
          <w:b/>
          <w:color w:val="FFFFFF"/>
          <w:sz w:val="20"/>
          <w:szCs w:val="20"/>
        </w:rPr>
      </w:pPr>
      <w:r>
        <w:rPr>
          <w:rFonts w:ascii="Times" w:eastAsia="Times" w:hAnsi="Times" w:cs="Times"/>
          <w:b/>
          <w:color w:val="FFFFFF"/>
          <w:sz w:val="20"/>
          <w:szCs w:val="20"/>
        </w:rPr>
        <w:t>Stap 4: bespreking in het ZAT</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Hulpvraag van leerling/ouder en school wordt besproken met speciaal onderwijs en (jeugd) zorgpartners in ZAT; multidisciplinaire, handelsgerichte beoordeling van onderwijs- en zorgbehoeften, afspraken over inzet van benodigde zorg, handelingsgerichte adviezen voor leerkracht en ouders en voorbereiden van (integrale) indicaties en gecombineerde onder- wijs - zorgarrangementen</w:t>
      </w:r>
    </w:p>
    <w:p w:rsidR="00E55761" w:rsidRDefault="00DF5170">
      <w:pPr>
        <w:widowControl w:val="0"/>
        <w:pBdr>
          <w:top w:val="nil"/>
          <w:left w:val="nil"/>
          <w:bottom w:val="nil"/>
          <w:right w:val="nil"/>
          <w:between w:val="nil"/>
        </w:pBdr>
        <w:spacing w:after="100"/>
        <w:rPr>
          <w:rFonts w:ascii="Times" w:eastAsia="Times" w:hAnsi="Times" w:cs="Times"/>
          <w:b/>
          <w:color w:val="FFFFFF"/>
          <w:sz w:val="20"/>
          <w:szCs w:val="20"/>
        </w:rPr>
      </w:pPr>
      <w:r>
        <w:rPr>
          <w:rFonts w:ascii="Times" w:eastAsia="Times" w:hAnsi="Times" w:cs="Times"/>
          <w:b/>
          <w:color w:val="FFFFFF"/>
          <w:sz w:val="20"/>
          <w:szCs w:val="20"/>
        </w:rPr>
        <w:t>Stap 1: observeren, signaleren en begeleiden</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Leerkracht begeleidt de leerling en observeert en signaleert belemmeringen in de ontwikkeling.</w:t>
      </w:r>
    </w:p>
    <w:p w:rsidR="00E55761" w:rsidRDefault="00DF5170">
      <w:pPr>
        <w:widowControl w:val="0"/>
        <w:pBdr>
          <w:top w:val="nil"/>
          <w:left w:val="nil"/>
          <w:bottom w:val="nil"/>
          <w:right w:val="nil"/>
          <w:between w:val="nil"/>
        </w:pBdr>
        <w:spacing w:after="100"/>
        <w:rPr>
          <w:rFonts w:ascii="Times" w:eastAsia="Times" w:hAnsi="Times" w:cs="Times"/>
          <w:b/>
          <w:color w:val="FFFFFF"/>
          <w:sz w:val="20"/>
          <w:szCs w:val="20"/>
        </w:rPr>
      </w:pPr>
      <w:r>
        <w:rPr>
          <w:rFonts w:ascii="Times" w:eastAsia="Times" w:hAnsi="Times" w:cs="Times"/>
          <w:b/>
          <w:color w:val="FFFFFF"/>
          <w:sz w:val="20"/>
          <w:szCs w:val="20"/>
        </w:rPr>
        <w:t>Stap 2: collegiale consultatie</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Leerkracht deelt eventuele vermoedens van zorg met collega’s en IB-er (evt. in groeps- of leerlingbespreking.)</w:t>
      </w:r>
    </w:p>
    <w:p w:rsidR="00E55761" w:rsidRDefault="00DF5170">
      <w:pPr>
        <w:widowControl w:val="0"/>
        <w:pBdr>
          <w:top w:val="nil"/>
          <w:left w:val="nil"/>
          <w:bottom w:val="nil"/>
          <w:right w:val="nil"/>
          <w:between w:val="nil"/>
        </w:pBdr>
        <w:spacing w:after="100"/>
        <w:rPr>
          <w:rFonts w:ascii="Times" w:eastAsia="Times" w:hAnsi="Times" w:cs="Times"/>
          <w:b/>
          <w:color w:val="FFFFFF"/>
          <w:sz w:val="20"/>
          <w:szCs w:val="20"/>
        </w:rPr>
      </w:pPr>
      <w:r>
        <w:rPr>
          <w:rFonts w:ascii="Times" w:eastAsia="Times" w:hAnsi="Times" w:cs="Times"/>
          <w:b/>
          <w:color w:val="FFFFFF"/>
          <w:sz w:val="20"/>
          <w:szCs w:val="20"/>
        </w:rPr>
        <w:t>Stap 3: bespreken in het zorgteam</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 xml:space="preserve">Leerkracht en IB-er bespreken zorgen rond kind /gezin in het zorgteam van de school met zorg partners; multidisciplinaire, </w:t>
      </w:r>
      <w:proofErr w:type="spellStart"/>
      <w:r>
        <w:rPr>
          <w:rFonts w:ascii="Times" w:eastAsia="Times" w:hAnsi="Times" w:cs="Times"/>
          <w:color w:val="FFFFFF"/>
          <w:sz w:val="20"/>
          <w:szCs w:val="20"/>
        </w:rPr>
        <w:t>handelingsge</w:t>
      </w:r>
      <w:proofErr w:type="spellEnd"/>
      <w:r>
        <w:rPr>
          <w:rFonts w:ascii="Times" w:eastAsia="Times" w:hAnsi="Times" w:cs="Times"/>
          <w:color w:val="FFFFFF"/>
          <w:sz w:val="20"/>
          <w:szCs w:val="20"/>
        </w:rPr>
        <w:t xml:space="preserve">- </w:t>
      </w:r>
      <w:proofErr w:type="spellStart"/>
      <w:r>
        <w:rPr>
          <w:rFonts w:ascii="Times" w:eastAsia="Times" w:hAnsi="Times" w:cs="Times"/>
          <w:color w:val="FFFFFF"/>
          <w:sz w:val="20"/>
          <w:szCs w:val="20"/>
        </w:rPr>
        <w:t>richte</w:t>
      </w:r>
      <w:proofErr w:type="spellEnd"/>
      <w:r>
        <w:rPr>
          <w:rFonts w:ascii="Times" w:eastAsia="Times" w:hAnsi="Times" w:cs="Times"/>
          <w:color w:val="FFFFFF"/>
          <w:sz w:val="20"/>
          <w:szCs w:val="20"/>
        </w:rPr>
        <w:t xml:space="preserve"> beoordeling van onderwijs- en zorg- behoeften, </w:t>
      </w:r>
      <w:proofErr w:type="spellStart"/>
      <w:r>
        <w:rPr>
          <w:rFonts w:ascii="Times" w:eastAsia="Times" w:hAnsi="Times" w:cs="Times"/>
          <w:color w:val="FFFFFF"/>
          <w:sz w:val="20"/>
          <w:szCs w:val="20"/>
        </w:rPr>
        <w:t>aspraken</w:t>
      </w:r>
      <w:proofErr w:type="spellEnd"/>
      <w:r>
        <w:rPr>
          <w:rFonts w:ascii="Times" w:eastAsia="Times" w:hAnsi="Times" w:cs="Times"/>
          <w:color w:val="FFFFFF"/>
          <w:sz w:val="20"/>
          <w:szCs w:val="20"/>
        </w:rPr>
        <w:t xml:space="preserve"> over inzet van benodigde zorg, handelingsgerichte adviezen voor leer- kracht en ouders</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Stap 1: in kaart brengen van signalen</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Stap 6: Volgen en afsluiten</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Stap 2: collegiale consultatie en zo nodig</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raadplegen AMK</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Stap 4: (multidisciplinair) wegen van</w:t>
      </w:r>
    </w:p>
    <w:p w:rsidR="00E55761" w:rsidRDefault="00DF5170">
      <w:pPr>
        <w:widowControl w:val="0"/>
        <w:pBdr>
          <w:top w:val="nil"/>
          <w:left w:val="nil"/>
          <w:bottom w:val="nil"/>
          <w:right w:val="nil"/>
          <w:between w:val="nil"/>
        </w:pBdr>
        <w:spacing w:after="100"/>
        <w:jc w:val="center"/>
        <w:rPr>
          <w:rFonts w:ascii="Times" w:eastAsia="Times" w:hAnsi="Times" w:cs="Times"/>
          <w:color w:val="FFFFFF"/>
          <w:sz w:val="20"/>
          <w:szCs w:val="20"/>
        </w:rPr>
      </w:pPr>
      <w:r>
        <w:rPr>
          <w:rFonts w:ascii="Times" w:eastAsia="Times" w:hAnsi="Times" w:cs="Times"/>
          <w:color w:val="FFFFFF"/>
          <w:sz w:val="20"/>
          <w:szCs w:val="20"/>
        </w:rPr>
        <w:t>signalen Stap 5: Beslissen: hulp bieden en/of</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melden bij AMK</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Stap 4: (multidisciplinair) wegen van</w:t>
      </w:r>
    </w:p>
    <w:p w:rsidR="00E55761" w:rsidRDefault="00DF5170">
      <w:pPr>
        <w:widowControl w:val="0"/>
        <w:pBdr>
          <w:top w:val="nil"/>
          <w:left w:val="nil"/>
          <w:bottom w:val="nil"/>
          <w:right w:val="nil"/>
          <w:between w:val="nil"/>
        </w:pBdr>
        <w:spacing w:after="100"/>
        <w:jc w:val="center"/>
        <w:rPr>
          <w:rFonts w:ascii="Times" w:eastAsia="Times" w:hAnsi="Times" w:cs="Times"/>
          <w:color w:val="FFFFFF"/>
          <w:sz w:val="20"/>
          <w:szCs w:val="20"/>
        </w:rPr>
      </w:pPr>
      <w:r>
        <w:rPr>
          <w:rFonts w:ascii="Times" w:eastAsia="Times" w:hAnsi="Times" w:cs="Times"/>
          <w:color w:val="FFFFFF"/>
          <w:sz w:val="20"/>
          <w:szCs w:val="20"/>
        </w:rPr>
        <w:t>signalen Stap 5: Beslissen: hulp bieden en/of</w:t>
      </w:r>
    </w:p>
    <w:p w:rsidR="00E55761" w:rsidRDefault="00DF5170">
      <w:pPr>
        <w:widowControl w:val="0"/>
        <w:pBdr>
          <w:top w:val="nil"/>
          <w:left w:val="nil"/>
          <w:bottom w:val="nil"/>
          <w:right w:val="nil"/>
          <w:between w:val="nil"/>
        </w:pBdr>
        <w:spacing w:after="100"/>
        <w:rPr>
          <w:rFonts w:ascii="Times" w:eastAsia="Times" w:hAnsi="Times" w:cs="Times"/>
          <w:color w:val="FFFFFF"/>
          <w:sz w:val="20"/>
          <w:szCs w:val="20"/>
        </w:rPr>
      </w:pPr>
      <w:r>
        <w:rPr>
          <w:rFonts w:ascii="Times" w:eastAsia="Times" w:hAnsi="Times" w:cs="Times"/>
          <w:color w:val="FFFFFF"/>
          <w:sz w:val="20"/>
          <w:szCs w:val="20"/>
        </w:rPr>
        <w:t>melden bij AMK</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14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 xml:space="preserve">4. Verantwoordelijkheden van </w:t>
      </w:r>
      <w:proofErr w:type="spellStart"/>
      <w:r>
        <w:rPr>
          <w:rFonts w:ascii="Times" w:eastAsia="Times" w:hAnsi="Times" w:cs="Times"/>
          <w:b/>
          <w:color w:val="000000"/>
          <w:sz w:val="28"/>
          <w:szCs w:val="28"/>
        </w:rPr>
        <w:t>Fluvium</w:t>
      </w:r>
      <w:proofErr w:type="spellEnd"/>
      <w:r>
        <w:rPr>
          <w:rFonts w:ascii="Times" w:eastAsia="Times" w:hAnsi="Times" w:cs="Times"/>
          <w:b/>
          <w:color w:val="000000"/>
          <w:sz w:val="28"/>
          <w:szCs w:val="28"/>
        </w:rPr>
        <w:t xml:space="preserve"> en haar scholen in het scheppen van</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randvoorwaarden voor een veilig werk- en meldklimaat.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Om het voor medewerkers mogelijk te maken om in een veilig werkklimaat huiselijk geweld en kindermishandeling te signaleren en om de stappen van de meldcode te zetten, draagt de school er zorg voor dat:</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directie, bestuur en/of leidinggevenden: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meldcode expliciet opnemen in het zorgbeleid en/of veiligheidsbeleid van de organisatie;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een (boven)schoolse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huiselijk geweld en kindermishandeling (mogelijk de intern begeleider) aanstellen;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deskundigheidsbevordering opnemen in het scholingsplan;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regelmatig trainingen en andere vormen van deskundigheidsbevordering aanbieden , zodat medewerkers voldoende kennis en vaardigheden ontwikkelen en ook op peil houden voor het signaleren van huiselijk geweld en kindermishandeling en voor het zetten van de stappen van de 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meldcode aansluiten op de werkprocessen binnen de organisatie;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meldcode aansluiten op de zorgstructuur van de organisatie;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ervoor zorgen dat er voldoende deskundigen intern en extern beschikbaar zijn om de medewerkers te kunnen ondersteunen bij het signaleren en het zetten van de stappen van de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werking van de meldcode regelmatig evalueren en zo nodig acties in gang zetten om de toepassing van de meldcode te optimaliseren;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binnen de organisatie en in de kring van ouders bekendheid geven aan het doel en de inhoud van de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afspraken maken over de wijze waarop de school zijn medewerkers zal ondersteunen als zij door ouders in of buiten rechte worden aangesproken op de wijze waarop zij de meldcode toepassen;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afspraken maken over de wijze waarop de school de verantwoordelijkheid opschaalt indien de signalering en verwijzing voor een leerling stagneert;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eindverantwoordelijkheid dragen voor de uitvoering van de meldcode.</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intern begeleider en/of direct leidinggevende: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als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huiselijk geweld en kindermishandeling is aangesteld;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als vraagbaak functioneert binnen de organisatie voor algemene informatie over (de meldcode)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signalen herkent die kunnen wijzen op kindermishandeling of huiselijk geweld;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kennis heeft van de stappen volgens de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taken vaststelt van een ieder (wie doet wat wanneer) en deze in de meldcode vastlegt;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sociale kaart in de meldcode invult;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deelneemt aan het </w:t>
      </w:r>
      <w:proofErr w:type="spellStart"/>
      <w:r>
        <w:rPr>
          <w:rFonts w:ascii="Times" w:eastAsia="Times" w:hAnsi="Times" w:cs="Times"/>
          <w:color w:val="000000"/>
        </w:rPr>
        <w:t>zorgadviesteam</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lastRenderedPageBreak/>
        <w:t>▪ de aansluiting van de meldcode op de werkprocessen uitvoert;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aansluiting van de meldcode op de zorgstructuur uitvoert;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samenwerkingsafspraken vastlegt met ketenpartners in de meldcode (sociale kaart);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uitvoering van de meldcode coördineert bij een vermoeden van huiselijk geweld en/of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waakt over de veiligheid van de leerling bij het nemen van beslissingen;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zo nodig contact opneemt met het AMK voor advies of melding;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genomen stappen evalueert met betrokkenen;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toeziet op zorgvuldige omgang met de privacy van het betreffende gezin;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toeziet op dossiervorming en verslaglegging.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leerkracht, vakleerkracht en/of remedial teacher: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signalen herkent die kunnen wijzen op kindermishandeling of huiselijk geweld;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overlegt met de intern begeleider bij zorg over een leerling aan de hand van waargenomen signalen die kunnen wijzen op kindermishandeling of huiselijk geweld;</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15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afspraken uitvoert die zijn voortgekomen uit het overleg met de intern begeleider of andere betrokkenen, zoals observeren of een gesprek met de ouder;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de resultaten bespreekt van deze ondernomen stappen met de intern begeleider of andere betrokkenen.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de directie, de leidinggevende en de medewerkers zijn niet verantwoordelijk voor: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het vaststellen of er al dan niet sprake is van kindermishandeling of huiselijk geweld;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het verlenen van professionele hulp aan ouders of leerlingen (begeleiding).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Het Nederlands Jeugdinstituut (NJI) heeft “Competenties in relatie tot kindermishandeling” opgesteld. Dit document is voor ons een richtlijn voor welke competenties nodig zijn om adequaat binnen de school te kunnen signaleren en handelen. De competenties worden per functie beschreven (intranet).</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16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5. Sociale kaart.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In de ondersteuningsplannen (in het kader van passend onderwijs) heeft iedere </w:t>
      </w:r>
      <w:proofErr w:type="spellStart"/>
      <w:r>
        <w:rPr>
          <w:rFonts w:ascii="Times" w:eastAsia="Times" w:hAnsi="Times" w:cs="Times"/>
          <w:color w:val="000000"/>
        </w:rPr>
        <w:t>Fluviumschool</w:t>
      </w:r>
      <w:proofErr w:type="spellEnd"/>
      <w:r>
        <w:rPr>
          <w:rFonts w:ascii="Times" w:eastAsia="Times" w:hAnsi="Times" w:cs="Times"/>
          <w:color w:val="000000"/>
        </w:rPr>
        <w:t xml:space="preserve"> een sociale kaart gemaakt, waarin ook de partners ten aanzien van de meldcode opgenomen zijn.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Politie alarmnummer (bij noodsituaties) Telefoonnummer : 112</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Crisisdienst Bureau Jeugdzorg (bij noodsituaties) Telefoonnummer : 0900 - 99 555 99</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Advies- en Meldpunt Kindermishandeling Telefoonnummer : 0900 – 123 12 30 / 026 - 442 42 22</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Organisatie : Stichting Thuiszorg en Maatschappelijk werk Rivierenland (STMR) Adres : </w:t>
      </w:r>
      <w:proofErr w:type="spellStart"/>
      <w:r>
        <w:rPr>
          <w:rFonts w:ascii="Times" w:eastAsia="Times" w:hAnsi="Times" w:cs="Times"/>
          <w:color w:val="000000"/>
        </w:rPr>
        <w:t>Siependaallaan</w:t>
      </w:r>
      <w:proofErr w:type="spellEnd"/>
      <w:r>
        <w:rPr>
          <w:rFonts w:ascii="Times" w:eastAsia="Times" w:hAnsi="Times" w:cs="Times"/>
          <w:color w:val="000000"/>
        </w:rPr>
        <w:t xml:space="preserve"> 1, 4003 LE TIEL Telefoonnummer : 0900 – 8433 E-mailadres : info@stmr.nl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Bureau Jeugdzorg Rivierenland Adres : Stationsstraat 26-30, 4001 CE TIEL Telefoonnummer : 0344 - 63 44 59 E-mailadres : contact@bjzgelderland.nl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Organisatie : GGZ ( Pro Persona) Adres : </w:t>
      </w:r>
      <w:proofErr w:type="spellStart"/>
      <w:r>
        <w:rPr>
          <w:rFonts w:ascii="Times" w:eastAsia="Times" w:hAnsi="Times" w:cs="Times"/>
          <w:color w:val="000000"/>
        </w:rPr>
        <w:t>Siependaallaan</w:t>
      </w:r>
      <w:proofErr w:type="spellEnd"/>
      <w:r>
        <w:rPr>
          <w:rFonts w:ascii="Times" w:eastAsia="Times" w:hAnsi="Times" w:cs="Times"/>
          <w:color w:val="000000"/>
        </w:rPr>
        <w:t xml:space="preserve"> 3, 4003 LE TIEL Telefoonnummer : 0344 - 65 61 11</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Jeugdgezondheidszorg Organisatie : STMR Adres : </w:t>
      </w:r>
      <w:proofErr w:type="spellStart"/>
      <w:r>
        <w:rPr>
          <w:rFonts w:ascii="Times" w:eastAsia="Times" w:hAnsi="Times" w:cs="Times"/>
          <w:color w:val="000000"/>
        </w:rPr>
        <w:t>Siependaallaan</w:t>
      </w:r>
      <w:proofErr w:type="spellEnd"/>
      <w:r>
        <w:rPr>
          <w:rFonts w:ascii="Times" w:eastAsia="Times" w:hAnsi="Times" w:cs="Times"/>
          <w:color w:val="000000"/>
        </w:rPr>
        <w:t xml:space="preserve"> 1, 4003 LE TIEL Telefoonnummer : 0344 – 67 93 00 E-mailadres : info@stmr.nl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Jeugdgezondheidszorg Organisatie : GGD Adres : J.S. de Jongplein 2, 4001 WG TIEL Telefoonnummer : 0344 - 69 87 00 E-mailadres : info@ggd.regiorivierenland.nlnfoggd.regiorivierenland.nl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MEE Geldersepoort Adres : Kadestraat 3, 6811 CA ARNHEM Telefoonnummer : 088 – 633 00 00 E-mailadres : infoarnhem@meegeldersepoort.nl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Organisatie : Politie Gelderland Zuid (ook sociale jeugd- zedenzaken) Adres : Van Dam van </w:t>
      </w:r>
      <w:proofErr w:type="spellStart"/>
      <w:r>
        <w:rPr>
          <w:rFonts w:ascii="Times" w:eastAsia="Times" w:hAnsi="Times" w:cs="Times"/>
          <w:color w:val="000000"/>
        </w:rPr>
        <w:t>Isseltweg</w:t>
      </w:r>
      <w:proofErr w:type="spellEnd"/>
      <w:r>
        <w:rPr>
          <w:rFonts w:ascii="Times" w:eastAsia="Times" w:hAnsi="Times" w:cs="Times"/>
          <w:color w:val="000000"/>
        </w:rPr>
        <w:t xml:space="preserve"> 10, 4191 KC GELDERMALSEN Telefoonnummer : 0900-8844</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17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Wijkagenten Gemeente Geldermalsen Fons Spee: kernen Geldermalsen, Meteren, Tricht en Buurmalsen</w:t>
      </w:r>
    </w:p>
    <w:p w:rsidR="00E55761" w:rsidRDefault="00DF5170">
      <w:pPr>
        <w:widowControl w:val="0"/>
        <w:pBdr>
          <w:top w:val="nil"/>
          <w:left w:val="nil"/>
          <w:bottom w:val="nil"/>
          <w:right w:val="nil"/>
          <w:between w:val="nil"/>
        </w:pBdr>
        <w:spacing w:after="100"/>
        <w:ind w:firstLine="998"/>
        <w:rPr>
          <w:rFonts w:ascii="Times" w:eastAsia="Times" w:hAnsi="Times" w:cs="Times"/>
          <w:color w:val="000000"/>
        </w:rPr>
      </w:pPr>
      <w:r>
        <w:rPr>
          <w:rFonts w:ascii="Times" w:eastAsia="Times" w:hAnsi="Times" w:cs="Times"/>
          <w:color w:val="000000"/>
        </w:rPr>
        <w:t>Fons.Spee@gelderland-zuid.politie.nl Cees Batenburg: overige Kernen</w:t>
      </w:r>
    </w:p>
    <w:p w:rsidR="00E55761" w:rsidRDefault="00DF5170">
      <w:pPr>
        <w:widowControl w:val="0"/>
        <w:pBdr>
          <w:top w:val="nil"/>
          <w:left w:val="nil"/>
          <w:bottom w:val="nil"/>
          <w:right w:val="nil"/>
          <w:between w:val="nil"/>
        </w:pBdr>
        <w:spacing w:after="100"/>
        <w:ind w:firstLine="1497"/>
        <w:rPr>
          <w:rFonts w:ascii="Times" w:eastAsia="Times" w:hAnsi="Times" w:cs="Times"/>
          <w:color w:val="000000"/>
        </w:rPr>
      </w:pPr>
      <w:r>
        <w:rPr>
          <w:rFonts w:ascii="Times" w:eastAsia="Times" w:hAnsi="Times" w:cs="Times"/>
          <w:color w:val="000000"/>
        </w:rPr>
        <w:t>Cees.Batenburg@gelderland-zuid.politie.nl Wijkagent Gemeente Neerijnen Hans van Campen: hans.van.campen@gelderland-zuid.politie.nl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Steunpunt Huiselijk Geweld Telefoonnummer: 0900 - 126 26 26 E-mailadres: iinfo@huiselijkgeweldgelderland.nlkgeweldgelderland.nl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Organisatie CJG Geldermalsen CJG Neerijnen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Koningsweg 22, GELDERMALSEN Gasthuisstraat 14 a, Waardenburg ma 13.30-14.30 uur geen spreekuur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Anjerstraat 2, GELDERMALSEN Schoolstraat 20, Haaften do 8.30-9.30 uur geen spreekuur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Jeugdlaan 2a BEESD wo 15.00 -16.00 uur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Schoolvakanties gesloten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Telefoonnummer: 088- 0017700 Telefoonnummer: 088 - 0017700 E-mailadres:iinfo@cjggeldermalsen.nl@cjggeldermalsen.nl E-mailadres: info@cjgneerijnen.nl www.cjggeldermalsen.nl www.cjgneerijnen.nlwww.cjgneerijnen.nl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Organisatie : Gemeentehuis Geldermalsen Gemeentehuis Neerijnen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Adres : </w:t>
      </w:r>
      <w:proofErr w:type="spellStart"/>
      <w:r>
        <w:rPr>
          <w:rFonts w:ascii="Times" w:eastAsia="Times" w:hAnsi="Times" w:cs="Times"/>
          <w:color w:val="000000"/>
        </w:rPr>
        <w:t>Kuipershof</w:t>
      </w:r>
      <w:proofErr w:type="spellEnd"/>
      <w:r>
        <w:rPr>
          <w:rFonts w:ascii="Times" w:eastAsia="Times" w:hAnsi="Times" w:cs="Times"/>
          <w:color w:val="000000"/>
        </w:rPr>
        <w:t xml:space="preserve"> 2, 4191 KH GELDERMALSEN Van </w:t>
      </w:r>
      <w:proofErr w:type="spellStart"/>
      <w:r>
        <w:rPr>
          <w:rFonts w:ascii="Times" w:eastAsia="Times" w:hAnsi="Times" w:cs="Times"/>
          <w:color w:val="000000"/>
        </w:rPr>
        <w:t>Pallandtweg</w:t>
      </w:r>
      <w:proofErr w:type="spellEnd"/>
      <w:r>
        <w:rPr>
          <w:rFonts w:ascii="Times" w:eastAsia="Times" w:hAnsi="Times" w:cs="Times"/>
          <w:color w:val="000000"/>
        </w:rPr>
        <w:t xml:space="preserve"> 11, 4182 CA NEERIJNEN Telefoonnummer : 0345 - 58 66 11 0418 – 65 65 65 E-mailadres : info@geldermalsen.nl info@neerijnen.nl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Organisatie : Raad van kinderbescherming Adres : Kronenburgsingel 8/01, 6831 EX ARNHEM Telefoonnummer : 026 - 322 65 55</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18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6. Contract.</w:t>
      </w:r>
    </w:p>
    <w:p w:rsidR="00E55761" w:rsidRDefault="00DF5170">
      <w:pPr>
        <w:widowControl w:val="0"/>
        <w:pBdr>
          <w:top w:val="nil"/>
          <w:left w:val="nil"/>
          <w:bottom w:val="nil"/>
          <w:right w:val="nil"/>
          <w:between w:val="nil"/>
        </w:pBdr>
        <w:spacing w:after="100"/>
        <w:rPr>
          <w:rFonts w:ascii="Times" w:eastAsia="Times" w:hAnsi="Times" w:cs="Times"/>
          <w:color w:val="000000"/>
        </w:rPr>
      </w:pPr>
      <w:proofErr w:type="spellStart"/>
      <w:r>
        <w:rPr>
          <w:rFonts w:ascii="Times" w:eastAsia="Times" w:hAnsi="Times" w:cs="Times"/>
          <w:color w:val="000000"/>
        </w:rPr>
        <w:t>Fluvium</w:t>
      </w:r>
      <w:proofErr w:type="spellEnd"/>
      <w:r>
        <w:rPr>
          <w:rFonts w:ascii="Times" w:eastAsia="Times" w:hAnsi="Times" w:cs="Times"/>
          <w:color w:val="000000"/>
        </w:rPr>
        <w:t xml:space="preserve"> sluit met al haar scholen onderstaand contract af:</w:t>
      </w:r>
    </w:p>
    <w:p w:rsidR="00E55761" w:rsidRDefault="00DF5170">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[naam basisschool]</w:t>
      </w:r>
    </w:p>
    <w:p w:rsidR="00E55761" w:rsidRDefault="00DF5170">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Overwegende: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[naam basisschool] 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dat van de medewerkers die werkzaam zijn bij [naam basisschool] op basis van deze </w:t>
      </w:r>
      <w:proofErr w:type="spellStart"/>
      <w:r>
        <w:rPr>
          <w:rFonts w:ascii="Times" w:eastAsia="Times" w:hAnsi="Times" w:cs="Times"/>
          <w:color w:val="000000"/>
        </w:rPr>
        <w:t>verant</w:t>
      </w:r>
      <w:proofErr w:type="spellEnd"/>
      <w:r>
        <w:rPr>
          <w:rFonts w:ascii="Times" w:eastAsia="Times" w:hAnsi="Times" w:cs="Times"/>
          <w:color w:val="000000"/>
        </w:rPr>
        <w:t xml:space="preserve">- </w:t>
      </w:r>
      <w:proofErr w:type="spellStart"/>
      <w:r>
        <w:rPr>
          <w:rFonts w:ascii="Times" w:eastAsia="Times" w:hAnsi="Times" w:cs="Times"/>
          <w:color w:val="000000"/>
        </w:rPr>
        <w:t>woordelijkheid</w:t>
      </w:r>
      <w:proofErr w:type="spellEnd"/>
      <w:r>
        <w:rPr>
          <w:rFonts w:ascii="Times" w:eastAsia="Times" w:hAnsi="Times" w:cs="Times"/>
          <w:color w:val="000000"/>
        </w:rPr>
        <w:t xml:space="preserve"> wordt verwacht dat zij in alle contacten met leerlingen en ouders/verzorgers attent zijn op signalen die kunnen duiden op huiselijk geweld of kindermishandeling en dat zij effectief reageren op deze signalen;</w:t>
      </w:r>
    </w:p>
    <w:p w:rsidR="00E55761" w:rsidRDefault="00DF5170">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dat [naam basisschool], een meldcode wenst vast te stellen zodat de medewerkers die binnen [naam basisschool] werkzaam zijn, weten welke stappen van hen worden verwacht bij signalen van huiselijk geweld of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[naam basisschool] in deze code ook vastlegt op welke wijze zij de medewerkers bij deze stappen ondersteunt;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een gerelateerd geweld en vrouwelijke genitale verminking (meisjesbesnijdenis). Tot de huiselijke kring van het slachtoffer behoren: (ex)partners, gezinsleden, familieleden en huisgenoten;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een gerelateerd geweld en vrouwelijke genitale verminking;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onder medewerker in deze code wordt verstaan: de medewerker die voor [naam basisschool] werkzaam is en die in dit verband aan leerlingen van de basisschool zorg, begeleiding, of een andere wijze van ondersteuning biedt;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dat onder leerling in deze code wordt verstaan: de leerling aan wie de medewerker zijn professionele diensten verleent.</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19 van 40</w:t>
      </w:r>
    </w:p>
    <w:p w:rsidR="00E55761" w:rsidRDefault="00DF5170">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7. Aandachtspunten en dilemma’s.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Naast de zorgroute van onze scholen zijn er nog wel enkele punten die nadere aandacht verdienen om de meldcode succesvol te implementeren en toe te passen.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Preventie. We willen als scholen een belangrijke rol spelen in het voorlichten van kinderen over </w:t>
      </w:r>
      <w:proofErr w:type="spellStart"/>
      <w:r>
        <w:rPr>
          <w:rFonts w:ascii="Times" w:eastAsia="Times" w:hAnsi="Times" w:cs="Times"/>
          <w:color w:val="000000"/>
        </w:rPr>
        <w:t>kinder-mishandeling</w:t>
      </w:r>
      <w:proofErr w:type="spellEnd"/>
      <w:r>
        <w:rPr>
          <w:rFonts w:ascii="Times" w:eastAsia="Times" w:hAnsi="Times" w:cs="Times"/>
          <w:color w:val="000000"/>
        </w:rPr>
        <w:t xml:space="preserve">. Daarbij willen we gebruik maken van diverse programma’s van Onderwijs adviesbureaus, GGD- en andere instellingen, zoals bijvoorbeeld het recente programma van het Nationaal Instituut voor Gezondheidsbevordering en Ziektepreventie (NIGZ): “Safe </w:t>
      </w:r>
      <w:proofErr w:type="spellStart"/>
      <w:r>
        <w:rPr>
          <w:rFonts w:ascii="Times" w:eastAsia="Times" w:hAnsi="Times" w:cs="Times"/>
          <w:color w:val="000000"/>
        </w:rPr>
        <w:t>you</w:t>
      </w:r>
      <w:proofErr w:type="spellEnd"/>
      <w:r>
        <w:rPr>
          <w:rFonts w:ascii="Times" w:eastAsia="Times" w:hAnsi="Times" w:cs="Times"/>
          <w:color w:val="000000"/>
        </w:rPr>
        <w:t>, safe me”. Door deze programma’s kunnen kinderen leren, dat ze zich er niet voor hoeven te schamen, dat het meer kinderen overkomt, dat ze erover ogen praten met anderen, wat hun rechten zijn, waar ze hulp kunnen vinden, enz. Ook zullen onze scholen, in samenwerking met hulpverleningsinstellingen, preventieve programma’s aanbieden op het gebied van sociale vaardigheden en weerbaarheid. We monitoren onze kinderen ook structureel ten aanzien van hun sociaal-emotionele ontwikkeling (kind volgsysteem).</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Signalering door leerkrachten. Signaleren van belemmeringen in de psychosociale ontwikkeling en de thuissituatie van kinderen is voor leerkrachten niet altijd vanzelfsprekend. Dat geldt zeker voor het signaleren van </w:t>
      </w:r>
      <w:proofErr w:type="spellStart"/>
      <w:r>
        <w:rPr>
          <w:rFonts w:ascii="Times" w:eastAsia="Times" w:hAnsi="Times" w:cs="Times"/>
          <w:color w:val="000000"/>
        </w:rPr>
        <w:t>kindermishan-deling</w:t>
      </w:r>
      <w:proofErr w:type="spellEnd"/>
      <w:r>
        <w:rPr>
          <w:rFonts w:ascii="Times" w:eastAsia="Times" w:hAnsi="Times" w:cs="Times"/>
          <w:color w:val="000000"/>
        </w:rPr>
        <w:t xml:space="preserve"> en huiselijk geweld. Dit zijn beladen onderwerpen, waarover kinderen en ouders zich vaak schamen en dus zwijgen. Leerkrachten aarzelen vaak om (vermoedens van) huiselijk geweld of kindermishandeling te zien of ter sprake te brengen. Onze leerkrachten zullen dus “signaalgevoeliger en meer aanpakbereid” moeten zijn. De wetenschap dat per klas minstens 1 à 2 kinderen slachtoffer zijn van kindermishandeling maakt dat het gevoel van urgentie bij leerkrachten hiervoor hoog moet zijn. Ook al zijn er volop dilemma’s die overwonnen moeten worden, het kind heeft recht op hulp.</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Er bestaan lijsten met signalen die de leerkracht als “onderlegger” bij vermoedens kan gebruiken, maar daarbij is het belangrijk te beseffen dat signalen vrijwel nooit enkelvoudig in één richting wijzen. Ze geven aan dát er misschien iets aan de hand is, maar niet wát precies. Daarvoor is vaak meer informatie (van meerdere betrokkenen) nodig. Het gaat om een optelsom van waarnemingen (vaak in de loop der tijd verzameld), die kunnen duiden op heel uiteenlopende belemmeringen in de ontwikkeling van het kind. Geen van de signalen wijst één op één op kindermishandeling en ook bij meerdere signalen zullen zij vaak niet direct duidelijkheid geven over de oorzaak ervan. De signalen vragen dan ook om een zorgvuldige weging, bij voorkeur samen met collega’s en met de partners uit de hulpverlening, in het zorgteam of het ZAT.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Communiceren met ouders. Samenwerking tussen school en ouders is cruciaal voor de ontwikkeling en opvoeding van kinderen. Het actief in gesprek gaan van de school met kind én ouders is voor elk kind belangrijk, maar zeker wanneer er sprake is van extra zorgen rond een leerling. Vanaf de eerste stap in een zorgtraject en dus ook bij de meldcode is het belangrijk in het contact met ouders te investeren door hen actief te informeren en de ontwikkelingen van het kind met hen te delen. Ook bij gevoelige onderwerpen als (vermoedens van) kindermishandeling en huiselijk geweld is het van belang zo veel mogelijk bij elke stap in gesprek te blijven met de leerling en de ouders/verzorgers: benoemen wat men feitelijk waarneemt, (h)erkent men de signalen, kloppen de vermoedens, wat hebben de ouders zelf al gedaan, is er al hulp ingeschakeld, is hulpverlening noodzakelijk, is de geboden hulp effectief, etc. Ouders zijn bij kindermishandeling vrijwel altijd een deel van het probleem, maar zij zijn ook altijd een deel van de oplossing.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20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I</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Wetgeving en meldcodes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Internationaal Verdrag inzake de Rechten van het Kind Voor dit protocol is het Internationale Verdrag inzake de Rechten van het Kind uitgangspunt. De Verenigde Naties aanvaardden dit verdrag op 20 november 1989 en op 8 maart 1995 is het verdrag in Nederland officieel in werking getreden. Het recht van kinderen om in een veilige omgeving op te groeien, is echter ook in Nederland nog steeds niet voor elk kind vanzelfsprekend. Dit protocol heeft tot doel een bijdrage te leveren aan het tijdig signaleren en adequaat handelen in situaties waarin het veilig opgroei- en van kinderen in het geding is. Het Wetboek van Strafrecht kent geen apart artikel kindermishandeling. Wel staan er in het Wetboek van Strafrecht enkele artikelen over mishandeling, verwaarlozing en seksueel misbruik. Op www.nji.nl vindt u een overzicht van wetten uit het Wetboek van Strafrecht die van toepassing kunnen zijn (zie: dossier kindermishandeling op www.nji.nl). Ook is een aantal verplichtingen vastgelegd in het Burgerlijk Wetboek.</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Wet meldcode huiselijk geweld en kindermishandeling De Wet meldcode huiselijk geweld en kindermishandeling wordt van kracht in het voorjaar van 2011. Deze wet bepaalt dat het hanteren van een stappenplan bij huiselijk geweld en </w:t>
      </w:r>
      <w:proofErr w:type="spellStart"/>
      <w:r>
        <w:rPr>
          <w:rFonts w:ascii="Times" w:eastAsia="Times" w:hAnsi="Times" w:cs="Times"/>
          <w:color w:val="000000"/>
        </w:rPr>
        <w:t>kindermis-handeling</w:t>
      </w:r>
      <w:proofErr w:type="spellEnd"/>
      <w:r>
        <w:rPr>
          <w:rFonts w:ascii="Times" w:eastAsia="Times" w:hAnsi="Times" w:cs="Times"/>
          <w:color w:val="000000"/>
        </w:rPr>
        <w:t xml:space="preserve"> verplicht is. Met de expliciete vermelding dat seksueel geweld, vrouwelijke genitale verminking (meis- </w:t>
      </w:r>
      <w:proofErr w:type="spellStart"/>
      <w:r>
        <w:rPr>
          <w:rFonts w:ascii="Times" w:eastAsia="Times" w:hAnsi="Times" w:cs="Times"/>
          <w:color w:val="000000"/>
        </w:rPr>
        <w:t>jesbesnijdenis</w:t>
      </w:r>
      <w:proofErr w:type="spellEnd"/>
      <w:r>
        <w:rPr>
          <w:rFonts w:ascii="Times" w:eastAsia="Times" w:hAnsi="Times" w:cs="Times"/>
          <w:color w:val="000000"/>
        </w:rPr>
        <w:t xml:space="preserve">) en </w:t>
      </w:r>
      <w:proofErr w:type="spellStart"/>
      <w:r>
        <w:rPr>
          <w:rFonts w:ascii="Times" w:eastAsia="Times" w:hAnsi="Times" w:cs="Times"/>
          <w:color w:val="000000"/>
        </w:rPr>
        <w:t>eergerelateerd</w:t>
      </w:r>
      <w:proofErr w:type="spellEnd"/>
      <w:r>
        <w:rPr>
          <w:rFonts w:ascii="Times" w:eastAsia="Times" w:hAnsi="Times" w:cs="Times"/>
          <w:color w:val="000000"/>
        </w:rPr>
        <w:t xml:space="preserve"> geweld ook vormen van kindermishandeling zijn. De verplichting geldt voor organisaties en zelfstandige medewerkers in gezondheidszorg, onderwijs, kinderopvang, maatschappelijke ondersteuning, jeugdzorg, justitie en politie.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Belangrijk: dit Protocol kindermishandeling, inclusief het stappenplan, is conform deze Wet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Basismodel meldcode Het Protocol kindermishandeling is behalve op de Wet meldcode huiselijk geweld en </w:t>
      </w:r>
      <w:proofErr w:type="spellStart"/>
      <w:r>
        <w:rPr>
          <w:rFonts w:ascii="Times" w:eastAsia="Times" w:hAnsi="Times" w:cs="Times"/>
          <w:color w:val="000000"/>
        </w:rPr>
        <w:t>kindermis-handeling</w:t>
      </w:r>
      <w:proofErr w:type="spellEnd"/>
      <w:r>
        <w:rPr>
          <w:rFonts w:ascii="Times" w:eastAsia="Times" w:hAnsi="Times" w:cs="Times"/>
          <w:color w:val="000000"/>
        </w:rPr>
        <w:t xml:space="preserve"> ook gebaseerd op het Basismodel meldcode huiselijk geweld en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Wettelijk vastgelegde norm van geweldloos opvoeden Op 25 april 2007 is de wet (artikel 247 tweede lid, Boek 1 van het Burgerlijk Wetboek) uitgebreid met de zin: ‘In de verzorging en opvoeding van het kind passen de ouders geen geestelijk of lichamelijk geweld of enige andere vernederende behandeling toe.’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Meldrecht, meldplicht en het beroepsgeheim In artikel 53 lid 3 van de Wet op de jeugdzorg staat een uitdrukkelijk meldrecht: iedere beroepskracht met een beroepsgeheim of andere zwijgplicht heeft het recht om vermoedens van kindermishandeling te melden bij het Advies- en Meldpunt Kindermishandeling, </w:t>
      </w:r>
      <w:proofErr w:type="spellStart"/>
      <w:r>
        <w:rPr>
          <w:rFonts w:ascii="Times" w:eastAsia="Times" w:hAnsi="Times" w:cs="Times"/>
          <w:color w:val="000000"/>
        </w:rPr>
        <w:t>zonodig</w:t>
      </w:r>
      <w:proofErr w:type="spellEnd"/>
      <w:r>
        <w:rPr>
          <w:rFonts w:ascii="Times" w:eastAsia="Times" w:hAnsi="Times" w:cs="Times"/>
          <w:color w:val="000000"/>
        </w:rPr>
        <w:t xml:space="preserve"> zonder toestemming van het kind of de ouder(s). Daarnaast houdt het meldrecht in dat de beroepskracht op verzoek van het AMK </w:t>
      </w:r>
      <w:proofErr w:type="spellStart"/>
      <w:r>
        <w:rPr>
          <w:rFonts w:ascii="Times" w:eastAsia="Times" w:hAnsi="Times" w:cs="Times"/>
          <w:color w:val="000000"/>
        </w:rPr>
        <w:t>infor</w:t>
      </w:r>
      <w:proofErr w:type="spellEnd"/>
      <w:r>
        <w:rPr>
          <w:rFonts w:ascii="Times" w:eastAsia="Times" w:hAnsi="Times" w:cs="Times"/>
          <w:color w:val="000000"/>
        </w:rPr>
        <w:t xml:space="preserve">- </w:t>
      </w:r>
      <w:proofErr w:type="spellStart"/>
      <w:r>
        <w:rPr>
          <w:rFonts w:ascii="Times" w:eastAsia="Times" w:hAnsi="Times" w:cs="Times"/>
          <w:color w:val="000000"/>
        </w:rPr>
        <w:t>matie</w:t>
      </w:r>
      <w:proofErr w:type="spellEnd"/>
      <w:r>
        <w:rPr>
          <w:rFonts w:ascii="Times" w:eastAsia="Times" w:hAnsi="Times" w:cs="Times"/>
          <w:color w:val="000000"/>
        </w:rPr>
        <w:t xml:space="preserve"> over het kind of zijn ouder(s) mag verstrekken aan het AMK, dit eveneens zonder toestemming van het kind of de ouder(s).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 Wet meldcode kent geen meldplicht. Er is wel een bijzondere bepaling in de jeugdzorgwet (artikel 21): zorgaanbieders (zoals internaten) moeten het aan Bureau Jeugdzorg melden als een medewerker zich schuldig maakt aan kindermishandeling. Een medewerker die in de jeugdzorg werkt en weet dat een collega zich schuldig maakt aan kindermishandeling, is verplicht dit te melden bij (de directie van) de zorgaanbieder. De wettelijke meldplicht voor kindermishandeling blijft beperkt voor werkers in jeugdzorg (alleen bij zorgaanbieders). Andere beroepsbeoefenaren hebben geen meldplicht. Het onderwijs kent de verplichting (vermoeden van) zedendelicten bij de politie aan te geven; schooldirecties mogen dat niet ‘onder de pet’ houden. Dit is vastgelegd in artikel 3 van de Wet op het voortgezet onderwijs.</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lastRenderedPageBreak/>
        <w:t>Pagina 21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xml:space="preserve">Bij gebruik van een meldcode blijft de beslissing om vermoedens van kindermishandeling al of niet te melden bij het AMK, berusten bij de professional. Het stappenplan van de meldcode en dit </w:t>
      </w:r>
      <w:proofErr w:type="spellStart"/>
      <w:r>
        <w:rPr>
          <w:rFonts w:ascii="Times" w:eastAsia="Times" w:hAnsi="Times" w:cs="Times"/>
          <w:color w:val="000000"/>
        </w:rPr>
        <w:t>proto-col</w:t>
      </w:r>
      <w:proofErr w:type="spellEnd"/>
      <w:r>
        <w:rPr>
          <w:rFonts w:ascii="Times" w:eastAsia="Times" w:hAnsi="Times" w:cs="Times"/>
          <w:color w:val="000000"/>
        </w:rPr>
        <w:t xml:space="preserve"> bieden bij die afweging houvast.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Over het beroepsgeheim en de relatie met meldplicht en meldrecht geeft het Basismodel meldcode enige informatie. Gegevensuitwisseling is mogelijk, onder bepaalde voorwaarden en afspraken tussen betrokken instanties. Zie hiervoor onder andere www.meldcode.nl en www.huiselijkgeweld.nl voor een Modelconvenant met toelichting en de digitale Wegwijzer huiselijk geweld en </w:t>
      </w:r>
      <w:proofErr w:type="spellStart"/>
      <w:r>
        <w:rPr>
          <w:rFonts w:ascii="Times" w:eastAsia="Times" w:hAnsi="Times" w:cs="Times"/>
          <w:color w:val="000000"/>
        </w:rPr>
        <w:t>beroeps-geheim</w:t>
      </w:r>
      <w:proofErr w:type="spellEnd"/>
      <w:r>
        <w:rPr>
          <w:rFonts w:ascii="Times" w:eastAsia="Times" w:hAnsi="Times" w:cs="Times"/>
          <w:color w:val="000000"/>
        </w:rPr>
        <w:t xml:space="preserve"> van het Ministerie van VWS.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Verwijsindex risicojongeren Melding van kindermishandeling in de verwijsindex risicojongeren is verplicht. De verwijsindex is een digitaal registratiesysteem voor risicosignalen van hulpverleners over jongeren. Door de meldingen in de verwijsindex weten hulpverleners sneller of een kind ook bekend is bij een collega, zodat zij kunnen overleggen over de beste aanpak. Op deze manier wordt voorkomen dat hulpverleners langs elkaar heen werken en blijft elke risicojongere in beeld. Belangrijk: melding in de verwijsindex is geen </w:t>
      </w:r>
      <w:proofErr w:type="spellStart"/>
      <w:r>
        <w:rPr>
          <w:rFonts w:ascii="Times" w:eastAsia="Times" w:hAnsi="Times" w:cs="Times"/>
          <w:color w:val="000000"/>
        </w:rPr>
        <w:t>vervan</w:t>
      </w:r>
      <w:proofErr w:type="spellEnd"/>
      <w:r>
        <w:rPr>
          <w:rFonts w:ascii="Times" w:eastAsia="Times" w:hAnsi="Times" w:cs="Times"/>
          <w:color w:val="000000"/>
        </w:rPr>
        <w:t>- ging van het protocol, maar een aanvulling en ondersteuning hierop. De meldcriteria vindt u op www.meldcriteria.nl.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Rol gemeenten De wet regelt dat gemeenten het gebruik van de verwijsindex bevorderen. De gemeenten organiseren dat de hulpverleners lokaal met elkaar samenwerken en aangesloten zijn op de verwijsindex. Op dit moment zijn ongeveer 300 gemeenten aangesloten. Met de inwerkingtreding van de wet later dit jaar moeten alle gemeenten zich aansluiten op de landelijke verwijsindex. De aansluiting verloopt in het algemeen via een lokaal signaleringssysteem, zoals </w:t>
      </w:r>
      <w:proofErr w:type="spellStart"/>
      <w:r>
        <w:rPr>
          <w:rFonts w:ascii="Times" w:eastAsia="Times" w:hAnsi="Times" w:cs="Times"/>
          <w:color w:val="000000"/>
        </w:rPr>
        <w:t>MultiSignaal</w:t>
      </w:r>
      <w:proofErr w:type="spellEnd"/>
      <w:r>
        <w:rPr>
          <w:rFonts w:ascii="Times" w:eastAsia="Times" w:hAnsi="Times" w:cs="Times"/>
          <w:color w:val="000000"/>
        </w:rPr>
        <w:t>, Matchpoint, Vis2 of Zorg voor Jeugd. Zie ook: http://www.vng.nl/eCache/DEF/93/879.html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Aangiftebeleid Kindermishandeling is strafbaar. Als er sprake is van kindermishandeling, moet aangifte dus worden overwogen. Soms zal een betrokkene aangifte willen doen, soms zal een betrokken organisatie aangifte doen. Bouw de afweging om aangifte te doen daarom in de adviesvragen en werkprocessen in.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Meerdere partijen hebben een rol bij het bewaken van de veiligheid van kinderen en het doen van aan- </w:t>
      </w:r>
      <w:proofErr w:type="spellStart"/>
      <w:r>
        <w:rPr>
          <w:rFonts w:ascii="Times" w:eastAsia="Times" w:hAnsi="Times" w:cs="Times"/>
          <w:color w:val="000000"/>
        </w:rPr>
        <w:t>gifte</w:t>
      </w:r>
      <w:proofErr w:type="spellEnd"/>
      <w:r>
        <w:rPr>
          <w:rFonts w:ascii="Times" w:eastAsia="Times" w:hAnsi="Times" w:cs="Times"/>
          <w:color w:val="000000"/>
        </w:rPr>
        <w:t xml:space="preserve"> bij kindermishandeling. Bureau Jeugdzorg, waar ook het Advies- en Meldpunt </w:t>
      </w:r>
      <w:proofErr w:type="spellStart"/>
      <w:r>
        <w:rPr>
          <w:rFonts w:ascii="Times" w:eastAsia="Times" w:hAnsi="Times" w:cs="Times"/>
          <w:color w:val="000000"/>
        </w:rPr>
        <w:t>Kindermishande</w:t>
      </w:r>
      <w:proofErr w:type="spellEnd"/>
      <w:r>
        <w:rPr>
          <w:rFonts w:ascii="Times" w:eastAsia="Times" w:hAnsi="Times" w:cs="Times"/>
          <w:color w:val="000000"/>
        </w:rPr>
        <w:t xml:space="preserve">- </w:t>
      </w:r>
      <w:proofErr w:type="spellStart"/>
      <w:r>
        <w:rPr>
          <w:rFonts w:ascii="Times" w:eastAsia="Times" w:hAnsi="Times" w:cs="Times"/>
          <w:color w:val="000000"/>
        </w:rPr>
        <w:t>ling</w:t>
      </w:r>
      <w:proofErr w:type="spellEnd"/>
      <w:r>
        <w:rPr>
          <w:rFonts w:ascii="Times" w:eastAsia="Times" w:hAnsi="Times" w:cs="Times"/>
          <w:color w:val="000000"/>
        </w:rPr>
        <w:t xml:space="preserve"> onderdeel van is, heeft een centrale rol in de aanpak van kindermishandeling. Een belangrijke taak van Bureau Jeugdzorg is het doen van onderzoek naar de veiligheid van het kind of de kinderen en het waar nodig organiseren van de noodzakelijke bescherming en hulpverlening. De Wet op de jeugdzorg geeft hiervoor de (wettelijke) kaders aan. De politie heeft niet alleen handhaving (van wet- en </w:t>
      </w:r>
      <w:proofErr w:type="spellStart"/>
      <w:r>
        <w:rPr>
          <w:rFonts w:ascii="Times" w:eastAsia="Times" w:hAnsi="Times" w:cs="Times"/>
          <w:color w:val="000000"/>
        </w:rPr>
        <w:t>regelge</w:t>
      </w:r>
      <w:proofErr w:type="spellEnd"/>
      <w:r>
        <w:rPr>
          <w:rFonts w:ascii="Times" w:eastAsia="Times" w:hAnsi="Times" w:cs="Times"/>
          <w:color w:val="000000"/>
        </w:rPr>
        <w:t>- ving), opsporing van strafbare feiten en hulpverlening (in noodsituaties) tot taak, maar ook signaleren en adviseren. Het Openbaar Ministerie ten slotte heeft de regie over het opsporingsonderzoek.</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 samenwerking tussen deze partijen moet het starten van hulpverlening en bescherming niet in de weg staan, maar ondersteunen. Politie en BJZ/AMK stemmen hun activiteiten juist af bij (ernstige vormen van) kindermishandeling. In deze afstemming wordt ook bepaald of het doen van aangifte een meerwaarde heeft voor het kind op korte en langere termijn.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22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II</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Verantwoordelijkheden en checklist voor invoering van het protocol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Verantwoordelijkheden directie en bestuur</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Opnemen van het Protocol kindermishandeling in het kwaliteitsbeleid van de organisatie (zie ook de Checklist Implementatie meldcode huiselijk geweld en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Informeren van ouders, cliënten en medewerkers over dit beleid.</w:t>
      </w:r>
    </w:p>
    <w:p w:rsidR="00E55761" w:rsidRDefault="00DF5170">
      <w:pPr>
        <w:widowControl w:val="0"/>
        <w:pBdr>
          <w:top w:val="nil"/>
          <w:left w:val="nil"/>
          <w:bottom w:val="nil"/>
          <w:right w:val="nil"/>
          <w:between w:val="nil"/>
        </w:pBdr>
        <w:spacing w:after="100"/>
        <w:ind w:firstLine="19"/>
        <w:rPr>
          <w:rFonts w:ascii="Times" w:eastAsia="Times" w:hAnsi="Times" w:cs="Times"/>
          <w:color w:val="000000"/>
        </w:rPr>
      </w:pPr>
      <w:r>
        <w:rPr>
          <w:rFonts w:ascii="Times" w:eastAsia="Times" w:hAnsi="Times" w:cs="Times"/>
          <w:color w:val="000000"/>
        </w:rPr>
        <w:t xml:space="preserve">• Invoeren van de noodzakelijke randvoorwaarden om volgens het protocol te werken: - zorgen dat alle medewerkers kennis hebben van inhoud en doel van het protocol; - het protocol als terugkerend thema op agenda vergadering of overleg plaatsen; - benoemen van één of meerdere </w:t>
      </w:r>
      <w:proofErr w:type="spellStart"/>
      <w:r>
        <w:rPr>
          <w:rFonts w:ascii="Times" w:eastAsia="Times" w:hAnsi="Times" w:cs="Times"/>
          <w:color w:val="000000"/>
        </w:rPr>
        <w:t>aandachtsfunctionarissen</w:t>
      </w:r>
      <w:proofErr w:type="spellEnd"/>
      <w:r>
        <w:rPr>
          <w:rFonts w:ascii="Times" w:eastAsia="Times" w:hAnsi="Times" w:cs="Times"/>
          <w:color w:val="000000"/>
        </w:rPr>
        <w:t xml:space="preserve"> kindermishandeling; - steunen van alle beroepskrachten in hun handelen volgens het protocol; - zorgen dat er voldoende deskundigen beschikbaar zijn die de beroepskrachten ondersteunen bij</w:t>
      </w:r>
    </w:p>
    <w:p w:rsidR="00E55761" w:rsidRDefault="00DF5170">
      <w:pPr>
        <w:widowControl w:val="0"/>
        <w:pBdr>
          <w:top w:val="nil"/>
          <w:left w:val="nil"/>
          <w:bottom w:val="nil"/>
          <w:right w:val="nil"/>
          <w:between w:val="nil"/>
        </w:pBdr>
        <w:spacing w:after="100"/>
        <w:ind w:firstLine="148"/>
        <w:rPr>
          <w:rFonts w:ascii="Times" w:eastAsia="Times" w:hAnsi="Times" w:cs="Times"/>
          <w:color w:val="000000"/>
        </w:rPr>
      </w:pPr>
      <w:r>
        <w:rPr>
          <w:rFonts w:ascii="Times" w:eastAsia="Times" w:hAnsi="Times" w:cs="Times"/>
          <w:color w:val="000000"/>
        </w:rPr>
        <w:t>het signaleren en het zetten van de stappen uit het protocol; - regelmatig deskundigheidsbevordering aanbieden in het signaleren van kindermishandeling en werken</w:t>
      </w:r>
    </w:p>
    <w:p w:rsidR="00E55761" w:rsidRDefault="00DF5170">
      <w:pPr>
        <w:widowControl w:val="0"/>
        <w:pBdr>
          <w:top w:val="nil"/>
          <w:left w:val="nil"/>
          <w:bottom w:val="nil"/>
          <w:right w:val="nil"/>
          <w:between w:val="nil"/>
        </w:pBdr>
        <w:spacing w:after="100"/>
        <w:ind w:firstLine="144"/>
        <w:rPr>
          <w:rFonts w:ascii="Times" w:eastAsia="Times" w:hAnsi="Times" w:cs="Times"/>
          <w:color w:val="000000"/>
        </w:rPr>
      </w:pPr>
      <w:r>
        <w:rPr>
          <w:rFonts w:ascii="Times" w:eastAsia="Times" w:hAnsi="Times" w:cs="Times"/>
          <w:color w:val="000000"/>
        </w:rPr>
        <w:t>met het protocol, zodat beroepskrachten kennis en vaardigheden op peil brengen en houden; - zorgen dat het protocol aansluit op de werkprocessen in de organisatie; - het protocol regelmatig evalueren en waar nodig actie ondernemen om de toepassing ervan te</w:t>
      </w:r>
    </w:p>
    <w:p w:rsidR="00E55761" w:rsidRDefault="00DF5170">
      <w:pPr>
        <w:widowControl w:val="0"/>
        <w:pBdr>
          <w:top w:val="nil"/>
          <w:left w:val="nil"/>
          <w:bottom w:val="nil"/>
          <w:right w:val="nil"/>
          <w:between w:val="nil"/>
        </w:pBdr>
        <w:spacing w:after="100"/>
        <w:ind w:firstLine="148"/>
        <w:rPr>
          <w:rFonts w:ascii="Times" w:eastAsia="Times" w:hAnsi="Times" w:cs="Times"/>
          <w:color w:val="000000"/>
        </w:rPr>
      </w:pPr>
      <w:r>
        <w:rPr>
          <w:rFonts w:ascii="Times" w:eastAsia="Times" w:hAnsi="Times" w:cs="Times"/>
          <w:color w:val="000000"/>
        </w:rPr>
        <w:t>verbeteren; - afspraken maken over wat te doen als beroepskrachten door cliënten in of buiten rechte worden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aangesproken op de manier waarop zij het protocol toepassen.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Eindverantwoordelijkheid dragen voor de uitvoering van het protocol.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Kennis hebben van aangiftebeleid bij politie.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Doen van aangifte bij de politie.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Onderhouden van mediacontacten.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Onderhouden van juridische contacten.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Verantwoordelijkheden beroepskracht en </w:t>
      </w:r>
      <w:proofErr w:type="spellStart"/>
      <w:r>
        <w:rPr>
          <w:rFonts w:ascii="Times" w:eastAsia="Times" w:hAnsi="Times" w:cs="Times"/>
          <w:b/>
          <w:color w:val="000000"/>
        </w:rPr>
        <w:t>aandachtsfunctionaris</w:t>
      </w:r>
      <w:proofErr w:type="spellEnd"/>
      <w:r>
        <w:rPr>
          <w:rFonts w:ascii="Times" w:eastAsia="Times" w:hAnsi="Times" w:cs="Times"/>
          <w:b/>
          <w:color w:val="000000"/>
        </w:rPr>
        <w:t xml:space="preserv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Kennis nemen van de inhoud van dit protocol en handelen volgens bijbehorend stappenplan.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 staat zijn signalen die (kunnen) wijzen op kindermishandeling te duiden.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Waken voor de veiligheid van het kind bij het nemen van beslissingen.</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Onderhouden van eigen kennis en ervaring in het signaleren en handelen bij (vermoedelijke)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Indien nodig overleggen wie contact opneemt met organisaties die betrokken zijn bij het kind.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Indien nodig overleggen wie contact opneemt met BJZ/AMK, SHG of de politie.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Indien nodig overleggen wie verwijst naar professionele hulp of professionele hulp in gang zet.</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Toezien op zorgvuldig omgaan met de privacy van het betreffende gezin, waarbij rekening wordt gehouden met het privacyreglement van de instelling.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lastRenderedPageBreak/>
        <w:t>• Waarborgen continuïteit van bijvoorbeeld onderwijs, zorg, kinderopvang.</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Het bestuur onverwijld in kennis stellen bij (vermoedens van) kindermishandeling door een mede- werker van de instelling.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Jaarlijks evalueren en bijstellen van de eigen werkinstructie.</w:t>
      </w:r>
    </w:p>
    <w:p w:rsidR="00E55761" w:rsidRDefault="00DF5170">
      <w:pPr>
        <w:widowControl w:val="0"/>
        <w:pBdr>
          <w:top w:val="nil"/>
          <w:left w:val="nil"/>
          <w:bottom w:val="nil"/>
          <w:right w:val="nil"/>
          <w:between w:val="nil"/>
        </w:pBdr>
        <w:spacing w:after="100"/>
        <w:rPr>
          <w:rFonts w:ascii="Times" w:eastAsia="Times" w:hAnsi="Times" w:cs="Times"/>
          <w:color w:val="FFFFFF"/>
        </w:rPr>
      </w:pPr>
      <w:r>
        <w:rPr>
          <w:rFonts w:ascii="Times" w:eastAsia="Times" w:hAnsi="Times" w:cs="Times"/>
          <w:color w:val="FFFFFF"/>
        </w:rPr>
        <w:t xml:space="preserve">Organisaties scheppen de voorwaarden waardoor medewerkers hun taak optimaal kunnen uit- voeren. Om goed te kunnen werken met dit protocol, is het van belang dat ieders </w:t>
      </w:r>
      <w:proofErr w:type="spellStart"/>
      <w:r>
        <w:rPr>
          <w:rFonts w:ascii="Times" w:eastAsia="Times" w:hAnsi="Times" w:cs="Times"/>
          <w:color w:val="FFFFFF"/>
        </w:rPr>
        <w:t>verantwoor</w:t>
      </w:r>
      <w:proofErr w:type="spellEnd"/>
      <w:r>
        <w:rPr>
          <w:rFonts w:ascii="Times" w:eastAsia="Times" w:hAnsi="Times" w:cs="Times"/>
          <w:color w:val="FFFFFF"/>
        </w:rPr>
        <w:t xml:space="preserve">- </w:t>
      </w:r>
      <w:proofErr w:type="spellStart"/>
      <w:r>
        <w:rPr>
          <w:rFonts w:ascii="Times" w:eastAsia="Times" w:hAnsi="Times" w:cs="Times"/>
          <w:color w:val="FFFFFF"/>
        </w:rPr>
        <w:t>delijkheden</w:t>
      </w:r>
      <w:proofErr w:type="spellEnd"/>
      <w:r>
        <w:rPr>
          <w:rFonts w:ascii="Times" w:eastAsia="Times" w:hAnsi="Times" w:cs="Times"/>
          <w:color w:val="FFFFFF"/>
        </w:rPr>
        <w:t xml:space="preserve"> in de organisatie duidelijk zijn. Onderstaand overzicht is bedoeld als raamwerk en als aanbeveling. De uitwerking kan per organisatie verschillen.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23 van 40</w:t>
      </w:r>
    </w:p>
    <w:p w:rsidR="00E55761" w:rsidRDefault="00DF5170">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 xml:space="preserve">Verantwoordelijkheden </w:t>
      </w:r>
      <w:proofErr w:type="spellStart"/>
      <w:r>
        <w:rPr>
          <w:rFonts w:ascii="Times" w:eastAsia="Times" w:hAnsi="Times" w:cs="Times"/>
          <w:b/>
          <w:color w:val="000000"/>
        </w:rPr>
        <w:t>aandachtsfunctionaris</w:t>
      </w:r>
      <w:proofErr w:type="spellEnd"/>
      <w:r>
        <w:rPr>
          <w:rFonts w:ascii="Times" w:eastAsia="Times" w:hAnsi="Times" w:cs="Times"/>
          <w:b/>
          <w:color w:val="000000"/>
        </w:rPr>
        <w:t xml:space="preserve"> kindermishandeling</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Actualiseren van informatie over kindermishandeling (en het protocol) en dit onderwerp Regelmatig onder de aandacht brengen in de organisatie.</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Overleg plegen met de beroepskracht die zorgen heeft over een kind of ouder en denkt aan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Indien nodig andere beroepskrachten van de instelling bij het overleg betrekken.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Afspraken maken, taakverdeling en tijdspad vaststellen (wie doet wat wanneer).</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Zorg dragen voor duidelijke afspraken over overdracht van gegevens en terugkoppeling.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Verslaglegging.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Informeren van de leidinggevende.</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xml:space="preserve">• Periodiek (minstens eenmaal per jaar) evalueren van het protocol op werkzaamheid, zorgvuldig- </w:t>
      </w:r>
      <w:proofErr w:type="spellStart"/>
      <w:r>
        <w:rPr>
          <w:rFonts w:ascii="Times" w:eastAsia="Times" w:hAnsi="Times" w:cs="Times"/>
          <w:color w:val="000000"/>
        </w:rPr>
        <w:t>heid</w:t>
      </w:r>
      <w:proofErr w:type="spellEnd"/>
      <w:r>
        <w:rPr>
          <w:rFonts w:ascii="Times" w:eastAsia="Times" w:hAnsi="Times" w:cs="Times"/>
          <w:color w:val="000000"/>
        </w:rPr>
        <w:t xml:space="preserve">, volledigheid en </w:t>
      </w:r>
      <w:proofErr w:type="spellStart"/>
      <w:r>
        <w:rPr>
          <w:rFonts w:ascii="Times" w:eastAsia="Times" w:hAnsi="Times" w:cs="Times"/>
          <w:color w:val="000000"/>
        </w:rPr>
        <w:t>zonodig</w:t>
      </w:r>
      <w:proofErr w:type="spellEnd"/>
      <w:r>
        <w:rPr>
          <w:rFonts w:ascii="Times" w:eastAsia="Times" w:hAnsi="Times" w:cs="Times"/>
          <w:color w:val="000000"/>
        </w:rPr>
        <w:t xml:space="preserve"> bijstellen van de eigen werkinstructie.</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xml:space="preserve">• Jaarlijks terugkoppelen van </w:t>
      </w:r>
      <w:proofErr w:type="spellStart"/>
      <w:r>
        <w:rPr>
          <w:rFonts w:ascii="Times" w:eastAsia="Times" w:hAnsi="Times" w:cs="Times"/>
          <w:color w:val="000000"/>
        </w:rPr>
        <w:t>instellingsoverstijgende</w:t>
      </w:r>
      <w:proofErr w:type="spellEnd"/>
      <w:r>
        <w:rPr>
          <w:rFonts w:ascii="Times" w:eastAsia="Times" w:hAnsi="Times" w:cs="Times"/>
          <w:color w:val="000000"/>
        </w:rPr>
        <w:t xml:space="preserve"> aandachtspunten aan de vertegenwoordiger van de eigen instelling die deelneemt aan de werkgroep of klankbordgroep of aan de redacteur AMK.</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Verantwoordelijkheden beroepskracht</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xml:space="preserve">• Overleg plegen met de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kindermishandeling bij signalen die kunnen wijzen op kindermishandeling.</w:t>
      </w:r>
    </w:p>
    <w:p w:rsidR="00E55761" w:rsidRDefault="00DF5170">
      <w:pPr>
        <w:widowControl w:val="0"/>
        <w:pBdr>
          <w:top w:val="nil"/>
          <w:left w:val="nil"/>
          <w:bottom w:val="nil"/>
          <w:right w:val="nil"/>
          <w:between w:val="nil"/>
        </w:pBdr>
        <w:spacing w:after="100"/>
        <w:ind w:firstLine="9"/>
        <w:jc w:val="both"/>
        <w:rPr>
          <w:rFonts w:ascii="Times" w:eastAsia="Times" w:hAnsi="Times" w:cs="Times"/>
          <w:color w:val="000000"/>
        </w:rPr>
      </w:pPr>
      <w:r>
        <w:rPr>
          <w:rFonts w:ascii="Times" w:eastAsia="Times" w:hAnsi="Times" w:cs="Times"/>
          <w:color w:val="000000"/>
        </w:rPr>
        <w:t xml:space="preserve">• Uitvoeren van afspraken die zijn voortgekomen uit het overleg met de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kin- dermishandeling, zoals observeren, een gesprek met de ouders, of contact opnemen met externe organisaties.</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Bespreken van de resultaten van deze stappen met de </w:t>
      </w:r>
      <w:proofErr w:type="spellStart"/>
      <w:r>
        <w:rPr>
          <w:rFonts w:ascii="Times" w:eastAsia="Times" w:hAnsi="Times" w:cs="Times"/>
          <w:color w:val="000000"/>
        </w:rPr>
        <w:t>aandachtsfunctionaris</w:t>
      </w:r>
      <w:proofErr w:type="spellEnd"/>
      <w:r>
        <w:rPr>
          <w:rFonts w:ascii="Times" w:eastAsia="Times" w:hAnsi="Times" w:cs="Times"/>
          <w:color w:val="000000"/>
        </w:rPr>
        <w:t>.</w:t>
      </w:r>
    </w:p>
    <w:p w:rsidR="00E55761" w:rsidRDefault="00DF5170">
      <w:pPr>
        <w:widowControl w:val="0"/>
        <w:pBdr>
          <w:top w:val="nil"/>
          <w:left w:val="nil"/>
          <w:bottom w:val="nil"/>
          <w:right w:val="nil"/>
          <w:between w:val="nil"/>
        </w:pBdr>
        <w:spacing w:after="100"/>
        <w:ind w:firstLine="9"/>
        <w:rPr>
          <w:rFonts w:ascii="Times" w:eastAsia="Times" w:hAnsi="Times" w:cs="Times"/>
          <w:color w:val="000000"/>
        </w:rPr>
      </w:pPr>
      <w:r>
        <w:rPr>
          <w:rFonts w:ascii="Times" w:eastAsia="Times" w:hAnsi="Times" w:cs="Times"/>
          <w:color w:val="000000"/>
        </w:rPr>
        <w:t>• Schriftelijk vastleggen van alle aanwijzingen waaruit kan worden afgeleid dat een kind (mogelijk) wordt mishandeld.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Het invoeren van en werken met het Protocol kindermishandeling Het expertisecentrum voor jeugd, samenleving en opvoeding JSO heeft een checklist samengesteld voor de implementatie van de meldcode huiselijk geweld en kindermishandeling. Deze checklist is ook goed toepasbaar voor dit Protocol kindermishandeling. Door het invullen van de lijst kunt u in één oog- opslag beoordelen hoe uw organisatie is toegerust volgens de richtlijnen van de Wet meldcode huiselijk geweld en kindermishandeling en de Regionale Aanpak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De checklist begint op de volgende pagina.</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24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25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26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27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III</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Poptekeningen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Tekening meisje Geef de plaats van uiterlijke letselkenmerken aan met een kruisje op de tekening. Schrijf bij elk kruisje een nummer en beschrijf onderaan de tekening de bijbehorende waarnemingen.</w:t>
      </w:r>
    </w:p>
    <w:p w:rsidR="00E55761" w:rsidRDefault="00DF5170">
      <w:pPr>
        <w:widowControl w:val="0"/>
        <w:pBdr>
          <w:top w:val="nil"/>
          <w:left w:val="nil"/>
          <w:bottom w:val="nil"/>
          <w:right w:val="nil"/>
          <w:between w:val="nil"/>
        </w:pBdr>
        <w:spacing w:after="100"/>
        <w:rPr>
          <w:rFonts w:ascii="Times" w:eastAsia="Times" w:hAnsi="Times" w:cs="Times"/>
          <w:color w:val="323131"/>
        </w:rPr>
      </w:pPr>
      <w:r>
        <w:rPr>
          <w:rFonts w:ascii="Times" w:eastAsia="Times" w:hAnsi="Times" w:cs="Times"/>
          <w:color w:val="323131"/>
        </w:rPr>
        <w:t>Concrete beschrijving waarneming (o.a. wat zie je, waar, vorm, grootte, kleur, soort):</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1.</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2.</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3.</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4.</w:t>
      </w:r>
    </w:p>
    <w:p w:rsidR="00E55761" w:rsidRDefault="00DF5170">
      <w:pPr>
        <w:widowControl w:val="0"/>
        <w:pBdr>
          <w:top w:val="nil"/>
          <w:left w:val="nil"/>
          <w:bottom w:val="nil"/>
          <w:right w:val="nil"/>
          <w:between w:val="nil"/>
        </w:pBdr>
        <w:spacing w:after="100"/>
        <w:ind w:firstLine="888"/>
        <w:rPr>
          <w:rFonts w:ascii="Times" w:eastAsia="Times" w:hAnsi="Times" w:cs="Times"/>
          <w:i/>
          <w:color w:val="FEFEFE"/>
          <w:sz w:val="20"/>
          <w:szCs w:val="20"/>
        </w:rPr>
      </w:pPr>
      <w:r>
        <w:rPr>
          <w:rFonts w:ascii="Times" w:eastAsia="Times" w:hAnsi="Times" w:cs="Times"/>
          <w:i/>
          <w:color w:val="FEFEFE"/>
          <w:sz w:val="20"/>
          <w:szCs w:val="20"/>
        </w:rPr>
        <w:t>in de en bij en vaak van bij aan In</w:t>
      </w:r>
    </w:p>
    <w:p w:rsidR="00E55761" w:rsidRDefault="00DF5170">
      <w:pPr>
        <w:widowControl w:val="0"/>
        <w:pBdr>
          <w:top w:val="nil"/>
          <w:left w:val="nil"/>
          <w:bottom w:val="nil"/>
          <w:right w:val="nil"/>
          <w:between w:val="nil"/>
        </w:pBdr>
        <w:spacing w:after="100"/>
        <w:rPr>
          <w:rFonts w:ascii="Times" w:eastAsia="Times" w:hAnsi="Times" w:cs="Times"/>
          <w:i/>
          <w:color w:val="FEFEFE"/>
          <w:sz w:val="20"/>
          <w:szCs w:val="20"/>
        </w:rPr>
      </w:pPr>
      <w:r>
        <w:rPr>
          <w:rFonts w:ascii="Times" w:eastAsia="Times" w:hAnsi="Times" w:cs="Times"/>
          <w:i/>
          <w:color w:val="FEFEFE"/>
          <w:sz w:val="20"/>
          <w:szCs w:val="20"/>
        </w:rPr>
        <w:t>van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28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Tekening jongetje Geef de plaats van uiterlijke letselkenmerken aan met een kruisje op de tekening. Schrijf bij elk kruisje een nummer en beschrijf onderaan de tekening de bijbehorende waarnemingen.</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Concrete beschrijving waarneming (o.a. wat zie je, waar, vorm, grootte, kleur, soort):</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1.</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2.</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3.</w:t>
      </w:r>
    </w:p>
    <w:p w:rsidR="00E55761" w:rsidRDefault="00DF5170">
      <w:pPr>
        <w:widowControl w:val="0"/>
        <w:pBdr>
          <w:top w:val="nil"/>
          <w:left w:val="nil"/>
          <w:bottom w:val="nil"/>
          <w:right w:val="nil"/>
          <w:between w:val="nil"/>
        </w:pBdr>
        <w:spacing w:after="100"/>
        <w:rPr>
          <w:rFonts w:ascii="Times" w:eastAsia="Times" w:hAnsi="Times" w:cs="Times"/>
          <w:color w:val="323131"/>
          <w:sz w:val="20"/>
          <w:szCs w:val="20"/>
        </w:rPr>
      </w:pPr>
      <w:r>
        <w:rPr>
          <w:rFonts w:ascii="Times" w:eastAsia="Times" w:hAnsi="Times" w:cs="Times"/>
          <w:color w:val="323131"/>
          <w:sz w:val="20"/>
          <w:szCs w:val="20"/>
        </w:rPr>
        <w:t>4.</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29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IV</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Standaard meldingsformulier BJZ/AMK</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Standaard meldingsformulier BJZ/AMK Vul het digitale meldingsformulier samen met de </w:t>
      </w:r>
      <w:proofErr w:type="spellStart"/>
      <w:r>
        <w:rPr>
          <w:rFonts w:ascii="Times" w:eastAsia="Times" w:hAnsi="Times" w:cs="Times"/>
          <w:color w:val="000000"/>
        </w:rPr>
        <w:t>aandachtsfunctionaris</w:t>
      </w:r>
      <w:proofErr w:type="spellEnd"/>
      <w:r>
        <w:rPr>
          <w:rFonts w:ascii="Times" w:eastAsia="Times" w:hAnsi="Times" w:cs="Times"/>
          <w:color w:val="000000"/>
        </w:rPr>
        <w:t xml:space="preserve"> kindermishandeling in.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Melding aan </w:t>
      </w:r>
      <w:proofErr w:type="spellStart"/>
      <w:r>
        <w:rPr>
          <w:rFonts w:ascii="Times" w:eastAsia="Times" w:hAnsi="Times" w:cs="Times"/>
          <w:color w:val="000000"/>
        </w:rPr>
        <w:t>Bereau</w:t>
      </w:r>
      <w:proofErr w:type="spellEnd"/>
      <w:r>
        <w:rPr>
          <w:rFonts w:ascii="Times" w:eastAsia="Times" w:hAnsi="Times" w:cs="Times"/>
          <w:color w:val="000000"/>
        </w:rPr>
        <w:t xml:space="preserve"> Jeugdzorg/Advies- en Meldpunt Kindermishandeling Het Advies- en Meldpunt Kindermishandeling (AMK), onderdeel van Bureau Jeugdzorg, is ingesteld door de overheid. BJZ/AMK heeft als taak situaties te onderzoeken en te beoordelen waarin zorgen over kinderen worden geuit en </w:t>
      </w:r>
      <w:proofErr w:type="spellStart"/>
      <w:r>
        <w:rPr>
          <w:rFonts w:ascii="Times" w:eastAsia="Times" w:hAnsi="Times" w:cs="Times"/>
          <w:color w:val="000000"/>
        </w:rPr>
        <w:t>zonodig</w:t>
      </w:r>
      <w:proofErr w:type="spellEnd"/>
      <w:r>
        <w:rPr>
          <w:rFonts w:ascii="Times" w:eastAsia="Times" w:hAnsi="Times" w:cs="Times"/>
          <w:color w:val="000000"/>
        </w:rPr>
        <w:t xml:space="preserve"> hulpverlening op gang te brengen. Neem voor volwassenen contact op met het Steunpunt Huiselijk Geweld.</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30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31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32 van 40</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Pagina 33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V</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Lijst Websites</w:t>
      </w:r>
    </w:p>
    <w:p w:rsidR="00E55761" w:rsidRDefault="00DF517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Internetadressen met informatie over kinderen, kindermishandeling en huiselijk geweld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Huiselijk geweld www.huiselijkgeweldenberoepsgeheim.nl: digitale wegwijzer huiselijk geweld, kindermishandeling en beroepsgeheim www.huiselijkgeweld.nl: website voor professionals met beleid, onderzoek, methodieken, nieuws en sociale kaart www.movisie.nl/huiselijkgeweld: publicaties en folders www.minvws.nl: website Ministerie van VWS www.justitie.nl: website Ministerie van Justitie www.shginfo.nl: website Steunpunt Huiselijk Geweld www.mishandeling.nl www.acbkenniscentrum.nl www.meldcode.nl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Tijdelijk huisverbod www.tijdelijkhuisverbod.nl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Kindermishandeling www.protocolkindermishandeling.nl www.samenwerkenvoordejeugd.nl: website over de projecten in het lokale jeugdbeleid www.nji.nl/kindermishandeling: website van het Nederlands Jeugdinstituut www.no-kidding.nu: website van het netwerk tegen kindermishandeling www.defenceforchildren.nl: website van het wereldwijde netwerk voor de rechten van het kind www.knokkers.nl: vereniging voor volwassenen met een achtergrond van kindermishandeling www.kinderrechten.nl www.jeugdengezin.nl: programmaministerie Jeugd en Gezin www.kinderpostzegels.nl www.watkanikdoen.nl www.kindermishandeling.startpagina.nl www.kopopouders.nl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Voor kinderen en jongeren www.stukyoutoo.com www.kindertelefoon.nl www.kindermishandeling.nl www.kinderrechtswinkel.nl www.onderzoekjegrens.nl www.sense.nl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RAAK-aanpak www.samenwerkenvoordejeugd.nl www.raak.org: website over de RAAK-aanpak www.samenopvoeden.nl: website over de RAAK-aanpak www.stopkindermishandeling.nl: over de RAAK-aanpak www.nji.nl/kindermishandeling: website van het Nederlands Jeugdinstituut www.aanpakkindermishandeling.nl: website over de regionale aanpak kindermishandeling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34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xml:space="preserve">Centra voor Jeugd en Gezin www.cjg.nl: voor alle centra voor jeugd en gezin in Nederland www.cjggelderland.nl: </w:t>
      </w:r>
      <w:proofErr w:type="spellStart"/>
      <w:r>
        <w:rPr>
          <w:rFonts w:ascii="Times" w:eastAsia="Times" w:hAnsi="Times" w:cs="Times"/>
          <w:color w:val="000000"/>
        </w:rPr>
        <w:t>cjg</w:t>
      </w:r>
      <w:proofErr w:type="spellEnd"/>
      <w:r>
        <w:rPr>
          <w:rFonts w:ascii="Times" w:eastAsia="Times" w:hAnsi="Times" w:cs="Times"/>
          <w:color w:val="000000"/>
        </w:rPr>
        <w:t xml:space="preserve"> www.cjgneerijnen.nl: CJG gemeente Neerijnen www.cjggeldermalsen.nl: CJG gemeente Geldermalsen www.zolosjehetop.nl: regionale jongerensite van het CJG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Hulpverlening algemeen www.bjaa.nl www.bjznh.nl www.amk-nederland.nl www.amw-vangnet.nl www.maatschappelijkwerk.com www.eigen-kracht.nl www.bureaujeugdzorg.info www.drankjewel.nl www.drankjewelpro.nl www.fiom.nlwww.korrelatie.nl www.labyrint-in-perspectief.nl www.slachtofferhulp.nl www.wss.nl www.zorgwijzer.nl www.hulpgids.nl www.jeugdhulpverlening.nl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Regionale sociale kaart http://www.digitale-sociale-kaart.nl/ www.digitale-sociale-kaart.nl/geldermalsen/ http://www.digitale-sociale-kaart.nl/neerijnen/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Overig www.meldcriteria.nl www.positiefopvoeden.nl www.verwijsindex.nl www.knmg.nl www.artsennet.nl www.politie.nl www.rvdk.nl</w:t>
      </w:r>
    </w:p>
    <w:p w:rsidR="00E55761" w:rsidRDefault="00DF517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Internetadressen specifieke expertise</w:t>
      </w:r>
    </w:p>
    <w:p w:rsidR="00E55761" w:rsidRDefault="00DF5170">
      <w:pPr>
        <w:widowControl w:val="0"/>
        <w:pBdr>
          <w:top w:val="nil"/>
          <w:left w:val="nil"/>
          <w:bottom w:val="nil"/>
          <w:right w:val="nil"/>
          <w:between w:val="nil"/>
        </w:pBdr>
        <w:spacing w:after="100"/>
        <w:rPr>
          <w:rFonts w:ascii="Times" w:eastAsia="Times" w:hAnsi="Times" w:cs="Times"/>
          <w:color w:val="000000"/>
        </w:rPr>
      </w:pPr>
      <w:proofErr w:type="spellStart"/>
      <w:r>
        <w:rPr>
          <w:rFonts w:ascii="Times" w:eastAsia="Times" w:hAnsi="Times" w:cs="Times"/>
          <w:color w:val="000000"/>
        </w:rPr>
        <w:t>Eergerelateerd</w:t>
      </w:r>
      <w:proofErr w:type="spellEnd"/>
      <w:r>
        <w:rPr>
          <w:rFonts w:ascii="Times" w:eastAsia="Times" w:hAnsi="Times" w:cs="Times"/>
          <w:color w:val="000000"/>
        </w:rPr>
        <w:t xml:space="preserve"> geweld www.eerwraak.info: website voor professionals met beleid, onderzoek, methodieken, nieuws en sociale kaart www.watiseer.nl: website voor jongeren uit eerculturen www.opvang.nl: website van Federatie Opvang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Loverboys www.bewareofloverboys.nl www.lover-boy.nl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Vrouwelijke genitale verminking www.commissie-fgm.nl: info over de commissie bestrijding VGV (RVZ-</w:t>
      </w:r>
      <w:proofErr w:type="spellStart"/>
      <w:r>
        <w:rPr>
          <w:rFonts w:ascii="Times" w:eastAsia="Times" w:hAnsi="Times" w:cs="Times"/>
          <w:b/>
          <w:color w:val="000000"/>
        </w:rPr>
        <w:t>cie</w:t>
      </w:r>
      <w:proofErr w:type="spellEnd"/>
      <w:r>
        <w:rPr>
          <w:rFonts w:ascii="Times" w:eastAsia="Times" w:hAnsi="Times" w:cs="Times"/>
          <w:b/>
          <w:color w:val="000000"/>
        </w:rPr>
        <w:t>) www.meisjesbesnijdenis.nl</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35 van 40</w:t>
      </w:r>
    </w:p>
    <w:p w:rsidR="00E55761" w:rsidRDefault="00DF5170">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www.focalpointmeisjesbesnijdenis.nl www.tvcn.nl: informatie over tolk- en vertaalcentrum Nederland www.pharos.nl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Seksueel geweld www.nvsh.nl: website over seksualiteit www.ecpat.nl: website van het wereldwijde netwerk tegen de seksuele uitbuiting van kinderen www.seksueelmisdrijf.nl: uitgebreide website met onder andere richtlijnen en wetgeving www.rutgersnisso.nl www.seksueelgeweld.nl</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Ouderenmishandeling www.huiselijkgeweld.amsterdam.nl &gt; ouderenmishandeling www.protocolouderenmishandeling.nl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Geweld tegen homoseksuelen www.homo-emancipatie.nl: website voor professionals over homo-emancipatie</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36 van 40</w:t>
      </w:r>
    </w:p>
    <w:p w:rsidR="00E55761" w:rsidRDefault="00DF5170">
      <w:pPr>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Bijlage VI Literatuurlijst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Baartman, H. (2009). Het begrip Kindermishandeling. Een pleidooi voor een herbezinning en voor bezonnen beleid, uitgave </w:t>
      </w:r>
      <w:proofErr w:type="spellStart"/>
      <w:r>
        <w:rPr>
          <w:rFonts w:ascii="Times" w:eastAsia="Times" w:hAnsi="Times" w:cs="Times"/>
          <w:color w:val="000000"/>
        </w:rPr>
        <w:t>Augeo</w:t>
      </w:r>
      <w:proofErr w:type="spellEnd"/>
      <w:r>
        <w:rPr>
          <w:rFonts w:ascii="Times" w:eastAsia="Times" w:hAnsi="Times" w:cs="Times"/>
          <w:color w:val="000000"/>
        </w:rPr>
        <w:t xml:space="preserve"> Foundation en Tijdschrift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Baartman, H. (2010). Indeling en uitleg vormen van kindermishandeling. Kindermishandeling: de kern van het probleem. Presentatie gehouden op landelijke bijeenkomst RAAK (9 februari 2010, Utrecht).</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Basismodel meldcode huiselijk geweld en kindermishandeling (2010). Stappenplan voor het handelen bij signalen van huiselijk geweld en kindermishandeling; www.meldcode.nl.</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Holden, G.W. (2003) </w:t>
      </w:r>
      <w:proofErr w:type="spellStart"/>
      <w:r>
        <w:rPr>
          <w:rFonts w:ascii="Times" w:eastAsia="Times" w:hAnsi="Times" w:cs="Times"/>
          <w:color w:val="000000"/>
        </w:rPr>
        <w:t>Children</w:t>
      </w:r>
      <w:proofErr w:type="spellEnd"/>
      <w:r>
        <w:rPr>
          <w:rFonts w:ascii="Times" w:eastAsia="Times" w:hAnsi="Times" w:cs="Times"/>
          <w:color w:val="000000"/>
        </w:rPr>
        <w:t xml:space="preserve"> </w:t>
      </w:r>
      <w:proofErr w:type="spellStart"/>
      <w:r>
        <w:rPr>
          <w:rFonts w:ascii="Times" w:eastAsia="Times" w:hAnsi="Times" w:cs="Times"/>
          <w:color w:val="000000"/>
        </w:rPr>
        <w:t>Exposed</w:t>
      </w:r>
      <w:proofErr w:type="spellEnd"/>
      <w:r>
        <w:rPr>
          <w:rFonts w:ascii="Times" w:eastAsia="Times" w:hAnsi="Times" w:cs="Times"/>
          <w:color w:val="000000"/>
        </w:rPr>
        <w:t xml:space="preserve"> </w:t>
      </w:r>
      <w:proofErr w:type="spellStart"/>
      <w:r>
        <w:rPr>
          <w:rFonts w:ascii="Times" w:eastAsia="Times" w:hAnsi="Times" w:cs="Times"/>
          <w:color w:val="000000"/>
        </w:rPr>
        <w:t>to</w:t>
      </w:r>
      <w:proofErr w:type="spellEnd"/>
      <w:r>
        <w:rPr>
          <w:rFonts w:ascii="Times" w:eastAsia="Times" w:hAnsi="Times" w:cs="Times"/>
          <w:color w:val="000000"/>
        </w:rPr>
        <w:t xml:space="preserve"> </w:t>
      </w:r>
      <w:proofErr w:type="spellStart"/>
      <w:r>
        <w:rPr>
          <w:rFonts w:ascii="Times" w:eastAsia="Times" w:hAnsi="Times" w:cs="Times"/>
          <w:color w:val="000000"/>
        </w:rPr>
        <w:t>Domestic</w:t>
      </w:r>
      <w:proofErr w:type="spellEnd"/>
      <w:r>
        <w:rPr>
          <w:rFonts w:ascii="Times" w:eastAsia="Times" w:hAnsi="Times" w:cs="Times"/>
          <w:color w:val="000000"/>
        </w:rPr>
        <w:t xml:space="preserve"> </w:t>
      </w:r>
      <w:proofErr w:type="spellStart"/>
      <w:r>
        <w:rPr>
          <w:rFonts w:ascii="Times" w:eastAsia="Times" w:hAnsi="Times" w:cs="Times"/>
          <w:color w:val="000000"/>
        </w:rPr>
        <w:t>Violence</w:t>
      </w:r>
      <w:proofErr w:type="spellEnd"/>
      <w:r>
        <w:rPr>
          <w:rFonts w:ascii="Times" w:eastAsia="Times" w:hAnsi="Times" w:cs="Times"/>
          <w:color w:val="000000"/>
        </w:rPr>
        <w:t xml:space="preserve"> </w:t>
      </w:r>
      <w:proofErr w:type="spellStart"/>
      <w:r>
        <w:rPr>
          <w:rFonts w:ascii="Times" w:eastAsia="Times" w:hAnsi="Times" w:cs="Times"/>
          <w:color w:val="000000"/>
        </w:rPr>
        <w:t>and</w:t>
      </w:r>
      <w:proofErr w:type="spellEnd"/>
      <w:r>
        <w:rPr>
          <w:rFonts w:ascii="Times" w:eastAsia="Times" w:hAnsi="Times" w:cs="Times"/>
          <w:color w:val="000000"/>
        </w:rPr>
        <w:t xml:space="preserve"> Child </w:t>
      </w:r>
      <w:proofErr w:type="spellStart"/>
      <w:r>
        <w:rPr>
          <w:rFonts w:ascii="Times" w:eastAsia="Times" w:hAnsi="Times" w:cs="Times"/>
          <w:color w:val="000000"/>
        </w:rPr>
        <w:t>Abuse</w:t>
      </w:r>
      <w:proofErr w:type="spellEnd"/>
      <w:r>
        <w:rPr>
          <w:rFonts w:ascii="Times" w:eastAsia="Times" w:hAnsi="Times" w:cs="Times"/>
          <w:color w:val="000000"/>
        </w:rPr>
        <w:t xml:space="preserve">: </w:t>
      </w:r>
      <w:proofErr w:type="spellStart"/>
      <w:r>
        <w:rPr>
          <w:rFonts w:ascii="Times" w:eastAsia="Times" w:hAnsi="Times" w:cs="Times"/>
          <w:color w:val="000000"/>
        </w:rPr>
        <w:t>Terminology</w:t>
      </w:r>
      <w:proofErr w:type="spellEnd"/>
      <w:r>
        <w:rPr>
          <w:rFonts w:ascii="Times" w:eastAsia="Times" w:hAnsi="Times" w:cs="Times"/>
          <w:color w:val="000000"/>
        </w:rPr>
        <w:t xml:space="preserve"> </w:t>
      </w:r>
      <w:proofErr w:type="spellStart"/>
      <w:r>
        <w:rPr>
          <w:rFonts w:ascii="Times" w:eastAsia="Times" w:hAnsi="Times" w:cs="Times"/>
          <w:color w:val="000000"/>
        </w:rPr>
        <w:t>and</w:t>
      </w:r>
      <w:proofErr w:type="spellEnd"/>
      <w:r>
        <w:rPr>
          <w:rFonts w:ascii="Times" w:eastAsia="Times" w:hAnsi="Times" w:cs="Times"/>
          <w:color w:val="000000"/>
        </w:rPr>
        <w:t xml:space="preserve"> </w:t>
      </w:r>
      <w:proofErr w:type="spellStart"/>
      <w:r>
        <w:rPr>
          <w:rFonts w:ascii="Times" w:eastAsia="Times" w:hAnsi="Times" w:cs="Times"/>
          <w:color w:val="000000"/>
        </w:rPr>
        <w:t>Taxonomy</w:t>
      </w:r>
      <w:proofErr w:type="spellEnd"/>
      <w:r>
        <w:rPr>
          <w:rFonts w:ascii="Times" w:eastAsia="Times" w:hAnsi="Times" w:cs="Times"/>
          <w:color w:val="000000"/>
        </w:rPr>
        <w:t xml:space="preserve">. </w:t>
      </w:r>
      <w:proofErr w:type="spellStart"/>
      <w:r>
        <w:rPr>
          <w:rFonts w:ascii="Times" w:eastAsia="Times" w:hAnsi="Times" w:cs="Times"/>
          <w:color w:val="000000"/>
        </w:rPr>
        <w:t>Clinical</w:t>
      </w:r>
      <w:proofErr w:type="spellEnd"/>
      <w:r>
        <w:rPr>
          <w:rFonts w:ascii="Times" w:eastAsia="Times" w:hAnsi="Times" w:cs="Times"/>
          <w:color w:val="000000"/>
        </w:rPr>
        <w:t xml:space="preserve"> Child </w:t>
      </w:r>
      <w:proofErr w:type="spellStart"/>
      <w:r>
        <w:rPr>
          <w:rFonts w:ascii="Times" w:eastAsia="Times" w:hAnsi="Times" w:cs="Times"/>
          <w:color w:val="000000"/>
        </w:rPr>
        <w:t>and</w:t>
      </w:r>
      <w:proofErr w:type="spellEnd"/>
      <w:r>
        <w:rPr>
          <w:rFonts w:ascii="Times" w:eastAsia="Times" w:hAnsi="Times" w:cs="Times"/>
          <w:color w:val="000000"/>
        </w:rPr>
        <w:t xml:space="preserve"> Family </w:t>
      </w:r>
      <w:proofErr w:type="spellStart"/>
      <w:r>
        <w:rPr>
          <w:rFonts w:ascii="Times" w:eastAsia="Times" w:hAnsi="Times" w:cs="Times"/>
          <w:color w:val="000000"/>
        </w:rPr>
        <w:t>Psychology</w:t>
      </w:r>
      <w:proofErr w:type="spellEnd"/>
      <w:r>
        <w:rPr>
          <w:rFonts w:ascii="Times" w:eastAsia="Times" w:hAnsi="Times" w:cs="Times"/>
          <w:color w:val="000000"/>
        </w:rPr>
        <w:t xml:space="preserve"> Review, Volume 6, </w:t>
      </w:r>
      <w:proofErr w:type="spellStart"/>
      <w:r>
        <w:rPr>
          <w:rFonts w:ascii="Times" w:eastAsia="Times" w:hAnsi="Times" w:cs="Times"/>
          <w:color w:val="000000"/>
        </w:rPr>
        <w:t>Number</w:t>
      </w:r>
      <w:proofErr w:type="spellEnd"/>
      <w:r>
        <w:rPr>
          <w:rFonts w:ascii="Times" w:eastAsia="Times" w:hAnsi="Times" w:cs="Times"/>
          <w:color w:val="000000"/>
        </w:rPr>
        <w:t xml:space="preserve"> 3 / September 2003.</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JSO: Expertisecentrum voor Jeugd, Samenleving en Opvoeden. www.jso.nl (zoekwoord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Signalen van kindermishandeling, uitgave AMK ten behoeve van het Praktijkcongres “</w:t>
      </w:r>
      <w:proofErr w:type="spellStart"/>
      <w:r>
        <w:rPr>
          <w:rFonts w:ascii="Times" w:eastAsia="Times" w:hAnsi="Times" w:cs="Times"/>
          <w:color w:val="000000"/>
        </w:rPr>
        <w:t>Kindermis</w:t>
      </w:r>
      <w:proofErr w:type="spellEnd"/>
      <w:r>
        <w:rPr>
          <w:rFonts w:ascii="Times" w:eastAsia="Times" w:hAnsi="Times" w:cs="Times"/>
          <w:color w:val="000000"/>
        </w:rPr>
        <w:t>- handeling aanpakken is weerstanden overwinnen” (2009).</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Artsen en Kindermishandeling, meldcode en stappenplan. KNMG: Utrecht, september 2008.</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Horen, Zien en zwijgplicht? Wegwijzer Huiselijk geweld, kindermishandeling en beroepsgeheim. Herziene publicatie oktober 2009 (J-4215, oktober 2009), Ministerie van Justitie.</w:t>
      </w:r>
    </w:p>
    <w:p w:rsidR="00E55761" w:rsidRDefault="00DF517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Alfabetische literatuurlijst</w:t>
      </w:r>
    </w:p>
    <w:p w:rsidR="00E55761" w:rsidRDefault="00DF5170">
      <w:pPr>
        <w:widowControl w:val="0"/>
        <w:pBdr>
          <w:top w:val="nil"/>
          <w:left w:val="nil"/>
          <w:bottom w:val="nil"/>
          <w:right w:val="nil"/>
          <w:between w:val="nil"/>
        </w:pBdr>
        <w:spacing w:after="100"/>
        <w:rPr>
          <w:rFonts w:ascii="Times" w:eastAsia="Times" w:hAnsi="Times" w:cs="Times"/>
          <w:color w:val="000000"/>
        </w:rPr>
      </w:pPr>
      <w:proofErr w:type="spellStart"/>
      <w:r>
        <w:rPr>
          <w:rFonts w:ascii="Times" w:eastAsia="Times" w:hAnsi="Times" w:cs="Times"/>
          <w:color w:val="000000"/>
        </w:rPr>
        <w:t>Aarsen</w:t>
      </w:r>
      <w:proofErr w:type="spellEnd"/>
      <w:r>
        <w:rPr>
          <w:rFonts w:ascii="Times" w:eastAsia="Times" w:hAnsi="Times" w:cs="Times"/>
          <w:color w:val="000000"/>
        </w:rPr>
        <w:t>, R.S.R. e.a. (2000). Werkboek kindermishandeling. Werkboek kindergeneeskunde; Kindermishandeling/kinderartsen/ samenwerking/medisch/ juridisch/ protocollen. ISBN 9053837159 (83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Adriaenssens, P. e.a. (1998). In vertrouwen genomen: voor iedereen die met kinderen omgaat. Kindermishandeling/ seksueel geweld/ trauma/diagnostiek/behandeling/preventie (Belgische situatie) ISBN 9020932667 (368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Baartman, H. (1995) Op gebaande paden? Ontwikkelingen in diagnostiek, hulpverlening en preventie met betrekking tot seksueel misbruik van kinderen. ISBN 90-666512474</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Baartman, H (1996). Opvoeden kan zeer doen. Over oorzaken van kindermishandeling, hulpverlening en preventie. Kindermishandeling/psychosociale hulpverlening/preventie/ouder-kind relatie. ISBN 9066652187 (255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Baartman, H. (1993) Opvoeden met alle geweld: hardnekkige gewoontes en hardhandige opvoeders. Beschrijving van de alledaagse gewelddadigheid waarmee kinderen voor hun eigen bestwil honderd jaar zijn opgevoed. Kindermishandeling/geschiedenis/twintigste eeuw. ISBN 9066650958</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Baartman, H. en Montfoort, A. (1992). Kindermishandeling: resultaten van multidisciplinair onderzoek. ISBN 9022955664 (376 pag.)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37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 xml:space="preserve">Baartman, H. (2009). Het begrip Kindermishandeling. Een pleidooi voor een herbezinning en voor </w:t>
      </w:r>
      <w:proofErr w:type="spellStart"/>
      <w:r>
        <w:rPr>
          <w:rFonts w:ascii="Times" w:eastAsia="Times" w:hAnsi="Times" w:cs="Times"/>
          <w:color w:val="000000"/>
        </w:rPr>
        <w:t>be</w:t>
      </w:r>
      <w:proofErr w:type="spellEnd"/>
      <w:r>
        <w:rPr>
          <w:rFonts w:ascii="Times" w:eastAsia="Times" w:hAnsi="Times" w:cs="Times"/>
          <w:color w:val="000000"/>
        </w:rPr>
        <w:t>- zonnen beleid.</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Baas, N.J. (2001) Probleemouders, probleemkinderen? Een literatuurstudie van </w:t>
      </w:r>
      <w:proofErr w:type="spellStart"/>
      <w:r>
        <w:rPr>
          <w:rFonts w:ascii="Times" w:eastAsia="Times" w:hAnsi="Times" w:cs="Times"/>
          <w:color w:val="000000"/>
        </w:rPr>
        <w:t>transgenerationele</w:t>
      </w:r>
      <w:proofErr w:type="spellEnd"/>
      <w:r>
        <w:rPr>
          <w:rFonts w:ascii="Times" w:eastAsia="Times" w:hAnsi="Times" w:cs="Times"/>
          <w:color w:val="000000"/>
        </w:rPr>
        <w:t xml:space="preserve"> overdracht van problemen die tot kinderbeschermings- maatregelen (kunnen) leiden. WODC ‘s </w:t>
      </w:r>
      <w:proofErr w:type="spellStart"/>
      <w:r>
        <w:rPr>
          <w:rFonts w:ascii="Times" w:eastAsia="Times" w:hAnsi="Times" w:cs="Times"/>
          <w:color w:val="000000"/>
        </w:rPr>
        <w:t>Gravenhage</w:t>
      </w:r>
      <w:proofErr w:type="spellEnd"/>
      <w:r>
        <w:rPr>
          <w:rFonts w:ascii="Times" w:eastAsia="Times" w:hAnsi="Times" w:cs="Times"/>
          <w:color w:val="000000"/>
        </w:rPr>
        <w:t xml:space="preserve"> (142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Baeten, P., I. ten Berge, E. Geurts, K. Kooijman. (2001). Jonge kinderen in de knel. De aanpak van kindermishandeling bij 0-4-jarigen onderzocht. Verkennen onderzoek naar ervaringen van 75 beroepskrachten uit 15 werkvelden. (www.nji.nl&gt;producten&gt;publicaties downloaden). ISBN 9050509223 (80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Baeten, P., J. Willems, (2003) De maat van kindermishandeling. Richtlijnen voor het handelen van </w:t>
      </w:r>
      <w:proofErr w:type="spellStart"/>
      <w:r>
        <w:rPr>
          <w:rFonts w:ascii="Times" w:eastAsia="Times" w:hAnsi="Times" w:cs="Times"/>
          <w:color w:val="000000"/>
        </w:rPr>
        <w:t>be</w:t>
      </w:r>
      <w:proofErr w:type="spellEnd"/>
      <w:r>
        <w:rPr>
          <w:rFonts w:ascii="Times" w:eastAsia="Times" w:hAnsi="Times" w:cs="Times"/>
          <w:color w:val="000000"/>
        </w:rPr>
        <w:t xml:space="preserve">- </w:t>
      </w:r>
      <w:proofErr w:type="spellStart"/>
      <w:r>
        <w:rPr>
          <w:rFonts w:ascii="Times" w:eastAsia="Times" w:hAnsi="Times" w:cs="Times"/>
          <w:color w:val="000000"/>
        </w:rPr>
        <w:t>roepskrachten</w:t>
      </w:r>
      <w:proofErr w:type="spellEnd"/>
      <w:r>
        <w:rPr>
          <w:rFonts w:ascii="Times" w:eastAsia="Times" w:hAnsi="Times" w:cs="Times"/>
          <w:color w:val="000000"/>
        </w:rPr>
        <w:t>. ISBN 9066655631 (80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Baeten, P. (2002). Meldcode kindermishandeling, richtlijnen voor het handelen van beroepskrachten (www.nji.nl&gt;producten&gt;publicaties downloaden).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Baeten, P. en E. Geurts. (2002). In de schaduw van het geweld: kinderen die getuige zijn van geweld tussen hun ouders. Geweld/kinderen/gezinsrelaties/hulpaanbod ISBN 9050509363 (101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Baeten, P. en L. Janssen (2003). Spelregels voor samenwerkingsverbanden huiselijk geweld. (www.nji.nl&gt;producten&gt;publicaties downloaden).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Baeten e.a. (2001), Jonge kinderen in de knel: de aanpak van kindermishandeling bij 0-4-jarigen onderzocht. (www.nji.nl&gt;producten&gt;publicaties downloaden). ISBN 9050509223 (88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Bakker, H (2000) Voorzichtig met angst - over seksueel misbruik van kinderen ISBN 9050508510 (53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Berge, I. Ten, M. Bruggeman, A. Vinke (2003), Op weg naar een goed hulpaanbod voor mishandelde kinderen en hun ouders (47 pag.) (www.nji.nl &gt;producten&gt;publicaties downloaden).</w:t>
      </w:r>
    </w:p>
    <w:p w:rsidR="00E55761" w:rsidRDefault="00DF5170">
      <w:pPr>
        <w:widowControl w:val="0"/>
        <w:pBdr>
          <w:top w:val="nil"/>
          <w:left w:val="nil"/>
          <w:bottom w:val="nil"/>
          <w:right w:val="nil"/>
          <w:between w:val="nil"/>
        </w:pBdr>
        <w:spacing w:after="100"/>
        <w:rPr>
          <w:rFonts w:ascii="Times" w:eastAsia="Times" w:hAnsi="Times" w:cs="Times"/>
          <w:b/>
          <w:color w:val="000000"/>
        </w:rPr>
      </w:pPr>
      <w:proofErr w:type="spellStart"/>
      <w:r>
        <w:rPr>
          <w:rFonts w:ascii="Times" w:eastAsia="Times" w:hAnsi="Times" w:cs="Times"/>
          <w:b/>
          <w:color w:val="000000"/>
        </w:rPr>
        <w:t>Bilo</w:t>
      </w:r>
      <w:proofErr w:type="spellEnd"/>
      <w:r>
        <w:rPr>
          <w:rFonts w:ascii="Times" w:eastAsia="Times" w:hAnsi="Times" w:cs="Times"/>
          <w:b/>
          <w:color w:val="000000"/>
        </w:rPr>
        <w:t>, R.A.C., A.P. Oranje, (1998) Het ongelukshuidje - Medische aspecten van kindermishandeling. (365 pag.) ISBN 90-7499122X</w:t>
      </w:r>
    </w:p>
    <w:p w:rsidR="00E55761" w:rsidRDefault="00DF5170">
      <w:pPr>
        <w:widowControl w:val="0"/>
        <w:pBdr>
          <w:top w:val="nil"/>
          <w:left w:val="nil"/>
          <w:bottom w:val="nil"/>
          <w:right w:val="nil"/>
          <w:between w:val="nil"/>
        </w:pBdr>
        <w:spacing w:after="100"/>
        <w:rPr>
          <w:rFonts w:ascii="Times" w:eastAsia="Times" w:hAnsi="Times" w:cs="Times"/>
          <w:b/>
          <w:color w:val="000000"/>
        </w:rPr>
      </w:pPr>
      <w:proofErr w:type="spellStart"/>
      <w:r>
        <w:rPr>
          <w:rFonts w:ascii="Times" w:eastAsia="Times" w:hAnsi="Times" w:cs="Times"/>
          <w:b/>
          <w:color w:val="000000"/>
        </w:rPr>
        <w:t>Bilo</w:t>
      </w:r>
      <w:proofErr w:type="spellEnd"/>
      <w:r>
        <w:rPr>
          <w:rFonts w:ascii="Times" w:eastAsia="Times" w:hAnsi="Times" w:cs="Times"/>
          <w:b/>
          <w:color w:val="000000"/>
        </w:rPr>
        <w:t>, R.A.C. (1989). Vroege signalering van kindermishandeling. ISBN 90-35212673 (124 pag.)</w:t>
      </w:r>
    </w:p>
    <w:p w:rsidR="00E55761" w:rsidRDefault="00DF5170">
      <w:pPr>
        <w:widowControl w:val="0"/>
        <w:pBdr>
          <w:top w:val="nil"/>
          <w:left w:val="nil"/>
          <w:bottom w:val="nil"/>
          <w:right w:val="nil"/>
          <w:between w:val="nil"/>
        </w:pBdr>
        <w:spacing w:after="100"/>
        <w:rPr>
          <w:rFonts w:ascii="Times" w:eastAsia="Times" w:hAnsi="Times" w:cs="Times"/>
          <w:color w:val="000000"/>
        </w:rPr>
      </w:pPr>
      <w:proofErr w:type="spellStart"/>
      <w:r>
        <w:rPr>
          <w:rFonts w:ascii="Times" w:eastAsia="Times" w:hAnsi="Times" w:cs="Times"/>
          <w:color w:val="000000"/>
        </w:rPr>
        <w:t>Delfos</w:t>
      </w:r>
      <w:proofErr w:type="spellEnd"/>
      <w:r>
        <w:rPr>
          <w:rFonts w:ascii="Times" w:eastAsia="Times" w:hAnsi="Times" w:cs="Times"/>
          <w:color w:val="000000"/>
        </w:rPr>
        <w:t>, M. Communiceren met pubers; Symposium in de abdij van Postel, 11 mei 2004. (www.mdelfos.nl via Index artikelen).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Dijkstra, S. (2000) Met vallen en opstaan- hoe vrouwen en mannen betekenis geven aan gewelds- ervaringen uit hun kindertijd. ISBN 9051667922 (368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Dijkstra S, C. Jansen, Paul Baeten (2004) Kinderen voor het voetlicht. Verbetering van de aanpak voor kinderen die getuige zijn van thuisgeweld. (65 pag.) (www.nji.nl &gt;producten&gt;publicaties downloaden).</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38 van 40</w:t>
      </w:r>
    </w:p>
    <w:p w:rsidR="00E55761" w:rsidRDefault="00DF5170">
      <w:pPr>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Elst, Ph. (2002 ) Een gat in je ziel: het erfgoed van een liefdeloze opvoeding. Over de ervaringen van vrouwen die door hun moeder liefdeloos werden behandeld. (142 pag.)</w:t>
      </w:r>
    </w:p>
    <w:p w:rsidR="00E55761" w:rsidRDefault="00DF5170">
      <w:pPr>
        <w:widowControl w:val="0"/>
        <w:pBdr>
          <w:top w:val="nil"/>
          <w:left w:val="nil"/>
          <w:bottom w:val="nil"/>
          <w:right w:val="nil"/>
          <w:between w:val="nil"/>
        </w:pBdr>
        <w:spacing w:after="100"/>
        <w:rPr>
          <w:rFonts w:ascii="Times" w:eastAsia="Times" w:hAnsi="Times" w:cs="Times"/>
          <w:color w:val="000000"/>
        </w:rPr>
      </w:pPr>
      <w:proofErr w:type="spellStart"/>
      <w:r>
        <w:rPr>
          <w:rFonts w:ascii="Times" w:eastAsia="Times" w:hAnsi="Times" w:cs="Times"/>
          <w:color w:val="000000"/>
        </w:rPr>
        <w:t>Hezewijk</w:t>
      </w:r>
      <w:proofErr w:type="spellEnd"/>
      <w:r>
        <w:rPr>
          <w:rFonts w:ascii="Times" w:eastAsia="Times" w:hAnsi="Times" w:cs="Times"/>
          <w:color w:val="000000"/>
        </w:rPr>
        <w:t>, I. en A. Kruik (2002) Moet iedereen het weten? Draaiboek bij crisissituatie seksuele intimidatie in het PO; uitgave van PPSI APS Hoefnagels, C. (2001).</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Met recht van spreken: enkele theoretische en empirische bijdragen ten behoeve van de secundaire preventie van kindermishandeling. Kindermishandeling/omvang en gevolg/</w:t>
      </w:r>
      <w:proofErr w:type="spellStart"/>
      <w:r>
        <w:rPr>
          <w:rFonts w:ascii="Times" w:eastAsia="Times" w:hAnsi="Times" w:cs="Times"/>
          <w:color w:val="000000"/>
        </w:rPr>
        <w:t>AMK’s</w:t>
      </w:r>
      <w:proofErr w:type="spellEnd"/>
      <w:r>
        <w:rPr>
          <w:rFonts w:ascii="Times" w:eastAsia="Times" w:hAnsi="Times" w:cs="Times"/>
          <w:color w:val="000000"/>
        </w:rPr>
        <w:t>/preventie Academisch proefschrift. ISBN 9066653892 (300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Holden, G.W. (2003) </w:t>
      </w:r>
      <w:proofErr w:type="spellStart"/>
      <w:r>
        <w:rPr>
          <w:rFonts w:ascii="Times" w:eastAsia="Times" w:hAnsi="Times" w:cs="Times"/>
          <w:color w:val="000000"/>
        </w:rPr>
        <w:t>Children</w:t>
      </w:r>
      <w:proofErr w:type="spellEnd"/>
      <w:r>
        <w:rPr>
          <w:rFonts w:ascii="Times" w:eastAsia="Times" w:hAnsi="Times" w:cs="Times"/>
          <w:color w:val="000000"/>
        </w:rPr>
        <w:t xml:space="preserve"> </w:t>
      </w:r>
      <w:proofErr w:type="spellStart"/>
      <w:r>
        <w:rPr>
          <w:rFonts w:ascii="Times" w:eastAsia="Times" w:hAnsi="Times" w:cs="Times"/>
          <w:color w:val="000000"/>
        </w:rPr>
        <w:t>Exposed</w:t>
      </w:r>
      <w:proofErr w:type="spellEnd"/>
      <w:r>
        <w:rPr>
          <w:rFonts w:ascii="Times" w:eastAsia="Times" w:hAnsi="Times" w:cs="Times"/>
          <w:color w:val="000000"/>
        </w:rPr>
        <w:t xml:space="preserve"> </w:t>
      </w:r>
      <w:proofErr w:type="spellStart"/>
      <w:r>
        <w:rPr>
          <w:rFonts w:ascii="Times" w:eastAsia="Times" w:hAnsi="Times" w:cs="Times"/>
          <w:color w:val="000000"/>
        </w:rPr>
        <w:t>to</w:t>
      </w:r>
      <w:proofErr w:type="spellEnd"/>
      <w:r>
        <w:rPr>
          <w:rFonts w:ascii="Times" w:eastAsia="Times" w:hAnsi="Times" w:cs="Times"/>
          <w:color w:val="000000"/>
        </w:rPr>
        <w:t xml:space="preserve"> </w:t>
      </w:r>
      <w:proofErr w:type="spellStart"/>
      <w:r>
        <w:rPr>
          <w:rFonts w:ascii="Times" w:eastAsia="Times" w:hAnsi="Times" w:cs="Times"/>
          <w:color w:val="000000"/>
        </w:rPr>
        <w:t>Domestic</w:t>
      </w:r>
      <w:proofErr w:type="spellEnd"/>
      <w:r>
        <w:rPr>
          <w:rFonts w:ascii="Times" w:eastAsia="Times" w:hAnsi="Times" w:cs="Times"/>
          <w:color w:val="000000"/>
        </w:rPr>
        <w:t xml:space="preserve"> </w:t>
      </w:r>
      <w:proofErr w:type="spellStart"/>
      <w:r>
        <w:rPr>
          <w:rFonts w:ascii="Times" w:eastAsia="Times" w:hAnsi="Times" w:cs="Times"/>
          <w:color w:val="000000"/>
        </w:rPr>
        <w:t>Violence</w:t>
      </w:r>
      <w:proofErr w:type="spellEnd"/>
      <w:r>
        <w:rPr>
          <w:rFonts w:ascii="Times" w:eastAsia="Times" w:hAnsi="Times" w:cs="Times"/>
          <w:color w:val="000000"/>
        </w:rPr>
        <w:t xml:space="preserve"> </w:t>
      </w:r>
      <w:proofErr w:type="spellStart"/>
      <w:r>
        <w:rPr>
          <w:rFonts w:ascii="Times" w:eastAsia="Times" w:hAnsi="Times" w:cs="Times"/>
          <w:color w:val="000000"/>
        </w:rPr>
        <w:t>and</w:t>
      </w:r>
      <w:proofErr w:type="spellEnd"/>
      <w:r>
        <w:rPr>
          <w:rFonts w:ascii="Times" w:eastAsia="Times" w:hAnsi="Times" w:cs="Times"/>
          <w:color w:val="000000"/>
        </w:rPr>
        <w:t xml:space="preserve"> Child </w:t>
      </w:r>
      <w:proofErr w:type="spellStart"/>
      <w:r>
        <w:rPr>
          <w:rFonts w:ascii="Times" w:eastAsia="Times" w:hAnsi="Times" w:cs="Times"/>
          <w:color w:val="000000"/>
        </w:rPr>
        <w:t>Abuse</w:t>
      </w:r>
      <w:proofErr w:type="spellEnd"/>
      <w:r>
        <w:rPr>
          <w:rFonts w:ascii="Times" w:eastAsia="Times" w:hAnsi="Times" w:cs="Times"/>
          <w:color w:val="000000"/>
        </w:rPr>
        <w:t xml:space="preserve">: </w:t>
      </w:r>
      <w:proofErr w:type="spellStart"/>
      <w:r>
        <w:rPr>
          <w:rFonts w:ascii="Times" w:eastAsia="Times" w:hAnsi="Times" w:cs="Times"/>
          <w:color w:val="000000"/>
        </w:rPr>
        <w:t>Terminology</w:t>
      </w:r>
      <w:proofErr w:type="spellEnd"/>
      <w:r>
        <w:rPr>
          <w:rFonts w:ascii="Times" w:eastAsia="Times" w:hAnsi="Times" w:cs="Times"/>
          <w:color w:val="000000"/>
        </w:rPr>
        <w:t xml:space="preserve"> </w:t>
      </w:r>
      <w:proofErr w:type="spellStart"/>
      <w:r>
        <w:rPr>
          <w:rFonts w:ascii="Times" w:eastAsia="Times" w:hAnsi="Times" w:cs="Times"/>
          <w:color w:val="000000"/>
        </w:rPr>
        <w:t>and</w:t>
      </w:r>
      <w:proofErr w:type="spellEnd"/>
      <w:r>
        <w:rPr>
          <w:rFonts w:ascii="Times" w:eastAsia="Times" w:hAnsi="Times" w:cs="Times"/>
          <w:color w:val="000000"/>
        </w:rPr>
        <w:t xml:space="preserve"> </w:t>
      </w:r>
      <w:proofErr w:type="spellStart"/>
      <w:r>
        <w:rPr>
          <w:rFonts w:ascii="Times" w:eastAsia="Times" w:hAnsi="Times" w:cs="Times"/>
          <w:color w:val="000000"/>
        </w:rPr>
        <w:t>Taxonomy</w:t>
      </w:r>
      <w:proofErr w:type="spellEnd"/>
      <w:r>
        <w:rPr>
          <w:rFonts w:ascii="Times" w:eastAsia="Times" w:hAnsi="Times" w:cs="Times"/>
          <w:color w:val="000000"/>
        </w:rPr>
        <w:t xml:space="preserve">. </w:t>
      </w:r>
      <w:proofErr w:type="spellStart"/>
      <w:r>
        <w:rPr>
          <w:rFonts w:ascii="Times" w:eastAsia="Times" w:hAnsi="Times" w:cs="Times"/>
          <w:color w:val="000000"/>
        </w:rPr>
        <w:t>Clinical</w:t>
      </w:r>
      <w:proofErr w:type="spellEnd"/>
      <w:r>
        <w:rPr>
          <w:rFonts w:ascii="Times" w:eastAsia="Times" w:hAnsi="Times" w:cs="Times"/>
          <w:color w:val="000000"/>
        </w:rPr>
        <w:t xml:space="preserve"> Child </w:t>
      </w:r>
      <w:proofErr w:type="spellStart"/>
      <w:r>
        <w:rPr>
          <w:rFonts w:ascii="Times" w:eastAsia="Times" w:hAnsi="Times" w:cs="Times"/>
          <w:color w:val="000000"/>
        </w:rPr>
        <w:t>and</w:t>
      </w:r>
      <w:proofErr w:type="spellEnd"/>
      <w:r>
        <w:rPr>
          <w:rFonts w:ascii="Times" w:eastAsia="Times" w:hAnsi="Times" w:cs="Times"/>
          <w:color w:val="000000"/>
        </w:rPr>
        <w:t xml:space="preserve"> Family </w:t>
      </w:r>
      <w:proofErr w:type="spellStart"/>
      <w:r>
        <w:rPr>
          <w:rFonts w:ascii="Times" w:eastAsia="Times" w:hAnsi="Times" w:cs="Times"/>
          <w:color w:val="000000"/>
        </w:rPr>
        <w:t>Psychology</w:t>
      </w:r>
      <w:proofErr w:type="spellEnd"/>
      <w:r>
        <w:rPr>
          <w:rFonts w:ascii="Times" w:eastAsia="Times" w:hAnsi="Times" w:cs="Times"/>
          <w:color w:val="000000"/>
        </w:rPr>
        <w:t xml:space="preserve"> Review, Volume 6, </w:t>
      </w:r>
      <w:proofErr w:type="spellStart"/>
      <w:r>
        <w:rPr>
          <w:rFonts w:ascii="Times" w:eastAsia="Times" w:hAnsi="Times" w:cs="Times"/>
          <w:color w:val="000000"/>
        </w:rPr>
        <w:t>Number</w:t>
      </w:r>
      <w:proofErr w:type="spellEnd"/>
      <w:r>
        <w:rPr>
          <w:rFonts w:ascii="Times" w:eastAsia="Times" w:hAnsi="Times" w:cs="Times"/>
          <w:color w:val="000000"/>
        </w:rPr>
        <w:t xml:space="preserve"> 3 / September 2003.</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JSO: Expertisecentrum voor Jeugd, Samenleving en Opvoeden. www.jso.nl (zoekwoord meldcode).</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Killen, K. (1999) Het mishandelde kind; kindermishandeling en een tekort aan zorg. Beschrijving en analyse van verschillende vormen van tekort aan zorg en kindermishandeling. www.amk-amsterdam.nl/zw ISBN 9061004616 (403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Kooijman, K. en B. Prinsen (2003) Meten + delen; signalering van zorgwekkende opvoedingssituaties in de jeugdgezondheidszorg. ISBN 9059572416 (84 pag.)</w:t>
      </w:r>
    </w:p>
    <w:p w:rsidR="00E55761" w:rsidRDefault="00DF5170">
      <w:pPr>
        <w:widowControl w:val="0"/>
        <w:pBdr>
          <w:top w:val="nil"/>
          <w:left w:val="nil"/>
          <w:bottom w:val="nil"/>
          <w:right w:val="nil"/>
          <w:between w:val="nil"/>
        </w:pBdr>
        <w:spacing w:after="100"/>
        <w:rPr>
          <w:rFonts w:ascii="Times" w:eastAsia="Times" w:hAnsi="Times" w:cs="Times"/>
          <w:b/>
          <w:color w:val="000000"/>
        </w:rPr>
      </w:pPr>
      <w:proofErr w:type="spellStart"/>
      <w:r>
        <w:rPr>
          <w:rFonts w:ascii="Times" w:eastAsia="Times" w:hAnsi="Times" w:cs="Times"/>
          <w:b/>
          <w:color w:val="000000"/>
        </w:rPr>
        <w:t>Keesom</w:t>
      </w:r>
      <w:proofErr w:type="spellEnd"/>
      <w:r>
        <w:rPr>
          <w:rFonts w:ascii="Times" w:eastAsia="Times" w:hAnsi="Times" w:cs="Times"/>
          <w:b/>
          <w:color w:val="000000"/>
        </w:rPr>
        <w:t xml:space="preserve">. J. en K. Kooijman (2003). Zorgen delen: zorgwekkende opvoedingssituaties met ouders </w:t>
      </w:r>
      <w:proofErr w:type="spellStart"/>
      <w:r>
        <w:rPr>
          <w:rFonts w:ascii="Times" w:eastAsia="Times" w:hAnsi="Times" w:cs="Times"/>
          <w:b/>
          <w:color w:val="000000"/>
        </w:rPr>
        <w:t>be</w:t>
      </w:r>
      <w:proofErr w:type="spellEnd"/>
      <w:r>
        <w:rPr>
          <w:rFonts w:ascii="Times" w:eastAsia="Times" w:hAnsi="Times" w:cs="Times"/>
          <w:b/>
          <w:color w:val="000000"/>
        </w:rPr>
        <w:t>- spreken in de Jeugdgezondheidszorg. Handreiking aan werkers in de jeugdgezondheidszorg. ISBN 9050509878 (75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Kooijman, K. en A. Wolzak (2004) Verkennende studie preventie kindermishandeling. Risicofactoren en beschermende factoren bij kindermishandeling; interventies, knelpunten en beleid. (www.nji.nl&gt;producten&gt;publicaties downloaden).</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Kooijman, K. en M. </w:t>
      </w:r>
      <w:proofErr w:type="spellStart"/>
      <w:r>
        <w:rPr>
          <w:rFonts w:ascii="Times" w:eastAsia="Times" w:hAnsi="Times" w:cs="Times"/>
          <w:color w:val="000000"/>
        </w:rPr>
        <w:t>Zwikker</w:t>
      </w:r>
      <w:proofErr w:type="spellEnd"/>
      <w:r>
        <w:rPr>
          <w:rFonts w:ascii="Times" w:eastAsia="Times" w:hAnsi="Times" w:cs="Times"/>
          <w:color w:val="000000"/>
        </w:rPr>
        <w:t xml:space="preserve"> (2001) Kindermishandeling voorkomen door gezinnen te steunen. Beschrijving en analyse van een viertal Amerikaanse home </w:t>
      </w:r>
      <w:proofErr w:type="spellStart"/>
      <w:r>
        <w:rPr>
          <w:rFonts w:ascii="Times" w:eastAsia="Times" w:hAnsi="Times" w:cs="Times"/>
          <w:color w:val="000000"/>
        </w:rPr>
        <w:t>visitation</w:t>
      </w:r>
      <w:proofErr w:type="spellEnd"/>
      <w:r>
        <w:rPr>
          <w:rFonts w:ascii="Times" w:eastAsia="Times" w:hAnsi="Times" w:cs="Times"/>
          <w:color w:val="000000"/>
        </w:rPr>
        <w:t xml:space="preserve"> programma’s ter preventie van kindermishandeling en -verwaarlozing. ISBN 9050508855 (102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Kooij, P. (2002) Kindermishandeling- Ouder- en Kindzorg: basisboek voor artsen. Hoofdstuk over kindermishandeling.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Leerdam v. F.J.M., K. Kooijman, F. </w:t>
      </w:r>
      <w:proofErr w:type="spellStart"/>
      <w:r>
        <w:rPr>
          <w:rFonts w:ascii="Times" w:eastAsia="Times" w:hAnsi="Times" w:cs="Times"/>
          <w:b/>
          <w:color w:val="000000"/>
        </w:rPr>
        <w:t>Ory</w:t>
      </w:r>
      <w:proofErr w:type="spellEnd"/>
      <w:r>
        <w:rPr>
          <w:rFonts w:ascii="Times" w:eastAsia="Times" w:hAnsi="Times" w:cs="Times"/>
          <w:b/>
          <w:color w:val="000000"/>
        </w:rPr>
        <w:t>, M. Landweer (2002) Systematische review naar effectieve interventies ter preventie van kindermishandeling. Literatuuronderzoek, kindermishandeling, preventie, protocollen, JGZ, onderzoek. (www.nji.nl&gt;producten&gt;publicaties downloaden).</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Roode, R.P. de e.a. (2002). Meldcode voor medici inzake kindermishandeling. KNMG (downloaden via www.knmg.nl).</w:t>
      </w:r>
    </w:p>
    <w:p w:rsidR="00E55761" w:rsidRDefault="00DF5170">
      <w:pPr>
        <w:widowControl w:val="0"/>
        <w:pBdr>
          <w:top w:val="nil"/>
          <w:left w:val="nil"/>
          <w:bottom w:val="nil"/>
          <w:right w:val="nil"/>
          <w:between w:val="nil"/>
        </w:pBdr>
        <w:spacing w:after="100"/>
        <w:rPr>
          <w:rFonts w:ascii="Times" w:eastAsia="Times" w:hAnsi="Times" w:cs="Times"/>
          <w:b/>
          <w:color w:val="000000"/>
        </w:rPr>
      </w:pPr>
      <w:proofErr w:type="spellStart"/>
      <w:r>
        <w:rPr>
          <w:rFonts w:ascii="Times" w:eastAsia="Times" w:hAnsi="Times" w:cs="Times"/>
          <w:b/>
          <w:color w:val="000000"/>
        </w:rPr>
        <w:t>Rensen</w:t>
      </w:r>
      <w:proofErr w:type="spellEnd"/>
      <w:r>
        <w:rPr>
          <w:rFonts w:ascii="Times" w:eastAsia="Times" w:hAnsi="Times" w:cs="Times"/>
          <w:b/>
          <w:color w:val="000000"/>
        </w:rPr>
        <w:t>, B. (1990). Kindermishandeling: voor het leven beschadigd. Oorzaken, gevolgen en preventie. ISBN 9022979288 (192 pag.)</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39 van 40</w:t>
      </w:r>
    </w:p>
    <w:p w:rsidR="00E55761" w:rsidRDefault="00DF5170">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Schreurs-Dijkstra, M.C. (1999). Over Drempels. De meest gestelde vragen over kindermishandeling. VKM brochure ISBN 907054819</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Vecht, R. (2000). </w:t>
      </w:r>
      <w:proofErr w:type="spellStart"/>
      <w:r>
        <w:rPr>
          <w:rFonts w:ascii="Times" w:eastAsia="Times" w:hAnsi="Times" w:cs="Times"/>
          <w:b/>
          <w:color w:val="000000"/>
        </w:rPr>
        <w:t>Münchausen</w:t>
      </w:r>
      <w:proofErr w:type="spellEnd"/>
      <w:r>
        <w:rPr>
          <w:rFonts w:ascii="Times" w:eastAsia="Times" w:hAnsi="Times" w:cs="Times"/>
          <w:b/>
          <w:color w:val="000000"/>
        </w:rPr>
        <w:t xml:space="preserve"> </w:t>
      </w:r>
      <w:proofErr w:type="spellStart"/>
      <w:r>
        <w:rPr>
          <w:rFonts w:ascii="Times" w:eastAsia="Times" w:hAnsi="Times" w:cs="Times"/>
          <w:b/>
          <w:color w:val="000000"/>
        </w:rPr>
        <w:t>by</w:t>
      </w:r>
      <w:proofErr w:type="spellEnd"/>
      <w:r>
        <w:rPr>
          <w:rFonts w:ascii="Times" w:eastAsia="Times" w:hAnsi="Times" w:cs="Times"/>
          <w:b/>
          <w:color w:val="000000"/>
        </w:rPr>
        <w:t xml:space="preserve"> Proxy. Gestoord ouderschap - zieke kinderen. Kindermishandeling; </w:t>
      </w:r>
      <w:proofErr w:type="spellStart"/>
      <w:r>
        <w:rPr>
          <w:rFonts w:ascii="Times" w:eastAsia="Times" w:hAnsi="Times" w:cs="Times"/>
          <w:b/>
          <w:color w:val="000000"/>
        </w:rPr>
        <w:t>Münchausen</w:t>
      </w:r>
      <w:proofErr w:type="spellEnd"/>
      <w:r>
        <w:rPr>
          <w:rFonts w:ascii="Times" w:eastAsia="Times" w:hAnsi="Times" w:cs="Times"/>
          <w:b/>
          <w:color w:val="000000"/>
        </w:rPr>
        <w:t xml:space="preserve"> </w:t>
      </w:r>
      <w:proofErr w:type="spellStart"/>
      <w:r>
        <w:rPr>
          <w:rFonts w:ascii="Times" w:eastAsia="Times" w:hAnsi="Times" w:cs="Times"/>
          <w:b/>
          <w:color w:val="000000"/>
        </w:rPr>
        <w:t>by</w:t>
      </w:r>
      <w:proofErr w:type="spellEnd"/>
      <w:r>
        <w:rPr>
          <w:rFonts w:ascii="Times" w:eastAsia="Times" w:hAnsi="Times" w:cs="Times"/>
          <w:b/>
          <w:color w:val="000000"/>
        </w:rPr>
        <w:t xml:space="preserve"> Proxy syndroom. ISBN 9031334049 (112 pag.)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Willems, J.C.M. (1998). Wie zal de opvoeders opvoeden? Kindermishandeling en het recht van het kind op persoonswording. Kindermishandeling/rechten kind/</w:t>
      </w:r>
      <w:proofErr w:type="spellStart"/>
      <w:r>
        <w:rPr>
          <w:rFonts w:ascii="Times" w:eastAsia="Times" w:hAnsi="Times" w:cs="Times"/>
          <w:color w:val="000000"/>
        </w:rPr>
        <w:t>seksueelgeweld</w:t>
      </w:r>
      <w:proofErr w:type="spellEnd"/>
      <w:r>
        <w:rPr>
          <w:rFonts w:ascii="Times" w:eastAsia="Times" w:hAnsi="Times" w:cs="Times"/>
          <w:color w:val="000000"/>
        </w:rPr>
        <w:t>/opvoeding/opvoedingsproblemen/</w:t>
      </w:r>
      <w:proofErr w:type="spellStart"/>
      <w:r>
        <w:rPr>
          <w:rFonts w:ascii="Times" w:eastAsia="Times" w:hAnsi="Times" w:cs="Times"/>
          <w:color w:val="000000"/>
        </w:rPr>
        <w:t>jeugdbescher</w:t>
      </w:r>
      <w:proofErr w:type="spellEnd"/>
      <w:r>
        <w:rPr>
          <w:rFonts w:ascii="Times" w:eastAsia="Times" w:hAnsi="Times" w:cs="Times"/>
          <w:color w:val="000000"/>
        </w:rPr>
        <w:t xml:space="preserve">- </w:t>
      </w:r>
      <w:proofErr w:type="spellStart"/>
      <w:r>
        <w:rPr>
          <w:rFonts w:ascii="Times" w:eastAsia="Times" w:hAnsi="Times" w:cs="Times"/>
          <w:color w:val="000000"/>
        </w:rPr>
        <w:t>ming</w:t>
      </w:r>
      <w:proofErr w:type="spellEnd"/>
      <w:r>
        <w:rPr>
          <w:rFonts w:ascii="Times" w:eastAsia="Times" w:hAnsi="Times" w:cs="Times"/>
          <w:color w:val="000000"/>
        </w:rPr>
        <w:t>/modellen. ISBN 9067041068 (1185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Wolzak, A. , I. Ten Berge (2005). Kindermishandeling, de aanpak in Nederland. ISBN 9085600197 (99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Wolzak, A. (2003). Kindermishandeling, signaleren en handelen: basisinformatie voor mensen die </w:t>
      </w:r>
      <w:proofErr w:type="spellStart"/>
      <w:r>
        <w:rPr>
          <w:rFonts w:ascii="Times" w:eastAsia="Times" w:hAnsi="Times" w:cs="Times"/>
          <w:b/>
          <w:color w:val="000000"/>
        </w:rPr>
        <w:t>wer</w:t>
      </w:r>
      <w:proofErr w:type="spellEnd"/>
      <w:r>
        <w:rPr>
          <w:rFonts w:ascii="Times" w:eastAsia="Times" w:hAnsi="Times" w:cs="Times"/>
          <w:b/>
          <w:color w:val="000000"/>
        </w:rPr>
        <w:t>- ken met kinderen. ISBN 9050507972 (176 pag.)</w:t>
      </w:r>
    </w:p>
    <w:p w:rsidR="00E55761" w:rsidRDefault="00DF5170">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Wolzak, A, E. Geurts en I. ten Berge. Kindermishandeling: aard en aanpak in Nederland. Ontwikkelingen in onderzoek en beleid. ISBN 9059572513 (128 pag.)</w:t>
      </w:r>
    </w:p>
    <w:p w:rsidR="00E55761" w:rsidRDefault="00DF5170">
      <w:pPr>
        <w:widowControl w:val="0"/>
        <w:pBdr>
          <w:top w:val="nil"/>
          <w:left w:val="nil"/>
          <w:bottom w:val="nil"/>
          <w:right w:val="nil"/>
          <w:between w:val="nil"/>
        </w:pBdr>
        <w:spacing w:after="100"/>
        <w:rPr>
          <w:rFonts w:ascii="Times" w:eastAsia="Times" w:hAnsi="Times" w:cs="Times"/>
          <w:b/>
          <w:color w:val="000000"/>
        </w:rPr>
      </w:pPr>
      <w:proofErr w:type="spellStart"/>
      <w:r>
        <w:rPr>
          <w:rFonts w:ascii="Times" w:eastAsia="Times" w:hAnsi="Times" w:cs="Times"/>
          <w:b/>
          <w:color w:val="000000"/>
        </w:rPr>
        <w:t>Zandijk</w:t>
      </w:r>
      <w:proofErr w:type="spellEnd"/>
      <w:r>
        <w:rPr>
          <w:rFonts w:ascii="Times" w:eastAsia="Times" w:hAnsi="Times" w:cs="Times"/>
          <w:b/>
          <w:color w:val="000000"/>
        </w:rPr>
        <w:t>-van Harten, T. en L. Haarsma (1996). Grenzen voorbij. Kindermishandeling in allochtone gezinnen. ISBN 9053834893 (63 pag.)</w:t>
      </w:r>
    </w:p>
    <w:p w:rsidR="00E55761" w:rsidRDefault="00DF5170">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Voor meer literatuur en informatie over kindermishandeling:</w:t>
      </w:r>
    </w:p>
    <w:p w:rsidR="00E55761" w:rsidRDefault="00DF517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Nederlands Jeugdinstituut Postbus 19221 3501 DE Utrecht telefoon 030 230 63 44 fax 030 230 63 12 info@nji.nl www.nji.nl of www.watkanikdoen.nl</w:t>
      </w:r>
    </w:p>
    <w:p w:rsidR="00E55761" w:rsidRDefault="00DF5170">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Pagina 40 van 40</w:t>
      </w:r>
    </w:p>
    <w:sectPr w:rsidR="00E55761">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1"/>
    <w:rsid w:val="0001198C"/>
    <w:rsid w:val="00DF5170"/>
    <w:rsid w:val="00E55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BBF"/>
  <w15:docId w15:val="{045E4C78-AFDB-4178-8C59-A0D5C9B1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11079</Words>
  <Characters>60940</Characters>
  <Application>Microsoft Office Word</Application>
  <DocSecurity>0</DocSecurity>
  <Lines>507</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OBS De Waerdenburght</dc:creator>
  <cp:lastModifiedBy>Administrator</cp:lastModifiedBy>
  <cp:revision>3</cp:revision>
  <dcterms:created xsi:type="dcterms:W3CDTF">2018-11-29T10:31:00Z</dcterms:created>
  <dcterms:modified xsi:type="dcterms:W3CDTF">2018-11-29T10:35:00Z</dcterms:modified>
</cp:coreProperties>
</file>